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5474B4">
      <w:pPr>
        <w:pStyle w:val="Subtitle"/>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5B7540C8"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D5B57">
              <w:rPr>
                <w:b/>
                <w:color w:val="auto"/>
                <w:sz w:val="32"/>
              </w:rPr>
              <w:t>Callum James Price</w:t>
            </w:r>
            <w:r w:rsidR="00F505A7">
              <w:rPr>
                <w:b/>
                <w:color w:val="auto"/>
                <w:sz w:val="32"/>
              </w:rPr>
              <w:t xml:space="preserve">   GWP2335</w:t>
            </w:r>
          </w:p>
          <w:p w14:paraId="7C39DEC4" w14:textId="5323FBE4" w:rsidR="003D5B57" w:rsidRDefault="003D5B57" w:rsidP="00E6298B">
            <w:pPr>
              <w:overflowPunct/>
              <w:autoSpaceDE/>
              <w:autoSpaceDN/>
              <w:adjustRightInd/>
              <w:ind w:right="107"/>
              <w:textAlignment w:val="auto"/>
              <w:rPr>
                <w:b/>
                <w:color w:val="auto"/>
                <w:sz w:val="32"/>
              </w:rPr>
            </w:pPr>
          </w:p>
          <w:p w14:paraId="268328E1" w14:textId="77777777" w:rsidR="003D5B57" w:rsidRDefault="003D5B57"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32F04CEC" w:rsidR="00575A8F" w:rsidRDefault="00F505A7" w:rsidP="00E6298B">
            <w:pPr>
              <w:overflowPunct/>
              <w:autoSpaceDE/>
              <w:autoSpaceDN/>
              <w:adjustRightInd/>
              <w:ind w:right="107"/>
              <w:textAlignment w:val="auto"/>
              <w:rPr>
                <w:b/>
                <w:color w:val="auto"/>
                <w:sz w:val="32"/>
              </w:rPr>
            </w:pPr>
            <w:r>
              <w:rPr>
                <w:b/>
                <w:color w:val="auto"/>
                <w:sz w:val="32"/>
              </w:rPr>
              <w:t>2031316</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1D1AA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3B855813" w14:textId="77777777" w:rsidR="00FF7784" w:rsidRPr="00270EEB" w:rsidRDefault="00FF7784" w:rsidP="00E6298B">
      <w:pPr>
        <w:ind w:right="107"/>
        <w:jc w:val="both"/>
        <w:rPr>
          <w:sz w:val="24"/>
          <w:szCs w:val="24"/>
        </w:rPr>
      </w:pPr>
    </w:p>
    <w:p w14:paraId="19D3B4E4" w14:textId="77777777" w:rsidR="00336721" w:rsidRPr="00336721" w:rsidRDefault="00336721" w:rsidP="00336721">
      <w:pPr>
        <w:ind w:right="107"/>
        <w:jc w:val="both"/>
        <w:rPr>
          <w:sz w:val="24"/>
          <w:szCs w:val="24"/>
        </w:rPr>
      </w:pPr>
      <w:r w:rsidRPr="00336721">
        <w:rPr>
          <w:sz w:val="24"/>
          <w:szCs w:val="24"/>
        </w:rPr>
        <w:t xml:space="preserve">Since being attested into the role of a Police Constable there have been situations where the management of stress and resilience have been extremely important, including pay cuts, studying for exams and the classroom dynamics. I have been able to use several strategies to manage my stress and resilience during this time. Examples of strategies used include physical exercise, catharsis, and reflective practice. </w:t>
      </w:r>
    </w:p>
    <w:p w14:paraId="69CF4C91" w14:textId="77777777" w:rsidR="00336721" w:rsidRPr="00336721" w:rsidRDefault="00336721" w:rsidP="00336721">
      <w:pPr>
        <w:ind w:right="107"/>
        <w:jc w:val="both"/>
        <w:rPr>
          <w:sz w:val="24"/>
          <w:szCs w:val="24"/>
        </w:rPr>
      </w:pPr>
    </w:p>
    <w:p w14:paraId="50B94A4A" w14:textId="77777777" w:rsidR="00336721" w:rsidRPr="00336721" w:rsidRDefault="00336721" w:rsidP="00336721">
      <w:pPr>
        <w:ind w:right="107"/>
        <w:jc w:val="both"/>
        <w:rPr>
          <w:sz w:val="24"/>
          <w:szCs w:val="24"/>
        </w:rPr>
      </w:pPr>
      <w:r w:rsidRPr="00336721">
        <w:rPr>
          <w:sz w:val="24"/>
          <w:szCs w:val="24"/>
        </w:rPr>
        <w:t>It is important to define what resilience and stress are:</w:t>
      </w:r>
    </w:p>
    <w:p w14:paraId="6F63DD22" w14:textId="77777777" w:rsidR="00336721" w:rsidRPr="00336721" w:rsidRDefault="00336721" w:rsidP="00336721">
      <w:pPr>
        <w:ind w:right="107"/>
        <w:jc w:val="both"/>
        <w:rPr>
          <w:sz w:val="24"/>
          <w:szCs w:val="24"/>
        </w:rPr>
      </w:pPr>
    </w:p>
    <w:p w14:paraId="652762E7" w14:textId="77777777" w:rsidR="00336721" w:rsidRPr="00336721" w:rsidRDefault="00336721" w:rsidP="00336721">
      <w:pPr>
        <w:ind w:right="107"/>
        <w:jc w:val="both"/>
        <w:rPr>
          <w:sz w:val="24"/>
          <w:szCs w:val="24"/>
        </w:rPr>
      </w:pPr>
      <w:r w:rsidRPr="00336721">
        <w:rPr>
          <w:sz w:val="24"/>
          <w:szCs w:val="24"/>
        </w:rPr>
        <w:t>Resilience can be defined as ‘positive adaptation, or the ability to maintain or regain mental health, despite experiencing adversity’ (Herman, et al., 2011).</w:t>
      </w:r>
    </w:p>
    <w:p w14:paraId="330A1402" w14:textId="77777777" w:rsidR="00336721" w:rsidRPr="00336721" w:rsidRDefault="00336721" w:rsidP="00336721">
      <w:pPr>
        <w:ind w:right="107"/>
        <w:jc w:val="both"/>
        <w:rPr>
          <w:sz w:val="24"/>
          <w:szCs w:val="24"/>
        </w:rPr>
      </w:pPr>
    </w:p>
    <w:p w14:paraId="24AE4D45" w14:textId="77777777" w:rsidR="00336721" w:rsidRPr="00336721" w:rsidRDefault="00336721" w:rsidP="00336721">
      <w:pPr>
        <w:ind w:right="107"/>
        <w:jc w:val="both"/>
        <w:rPr>
          <w:sz w:val="24"/>
          <w:szCs w:val="24"/>
        </w:rPr>
      </w:pPr>
      <w:r w:rsidRPr="00336721">
        <w:rPr>
          <w:sz w:val="24"/>
          <w:szCs w:val="24"/>
        </w:rPr>
        <w:t>Stress can be defined as ‘psychological and physical strain or tension generated by physical, emotional, social, economic or occupational circumstances that are difficult to manage or endure’ (Colman, 2009).</w:t>
      </w:r>
    </w:p>
    <w:p w14:paraId="4DD720EA" w14:textId="77777777" w:rsidR="00336721" w:rsidRPr="00336721" w:rsidRDefault="00336721" w:rsidP="00336721">
      <w:pPr>
        <w:ind w:right="107"/>
        <w:jc w:val="both"/>
        <w:rPr>
          <w:sz w:val="24"/>
          <w:szCs w:val="24"/>
        </w:rPr>
      </w:pPr>
    </w:p>
    <w:p w14:paraId="51168A79" w14:textId="77777777" w:rsidR="00336721" w:rsidRPr="00336721" w:rsidRDefault="00336721" w:rsidP="00336721">
      <w:pPr>
        <w:ind w:right="107"/>
        <w:jc w:val="both"/>
        <w:rPr>
          <w:sz w:val="24"/>
          <w:szCs w:val="24"/>
        </w:rPr>
      </w:pPr>
      <w:r w:rsidRPr="00336721">
        <w:rPr>
          <w:sz w:val="24"/>
          <w:szCs w:val="24"/>
        </w:rPr>
        <w:t xml:space="preserve">We may also discuss the principle of an allostatic load; this is ‘the amount of stress our bodies can endure, physical, mental, or otherwise before having adverse effects on the body or mind’ (McEwen, 1998).  </w:t>
      </w:r>
    </w:p>
    <w:p w14:paraId="68CB1926" w14:textId="77777777" w:rsidR="00336721" w:rsidRPr="00336721" w:rsidRDefault="00336721" w:rsidP="00336721">
      <w:pPr>
        <w:ind w:right="107"/>
        <w:jc w:val="both"/>
        <w:rPr>
          <w:sz w:val="24"/>
          <w:szCs w:val="24"/>
        </w:rPr>
      </w:pPr>
    </w:p>
    <w:p w14:paraId="5290B4CC" w14:textId="07C65008" w:rsidR="00336721" w:rsidRPr="00336721" w:rsidRDefault="00336721" w:rsidP="00336721">
      <w:pPr>
        <w:ind w:right="107"/>
        <w:jc w:val="both"/>
        <w:rPr>
          <w:sz w:val="24"/>
          <w:szCs w:val="24"/>
        </w:rPr>
      </w:pPr>
      <w:r w:rsidRPr="00336721">
        <w:rPr>
          <w:sz w:val="24"/>
          <w:szCs w:val="24"/>
        </w:rPr>
        <w:t xml:space="preserve">Initially I will discuss physical exercise. This is a fundamental stress management tool for the workplace as defined by Long &amp; Flood, 1993. Physical exercise has been shown to reduce stress, when exercising our body releases endorphins and neurochemicals which work together to boost our mood and reinforce brain health; This has a direct correlation in improvement memory and cognition (American Psychological Association, 2020). The research behind this shows why exercising will be an excellent tool for exam stress; it improves our mood, and the memory boosting factors also give a huge benefit. The effects of exercise on long term brain health also increases an individual’s resilience, as one would experience a higher baseline of happiness, and positive emotions, this will reduce the effects of burnout (Iwon, et al., 2021). </w:t>
      </w:r>
    </w:p>
    <w:p w14:paraId="1474E8D4" w14:textId="77777777" w:rsidR="00336721" w:rsidRPr="00336721" w:rsidRDefault="00336721" w:rsidP="00336721">
      <w:pPr>
        <w:ind w:right="107"/>
        <w:jc w:val="both"/>
        <w:rPr>
          <w:sz w:val="24"/>
          <w:szCs w:val="24"/>
        </w:rPr>
      </w:pPr>
    </w:p>
    <w:p w14:paraId="6414C403" w14:textId="77777777" w:rsidR="00336721" w:rsidRPr="00336721" w:rsidRDefault="00336721" w:rsidP="00336721">
      <w:pPr>
        <w:ind w:right="107"/>
        <w:jc w:val="both"/>
        <w:rPr>
          <w:sz w:val="24"/>
          <w:szCs w:val="24"/>
        </w:rPr>
      </w:pPr>
      <w:r w:rsidRPr="00336721">
        <w:rPr>
          <w:sz w:val="24"/>
          <w:szCs w:val="24"/>
        </w:rPr>
        <w:t xml:space="preserve">Using exercise, and physical activities, such as DIY around the home  has been an excellent tool, as the job was largely office based, it was a way to disengage the brain from an academic mode and allow me to recuperate and rest my mental allostatic load. Thanks to the memory boosting functions of the exercise, it greatly aided my revision and helped reduce stresses that I may have otherwise felt. For resilience, thanks to the effects of regular </w:t>
      </w:r>
      <w:r w:rsidRPr="00336721">
        <w:rPr>
          <w:sz w:val="24"/>
          <w:szCs w:val="24"/>
        </w:rPr>
        <w:lastRenderedPageBreak/>
        <w:t>exercise on the allostatic load, I would have had a higher fortitude against reaching a breaking point or burnout; however, an important consideration would be the effects of physical activities and exceeding the physical stress factors that I could handle. Due to the sedentary nature of the training environment, the physical allostatic load was never reached; however, as an on-duty response officer the baseline of physical activities is much higher meaning a point of burnout could be reached.</w:t>
      </w:r>
    </w:p>
    <w:p w14:paraId="0BB08D5F" w14:textId="77777777" w:rsidR="00336721" w:rsidRPr="00336721" w:rsidRDefault="00336721" w:rsidP="00336721">
      <w:pPr>
        <w:ind w:right="107"/>
        <w:jc w:val="both"/>
        <w:rPr>
          <w:sz w:val="24"/>
          <w:szCs w:val="24"/>
        </w:rPr>
      </w:pPr>
    </w:p>
    <w:p w14:paraId="0F2C26AB" w14:textId="0C7047AB" w:rsidR="00336721" w:rsidRPr="00336721" w:rsidRDefault="00336721" w:rsidP="00336721">
      <w:pPr>
        <w:ind w:right="107"/>
        <w:jc w:val="both"/>
        <w:rPr>
          <w:sz w:val="24"/>
          <w:szCs w:val="24"/>
        </w:rPr>
      </w:pPr>
      <w:r w:rsidRPr="00336721">
        <w:rPr>
          <w:sz w:val="24"/>
          <w:szCs w:val="24"/>
        </w:rPr>
        <w:t xml:space="preserve">In the lead up to the exams exercise was a great tool; the long days of learning and getting home to revise to ensure I would achieve an adequate mark where mentally exhausting. A break where I did not need to use my mind and just perform physical tasks worked well, it allowed me to decompress from the stress of the day.  I do believe I could have used this more effectively if I had planned my time and used structure. </w:t>
      </w:r>
    </w:p>
    <w:p w14:paraId="2BD42798" w14:textId="77777777" w:rsidR="00336721" w:rsidRPr="00336721" w:rsidRDefault="00336721" w:rsidP="00336721">
      <w:pPr>
        <w:ind w:right="107"/>
        <w:jc w:val="both"/>
        <w:rPr>
          <w:sz w:val="24"/>
          <w:szCs w:val="24"/>
        </w:rPr>
      </w:pPr>
    </w:p>
    <w:p w14:paraId="04FFB1E9" w14:textId="77777777" w:rsidR="00336721" w:rsidRPr="00336721" w:rsidRDefault="00336721" w:rsidP="00336721">
      <w:pPr>
        <w:ind w:right="107"/>
        <w:jc w:val="both"/>
        <w:rPr>
          <w:sz w:val="24"/>
          <w:szCs w:val="24"/>
        </w:rPr>
      </w:pPr>
      <w:r w:rsidRPr="00336721">
        <w:rPr>
          <w:sz w:val="24"/>
          <w:szCs w:val="24"/>
        </w:rPr>
        <w:t xml:space="preserve">Catharsis is another strategy that I use to relieve stress and keep high levels of resilience. The psychological idea of catharsis allows us to release repressed emotions and not damage the subconscious (Brown, 2021).  While it may not follow a specific technique, it can be expressed in the term of ‘getting it off your chest’. I have managed the principles of catharsis through the relationships I have built with colleagues. It allows me to have an informed discussion about the stresses of the job and manage the day-to-day social interactions that come with the classroom environment. By applying these principles, it allowed me to keep a healthy relationship with the class, and while stresses may have built up through disagreements and clashing of ideas, this has allowed me to release pent up tensions and prevent them from hindering my resilience and prevent any build towards my allostatic load (Golden, 1962).  </w:t>
      </w:r>
    </w:p>
    <w:p w14:paraId="6058FA41" w14:textId="77777777" w:rsidR="00336721" w:rsidRPr="00336721" w:rsidRDefault="00336721" w:rsidP="00336721">
      <w:pPr>
        <w:ind w:right="107"/>
        <w:jc w:val="both"/>
        <w:rPr>
          <w:sz w:val="24"/>
          <w:szCs w:val="24"/>
        </w:rPr>
      </w:pPr>
    </w:p>
    <w:p w14:paraId="50857BCF" w14:textId="3D502B50" w:rsidR="00336721" w:rsidRPr="00336721" w:rsidRDefault="00336721" w:rsidP="00336721">
      <w:pPr>
        <w:ind w:right="107"/>
        <w:jc w:val="both"/>
        <w:rPr>
          <w:sz w:val="24"/>
          <w:szCs w:val="24"/>
        </w:rPr>
      </w:pPr>
      <w:r w:rsidRPr="00336721">
        <w:rPr>
          <w:sz w:val="24"/>
          <w:szCs w:val="24"/>
        </w:rPr>
        <w:t>Finally, reflective practice is an inner look and analysis of how an experience affects us, followed by a plan on how we can cope better the next time (Wilkison, 1999).  I have used reflective practice for situations difficult to discuss with other people. During sessions within the Public Protection Units, they raised a lot of issues that relate with my personal life. I used reflective practice in areas such as Child Sexual Exploitation, which had a significant effect on me, to get a deeper understanding of myself, and build resilience tools to develop ways to deal with the issues it raised. This technique works for when we make mistakes too; it allows us to grow and learn from our mistakes building towards better outcomes in the future. I used this to adapt my learning styles between the exams and managed to improve my grades.</w:t>
      </w:r>
    </w:p>
    <w:p w14:paraId="2BEB9921" w14:textId="77777777" w:rsidR="00336721" w:rsidRPr="00336721" w:rsidRDefault="00336721" w:rsidP="00336721">
      <w:pPr>
        <w:ind w:right="107"/>
        <w:jc w:val="both"/>
        <w:rPr>
          <w:sz w:val="24"/>
          <w:szCs w:val="24"/>
        </w:rPr>
      </w:pPr>
    </w:p>
    <w:p w14:paraId="085E542B" w14:textId="77777777" w:rsidR="00336721" w:rsidRPr="00336721" w:rsidRDefault="00336721" w:rsidP="00336721">
      <w:pPr>
        <w:ind w:right="107"/>
        <w:jc w:val="both"/>
        <w:rPr>
          <w:sz w:val="24"/>
          <w:szCs w:val="24"/>
        </w:rPr>
      </w:pPr>
    </w:p>
    <w:p w14:paraId="25CFAC8C" w14:textId="77777777" w:rsidR="00336721" w:rsidRPr="00336721" w:rsidRDefault="00336721" w:rsidP="00336721">
      <w:pPr>
        <w:ind w:right="107"/>
        <w:jc w:val="both"/>
        <w:rPr>
          <w:sz w:val="24"/>
          <w:szCs w:val="24"/>
        </w:rPr>
      </w:pPr>
      <w:r w:rsidRPr="00336721">
        <w:rPr>
          <w:sz w:val="24"/>
          <w:szCs w:val="24"/>
        </w:rPr>
        <w:t>It is important to compare the areas where these techniques are most and least effective.  Exercise is a great strategy to use for stress and building resilience. During training it worked well for modulating stress caused by the intensive academic setting, it may not be appropriate after a long day out on duty where stress may be caused by physical encounters due to conditions such as burnout (Mental Health UK, 2020). Keeping up exercise and fitness will help with resilience in both settings. Physical fitness would also help me feel safer dealing with physical encounters in response policing as I would be more physically fit to deal with them.</w:t>
      </w:r>
    </w:p>
    <w:p w14:paraId="2B1B2FCE" w14:textId="77777777" w:rsidR="00336721" w:rsidRPr="00336721" w:rsidRDefault="00336721" w:rsidP="00336721">
      <w:pPr>
        <w:ind w:right="107"/>
        <w:jc w:val="both"/>
        <w:rPr>
          <w:sz w:val="24"/>
          <w:szCs w:val="24"/>
        </w:rPr>
      </w:pPr>
      <w:r w:rsidRPr="00336721">
        <w:rPr>
          <w:sz w:val="24"/>
          <w:szCs w:val="24"/>
        </w:rPr>
        <w:t xml:space="preserve">  </w:t>
      </w:r>
    </w:p>
    <w:p w14:paraId="4D05CD79" w14:textId="77777777" w:rsidR="00336721" w:rsidRPr="00336721" w:rsidRDefault="00336721" w:rsidP="00336721">
      <w:pPr>
        <w:ind w:right="107"/>
        <w:jc w:val="both"/>
        <w:rPr>
          <w:sz w:val="24"/>
          <w:szCs w:val="24"/>
        </w:rPr>
      </w:pPr>
      <w:r w:rsidRPr="00336721">
        <w:rPr>
          <w:sz w:val="24"/>
          <w:szCs w:val="24"/>
        </w:rPr>
        <w:t xml:space="preserve">Catharsis is an excellent example for stress release, however, it can also a fundamental tool to a person’s resilience. In my experience it’s a social bonding tool, the principles behind it allow us to raise and discuss issues with our colleagues. This allows us to build relationships, </w:t>
      </w:r>
      <w:r w:rsidRPr="00336721">
        <w:rPr>
          <w:sz w:val="24"/>
          <w:szCs w:val="24"/>
        </w:rPr>
        <w:lastRenderedPageBreak/>
        <w:t xml:space="preserve">which can be fundamental to stress relief and support to keep our resilience high, preventing us reaching our allostatic load.  </w:t>
      </w:r>
    </w:p>
    <w:p w14:paraId="72A87A6A" w14:textId="77777777" w:rsidR="00336721" w:rsidRPr="00336721" w:rsidRDefault="00336721" w:rsidP="00336721">
      <w:pPr>
        <w:ind w:right="107"/>
        <w:jc w:val="both"/>
        <w:rPr>
          <w:sz w:val="24"/>
          <w:szCs w:val="24"/>
        </w:rPr>
      </w:pPr>
    </w:p>
    <w:p w14:paraId="446D1E15" w14:textId="77777777" w:rsidR="00336721" w:rsidRPr="00336721" w:rsidRDefault="00336721" w:rsidP="00336721">
      <w:pPr>
        <w:ind w:right="107"/>
        <w:jc w:val="both"/>
        <w:rPr>
          <w:sz w:val="24"/>
          <w:szCs w:val="24"/>
        </w:rPr>
      </w:pPr>
      <w:r w:rsidRPr="00336721">
        <w:rPr>
          <w:sz w:val="24"/>
          <w:szCs w:val="24"/>
        </w:rPr>
        <w:t xml:space="preserve">Reflective practice is my strongest tool for building long term resilience. By using its reflective nature, it allows us to better understand ourselves, our triggers, and develop our own unique coping mechanisms and skills. It does not require any foreplan for the stressors and allows me to work through situations in my own time. The incredible effectiveness of reflective practice can even be exemplified by the protective factors it will give us; it can even prevent stress related conditions such as PTSD which will an invaluable tool as a frontline officer (Brooks, 2019). </w:t>
      </w:r>
    </w:p>
    <w:p w14:paraId="2927E2EC" w14:textId="77777777" w:rsidR="00336721" w:rsidRPr="00336721" w:rsidRDefault="00336721" w:rsidP="00336721">
      <w:pPr>
        <w:ind w:right="107"/>
        <w:jc w:val="both"/>
        <w:rPr>
          <w:sz w:val="24"/>
          <w:szCs w:val="24"/>
        </w:rPr>
      </w:pPr>
    </w:p>
    <w:p w14:paraId="7A3942A9" w14:textId="77777777" w:rsidR="00336721" w:rsidRPr="00336721" w:rsidRDefault="00336721" w:rsidP="00336721">
      <w:pPr>
        <w:ind w:right="107"/>
        <w:jc w:val="both"/>
        <w:rPr>
          <w:sz w:val="24"/>
          <w:szCs w:val="24"/>
        </w:rPr>
      </w:pPr>
      <w:r w:rsidRPr="00336721">
        <w:rPr>
          <w:sz w:val="24"/>
          <w:szCs w:val="24"/>
        </w:rPr>
        <w:t xml:space="preserve">Issues with exercise is that it does not allow us to fix and address specific issues; however these can be rectified by catharsis, yet this is limited to people we are able to discuss our role with which is often our colleagues who are experiencing the same stress; lastly the issues with catharsis can be covered by reflective practices where we are able to look at our deeper self and those issues which we may find difficult to raise with others; however the issues with reflective practices mean that we require the mental fortitude and self-awareness to follow the practice, which can a serious issue when reflective practices need mental energy by are also used to replenish the very same energy.  </w:t>
      </w:r>
    </w:p>
    <w:p w14:paraId="01BF3FD0" w14:textId="77777777" w:rsidR="00336721" w:rsidRPr="00336721" w:rsidRDefault="00336721" w:rsidP="00336721">
      <w:pPr>
        <w:ind w:right="107"/>
        <w:jc w:val="both"/>
        <w:rPr>
          <w:sz w:val="24"/>
          <w:szCs w:val="24"/>
        </w:rPr>
      </w:pPr>
    </w:p>
    <w:p w14:paraId="20FFD021" w14:textId="4D449F1A" w:rsidR="00336721" w:rsidRPr="00336721" w:rsidRDefault="00336721" w:rsidP="00336721">
      <w:pPr>
        <w:ind w:right="107"/>
        <w:jc w:val="both"/>
        <w:rPr>
          <w:sz w:val="24"/>
          <w:szCs w:val="24"/>
        </w:rPr>
      </w:pPr>
      <w:r w:rsidRPr="00336721">
        <w:rPr>
          <w:sz w:val="24"/>
          <w:szCs w:val="24"/>
        </w:rPr>
        <w:t>One situation that comes to mind where I have used all three of these tactics is for exam stress and revision. Exercise has been used to help destress from the day to day issues and help improve memory functions. Catharsis has been used to discuss issues around the exam with colleagues, such as in the first exam where we were not taught certain areas on the exam until after we sat it. Lastly reflective practice has been used to look at the techniques used, the struggles faced and how to improve on them. This in turn led to a better overall mark on the second exam. The three tactics worked for different areas wellbeing but worked together to create a well-managed arsenal for stress and resilience.</w:t>
      </w:r>
    </w:p>
    <w:p w14:paraId="10E032FF" w14:textId="77777777" w:rsidR="00336721" w:rsidRPr="00336721" w:rsidRDefault="00336721" w:rsidP="00336721">
      <w:pPr>
        <w:ind w:right="107"/>
        <w:jc w:val="both"/>
        <w:rPr>
          <w:sz w:val="24"/>
          <w:szCs w:val="24"/>
        </w:rPr>
      </w:pPr>
    </w:p>
    <w:p w14:paraId="0411232D" w14:textId="77777777" w:rsidR="00336721" w:rsidRPr="00336721" w:rsidRDefault="00336721" w:rsidP="00336721">
      <w:pPr>
        <w:ind w:right="107"/>
        <w:jc w:val="both"/>
        <w:rPr>
          <w:sz w:val="24"/>
          <w:szCs w:val="24"/>
        </w:rPr>
      </w:pPr>
      <w:r w:rsidRPr="00336721">
        <w:rPr>
          <w:sz w:val="24"/>
          <w:szCs w:val="24"/>
        </w:rPr>
        <w:t>A second situation where I have used all three of these tactics is where a large outbreak of COVID-19 went through out the class, leading me to need to self-isolate. Physical activities around the home were used to keep me busy and active during what could have been a very difficult time for me. Catharsis, on the other hand, was used to manage the annoyance of the situation and raise issues with the COVID measures that were not followed properly which led us to becoming sick. Lastly, reflective practice has been used to identify why it was such a struggle for me to face self-isolation and address the underlying issues that caused my psychological distress in this incident. By manging all three tactics from different areas it allowed me to cope well with catching COVID-19.</w:t>
      </w:r>
    </w:p>
    <w:p w14:paraId="207F3437" w14:textId="77777777" w:rsidR="00336721" w:rsidRPr="00336721" w:rsidRDefault="00336721" w:rsidP="00336721">
      <w:pPr>
        <w:ind w:right="107"/>
        <w:jc w:val="both"/>
        <w:rPr>
          <w:sz w:val="24"/>
          <w:szCs w:val="24"/>
        </w:rPr>
      </w:pPr>
    </w:p>
    <w:p w14:paraId="4B02E4AB" w14:textId="77777777" w:rsidR="00336721" w:rsidRPr="00336721" w:rsidRDefault="00336721" w:rsidP="00336721">
      <w:pPr>
        <w:ind w:right="107"/>
        <w:jc w:val="both"/>
        <w:rPr>
          <w:sz w:val="24"/>
          <w:szCs w:val="24"/>
        </w:rPr>
      </w:pPr>
      <w:r w:rsidRPr="00336721">
        <w:rPr>
          <w:sz w:val="24"/>
          <w:szCs w:val="24"/>
        </w:rPr>
        <w:t xml:space="preserve">During my initial training these were extremely effective tactics to manage stress and resilience and never reach my allostatic load, allowing me to ‘bounce back’ from some more difficult situations that I have faced. Exercise has allowed me to improve cognition and improve long resilience to stress, which was great for the classroom environment. Reflective practices have allowed me to manage deeper stresses of the role during sessions within the Public Protection Units. The Psychological idea of catharsis has allowed me to deal with the day-to-day stresses of the role and keep a positive and upbeat attitude. </w:t>
      </w:r>
    </w:p>
    <w:p w14:paraId="490B40EC" w14:textId="77777777" w:rsidR="00336721" w:rsidRPr="00336721" w:rsidRDefault="00336721" w:rsidP="00336721">
      <w:pPr>
        <w:ind w:right="107"/>
        <w:jc w:val="both"/>
        <w:rPr>
          <w:sz w:val="24"/>
          <w:szCs w:val="24"/>
        </w:rPr>
      </w:pPr>
    </w:p>
    <w:p w14:paraId="4FC67E8B" w14:textId="77777777" w:rsidR="00336721" w:rsidRPr="00336721" w:rsidRDefault="00336721" w:rsidP="00336721">
      <w:pPr>
        <w:ind w:right="107"/>
        <w:jc w:val="both"/>
        <w:rPr>
          <w:sz w:val="24"/>
          <w:szCs w:val="24"/>
        </w:rPr>
      </w:pPr>
      <w:r w:rsidRPr="00336721">
        <w:rPr>
          <w:sz w:val="24"/>
          <w:szCs w:val="24"/>
        </w:rPr>
        <w:t xml:space="preserve">Overall, while each of the strategies have their own pros and cons, a multifaceted arsenal of techniques is the most effective for managing the stress and emotional wellbeing difficulties that come with being a front-line police officer. </w:t>
      </w:r>
      <w:bookmarkStart w:id="0" w:name="_GoBack"/>
      <w:bookmarkEnd w:id="0"/>
    </w:p>
    <w:p w14:paraId="0CF1680D" w14:textId="77777777" w:rsidR="00336721" w:rsidRPr="00336721" w:rsidRDefault="00336721" w:rsidP="00336721">
      <w:pPr>
        <w:ind w:right="107"/>
        <w:jc w:val="both"/>
        <w:rPr>
          <w:sz w:val="24"/>
          <w:szCs w:val="24"/>
        </w:rPr>
      </w:pPr>
    </w:p>
    <w:p w14:paraId="44C677E3" w14:textId="24316E20" w:rsidR="00A951F2" w:rsidRPr="00270EEB" w:rsidRDefault="00336721" w:rsidP="00336721">
      <w:pPr>
        <w:ind w:right="107"/>
        <w:jc w:val="both"/>
        <w:rPr>
          <w:sz w:val="24"/>
          <w:szCs w:val="24"/>
        </w:rPr>
      </w:pPr>
      <w:r w:rsidRPr="00336721">
        <w:rPr>
          <w:sz w:val="24"/>
          <w:szCs w:val="24"/>
        </w:rPr>
        <w:t>WORD COUNT: 1606</w:t>
      </w:r>
    </w:p>
    <w:p w14:paraId="7AC4ABEB"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8261C7" w:rsidRDefault="28A9B94D" w:rsidP="28A9B94D">
      <w:pPr>
        <w:ind w:right="107"/>
        <w:jc w:val="center"/>
        <w:rPr>
          <w:b/>
          <w:bCs/>
          <w:sz w:val="24"/>
          <w:szCs w:val="24"/>
        </w:rPr>
      </w:pPr>
      <w:r w:rsidRPr="008261C7">
        <w:rPr>
          <w:b/>
          <w:bCs/>
          <w:color w:val="auto"/>
          <w:sz w:val="24"/>
          <w:szCs w:val="24"/>
        </w:rPr>
        <w:lastRenderedPageBreak/>
        <w:t xml:space="preserve">Task </w:t>
      </w:r>
      <w:r w:rsidRPr="008261C7">
        <w:rPr>
          <w:b/>
          <w:bCs/>
          <w:sz w:val="24"/>
          <w:szCs w:val="24"/>
        </w:rPr>
        <w:t>2</w:t>
      </w:r>
    </w:p>
    <w:p w14:paraId="57466BD7" w14:textId="77777777" w:rsidR="004046F0" w:rsidRPr="008261C7" w:rsidRDefault="004046F0" w:rsidP="00E6298B">
      <w:pPr>
        <w:ind w:right="107"/>
        <w:jc w:val="both"/>
        <w:rPr>
          <w:b/>
          <w:sz w:val="24"/>
          <w:szCs w:val="24"/>
        </w:rPr>
      </w:pPr>
    </w:p>
    <w:p w14:paraId="6C388338" w14:textId="77777777" w:rsidR="001C0C77" w:rsidRPr="008261C7" w:rsidRDefault="001C0C77" w:rsidP="001C0C77">
      <w:pPr>
        <w:ind w:right="237"/>
        <w:jc w:val="both"/>
        <w:rPr>
          <w:b/>
          <w:color w:val="auto"/>
          <w:sz w:val="24"/>
          <w:szCs w:val="24"/>
        </w:rPr>
      </w:pPr>
      <w:r w:rsidRPr="008261C7">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354C5CF4"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1061BA14" w14:textId="77777777" w:rsidR="000271F5" w:rsidRPr="000271F5" w:rsidRDefault="000271F5" w:rsidP="000271F5">
      <w:pPr>
        <w:ind w:right="107"/>
        <w:rPr>
          <w:sz w:val="24"/>
          <w:szCs w:val="24"/>
        </w:rPr>
      </w:pPr>
      <w:r w:rsidRPr="000271F5">
        <w:rPr>
          <w:sz w:val="24"/>
          <w:szCs w:val="24"/>
        </w:rPr>
        <w:t>In this essay I will be reviewing an incident relating to a Domestically Aggravated GBH. I believe this incident shows an excellent example of a time where I have used communication skills, to manage conflict while ensuring I was compassionate in understanding differences and inclusion.</w:t>
      </w:r>
    </w:p>
    <w:p w14:paraId="102C44E5" w14:textId="77777777" w:rsidR="000271F5" w:rsidRPr="000271F5" w:rsidRDefault="000271F5" w:rsidP="000271F5">
      <w:pPr>
        <w:ind w:right="107"/>
        <w:rPr>
          <w:sz w:val="24"/>
          <w:szCs w:val="24"/>
        </w:rPr>
      </w:pPr>
    </w:p>
    <w:p w14:paraId="0D5BBE71" w14:textId="77777777" w:rsidR="000271F5" w:rsidRPr="00370690" w:rsidRDefault="000271F5" w:rsidP="000271F5">
      <w:pPr>
        <w:ind w:right="107"/>
        <w:rPr>
          <w:b/>
          <w:bCs/>
          <w:sz w:val="24"/>
          <w:szCs w:val="24"/>
          <w:u w:val="single"/>
        </w:rPr>
      </w:pPr>
    </w:p>
    <w:p w14:paraId="13A59FD6" w14:textId="77777777" w:rsidR="000271F5" w:rsidRPr="00370690" w:rsidRDefault="000271F5" w:rsidP="000271F5">
      <w:pPr>
        <w:ind w:right="107"/>
        <w:rPr>
          <w:b/>
          <w:bCs/>
          <w:sz w:val="24"/>
          <w:szCs w:val="24"/>
          <w:u w:val="single"/>
        </w:rPr>
      </w:pPr>
      <w:r w:rsidRPr="00370690">
        <w:rPr>
          <w:b/>
          <w:bCs/>
          <w:sz w:val="24"/>
          <w:szCs w:val="24"/>
          <w:u w:val="single"/>
        </w:rPr>
        <w:t xml:space="preserve">The Call </w:t>
      </w:r>
    </w:p>
    <w:p w14:paraId="53F1A3B7" w14:textId="77777777" w:rsidR="000271F5" w:rsidRPr="000271F5" w:rsidRDefault="000271F5" w:rsidP="000271F5">
      <w:pPr>
        <w:ind w:right="107"/>
        <w:rPr>
          <w:sz w:val="24"/>
          <w:szCs w:val="24"/>
        </w:rPr>
      </w:pPr>
    </w:p>
    <w:p w14:paraId="78228E8D" w14:textId="77777777" w:rsidR="000271F5" w:rsidRPr="000271F5" w:rsidRDefault="000271F5" w:rsidP="000271F5">
      <w:pPr>
        <w:ind w:right="107"/>
        <w:rPr>
          <w:sz w:val="24"/>
          <w:szCs w:val="24"/>
        </w:rPr>
      </w:pPr>
      <w:r w:rsidRPr="000271F5">
        <w:rPr>
          <w:sz w:val="24"/>
          <w:szCs w:val="24"/>
        </w:rPr>
        <w:t>The situation started with a call to an area around 15 minutes away; the call came through from a male, who we had dealt with earlier that evening for being drunk. They had now called to say that their partner had thrown hot fat oil over them, and they now have them pinned on the floor. From the earlier information that we had; we were also aware that the entire household had COVID.</w:t>
      </w:r>
    </w:p>
    <w:p w14:paraId="60C3A6B7" w14:textId="77777777" w:rsidR="000271F5" w:rsidRPr="000271F5" w:rsidRDefault="000271F5" w:rsidP="000271F5">
      <w:pPr>
        <w:ind w:right="107"/>
        <w:rPr>
          <w:sz w:val="24"/>
          <w:szCs w:val="24"/>
        </w:rPr>
      </w:pPr>
    </w:p>
    <w:p w14:paraId="4CDF9F1C" w14:textId="77777777" w:rsidR="000271F5" w:rsidRPr="000271F5" w:rsidRDefault="000271F5" w:rsidP="000271F5">
      <w:pPr>
        <w:ind w:right="107"/>
        <w:rPr>
          <w:sz w:val="24"/>
          <w:szCs w:val="24"/>
        </w:rPr>
      </w:pPr>
      <w:r w:rsidRPr="000271F5">
        <w:rPr>
          <w:sz w:val="24"/>
          <w:szCs w:val="24"/>
        </w:rPr>
        <w:t xml:space="preserve">In this situation the victim was a disabled male with mobility issues who was heavily intoxicated; the offender was a female, with markers for domestic violence and mental health issues. This meant there were multiple factors to consider in ensuring that the victim got fair and ethical treatment from the police; post incident this could include special </w:t>
      </w:r>
      <w:r w:rsidRPr="000271F5">
        <w:rPr>
          <w:sz w:val="24"/>
          <w:szCs w:val="24"/>
        </w:rPr>
        <w:lastRenderedPageBreak/>
        <w:t>measures for court. As both the victim and offender were known to police, I was able to use my radio to get the background information on the family. It also allowed me to discover the domestic abuse history at the property and that two of her three children had been removed from her custody; the child remaining was 18 months old.</w:t>
      </w:r>
    </w:p>
    <w:p w14:paraId="39E7CCD7" w14:textId="77777777" w:rsidR="000271F5" w:rsidRPr="000271F5" w:rsidRDefault="000271F5" w:rsidP="000271F5">
      <w:pPr>
        <w:ind w:right="107"/>
        <w:rPr>
          <w:sz w:val="24"/>
          <w:szCs w:val="24"/>
        </w:rPr>
      </w:pPr>
    </w:p>
    <w:p w14:paraId="0CAA1B84" w14:textId="77777777" w:rsidR="000271F5" w:rsidRPr="000271F5" w:rsidRDefault="000271F5" w:rsidP="000271F5">
      <w:pPr>
        <w:ind w:right="107"/>
        <w:rPr>
          <w:sz w:val="24"/>
          <w:szCs w:val="24"/>
        </w:rPr>
      </w:pPr>
      <w:r w:rsidRPr="000271F5">
        <w:rPr>
          <w:sz w:val="24"/>
          <w:szCs w:val="24"/>
        </w:rPr>
        <w:t xml:space="preserve">In this incidence we had to be aware of social and legislative issues. From the social perspective, domestic incidents are of vital importance to policing and the way in which they are dealt with will have huge effects on public confidence. Gwent have positive action policies for all domestic incidents, by acting in accordance with the values such as ‘we are emotionally aware’ (College of Policing, 2022); we can make a real difference. This is because the majority of DA victims seek professional help at least 5 times before they get effective help to stop the abuse (Safe Lives, 2015). An important factor in this incident is that it was female on male violence, which is seen as less important in our society. Charities such as Woman’s Aid show this in their approach to domestic abuse; their article ‘Domestic Abuse is a Gendered Crime’ (Women's Aid, 2021) displays this attitude. </w:t>
      </w:r>
    </w:p>
    <w:p w14:paraId="74EE4E66" w14:textId="77777777" w:rsidR="000271F5" w:rsidRPr="000271F5" w:rsidRDefault="000271F5" w:rsidP="000271F5">
      <w:pPr>
        <w:ind w:right="107"/>
        <w:rPr>
          <w:sz w:val="24"/>
          <w:szCs w:val="24"/>
        </w:rPr>
      </w:pPr>
    </w:p>
    <w:p w14:paraId="754288C7" w14:textId="77777777" w:rsidR="000271F5" w:rsidRPr="000271F5" w:rsidRDefault="000271F5" w:rsidP="000271F5">
      <w:pPr>
        <w:ind w:right="107"/>
        <w:rPr>
          <w:sz w:val="24"/>
          <w:szCs w:val="24"/>
        </w:rPr>
      </w:pPr>
      <w:r w:rsidRPr="000271F5">
        <w:rPr>
          <w:sz w:val="24"/>
          <w:szCs w:val="24"/>
        </w:rPr>
        <w:t xml:space="preserve">We were also aware that the male was disabled, which statistics show that they can be up to 3 times more likely to be the victim of domestic abuse (Office for National Statistics, 2019). </w:t>
      </w:r>
    </w:p>
    <w:p w14:paraId="14861F86" w14:textId="77777777" w:rsidR="000271F5" w:rsidRPr="000271F5" w:rsidRDefault="000271F5" w:rsidP="000271F5">
      <w:pPr>
        <w:ind w:right="107"/>
        <w:rPr>
          <w:sz w:val="24"/>
          <w:szCs w:val="24"/>
        </w:rPr>
      </w:pPr>
      <w:r w:rsidRPr="000271F5">
        <w:rPr>
          <w:sz w:val="24"/>
          <w:szCs w:val="24"/>
        </w:rPr>
        <w:t xml:space="preserve">As part of our duty of care, we also had to make the consideration that whether this disability would make the victim a vulnerable adult, as this would change the way in which a PPN would be submitted. </w:t>
      </w:r>
    </w:p>
    <w:p w14:paraId="78741A70" w14:textId="77777777" w:rsidR="000271F5" w:rsidRPr="000271F5" w:rsidRDefault="000271F5" w:rsidP="000271F5">
      <w:pPr>
        <w:ind w:right="107"/>
        <w:rPr>
          <w:sz w:val="24"/>
          <w:szCs w:val="24"/>
        </w:rPr>
      </w:pPr>
    </w:p>
    <w:p w14:paraId="192734D3" w14:textId="77777777" w:rsidR="000271F5" w:rsidRPr="000271F5" w:rsidRDefault="000271F5" w:rsidP="000271F5">
      <w:pPr>
        <w:ind w:right="107"/>
        <w:rPr>
          <w:sz w:val="24"/>
          <w:szCs w:val="24"/>
        </w:rPr>
      </w:pPr>
      <w:r w:rsidRPr="000271F5">
        <w:rPr>
          <w:sz w:val="24"/>
          <w:szCs w:val="24"/>
        </w:rPr>
        <w:t xml:space="preserve">We also had the child to consider. I considered things such as adverse childhood experiences (Boullier &amp; Blair, 2018) and a psychologically informed environment (Johnson &amp; Haigh, 2010). It allowed me to get a wholistic view of how Police attending in full body PPE would affect their emotional wellbeing and development. Despite these considerations, I used the national decision-making model, I had to consider the physical safety of those involved as well as our own, to prevent harm to all of those involved, I decided that attending in full body PPE was the right approach to this situation. </w:t>
      </w:r>
    </w:p>
    <w:p w14:paraId="10223921" w14:textId="77777777" w:rsidR="000271F5" w:rsidRPr="000271F5" w:rsidRDefault="000271F5" w:rsidP="000271F5">
      <w:pPr>
        <w:ind w:right="107"/>
        <w:rPr>
          <w:sz w:val="24"/>
          <w:szCs w:val="24"/>
        </w:rPr>
      </w:pPr>
    </w:p>
    <w:p w14:paraId="0BF65C7E" w14:textId="77777777" w:rsidR="000271F5" w:rsidRPr="000271F5" w:rsidRDefault="000271F5" w:rsidP="000271F5">
      <w:pPr>
        <w:ind w:right="107"/>
        <w:rPr>
          <w:sz w:val="24"/>
          <w:szCs w:val="24"/>
        </w:rPr>
      </w:pPr>
    </w:p>
    <w:p w14:paraId="0546F56A" w14:textId="77777777" w:rsidR="000271F5" w:rsidRPr="000271F5" w:rsidRDefault="000271F5" w:rsidP="000271F5">
      <w:pPr>
        <w:ind w:right="107"/>
        <w:rPr>
          <w:sz w:val="24"/>
          <w:szCs w:val="24"/>
        </w:rPr>
      </w:pPr>
    </w:p>
    <w:p w14:paraId="0E419A5C" w14:textId="77777777" w:rsidR="000271F5" w:rsidRPr="00370690" w:rsidRDefault="000271F5" w:rsidP="000271F5">
      <w:pPr>
        <w:ind w:right="107"/>
        <w:rPr>
          <w:b/>
          <w:bCs/>
          <w:sz w:val="24"/>
          <w:szCs w:val="24"/>
          <w:u w:val="single"/>
        </w:rPr>
      </w:pPr>
      <w:r w:rsidRPr="00370690">
        <w:rPr>
          <w:b/>
          <w:bCs/>
          <w:sz w:val="24"/>
          <w:szCs w:val="24"/>
          <w:u w:val="single"/>
        </w:rPr>
        <w:t>Dispatching</w:t>
      </w:r>
    </w:p>
    <w:p w14:paraId="05CB6D67" w14:textId="77777777" w:rsidR="000271F5" w:rsidRPr="000271F5" w:rsidRDefault="000271F5" w:rsidP="000271F5">
      <w:pPr>
        <w:ind w:right="107"/>
        <w:rPr>
          <w:sz w:val="24"/>
          <w:szCs w:val="24"/>
        </w:rPr>
      </w:pPr>
    </w:p>
    <w:p w14:paraId="6830C1D0" w14:textId="77777777" w:rsidR="000271F5" w:rsidRPr="000271F5" w:rsidRDefault="000271F5" w:rsidP="000271F5">
      <w:pPr>
        <w:ind w:right="107"/>
        <w:rPr>
          <w:sz w:val="24"/>
          <w:szCs w:val="24"/>
        </w:rPr>
      </w:pPr>
      <w:r w:rsidRPr="000271F5">
        <w:rPr>
          <w:sz w:val="24"/>
          <w:szCs w:val="24"/>
        </w:rPr>
        <w:t xml:space="preserve">Due to the prevailing information that the household was COVID positive, before leaving the station for the emergency call, we ensured to get into full body covering for COVID PPE. Although an emergency call does require us to attend as soon as possible, for safety reasons it was important to take this extra time to prepare. It would make both ourselves safer on arrival and prevent the likelihood that we would spread the virus any further. I believe that this falls in line with the codes of ethics such as Fitness for Work.  </w:t>
      </w:r>
    </w:p>
    <w:p w14:paraId="318827A6" w14:textId="77777777" w:rsidR="000271F5" w:rsidRPr="000271F5" w:rsidRDefault="000271F5" w:rsidP="000271F5">
      <w:pPr>
        <w:ind w:right="107"/>
        <w:rPr>
          <w:sz w:val="24"/>
          <w:szCs w:val="24"/>
        </w:rPr>
      </w:pPr>
    </w:p>
    <w:p w14:paraId="4F65D209" w14:textId="77777777" w:rsidR="000271F5" w:rsidRPr="000271F5" w:rsidRDefault="000271F5" w:rsidP="000271F5">
      <w:pPr>
        <w:ind w:right="107"/>
        <w:rPr>
          <w:sz w:val="24"/>
          <w:szCs w:val="24"/>
        </w:rPr>
      </w:pPr>
    </w:p>
    <w:p w14:paraId="10378F18" w14:textId="77777777" w:rsidR="000271F5" w:rsidRPr="00370690" w:rsidRDefault="000271F5" w:rsidP="000271F5">
      <w:pPr>
        <w:ind w:right="107"/>
        <w:rPr>
          <w:b/>
          <w:bCs/>
          <w:sz w:val="24"/>
          <w:szCs w:val="24"/>
          <w:u w:val="single"/>
        </w:rPr>
      </w:pPr>
      <w:r w:rsidRPr="00370690">
        <w:rPr>
          <w:b/>
          <w:bCs/>
          <w:sz w:val="24"/>
          <w:szCs w:val="24"/>
          <w:u w:val="single"/>
        </w:rPr>
        <w:t>Arrival</w:t>
      </w:r>
    </w:p>
    <w:p w14:paraId="3E794DCE" w14:textId="77777777" w:rsidR="000271F5" w:rsidRPr="000271F5" w:rsidRDefault="000271F5" w:rsidP="000271F5">
      <w:pPr>
        <w:ind w:right="107"/>
        <w:rPr>
          <w:sz w:val="24"/>
          <w:szCs w:val="24"/>
        </w:rPr>
      </w:pPr>
    </w:p>
    <w:p w14:paraId="4EAAB99E" w14:textId="77777777" w:rsidR="000271F5" w:rsidRPr="000271F5" w:rsidRDefault="000271F5" w:rsidP="000271F5">
      <w:pPr>
        <w:ind w:right="107"/>
        <w:rPr>
          <w:sz w:val="24"/>
          <w:szCs w:val="24"/>
        </w:rPr>
      </w:pPr>
      <w:r w:rsidRPr="000271F5">
        <w:rPr>
          <w:sz w:val="24"/>
          <w:szCs w:val="24"/>
        </w:rPr>
        <w:t xml:space="preserve">Upon arrival to the address, the front door was open and shouting between the couple could be heard. Both the male and female were stood in the hallway; the female with a swollen and bruised face, and the male, covered in oil and substantial burns to his arm and torso. </w:t>
      </w:r>
    </w:p>
    <w:p w14:paraId="069FBDD1" w14:textId="77777777" w:rsidR="000271F5" w:rsidRPr="000271F5" w:rsidRDefault="000271F5" w:rsidP="000271F5">
      <w:pPr>
        <w:ind w:right="107"/>
        <w:rPr>
          <w:sz w:val="24"/>
          <w:szCs w:val="24"/>
        </w:rPr>
      </w:pPr>
    </w:p>
    <w:p w14:paraId="39419F1E" w14:textId="77777777" w:rsidR="000271F5" w:rsidRPr="000271F5" w:rsidRDefault="000271F5" w:rsidP="000271F5">
      <w:pPr>
        <w:ind w:right="107"/>
        <w:rPr>
          <w:sz w:val="24"/>
          <w:szCs w:val="24"/>
        </w:rPr>
      </w:pPr>
      <w:r w:rsidRPr="000271F5">
        <w:rPr>
          <w:sz w:val="24"/>
          <w:szCs w:val="24"/>
        </w:rPr>
        <w:lastRenderedPageBreak/>
        <w:t>The victim appeared distressed and was difficult to calm, a lot of his fears seemed to be placed on the fact his partner may now be arrested. Due to the burns and knowing that the male had COVID; verbal and nonverbal communications were extremely important to controlling the situation.</w:t>
      </w:r>
    </w:p>
    <w:p w14:paraId="25821179" w14:textId="77777777" w:rsidR="000271F5" w:rsidRPr="000271F5" w:rsidRDefault="000271F5" w:rsidP="000271F5">
      <w:pPr>
        <w:ind w:right="107"/>
        <w:rPr>
          <w:sz w:val="24"/>
          <w:szCs w:val="24"/>
        </w:rPr>
      </w:pPr>
    </w:p>
    <w:p w14:paraId="09E5250E" w14:textId="77777777" w:rsidR="000271F5" w:rsidRPr="000271F5" w:rsidRDefault="000271F5" w:rsidP="000271F5">
      <w:pPr>
        <w:ind w:right="107"/>
        <w:rPr>
          <w:sz w:val="24"/>
          <w:szCs w:val="24"/>
        </w:rPr>
      </w:pPr>
      <w:r w:rsidRPr="000271F5">
        <w:rPr>
          <w:sz w:val="24"/>
          <w:szCs w:val="24"/>
        </w:rPr>
        <w:t>I quickly introduced myself to the offender, in an open manner, and introduced my colleague to the victim; this allowed us to split off quickly and separate the offender and victim. This would help separate them and prevent any further issues. Due to the prevailing information, ideally, I wanted to keep as much distance as possible. I manoeuvred my body into a position in the house which would break the line of sight between the involved parties. By using nonverbal communications, I kept a wide-open position; this would allow me to seem more open to communications, but the size advantage of this also allowed me the break this line of sight.</w:t>
      </w:r>
    </w:p>
    <w:p w14:paraId="36CB3240" w14:textId="77777777" w:rsidR="000271F5" w:rsidRPr="000271F5" w:rsidRDefault="000271F5" w:rsidP="000271F5">
      <w:pPr>
        <w:ind w:right="107"/>
        <w:rPr>
          <w:sz w:val="24"/>
          <w:szCs w:val="24"/>
        </w:rPr>
      </w:pPr>
    </w:p>
    <w:p w14:paraId="2C538284" w14:textId="77777777" w:rsidR="000271F5" w:rsidRPr="000271F5" w:rsidRDefault="000271F5" w:rsidP="000271F5">
      <w:pPr>
        <w:ind w:right="107"/>
        <w:rPr>
          <w:sz w:val="24"/>
          <w:szCs w:val="24"/>
        </w:rPr>
      </w:pPr>
    </w:p>
    <w:p w14:paraId="1AC2BD73" w14:textId="77777777" w:rsidR="000271F5" w:rsidRPr="00370690" w:rsidRDefault="000271F5" w:rsidP="000271F5">
      <w:pPr>
        <w:ind w:right="107"/>
        <w:rPr>
          <w:b/>
          <w:bCs/>
          <w:sz w:val="24"/>
          <w:szCs w:val="24"/>
          <w:u w:val="single"/>
        </w:rPr>
      </w:pPr>
      <w:r w:rsidRPr="00370690">
        <w:rPr>
          <w:b/>
          <w:bCs/>
          <w:sz w:val="24"/>
          <w:szCs w:val="24"/>
          <w:u w:val="single"/>
        </w:rPr>
        <w:t>Arrest</w:t>
      </w:r>
    </w:p>
    <w:p w14:paraId="3BEAA0CC" w14:textId="77777777" w:rsidR="000271F5" w:rsidRPr="000271F5" w:rsidRDefault="000271F5" w:rsidP="000271F5">
      <w:pPr>
        <w:ind w:right="107"/>
        <w:rPr>
          <w:sz w:val="24"/>
          <w:szCs w:val="24"/>
        </w:rPr>
      </w:pPr>
    </w:p>
    <w:p w14:paraId="3327788B" w14:textId="40BB2BFF" w:rsidR="000271F5" w:rsidRPr="000271F5" w:rsidRDefault="000271F5" w:rsidP="000271F5">
      <w:pPr>
        <w:ind w:right="107"/>
        <w:rPr>
          <w:sz w:val="24"/>
          <w:szCs w:val="24"/>
        </w:rPr>
      </w:pPr>
      <w:r w:rsidRPr="000271F5">
        <w:rPr>
          <w:sz w:val="24"/>
          <w:szCs w:val="24"/>
        </w:rPr>
        <w:t xml:space="preserve">With the female offender, we knew they had COVID and a rationale for their arrest had already been formed based on the information we had been provided. A dynamic risk assessment was completed on attending at the scene following the NDM, the offender, while not aggressive was resistant to our presence and hostile towards her partner.  This is an example of where I was able to use my open form nonverbal communication to split the line of sight between the two; by this effective use of nonverbal communications, we were able to calm the situation. Furthermore, using open questioning techniques to discuss the offenders emotional state allowed me to control the situation and convey them to custody without using force and no need for handcuffing. </w:t>
      </w:r>
    </w:p>
    <w:p w14:paraId="0C483C73" w14:textId="77777777" w:rsidR="000271F5" w:rsidRPr="000271F5" w:rsidRDefault="000271F5" w:rsidP="000271F5">
      <w:pPr>
        <w:ind w:right="107"/>
        <w:rPr>
          <w:sz w:val="24"/>
          <w:szCs w:val="24"/>
        </w:rPr>
      </w:pPr>
    </w:p>
    <w:p w14:paraId="4A43B3FC" w14:textId="77777777" w:rsidR="000271F5" w:rsidRPr="000271F5" w:rsidRDefault="000271F5" w:rsidP="000271F5">
      <w:pPr>
        <w:ind w:right="107"/>
        <w:rPr>
          <w:sz w:val="24"/>
          <w:szCs w:val="24"/>
        </w:rPr>
      </w:pPr>
    </w:p>
    <w:p w14:paraId="225CAAD5" w14:textId="653516DE" w:rsidR="000271F5" w:rsidRPr="000271F5" w:rsidRDefault="000271F5" w:rsidP="000271F5">
      <w:pPr>
        <w:ind w:right="107"/>
        <w:rPr>
          <w:sz w:val="24"/>
          <w:szCs w:val="24"/>
        </w:rPr>
      </w:pPr>
      <w:r w:rsidRPr="000271F5">
        <w:rPr>
          <w:sz w:val="24"/>
          <w:szCs w:val="24"/>
        </w:rPr>
        <w:t xml:space="preserve">I had formed the necessity for the arrest following Code G of PACE and the necessity test. I stated it was for a Prompt and Effective investigation and to prevent further harm to both themselves and the victim (Home Office, 2013). </w:t>
      </w:r>
    </w:p>
    <w:p w14:paraId="58127083" w14:textId="77777777" w:rsidR="000271F5" w:rsidRPr="000271F5" w:rsidRDefault="000271F5" w:rsidP="000271F5">
      <w:pPr>
        <w:ind w:right="107"/>
        <w:rPr>
          <w:sz w:val="24"/>
          <w:szCs w:val="24"/>
        </w:rPr>
      </w:pPr>
    </w:p>
    <w:p w14:paraId="56734833" w14:textId="77777777" w:rsidR="000271F5" w:rsidRPr="000271F5" w:rsidRDefault="000271F5" w:rsidP="000271F5">
      <w:pPr>
        <w:ind w:right="107"/>
        <w:rPr>
          <w:sz w:val="24"/>
          <w:szCs w:val="24"/>
        </w:rPr>
      </w:pPr>
    </w:p>
    <w:p w14:paraId="1FA5BAF9" w14:textId="051DD9B1" w:rsidR="000271F5" w:rsidRPr="000271F5" w:rsidRDefault="000271F5" w:rsidP="000271F5">
      <w:pPr>
        <w:ind w:right="107"/>
        <w:rPr>
          <w:sz w:val="24"/>
          <w:szCs w:val="24"/>
        </w:rPr>
      </w:pPr>
      <w:r w:rsidRPr="000271F5">
        <w:rPr>
          <w:sz w:val="24"/>
          <w:szCs w:val="24"/>
        </w:rPr>
        <w:t>In this incident we did not use force to facilitate the arrest, although, in this incident the use of force could have been easily justified should we have chosen. Due to behaviours the offender was still exhibiting, and the offence she had committed which was identified to be GBH, using force to remove her from the property and restraining them may have been appropriate</w:t>
      </w:r>
      <w:r w:rsidR="00370690">
        <w:rPr>
          <w:sz w:val="24"/>
          <w:szCs w:val="24"/>
        </w:rPr>
        <w:t>.</w:t>
      </w:r>
      <w:r w:rsidRPr="000271F5">
        <w:rPr>
          <w:sz w:val="24"/>
          <w:szCs w:val="24"/>
        </w:rPr>
        <w:t xml:space="preserve"> However, we did have other factors to consider; due to the marks on her face, it was clear that they had also been assaulted. We were aware they had COVID and would not want to catch this ourselves, despite being in full PPE, all precautions should be followed.</w:t>
      </w:r>
    </w:p>
    <w:p w14:paraId="3402B242" w14:textId="77777777" w:rsidR="000271F5" w:rsidRPr="000271F5" w:rsidRDefault="000271F5" w:rsidP="000271F5">
      <w:pPr>
        <w:ind w:right="107"/>
        <w:rPr>
          <w:sz w:val="24"/>
          <w:szCs w:val="24"/>
        </w:rPr>
      </w:pPr>
    </w:p>
    <w:p w14:paraId="667D529C" w14:textId="77777777" w:rsidR="000271F5" w:rsidRPr="000271F5" w:rsidRDefault="000271F5" w:rsidP="000271F5">
      <w:pPr>
        <w:ind w:right="107"/>
        <w:rPr>
          <w:sz w:val="24"/>
          <w:szCs w:val="24"/>
        </w:rPr>
      </w:pPr>
    </w:p>
    <w:p w14:paraId="70D71332" w14:textId="18112F41" w:rsidR="000271F5" w:rsidRPr="000271F5" w:rsidRDefault="000271F5" w:rsidP="000271F5">
      <w:pPr>
        <w:ind w:right="107"/>
        <w:rPr>
          <w:sz w:val="24"/>
          <w:szCs w:val="24"/>
        </w:rPr>
      </w:pPr>
      <w:r w:rsidRPr="000271F5">
        <w:rPr>
          <w:sz w:val="24"/>
          <w:szCs w:val="24"/>
        </w:rPr>
        <w:t xml:space="preserve">I believe for the way we carried out the arrest we have been able to apply the ideas of Betaris Box. This theory demonstrates how our actions and behaviours directly affect the attitudes and behaviours of those around us (College of Policing, 2020). This directly applies to this situation, whereby acting in a compassionate manner and explaining myself fully (my behaviour), I have been able to deescalate a volatile situation and modulate the attitude of the offender into one which was calmer and more compliant. This is a more desirable attitude to be working with as it began to affect </w:t>
      </w:r>
      <w:r w:rsidR="00025951" w:rsidRPr="000271F5">
        <w:rPr>
          <w:sz w:val="24"/>
          <w:szCs w:val="24"/>
        </w:rPr>
        <w:t>their</w:t>
      </w:r>
      <w:r w:rsidRPr="000271F5">
        <w:rPr>
          <w:sz w:val="24"/>
          <w:szCs w:val="24"/>
        </w:rPr>
        <w:t xml:space="preserve"> behaviours. I was able to </w:t>
      </w:r>
      <w:r w:rsidRPr="000271F5">
        <w:rPr>
          <w:sz w:val="24"/>
          <w:szCs w:val="24"/>
        </w:rPr>
        <w:lastRenderedPageBreak/>
        <w:t>build an excellent rapport with the offender and use this to my advantage in managing the situation.</w:t>
      </w:r>
    </w:p>
    <w:p w14:paraId="06084DEB" w14:textId="77777777" w:rsidR="000271F5" w:rsidRPr="00370690" w:rsidRDefault="000271F5" w:rsidP="000271F5">
      <w:pPr>
        <w:ind w:right="107"/>
        <w:rPr>
          <w:b/>
          <w:bCs/>
          <w:sz w:val="24"/>
          <w:szCs w:val="24"/>
          <w:u w:val="single"/>
        </w:rPr>
      </w:pPr>
    </w:p>
    <w:p w14:paraId="07A1E174" w14:textId="77777777" w:rsidR="000271F5" w:rsidRPr="00370690" w:rsidRDefault="000271F5" w:rsidP="000271F5">
      <w:pPr>
        <w:ind w:right="107"/>
        <w:rPr>
          <w:b/>
          <w:bCs/>
          <w:sz w:val="24"/>
          <w:szCs w:val="24"/>
          <w:u w:val="single"/>
        </w:rPr>
      </w:pPr>
      <w:r w:rsidRPr="00370690">
        <w:rPr>
          <w:b/>
          <w:bCs/>
          <w:sz w:val="24"/>
          <w:szCs w:val="24"/>
          <w:u w:val="single"/>
        </w:rPr>
        <w:t>Post Arrest</w:t>
      </w:r>
    </w:p>
    <w:p w14:paraId="6852D1A4" w14:textId="77777777" w:rsidR="000271F5" w:rsidRPr="000271F5" w:rsidRDefault="000271F5" w:rsidP="000271F5">
      <w:pPr>
        <w:ind w:right="107"/>
        <w:rPr>
          <w:sz w:val="24"/>
          <w:szCs w:val="24"/>
        </w:rPr>
      </w:pPr>
    </w:p>
    <w:p w14:paraId="4C416AC0" w14:textId="77777777" w:rsidR="000271F5" w:rsidRPr="000271F5" w:rsidRDefault="000271F5" w:rsidP="000271F5">
      <w:pPr>
        <w:ind w:right="107"/>
        <w:rPr>
          <w:sz w:val="24"/>
          <w:szCs w:val="24"/>
        </w:rPr>
      </w:pPr>
    </w:p>
    <w:p w14:paraId="04A9305B" w14:textId="77777777" w:rsidR="000271F5" w:rsidRPr="000271F5" w:rsidRDefault="000271F5" w:rsidP="000271F5">
      <w:pPr>
        <w:ind w:right="107"/>
        <w:rPr>
          <w:sz w:val="24"/>
          <w:szCs w:val="24"/>
        </w:rPr>
      </w:pPr>
      <w:r w:rsidRPr="000271F5">
        <w:rPr>
          <w:sz w:val="24"/>
          <w:szCs w:val="24"/>
        </w:rPr>
        <w:t xml:space="preserve">Although force was not used to facilitate the arrest, we did require force to remove smoking products from the offender after she had been arrested. In other circumstances, to help calm the offender and treat them with a bit more humanity I think this could have been a tool used to keep them relaxed, and more likely to disclose information that may be relevant for us to deal with the situation appropriately and effectively. </w:t>
      </w:r>
    </w:p>
    <w:p w14:paraId="69B0B60C" w14:textId="77777777" w:rsidR="000271F5" w:rsidRPr="000271F5" w:rsidRDefault="000271F5" w:rsidP="000271F5">
      <w:pPr>
        <w:ind w:right="107"/>
        <w:rPr>
          <w:sz w:val="24"/>
          <w:szCs w:val="24"/>
        </w:rPr>
      </w:pPr>
    </w:p>
    <w:p w14:paraId="3B44E3E5" w14:textId="77777777" w:rsidR="000271F5" w:rsidRPr="000271F5" w:rsidRDefault="000271F5" w:rsidP="000271F5">
      <w:pPr>
        <w:ind w:right="107"/>
        <w:rPr>
          <w:sz w:val="24"/>
          <w:szCs w:val="24"/>
        </w:rPr>
      </w:pPr>
      <w:r w:rsidRPr="000271F5">
        <w:rPr>
          <w:sz w:val="24"/>
          <w:szCs w:val="24"/>
        </w:rPr>
        <w:t>The offender was upset by us removing the products from her, however, once we explained our rationale to her, it drastically changed her mood, to where she thanked us for our actions. The reason for removing the products was to prevent harm to herself and I made this decision by following the NDM. I used a direct communication method following removing the products. I used a series of closed questions to ensure she was aware of why I conducted these actions which I believe were most appropriate for this situation.</w:t>
      </w:r>
    </w:p>
    <w:p w14:paraId="5CE7937E" w14:textId="77777777" w:rsidR="000271F5" w:rsidRPr="000271F5" w:rsidRDefault="000271F5" w:rsidP="000271F5">
      <w:pPr>
        <w:ind w:right="107"/>
        <w:rPr>
          <w:sz w:val="24"/>
          <w:szCs w:val="24"/>
        </w:rPr>
      </w:pPr>
    </w:p>
    <w:p w14:paraId="3B1237AB" w14:textId="77777777" w:rsidR="000271F5" w:rsidRPr="000271F5" w:rsidRDefault="000271F5" w:rsidP="000271F5">
      <w:pPr>
        <w:ind w:right="107"/>
        <w:rPr>
          <w:sz w:val="24"/>
          <w:szCs w:val="24"/>
        </w:rPr>
      </w:pPr>
      <w:r w:rsidRPr="000271F5">
        <w:rPr>
          <w:sz w:val="24"/>
          <w:szCs w:val="24"/>
        </w:rPr>
        <w:t>This effective use of communication tactics allowed us to calm the offender and victim allowing them to get the best service possible. We were able to identify risk factors, communicate effectively and follow a compassionate response.</w:t>
      </w:r>
    </w:p>
    <w:p w14:paraId="44EE6E5E" w14:textId="77777777" w:rsidR="000271F5" w:rsidRPr="000271F5" w:rsidRDefault="000271F5" w:rsidP="000271F5">
      <w:pPr>
        <w:ind w:right="107"/>
        <w:rPr>
          <w:sz w:val="24"/>
          <w:szCs w:val="24"/>
        </w:rPr>
      </w:pPr>
    </w:p>
    <w:p w14:paraId="0A0CDE6C" w14:textId="77777777" w:rsidR="000271F5" w:rsidRPr="000271F5" w:rsidRDefault="000271F5" w:rsidP="000271F5">
      <w:pPr>
        <w:ind w:right="107"/>
        <w:rPr>
          <w:sz w:val="24"/>
          <w:szCs w:val="24"/>
        </w:rPr>
      </w:pPr>
      <w:r w:rsidRPr="000271F5">
        <w:rPr>
          <w:sz w:val="24"/>
          <w:szCs w:val="24"/>
        </w:rPr>
        <w:t>This situation used non-verbal communications in terms of my body language and positioning, open questions to discuss her mood and finally closed questions to ensure her understanding and explain our actions to her in an effective manner. I believe these actions reflect the values of the Police and especially demonstrates transparency (College of Policing, 2022).</w:t>
      </w:r>
    </w:p>
    <w:p w14:paraId="2ABD99A5" w14:textId="77777777" w:rsidR="000271F5" w:rsidRPr="000271F5" w:rsidRDefault="000271F5" w:rsidP="000271F5">
      <w:pPr>
        <w:ind w:right="107"/>
        <w:rPr>
          <w:sz w:val="24"/>
          <w:szCs w:val="24"/>
        </w:rPr>
      </w:pPr>
    </w:p>
    <w:p w14:paraId="46BC2290" w14:textId="77777777" w:rsidR="000271F5" w:rsidRPr="000271F5" w:rsidRDefault="000271F5" w:rsidP="000271F5">
      <w:pPr>
        <w:ind w:right="107"/>
        <w:rPr>
          <w:sz w:val="24"/>
          <w:szCs w:val="24"/>
        </w:rPr>
      </w:pPr>
    </w:p>
    <w:p w14:paraId="3A86BD10" w14:textId="77777777" w:rsidR="000271F5" w:rsidRPr="00370690" w:rsidRDefault="000271F5" w:rsidP="000271F5">
      <w:pPr>
        <w:ind w:right="107"/>
        <w:rPr>
          <w:b/>
          <w:bCs/>
          <w:sz w:val="24"/>
          <w:szCs w:val="24"/>
          <w:u w:val="single"/>
        </w:rPr>
      </w:pPr>
      <w:r w:rsidRPr="00370690">
        <w:rPr>
          <w:b/>
          <w:bCs/>
          <w:sz w:val="24"/>
          <w:szCs w:val="24"/>
          <w:u w:val="single"/>
        </w:rPr>
        <w:t>Post Incident</w:t>
      </w:r>
    </w:p>
    <w:p w14:paraId="5E0FE4FB" w14:textId="77777777" w:rsidR="000271F5" w:rsidRPr="000271F5" w:rsidRDefault="000271F5" w:rsidP="000271F5">
      <w:pPr>
        <w:ind w:right="107"/>
        <w:rPr>
          <w:sz w:val="24"/>
          <w:szCs w:val="24"/>
        </w:rPr>
      </w:pPr>
    </w:p>
    <w:p w14:paraId="22D046AE" w14:textId="77777777" w:rsidR="000271F5" w:rsidRPr="000271F5" w:rsidRDefault="000271F5" w:rsidP="000271F5">
      <w:pPr>
        <w:ind w:right="107"/>
        <w:rPr>
          <w:sz w:val="24"/>
          <w:szCs w:val="24"/>
        </w:rPr>
      </w:pPr>
    </w:p>
    <w:p w14:paraId="2B343E5B" w14:textId="77777777" w:rsidR="000271F5" w:rsidRPr="000271F5" w:rsidRDefault="000271F5" w:rsidP="000271F5">
      <w:pPr>
        <w:ind w:right="107"/>
        <w:rPr>
          <w:sz w:val="24"/>
          <w:szCs w:val="24"/>
        </w:rPr>
      </w:pPr>
    </w:p>
    <w:p w14:paraId="0E48E4EE" w14:textId="77777777" w:rsidR="000271F5" w:rsidRPr="000271F5" w:rsidRDefault="000271F5" w:rsidP="000271F5">
      <w:pPr>
        <w:ind w:right="107"/>
        <w:rPr>
          <w:sz w:val="24"/>
          <w:szCs w:val="24"/>
        </w:rPr>
      </w:pPr>
      <w:r w:rsidRPr="000271F5">
        <w:rPr>
          <w:sz w:val="24"/>
          <w:szCs w:val="24"/>
        </w:rPr>
        <w:t>Following the offender being conveyed to custody there were many other factors we still had to consider such as the injuries, the children’s welfare, and the appropriate referrals.</w:t>
      </w:r>
    </w:p>
    <w:p w14:paraId="1D8336F6" w14:textId="77777777" w:rsidR="000271F5" w:rsidRPr="000271F5" w:rsidRDefault="000271F5" w:rsidP="000271F5">
      <w:pPr>
        <w:ind w:right="107"/>
        <w:rPr>
          <w:sz w:val="24"/>
          <w:szCs w:val="24"/>
        </w:rPr>
      </w:pPr>
    </w:p>
    <w:p w14:paraId="4DE02D32" w14:textId="77777777" w:rsidR="000271F5" w:rsidRPr="000271F5" w:rsidRDefault="000271F5" w:rsidP="000271F5">
      <w:pPr>
        <w:ind w:right="107"/>
        <w:rPr>
          <w:sz w:val="24"/>
          <w:szCs w:val="24"/>
        </w:rPr>
      </w:pPr>
      <w:r w:rsidRPr="000271F5">
        <w:rPr>
          <w:sz w:val="24"/>
          <w:szCs w:val="24"/>
        </w:rPr>
        <w:t xml:space="preserve">For the child I looked to use the NICHE computer system to identify contact details for family members. Due to the victim’s level of intoxication, he would not provide us with these and was not in a fit state to look after the child; this was despite multiple attempts via both open and closed questioning to prompt the victim. I was able to find an immediate family relative, who had already been caring for the children removed from the offender’s custody, this demonstrates the quality of ‘We are innovative and open minded’.  </w:t>
      </w:r>
    </w:p>
    <w:p w14:paraId="2C32A8FD" w14:textId="77777777" w:rsidR="000271F5" w:rsidRPr="000271F5" w:rsidRDefault="000271F5" w:rsidP="000271F5">
      <w:pPr>
        <w:ind w:right="107"/>
        <w:rPr>
          <w:sz w:val="24"/>
          <w:szCs w:val="24"/>
        </w:rPr>
      </w:pPr>
    </w:p>
    <w:p w14:paraId="2E89B2E0" w14:textId="77777777" w:rsidR="000271F5" w:rsidRPr="000271F5" w:rsidRDefault="000271F5" w:rsidP="000271F5">
      <w:pPr>
        <w:ind w:right="107"/>
        <w:rPr>
          <w:sz w:val="24"/>
          <w:szCs w:val="24"/>
        </w:rPr>
      </w:pPr>
      <w:r w:rsidRPr="000271F5">
        <w:rPr>
          <w:sz w:val="24"/>
          <w:szCs w:val="24"/>
        </w:rPr>
        <w:t xml:space="preserve">During the open and closed questioning of the victim, it had become apparent that he did not wish to follow through with a complaint. By identifying this we could follow through the possibilities of a DVPN (Domestic Violence Protection Notice). This is a vital tool for protecting vulnerable victims who are scared to make a complaint and can be applied for without the victim’s consent. They last for 14 – 28 days and allow the victims to get vital thinking. This is vital when we think in terms of the ‘6 stages of leaving’ and will allow a </w:t>
      </w:r>
      <w:r w:rsidRPr="000271F5">
        <w:rPr>
          <w:sz w:val="24"/>
          <w:szCs w:val="24"/>
        </w:rPr>
        <w:lastRenderedPageBreak/>
        <w:t>victim the time to ‘Define the abuse’ and ‘Re-evaluate the relationship’ (NHS SCOTLAND, 2014).</w:t>
      </w:r>
    </w:p>
    <w:p w14:paraId="73A0015B" w14:textId="77777777" w:rsidR="000271F5" w:rsidRPr="000271F5" w:rsidRDefault="000271F5" w:rsidP="000271F5">
      <w:pPr>
        <w:ind w:right="107"/>
        <w:rPr>
          <w:sz w:val="24"/>
          <w:szCs w:val="24"/>
        </w:rPr>
      </w:pPr>
    </w:p>
    <w:p w14:paraId="5C60F2EC" w14:textId="77777777" w:rsidR="000271F5" w:rsidRPr="000271F5" w:rsidRDefault="000271F5" w:rsidP="000271F5">
      <w:pPr>
        <w:ind w:right="107"/>
        <w:rPr>
          <w:sz w:val="24"/>
          <w:szCs w:val="24"/>
        </w:rPr>
      </w:pPr>
      <w:r w:rsidRPr="000271F5">
        <w:rPr>
          <w:sz w:val="24"/>
          <w:szCs w:val="24"/>
        </w:rPr>
        <w:t>Lastly, I was able to follow through by completing a Public Protection Notification for both the child and vulnerable adult. I was able to complete this with enough information to get the family the right support, thanks to the communication skills that I invoked during the incident. I was able to listen and develop the knowledge I received from the offender and victim to pass to social services to get the family the support they needed.</w:t>
      </w:r>
    </w:p>
    <w:p w14:paraId="0E54331C" w14:textId="77777777" w:rsidR="000271F5" w:rsidRPr="000271F5" w:rsidRDefault="000271F5" w:rsidP="000271F5">
      <w:pPr>
        <w:ind w:right="107"/>
        <w:rPr>
          <w:sz w:val="24"/>
          <w:szCs w:val="24"/>
        </w:rPr>
      </w:pPr>
    </w:p>
    <w:p w14:paraId="4F3977D0" w14:textId="6D08D9B5" w:rsidR="000271F5" w:rsidRPr="000271F5" w:rsidRDefault="000271F5" w:rsidP="000271F5">
      <w:pPr>
        <w:ind w:right="107"/>
        <w:rPr>
          <w:sz w:val="24"/>
          <w:szCs w:val="24"/>
        </w:rPr>
      </w:pPr>
      <w:r w:rsidRPr="000271F5">
        <w:rPr>
          <w:sz w:val="24"/>
          <w:szCs w:val="24"/>
        </w:rPr>
        <w:t xml:space="preserve">Although there is still significant social consideration around COVID breaches, the male had informed us that he had been out to get cigarettes which was clearly not appropriate based on the fact they had tested positive. Although, I came to the decision that despite the social and community aspects, it may not be appropriate to fine the victim of DA for COVID breaches as I believe that would go against the values of the police specifically ‘We are emotionally aware’ and </w:t>
      </w:r>
      <w:r w:rsidR="00025951" w:rsidRPr="000271F5">
        <w:rPr>
          <w:sz w:val="24"/>
          <w:szCs w:val="24"/>
        </w:rPr>
        <w:t>Gwent’s</w:t>
      </w:r>
      <w:r w:rsidRPr="000271F5">
        <w:rPr>
          <w:sz w:val="24"/>
          <w:szCs w:val="24"/>
        </w:rPr>
        <w:t xml:space="preserve"> force policy of being victim focused.</w:t>
      </w:r>
    </w:p>
    <w:p w14:paraId="6AB63AB4" w14:textId="77777777" w:rsidR="000271F5" w:rsidRPr="000271F5" w:rsidRDefault="000271F5" w:rsidP="000271F5">
      <w:pPr>
        <w:ind w:right="107"/>
        <w:rPr>
          <w:sz w:val="24"/>
          <w:szCs w:val="24"/>
        </w:rPr>
      </w:pPr>
    </w:p>
    <w:p w14:paraId="6BF70AEB" w14:textId="77777777" w:rsidR="000271F5" w:rsidRPr="000271F5" w:rsidRDefault="000271F5" w:rsidP="000271F5">
      <w:pPr>
        <w:ind w:right="107"/>
        <w:rPr>
          <w:sz w:val="24"/>
          <w:szCs w:val="24"/>
        </w:rPr>
      </w:pPr>
    </w:p>
    <w:p w14:paraId="7F6AB90D" w14:textId="34E6BF2E" w:rsidR="000271F5" w:rsidRPr="000271F5" w:rsidRDefault="000271F5" w:rsidP="000271F5">
      <w:pPr>
        <w:ind w:right="107"/>
        <w:rPr>
          <w:sz w:val="24"/>
          <w:szCs w:val="24"/>
        </w:rPr>
      </w:pPr>
      <w:r w:rsidRPr="000271F5">
        <w:rPr>
          <w:sz w:val="24"/>
          <w:szCs w:val="24"/>
        </w:rPr>
        <w:t xml:space="preserve">Due to all the factors in this incident following the College of Policing National Decision-Making model was very important to follow and as discussed, I used it at key points throughout the incident. I made an informed decision that it was a high risk domestic. I was able to decide this because I used both open and closed questioning with both victim and offender then build an excellent rapport. I did this using the principles set out by Betaris Box to manage the situation effectively and get a detailed understating of what had happened and identify the substantial risk of reoffending if intervention was not taken at this point. </w:t>
      </w:r>
    </w:p>
    <w:p w14:paraId="3C4A2647" w14:textId="77777777" w:rsidR="000271F5" w:rsidRPr="000271F5" w:rsidRDefault="000271F5" w:rsidP="000271F5">
      <w:pPr>
        <w:ind w:right="107"/>
        <w:rPr>
          <w:sz w:val="24"/>
          <w:szCs w:val="24"/>
        </w:rPr>
      </w:pPr>
    </w:p>
    <w:p w14:paraId="03AB43B2" w14:textId="77777777" w:rsidR="000271F5" w:rsidRPr="000271F5" w:rsidRDefault="000271F5" w:rsidP="000271F5">
      <w:pPr>
        <w:ind w:right="107"/>
        <w:rPr>
          <w:sz w:val="24"/>
          <w:szCs w:val="24"/>
        </w:rPr>
      </w:pPr>
    </w:p>
    <w:p w14:paraId="5C50A53B" w14:textId="77E66953" w:rsidR="000271F5" w:rsidRPr="000271F5" w:rsidRDefault="000271F5" w:rsidP="000271F5">
      <w:pPr>
        <w:ind w:right="107"/>
        <w:rPr>
          <w:sz w:val="24"/>
          <w:szCs w:val="24"/>
        </w:rPr>
      </w:pPr>
      <w:r w:rsidRPr="000271F5">
        <w:rPr>
          <w:sz w:val="24"/>
          <w:szCs w:val="24"/>
        </w:rPr>
        <w:t xml:space="preserve">Due to the previous incidents that night we saw first-hand the behaviours of the victim and the disclosure of the offender that they had been drunk and verbally abusive to the point where they ‘just had enough’.  We can see the mitigating factors behind the incident; however, our job is not passing judgement, but to identify the offences. In this incident, regardless of the </w:t>
      </w:r>
      <w:r w:rsidR="00370690" w:rsidRPr="000271F5">
        <w:rPr>
          <w:sz w:val="24"/>
          <w:szCs w:val="24"/>
        </w:rPr>
        <w:t>male’s</w:t>
      </w:r>
      <w:r w:rsidRPr="000271F5">
        <w:rPr>
          <w:sz w:val="24"/>
          <w:szCs w:val="24"/>
        </w:rPr>
        <w:t xml:space="preserve"> behaviour, the female offender had still committed a serious offence where her actions could not be justified through the common law ideals of self-defence. There was no immediate risk of violence to her and the action that she took was not proportionate to the situation. I believe this would be an appropriate point to discuss the emotional vs the rational brain. This theory suggests our emotions dictate one part of our brain which is volatile and prone to quick reactions whereas our rational brain, is our intelligence: logic-focused and slow. While the emotional brain may help us in a dangerous situation, it can cause us issues too. In this situation it appears the offenders fast acting emotional brain had taken hold and caused them to ‘act without thinking’ and lash out violently towards their partner. By the time the police had arrived, they would have had time to reflect on the actions and the rational brain would have taken hold , explaining why several minutes later it was such much easier for us to manage the situation rather than if we were to be there as it happened (De Martino, et al., 2009). </w:t>
      </w:r>
    </w:p>
    <w:p w14:paraId="1CDFB0A9" w14:textId="77777777" w:rsidR="000271F5" w:rsidRPr="000271F5" w:rsidRDefault="000271F5" w:rsidP="000271F5">
      <w:pPr>
        <w:ind w:right="107"/>
        <w:rPr>
          <w:sz w:val="24"/>
          <w:szCs w:val="24"/>
        </w:rPr>
      </w:pPr>
    </w:p>
    <w:p w14:paraId="4C891045" w14:textId="29F8D363" w:rsidR="000271F5" w:rsidRPr="000271F5" w:rsidRDefault="000271F5" w:rsidP="000271F5">
      <w:pPr>
        <w:ind w:right="107"/>
        <w:rPr>
          <w:sz w:val="24"/>
          <w:szCs w:val="24"/>
        </w:rPr>
      </w:pPr>
      <w:r w:rsidRPr="000271F5">
        <w:rPr>
          <w:sz w:val="24"/>
          <w:szCs w:val="24"/>
        </w:rPr>
        <w:t xml:space="preserve">Often in situations like these Karpman’s Drama Triangle would apply. This theory suggests that people fall into 3 distinct categories: victim, persecutor, and rescuer (Karpman, 1968). I do not believe this is an apt description of this incident, while we would like to act in the position of rescuer, the victim – offender dynamic was complex. While we were there to end the violence, the victim was not happy with our actions the arrest and removing the </w:t>
      </w:r>
      <w:r w:rsidRPr="000271F5">
        <w:rPr>
          <w:sz w:val="24"/>
          <w:szCs w:val="24"/>
        </w:rPr>
        <w:lastRenderedPageBreak/>
        <w:t xml:space="preserve">child to a place of safety. The victim was not blaming, but more forgiving to the offender. The offender while frustrated was compliant and worries while in custody were the safety of the victim and child. While appropriate in some situations; this is would be a flawed analysis of this situation. </w:t>
      </w:r>
    </w:p>
    <w:p w14:paraId="41420ED8" w14:textId="77777777" w:rsidR="000271F5" w:rsidRPr="000271F5" w:rsidRDefault="000271F5" w:rsidP="000271F5">
      <w:pPr>
        <w:ind w:right="107"/>
        <w:rPr>
          <w:sz w:val="24"/>
          <w:szCs w:val="24"/>
        </w:rPr>
      </w:pPr>
    </w:p>
    <w:p w14:paraId="1E403DE7" w14:textId="77777777" w:rsidR="000271F5" w:rsidRPr="000271F5" w:rsidRDefault="000271F5" w:rsidP="000271F5">
      <w:pPr>
        <w:ind w:right="107"/>
        <w:rPr>
          <w:sz w:val="24"/>
          <w:szCs w:val="24"/>
        </w:rPr>
      </w:pPr>
    </w:p>
    <w:p w14:paraId="21937AB2" w14:textId="77777777" w:rsidR="000271F5" w:rsidRPr="000271F5" w:rsidRDefault="000271F5" w:rsidP="000271F5">
      <w:pPr>
        <w:ind w:right="107"/>
        <w:rPr>
          <w:sz w:val="24"/>
          <w:szCs w:val="24"/>
        </w:rPr>
      </w:pPr>
    </w:p>
    <w:p w14:paraId="31D6C5D9" w14:textId="77777777" w:rsidR="000271F5" w:rsidRPr="000271F5" w:rsidRDefault="000271F5" w:rsidP="000271F5">
      <w:pPr>
        <w:ind w:right="107"/>
        <w:rPr>
          <w:sz w:val="24"/>
          <w:szCs w:val="24"/>
        </w:rPr>
      </w:pPr>
    </w:p>
    <w:p w14:paraId="1770DEBD" w14:textId="77777777" w:rsidR="000271F5" w:rsidRPr="000A1D44" w:rsidRDefault="000271F5" w:rsidP="000271F5">
      <w:pPr>
        <w:ind w:right="107"/>
        <w:rPr>
          <w:b/>
          <w:bCs/>
          <w:sz w:val="24"/>
          <w:szCs w:val="24"/>
          <w:u w:val="single"/>
        </w:rPr>
      </w:pPr>
      <w:r w:rsidRPr="000A1D44">
        <w:rPr>
          <w:b/>
          <w:bCs/>
          <w:sz w:val="24"/>
          <w:szCs w:val="24"/>
          <w:u w:val="single"/>
        </w:rPr>
        <w:t>Codes of Practice</w:t>
      </w:r>
    </w:p>
    <w:p w14:paraId="601DC862" w14:textId="77777777" w:rsidR="000271F5" w:rsidRPr="000271F5" w:rsidRDefault="000271F5" w:rsidP="000271F5">
      <w:pPr>
        <w:ind w:right="107"/>
        <w:rPr>
          <w:sz w:val="24"/>
          <w:szCs w:val="24"/>
        </w:rPr>
      </w:pPr>
    </w:p>
    <w:p w14:paraId="719D3BA1" w14:textId="77777777" w:rsidR="000271F5" w:rsidRPr="000271F5" w:rsidRDefault="000271F5" w:rsidP="000271F5">
      <w:pPr>
        <w:ind w:right="107"/>
        <w:rPr>
          <w:sz w:val="24"/>
          <w:szCs w:val="24"/>
        </w:rPr>
      </w:pPr>
      <w:r w:rsidRPr="000271F5">
        <w:rPr>
          <w:sz w:val="24"/>
          <w:szCs w:val="24"/>
        </w:rPr>
        <w:t>During this incident, I believe we effectively followed many of PACE’s codes of practice. The main consideration for myself here was CODE G (Home Office, 2013).</w:t>
      </w:r>
    </w:p>
    <w:p w14:paraId="38057C23" w14:textId="77777777" w:rsidR="000271F5" w:rsidRPr="000271F5" w:rsidRDefault="000271F5" w:rsidP="000271F5">
      <w:pPr>
        <w:ind w:right="107"/>
        <w:rPr>
          <w:sz w:val="24"/>
          <w:szCs w:val="24"/>
        </w:rPr>
      </w:pPr>
    </w:p>
    <w:p w14:paraId="45780CE0" w14:textId="77777777" w:rsidR="000271F5" w:rsidRPr="000271F5" w:rsidRDefault="000271F5" w:rsidP="000271F5">
      <w:pPr>
        <w:ind w:right="107"/>
        <w:rPr>
          <w:sz w:val="24"/>
          <w:szCs w:val="24"/>
        </w:rPr>
      </w:pPr>
      <w:r w:rsidRPr="000271F5">
        <w:rPr>
          <w:sz w:val="24"/>
          <w:szCs w:val="24"/>
        </w:rPr>
        <w:t>As with any arrest, we consider human rights as we do infringe on the offenders right to freedom; and in this case possibly infringing on their rights to a private life. These human rights are lawful to be breached, however, when done in line with the codes of PACE. CODE G of PACE allows us to breach the rights to freedom as it is what guides our powers of arrest. To apprehend the offender, we may also need to enter their home, breaching the right to ‘private and family life’ (United Nations, 2022).</w:t>
      </w:r>
    </w:p>
    <w:p w14:paraId="2992D620" w14:textId="77777777" w:rsidR="000271F5" w:rsidRPr="000271F5" w:rsidRDefault="000271F5" w:rsidP="000271F5">
      <w:pPr>
        <w:ind w:right="107"/>
        <w:rPr>
          <w:sz w:val="24"/>
          <w:szCs w:val="24"/>
        </w:rPr>
      </w:pPr>
    </w:p>
    <w:p w14:paraId="012D60EC" w14:textId="77777777" w:rsidR="000271F5" w:rsidRPr="000271F5" w:rsidRDefault="000271F5" w:rsidP="000271F5">
      <w:pPr>
        <w:ind w:right="107"/>
        <w:rPr>
          <w:sz w:val="24"/>
          <w:szCs w:val="24"/>
        </w:rPr>
      </w:pPr>
      <w:r w:rsidRPr="000271F5">
        <w:rPr>
          <w:sz w:val="24"/>
          <w:szCs w:val="24"/>
        </w:rPr>
        <w:t>I believe there were two important cultural issues we needed to consider in this incident: Disabilities and Domestic Violence. We have been able to identify these and give a service appropriate to their needs, taking into the account Gwent’s policy for positive action in domestic incidents and the knowledge of the greater risks to crime for those with disabilities (Office for National Statistics, 2019). I believe the arrest and PPN for the family could be the start of the proper support for the family and the victim to get help to end the violence.</w:t>
      </w:r>
    </w:p>
    <w:p w14:paraId="44EBE24D" w14:textId="77777777" w:rsidR="000271F5" w:rsidRPr="000271F5" w:rsidRDefault="000271F5" w:rsidP="000271F5">
      <w:pPr>
        <w:ind w:right="107"/>
        <w:rPr>
          <w:sz w:val="24"/>
          <w:szCs w:val="24"/>
        </w:rPr>
      </w:pPr>
    </w:p>
    <w:p w14:paraId="28557007" w14:textId="7AFA85A8" w:rsidR="000271F5" w:rsidRPr="000271F5" w:rsidRDefault="000271F5" w:rsidP="000271F5">
      <w:pPr>
        <w:ind w:right="107"/>
        <w:rPr>
          <w:sz w:val="24"/>
          <w:szCs w:val="24"/>
        </w:rPr>
      </w:pPr>
      <w:r w:rsidRPr="000271F5">
        <w:rPr>
          <w:sz w:val="24"/>
          <w:szCs w:val="24"/>
        </w:rPr>
        <w:t>Overall, this situation allowed me to demonstrate excellent use of various communication styles and allowed me to apply the codes of ethics and practices. I have followed this and been able to critically evaluate and reflect on the actions taken and apply models such as Betaris Box and the drama triangle to discuss the incidents thoroughly.</w:t>
      </w:r>
    </w:p>
    <w:p w14:paraId="70B7897E" w14:textId="77777777" w:rsidR="000271F5" w:rsidRPr="000271F5" w:rsidRDefault="000271F5" w:rsidP="000271F5">
      <w:pPr>
        <w:ind w:right="107"/>
        <w:rPr>
          <w:sz w:val="24"/>
          <w:szCs w:val="24"/>
        </w:rPr>
      </w:pPr>
    </w:p>
    <w:p w14:paraId="4C229584" w14:textId="77777777" w:rsidR="000271F5" w:rsidRPr="000271F5" w:rsidRDefault="000271F5" w:rsidP="000271F5">
      <w:pPr>
        <w:ind w:right="107"/>
        <w:rPr>
          <w:sz w:val="24"/>
          <w:szCs w:val="24"/>
        </w:rPr>
      </w:pPr>
    </w:p>
    <w:p w14:paraId="65CED4C6" w14:textId="77777777" w:rsidR="000271F5" w:rsidRPr="000271F5" w:rsidRDefault="000271F5" w:rsidP="000271F5">
      <w:pPr>
        <w:ind w:right="107"/>
        <w:rPr>
          <w:sz w:val="24"/>
          <w:szCs w:val="24"/>
        </w:rPr>
      </w:pPr>
    </w:p>
    <w:p w14:paraId="4AC59861" w14:textId="77777777" w:rsidR="000271F5" w:rsidRPr="000271F5" w:rsidRDefault="000271F5" w:rsidP="000271F5">
      <w:pPr>
        <w:ind w:right="107"/>
        <w:rPr>
          <w:sz w:val="24"/>
          <w:szCs w:val="24"/>
        </w:rPr>
      </w:pPr>
    </w:p>
    <w:p w14:paraId="19921B4E" w14:textId="214259BD" w:rsidR="003E6F4C" w:rsidRDefault="000271F5" w:rsidP="000271F5">
      <w:pPr>
        <w:ind w:right="107"/>
      </w:pPr>
      <w:r w:rsidRPr="000271F5">
        <w:rPr>
          <w:sz w:val="24"/>
          <w:szCs w:val="24"/>
        </w:rPr>
        <w:t>Word Count: 268</w:t>
      </w:r>
      <w:r w:rsidR="002E1CF4">
        <w:rPr>
          <w:sz w:val="24"/>
          <w:szCs w:val="24"/>
        </w:rPr>
        <w:t>5</w:t>
      </w:r>
    </w:p>
    <w:p w14:paraId="2B26274B" w14:textId="71BE2D2D" w:rsidR="003E6F4C" w:rsidRDefault="003E6F4C" w:rsidP="00E6298B">
      <w:pPr>
        <w:ind w:right="107"/>
      </w:pPr>
    </w:p>
    <w:p w14:paraId="27D81BBF" w14:textId="28AD46BB" w:rsidR="003E6F4C" w:rsidRDefault="003E6F4C" w:rsidP="00E6298B">
      <w:pPr>
        <w:ind w:right="107"/>
      </w:pPr>
    </w:p>
    <w:p w14:paraId="1A7F2D55" w14:textId="1BFACE9A" w:rsidR="003E6F4C" w:rsidRDefault="003E6F4C" w:rsidP="00E6298B">
      <w:pPr>
        <w:ind w:right="107"/>
      </w:pPr>
    </w:p>
    <w:p w14:paraId="7FD4B0AD" w14:textId="1D8AC8AC" w:rsidR="003E6F4C" w:rsidRDefault="003E6F4C" w:rsidP="00E6298B">
      <w:pPr>
        <w:ind w:right="107"/>
      </w:pPr>
    </w:p>
    <w:p w14:paraId="704130A5" w14:textId="0FF412B2" w:rsidR="003E6F4C" w:rsidRDefault="003E6F4C" w:rsidP="00E6298B">
      <w:pPr>
        <w:ind w:right="107"/>
      </w:pPr>
    </w:p>
    <w:p w14:paraId="217DE7BF" w14:textId="76303CE3" w:rsidR="003E6F4C" w:rsidRDefault="003E6F4C" w:rsidP="00E6298B">
      <w:pPr>
        <w:ind w:right="107"/>
      </w:pPr>
    </w:p>
    <w:p w14:paraId="339CBAA4" w14:textId="1EB0E7E4" w:rsidR="003E6F4C" w:rsidRDefault="003E6F4C" w:rsidP="00E6298B">
      <w:pPr>
        <w:ind w:right="107"/>
      </w:pPr>
    </w:p>
    <w:p w14:paraId="03BCE628" w14:textId="00D63539" w:rsidR="003E6F4C" w:rsidRDefault="003E6F4C" w:rsidP="00E6298B">
      <w:pPr>
        <w:ind w:right="107"/>
      </w:pPr>
    </w:p>
    <w:p w14:paraId="34C47106" w14:textId="6F30B830" w:rsidR="003E6F4C" w:rsidRDefault="003E6F4C" w:rsidP="00E6298B">
      <w:pPr>
        <w:ind w:right="107"/>
      </w:pPr>
    </w:p>
    <w:p w14:paraId="3B16F9F1" w14:textId="77777777" w:rsidR="003E6F4C" w:rsidRDefault="003E6F4C" w:rsidP="00E6298B">
      <w:pPr>
        <w:ind w:right="107"/>
      </w:pPr>
    </w:p>
    <w:p w14:paraId="0943C0F7" w14:textId="074E67ED" w:rsidR="003E6F4C" w:rsidRDefault="003E6F4C" w:rsidP="00E6298B">
      <w:pPr>
        <w:ind w:right="107"/>
      </w:pPr>
    </w:p>
    <w:p w14:paraId="65F5AF4D" w14:textId="1D53011B" w:rsidR="003E6F4C" w:rsidRDefault="003E6F4C" w:rsidP="00E6298B">
      <w:pPr>
        <w:ind w:right="107"/>
      </w:pPr>
    </w:p>
    <w:p w14:paraId="145E3D7B" w14:textId="77777777" w:rsidR="003E6F4C" w:rsidRDefault="003E6F4C" w:rsidP="00E6298B">
      <w:pPr>
        <w:ind w:right="107"/>
      </w:pPr>
    </w:p>
    <w:p w14:paraId="78D96643" w14:textId="77777777" w:rsidR="001E27A0" w:rsidRDefault="001E27A0" w:rsidP="28A9B94D">
      <w:pPr>
        <w:ind w:right="107"/>
        <w:jc w:val="center"/>
        <w:rPr>
          <w:b/>
          <w:bCs/>
          <w:color w:val="auto"/>
          <w:sz w:val="24"/>
          <w:szCs w:val="24"/>
        </w:rPr>
      </w:pPr>
    </w:p>
    <w:p w14:paraId="593DD236" w14:textId="77777777" w:rsidR="001E27A0" w:rsidRDefault="001E27A0" w:rsidP="28A9B94D">
      <w:pPr>
        <w:ind w:right="107"/>
        <w:jc w:val="center"/>
        <w:rPr>
          <w:b/>
          <w:bCs/>
          <w:color w:val="auto"/>
          <w:sz w:val="24"/>
          <w:szCs w:val="24"/>
        </w:rPr>
      </w:pPr>
    </w:p>
    <w:p w14:paraId="74BFBEE2" w14:textId="77777777" w:rsidR="001E27A0" w:rsidRDefault="001E27A0" w:rsidP="28A9B94D">
      <w:pPr>
        <w:ind w:right="107"/>
        <w:jc w:val="center"/>
        <w:rPr>
          <w:b/>
          <w:bCs/>
          <w:color w:val="auto"/>
          <w:sz w:val="24"/>
          <w:szCs w:val="24"/>
        </w:rPr>
      </w:pPr>
    </w:p>
    <w:p w14:paraId="13F4B7E0" w14:textId="33B653F5"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4468E4E2" w:rsidR="00112751" w:rsidRDefault="00112751" w:rsidP="00E6298B">
      <w:pPr>
        <w:ind w:right="107"/>
        <w:jc w:val="both"/>
        <w:rPr>
          <w:sz w:val="24"/>
          <w:szCs w:val="24"/>
        </w:rPr>
      </w:pPr>
    </w:p>
    <w:p w14:paraId="374E96AA" w14:textId="77777777" w:rsidR="00C4510F" w:rsidRPr="00C4510F" w:rsidRDefault="00C4510F" w:rsidP="00C4510F">
      <w:pPr>
        <w:ind w:right="107"/>
        <w:rPr>
          <w:sz w:val="24"/>
          <w:szCs w:val="24"/>
        </w:rPr>
      </w:pPr>
    </w:p>
    <w:p w14:paraId="5CF6C0F6" w14:textId="77777777" w:rsidR="00C4510F" w:rsidRPr="00C4510F" w:rsidRDefault="00C4510F" w:rsidP="00C4510F">
      <w:pPr>
        <w:ind w:right="107"/>
        <w:rPr>
          <w:sz w:val="24"/>
          <w:szCs w:val="24"/>
        </w:rPr>
      </w:pPr>
      <w:r w:rsidRPr="00C4510F">
        <w:rPr>
          <w:sz w:val="24"/>
          <w:szCs w:val="24"/>
        </w:rPr>
        <w:t xml:space="preserve">In this essay I will be reviewing an incident which relates to Stalking and Harassment. I believe this is an excellent example of a time where I have been able to be compassionate and understanding of individual differences such as cultural and language barriers. It also allows me to demonstrate how I have managed both victims and witness through the criminal justice system. I believe I was able to actuate the values of Gwent Police and achieve the best outcome for the victim. </w:t>
      </w:r>
    </w:p>
    <w:p w14:paraId="015588F8" w14:textId="77777777" w:rsidR="00C4510F" w:rsidRPr="00C4510F" w:rsidRDefault="00C4510F" w:rsidP="00C4510F">
      <w:pPr>
        <w:ind w:right="107"/>
        <w:rPr>
          <w:sz w:val="24"/>
          <w:szCs w:val="24"/>
        </w:rPr>
      </w:pPr>
    </w:p>
    <w:p w14:paraId="49743F46" w14:textId="77777777" w:rsidR="00C4510F" w:rsidRPr="00C4510F" w:rsidRDefault="00C4510F" w:rsidP="00C4510F">
      <w:pPr>
        <w:ind w:right="107"/>
        <w:rPr>
          <w:sz w:val="24"/>
          <w:szCs w:val="24"/>
        </w:rPr>
      </w:pPr>
      <w:r w:rsidRPr="00C4510F">
        <w:rPr>
          <w:sz w:val="24"/>
          <w:szCs w:val="24"/>
        </w:rPr>
        <w:t xml:space="preserve">The subject of this assignment was both a victim and an offender. They were an 18-year-old female, with some minor learning difficulties who found it difficult to advocate for themselves. They were on the autistic spectrum and dyslexic with a young child who they had at 17. </w:t>
      </w:r>
    </w:p>
    <w:p w14:paraId="0BAC4E94" w14:textId="77777777" w:rsidR="00C4510F" w:rsidRPr="00C4510F" w:rsidRDefault="00C4510F" w:rsidP="00C4510F">
      <w:pPr>
        <w:ind w:right="107"/>
        <w:rPr>
          <w:sz w:val="24"/>
          <w:szCs w:val="24"/>
        </w:rPr>
      </w:pPr>
    </w:p>
    <w:p w14:paraId="6C4F4327" w14:textId="77777777" w:rsidR="00C4510F" w:rsidRPr="00C4510F" w:rsidRDefault="00C4510F" w:rsidP="00C4510F">
      <w:pPr>
        <w:ind w:right="107"/>
        <w:rPr>
          <w:sz w:val="24"/>
          <w:szCs w:val="24"/>
        </w:rPr>
      </w:pPr>
    </w:p>
    <w:p w14:paraId="37D022A2" w14:textId="77777777" w:rsidR="00C4510F" w:rsidRPr="00C4510F" w:rsidRDefault="00C4510F" w:rsidP="00C4510F">
      <w:pPr>
        <w:ind w:right="107"/>
        <w:rPr>
          <w:b/>
          <w:bCs/>
          <w:sz w:val="24"/>
          <w:szCs w:val="24"/>
          <w:u w:val="single"/>
        </w:rPr>
      </w:pPr>
      <w:r w:rsidRPr="00C4510F">
        <w:rPr>
          <w:b/>
          <w:bCs/>
          <w:sz w:val="24"/>
          <w:szCs w:val="24"/>
          <w:u w:val="single"/>
        </w:rPr>
        <w:t xml:space="preserve">The Incident </w:t>
      </w:r>
    </w:p>
    <w:p w14:paraId="46CD773E" w14:textId="77777777" w:rsidR="00C4510F" w:rsidRPr="00C4510F" w:rsidRDefault="00C4510F" w:rsidP="00C4510F">
      <w:pPr>
        <w:ind w:right="107"/>
        <w:rPr>
          <w:sz w:val="24"/>
          <w:szCs w:val="24"/>
        </w:rPr>
      </w:pPr>
    </w:p>
    <w:p w14:paraId="53646FEC" w14:textId="77777777" w:rsidR="00C4510F" w:rsidRPr="00C4510F" w:rsidRDefault="00C4510F" w:rsidP="00C4510F">
      <w:pPr>
        <w:ind w:right="107"/>
        <w:rPr>
          <w:sz w:val="24"/>
          <w:szCs w:val="24"/>
        </w:rPr>
      </w:pPr>
      <w:r w:rsidRPr="00C4510F">
        <w:rPr>
          <w:sz w:val="24"/>
          <w:szCs w:val="24"/>
        </w:rPr>
        <w:t xml:space="preserve">I was interviewing a suspect for an offence of assault. During this interview they disclosed important information on why the situation had escalated and how the assault took place. During the questioning I understood that the issue between the two had started as the offender was in a relationship with the victims’ uncle, which has since ended, and the </w:t>
      </w:r>
      <w:r w:rsidRPr="00C4510F">
        <w:rPr>
          <w:sz w:val="24"/>
          <w:szCs w:val="24"/>
        </w:rPr>
        <w:lastRenderedPageBreak/>
        <w:t xml:space="preserve">ending of this relationship had some nasty consequences. Even though they had been the offender for this incident it did not mean I could not treat them as a victim also. </w:t>
      </w:r>
    </w:p>
    <w:p w14:paraId="4F2687E0" w14:textId="77777777" w:rsidR="00C4510F" w:rsidRPr="00C4510F" w:rsidRDefault="00C4510F" w:rsidP="00C4510F">
      <w:pPr>
        <w:ind w:right="107"/>
        <w:rPr>
          <w:sz w:val="24"/>
          <w:szCs w:val="24"/>
        </w:rPr>
      </w:pPr>
    </w:p>
    <w:p w14:paraId="14377FBC" w14:textId="77777777" w:rsidR="00C4510F" w:rsidRPr="00C4510F" w:rsidRDefault="00C4510F" w:rsidP="00C4510F">
      <w:pPr>
        <w:ind w:right="107"/>
        <w:rPr>
          <w:sz w:val="24"/>
          <w:szCs w:val="24"/>
        </w:rPr>
      </w:pPr>
      <w:r w:rsidRPr="00C4510F">
        <w:rPr>
          <w:sz w:val="24"/>
          <w:szCs w:val="24"/>
        </w:rPr>
        <w:t xml:space="preserve">They were cautioned for the assault, and I explained the concerns I had about the disclosure of harassment from their ex-partner they revealed during the interview.  With compassion and encouragement, I was able to get them to make a complaint about the issues they were having and arranged to attend their home address a few days later where they could give a full statement. </w:t>
      </w:r>
    </w:p>
    <w:p w14:paraId="302BFD3B" w14:textId="77777777" w:rsidR="00C4510F" w:rsidRPr="00C4510F" w:rsidRDefault="00C4510F" w:rsidP="00C4510F">
      <w:pPr>
        <w:ind w:right="107"/>
        <w:rPr>
          <w:sz w:val="24"/>
          <w:szCs w:val="24"/>
        </w:rPr>
      </w:pPr>
    </w:p>
    <w:p w14:paraId="229E812C" w14:textId="77777777" w:rsidR="00C4510F" w:rsidRPr="00C4510F" w:rsidRDefault="00C4510F" w:rsidP="00C4510F">
      <w:pPr>
        <w:ind w:right="107"/>
        <w:rPr>
          <w:sz w:val="24"/>
          <w:szCs w:val="24"/>
        </w:rPr>
      </w:pPr>
      <w:r w:rsidRPr="00C4510F">
        <w:rPr>
          <w:sz w:val="24"/>
          <w:szCs w:val="24"/>
        </w:rPr>
        <w:t xml:space="preserve">I was able to engage with them well. People on the autistic spectrum often have poorer communication skills and struggle with nonverbal communications; to someone uneducated in the subject it may seem as though they are not paying attention (NIH, 2020). I was able to identify this and use techniques as suggested by The National Autistic Society, 2020, such as using more direct questioning to probe a topic area, leaving less room for guess work, and using their name to keep them engaged in the subject at hand. </w:t>
      </w:r>
    </w:p>
    <w:p w14:paraId="35CE4C6D" w14:textId="77777777" w:rsidR="00C4510F" w:rsidRPr="00C4510F" w:rsidRDefault="00C4510F" w:rsidP="00C4510F">
      <w:pPr>
        <w:ind w:right="107"/>
        <w:rPr>
          <w:sz w:val="24"/>
          <w:szCs w:val="24"/>
        </w:rPr>
      </w:pPr>
    </w:p>
    <w:p w14:paraId="4656CA76" w14:textId="77777777" w:rsidR="00C4510F" w:rsidRPr="00C4510F" w:rsidRDefault="00C4510F" w:rsidP="00C4510F">
      <w:pPr>
        <w:ind w:right="107"/>
        <w:rPr>
          <w:sz w:val="24"/>
          <w:szCs w:val="24"/>
        </w:rPr>
      </w:pPr>
      <w:r w:rsidRPr="00C4510F">
        <w:rPr>
          <w:sz w:val="24"/>
          <w:szCs w:val="24"/>
        </w:rPr>
        <w:t xml:space="preserve">After they had left, I had felt an awkwardness, as this was my first time dealing with someone who was offender and now a victim, and it was all related to the same incident. I was able to talk this through with my tutor, as I had concerns about how the victim would feel. I felt there may be a barrier built between us as I had just given them a criminal record. </w:t>
      </w:r>
    </w:p>
    <w:p w14:paraId="0AA1FB0B" w14:textId="77777777" w:rsidR="00C4510F" w:rsidRPr="00C4510F" w:rsidRDefault="00C4510F" w:rsidP="00C4510F">
      <w:pPr>
        <w:ind w:right="107"/>
        <w:rPr>
          <w:sz w:val="24"/>
          <w:szCs w:val="24"/>
        </w:rPr>
      </w:pPr>
    </w:p>
    <w:p w14:paraId="0328973D" w14:textId="74FCB569" w:rsidR="00C4510F" w:rsidRPr="00C4510F" w:rsidRDefault="00C4510F" w:rsidP="00C4510F">
      <w:pPr>
        <w:ind w:right="107"/>
        <w:rPr>
          <w:sz w:val="24"/>
          <w:szCs w:val="24"/>
        </w:rPr>
      </w:pPr>
      <w:r w:rsidRPr="00C4510F">
        <w:rPr>
          <w:sz w:val="24"/>
          <w:szCs w:val="24"/>
        </w:rPr>
        <w:t xml:space="preserve">I showed compassion to them as an offender and used the principles of a psychologically informed environment to manage their needs. As a young autistic person, I used techniques I had developed from working as a support worker; to build professional report without losing the compassionate element which is so important when dealing with vulnerable people. These behaviours had allowed me to build a </w:t>
      </w:r>
      <w:r w:rsidR="00025951" w:rsidRPr="00C4510F">
        <w:rPr>
          <w:sz w:val="24"/>
          <w:szCs w:val="24"/>
        </w:rPr>
        <w:t>rapport with</w:t>
      </w:r>
      <w:r w:rsidRPr="00C4510F">
        <w:rPr>
          <w:sz w:val="24"/>
          <w:szCs w:val="24"/>
        </w:rPr>
        <w:t xml:space="preserve"> the victim rather than build a wall. I believe these exemplify the values stated out in the CVF, primarily ‘We are emotionally aware’ and ‘We take ownership’ (College of Policing, 2022)</w:t>
      </w:r>
    </w:p>
    <w:p w14:paraId="473EA227" w14:textId="77777777" w:rsidR="00C4510F" w:rsidRPr="00C4510F" w:rsidRDefault="00C4510F" w:rsidP="00C4510F">
      <w:pPr>
        <w:ind w:right="107"/>
        <w:rPr>
          <w:sz w:val="24"/>
          <w:szCs w:val="24"/>
        </w:rPr>
      </w:pPr>
    </w:p>
    <w:p w14:paraId="48DF8557" w14:textId="77777777" w:rsidR="00C4510F" w:rsidRPr="00C4510F" w:rsidRDefault="00C4510F" w:rsidP="00C4510F">
      <w:pPr>
        <w:ind w:right="107"/>
        <w:rPr>
          <w:sz w:val="24"/>
          <w:szCs w:val="24"/>
        </w:rPr>
      </w:pPr>
    </w:p>
    <w:p w14:paraId="420B3CE9" w14:textId="77777777" w:rsidR="00C4510F" w:rsidRPr="00C4510F" w:rsidRDefault="00C4510F" w:rsidP="00C4510F">
      <w:pPr>
        <w:ind w:right="107"/>
        <w:rPr>
          <w:b/>
          <w:bCs/>
          <w:sz w:val="24"/>
          <w:szCs w:val="24"/>
          <w:u w:val="single"/>
        </w:rPr>
      </w:pPr>
    </w:p>
    <w:p w14:paraId="442C9C79" w14:textId="77777777" w:rsidR="00C4510F" w:rsidRPr="00C4510F" w:rsidRDefault="00C4510F" w:rsidP="00C4510F">
      <w:pPr>
        <w:ind w:right="107"/>
        <w:rPr>
          <w:b/>
          <w:bCs/>
          <w:sz w:val="24"/>
          <w:szCs w:val="24"/>
          <w:u w:val="single"/>
        </w:rPr>
      </w:pPr>
      <w:r w:rsidRPr="00C4510F">
        <w:rPr>
          <w:b/>
          <w:bCs/>
          <w:sz w:val="24"/>
          <w:szCs w:val="24"/>
          <w:u w:val="single"/>
        </w:rPr>
        <w:t>Victims statement</w:t>
      </w:r>
    </w:p>
    <w:p w14:paraId="7E7BA206" w14:textId="77777777" w:rsidR="00C4510F" w:rsidRPr="00C4510F" w:rsidRDefault="00C4510F" w:rsidP="00C4510F">
      <w:pPr>
        <w:ind w:right="107"/>
        <w:rPr>
          <w:sz w:val="24"/>
          <w:szCs w:val="24"/>
        </w:rPr>
      </w:pPr>
    </w:p>
    <w:p w14:paraId="6803B8BD" w14:textId="77777777" w:rsidR="00C4510F" w:rsidRPr="00C4510F" w:rsidRDefault="00C4510F" w:rsidP="00C4510F">
      <w:pPr>
        <w:ind w:right="107"/>
        <w:rPr>
          <w:sz w:val="24"/>
          <w:szCs w:val="24"/>
        </w:rPr>
      </w:pPr>
      <w:r w:rsidRPr="00C4510F">
        <w:rPr>
          <w:sz w:val="24"/>
          <w:szCs w:val="24"/>
        </w:rPr>
        <w:t>A few days had passed, and I attended the home address of the victim; I was able to immediately see that they were more comfortable and relaxed with me. They had a family member present who were acting as the appropriate adult, their job is to facilitate the communication and safeguard their rights and entitlements.</w:t>
      </w:r>
    </w:p>
    <w:p w14:paraId="71D30E89" w14:textId="77777777" w:rsidR="00C4510F" w:rsidRPr="00C4510F" w:rsidRDefault="00C4510F" w:rsidP="00C4510F">
      <w:pPr>
        <w:ind w:right="107"/>
        <w:rPr>
          <w:sz w:val="24"/>
          <w:szCs w:val="24"/>
        </w:rPr>
      </w:pPr>
    </w:p>
    <w:p w14:paraId="48E1A2D8" w14:textId="28BB9C3A" w:rsidR="00C4510F" w:rsidRPr="00C4510F" w:rsidRDefault="00C4510F" w:rsidP="00C4510F">
      <w:pPr>
        <w:ind w:right="107"/>
        <w:rPr>
          <w:sz w:val="24"/>
          <w:szCs w:val="24"/>
        </w:rPr>
      </w:pPr>
      <w:r w:rsidRPr="00C4510F">
        <w:rPr>
          <w:sz w:val="24"/>
          <w:szCs w:val="24"/>
        </w:rPr>
        <w:t xml:space="preserve">Due to the knowledge that they were </w:t>
      </w:r>
      <w:r w:rsidR="00025951" w:rsidRPr="00C4510F">
        <w:rPr>
          <w:sz w:val="24"/>
          <w:szCs w:val="24"/>
        </w:rPr>
        <w:t>neurodivergent</w:t>
      </w:r>
      <w:r w:rsidRPr="00C4510F">
        <w:rPr>
          <w:sz w:val="24"/>
          <w:szCs w:val="24"/>
        </w:rPr>
        <w:t xml:space="preserve"> and a vulnerable person, I again ensured that I used the principles set out by the National Autistic Society (2020) to explain the statement process to ensure that together we could achieve the best evidence. I also ensured I explained the safeguarding principles that could be applied for as they may be classified as a vulnerable witness. </w:t>
      </w:r>
    </w:p>
    <w:p w14:paraId="133102BA" w14:textId="77777777" w:rsidR="00C4510F" w:rsidRPr="00C4510F" w:rsidRDefault="00C4510F" w:rsidP="00C4510F">
      <w:pPr>
        <w:ind w:right="107"/>
        <w:rPr>
          <w:sz w:val="24"/>
          <w:szCs w:val="24"/>
        </w:rPr>
      </w:pPr>
    </w:p>
    <w:p w14:paraId="5A424D45" w14:textId="77777777" w:rsidR="00C4510F" w:rsidRPr="00C4510F" w:rsidRDefault="00C4510F" w:rsidP="00C4510F">
      <w:pPr>
        <w:ind w:right="107"/>
        <w:rPr>
          <w:sz w:val="24"/>
          <w:szCs w:val="24"/>
        </w:rPr>
      </w:pPr>
    </w:p>
    <w:p w14:paraId="3C9B36A5" w14:textId="77777777" w:rsidR="00C4510F" w:rsidRPr="00C4510F" w:rsidRDefault="00C4510F" w:rsidP="00C4510F">
      <w:pPr>
        <w:ind w:right="107"/>
        <w:rPr>
          <w:sz w:val="24"/>
          <w:szCs w:val="24"/>
        </w:rPr>
      </w:pPr>
      <w:r w:rsidRPr="00C4510F">
        <w:rPr>
          <w:sz w:val="24"/>
          <w:szCs w:val="24"/>
        </w:rPr>
        <w:t xml:space="preserve">During the statement they began to become more comfortable with me and some of the barriers introduced due to their vulnerability subsided and they disclosed that they had been raped by their ex-partner. While for them they felt comfortable with me to discuss this, I was aware of force policy and that I would need to be a SOLO trained officer to take </w:t>
      </w:r>
      <w:r w:rsidRPr="00C4510F">
        <w:rPr>
          <w:sz w:val="24"/>
          <w:szCs w:val="24"/>
        </w:rPr>
        <w:lastRenderedPageBreak/>
        <w:t>a rape statement. For this reason, I followed the NDM and used it do decide that I would have to stop the statement at this time. While ensuring to be compassionate and explain my reasoning behind this; I believe this follows policing values.</w:t>
      </w:r>
    </w:p>
    <w:p w14:paraId="298C24F8" w14:textId="77777777" w:rsidR="00C4510F" w:rsidRPr="00C4510F" w:rsidRDefault="00C4510F" w:rsidP="00C4510F">
      <w:pPr>
        <w:ind w:right="107"/>
        <w:rPr>
          <w:sz w:val="24"/>
          <w:szCs w:val="24"/>
        </w:rPr>
      </w:pPr>
    </w:p>
    <w:p w14:paraId="00730D72" w14:textId="77777777" w:rsidR="00C4510F" w:rsidRPr="00C4510F" w:rsidRDefault="00C4510F" w:rsidP="00C4510F">
      <w:pPr>
        <w:ind w:right="107"/>
        <w:rPr>
          <w:sz w:val="24"/>
          <w:szCs w:val="24"/>
        </w:rPr>
      </w:pPr>
      <w:r w:rsidRPr="00C4510F">
        <w:rPr>
          <w:sz w:val="24"/>
          <w:szCs w:val="24"/>
        </w:rPr>
        <w:t>While the victim seemed happy enough with my explanation, I do believe my lack of additional training and experience could have impacted their confidence in the police as they were not able to continue with the flow state. A flow state is where someone’s attention has become fixated on the task at hand and is colloquially referred to as being in the zone (Gold &amp; Ciorciari, 2020).</w:t>
      </w:r>
    </w:p>
    <w:p w14:paraId="58D78F9A" w14:textId="77777777" w:rsidR="00C4510F" w:rsidRPr="00C4510F" w:rsidRDefault="00C4510F" w:rsidP="00C4510F">
      <w:pPr>
        <w:ind w:right="107"/>
        <w:rPr>
          <w:sz w:val="24"/>
          <w:szCs w:val="24"/>
        </w:rPr>
      </w:pPr>
    </w:p>
    <w:p w14:paraId="60ACE1D5" w14:textId="77777777" w:rsidR="00C4510F" w:rsidRPr="00C4510F" w:rsidRDefault="00C4510F" w:rsidP="00C4510F">
      <w:pPr>
        <w:ind w:right="107"/>
        <w:rPr>
          <w:sz w:val="24"/>
          <w:szCs w:val="24"/>
        </w:rPr>
      </w:pPr>
      <w:r w:rsidRPr="00C4510F">
        <w:rPr>
          <w:sz w:val="24"/>
          <w:szCs w:val="24"/>
        </w:rPr>
        <w:t>While I do believe ending the statement and returning with a SOLO trained officer was the right decision, I can understand how it may build walls with the victim. I believe looking back on this, while this matched force policy and codes of practice, it may have not been the correct decision on a personal level for the victim. I believe this is an example of where Police bureaucracy interferences with achieving the best for a victim. It also meant that the two offences, harassment and rape, would be dealt with by different officers.</w:t>
      </w:r>
    </w:p>
    <w:p w14:paraId="63609A58" w14:textId="77777777" w:rsidR="00C4510F" w:rsidRPr="00C4510F" w:rsidRDefault="00C4510F" w:rsidP="00C4510F">
      <w:pPr>
        <w:ind w:right="107"/>
        <w:rPr>
          <w:sz w:val="24"/>
          <w:szCs w:val="24"/>
        </w:rPr>
      </w:pPr>
    </w:p>
    <w:p w14:paraId="0C0E0660" w14:textId="77777777" w:rsidR="00C4510F" w:rsidRPr="00C4510F" w:rsidRDefault="00C4510F" w:rsidP="00C4510F">
      <w:pPr>
        <w:ind w:right="107"/>
        <w:rPr>
          <w:sz w:val="24"/>
          <w:szCs w:val="24"/>
        </w:rPr>
      </w:pPr>
      <w:r w:rsidRPr="00C4510F">
        <w:rPr>
          <w:sz w:val="24"/>
          <w:szCs w:val="24"/>
        </w:rPr>
        <w:t>The victim was fearful, they were expecting retribution for the offender. I ensured her that appropriate measures would be put in place. I was aware of the issues of fixation that can lead from autistic traits (Hofsten, et al., 2009), therefore, I believed it was important to spend extra time with this victim as they were vulnerable, and additional safety planning could help alleviate their worries. Furthermore, this allowed me to justify to the victim why we would be able to run the two cases separately; expelling that the rape would take more time due to seriousness of it and the correct teams being available. I explained that it would allow me to deal with the harassment and attempt to get bail conditions on the offender to keep him away from her. This allowed me to deal with the fixation issues that we were facing and help support a vulnerable person’s mental state.</w:t>
      </w:r>
    </w:p>
    <w:p w14:paraId="111753A4" w14:textId="77777777" w:rsidR="00C4510F" w:rsidRPr="00C4510F" w:rsidRDefault="00C4510F" w:rsidP="00C4510F">
      <w:pPr>
        <w:ind w:right="107"/>
        <w:rPr>
          <w:sz w:val="24"/>
          <w:szCs w:val="24"/>
        </w:rPr>
      </w:pPr>
    </w:p>
    <w:p w14:paraId="46F067FC" w14:textId="77777777" w:rsidR="00C4510F" w:rsidRPr="00C4510F" w:rsidRDefault="00C4510F" w:rsidP="00C4510F">
      <w:pPr>
        <w:ind w:right="107"/>
        <w:rPr>
          <w:sz w:val="24"/>
          <w:szCs w:val="24"/>
        </w:rPr>
      </w:pPr>
      <w:r w:rsidRPr="00C4510F">
        <w:rPr>
          <w:sz w:val="24"/>
          <w:szCs w:val="24"/>
        </w:rPr>
        <w:t>This allowed the victim to be reassured and feel safer, and the additional time I was able to spend with them allowed me to start their journey of being supported through the criminal justice system.</w:t>
      </w:r>
    </w:p>
    <w:p w14:paraId="0FD20B3D" w14:textId="77777777" w:rsidR="00C4510F" w:rsidRPr="00C4510F" w:rsidRDefault="00C4510F" w:rsidP="00C4510F">
      <w:pPr>
        <w:ind w:right="107"/>
        <w:rPr>
          <w:sz w:val="24"/>
          <w:szCs w:val="24"/>
        </w:rPr>
      </w:pPr>
    </w:p>
    <w:p w14:paraId="0805CABA" w14:textId="77777777" w:rsidR="00C4510F" w:rsidRPr="00C4510F" w:rsidRDefault="00C4510F" w:rsidP="00C4510F">
      <w:pPr>
        <w:ind w:right="107"/>
        <w:rPr>
          <w:sz w:val="24"/>
          <w:szCs w:val="24"/>
        </w:rPr>
      </w:pPr>
    </w:p>
    <w:p w14:paraId="613EF173" w14:textId="77777777" w:rsidR="00C4510F" w:rsidRPr="00C4510F" w:rsidRDefault="00C4510F" w:rsidP="00C4510F">
      <w:pPr>
        <w:ind w:right="107"/>
        <w:rPr>
          <w:b/>
          <w:bCs/>
          <w:sz w:val="24"/>
          <w:szCs w:val="24"/>
          <w:u w:val="single"/>
        </w:rPr>
      </w:pPr>
      <w:r w:rsidRPr="00C4510F">
        <w:rPr>
          <w:b/>
          <w:bCs/>
          <w:sz w:val="24"/>
          <w:szCs w:val="24"/>
          <w:u w:val="single"/>
        </w:rPr>
        <w:t>Arrest</w:t>
      </w:r>
    </w:p>
    <w:p w14:paraId="46C1A53D" w14:textId="77777777" w:rsidR="00C4510F" w:rsidRPr="00C4510F" w:rsidRDefault="00C4510F" w:rsidP="00C4510F">
      <w:pPr>
        <w:ind w:right="107"/>
        <w:rPr>
          <w:sz w:val="24"/>
          <w:szCs w:val="24"/>
        </w:rPr>
      </w:pPr>
      <w:r w:rsidRPr="00C4510F">
        <w:rPr>
          <w:sz w:val="24"/>
          <w:szCs w:val="24"/>
        </w:rPr>
        <w:tab/>
      </w:r>
    </w:p>
    <w:p w14:paraId="0DECF48C" w14:textId="77777777" w:rsidR="00C4510F" w:rsidRPr="00C4510F" w:rsidRDefault="00C4510F" w:rsidP="00C4510F">
      <w:pPr>
        <w:ind w:right="107"/>
        <w:rPr>
          <w:sz w:val="24"/>
          <w:szCs w:val="24"/>
        </w:rPr>
      </w:pPr>
    </w:p>
    <w:p w14:paraId="566E5B1A" w14:textId="77777777" w:rsidR="00C4510F" w:rsidRPr="00C4510F" w:rsidRDefault="00C4510F" w:rsidP="00C4510F">
      <w:pPr>
        <w:ind w:right="107"/>
        <w:rPr>
          <w:sz w:val="24"/>
          <w:szCs w:val="24"/>
        </w:rPr>
      </w:pPr>
      <w:r w:rsidRPr="00C4510F">
        <w:rPr>
          <w:sz w:val="24"/>
          <w:szCs w:val="24"/>
        </w:rPr>
        <w:t xml:space="preserve">Although we have a responsibility to safeguard a victim of crime, all our actions must be lawful. When an offence is committed, it does not always mean that we have a power of arrest. We must consider our actions in line with CODE G of pace (Home Office, 2013) which states, not only must we have reasonable grounds that they could be involved in an offence, but also that the necessity criteria are met. People may be questioned about an offence on a voluntary matter. In this incident, as the initial risk of harm had passed, it meant the power of arrest relied on the need to examine their phone, and the apply for bail condition. which meant the necessity I would be using was ‘a prompt and effective investigation’.  </w:t>
      </w:r>
    </w:p>
    <w:p w14:paraId="62A9CFC8" w14:textId="77777777" w:rsidR="00C4510F" w:rsidRPr="00C4510F" w:rsidRDefault="00C4510F" w:rsidP="00C4510F">
      <w:pPr>
        <w:ind w:right="107"/>
        <w:rPr>
          <w:sz w:val="24"/>
          <w:szCs w:val="24"/>
        </w:rPr>
      </w:pPr>
    </w:p>
    <w:p w14:paraId="2795159B" w14:textId="1019CDAF" w:rsidR="00C4510F" w:rsidRPr="00C4510F" w:rsidRDefault="00C4510F" w:rsidP="00C4510F">
      <w:pPr>
        <w:ind w:right="107"/>
        <w:rPr>
          <w:sz w:val="24"/>
          <w:szCs w:val="24"/>
        </w:rPr>
      </w:pPr>
      <w:r w:rsidRPr="00C4510F">
        <w:rPr>
          <w:sz w:val="24"/>
          <w:szCs w:val="24"/>
        </w:rPr>
        <w:t>‘A prompt and effective Investigation</w:t>
      </w:r>
      <w:r w:rsidRPr="00C4510F">
        <w:rPr>
          <w:sz w:val="24"/>
          <w:szCs w:val="24"/>
        </w:rPr>
        <w:t>’ is</w:t>
      </w:r>
      <w:r w:rsidRPr="00C4510F">
        <w:rPr>
          <w:sz w:val="24"/>
          <w:szCs w:val="24"/>
        </w:rPr>
        <w:t xml:space="preserve"> often used when we believe the suspect may not attend an interview voluntarily or if they may otherwise intimidate the victim. As this case was largely around harassment for my part, I believed there was a reasonable suspicion </w:t>
      </w:r>
      <w:r w:rsidRPr="00C4510F">
        <w:rPr>
          <w:sz w:val="24"/>
          <w:szCs w:val="24"/>
        </w:rPr>
        <w:lastRenderedPageBreak/>
        <w:t xml:space="preserve">that the offender would intimidate the victim and witnesses; as well as to seize items that they used in the commission of the offence, in this case the mobile phone.  </w:t>
      </w:r>
    </w:p>
    <w:p w14:paraId="1D6AAF02" w14:textId="77777777" w:rsidR="00C4510F" w:rsidRPr="00C4510F" w:rsidRDefault="00C4510F" w:rsidP="00C4510F">
      <w:pPr>
        <w:ind w:right="107"/>
        <w:rPr>
          <w:sz w:val="24"/>
          <w:szCs w:val="24"/>
        </w:rPr>
      </w:pPr>
    </w:p>
    <w:p w14:paraId="20C88F15" w14:textId="77777777" w:rsidR="00C4510F" w:rsidRPr="00C4510F" w:rsidRDefault="00C4510F" w:rsidP="00C4510F">
      <w:pPr>
        <w:ind w:right="107"/>
        <w:rPr>
          <w:sz w:val="24"/>
          <w:szCs w:val="24"/>
        </w:rPr>
      </w:pPr>
      <w:r w:rsidRPr="00C4510F">
        <w:rPr>
          <w:sz w:val="24"/>
          <w:szCs w:val="24"/>
        </w:rPr>
        <w:t xml:space="preserve">I was able to use the NICHE system to identify the offender’s known associates and find several addresses that I could check for him. I was able to use this effectively and the offender was located and arrested at his new girlfriend’s address. As the offender was compliant, I did not need to use force for the arrest and instead used strong communication skills to gain this compliance. I explained why they were being arrested and that the arrest is on suspicion, and this is their opportunity to give their side of the story in a formal interview. </w:t>
      </w:r>
    </w:p>
    <w:p w14:paraId="4925EAAD" w14:textId="77777777" w:rsidR="00C4510F" w:rsidRPr="00C4510F" w:rsidRDefault="00C4510F" w:rsidP="00C4510F">
      <w:pPr>
        <w:ind w:right="107"/>
        <w:rPr>
          <w:sz w:val="24"/>
          <w:szCs w:val="24"/>
        </w:rPr>
      </w:pPr>
    </w:p>
    <w:p w14:paraId="4EA8C4B7" w14:textId="77777777" w:rsidR="00C4510F" w:rsidRPr="00C4510F" w:rsidRDefault="00C4510F" w:rsidP="00C4510F">
      <w:pPr>
        <w:ind w:right="107"/>
        <w:rPr>
          <w:sz w:val="24"/>
          <w:szCs w:val="24"/>
        </w:rPr>
      </w:pPr>
    </w:p>
    <w:p w14:paraId="3B8F8077" w14:textId="77777777" w:rsidR="00C4510F" w:rsidRPr="00C4510F" w:rsidRDefault="00C4510F" w:rsidP="00C4510F">
      <w:pPr>
        <w:ind w:right="107"/>
        <w:rPr>
          <w:sz w:val="24"/>
          <w:szCs w:val="24"/>
        </w:rPr>
      </w:pPr>
    </w:p>
    <w:p w14:paraId="0B4022DC" w14:textId="77777777" w:rsidR="00C4510F" w:rsidRPr="00C4510F" w:rsidRDefault="00C4510F" w:rsidP="00C4510F">
      <w:pPr>
        <w:ind w:right="107"/>
        <w:rPr>
          <w:b/>
          <w:bCs/>
          <w:sz w:val="24"/>
          <w:szCs w:val="24"/>
          <w:u w:val="single"/>
        </w:rPr>
      </w:pPr>
    </w:p>
    <w:p w14:paraId="36860C4B" w14:textId="25F6EB76" w:rsidR="00C4510F" w:rsidRPr="00C4510F" w:rsidRDefault="00C4510F" w:rsidP="00C4510F">
      <w:pPr>
        <w:ind w:right="107"/>
        <w:rPr>
          <w:b/>
          <w:bCs/>
          <w:sz w:val="24"/>
          <w:szCs w:val="24"/>
          <w:u w:val="single"/>
        </w:rPr>
      </w:pPr>
      <w:r w:rsidRPr="00C4510F">
        <w:rPr>
          <w:b/>
          <w:bCs/>
          <w:sz w:val="24"/>
          <w:szCs w:val="24"/>
          <w:u w:val="single"/>
        </w:rPr>
        <w:t>Charging and Victim updates</w:t>
      </w:r>
    </w:p>
    <w:p w14:paraId="4F925FD4" w14:textId="77777777" w:rsidR="00C4510F" w:rsidRPr="00C4510F" w:rsidRDefault="00C4510F" w:rsidP="00C4510F">
      <w:pPr>
        <w:ind w:right="107"/>
        <w:rPr>
          <w:sz w:val="24"/>
          <w:szCs w:val="24"/>
        </w:rPr>
      </w:pPr>
    </w:p>
    <w:p w14:paraId="3D7325E7" w14:textId="77777777" w:rsidR="00C4510F" w:rsidRPr="00C4510F" w:rsidRDefault="00C4510F" w:rsidP="00C4510F">
      <w:pPr>
        <w:ind w:right="107"/>
        <w:rPr>
          <w:sz w:val="24"/>
          <w:szCs w:val="24"/>
        </w:rPr>
      </w:pPr>
    </w:p>
    <w:p w14:paraId="0581D940" w14:textId="77777777" w:rsidR="00C4510F" w:rsidRPr="00C4510F" w:rsidRDefault="00C4510F" w:rsidP="00C4510F">
      <w:pPr>
        <w:ind w:right="107"/>
        <w:rPr>
          <w:sz w:val="24"/>
          <w:szCs w:val="24"/>
        </w:rPr>
      </w:pPr>
    </w:p>
    <w:p w14:paraId="617826EB" w14:textId="03BF33ED" w:rsidR="00C4510F" w:rsidRPr="00C4510F" w:rsidRDefault="00C4510F" w:rsidP="00C4510F">
      <w:pPr>
        <w:ind w:right="107"/>
        <w:rPr>
          <w:sz w:val="24"/>
          <w:szCs w:val="24"/>
        </w:rPr>
      </w:pPr>
      <w:r w:rsidRPr="00C4510F">
        <w:rPr>
          <w:sz w:val="24"/>
          <w:szCs w:val="24"/>
        </w:rPr>
        <w:t>During the interview the offender admitted to the offences he was being questioned for, but showed little to no remorse, and held an opinion of the victim ‘asked for it</w:t>
      </w:r>
      <w:r w:rsidR="00025951" w:rsidRPr="00C4510F">
        <w:rPr>
          <w:sz w:val="24"/>
          <w:szCs w:val="24"/>
        </w:rPr>
        <w:t>’.</w:t>
      </w:r>
      <w:r w:rsidRPr="00C4510F">
        <w:rPr>
          <w:sz w:val="24"/>
          <w:szCs w:val="24"/>
        </w:rPr>
        <w:t xml:space="preserve"> The offenders lack of remorse and the possibility for him to reoffend in my opinion was high. I believe there was a chance that if the offender was released without the appropriate conditions, they may try to intimidate witnesses or the victim to withdraw the complaint. </w:t>
      </w:r>
    </w:p>
    <w:p w14:paraId="5979E7D3" w14:textId="77777777" w:rsidR="00C4510F" w:rsidRPr="00C4510F" w:rsidRDefault="00C4510F" w:rsidP="00C4510F">
      <w:pPr>
        <w:ind w:right="107"/>
        <w:rPr>
          <w:sz w:val="24"/>
          <w:szCs w:val="24"/>
        </w:rPr>
      </w:pPr>
    </w:p>
    <w:p w14:paraId="34BF7D6B" w14:textId="77777777" w:rsidR="00C4510F" w:rsidRPr="00C4510F" w:rsidRDefault="00C4510F" w:rsidP="00C4510F">
      <w:pPr>
        <w:ind w:right="107"/>
        <w:rPr>
          <w:sz w:val="24"/>
          <w:szCs w:val="24"/>
        </w:rPr>
      </w:pPr>
      <w:r w:rsidRPr="00C4510F">
        <w:rPr>
          <w:sz w:val="24"/>
          <w:szCs w:val="24"/>
        </w:rPr>
        <w:t>It is my duty to safeguard the victim and with the fact the offender would also be getting interviewed about a rape, it was important for conditions to stay away from the victim and not to contact them, even by a 3rd party were put in place . The bail conditions I believe are both justified and proportionate and fell in line with Policing values, and Gwent Police’s victim-centred approach (GWENT PCC, 2022).</w:t>
      </w:r>
    </w:p>
    <w:p w14:paraId="313B3DB3" w14:textId="77777777" w:rsidR="00C4510F" w:rsidRPr="00C4510F" w:rsidRDefault="00C4510F" w:rsidP="00C4510F">
      <w:pPr>
        <w:ind w:right="107"/>
        <w:rPr>
          <w:sz w:val="24"/>
          <w:szCs w:val="24"/>
        </w:rPr>
      </w:pPr>
    </w:p>
    <w:p w14:paraId="48BACEF9" w14:textId="77777777" w:rsidR="00C4510F" w:rsidRPr="00C4510F" w:rsidRDefault="00C4510F" w:rsidP="00C4510F">
      <w:pPr>
        <w:ind w:right="107"/>
        <w:rPr>
          <w:sz w:val="24"/>
          <w:szCs w:val="24"/>
        </w:rPr>
      </w:pPr>
    </w:p>
    <w:p w14:paraId="41A30338" w14:textId="4C124E01" w:rsidR="00C4510F" w:rsidRPr="00C4510F" w:rsidRDefault="00C4510F" w:rsidP="00C4510F">
      <w:pPr>
        <w:ind w:right="107"/>
        <w:rPr>
          <w:sz w:val="24"/>
          <w:szCs w:val="24"/>
        </w:rPr>
      </w:pPr>
      <w:r w:rsidRPr="00C4510F">
        <w:rPr>
          <w:sz w:val="24"/>
          <w:szCs w:val="24"/>
        </w:rPr>
        <w:t xml:space="preserve">When informing the victim of the outcome it was important to do this as a face-to-face meeting due to the victim’s needs. Reflecting on this, although it may have taken longer than a phone call, I believe was the right decision. This fell in line with the values such as ‘Deliver, Support, </w:t>
      </w:r>
      <w:r w:rsidR="00025951" w:rsidRPr="00C4510F">
        <w:rPr>
          <w:sz w:val="24"/>
          <w:szCs w:val="24"/>
        </w:rPr>
        <w:t>inspire</w:t>
      </w:r>
      <w:r w:rsidRPr="00C4510F">
        <w:rPr>
          <w:sz w:val="24"/>
          <w:szCs w:val="24"/>
        </w:rPr>
        <w:t>’ and ‘We take ownership’ (College of Policing, 2022). I believe this did right by the victim and ensured that the information was conveyed in an effective manner that they understood.  Due to the victim’s needs, tailoring my communication skills to them was important and allowed me to follow Gwent Police’s policy to be victim centred.</w:t>
      </w:r>
    </w:p>
    <w:p w14:paraId="25BF503D" w14:textId="77777777" w:rsidR="00C4510F" w:rsidRPr="00C4510F" w:rsidRDefault="00C4510F" w:rsidP="00C4510F">
      <w:pPr>
        <w:ind w:right="107"/>
        <w:rPr>
          <w:sz w:val="24"/>
          <w:szCs w:val="24"/>
        </w:rPr>
      </w:pPr>
    </w:p>
    <w:p w14:paraId="37760648" w14:textId="469D7816" w:rsidR="00C4510F" w:rsidRPr="00C4510F" w:rsidRDefault="00C4510F" w:rsidP="00C4510F">
      <w:pPr>
        <w:ind w:right="107"/>
        <w:rPr>
          <w:sz w:val="24"/>
          <w:szCs w:val="24"/>
        </w:rPr>
      </w:pPr>
      <w:r w:rsidRPr="00C4510F">
        <w:rPr>
          <w:sz w:val="24"/>
          <w:szCs w:val="24"/>
        </w:rPr>
        <w:t xml:space="preserve">This update also allowed me the opportunity to complete a victim’s personal statement. This gives victims of crimes the opportunity to express how it has affected them on a personal level: physically, emotionally, and psychologically (Green, 2018). It is an important part of the criminal justice </w:t>
      </w:r>
      <w:r w:rsidRPr="00C4510F">
        <w:rPr>
          <w:sz w:val="24"/>
          <w:szCs w:val="24"/>
        </w:rPr>
        <w:t>system and</w:t>
      </w:r>
      <w:r w:rsidRPr="00C4510F">
        <w:rPr>
          <w:sz w:val="24"/>
          <w:szCs w:val="24"/>
        </w:rPr>
        <w:t xml:space="preserve"> allowing a victim adequate time and space to complete this can greatly impact the case. All crime affects people differently, and those who are vulnerable may be affected by crime in ways which we cannot initially understand.</w:t>
      </w:r>
    </w:p>
    <w:p w14:paraId="45DBD4FE" w14:textId="77777777" w:rsidR="00C4510F" w:rsidRPr="00C4510F" w:rsidRDefault="00C4510F" w:rsidP="00C4510F">
      <w:pPr>
        <w:ind w:right="107"/>
        <w:rPr>
          <w:sz w:val="24"/>
          <w:szCs w:val="24"/>
        </w:rPr>
      </w:pPr>
    </w:p>
    <w:p w14:paraId="1D86F023" w14:textId="77777777" w:rsidR="00C4510F" w:rsidRPr="00C4510F" w:rsidRDefault="00C4510F" w:rsidP="00C4510F">
      <w:pPr>
        <w:ind w:right="107"/>
        <w:rPr>
          <w:sz w:val="24"/>
          <w:szCs w:val="24"/>
        </w:rPr>
      </w:pPr>
    </w:p>
    <w:p w14:paraId="5CB73CB7" w14:textId="77777777" w:rsidR="00C4510F" w:rsidRPr="00C4510F" w:rsidRDefault="00C4510F" w:rsidP="00C4510F">
      <w:pPr>
        <w:ind w:right="107"/>
        <w:rPr>
          <w:sz w:val="24"/>
          <w:szCs w:val="24"/>
        </w:rPr>
      </w:pPr>
    </w:p>
    <w:p w14:paraId="7CA115B0" w14:textId="77777777" w:rsidR="00C4510F" w:rsidRPr="00C4510F" w:rsidRDefault="00C4510F" w:rsidP="00C4510F">
      <w:pPr>
        <w:ind w:right="107"/>
        <w:rPr>
          <w:sz w:val="24"/>
          <w:szCs w:val="24"/>
        </w:rPr>
      </w:pPr>
    </w:p>
    <w:p w14:paraId="4AC9FFA4" w14:textId="77777777" w:rsidR="00C4510F" w:rsidRPr="00C4510F" w:rsidRDefault="00C4510F" w:rsidP="00C4510F">
      <w:pPr>
        <w:ind w:right="107"/>
        <w:rPr>
          <w:sz w:val="24"/>
          <w:szCs w:val="24"/>
        </w:rPr>
      </w:pPr>
    </w:p>
    <w:p w14:paraId="42611669" w14:textId="77777777" w:rsidR="00C4510F" w:rsidRPr="00C4510F" w:rsidRDefault="00C4510F" w:rsidP="00C4510F">
      <w:pPr>
        <w:ind w:right="107"/>
        <w:rPr>
          <w:b/>
          <w:bCs/>
          <w:sz w:val="24"/>
          <w:szCs w:val="24"/>
          <w:u w:val="single"/>
        </w:rPr>
      </w:pPr>
      <w:r w:rsidRPr="00C4510F">
        <w:rPr>
          <w:b/>
          <w:bCs/>
          <w:sz w:val="24"/>
          <w:szCs w:val="24"/>
          <w:u w:val="single"/>
        </w:rPr>
        <w:t>Post Incident</w:t>
      </w:r>
    </w:p>
    <w:p w14:paraId="21A5A033" w14:textId="77777777" w:rsidR="00C4510F" w:rsidRPr="00C4510F" w:rsidRDefault="00C4510F" w:rsidP="00C4510F">
      <w:pPr>
        <w:ind w:right="107"/>
        <w:rPr>
          <w:sz w:val="24"/>
          <w:szCs w:val="24"/>
        </w:rPr>
      </w:pPr>
    </w:p>
    <w:p w14:paraId="69FF8723" w14:textId="77777777" w:rsidR="00C4510F" w:rsidRPr="00C4510F" w:rsidRDefault="00C4510F" w:rsidP="00C4510F">
      <w:pPr>
        <w:ind w:right="107"/>
        <w:rPr>
          <w:sz w:val="24"/>
          <w:szCs w:val="24"/>
        </w:rPr>
      </w:pPr>
      <w:r w:rsidRPr="00C4510F">
        <w:rPr>
          <w:sz w:val="24"/>
          <w:szCs w:val="24"/>
        </w:rPr>
        <w:t xml:space="preserve">I believe in this incident I was able to act in line with the competency and values framework, while following the appropriate codes of practice and paying key attention to social issues that may have arisen. </w:t>
      </w:r>
    </w:p>
    <w:p w14:paraId="0AF035EA" w14:textId="77777777" w:rsidR="00C4510F" w:rsidRPr="00C4510F" w:rsidRDefault="00C4510F" w:rsidP="00C4510F">
      <w:pPr>
        <w:ind w:right="107"/>
        <w:rPr>
          <w:sz w:val="24"/>
          <w:szCs w:val="24"/>
        </w:rPr>
      </w:pPr>
    </w:p>
    <w:p w14:paraId="3C511093" w14:textId="77777777" w:rsidR="00C4510F" w:rsidRPr="00C4510F" w:rsidRDefault="00C4510F" w:rsidP="00C4510F">
      <w:pPr>
        <w:ind w:right="107"/>
        <w:rPr>
          <w:sz w:val="24"/>
          <w:szCs w:val="24"/>
        </w:rPr>
      </w:pPr>
      <w:r w:rsidRPr="00C4510F">
        <w:rPr>
          <w:sz w:val="24"/>
          <w:szCs w:val="24"/>
        </w:rPr>
        <w:t>As the victim was a vulnerable person, and with modern society having a greater understanding of those with autistic traits, it allowed me to perform my role in the most appropriate way possible by being aware of their needs and using a psychologically informed environment to do this. Due to their vulnerabilities, I was able to also, with their consent, complete a public protection notification, to get appropriate referrals sent across to teams to better support the victim. This referral went to social services and the independent domestic violence teams. Allowing various agencies working in conjunction to not only support her on the criminal side of things, but with their daily life and have a better outcome long term. The additional assistance allowed them to get tailored assistance to them and their family’s needs as well as support within the household to allow them to feel safe.</w:t>
      </w:r>
    </w:p>
    <w:p w14:paraId="0CF5A495" w14:textId="77777777" w:rsidR="00C4510F" w:rsidRPr="00C4510F" w:rsidRDefault="00C4510F" w:rsidP="00C4510F">
      <w:pPr>
        <w:ind w:right="107"/>
        <w:rPr>
          <w:sz w:val="24"/>
          <w:szCs w:val="24"/>
        </w:rPr>
      </w:pPr>
    </w:p>
    <w:p w14:paraId="46B79F0D" w14:textId="77777777" w:rsidR="00C4510F" w:rsidRPr="00C4510F" w:rsidRDefault="00C4510F" w:rsidP="00C4510F">
      <w:pPr>
        <w:ind w:right="107"/>
        <w:rPr>
          <w:sz w:val="24"/>
          <w:szCs w:val="24"/>
        </w:rPr>
      </w:pPr>
      <w:r w:rsidRPr="00C4510F">
        <w:rPr>
          <w:sz w:val="24"/>
          <w:szCs w:val="24"/>
        </w:rPr>
        <w:t xml:space="preserve">An important consideration within this incident is that it was another disabled female experiencing domestic abuse, which studies have shown they are three times more likely to be the victim of said abuse (Office for National Statistics, 2019). I believe that conveys how important it is for us to get them the appropriate support following the incident to ensure we reduce the chances that they will be the victim of domestic abuse again.  </w:t>
      </w:r>
    </w:p>
    <w:p w14:paraId="0D5D9509" w14:textId="77777777" w:rsidR="00C4510F" w:rsidRPr="00C4510F" w:rsidRDefault="00C4510F" w:rsidP="00C4510F">
      <w:pPr>
        <w:ind w:right="107"/>
        <w:rPr>
          <w:sz w:val="24"/>
          <w:szCs w:val="24"/>
        </w:rPr>
      </w:pPr>
    </w:p>
    <w:p w14:paraId="5A2B2F8B" w14:textId="77777777" w:rsidR="00C4510F" w:rsidRPr="00C4510F" w:rsidRDefault="00C4510F" w:rsidP="00C4510F">
      <w:pPr>
        <w:ind w:right="107"/>
        <w:rPr>
          <w:sz w:val="24"/>
          <w:szCs w:val="24"/>
        </w:rPr>
      </w:pPr>
      <w:r w:rsidRPr="00C4510F">
        <w:rPr>
          <w:sz w:val="24"/>
          <w:szCs w:val="24"/>
        </w:rPr>
        <w:t xml:space="preserve">I believe, in this incident, by acting with compassion and tailoring communications to their needs, it was able to build a bridge and a relationship with the victim, who would now feel comfortable to engage with police knowing we can treat them as an individual and not as another statistic. </w:t>
      </w:r>
    </w:p>
    <w:p w14:paraId="45CBC6F4" w14:textId="77777777" w:rsidR="00C4510F" w:rsidRPr="00C4510F" w:rsidRDefault="00C4510F" w:rsidP="00C4510F">
      <w:pPr>
        <w:ind w:right="107"/>
        <w:rPr>
          <w:sz w:val="24"/>
          <w:szCs w:val="24"/>
        </w:rPr>
      </w:pPr>
    </w:p>
    <w:p w14:paraId="359C6837" w14:textId="77777777" w:rsidR="00C4510F" w:rsidRPr="00C4510F" w:rsidRDefault="00C4510F" w:rsidP="00C4510F">
      <w:pPr>
        <w:ind w:right="107"/>
        <w:rPr>
          <w:sz w:val="24"/>
          <w:szCs w:val="24"/>
        </w:rPr>
      </w:pPr>
    </w:p>
    <w:p w14:paraId="4C56DD32" w14:textId="77777777" w:rsidR="00C4510F" w:rsidRPr="00C4510F" w:rsidRDefault="00C4510F" w:rsidP="00C4510F">
      <w:pPr>
        <w:ind w:right="107"/>
        <w:rPr>
          <w:b/>
          <w:bCs/>
          <w:sz w:val="24"/>
          <w:szCs w:val="24"/>
          <w:u w:val="single"/>
        </w:rPr>
      </w:pPr>
    </w:p>
    <w:p w14:paraId="3B70B17D" w14:textId="77777777" w:rsidR="00C4510F" w:rsidRPr="00C4510F" w:rsidRDefault="00C4510F" w:rsidP="00C4510F">
      <w:pPr>
        <w:ind w:right="107"/>
        <w:rPr>
          <w:b/>
          <w:bCs/>
          <w:sz w:val="24"/>
          <w:szCs w:val="24"/>
          <w:u w:val="single"/>
        </w:rPr>
      </w:pPr>
      <w:r w:rsidRPr="00C4510F">
        <w:rPr>
          <w:b/>
          <w:bCs/>
          <w:sz w:val="24"/>
          <w:szCs w:val="24"/>
          <w:u w:val="single"/>
        </w:rPr>
        <w:t>Codes of Practice/ Values</w:t>
      </w:r>
    </w:p>
    <w:p w14:paraId="6D55D895" w14:textId="77777777" w:rsidR="00C4510F" w:rsidRPr="00C4510F" w:rsidRDefault="00C4510F" w:rsidP="00C4510F">
      <w:pPr>
        <w:ind w:right="107"/>
        <w:rPr>
          <w:sz w:val="24"/>
          <w:szCs w:val="24"/>
        </w:rPr>
      </w:pPr>
    </w:p>
    <w:p w14:paraId="1162B39C" w14:textId="77777777" w:rsidR="00C4510F" w:rsidRPr="00C4510F" w:rsidRDefault="00C4510F" w:rsidP="00C4510F">
      <w:pPr>
        <w:ind w:right="107"/>
        <w:rPr>
          <w:sz w:val="24"/>
          <w:szCs w:val="24"/>
        </w:rPr>
      </w:pPr>
    </w:p>
    <w:p w14:paraId="1291154E" w14:textId="77777777" w:rsidR="00C4510F" w:rsidRPr="00C4510F" w:rsidRDefault="00C4510F" w:rsidP="00C4510F">
      <w:pPr>
        <w:ind w:right="107"/>
        <w:rPr>
          <w:sz w:val="24"/>
          <w:szCs w:val="24"/>
        </w:rPr>
      </w:pPr>
    </w:p>
    <w:p w14:paraId="62EB1C90" w14:textId="77777777" w:rsidR="00C4510F" w:rsidRPr="00C4510F" w:rsidRDefault="00C4510F" w:rsidP="00C4510F">
      <w:pPr>
        <w:ind w:right="107"/>
        <w:rPr>
          <w:sz w:val="24"/>
          <w:szCs w:val="24"/>
        </w:rPr>
      </w:pPr>
    </w:p>
    <w:p w14:paraId="70B3A83C" w14:textId="4BA9273C" w:rsidR="00C4510F" w:rsidRPr="00C4510F" w:rsidRDefault="00C4510F" w:rsidP="00C4510F">
      <w:pPr>
        <w:ind w:right="107"/>
        <w:rPr>
          <w:sz w:val="24"/>
          <w:szCs w:val="24"/>
        </w:rPr>
      </w:pPr>
      <w:r w:rsidRPr="00C4510F">
        <w:rPr>
          <w:sz w:val="24"/>
          <w:szCs w:val="24"/>
        </w:rPr>
        <w:t xml:space="preserve">I believe this incident is an excellent example of following Policing Values and those of Gwent Police. I was able to take positive action for a victim of crime, and take time to understand them as an individual, using the national decision-making model I was able to act in a manner that was both compassionate and </w:t>
      </w:r>
      <w:r w:rsidRPr="00C4510F">
        <w:rPr>
          <w:sz w:val="24"/>
          <w:szCs w:val="24"/>
        </w:rPr>
        <w:t>professional.</w:t>
      </w:r>
      <w:r w:rsidRPr="00C4510F">
        <w:rPr>
          <w:sz w:val="24"/>
          <w:szCs w:val="24"/>
        </w:rPr>
        <w:t xml:space="preserve"> While at times I believe bureaucracy has got in the way of me exemplifying all the values, in my opinion here, by splitting the case and not dealing with the rape element it goes against the principle of ‘We take ownership’. Although by invoking the other values of the CVF, such as ‘We are innovative and open minded’ I was able to take this opportunity to protect the victim from an earlier date and impose bail conditions on the offender. I was able to collaborate with other teams and external organisations for ‘we are collaborative</w:t>
      </w:r>
      <w:r w:rsidR="00025951" w:rsidRPr="00C4510F">
        <w:rPr>
          <w:sz w:val="24"/>
          <w:szCs w:val="24"/>
        </w:rPr>
        <w:t>’.</w:t>
      </w:r>
      <w:r w:rsidRPr="00C4510F">
        <w:rPr>
          <w:sz w:val="24"/>
          <w:szCs w:val="24"/>
        </w:rPr>
        <w:t xml:space="preserve"> By taking my time to speak with the victim on a personal level and use the principles of a psychologically informed environment, to ‘deliver, support and inspire’ as well as displaying that ‘We are emotionally aware’. Lastly, I was able to dive deep into the statement the offender gave </w:t>
      </w:r>
      <w:r w:rsidRPr="00C4510F">
        <w:rPr>
          <w:sz w:val="24"/>
          <w:szCs w:val="24"/>
        </w:rPr>
        <w:lastRenderedPageBreak/>
        <w:t xml:space="preserve">and identify the offences they were disclosing to me, and by probing appropriately in line with their specific needs, I believe I was able to display how ‘we analyse critically’ </w:t>
      </w:r>
    </w:p>
    <w:p w14:paraId="374A0387" w14:textId="77777777" w:rsidR="00C4510F" w:rsidRPr="00C4510F" w:rsidRDefault="00C4510F" w:rsidP="00C4510F">
      <w:pPr>
        <w:ind w:right="107"/>
        <w:rPr>
          <w:sz w:val="24"/>
          <w:szCs w:val="24"/>
        </w:rPr>
      </w:pPr>
      <w:r w:rsidRPr="00C4510F">
        <w:rPr>
          <w:sz w:val="24"/>
          <w:szCs w:val="24"/>
        </w:rPr>
        <w:tab/>
      </w:r>
    </w:p>
    <w:p w14:paraId="2D762417" w14:textId="77777777" w:rsidR="00C4510F" w:rsidRPr="00C4510F" w:rsidRDefault="00C4510F" w:rsidP="00C4510F">
      <w:pPr>
        <w:ind w:right="107"/>
        <w:rPr>
          <w:sz w:val="24"/>
          <w:szCs w:val="24"/>
        </w:rPr>
      </w:pPr>
    </w:p>
    <w:p w14:paraId="28535C3A" w14:textId="30E72430" w:rsidR="00C4510F" w:rsidRPr="00C4510F" w:rsidRDefault="00C4510F" w:rsidP="00C4510F">
      <w:pPr>
        <w:ind w:right="107"/>
        <w:rPr>
          <w:sz w:val="24"/>
          <w:szCs w:val="24"/>
        </w:rPr>
      </w:pPr>
      <w:r w:rsidRPr="00C4510F">
        <w:rPr>
          <w:sz w:val="24"/>
          <w:szCs w:val="24"/>
        </w:rPr>
        <w:t xml:space="preserve">I was also able to follow Gwent’s policies to be victim focussed as outset by the Police and Crime Commissioner and follow positive action regarding any domestic violence incident that is reported to us. As I am at an early start to </w:t>
      </w:r>
      <w:r w:rsidR="00025951" w:rsidRPr="00C4510F">
        <w:rPr>
          <w:sz w:val="24"/>
          <w:szCs w:val="24"/>
        </w:rPr>
        <w:t>policing, I</w:t>
      </w:r>
      <w:r w:rsidRPr="00C4510F">
        <w:rPr>
          <w:sz w:val="24"/>
          <w:szCs w:val="24"/>
        </w:rPr>
        <w:t xml:space="preserve"> believe this is a vitally important incident that has taught me that anyone can be a victim of crime, and not all crime is visible.</w:t>
      </w:r>
    </w:p>
    <w:p w14:paraId="2105D6B1" w14:textId="77777777" w:rsidR="00C4510F" w:rsidRPr="00C4510F" w:rsidRDefault="00C4510F" w:rsidP="00C4510F">
      <w:pPr>
        <w:ind w:right="107"/>
        <w:rPr>
          <w:sz w:val="24"/>
          <w:szCs w:val="24"/>
        </w:rPr>
      </w:pPr>
    </w:p>
    <w:p w14:paraId="780A11EC" w14:textId="5127E2F1" w:rsidR="00C4510F" w:rsidRPr="00C4510F" w:rsidRDefault="00C4510F" w:rsidP="00C4510F">
      <w:pPr>
        <w:ind w:right="107"/>
        <w:rPr>
          <w:sz w:val="24"/>
          <w:szCs w:val="24"/>
        </w:rPr>
      </w:pPr>
      <w:r w:rsidRPr="00C4510F">
        <w:rPr>
          <w:sz w:val="24"/>
          <w:szCs w:val="24"/>
        </w:rPr>
        <w:t xml:space="preserve">Overall, this incident helped me to understand how individuals can be both a victim and an offender and how there are multiple sides to every account. Just because someone was an offender, does not mean they cannot also be a victim and vice versa. By critically analysing at all stages, this will allow us to identify crimes and protect the public fulfilling the ideas set out by the </w:t>
      </w:r>
      <w:proofErr w:type="spellStart"/>
      <w:r w:rsidRPr="00C4510F">
        <w:rPr>
          <w:sz w:val="24"/>
          <w:szCs w:val="24"/>
        </w:rPr>
        <w:t>Peelian</w:t>
      </w:r>
      <w:proofErr w:type="spellEnd"/>
      <w:r w:rsidRPr="00C4510F">
        <w:rPr>
          <w:sz w:val="24"/>
          <w:szCs w:val="24"/>
        </w:rPr>
        <w:t xml:space="preserve"> Principles (University </w:t>
      </w:r>
      <w:r w:rsidR="00025951" w:rsidRPr="00C4510F">
        <w:rPr>
          <w:sz w:val="24"/>
          <w:szCs w:val="24"/>
        </w:rPr>
        <w:t>of</w:t>
      </w:r>
      <w:r w:rsidRPr="00C4510F">
        <w:rPr>
          <w:sz w:val="24"/>
          <w:szCs w:val="24"/>
        </w:rPr>
        <w:t xml:space="preserve"> Washington, 2022). </w:t>
      </w:r>
    </w:p>
    <w:p w14:paraId="355E91D5" w14:textId="77777777" w:rsidR="00C4510F" w:rsidRPr="00C4510F" w:rsidRDefault="00C4510F" w:rsidP="00C4510F">
      <w:pPr>
        <w:ind w:right="107"/>
        <w:rPr>
          <w:sz w:val="24"/>
          <w:szCs w:val="24"/>
        </w:rPr>
      </w:pPr>
    </w:p>
    <w:p w14:paraId="4FF10875" w14:textId="080D5F0A" w:rsidR="00605104" w:rsidRDefault="00C4510F" w:rsidP="00C4510F">
      <w:pPr>
        <w:ind w:right="107"/>
      </w:pPr>
      <w:r w:rsidRPr="00C4510F">
        <w:rPr>
          <w:sz w:val="24"/>
          <w:szCs w:val="24"/>
        </w:rPr>
        <w:t>Looking back at the incident, I believe I was able to successfully support the victim through the criminal justice system and keep them safe from the perpetrator by putting the appropriate measures in place. At times I found it difficult to ensure I used the appropriate communication styles, but by taking my time to reflect on my actions I believe I will now be able to better serve vulnerable service users in the future. It has also taught me a lot about preparation of a case. We do not know what will be disclosed and leaving midway through a statement could have led to a huge knock in confidence to the police service. Another consideration could have been to utilise the Achieving Best Evidence team earlier on ; video interviewing for the harassment would have allowed for the rape to be disclosed naturally with in this and follow it through appropriately without the need to split the offences up and be dealt with by separate officers. I believe this would have improved the experience of the criminal justice system for the victim and would have allowed them to be supported more effectively.  While the outcome has been positive for the victim and they were happy, I do believe there are several areas of improvement for my participation within the incident.</w:t>
      </w:r>
    </w:p>
    <w:p w14:paraId="27DC77E0" w14:textId="4FEF8818" w:rsidR="00605104" w:rsidRDefault="00605104" w:rsidP="00E6298B">
      <w:pPr>
        <w:ind w:right="107"/>
      </w:pPr>
    </w:p>
    <w:p w14:paraId="3344D1A4" w14:textId="722B6102" w:rsidR="00605104" w:rsidRDefault="00605104" w:rsidP="00E6298B">
      <w:pPr>
        <w:ind w:right="107"/>
      </w:pPr>
    </w:p>
    <w:p w14:paraId="0535812B" w14:textId="70A8F069" w:rsidR="00605104" w:rsidRDefault="00605104" w:rsidP="00E6298B">
      <w:pPr>
        <w:ind w:right="107"/>
      </w:pPr>
    </w:p>
    <w:p w14:paraId="1C1BE947" w14:textId="605032E5" w:rsidR="00605104" w:rsidRDefault="00C4510F" w:rsidP="00E6298B">
      <w:pPr>
        <w:ind w:right="107"/>
      </w:pPr>
      <w:r>
        <w:t>Word Count: 267</w:t>
      </w:r>
      <w:r w:rsidR="002E1CF4">
        <w:t>6</w:t>
      </w:r>
    </w:p>
    <w:p w14:paraId="5C57AC0A" w14:textId="2A6FF505" w:rsidR="00C4510F" w:rsidRDefault="00C4510F" w:rsidP="00E6298B">
      <w:pPr>
        <w:ind w:right="107"/>
      </w:pPr>
    </w:p>
    <w:p w14:paraId="24177E2F" w14:textId="3450A1D9" w:rsidR="00C4510F" w:rsidRDefault="00C4510F" w:rsidP="00E6298B">
      <w:pPr>
        <w:ind w:right="107"/>
      </w:pPr>
    </w:p>
    <w:p w14:paraId="145DD455" w14:textId="6EA773D4" w:rsidR="00C4510F" w:rsidRDefault="00C4510F" w:rsidP="00E6298B">
      <w:pPr>
        <w:ind w:right="107"/>
      </w:pPr>
    </w:p>
    <w:p w14:paraId="291379A3" w14:textId="6B2E3229" w:rsidR="00C4510F" w:rsidRDefault="00C4510F" w:rsidP="00E6298B">
      <w:pPr>
        <w:ind w:right="107"/>
      </w:pPr>
    </w:p>
    <w:p w14:paraId="664747D4" w14:textId="77777777" w:rsidR="00C4510F" w:rsidRDefault="00C4510F" w:rsidP="00E6298B">
      <w:pPr>
        <w:ind w:right="107"/>
      </w:pPr>
    </w:p>
    <w:p w14:paraId="6F649DF9" w14:textId="020D5CF6" w:rsidR="00605104" w:rsidRDefault="00605104" w:rsidP="00E6298B">
      <w:pPr>
        <w:ind w:right="107"/>
      </w:pPr>
    </w:p>
    <w:p w14:paraId="55B3F473" w14:textId="77777777" w:rsidR="00605104" w:rsidRDefault="00605104" w:rsidP="00E6298B">
      <w:pPr>
        <w:ind w:right="107"/>
      </w:pPr>
    </w:p>
    <w:p w14:paraId="1AA5C529" w14:textId="77777777" w:rsidR="00F966A8" w:rsidRDefault="00F966A8" w:rsidP="00E6298B">
      <w:pPr>
        <w:ind w:right="107"/>
      </w:pPr>
    </w:p>
    <w:p w14:paraId="7649D64D" w14:textId="6C812803" w:rsidR="00CD53E0" w:rsidRDefault="00CD53E0" w:rsidP="00E6298B">
      <w:pPr>
        <w:ind w:right="107"/>
      </w:pPr>
    </w:p>
    <w:p w14:paraId="31E8EE55" w14:textId="500BF471" w:rsidR="00605104" w:rsidRDefault="00605104" w:rsidP="00E6298B">
      <w:pPr>
        <w:ind w:right="107"/>
      </w:pPr>
    </w:p>
    <w:p w14:paraId="75AD6A6A" w14:textId="18D85CC5" w:rsidR="00605104" w:rsidRDefault="00605104" w:rsidP="00E6298B">
      <w:pPr>
        <w:ind w:right="107"/>
      </w:pPr>
    </w:p>
    <w:p w14:paraId="3F6BB993" w14:textId="22BB053C" w:rsidR="00605104" w:rsidRDefault="00605104" w:rsidP="00E6298B">
      <w:pPr>
        <w:ind w:right="107"/>
      </w:pPr>
    </w:p>
    <w:p w14:paraId="7BC4978D" w14:textId="77777777" w:rsidR="00605104" w:rsidRDefault="00605104" w:rsidP="00E6298B">
      <w:pPr>
        <w:ind w:right="107"/>
      </w:pPr>
    </w:p>
    <w:p w14:paraId="23656433" w14:textId="04DBBA03" w:rsidR="00CD53E0" w:rsidRDefault="00CD53E0" w:rsidP="00E6298B">
      <w:pPr>
        <w:ind w:right="107"/>
      </w:pPr>
    </w:p>
    <w:p w14:paraId="7C7BB4F7" w14:textId="30DA6A8E" w:rsidR="00301DD6" w:rsidRDefault="00301DD6" w:rsidP="00E6298B">
      <w:pPr>
        <w:ind w:right="107"/>
      </w:pPr>
    </w:p>
    <w:p w14:paraId="4636A91F" w14:textId="3A02D471" w:rsidR="00301DD6" w:rsidRDefault="00301DD6" w:rsidP="00E6298B">
      <w:pPr>
        <w:ind w:right="107"/>
      </w:pPr>
    </w:p>
    <w:p w14:paraId="199CC626" w14:textId="2E6A6424" w:rsidR="00301DD6" w:rsidRDefault="00301DD6" w:rsidP="00E6298B">
      <w:pPr>
        <w:ind w:right="107"/>
      </w:pPr>
    </w:p>
    <w:p w14:paraId="429085BB" w14:textId="77777777" w:rsidR="00301DD6" w:rsidRDefault="00301DD6" w:rsidP="00E6298B">
      <w:pPr>
        <w:ind w:right="107"/>
      </w:pPr>
    </w:p>
    <w:p w14:paraId="39E77D67" w14:textId="77777777" w:rsidR="00CD53E0" w:rsidRPr="000B1E96" w:rsidRDefault="00CD53E0" w:rsidP="00E6298B">
      <w:pPr>
        <w:ind w:right="107"/>
      </w:pPr>
    </w:p>
    <w:p w14:paraId="11B1AAFD" w14:textId="30B6EA9C" w:rsidR="006C7CA5" w:rsidRPr="00270EEB" w:rsidRDefault="28A9B94D" w:rsidP="28A9B94D">
      <w:pPr>
        <w:spacing w:line="259" w:lineRule="auto"/>
        <w:ind w:right="107"/>
        <w:jc w:val="both"/>
        <w:rPr>
          <w:b/>
          <w:bCs/>
          <w:sz w:val="24"/>
          <w:szCs w:val="24"/>
        </w:rPr>
      </w:pPr>
      <w:r w:rsidRPr="008C2DDA">
        <w:rPr>
          <w:b/>
          <w:bCs/>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5B33EEB6" w14:textId="77777777" w:rsidR="00D859B7" w:rsidRPr="00D859B7" w:rsidRDefault="00D859B7" w:rsidP="00D859B7">
      <w:pPr>
        <w:ind w:right="107"/>
        <w:jc w:val="both"/>
        <w:rPr>
          <w:sz w:val="24"/>
          <w:szCs w:val="24"/>
        </w:rPr>
      </w:pPr>
      <w:r w:rsidRPr="00D859B7">
        <w:rPr>
          <w:sz w:val="24"/>
          <w:szCs w:val="24"/>
        </w:rPr>
        <w:t xml:space="preserve">In this essay I will be looking at an incident which relates to an assault between two people who worked together. It was a difficult situation to manage due to the prevailing circumstances and required the use of the national decision-making model and use of discretion to ensure that all parties were treated fairly. </w:t>
      </w:r>
    </w:p>
    <w:p w14:paraId="7259B0B4" w14:textId="77777777" w:rsidR="00D859B7" w:rsidRPr="00D859B7" w:rsidRDefault="00D859B7" w:rsidP="00D859B7">
      <w:pPr>
        <w:ind w:right="107"/>
        <w:jc w:val="both"/>
        <w:rPr>
          <w:sz w:val="24"/>
          <w:szCs w:val="24"/>
        </w:rPr>
      </w:pPr>
    </w:p>
    <w:p w14:paraId="75DCDB81" w14:textId="77777777" w:rsidR="00D859B7" w:rsidRPr="00D859B7" w:rsidRDefault="00D859B7" w:rsidP="00D859B7">
      <w:pPr>
        <w:ind w:right="107"/>
        <w:jc w:val="both"/>
        <w:rPr>
          <w:sz w:val="24"/>
          <w:szCs w:val="24"/>
        </w:rPr>
      </w:pPr>
      <w:r w:rsidRPr="00D859B7">
        <w:rPr>
          <w:sz w:val="24"/>
          <w:szCs w:val="24"/>
        </w:rPr>
        <w:t>Throughout this assignment I will assess the information and actions taken at each point of the incident and reflect upon them.</w:t>
      </w:r>
    </w:p>
    <w:p w14:paraId="34DDD648" w14:textId="77777777" w:rsidR="00D859B7" w:rsidRPr="00D859B7" w:rsidRDefault="00D859B7" w:rsidP="00D859B7">
      <w:pPr>
        <w:ind w:right="107"/>
        <w:jc w:val="both"/>
        <w:rPr>
          <w:sz w:val="24"/>
          <w:szCs w:val="24"/>
        </w:rPr>
      </w:pPr>
    </w:p>
    <w:p w14:paraId="3D7249B8" w14:textId="77777777" w:rsidR="00D859B7" w:rsidRPr="00D859B7" w:rsidRDefault="00D859B7" w:rsidP="00D859B7">
      <w:pPr>
        <w:ind w:right="107"/>
        <w:jc w:val="both"/>
        <w:rPr>
          <w:sz w:val="24"/>
          <w:szCs w:val="24"/>
        </w:rPr>
      </w:pPr>
      <w:r w:rsidRPr="00D859B7">
        <w:rPr>
          <w:sz w:val="24"/>
          <w:szCs w:val="24"/>
        </w:rPr>
        <w:t xml:space="preserve">I will also discuss the previsions of CPIA. This is the criminal procedure and investigation act and governs how relevant materials in an investigation are recorded, retained, and revealed (HSE, 2022). </w:t>
      </w:r>
    </w:p>
    <w:p w14:paraId="6482EF35" w14:textId="77777777" w:rsidR="00D859B7" w:rsidRPr="00D859B7" w:rsidRDefault="00D859B7" w:rsidP="00D859B7">
      <w:pPr>
        <w:ind w:right="107"/>
        <w:jc w:val="both"/>
        <w:rPr>
          <w:sz w:val="24"/>
          <w:szCs w:val="24"/>
        </w:rPr>
      </w:pPr>
    </w:p>
    <w:p w14:paraId="0E1FBC84" w14:textId="77777777" w:rsidR="00D859B7" w:rsidRPr="00D859B7" w:rsidRDefault="00D859B7" w:rsidP="00D859B7">
      <w:pPr>
        <w:ind w:right="107"/>
        <w:jc w:val="both"/>
        <w:rPr>
          <w:sz w:val="24"/>
          <w:szCs w:val="24"/>
        </w:rPr>
      </w:pPr>
    </w:p>
    <w:p w14:paraId="728FDBE2" w14:textId="77777777" w:rsidR="00D859B7" w:rsidRPr="00D859B7" w:rsidRDefault="00D859B7" w:rsidP="00D859B7">
      <w:pPr>
        <w:ind w:right="107"/>
        <w:jc w:val="both"/>
        <w:rPr>
          <w:b/>
          <w:bCs/>
          <w:sz w:val="24"/>
          <w:szCs w:val="24"/>
          <w:u w:val="single"/>
        </w:rPr>
      </w:pPr>
    </w:p>
    <w:p w14:paraId="13F35554" w14:textId="77777777" w:rsidR="00D859B7" w:rsidRPr="00D859B7" w:rsidRDefault="00D859B7" w:rsidP="00D859B7">
      <w:pPr>
        <w:ind w:right="107"/>
        <w:jc w:val="both"/>
        <w:rPr>
          <w:b/>
          <w:bCs/>
          <w:sz w:val="24"/>
          <w:szCs w:val="24"/>
          <w:u w:val="single"/>
        </w:rPr>
      </w:pPr>
      <w:r w:rsidRPr="00D859B7">
        <w:rPr>
          <w:b/>
          <w:bCs/>
          <w:sz w:val="24"/>
          <w:szCs w:val="24"/>
          <w:u w:val="single"/>
        </w:rPr>
        <w:t xml:space="preserve">The Call </w:t>
      </w:r>
    </w:p>
    <w:p w14:paraId="791D4477" w14:textId="77777777" w:rsidR="00D859B7" w:rsidRPr="00D859B7" w:rsidRDefault="00D859B7" w:rsidP="00D859B7">
      <w:pPr>
        <w:ind w:right="107"/>
        <w:jc w:val="both"/>
        <w:rPr>
          <w:sz w:val="24"/>
          <w:szCs w:val="24"/>
        </w:rPr>
      </w:pPr>
    </w:p>
    <w:p w14:paraId="72D877F9" w14:textId="77777777" w:rsidR="00D859B7" w:rsidRPr="00D859B7" w:rsidRDefault="00D859B7" w:rsidP="00D859B7">
      <w:pPr>
        <w:ind w:right="107"/>
        <w:jc w:val="both"/>
        <w:rPr>
          <w:sz w:val="24"/>
          <w:szCs w:val="24"/>
        </w:rPr>
      </w:pPr>
      <w:r w:rsidRPr="00D859B7">
        <w:rPr>
          <w:sz w:val="24"/>
          <w:szCs w:val="24"/>
        </w:rPr>
        <w:t xml:space="preserve">We received a 999 call from an employer in a call centre regarding two of their colleagues who had got into a physical altercation. Both were female; one was still shouting and swearing, and the other had received a cut to their head. </w:t>
      </w:r>
    </w:p>
    <w:p w14:paraId="757F7747" w14:textId="77777777" w:rsidR="00D859B7" w:rsidRPr="00D859B7" w:rsidRDefault="00D859B7" w:rsidP="00D859B7">
      <w:pPr>
        <w:ind w:right="107"/>
        <w:jc w:val="both"/>
        <w:rPr>
          <w:sz w:val="24"/>
          <w:szCs w:val="24"/>
        </w:rPr>
      </w:pPr>
    </w:p>
    <w:p w14:paraId="360FC752" w14:textId="77777777" w:rsidR="00D859B7" w:rsidRPr="00D859B7" w:rsidRDefault="00D859B7" w:rsidP="00D859B7">
      <w:pPr>
        <w:ind w:right="107"/>
        <w:jc w:val="both"/>
        <w:rPr>
          <w:sz w:val="24"/>
          <w:szCs w:val="24"/>
        </w:rPr>
      </w:pPr>
      <w:r w:rsidRPr="00D859B7">
        <w:rPr>
          <w:sz w:val="24"/>
          <w:szCs w:val="24"/>
        </w:rPr>
        <w:lastRenderedPageBreak/>
        <w:t>The employer passed names over on the call, however, neither of them were known to us on our Police databases.</w:t>
      </w:r>
    </w:p>
    <w:p w14:paraId="165E5741" w14:textId="77777777" w:rsidR="00D859B7" w:rsidRPr="00D859B7" w:rsidRDefault="00D859B7" w:rsidP="00D859B7">
      <w:pPr>
        <w:ind w:right="107"/>
        <w:jc w:val="both"/>
        <w:rPr>
          <w:sz w:val="24"/>
          <w:szCs w:val="24"/>
        </w:rPr>
      </w:pPr>
    </w:p>
    <w:p w14:paraId="3C461083" w14:textId="642343C6" w:rsidR="00D859B7" w:rsidRPr="00D859B7" w:rsidRDefault="00D859B7" w:rsidP="00D859B7">
      <w:pPr>
        <w:ind w:right="107"/>
        <w:jc w:val="both"/>
        <w:rPr>
          <w:sz w:val="24"/>
          <w:szCs w:val="24"/>
        </w:rPr>
      </w:pPr>
      <w:r w:rsidRPr="00D859B7">
        <w:rPr>
          <w:sz w:val="24"/>
          <w:szCs w:val="24"/>
        </w:rPr>
        <w:t xml:space="preserve">Based on the information passed I had limited information and had to make several quick decisions as it came in as an emergency call. I requested an additional unit to attend with me as this would allow us to successfully manage both parties involved in the incident and allow us to gather relevant information. Furthermore, I questioned if ambulance services had been contacted, as part of the call included a head wound, I thought it vital to check their physical health and injuries,  in line with our code of ethics ‘Authority, Respect, and courtesy’;  This part of the code of ethics dictates that we must recognise services uses specific needs  and circumstances, so even though we may be dealing with them for an offence their health and wellbeing still comes first (College Of </w:t>
      </w:r>
      <w:r w:rsidR="00025951" w:rsidRPr="00D859B7">
        <w:rPr>
          <w:sz w:val="24"/>
          <w:szCs w:val="24"/>
        </w:rPr>
        <w:t>Policing</w:t>
      </w:r>
      <w:r w:rsidRPr="00D859B7">
        <w:rPr>
          <w:sz w:val="24"/>
          <w:szCs w:val="24"/>
        </w:rPr>
        <w:t>, 2014).</w:t>
      </w:r>
    </w:p>
    <w:p w14:paraId="66F43865" w14:textId="77777777" w:rsidR="00D859B7" w:rsidRPr="00D859B7" w:rsidRDefault="00D859B7" w:rsidP="00D859B7">
      <w:pPr>
        <w:ind w:right="107"/>
        <w:jc w:val="both"/>
        <w:rPr>
          <w:sz w:val="24"/>
          <w:szCs w:val="24"/>
        </w:rPr>
      </w:pPr>
    </w:p>
    <w:p w14:paraId="42246D7B" w14:textId="77777777" w:rsidR="00D859B7" w:rsidRPr="00D859B7" w:rsidRDefault="00D859B7" w:rsidP="00D859B7">
      <w:pPr>
        <w:ind w:right="107"/>
        <w:jc w:val="both"/>
        <w:rPr>
          <w:b/>
          <w:bCs/>
          <w:sz w:val="24"/>
          <w:szCs w:val="24"/>
          <w:u w:val="single"/>
        </w:rPr>
      </w:pPr>
    </w:p>
    <w:p w14:paraId="0A88EC04" w14:textId="77777777" w:rsidR="00D859B7" w:rsidRPr="00D859B7" w:rsidRDefault="00D859B7" w:rsidP="00D859B7">
      <w:pPr>
        <w:ind w:right="107"/>
        <w:jc w:val="both"/>
        <w:rPr>
          <w:b/>
          <w:bCs/>
          <w:sz w:val="24"/>
          <w:szCs w:val="24"/>
          <w:u w:val="single"/>
        </w:rPr>
      </w:pPr>
      <w:r w:rsidRPr="00D859B7">
        <w:rPr>
          <w:b/>
          <w:bCs/>
          <w:sz w:val="24"/>
          <w:szCs w:val="24"/>
          <w:u w:val="single"/>
        </w:rPr>
        <w:t>Dispatching</w:t>
      </w:r>
    </w:p>
    <w:p w14:paraId="41D3113F" w14:textId="77777777" w:rsidR="00D859B7" w:rsidRPr="00D859B7" w:rsidRDefault="00D859B7" w:rsidP="00D859B7">
      <w:pPr>
        <w:ind w:right="107"/>
        <w:jc w:val="both"/>
        <w:rPr>
          <w:sz w:val="24"/>
          <w:szCs w:val="24"/>
        </w:rPr>
      </w:pPr>
    </w:p>
    <w:p w14:paraId="594975C7" w14:textId="72C815F3" w:rsidR="00D859B7" w:rsidRPr="00D859B7" w:rsidRDefault="00D859B7" w:rsidP="00D859B7">
      <w:pPr>
        <w:ind w:right="107"/>
        <w:jc w:val="both"/>
        <w:rPr>
          <w:sz w:val="24"/>
          <w:szCs w:val="24"/>
        </w:rPr>
      </w:pPr>
      <w:r w:rsidRPr="00D859B7">
        <w:rPr>
          <w:sz w:val="24"/>
          <w:szCs w:val="24"/>
        </w:rPr>
        <w:t xml:space="preserve">The location of the incident was just a couple of streets away from the Police station meaning I was able to arrive with my colleague within a few minutes. Due to the quick response time we were able to gain little extra information, descriptions were vague, and the office had a uniform meaning that clothing descriptions wouldn’t help us identify the offender should they leave the building. The call had taken place around lunch time meaning it would be feasible to </w:t>
      </w:r>
      <w:r w:rsidR="00025951" w:rsidRPr="00D859B7">
        <w:rPr>
          <w:sz w:val="24"/>
          <w:szCs w:val="24"/>
        </w:rPr>
        <w:t>see colleagues</w:t>
      </w:r>
      <w:r w:rsidRPr="00D859B7">
        <w:rPr>
          <w:sz w:val="24"/>
          <w:szCs w:val="24"/>
        </w:rPr>
        <w:t xml:space="preserve"> of theirs leaving the building to go and get food. We made the decision that we would not stop any one we see leaving the building and firstly head to speak with the injured party and the reporting person. </w:t>
      </w:r>
    </w:p>
    <w:p w14:paraId="72382F9A" w14:textId="77777777" w:rsidR="00D859B7" w:rsidRPr="00D859B7" w:rsidRDefault="00D859B7" w:rsidP="00D859B7">
      <w:pPr>
        <w:ind w:right="107"/>
        <w:jc w:val="both"/>
        <w:rPr>
          <w:sz w:val="24"/>
          <w:szCs w:val="24"/>
        </w:rPr>
      </w:pPr>
    </w:p>
    <w:p w14:paraId="70871EC1" w14:textId="77777777" w:rsidR="00D859B7" w:rsidRPr="00D859B7" w:rsidRDefault="00D859B7" w:rsidP="00D859B7">
      <w:pPr>
        <w:ind w:right="107"/>
        <w:jc w:val="both"/>
        <w:rPr>
          <w:sz w:val="24"/>
          <w:szCs w:val="24"/>
        </w:rPr>
      </w:pPr>
    </w:p>
    <w:p w14:paraId="0AB3BD0A" w14:textId="77777777" w:rsidR="00D859B7" w:rsidRPr="00D859B7" w:rsidRDefault="00D859B7" w:rsidP="00D859B7">
      <w:pPr>
        <w:ind w:right="107"/>
        <w:jc w:val="both"/>
        <w:rPr>
          <w:b/>
          <w:bCs/>
          <w:sz w:val="24"/>
          <w:szCs w:val="24"/>
          <w:u w:val="single"/>
        </w:rPr>
      </w:pPr>
      <w:r w:rsidRPr="00D859B7">
        <w:rPr>
          <w:b/>
          <w:bCs/>
          <w:sz w:val="24"/>
          <w:szCs w:val="24"/>
          <w:u w:val="single"/>
        </w:rPr>
        <w:t>Arrival</w:t>
      </w:r>
    </w:p>
    <w:p w14:paraId="2C67E3E7" w14:textId="77777777" w:rsidR="00D859B7" w:rsidRPr="00D859B7" w:rsidRDefault="00D859B7" w:rsidP="00D859B7">
      <w:pPr>
        <w:ind w:right="107"/>
        <w:jc w:val="both"/>
        <w:rPr>
          <w:sz w:val="24"/>
          <w:szCs w:val="24"/>
        </w:rPr>
      </w:pPr>
    </w:p>
    <w:p w14:paraId="289EE265" w14:textId="77777777" w:rsidR="00D859B7" w:rsidRPr="00D859B7" w:rsidRDefault="00D859B7" w:rsidP="00D859B7">
      <w:pPr>
        <w:ind w:right="107"/>
        <w:jc w:val="both"/>
        <w:rPr>
          <w:sz w:val="24"/>
          <w:szCs w:val="24"/>
        </w:rPr>
      </w:pPr>
      <w:r w:rsidRPr="00D859B7">
        <w:rPr>
          <w:sz w:val="24"/>
          <w:szCs w:val="24"/>
        </w:rPr>
        <w:t xml:space="preserve">On arrival we headed into a foyer area where we saw the reporting person, with a female whose body language suggested that they were very irate and worked up. Using my power of deduction, I assumed that this was one of the people involved in the incident. I approached to speak whilst my colleague headed into the main area of the building to find the injured person. </w:t>
      </w:r>
    </w:p>
    <w:p w14:paraId="72600F7C" w14:textId="77777777" w:rsidR="00D859B7" w:rsidRPr="00D859B7" w:rsidRDefault="00D859B7" w:rsidP="00D859B7">
      <w:pPr>
        <w:ind w:right="107"/>
        <w:jc w:val="both"/>
        <w:rPr>
          <w:sz w:val="24"/>
          <w:szCs w:val="24"/>
        </w:rPr>
      </w:pPr>
    </w:p>
    <w:p w14:paraId="6A3EFD3C" w14:textId="77777777" w:rsidR="00D859B7" w:rsidRPr="00D859B7" w:rsidRDefault="00D859B7" w:rsidP="00D859B7">
      <w:pPr>
        <w:ind w:right="107"/>
        <w:jc w:val="both"/>
        <w:rPr>
          <w:sz w:val="24"/>
          <w:szCs w:val="24"/>
        </w:rPr>
      </w:pPr>
      <w:r w:rsidRPr="00D859B7">
        <w:rPr>
          <w:sz w:val="24"/>
          <w:szCs w:val="24"/>
        </w:rPr>
        <w:t xml:space="preserve">The two involved parties gave accusations either way, with the injured party (A) stating they had done nothing, and that it came out of nowhere. Whereas the other person (B) stated they had hit them out of self-defence, they were slapped hard to the face, and pointed to a red mark. </w:t>
      </w:r>
    </w:p>
    <w:p w14:paraId="0D85C3F0" w14:textId="77777777" w:rsidR="00D859B7" w:rsidRPr="00D859B7" w:rsidRDefault="00D859B7" w:rsidP="00D859B7">
      <w:pPr>
        <w:ind w:right="107"/>
        <w:jc w:val="both"/>
        <w:rPr>
          <w:sz w:val="24"/>
          <w:szCs w:val="24"/>
        </w:rPr>
      </w:pPr>
    </w:p>
    <w:p w14:paraId="5FBA7932" w14:textId="77777777" w:rsidR="00D859B7" w:rsidRPr="00D859B7" w:rsidRDefault="00D859B7" w:rsidP="00D859B7">
      <w:pPr>
        <w:ind w:right="107"/>
        <w:jc w:val="both"/>
        <w:rPr>
          <w:sz w:val="24"/>
          <w:szCs w:val="24"/>
        </w:rPr>
      </w:pPr>
      <w:r w:rsidRPr="00D859B7">
        <w:rPr>
          <w:sz w:val="24"/>
          <w:szCs w:val="24"/>
        </w:rPr>
        <w:t xml:space="preserve">Bias quickly assumed to our judgements at this incident, with A being the one to have a substantial injury we were quick to assume that they were most likely the victim. However, the accounts did not add up, and it would require further investigation to get the truth. </w:t>
      </w:r>
    </w:p>
    <w:p w14:paraId="0FC8570C" w14:textId="77777777" w:rsidR="00D859B7" w:rsidRPr="00D859B7" w:rsidRDefault="00D859B7" w:rsidP="00D859B7">
      <w:pPr>
        <w:ind w:right="107"/>
        <w:jc w:val="both"/>
        <w:rPr>
          <w:sz w:val="24"/>
          <w:szCs w:val="24"/>
        </w:rPr>
      </w:pPr>
    </w:p>
    <w:p w14:paraId="13C01FB5" w14:textId="77777777" w:rsidR="00D859B7" w:rsidRPr="00D859B7" w:rsidRDefault="00D859B7" w:rsidP="00D859B7">
      <w:pPr>
        <w:ind w:right="107"/>
        <w:jc w:val="both"/>
        <w:rPr>
          <w:sz w:val="24"/>
          <w:szCs w:val="24"/>
        </w:rPr>
      </w:pPr>
      <w:r w:rsidRPr="00D859B7">
        <w:rPr>
          <w:sz w:val="24"/>
          <w:szCs w:val="24"/>
        </w:rPr>
        <w:t xml:space="preserve">B admitted to hitting A however, claiming it was out of self-defence, and A was adamant they had not touched B. </w:t>
      </w:r>
    </w:p>
    <w:p w14:paraId="4C8D2D02" w14:textId="77777777" w:rsidR="00D859B7" w:rsidRPr="00D859B7" w:rsidRDefault="00D859B7" w:rsidP="00D859B7">
      <w:pPr>
        <w:ind w:right="107"/>
        <w:jc w:val="both"/>
        <w:rPr>
          <w:sz w:val="24"/>
          <w:szCs w:val="24"/>
        </w:rPr>
      </w:pPr>
    </w:p>
    <w:p w14:paraId="5F047FCA" w14:textId="77777777" w:rsidR="00D859B7" w:rsidRPr="00D859B7" w:rsidRDefault="00D859B7" w:rsidP="00D859B7">
      <w:pPr>
        <w:ind w:right="107"/>
        <w:jc w:val="both"/>
        <w:rPr>
          <w:sz w:val="24"/>
          <w:szCs w:val="24"/>
        </w:rPr>
      </w:pPr>
      <w:r w:rsidRPr="00D859B7">
        <w:rPr>
          <w:sz w:val="24"/>
          <w:szCs w:val="24"/>
        </w:rPr>
        <w:t xml:space="preserve">Both myself and my colleague took the respective first accounts from the parties in our pocket notebooks and had them both sign them; these were completed separately before we came back together to discuss the information. </w:t>
      </w:r>
    </w:p>
    <w:p w14:paraId="4AA74EF6" w14:textId="77777777" w:rsidR="00D859B7" w:rsidRPr="00D859B7" w:rsidRDefault="00D859B7" w:rsidP="00D859B7">
      <w:pPr>
        <w:ind w:right="107"/>
        <w:jc w:val="both"/>
        <w:rPr>
          <w:sz w:val="24"/>
          <w:szCs w:val="24"/>
        </w:rPr>
      </w:pPr>
    </w:p>
    <w:p w14:paraId="0F8D0066" w14:textId="77777777" w:rsidR="00D859B7" w:rsidRPr="00D859B7" w:rsidRDefault="00D859B7" w:rsidP="00D859B7">
      <w:pPr>
        <w:ind w:right="107"/>
        <w:jc w:val="both"/>
        <w:rPr>
          <w:sz w:val="24"/>
          <w:szCs w:val="24"/>
        </w:rPr>
      </w:pPr>
      <w:r w:rsidRPr="00D859B7">
        <w:rPr>
          <w:sz w:val="24"/>
          <w:szCs w:val="24"/>
        </w:rPr>
        <w:lastRenderedPageBreak/>
        <w:t xml:space="preserve">People who were sat around them provided little information and mostly stated that it came out of nowhere meaning further witness statements would be little in the way of evidential value. </w:t>
      </w:r>
    </w:p>
    <w:p w14:paraId="2F54F20B" w14:textId="77777777" w:rsidR="00D859B7" w:rsidRPr="00D859B7" w:rsidRDefault="00D859B7" w:rsidP="00D859B7">
      <w:pPr>
        <w:ind w:right="107"/>
        <w:jc w:val="both"/>
        <w:rPr>
          <w:sz w:val="24"/>
          <w:szCs w:val="24"/>
        </w:rPr>
      </w:pPr>
    </w:p>
    <w:p w14:paraId="68D6512E" w14:textId="77777777" w:rsidR="00D859B7" w:rsidRPr="00D859B7" w:rsidRDefault="00D859B7" w:rsidP="00D859B7">
      <w:pPr>
        <w:ind w:right="107"/>
        <w:jc w:val="both"/>
        <w:rPr>
          <w:sz w:val="24"/>
          <w:szCs w:val="24"/>
        </w:rPr>
      </w:pPr>
    </w:p>
    <w:p w14:paraId="00F552F7" w14:textId="77777777" w:rsidR="00D859B7" w:rsidRPr="00D859B7" w:rsidRDefault="00D859B7" w:rsidP="00D859B7">
      <w:pPr>
        <w:ind w:right="107"/>
        <w:jc w:val="both"/>
        <w:rPr>
          <w:sz w:val="24"/>
          <w:szCs w:val="24"/>
        </w:rPr>
      </w:pPr>
      <w:r w:rsidRPr="00D859B7">
        <w:rPr>
          <w:sz w:val="24"/>
          <w:szCs w:val="24"/>
        </w:rPr>
        <w:t xml:space="preserve">Here it was very important to record down the details of individuals we were speaking to and the information we were provided and to have them sign it in the pocket notebooks. We must make sure that we record all information accurately and in a manner that can be shared at a later court trial; this is because CPIA dictates that we must disclose all relevant information as well as any information that may undermine the prosecution (CPS, 2018). In a case such as this where its likely to be a ‘Not Guilty’ plea, it is very important to ensure both victim and offender are treated fairly throughout the criminal justice system. </w:t>
      </w:r>
    </w:p>
    <w:p w14:paraId="5E7C8DDE" w14:textId="77777777" w:rsidR="00D859B7" w:rsidRPr="00D859B7" w:rsidRDefault="00D859B7" w:rsidP="00D859B7">
      <w:pPr>
        <w:ind w:right="107"/>
        <w:jc w:val="both"/>
        <w:rPr>
          <w:sz w:val="24"/>
          <w:szCs w:val="24"/>
        </w:rPr>
      </w:pPr>
    </w:p>
    <w:p w14:paraId="6B5B6A12" w14:textId="77777777" w:rsidR="00D859B7" w:rsidRPr="00D859B7" w:rsidRDefault="00D859B7" w:rsidP="00D859B7">
      <w:pPr>
        <w:ind w:right="107"/>
        <w:jc w:val="both"/>
        <w:rPr>
          <w:sz w:val="24"/>
          <w:szCs w:val="24"/>
        </w:rPr>
      </w:pPr>
    </w:p>
    <w:p w14:paraId="2D01137A" w14:textId="77777777" w:rsidR="00D859B7" w:rsidRPr="00D859B7" w:rsidRDefault="00D859B7" w:rsidP="00D859B7">
      <w:pPr>
        <w:ind w:right="107"/>
        <w:jc w:val="both"/>
        <w:rPr>
          <w:b/>
          <w:bCs/>
          <w:sz w:val="24"/>
          <w:szCs w:val="24"/>
          <w:u w:val="single"/>
        </w:rPr>
      </w:pPr>
    </w:p>
    <w:p w14:paraId="1D54E831" w14:textId="77777777" w:rsidR="00D859B7" w:rsidRPr="00D859B7" w:rsidRDefault="00D859B7" w:rsidP="00D859B7">
      <w:pPr>
        <w:ind w:right="107"/>
        <w:jc w:val="both"/>
        <w:rPr>
          <w:b/>
          <w:bCs/>
          <w:sz w:val="24"/>
          <w:szCs w:val="24"/>
          <w:u w:val="single"/>
        </w:rPr>
      </w:pPr>
      <w:r w:rsidRPr="00D859B7">
        <w:rPr>
          <w:b/>
          <w:bCs/>
          <w:sz w:val="24"/>
          <w:szCs w:val="24"/>
          <w:u w:val="single"/>
        </w:rPr>
        <w:t>Arrest</w:t>
      </w:r>
    </w:p>
    <w:p w14:paraId="5D5C7478" w14:textId="77777777" w:rsidR="00D859B7" w:rsidRPr="00D859B7" w:rsidRDefault="00D859B7" w:rsidP="00D859B7">
      <w:pPr>
        <w:ind w:right="107"/>
        <w:jc w:val="both"/>
        <w:rPr>
          <w:sz w:val="24"/>
          <w:szCs w:val="24"/>
        </w:rPr>
      </w:pPr>
    </w:p>
    <w:p w14:paraId="3EED032D" w14:textId="5370DF1E" w:rsidR="00D859B7" w:rsidRPr="00D859B7" w:rsidRDefault="00D859B7" w:rsidP="00D859B7">
      <w:pPr>
        <w:ind w:right="107"/>
        <w:jc w:val="both"/>
        <w:rPr>
          <w:sz w:val="24"/>
          <w:szCs w:val="24"/>
        </w:rPr>
      </w:pPr>
      <w:r w:rsidRPr="00D859B7">
        <w:rPr>
          <w:sz w:val="24"/>
          <w:szCs w:val="24"/>
        </w:rPr>
        <w:t xml:space="preserve">Before deciding who we would be arresting at this point, it required us to run through the national decision making model several times, reassessing the information that we had and specifically looking at the powers and policies available to us, and what contingencies we may have. A point we found </w:t>
      </w:r>
      <w:r w:rsidR="00025951" w:rsidRPr="00D859B7">
        <w:rPr>
          <w:sz w:val="24"/>
          <w:szCs w:val="24"/>
        </w:rPr>
        <w:t>important was</w:t>
      </w:r>
      <w:r w:rsidRPr="00D859B7">
        <w:rPr>
          <w:sz w:val="24"/>
          <w:szCs w:val="24"/>
        </w:rPr>
        <w:t xml:space="preserve"> the alleged slap that started the incident, our answer to this was DNA swabs as aside from witness statements it would give us the clearest idea to if the slap had taken place. If A had washed their hands it is possible, we would have lost this evidence and it is unlikely that it would remain. Witness statements could tell us what happened, but they are also a contingency and additional evidence to the DNA evidence.  </w:t>
      </w:r>
    </w:p>
    <w:p w14:paraId="259F9830" w14:textId="77777777" w:rsidR="00D859B7" w:rsidRPr="00D859B7" w:rsidRDefault="00D859B7" w:rsidP="00D859B7">
      <w:pPr>
        <w:ind w:right="107"/>
        <w:jc w:val="both"/>
        <w:rPr>
          <w:sz w:val="24"/>
          <w:szCs w:val="24"/>
        </w:rPr>
      </w:pPr>
    </w:p>
    <w:p w14:paraId="769E1DCF" w14:textId="739CCC8E" w:rsidR="00D859B7" w:rsidRPr="00D859B7" w:rsidRDefault="00D859B7" w:rsidP="00D859B7">
      <w:pPr>
        <w:ind w:right="107"/>
        <w:jc w:val="both"/>
        <w:rPr>
          <w:sz w:val="24"/>
          <w:szCs w:val="24"/>
        </w:rPr>
      </w:pPr>
      <w:r w:rsidRPr="00D859B7">
        <w:rPr>
          <w:sz w:val="24"/>
          <w:szCs w:val="24"/>
        </w:rPr>
        <w:t xml:space="preserve">For </w:t>
      </w:r>
      <w:r w:rsidR="00025951" w:rsidRPr="00D859B7">
        <w:rPr>
          <w:sz w:val="24"/>
          <w:szCs w:val="24"/>
        </w:rPr>
        <w:t>this reason,</w:t>
      </w:r>
      <w:r w:rsidRPr="00D859B7">
        <w:rPr>
          <w:sz w:val="24"/>
          <w:szCs w:val="24"/>
        </w:rPr>
        <w:t xml:space="preserve"> we decided to arrest person A, for the purposes of a Prompt and Thorough investigation. At this point I have ensured to use discretion as not to embarrass and retain A’s dignity , I have done this by encouraging them come to a more private area, where they could then be arrested and treated medically without colleagues of theirs being aware of the outcome. For this reason, I did not use hand cuffs, I did not believe they were proportionate, and it would be and infringement on their dignity, the use of discretion here was key. </w:t>
      </w:r>
    </w:p>
    <w:p w14:paraId="2AEA8D21" w14:textId="77777777" w:rsidR="00D859B7" w:rsidRPr="00D859B7" w:rsidRDefault="00D859B7" w:rsidP="00D859B7">
      <w:pPr>
        <w:ind w:right="107"/>
        <w:jc w:val="both"/>
        <w:rPr>
          <w:sz w:val="24"/>
          <w:szCs w:val="24"/>
        </w:rPr>
      </w:pPr>
    </w:p>
    <w:p w14:paraId="0334F971" w14:textId="77777777" w:rsidR="00D859B7" w:rsidRPr="00D859B7" w:rsidRDefault="00D859B7" w:rsidP="00D859B7">
      <w:pPr>
        <w:ind w:right="107"/>
        <w:jc w:val="both"/>
        <w:rPr>
          <w:sz w:val="24"/>
          <w:szCs w:val="24"/>
        </w:rPr>
      </w:pPr>
      <w:r w:rsidRPr="00D859B7">
        <w:rPr>
          <w:sz w:val="24"/>
          <w:szCs w:val="24"/>
        </w:rPr>
        <w:t xml:space="preserve">They were irate when informed of this. Part of me felt sympathetic for them, my bias due to their injury was that they must be the victim, however, I stuck with the NDM and followed through with the actions. </w:t>
      </w:r>
    </w:p>
    <w:p w14:paraId="22521E59" w14:textId="77777777" w:rsidR="00D859B7" w:rsidRPr="00D859B7" w:rsidRDefault="00D859B7" w:rsidP="00D859B7">
      <w:pPr>
        <w:ind w:right="107"/>
        <w:jc w:val="both"/>
        <w:rPr>
          <w:sz w:val="24"/>
          <w:szCs w:val="24"/>
        </w:rPr>
      </w:pPr>
    </w:p>
    <w:p w14:paraId="4362FBF3" w14:textId="77777777" w:rsidR="00D859B7" w:rsidRPr="00D859B7" w:rsidRDefault="00D859B7" w:rsidP="00D859B7">
      <w:pPr>
        <w:ind w:right="107"/>
        <w:jc w:val="both"/>
        <w:rPr>
          <w:sz w:val="24"/>
          <w:szCs w:val="24"/>
        </w:rPr>
      </w:pPr>
      <w:r w:rsidRPr="00D859B7">
        <w:rPr>
          <w:sz w:val="24"/>
          <w:szCs w:val="24"/>
        </w:rPr>
        <w:t xml:space="preserve">A fundamental reason why we would arrest also is to prevent harm, which was also a consideration here. Regardless of who initiated the incident, by removing the one of them at this point it would negate the risk of any further harm. </w:t>
      </w:r>
    </w:p>
    <w:p w14:paraId="47686BEC" w14:textId="77777777" w:rsidR="00D859B7" w:rsidRPr="00D859B7" w:rsidRDefault="00D859B7" w:rsidP="00D859B7">
      <w:pPr>
        <w:ind w:right="107"/>
        <w:jc w:val="both"/>
        <w:rPr>
          <w:sz w:val="24"/>
          <w:szCs w:val="24"/>
        </w:rPr>
      </w:pPr>
    </w:p>
    <w:p w14:paraId="0C0123FD" w14:textId="77777777" w:rsidR="00D859B7" w:rsidRPr="00D859B7" w:rsidRDefault="00D859B7" w:rsidP="00D859B7">
      <w:pPr>
        <w:ind w:right="107"/>
        <w:jc w:val="both"/>
        <w:rPr>
          <w:sz w:val="24"/>
          <w:szCs w:val="24"/>
        </w:rPr>
      </w:pPr>
    </w:p>
    <w:p w14:paraId="22CE5FED" w14:textId="77777777" w:rsidR="00D859B7" w:rsidRPr="00D859B7" w:rsidRDefault="00D859B7" w:rsidP="00D859B7">
      <w:pPr>
        <w:ind w:right="107"/>
        <w:jc w:val="both"/>
        <w:rPr>
          <w:sz w:val="24"/>
          <w:szCs w:val="24"/>
        </w:rPr>
      </w:pPr>
      <w:r w:rsidRPr="00D859B7">
        <w:rPr>
          <w:sz w:val="24"/>
          <w:szCs w:val="24"/>
        </w:rPr>
        <w:t xml:space="preserve">I believe my bias would stem from my personal schemes. A schema is a representation of reality ‘based on prior experiences and memory, structured in such a way as to facilitate (and sometimes distort) perception, cognition, the drawing of inferences, or the interpretation of new information’ (Colman, 2009). My personal schemas have shown me that victims often are those to have the wounds, this has been reinforced throughout my life in mainstream media, through the hypodermic needle effect. Together these two principles make it difficult to pull away from internalised biases. By using taught methods like the NDM I was able to </w:t>
      </w:r>
      <w:r w:rsidRPr="00D859B7">
        <w:rPr>
          <w:sz w:val="24"/>
          <w:szCs w:val="24"/>
        </w:rPr>
        <w:lastRenderedPageBreak/>
        <w:t xml:space="preserve">aside these biases and act impartially with the information available to me to best facilitate the investigation. </w:t>
      </w:r>
    </w:p>
    <w:p w14:paraId="6242D7B8" w14:textId="77777777" w:rsidR="00D859B7" w:rsidRPr="00D859B7" w:rsidRDefault="00D859B7" w:rsidP="00D859B7">
      <w:pPr>
        <w:ind w:right="107"/>
        <w:jc w:val="both"/>
        <w:rPr>
          <w:sz w:val="24"/>
          <w:szCs w:val="24"/>
        </w:rPr>
      </w:pPr>
    </w:p>
    <w:p w14:paraId="395A98C4" w14:textId="473AACA6" w:rsidR="00D859B7" w:rsidRPr="00D859B7" w:rsidRDefault="00D859B7" w:rsidP="00D859B7">
      <w:pPr>
        <w:ind w:right="107"/>
        <w:jc w:val="both"/>
        <w:rPr>
          <w:sz w:val="24"/>
          <w:szCs w:val="24"/>
        </w:rPr>
      </w:pPr>
      <w:r w:rsidRPr="00D859B7">
        <w:rPr>
          <w:sz w:val="24"/>
          <w:szCs w:val="24"/>
        </w:rPr>
        <w:t xml:space="preserve">One of Gwent’s </w:t>
      </w:r>
      <w:r w:rsidR="00025951" w:rsidRPr="00D859B7">
        <w:rPr>
          <w:sz w:val="24"/>
          <w:szCs w:val="24"/>
        </w:rPr>
        <w:t>values is</w:t>
      </w:r>
      <w:r w:rsidRPr="00D859B7">
        <w:rPr>
          <w:sz w:val="24"/>
          <w:szCs w:val="24"/>
        </w:rPr>
        <w:t xml:space="preserve"> to be victim focused; however, based on the decision that we had to make here, if A turned out to be the victim, we may have failed this value. The DNA swabs would help prove or disprove their instigation of the event, ensuring the true victim would get justice, which I believe does meet this value. It is looking at the bigger picture, the outcome, rather than the short term. </w:t>
      </w:r>
    </w:p>
    <w:p w14:paraId="63A378C2" w14:textId="77777777" w:rsidR="00D859B7" w:rsidRPr="00D859B7" w:rsidRDefault="00D859B7" w:rsidP="00D859B7">
      <w:pPr>
        <w:ind w:right="107"/>
        <w:jc w:val="both"/>
        <w:rPr>
          <w:sz w:val="24"/>
          <w:szCs w:val="24"/>
        </w:rPr>
      </w:pPr>
      <w:r w:rsidRPr="00D859B7">
        <w:rPr>
          <w:sz w:val="24"/>
          <w:szCs w:val="24"/>
        </w:rPr>
        <w:tab/>
      </w:r>
    </w:p>
    <w:p w14:paraId="115C975A" w14:textId="77777777" w:rsidR="00D859B7" w:rsidRPr="00D859B7" w:rsidRDefault="00D859B7" w:rsidP="00D859B7">
      <w:pPr>
        <w:ind w:right="107"/>
        <w:jc w:val="both"/>
        <w:rPr>
          <w:sz w:val="24"/>
          <w:szCs w:val="24"/>
        </w:rPr>
      </w:pPr>
    </w:p>
    <w:p w14:paraId="28270840" w14:textId="77777777" w:rsidR="00D859B7" w:rsidRPr="00D859B7" w:rsidRDefault="00D859B7" w:rsidP="00D859B7">
      <w:pPr>
        <w:ind w:right="107"/>
        <w:jc w:val="both"/>
        <w:rPr>
          <w:b/>
          <w:bCs/>
          <w:sz w:val="24"/>
          <w:szCs w:val="24"/>
          <w:u w:val="single"/>
        </w:rPr>
      </w:pPr>
    </w:p>
    <w:p w14:paraId="7C744DB2" w14:textId="77777777" w:rsidR="00D859B7" w:rsidRPr="00D859B7" w:rsidRDefault="00D859B7" w:rsidP="00D859B7">
      <w:pPr>
        <w:ind w:right="107"/>
        <w:jc w:val="both"/>
        <w:rPr>
          <w:b/>
          <w:bCs/>
          <w:sz w:val="24"/>
          <w:szCs w:val="24"/>
          <w:u w:val="single"/>
        </w:rPr>
      </w:pPr>
    </w:p>
    <w:p w14:paraId="14D5ACB0" w14:textId="77777777" w:rsidR="00D859B7" w:rsidRPr="00D859B7" w:rsidRDefault="00D859B7" w:rsidP="00D859B7">
      <w:pPr>
        <w:ind w:right="107"/>
        <w:jc w:val="both"/>
        <w:rPr>
          <w:b/>
          <w:bCs/>
          <w:sz w:val="24"/>
          <w:szCs w:val="24"/>
          <w:u w:val="single"/>
        </w:rPr>
      </w:pPr>
      <w:r w:rsidRPr="00D859B7">
        <w:rPr>
          <w:b/>
          <w:bCs/>
          <w:sz w:val="24"/>
          <w:szCs w:val="24"/>
          <w:u w:val="single"/>
        </w:rPr>
        <w:t>Post Arrest</w:t>
      </w:r>
    </w:p>
    <w:p w14:paraId="644E9BB3" w14:textId="77777777" w:rsidR="00D859B7" w:rsidRPr="00D859B7" w:rsidRDefault="00D859B7" w:rsidP="00D859B7">
      <w:pPr>
        <w:ind w:right="107"/>
        <w:jc w:val="both"/>
        <w:rPr>
          <w:sz w:val="24"/>
          <w:szCs w:val="24"/>
        </w:rPr>
      </w:pPr>
    </w:p>
    <w:p w14:paraId="36B811F9" w14:textId="77777777" w:rsidR="00D859B7" w:rsidRPr="00D859B7" w:rsidRDefault="00D859B7" w:rsidP="00D859B7">
      <w:pPr>
        <w:ind w:right="107"/>
        <w:jc w:val="both"/>
        <w:rPr>
          <w:sz w:val="24"/>
          <w:szCs w:val="24"/>
        </w:rPr>
      </w:pPr>
    </w:p>
    <w:p w14:paraId="4E963F2B" w14:textId="3287D876" w:rsidR="00D859B7" w:rsidRPr="00D859B7" w:rsidRDefault="00D859B7" w:rsidP="00D859B7">
      <w:pPr>
        <w:ind w:right="107"/>
        <w:jc w:val="both"/>
        <w:rPr>
          <w:sz w:val="24"/>
          <w:szCs w:val="24"/>
        </w:rPr>
      </w:pPr>
      <w:r w:rsidRPr="00D859B7">
        <w:rPr>
          <w:sz w:val="24"/>
          <w:szCs w:val="24"/>
        </w:rPr>
        <w:t xml:space="preserve">Often in cases like these where we are awaiting results and further information before it can proceed to court, bail conditions can be imposed to prevent contact and protect victims and witnesses. In this incident we reviewed the NDM several times; perhaps hindered by the internal bias of them having the injury, we decided not to impose bail </w:t>
      </w:r>
      <w:r w:rsidR="00025951" w:rsidRPr="00D859B7">
        <w:rPr>
          <w:sz w:val="24"/>
          <w:szCs w:val="24"/>
        </w:rPr>
        <w:t>conditions.</w:t>
      </w:r>
      <w:r w:rsidRPr="00D859B7">
        <w:rPr>
          <w:sz w:val="24"/>
          <w:szCs w:val="24"/>
        </w:rPr>
        <w:t xml:space="preserve"> This decision was not made lightly, but I believe it was justified and proportionate. At this point there was no clear evidence to say who was the instigator, and imposing bail conditions may have affected their employment. Instead, with A’s permission we spoke to their </w:t>
      </w:r>
      <w:r w:rsidR="00025951" w:rsidRPr="00D859B7">
        <w:rPr>
          <w:sz w:val="24"/>
          <w:szCs w:val="24"/>
        </w:rPr>
        <w:t>workplace and</w:t>
      </w:r>
      <w:r w:rsidRPr="00D859B7">
        <w:rPr>
          <w:sz w:val="24"/>
          <w:szCs w:val="24"/>
        </w:rPr>
        <w:t xml:space="preserve"> advise them to work their shifts out to separate the two, through and informal manner. While there is no power to do this, I believe it follows the CVF of policing and specifically matches points under the umbrella of intelligent, creative, and informed policing such as ‘We are innovative and open-minded’ and the umbrella inclusive, enabling and visionary leadership such as ‘We are collaborative’ (College of Policing, 2022). </w:t>
      </w:r>
    </w:p>
    <w:p w14:paraId="750239EC" w14:textId="77777777" w:rsidR="00D859B7" w:rsidRPr="00D859B7" w:rsidRDefault="00D859B7" w:rsidP="00D859B7">
      <w:pPr>
        <w:ind w:right="107"/>
        <w:jc w:val="both"/>
        <w:rPr>
          <w:sz w:val="24"/>
          <w:szCs w:val="24"/>
        </w:rPr>
      </w:pPr>
    </w:p>
    <w:p w14:paraId="717502C0" w14:textId="1D450948" w:rsidR="00D859B7" w:rsidRPr="00D859B7" w:rsidRDefault="00D859B7" w:rsidP="00D859B7">
      <w:pPr>
        <w:ind w:right="107"/>
        <w:jc w:val="both"/>
        <w:rPr>
          <w:sz w:val="24"/>
          <w:szCs w:val="24"/>
        </w:rPr>
      </w:pPr>
      <w:r w:rsidRPr="00D859B7">
        <w:rPr>
          <w:sz w:val="24"/>
          <w:szCs w:val="24"/>
        </w:rPr>
        <w:t xml:space="preserve">We would have to think how disclosing information to the employer may be impacted by GDPR. GDPR sets out ‘The Seven Golden Rules for Information Sharing’ and I believe we have followed this by obtaining A’s informed consent to speak with their employer. Rule </w:t>
      </w:r>
      <w:r w:rsidR="00025951" w:rsidRPr="00D859B7">
        <w:rPr>
          <w:sz w:val="24"/>
          <w:szCs w:val="24"/>
        </w:rPr>
        <w:t>four states</w:t>
      </w:r>
      <w:r w:rsidRPr="00D859B7">
        <w:rPr>
          <w:sz w:val="24"/>
          <w:szCs w:val="24"/>
        </w:rPr>
        <w:t xml:space="preserve"> ‘Where possible, share information with consent, and where possible, respect the wishes of those who do not consent to having their information shared. Under the GDPR and Data Protection Act 2018 you may share information without consent if, in your judgement, there is a lawful basis to do so, such as where safety may be at risk. You will need to base your judgement on the facts of the case. When you are sharing or requesting personal information from someone, be clear of the basis upon which you are doing so. Where you do not have consent, be mindful that an individual might not expect information to be shared’ (HM Government, 2018).</w:t>
      </w:r>
    </w:p>
    <w:p w14:paraId="30F76EDF" w14:textId="77777777" w:rsidR="00D859B7" w:rsidRPr="00D859B7" w:rsidRDefault="00D859B7" w:rsidP="00D859B7">
      <w:pPr>
        <w:ind w:right="107"/>
        <w:jc w:val="both"/>
        <w:rPr>
          <w:sz w:val="24"/>
          <w:szCs w:val="24"/>
        </w:rPr>
      </w:pPr>
    </w:p>
    <w:p w14:paraId="1F6522E0" w14:textId="77777777" w:rsidR="00D859B7" w:rsidRPr="00D859B7" w:rsidRDefault="00D859B7" w:rsidP="00D859B7">
      <w:pPr>
        <w:ind w:right="107"/>
        <w:jc w:val="both"/>
        <w:rPr>
          <w:sz w:val="24"/>
          <w:szCs w:val="24"/>
        </w:rPr>
      </w:pPr>
      <w:r w:rsidRPr="00D859B7">
        <w:rPr>
          <w:sz w:val="24"/>
          <w:szCs w:val="24"/>
        </w:rPr>
        <w:t xml:space="preserve">While I attended the custody unit with A, after they had received medical attention, my colleague remained at the scene to gather further information to assist in the case. They gathered a list of possible witnesses and completed a data protection request for a copy of office CCTV. We also sought it fit to request copies of phone calls that both A and B were on at the time of the incident as this may have helped provide further evidence into what happened at and around the time of the offences. As this information was not readily available for us and was required to go through a data protection request, this meant we would not have all pieces of information available at the time of the interview for person A. </w:t>
      </w:r>
    </w:p>
    <w:p w14:paraId="05F7B841" w14:textId="77777777" w:rsidR="00D859B7" w:rsidRPr="00D859B7" w:rsidRDefault="00D859B7" w:rsidP="00D859B7">
      <w:pPr>
        <w:ind w:right="107"/>
        <w:jc w:val="both"/>
        <w:rPr>
          <w:sz w:val="24"/>
          <w:szCs w:val="24"/>
        </w:rPr>
      </w:pPr>
    </w:p>
    <w:p w14:paraId="0B645707" w14:textId="1CFCDF8D" w:rsidR="00D859B7" w:rsidRPr="00D859B7" w:rsidRDefault="00D859B7" w:rsidP="00D859B7">
      <w:pPr>
        <w:ind w:right="107"/>
        <w:jc w:val="both"/>
        <w:rPr>
          <w:sz w:val="24"/>
          <w:szCs w:val="24"/>
        </w:rPr>
      </w:pPr>
      <w:r w:rsidRPr="00D859B7">
        <w:rPr>
          <w:sz w:val="24"/>
          <w:szCs w:val="24"/>
        </w:rPr>
        <w:lastRenderedPageBreak/>
        <w:t xml:space="preserve">This was my first ‘No Comment’ interview; this is where the suspect has exercised their rights of silence to not answer any of our questions. Here I have applied ‘Principle 7’ of the College of Policing (2022) ‘Investigative Interviewing’. While it felt tedious, I would read, await, and answer to each question I had devised as part of my interview plan. This is to ensure that </w:t>
      </w:r>
      <w:r w:rsidR="00025951" w:rsidRPr="00D859B7">
        <w:rPr>
          <w:sz w:val="24"/>
          <w:szCs w:val="24"/>
        </w:rPr>
        <w:t>the</w:t>
      </w:r>
      <w:r w:rsidRPr="00D859B7">
        <w:rPr>
          <w:sz w:val="24"/>
          <w:szCs w:val="24"/>
        </w:rPr>
        <w:t xml:space="preserve"> </w:t>
      </w:r>
      <w:r w:rsidR="00025951" w:rsidRPr="00D859B7">
        <w:rPr>
          <w:sz w:val="24"/>
          <w:szCs w:val="24"/>
        </w:rPr>
        <w:t>suspect has</w:t>
      </w:r>
      <w:r w:rsidRPr="00D859B7">
        <w:rPr>
          <w:sz w:val="24"/>
          <w:szCs w:val="24"/>
        </w:rPr>
        <w:t xml:space="preserve"> been provided ample opportunity to answer any of the questions which I considered relevant to the offence (College of Policing, 2022). </w:t>
      </w:r>
    </w:p>
    <w:p w14:paraId="236B70FA" w14:textId="77777777" w:rsidR="00D859B7" w:rsidRPr="00D859B7" w:rsidRDefault="00D859B7" w:rsidP="00D859B7">
      <w:pPr>
        <w:ind w:right="107"/>
        <w:jc w:val="both"/>
        <w:rPr>
          <w:b/>
          <w:bCs/>
          <w:sz w:val="24"/>
          <w:szCs w:val="24"/>
          <w:u w:val="single"/>
        </w:rPr>
      </w:pPr>
    </w:p>
    <w:p w14:paraId="6BD9DA98" w14:textId="77777777" w:rsidR="00D859B7" w:rsidRPr="00D859B7" w:rsidRDefault="00D859B7" w:rsidP="00D859B7">
      <w:pPr>
        <w:ind w:right="107"/>
        <w:jc w:val="both"/>
        <w:rPr>
          <w:b/>
          <w:bCs/>
          <w:sz w:val="24"/>
          <w:szCs w:val="24"/>
          <w:u w:val="single"/>
        </w:rPr>
      </w:pPr>
      <w:r w:rsidRPr="00D859B7">
        <w:rPr>
          <w:b/>
          <w:bCs/>
          <w:sz w:val="24"/>
          <w:szCs w:val="24"/>
          <w:u w:val="single"/>
        </w:rPr>
        <w:t>Post Incident</w:t>
      </w:r>
    </w:p>
    <w:p w14:paraId="1FA3E6C4" w14:textId="77777777" w:rsidR="00D859B7" w:rsidRPr="00D859B7" w:rsidRDefault="00D859B7" w:rsidP="00D859B7">
      <w:pPr>
        <w:ind w:right="107"/>
        <w:jc w:val="both"/>
        <w:rPr>
          <w:sz w:val="24"/>
          <w:szCs w:val="24"/>
        </w:rPr>
      </w:pPr>
    </w:p>
    <w:p w14:paraId="6DD8B641" w14:textId="77777777" w:rsidR="00D859B7" w:rsidRPr="00D859B7" w:rsidRDefault="00D859B7" w:rsidP="00D859B7">
      <w:pPr>
        <w:ind w:right="107"/>
        <w:jc w:val="both"/>
        <w:rPr>
          <w:sz w:val="24"/>
          <w:szCs w:val="24"/>
        </w:rPr>
      </w:pPr>
    </w:p>
    <w:p w14:paraId="2DD4DFA3" w14:textId="77777777" w:rsidR="00D859B7" w:rsidRPr="00D859B7" w:rsidRDefault="00D859B7" w:rsidP="00D859B7">
      <w:pPr>
        <w:ind w:right="107"/>
        <w:jc w:val="both"/>
        <w:rPr>
          <w:sz w:val="24"/>
          <w:szCs w:val="24"/>
        </w:rPr>
      </w:pPr>
      <w:r w:rsidRPr="00D859B7">
        <w:rPr>
          <w:sz w:val="24"/>
          <w:szCs w:val="24"/>
        </w:rPr>
        <w:t xml:space="preserve">Following the incident, I was required to follow out further lines of enquiry. Person B was revisited to get a full statement and to see if they were to still support police action. They were also updated of the results of the initial arrest, to which bail conditions were not applied. </w:t>
      </w:r>
    </w:p>
    <w:p w14:paraId="5A944C27" w14:textId="77777777" w:rsidR="00D859B7" w:rsidRPr="00D859B7" w:rsidRDefault="00D859B7" w:rsidP="00D859B7">
      <w:pPr>
        <w:ind w:right="107"/>
        <w:jc w:val="both"/>
        <w:rPr>
          <w:sz w:val="24"/>
          <w:szCs w:val="24"/>
        </w:rPr>
      </w:pPr>
    </w:p>
    <w:p w14:paraId="063A4924" w14:textId="77777777" w:rsidR="00D859B7" w:rsidRPr="00D859B7" w:rsidRDefault="00D859B7" w:rsidP="00D859B7">
      <w:pPr>
        <w:ind w:right="107"/>
        <w:jc w:val="both"/>
        <w:rPr>
          <w:sz w:val="24"/>
          <w:szCs w:val="24"/>
        </w:rPr>
      </w:pPr>
      <w:r w:rsidRPr="00D859B7">
        <w:rPr>
          <w:sz w:val="24"/>
          <w:szCs w:val="24"/>
        </w:rPr>
        <w:t xml:space="preserve">They were understanding and happy with this and it helped me be more comfortable in the decisions that I had made. </w:t>
      </w:r>
    </w:p>
    <w:p w14:paraId="05149CCF" w14:textId="77777777" w:rsidR="00D859B7" w:rsidRPr="00D859B7" w:rsidRDefault="00D859B7" w:rsidP="00D859B7">
      <w:pPr>
        <w:ind w:right="107"/>
        <w:jc w:val="both"/>
        <w:rPr>
          <w:sz w:val="24"/>
          <w:szCs w:val="24"/>
        </w:rPr>
      </w:pPr>
    </w:p>
    <w:p w14:paraId="02D0638E" w14:textId="77777777" w:rsidR="00D859B7" w:rsidRPr="00D859B7" w:rsidRDefault="00D859B7" w:rsidP="00D859B7">
      <w:pPr>
        <w:ind w:right="107"/>
        <w:jc w:val="both"/>
        <w:rPr>
          <w:sz w:val="24"/>
          <w:szCs w:val="24"/>
        </w:rPr>
      </w:pPr>
      <w:r w:rsidRPr="00D859B7">
        <w:rPr>
          <w:sz w:val="24"/>
          <w:szCs w:val="24"/>
        </w:rPr>
        <w:t xml:space="preserve">The rest of the process involved me referring B to the victim care unit to ensure they could be adequately supported through the criminal justice system while I completed and awaited the results of the outstanding enquiries. </w:t>
      </w:r>
    </w:p>
    <w:p w14:paraId="0F87F476" w14:textId="77777777" w:rsidR="00D859B7" w:rsidRPr="00D859B7" w:rsidRDefault="00D859B7" w:rsidP="00D859B7">
      <w:pPr>
        <w:ind w:right="107"/>
        <w:jc w:val="both"/>
        <w:rPr>
          <w:sz w:val="24"/>
          <w:szCs w:val="24"/>
        </w:rPr>
      </w:pPr>
    </w:p>
    <w:p w14:paraId="6DBA1D59" w14:textId="77777777" w:rsidR="00D859B7" w:rsidRPr="00D859B7" w:rsidRDefault="00D859B7" w:rsidP="00D859B7">
      <w:pPr>
        <w:ind w:right="107"/>
        <w:jc w:val="both"/>
        <w:rPr>
          <w:sz w:val="24"/>
          <w:szCs w:val="24"/>
        </w:rPr>
      </w:pPr>
      <w:r w:rsidRPr="00D859B7">
        <w:rPr>
          <w:sz w:val="24"/>
          <w:szCs w:val="24"/>
        </w:rPr>
        <w:t>As we had taken DNA samples, I was sure to record and document each of these correctly and use continuity forms which had all been attached onto the NICHE system. I was also sure to keep all physical documents of property and notes made in a safe and secure location and in the correct evidence bags. I digitized copies of them to be uploaded onto the occurrence on NICHE and did this under the requirements of CPIA and the duty to ‘Retain Relevant Information’ to ensure it was retrievable and possible for the case to be reviewed (HSE, 2022).</w:t>
      </w:r>
    </w:p>
    <w:p w14:paraId="1804BEF1" w14:textId="77777777" w:rsidR="00D859B7" w:rsidRPr="00D859B7" w:rsidRDefault="00D859B7" w:rsidP="00D859B7">
      <w:pPr>
        <w:ind w:right="107"/>
        <w:jc w:val="both"/>
        <w:rPr>
          <w:sz w:val="24"/>
          <w:szCs w:val="24"/>
        </w:rPr>
      </w:pPr>
    </w:p>
    <w:p w14:paraId="091DF4B4" w14:textId="77777777" w:rsidR="00D859B7" w:rsidRPr="00D859B7" w:rsidRDefault="00D859B7" w:rsidP="00D859B7">
      <w:pPr>
        <w:ind w:right="107"/>
        <w:jc w:val="both"/>
        <w:rPr>
          <w:b/>
          <w:bCs/>
          <w:sz w:val="24"/>
          <w:szCs w:val="24"/>
          <w:u w:val="single"/>
        </w:rPr>
      </w:pPr>
      <w:r w:rsidRPr="00D859B7">
        <w:rPr>
          <w:b/>
          <w:bCs/>
          <w:sz w:val="24"/>
          <w:szCs w:val="24"/>
          <w:u w:val="single"/>
        </w:rPr>
        <w:t>Values and Bias</w:t>
      </w:r>
    </w:p>
    <w:p w14:paraId="5D414600" w14:textId="77777777" w:rsidR="00D859B7" w:rsidRPr="00D859B7" w:rsidRDefault="00D859B7" w:rsidP="00D859B7">
      <w:pPr>
        <w:ind w:right="107"/>
        <w:jc w:val="both"/>
        <w:rPr>
          <w:sz w:val="24"/>
          <w:szCs w:val="24"/>
        </w:rPr>
      </w:pPr>
    </w:p>
    <w:p w14:paraId="2C275913" w14:textId="77777777" w:rsidR="00D859B7" w:rsidRPr="00D859B7" w:rsidRDefault="00D859B7" w:rsidP="00D859B7">
      <w:pPr>
        <w:ind w:right="107"/>
        <w:jc w:val="both"/>
        <w:rPr>
          <w:sz w:val="24"/>
          <w:szCs w:val="24"/>
        </w:rPr>
      </w:pPr>
    </w:p>
    <w:p w14:paraId="7C90F707" w14:textId="50FDB55A" w:rsidR="00D859B7" w:rsidRPr="00D859B7" w:rsidRDefault="00D859B7" w:rsidP="00D859B7">
      <w:pPr>
        <w:ind w:right="107"/>
        <w:jc w:val="both"/>
        <w:rPr>
          <w:sz w:val="24"/>
          <w:szCs w:val="24"/>
        </w:rPr>
      </w:pPr>
      <w:r w:rsidRPr="00D859B7">
        <w:rPr>
          <w:sz w:val="24"/>
          <w:szCs w:val="24"/>
        </w:rPr>
        <w:t xml:space="preserve">As police officers we are supposed to be impartial and work from a neutral position of evidence and facts, however, all police officers are human and therefore we each have our own internal biases and schemes. For myself during this incident I felt my internal biases take route in my decision-making process. The more incidents I deal with in a </w:t>
      </w:r>
      <w:r w:rsidR="00025951" w:rsidRPr="00D859B7">
        <w:rPr>
          <w:sz w:val="24"/>
          <w:szCs w:val="24"/>
        </w:rPr>
        <w:t>policing context</w:t>
      </w:r>
      <w:r w:rsidRPr="00D859B7">
        <w:rPr>
          <w:sz w:val="24"/>
          <w:szCs w:val="24"/>
        </w:rPr>
        <w:t xml:space="preserve"> the more I learn incidents are not ‘Black and White’. There are often many sides to a story that will be given and somewhere within that chaos is the truth. It is our duty as Police officers to work against our internal bias and schemas to uncover where the truth lies. </w:t>
      </w:r>
    </w:p>
    <w:p w14:paraId="6061D289" w14:textId="77777777" w:rsidR="00D859B7" w:rsidRPr="00D859B7" w:rsidRDefault="00D859B7" w:rsidP="00D859B7">
      <w:pPr>
        <w:ind w:right="107"/>
        <w:jc w:val="both"/>
        <w:rPr>
          <w:sz w:val="24"/>
          <w:szCs w:val="24"/>
        </w:rPr>
      </w:pPr>
    </w:p>
    <w:p w14:paraId="23D6A983" w14:textId="77777777" w:rsidR="00D859B7" w:rsidRPr="00D859B7" w:rsidRDefault="00D859B7" w:rsidP="00D859B7">
      <w:pPr>
        <w:ind w:right="107"/>
        <w:jc w:val="both"/>
        <w:rPr>
          <w:sz w:val="24"/>
          <w:szCs w:val="24"/>
        </w:rPr>
      </w:pPr>
      <w:r w:rsidRPr="00D859B7">
        <w:rPr>
          <w:sz w:val="24"/>
          <w:szCs w:val="24"/>
        </w:rPr>
        <w:t xml:space="preserve">For me, in this incident the first internal bias to strike was in relation to the injury. A had an injury to their head whereas B was unscathed bar a reddening to the face. As B were relatively uninjured, and their body language was still irate, it made me feel as though they must be the offender. As police officer, one of our values  is to be ‘Innovative and Open-minded’ meaning jumping to a conclusion that this person was the offender without further information would contradict this value which is why I sought it as important to find out more before progressing with any action. </w:t>
      </w:r>
    </w:p>
    <w:p w14:paraId="7D31D4F6" w14:textId="77777777" w:rsidR="00D859B7" w:rsidRPr="00D859B7" w:rsidRDefault="00D859B7" w:rsidP="00D859B7">
      <w:pPr>
        <w:ind w:right="107"/>
        <w:jc w:val="both"/>
        <w:rPr>
          <w:sz w:val="24"/>
          <w:szCs w:val="24"/>
        </w:rPr>
      </w:pPr>
    </w:p>
    <w:p w14:paraId="7BC3E16B" w14:textId="77777777" w:rsidR="00D859B7" w:rsidRPr="00D859B7" w:rsidRDefault="00D859B7" w:rsidP="00D859B7">
      <w:pPr>
        <w:ind w:right="107"/>
        <w:jc w:val="both"/>
        <w:rPr>
          <w:sz w:val="24"/>
          <w:szCs w:val="24"/>
        </w:rPr>
      </w:pPr>
    </w:p>
    <w:p w14:paraId="24ABB00C" w14:textId="4F8F5A51" w:rsidR="00D859B7" w:rsidRPr="00D859B7" w:rsidRDefault="00D859B7" w:rsidP="00D859B7">
      <w:pPr>
        <w:ind w:right="107"/>
        <w:jc w:val="both"/>
        <w:rPr>
          <w:sz w:val="24"/>
          <w:szCs w:val="24"/>
        </w:rPr>
      </w:pPr>
      <w:r w:rsidRPr="00D859B7">
        <w:rPr>
          <w:sz w:val="24"/>
          <w:szCs w:val="24"/>
        </w:rPr>
        <w:lastRenderedPageBreak/>
        <w:t xml:space="preserve">Another bias I found comes from the psychological principles of the Primacy Effect confounded by confirmation bias. The Primacy Effect dictates an individual’s tendency to better recall information at the start of an event rather </w:t>
      </w:r>
      <w:r w:rsidR="00025951" w:rsidRPr="00D859B7">
        <w:rPr>
          <w:sz w:val="24"/>
          <w:szCs w:val="24"/>
        </w:rPr>
        <w:t>than those</w:t>
      </w:r>
      <w:r w:rsidRPr="00D859B7">
        <w:rPr>
          <w:sz w:val="24"/>
          <w:szCs w:val="24"/>
        </w:rPr>
        <w:t xml:space="preserve"> towards the middle and end (Colman, 2009). Confirmation bias is the tendency for an individual to gather information that confirms their beliefs and ignore evidence that refutes it (Colman, 2009). Together these two principles speak as to why B, who was the first person I spoke to, would fall inside my biases. The Primacy Effect dictates that it is their story that I would remember most vividly, and followed by the confirmation bias from speaking to witnesses meant the information I would receive would be manipulated to the development of the belief that B is telling the truth and information disproving this would fall inside my cognitive blind spots. Although, as police officers we cannot and must not work this way, it is why we must accurately record every piece of information and follow the principles of CPIA so when it comes to later trials they are carried out in a fair and just manner without any personal biases taking route. </w:t>
      </w:r>
    </w:p>
    <w:p w14:paraId="698D7EAB" w14:textId="77777777" w:rsidR="00D859B7" w:rsidRPr="00D859B7" w:rsidRDefault="00D859B7" w:rsidP="00D859B7">
      <w:pPr>
        <w:ind w:right="107"/>
        <w:jc w:val="both"/>
        <w:rPr>
          <w:sz w:val="24"/>
          <w:szCs w:val="24"/>
        </w:rPr>
      </w:pPr>
    </w:p>
    <w:p w14:paraId="18DD704E" w14:textId="1BF025F1" w:rsidR="00D90273" w:rsidRDefault="00D859B7" w:rsidP="00D859B7">
      <w:pPr>
        <w:ind w:right="107"/>
        <w:jc w:val="both"/>
        <w:rPr>
          <w:sz w:val="24"/>
          <w:szCs w:val="24"/>
        </w:rPr>
      </w:pPr>
      <w:r w:rsidRPr="00D859B7">
        <w:rPr>
          <w:sz w:val="24"/>
          <w:szCs w:val="24"/>
        </w:rPr>
        <w:t xml:space="preserve">Overall, I believe this incident is an excellent example of challenging my biases though part of my decision-making process. It was also an excellent development opportunity to understand the world of </w:t>
      </w:r>
      <w:r w:rsidR="00025951" w:rsidRPr="00D859B7">
        <w:rPr>
          <w:sz w:val="24"/>
          <w:szCs w:val="24"/>
        </w:rPr>
        <w:t>policing.</w:t>
      </w:r>
      <w:r w:rsidRPr="00D859B7">
        <w:rPr>
          <w:sz w:val="24"/>
          <w:szCs w:val="24"/>
        </w:rPr>
        <w:t xml:space="preserve"> I believe I have been able to apply the guidance’s’ of CPIA and carry out correct procedures to follow through to a later court trial.   Discretion was </w:t>
      </w:r>
      <w:r w:rsidR="00025951" w:rsidRPr="00D859B7">
        <w:rPr>
          <w:sz w:val="24"/>
          <w:szCs w:val="24"/>
        </w:rPr>
        <w:t>also an</w:t>
      </w:r>
      <w:r w:rsidRPr="00D859B7">
        <w:rPr>
          <w:sz w:val="24"/>
          <w:szCs w:val="24"/>
        </w:rPr>
        <w:t xml:space="preserve"> important part of the further investigation process. B was living at home with their parents and over the age of 18, meaning we had no rights to disclose information to them, which did become difficult when trying to proceed with the investigation when making further contact.  As this incident took place in a workplace, discretion was also an important skill to use to ensure to protect the dignity and in turn the emotional well-being of all parties involved.   I believe I was able to follow policing values and use creative alternatives to our powers by following our policies to protect and reassure.</w:t>
      </w:r>
    </w:p>
    <w:p w14:paraId="22D1098A" w14:textId="77777777" w:rsidR="00D90273" w:rsidRDefault="00D90273" w:rsidP="00E6298B">
      <w:pPr>
        <w:ind w:right="107"/>
        <w:jc w:val="both"/>
        <w:rPr>
          <w:sz w:val="24"/>
          <w:szCs w:val="24"/>
        </w:rPr>
      </w:pPr>
    </w:p>
    <w:p w14:paraId="4DB15D5A" w14:textId="77777777" w:rsidR="00D90273" w:rsidRDefault="00D90273" w:rsidP="00E6298B">
      <w:pPr>
        <w:ind w:right="107"/>
        <w:jc w:val="both"/>
        <w:rPr>
          <w:sz w:val="24"/>
          <w:szCs w:val="24"/>
        </w:rPr>
      </w:pPr>
    </w:p>
    <w:p w14:paraId="592CAEBA" w14:textId="01B869BC" w:rsidR="00D90273" w:rsidRPr="00270EEB" w:rsidRDefault="00D90273" w:rsidP="00E6298B">
      <w:pPr>
        <w:ind w:right="107"/>
        <w:jc w:val="both"/>
        <w:rPr>
          <w:sz w:val="24"/>
          <w:szCs w:val="24"/>
        </w:rPr>
        <w:sectPr w:rsidR="00D90273" w:rsidRPr="00270EEB" w:rsidSect="005463F1">
          <w:pgSz w:w="11906" w:h="16838" w:code="9"/>
          <w:pgMar w:top="1440" w:right="1080" w:bottom="1440" w:left="1080" w:header="720" w:footer="720" w:gutter="0"/>
          <w:cols w:space="720"/>
          <w:docGrid w:linePitch="272"/>
        </w:sectPr>
      </w:pPr>
      <w:r>
        <w:rPr>
          <w:sz w:val="24"/>
          <w:szCs w:val="24"/>
        </w:rPr>
        <w:t xml:space="preserve">Word </w:t>
      </w:r>
      <w:r w:rsidR="00025951">
        <w:rPr>
          <w:sz w:val="24"/>
          <w:szCs w:val="24"/>
        </w:rPr>
        <w:t>Count:</w:t>
      </w:r>
      <w:r>
        <w:rPr>
          <w:sz w:val="24"/>
          <w:szCs w:val="24"/>
        </w:rPr>
        <w:t xml:space="preserve">  </w:t>
      </w:r>
      <w:r w:rsidR="00293445">
        <w:rPr>
          <w:sz w:val="24"/>
          <w:szCs w:val="24"/>
        </w:rPr>
        <w:t>264</w:t>
      </w:r>
      <w:r w:rsidR="002E1CF4">
        <w:rPr>
          <w:sz w:val="24"/>
          <w:szCs w:val="24"/>
        </w:rPr>
        <w:t>5</w:t>
      </w: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46A0DB46" w:rsidR="00575A8F" w:rsidRDefault="00073EF1" w:rsidP="00E6298B">
            <w:pPr>
              <w:ind w:right="107"/>
              <w:jc w:val="both"/>
              <w:rPr>
                <w:sz w:val="24"/>
                <w:szCs w:val="24"/>
              </w:rPr>
            </w:pPr>
            <w:r>
              <w:rPr>
                <w:sz w:val="24"/>
                <w:szCs w:val="24"/>
              </w:rPr>
              <w:t xml:space="preserve">Knowledge of the criminal justice system and </w:t>
            </w:r>
            <w:r w:rsidR="00EA69DD">
              <w:rPr>
                <w:sz w:val="24"/>
                <w:szCs w:val="24"/>
              </w:rPr>
              <w:t>out of court</w:t>
            </w:r>
            <w:r>
              <w:rPr>
                <w:sz w:val="24"/>
                <w:szCs w:val="24"/>
              </w:rPr>
              <w:t xml:space="preserve"> disposal methods.</w:t>
            </w:r>
          </w:p>
          <w:p w14:paraId="0D09BE7A" w14:textId="49DD06D1" w:rsidR="009940BB" w:rsidRDefault="009940BB" w:rsidP="00E6298B">
            <w:pPr>
              <w:ind w:right="107"/>
              <w:jc w:val="both"/>
              <w:rPr>
                <w:sz w:val="24"/>
                <w:szCs w:val="24"/>
              </w:rPr>
            </w:pPr>
          </w:p>
          <w:p w14:paraId="3F5B581E" w14:textId="106902EC" w:rsidR="009940BB" w:rsidRPr="00270EEB" w:rsidRDefault="009940BB" w:rsidP="00E6298B">
            <w:pPr>
              <w:ind w:right="107"/>
              <w:jc w:val="both"/>
              <w:rPr>
                <w:sz w:val="24"/>
                <w:szCs w:val="24"/>
              </w:rPr>
            </w:pPr>
            <w:r>
              <w:rPr>
                <w:sz w:val="24"/>
                <w:szCs w:val="24"/>
              </w:rPr>
              <w:t>I.E Community Resolution Orders.</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624B21FC" w:rsidR="00575A8F" w:rsidRPr="00270EEB" w:rsidRDefault="00291ECE" w:rsidP="00E6298B">
            <w:pPr>
              <w:ind w:right="107"/>
              <w:jc w:val="both"/>
              <w:rPr>
                <w:sz w:val="24"/>
                <w:szCs w:val="24"/>
              </w:rPr>
            </w:pPr>
            <w:r>
              <w:rPr>
                <w:sz w:val="24"/>
                <w:szCs w:val="24"/>
              </w:rPr>
              <w:t xml:space="preserve">This will be </w:t>
            </w:r>
            <w:r w:rsidR="000E0F3E">
              <w:rPr>
                <w:sz w:val="24"/>
                <w:szCs w:val="24"/>
              </w:rPr>
              <w:t>achieved</w:t>
            </w:r>
            <w:r>
              <w:rPr>
                <w:sz w:val="24"/>
                <w:szCs w:val="24"/>
              </w:rPr>
              <w:t xml:space="preserve"> by looking into disposal methods used by the police and partnership organisations in order to </w:t>
            </w:r>
            <w:r w:rsidR="00FF7EF7">
              <w:rPr>
                <w:sz w:val="24"/>
                <w:szCs w:val="24"/>
              </w:rPr>
              <w:t xml:space="preserve">not criminalize </w:t>
            </w:r>
            <w:r w:rsidR="000E0F3E">
              <w:rPr>
                <w:sz w:val="24"/>
                <w:szCs w:val="24"/>
              </w:rPr>
              <w:t>everyone</w:t>
            </w:r>
            <w:r w:rsidR="00FF7EF7">
              <w:rPr>
                <w:sz w:val="24"/>
                <w:szCs w:val="24"/>
              </w:rPr>
              <w:t xml:space="preserve"> we </w:t>
            </w:r>
            <w:r w:rsidR="002E1CF4">
              <w:rPr>
                <w:sz w:val="24"/>
                <w:szCs w:val="24"/>
              </w:rPr>
              <w:t>encounter</w:t>
            </w:r>
            <w:r w:rsidR="00FF7EF7">
              <w:rPr>
                <w:sz w:val="24"/>
                <w:szCs w:val="24"/>
              </w:rPr>
              <w:t xml:space="preserve">. I will </w:t>
            </w:r>
            <w:r w:rsidR="000E0F3E">
              <w:rPr>
                <w:sz w:val="24"/>
                <w:szCs w:val="24"/>
              </w:rPr>
              <w:t>achieve</w:t>
            </w:r>
            <w:r w:rsidR="00FF7EF7">
              <w:rPr>
                <w:sz w:val="24"/>
                <w:szCs w:val="24"/>
              </w:rPr>
              <w:t xml:space="preserve"> this by speaking with organizations such as Young Offenders Services, Social Ser</w:t>
            </w:r>
            <w:r w:rsidR="000E0F3E">
              <w:rPr>
                <w:sz w:val="24"/>
                <w:szCs w:val="24"/>
              </w:rPr>
              <w:t>vic</w:t>
            </w:r>
            <w:r w:rsidR="00FF7EF7">
              <w:rPr>
                <w:sz w:val="24"/>
                <w:szCs w:val="24"/>
              </w:rPr>
              <w:t xml:space="preserve">es, and other police officers when I am dealing with my </w:t>
            </w:r>
            <w:r w:rsidR="00B34C15">
              <w:rPr>
                <w:sz w:val="24"/>
                <w:szCs w:val="24"/>
              </w:rPr>
              <w:t>workload</w:t>
            </w:r>
            <w:r w:rsidR="00FF7EF7">
              <w:rPr>
                <w:sz w:val="24"/>
                <w:szCs w:val="24"/>
              </w:rPr>
              <w:t xml:space="preserve">, and always looking to consider what alternative methods of disposal </w:t>
            </w:r>
            <w:r w:rsidR="000E0F3E">
              <w:rPr>
                <w:sz w:val="24"/>
                <w:szCs w:val="24"/>
              </w:rPr>
              <w:t xml:space="preserve">there would be instead of arresting them. </w:t>
            </w:r>
          </w:p>
        </w:tc>
        <w:tc>
          <w:tcPr>
            <w:tcW w:w="2426" w:type="dxa"/>
            <w:shd w:val="clear" w:color="auto" w:fill="auto"/>
          </w:tcPr>
          <w:p w14:paraId="6F2EF39C" w14:textId="63031DA9" w:rsidR="00575A8F" w:rsidRPr="00270EEB" w:rsidRDefault="007F7BD6" w:rsidP="00E6298B">
            <w:pPr>
              <w:ind w:right="107"/>
              <w:jc w:val="both"/>
              <w:rPr>
                <w:sz w:val="24"/>
                <w:szCs w:val="24"/>
              </w:rPr>
            </w:pPr>
            <w:r>
              <w:rPr>
                <w:sz w:val="24"/>
                <w:szCs w:val="24"/>
              </w:rPr>
              <w:t>I will be able to be supported with this through the partnership organisations that I work with in the front facing role, I will also have support during the initial 12 weeks on response from a P</w:t>
            </w:r>
            <w:r w:rsidR="00D65573">
              <w:rPr>
                <w:sz w:val="24"/>
                <w:szCs w:val="24"/>
              </w:rPr>
              <w:t>E</w:t>
            </w:r>
            <w:r>
              <w:rPr>
                <w:sz w:val="24"/>
                <w:szCs w:val="24"/>
              </w:rPr>
              <w:t xml:space="preserve">QF Tutor and following this my colleagues on shift as they have more experience in the role. </w:t>
            </w:r>
            <w:r w:rsidR="009940BB">
              <w:rPr>
                <w:sz w:val="24"/>
                <w:szCs w:val="24"/>
              </w:rPr>
              <w:t xml:space="preserve">Members of the public can also help with this simply by asking ‘What do they want to happen’ as this is one of the most important aspects as it will build the best public relations. </w:t>
            </w:r>
          </w:p>
        </w:tc>
        <w:tc>
          <w:tcPr>
            <w:tcW w:w="2426" w:type="dxa"/>
            <w:shd w:val="clear" w:color="auto" w:fill="auto"/>
          </w:tcPr>
          <w:p w14:paraId="3851D535" w14:textId="20F6816B" w:rsidR="28A9B94D" w:rsidRDefault="007F7BD6" w:rsidP="28A9B94D">
            <w:pPr>
              <w:jc w:val="both"/>
              <w:rPr>
                <w:sz w:val="24"/>
                <w:szCs w:val="24"/>
              </w:rPr>
            </w:pPr>
            <w:r>
              <w:rPr>
                <w:sz w:val="24"/>
                <w:szCs w:val="24"/>
              </w:rPr>
              <w:t xml:space="preserve">While I hope to have a </w:t>
            </w:r>
            <w:r w:rsidR="00166699">
              <w:rPr>
                <w:sz w:val="24"/>
                <w:szCs w:val="24"/>
              </w:rPr>
              <w:t>well-rounded</w:t>
            </w:r>
            <w:r>
              <w:rPr>
                <w:sz w:val="24"/>
                <w:szCs w:val="24"/>
              </w:rPr>
              <w:t xml:space="preserve"> knowledge of alternative disposal methods in the next 6 </w:t>
            </w:r>
            <w:r w:rsidR="000A4994">
              <w:rPr>
                <w:sz w:val="24"/>
                <w:szCs w:val="24"/>
              </w:rPr>
              <w:t>months,</w:t>
            </w:r>
            <w:r>
              <w:rPr>
                <w:sz w:val="24"/>
                <w:szCs w:val="24"/>
              </w:rPr>
              <w:t xml:space="preserve"> I believe this will always be an ongoing area of development, as policies and practices change so will my knowledge need to evolve and change.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18A81C0E" w:rsidR="00575A8F" w:rsidRPr="00270EEB" w:rsidRDefault="00D830B0" w:rsidP="00E6298B">
            <w:pPr>
              <w:ind w:right="107"/>
              <w:jc w:val="both"/>
              <w:rPr>
                <w:sz w:val="24"/>
                <w:szCs w:val="24"/>
              </w:rPr>
            </w:pPr>
            <w:r>
              <w:rPr>
                <w:sz w:val="24"/>
                <w:szCs w:val="24"/>
              </w:rPr>
              <w:t>Knowledge and nuances of traffic legislation</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481760BC" w:rsidR="00575A8F" w:rsidRPr="00270EEB" w:rsidRDefault="00542752" w:rsidP="00E6298B">
            <w:pPr>
              <w:ind w:right="107"/>
              <w:jc w:val="both"/>
              <w:rPr>
                <w:sz w:val="24"/>
                <w:szCs w:val="24"/>
              </w:rPr>
            </w:pPr>
            <w:r>
              <w:rPr>
                <w:sz w:val="24"/>
                <w:szCs w:val="24"/>
              </w:rPr>
              <w:lastRenderedPageBreak/>
              <w:t xml:space="preserve">I will </w:t>
            </w:r>
            <w:r w:rsidR="000A4994">
              <w:rPr>
                <w:sz w:val="24"/>
                <w:szCs w:val="24"/>
              </w:rPr>
              <w:t>achieve</w:t>
            </w:r>
            <w:r>
              <w:rPr>
                <w:sz w:val="24"/>
                <w:szCs w:val="24"/>
              </w:rPr>
              <w:t xml:space="preserve"> this by completing optional NCALTS relating to traffic offences and attempt to gain a secondment in to the RP</w:t>
            </w:r>
            <w:r w:rsidR="00E821BC">
              <w:rPr>
                <w:sz w:val="24"/>
                <w:szCs w:val="24"/>
              </w:rPr>
              <w:t>S</w:t>
            </w:r>
            <w:r>
              <w:rPr>
                <w:sz w:val="24"/>
                <w:szCs w:val="24"/>
              </w:rPr>
              <w:t xml:space="preserve">O unit for traffic. As well as this to further my daily knowledge of this I will attended </w:t>
            </w:r>
            <w:r>
              <w:rPr>
                <w:sz w:val="24"/>
                <w:szCs w:val="24"/>
              </w:rPr>
              <w:lastRenderedPageBreak/>
              <w:t xml:space="preserve">and put </w:t>
            </w:r>
            <w:r w:rsidR="002E1CF4">
              <w:rPr>
                <w:sz w:val="24"/>
                <w:szCs w:val="24"/>
              </w:rPr>
              <w:t>myself</w:t>
            </w:r>
            <w:r>
              <w:rPr>
                <w:sz w:val="24"/>
                <w:szCs w:val="24"/>
              </w:rPr>
              <w:t xml:space="preserve"> forward to calls the involve traffic issues. </w:t>
            </w:r>
            <w:r w:rsidR="008A0E97">
              <w:rPr>
                <w:sz w:val="24"/>
                <w:szCs w:val="24"/>
              </w:rPr>
              <w:t>On</w:t>
            </w:r>
            <w:r w:rsidR="00F76BC8">
              <w:rPr>
                <w:sz w:val="24"/>
                <w:szCs w:val="24"/>
              </w:rPr>
              <w:t xml:space="preserve"> </w:t>
            </w:r>
            <w:r w:rsidR="008A0E97">
              <w:rPr>
                <w:sz w:val="24"/>
                <w:szCs w:val="24"/>
              </w:rPr>
              <w:t xml:space="preserve">top of this I can also look at doing proactive patrol work which is around traffic, such as stop checks and </w:t>
            </w:r>
            <w:r w:rsidR="00F76BC8">
              <w:rPr>
                <w:sz w:val="24"/>
                <w:szCs w:val="24"/>
              </w:rPr>
              <w:t xml:space="preserve">vehicle monitoring operations. </w:t>
            </w:r>
          </w:p>
        </w:tc>
        <w:tc>
          <w:tcPr>
            <w:tcW w:w="2426" w:type="dxa"/>
            <w:shd w:val="clear" w:color="auto" w:fill="auto"/>
          </w:tcPr>
          <w:p w14:paraId="7A4C9A77" w14:textId="0A85307F" w:rsidR="00575A8F" w:rsidRPr="00270EEB" w:rsidRDefault="00F76BC8" w:rsidP="00E6298B">
            <w:pPr>
              <w:ind w:right="107"/>
              <w:jc w:val="both"/>
              <w:rPr>
                <w:sz w:val="24"/>
                <w:szCs w:val="24"/>
              </w:rPr>
            </w:pPr>
            <w:r>
              <w:rPr>
                <w:sz w:val="24"/>
                <w:szCs w:val="24"/>
              </w:rPr>
              <w:lastRenderedPageBreak/>
              <w:t xml:space="preserve">This can be support by most of the people I work around due to </w:t>
            </w:r>
            <w:r w:rsidR="002E1CF4">
              <w:rPr>
                <w:sz w:val="24"/>
                <w:szCs w:val="24"/>
              </w:rPr>
              <w:t>their</w:t>
            </w:r>
            <w:r>
              <w:rPr>
                <w:sz w:val="24"/>
                <w:szCs w:val="24"/>
              </w:rPr>
              <w:t xml:space="preserve"> increased </w:t>
            </w:r>
            <w:r w:rsidR="00E821BC">
              <w:rPr>
                <w:sz w:val="24"/>
                <w:szCs w:val="24"/>
              </w:rPr>
              <w:t xml:space="preserve">experience over me. By getting a secondment to the RPSO unit they will be able to massively support </w:t>
            </w:r>
            <w:r w:rsidR="00E821BC">
              <w:rPr>
                <w:sz w:val="24"/>
                <w:szCs w:val="24"/>
              </w:rPr>
              <w:lastRenderedPageBreak/>
              <w:t xml:space="preserve">this due to the detailed specialist knowledge. The </w:t>
            </w:r>
            <w:r w:rsidR="00693046">
              <w:rPr>
                <w:sz w:val="24"/>
                <w:szCs w:val="24"/>
              </w:rPr>
              <w:t>self-learn</w:t>
            </w:r>
            <w:r w:rsidR="00E821BC">
              <w:rPr>
                <w:sz w:val="24"/>
                <w:szCs w:val="24"/>
              </w:rPr>
              <w:t xml:space="preserve"> will also be a huge benefit. Lastly my </w:t>
            </w:r>
            <w:r w:rsidR="00693046">
              <w:rPr>
                <w:sz w:val="24"/>
                <w:szCs w:val="24"/>
              </w:rPr>
              <w:t>Sargent</w:t>
            </w:r>
            <w:r w:rsidR="00E821BC">
              <w:rPr>
                <w:sz w:val="24"/>
                <w:szCs w:val="24"/>
              </w:rPr>
              <w:t xml:space="preserve"> would also be able to support</w:t>
            </w:r>
            <w:r w:rsidR="00693046">
              <w:rPr>
                <w:sz w:val="24"/>
                <w:szCs w:val="24"/>
              </w:rPr>
              <w:t xml:space="preserve"> this by supporting me in getting the secondment and helping me focus </w:t>
            </w:r>
            <w:r w:rsidR="000A4994">
              <w:rPr>
                <w:sz w:val="24"/>
                <w:szCs w:val="24"/>
              </w:rPr>
              <w:t>on incidents relating to traffic.</w:t>
            </w:r>
          </w:p>
        </w:tc>
        <w:tc>
          <w:tcPr>
            <w:tcW w:w="2426" w:type="dxa"/>
            <w:shd w:val="clear" w:color="auto" w:fill="auto"/>
          </w:tcPr>
          <w:p w14:paraId="003BC03B" w14:textId="226835B8" w:rsidR="28A9B94D" w:rsidRDefault="00C01119" w:rsidP="28A9B94D">
            <w:pPr>
              <w:jc w:val="both"/>
              <w:rPr>
                <w:sz w:val="24"/>
                <w:szCs w:val="24"/>
              </w:rPr>
            </w:pPr>
            <w:r>
              <w:rPr>
                <w:sz w:val="24"/>
                <w:szCs w:val="24"/>
              </w:rPr>
              <w:lastRenderedPageBreak/>
              <w:t xml:space="preserve">This again will be ongoing development as there are always constant changes to legislation and </w:t>
            </w:r>
            <w:r w:rsidR="00542752">
              <w:rPr>
                <w:sz w:val="24"/>
                <w:szCs w:val="24"/>
              </w:rPr>
              <w:t>the evolution of vehicles and technology will sure change this</w:t>
            </w:r>
            <w:r w:rsidR="000A4994">
              <w:rPr>
                <w:sz w:val="24"/>
                <w:szCs w:val="24"/>
              </w:rPr>
              <w:t>, however,</w:t>
            </w:r>
            <w:r w:rsidR="00542752">
              <w:rPr>
                <w:sz w:val="24"/>
                <w:szCs w:val="24"/>
              </w:rPr>
              <w:t xml:space="preserve"> I hope to have a strong </w:t>
            </w:r>
            <w:r w:rsidR="00581755">
              <w:rPr>
                <w:sz w:val="24"/>
                <w:szCs w:val="24"/>
              </w:rPr>
              <w:t>well-</w:t>
            </w:r>
            <w:r w:rsidR="00581755">
              <w:rPr>
                <w:sz w:val="24"/>
                <w:szCs w:val="24"/>
              </w:rPr>
              <w:lastRenderedPageBreak/>
              <w:t>rounded</w:t>
            </w:r>
            <w:r w:rsidR="00542752">
              <w:rPr>
                <w:sz w:val="24"/>
                <w:szCs w:val="24"/>
              </w:rPr>
              <w:t xml:space="preserve"> knowledge </w:t>
            </w:r>
            <w:r w:rsidR="002E646F">
              <w:rPr>
                <w:sz w:val="24"/>
                <w:szCs w:val="24"/>
              </w:rPr>
              <w:t>within</w:t>
            </w:r>
            <w:r w:rsidR="00542752">
              <w:rPr>
                <w:sz w:val="24"/>
                <w:szCs w:val="24"/>
              </w:rPr>
              <w:t xml:space="preserve"> 6 months of being on shift</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4587E9C" w:rsidR="00575A8F" w:rsidRPr="00270EEB" w:rsidRDefault="00E63994" w:rsidP="00E6298B">
            <w:pPr>
              <w:ind w:right="107"/>
              <w:jc w:val="both"/>
              <w:rPr>
                <w:sz w:val="24"/>
                <w:szCs w:val="24"/>
              </w:rPr>
            </w:pPr>
            <w:r>
              <w:rPr>
                <w:sz w:val="24"/>
                <w:szCs w:val="24"/>
              </w:rPr>
              <w:t xml:space="preserve">Knowledge of policing computer systems </w:t>
            </w:r>
            <w:r w:rsidR="002E1CF4">
              <w:rPr>
                <w:sz w:val="24"/>
                <w:szCs w:val="24"/>
              </w:rPr>
              <w:t>I.e.</w:t>
            </w:r>
            <w:r w:rsidR="00E2759D">
              <w:rPr>
                <w:sz w:val="24"/>
                <w:szCs w:val="24"/>
              </w:rPr>
              <w:t xml:space="preserve"> NICHE, STORM, PND.</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0D31DC31" w:rsidR="00575A8F" w:rsidRPr="00270EEB" w:rsidRDefault="00827E06" w:rsidP="00E6298B">
            <w:pPr>
              <w:ind w:right="107"/>
              <w:jc w:val="both"/>
              <w:rPr>
                <w:sz w:val="24"/>
                <w:szCs w:val="24"/>
              </w:rPr>
            </w:pPr>
            <w:r>
              <w:rPr>
                <w:sz w:val="24"/>
                <w:szCs w:val="24"/>
              </w:rPr>
              <w:t xml:space="preserve">I will </w:t>
            </w:r>
            <w:r w:rsidR="002E78DD">
              <w:rPr>
                <w:sz w:val="24"/>
                <w:szCs w:val="24"/>
              </w:rPr>
              <w:t>achieve</w:t>
            </w:r>
            <w:r>
              <w:rPr>
                <w:sz w:val="24"/>
                <w:szCs w:val="24"/>
              </w:rPr>
              <w:t xml:space="preserve"> this by ensuring I use the systems as much as possible, utilising them </w:t>
            </w:r>
            <w:r w:rsidR="00084204">
              <w:rPr>
                <w:sz w:val="24"/>
                <w:szCs w:val="24"/>
              </w:rPr>
              <w:t>whenever</w:t>
            </w:r>
            <w:r>
              <w:rPr>
                <w:sz w:val="24"/>
                <w:szCs w:val="24"/>
              </w:rPr>
              <w:t xml:space="preserve"> they are appropriate, even if it is just for </w:t>
            </w:r>
            <w:r w:rsidR="00BE57ED">
              <w:rPr>
                <w:sz w:val="24"/>
                <w:szCs w:val="24"/>
              </w:rPr>
              <w:t xml:space="preserve">optional purposes, I will shadow other officers </w:t>
            </w:r>
            <w:r w:rsidR="002E1CF4">
              <w:rPr>
                <w:sz w:val="24"/>
                <w:szCs w:val="24"/>
              </w:rPr>
              <w:t>during</w:t>
            </w:r>
            <w:r w:rsidR="00BE57ED">
              <w:rPr>
                <w:sz w:val="24"/>
                <w:szCs w:val="24"/>
              </w:rPr>
              <w:t xml:space="preserve"> more complex tasks on the systems, I will attend course such as the case file training day to better develop my knowledge. I will complaint the College learn packages for each the areas as well as the additional ones</w:t>
            </w:r>
          </w:p>
        </w:tc>
        <w:tc>
          <w:tcPr>
            <w:tcW w:w="2426" w:type="dxa"/>
            <w:shd w:val="clear" w:color="auto" w:fill="auto"/>
          </w:tcPr>
          <w:p w14:paraId="76B2A824" w14:textId="251965E7" w:rsidR="00575A8F" w:rsidRPr="00270EEB" w:rsidRDefault="00BE57ED" w:rsidP="00E6298B">
            <w:pPr>
              <w:ind w:right="107"/>
              <w:jc w:val="both"/>
              <w:rPr>
                <w:sz w:val="24"/>
                <w:szCs w:val="24"/>
              </w:rPr>
            </w:pPr>
            <w:r>
              <w:rPr>
                <w:sz w:val="24"/>
                <w:szCs w:val="24"/>
              </w:rPr>
              <w:t xml:space="preserve">Other officers will be </w:t>
            </w:r>
            <w:r w:rsidR="008760B3">
              <w:rPr>
                <w:sz w:val="24"/>
                <w:szCs w:val="24"/>
              </w:rPr>
              <w:t xml:space="preserve">able to aid me greatly, as mentioned shadowing will be one option, another would be to simply ask for assistance in tasks I am unsure on. The Learning and development </w:t>
            </w:r>
            <w:r w:rsidR="00482CD5">
              <w:rPr>
                <w:sz w:val="24"/>
                <w:szCs w:val="24"/>
              </w:rPr>
              <w:t xml:space="preserve">department would also be helpful in getting me </w:t>
            </w:r>
            <w:r w:rsidR="000641D3">
              <w:rPr>
                <w:sz w:val="24"/>
                <w:szCs w:val="24"/>
              </w:rPr>
              <w:t>referred onto</w:t>
            </w:r>
            <w:r w:rsidR="00482CD5">
              <w:rPr>
                <w:sz w:val="24"/>
                <w:szCs w:val="24"/>
              </w:rPr>
              <w:t xml:space="preserve"> the right courses to assist in my development. </w:t>
            </w:r>
            <w:r w:rsidR="00393DE3">
              <w:rPr>
                <w:sz w:val="24"/>
                <w:szCs w:val="24"/>
              </w:rPr>
              <w:t xml:space="preserve">Shadowing days with other </w:t>
            </w:r>
            <w:r w:rsidR="000641D3">
              <w:rPr>
                <w:sz w:val="24"/>
                <w:szCs w:val="24"/>
              </w:rPr>
              <w:t>departments</w:t>
            </w:r>
            <w:r w:rsidR="00393DE3">
              <w:rPr>
                <w:sz w:val="24"/>
                <w:szCs w:val="24"/>
              </w:rPr>
              <w:t xml:space="preserve"> will also be a great help here as they will be carrying out </w:t>
            </w:r>
            <w:r w:rsidR="002E1CF4">
              <w:rPr>
                <w:sz w:val="24"/>
                <w:szCs w:val="24"/>
              </w:rPr>
              <w:t>tasks,</w:t>
            </w:r>
            <w:r w:rsidR="00393DE3">
              <w:rPr>
                <w:sz w:val="24"/>
                <w:szCs w:val="24"/>
              </w:rPr>
              <w:t xml:space="preserve"> I would not regularly do on the systems which would be great developmentally for me, but to also support others with the knowledge I </w:t>
            </w:r>
            <w:r w:rsidR="00200EEA">
              <w:rPr>
                <w:sz w:val="24"/>
                <w:szCs w:val="24"/>
              </w:rPr>
              <w:t>develop</w:t>
            </w:r>
          </w:p>
        </w:tc>
        <w:tc>
          <w:tcPr>
            <w:tcW w:w="2426" w:type="dxa"/>
            <w:shd w:val="clear" w:color="auto" w:fill="auto"/>
          </w:tcPr>
          <w:p w14:paraId="185B2EE5" w14:textId="3D43C952" w:rsidR="28A9B94D" w:rsidRDefault="00E2759D" w:rsidP="28A9B94D">
            <w:pPr>
              <w:jc w:val="both"/>
              <w:rPr>
                <w:sz w:val="24"/>
                <w:szCs w:val="24"/>
              </w:rPr>
            </w:pPr>
            <w:r>
              <w:rPr>
                <w:sz w:val="24"/>
                <w:szCs w:val="24"/>
              </w:rPr>
              <w:t xml:space="preserve">By </w:t>
            </w:r>
            <w:r w:rsidR="002E1CF4">
              <w:rPr>
                <w:sz w:val="24"/>
                <w:szCs w:val="24"/>
              </w:rPr>
              <w:t>Mid-April</w:t>
            </w:r>
            <w:r>
              <w:rPr>
                <w:sz w:val="24"/>
                <w:szCs w:val="24"/>
              </w:rPr>
              <w:t xml:space="preserve"> 2022 plus ongoing development.</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sdt>
      <w:sdtPr>
        <w:id w:val="198215141"/>
        <w:docPartObj>
          <w:docPartGallery w:val="Bibliographies"/>
          <w:docPartUnique/>
        </w:docPartObj>
      </w:sdtPr>
      <w:sdtEndPr>
        <w:rPr>
          <w:b w:val="0"/>
          <w:kern w:val="0"/>
          <w:sz w:val="20"/>
        </w:rPr>
      </w:sdtEndPr>
      <w:sdtContent>
        <w:p w14:paraId="7C1F5498" w14:textId="7574337F" w:rsidR="00114BE3" w:rsidRDefault="00114BE3">
          <w:pPr>
            <w:pStyle w:val="Heading1"/>
          </w:pPr>
          <w:r>
            <w:t>Bibliography</w:t>
          </w:r>
        </w:p>
        <w:sdt>
          <w:sdtPr>
            <w:id w:val="111145805"/>
            <w:bibliography/>
          </w:sdtPr>
          <w:sdtContent>
            <w:p w14:paraId="0E79257F" w14:textId="77777777" w:rsidR="00114BE3" w:rsidRDefault="00114BE3" w:rsidP="00114BE3">
              <w:pPr>
                <w:pStyle w:val="Bibliography"/>
                <w:rPr>
                  <w:noProof/>
                  <w:sz w:val="24"/>
                  <w:szCs w:val="24"/>
                </w:rPr>
              </w:pPr>
              <w:r>
                <w:fldChar w:fldCharType="begin"/>
              </w:r>
              <w:r>
                <w:instrText xml:space="preserve"> BIBLIOGRAPHY </w:instrText>
              </w:r>
              <w:r>
                <w:fldChar w:fldCharType="separate"/>
              </w:r>
              <w:r>
                <w:rPr>
                  <w:noProof/>
                </w:rPr>
                <w:t xml:space="preserve">American Psychological Association, 2020. </w:t>
              </w:r>
              <w:r>
                <w:rPr>
                  <w:i/>
                  <w:iCs/>
                  <w:noProof/>
                </w:rPr>
                <w:t xml:space="preserve">Working out boosts brain health. </w:t>
              </w:r>
              <w:r>
                <w:rPr>
                  <w:noProof/>
                </w:rPr>
                <w:t xml:space="preserve">[Online] </w:t>
              </w:r>
              <w:r>
                <w:rPr>
                  <w:noProof/>
                </w:rPr>
                <w:br/>
                <w:t xml:space="preserve">Available at: </w:t>
              </w:r>
              <w:r>
                <w:rPr>
                  <w:noProof/>
                  <w:u w:val="single"/>
                </w:rPr>
                <w:t>https://www.apa.org/topics/exercise-fitness/stress</w:t>
              </w:r>
              <w:r>
                <w:rPr>
                  <w:noProof/>
                </w:rPr>
                <w:br/>
                <w:t>[Accessed 16 Jan 2022].</w:t>
              </w:r>
            </w:p>
            <w:p w14:paraId="58A0409E" w14:textId="77777777" w:rsidR="00114BE3" w:rsidRDefault="00114BE3" w:rsidP="00114BE3">
              <w:pPr>
                <w:pStyle w:val="Bibliography"/>
                <w:rPr>
                  <w:noProof/>
                </w:rPr>
              </w:pPr>
              <w:r>
                <w:rPr>
                  <w:noProof/>
                </w:rPr>
                <w:t xml:space="preserve">Boullier, M. &amp; Blair, M., 2018. Adverse Childhood Experiences. </w:t>
              </w:r>
              <w:r>
                <w:rPr>
                  <w:i/>
                  <w:iCs/>
                  <w:noProof/>
                </w:rPr>
                <w:t xml:space="preserve">Paediatrics and Child Health, </w:t>
              </w:r>
              <w:r>
                <w:rPr>
                  <w:noProof/>
                </w:rPr>
                <w:t>28(3), pp. 132-137.</w:t>
              </w:r>
            </w:p>
            <w:p w14:paraId="16DBD22E" w14:textId="77777777" w:rsidR="00114BE3" w:rsidRDefault="00114BE3" w:rsidP="00114BE3">
              <w:pPr>
                <w:pStyle w:val="Bibliography"/>
                <w:rPr>
                  <w:noProof/>
                </w:rPr>
              </w:pPr>
              <w:r>
                <w:rPr>
                  <w:noProof/>
                </w:rPr>
                <w:t xml:space="preserve">Brooks, M., 2019. The importance of using reflective practice when working with refugees, asylum seekers and survivors of torture within IAPT. </w:t>
              </w:r>
              <w:r>
                <w:rPr>
                  <w:i/>
                  <w:iCs/>
                  <w:noProof/>
                </w:rPr>
                <w:t xml:space="preserve">The Cognitive Behaviour Therapist, </w:t>
              </w:r>
              <w:r>
                <w:rPr>
                  <w:noProof/>
                </w:rPr>
                <w:t>Volume 12.</w:t>
              </w:r>
            </w:p>
            <w:p w14:paraId="0A1AEDF4" w14:textId="77777777" w:rsidR="00114BE3" w:rsidRDefault="00114BE3" w:rsidP="00114BE3">
              <w:pPr>
                <w:pStyle w:val="Bibliography"/>
                <w:rPr>
                  <w:noProof/>
                </w:rPr>
              </w:pPr>
              <w:r>
                <w:rPr>
                  <w:noProof/>
                </w:rPr>
                <w:t xml:space="preserve">Brown, A., 2021. </w:t>
              </w:r>
              <w:r>
                <w:rPr>
                  <w:i/>
                  <w:iCs/>
                  <w:noProof/>
                </w:rPr>
                <w:t xml:space="preserve">Catharsis Psychology. </w:t>
              </w:r>
              <w:r>
                <w:rPr>
                  <w:noProof/>
                </w:rPr>
                <w:t xml:space="preserve">[Online] </w:t>
              </w:r>
              <w:r>
                <w:rPr>
                  <w:noProof/>
                </w:rPr>
                <w:br/>
                <w:t xml:space="preserve">Available at: </w:t>
              </w:r>
              <w:r>
                <w:rPr>
                  <w:noProof/>
                  <w:u w:val="single"/>
                </w:rPr>
                <w:t>https://www.betterhelp.com/advice/psychologists/16-examples-of-catharsis-psychology/</w:t>
              </w:r>
              <w:r>
                <w:rPr>
                  <w:noProof/>
                </w:rPr>
                <w:br/>
                <w:t>[Accessed 25 January 2022].</w:t>
              </w:r>
            </w:p>
            <w:p w14:paraId="462768CE" w14:textId="77777777" w:rsidR="00114BE3" w:rsidRDefault="00114BE3" w:rsidP="00114BE3">
              <w:pPr>
                <w:pStyle w:val="Bibliography"/>
                <w:rPr>
                  <w:noProof/>
                </w:rPr>
              </w:pPr>
              <w:r>
                <w:rPr>
                  <w:noProof/>
                </w:rPr>
                <w:t xml:space="preserve">College Of Polcing,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r>
                <w:rPr>
                  <w:noProof/>
                </w:rPr>
                <w:br/>
                <w:t>[Accessed 9 April 2022].</w:t>
              </w:r>
            </w:p>
            <w:p w14:paraId="70EC8565" w14:textId="77777777" w:rsidR="00114BE3" w:rsidRDefault="00114BE3" w:rsidP="00114BE3">
              <w:pPr>
                <w:pStyle w:val="Bibliography"/>
                <w:rPr>
                  <w:noProof/>
                </w:rPr>
              </w:pPr>
              <w:r>
                <w:rPr>
                  <w:noProof/>
                </w:rPr>
                <w:t xml:space="preserve">College Of Polcing,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13 March 2022].</w:t>
              </w:r>
            </w:p>
            <w:p w14:paraId="3CC6565F" w14:textId="77777777" w:rsidR="00114BE3" w:rsidRDefault="00114BE3" w:rsidP="00114BE3">
              <w:pPr>
                <w:pStyle w:val="Bibliography"/>
                <w:rPr>
                  <w:noProof/>
                </w:rPr>
              </w:pPr>
              <w:r>
                <w:rPr>
                  <w:noProof/>
                </w:rPr>
                <w:t xml:space="preserve">College of Policing, 2022. </w:t>
              </w:r>
              <w:r>
                <w:rPr>
                  <w:i/>
                  <w:iCs/>
                  <w:noProof/>
                </w:rPr>
                <w:t xml:space="preserve">Competency and Values. </w:t>
              </w:r>
              <w:r>
                <w:rPr>
                  <w:noProof/>
                </w:rPr>
                <w:t xml:space="preserve">[Online] </w:t>
              </w:r>
              <w:r>
                <w:rPr>
                  <w:noProof/>
                </w:rPr>
                <w:br/>
                <w:t xml:space="preserve">Available at: </w:t>
              </w:r>
              <w:r>
                <w:rPr>
                  <w:noProof/>
                  <w:u w:val="single"/>
                </w:rPr>
                <w:t>https://profdev.college.police.uk/competency-values/</w:t>
              </w:r>
              <w:r>
                <w:rPr>
                  <w:noProof/>
                </w:rPr>
                <w:br/>
                <w:t>[Accessed 24 february 2022].</w:t>
              </w:r>
            </w:p>
            <w:p w14:paraId="1FEC5CE5" w14:textId="77777777" w:rsidR="00114BE3" w:rsidRDefault="00114BE3" w:rsidP="00114BE3">
              <w:pPr>
                <w:pStyle w:val="Bibliography"/>
                <w:rPr>
                  <w:noProof/>
                </w:rPr>
              </w:pPr>
              <w:r>
                <w:rPr>
                  <w:noProof/>
                </w:rPr>
                <w:t xml:space="preserve">College of Policing, 2022. </w:t>
              </w:r>
              <w:r>
                <w:rPr>
                  <w:i/>
                  <w:iCs/>
                  <w:noProof/>
                </w:rPr>
                <w:t xml:space="preserve">Investigative interviewing. </w:t>
              </w:r>
              <w:r>
                <w:rPr>
                  <w:noProof/>
                </w:rPr>
                <w:t xml:space="preserve">[Online] </w:t>
              </w:r>
              <w:r>
                <w:rPr>
                  <w:noProof/>
                </w:rPr>
                <w:br/>
                <w:t xml:space="preserve">Available at: </w:t>
              </w:r>
              <w:r>
                <w:rPr>
                  <w:noProof/>
                  <w:u w:val="single"/>
                </w:rPr>
                <w:t>https://www.app.college.police.uk/app-content/investigations/investigative-interviewing/#principles-and-ethics</w:t>
              </w:r>
              <w:r>
                <w:rPr>
                  <w:noProof/>
                </w:rPr>
                <w:br/>
                <w:t>[Accessed 9 April 2022].</w:t>
              </w:r>
            </w:p>
            <w:p w14:paraId="49B483A0" w14:textId="77777777" w:rsidR="00114BE3" w:rsidRDefault="00114BE3" w:rsidP="00114BE3">
              <w:pPr>
                <w:pStyle w:val="Bibliography"/>
                <w:rPr>
                  <w:noProof/>
                </w:rPr>
              </w:pPr>
              <w:r>
                <w:rPr>
                  <w:noProof/>
                </w:rPr>
                <w:t xml:space="preserve">Colman, A. M., 2009. </w:t>
              </w:r>
              <w:r>
                <w:rPr>
                  <w:i/>
                  <w:iCs/>
                  <w:noProof/>
                </w:rPr>
                <w:t xml:space="preserve">Dictionary of Psychology. </w:t>
              </w:r>
              <w:r>
                <w:rPr>
                  <w:noProof/>
                </w:rPr>
                <w:t>3rd ed. Oxford: Oxford University Press.</w:t>
              </w:r>
            </w:p>
            <w:p w14:paraId="2D2A6113" w14:textId="77777777" w:rsidR="00114BE3" w:rsidRDefault="00114BE3" w:rsidP="00114BE3">
              <w:pPr>
                <w:pStyle w:val="Bibliography"/>
                <w:rPr>
                  <w:noProof/>
                </w:rPr>
              </w:pPr>
              <w:r>
                <w:rPr>
                  <w:noProof/>
                </w:rPr>
                <w:t xml:space="preserve">CPS, 2018. </w:t>
              </w:r>
              <w:r>
                <w:rPr>
                  <w:i/>
                  <w:iCs/>
                  <w:noProof/>
                </w:rPr>
                <w:t xml:space="preserve">Disclosure - A guide to "reasonable lines of enquiry" and communications evidence. </w:t>
              </w:r>
              <w:r>
                <w:rPr>
                  <w:noProof/>
                </w:rPr>
                <w:t xml:space="preserve">[Online] </w:t>
              </w:r>
              <w:r>
                <w:rPr>
                  <w:noProof/>
                </w:rPr>
                <w:br/>
                <w:t xml:space="preserve">Available at: </w:t>
              </w:r>
              <w:r>
                <w:rPr>
                  <w:noProof/>
                  <w:u w:val="single"/>
                </w:rPr>
                <w:t>https://www.cps.gov.uk/legal-guidance/disclosure-guide-reasonable-lines-enquiry-and-communications-evidence</w:t>
              </w:r>
              <w:r>
                <w:rPr>
                  <w:noProof/>
                </w:rPr>
                <w:br/>
                <w:t>[Accessed 9 April 2022].</w:t>
              </w:r>
            </w:p>
            <w:p w14:paraId="4DDAE879" w14:textId="77777777" w:rsidR="00114BE3" w:rsidRDefault="00114BE3" w:rsidP="00114BE3">
              <w:pPr>
                <w:pStyle w:val="Bibliography"/>
                <w:rPr>
                  <w:noProof/>
                </w:rPr>
              </w:pPr>
              <w:r>
                <w:rPr>
                  <w:noProof/>
                </w:rPr>
                <w:t xml:space="preserve">De Martino, B., Kumaran, D., Seymour, B. &amp; Dolan, R. J., 2009. Frames, Biases, and Rational Decision-Making in the Human Brain. </w:t>
              </w:r>
              <w:r>
                <w:rPr>
                  <w:i/>
                  <w:iCs/>
                  <w:noProof/>
                </w:rPr>
                <w:t xml:space="preserve">Science, </w:t>
              </w:r>
              <w:r>
                <w:rPr>
                  <w:noProof/>
                </w:rPr>
                <w:t>313(5787), pp. 684-687.</w:t>
              </w:r>
            </w:p>
            <w:p w14:paraId="62154A3D" w14:textId="77777777" w:rsidR="00114BE3" w:rsidRDefault="00114BE3" w:rsidP="00114BE3">
              <w:pPr>
                <w:pStyle w:val="Bibliography"/>
                <w:rPr>
                  <w:noProof/>
                </w:rPr>
              </w:pPr>
              <w:r>
                <w:rPr>
                  <w:noProof/>
                </w:rPr>
                <w:t xml:space="preserve">Durham Safeguarding Children Parternship, 2021. </w:t>
              </w:r>
              <w:r>
                <w:rPr>
                  <w:i/>
                  <w:iCs/>
                  <w:noProof/>
                </w:rPr>
                <w:t xml:space="preserve">Information Sharing. </w:t>
              </w:r>
              <w:r>
                <w:rPr>
                  <w:noProof/>
                </w:rPr>
                <w:t xml:space="preserve">[Online] </w:t>
              </w:r>
              <w:r>
                <w:rPr>
                  <w:noProof/>
                </w:rPr>
                <w:br/>
                <w:t xml:space="preserve">Available at: </w:t>
              </w:r>
              <w:r>
                <w:rPr>
                  <w:noProof/>
                  <w:u w:val="single"/>
                </w:rPr>
                <w:t>https://www.proceduresonline.com/durham/scb/p_info_sharing.html#:~:text=Under%20the%20GDPR%20and%20Data,the%20facts%20of%20the%20case.</w:t>
              </w:r>
              <w:r>
                <w:rPr>
                  <w:noProof/>
                </w:rPr>
                <w:br/>
                <w:t>[Accessed 9 April 2022].</w:t>
              </w:r>
            </w:p>
            <w:p w14:paraId="65CDEFA8" w14:textId="77777777" w:rsidR="00114BE3" w:rsidRDefault="00114BE3" w:rsidP="00114BE3">
              <w:pPr>
                <w:pStyle w:val="Bibliography"/>
                <w:rPr>
                  <w:noProof/>
                </w:rPr>
              </w:pPr>
              <w:r>
                <w:rPr>
                  <w:noProof/>
                </w:rPr>
                <w:t xml:space="preserve">Golden, L., 1962. Catharsis. </w:t>
              </w:r>
              <w:r>
                <w:rPr>
                  <w:i/>
                  <w:iCs/>
                  <w:noProof/>
                </w:rPr>
                <w:t xml:space="preserve">Transactions and Proceedings of the American Philological Association, </w:t>
              </w:r>
              <w:r>
                <w:rPr>
                  <w:noProof/>
                </w:rPr>
                <w:t>Volume 93, pp. 51-60.</w:t>
              </w:r>
            </w:p>
            <w:p w14:paraId="286FF6A5" w14:textId="77777777" w:rsidR="00114BE3" w:rsidRDefault="00114BE3" w:rsidP="00114BE3">
              <w:pPr>
                <w:pStyle w:val="Bibliography"/>
                <w:rPr>
                  <w:noProof/>
                </w:rPr>
              </w:pPr>
              <w:r>
                <w:rPr>
                  <w:noProof/>
                </w:rPr>
                <w:t xml:space="preserve">Gold, J. &amp; Ciorciari, J., 2020. A Review on the Role of the Neuroscience of Flow States in the Modern World. </w:t>
              </w:r>
              <w:r>
                <w:rPr>
                  <w:i/>
                  <w:iCs/>
                  <w:noProof/>
                </w:rPr>
                <w:t xml:space="preserve">Behaviour Sciences, </w:t>
              </w:r>
              <w:r>
                <w:rPr>
                  <w:noProof/>
                </w:rPr>
                <w:t>10(9), p. 137.</w:t>
              </w:r>
            </w:p>
            <w:p w14:paraId="6A55E005" w14:textId="77777777" w:rsidR="00114BE3" w:rsidRDefault="00114BE3" w:rsidP="00114BE3">
              <w:pPr>
                <w:pStyle w:val="Bibliography"/>
                <w:rPr>
                  <w:noProof/>
                </w:rPr>
              </w:pPr>
              <w:r>
                <w:rPr>
                  <w:noProof/>
                </w:rPr>
                <w:t xml:space="preserve">Green, D., 2018. </w:t>
              </w:r>
              <w:r>
                <w:rPr>
                  <w:i/>
                  <w:iCs/>
                  <w:noProof/>
                </w:rPr>
                <w:t xml:space="preserve">Victims of Crime. </w:t>
              </w:r>
              <w:r>
                <w:rPr>
                  <w:noProof/>
                </w:rPr>
                <w:t xml:space="preserve">[Online] </w:t>
              </w:r>
              <w:r>
                <w:rPr>
                  <w:noProof/>
                </w:rPr>
                <w:br/>
                <w:t xml:space="preserve">Available at: </w:t>
              </w:r>
              <w:r>
                <w:rPr>
                  <w:noProof/>
                  <w:u w:val="single"/>
                </w:rPr>
                <w:t>https://www.gov.uk/government/publications/victim-personal-statement</w:t>
              </w:r>
              <w:r>
                <w:rPr>
                  <w:noProof/>
                </w:rPr>
                <w:br/>
                <w:t>[Accessed 24 March 2022].</w:t>
              </w:r>
            </w:p>
            <w:p w14:paraId="7B8015FA" w14:textId="77777777" w:rsidR="00114BE3" w:rsidRDefault="00114BE3" w:rsidP="00114BE3">
              <w:pPr>
                <w:pStyle w:val="Bibliography"/>
                <w:rPr>
                  <w:noProof/>
                </w:rPr>
              </w:pPr>
              <w:r>
                <w:rPr>
                  <w:noProof/>
                </w:rPr>
                <w:t xml:space="preserve">GWENT PCC, 2022. </w:t>
              </w:r>
              <w:r>
                <w:rPr>
                  <w:i/>
                  <w:iCs/>
                  <w:noProof/>
                </w:rPr>
                <w:t xml:space="preserve">Victims Rights. </w:t>
              </w:r>
              <w:r>
                <w:rPr>
                  <w:noProof/>
                </w:rPr>
                <w:t xml:space="preserve">[Online] </w:t>
              </w:r>
              <w:r>
                <w:rPr>
                  <w:noProof/>
                </w:rPr>
                <w:br/>
                <w:t xml:space="preserve">Available at: </w:t>
              </w:r>
              <w:r>
                <w:rPr>
                  <w:noProof/>
                  <w:u w:val="single"/>
                </w:rPr>
                <w:t>https://www.gwent.pcc.police.uk/en/transparency/know-your-rights/victims-rights/</w:t>
              </w:r>
              <w:r>
                <w:rPr>
                  <w:noProof/>
                </w:rPr>
                <w:br/>
                <w:t>[Accessed 23 March 2022].</w:t>
              </w:r>
            </w:p>
            <w:p w14:paraId="7BD802D1" w14:textId="77777777" w:rsidR="00114BE3" w:rsidRDefault="00114BE3" w:rsidP="00114BE3">
              <w:pPr>
                <w:pStyle w:val="Bibliography"/>
                <w:rPr>
                  <w:noProof/>
                </w:rPr>
              </w:pPr>
              <w:r>
                <w:rPr>
                  <w:noProof/>
                </w:rPr>
                <w:t xml:space="preserve">Herman, H. et al., 2011. What is Resilience?. </w:t>
              </w:r>
              <w:r>
                <w:rPr>
                  <w:i/>
                  <w:iCs/>
                  <w:noProof/>
                </w:rPr>
                <w:t xml:space="preserve">The Canadian Journal of Psychiatry, </w:t>
              </w:r>
              <w:r>
                <w:rPr>
                  <w:noProof/>
                </w:rPr>
                <w:t>56(5), p. 258.</w:t>
              </w:r>
            </w:p>
            <w:p w14:paraId="28F0F474" w14:textId="77777777" w:rsidR="00114BE3" w:rsidRDefault="00114BE3" w:rsidP="00114BE3">
              <w:pPr>
                <w:pStyle w:val="Bibliography"/>
                <w:rPr>
                  <w:noProof/>
                </w:rPr>
              </w:pPr>
              <w:r>
                <w:rPr>
                  <w:noProof/>
                </w:rPr>
                <w:t xml:space="preserve">HM Government, 2018. </w:t>
              </w:r>
              <w:r>
                <w:rPr>
                  <w:i/>
                  <w:iCs/>
                  <w:noProof/>
                </w:rPr>
                <w:t xml:space="preserve">Information sharing. </w:t>
              </w:r>
              <w:r>
                <w:rPr>
                  <w:noProof/>
                </w:rPr>
                <w:t xml:space="preserve">[Online] </w:t>
              </w:r>
              <w:r>
                <w:rPr>
                  <w:noProof/>
                </w:rPr>
                <w:br/>
                <w:t xml:space="preserve">Available at: </w:t>
              </w:r>
              <w:r>
                <w:rPr>
                  <w:noProof/>
                  <w:u w:val="single"/>
                </w:rPr>
                <w:t>https://assets.publishing.service.gov.uk/government/uploads/system/uploads/attachment_data/file/1062969/Information_sharing_advice_practitioners_safeguarding_services.pdf</w:t>
              </w:r>
              <w:r>
                <w:rPr>
                  <w:noProof/>
                </w:rPr>
                <w:br/>
                <w:t>[Accessed 9 April 2022].</w:t>
              </w:r>
            </w:p>
            <w:p w14:paraId="3EDEC89A" w14:textId="77777777" w:rsidR="00114BE3" w:rsidRDefault="00114BE3" w:rsidP="00114BE3">
              <w:pPr>
                <w:pStyle w:val="Bibliography"/>
                <w:rPr>
                  <w:noProof/>
                </w:rPr>
              </w:pPr>
              <w:r>
                <w:rPr>
                  <w:noProof/>
                </w:rPr>
                <w:lastRenderedPageBreak/>
                <w:t xml:space="preserve">Hofsten, C. V., Uhlig, H., Adell, M. &amp; Kochukhova, O., 2009. How children with autism look at events. </w:t>
              </w:r>
              <w:r>
                <w:rPr>
                  <w:i/>
                  <w:iCs/>
                  <w:noProof/>
                </w:rPr>
                <w:t xml:space="preserve">Research in Autism Spectrum Disorders, </w:t>
              </w:r>
              <w:r>
                <w:rPr>
                  <w:noProof/>
                </w:rPr>
                <w:t>3(2), pp. 556-569.</w:t>
              </w:r>
            </w:p>
            <w:p w14:paraId="03C29A36" w14:textId="77777777" w:rsidR="00114BE3" w:rsidRDefault="00114BE3" w:rsidP="00114BE3">
              <w:pPr>
                <w:pStyle w:val="Bibliography"/>
                <w:rPr>
                  <w:noProof/>
                </w:rPr>
              </w:pPr>
              <w:r>
                <w:rPr>
                  <w:noProof/>
                </w:rPr>
                <w:t xml:space="preserve">Home Office, 2013. </w:t>
              </w:r>
              <w:r>
                <w:rPr>
                  <w:i/>
                  <w:iCs/>
                  <w:noProof/>
                </w:rPr>
                <w:t xml:space="preserve">Police and Criminal Evidence Act 1984 (PACE) codes of practice. </w:t>
              </w:r>
              <w:r>
                <w:rPr>
                  <w:noProof/>
                </w:rPr>
                <w:t xml:space="preserve">[Online] </w:t>
              </w:r>
              <w:r>
                <w:rPr>
                  <w:noProof/>
                </w:rPr>
                <w:br/>
                <w:t xml:space="preserve">Available at: </w:t>
              </w:r>
              <w:r>
                <w:rPr>
                  <w:noProof/>
                  <w:u w:val="single"/>
                </w:rPr>
                <w:t>https://www.gov.uk/guidance/police-and-criminal-evidence-act-1984-pace-codes-of-practice</w:t>
              </w:r>
              <w:r>
                <w:rPr>
                  <w:noProof/>
                </w:rPr>
                <w:br/>
                <w:t>[Accessed 25 February 2022].</w:t>
              </w:r>
            </w:p>
            <w:p w14:paraId="5BA2AA0F" w14:textId="77777777" w:rsidR="00114BE3" w:rsidRDefault="00114BE3" w:rsidP="00114BE3">
              <w:pPr>
                <w:pStyle w:val="Bibliography"/>
                <w:rPr>
                  <w:noProof/>
                </w:rPr>
              </w:pPr>
              <w:r>
                <w:rPr>
                  <w:noProof/>
                </w:rPr>
                <w:t xml:space="preserve">HSE, 2022. </w:t>
              </w:r>
              <w:r>
                <w:rPr>
                  <w:i/>
                  <w:iCs/>
                  <w:noProof/>
                </w:rPr>
                <w:t xml:space="preserve">Disclosure of unused material in criminal proceedings. </w:t>
              </w:r>
              <w:r>
                <w:rPr>
                  <w:noProof/>
                </w:rPr>
                <w:t xml:space="preserve">[Online] </w:t>
              </w:r>
              <w:r>
                <w:rPr>
                  <w:noProof/>
                </w:rPr>
                <w:br/>
                <w:t xml:space="preserve">Available at: </w:t>
              </w:r>
              <w:r>
                <w:rPr>
                  <w:noProof/>
                  <w:u w:val="single"/>
                </w:rPr>
                <w:t>https://www.hse.gov.uk/enforce/enforcementguide/pretrial/after-intro.htm</w:t>
              </w:r>
              <w:r>
                <w:rPr>
                  <w:noProof/>
                </w:rPr>
                <w:br/>
                <w:t>[Accessed 9th April 2022].</w:t>
              </w:r>
            </w:p>
            <w:p w14:paraId="0A62F43E" w14:textId="77777777" w:rsidR="00114BE3" w:rsidRDefault="00114BE3" w:rsidP="00114BE3">
              <w:pPr>
                <w:pStyle w:val="Bibliography"/>
                <w:rPr>
                  <w:noProof/>
                </w:rPr>
              </w:pPr>
              <w:r>
                <w:rPr>
                  <w:noProof/>
                </w:rPr>
                <w:t xml:space="preserve">HSE, 2022. </w:t>
              </w:r>
              <w:r>
                <w:rPr>
                  <w:i/>
                  <w:iCs/>
                  <w:noProof/>
                </w:rPr>
                <w:t xml:space="preserve">Investigations and relevant material. </w:t>
              </w:r>
              <w:r>
                <w:rPr>
                  <w:noProof/>
                </w:rPr>
                <w:t xml:space="preserve">[Online] </w:t>
              </w:r>
              <w:r>
                <w:rPr>
                  <w:noProof/>
                </w:rPr>
                <w:br/>
                <w:t xml:space="preserve">Available at: </w:t>
              </w:r>
              <w:r>
                <w:rPr>
                  <w:noProof/>
                  <w:u w:val="single"/>
                </w:rPr>
                <w:t>https://www.hse.gov.uk/enforce/enforcementguide/pretrial/after-investigations.htm</w:t>
              </w:r>
              <w:r>
                <w:rPr>
                  <w:noProof/>
                </w:rPr>
                <w:br/>
                <w:t>[Accessed 9 April 2022].</w:t>
              </w:r>
            </w:p>
            <w:p w14:paraId="1140AC7E" w14:textId="77777777" w:rsidR="00114BE3" w:rsidRDefault="00114BE3" w:rsidP="00114BE3">
              <w:pPr>
                <w:pStyle w:val="Bibliography"/>
                <w:rPr>
                  <w:noProof/>
                </w:rPr>
              </w:pPr>
              <w:r>
                <w:rPr>
                  <w:noProof/>
                </w:rPr>
                <w:t xml:space="preserve">Iwon, K., Skibinska, J., Jasielska, D. &amp; Kalwarczyk, S., 2021. Elevating Subjective Well-Being Through Physical Exercises: An Intervention Study. </w:t>
              </w:r>
              <w:r>
                <w:rPr>
                  <w:i/>
                  <w:iCs/>
                  <w:noProof/>
                </w:rPr>
                <w:t xml:space="preserve">Frontiers In Psychology, </w:t>
              </w:r>
              <w:r>
                <w:rPr>
                  <w:noProof/>
                </w:rPr>
                <w:t>Volume 12.</w:t>
              </w:r>
            </w:p>
            <w:p w14:paraId="79261990" w14:textId="77777777" w:rsidR="00114BE3" w:rsidRDefault="00114BE3" w:rsidP="00114BE3">
              <w:pPr>
                <w:pStyle w:val="Bibliography"/>
                <w:rPr>
                  <w:noProof/>
                </w:rPr>
              </w:pPr>
              <w:r>
                <w:rPr>
                  <w:noProof/>
                </w:rPr>
                <w:t xml:space="preserve">Johnson, R. &amp; Haigh, R., 2010. Social psychiatry and social policy for the 21st century </w:t>
              </w:r>
              <w:r>
                <w:rPr>
                  <w:rFonts w:ascii="Cambria Math" w:hAnsi="Cambria Math" w:cs="Cambria Math"/>
                  <w:noProof/>
                </w:rPr>
                <w:t>‐</w:t>
              </w:r>
              <w:r>
                <w:rPr>
                  <w:noProof/>
                </w:rPr>
                <w:t xml:space="preserve"> new concepts for new needs: the ‘psychologically</w:t>
              </w:r>
              <w:r>
                <w:rPr>
                  <w:rFonts w:ascii="Cambria Math" w:hAnsi="Cambria Math" w:cs="Cambria Math"/>
                  <w:noProof/>
                </w:rPr>
                <w:t>‐</w:t>
              </w:r>
              <w:r>
                <w:rPr>
                  <w:noProof/>
                </w:rPr>
                <w:t xml:space="preserve">informed environment’. </w:t>
              </w:r>
              <w:r>
                <w:rPr>
                  <w:i/>
                  <w:iCs/>
                  <w:noProof/>
                </w:rPr>
                <w:t xml:space="preserve">Mental Heath and Social Inclusion, </w:t>
              </w:r>
              <w:r>
                <w:rPr>
                  <w:noProof/>
                </w:rPr>
                <w:t>14(4), pp. 30-35.</w:t>
              </w:r>
            </w:p>
            <w:p w14:paraId="45AFA791" w14:textId="77777777" w:rsidR="00114BE3" w:rsidRDefault="00114BE3" w:rsidP="00114BE3">
              <w:pPr>
                <w:pStyle w:val="Bibliography"/>
                <w:rPr>
                  <w:noProof/>
                </w:rPr>
              </w:pPr>
              <w:r>
                <w:rPr>
                  <w:noProof/>
                </w:rPr>
                <w:t xml:space="preserve">Karpman, S., 1968. Fairy tales and Script Drama Analysis. </w:t>
              </w:r>
              <w:r>
                <w:rPr>
                  <w:i/>
                  <w:iCs/>
                  <w:noProof/>
                </w:rPr>
                <w:t xml:space="preserve">Transactional Analysis Bulletin, </w:t>
              </w:r>
              <w:r>
                <w:rPr>
                  <w:noProof/>
                </w:rPr>
                <w:t>7(26), pp. 39 - 43.</w:t>
              </w:r>
            </w:p>
            <w:p w14:paraId="7EBC420F" w14:textId="77777777" w:rsidR="00114BE3" w:rsidRDefault="00114BE3" w:rsidP="00114BE3">
              <w:pPr>
                <w:pStyle w:val="Bibliography"/>
                <w:rPr>
                  <w:noProof/>
                </w:rPr>
              </w:pPr>
              <w:r>
                <w:rPr>
                  <w:noProof/>
                </w:rPr>
                <w:t xml:space="preserve">Long, B. C. &amp; Flood, K. R., 1993. Coping with work stress: Psychological benefits of exercise. </w:t>
              </w:r>
              <w:r>
                <w:rPr>
                  <w:i/>
                  <w:iCs/>
                  <w:noProof/>
                </w:rPr>
                <w:t xml:space="preserve">An International Journal of Work, Health &amp; Organisations, </w:t>
              </w:r>
              <w:r>
                <w:rPr>
                  <w:noProof/>
                </w:rPr>
                <w:t>7(2), pp. 109-119.</w:t>
              </w:r>
            </w:p>
            <w:p w14:paraId="173F383B" w14:textId="77777777" w:rsidR="00114BE3" w:rsidRDefault="00114BE3" w:rsidP="00114BE3">
              <w:pPr>
                <w:pStyle w:val="Bibliography"/>
                <w:rPr>
                  <w:noProof/>
                </w:rPr>
              </w:pPr>
              <w:r>
                <w:rPr>
                  <w:noProof/>
                </w:rPr>
                <w:t xml:space="preserve">McEwen, B. S., 1998. Protective and damaging effects of stress mediators. </w:t>
              </w:r>
              <w:r>
                <w:rPr>
                  <w:i/>
                  <w:iCs/>
                  <w:noProof/>
                </w:rPr>
                <w:t xml:space="preserve">New England Journal of Medicine, </w:t>
              </w:r>
              <w:r>
                <w:rPr>
                  <w:noProof/>
                </w:rPr>
                <w:t>338(3), pp. 171- 179.</w:t>
              </w:r>
            </w:p>
            <w:p w14:paraId="6F5CEFCB" w14:textId="77777777" w:rsidR="00114BE3" w:rsidRDefault="00114BE3" w:rsidP="00114BE3">
              <w:pPr>
                <w:pStyle w:val="Bibliography"/>
                <w:rPr>
                  <w:noProof/>
                </w:rPr>
              </w:pPr>
              <w:r>
                <w:rPr>
                  <w:noProof/>
                </w:rPr>
                <w:t xml:space="preserve">Mental Health UK, 2020. </w:t>
              </w:r>
              <w:r>
                <w:rPr>
                  <w:i/>
                  <w:iCs/>
                  <w:noProof/>
                </w:rPr>
                <w:t xml:space="preserve">Burnout. </w:t>
              </w:r>
              <w:r>
                <w:rPr>
                  <w:noProof/>
                </w:rPr>
                <w:t xml:space="preserve">[Online] </w:t>
              </w:r>
              <w:r>
                <w:rPr>
                  <w:noProof/>
                </w:rPr>
                <w:br/>
                <w:t xml:space="preserve">Available at: </w:t>
              </w:r>
              <w:r>
                <w:rPr>
                  <w:noProof/>
                  <w:u w:val="single"/>
                </w:rPr>
                <w:t>https://mentalhealth-uk.org/burnout/?gclid=EAIaIQobChMIqO3Bg9jL9QIV0O3tCh1v5QcuEAAYASAAEgJFLvD_BwE&amp;gclsrc=aw.ds</w:t>
              </w:r>
              <w:r>
                <w:rPr>
                  <w:noProof/>
                </w:rPr>
                <w:br/>
                <w:t>[Accessed 25 January 2022].</w:t>
              </w:r>
            </w:p>
            <w:p w14:paraId="5B684012" w14:textId="77777777" w:rsidR="00114BE3" w:rsidRDefault="00114BE3" w:rsidP="00114BE3">
              <w:pPr>
                <w:pStyle w:val="Bibliography"/>
                <w:rPr>
                  <w:noProof/>
                </w:rPr>
              </w:pPr>
              <w:r>
                <w:rPr>
                  <w:noProof/>
                </w:rPr>
                <w:t xml:space="preserve">National Autistic Society, 2020. </w:t>
              </w:r>
              <w:r>
                <w:rPr>
                  <w:i/>
                  <w:iCs/>
                  <w:noProof/>
                </w:rPr>
                <w:t xml:space="preserve">Communication Tips. </w:t>
              </w:r>
              <w:r>
                <w:rPr>
                  <w:noProof/>
                </w:rPr>
                <w:t xml:space="preserve">[Online] </w:t>
              </w:r>
              <w:r>
                <w:rPr>
                  <w:noProof/>
                </w:rPr>
                <w:br/>
                <w:t xml:space="preserve">Available at: </w:t>
              </w:r>
              <w:r>
                <w:rPr>
                  <w:noProof/>
                  <w:u w:val="single"/>
                </w:rPr>
                <w:t>https://www.autism.org.uk/advice-and-guidance/topics/communication/tips#:~:text=use%20specific%20key%20words%2C%20repeating,expressions%2C%20gestures%2C%20body%20language)</w:t>
              </w:r>
              <w:r>
                <w:rPr>
                  <w:noProof/>
                </w:rPr>
                <w:br/>
                <w:t>[Accessed 24 March 2022].</w:t>
              </w:r>
            </w:p>
            <w:p w14:paraId="496EE029" w14:textId="77777777" w:rsidR="00114BE3" w:rsidRDefault="00114BE3" w:rsidP="00114BE3">
              <w:pPr>
                <w:pStyle w:val="Bibliography"/>
                <w:rPr>
                  <w:noProof/>
                </w:rPr>
              </w:pPr>
              <w:r>
                <w:rPr>
                  <w:noProof/>
                </w:rPr>
                <w:t xml:space="preserve">NHS SCOTLAND, 2014. </w:t>
              </w:r>
              <w:r>
                <w:rPr>
                  <w:i/>
                  <w:iCs/>
                  <w:noProof/>
                </w:rPr>
                <w:t xml:space="preserve">Responding To Violence Against Women. </w:t>
              </w:r>
              <w:r>
                <w:rPr>
                  <w:noProof/>
                </w:rPr>
                <w:t xml:space="preserve">[Online] </w:t>
              </w:r>
              <w:r>
                <w:rPr>
                  <w:noProof/>
                </w:rPr>
                <w:br/>
                <w:t xml:space="preserve">Available at: </w:t>
              </w:r>
              <w:r>
                <w:rPr>
                  <w:noProof/>
                  <w:u w:val="single"/>
                </w:rPr>
                <w:t>https://www.hvawp.scot.nhs.uk/wp-content/uploads/2017/10/VAW-Multi-Agency-Guidance-2014.pdf</w:t>
              </w:r>
              <w:r>
                <w:rPr>
                  <w:noProof/>
                </w:rPr>
                <w:br/>
                <w:t>[Accessed 13 March 2022].</w:t>
              </w:r>
            </w:p>
            <w:p w14:paraId="3D9A54C5" w14:textId="77777777" w:rsidR="00114BE3" w:rsidRDefault="00114BE3" w:rsidP="00114BE3">
              <w:pPr>
                <w:pStyle w:val="Bibliography"/>
                <w:rPr>
                  <w:noProof/>
                </w:rPr>
              </w:pPr>
              <w:r>
                <w:rPr>
                  <w:noProof/>
                </w:rPr>
                <w:t xml:space="preserve">NIH, 2020. </w:t>
              </w:r>
              <w:r>
                <w:rPr>
                  <w:i/>
                  <w:iCs/>
                  <w:noProof/>
                </w:rPr>
                <w:t xml:space="preserve">Autism Spectrum Disorder: Communication Problems in Children. </w:t>
              </w:r>
              <w:r>
                <w:rPr>
                  <w:noProof/>
                </w:rPr>
                <w:t xml:space="preserve">[Online] </w:t>
              </w:r>
              <w:r>
                <w:rPr>
                  <w:noProof/>
                </w:rPr>
                <w:br/>
                <w:t xml:space="preserve">Available at: </w:t>
              </w:r>
              <w:r>
                <w:rPr>
                  <w:noProof/>
                  <w:u w:val="single"/>
                </w:rPr>
                <w:t>https://www.nidcd.nih.gov/health/autism-spectrum-disorder-communication-problems-children#:~:text=These%20skills%20include%20using%20eye,vocalizations%20to%20help%20them%20communicate.</w:t>
              </w:r>
              <w:r>
                <w:rPr>
                  <w:noProof/>
                </w:rPr>
                <w:br/>
                <w:t>[Accessed 24 March 2022].</w:t>
              </w:r>
            </w:p>
            <w:p w14:paraId="64B2D52B" w14:textId="77777777" w:rsidR="00114BE3" w:rsidRDefault="00114BE3" w:rsidP="00114BE3">
              <w:pPr>
                <w:pStyle w:val="Bibliography"/>
                <w:rPr>
                  <w:noProof/>
                </w:rPr>
              </w:pPr>
              <w:r>
                <w:rPr>
                  <w:noProof/>
                </w:rPr>
                <w:t xml:space="preserve">Office for National Statistics, 2019. </w:t>
              </w:r>
              <w:r>
                <w:rPr>
                  <w:i/>
                  <w:iCs/>
                  <w:noProof/>
                </w:rPr>
                <w:t xml:space="preserve">Disability and Crime, UK: 2019. </w:t>
              </w:r>
              <w:r>
                <w:rPr>
                  <w:noProof/>
                </w:rPr>
                <w:t xml:space="preserve">[Online] </w:t>
              </w:r>
              <w:r>
                <w:rPr>
                  <w:noProof/>
                </w:rPr>
                <w:br/>
                <w:t xml:space="preserve">Available at: </w:t>
              </w:r>
              <w:r>
                <w:rPr>
                  <w:noProof/>
                  <w:u w:val="single"/>
                </w:rPr>
                <w:t>https://www.ons.gov.uk/peoplepopulationandcommunity/healthandsocialcare/disability/bulletins/disabilityandcrimeuk/2019</w:t>
              </w:r>
              <w:r>
                <w:rPr>
                  <w:noProof/>
                </w:rPr>
                <w:br/>
                <w:t>[Accessed 24 February 2022].</w:t>
              </w:r>
            </w:p>
            <w:p w14:paraId="3BA8B707" w14:textId="77777777" w:rsidR="00114BE3" w:rsidRDefault="00114BE3" w:rsidP="00114BE3">
              <w:pPr>
                <w:pStyle w:val="Bibliography"/>
                <w:rPr>
                  <w:noProof/>
                </w:rPr>
              </w:pPr>
              <w:r>
                <w:rPr>
                  <w:noProof/>
                </w:rPr>
                <w:t xml:space="preserve">Safe Lives, 2015. </w:t>
              </w:r>
              <w:r>
                <w:rPr>
                  <w:i/>
                  <w:iCs/>
                  <w:noProof/>
                </w:rPr>
                <w:t xml:space="preserve">How long do people live with domestic abuse, and when do they get help to stop it?. </w:t>
              </w:r>
              <w:r>
                <w:rPr>
                  <w:noProof/>
                </w:rPr>
                <w:t xml:space="preserve">[Online] </w:t>
              </w:r>
              <w:r>
                <w:rPr>
                  <w:noProof/>
                </w:rPr>
                <w:br/>
                <w:t xml:space="preserve">Available at: </w:t>
              </w:r>
              <w:r>
                <w:rPr>
                  <w:noProof/>
                  <w:u w:val="single"/>
                </w:rPr>
                <w:t>https://safelives.org.uk/policy-evidence/about-domestic-abuse/how-long-do-people-live-domestic-abuse-and-when-do-they-get</w:t>
              </w:r>
              <w:r>
                <w:rPr>
                  <w:noProof/>
                </w:rPr>
                <w:br/>
                <w:t>[Accessed 24 February 2022].</w:t>
              </w:r>
            </w:p>
            <w:p w14:paraId="52824A4E" w14:textId="77777777" w:rsidR="00114BE3" w:rsidRDefault="00114BE3" w:rsidP="00114BE3">
              <w:pPr>
                <w:pStyle w:val="Bibliography"/>
                <w:rPr>
                  <w:noProof/>
                </w:rPr>
              </w:pPr>
              <w:r>
                <w:rPr>
                  <w:noProof/>
                </w:rPr>
                <w:t xml:space="preserve">United Nations, 2022. </w:t>
              </w:r>
              <w:r>
                <w:rPr>
                  <w:i/>
                  <w:iCs/>
                  <w:noProof/>
                </w:rPr>
                <w:t xml:space="preserve">https://www.un.org/en/about-us/universal-declaration-of-human-rights. </w:t>
              </w:r>
              <w:r>
                <w:rPr>
                  <w:noProof/>
                </w:rPr>
                <w:t xml:space="preserve">[Online] </w:t>
              </w:r>
              <w:r>
                <w:rPr>
                  <w:noProof/>
                </w:rPr>
                <w:br/>
                <w:t xml:space="preserve">Available at: </w:t>
              </w:r>
              <w:r>
                <w:rPr>
                  <w:noProof/>
                  <w:u w:val="single"/>
                </w:rPr>
                <w:t>https://www.un.org/en/about-us/universal-declaration-of-human-rights</w:t>
              </w:r>
              <w:r>
                <w:rPr>
                  <w:noProof/>
                </w:rPr>
                <w:br/>
                <w:t>[Accessed 13 March 2022].</w:t>
              </w:r>
            </w:p>
            <w:p w14:paraId="6B69661A" w14:textId="77777777" w:rsidR="00114BE3" w:rsidRDefault="00114BE3" w:rsidP="00114BE3">
              <w:pPr>
                <w:pStyle w:val="Bibliography"/>
                <w:rPr>
                  <w:noProof/>
                </w:rPr>
              </w:pPr>
              <w:r>
                <w:rPr>
                  <w:noProof/>
                </w:rPr>
                <w:t xml:space="preserve">University Of Washington, 2022. </w:t>
              </w:r>
              <w:r>
                <w:rPr>
                  <w:i/>
                  <w:iCs/>
                  <w:noProof/>
                </w:rPr>
                <w:t xml:space="preserve">The Peelian Principles. </w:t>
              </w:r>
              <w:r>
                <w:rPr>
                  <w:noProof/>
                </w:rPr>
                <w:t xml:space="preserve">[Online] </w:t>
              </w:r>
              <w:r>
                <w:rPr>
                  <w:noProof/>
                </w:rPr>
                <w:br/>
                <w:t xml:space="preserve">Available at: </w:t>
              </w:r>
              <w:r>
                <w:rPr>
                  <w:noProof/>
                  <w:u w:val="single"/>
                </w:rPr>
                <w:t>http://police.uw.edu/faqs/the-peelian-principles/</w:t>
              </w:r>
              <w:r>
                <w:rPr>
                  <w:noProof/>
                </w:rPr>
                <w:br/>
                <w:t>[Accessed 24 March 2022].</w:t>
              </w:r>
            </w:p>
            <w:p w14:paraId="457EF67F" w14:textId="77777777" w:rsidR="00114BE3" w:rsidRDefault="00114BE3" w:rsidP="00114BE3">
              <w:pPr>
                <w:pStyle w:val="Bibliography"/>
                <w:rPr>
                  <w:noProof/>
                </w:rPr>
              </w:pPr>
              <w:r>
                <w:rPr>
                  <w:noProof/>
                </w:rPr>
                <w:t xml:space="preserve">Wilkison, J., 1999. Implementing Reflective Practice. </w:t>
              </w:r>
              <w:r>
                <w:rPr>
                  <w:i/>
                  <w:iCs/>
                  <w:noProof/>
                </w:rPr>
                <w:t xml:space="preserve">Nursing Standard, </w:t>
              </w:r>
              <w:r>
                <w:rPr>
                  <w:noProof/>
                </w:rPr>
                <w:t>13(21), pp. 36-40.</w:t>
              </w:r>
            </w:p>
            <w:p w14:paraId="32C33423" w14:textId="77777777" w:rsidR="00114BE3" w:rsidRDefault="00114BE3" w:rsidP="00114BE3">
              <w:pPr>
                <w:pStyle w:val="Bibliography"/>
                <w:rPr>
                  <w:noProof/>
                </w:rPr>
              </w:pPr>
              <w:r>
                <w:rPr>
                  <w:noProof/>
                </w:rPr>
                <w:t xml:space="preserve">Women's Aid, 2021. </w:t>
              </w:r>
              <w:r>
                <w:rPr>
                  <w:i/>
                  <w:iCs/>
                  <w:noProof/>
                </w:rPr>
                <w:t xml:space="preserve">Domestic abuse is a gendered crime. </w:t>
              </w:r>
              <w:r>
                <w:rPr>
                  <w:noProof/>
                </w:rPr>
                <w:t xml:space="preserve">[Online] </w:t>
              </w:r>
              <w:r>
                <w:rPr>
                  <w:noProof/>
                </w:rPr>
                <w:br/>
                <w:t xml:space="preserve">Available at: </w:t>
              </w:r>
              <w:r>
                <w:rPr>
                  <w:noProof/>
                  <w:u w:val="single"/>
                </w:rPr>
                <w:t>https://www.womensaid.org.uk/information-support/what-is-domestic-abuse/domestic-abuse-is-a-gendered-crime/</w:t>
              </w:r>
              <w:r>
                <w:rPr>
                  <w:noProof/>
                </w:rPr>
                <w:br/>
                <w:t>[Accessed 24 February 2022].</w:t>
              </w:r>
            </w:p>
            <w:p w14:paraId="58FD4DF8" w14:textId="47ED4B72" w:rsidR="00114BE3" w:rsidRDefault="00114BE3" w:rsidP="00114BE3">
              <w:r>
                <w:rPr>
                  <w:b/>
                  <w:bCs/>
                  <w:noProof/>
                </w:rPr>
                <w:fldChar w:fldCharType="end"/>
              </w:r>
            </w:p>
          </w:sdtContent>
        </w:sdt>
      </w:sdtContent>
    </w:sdt>
    <w:p w14:paraId="250CF227" w14:textId="6427FF18" w:rsidR="006D4550" w:rsidRDefault="006D4550" w:rsidP="00E6298B">
      <w:pPr>
        <w:overflowPunct/>
        <w:autoSpaceDE/>
        <w:autoSpaceDN/>
        <w:adjustRightInd/>
        <w:ind w:right="107"/>
        <w:textAlignment w:val="auto"/>
      </w:pPr>
    </w:p>
    <w:p w14:paraId="5B080972" w14:textId="77777777" w:rsidR="005303EE" w:rsidRDefault="005303EE"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BB3ACBE" w:rsidR="28A9B94D" w:rsidRDefault="28A9B94D" w:rsidP="28A9B94D">
      <w:pPr>
        <w:jc w:val="both"/>
      </w:pPr>
      <w:r w:rsidRPr="2E5ED9CE">
        <w:rPr>
          <w:rFonts w:eastAsia="Arial"/>
          <w:sz w:val="24"/>
          <w:szCs w:val="24"/>
        </w:rPr>
        <w:t xml:space="preserve">Signed:  </w:t>
      </w:r>
      <w:r w:rsidR="00BF4546">
        <w:rPr>
          <w:rFonts w:eastAsia="Arial"/>
          <w:sz w:val="24"/>
          <w:szCs w:val="24"/>
        </w:rPr>
        <w:t>Callum James Price</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37329CBC" w:rsidR="28A9B94D" w:rsidRDefault="28A9B94D" w:rsidP="28A9B94D">
      <w:pPr>
        <w:jc w:val="both"/>
      </w:pPr>
      <w:r w:rsidRPr="28A9B94D">
        <w:rPr>
          <w:rFonts w:eastAsia="Arial"/>
          <w:sz w:val="24"/>
          <w:szCs w:val="24"/>
        </w:rPr>
        <w:t xml:space="preserve">Date: </w:t>
      </w:r>
      <w:r w:rsidR="00BF4546">
        <w:rPr>
          <w:rFonts w:eastAsia="Arial"/>
          <w:sz w:val="24"/>
          <w:szCs w:val="24"/>
        </w:rPr>
        <w:t>28 / 12 / 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48078847"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4A960E" w14:textId="77777777" w:rsidR="001D1AAA" w:rsidRDefault="001D1AAA">
      <w:r>
        <w:separator/>
      </w:r>
    </w:p>
  </w:endnote>
  <w:endnote w:type="continuationSeparator" w:id="0">
    <w:p w14:paraId="1F5D44E2" w14:textId="77777777" w:rsidR="001D1AAA" w:rsidRDefault="001D1A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PMingLiU">
    <w:altName w:val="PMingLiU"/>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5474B4" w:rsidRDefault="005474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5474B4" w:rsidRDefault="005474B4">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5474B4" w:rsidRPr="00BB5EAA" w:rsidRDefault="005474B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5474B4" w:rsidRDefault="005474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AEFCDF" w14:textId="77777777" w:rsidR="001D1AAA" w:rsidRDefault="001D1AAA">
      <w:r>
        <w:separator/>
      </w:r>
    </w:p>
  </w:footnote>
  <w:footnote w:type="continuationSeparator" w:id="0">
    <w:p w14:paraId="216DBBF2" w14:textId="77777777" w:rsidR="001D1AAA" w:rsidRDefault="001D1A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5474B4" w:rsidRDefault="005474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5474B4" w:rsidRDefault="005474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5474B4" w:rsidRDefault="005474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FE204AE"/>
    <w:multiLevelType w:val="hybridMultilevel"/>
    <w:tmpl w:val="97400468"/>
    <w:lvl w:ilvl="0" w:tplc="51802D8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10"/>
  </w:num>
  <w:num w:numId="13">
    <w:abstractNumId w:val="34"/>
  </w:num>
  <w:num w:numId="14">
    <w:abstractNumId w:val="17"/>
  </w:num>
  <w:num w:numId="15">
    <w:abstractNumId w:val="16"/>
  </w:num>
  <w:num w:numId="16">
    <w:abstractNumId w:val="27"/>
  </w:num>
  <w:num w:numId="17">
    <w:abstractNumId w:val="8"/>
  </w:num>
  <w:num w:numId="18">
    <w:abstractNumId w:val="26"/>
  </w:num>
  <w:num w:numId="19">
    <w:abstractNumId w:val="15"/>
  </w:num>
  <w:num w:numId="20">
    <w:abstractNumId w:val="13"/>
  </w:num>
  <w:num w:numId="2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4"/>
  </w:num>
  <w:num w:numId="25">
    <w:abstractNumId w:val="11"/>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2"/>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5"/>
  </w:num>
  <w:num w:numId="45">
    <w:abstractNumId w:val="7"/>
  </w:num>
  <w:num w:numId="46">
    <w:abstractNumId w:val="2"/>
  </w:num>
  <w:num w:numId="47">
    <w:abstractNumId w:val="0"/>
  </w:num>
  <w:num w:numId="48">
    <w:abstractNumId w:val="21"/>
  </w:num>
  <w:num w:numId="49">
    <w:abstractNumId w:val="49"/>
  </w:num>
  <w:num w:numId="50">
    <w:abstractNumId w:val="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4B3"/>
    <w:rsid w:val="000015A6"/>
    <w:rsid w:val="00003990"/>
    <w:rsid w:val="000045B8"/>
    <w:rsid w:val="0000762E"/>
    <w:rsid w:val="00014716"/>
    <w:rsid w:val="00020EEC"/>
    <w:rsid w:val="000217A9"/>
    <w:rsid w:val="00024F1B"/>
    <w:rsid w:val="00025650"/>
    <w:rsid w:val="00025951"/>
    <w:rsid w:val="00025DC7"/>
    <w:rsid w:val="000261DD"/>
    <w:rsid w:val="00026219"/>
    <w:rsid w:val="000271F5"/>
    <w:rsid w:val="00027856"/>
    <w:rsid w:val="00027B1F"/>
    <w:rsid w:val="0003088B"/>
    <w:rsid w:val="000325D9"/>
    <w:rsid w:val="0003476E"/>
    <w:rsid w:val="000372B2"/>
    <w:rsid w:val="0004079F"/>
    <w:rsid w:val="00044D89"/>
    <w:rsid w:val="00045B87"/>
    <w:rsid w:val="00045C07"/>
    <w:rsid w:val="00046060"/>
    <w:rsid w:val="000520A1"/>
    <w:rsid w:val="00054483"/>
    <w:rsid w:val="00055D43"/>
    <w:rsid w:val="000569FD"/>
    <w:rsid w:val="00056FAC"/>
    <w:rsid w:val="00057751"/>
    <w:rsid w:val="00057D74"/>
    <w:rsid w:val="00060F06"/>
    <w:rsid w:val="00062E39"/>
    <w:rsid w:val="000641D3"/>
    <w:rsid w:val="00073EF1"/>
    <w:rsid w:val="000766C0"/>
    <w:rsid w:val="00080848"/>
    <w:rsid w:val="00080E58"/>
    <w:rsid w:val="00082668"/>
    <w:rsid w:val="000835A9"/>
    <w:rsid w:val="00083CD9"/>
    <w:rsid w:val="00083D99"/>
    <w:rsid w:val="00084204"/>
    <w:rsid w:val="00084EA6"/>
    <w:rsid w:val="00085123"/>
    <w:rsid w:val="00085699"/>
    <w:rsid w:val="00085DE5"/>
    <w:rsid w:val="00087891"/>
    <w:rsid w:val="00087970"/>
    <w:rsid w:val="00087FA2"/>
    <w:rsid w:val="0009048A"/>
    <w:rsid w:val="00091F52"/>
    <w:rsid w:val="00092235"/>
    <w:rsid w:val="00092668"/>
    <w:rsid w:val="00092970"/>
    <w:rsid w:val="00092BC7"/>
    <w:rsid w:val="00093720"/>
    <w:rsid w:val="000938E6"/>
    <w:rsid w:val="00093B3C"/>
    <w:rsid w:val="00094501"/>
    <w:rsid w:val="0009488C"/>
    <w:rsid w:val="00095C1B"/>
    <w:rsid w:val="00096DEA"/>
    <w:rsid w:val="000A1D44"/>
    <w:rsid w:val="000A2BE4"/>
    <w:rsid w:val="000A4240"/>
    <w:rsid w:val="000A469A"/>
    <w:rsid w:val="000A4994"/>
    <w:rsid w:val="000A4CEF"/>
    <w:rsid w:val="000B1D83"/>
    <w:rsid w:val="000B1E96"/>
    <w:rsid w:val="000B7A22"/>
    <w:rsid w:val="000C2261"/>
    <w:rsid w:val="000C29DE"/>
    <w:rsid w:val="000C378F"/>
    <w:rsid w:val="000C63DE"/>
    <w:rsid w:val="000C6892"/>
    <w:rsid w:val="000C6FFE"/>
    <w:rsid w:val="000C709C"/>
    <w:rsid w:val="000C7AAF"/>
    <w:rsid w:val="000D0BB6"/>
    <w:rsid w:val="000D2905"/>
    <w:rsid w:val="000D3F6D"/>
    <w:rsid w:val="000D50CC"/>
    <w:rsid w:val="000D5EAB"/>
    <w:rsid w:val="000D7AD1"/>
    <w:rsid w:val="000E0151"/>
    <w:rsid w:val="000E0F3E"/>
    <w:rsid w:val="000E1F04"/>
    <w:rsid w:val="000E2043"/>
    <w:rsid w:val="000E26B0"/>
    <w:rsid w:val="000E5217"/>
    <w:rsid w:val="000F0766"/>
    <w:rsid w:val="000F156E"/>
    <w:rsid w:val="000F1599"/>
    <w:rsid w:val="000F1769"/>
    <w:rsid w:val="000F2B2D"/>
    <w:rsid w:val="000F51DC"/>
    <w:rsid w:val="000F6196"/>
    <w:rsid w:val="000F6280"/>
    <w:rsid w:val="000F70FA"/>
    <w:rsid w:val="000F7ECD"/>
    <w:rsid w:val="00101E8C"/>
    <w:rsid w:val="00102E64"/>
    <w:rsid w:val="0010312C"/>
    <w:rsid w:val="00106BCD"/>
    <w:rsid w:val="00106DC7"/>
    <w:rsid w:val="00106E56"/>
    <w:rsid w:val="00112391"/>
    <w:rsid w:val="00112751"/>
    <w:rsid w:val="00114BE3"/>
    <w:rsid w:val="00114F52"/>
    <w:rsid w:val="00117010"/>
    <w:rsid w:val="00117EE4"/>
    <w:rsid w:val="0012048D"/>
    <w:rsid w:val="00122422"/>
    <w:rsid w:val="0012258D"/>
    <w:rsid w:val="001274E3"/>
    <w:rsid w:val="0013129D"/>
    <w:rsid w:val="00131AAD"/>
    <w:rsid w:val="0013250F"/>
    <w:rsid w:val="001347F8"/>
    <w:rsid w:val="00134ECD"/>
    <w:rsid w:val="0013755A"/>
    <w:rsid w:val="00137BB5"/>
    <w:rsid w:val="00137E05"/>
    <w:rsid w:val="00137EFF"/>
    <w:rsid w:val="00141284"/>
    <w:rsid w:val="001447F6"/>
    <w:rsid w:val="00144D70"/>
    <w:rsid w:val="001469E5"/>
    <w:rsid w:val="00147DE3"/>
    <w:rsid w:val="00150794"/>
    <w:rsid w:val="001517E3"/>
    <w:rsid w:val="0015520C"/>
    <w:rsid w:val="001552D5"/>
    <w:rsid w:val="0015615F"/>
    <w:rsid w:val="00156172"/>
    <w:rsid w:val="001608C4"/>
    <w:rsid w:val="00164C22"/>
    <w:rsid w:val="00166699"/>
    <w:rsid w:val="00166D35"/>
    <w:rsid w:val="00170B99"/>
    <w:rsid w:val="00170D97"/>
    <w:rsid w:val="00171418"/>
    <w:rsid w:val="00171D60"/>
    <w:rsid w:val="00175739"/>
    <w:rsid w:val="00176D24"/>
    <w:rsid w:val="001879F6"/>
    <w:rsid w:val="00191C61"/>
    <w:rsid w:val="00193AD1"/>
    <w:rsid w:val="001961CF"/>
    <w:rsid w:val="001A2142"/>
    <w:rsid w:val="001A41BE"/>
    <w:rsid w:val="001A59BB"/>
    <w:rsid w:val="001A6A51"/>
    <w:rsid w:val="001A6E7E"/>
    <w:rsid w:val="001A79C4"/>
    <w:rsid w:val="001B0F12"/>
    <w:rsid w:val="001B1493"/>
    <w:rsid w:val="001B1C09"/>
    <w:rsid w:val="001B331A"/>
    <w:rsid w:val="001B765E"/>
    <w:rsid w:val="001C0C77"/>
    <w:rsid w:val="001C0E74"/>
    <w:rsid w:val="001C2FE4"/>
    <w:rsid w:val="001C59CF"/>
    <w:rsid w:val="001D15C7"/>
    <w:rsid w:val="001D1AAA"/>
    <w:rsid w:val="001D229F"/>
    <w:rsid w:val="001D5677"/>
    <w:rsid w:val="001D6596"/>
    <w:rsid w:val="001E0C65"/>
    <w:rsid w:val="001E27A0"/>
    <w:rsid w:val="001E3DBF"/>
    <w:rsid w:val="001F128C"/>
    <w:rsid w:val="001F1A01"/>
    <w:rsid w:val="001F1A88"/>
    <w:rsid w:val="001F4552"/>
    <w:rsid w:val="001F578A"/>
    <w:rsid w:val="001F663C"/>
    <w:rsid w:val="00200776"/>
    <w:rsid w:val="00200EEA"/>
    <w:rsid w:val="002019EB"/>
    <w:rsid w:val="00202F6A"/>
    <w:rsid w:val="002030F2"/>
    <w:rsid w:val="00204297"/>
    <w:rsid w:val="00205051"/>
    <w:rsid w:val="00206319"/>
    <w:rsid w:val="00210723"/>
    <w:rsid w:val="00211F65"/>
    <w:rsid w:val="002151AD"/>
    <w:rsid w:val="002161B3"/>
    <w:rsid w:val="00220D06"/>
    <w:rsid w:val="00223305"/>
    <w:rsid w:val="002246A0"/>
    <w:rsid w:val="00224A88"/>
    <w:rsid w:val="00224AF9"/>
    <w:rsid w:val="00227589"/>
    <w:rsid w:val="002275C0"/>
    <w:rsid w:val="00230439"/>
    <w:rsid w:val="002333C2"/>
    <w:rsid w:val="00235176"/>
    <w:rsid w:val="00236061"/>
    <w:rsid w:val="0024100E"/>
    <w:rsid w:val="00241165"/>
    <w:rsid w:val="00241C1B"/>
    <w:rsid w:val="0024288B"/>
    <w:rsid w:val="00246B95"/>
    <w:rsid w:val="0025060B"/>
    <w:rsid w:val="0025129A"/>
    <w:rsid w:val="002531B4"/>
    <w:rsid w:val="002532F0"/>
    <w:rsid w:val="0025394E"/>
    <w:rsid w:val="002548BC"/>
    <w:rsid w:val="00254E0B"/>
    <w:rsid w:val="00255D8E"/>
    <w:rsid w:val="00255F51"/>
    <w:rsid w:val="0025735F"/>
    <w:rsid w:val="0026095E"/>
    <w:rsid w:val="00263003"/>
    <w:rsid w:val="002641DB"/>
    <w:rsid w:val="002657E9"/>
    <w:rsid w:val="002665A6"/>
    <w:rsid w:val="0026665E"/>
    <w:rsid w:val="0027049E"/>
    <w:rsid w:val="00270EEB"/>
    <w:rsid w:val="0027147E"/>
    <w:rsid w:val="002726BB"/>
    <w:rsid w:val="00273970"/>
    <w:rsid w:val="002761F4"/>
    <w:rsid w:val="002775E1"/>
    <w:rsid w:val="00277844"/>
    <w:rsid w:val="00277979"/>
    <w:rsid w:val="002808EB"/>
    <w:rsid w:val="00281AC9"/>
    <w:rsid w:val="00291ADD"/>
    <w:rsid w:val="00291ECE"/>
    <w:rsid w:val="00292A49"/>
    <w:rsid w:val="00293445"/>
    <w:rsid w:val="0029363D"/>
    <w:rsid w:val="00294868"/>
    <w:rsid w:val="00295CA1"/>
    <w:rsid w:val="002A161C"/>
    <w:rsid w:val="002A16DE"/>
    <w:rsid w:val="002A26C3"/>
    <w:rsid w:val="002A291A"/>
    <w:rsid w:val="002A5604"/>
    <w:rsid w:val="002A7063"/>
    <w:rsid w:val="002A7158"/>
    <w:rsid w:val="002B1701"/>
    <w:rsid w:val="002B23C3"/>
    <w:rsid w:val="002B443A"/>
    <w:rsid w:val="002B57E7"/>
    <w:rsid w:val="002B5981"/>
    <w:rsid w:val="002B5B35"/>
    <w:rsid w:val="002C0E87"/>
    <w:rsid w:val="002C256A"/>
    <w:rsid w:val="002C25EF"/>
    <w:rsid w:val="002C32D7"/>
    <w:rsid w:val="002C4004"/>
    <w:rsid w:val="002C496D"/>
    <w:rsid w:val="002D05EB"/>
    <w:rsid w:val="002D091C"/>
    <w:rsid w:val="002D2F29"/>
    <w:rsid w:val="002D69D5"/>
    <w:rsid w:val="002E1CF4"/>
    <w:rsid w:val="002E2D6D"/>
    <w:rsid w:val="002E388D"/>
    <w:rsid w:val="002E646F"/>
    <w:rsid w:val="002E7017"/>
    <w:rsid w:val="002E78DD"/>
    <w:rsid w:val="002E7AF3"/>
    <w:rsid w:val="002F0693"/>
    <w:rsid w:val="002F1EAE"/>
    <w:rsid w:val="002F4F6E"/>
    <w:rsid w:val="002F511D"/>
    <w:rsid w:val="002F5728"/>
    <w:rsid w:val="002F5C8A"/>
    <w:rsid w:val="002F6D77"/>
    <w:rsid w:val="003006FB"/>
    <w:rsid w:val="003015C3"/>
    <w:rsid w:val="0030167C"/>
    <w:rsid w:val="00301DD6"/>
    <w:rsid w:val="003025F7"/>
    <w:rsid w:val="00305C0C"/>
    <w:rsid w:val="0030C684"/>
    <w:rsid w:val="0031350A"/>
    <w:rsid w:val="00316815"/>
    <w:rsid w:val="003168CA"/>
    <w:rsid w:val="00317817"/>
    <w:rsid w:val="00317BD0"/>
    <w:rsid w:val="00321255"/>
    <w:rsid w:val="00321742"/>
    <w:rsid w:val="003217C0"/>
    <w:rsid w:val="00321B77"/>
    <w:rsid w:val="0032230D"/>
    <w:rsid w:val="00322A0B"/>
    <w:rsid w:val="0032351E"/>
    <w:rsid w:val="0032705B"/>
    <w:rsid w:val="00335FC5"/>
    <w:rsid w:val="00336721"/>
    <w:rsid w:val="00337F83"/>
    <w:rsid w:val="00343AA1"/>
    <w:rsid w:val="003468E5"/>
    <w:rsid w:val="003516C0"/>
    <w:rsid w:val="00352E59"/>
    <w:rsid w:val="00353D9D"/>
    <w:rsid w:val="00354D5C"/>
    <w:rsid w:val="00354DBE"/>
    <w:rsid w:val="00355210"/>
    <w:rsid w:val="00363E0F"/>
    <w:rsid w:val="00365DF9"/>
    <w:rsid w:val="00367156"/>
    <w:rsid w:val="00367F8A"/>
    <w:rsid w:val="003703A9"/>
    <w:rsid w:val="00370690"/>
    <w:rsid w:val="00372DB4"/>
    <w:rsid w:val="00373732"/>
    <w:rsid w:val="00375AF5"/>
    <w:rsid w:val="003761BD"/>
    <w:rsid w:val="003808D1"/>
    <w:rsid w:val="00384941"/>
    <w:rsid w:val="00384CDD"/>
    <w:rsid w:val="00385414"/>
    <w:rsid w:val="00390074"/>
    <w:rsid w:val="00393DA0"/>
    <w:rsid w:val="00393DE3"/>
    <w:rsid w:val="003951AC"/>
    <w:rsid w:val="0039762B"/>
    <w:rsid w:val="003A0C37"/>
    <w:rsid w:val="003A15A2"/>
    <w:rsid w:val="003A1B6B"/>
    <w:rsid w:val="003A2616"/>
    <w:rsid w:val="003A3C72"/>
    <w:rsid w:val="003A46C0"/>
    <w:rsid w:val="003A59D8"/>
    <w:rsid w:val="003A600E"/>
    <w:rsid w:val="003A6513"/>
    <w:rsid w:val="003B16C7"/>
    <w:rsid w:val="003B2A14"/>
    <w:rsid w:val="003B3709"/>
    <w:rsid w:val="003C19F1"/>
    <w:rsid w:val="003C4186"/>
    <w:rsid w:val="003C458C"/>
    <w:rsid w:val="003C4D7B"/>
    <w:rsid w:val="003C5F40"/>
    <w:rsid w:val="003C6185"/>
    <w:rsid w:val="003C64B9"/>
    <w:rsid w:val="003C73C8"/>
    <w:rsid w:val="003D05F0"/>
    <w:rsid w:val="003D0D2D"/>
    <w:rsid w:val="003D20E2"/>
    <w:rsid w:val="003D4710"/>
    <w:rsid w:val="003D5B57"/>
    <w:rsid w:val="003D7272"/>
    <w:rsid w:val="003E16D7"/>
    <w:rsid w:val="003E197E"/>
    <w:rsid w:val="003E2FDF"/>
    <w:rsid w:val="003E323E"/>
    <w:rsid w:val="003E5C26"/>
    <w:rsid w:val="003E6F4C"/>
    <w:rsid w:val="003E7886"/>
    <w:rsid w:val="003F1A37"/>
    <w:rsid w:val="003F3BA5"/>
    <w:rsid w:val="003F7E30"/>
    <w:rsid w:val="00403454"/>
    <w:rsid w:val="004046F0"/>
    <w:rsid w:val="004048DC"/>
    <w:rsid w:val="0040668F"/>
    <w:rsid w:val="0040728B"/>
    <w:rsid w:val="00412677"/>
    <w:rsid w:val="00413251"/>
    <w:rsid w:val="0041340F"/>
    <w:rsid w:val="00413EF6"/>
    <w:rsid w:val="00416BB2"/>
    <w:rsid w:val="004173BB"/>
    <w:rsid w:val="00421300"/>
    <w:rsid w:val="0042767C"/>
    <w:rsid w:val="00432920"/>
    <w:rsid w:val="00432DB1"/>
    <w:rsid w:val="00432E15"/>
    <w:rsid w:val="004348AE"/>
    <w:rsid w:val="004376C0"/>
    <w:rsid w:val="004400C2"/>
    <w:rsid w:val="0044223A"/>
    <w:rsid w:val="00446784"/>
    <w:rsid w:val="00447B19"/>
    <w:rsid w:val="00450919"/>
    <w:rsid w:val="00450C83"/>
    <w:rsid w:val="00451851"/>
    <w:rsid w:val="00451BB2"/>
    <w:rsid w:val="00453343"/>
    <w:rsid w:val="004608B9"/>
    <w:rsid w:val="0046159C"/>
    <w:rsid w:val="00465947"/>
    <w:rsid w:val="00470BB1"/>
    <w:rsid w:val="004718F7"/>
    <w:rsid w:val="00473153"/>
    <w:rsid w:val="004743AF"/>
    <w:rsid w:val="00474A2E"/>
    <w:rsid w:val="00482C17"/>
    <w:rsid w:val="00482CD5"/>
    <w:rsid w:val="004835A8"/>
    <w:rsid w:val="00484B0F"/>
    <w:rsid w:val="004875F6"/>
    <w:rsid w:val="00487B0F"/>
    <w:rsid w:val="004911B4"/>
    <w:rsid w:val="0049196A"/>
    <w:rsid w:val="004923DA"/>
    <w:rsid w:val="00493434"/>
    <w:rsid w:val="00493A67"/>
    <w:rsid w:val="00494CAB"/>
    <w:rsid w:val="004962F9"/>
    <w:rsid w:val="004968E2"/>
    <w:rsid w:val="004A2A49"/>
    <w:rsid w:val="004A4CA6"/>
    <w:rsid w:val="004B0EC0"/>
    <w:rsid w:val="004B2FA7"/>
    <w:rsid w:val="004B4C15"/>
    <w:rsid w:val="004B5402"/>
    <w:rsid w:val="004B600B"/>
    <w:rsid w:val="004B6822"/>
    <w:rsid w:val="004B69F6"/>
    <w:rsid w:val="004B7C08"/>
    <w:rsid w:val="004C2D3A"/>
    <w:rsid w:val="004C36D5"/>
    <w:rsid w:val="004C3B77"/>
    <w:rsid w:val="004D03C4"/>
    <w:rsid w:val="004D0BF1"/>
    <w:rsid w:val="004D12F1"/>
    <w:rsid w:val="004D20E6"/>
    <w:rsid w:val="004D23C4"/>
    <w:rsid w:val="004D24D2"/>
    <w:rsid w:val="004D35A4"/>
    <w:rsid w:val="004D4398"/>
    <w:rsid w:val="004D445F"/>
    <w:rsid w:val="004D5351"/>
    <w:rsid w:val="004D6331"/>
    <w:rsid w:val="004E087B"/>
    <w:rsid w:val="004E1765"/>
    <w:rsid w:val="004E2203"/>
    <w:rsid w:val="004E2E95"/>
    <w:rsid w:val="004E44A4"/>
    <w:rsid w:val="004E5538"/>
    <w:rsid w:val="004E6367"/>
    <w:rsid w:val="004E7B8B"/>
    <w:rsid w:val="004E7BDD"/>
    <w:rsid w:val="004F0DB2"/>
    <w:rsid w:val="004F1E21"/>
    <w:rsid w:val="004F2274"/>
    <w:rsid w:val="004F50C4"/>
    <w:rsid w:val="004F740D"/>
    <w:rsid w:val="004F7B8F"/>
    <w:rsid w:val="00500748"/>
    <w:rsid w:val="005011D6"/>
    <w:rsid w:val="0050167A"/>
    <w:rsid w:val="005042F1"/>
    <w:rsid w:val="00504B92"/>
    <w:rsid w:val="00513C7D"/>
    <w:rsid w:val="00513CBD"/>
    <w:rsid w:val="0051414F"/>
    <w:rsid w:val="005204DF"/>
    <w:rsid w:val="0052091E"/>
    <w:rsid w:val="00521123"/>
    <w:rsid w:val="00521169"/>
    <w:rsid w:val="00521221"/>
    <w:rsid w:val="0052188E"/>
    <w:rsid w:val="00522C1C"/>
    <w:rsid w:val="0052653C"/>
    <w:rsid w:val="00526558"/>
    <w:rsid w:val="005303EE"/>
    <w:rsid w:val="005327EF"/>
    <w:rsid w:val="00533ACB"/>
    <w:rsid w:val="00536FA9"/>
    <w:rsid w:val="005414F4"/>
    <w:rsid w:val="00542752"/>
    <w:rsid w:val="0054494F"/>
    <w:rsid w:val="00545AEF"/>
    <w:rsid w:val="00546187"/>
    <w:rsid w:val="005463F1"/>
    <w:rsid w:val="005474B4"/>
    <w:rsid w:val="005503CD"/>
    <w:rsid w:val="00552D58"/>
    <w:rsid w:val="00554CE9"/>
    <w:rsid w:val="00555C1C"/>
    <w:rsid w:val="00557D77"/>
    <w:rsid w:val="005606DF"/>
    <w:rsid w:val="00560A2D"/>
    <w:rsid w:val="00562EAA"/>
    <w:rsid w:val="005635F1"/>
    <w:rsid w:val="00563B58"/>
    <w:rsid w:val="005640C4"/>
    <w:rsid w:val="00564F4F"/>
    <w:rsid w:val="005664B6"/>
    <w:rsid w:val="0056684C"/>
    <w:rsid w:val="00566947"/>
    <w:rsid w:val="00570E14"/>
    <w:rsid w:val="005712AD"/>
    <w:rsid w:val="00573644"/>
    <w:rsid w:val="005738E0"/>
    <w:rsid w:val="00574A0C"/>
    <w:rsid w:val="00575A8F"/>
    <w:rsid w:val="00575FF6"/>
    <w:rsid w:val="00576E4C"/>
    <w:rsid w:val="00576F85"/>
    <w:rsid w:val="0057780F"/>
    <w:rsid w:val="00581755"/>
    <w:rsid w:val="00581E0A"/>
    <w:rsid w:val="00584194"/>
    <w:rsid w:val="00586D89"/>
    <w:rsid w:val="005916B8"/>
    <w:rsid w:val="005931F9"/>
    <w:rsid w:val="00593A64"/>
    <w:rsid w:val="00593A92"/>
    <w:rsid w:val="0059678E"/>
    <w:rsid w:val="005A1B4C"/>
    <w:rsid w:val="005A545C"/>
    <w:rsid w:val="005B2F72"/>
    <w:rsid w:val="005B3411"/>
    <w:rsid w:val="005C14D8"/>
    <w:rsid w:val="005C1567"/>
    <w:rsid w:val="005C2258"/>
    <w:rsid w:val="005C2417"/>
    <w:rsid w:val="005C28CA"/>
    <w:rsid w:val="005C40D8"/>
    <w:rsid w:val="005C6CE5"/>
    <w:rsid w:val="005C6E3A"/>
    <w:rsid w:val="005D1F87"/>
    <w:rsid w:val="005D3255"/>
    <w:rsid w:val="005D3E72"/>
    <w:rsid w:val="005D3F07"/>
    <w:rsid w:val="005D525C"/>
    <w:rsid w:val="005D6686"/>
    <w:rsid w:val="005E13EA"/>
    <w:rsid w:val="005F1725"/>
    <w:rsid w:val="005F4A86"/>
    <w:rsid w:val="005F7F32"/>
    <w:rsid w:val="0060478C"/>
    <w:rsid w:val="00605104"/>
    <w:rsid w:val="0060603B"/>
    <w:rsid w:val="00606E27"/>
    <w:rsid w:val="006108C9"/>
    <w:rsid w:val="00613F41"/>
    <w:rsid w:val="006143DF"/>
    <w:rsid w:val="00615C18"/>
    <w:rsid w:val="00616D7F"/>
    <w:rsid w:val="00617B36"/>
    <w:rsid w:val="00620521"/>
    <w:rsid w:val="0062158D"/>
    <w:rsid w:val="00625CCB"/>
    <w:rsid w:val="006266FC"/>
    <w:rsid w:val="00627487"/>
    <w:rsid w:val="00627890"/>
    <w:rsid w:val="00630F39"/>
    <w:rsid w:val="00632080"/>
    <w:rsid w:val="006320B2"/>
    <w:rsid w:val="006326D1"/>
    <w:rsid w:val="00632E0A"/>
    <w:rsid w:val="00633165"/>
    <w:rsid w:val="00637183"/>
    <w:rsid w:val="0064176F"/>
    <w:rsid w:val="006424CC"/>
    <w:rsid w:val="006447DE"/>
    <w:rsid w:val="00645185"/>
    <w:rsid w:val="0064596D"/>
    <w:rsid w:val="00650FF0"/>
    <w:rsid w:val="0065276E"/>
    <w:rsid w:val="00654329"/>
    <w:rsid w:val="006546FD"/>
    <w:rsid w:val="00654CEC"/>
    <w:rsid w:val="00655507"/>
    <w:rsid w:val="00663212"/>
    <w:rsid w:val="00665B27"/>
    <w:rsid w:val="00666CDA"/>
    <w:rsid w:val="00670C6D"/>
    <w:rsid w:val="006712A7"/>
    <w:rsid w:val="00674FC2"/>
    <w:rsid w:val="006754E4"/>
    <w:rsid w:val="00676767"/>
    <w:rsid w:val="00676D4C"/>
    <w:rsid w:val="00677E42"/>
    <w:rsid w:val="00681606"/>
    <w:rsid w:val="00682334"/>
    <w:rsid w:val="006830A6"/>
    <w:rsid w:val="0068332D"/>
    <w:rsid w:val="00684309"/>
    <w:rsid w:val="00684B16"/>
    <w:rsid w:val="00686679"/>
    <w:rsid w:val="00693046"/>
    <w:rsid w:val="00693582"/>
    <w:rsid w:val="006936EB"/>
    <w:rsid w:val="00693C71"/>
    <w:rsid w:val="00694B92"/>
    <w:rsid w:val="006957DF"/>
    <w:rsid w:val="00696F65"/>
    <w:rsid w:val="006A145E"/>
    <w:rsid w:val="006A2BC1"/>
    <w:rsid w:val="006A4142"/>
    <w:rsid w:val="006A77D9"/>
    <w:rsid w:val="006A7A6D"/>
    <w:rsid w:val="006B5E67"/>
    <w:rsid w:val="006B718C"/>
    <w:rsid w:val="006C215B"/>
    <w:rsid w:val="006C2EB5"/>
    <w:rsid w:val="006C6553"/>
    <w:rsid w:val="006C76C5"/>
    <w:rsid w:val="006C7CA5"/>
    <w:rsid w:val="006D18A3"/>
    <w:rsid w:val="006D4550"/>
    <w:rsid w:val="006D5970"/>
    <w:rsid w:val="006D5F42"/>
    <w:rsid w:val="006E01B0"/>
    <w:rsid w:val="006E35B1"/>
    <w:rsid w:val="006E44F7"/>
    <w:rsid w:val="006E481E"/>
    <w:rsid w:val="006E795F"/>
    <w:rsid w:val="006F0038"/>
    <w:rsid w:val="006F013B"/>
    <w:rsid w:val="006F131A"/>
    <w:rsid w:val="006F6398"/>
    <w:rsid w:val="00700249"/>
    <w:rsid w:val="007012FC"/>
    <w:rsid w:val="0070604C"/>
    <w:rsid w:val="007069CD"/>
    <w:rsid w:val="0071021C"/>
    <w:rsid w:val="00711A70"/>
    <w:rsid w:val="00712E6F"/>
    <w:rsid w:val="00712E90"/>
    <w:rsid w:val="00713546"/>
    <w:rsid w:val="00713B7E"/>
    <w:rsid w:val="007144EC"/>
    <w:rsid w:val="00716410"/>
    <w:rsid w:val="00717184"/>
    <w:rsid w:val="007204AE"/>
    <w:rsid w:val="007239A1"/>
    <w:rsid w:val="00725B13"/>
    <w:rsid w:val="0072678F"/>
    <w:rsid w:val="00727C4C"/>
    <w:rsid w:val="00732FB9"/>
    <w:rsid w:val="00734809"/>
    <w:rsid w:val="00734E90"/>
    <w:rsid w:val="00735F75"/>
    <w:rsid w:val="007406E1"/>
    <w:rsid w:val="00741678"/>
    <w:rsid w:val="007420EB"/>
    <w:rsid w:val="00743E40"/>
    <w:rsid w:val="0074525F"/>
    <w:rsid w:val="00745FDB"/>
    <w:rsid w:val="00747152"/>
    <w:rsid w:val="00747ACF"/>
    <w:rsid w:val="00751263"/>
    <w:rsid w:val="00756131"/>
    <w:rsid w:val="0075704F"/>
    <w:rsid w:val="00760B87"/>
    <w:rsid w:val="00762DCF"/>
    <w:rsid w:val="00763B2D"/>
    <w:rsid w:val="0076591F"/>
    <w:rsid w:val="00765D7E"/>
    <w:rsid w:val="00765FDC"/>
    <w:rsid w:val="00766252"/>
    <w:rsid w:val="00766AF3"/>
    <w:rsid w:val="007720EE"/>
    <w:rsid w:val="00772924"/>
    <w:rsid w:val="00772C15"/>
    <w:rsid w:val="00772E6F"/>
    <w:rsid w:val="00777482"/>
    <w:rsid w:val="0078206F"/>
    <w:rsid w:val="00783FE0"/>
    <w:rsid w:val="007844D1"/>
    <w:rsid w:val="0078465F"/>
    <w:rsid w:val="00786EB6"/>
    <w:rsid w:val="007872F2"/>
    <w:rsid w:val="00790212"/>
    <w:rsid w:val="007908E0"/>
    <w:rsid w:val="00792181"/>
    <w:rsid w:val="00793AEA"/>
    <w:rsid w:val="00793EB3"/>
    <w:rsid w:val="00794205"/>
    <w:rsid w:val="00797337"/>
    <w:rsid w:val="007A1F6A"/>
    <w:rsid w:val="007A2101"/>
    <w:rsid w:val="007A702D"/>
    <w:rsid w:val="007A7B49"/>
    <w:rsid w:val="007B0DE3"/>
    <w:rsid w:val="007B140D"/>
    <w:rsid w:val="007B491F"/>
    <w:rsid w:val="007B4A18"/>
    <w:rsid w:val="007B61D1"/>
    <w:rsid w:val="007B7191"/>
    <w:rsid w:val="007C10D2"/>
    <w:rsid w:val="007C1634"/>
    <w:rsid w:val="007C1B3E"/>
    <w:rsid w:val="007C1D94"/>
    <w:rsid w:val="007C2879"/>
    <w:rsid w:val="007C6A87"/>
    <w:rsid w:val="007C705D"/>
    <w:rsid w:val="007D0A07"/>
    <w:rsid w:val="007D133D"/>
    <w:rsid w:val="007D2046"/>
    <w:rsid w:val="007D380B"/>
    <w:rsid w:val="007D3EB4"/>
    <w:rsid w:val="007D3F16"/>
    <w:rsid w:val="007D4E90"/>
    <w:rsid w:val="007D6E02"/>
    <w:rsid w:val="007E4A48"/>
    <w:rsid w:val="007E6C50"/>
    <w:rsid w:val="007F371B"/>
    <w:rsid w:val="007F3F7E"/>
    <w:rsid w:val="007F5497"/>
    <w:rsid w:val="007F7BD6"/>
    <w:rsid w:val="00803ACE"/>
    <w:rsid w:val="00813CEC"/>
    <w:rsid w:val="0081519D"/>
    <w:rsid w:val="0081534C"/>
    <w:rsid w:val="008171E4"/>
    <w:rsid w:val="008208EA"/>
    <w:rsid w:val="00820B98"/>
    <w:rsid w:val="00820BA5"/>
    <w:rsid w:val="00821599"/>
    <w:rsid w:val="00821B2C"/>
    <w:rsid w:val="0082210B"/>
    <w:rsid w:val="008225A5"/>
    <w:rsid w:val="00823345"/>
    <w:rsid w:val="00824E67"/>
    <w:rsid w:val="00825A64"/>
    <w:rsid w:val="008261C7"/>
    <w:rsid w:val="00826F48"/>
    <w:rsid w:val="008272DC"/>
    <w:rsid w:val="00827E06"/>
    <w:rsid w:val="008308AE"/>
    <w:rsid w:val="0083166E"/>
    <w:rsid w:val="00831DC3"/>
    <w:rsid w:val="008322C7"/>
    <w:rsid w:val="00833669"/>
    <w:rsid w:val="008343CD"/>
    <w:rsid w:val="00834DB1"/>
    <w:rsid w:val="00834F1D"/>
    <w:rsid w:val="00836FEC"/>
    <w:rsid w:val="00841354"/>
    <w:rsid w:val="00841F9D"/>
    <w:rsid w:val="008420E1"/>
    <w:rsid w:val="00843D58"/>
    <w:rsid w:val="008448BF"/>
    <w:rsid w:val="00844D98"/>
    <w:rsid w:val="00844EAE"/>
    <w:rsid w:val="00846D84"/>
    <w:rsid w:val="00847B4D"/>
    <w:rsid w:val="00850FB1"/>
    <w:rsid w:val="00850FDA"/>
    <w:rsid w:val="0085230E"/>
    <w:rsid w:val="00853714"/>
    <w:rsid w:val="008550A1"/>
    <w:rsid w:val="00861038"/>
    <w:rsid w:val="00864BA8"/>
    <w:rsid w:val="008655FC"/>
    <w:rsid w:val="00866B50"/>
    <w:rsid w:val="008708F1"/>
    <w:rsid w:val="00874EF5"/>
    <w:rsid w:val="008760B3"/>
    <w:rsid w:val="00877D39"/>
    <w:rsid w:val="00880539"/>
    <w:rsid w:val="00880C9A"/>
    <w:rsid w:val="00883C6A"/>
    <w:rsid w:val="008840D8"/>
    <w:rsid w:val="00885015"/>
    <w:rsid w:val="008859E8"/>
    <w:rsid w:val="00885A3D"/>
    <w:rsid w:val="00886CAD"/>
    <w:rsid w:val="0088737B"/>
    <w:rsid w:val="008910DE"/>
    <w:rsid w:val="008911D1"/>
    <w:rsid w:val="008917AE"/>
    <w:rsid w:val="00892716"/>
    <w:rsid w:val="00893067"/>
    <w:rsid w:val="008933DE"/>
    <w:rsid w:val="00895FCE"/>
    <w:rsid w:val="00897F3E"/>
    <w:rsid w:val="008A0E97"/>
    <w:rsid w:val="008A21B4"/>
    <w:rsid w:val="008A2C99"/>
    <w:rsid w:val="008A400C"/>
    <w:rsid w:val="008A4576"/>
    <w:rsid w:val="008A4D6A"/>
    <w:rsid w:val="008A69C9"/>
    <w:rsid w:val="008B0520"/>
    <w:rsid w:val="008B07DE"/>
    <w:rsid w:val="008B1453"/>
    <w:rsid w:val="008B2861"/>
    <w:rsid w:val="008B28E7"/>
    <w:rsid w:val="008B3871"/>
    <w:rsid w:val="008B512D"/>
    <w:rsid w:val="008B725C"/>
    <w:rsid w:val="008C14C7"/>
    <w:rsid w:val="008C292F"/>
    <w:rsid w:val="008C2C62"/>
    <w:rsid w:val="008C2DDA"/>
    <w:rsid w:val="008C2FFB"/>
    <w:rsid w:val="008C6EEA"/>
    <w:rsid w:val="008C7634"/>
    <w:rsid w:val="008D0BA7"/>
    <w:rsid w:val="008D33B3"/>
    <w:rsid w:val="008D4F5F"/>
    <w:rsid w:val="008D5813"/>
    <w:rsid w:val="008D5C80"/>
    <w:rsid w:val="008D634E"/>
    <w:rsid w:val="008D63D5"/>
    <w:rsid w:val="008D6703"/>
    <w:rsid w:val="008D7005"/>
    <w:rsid w:val="008D778A"/>
    <w:rsid w:val="008E105E"/>
    <w:rsid w:val="008E150D"/>
    <w:rsid w:val="008E3D1B"/>
    <w:rsid w:val="008E65D6"/>
    <w:rsid w:val="008F15C7"/>
    <w:rsid w:val="008F1E51"/>
    <w:rsid w:val="008F22BD"/>
    <w:rsid w:val="008F765E"/>
    <w:rsid w:val="009009EB"/>
    <w:rsid w:val="00903225"/>
    <w:rsid w:val="009056EB"/>
    <w:rsid w:val="00905A83"/>
    <w:rsid w:val="00906F1F"/>
    <w:rsid w:val="0090748A"/>
    <w:rsid w:val="009074B1"/>
    <w:rsid w:val="009079BD"/>
    <w:rsid w:val="00910B43"/>
    <w:rsid w:val="00912BD9"/>
    <w:rsid w:val="00913911"/>
    <w:rsid w:val="00915CD7"/>
    <w:rsid w:val="009208D8"/>
    <w:rsid w:val="00920E5B"/>
    <w:rsid w:val="00926323"/>
    <w:rsid w:val="00926436"/>
    <w:rsid w:val="0092681B"/>
    <w:rsid w:val="00927ED5"/>
    <w:rsid w:val="0093018C"/>
    <w:rsid w:val="00932AFF"/>
    <w:rsid w:val="0093309C"/>
    <w:rsid w:val="009330CF"/>
    <w:rsid w:val="00935D7B"/>
    <w:rsid w:val="009404EB"/>
    <w:rsid w:val="00951020"/>
    <w:rsid w:val="00951241"/>
    <w:rsid w:val="00953E08"/>
    <w:rsid w:val="009544C0"/>
    <w:rsid w:val="00954884"/>
    <w:rsid w:val="00954BCB"/>
    <w:rsid w:val="00954FA4"/>
    <w:rsid w:val="00956AE9"/>
    <w:rsid w:val="00960873"/>
    <w:rsid w:val="00964309"/>
    <w:rsid w:val="00964CC6"/>
    <w:rsid w:val="00965718"/>
    <w:rsid w:val="00970068"/>
    <w:rsid w:val="00971E40"/>
    <w:rsid w:val="00972FFB"/>
    <w:rsid w:val="00973320"/>
    <w:rsid w:val="00974E55"/>
    <w:rsid w:val="00980756"/>
    <w:rsid w:val="0098075B"/>
    <w:rsid w:val="00985C7D"/>
    <w:rsid w:val="00991FDA"/>
    <w:rsid w:val="00992088"/>
    <w:rsid w:val="009927A1"/>
    <w:rsid w:val="009940BB"/>
    <w:rsid w:val="00997C44"/>
    <w:rsid w:val="009A000C"/>
    <w:rsid w:val="009A02C0"/>
    <w:rsid w:val="009A313A"/>
    <w:rsid w:val="009A5F3B"/>
    <w:rsid w:val="009B02BE"/>
    <w:rsid w:val="009B0B61"/>
    <w:rsid w:val="009B28C0"/>
    <w:rsid w:val="009B52BE"/>
    <w:rsid w:val="009B7136"/>
    <w:rsid w:val="009B7806"/>
    <w:rsid w:val="009C0A33"/>
    <w:rsid w:val="009C3AC2"/>
    <w:rsid w:val="009C4D88"/>
    <w:rsid w:val="009C7AB2"/>
    <w:rsid w:val="009D223A"/>
    <w:rsid w:val="009D25B4"/>
    <w:rsid w:val="009D42EA"/>
    <w:rsid w:val="009D4365"/>
    <w:rsid w:val="009D4E3B"/>
    <w:rsid w:val="009D7BC9"/>
    <w:rsid w:val="009D7CCE"/>
    <w:rsid w:val="009E07A1"/>
    <w:rsid w:val="009E1982"/>
    <w:rsid w:val="009E4D2C"/>
    <w:rsid w:val="009E50E0"/>
    <w:rsid w:val="009E57B8"/>
    <w:rsid w:val="009F0978"/>
    <w:rsid w:val="009F3AEC"/>
    <w:rsid w:val="009F4909"/>
    <w:rsid w:val="009F51BC"/>
    <w:rsid w:val="009F64E5"/>
    <w:rsid w:val="00A00081"/>
    <w:rsid w:val="00A01E6D"/>
    <w:rsid w:val="00A0377F"/>
    <w:rsid w:val="00A074AC"/>
    <w:rsid w:val="00A100E8"/>
    <w:rsid w:val="00A10921"/>
    <w:rsid w:val="00A10D56"/>
    <w:rsid w:val="00A11EB7"/>
    <w:rsid w:val="00A12AAE"/>
    <w:rsid w:val="00A15BF1"/>
    <w:rsid w:val="00A164E3"/>
    <w:rsid w:val="00A16AE0"/>
    <w:rsid w:val="00A16DD1"/>
    <w:rsid w:val="00A17975"/>
    <w:rsid w:val="00A17C71"/>
    <w:rsid w:val="00A22441"/>
    <w:rsid w:val="00A23F3B"/>
    <w:rsid w:val="00A24406"/>
    <w:rsid w:val="00A25F64"/>
    <w:rsid w:val="00A27CC2"/>
    <w:rsid w:val="00A3767E"/>
    <w:rsid w:val="00A40BFE"/>
    <w:rsid w:val="00A40ED6"/>
    <w:rsid w:val="00A41F72"/>
    <w:rsid w:val="00A42C60"/>
    <w:rsid w:val="00A43630"/>
    <w:rsid w:val="00A470EE"/>
    <w:rsid w:val="00A47621"/>
    <w:rsid w:val="00A479CD"/>
    <w:rsid w:val="00A50CFC"/>
    <w:rsid w:val="00A54D67"/>
    <w:rsid w:val="00A55A3F"/>
    <w:rsid w:val="00A56410"/>
    <w:rsid w:val="00A56C17"/>
    <w:rsid w:val="00A57286"/>
    <w:rsid w:val="00A62128"/>
    <w:rsid w:val="00A63F8B"/>
    <w:rsid w:val="00A652F6"/>
    <w:rsid w:val="00A659B9"/>
    <w:rsid w:val="00A65D38"/>
    <w:rsid w:val="00A66593"/>
    <w:rsid w:val="00A70563"/>
    <w:rsid w:val="00A70A42"/>
    <w:rsid w:val="00A732EA"/>
    <w:rsid w:val="00A7489E"/>
    <w:rsid w:val="00A8002A"/>
    <w:rsid w:val="00A8015F"/>
    <w:rsid w:val="00A80BD2"/>
    <w:rsid w:val="00A85039"/>
    <w:rsid w:val="00A87B16"/>
    <w:rsid w:val="00A906AA"/>
    <w:rsid w:val="00A94C5E"/>
    <w:rsid w:val="00A951F2"/>
    <w:rsid w:val="00A96497"/>
    <w:rsid w:val="00AA241A"/>
    <w:rsid w:val="00AA252C"/>
    <w:rsid w:val="00AA37BB"/>
    <w:rsid w:val="00AA666E"/>
    <w:rsid w:val="00AB069F"/>
    <w:rsid w:val="00AB52E3"/>
    <w:rsid w:val="00AB5518"/>
    <w:rsid w:val="00AB5BB0"/>
    <w:rsid w:val="00AB5BE8"/>
    <w:rsid w:val="00AC01D4"/>
    <w:rsid w:val="00AC1A62"/>
    <w:rsid w:val="00AC4637"/>
    <w:rsid w:val="00AC468E"/>
    <w:rsid w:val="00AC4A04"/>
    <w:rsid w:val="00AD1334"/>
    <w:rsid w:val="00AD200B"/>
    <w:rsid w:val="00AD336F"/>
    <w:rsid w:val="00AD3550"/>
    <w:rsid w:val="00AD3EB7"/>
    <w:rsid w:val="00AD6ECE"/>
    <w:rsid w:val="00AE2564"/>
    <w:rsid w:val="00AE301F"/>
    <w:rsid w:val="00AE3302"/>
    <w:rsid w:val="00AE632A"/>
    <w:rsid w:val="00AE7077"/>
    <w:rsid w:val="00AF0A94"/>
    <w:rsid w:val="00AF2E05"/>
    <w:rsid w:val="00AF41C8"/>
    <w:rsid w:val="00AF4EF7"/>
    <w:rsid w:val="00AF4FAC"/>
    <w:rsid w:val="00AF5609"/>
    <w:rsid w:val="00AF5D6A"/>
    <w:rsid w:val="00AF61C2"/>
    <w:rsid w:val="00AF6CC6"/>
    <w:rsid w:val="00AF7475"/>
    <w:rsid w:val="00AF754F"/>
    <w:rsid w:val="00B002FA"/>
    <w:rsid w:val="00B0069C"/>
    <w:rsid w:val="00B0296A"/>
    <w:rsid w:val="00B03185"/>
    <w:rsid w:val="00B03CD2"/>
    <w:rsid w:val="00B05361"/>
    <w:rsid w:val="00B05AE8"/>
    <w:rsid w:val="00B06537"/>
    <w:rsid w:val="00B07749"/>
    <w:rsid w:val="00B110DC"/>
    <w:rsid w:val="00B12295"/>
    <w:rsid w:val="00B137BE"/>
    <w:rsid w:val="00B17FA0"/>
    <w:rsid w:val="00B2143E"/>
    <w:rsid w:val="00B24344"/>
    <w:rsid w:val="00B26769"/>
    <w:rsid w:val="00B31C91"/>
    <w:rsid w:val="00B31F00"/>
    <w:rsid w:val="00B340B3"/>
    <w:rsid w:val="00B34C15"/>
    <w:rsid w:val="00B3582F"/>
    <w:rsid w:val="00B3747F"/>
    <w:rsid w:val="00B400D6"/>
    <w:rsid w:val="00B40C1B"/>
    <w:rsid w:val="00B40D5F"/>
    <w:rsid w:val="00B420F3"/>
    <w:rsid w:val="00B421DD"/>
    <w:rsid w:val="00B43194"/>
    <w:rsid w:val="00B47734"/>
    <w:rsid w:val="00B50FBA"/>
    <w:rsid w:val="00B53895"/>
    <w:rsid w:val="00B55302"/>
    <w:rsid w:val="00B55861"/>
    <w:rsid w:val="00B558EB"/>
    <w:rsid w:val="00B55F67"/>
    <w:rsid w:val="00B56607"/>
    <w:rsid w:val="00B577D3"/>
    <w:rsid w:val="00B60466"/>
    <w:rsid w:val="00B62D72"/>
    <w:rsid w:val="00B64323"/>
    <w:rsid w:val="00B6548F"/>
    <w:rsid w:val="00B67D66"/>
    <w:rsid w:val="00B7502A"/>
    <w:rsid w:val="00B75F89"/>
    <w:rsid w:val="00B77305"/>
    <w:rsid w:val="00B82CC2"/>
    <w:rsid w:val="00B83F21"/>
    <w:rsid w:val="00B844F6"/>
    <w:rsid w:val="00B84A89"/>
    <w:rsid w:val="00B84F25"/>
    <w:rsid w:val="00B92BEF"/>
    <w:rsid w:val="00B93F04"/>
    <w:rsid w:val="00B942C9"/>
    <w:rsid w:val="00B948A3"/>
    <w:rsid w:val="00B96074"/>
    <w:rsid w:val="00B9689A"/>
    <w:rsid w:val="00BA2BA0"/>
    <w:rsid w:val="00BA356B"/>
    <w:rsid w:val="00BA6607"/>
    <w:rsid w:val="00BA672D"/>
    <w:rsid w:val="00BB06CB"/>
    <w:rsid w:val="00BB0EFE"/>
    <w:rsid w:val="00BB12BE"/>
    <w:rsid w:val="00BB147D"/>
    <w:rsid w:val="00BB261F"/>
    <w:rsid w:val="00BB2887"/>
    <w:rsid w:val="00BB2EF7"/>
    <w:rsid w:val="00BB5EAA"/>
    <w:rsid w:val="00BB5F11"/>
    <w:rsid w:val="00BB71D1"/>
    <w:rsid w:val="00BC04FA"/>
    <w:rsid w:val="00BC15DE"/>
    <w:rsid w:val="00BC1937"/>
    <w:rsid w:val="00BC1C22"/>
    <w:rsid w:val="00BC460B"/>
    <w:rsid w:val="00BC5725"/>
    <w:rsid w:val="00BC63DE"/>
    <w:rsid w:val="00BD150A"/>
    <w:rsid w:val="00BD30B1"/>
    <w:rsid w:val="00BD7F2A"/>
    <w:rsid w:val="00BE0F7B"/>
    <w:rsid w:val="00BE10C2"/>
    <w:rsid w:val="00BE57ED"/>
    <w:rsid w:val="00BE6756"/>
    <w:rsid w:val="00BE6B15"/>
    <w:rsid w:val="00BE74B8"/>
    <w:rsid w:val="00BF0AA0"/>
    <w:rsid w:val="00BF1739"/>
    <w:rsid w:val="00BF3C03"/>
    <w:rsid w:val="00BF4546"/>
    <w:rsid w:val="00BF4B2C"/>
    <w:rsid w:val="00BF5412"/>
    <w:rsid w:val="00BF69F8"/>
    <w:rsid w:val="00BF6ADA"/>
    <w:rsid w:val="00BF7FBB"/>
    <w:rsid w:val="00C01119"/>
    <w:rsid w:val="00C01D14"/>
    <w:rsid w:val="00C025B4"/>
    <w:rsid w:val="00C03A82"/>
    <w:rsid w:val="00C03BE8"/>
    <w:rsid w:val="00C0438C"/>
    <w:rsid w:val="00C13317"/>
    <w:rsid w:val="00C161FD"/>
    <w:rsid w:val="00C23F17"/>
    <w:rsid w:val="00C26D0D"/>
    <w:rsid w:val="00C27C95"/>
    <w:rsid w:val="00C300D2"/>
    <w:rsid w:val="00C3111B"/>
    <w:rsid w:val="00C3270F"/>
    <w:rsid w:val="00C3278B"/>
    <w:rsid w:val="00C33375"/>
    <w:rsid w:val="00C348BA"/>
    <w:rsid w:val="00C34C23"/>
    <w:rsid w:val="00C36ED3"/>
    <w:rsid w:val="00C40C8D"/>
    <w:rsid w:val="00C41258"/>
    <w:rsid w:val="00C42005"/>
    <w:rsid w:val="00C44446"/>
    <w:rsid w:val="00C447A4"/>
    <w:rsid w:val="00C4510F"/>
    <w:rsid w:val="00C4664D"/>
    <w:rsid w:val="00C472AA"/>
    <w:rsid w:val="00C50A05"/>
    <w:rsid w:val="00C548DB"/>
    <w:rsid w:val="00C54AED"/>
    <w:rsid w:val="00C55D56"/>
    <w:rsid w:val="00C62531"/>
    <w:rsid w:val="00C63A5B"/>
    <w:rsid w:val="00C63D00"/>
    <w:rsid w:val="00C6441B"/>
    <w:rsid w:val="00C66EAE"/>
    <w:rsid w:val="00C7108B"/>
    <w:rsid w:val="00C72759"/>
    <w:rsid w:val="00C74545"/>
    <w:rsid w:val="00C8089F"/>
    <w:rsid w:val="00C825BD"/>
    <w:rsid w:val="00C835CF"/>
    <w:rsid w:val="00C836CC"/>
    <w:rsid w:val="00C84E05"/>
    <w:rsid w:val="00C87A74"/>
    <w:rsid w:val="00C90639"/>
    <w:rsid w:val="00C90B07"/>
    <w:rsid w:val="00C92C71"/>
    <w:rsid w:val="00C93F8F"/>
    <w:rsid w:val="00C944FB"/>
    <w:rsid w:val="00C96E46"/>
    <w:rsid w:val="00CA1865"/>
    <w:rsid w:val="00CA3593"/>
    <w:rsid w:val="00CB0D59"/>
    <w:rsid w:val="00CB143A"/>
    <w:rsid w:val="00CB258E"/>
    <w:rsid w:val="00CB2ED4"/>
    <w:rsid w:val="00CB3C8F"/>
    <w:rsid w:val="00CB5350"/>
    <w:rsid w:val="00CC02F1"/>
    <w:rsid w:val="00CC11A6"/>
    <w:rsid w:val="00CC135E"/>
    <w:rsid w:val="00CC4414"/>
    <w:rsid w:val="00CC4A35"/>
    <w:rsid w:val="00CC6B05"/>
    <w:rsid w:val="00CC6F63"/>
    <w:rsid w:val="00CD055C"/>
    <w:rsid w:val="00CD113E"/>
    <w:rsid w:val="00CD38E5"/>
    <w:rsid w:val="00CD53E0"/>
    <w:rsid w:val="00CD5D3F"/>
    <w:rsid w:val="00CD759D"/>
    <w:rsid w:val="00CE117D"/>
    <w:rsid w:val="00CE4838"/>
    <w:rsid w:val="00CF0967"/>
    <w:rsid w:val="00CF241E"/>
    <w:rsid w:val="00CF3DB3"/>
    <w:rsid w:val="00CF3E67"/>
    <w:rsid w:val="00CF42DF"/>
    <w:rsid w:val="00CF4E01"/>
    <w:rsid w:val="00D052BC"/>
    <w:rsid w:val="00D07026"/>
    <w:rsid w:val="00D10372"/>
    <w:rsid w:val="00D11888"/>
    <w:rsid w:val="00D13308"/>
    <w:rsid w:val="00D20CBF"/>
    <w:rsid w:val="00D22C8F"/>
    <w:rsid w:val="00D27A99"/>
    <w:rsid w:val="00D33043"/>
    <w:rsid w:val="00D33491"/>
    <w:rsid w:val="00D36865"/>
    <w:rsid w:val="00D368BE"/>
    <w:rsid w:val="00D41A93"/>
    <w:rsid w:val="00D41F1D"/>
    <w:rsid w:val="00D448BD"/>
    <w:rsid w:val="00D44F8E"/>
    <w:rsid w:val="00D5263B"/>
    <w:rsid w:val="00D537EE"/>
    <w:rsid w:val="00D5431D"/>
    <w:rsid w:val="00D55A33"/>
    <w:rsid w:val="00D607EF"/>
    <w:rsid w:val="00D60F88"/>
    <w:rsid w:val="00D625E7"/>
    <w:rsid w:val="00D62D0A"/>
    <w:rsid w:val="00D62EC5"/>
    <w:rsid w:val="00D646BD"/>
    <w:rsid w:val="00D65573"/>
    <w:rsid w:val="00D671F5"/>
    <w:rsid w:val="00D7018A"/>
    <w:rsid w:val="00D71201"/>
    <w:rsid w:val="00D720C7"/>
    <w:rsid w:val="00D7278D"/>
    <w:rsid w:val="00D77A6C"/>
    <w:rsid w:val="00D830B0"/>
    <w:rsid w:val="00D859B7"/>
    <w:rsid w:val="00D86A67"/>
    <w:rsid w:val="00D876E6"/>
    <w:rsid w:val="00D90273"/>
    <w:rsid w:val="00D90DF6"/>
    <w:rsid w:val="00D90E4A"/>
    <w:rsid w:val="00D9102E"/>
    <w:rsid w:val="00D91C55"/>
    <w:rsid w:val="00D95F59"/>
    <w:rsid w:val="00DA1025"/>
    <w:rsid w:val="00DA22EC"/>
    <w:rsid w:val="00DA2D48"/>
    <w:rsid w:val="00DA3F0E"/>
    <w:rsid w:val="00DA5860"/>
    <w:rsid w:val="00DA6F44"/>
    <w:rsid w:val="00DB2767"/>
    <w:rsid w:val="00DC0673"/>
    <w:rsid w:val="00DC0BCA"/>
    <w:rsid w:val="00DC4729"/>
    <w:rsid w:val="00DC5D75"/>
    <w:rsid w:val="00DC64FB"/>
    <w:rsid w:val="00DD3158"/>
    <w:rsid w:val="00DD3F2F"/>
    <w:rsid w:val="00DE1699"/>
    <w:rsid w:val="00DE1AEC"/>
    <w:rsid w:val="00DE476A"/>
    <w:rsid w:val="00DE5AFF"/>
    <w:rsid w:val="00DF056C"/>
    <w:rsid w:val="00DF5674"/>
    <w:rsid w:val="00DF5C11"/>
    <w:rsid w:val="00DF6BFE"/>
    <w:rsid w:val="00E00804"/>
    <w:rsid w:val="00E17160"/>
    <w:rsid w:val="00E246CB"/>
    <w:rsid w:val="00E25765"/>
    <w:rsid w:val="00E26577"/>
    <w:rsid w:val="00E2759D"/>
    <w:rsid w:val="00E32175"/>
    <w:rsid w:val="00E34FF0"/>
    <w:rsid w:val="00E35BEC"/>
    <w:rsid w:val="00E361D4"/>
    <w:rsid w:val="00E37E8D"/>
    <w:rsid w:val="00E50821"/>
    <w:rsid w:val="00E51F91"/>
    <w:rsid w:val="00E52D47"/>
    <w:rsid w:val="00E539FE"/>
    <w:rsid w:val="00E546AD"/>
    <w:rsid w:val="00E55C41"/>
    <w:rsid w:val="00E5648B"/>
    <w:rsid w:val="00E5688D"/>
    <w:rsid w:val="00E56DE8"/>
    <w:rsid w:val="00E5771A"/>
    <w:rsid w:val="00E6298B"/>
    <w:rsid w:val="00E63015"/>
    <w:rsid w:val="00E63994"/>
    <w:rsid w:val="00E63D7C"/>
    <w:rsid w:val="00E66489"/>
    <w:rsid w:val="00E7086E"/>
    <w:rsid w:val="00E71ADE"/>
    <w:rsid w:val="00E72CE1"/>
    <w:rsid w:val="00E72DBC"/>
    <w:rsid w:val="00E7374A"/>
    <w:rsid w:val="00E73C41"/>
    <w:rsid w:val="00E742C5"/>
    <w:rsid w:val="00E752AB"/>
    <w:rsid w:val="00E7598F"/>
    <w:rsid w:val="00E76F60"/>
    <w:rsid w:val="00E821BC"/>
    <w:rsid w:val="00E822E3"/>
    <w:rsid w:val="00E83D90"/>
    <w:rsid w:val="00E83F28"/>
    <w:rsid w:val="00E83F91"/>
    <w:rsid w:val="00E867BF"/>
    <w:rsid w:val="00E9107A"/>
    <w:rsid w:val="00E91F62"/>
    <w:rsid w:val="00E929FD"/>
    <w:rsid w:val="00E93240"/>
    <w:rsid w:val="00E93807"/>
    <w:rsid w:val="00E9479B"/>
    <w:rsid w:val="00E94CC5"/>
    <w:rsid w:val="00E96188"/>
    <w:rsid w:val="00EA10DA"/>
    <w:rsid w:val="00EA4D48"/>
    <w:rsid w:val="00EA69DD"/>
    <w:rsid w:val="00EB2173"/>
    <w:rsid w:val="00EB41ED"/>
    <w:rsid w:val="00EB5248"/>
    <w:rsid w:val="00EB6118"/>
    <w:rsid w:val="00EB62E6"/>
    <w:rsid w:val="00EB7B79"/>
    <w:rsid w:val="00EC23C2"/>
    <w:rsid w:val="00EC7330"/>
    <w:rsid w:val="00EC7EC4"/>
    <w:rsid w:val="00ED1B30"/>
    <w:rsid w:val="00ED250E"/>
    <w:rsid w:val="00ED3625"/>
    <w:rsid w:val="00ED5377"/>
    <w:rsid w:val="00ED6516"/>
    <w:rsid w:val="00ED6C7A"/>
    <w:rsid w:val="00EE0EAC"/>
    <w:rsid w:val="00EE1AC1"/>
    <w:rsid w:val="00EE28ED"/>
    <w:rsid w:val="00EE39D6"/>
    <w:rsid w:val="00EE4827"/>
    <w:rsid w:val="00EE52AD"/>
    <w:rsid w:val="00EE73E3"/>
    <w:rsid w:val="00EF03AE"/>
    <w:rsid w:val="00F01CCA"/>
    <w:rsid w:val="00F01F92"/>
    <w:rsid w:val="00F05799"/>
    <w:rsid w:val="00F0682F"/>
    <w:rsid w:val="00F070DF"/>
    <w:rsid w:val="00F10A08"/>
    <w:rsid w:val="00F10CC9"/>
    <w:rsid w:val="00F1568B"/>
    <w:rsid w:val="00F15BC2"/>
    <w:rsid w:val="00F16CD6"/>
    <w:rsid w:val="00F20B25"/>
    <w:rsid w:val="00F21DFA"/>
    <w:rsid w:val="00F2252A"/>
    <w:rsid w:val="00F22AC5"/>
    <w:rsid w:val="00F22C2B"/>
    <w:rsid w:val="00F254D1"/>
    <w:rsid w:val="00F2628E"/>
    <w:rsid w:val="00F31632"/>
    <w:rsid w:val="00F31DBB"/>
    <w:rsid w:val="00F31FBD"/>
    <w:rsid w:val="00F32B82"/>
    <w:rsid w:val="00F346B5"/>
    <w:rsid w:val="00F4043E"/>
    <w:rsid w:val="00F41BBC"/>
    <w:rsid w:val="00F43B9D"/>
    <w:rsid w:val="00F444F0"/>
    <w:rsid w:val="00F45FC7"/>
    <w:rsid w:val="00F47518"/>
    <w:rsid w:val="00F505A7"/>
    <w:rsid w:val="00F50847"/>
    <w:rsid w:val="00F53DA5"/>
    <w:rsid w:val="00F53F27"/>
    <w:rsid w:val="00F546D1"/>
    <w:rsid w:val="00F56B22"/>
    <w:rsid w:val="00F6368D"/>
    <w:rsid w:val="00F66272"/>
    <w:rsid w:val="00F709C0"/>
    <w:rsid w:val="00F70B53"/>
    <w:rsid w:val="00F72886"/>
    <w:rsid w:val="00F76BC8"/>
    <w:rsid w:val="00F837D8"/>
    <w:rsid w:val="00F84B95"/>
    <w:rsid w:val="00F851E2"/>
    <w:rsid w:val="00F87726"/>
    <w:rsid w:val="00F91C86"/>
    <w:rsid w:val="00F9226B"/>
    <w:rsid w:val="00F927A1"/>
    <w:rsid w:val="00F92E4D"/>
    <w:rsid w:val="00F966A8"/>
    <w:rsid w:val="00F96CDC"/>
    <w:rsid w:val="00FA09EC"/>
    <w:rsid w:val="00FA2BC2"/>
    <w:rsid w:val="00FA30CE"/>
    <w:rsid w:val="00FA3764"/>
    <w:rsid w:val="00FA42C0"/>
    <w:rsid w:val="00FA4599"/>
    <w:rsid w:val="00FA56ED"/>
    <w:rsid w:val="00FA61D9"/>
    <w:rsid w:val="00FB16FC"/>
    <w:rsid w:val="00FB4993"/>
    <w:rsid w:val="00FB5FA6"/>
    <w:rsid w:val="00FB7447"/>
    <w:rsid w:val="00FC1310"/>
    <w:rsid w:val="00FC2FF3"/>
    <w:rsid w:val="00FC3263"/>
    <w:rsid w:val="00FC3405"/>
    <w:rsid w:val="00FC51F9"/>
    <w:rsid w:val="00FC5B40"/>
    <w:rsid w:val="00FC5FF8"/>
    <w:rsid w:val="00FC68F3"/>
    <w:rsid w:val="00FD289E"/>
    <w:rsid w:val="00FD2FB3"/>
    <w:rsid w:val="00FD3D7C"/>
    <w:rsid w:val="00FD4F8F"/>
    <w:rsid w:val="00FD559C"/>
    <w:rsid w:val="00FD7E70"/>
    <w:rsid w:val="00FE0C16"/>
    <w:rsid w:val="00FE11B9"/>
    <w:rsid w:val="00FE14AD"/>
    <w:rsid w:val="00FE14B1"/>
    <w:rsid w:val="00FE38D2"/>
    <w:rsid w:val="00FE523A"/>
    <w:rsid w:val="00FF0070"/>
    <w:rsid w:val="00FF5F6A"/>
    <w:rsid w:val="00FF6D22"/>
    <w:rsid w:val="00FF6FD7"/>
    <w:rsid w:val="00FF7784"/>
    <w:rsid w:val="00FF7B73"/>
    <w:rsid w:val="00FF7D45"/>
    <w:rsid w:val="00FF7EBB"/>
    <w:rsid w:val="00FF7EF7"/>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170D97"/>
    <w:rPr>
      <w:rFonts w:ascii="Arial" w:hAnsi="Arial" w:cs="Arial"/>
      <w:b/>
      <w:color w:val="000000"/>
      <w:kern w:val="28"/>
      <w:sz w:val="28"/>
      <w:lang w:eastAsia="en-GB"/>
    </w:rPr>
  </w:style>
  <w:style w:type="paragraph" w:styleId="Bibliography">
    <w:name w:val="Bibliography"/>
    <w:basedOn w:val="Normal"/>
    <w:next w:val="Normal"/>
    <w:uiPriority w:val="37"/>
    <w:unhideWhenUsed/>
    <w:rsid w:val="00B05361"/>
  </w:style>
  <w:style w:type="paragraph" w:styleId="Subtitle">
    <w:name w:val="Subtitle"/>
    <w:basedOn w:val="Normal"/>
    <w:next w:val="Normal"/>
    <w:link w:val="SubtitleChar"/>
    <w:uiPriority w:val="11"/>
    <w:qFormat/>
    <w:rsid w:val="005474B4"/>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5474B4"/>
    <w:rPr>
      <w:rFonts w:asciiTheme="minorHAnsi" w:eastAsiaTheme="minorEastAsia" w:hAnsiTheme="minorHAnsi" w:cstheme="minorBidi"/>
      <w:color w:val="5A5A5A" w:themeColor="text1" w:themeTint="A5"/>
      <w:spacing w:val="15"/>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65873">
      <w:bodyDiv w:val="1"/>
      <w:marLeft w:val="0"/>
      <w:marRight w:val="0"/>
      <w:marTop w:val="0"/>
      <w:marBottom w:val="0"/>
      <w:divBdr>
        <w:top w:val="none" w:sz="0" w:space="0" w:color="auto"/>
        <w:left w:val="none" w:sz="0" w:space="0" w:color="auto"/>
        <w:bottom w:val="none" w:sz="0" w:space="0" w:color="auto"/>
        <w:right w:val="none" w:sz="0" w:space="0" w:color="auto"/>
      </w:divBdr>
    </w:div>
    <w:div w:id="12347398">
      <w:bodyDiv w:val="1"/>
      <w:marLeft w:val="0"/>
      <w:marRight w:val="0"/>
      <w:marTop w:val="0"/>
      <w:marBottom w:val="0"/>
      <w:divBdr>
        <w:top w:val="none" w:sz="0" w:space="0" w:color="auto"/>
        <w:left w:val="none" w:sz="0" w:space="0" w:color="auto"/>
        <w:bottom w:val="none" w:sz="0" w:space="0" w:color="auto"/>
        <w:right w:val="none" w:sz="0" w:space="0" w:color="auto"/>
      </w:divBdr>
    </w:div>
    <w:div w:id="19094768">
      <w:bodyDiv w:val="1"/>
      <w:marLeft w:val="0"/>
      <w:marRight w:val="0"/>
      <w:marTop w:val="0"/>
      <w:marBottom w:val="0"/>
      <w:divBdr>
        <w:top w:val="none" w:sz="0" w:space="0" w:color="auto"/>
        <w:left w:val="none" w:sz="0" w:space="0" w:color="auto"/>
        <w:bottom w:val="none" w:sz="0" w:space="0" w:color="auto"/>
        <w:right w:val="none" w:sz="0" w:space="0" w:color="auto"/>
      </w:divBdr>
    </w:div>
    <w:div w:id="23213058">
      <w:bodyDiv w:val="1"/>
      <w:marLeft w:val="0"/>
      <w:marRight w:val="0"/>
      <w:marTop w:val="0"/>
      <w:marBottom w:val="0"/>
      <w:divBdr>
        <w:top w:val="none" w:sz="0" w:space="0" w:color="auto"/>
        <w:left w:val="none" w:sz="0" w:space="0" w:color="auto"/>
        <w:bottom w:val="none" w:sz="0" w:space="0" w:color="auto"/>
        <w:right w:val="none" w:sz="0" w:space="0" w:color="auto"/>
      </w:divBdr>
    </w:div>
    <w:div w:id="25833532">
      <w:bodyDiv w:val="1"/>
      <w:marLeft w:val="0"/>
      <w:marRight w:val="0"/>
      <w:marTop w:val="0"/>
      <w:marBottom w:val="0"/>
      <w:divBdr>
        <w:top w:val="none" w:sz="0" w:space="0" w:color="auto"/>
        <w:left w:val="none" w:sz="0" w:space="0" w:color="auto"/>
        <w:bottom w:val="none" w:sz="0" w:space="0" w:color="auto"/>
        <w:right w:val="none" w:sz="0" w:space="0" w:color="auto"/>
      </w:divBdr>
    </w:div>
    <w:div w:id="27460604">
      <w:bodyDiv w:val="1"/>
      <w:marLeft w:val="0"/>
      <w:marRight w:val="0"/>
      <w:marTop w:val="0"/>
      <w:marBottom w:val="0"/>
      <w:divBdr>
        <w:top w:val="none" w:sz="0" w:space="0" w:color="auto"/>
        <w:left w:val="none" w:sz="0" w:space="0" w:color="auto"/>
        <w:bottom w:val="none" w:sz="0" w:space="0" w:color="auto"/>
        <w:right w:val="none" w:sz="0" w:space="0" w:color="auto"/>
      </w:divBdr>
    </w:div>
    <w:div w:id="28574794">
      <w:bodyDiv w:val="1"/>
      <w:marLeft w:val="0"/>
      <w:marRight w:val="0"/>
      <w:marTop w:val="0"/>
      <w:marBottom w:val="0"/>
      <w:divBdr>
        <w:top w:val="none" w:sz="0" w:space="0" w:color="auto"/>
        <w:left w:val="none" w:sz="0" w:space="0" w:color="auto"/>
        <w:bottom w:val="none" w:sz="0" w:space="0" w:color="auto"/>
        <w:right w:val="none" w:sz="0" w:space="0" w:color="auto"/>
      </w:divBdr>
    </w:div>
    <w:div w:id="28845796">
      <w:bodyDiv w:val="1"/>
      <w:marLeft w:val="0"/>
      <w:marRight w:val="0"/>
      <w:marTop w:val="0"/>
      <w:marBottom w:val="0"/>
      <w:divBdr>
        <w:top w:val="none" w:sz="0" w:space="0" w:color="auto"/>
        <w:left w:val="none" w:sz="0" w:space="0" w:color="auto"/>
        <w:bottom w:val="none" w:sz="0" w:space="0" w:color="auto"/>
        <w:right w:val="none" w:sz="0" w:space="0" w:color="auto"/>
      </w:divBdr>
    </w:div>
    <w:div w:id="30805009">
      <w:bodyDiv w:val="1"/>
      <w:marLeft w:val="0"/>
      <w:marRight w:val="0"/>
      <w:marTop w:val="0"/>
      <w:marBottom w:val="0"/>
      <w:divBdr>
        <w:top w:val="none" w:sz="0" w:space="0" w:color="auto"/>
        <w:left w:val="none" w:sz="0" w:space="0" w:color="auto"/>
        <w:bottom w:val="none" w:sz="0" w:space="0" w:color="auto"/>
        <w:right w:val="none" w:sz="0" w:space="0" w:color="auto"/>
      </w:divBdr>
    </w:div>
    <w:div w:id="35159606">
      <w:bodyDiv w:val="1"/>
      <w:marLeft w:val="0"/>
      <w:marRight w:val="0"/>
      <w:marTop w:val="0"/>
      <w:marBottom w:val="0"/>
      <w:divBdr>
        <w:top w:val="none" w:sz="0" w:space="0" w:color="auto"/>
        <w:left w:val="none" w:sz="0" w:space="0" w:color="auto"/>
        <w:bottom w:val="none" w:sz="0" w:space="0" w:color="auto"/>
        <w:right w:val="none" w:sz="0" w:space="0" w:color="auto"/>
      </w:divBdr>
    </w:div>
    <w:div w:id="36702531">
      <w:bodyDiv w:val="1"/>
      <w:marLeft w:val="0"/>
      <w:marRight w:val="0"/>
      <w:marTop w:val="0"/>
      <w:marBottom w:val="0"/>
      <w:divBdr>
        <w:top w:val="none" w:sz="0" w:space="0" w:color="auto"/>
        <w:left w:val="none" w:sz="0" w:space="0" w:color="auto"/>
        <w:bottom w:val="none" w:sz="0" w:space="0" w:color="auto"/>
        <w:right w:val="none" w:sz="0" w:space="0" w:color="auto"/>
      </w:divBdr>
    </w:div>
    <w:div w:id="50270459">
      <w:bodyDiv w:val="1"/>
      <w:marLeft w:val="0"/>
      <w:marRight w:val="0"/>
      <w:marTop w:val="0"/>
      <w:marBottom w:val="0"/>
      <w:divBdr>
        <w:top w:val="none" w:sz="0" w:space="0" w:color="auto"/>
        <w:left w:val="none" w:sz="0" w:space="0" w:color="auto"/>
        <w:bottom w:val="none" w:sz="0" w:space="0" w:color="auto"/>
        <w:right w:val="none" w:sz="0" w:space="0" w:color="auto"/>
      </w:divBdr>
    </w:div>
    <w:div w:id="51193794">
      <w:bodyDiv w:val="1"/>
      <w:marLeft w:val="0"/>
      <w:marRight w:val="0"/>
      <w:marTop w:val="0"/>
      <w:marBottom w:val="0"/>
      <w:divBdr>
        <w:top w:val="none" w:sz="0" w:space="0" w:color="auto"/>
        <w:left w:val="none" w:sz="0" w:space="0" w:color="auto"/>
        <w:bottom w:val="none" w:sz="0" w:space="0" w:color="auto"/>
        <w:right w:val="none" w:sz="0" w:space="0" w:color="auto"/>
      </w:divBdr>
    </w:div>
    <w:div w:id="65418314">
      <w:bodyDiv w:val="1"/>
      <w:marLeft w:val="0"/>
      <w:marRight w:val="0"/>
      <w:marTop w:val="0"/>
      <w:marBottom w:val="0"/>
      <w:divBdr>
        <w:top w:val="none" w:sz="0" w:space="0" w:color="auto"/>
        <w:left w:val="none" w:sz="0" w:space="0" w:color="auto"/>
        <w:bottom w:val="none" w:sz="0" w:space="0" w:color="auto"/>
        <w:right w:val="none" w:sz="0" w:space="0" w:color="auto"/>
      </w:divBdr>
    </w:div>
    <w:div w:id="66537443">
      <w:bodyDiv w:val="1"/>
      <w:marLeft w:val="0"/>
      <w:marRight w:val="0"/>
      <w:marTop w:val="0"/>
      <w:marBottom w:val="0"/>
      <w:divBdr>
        <w:top w:val="none" w:sz="0" w:space="0" w:color="auto"/>
        <w:left w:val="none" w:sz="0" w:space="0" w:color="auto"/>
        <w:bottom w:val="none" w:sz="0" w:space="0" w:color="auto"/>
        <w:right w:val="none" w:sz="0" w:space="0" w:color="auto"/>
      </w:divBdr>
    </w:div>
    <w:div w:id="73433036">
      <w:bodyDiv w:val="1"/>
      <w:marLeft w:val="0"/>
      <w:marRight w:val="0"/>
      <w:marTop w:val="0"/>
      <w:marBottom w:val="0"/>
      <w:divBdr>
        <w:top w:val="none" w:sz="0" w:space="0" w:color="auto"/>
        <w:left w:val="none" w:sz="0" w:space="0" w:color="auto"/>
        <w:bottom w:val="none" w:sz="0" w:space="0" w:color="auto"/>
        <w:right w:val="none" w:sz="0" w:space="0" w:color="auto"/>
      </w:divBdr>
    </w:div>
    <w:div w:id="80611359">
      <w:bodyDiv w:val="1"/>
      <w:marLeft w:val="0"/>
      <w:marRight w:val="0"/>
      <w:marTop w:val="0"/>
      <w:marBottom w:val="0"/>
      <w:divBdr>
        <w:top w:val="none" w:sz="0" w:space="0" w:color="auto"/>
        <w:left w:val="none" w:sz="0" w:space="0" w:color="auto"/>
        <w:bottom w:val="none" w:sz="0" w:space="0" w:color="auto"/>
        <w:right w:val="none" w:sz="0" w:space="0" w:color="auto"/>
      </w:divBdr>
    </w:div>
    <w:div w:id="81874444">
      <w:bodyDiv w:val="1"/>
      <w:marLeft w:val="0"/>
      <w:marRight w:val="0"/>
      <w:marTop w:val="0"/>
      <w:marBottom w:val="0"/>
      <w:divBdr>
        <w:top w:val="none" w:sz="0" w:space="0" w:color="auto"/>
        <w:left w:val="none" w:sz="0" w:space="0" w:color="auto"/>
        <w:bottom w:val="none" w:sz="0" w:space="0" w:color="auto"/>
        <w:right w:val="none" w:sz="0" w:space="0" w:color="auto"/>
      </w:divBdr>
    </w:div>
    <w:div w:id="85619767">
      <w:bodyDiv w:val="1"/>
      <w:marLeft w:val="0"/>
      <w:marRight w:val="0"/>
      <w:marTop w:val="0"/>
      <w:marBottom w:val="0"/>
      <w:divBdr>
        <w:top w:val="none" w:sz="0" w:space="0" w:color="auto"/>
        <w:left w:val="none" w:sz="0" w:space="0" w:color="auto"/>
        <w:bottom w:val="none" w:sz="0" w:space="0" w:color="auto"/>
        <w:right w:val="none" w:sz="0" w:space="0" w:color="auto"/>
      </w:divBdr>
    </w:div>
    <w:div w:id="86271875">
      <w:bodyDiv w:val="1"/>
      <w:marLeft w:val="0"/>
      <w:marRight w:val="0"/>
      <w:marTop w:val="0"/>
      <w:marBottom w:val="0"/>
      <w:divBdr>
        <w:top w:val="none" w:sz="0" w:space="0" w:color="auto"/>
        <w:left w:val="none" w:sz="0" w:space="0" w:color="auto"/>
        <w:bottom w:val="none" w:sz="0" w:space="0" w:color="auto"/>
        <w:right w:val="none" w:sz="0" w:space="0" w:color="auto"/>
      </w:divBdr>
    </w:div>
    <w:div w:id="89088770">
      <w:bodyDiv w:val="1"/>
      <w:marLeft w:val="0"/>
      <w:marRight w:val="0"/>
      <w:marTop w:val="0"/>
      <w:marBottom w:val="0"/>
      <w:divBdr>
        <w:top w:val="none" w:sz="0" w:space="0" w:color="auto"/>
        <w:left w:val="none" w:sz="0" w:space="0" w:color="auto"/>
        <w:bottom w:val="none" w:sz="0" w:space="0" w:color="auto"/>
        <w:right w:val="none" w:sz="0" w:space="0" w:color="auto"/>
      </w:divBdr>
    </w:div>
    <w:div w:id="90667594">
      <w:bodyDiv w:val="1"/>
      <w:marLeft w:val="0"/>
      <w:marRight w:val="0"/>
      <w:marTop w:val="0"/>
      <w:marBottom w:val="0"/>
      <w:divBdr>
        <w:top w:val="none" w:sz="0" w:space="0" w:color="auto"/>
        <w:left w:val="none" w:sz="0" w:space="0" w:color="auto"/>
        <w:bottom w:val="none" w:sz="0" w:space="0" w:color="auto"/>
        <w:right w:val="none" w:sz="0" w:space="0" w:color="auto"/>
      </w:divBdr>
    </w:div>
    <w:div w:id="98186782">
      <w:bodyDiv w:val="1"/>
      <w:marLeft w:val="0"/>
      <w:marRight w:val="0"/>
      <w:marTop w:val="0"/>
      <w:marBottom w:val="0"/>
      <w:divBdr>
        <w:top w:val="none" w:sz="0" w:space="0" w:color="auto"/>
        <w:left w:val="none" w:sz="0" w:space="0" w:color="auto"/>
        <w:bottom w:val="none" w:sz="0" w:space="0" w:color="auto"/>
        <w:right w:val="none" w:sz="0" w:space="0" w:color="auto"/>
      </w:divBdr>
    </w:div>
    <w:div w:id="99036913">
      <w:bodyDiv w:val="1"/>
      <w:marLeft w:val="0"/>
      <w:marRight w:val="0"/>
      <w:marTop w:val="0"/>
      <w:marBottom w:val="0"/>
      <w:divBdr>
        <w:top w:val="none" w:sz="0" w:space="0" w:color="auto"/>
        <w:left w:val="none" w:sz="0" w:space="0" w:color="auto"/>
        <w:bottom w:val="none" w:sz="0" w:space="0" w:color="auto"/>
        <w:right w:val="none" w:sz="0" w:space="0" w:color="auto"/>
      </w:divBdr>
    </w:div>
    <w:div w:id="106199431">
      <w:bodyDiv w:val="1"/>
      <w:marLeft w:val="0"/>
      <w:marRight w:val="0"/>
      <w:marTop w:val="0"/>
      <w:marBottom w:val="0"/>
      <w:divBdr>
        <w:top w:val="none" w:sz="0" w:space="0" w:color="auto"/>
        <w:left w:val="none" w:sz="0" w:space="0" w:color="auto"/>
        <w:bottom w:val="none" w:sz="0" w:space="0" w:color="auto"/>
        <w:right w:val="none" w:sz="0" w:space="0" w:color="auto"/>
      </w:divBdr>
    </w:div>
    <w:div w:id="113406902">
      <w:bodyDiv w:val="1"/>
      <w:marLeft w:val="0"/>
      <w:marRight w:val="0"/>
      <w:marTop w:val="0"/>
      <w:marBottom w:val="0"/>
      <w:divBdr>
        <w:top w:val="none" w:sz="0" w:space="0" w:color="auto"/>
        <w:left w:val="none" w:sz="0" w:space="0" w:color="auto"/>
        <w:bottom w:val="none" w:sz="0" w:space="0" w:color="auto"/>
        <w:right w:val="none" w:sz="0" w:space="0" w:color="auto"/>
      </w:divBdr>
    </w:div>
    <w:div w:id="113639841">
      <w:bodyDiv w:val="1"/>
      <w:marLeft w:val="0"/>
      <w:marRight w:val="0"/>
      <w:marTop w:val="0"/>
      <w:marBottom w:val="0"/>
      <w:divBdr>
        <w:top w:val="none" w:sz="0" w:space="0" w:color="auto"/>
        <w:left w:val="none" w:sz="0" w:space="0" w:color="auto"/>
        <w:bottom w:val="none" w:sz="0" w:space="0" w:color="auto"/>
        <w:right w:val="none" w:sz="0" w:space="0" w:color="auto"/>
      </w:divBdr>
    </w:div>
    <w:div w:id="119304466">
      <w:bodyDiv w:val="1"/>
      <w:marLeft w:val="0"/>
      <w:marRight w:val="0"/>
      <w:marTop w:val="0"/>
      <w:marBottom w:val="0"/>
      <w:divBdr>
        <w:top w:val="none" w:sz="0" w:space="0" w:color="auto"/>
        <w:left w:val="none" w:sz="0" w:space="0" w:color="auto"/>
        <w:bottom w:val="none" w:sz="0" w:space="0" w:color="auto"/>
        <w:right w:val="none" w:sz="0" w:space="0" w:color="auto"/>
      </w:divBdr>
    </w:div>
    <w:div w:id="122386192">
      <w:bodyDiv w:val="1"/>
      <w:marLeft w:val="0"/>
      <w:marRight w:val="0"/>
      <w:marTop w:val="0"/>
      <w:marBottom w:val="0"/>
      <w:divBdr>
        <w:top w:val="none" w:sz="0" w:space="0" w:color="auto"/>
        <w:left w:val="none" w:sz="0" w:space="0" w:color="auto"/>
        <w:bottom w:val="none" w:sz="0" w:space="0" w:color="auto"/>
        <w:right w:val="none" w:sz="0" w:space="0" w:color="auto"/>
      </w:divBdr>
    </w:div>
    <w:div w:id="138575852">
      <w:bodyDiv w:val="1"/>
      <w:marLeft w:val="0"/>
      <w:marRight w:val="0"/>
      <w:marTop w:val="0"/>
      <w:marBottom w:val="0"/>
      <w:divBdr>
        <w:top w:val="none" w:sz="0" w:space="0" w:color="auto"/>
        <w:left w:val="none" w:sz="0" w:space="0" w:color="auto"/>
        <w:bottom w:val="none" w:sz="0" w:space="0" w:color="auto"/>
        <w:right w:val="none" w:sz="0" w:space="0" w:color="auto"/>
      </w:divBdr>
    </w:div>
    <w:div w:id="144981076">
      <w:bodyDiv w:val="1"/>
      <w:marLeft w:val="0"/>
      <w:marRight w:val="0"/>
      <w:marTop w:val="0"/>
      <w:marBottom w:val="0"/>
      <w:divBdr>
        <w:top w:val="none" w:sz="0" w:space="0" w:color="auto"/>
        <w:left w:val="none" w:sz="0" w:space="0" w:color="auto"/>
        <w:bottom w:val="none" w:sz="0" w:space="0" w:color="auto"/>
        <w:right w:val="none" w:sz="0" w:space="0" w:color="auto"/>
      </w:divBdr>
    </w:div>
    <w:div w:id="148518453">
      <w:bodyDiv w:val="1"/>
      <w:marLeft w:val="0"/>
      <w:marRight w:val="0"/>
      <w:marTop w:val="0"/>
      <w:marBottom w:val="0"/>
      <w:divBdr>
        <w:top w:val="none" w:sz="0" w:space="0" w:color="auto"/>
        <w:left w:val="none" w:sz="0" w:space="0" w:color="auto"/>
        <w:bottom w:val="none" w:sz="0" w:space="0" w:color="auto"/>
        <w:right w:val="none" w:sz="0" w:space="0" w:color="auto"/>
      </w:divBdr>
    </w:div>
    <w:div w:id="155653450">
      <w:bodyDiv w:val="1"/>
      <w:marLeft w:val="0"/>
      <w:marRight w:val="0"/>
      <w:marTop w:val="0"/>
      <w:marBottom w:val="0"/>
      <w:divBdr>
        <w:top w:val="none" w:sz="0" w:space="0" w:color="auto"/>
        <w:left w:val="none" w:sz="0" w:space="0" w:color="auto"/>
        <w:bottom w:val="none" w:sz="0" w:space="0" w:color="auto"/>
        <w:right w:val="none" w:sz="0" w:space="0" w:color="auto"/>
      </w:divBdr>
    </w:div>
    <w:div w:id="158544960">
      <w:bodyDiv w:val="1"/>
      <w:marLeft w:val="0"/>
      <w:marRight w:val="0"/>
      <w:marTop w:val="0"/>
      <w:marBottom w:val="0"/>
      <w:divBdr>
        <w:top w:val="none" w:sz="0" w:space="0" w:color="auto"/>
        <w:left w:val="none" w:sz="0" w:space="0" w:color="auto"/>
        <w:bottom w:val="none" w:sz="0" w:space="0" w:color="auto"/>
        <w:right w:val="none" w:sz="0" w:space="0" w:color="auto"/>
      </w:divBdr>
    </w:div>
    <w:div w:id="167058768">
      <w:bodyDiv w:val="1"/>
      <w:marLeft w:val="0"/>
      <w:marRight w:val="0"/>
      <w:marTop w:val="0"/>
      <w:marBottom w:val="0"/>
      <w:divBdr>
        <w:top w:val="none" w:sz="0" w:space="0" w:color="auto"/>
        <w:left w:val="none" w:sz="0" w:space="0" w:color="auto"/>
        <w:bottom w:val="none" w:sz="0" w:space="0" w:color="auto"/>
        <w:right w:val="none" w:sz="0" w:space="0" w:color="auto"/>
      </w:divBdr>
    </w:div>
    <w:div w:id="197663370">
      <w:bodyDiv w:val="1"/>
      <w:marLeft w:val="0"/>
      <w:marRight w:val="0"/>
      <w:marTop w:val="0"/>
      <w:marBottom w:val="0"/>
      <w:divBdr>
        <w:top w:val="none" w:sz="0" w:space="0" w:color="auto"/>
        <w:left w:val="none" w:sz="0" w:space="0" w:color="auto"/>
        <w:bottom w:val="none" w:sz="0" w:space="0" w:color="auto"/>
        <w:right w:val="none" w:sz="0" w:space="0" w:color="auto"/>
      </w:divBdr>
    </w:div>
    <w:div w:id="202985636">
      <w:bodyDiv w:val="1"/>
      <w:marLeft w:val="0"/>
      <w:marRight w:val="0"/>
      <w:marTop w:val="0"/>
      <w:marBottom w:val="0"/>
      <w:divBdr>
        <w:top w:val="none" w:sz="0" w:space="0" w:color="auto"/>
        <w:left w:val="none" w:sz="0" w:space="0" w:color="auto"/>
        <w:bottom w:val="none" w:sz="0" w:space="0" w:color="auto"/>
        <w:right w:val="none" w:sz="0" w:space="0" w:color="auto"/>
      </w:divBdr>
    </w:div>
    <w:div w:id="204607747">
      <w:bodyDiv w:val="1"/>
      <w:marLeft w:val="0"/>
      <w:marRight w:val="0"/>
      <w:marTop w:val="0"/>
      <w:marBottom w:val="0"/>
      <w:divBdr>
        <w:top w:val="none" w:sz="0" w:space="0" w:color="auto"/>
        <w:left w:val="none" w:sz="0" w:space="0" w:color="auto"/>
        <w:bottom w:val="none" w:sz="0" w:space="0" w:color="auto"/>
        <w:right w:val="none" w:sz="0" w:space="0" w:color="auto"/>
      </w:divBdr>
    </w:div>
    <w:div w:id="209270576">
      <w:bodyDiv w:val="1"/>
      <w:marLeft w:val="0"/>
      <w:marRight w:val="0"/>
      <w:marTop w:val="0"/>
      <w:marBottom w:val="0"/>
      <w:divBdr>
        <w:top w:val="none" w:sz="0" w:space="0" w:color="auto"/>
        <w:left w:val="none" w:sz="0" w:space="0" w:color="auto"/>
        <w:bottom w:val="none" w:sz="0" w:space="0" w:color="auto"/>
        <w:right w:val="none" w:sz="0" w:space="0" w:color="auto"/>
      </w:divBdr>
    </w:div>
    <w:div w:id="214321897">
      <w:bodyDiv w:val="1"/>
      <w:marLeft w:val="0"/>
      <w:marRight w:val="0"/>
      <w:marTop w:val="0"/>
      <w:marBottom w:val="0"/>
      <w:divBdr>
        <w:top w:val="none" w:sz="0" w:space="0" w:color="auto"/>
        <w:left w:val="none" w:sz="0" w:space="0" w:color="auto"/>
        <w:bottom w:val="none" w:sz="0" w:space="0" w:color="auto"/>
        <w:right w:val="none" w:sz="0" w:space="0" w:color="auto"/>
      </w:divBdr>
    </w:div>
    <w:div w:id="224951465">
      <w:bodyDiv w:val="1"/>
      <w:marLeft w:val="0"/>
      <w:marRight w:val="0"/>
      <w:marTop w:val="0"/>
      <w:marBottom w:val="0"/>
      <w:divBdr>
        <w:top w:val="none" w:sz="0" w:space="0" w:color="auto"/>
        <w:left w:val="none" w:sz="0" w:space="0" w:color="auto"/>
        <w:bottom w:val="none" w:sz="0" w:space="0" w:color="auto"/>
        <w:right w:val="none" w:sz="0" w:space="0" w:color="auto"/>
      </w:divBdr>
    </w:div>
    <w:div w:id="227811521">
      <w:bodyDiv w:val="1"/>
      <w:marLeft w:val="0"/>
      <w:marRight w:val="0"/>
      <w:marTop w:val="0"/>
      <w:marBottom w:val="0"/>
      <w:divBdr>
        <w:top w:val="none" w:sz="0" w:space="0" w:color="auto"/>
        <w:left w:val="none" w:sz="0" w:space="0" w:color="auto"/>
        <w:bottom w:val="none" w:sz="0" w:space="0" w:color="auto"/>
        <w:right w:val="none" w:sz="0" w:space="0" w:color="auto"/>
      </w:divBdr>
    </w:div>
    <w:div w:id="229924010">
      <w:bodyDiv w:val="1"/>
      <w:marLeft w:val="0"/>
      <w:marRight w:val="0"/>
      <w:marTop w:val="0"/>
      <w:marBottom w:val="0"/>
      <w:divBdr>
        <w:top w:val="none" w:sz="0" w:space="0" w:color="auto"/>
        <w:left w:val="none" w:sz="0" w:space="0" w:color="auto"/>
        <w:bottom w:val="none" w:sz="0" w:space="0" w:color="auto"/>
        <w:right w:val="none" w:sz="0" w:space="0" w:color="auto"/>
      </w:divBdr>
    </w:div>
    <w:div w:id="234165023">
      <w:bodyDiv w:val="1"/>
      <w:marLeft w:val="0"/>
      <w:marRight w:val="0"/>
      <w:marTop w:val="0"/>
      <w:marBottom w:val="0"/>
      <w:divBdr>
        <w:top w:val="none" w:sz="0" w:space="0" w:color="auto"/>
        <w:left w:val="none" w:sz="0" w:space="0" w:color="auto"/>
        <w:bottom w:val="none" w:sz="0" w:space="0" w:color="auto"/>
        <w:right w:val="none" w:sz="0" w:space="0" w:color="auto"/>
      </w:divBdr>
    </w:div>
    <w:div w:id="240914775">
      <w:bodyDiv w:val="1"/>
      <w:marLeft w:val="0"/>
      <w:marRight w:val="0"/>
      <w:marTop w:val="0"/>
      <w:marBottom w:val="0"/>
      <w:divBdr>
        <w:top w:val="none" w:sz="0" w:space="0" w:color="auto"/>
        <w:left w:val="none" w:sz="0" w:space="0" w:color="auto"/>
        <w:bottom w:val="none" w:sz="0" w:space="0" w:color="auto"/>
        <w:right w:val="none" w:sz="0" w:space="0" w:color="auto"/>
      </w:divBdr>
    </w:div>
    <w:div w:id="244804693">
      <w:bodyDiv w:val="1"/>
      <w:marLeft w:val="0"/>
      <w:marRight w:val="0"/>
      <w:marTop w:val="0"/>
      <w:marBottom w:val="0"/>
      <w:divBdr>
        <w:top w:val="none" w:sz="0" w:space="0" w:color="auto"/>
        <w:left w:val="none" w:sz="0" w:space="0" w:color="auto"/>
        <w:bottom w:val="none" w:sz="0" w:space="0" w:color="auto"/>
        <w:right w:val="none" w:sz="0" w:space="0" w:color="auto"/>
      </w:divBdr>
    </w:div>
    <w:div w:id="253242456">
      <w:bodyDiv w:val="1"/>
      <w:marLeft w:val="0"/>
      <w:marRight w:val="0"/>
      <w:marTop w:val="0"/>
      <w:marBottom w:val="0"/>
      <w:divBdr>
        <w:top w:val="none" w:sz="0" w:space="0" w:color="auto"/>
        <w:left w:val="none" w:sz="0" w:space="0" w:color="auto"/>
        <w:bottom w:val="none" w:sz="0" w:space="0" w:color="auto"/>
        <w:right w:val="none" w:sz="0" w:space="0" w:color="auto"/>
      </w:divBdr>
    </w:div>
    <w:div w:id="255746397">
      <w:bodyDiv w:val="1"/>
      <w:marLeft w:val="0"/>
      <w:marRight w:val="0"/>
      <w:marTop w:val="0"/>
      <w:marBottom w:val="0"/>
      <w:divBdr>
        <w:top w:val="none" w:sz="0" w:space="0" w:color="auto"/>
        <w:left w:val="none" w:sz="0" w:space="0" w:color="auto"/>
        <w:bottom w:val="none" w:sz="0" w:space="0" w:color="auto"/>
        <w:right w:val="none" w:sz="0" w:space="0" w:color="auto"/>
      </w:divBdr>
    </w:div>
    <w:div w:id="260185723">
      <w:bodyDiv w:val="1"/>
      <w:marLeft w:val="0"/>
      <w:marRight w:val="0"/>
      <w:marTop w:val="0"/>
      <w:marBottom w:val="0"/>
      <w:divBdr>
        <w:top w:val="none" w:sz="0" w:space="0" w:color="auto"/>
        <w:left w:val="none" w:sz="0" w:space="0" w:color="auto"/>
        <w:bottom w:val="none" w:sz="0" w:space="0" w:color="auto"/>
        <w:right w:val="none" w:sz="0" w:space="0" w:color="auto"/>
      </w:divBdr>
    </w:div>
    <w:div w:id="273097790">
      <w:bodyDiv w:val="1"/>
      <w:marLeft w:val="0"/>
      <w:marRight w:val="0"/>
      <w:marTop w:val="0"/>
      <w:marBottom w:val="0"/>
      <w:divBdr>
        <w:top w:val="none" w:sz="0" w:space="0" w:color="auto"/>
        <w:left w:val="none" w:sz="0" w:space="0" w:color="auto"/>
        <w:bottom w:val="none" w:sz="0" w:space="0" w:color="auto"/>
        <w:right w:val="none" w:sz="0" w:space="0" w:color="auto"/>
      </w:divBdr>
    </w:div>
    <w:div w:id="274096856">
      <w:bodyDiv w:val="1"/>
      <w:marLeft w:val="0"/>
      <w:marRight w:val="0"/>
      <w:marTop w:val="0"/>
      <w:marBottom w:val="0"/>
      <w:divBdr>
        <w:top w:val="none" w:sz="0" w:space="0" w:color="auto"/>
        <w:left w:val="none" w:sz="0" w:space="0" w:color="auto"/>
        <w:bottom w:val="none" w:sz="0" w:space="0" w:color="auto"/>
        <w:right w:val="none" w:sz="0" w:space="0" w:color="auto"/>
      </w:divBdr>
    </w:div>
    <w:div w:id="286161807">
      <w:bodyDiv w:val="1"/>
      <w:marLeft w:val="0"/>
      <w:marRight w:val="0"/>
      <w:marTop w:val="0"/>
      <w:marBottom w:val="0"/>
      <w:divBdr>
        <w:top w:val="none" w:sz="0" w:space="0" w:color="auto"/>
        <w:left w:val="none" w:sz="0" w:space="0" w:color="auto"/>
        <w:bottom w:val="none" w:sz="0" w:space="0" w:color="auto"/>
        <w:right w:val="none" w:sz="0" w:space="0" w:color="auto"/>
      </w:divBdr>
    </w:div>
    <w:div w:id="296683613">
      <w:bodyDiv w:val="1"/>
      <w:marLeft w:val="0"/>
      <w:marRight w:val="0"/>
      <w:marTop w:val="0"/>
      <w:marBottom w:val="0"/>
      <w:divBdr>
        <w:top w:val="none" w:sz="0" w:space="0" w:color="auto"/>
        <w:left w:val="none" w:sz="0" w:space="0" w:color="auto"/>
        <w:bottom w:val="none" w:sz="0" w:space="0" w:color="auto"/>
        <w:right w:val="none" w:sz="0" w:space="0" w:color="auto"/>
      </w:divBdr>
    </w:div>
    <w:div w:id="320894965">
      <w:bodyDiv w:val="1"/>
      <w:marLeft w:val="0"/>
      <w:marRight w:val="0"/>
      <w:marTop w:val="0"/>
      <w:marBottom w:val="0"/>
      <w:divBdr>
        <w:top w:val="none" w:sz="0" w:space="0" w:color="auto"/>
        <w:left w:val="none" w:sz="0" w:space="0" w:color="auto"/>
        <w:bottom w:val="none" w:sz="0" w:space="0" w:color="auto"/>
        <w:right w:val="none" w:sz="0" w:space="0" w:color="auto"/>
      </w:divBdr>
    </w:div>
    <w:div w:id="324091663">
      <w:bodyDiv w:val="1"/>
      <w:marLeft w:val="0"/>
      <w:marRight w:val="0"/>
      <w:marTop w:val="0"/>
      <w:marBottom w:val="0"/>
      <w:divBdr>
        <w:top w:val="none" w:sz="0" w:space="0" w:color="auto"/>
        <w:left w:val="none" w:sz="0" w:space="0" w:color="auto"/>
        <w:bottom w:val="none" w:sz="0" w:space="0" w:color="auto"/>
        <w:right w:val="none" w:sz="0" w:space="0" w:color="auto"/>
      </w:divBdr>
    </w:div>
    <w:div w:id="325131169">
      <w:bodyDiv w:val="1"/>
      <w:marLeft w:val="0"/>
      <w:marRight w:val="0"/>
      <w:marTop w:val="0"/>
      <w:marBottom w:val="0"/>
      <w:divBdr>
        <w:top w:val="none" w:sz="0" w:space="0" w:color="auto"/>
        <w:left w:val="none" w:sz="0" w:space="0" w:color="auto"/>
        <w:bottom w:val="none" w:sz="0" w:space="0" w:color="auto"/>
        <w:right w:val="none" w:sz="0" w:space="0" w:color="auto"/>
      </w:divBdr>
    </w:div>
    <w:div w:id="343868538">
      <w:bodyDiv w:val="1"/>
      <w:marLeft w:val="0"/>
      <w:marRight w:val="0"/>
      <w:marTop w:val="0"/>
      <w:marBottom w:val="0"/>
      <w:divBdr>
        <w:top w:val="none" w:sz="0" w:space="0" w:color="auto"/>
        <w:left w:val="none" w:sz="0" w:space="0" w:color="auto"/>
        <w:bottom w:val="none" w:sz="0" w:space="0" w:color="auto"/>
        <w:right w:val="none" w:sz="0" w:space="0" w:color="auto"/>
      </w:divBdr>
    </w:div>
    <w:div w:id="360008798">
      <w:bodyDiv w:val="1"/>
      <w:marLeft w:val="0"/>
      <w:marRight w:val="0"/>
      <w:marTop w:val="0"/>
      <w:marBottom w:val="0"/>
      <w:divBdr>
        <w:top w:val="none" w:sz="0" w:space="0" w:color="auto"/>
        <w:left w:val="none" w:sz="0" w:space="0" w:color="auto"/>
        <w:bottom w:val="none" w:sz="0" w:space="0" w:color="auto"/>
        <w:right w:val="none" w:sz="0" w:space="0" w:color="auto"/>
      </w:divBdr>
    </w:div>
    <w:div w:id="360478545">
      <w:bodyDiv w:val="1"/>
      <w:marLeft w:val="0"/>
      <w:marRight w:val="0"/>
      <w:marTop w:val="0"/>
      <w:marBottom w:val="0"/>
      <w:divBdr>
        <w:top w:val="none" w:sz="0" w:space="0" w:color="auto"/>
        <w:left w:val="none" w:sz="0" w:space="0" w:color="auto"/>
        <w:bottom w:val="none" w:sz="0" w:space="0" w:color="auto"/>
        <w:right w:val="none" w:sz="0" w:space="0" w:color="auto"/>
      </w:divBdr>
    </w:div>
    <w:div w:id="362484160">
      <w:bodyDiv w:val="1"/>
      <w:marLeft w:val="0"/>
      <w:marRight w:val="0"/>
      <w:marTop w:val="0"/>
      <w:marBottom w:val="0"/>
      <w:divBdr>
        <w:top w:val="none" w:sz="0" w:space="0" w:color="auto"/>
        <w:left w:val="none" w:sz="0" w:space="0" w:color="auto"/>
        <w:bottom w:val="none" w:sz="0" w:space="0" w:color="auto"/>
        <w:right w:val="none" w:sz="0" w:space="0" w:color="auto"/>
      </w:divBdr>
    </w:div>
    <w:div w:id="367031869">
      <w:bodyDiv w:val="1"/>
      <w:marLeft w:val="0"/>
      <w:marRight w:val="0"/>
      <w:marTop w:val="0"/>
      <w:marBottom w:val="0"/>
      <w:divBdr>
        <w:top w:val="none" w:sz="0" w:space="0" w:color="auto"/>
        <w:left w:val="none" w:sz="0" w:space="0" w:color="auto"/>
        <w:bottom w:val="none" w:sz="0" w:space="0" w:color="auto"/>
        <w:right w:val="none" w:sz="0" w:space="0" w:color="auto"/>
      </w:divBdr>
    </w:div>
    <w:div w:id="384068272">
      <w:bodyDiv w:val="1"/>
      <w:marLeft w:val="0"/>
      <w:marRight w:val="0"/>
      <w:marTop w:val="0"/>
      <w:marBottom w:val="0"/>
      <w:divBdr>
        <w:top w:val="none" w:sz="0" w:space="0" w:color="auto"/>
        <w:left w:val="none" w:sz="0" w:space="0" w:color="auto"/>
        <w:bottom w:val="none" w:sz="0" w:space="0" w:color="auto"/>
        <w:right w:val="none" w:sz="0" w:space="0" w:color="auto"/>
      </w:divBdr>
    </w:div>
    <w:div w:id="393743438">
      <w:bodyDiv w:val="1"/>
      <w:marLeft w:val="0"/>
      <w:marRight w:val="0"/>
      <w:marTop w:val="0"/>
      <w:marBottom w:val="0"/>
      <w:divBdr>
        <w:top w:val="none" w:sz="0" w:space="0" w:color="auto"/>
        <w:left w:val="none" w:sz="0" w:space="0" w:color="auto"/>
        <w:bottom w:val="none" w:sz="0" w:space="0" w:color="auto"/>
        <w:right w:val="none" w:sz="0" w:space="0" w:color="auto"/>
      </w:divBdr>
    </w:div>
    <w:div w:id="409884804">
      <w:bodyDiv w:val="1"/>
      <w:marLeft w:val="0"/>
      <w:marRight w:val="0"/>
      <w:marTop w:val="0"/>
      <w:marBottom w:val="0"/>
      <w:divBdr>
        <w:top w:val="none" w:sz="0" w:space="0" w:color="auto"/>
        <w:left w:val="none" w:sz="0" w:space="0" w:color="auto"/>
        <w:bottom w:val="none" w:sz="0" w:space="0" w:color="auto"/>
        <w:right w:val="none" w:sz="0" w:space="0" w:color="auto"/>
      </w:divBdr>
    </w:div>
    <w:div w:id="415053829">
      <w:bodyDiv w:val="1"/>
      <w:marLeft w:val="0"/>
      <w:marRight w:val="0"/>
      <w:marTop w:val="0"/>
      <w:marBottom w:val="0"/>
      <w:divBdr>
        <w:top w:val="none" w:sz="0" w:space="0" w:color="auto"/>
        <w:left w:val="none" w:sz="0" w:space="0" w:color="auto"/>
        <w:bottom w:val="none" w:sz="0" w:space="0" w:color="auto"/>
        <w:right w:val="none" w:sz="0" w:space="0" w:color="auto"/>
      </w:divBdr>
    </w:div>
    <w:div w:id="432744484">
      <w:bodyDiv w:val="1"/>
      <w:marLeft w:val="0"/>
      <w:marRight w:val="0"/>
      <w:marTop w:val="0"/>
      <w:marBottom w:val="0"/>
      <w:divBdr>
        <w:top w:val="none" w:sz="0" w:space="0" w:color="auto"/>
        <w:left w:val="none" w:sz="0" w:space="0" w:color="auto"/>
        <w:bottom w:val="none" w:sz="0" w:space="0" w:color="auto"/>
        <w:right w:val="none" w:sz="0" w:space="0" w:color="auto"/>
      </w:divBdr>
    </w:div>
    <w:div w:id="442723793">
      <w:bodyDiv w:val="1"/>
      <w:marLeft w:val="0"/>
      <w:marRight w:val="0"/>
      <w:marTop w:val="0"/>
      <w:marBottom w:val="0"/>
      <w:divBdr>
        <w:top w:val="none" w:sz="0" w:space="0" w:color="auto"/>
        <w:left w:val="none" w:sz="0" w:space="0" w:color="auto"/>
        <w:bottom w:val="none" w:sz="0" w:space="0" w:color="auto"/>
        <w:right w:val="none" w:sz="0" w:space="0" w:color="auto"/>
      </w:divBdr>
    </w:div>
    <w:div w:id="448164583">
      <w:bodyDiv w:val="1"/>
      <w:marLeft w:val="0"/>
      <w:marRight w:val="0"/>
      <w:marTop w:val="0"/>
      <w:marBottom w:val="0"/>
      <w:divBdr>
        <w:top w:val="none" w:sz="0" w:space="0" w:color="auto"/>
        <w:left w:val="none" w:sz="0" w:space="0" w:color="auto"/>
        <w:bottom w:val="none" w:sz="0" w:space="0" w:color="auto"/>
        <w:right w:val="none" w:sz="0" w:space="0" w:color="auto"/>
      </w:divBdr>
    </w:div>
    <w:div w:id="455679017">
      <w:bodyDiv w:val="1"/>
      <w:marLeft w:val="0"/>
      <w:marRight w:val="0"/>
      <w:marTop w:val="0"/>
      <w:marBottom w:val="0"/>
      <w:divBdr>
        <w:top w:val="none" w:sz="0" w:space="0" w:color="auto"/>
        <w:left w:val="none" w:sz="0" w:space="0" w:color="auto"/>
        <w:bottom w:val="none" w:sz="0" w:space="0" w:color="auto"/>
        <w:right w:val="none" w:sz="0" w:space="0" w:color="auto"/>
      </w:divBdr>
    </w:div>
    <w:div w:id="459424838">
      <w:bodyDiv w:val="1"/>
      <w:marLeft w:val="0"/>
      <w:marRight w:val="0"/>
      <w:marTop w:val="0"/>
      <w:marBottom w:val="0"/>
      <w:divBdr>
        <w:top w:val="none" w:sz="0" w:space="0" w:color="auto"/>
        <w:left w:val="none" w:sz="0" w:space="0" w:color="auto"/>
        <w:bottom w:val="none" w:sz="0" w:space="0" w:color="auto"/>
        <w:right w:val="none" w:sz="0" w:space="0" w:color="auto"/>
      </w:divBdr>
    </w:div>
    <w:div w:id="466632968">
      <w:bodyDiv w:val="1"/>
      <w:marLeft w:val="0"/>
      <w:marRight w:val="0"/>
      <w:marTop w:val="0"/>
      <w:marBottom w:val="0"/>
      <w:divBdr>
        <w:top w:val="none" w:sz="0" w:space="0" w:color="auto"/>
        <w:left w:val="none" w:sz="0" w:space="0" w:color="auto"/>
        <w:bottom w:val="none" w:sz="0" w:space="0" w:color="auto"/>
        <w:right w:val="none" w:sz="0" w:space="0" w:color="auto"/>
      </w:divBdr>
    </w:div>
    <w:div w:id="472646002">
      <w:bodyDiv w:val="1"/>
      <w:marLeft w:val="0"/>
      <w:marRight w:val="0"/>
      <w:marTop w:val="0"/>
      <w:marBottom w:val="0"/>
      <w:divBdr>
        <w:top w:val="none" w:sz="0" w:space="0" w:color="auto"/>
        <w:left w:val="none" w:sz="0" w:space="0" w:color="auto"/>
        <w:bottom w:val="none" w:sz="0" w:space="0" w:color="auto"/>
        <w:right w:val="none" w:sz="0" w:space="0" w:color="auto"/>
      </w:divBdr>
    </w:div>
    <w:div w:id="476185279">
      <w:bodyDiv w:val="1"/>
      <w:marLeft w:val="0"/>
      <w:marRight w:val="0"/>
      <w:marTop w:val="0"/>
      <w:marBottom w:val="0"/>
      <w:divBdr>
        <w:top w:val="none" w:sz="0" w:space="0" w:color="auto"/>
        <w:left w:val="none" w:sz="0" w:space="0" w:color="auto"/>
        <w:bottom w:val="none" w:sz="0" w:space="0" w:color="auto"/>
        <w:right w:val="none" w:sz="0" w:space="0" w:color="auto"/>
      </w:divBdr>
    </w:div>
    <w:div w:id="491606858">
      <w:bodyDiv w:val="1"/>
      <w:marLeft w:val="0"/>
      <w:marRight w:val="0"/>
      <w:marTop w:val="0"/>
      <w:marBottom w:val="0"/>
      <w:divBdr>
        <w:top w:val="none" w:sz="0" w:space="0" w:color="auto"/>
        <w:left w:val="none" w:sz="0" w:space="0" w:color="auto"/>
        <w:bottom w:val="none" w:sz="0" w:space="0" w:color="auto"/>
        <w:right w:val="none" w:sz="0" w:space="0" w:color="auto"/>
      </w:divBdr>
    </w:div>
    <w:div w:id="493646598">
      <w:bodyDiv w:val="1"/>
      <w:marLeft w:val="0"/>
      <w:marRight w:val="0"/>
      <w:marTop w:val="0"/>
      <w:marBottom w:val="0"/>
      <w:divBdr>
        <w:top w:val="none" w:sz="0" w:space="0" w:color="auto"/>
        <w:left w:val="none" w:sz="0" w:space="0" w:color="auto"/>
        <w:bottom w:val="none" w:sz="0" w:space="0" w:color="auto"/>
        <w:right w:val="none" w:sz="0" w:space="0" w:color="auto"/>
      </w:divBdr>
    </w:div>
    <w:div w:id="499470020">
      <w:bodyDiv w:val="1"/>
      <w:marLeft w:val="0"/>
      <w:marRight w:val="0"/>
      <w:marTop w:val="0"/>
      <w:marBottom w:val="0"/>
      <w:divBdr>
        <w:top w:val="none" w:sz="0" w:space="0" w:color="auto"/>
        <w:left w:val="none" w:sz="0" w:space="0" w:color="auto"/>
        <w:bottom w:val="none" w:sz="0" w:space="0" w:color="auto"/>
        <w:right w:val="none" w:sz="0" w:space="0" w:color="auto"/>
      </w:divBdr>
    </w:div>
    <w:div w:id="504322549">
      <w:bodyDiv w:val="1"/>
      <w:marLeft w:val="0"/>
      <w:marRight w:val="0"/>
      <w:marTop w:val="0"/>
      <w:marBottom w:val="0"/>
      <w:divBdr>
        <w:top w:val="none" w:sz="0" w:space="0" w:color="auto"/>
        <w:left w:val="none" w:sz="0" w:space="0" w:color="auto"/>
        <w:bottom w:val="none" w:sz="0" w:space="0" w:color="auto"/>
        <w:right w:val="none" w:sz="0" w:space="0" w:color="auto"/>
      </w:divBdr>
    </w:div>
    <w:div w:id="511382549">
      <w:bodyDiv w:val="1"/>
      <w:marLeft w:val="0"/>
      <w:marRight w:val="0"/>
      <w:marTop w:val="0"/>
      <w:marBottom w:val="0"/>
      <w:divBdr>
        <w:top w:val="none" w:sz="0" w:space="0" w:color="auto"/>
        <w:left w:val="none" w:sz="0" w:space="0" w:color="auto"/>
        <w:bottom w:val="none" w:sz="0" w:space="0" w:color="auto"/>
        <w:right w:val="none" w:sz="0" w:space="0" w:color="auto"/>
      </w:divBdr>
    </w:div>
    <w:div w:id="519665924">
      <w:bodyDiv w:val="1"/>
      <w:marLeft w:val="0"/>
      <w:marRight w:val="0"/>
      <w:marTop w:val="0"/>
      <w:marBottom w:val="0"/>
      <w:divBdr>
        <w:top w:val="none" w:sz="0" w:space="0" w:color="auto"/>
        <w:left w:val="none" w:sz="0" w:space="0" w:color="auto"/>
        <w:bottom w:val="none" w:sz="0" w:space="0" w:color="auto"/>
        <w:right w:val="none" w:sz="0" w:space="0" w:color="auto"/>
      </w:divBdr>
    </w:div>
    <w:div w:id="527059738">
      <w:bodyDiv w:val="1"/>
      <w:marLeft w:val="0"/>
      <w:marRight w:val="0"/>
      <w:marTop w:val="0"/>
      <w:marBottom w:val="0"/>
      <w:divBdr>
        <w:top w:val="none" w:sz="0" w:space="0" w:color="auto"/>
        <w:left w:val="none" w:sz="0" w:space="0" w:color="auto"/>
        <w:bottom w:val="none" w:sz="0" w:space="0" w:color="auto"/>
        <w:right w:val="none" w:sz="0" w:space="0" w:color="auto"/>
      </w:divBdr>
    </w:div>
    <w:div w:id="527836222">
      <w:bodyDiv w:val="1"/>
      <w:marLeft w:val="0"/>
      <w:marRight w:val="0"/>
      <w:marTop w:val="0"/>
      <w:marBottom w:val="0"/>
      <w:divBdr>
        <w:top w:val="none" w:sz="0" w:space="0" w:color="auto"/>
        <w:left w:val="none" w:sz="0" w:space="0" w:color="auto"/>
        <w:bottom w:val="none" w:sz="0" w:space="0" w:color="auto"/>
        <w:right w:val="none" w:sz="0" w:space="0" w:color="auto"/>
      </w:divBdr>
    </w:div>
    <w:div w:id="535654780">
      <w:bodyDiv w:val="1"/>
      <w:marLeft w:val="0"/>
      <w:marRight w:val="0"/>
      <w:marTop w:val="0"/>
      <w:marBottom w:val="0"/>
      <w:divBdr>
        <w:top w:val="none" w:sz="0" w:space="0" w:color="auto"/>
        <w:left w:val="none" w:sz="0" w:space="0" w:color="auto"/>
        <w:bottom w:val="none" w:sz="0" w:space="0" w:color="auto"/>
        <w:right w:val="none" w:sz="0" w:space="0" w:color="auto"/>
      </w:divBdr>
    </w:div>
    <w:div w:id="549803352">
      <w:bodyDiv w:val="1"/>
      <w:marLeft w:val="0"/>
      <w:marRight w:val="0"/>
      <w:marTop w:val="0"/>
      <w:marBottom w:val="0"/>
      <w:divBdr>
        <w:top w:val="none" w:sz="0" w:space="0" w:color="auto"/>
        <w:left w:val="none" w:sz="0" w:space="0" w:color="auto"/>
        <w:bottom w:val="none" w:sz="0" w:space="0" w:color="auto"/>
        <w:right w:val="none" w:sz="0" w:space="0" w:color="auto"/>
      </w:divBdr>
    </w:div>
    <w:div w:id="565728852">
      <w:bodyDiv w:val="1"/>
      <w:marLeft w:val="0"/>
      <w:marRight w:val="0"/>
      <w:marTop w:val="0"/>
      <w:marBottom w:val="0"/>
      <w:divBdr>
        <w:top w:val="none" w:sz="0" w:space="0" w:color="auto"/>
        <w:left w:val="none" w:sz="0" w:space="0" w:color="auto"/>
        <w:bottom w:val="none" w:sz="0" w:space="0" w:color="auto"/>
        <w:right w:val="none" w:sz="0" w:space="0" w:color="auto"/>
      </w:divBdr>
    </w:div>
    <w:div w:id="572784921">
      <w:bodyDiv w:val="1"/>
      <w:marLeft w:val="0"/>
      <w:marRight w:val="0"/>
      <w:marTop w:val="0"/>
      <w:marBottom w:val="0"/>
      <w:divBdr>
        <w:top w:val="none" w:sz="0" w:space="0" w:color="auto"/>
        <w:left w:val="none" w:sz="0" w:space="0" w:color="auto"/>
        <w:bottom w:val="none" w:sz="0" w:space="0" w:color="auto"/>
        <w:right w:val="none" w:sz="0" w:space="0" w:color="auto"/>
      </w:divBdr>
    </w:div>
    <w:div w:id="580212700">
      <w:bodyDiv w:val="1"/>
      <w:marLeft w:val="0"/>
      <w:marRight w:val="0"/>
      <w:marTop w:val="0"/>
      <w:marBottom w:val="0"/>
      <w:divBdr>
        <w:top w:val="none" w:sz="0" w:space="0" w:color="auto"/>
        <w:left w:val="none" w:sz="0" w:space="0" w:color="auto"/>
        <w:bottom w:val="none" w:sz="0" w:space="0" w:color="auto"/>
        <w:right w:val="none" w:sz="0" w:space="0" w:color="auto"/>
      </w:divBdr>
    </w:div>
    <w:div w:id="580987224">
      <w:bodyDiv w:val="1"/>
      <w:marLeft w:val="0"/>
      <w:marRight w:val="0"/>
      <w:marTop w:val="0"/>
      <w:marBottom w:val="0"/>
      <w:divBdr>
        <w:top w:val="none" w:sz="0" w:space="0" w:color="auto"/>
        <w:left w:val="none" w:sz="0" w:space="0" w:color="auto"/>
        <w:bottom w:val="none" w:sz="0" w:space="0" w:color="auto"/>
        <w:right w:val="none" w:sz="0" w:space="0" w:color="auto"/>
      </w:divBdr>
    </w:div>
    <w:div w:id="586504629">
      <w:bodyDiv w:val="1"/>
      <w:marLeft w:val="0"/>
      <w:marRight w:val="0"/>
      <w:marTop w:val="0"/>
      <w:marBottom w:val="0"/>
      <w:divBdr>
        <w:top w:val="none" w:sz="0" w:space="0" w:color="auto"/>
        <w:left w:val="none" w:sz="0" w:space="0" w:color="auto"/>
        <w:bottom w:val="none" w:sz="0" w:space="0" w:color="auto"/>
        <w:right w:val="none" w:sz="0" w:space="0" w:color="auto"/>
      </w:divBdr>
    </w:div>
    <w:div w:id="595211484">
      <w:bodyDiv w:val="1"/>
      <w:marLeft w:val="0"/>
      <w:marRight w:val="0"/>
      <w:marTop w:val="0"/>
      <w:marBottom w:val="0"/>
      <w:divBdr>
        <w:top w:val="none" w:sz="0" w:space="0" w:color="auto"/>
        <w:left w:val="none" w:sz="0" w:space="0" w:color="auto"/>
        <w:bottom w:val="none" w:sz="0" w:space="0" w:color="auto"/>
        <w:right w:val="none" w:sz="0" w:space="0" w:color="auto"/>
      </w:divBdr>
    </w:div>
    <w:div w:id="602225043">
      <w:bodyDiv w:val="1"/>
      <w:marLeft w:val="0"/>
      <w:marRight w:val="0"/>
      <w:marTop w:val="0"/>
      <w:marBottom w:val="0"/>
      <w:divBdr>
        <w:top w:val="none" w:sz="0" w:space="0" w:color="auto"/>
        <w:left w:val="none" w:sz="0" w:space="0" w:color="auto"/>
        <w:bottom w:val="none" w:sz="0" w:space="0" w:color="auto"/>
        <w:right w:val="none" w:sz="0" w:space="0" w:color="auto"/>
      </w:divBdr>
    </w:div>
    <w:div w:id="615411204">
      <w:bodyDiv w:val="1"/>
      <w:marLeft w:val="0"/>
      <w:marRight w:val="0"/>
      <w:marTop w:val="0"/>
      <w:marBottom w:val="0"/>
      <w:divBdr>
        <w:top w:val="none" w:sz="0" w:space="0" w:color="auto"/>
        <w:left w:val="none" w:sz="0" w:space="0" w:color="auto"/>
        <w:bottom w:val="none" w:sz="0" w:space="0" w:color="auto"/>
        <w:right w:val="none" w:sz="0" w:space="0" w:color="auto"/>
      </w:divBdr>
    </w:div>
    <w:div w:id="617221074">
      <w:bodyDiv w:val="1"/>
      <w:marLeft w:val="0"/>
      <w:marRight w:val="0"/>
      <w:marTop w:val="0"/>
      <w:marBottom w:val="0"/>
      <w:divBdr>
        <w:top w:val="none" w:sz="0" w:space="0" w:color="auto"/>
        <w:left w:val="none" w:sz="0" w:space="0" w:color="auto"/>
        <w:bottom w:val="none" w:sz="0" w:space="0" w:color="auto"/>
        <w:right w:val="none" w:sz="0" w:space="0" w:color="auto"/>
      </w:divBdr>
    </w:div>
    <w:div w:id="618412547">
      <w:bodyDiv w:val="1"/>
      <w:marLeft w:val="0"/>
      <w:marRight w:val="0"/>
      <w:marTop w:val="0"/>
      <w:marBottom w:val="0"/>
      <w:divBdr>
        <w:top w:val="none" w:sz="0" w:space="0" w:color="auto"/>
        <w:left w:val="none" w:sz="0" w:space="0" w:color="auto"/>
        <w:bottom w:val="none" w:sz="0" w:space="0" w:color="auto"/>
        <w:right w:val="none" w:sz="0" w:space="0" w:color="auto"/>
      </w:divBdr>
    </w:div>
    <w:div w:id="623541039">
      <w:bodyDiv w:val="1"/>
      <w:marLeft w:val="0"/>
      <w:marRight w:val="0"/>
      <w:marTop w:val="0"/>
      <w:marBottom w:val="0"/>
      <w:divBdr>
        <w:top w:val="none" w:sz="0" w:space="0" w:color="auto"/>
        <w:left w:val="none" w:sz="0" w:space="0" w:color="auto"/>
        <w:bottom w:val="none" w:sz="0" w:space="0" w:color="auto"/>
        <w:right w:val="none" w:sz="0" w:space="0" w:color="auto"/>
      </w:divBdr>
    </w:div>
    <w:div w:id="628511573">
      <w:bodyDiv w:val="1"/>
      <w:marLeft w:val="0"/>
      <w:marRight w:val="0"/>
      <w:marTop w:val="0"/>
      <w:marBottom w:val="0"/>
      <w:divBdr>
        <w:top w:val="none" w:sz="0" w:space="0" w:color="auto"/>
        <w:left w:val="none" w:sz="0" w:space="0" w:color="auto"/>
        <w:bottom w:val="none" w:sz="0" w:space="0" w:color="auto"/>
        <w:right w:val="none" w:sz="0" w:space="0" w:color="auto"/>
      </w:divBdr>
    </w:div>
    <w:div w:id="629211200">
      <w:bodyDiv w:val="1"/>
      <w:marLeft w:val="0"/>
      <w:marRight w:val="0"/>
      <w:marTop w:val="0"/>
      <w:marBottom w:val="0"/>
      <w:divBdr>
        <w:top w:val="none" w:sz="0" w:space="0" w:color="auto"/>
        <w:left w:val="none" w:sz="0" w:space="0" w:color="auto"/>
        <w:bottom w:val="none" w:sz="0" w:space="0" w:color="auto"/>
        <w:right w:val="none" w:sz="0" w:space="0" w:color="auto"/>
      </w:divBdr>
    </w:div>
    <w:div w:id="631712089">
      <w:bodyDiv w:val="1"/>
      <w:marLeft w:val="0"/>
      <w:marRight w:val="0"/>
      <w:marTop w:val="0"/>
      <w:marBottom w:val="0"/>
      <w:divBdr>
        <w:top w:val="none" w:sz="0" w:space="0" w:color="auto"/>
        <w:left w:val="none" w:sz="0" w:space="0" w:color="auto"/>
        <w:bottom w:val="none" w:sz="0" w:space="0" w:color="auto"/>
        <w:right w:val="none" w:sz="0" w:space="0" w:color="auto"/>
      </w:divBdr>
    </w:div>
    <w:div w:id="633175269">
      <w:bodyDiv w:val="1"/>
      <w:marLeft w:val="0"/>
      <w:marRight w:val="0"/>
      <w:marTop w:val="0"/>
      <w:marBottom w:val="0"/>
      <w:divBdr>
        <w:top w:val="none" w:sz="0" w:space="0" w:color="auto"/>
        <w:left w:val="none" w:sz="0" w:space="0" w:color="auto"/>
        <w:bottom w:val="none" w:sz="0" w:space="0" w:color="auto"/>
        <w:right w:val="none" w:sz="0" w:space="0" w:color="auto"/>
      </w:divBdr>
    </w:div>
    <w:div w:id="641160833">
      <w:bodyDiv w:val="1"/>
      <w:marLeft w:val="0"/>
      <w:marRight w:val="0"/>
      <w:marTop w:val="0"/>
      <w:marBottom w:val="0"/>
      <w:divBdr>
        <w:top w:val="none" w:sz="0" w:space="0" w:color="auto"/>
        <w:left w:val="none" w:sz="0" w:space="0" w:color="auto"/>
        <w:bottom w:val="none" w:sz="0" w:space="0" w:color="auto"/>
        <w:right w:val="none" w:sz="0" w:space="0" w:color="auto"/>
      </w:divBdr>
    </w:div>
    <w:div w:id="655499648">
      <w:bodyDiv w:val="1"/>
      <w:marLeft w:val="0"/>
      <w:marRight w:val="0"/>
      <w:marTop w:val="0"/>
      <w:marBottom w:val="0"/>
      <w:divBdr>
        <w:top w:val="none" w:sz="0" w:space="0" w:color="auto"/>
        <w:left w:val="none" w:sz="0" w:space="0" w:color="auto"/>
        <w:bottom w:val="none" w:sz="0" w:space="0" w:color="auto"/>
        <w:right w:val="none" w:sz="0" w:space="0" w:color="auto"/>
      </w:divBdr>
    </w:div>
    <w:div w:id="658309908">
      <w:bodyDiv w:val="1"/>
      <w:marLeft w:val="0"/>
      <w:marRight w:val="0"/>
      <w:marTop w:val="0"/>
      <w:marBottom w:val="0"/>
      <w:divBdr>
        <w:top w:val="none" w:sz="0" w:space="0" w:color="auto"/>
        <w:left w:val="none" w:sz="0" w:space="0" w:color="auto"/>
        <w:bottom w:val="none" w:sz="0" w:space="0" w:color="auto"/>
        <w:right w:val="none" w:sz="0" w:space="0" w:color="auto"/>
      </w:divBdr>
    </w:div>
    <w:div w:id="661278360">
      <w:bodyDiv w:val="1"/>
      <w:marLeft w:val="0"/>
      <w:marRight w:val="0"/>
      <w:marTop w:val="0"/>
      <w:marBottom w:val="0"/>
      <w:divBdr>
        <w:top w:val="none" w:sz="0" w:space="0" w:color="auto"/>
        <w:left w:val="none" w:sz="0" w:space="0" w:color="auto"/>
        <w:bottom w:val="none" w:sz="0" w:space="0" w:color="auto"/>
        <w:right w:val="none" w:sz="0" w:space="0" w:color="auto"/>
      </w:divBdr>
    </w:div>
    <w:div w:id="664671782">
      <w:bodyDiv w:val="1"/>
      <w:marLeft w:val="0"/>
      <w:marRight w:val="0"/>
      <w:marTop w:val="0"/>
      <w:marBottom w:val="0"/>
      <w:divBdr>
        <w:top w:val="none" w:sz="0" w:space="0" w:color="auto"/>
        <w:left w:val="none" w:sz="0" w:space="0" w:color="auto"/>
        <w:bottom w:val="none" w:sz="0" w:space="0" w:color="auto"/>
        <w:right w:val="none" w:sz="0" w:space="0" w:color="auto"/>
      </w:divBdr>
    </w:div>
    <w:div w:id="667947917">
      <w:bodyDiv w:val="1"/>
      <w:marLeft w:val="0"/>
      <w:marRight w:val="0"/>
      <w:marTop w:val="0"/>
      <w:marBottom w:val="0"/>
      <w:divBdr>
        <w:top w:val="none" w:sz="0" w:space="0" w:color="auto"/>
        <w:left w:val="none" w:sz="0" w:space="0" w:color="auto"/>
        <w:bottom w:val="none" w:sz="0" w:space="0" w:color="auto"/>
        <w:right w:val="none" w:sz="0" w:space="0" w:color="auto"/>
      </w:divBdr>
    </w:div>
    <w:div w:id="671181742">
      <w:bodyDiv w:val="1"/>
      <w:marLeft w:val="0"/>
      <w:marRight w:val="0"/>
      <w:marTop w:val="0"/>
      <w:marBottom w:val="0"/>
      <w:divBdr>
        <w:top w:val="none" w:sz="0" w:space="0" w:color="auto"/>
        <w:left w:val="none" w:sz="0" w:space="0" w:color="auto"/>
        <w:bottom w:val="none" w:sz="0" w:space="0" w:color="auto"/>
        <w:right w:val="none" w:sz="0" w:space="0" w:color="auto"/>
      </w:divBdr>
    </w:div>
    <w:div w:id="675114426">
      <w:bodyDiv w:val="1"/>
      <w:marLeft w:val="0"/>
      <w:marRight w:val="0"/>
      <w:marTop w:val="0"/>
      <w:marBottom w:val="0"/>
      <w:divBdr>
        <w:top w:val="none" w:sz="0" w:space="0" w:color="auto"/>
        <w:left w:val="none" w:sz="0" w:space="0" w:color="auto"/>
        <w:bottom w:val="none" w:sz="0" w:space="0" w:color="auto"/>
        <w:right w:val="none" w:sz="0" w:space="0" w:color="auto"/>
      </w:divBdr>
    </w:div>
    <w:div w:id="694427695">
      <w:bodyDiv w:val="1"/>
      <w:marLeft w:val="0"/>
      <w:marRight w:val="0"/>
      <w:marTop w:val="0"/>
      <w:marBottom w:val="0"/>
      <w:divBdr>
        <w:top w:val="none" w:sz="0" w:space="0" w:color="auto"/>
        <w:left w:val="none" w:sz="0" w:space="0" w:color="auto"/>
        <w:bottom w:val="none" w:sz="0" w:space="0" w:color="auto"/>
        <w:right w:val="none" w:sz="0" w:space="0" w:color="auto"/>
      </w:divBdr>
    </w:div>
    <w:div w:id="699625705">
      <w:bodyDiv w:val="1"/>
      <w:marLeft w:val="0"/>
      <w:marRight w:val="0"/>
      <w:marTop w:val="0"/>
      <w:marBottom w:val="0"/>
      <w:divBdr>
        <w:top w:val="none" w:sz="0" w:space="0" w:color="auto"/>
        <w:left w:val="none" w:sz="0" w:space="0" w:color="auto"/>
        <w:bottom w:val="none" w:sz="0" w:space="0" w:color="auto"/>
        <w:right w:val="none" w:sz="0" w:space="0" w:color="auto"/>
      </w:divBdr>
    </w:div>
    <w:div w:id="711273315">
      <w:bodyDiv w:val="1"/>
      <w:marLeft w:val="0"/>
      <w:marRight w:val="0"/>
      <w:marTop w:val="0"/>
      <w:marBottom w:val="0"/>
      <w:divBdr>
        <w:top w:val="none" w:sz="0" w:space="0" w:color="auto"/>
        <w:left w:val="none" w:sz="0" w:space="0" w:color="auto"/>
        <w:bottom w:val="none" w:sz="0" w:space="0" w:color="auto"/>
        <w:right w:val="none" w:sz="0" w:space="0" w:color="auto"/>
      </w:divBdr>
    </w:div>
    <w:div w:id="720790251">
      <w:bodyDiv w:val="1"/>
      <w:marLeft w:val="0"/>
      <w:marRight w:val="0"/>
      <w:marTop w:val="0"/>
      <w:marBottom w:val="0"/>
      <w:divBdr>
        <w:top w:val="none" w:sz="0" w:space="0" w:color="auto"/>
        <w:left w:val="none" w:sz="0" w:space="0" w:color="auto"/>
        <w:bottom w:val="none" w:sz="0" w:space="0" w:color="auto"/>
        <w:right w:val="none" w:sz="0" w:space="0" w:color="auto"/>
      </w:divBdr>
    </w:div>
    <w:div w:id="739711182">
      <w:bodyDiv w:val="1"/>
      <w:marLeft w:val="0"/>
      <w:marRight w:val="0"/>
      <w:marTop w:val="0"/>
      <w:marBottom w:val="0"/>
      <w:divBdr>
        <w:top w:val="none" w:sz="0" w:space="0" w:color="auto"/>
        <w:left w:val="none" w:sz="0" w:space="0" w:color="auto"/>
        <w:bottom w:val="none" w:sz="0" w:space="0" w:color="auto"/>
        <w:right w:val="none" w:sz="0" w:space="0" w:color="auto"/>
      </w:divBdr>
    </w:div>
    <w:div w:id="747386882">
      <w:bodyDiv w:val="1"/>
      <w:marLeft w:val="0"/>
      <w:marRight w:val="0"/>
      <w:marTop w:val="0"/>
      <w:marBottom w:val="0"/>
      <w:divBdr>
        <w:top w:val="none" w:sz="0" w:space="0" w:color="auto"/>
        <w:left w:val="none" w:sz="0" w:space="0" w:color="auto"/>
        <w:bottom w:val="none" w:sz="0" w:space="0" w:color="auto"/>
        <w:right w:val="none" w:sz="0" w:space="0" w:color="auto"/>
      </w:divBdr>
    </w:div>
    <w:div w:id="756365019">
      <w:bodyDiv w:val="1"/>
      <w:marLeft w:val="0"/>
      <w:marRight w:val="0"/>
      <w:marTop w:val="0"/>
      <w:marBottom w:val="0"/>
      <w:divBdr>
        <w:top w:val="none" w:sz="0" w:space="0" w:color="auto"/>
        <w:left w:val="none" w:sz="0" w:space="0" w:color="auto"/>
        <w:bottom w:val="none" w:sz="0" w:space="0" w:color="auto"/>
        <w:right w:val="none" w:sz="0" w:space="0" w:color="auto"/>
      </w:divBdr>
    </w:div>
    <w:div w:id="763915810">
      <w:bodyDiv w:val="1"/>
      <w:marLeft w:val="0"/>
      <w:marRight w:val="0"/>
      <w:marTop w:val="0"/>
      <w:marBottom w:val="0"/>
      <w:divBdr>
        <w:top w:val="none" w:sz="0" w:space="0" w:color="auto"/>
        <w:left w:val="none" w:sz="0" w:space="0" w:color="auto"/>
        <w:bottom w:val="none" w:sz="0" w:space="0" w:color="auto"/>
        <w:right w:val="none" w:sz="0" w:space="0" w:color="auto"/>
      </w:divBdr>
    </w:div>
    <w:div w:id="776872168">
      <w:bodyDiv w:val="1"/>
      <w:marLeft w:val="0"/>
      <w:marRight w:val="0"/>
      <w:marTop w:val="0"/>
      <w:marBottom w:val="0"/>
      <w:divBdr>
        <w:top w:val="none" w:sz="0" w:space="0" w:color="auto"/>
        <w:left w:val="none" w:sz="0" w:space="0" w:color="auto"/>
        <w:bottom w:val="none" w:sz="0" w:space="0" w:color="auto"/>
        <w:right w:val="none" w:sz="0" w:space="0" w:color="auto"/>
      </w:divBdr>
    </w:div>
    <w:div w:id="781000365">
      <w:bodyDiv w:val="1"/>
      <w:marLeft w:val="0"/>
      <w:marRight w:val="0"/>
      <w:marTop w:val="0"/>
      <w:marBottom w:val="0"/>
      <w:divBdr>
        <w:top w:val="none" w:sz="0" w:space="0" w:color="auto"/>
        <w:left w:val="none" w:sz="0" w:space="0" w:color="auto"/>
        <w:bottom w:val="none" w:sz="0" w:space="0" w:color="auto"/>
        <w:right w:val="none" w:sz="0" w:space="0" w:color="auto"/>
      </w:divBdr>
    </w:div>
    <w:div w:id="801725691">
      <w:bodyDiv w:val="1"/>
      <w:marLeft w:val="0"/>
      <w:marRight w:val="0"/>
      <w:marTop w:val="0"/>
      <w:marBottom w:val="0"/>
      <w:divBdr>
        <w:top w:val="none" w:sz="0" w:space="0" w:color="auto"/>
        <w:left w:val="none" w:sz="0" w:space="0" w:color="auto"/>
        <w:bottom w:val="none" w:sz="0" w:space="0" w:color="auto"/>
        <w:right w:val="none" w:sz="0" w:space="0" w:color="auto"/>
      </w:divBdr>
    </w:div>
    <w:div w:id="805512934">
      <w:bodyDiv w:val="1"/>
      <w:marLeft w:val="0"/>
      <w:marRight w:val="0"/>
      <w:marTop w:val="0"/>
      <w:marBottom w:val="0"/>
      <w:divBdr>
        <w:top w:val="none" w:sz="0" w:space="0" w:color="auto"/>
        <w:left w:val="none" w:sz="0" w:space="0" w:color="auto"/>
        <w:bottom w:val="none" w:sz="0" w:space="0" w:color="auto"/>
        <w:right w:val="none" w:sz="0" w:space="0" w:color="auto"/>
      </w:divBdr>
    </w:div>
    <w:div w:id="811286595">
      <w:bodyDiv w:val="1"/>
      <w:marLeft w:val="0"/>
      <w:marRight w:val="0"/>
      <w:marTop w:val="0"/>
      <w:marBottom w:val="0"/>
      <w:divBdr>
        <w:top w:val="none" w:sz="0" w:space="0" w:color="auto"/>
        <w:left w:val="none" w:sz="0" w:space="0" w:color="auto"/>
        <w:bottom w:val="none" w:sz="0" w:space="0" w:color="auto"/>
        <w:right w:val="none" w:sz="0" w:space="0" w:color="auto"/>
      </w:divBdr>
    </w:div>
    <w:div w:id="814028312">
      <w:bodyDiv w:val="1"/>
      <w:marLeft w:val="0"/>
      <w:marRight w:val="0"/>
      <w:marTop w:val="0"/>
      <w:marBottom w:val="0"/>
      <w:divBdr>
        <w:top w:val="none" w:sz="0" w:space="0" w:color="auto"/>
        <w:left w:val="none" w:sz="0" w:space="0" w:color="auto"/>
        <w:bottom w:val="none" w:sz="0" w:space="0" w:color="auto"/>
        <w:right w:val="none" w:sz="0" w:space="0" w:color="auto"/>
      </w:divBdr>
    </w:div>
    <w:div w:id="829062000">
      <w:bodyDiv w:val="1"/>
      <w:marLeft w:val="0"/>
      <w:marRight w:val="0"/>
      <w:marTop w:val="0"/>
      <w:marBottom w:val="0"/>
      <w:divBdr>
        <w:top w:val="none" w:sz="0" w:space="0" w:color="auto"/>
        <w:left w:val="none" w:sz="0" w:space="0" w:color="auto"/>
        <w:bottom w:val="none" w:sz="0" w:space="0" w:color="auto"/>
        <w:right w:val="none" w:sz="0" w:space="0" w:color="auto"/>
      </w:divBdr>
    </w:div>
    <w:div w:id="838546692">
      <w:bodyDiv w:val="1"/>
      <w:marLeft w:val="0"/>
      <w:marRight w:val="0"/>
      <w:marTop w:val="0"/>
      <w:marBottom w:val="0"/>
      <w:divBdr>
        <w:top w:val="none" w:sz="0" w:space="0" w:color="auto"/>
        <w:left w:val="none" w:sz="0" w:space="0" w:color="auto"/>
        <w:bottom w:val="none" w:sz="0" w:space="0" w:color="auto"/>
        <w:right w:val="none" w:sz="0" w:space="0" w:color="auto"/>
      </w:divBdr>
    </w:div>
    <w:div w:id="845022678">
      <w:bodyDiv w:val="1"/>
      <w:marLeft w:val="0"/>
      <w:marRight w:val="0"/>
      <w:marTop w:val="0"/>
      <w:marBottom w:val="0"/>
      <w:divBdr>
        <w:top w:val="none" w:sz="0" w:space="0" w:color="auto"/>
        <w:left w:val="none" w:sz="0" w:space="0" w:color="auto"/>
        <w:bottom w:val="none" w:sz="0" w:space="0" w:color="auto"/>
        <w:right w:val="none" w:sz="0" w:space="0" w:color="auto"/>
      </w:divBdr>
    </w:div>
    <w:div w:id="848376321">
      <w:bodyDiv w:val="1"/>
      <w:marLeft w:val="0"/>
      <w:marRight w:val="0"/>
      <w:marTop w:val="0"/>
      <w:marBottom w:val="0"/>
      <w:divBdr>
        <w:top w:val="none" w:sz="0" w:space="0" w:color="auto"/>
        <w:left w:val="none" w:sz="0" w:space="0" w:color="auto"/>
        <w:bottom w:val="none" w:sz="0" w:space="0" w:color="auto"/>
        <w:right w:val="none" w:sz="0" w:space="0" w:color="auto"/>
      </w:divBdr>
    </w:div>
    <w:div w:id="864367583">
      <w:bodyDiv w:val="1"/>
      <w:marLeft w:val="0"/>
      <w:marRight w:val="0"/>
      <w:marTop w:val="0"/>
      <w:marBottom w:val="0"/>
      <w:divBdr>
        <w:top w:val="none" w:sz="0" w:space="0" w:color="auto"/>
        <w:left w:val="none" w:sz="0" w:space="0" w:color="auto"/>
        <w:bottom w:val="none" w:sz="0" w:space="0" w:color="auto"/>
        <w:right w:val="none" w:sz="0" w:space="0" w:color="auto"/>
      </w:divBdr>
    </w:div>
    <w:div w:id="864708100">
      <w:bodyDiv w:val="1"/>
      <w:marLeft w:val="0"/>
      <w:marRight w:val="0"/>
      <w:marTop w:val="0"/>
      <w:marBottom w:val="0"/>
      <w:divBdr>
        <w:top w:val="none" w:sz="0" w:space="0" w:color="auto"/>
        <w:left w:val="none" w:sz="0" w:space="0" w:color="auto"/>
        <w:bottom w:val="none" w:sz="0" w:space="0" w:color="auto"/>
        <w:right w:val="none" w:sz="0" w:space="0" w:color="auto"/>
      </w:divBdr>
    </w:div>
    <w:div w:id="870335792">
      <w:bodyDiv w:val="1"/>
      <w:marLeft w:val="0"/>
      <w:marRight w:val="0"/>
      <w:marTop w:val="0"/>
      <w:marBottom w:val="0"/>
      <w:divBdr>
        <w:top w:val="none" w:sz="0" w:space="0" w:color="auto"/>
        <w:left w:val="none" w:sz="0" w:space="0" w:color="auto"/>
        <w:bottom w:val="none" w:sz="0" w:space="0" w:color="auto"/>
        <w:right w:val="none" w:sz="0" w:space="0" w:color="auto"/>
      </w:divBdr>
    </w:div>
    <w:div w:id="898248369">
      <w:bodyDiv w:val="1"/>
      <w:marLeft w:val="0"/>
      <w:marRight w:val="0"/>
      <w:marTop w:val="0"/>
      <w:marBottom w:val="0"/>
      <w:divBdr>
        <w:top w:val="none" w:sz="0" w:space="0" w:color="auto"/>
        <w:left w:val="none" w:sz="0" w:space="0" w:color="auto"/>
        <w:bottom w:val="none" w:sz="0" w:space="0" w:color="auto"/>
        <w:right w:val="none" w:sz="0" w:space="0" w:color="auto"/>
      </w:divBdr>
    </w:div>
    <w:div w:id="901527988">
      <w:bodyDiv w:val="1"/>
      <w:marLeft w:val="0"/>
      <w:marRight w:val="0"/>
      <w:marTop w:val="0"/>
      <w:marBottom w:val="0"/>
      <w:divBdr>
        <w:top w:val="none" w:sz="0" w:space="0" w:color="auto"/>
        <w:left w:val="none" w:sz="0" w:space="0" w:color="auto"/>
        <w:bottom w:val="none" w:sz="0" w:space="0" w:color="auto"/>
        <w:right w:val="none" w:sz="0" w:space="0" w:color="auto"/>
      </w:divBdr>
    </w:div>
    <w:div w:id="910774439">
      <w:bodyDiv w:val="1"/>
      <w:marLeft w:val="0"/>
      <w:marRight w:val="0"/>
      <w:marTop w:val="0"/>
      <w:marBottom w:val="0"/>
      <w:divBdr>
        <w:top w:val="none" w:sz="0" w:space="0" w:color="auto"/>
        <w:left w:val="none" w:sz="0" w:space="0" w:color="auto"/>
        <w:bottom w:val="none" w:sz="0" w:space="0" w:color="auto"/>
        <w:right w:val="none" w:sz="0" w:space="0" w:color="auto"/>
      </w:divBdr>
    </w:div>
    <w:div w:id="912009955">
      <w:bodyDiv w:val="1"/>
      <w:marLeft w:val="0"/>
      <w:marRight w:val="0"/>
      <w:marTop w:val="0"/>
      <w:marBottom w:val="0"/>
      <w:divBdr>
        <w:top w:val="none" w:sz="0" w:space="0" w:color="auto"/>
        <w:left w:val="none" w:sz="0" w:space="0" w:color="auto"/>
        <w:bottom w:val="none" w:sz="0" w:space="0" w:color="auto"/>
        <w:right w:val="none" w:sz="0" w:space="0" w:color="auto"/>
      </w:divBdr>
    </w:div>
    <w:div w:id="930089617">
      <w:bodyDiv w:val="1"/>
      <w:marLeft w:val="0"/>
      <w:marRight w:val="0"/>
      <w:marTop w:val="0"/>
      <w:marBottom w:val="0"/>
      <w:divBdr>
        <w:top w:val="none" w:sz="0" w:space="0" w:color="auto"/>
        <w:left w:val="none" w:sz="0" w:space="0" w:color="auto"/>
        <w:bottom w:val="none" w:sz="0" w:space="0" w:color="auto"/>
        <w:right w:val="none" w:sz="0" w:space="0" w:color="auto"/>
      </w:divBdr>
    </w:div>
    <w:div w:id="930158394">
      <w:bodyDiv w:val="1"/>
      <w:marLeft w:val="0"/>
      <w:marRight w:val="0"/>
      <w:marTop w:val="0"/>
      <w:marBottom w:val="0"/>
      <w:divBdr>
        <w:top w:val="none" w:sz="0" w:space="0" w:color="auto"/>
        <w:left w:val="none" w:sz="0" w:space="0" w:color="auto"/>
        <w:bottom w:val="none" w:sz="0" w:space="0" w:color="auto"/>
        <w:right w:val="none" w:sz="0" w:space="0" w:color="auto"/>
      </w:divBdr>
    </w:div>
    <w:div w:id="938677421">
      <w:bodyDiv w:val="1"/>
      <w:marLeft w:val="0"/>
      <w:marRight w:val="0"/>
      <w:marTop w:val="0"/>
      <w:marBottom w:val="0"/>
      <w:divBdr>
        <w:top w:val="none" w:sz="0" w:space="0" w:color="auto"/>
        <w:left w:val="none" w:sz="0" w:space="0" w:color="auto"/>
        <w:bottom w:val="none" w:sz="0" w:space="0" w:color="auto"/>
        <w:right w:val="none" w:sz="0" w:space="0" w:color="auto"/>
      </w:divBdr>
    </w:div>
    <w:div w:id="938686161">
      <w:bodyDiv w:val="1"/>
      <w:marLeft w:val="0"/>
      <w:marRight w:val="0"/>
      <w:marTop w:val="0"/>
      <w:marBottom w:val="0"/>
      <w:divBdr>
        <w:top w:val="none" w:sz="0" w:space="0" w:color="auto"/>
        <w:left w:val="none" w:sz="0" w:space="0" w:color="auto"/>
        <w:bottom w:val="none" w:sz="0" w:space="0" w:color="auto"/>
        <w:right w:val="none" w:sz="0" w:space="0" w:color="auto"/>
      </w:divBdr>
    </w:div>
    <w:div w:id="942998021">
      <w:bodyDiv w:val="1"/>
      <w:marLeft w:val="0"/>
      <w:marRight w:val="0"/>
      <w:marTop w:val="0"/>
      <w:marBottom w:val="0"/>
      <w:divBdr>
        <w:top w:val="none" w:sz="0" w:space="0" w:color="auto"/>
        <w:left w:val="none" w:sz="0" w:space="0" w:color="auto"/>
        <w:bottom w:val="none" w:sz="0" w:space="0" w:color="auto"/>
        <w:right w:val="none" w:sz="0" w:space="0" w:color="auto"/>
      </w:divBdr>
    </w:div>
    <w:div w:id="949236283">
      <w:bodyDiv w:val="1"/>
      <w:marLeft w:val="0"/>
      <w:marRight w:val="0"/>
      <w:marTop w:val="0"/>
      <w:marBottom w:val="0"/>
      <w:divBdr>
        <w:top w:val="none" w:sz="0" w:space="0" w:color="auto"/>
        <w:left w:val="none" w:sz="0" w:space="0" w:color="auto"/>
        <w:bottom w:val="none" w:sz="0" w:space="0" w:color="auto"/>
        <w:right w:val="none" w:sz="0" w:space="0" w:color="auto"/>
      </w:divBdr>
    </w:div>
    <w:div w:id="975061987">
      <w:bodyDiv w:val="1"/>
      <w:marLeft w:val="0"/>
      <w:marRight w:val="0"/>
      <w:marTop w:val="0"/>
      <w:marBottom w:val="0"/>
      <w:divBdr>
        <w:top w:val="none" w:sz="0" w:space="0" w:color="auto"/>
        <w:left w:val="none" w:sz="0" w:space="0" w:color="auto"/>
        <w:bottom w:val="none" w:sz="0" w:space="0" w:color="auto"/>
        <w:right w:val="none" w:sz="0" w:space="0" w:color="auto"/>
      </w:divBdr>
    </w:div>
    <w:div w:id="978143368">
      <w:bodyDiv w:val="1"/>
      <w:marLeft w:val="0"/>
      <w:marRight w:val="0"/>
      <w:marTop w:val="0"/>
      <w:marBottom w:val="0"/>
      <w:divBdr>
        <w:top w:val="none" w:sz="0" w:space="0" w:color="auto"/>
        <w:left w:val="none" w:sz="0" w:space="0" w:color="auto"/>
        <w:bottom w:val="none" w:sz="0" w:space="0" w:color="auto"/>
        <w:right w:val="none" w:sz="0" w:space="0" w:color="auto"/>
      </w:divBdr>
    </w:div>
    <w:div w:id="991256458">
      <w:bodyDiv w:val="1"/>
      <w:marLeft w:val="0"/>
      <w:marRight w:val="0"/>
      <w:marTop w:val="0"/>
      <w:marBottom w:val="0"/>
      <w:divBdr>
        <w:top w:val="none" w:sz="0" w:space="0" w:color="auto"/>
        <w:left w:val="none" w:sz="0" w:space="0" w:color="auto"/>
        <w:bottom w:val="none" w:sz="0" w:space="0" w:color="auto"/>
        <w:right w:val="none" w:sz="0" w:space="0" w:color="auto"/>
      </w:divBdr>
    </w:div>
    <w:div w:id="992636283">
      <w:bodyDiv w:val="1"/>
      <w:marLeft w:val="0"/>
      <w:marRight w:val="0"/>
      <w:marTop w:val="0"/>
      <w:marBottom w:val="0"/>
      <w:divBdr>
        <w:top w:val="none" w:sz="0" w:space="0" w:color="auto"/>
        <w:left w:val="none" w:sz="0" w:space="0" w:color="auto"/>
        <w:bottom w:val="none" w:sz="0" w:space="0" w:color="auto"/>
        <w:right w:val="none" w:sz="0" w:space="0" w:color="auto"/>
      </w:divBdr>
    </w:div>
    <w:div w:id="997616162">
      <w:bodyDiv w:val="1"/>
      <w:marLeft w:val="0"/>
      <w:marRight w:val="0"/>
      <w:marTop w:val="0"/>
      <w:marBottom w:val="0"/>
      <w:divBdr>
        <w:top w:val="none" w:sz="0" w:space="0" w:color="auto"/>
        <w:left w:val="none" w:sz="0" w:space="0" w:color="auto"/>
        <w:bottom w:val="none" w:sz="0" w:space="0" w:color="auto"/>
        <w:right w:val="none" w:sz="0" w:space="0" w:color="auto"/>
      </w:divBdr>
    </w:div>
    <w:div w:id="1016737047">
      <w:bodyDiv w:val="1"/>
      <w:marLeft w:val="0"/>
      <w:marRight w:val="0"/>
      <w:marTop w:val="0"/>
      <w:marBottom w:val="0"/>
      <w:divBdr>
        <w:top w:val="none" w:sz="0" w:space="0" w:color="auto"/>
        <w:left w:val="none" w:sz="0" w:space="0" w:color="auto"/>
        <w:bottom w:val="none" w:sz="0" w:space="0" w:color="auto"/>
        <w:right w:val="none" w:sz="0" w:space="0" w:color="auto"/>
      </w:divBdr>
    </w:div>
    <w:div w:id="1023288957">
      <w:bodyDiv w:val="1"/>
      <w:marLeft w:val="0"/>
      <w:marRight w:val="0"/>
      <w:marTop w:val="0"/>
      <w:marBottom w:val="0"/>
      <w:divBdr>
        <w:top w:val="none" w:sz="0" w:space="0" w:color="auto"/>
        <w:left w:val="none" w:sz="0" w:space="0" w:color="auto"/>
        <w:bottom w:val="none" w:sz="0" w:space="0" w:color="auto"/>
        <w:right w:val="none" w:sz="0" w:space="0" w:color="auto"/>
      </w:divBdr>
    </w:div>
    <w:div w:id="1028338577">
      <w:bodyDiv w:val="1"/>
      <w:marLeft w:val="0"/>
      <w:marRight w:val="0"/>
      <w:marTop w:val="0"/>
      <w:marBottom w:val="0"/>
      <w:divBdr>
        <w:top w:val="none" w:sz="0" w:space="0" w:color="auto"/>
        <w:left w:val="none" w:sz="0" w:space="0" w:color="auto"/>
        <w:bottom w:val="none" w:sz="0" w:space="0" w:color="auto"/>
        <w:right w:val="none" w:sz="0" w:space="0" w:color="auto"/>
      </w:divBdr>
    </w:div>
    <w:div w:id="1042747988">
      <w:bodyDiv w:val="1"/>
      <w:marLeft w:val="0"/>
      <w:marRight w:val="0"/>
      <w:marTop w:val="0"/>
      <w:marBottom w:val="0"/>
      <w:divBdr>
        <w:top w:val="none" w:sz="0" w:space="0" w:color="auto"/>
        <w:left w:val="none" w:sz="0" w:space="0" w:color="auto"/>
        <w:bottom w:val="none" w:sz="0" w:space="0" w:color="auto"/>
        <w:right w:val="none" w:sz="0" w:space="0" w:color="auto"/>
      </w:divBdr>
    </w:div>
    <w:div w:id="1043947410">
      <w:bodyDiv w:val="1"/>
      <w:marLeft w:val="0"/>
      <w:marRight w:val="0"/>
      <w:marTop w:val="0"/>
      <w:marBottom w:val="0"/>
      <w:divBdr>
        <w:top w:val="none" w:sz="0" w:space="0" w:color="auto"/>
        <w:left w:val="none" w:sz="0" w:space="0" w:color="auto"/>
        <w:bottom w:val="none" w:sz="0" w:space="0" w:color="auto"/>
        <w:right w:val="none" w:sz="0" w:space="0" w:color="auto"/>
      </w:divBdr>
    </w:div>
    <w:div w:id="1066807092">
      <w:bodyDiv w:val="1"/>
      <w:marLeft w:val="0"/>
      <w:marRight w:val="0"/>
      <w:marTop w:val="0"/>
      <w:marBottom w:val="0"/>
      <w:divBdr>
        <w:top w:val="none" w:sz="0" w:space="0" w:color="auto"/>
        <w:left w:val="none" w:sz="0" w:space="0" w:color="auto"/>
        <w:bottom w:val="none" w:sz="0" w:space="0" w:color="auto"/>
        <w:right w:val="none" w:sz="0" w:space="0" w:color="auto"/>
      </w:divBdr>
    </w:div>
    <w:div w:id="1078819298">
      <w:bodyDiv w:val="1"/>
      <w:marLeft w:val="0"/>
      <w:marRight w:val="0"/>
      <w:marTop w:val="0"/>
      <w:marBottom w:val="0"/>
      <w:divBdr>
        <w:top w:val="none" w:sz="0" w:space="0" w:color="auto"/>
        <w:left w:val="none" w:sz="0" w:space="0" w:color="auto"/>
        <w:bottom w:val="none" w:sz="0" w:space="0" w:color="auto"/>
        <w:right w:val="none" w:sz="0" w:space="0" w:color="auto"/>
      </w:divBdr>
    </w:div>
    <w:div w:id="1085421197">
      <w:bodyDiv w:val="1"/>
      <w:marLeft w:val="0"/>
      <w:marRight w:val="0"/>
      <w:marTop w:val="0"/>
      <w:marBottom w:val="0"/>
      <w:divBdr>
        <w:top w:val="none" w:sz="0" w:space="0" w:color="auto"/>
        <w:left w:val="none" w:sz="0" w:space="0" w:color="auto"/>
        <w:bottom w:val="none" w:sz="0" w:space="0" w:color="auto"/>
        <w:right w:val="none" w:sz="0" w:space="0" w:color="auto"/>
      </w:divBdr>
    </w:div>
    <w:div w:id="1096555463">
      <w:bodyDiv w:val="1"/>
      <w:marLeft w:val="0"/>
      <w:marRight w:val="0"/>
      <w:marTop w:val="0"/>
      <w:marBottom w:val="0"/>
      <w:divBdr>
        <w:top w:val="none" w:sz="0" w:space="0" w:color="auto"/>
        <w:left w:val="none" w:sz="0" w:space="0" w:color="auto"/>
        <w:bottom w:val="none" w:sz="0" w:space="0" w:color="auto"/>
        <w:right w:val="none" w:sz="0" w:space="0" w:color="auto"/>
      </w:divBdr>
    </w:div>
    <w:div w:id="1098452158">
      <w:bodyDiv w:val="1"/>
      <w:marLeft w:val="0"/>
      <w:marRight w:val="0"/>
      <w:marTop w:val="0"/>
      <w:marBottom w:val="0"/>
      <w:divBdr>
        <w:top w:val="none" w:sz="0" w:space="0" w:color="auto"/>
        <w:left w:val="none" w:sz="0" w:space="0" w:color="auto"/>
        <w:bottom w:val="none" w:sz="0" w:space="0" w:color="auto"/>
        <w:right w:val="none" w:sz="0" w:space="0" w:color="auto"/>
      </w:divBdr>
    </w:div>
    <w:div w:id="1105231866">
      <w:bodyDiv w:val="1"/>
      <w:marLeft w:val="0"/>
      <w:marRight w:val="0"/>
      <w:marTop w:val="0"/>
      <w:marBottom w:val="0"/>
      <w:divBdr>
        <w:top w:val="none" w:sz="0" w:space="0" w:color="auto"/>
        <w:left w:val="none" w:sz="0" w:space="0" w:color="auto"/>
        <w:bottom w:val="none" w:sz="0" w:space="0" w:color="auto"/>
        <w:right w:val="none" w:sz="0" w:space="0" w:color="auto"/>
      </w:divBdr>
    </w:div>
    <w:div w:id="1114204272">
      <w:bodyDiv w:val="1"/>
      <w:marLeft w:val="0"/>
      <w:marRight w:val="0"/>
      <w:marTop w:val="0"/>
      <w:marBottom w:val="0"/>
      <w:divBdr>
        <w:top w:val="none" w:sz="0" w:space="0" w:color="auto"/>
        <w:left w:val="none" w:sz="0" w:space="0" w:color="auto"/>
        <w:bottom w:val="none" w:sz="0" w:space="0" w:color="auto"/>
        <w:right w:val="none" w:sz="0" w:space="0" w:color="auto"/>
      </w:divBdr>
    </w:div>
    <w:div w:id="1130516843">
      <w:bodyDiv w:val="1"/>
      <w:marLeft w:val="0"/>
      <w:marRight w:val="0"/>
      <w:marTop w:val="0"/>
      <w:marBottom w:val="0"/>
      <w:divBdr>
        <w:top w:val="none" w:sz="0" w:space="0" w:color="auto"/>
        <w:left w:val="none" w:sz="0" w:space="0" w:color="auto"/>
        <w:bottom w:val="none" w:sz="0" w:space="0" w:color="auto"/>
        <w:right w:val="none" w:sz="0" w:space="0" w:color="auto"/>
      </w:divBdr>
    </w:div>
    <w:div w:id="1137409500">
      <w:bodyDiv w:val="1"/>
      <w:marLeft w:val="0"/>
      <w:marRight w:val="0"/>
      <w:marTop w:val="0"/>
      <w:marBottom w:val="0"/>
      <w:divBdr>
        <w:top w:val="none" w:sz="0" w:space="0" w:color="auto"/>
        <w:left w:val="none" w:sz="0" w:space="0" w:color="auto"/>
        <w:bottom w:val="none" w:sz="0" w:space="0" w:color="auto"/>
        <w:right w:val="none" w:sz="0" w:space="0" w:color="auto"/>
      </w:divBdr>
    </w:div>
    <w:div w:id="1154570576">
      <w:bodyDiv w:val="1"/>
      <w:marLeft w:val="0"/>
      <w:marRight w:val="0"/>
      <w:marTop w:val="0"/>
      <w:marBottom w:val="0"/>
      <w:divBdr>
        <w:top w:val="none" w:sz="0" w:space="0" w:color="auto"/>
        <w:left w:val="none" w:sz="0" w:space="0" w:color="auto"/>
        <w:bottom w:val="none" w:sz="0" w:space="0" w:color="auto"/>
        <w:right w:val="none" w:sz="0" w:space="0" w:color="auto"/>
      </w:divBdr>
    </w:div>
    <w:div w:id="1166287052">
      <w:bodyDiv w:val="1"/>
      <w:marLeft w:val="0"/>
      <w:marRight w:val="0"/>
      <w:marTop w:val="0"/>
      <w:marBottom w:val="0"/>
      <w:divBdr>
        <w:top w:val="none" w:sz="0" w:space="0" w:color="auto"/>
        <w:left w:val="none" w:sz="0" w:space="0" w:color="auto"/>
        <w:bottom w:val="none" w:sz="0" w:space="0" w:color="auto"/>
        <w:right w:val="none" w:sz="0" w:space="0" w:color="auto"/>
      </w:divBdr>
    </w:div>
    <w:div w:id="118293179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4423361">
      <w:bodyDiv w:val="1"/>
      <w:marLeft w:val="0"/>
      <w:marRight w:val="0"/>
      <w:marTop w:val="0"/>
      <w:marBottom w:val="0"/>
      <w:divBdr>
        <w:top w:val="none" w:sz="0" w:space="0" w:color="auto"/>
        <w:left w:val="none" w:sz="0" w:space="0" w:color="auto"/>
        <w:bottom w:val="none" w:sz="0" w:space="0" w:color="auto"/>
        <w:right w:val="none" w:sz="0" w:space="0" w:color="auto"/>
      </w:divBdr>
    </w:div>
    <w:div w:id="1198851471">
      <w:bodyDiv w:val="1"/>
      <w:marLeft w:val="0"/>
      <w:marRight w:val="0"/>
      <w:marTop w:val="0"/>
      <w:marBottom w:val="0"/>
      <w:divBdr>
        <w:top w:val="none" w:sz="0" w:space="0" w:color="auto"/>
        <w:left w:val="none" w:sz="0" w:space="0" w:color="auto"/>
        <w:bottom w:val="none" w:sz="0" w:space="0" w:color="auto"/>
        <w:right w:val="none" w:sz="0" w:space="0" w:color="auto"/>
      </w:divBdr>
    </w:div>
    <w:div w:id="1204632484">
      <w:bodyDiv w:val="1"/>
      <w:marLeft w:val="0"/>
      <w:marRight w:val="0"/>
      <w:marTop w:val="0"/>
      <w:marBottom w:val="0"/>
      <w:divBdr>
        <w:top w:val="none" w:sz="0" w:space="0" w:color="auto"/>
        <w:left w:val="none" w:sz="0" w:space="0" w:color="auto"/>
        <w:bottom w:val="none" w:sz="0" w:space="0" w:color="auto"/>
        <w:right w:val="none" w:sz="0" w:space="0" w:color="auto"/>
      </w:divBdr>
    </w:div>
    <w:div w:id="1210143729">
      <w:bodyDiv w:val="1"/>
      <w:marLeft w:val="0"/>
      <w:marRight w:val="0"/>
      <w:marTop w:val="0"/>
      <w:marBottom w:val="0"/>
      <w:divBdr>
        <w:top w:val="none" w:sz="0" w:space="0" w:color="auto"/>
        <w:left w:val="none" w:sz="0" w:space="0" w:color="auto"/>
        <w:bottom w:val="none" w:sz="0" w:space="0" w:color="auto"/>
        <w:right w:val="none" w:sz="0" w:space="0" w:color="auto"/>
      </w:divBdr>
    </w:div>
    <w:div w:id="1214848492">
      <w:bodyDiv w:val="1"/>
      <w:marLeft w:val="0"/>
      <w:marRight w:val="0"/>
      <w:marTop w:val="0"/>
      <w:marBottom w:val="0"/>
      <w:divBdr>
        <w:top w:val="none" w:sz="0" w:space="0" w:color="auto"/>
        <w:left w:val="none" w:sz="0" w:space="0" w:color="auto"/>
        <w:bottom w:val="none" w:sz="0" w:space="0" w:color="auto"/>
        <w:right w:val="none" w:sz="0" w:space="0" w:color="auto"/>
      </w:divBdr>
    </w:div>
    <w:div w:id="1218933112">
      <w:bodyDiv w:val="1"/>
      <w:marLeft w:val="0"/>
      <w:marRight w:val="0"/>
      <w:marTop w:val="0"/>
      <w:marBottom w:val="0"/>
      <w:divBdr>
        <w:top w:val="none" w:sz="0" w:space="0" w:color="auto"/>
        <w:left w:val="none" w:sz="0" w:space="0" w:color="auto"/>
        <w:bottom w:val="none" w:sz="0" w:space="0" w:color="auto"/>
        <w:right w:val="none" w:sz="0" w:space="0" w:color="auto"/>
      </w:divBdr>
    </w:div>
    <w:div w:id="1236816235">
      <w:bodyDiv w:val="1"/>
      <w:marLeft w:val="0"/>
      <w:marRight w:val="0"/>
      <w:marTop w:val="0"/>
      <w:marBottom w:val="0"/>
      <w:divBdr>
        <w:top w:val="none" w:sz="0" w:space="0" w:color="auto"/>
        <w:left w:val="none" w:sz="0" w:space="0" w:color="auto"/>
        <w:bottom w:val="none" w:sz="0" w:space="0" w:color="auto"/>
        <w:right w:val="none" w:sz="0" w:space="0" w:color="auto"/>
      </w:divBdr>
    </w:div>
    <w:div w:id="1254703512">
      <w:bodyDiv w:val="1"/>
      <w:marLeft w:val="0"/>
      <w:marRight w:val="0"/>
      <w:marTop w:val="0"/>
      <w:marBottom w:val="0"/>
      <w:divBdr>
        <w:top w:val="none" w:sz="0" w:space="0" w:color="auto"/>
        <w:left w:val="none" w:sz="0" w:space="0" w:color="auto"/>
        <w:bottom w:val="none" w:sz="0" w:space="0" w:color="auto"/>
        <w:right w:val="none" w:sz="0" w:space="0" w:color="auto"/>
      </w:divBdr>
    </w:div>
    <w:div w:id="1257514301">
      <w:bodyDiv w:val="1"/>
      <w:marLeft w:val="0"/>
      <w:marRight w:val="0"/>
      <w:marTop w:val="0"/>
      <w:marBottom w:val="0"/>
      <w:divBdr>
        <w:top w:val="none" w:sz="0" w:space="0" w:color="auto"/>
        <w:left w:val="none" w:sz="0" w:space="0" w:color="auto"/>
        <w:bottom w:val="none" w:sz="0" w:space="0" w:color="auto"/>
        <w:right w:val="none" w:sz="0" w:space="0" w:color="auto"/>
      </w:divBdr>
    </w:div>
    <w:div w:id="1262378229">
      <w:bodyDiv w:val="1"/>
      <w:marLeft w:val="0"/>
      <w:marRight w:val="0"/>
      <w:marTop w:val="0"/>
      <w:marBottom w:val="0"/>
      <w:divBdr>
        <w:top w:val="none" w:sz="0" w:space="0" w:color="auto"/>
        <w:left w:val="none" w:sz="0" w:space="0" w:color="auto"/>
        <w:bottom w:val="none" w:sz="0" w:space="0" w:color="auto"/>
        <w:right w:val="none" w:sz="0" w:space="0" w:color="auto"/>
      </w:divBdr>
    </w:div>
    <w:div w:id="1268923221">
      <w:bodyDiv w:val="1"/>
      <w:marLeft w:val="0"/>
      <w:marRight w:val="0"/>
      <w:marTop w:val="0"/>
      <w:marBottom w:val="0"/>
      <w:divBdr>
        <w:top w:val="none" w:sz="0" w:space="0" w:color="auto"/>
        <w:left w:val="none" w:sz="0" w:space="0" w:color="auto"/>
        <w:bottom w:val="none" w:sz="0" w:space="0" w:color="auto"/>
        <w:right w:val="none" w:sz="0" w:space="0" w:color="auto"/>
      </w:divBdr>
    </w:div>
    <w:div w:id="1272081880">
      <w:bodyDiv w:val="1"/>
      <w:marLeft w:val="0"/>
      <w:marRight w:val="0"/>
      <w:marTop w:val="0"/>
      <w:marBottom w:val="0"/>
      <w:divBdr>
        <w:top w:val="none" w:sz="0" w:space="0" w:color="auto"/>
        <w:left w:val="none" w:sz="0" w:space="0" w:color="auto"/>
        <w:bottom w:val="none" w:sz="0" w:space="0" w:color="auto"/>
        <w:right w:val="none" w:sz="0" w:space="0" w:color="auto"/>
      </w:divBdr>
    </w:div>
    <w:div w:id="1282683190">
      <w:bodyDiv w:val="1"/>
      <w:marLeft w:val="0"/>
      <w:marRight w:val="0"/>
      <w:marTop w:val="0"/>
      <w:marBottom w:val="0"/>
      <w:divBdr>
        <w:top w:val="none" w:sz="0" w:space="0" w:color="auto"/>
        <w:left w:val="none" w:sz="0" w:space="0" w:color="auto"/>
        <w:bottom w:val="none" w:sz="0" w:space="0" w:color="auto"/>
        <w:right w:val="none" w:sz="0" w:space="0" w:color="auto"/>
      </w:divBdr>
    </w:div>
    <w:div w:id="1283924046">
      <w:bodyDiv w:val="1"/>
      <w:marLeft w:val="0"/>
      <w:marRight w:val="0"/>
      <w:marTop w:val="0"/>
      <w:marBottom w:val="0"/>
      <w:divBdr>
        <w:top w:val="none" w:sz="0" w:space="0" w:color="auto"/>
        <w:left w:val="none" w:sz="0" w:space="0" w:color="auto"/>
        <w:bottom w:val="none" w:sz="0" w:space="0" w:color="auto"/>
        <w:right w:val="none" w:sz="0" w:space="0" w:color="auto"/>
      </w:divBdr>
    </w:div>
    <w:div w:id="1286041582">
      <w:bodyDiv w:val="1"/>
      <w:marLeft w:val="0"/>
      <w:marRight w:val="0"/>
      <w:marTop w:val="0"/>
      <w:marBottom w:val="0"/>
      <w:divBdr>
        <w:top w:val="none" w:sz="0" w:space="0" w:color="auto"/>
        <w:left w:val="none" w:sz="0" w:space="0" w:color="auto"/>
        <w:bottom w:val="none" w:sz="0" w:space="0" w:color="auto"/>
        <w:right w:val="none" w:sz="0" w:space="0" w:color="auto"/>
      </w:divBdr>
    </w:div>
    <w:div w:id="1293050828">
      <w:bodyDiv w:val="1"/>
      <w:marLeft w:val="0"/>
      <w:marRight w:val="0"/>
      <w:marTop w:val="0"/>
      <w:marBottom w:val="0"/>
      <w:divBdr>
        <w:top w:val="none" w:sz="0" w:space="0" w:color="auto"/>
        <w:left w:val="none" w:sz="0" w:space="0" w:color="auto"/>
        <w:bottom w:val="none" w:sz="0" w:space="0" w:color="auto"/>
        <w:right w:val="none" w:sz="0" w:space="0" w:color="auto"/>
      </w:divBdr>
    </w:div>
    <w:div w:id="1313943128">
      <w:bodyDiv w:val="1"/>
      <w:marLeft w:val="0"/>
      <w:marRight w:val="0"/>
      <w:marTop w:val="0"/>
      <w:marBottom w:val="0"/>
      <w:divBdr>
        <w:top w:val="none" w:sz="0" w:space="0" w:color="auto"/>
        <w:left w:val="none" w:sz="0" w:space="0" w:color="auto"/>
        <w:bottom w:val="none" w:sz="0" w:space="0" w:color="auto"/>
        <w:right w:val="none" w:sz="0" w:space="0" w:color="auto"/>
      </w:divBdr>
    </w:div>
    <w:div w:id="1336499715">
      <w:bodyDiv w:val="1"/>
      <w:marLeft w:val="0"/>
      <w:marRight w:val="0"/>
      <w:marTop w:val="0"/>
      <w:marBottom w:val="0"/>
      <w:divBdr>
        <w:top w:val="none" w:sz="0" w:space="0" w:color="auto"/>
        <w:left w:val="none" w:sz="0" w:space="0" w:color="auto"/>
        <w:bottom w:val="none" w:sz="0" w:space="0" w:color="auto"/>
        <w:right w:val="none" w:sz="0" w:space="0" w:color="auto"/>
      </w:divBdr>
    </w:div>
    <w:div w:id="1338263524">
      <w:bodyDiv w:val="1"/>
      <w:marLeft w:val="0"/>
      <w:marRight w:val="0"/>
      <w:marTop w:val="0"/>
      <w:marBottom w:val="0"/>
      <w:divBdr>
        <w:top w:val="none" w:sz="0" w:space="0" w:color="auto"/>
        <w:left w:val="none" w:sz="0" w:space="0" w:color="auto"/>
        <w:bottom w:val="none" w:sz="0" w:space="0" w:color="auto"/>
        <w:right w:val="none" w:sz="0" w:space="0" w:color="auto"/>
      </w:divBdr>
    </w:div>
    <w:div w:id="1342511061">
      <w:bodyDiv w:val="1"/>
      <w:marLeft w:val="0"/>
      <w:marRight w:val="0"/>
      <w:marTop w:val="0"/>
      <w:marBottom w:val="0"/>
      <w:divBdr>
        <w:top w:val="none" w:sz="0" w:space="0" w:color="auto"/>
        <w:left w:val="none" w:sz="0" w:space="0" w:color="auto"/>
        <w:bottom w:val="none" w:sz="0" w:space="0" w:color="auto"/>
        <w:right w:val="none" w:sz="0" w:space="0" w:color="auto"/>
      </w:divBdr>
    </w:div>
    <w:div w:id="1373386909">
      <w:bodyDiv w:val="1"/>
      <w:marLeft w:val="0"/>
      <w:marRight w:val="0"/>
      <w:marTop w:val="0"/>
      <w:marBottom w:val="0"/>
      <w:divBdr>
        <w:top w:val="none" w:sz="0" w:space="0" w:color="auto"/>
        <w:left w:val="none" w:sz="0" w:space="0" w:color="auto"/>
        <w:bottom w:val="none" w:sz="0" w:space="0" w:color="auto"/>
        <w:right w:val="none" w:sz="0" w:space="0" w:color="auto"/>
      </w:divBdr>
    </w:div>
    <w:div w:id="1381326576">
      <w:bodyDiv w:val="1"/>
      <w:marLeft w:val="0"/>
      <w:marRight w:val="0"/>
      <w:marTop w:val="0"/>
      <w:marBottom w:val="0"/>
      <w:divBdr>
        <w:top w:val="none" w:sz="0" w:space="0" w:color="auto"/>
        <w:left w:val="none" w:sz="0" w:space="0" w:color="auto"/>
        <w:bottom w:val="none" w:sz="0" w:space="0" w:color="auto"/>
        <w:right w:val="none" w:sz="0" w:space="0" w:color="auto"/>
      </w:divBdr>
    </w:div>
    <w:div w:id="1405100301">
      <w:bodyDiv w:val="1"/>
      <w:marLeft w:val="0"/>
      <w:marRight w:val="0"/>
      <w:marTop w:val="0"/>
      <w:marBottom w:val="0"/>
      <w:divBdr>
        <w:top w:val="none" w:sz="0" w:space="0" w:color="auto"/>
        <w:left w:val="none" w:sz="0" w:space="0" w:color="auto"/>
        <w:bottom w:val="none" w:sz="0" w:space="0" w:color="auto"/>
        <w:right w:val="none" w:sz="0" w:space="0" w:color="auto"/>
      </w:divBdr>
    </w:div>
    <w:div w:id="1418939989">
      <w:bodyDiv w:val="1"/>
      <w:marLeft w:val="0"/>
      <w:marRight w:val="0"/>
      <w:marTop w:val="0"/>
      <w:marBottom w:val="0"/>
      <w:divBdr>
        <w:top w:val="none" w:sz="0" w:space="0" w:color="auto"/>
        <w:left w:val="none" w:sz="0" w:space="0" w:color="auto"/>
        <w:bottom w:val="none" w:sz="0" w:space="0" w:color="auto"/>
        <w:right w:val="none" w:sz="0" w:space="0" w:color="auto"/>
      </w:divBdr>
    </w:div>
    <w:div w:id="1420129645">
      <w:bodyDiv w:val="1"/>
      <w:marLeft w:val="0"/>
      <w:marRight w:val="0"/>
      <w:marTop w:val="0"/>
      <w:marBottom w:val="0"/>
      <w:divBdr>
        <w:top w:val="none" w:sz="0" w:space="0" w:color="auto"/>
        <w:left w:val="none" w:sz="0" w:space="0" w:color="auto"/>
        <w:bottom w:val="none" w:sz="0" w:space="0" w:color="auto"/>
        <w:right w:val="none" w:sz="0" w:space="0" w:color="auto"/>
      </w:divBdr>
    </w:div>
    <w:div w:id="1432119421">
      <w:bodyDiv w:val="1"/>
      <w:marLeft w:val="0"/>
      <w:marRight w:val="0"/>
      <w:marTop w:val="0"/>
      <w:marBottom w:val="0"/>
      <w:divBdr>
        <w:top w:val="none" w:sz="0" w:space="0" w:color="auto"/>
        <w:left w:val="none" w:sz="0" w:space="0" w:color="auto"/>
        <w:bottom w:val="none" w:sz="0" w:space="0" w:color="auto"/>
        <w:right w:val="none" w:sz="0" w:space="0" w:color="auto"/>
      </w:divBdr>
    </w:div>
    <w:div w:id="1436025580">
      <w:bodyDiv w:val="1"/>
      <w:marLeft w:val="0"/>
      <w:marRight w:val="0"/>
      <w:marTop w:val="0"/>
      <w:marBottom w:val="0"/>
      <w:divBdr>
        <w:top w:val="none" w:sz="0" w:space="0" w:color="auto"/>
        <w:left w:val="none" w:sz="0" w:space="0" w:color="auto"/>
        <w:bottom w:val="none" w:sz="0" w:space="0" w:color="auto"/>
        <w:right w:val="none" w:sz="0" w:space="0" w:color="auto"/>
      </w:divBdr>
    </w:div>
    <w:div w:id="1436753444">
      <w:bodyDiv w:val="1"/>
      <w:marLeft w:val="0"/>
      <w:marRight w:val="0"/>
      <w:marTop w:val="0"/>
      <w:marBottom w:val="0"/>
      <w:divBdr>
        <w:top w:val="none" w:sz="0" w:space="0" w:color="auto"/>
        <w:left w:val="none" w:sz="0" w:space="0" w:color="auto"/>
        <w:bottom w:val="none" w:sz="0" w:space="0" w:color="auto"/>
        <w:right w:val="none" w:sz="0" w:space="0" w:color="auto"/>
      </w:divBdr>
    </w:div>
    <w:div w:id="1437674871">
      <w:bodyDiv w:val="1"/>
      <w:marLeft w:val="0"/>
      <w:marRight w:val="0"/>
      <w:marTop w:val="0"/>
      <w:marBottom w:val="0"/>
      <w:divBdr>
        <w:top w:val="none" w:sz="0" w:space="0" w:color="auto"/>
        <w:left w:val="none" w:sz="0" w:space="0" w:color="auto"/>
        <w:bottom w:val="none" w:sz="0" w:space="0" w:color="auto"/>
        <w:right w:val="none" w:sz="0" w:space="0" w:color="auto"/>
      </w:divBdr>
    </w:div>
    <w:div w:id="1462378048">
      <w:bodyDiv w:val="1"/>
      <w:marLeft w:val="0"/>
      <w:marRight w:val="0"/>
      <w:marTop w:val="0"/>
      <w:marBottom w:val="0"/>
      <w:divBdr>
        <w:top w:val="none" w:sz="0" w:space="0" w:color="auto"/>
        <w:left w:val="none" w:sz="0" w:space="0" w:color="auto"/>
        <w:bottom w:val="none" w:sz="0" w:space="0" w:color="auto"/>
        <w:right w:val="none" w:sz="0" w:space="0" w:color="auto"/>
      </w:divBdr>
    </w:div>
    <w:div w:id="1463495653">
      <w:bodyDiv w:val="1"/>
      <w:marLeft w:val="0"/>
      <w:marRight w:val="0"/>
      <w:marTop w:val="0"/>
      <w:marBottom w:val="0"/>
      <w:divBdr>
        <w:top w:val="none" w:sz="0" w:space="0" w:color="auto"/>
        <w:left w:val="none" w:sz="0" w:space="0" w:color="auto"/>
        <w:bottom w:val="none" w:sz="0" w:space="0" w:color="auto"/>
        <w:right w:val="none" w:sz="0" w:space="0" w:color="auto"/>
      </w:divBdr>
    </w:div>
    <w:div w:id="1484541575">
      <w:bodyDiv w:val="1"/>
      <w:marLeft w:val="0"/>
      <w:marRight w:val="0"/>
      <w:marTop w:val="0"/>
      <w:marBottom w:val="0"/>
      <w:divBdr>
        <w:top w:val="none" w:sz="0" w:space="0" w:color="auto"/>
        <w:left w:val="none" w:sz="0" w:space="0" w:color="auto"/>
        <w:bottom w:val="none" w:sz="0" w:space="0" w:color="auto"/>
        <w:right w:val="none" w:sz="0" w:space="0" w:color="auto"/>
      </w:divBdr>
    </w:div>
    <w:div w:id="1487356511">
      <w:bodyDiv w:val="1"/>
      <w:marLeft w:val="0"/>
      <w:marRight w:val="0"/>
      <w:marTop w:val="0"/>
      <w:marBottom w:val="0"/>
      <w:divBdr>
        <w:top w:val="none" w:sz="0" w:space="0" w:color="auto"/>
        <w:left w:val="none" w:sz="0" w:space="0" w:color="auto"/>
        <w:bottom w:val="none" w:sz="0" w:space="0" w:color="auto"/>
        <w:right w:val="none" w:sz="0" w:space="0" w:color="auto"/>
      </w:divBdr>
    </w:div>
    <w:div w:id="1487480383">
      <w:bodyDiv w:val="1"/>
      <w:marLeft w:val="0"/>
      <w:marRight w:val="0"/>
      <w:marTop w:val="0"/>
      <w:marBottom w:val="0"/>
      <w:divBdr>
        <w:top w:val="none" w:sz="0" w:space="0" w:color="auto"/>
        <w:left w:val="none" w:sz="0" w:space="0" w:color="auto"/>
        <w:bottom w:val="none" w:sz="0" w:space="0" w:color="auto"/>
        <w:right w:val="none" w:sz="0" w:space="0" w:color="auto"/>
      </w:divBdr>
    </w:div>
    <w:div w:id="1511094529">
      <w:bodyDiv w:val="1"/>
      <w:marLeft w:val="0"/>
      <w:marRight w:val="0"/>
      <w:marTop w:val="0"/>
      <w:marBottom w:val="0"/>
      <w:divBdr>
        <w:top w:val="none" w:sz="0" w:space="0" w:color="auto"/>
        <w:left w:val="none" w:sz="0" w:space="0" w:color="auto"/>
        <w:bottom w:val="none" w:sz="0" w:space="0" w:color="auto"/>
        <w:right w:val="none" w:sz="0" w:space="0" w:color="auto"/>
      </w:divBdr>
    </w:div>
    <w:div w:id="1512799788">
      <w:bodyDiv w:val="1"/>
      <w:marLeft w:val="0"/>
      <w:marRight w:val="0"/>
      <w:marTop w:val="0"/>
      <w:marBottom w:val="0"/>
      <w:divBdr>
        <w:top w:val="none" w:sz="0" w:space="0" w:color="auto"/>
        <w:left w:val="none" w:sz="0" w:space="0" w:color="auto"/>
        <w:bottom w:val="none" w:sz="0" w:space="0" w:color="auto"/>
        <w:right w:val="none" w:sz="0" w:space="0" w:color="auto"/>
      </w:divBdr>
    </w:div>
    <w:div w:id="1513757337">
      <w:bodyDiv w:val="1"/>
      <w:marLeft w:val="0"/>
      <w:marRight w:val="0"/>
      <w:marTop w:val="0"/>
      <w:marBottom w:val="0"/>
      <w:divBdr>
        <w:top w:val="none" w:sz="0" w:space="0" w:color="auto"/>
        <w:left w:val="none" w:sz="0" w:space="0" w:color="auto"/>
        <w:bottom w:val="none" w:sz="0" w:space="0" w:color="auto"/>
        <w:right w:val="none" w:sz="0" w:space="0" w:color="auto"/>
      </w:divBdr>
    </w:div>
    <w:div w:id="1516307786">
      <w:bodyDiv w:val="1"/>
      <w:marLeft w:val="0"/>
      <w:marRight w:val="0"/>
      <w:marTop w:val="0"/>
      <w:marBottom w:val="0"/>
      <w:divBdr>
        <w:top w:val="none" w:sz="0" w:space="0" w:color="auto"/>
        <w:left w:val="none" w:sz="0" w:space="0" w:color="auto"/>
        <w:bottom w:val="none" w:sz="0" w:space="0" w:color="auto"/>
        <w:right w:val="none" w:sz="0" w:space="0" w:color="auto"/>
      </w:divBdr>
    </w:div>
    <w:div w:id="1520047278">
      <w:bodyDiv w:val="1"/>
      <w:marLeft w:val="0"/>
      <w:marRight w:val="0"/>
      <w:marTop w:val="0"/>
      <w:marBottom w:val="0"/>
      <w:divBdr>
        <w:top w:val="none" w:sz="0" w:space="0" w:color="auto"/>
        <w:left w:val="none" w:sz="0" w:space="0" w:color="auto"/>
        <w:bottom w:val="none" w:sz="0" w:space="0" w:color="auto"/>
        <w:right w:val="none" w:sz="0" w:space="0" w:color="auto"/>
      </w:divBdr>
    </w:div>
    <w:div w:id="1528450343">
      <w:bodyDiv w:val="1"/>
      <w:marLeft w:val="0"/>
      <w:marRight w:val="0"/>
      <w:marTop w:val="0"/>
      <w:marBottom w:val="0"/>
      <w:divBdr>
        <w:top w:val="none" w:sz="0" w:space="0" w:color="auto"/>
        <w:left w:val="none" w:sz="0" w:space="0" w:color="auto"/>
        <w:bottom w:val="none" w:sz="0" w:space="0" w:color="auto"/>
        <w:right w:val="none" w:sz="0" w:space="0" w:color="auto"/>
      </w:divBdr>
    </w:div>
    <w:div w:id="1547639924">
      <w:bodyDiv w:val="1"/>
      <w:marLeft w:val="0"/>
      <w:marRight w:val="0"/>
      <w:marTop w:val="0"/>
      <w:marBottom w:val="0"/>
      <w:divBdr>
        <w:top w:val="none" w:sz="0" w:space="0" w:color="auto"/>
        <w:left w:val="none" w:sz="0" w:space="0" w:color="auto"/>
        <w:bottom w:val="none" w:sz="0" w:space="0" w:color="auto"/>
        <w:right w:val="none" w:sz="0" w:space="0" w:color="auto"/>
      </w:divBdr>
    </w:div>
    <w:div w:id="1560549909">
      <w:bodyDiv w:val="1"/>
      <w:marLeft w:val="0"/>
      <w:marRight w:val="0"/>
      <w:marTop w:val="0"/>
      <w:marBottom w:val="0"/>
      <w:divBdr>
        <w:top w:val="none" w:sz="0" w:space="0" w:color="auto"/>
        <w:left w:val="none" w:sz="0" w:space="0" w:color="auto"/>
        <w:bottom w:val="none" w:sz="0" w:space="0" w:color="auto"/>
        <w:right w:val="none" w:sz="0" w:space="0" w:color="auto"/>
      </w:divBdr>
    </w:div>
    <w:div w:id="1561749656">
      <w:bodyDiv w:val="1"/>
      <w:marLeft w:val="0"/>
      <w:marRight w:val="0"/>
      <w:marTop w:val="0"/>
      <w:marBottom w:val="0"/>
      <w:divBdr>
        <w:top w:val="none" w:sz="0" w:space="0" w:color="auto"/>
        <w:left w:val="none" w:sz="0" w:space="0" w:color="auto"/>
        <w:bottom w:val="none" w:sz="0" w:space="0" w:color="auto"/>
        <w:right w:val="none" w:sz="0" w:space="0" w:color="auto"/>
      </w:divBdr>
    </w:div>
    <w:div w:id="1571650918">
      <w:bodyDiv w:val="1"/>
      <w:marLeft w:val="0"/>
      <w:marRight w:val="0"/>
      <w:marTop w:val="0"/>
      <w:marBottom w:val="0"/>
      <w:divBdr>
        <w:top w:val="none" w:sz="0" w:space="0" w:color="auto"/>
        <w:left w:val="none" w:sz="0" w:space="0" w:color="auto"/>
        <w:bottom w:val="none" w:sz="0" w:space="0" w:color="auto"/>
        <w:right w:val="none" w:sz="0" w:space="0" w:color="auto"/>
      </w:divBdr>
    </w:div>
    <w:div w:id="1573193959">
      <w:bodyDiv w:val="1"/>
      <w:marLeft w:val="0"/>
      <w:marRight w:val="0"/>
      <w:marTop w:val="0"/>
      <w:marBottom w:val="0"/>
      <w:divBdr>
        <w:top w:val="none" w:sz="0" w:space="0" w:color="auto"/>
        <w:left w:val="none" w:sz="0" w:space="0" w:color="auto"/>
        <w:bottom w:val="none" w:sz="0" w:space="0" w:color="auto"/>
        <w:right w:val="none" w:sz="0" w:space="0" w:color="auto"/>
      </w:divBdr>
    </w:div>
    <w:div w:id="1580405734">
      <w:bodyDiv w:val="1"/>
      <w:marLeft w:val="0"/>
      <w:marRight w:val="0"/>
      <w:marTop w:val="0"/>
      <w:marBottom w:val="0"/>
      <w:divBdr>
        <w:top w:val="none" w:sz="0" w:space="0" w:color="auto"/>
        <w:left w:val="none" w:sz="0" w:space="0" w:color="auto"/>
        <w:bottom w:val="none" w:sz="0" w:space="0" w:color="auto"/>
        <w:right w:val="none" w:sz="0" w:space="0" w:color="auto"/>
      </w:divBdr>
    </w:div>
    <w:div w:id="1581990016">
      <w:bodyDiv w:val="1"/>
      <w:marLeft w:val="0"/>
      <w:marRight w:val="0"/>
      <w:marTop w:val="0"/>
      <w:marBottom w:val="0"/>
      <w:divBdr>
        <w:top w:val="none" w:sz="0" w:space="0" w:color="auto"/>
        <w:left w:val="none" w:sz="0" w:space="0" w:color="auto"/>
        <w:bottom w:val="none" w:sz="0" w:space="0" w:color="auto"/>
        <w:right w:val="none" w:sz="0" w:space="0" w:color="auto"/>
      </w:divBdr>
    </w:div>
    <w:div w:id="1596085019">
      <w:bodyDiv w:val="1"/>
      <w:marLeft w:val="0"/>
      <w:marRight w:val="0"/>
      <w:marTop w:val="0"/>
      <w:marBottom w:val="0"/>
      <w:divBdr>
        <w:top w:val="none" w:sz="0" w:space="0" w:color="auto"/>
        <w:left w:val="none" w:sz="0" w:space="0" w:color="auto"/>
        <w:bottom w:val="none" w:sz="0" w:space="0" w:color="auto"/>
        <w:right w:val="none" w:sz="0" w:space="0" w:color="auto"/>
      </w:divBdr>
    </w:div>
    <w:div w:id="1596354311">
      <w:bodyDiv w:val="1"/>
      <w:marLeft w:val="0"/>
      <w:marRight w:val="0"/>
      <w:marTop w:val="0"/>
      <w:marBottom w:val="0"/>
      <w:divBdr>
        <w:top w:val="none" w:sz="0" w:space="0" w:color="auto"/>
        <w:left w:val="none" w:sz="0" w:space="0" w:color="auto"/>
        <w:bottom w:val="none" w:sz="0" w:space="0" w:color="auto"/>
        <w:right w:val="none" w:sz="0" w:space="0" w:color="auto"/>
      </w:divBdr>
    </w:div>
    <w:div w:id="1609655860">
      <w:bodyDiv w:val="1"/>
      <w:marLeft w:val="0"/>
      <w:marRight w:val="0"/>
      <w:marTop w:val="0"/>
      <w:marBottom w:val="0"/>
      <w:divBdr>
        <w:top w:val="none" w:sz="0" w:space="0" w:color="auto"/>
        <w:left w:val="none" w:sz="0" w:space="0" w:color="auto"/>
        <w:bottom w:val="none" w:sz="0" w:space="0" w:color="auto"/>
        <w:right w:val="none" w:sz="0" w:space="0" w:color="auto"/>
      </w:divBdr>
    </w:div>
    <w:div w:id="1610359264">
      <w:bodyDiv w:val="1"/>
      <w:marLeft w:val="0"/>
      <w:marRight w:val="0"/>
      <w:marTop w:val="0"/>
      <w:marBottom w:val="0"/>
      <w:divBdr>
        <w:top w:val="none" w:sz="0" w:space="0" w:color="auto"/>
        <w:left w:val="none" w:sz="0" w:space="0" w:color="auto"/>
        <w:bottom w:val="none" w:sz="0" w:space="0" w:color="auto"/>
        <w:right w:val="none" w:sz="0" w:space="0" w:color="auto"/>
      </w:divBdr>
    </w:div>
    <w:div w:id="1614704767">
      <w:bodyDiv w:val="1"/>
      <w:marLeft w:val="0"/>
      <w:marRight w:val="0"/>
      <w:marTop w:val="0"/>
      <w:marBottom w:val="0"/>
      <w:divBdr>
        <w:top w:val="none" w:sz="0" w:space="0" w:color="auto"/>
        <w:left w:val="none" w:sz="0" w:space="0" w:color="auto"/>
        <w:bottom w:val="none" w:sz="0" w:space="0" w:color="auto"/>
        <w:right w:val="none" w:sz="0" w:space="0" w:color="auto"/>
      </w:divBdr>
    </w:div>
    <w:div w:id="1615677086">
      <w:bodyDiv w:val="1"/>
      <w:marLeft w:val="0"/>
      <w:marRight w:val="0"/>
      <w:marTop w:val="0"/>
      <w:marBottom w:val="0"/>
      <w:divBdr>
        <w:top w:val="none" w:sz="0" w:space="0" w:color="auto"/>
        <w:left w:val="none" w:sz="0" w:space="0" w:color="auto"/>
        <w:bottom w:val="none" w:sz="0" w:space="0" w:color="auto"/>
        <w:right w:val="none" w:sz="0" w:space="0" w:color="auto"/>
      </w:divBdr>
    </w:div>
    <w:div w:id="1629429121">
      <w:bodyDiv w:val="1"/>
      <w:marLeft w:val="0"/>
      <w:marRight w:val="0"/>
      <w:marTop w:val="0"/>
      <w:marBottom w:val="0"/>
      <w:divBdr>
        <w:top w:val="none" w:sz="0" w:space="0" w:color="auto"/>
        <w:left w:val="none" w:sz="0" w:space="0" w:color="auto"/>
        <w:bottom w:val="none" w:sz="0" w:space="0" w:color="auto"/>
        <w:right w:val="none" w:sz="0" w:space="0" w:color="auto"/>
      </w:divBdr>
    </w:div>
    <w:div w:id="1632980760">
      <w:bodyDiv w:val="1"/>
      <w:marLeft w:val="0"/>
      <w:marRight w:val="0"/>
      <w:marTop w:val="0"/>
      <w:marBottom w:val="0"/>
      <w:divBdr>
        <w:top w:val="none" w:sz="0" w:space="0" w:color="auto"/>
        <w:left w:val="none" w:sz="0" w:space="0" w:color="auto"/>
        <w:bottom w:val="none" w:sz="0" w:space="0" w:color="auto"/>
        <w:right w:val="none" w:sz="0" w:space="0" w:color="auto"/>
      </w:divBdr>
    </w:div>
    <w:div w:id="1634093167">
      <w:bodyDiv w:val="1"/>
      <w:marLeft w:val="0"/>
      <w:marRight w:val="0"/>
      <w:marTop w:val="0"/>
      <w:marBottom w:val="0"/>
      <w:divBdr>
        <w:top w:val="none" w:sz="0" w:space="0" w:color="auto"/>
        <w:left w:val="none" w:sz="0" w:space="0" w:color="auto"/>
        <w:bottom w:val="none" w:sz="0" w:space="0" w:color="auto"/>
        <w:right w:val="none" w:sz="0" w:space="0" w:color="auto"/>
      </w:divBdr>
    </w:div>
    <w:div w:id="1634629146">
      <w:bodyDiv w:val="1"/>
      <w:marLeft w:val="0"/>
      <w:marRight w:val="0"/>
      <w:marTop w:val="0"/>
      <w:marBottom w:val="0"/>
      <w:divBdr>
        <w:top w:val="none" w:sz="0" w:space="0" w:color="auto"/>
        <w:left w:val="none" w:sz="0" w:space="0" w:color="auto"/>
        <w:bottom w:val="none" w:sz="0" w:space="0" w:color="auto"/>
        <w:right w:val="none" w:sz="0" w:space="0" w:color="auto"/>
      </w:divBdr>
    </w:div>
    <w:div w:id="1636452729">
      <w:bodyDiv w:val="1"/>
      <w:marLeft w:val="0"/>
      <w:marRight w:val="0"/>
      <w:marTop w:val="0"/>
      <w:marBottom w:val="0"/>
      <w:divBdr>
        <w:top w:val="none" w:sz="0" w:space="0" w:color="auto"/>
        <w:left w:val="none" w:sz="0" w:space="0" w:color="auto"/>
        <w:bottom w:val="none" w:sz="0" w:space="0" w:color="auto"/>
        <w:right w:val="none" w:sz="0" w:space="0" w:color="auto"/>
      </w:divBdr>
    </w:div>
    <w:div w:id="1643926654">
      <w:bodyDiv w:val="1"/>
      <w:marLeft w:val="0"/>
      <w:marRight w:val="0"/>
      <w:marTop w:val="0"/>
      <w:marBottom w:val="0"/>
      <w:divBdr>
        <w:top w:val="none" w:sz="0" w:space="0" w:color="auto"/>
        <w:left w:val="none" w:sz="0" w:space="0" w:color="auto"/>
        <w:bottom w:val="none" w:sz="0" w:space="0" w:color="auto"/>
        <w:right w:val="none" w:sz="0" w:space="0" w:color="auto"/>
      </w:divBdr>
    </w:div>
    <w:div w:id="1647513068">
      <w:bodyDiv w:val="1"/>
      <w:marLeft w:val="0"/>
      <w:marRight w:val="0"/>
      <w:marTop w:val="0"/>
      <w:marBottom w:val="0"/>
      <w:divBdr>
        <w:top w:val="none" w:sz="0" w:space="0" w:color="auto"/>
        <w:left w:val="none" w:sz="0" w:space="0" w:color="auto"/>
        <w:bottom w:val="none" w:sz="0" w:space="0" w:color="auto"/>
        <w:right w:val="none" w:sz="0" w:space="0" w:color="auto"/>
      </w:divBdr>
    </w:div>
    <w:div w:id="1661423016">
      <w:bodyDiv w:val="1"/>
      <w:marLeft w:val="0"/>
      <w:marRight w:val="0"/>
      <w:marTop w:val="0"/>
      <w:marBottom w:val="0"/>
      <w:divBdr>
        <w:top w:val="none" w:sz="0" w:space="0" w:color="auto"/>
        <w:left w:val="none" w:sz="0" w:space="0" w:color="auto"/>
        <w:bottom w:val="none" w:sz="0" w:space="0" w:color="auto"/>
        <w:right w:val="none" w:sz="0" w:space="0" w:color="auto"/>
      </w:divBdr>
    </w:div>
    <w:div w:id="1662738787">
      <w:bodyDiv w:val="1"/>
      <w:marLeft w:val="0"/>
      <w:marRight w:val="0"/>
      <w:marTop w:val="0"/>
      <w:marBottom w:val="0"/>
      <w:divBdr>
        <w:top w:val="none" w:sz="0" w:space="0" w:color="auto"/>
        <w:left w:val="none" w:sz="0" w:space="0" w:color="auto"/>
        <w:bottom w:val="none" w:sz="0" w:space="0" w:color="auto"/>
        <w:right w:val="none" w:sz="0" w:space="0" w:color="auto"/>
      </w:divBdr>
    </w:div>
    <w:div w:id="1670407702">
      <w:bodyDiv w:val="1"/>
      <w:marLeft w:val="0"/>
      <w:marRight w:val="0"/>
      <w:marTop w:val="0"/>
      <w:marBottom w:val="0"/>
      <w:divBdr>
        <w:top w:val="none" w:sz="0" w:space="0" w:color="auto"/>
        <w:left w:val="none" w:sz="0" w:space="0" w:color="auto"/>
        <w:bottom w:val="none" w:sz="0" w:space="0" w:color="auto"/>
        <w:right w:val="none" w:sz="0" w:space="0" w:color="auto"/>
      </w:divBdr>
    </w:div>
    <w:div w:id="1675956415">
      <w:bodyDiv w:val="1"/>
      <w:marLeft w:val="0"/>
      <w:marRight w:val="0"/>
      <w:marTop w:val="0"/>
      <w:marBottom w:val="0"/>
      <w:divBdr>
        <w:top w:val="none" w:sz="0" w:space="0" w:color="auto"/>
        <w:left w:val="none" w:sz="0" w:space="0" w:color="auto"/>
        <w:bottom w:val="none" w:sz="0" w:space="0" w:color="auto"/>
        <w:right w:val="none" w:sz="0" w:space="0" w:color="auto"/>
      </w:divBdr>
    </w:div>
    <w:div w:id="1681270504">
      <w:bodyDiv w:val="1"/>
      <w:marLeft w:val="0"/>
      <w:marRight w:val="0"/>
      <w:marTop w:val="0"/>
      <w:marBottom w:val="0"/>
      <w:divBdr>
        <w:top w:val="none" w:sz="0" w:space="0" w:color="auto"/>
        <w:left w:val="none" w:sz="0" w:space="0" w:color="auto"/>
        <w:bottom w:val="none" w:sz="0" w:space="0" w:color="auto"/>
        <w:right w:val="none" w:sz="0" w:space="0" w:color="auto"/>
      </w:divBdr>
    </w:div>
    <w:div w:id="1684237323">
      <w:bodyDiv w:val="1"/>
      <w:marLeft w:val="0"/>
      <w:marRight w:val="0"/>
      <w:marTop w:val="0"/>
      <w:marBottom w:val="0"/>
      <w:divBdr>
        <w:top w:val="none" w:sz="0" w:space="0" w:color="auto"/>
        <w:left w:val="none" w:sz="0" w:space="0" w:color="auto"/>
        <w:bottom w:val="none" w:sz="0" w:space="0" w:color="auto"/>
        <w:right w:val="none" w:sz="0" w:space="0" w:color="auto"/>
      </w:divBdr>
    </w:div>
    <w:div w:id="1694645136">
      <w:bodyDiv w:val="1"/>
      <w:marLeft w:val="0"/>
      <w:marRight w:val="0"/>
      <w:marTop w:val="0"/>
      <w:marBottom w:val="0"/>
      <w:divBdr>
        <w:top w:val="none" w:sz="0" w:space="0" w:color="auto"/>
        <w:left w:val="none" w:sz="0" w:space="0" w:color="auto"/>
        <w:bottom w:val="none" w:sz="0" w:space="0" w:color="auto"/>
        <w:right w:val="none" w:sz="0" w:space="0" w:color="auto"/>
      </w:divBdr>
    </w:div>
    <w:div w:id="1698313373">
      <w:bodyDiv w:val="1"/>
      <w:marLeft w:val="0"/>
      <w:marRight w:val="0"/>
      <w:marTop w:val="0"/>
      <w:marBottom w:val="0"/>
      <w:divBdr>
        <w:top w:val="none" w:sz="0" w:space="0" w:color="auto"/>
        <w:left w:val="none" w:sz="0" w:space="0" w:color="auto"/>
        <w:bottom w:val="none" w:sz="0" w:space="0" w:color="auto"/>
        <w:right w:val="none" w:sz="0" w:space="0" w:color="auto"/>
      </w:divBdr>
    </w:div>
    <w:div w:id="1698698645">
      <w:bodyDiv w:val="1"/>
      <w:marLeft w:val="0"/>
      <w:marRight w:val="0"/>
      <w:marTop w:val="0"/>
      <w:marBottom w:val="0"/>
      <w:divBdr>
        <w:top w:val="none" w:sz="0" w:space="0" w:color="auto"/>
        <w:left w:val="none" w:sz="0" w:space="0" w:color="auto"/>
        <w:bottom w:val="none" w:sz="0" w:space="0" w:color="auto"/>
        <w:right w:val="none" w:sz="0" w:space="0" w:color="auto"/>
      </w:divBdr>
    </w:div>
    <w:div w:id="1700663580">
      <w:bodyDiv w:val="1"/>
      <w:marLeft w:val="0"/>
      <w:marRight w:val="0"/>
      <w:marTop w:val="0"/>
      <w:marBottom w:val="0"/>
      <w:divBdr>
        <w:top w:val="none" w:sz="0" w:space="0" w:color="auto"/>
        <w:left w:val="none" w:sz="0" w:space="0" w:color="auto"/>
        <w:bottom w:val="none" w:sz="0" w:space="0" w:color="auto"/>
        <w:right w:val="none" w:sz="0" w:space="0" w:color="auto"/>
      </w:divBdr>
    </w:div>
    <w:div w:id="1703937561">
      <w:bodyDiv w:val="1"/>
      <w:marLeft w:val="0"/>
      <w:marRight w:val="0"/>
      <w:marTop w:val="0"/>
      <w:marBottom w:val="0"/>
      <w:divBdr>
        <w:top w:val="none" w:sz="0" w:space="0" w:color="auto"/>
        <w:left w:val="none" w:sz="0" w:space="0" w:color="auto"/>
        <w:bottom w:val="none" w:sz="0" w:space="0" w:color="auto"/>
        <w:right w:val="none" w:sz="0" w:space="0" w:color="auto"/>
      </w:divBdr>
    </w:div>
    <w:div w:id="1706059250">
      <w:bodyDiv w:val="1"/>
      <w:marLeft w:val="0"/>
      <w:marRight w:val="0"/>
      <w:marTop w:val="0"/>
      <w:marBottom w:val="0"/>
      <w:divBdr>
        <w:top w:val="none" w:sz="0" w:space="0" w:color="auto"/>
        <w:left w:val="none" w:sz="0" w:space="0" w:color="auto"/>
        <w:bottom w:val="none" w:sz="0" w:space="0" w:color="auto"/>
        <w:right w:val="none" w:sz="0" w:space="0" w:color="auto"/>
      </w:divBdr>
    </w:div>
    <w:div w:id="1720667173">
      <w:bodyDiv w:val="1"/>
      <w:marLeft w:val="0"/>
      <w:marRight w:val="0"/>
      <w:marTop w:val="0"/>
      <w:marBottom w:val="0"/>
      <w:divBdr>
        <w:top w:val="none" w:sz="0" w:space="0" w:color="auto"/>
        <w:left w:val="none" w:sz="0" w:space="0" w:color="auto"/>
        <w:bottom w:val="none" w:sz="0" w:space="0" w:color="auto"/>
        <w:right w:val="none" w:sz="0" w:space="0" w:color="auto"/>
      </w:divBdr>
    </w:div>
    <w:div w:id="1731686256">
      <w:bodyDiv w:val="1"/>
      <w:marLeft w:val="0"/>
      <w:marRight w:val="0"/>
      <w:marTop w:val="0"/>
      <w:marBottom w:val="0"/>
      <w:divBdr>
        <w:top w:val="none" w:sz="0" w:space="0" w:color="auto"/>
        <w:left w:val="none" w:sz="0" w:space="0" w:color="auto"/>
        <w:bottom w:val="none" w:sz="0" w:space="0" w:color="auto"/>
        <w:right w:val="none" w:sz="0" w:space="0" w:color="auto"/>
      </w:divBdr>
    </w:div>
    <w:div w:id="1734229189">
      <w:bodyDiv w:val="1"/>
      <w:marLeft w:val="0"/>
      <w:marRight w:val="0"/>
      <w:marTop w:val="0"/>
      <w:marBottom w:val="0"/>
      <w:divBdr>
        <w:top w:val="none" w:sz="0" w:space="0" w:color="auto"/>
        <w:left w:val="none" w:sz="0" w:space="0" w:color="auto"/>
        <w:bottom w:val="none" w:sz="0" w:space="0" w:color="auto"/>
        <w:right w:val="none" w:sz="0" w:space="0" w:color="auto"/>
      </w:divBdr>
    </w:div>
    <w:div w:id="1740781966">
      <w:bodyDiv w:val="1"/>
      <w:marLeft w:val="0"/>
      <w:marRight w:val="0"/>
      <w:marTop w:val="0"/>
      <w:marBottom w:val="0"/>
      <w:divBdr>
        <w:top w:val="none" w:sz="0" w:space="0" w:color="auto"/>
        <w:left w:val="none" w:sz="0" w:space="0" w:color="auto"/>
        <w:bottom w:val="none" w:sz="0" w:space="0" w:color="auto"/>
        <w:right w:val="none" w:sz="0" w:space="0" w:color="auto"/>
      </w:divBdr>
    </w:div>
    <w:div w:id="1748528253">
      <w:bodyDiv w:val="1"/>
      <w:marLeft w:val="0"/>
      <w:marRight w:val="0"/>
      <w:marTop w:val="0"/>
      <w:marBottom w:val="0"/>
      <w:divBdr>
        <w:top w:val="none" w:sz="0" w:space="0" w:color="auto"/>
        <w:left w:val="none" w:sz="0" w:space="0" w:color="auto"/>
        <w:bottom w:val="none" w:sz="0" w:space="0" w:color="auto"/>
        <w:right w:val="none" w:sz="0" w:space="0" w:color="auto"/>
      </w:divBdr>
    </w:div>
    <w:div w:id="1774084158">
      <w:bodyDiv w:val="1"/>
      <w:marLeft w:val="0"/>
      <w:marRight w:val="0"/>
      <w:marTop w:val="0"/>
      <w:marBottom w:val="0"/>
      <w:divBdr>
        <w:top w:val="none" w:sz="0" w:space="0" w:color="auto"/>
        <w:left w:val="none" w:sz="0" w:space="0" w:color="auto"/>
        <w:bottom w:val="none" w:sz="0" w:space="0" w:color="auto"/>
        <w:right w:val="none" w:sz="0" w:space="0" w:color="auto"/>
      </w:divBdr>
    </w:div>
    <w:div w:id="1777747205">
      <w:bodyDiv w:val="1"/>
      <w:marLeft w:val="0"/>
      <w:marRight w:val="0"/>
      <w:marTop w:val="0"/>
      <w:marBottom w:val="0"/>
      <w:divBdr>
        <w:top w:val="none" w:sz="0" w:space="0" w:color="auto"/>
        <w:left w:val="none" w:sz="0" w:space="0" w:color="auto"/>
        <w:bottom w:val="none" w:sz="0" w:space="0" w:color="auto"/>
        <w:right w:val="none" w:sz="0" w:space="0" w:color="auto"/>
      </w:divBdr>
    </w:div>
    <w:div w:id="1790930116">
      <w:bodyDiv w:val="1"/>
      <w:marLeft w:val="0"/>
      <w:marRight w:val="0"/>
      <w:marTop w:val="0"/>
      <w:marBottom w:val="0"/>
      <w:divBdr>
        <w:top w:val="none" w:sz="0" w:space="0" w:color="auto"/>
        <w:left w:val="none" w:sz="0" w:space="0" w:color="auto"/>
        <w:bottom w:val="none" w:sz="0" w:space="0" w:color="auto"/>
        <w:right w:val="none" w:sz="0" w:space="0" w:color="auto"/>
      </w:divBdr>
    </w:div>
    <w:div w:id="1803309832">
      <w:bodyDiv w:val="1"/>
      <w:marLeft w:val="0"/>
      <w:marRight w:val="0"/>
      <w:marTop w:val="0"/>
      <w:marBottom w:val="0"/>
      <w:divBdr>
        <w:top w:val="none" w:sz="0" w:space="0" w:color="auto"/>
        <w:left w:val="none" w:sz="0" w:space="0" w:color="auto"/>
        <w:bottom w:val="none" w:sz="0" w:space="0" w:color="auto"/>
        <w:right w:val="none" w:sz="0" w:space="0" w:color="auto"/>
      </w:divBdr>
    </w:div>
    <w:div w:id="1806504008">
      <w:bodyDiv w:val="1"/>
      <w:marLeft w:val="0"/>
      <w:marRight w:val="0"/>
      <w:marTop w:val="0"/>
      <w:marBottom w:val="0"/>
      <w:divBdr>
        <w:top w:val="none" w:sz="0" w:space="0" w:color="auto"/>
        <w:left w:val="none" w:sz="0" w:space="0" w:color="auto"/>
        <w:bottom w:val="none" w:sz="0" w:space="0" w:color="auto"/>
        <w:right w:val="none" w:sz="0" w:space="0" w:color="auto"/>
      </w:divBdr>
    </w:div>
    <w:div w:id="1828015067">
      <w:bodyDiv w:val="1"/>
      <w:marLeft w:val="0"/>
      <w:marRight w:val="0"/>
      <w:marTop w:val="0"/>
      <w:marBottom w:val="0"/>
      <w:divBdr>
        <w:top w:val="none" w:sz="0" w:space="0" w:color="auto"/>
        <w:left w:val="none" w:sz="0" w:space="0" w:color="auto"/>
        <w:bottom w:val="none" w:sz="0" w:space="0" w:color="auto"/>
        <w:right w:val="none" w:sz="0" w:space="0" w:color="auto"/>
      </w:divBdr>
    </w:div>
    <w:div w:id="1836526112">
      <w:bodyDiv w:val="1"/>
      <w:marLeft w:val="0"/>
      <w:marRight w:val="0"/>
      <w:marTop w:val="0"/>
      <w:marBottom w:val="0"/>
      <w:divBdr>
        <w:top w:val="none" w:sz="0" w:space="0" w:color="auto"/>
        <w:left w:val="none" w:sz="0" w:space="0" w:color="auto"/>
        <w:bottom w:val="none" w:sz="0" w:space="0" w:color="auto"/>
        <w:right w:val="none" w:sz="0" w:space="0" w:color="auto"/>
      </w:divBdr>
    </w:div>
    <w:div w:id="1840803784">
      <w:bodyDiv w:val="1"/>
      <w:marLeft w:val="0"/>
      <w:marRight w:val="0"/>
      <w:marTop w:val="0"/>
      <w:marBottom w:val="0"/>
      <w:divBdr>
        <w:top w:val="none" w:sz="0" w:space="0" w:color="auto"/>
        <w:left w:val="none" w:sz="0" w:space="0" w:color="auto"/>
        <w:bottom w:val="none" w:sz="0" w:space="0" w:color="auto"/>
        <w:right w:val="none" w:sz="0" w:space="0" w:color="auto"/>
      </w:divBdr>
    </w:div>
    <w:div w:id="1841431792">
      <w:bodyDiv w:val="1"/>
      <w:marLeft w:val="0"/>
      <w:marRight w:val="0"/>
      <w:marTop w:val="0"/>
      <w:marBottom w:val="0"/>
      <w:divBdr>
        <w:top w:val="none" w:sz="0" w:space="0" w:color="auto"/>
        <w:left w:val="none" w:sz="0" w:space="0" w:color="auto"/>
        <w:bottom w:val="none" w:sz="0" w:space="0" w:color="auto"/>
        <w:right w:val="none" w:sz="0" w:space="0" w:color="auto"/>
      </w:divBdr>
    </w:div>
    <w:div w:id="1859394861">
      <w:bodyDiv w:val="1"/>
      <w:marLeft w:val="0"/>
      <w:marRight w:val="0"/>
      <w:marTop w:val="0"/>
      <w:marBottom w:val="0"/>
      <w:divBdr>
        <w:top w:val="none" w:sz="0" w:space="0" w:color="auto"/>
        <w:left w:val="none" w:sz="0" w:space="0" w:color="auto"/>
        <w:bottom w:val="none" w:sz="0" w:space="0" w:color="auto"/>
        <w:right w:val="none" w:sz="0" w:space="0" w:color="auto"/>
      </w:divBdr>
    </w:div>
    <w:div w:id="1859616173">
      <w:bodyDiv w:val="1"/>
      <w:marLeft w:val="0"/>
      <w:marRight w:val="0"/>
      <w:marTop w:val="0"/>
      <w:marBottom w:val="0"/>
      <w:divBdr>
        <w:top w:val="none" w:sz="0" w:space="0" w:color="auto"/>
        <w:left w:val="none" w:sz="0" w:space="0" w:color="auto"/>
        <w:bottom w:val="none" w:sz="0" w:space="0" w:color="auto"/>
        <w:right w:val="none" w:sz="0" w:space="0" w:color="auto"/>
      </w:divBdr>
    </w:div>
    <w:div w:id="1895581016">
      <w:bodyDiv w:val="1"/>
      <w:marLeft w:val="0"/>
      <w:marRight w:val="0"/>
      <w:marTop w:val="0"/>
      <w:marBottom w:val="0"/>
      <w:divBdr>
        <w:top w:val="none" w:sz="0" w:space="0" w:color="auto"/>
        <w:left w:val="none" w:sz="0" w:space="0" w:color="auto"/>
        <w:bottom w:val="none" w:sz="0" w:space="0" w:color="auto"/>
        <w:right w:val="none" w:sz="0" w:space="0" w:color="auto"/>
      </w:divBdr>
    </w:div>
    <w:div w:id="1899626666">
      <w:bodyDiv w:val="1"/>
      <w:marLeft w:val="0"/>
      <w:marRight w:val="0"/>
      <w:marTop w:val="0"/>
      <w:marBottom w:val="0"/>
      <w:divBdr>
        <w:top w:val="none" w:sz="0" w:space="0" w:color="auto"/>
        <w:left w:val="none" w:sz="0" w:space="0" w:color="auto"/>
        <w:bottom w:val="none" w:sz="0" w:space="0" w:color="auto"/>
        <w:right w:val="none" w:sz="0" w:space="0" w:color="auto"/>
      </w:divBdr>
    </w:div>
    <w:div w:id="1900238940">
      <w:bodyDiv w:val="1"/>
      <w:marLeft w:val="0"/>
      <w:marRight w:val="0"/>
      <w:marTop w:val="0"/>
      <w:marBottom w:val="0"/>
      <w:divBdr>
        <w:top w:val="none" w:sz="0" w:space="0" w:color="auto"/>
        <w:left w:val="none" w:sz="0" w:space="0" w:color="auto"/>
        <w:bottom w:val="none" w:sz="0" w:space="0" w:color="auto"/>
        <w:right w:val="none" w:sz="0" w:space="0" w:color="auto"/>
      </w:divBdr>
    </w:div>
    <w:div w:id="1908880226">
      <w:bodyDiv w:val="1"/>
      <w:marLeft w:val="0"/>
      <w:marRight w:val="0"/>
      <w:marTop w:val="0"/>
      <w:marBottom w:val="0"/>
      <w:divBdr>
        <w:top w:val="none" w:sz="0" w:space="0" w:color="auto"/>
        <w:left w:val="none" w:sz="0" w:space="0" w:color="auto"/>
        <w:bottom w:val="none" w:sz="0" w:space="0" w:color="auto"/>
        <w:right w:val="none" w:sz="0" w:space="0" w:color="auto"/>
      </w:divBdr>
    </w:div>
    <w:div w:id="1909459528">
      <w:bodyDiv w:val="1"/>
      <w:marLeft w:val="0"/>
      <w:marRight w:val="0"/>
      <w:marTop w:val="0"/>
      <w:marBottom w:val="0"/>
      <w:divBdr>
        <w:top w:val="none" w:sz="0" w:space="0" w:color="auto"/>
        <w:left w:val="none" w:sz="0" w:space="0" w:color="auto"/>
        <w:bottom w:val="none" w:sz="0" w:space="0" w:color="auto"/>
        <w:right w:val="none" w:sz="0" w:space="0" w:color="auto"/>
      </w:divBdr>
    </w:div>
    <w:div w:id="1925331776">
      <w:bodyDiv w:val="1"/>
      <w:marLeft w:val="0"/>
      <w:marRight w:val="0"/>
      <w:marTop w:val="0"/>
      <w:marBottom w:val="0"/>
      <w:divBdr>
        <w:top w:val="none" w:sz="0" w:space="0" w:color="auto"/>
        <w:left w:val="none" w:sz="0" w:space="0" w:color="auto"/>
        <w:bottom w:val="none" w:sz="0" w:space="0" w:color="auto"/>
        <w:right w:val="none" w:sz="0" w:space="0" w:color="auto"/>
      </w:divBdr>
    </w:div>
    <w:div w:id="1926188691">
      <w:bodyDiv w:val="1"/>
      <w:marLeft w:val="0"/>
      <w:marRight w:val="0"/>
      <w:marTop w:val="0"/>
      <w:marBottom w:val="0"/>
      <w:divBdr>
        <w:top w:val="none" w:sz="0" w:space="0" w:color="auto"/>
        <w:left w:val="none" w:sz="0" w:space="0" w:color="auto"/>
        <w:bottom w:val="none" w:sz="0" w:space="0" w:color="auto"/>
        <w:right w:val="none" w:sz="0" w:space="0" w:color="auto"/>
      </w:divBdr>
    </w:div>
    <w:div w:id="1946646752">
      <w:bodyDiv w:val="1"/>
      <w:marLeft w:val="0"/>
      <w:marRight w:val="0"/>
      <w:marTop w:val="0"/>
      <w:marBottom w:val="0"/>
      <w:divBdr>
        <w:top w:val="none" w:sz="0" w:space="0" w:color="auto"/>
        <w:left w:val="none" w:sz="0" w:space="0" w:color="auto"/>
        <w:bottom w:val="none" w:sz="0" w:space="0" w:color="auto"/>
        <w:right w:val="none" w:sz="0" w:space="0" w:color="auto"/>
      </w:divBdr>
    </w:div>
    <w:div w:id="1948659673">
      <w:bodyDiv w:val="1"/>
      <w:marLeft w:val="0"/>
      <w:marRight w:val="0"/>
      <w:marTop w:val="0"/>
      <w:marBottom w:val="0"/>
      <w:divBdr>
        <w:top w:val="none" w:sz="0" w:space="0" w:color="auto"/>
        <w:left w:val="none" w:sz="0" w:space="0" w:color="auto"/>
        <w:bottom w:val="none" w:sz="0" w:space="0" w:color="auto"/>
        <w:right w:val="none" w:sz="0" w:space="0" w:color="auto"/>
      </w:divBdr>
    </w:div>
    <w:div w:id="1952079684">
      <w:bodyDiv w:val="1"/>
      <w:marLeft w:val="0"/>
      <w:marRight w:val="0"/>
      <w:marTop w:val="0"/>
      <w:marBottom w:val="0"/>
      <w:divBdr>
        <w:top w:val="none" w:sz="0" w:space="0" w:color="auto"/>
        <w:left w:val="none" w:sz="0" w:space="0" w:color="auto"/>
        <w:bottom w:val="none" w:sz="0" w:space="0" w:color="auto"/>
        <w:right w:val="none" w:sz="0" w:space="0" w:color="auto"/>
      </w:divBdr>
    </w:div>
    <w:div w:id="1976107524">
      <w:bodyDiv w:val="1"/>
      <w:marLeft w:val="0"/>
      <w:marRight w:val="0"/>
      <w:marTop w:val="0"/>
      <w:marBottom w:val="0"/>
      <w:divBdr>
        <w:top w:val="none" w:sz="0" w:space="0" w:color="auto"/>
        <w:left w:val="none" w:sz="0" w:space="0" w:color="auto"/>
        <w:bottom w:val="none" w:sz="0" w:space="0" w:color="auto"/>
        <w:right w:val="none" w:sz="0" w:space="0" w:color="auto"/>
      </w:divBdr>
    </w:div>
    <w:div w:id="1981301929">
      <w:bodyDiv w:val="1"/>
      <w:marLeft w:val="0"/>
      <w:marRight w:val="0"/>
      <w:marTop w:val="0"/>
      <w:marBottom w:val="0"/>
      <w:divBdr>
        <w:top w:val="none" w:sz="0" w:space="0" w:color="auto"/>
        <w:left w:val="none" w:sz="0" w:space="0" w:color="auto"/>
        <w:bottom w:val="none" w:sz="0" w:space="0" w:color="auto"/>
        <w:right w:val="none" w:sz="0" w:space="0" w:color="auto"/>
      </w:divBdr>
    </w:div>
    <w:div w:id="1986279401">
      <w:bodyDiv w:val="1"/>
      <w:marLeft w:val="0"/>
      <w:marRight w:val="0"/>
      <w:marTop w:val="0"/>
      <w:marBottom w:val="0"/>
      <w:divBdr>
        <w:top w:val="none" w:sz="0" w:space="0" w:color="auto"/>
        <w:left w:val="none" w:sz="0" w:space="0" w:color="auto"/>
        <w:bottom w:val="none" w:sz="0" w:space="0" w:color="auto"/>
        <w:right w:val="none" w:sz="0" w:space="0" w:color="auto"/>
      </w:divBdr>
    </w:div>
    <w:div w:id="1990670713">
      <w:bodyDiv w:val="1"/>
      <w:marLeft w:val="0"/>
      <w:marRight w:val="0"/>
      <w:marTop w:val="0"/>
      <w:marBottom w:val="0"/>
      <w:divBdr>
        <w:top w:val="none" w:sz="0" w:space="0" w:color="auto"/>
        <w:left w:val="none" w:sz="0" w:space="0" w:color="auto"/>
        <w:bottom w:val="none" w:sz="0" w:space="0" w:color="auto"/>
        <w:right w:val="none" w:sz="0" w:space="0" w:color="auto"/>
      </w:divBdr>
    </w:div>
    <w:div w:id="1999527840">
      <w:bodyDiv w:val="1"/>
      <w:marLeft w:val="0"/>
      <w:marRight w:val="0"/>
      <w:marTop w:val="0"/>
      <w:marBottom w:val="0"/>
      <w:divBdr>
        <w:top w:val="none" w:sz="0" w:space="0" w:color="auto"/>
        <w:left w:val="none" w:sz="0" w:space="0" w:color="auto"/>
        <w:bottom w:val="none" w:sz="0" w:space="0" w:color="auto"/>
        <w:right w:val="none" w:sz="0" w:space="0" w:color="auto"/>
      </w:divBdr>
    </w:div>
    <w:div w:id="2000041746">
      <w:bodyDiv w:val="1"/>
      <w:marLeft w:val="0"/>
      <w:marRight w:val="0"/>
      <w:marTop w:val="0"/>
      <w:marBottom w:val="0"/>
      <w:divBdr>
        <w:top w:val="none" w:sz="0" w:space="0" w:color="auto"/>
        <w:left w:val="none" w:sz="0" w:space="0" w:color="auto"/>
        <w:bottom w:val="none" w:sz="0" w:space="0" w:color="auto"/>
        <w:right w:val="none" w:sz="0" w:space="0" w:color="auto"/>
      </w:divBdr>
    </w:div>
    <w:div w:id="2021082097">
      <w:bodyDiv w:val="1"/>
      <w:marLeft w:val="0"/>
      <w:marRight w:val="0"/>
      <w:marTop w:val="0"/>
      <w:marBottom w:val="0"/>
      <w:divBdr>
        <w:top w:val="none" w:sz="0" w:space="0" w:color="auto"/>
        <w:left w:val="none" w:sz="0" w:space="0" w:color="auto"/>
        <w:bottom w:val="none" w:sz="0" w:space="0" w:color="auto"/>
        <w:right w:val="none" w:sz="0" w:space="0" w:color="auto"/>
      </w:divBdr>
    </w:div>
    <w:div w:id="2025203591">
      <w:bodyDiv w:val="1"/>
      <w:marLeft w:val="0"/>
      <w:marRight w:val="0"/>
      <w:marTop w:val="0"/>
      <w:marBottom w:val="0"/>
      <w:divBdr>
        <w:top w:val="none" w:sz="0" w:space="0" w:color="auto"/>
        <w:left w:val="none" w:sz="0" w:space="0" w:color="auto"/>
        <w:bottom w:val="none" w:sz="0" w:space="0" w:color="auto"/>
        <w:right w:val="none" w:sz="0" w:space="0" w:color="auto"/>
      </w:divBdr>
    </w:div>
    <w:div w:id="2029721984">
      <w:bodyDiv w:val="1"/>
      <w:marLeft w:val="0"/>
      <w:marRight w:val="0"/>
      <w:marTop w:val="0"/>
      <w:marBottom w:val="0"/>
      <w:divBdr>
        <w:top w:val="none" w:sz="0" w:space="0" w:color="auto"/>
        <w:left w:val="none" w:sz="0" w:space="0" w:color="auto"/>
        <w:bottom w:val="none" w:sz="0" w:space="0" w:color="auto"/>
        <w:right w:val="none" w:sz="0" w:space="0" w:color="auto"/>
      </w:divBdr>
    </w:div>
    <w:div w:id="20327544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8790897">
      <w:bodyDiv w:val="1"/>
      <w:marLeft w:val="0"/>
      <w:marRight w:val="0"/>
      <w:marTop w:val="0"/>
      <w:marBottom w:val="0"/>
      <w:divBdr>
        <w:top w:val="none" w:sz="0" w:space="0" w:color="auto"/>
        <w:left w:val="none" w:sz="0" w:space="0" w:color="auto"/>
        <w:bottom w:val="none" w:sz="0" w:space="0" w:color="auto"/>
        <w:right w:val="none" w:sz="0" w:space="0" w:color="auto"/>
      </w:divBdr>
    </w:div>
    <w:div w:id="2061661569">
      <w:bodyDiv w:val="1"/>
      <w:marLeft w:val="0"/>
      <w:marRight w:val="0"/>
      <w:marTop w:val="0"/>
      <w:marBottom w:val="0"/>
      <w:divBdr>
        <w:top w:val="none" w:sz="0" w:space="0" w:color="auto"/>
        <w:left w:val="none" w:sz="0" w:space="0" w:color="auto"/>
        <w:bottom w:val="none" w:sz="0" w:space="0" w:color="auto"/>
        <w:right w:val="none" w:sz="0" w:space="0" w:color="auto"/>
      </w:divBdr>
    </w:div>
    <w:div w:id="2073190440">
      <w:bodyDiv w:val="1"/>
      <w:marLeft w:val="0"/>
      <w:marRight w:val="0"/>
      <w:marTop w:val="0"/>
      <w:marBottom w:val="0"/>
      <w:divBdr>
        <w:top w:val="none" w:sz="0" w:space="0" w:color="auto"/>
        <w:left w:val="none" w:sz="0" w:space="0" w:color="auto"/>
        <w:bottom w:val="none" w:sz="0" w:space="0" w:color="auto"/>
        <w:right w:val="none" w:sz="0" w:space="0" w:color="auto"/>
      </w:divBdr>
    </w:div>
    <w:div w:id="2073457500">
      <w:bodyDiv w:val="1"/>
      <w:marLeft w:val="0"/>
      <w:marRight w:val="0"/>
      <w:marTop w:val="0"/>
      <w:marBottom w:val="0"/>
      <w:divBdr>
        <w:top w:val="none" w:sz="0" w:space="0" w:color="auto"/>
        <w:left w:val="none" w:sz="0" w:space="0" w:color="auto"/>
        <w:bottom w:val="none" w:sz="0" w:space="0" w:color="auto"/>
        <w:right w:val="none" w:sz="0" w:space="0" w:color="auto"/>
      </w:divBdr>
    </w:div>
    <w:div w:id="2075001776">
      <w:bodyDiv w:val="1"/>
      <w:marLeft w:val="0"/>
      <w:marRight w:val="0"/>
      <w:marTop w:val="0"/>
      <w:marBottom w:val="0"/>
      <w:divBdr>
        <w:top w:val="none" w:sz="0" w:space="0" w:color="auto"/>
        <w:left w:val="none" w:sz="0" w:space="0" w:color="auto"/>
        <w:bottom w:val="none" w:sz="0" w:space="0" w:color="auto"/>
        <w:right w:val="none" w:sz="0" w:space="0" w:color="auto"/>
      </w:divBdr>
    </w:div>
    <w:div w:id="2081361138">
      <w:bodyDiv w:val="1"/>
      <w:marLeft w:val="0"/>
      <w:marRight w:val="0"/>
      <w:marTop w:val="0"/>
      <w:marBottom w:val="0"/>
      <w:divBdr>
        <w:top w:val="none" w:sz="0" w:space="0" w:color="auto"/>
        <w:left w:val="none" w:sz="0" w:space="0" w:color="auto"/>
        <w:bottom w:val="none" w:sz="0" w:space="0" w:color="auto"/>
        <w:right w:val="none" w:sz="0" w:space="0" w:color="auto"/>
      </w:divBdr>
    </w:div>
    <w:div w:id="2081906671">
      <w:bodyDiv w:val="1"/>
      <w:marLeft w:val="0"/>
      <w:marRight w:val="0"/>
      <w:marTop w:val="0"/>
      <w:marBottom w:val="0"/>
      <w:divBdr>
        <w:top w:val="none" w:sz="0" w:space="0" w:color="auto"/>
        <w:left w:val="none" w:sz="0" w:space="0" w:color="auto"/>
        <w:bottom w:val="none" w:sz="0" w:space="0" w:color="auto"/>
        <w:right w:val="none" w:sz="0" w:space="0" w:color="auto"/>
      </w:divBdr>
    </w:div>
    <w:div w:id="2092577265">
      <w:bodyDiv w:val="1"/>
      <w:marLeft w:val="0"/>
      <w:marRight w:val="0"/>
      <w:marTop w:val="0"/>
      <w:marBottom w:val="0"/>
      <w:divBdr>
        <w:top w:val="none" w:sz="0" w:space="0" w:color="auto"/>
        <w:left w:val="none" w:sz="0" w:space="0" w:color="auto"/>
        <w:bottom w:val="none" w:sz="0" w:space="0" w:color="auto"/>
        <w:right w:val="none" w:sz="0" w:space="0" w:color="auto"/>
      </w:divBdr>
    </w:div>
    <w:div w:id="2099206247">
      <w:bodyDiv w:val="1"/>
      <w:marLeft w:val="0"/>
      <w:marRight w:val="0"/>
      <w:marTop w:val="0"/>
      <w:marBottom w:val="0"/>
      <w:divBdr>
        <w:top w:val="none" w:sz="0" w:space="0" w:color="auto"/>
        <w:left w:val="none" w:sz="0" w:space="0" w:color="auto"/>
        <w:bottom w:val="none" w:sz="0" w:space="0" w:color="auto"/>
        <w:right w:val="none" w:sz="0" w:space="0" w:color="auto"/>
      </w:divBdr>
    </w:div>
    <w:div w:id="2106226150">
      <w:bodyDiv w:val="1"/>
      <w:marLeft w:val="0"/>
      <w:marRight w:val="0"/>
      <w:marTop w:val="0"/>
      <w:marBottom w:val="0"/>
      <w:divBdr>
        <w:top w:val="none" w:sz="0" w:space="0" w:color="auto"/>
        <w:left w:val="none" w:sz="0" w:space="0" w:color="auto"/>
        <w:bottom w:val="none" w:sz="0" w:space="0" w:color="auto"/>
        <w:right w:val="none" w:sz="0" w:space="0" w:color="auto"/>
      </w:divBdr>
    </w:div>
    <w:div w:id="2114090061">
      <w:bodyDiv w:val="1"/>
      <w:marLeft w:val="0"/>
      <w:marRight w:val="0"/>
      <w:marTop w:val="0"/>
      <w:marBottom w:val="0"/>
      <w:divBdr>
        <w:top w:val="none" w:sz="0" w:space="0" w:color="auto"/>
        <w:left w:val="none" w:sz="0" w:space="0" w:color="auto"/>
        <w:bottom w:val="none" w:sz="0" w:space="0" w:color="auto"/>
        <w:right w:val="none" w:sz="0" w:space="0" w:color="auto"/>
      </w:divBdr>
    </w:div>
    <w:div w:id="2115392848">
      <w:bodyDiv w:val="1"/>
      <w:marLeft w:val="0"/>
      <w:marRight w:val="0"/>
      <w:marTop w:val="0"/>
      <w:marBottom w:val="0"/>
      <w:divBdr>
        <w:top w:val="none" w:sz="0" w:space="0" w:color="auto"/>
        <w:left w:val="none" w:sz="0" w:space="0" w:color="auto"/>
        <w:bottom w:val="none" w:sz="0" w:space="0" w:color="auto"/>
        <w:right w:val="none" w:sz="0" w:space="0" w:color="auto"/>
      </w:divBdr>
    </w:div>
    <w:div w:id="2117868786">
      <w:bodyDiv w:val="1"/>
      <w:marLeft w:val="0"/>
      <w:marRight w:val="0"/>
      <w:marTop w:val="0"/>
      <w:marBottom w:val="0"/>
      <w:divBdr>
        <w:top w:val="none" w:sz="0" w:space="0" w:color="auto"/>
        <w:left w:val="none" w:sz="0" w:space="0" w:color="auto"/>
        <w:bottom w:val="none" w:sz="0" w:space="0" w:color="auto"/>
        <w:right w:val="none" w:sz="0" w:space="0" w:color="auto"/>
      </w:divBdr>
    </w:div>
    <w:div w:id="2126192452">
      <w:bodyDiv w:val="1"/>
      <w:marLeft w:val="0"/>
      <w:marRight w:val="0"/>
      <w:marTop w:val="0"/>
      <w:marBottom w:val="0"/>
      <w:divBdr>
        <w:top w:val="none" w:sz="0" w:space="0" w:color="auto"/>
        <w:left w:val="none" w:sz="0" w:space="0" w:color="auto"/>
        <w:bottom w:val="none" w:sz="0" w:space="0" w:color="auto"/>
        <w:right w:val="none" w:sz="0" w:space="0" w:color="auto"/>
      </w:divBdr>
    </w:div>
    <w:div w:id="2138721202">
      <w:bodyDiv w:val="1"/>
      <w:marLeft w:val="0"/>
      <w:marRight w:val="0"/>
      <w:marTop w:val="0"/>
      <w:marBottom w:val="0"/>
      <w:divBdr>
        <w:top w:val="none" w:sz="0" w:space="0" w:color="auto"/>
        <w:left w:val="none" w:sz="0" w:space="0" w:color="auto"/>
        <w:bottom w:val="none" w:sz="0" w:space="0" w:color="auto"/>
        <w:right w:val="none" w:sz="0" w:space="0" w:color="auto"/>
      </w:divBdr>
    </w:div>
    <w:div w:id="2141259425">
      <w:bodyDiv w:val="1"/>
      <w:marLeft w:val="0"/>
      <w:marRight w:val="0"/>
      <w:marTop w:val="0"/>
      <w:marBottom w:val="0"/>
      <w:divBdr>
        <w:top w:val="none" w:sz="0" w:space="0" w:color="auto"/>
        <w:left w:val="none" w:sz="0" w:space="0" w:color="auto"/>
        <w:bottom w:val="none" w:sz="0" w:space="0" w:color="auto"/>
        <w:right w:val="none" w:sz="0" w:space="0" w:color="auto"/>
      </w:divBdr>
    </w:div>
    <w:div w:id="2145002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3" ma:contentTypeDescription="Create a new document." ma:contentTypeScope="" ma:versionID="4586efdc336b8c47dd64e53775bb3874">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fb885702278140062000abaf1b3cd4c1"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Col09</b:Tag>
    <b:SourceType>Book</b:SourceType>
    <b:Guid>{64C594D2-FFA3-422F-B384-C522E581BE91}</b:Guid>
    <b:Author>
      <b:Author>
        <b:NameList>
          <b:Person>
            <b:Last>Colman</b:Last>
            <b:First>Andrew</b:First>
            <b:Middle>M</b:Middle>
          </b:Person>
        </b:NameList>
      </b:Author>
    </b:Author>
    <b:Title>Dictionary of Psychology</b:Title>
    <b:Year>2009</b:Year>
    <b:City>Oxford</b:City>
    <b:Publisher>Oxford University Press</b:Publisher>
    <b:Edition>3rd</b:Edition>
    <b:RefOrder>4</b:RefOrder>
  </b:Source>
  <b:Source>
    <b:Tag>Hel11</b:Tag>
    <b:SourceType>JournalArticle</b:SourceType>
    <b:Guid>{528D3BAE-78F2-43FD-B04C-8E4AB45BA634}</b:Guid>
    <b:Title>What is Resilience?</b:Title>
    <b:Year>2011</b:Year>
    <b:Author>
      <b:Author>
        <b:NameList>
          <b:Person>
            <b:Last>Herman</b:Last>
            <b:First>Helen</b:First>
          </b:Person>
          <b:Person>
            <b:Last>Stewart</b:Last>
            <b:Middle>E</b:Middle>
            <b:First>Donna</b:First>
          </b:Person>
          <b:Person>
            <b:Last>DIaz-Grandados</b:Last>
            <b:First>Natalia</b:First>
          </b:Person>
          <b:Person>
            <b:Last>Berger</b:Last>
            <b:Middle>L</b:Middle>
            <b:First>Elena</b:First>
          </b:Person>
          <b:Person>
            <b:Last>Jackson</b:Last>
            <b:First>Beth</b:First>
          </b:Person>
          <b:Person>
            <b:Last>Yuen</b:Last>
            <b:First>Tracy</b:First>
          </b:Person>
        </b:NameList>
      </b:Author>
    </b:Author>
    <b:JournalName>The Canadian Journal of Psychiatry</b:JournalName>
    <b:Pages>258</b:Pages>
    <b:Volume>56</b:Volume>
    <b:Issue>5</b:Issue>
    <b:RefOrder>9</b:RefOrder>
  </b:Source>
  <b:Source>
    <b:Tag>Lon93</b:Tag>
    <b:SourceType>JournalArticle</b:SourceType>
    <b:Guid>{06005FCE-99F2-4538-972C-645CF8454A65}</b:Guid>
    <b:Title>Coping with work stress: Psychological benefits of exercise</b:Title>
    <b:Year>1993</b:Year>
    <b:JournalName>An International Journal of Work, Health &amp; Organisations</b:JournalName>
    <b:Pages>109-119</b:Pages>
    <b:Volume>7</b:Volume>
    <b:Issue>2</b:Issue>
    <b:Author>
      <b:Author>
        <b:NameList>
          <b:Person>
            <b:Last>Long</b:Last>
            <b:Middle>C</b:Middle>
            <b:First>Bonita</b:First>
          </b:Person>
          <b:Person>
            <b:Last>Flood</b:Last>
            <b:Middle>R</b:Middle>
            <b:First>Karen</b:First>
          </b:Person>
        </b:NameList>
      </b:Author>
    </b:Author>
    <b:RefOrder>10</b:RefOrder>
  </b:Source>
  <b:Source>
    <b:Tag>Ame20</b:Tag>
    <b:SourceType>InternetSite</b:SourceType>
    <b:Guid>{A1857E7B-E9D8-40F0-AAE2-6BDC111F3CDB}</b:Guid>
    <b:Title>Working out boosts brain health</b:Title>
    <b:Year>2020</b:Year>
    <b:Author>
      <b:Author>
        <b:Corporate>American Psychological Association</b:Corporate>
      </b:Author>
    </b:Author>
    <b:YearAccessed>2022</b:YearAccessed>
    <b:MonthAccessed>Jan</b:MonthAccessed>
    <b:DayAccessed>16</b:DayAccessed>
    <b:URL>https://www.apa.org/topics/exercise-fitness/stress</b:URL>
    <b:RefOrder>11</b:RefOrder>
  </b:Source>
  <b:Source>
    <b:Tag>Iwo21</b:Tag>
    <b:SourceType>JournalArticle</b:SourceType>
    <b:Guid>{7A000228-33F0-4223-AF83-B98780EDEFFD}</b:Guid>
    <b:Title>Elevating Subjective Well-Being Through Physical Exercises: An Intervention Study</b:Title>
    <b:Year>2021</b:Year>
    <b:JournalName>Frontiers In Psychology</b:JournalName>
    <b:Volume>12</b:Volume>
    <b:Author>
      <b:Author>
        <b:NameList>
          <b:Person>
            <b:Last>Iwon</b:Last>
            <b:First>Katarzyna</b:First>
          </b:Person>
          <b:Person>
            <b:Last>Skibinska</b:Last>
            <b:First>Julia</b:First>
          </b:Person>
          <b:Person>
            <b:Last>Jasielska</b:Last>
            <b:First>Dorota</b:First>
          </b:Person>
          <b:Person>
            <b:Last>Kalwarczyk</b:Last>
            <b:First>Sonia</b:First>
          </b:Person>
        </b:NameList>
      </b:Author>
    </b:Author>
    <b:RefOrder>12</b:RefOrder>
  </b:Source>
  <b:Source>
    <b:Tag>McE98</b:Tag>
    <b:SourceType>JournalArticle</b:SourceType>
    <b:Guid>{06324DF8-2C72-4C9F-BF4C-FCDA8185BF55}</b:Guid>
    <b:Title> Protective and damaging effects of stress mediators</b:Title>
    <b:JournalName>New England Journal of Medicine</b:JournalName>
    <b:Year>1998</b:Year>
    <b:Pages>171- 179</b:Pages>
    <b:Volume>338</b:Volume>
    <b:Issue>3</b:Issue>
    <b:Author>
      <b:Author>
        <b:NameList>
          <b:Person>
            <b:Last>McEwen</b:Last>
            <b:Middle>S</b:Middle>
            <b:First>Bruce</b:First>
          </b:Person>
        </b:NameList>
      </b:Author>
    </b:Author>
    <b:RefOrder>13</b:RefOrder>
  </b:Source>
  <b:Source>
    <b:Tag>Ash21</b:Tag>
    <b:SourceType>InternetSite</b:SourceType>
    <b:Guid>{593CD1CA-5681-4918-8479-5A6BA8B0D90E}</b:Guid>
    <b:Title>Catharsis Psychology</b:Title>
    <b:Year>2021</b:Year>
    <b:Author>
      <b:Author>
        <b:NameList>
          <b:Person>
            <b:Last>Brown</b:Last>
            <b:First>Ashley</b:First>
          </b:Person>
        </b:NameList>
      </b:Author>
    </b:Author>
    <b:YearAccessed>2022</b:YearAccessed>
    <b:MonthAccessed>January</b:MonthAccessed>
    <b:DayAccessed>25</b:DayAccessed>
    <b:URL>https://www.betterhelp.com/advice/psychologists/16-examples-of-catharsis-psychology/</b:URL>
    <b:RefOrder>14</b:RefOrder>
  </b:Source>
  <b:Source>
    <b:Tag>Leo62</b:Tag>
    <b:SourceType>JournalArticle</b:SourceType>
    <b:Guid>{F8676F7C-F286-429F-9988-C69F58B37BE1}</b:Guid>
    <b:Title>Catharsis</b:Title>
    <b:Year>1962</b:Year>
    <b:Author>
      <b:Author>
        <b:NameList>
          <b:Person>
            <b:Last>Golden</b:Last>
            <b:First>Leon</b:First>
          </b:Person>
        </b:NameList>
      </b:Author>
    </b:Author>
    <b:JournalName>Transactions and Proceedings of the American Philological Association</b:JournalName>
    <b:Pages>51-60</b:Pages>
    <b:Volume>93</b:Volume>
    <b:RefOrder>15</b:RefOrder>
  </b:Source>
  <b:Source>
    <b:Tag>Men20</b:Tag>
    <b:SourceType>InternetSite</b:SourceType>
    <b:Guid>{E6F5413A-B783-4601-83D8-87A7D731EFA0}</b:Guid>
    <b:Title>Burnout</b:Title>
    <b:Year>2020</b:Year>
    <b:Author>
      <b:Author>
        <b:Corporate>Mental Health UK</b:Corporate>
      </b:Author>
    </b:Author>
    <b:YearAccessed>2022</b:YearAccessed>
    <b:MonthAccessed>January</b:MonthAccessed>
    <b:DayAccessed>25</b:DayAccessed>
    <b:URL>https://mentalhealth-uk.org/burnout/?gclid=EAIaIQobChMIqO3Bg9jL9QIV0O3tCh1v5QcuEAAYASAAEgJFLvD_BwE&amp;gclsrc=aw.ds</b:URL>
    <b:RefOrder>16</b:RefOrder>
  </b:Source>
  <b:Source>
    <b:Tag>ing</b:Tag>
    <b:SourceType>JournalArticle</b:SourceType>
    <b:Guid>{F5DEAF1B-4900-4977-8475-D9C15A0CF12C}</b:Guid>
    <b:Title>Implementing Reflective Practice</b:Title>
    <b:Year>1999</b:Year>
    <b:Author>
      <b:Author>
        <b:NameList>
          <b:Person>
            <b:Last>Wilkison</b:Last>
            <b:First>John</b:First>
          </b:Person>
        </b:NameList>
      </b:Author>
    </b:Author>
    <b:JournalName>Nursing Standard</b:JournalName>
    <b:Pages>36-40</b:Pages>
    <b:Volume>13</b:Volume>
    <b:Issue>21</b:Issue>
    <b:RefOrder>17</b:RefOrder>
  </b:Source>
  <b:Source>
    <b:Tag>Bro19</b:Tag>
    <b:SourceType>JournalArticle</b:SourceType>
    <b:Guid>{1FD94BA4-A852-4976-A850-A4A6968091DE}</b:Guid>
    <b:Title>The importance of using reflective practice when working with refugees, asylum seekers and survivors of torture within IAPT</b:Title>
    <b:Year>2019</b:Year>
    <b:Author>
      <b:Author>
        <b:NameList>
          <b:Person>
            <b:Last>Brooks</b:Last>
            <b:First>Michelle</b:First>
          </b:Person>
        </b:NameList>
      </b:Author>
    </b:Author>
    <b:JournalName>The Cognitive Behaviour Therapist</b:JournalName>
    <b:Volume>12</b:Volume>
    <b:DOI>https://doi.org/10.1017/S1754470X19000023</b:DOI>
    <b:RefOrder>18</b:RefOrder>
  </b:Source>
  <b:Source>
    <b:Tag>Wom21</b:Tag>
    <b:SourceType>InternetSite</b:SourceType>
    <b:Guid>{EE1C2419-2438-4C4F-94ED-EA3781DF9EBD}</b:Guid>
    <b:Title>Domestic abuse is a gendered crime</b:Title>
    <b:Year>2021</b:Year>
    <b:Author>
      <b:Author>
        <b:Corporate>Women's Aid</b:Corporate>
      </b:Author>
    </b:Author>
    <b:YearAccessed>2022</b:YearAccessed>
    <b:MonthAccessed>February</b:MonthAccessed>
    <b:DayAccessed>24</b:DayAccessed>
    <b:URL>https://www.womensaid.org.uk/information-support/what-is-domestic-abuse/domestic-abuse-is-a-gendered-crime/</b:URL>
    <b:RefOrder>19</b:RefOrder>
  </b:Source>
  <b:Source>
    <b:Tag>Saf15</b:Tag>
    <b:SourceType>InternetSite</b:SourceType>
    <b:Guid>{0DADA29C-008D-4147-B5C8-482FB051E59A}</b:Guid>
    <b:Author>
      <b:Author>
        <b:Corporate>Safe Lives</b:Corporate>
      </b:Author>
    </b:Author>
    <b:Title>How long do people live with domestic abuse, and when do they get help to stop it?</b:Title>
    <b:Year>2015</b:Year>
    <b:YearAccessed>2022</b:YearAccessed>
    <b:MonthAccessed>February</b:MonthAccessed>
    <b:DayAccessed>24</b:DayAccessed>
    <b:URL>https://safelives.org.uk/policy-evidence/about-domestic-abuse/how-long-do-people-live-domestic-abuse-and-when-do-they-get</b:URL>
    <b:RefOrder>20</b:RefOrder>
  </b:Source>
  <b:Source>
    <b:Tag>Col22</b:Tag>
    <b:SourceType>InternetSite</b:SourceType>
    <b:Guid>{9B32E2BD-9C42-44E8-9FBB-92AF96549DCA}</b:Guid>
    <b:Author>
      <b:Author>
        <b:Corporate>College of Policing</b:Corporate>
      </b:Author>
    </b:Author>
    <b:Title>Competency and Values</b:Title>
    <b:Year>2022</b:Year>
    <b:YearAccessed>2022</b:YearAccessed>
    <b:MonthAccessed>february</b:MonthAccessed>
    <b:DayAccessed>24</b:DayAccessed>
    <b:URL>https://profdev.college.police.uk/competency-values/</b:URL>
    <b:RefOrder>5</b:RefOrder>
  </b:Source>
  <b:Source>
    <b:Tag>Off19</b:Tag>
    <b:SourceType>InternetSite</b:SourceType>
    <b:Guid>{943BDEE5-A00A-4A60-AC04-26CD27846757}</b:Guid>
    <b:Author>
      <b:Author>
        <b:Corporate>Office for National Statistics</b:Corporate>
      </b:Author>
    </b:Author>
    <b:Title>Disability and Crime, UK: 2019</b:Title>
    <b:Year>2019</b:Year>
    <b:YearAccessed>2022</b:YearAccessed>
    <b:MonthAccessed>February</b:MonthAccessed>
    <b:DayAccessed>24</b:DayAccessed>
    <b:URL>https://www.ons.gov.uk/peoplepopulationandcommunity/healthandsocialcare/disability/bulletins/disabilityandcrimeuk/2019</b:URL>
    <b:RefOrder>21</b:RefOrder>
  </b:Source>
  <b:Source>
    <b:Tag>Bou18</b:Tag>
    <b:SourceType>JournalArticle</b:SourceType>
    <b:Guid>{813119F8-65C5-4243-A5FE-4CE7AA86F034}</b:Guid>
    <b:Title>Adverse Childhood Experiences</b:Title>
    <b:Year>2018</b:Year>
    <b:JournalName>Paediatrics and Child Health</b:JournalName>
    <b:Pages>132-137</b:Pages>
    <b:Volume>28</b:Volume>
    <b:Issue>3</b:Issue>
    <b:Author>
      <b:Author>
        <b:NameList>
          <b:Person>
            <b:Last>Boullier</b:Last>
            <b:First>Mary</b:First>
          </b:Person>
          <b:Person>
            <b:Last>Blair</b:Last>
            <b:First>Mitch</b:First>
          </b:Person>
        </b:NameList>
      </b:Author>
    </b:Author>
    <b:RefOrder>22</b:RefOrder>
  </b:Source>
  <b:Source>
    <b:Tag>Joh10</b:Tag>
    <b:SourceType>JournalArticle</b:SourceType>
    <b:Guid>{0428B9CA-A16A-4639-B998-C90A7D477070}</b:Guid>
    <b:Title>Social psychiatry and social policy for the 21st century ‐ new concepts for new needs: the ‘psychologically‐informed environment’</b:Title>
    <b:JournalName>Mental Heath and Social Inclusion</b:JournalName>
    <b:Year>2010</b:Year>
    <b:Pages>30-35</b:Pages>
    <b:Volume>14</b:Volume>
    <b:Issue>4</b:Issue>
    <b:Author>
      <b:Author>
        <b:NameList>
          <b:Person>
            <b:Last>Johnson</b:Last>
            <b:First>Robin</b:First>
          </b:Person>
          <b:Person>
            <b:Last>Haigh</b:Last>
            <b:First>Rex</b:First>
          </b:Person>
        </b:NameList>
      </b:Author>
    </b:Author>
    <b:RefOrder>23</b:RefOrder>
  </b:Source>
  <b:Source>
    <b:Tag>Hom13</b:Tag>
    <b:SourceType>InternetSite</b:SourceType>
    <b:Guid>{94257285-0663-48A5-B600-73009112F848}</b:Guid>
    <b:Title>Police and Criminal Evidence Act 1984 (PACE) codes of practice</b:Title>
    <b:Year>2013</b:Year>
    <b:Author>
      <b:Author>
        <b:Corporate>Home Office</b:Corporate>
      </b:Author>
    </b:Author>
    <b:YearAccessed>2022</b:YearAccessed>
    <b:MonthAccessed>February</b:MonthAccessed>
    <b:DayAccessed>25</b:DayAccessed>
    <b:URL>https://www.gov.uk/guidance/police-and-criminal-evidence-act-1984-pace-codes-of-practice</b:URL>
    <b:RefOrder>24</b:RefOrder>
  </b:Source>
  <b:Source>
    <b:Tag>Col20</b:Tag>
    <b:SourceType>InternetSite</b:SourceType>
    <b:Guid>{28AAE89D-6130-4C90-99EB-384BA6680F05}</b:Guid>
    <b:Author>
      <b:Author>
        <b:Corporate>College Of Polcing</b:Corporate>
      </b:Author>
    </b:Author>
    <b:Title>Conflict management Skills</b:Title>
    <b:Year>2020</b:Year>
    <b:YearAccessed>2022</b:YearAccessed>
    <b:MonthAccessed>March</b:MonthAccessed>
    <b:DayAccessed>13</b:DayAccessed>
    <b:URL>https://www.college.police.uk/guidance/conflict-management/conflict-management-skills</b:URL>
    <b:RefOrder>25</b:RefOrder>
  </b:Source>
  <b:Source>
    <b:Tag>NHS14</b:Tag>
    <b:SourceType>InternetSite</b:SourceType>
    <b:Guid>{11D88F85-EE20-444F-BA8F-4A5A17F52F0C}</b:Guid>
    <b:Author>
      <b:Author>
        <b:Corporate>NHS SCOTLAND</b:Corporate>
      </b:Author>
    </b:Author>
    <b:Title>Responding To Violence Against Women</b:Title>
    <b:Year>2014</b:Year>
    <b:YearAccessed>2022</b:YearAccessed>
    <b:MonthAccessed>March</b:MonthAccessed>
    <b:DayAccessed>13</b:DayAccessed>
    <b:URL>https://www.hvawp.scot.nhs.uk/wp-content/uploads/2017/10/VAW-Multi-Agency-Guidance-2014.pdf</b:URL>
    <b:RefOrder>26</b:RefOrder>
  </b:Source>
  <b:Source>
    <b:Tag>Uni22</b:Tag>
    <b:SourceType>InternetSite</b:SourceType>
    <b:Guid>{49DB2184-C79F-450F-8881-C0900E4FE377}</b:Guid>
    <b:Author>
      <b:Author>
        <b:Corporate>United Nations</b:Corporate>
      </b:Author>
    </b:Author>
    <b:Title>https://www.un.org/en/about-us/universal-declaration-of-human-rights</b:Title>
    <b:Year>2022</b:Year>
    <b:YearAccessed>2022</b:YearAccessed>
    <b:MonthAccessed>March</b:MonthAccessed>
    <b:DayAccessed>13</b:DayAccessed>
    <b:URL>https://www.un.org/en/about-us/universal-declaration-of-human-rights</b:URL>
    <b:RefOrder>27</b:RefOrder>
  </b:Source>
  <b:Source>
    <b:Tag>DeM09</b:Tag>
    <b:SourceType>JournalArticle</b:SourceType>
    <b:Guid>{171C0292-BDF0-4CF5-B39A-B30E4EEBACBD}</b:Guid>
    <b:Title>Frames, Biases, and Rational Decision-Making in the Human Brain</b:Title>
    <b:Year>2009</b:Year>
    <b:Author>
      <b:Author>
        <b:NameList>
          <b:Person>
            <b:Last>De Martino</b:Last>
            <b:First>Benedetto</b:First>
          </b:Person>
          <b:Person>
            <b:Last>Kumaran</b:Last>
            <b:First>Dharshan</b:First>
          </b:Person>
          <b:Person>
            <b:Last>Seymour</b:Last>
            <b:First>Ben</b:First>
          </b:Person>
          <b:Person>
            <b:Last>Dolan</b:Last>
            <b:Middle>J</b:Middle>
            <b:First>Raymond</b:First>
          </b:Person>
        </b:NameList>
      </b:Author>
    </b:Author>
    <b:JournalName>Science</b:JournalName>
    <b:Pages>684-687</b:Pages>
    <b:Volume>313</b:Volume>
    <b:Issue>5787</b:Issue>
    <b:RefOrder>28</b:RefOrder>
  </b:Source>
  <b:Source>
    <b:Tag>Kar68</b:Tag>
    <b:SourceType>JournalArticle</b:SourceType>
    <b:Guid>{BFE233B8-2F46-4724-BC59-5C5D56E202D2}</b:Guid>
    <b:Title>Fairy tales and Script Drama Analysis</b:Title>
    <b:JournalName>Transactional Analysis Bulletin</b:JournalName>
    <b:Year>1968</b:Year>
    <b:Pages>39 - 43</b:Pages>
    <b:Volume>7</b:Volume>
    <b:Issue>26</b:Issue>
    <b:Author>
      <b:Author>
        <b:NameList>
          <b:Person>
            <b:Last>Karpman</b:Last>
            <b:First>Stephen</b:First>
          </b:Person>
        </b:NameList>
      </b:Author>
    </b:Author>
    <b:RefOrder>29</b:RefOrder>
  </b:Source>
  <b:Source>
    <b:Tag>NIH20</b:Tag>
    <b:SourceType>InternetSite</b:SourceType>
    <b:Guid>{5C36AE77-1BB9-439D-9079-68AFDC83F3EC}</b:Guid>
    <b:Title>Autism Spectrum Disorder: Communication Problems in Children</b:Title>
    <b:Year>2020</b:Year>
    <b:Author>
      <b:Author>
        <b:Corporate>NIH</b:Corporate>
      </b:Author>
    </b:Author>
    <b:YearAccessed>2022</b:YearAccessed>
    <b:MonthAccessed>March</b:MonthAccessed>
    <b:DayAccessed>24</b:DayAccessed>
    <b:URL>https://www.nidcd.nih.gov/health/autism-spectrum-disorder-communication-problems-children#:~:text=These%20skills%20include%20using%20eye,vocalizations%20to%20help%20them%20communicate.</b:URL>
    <b:RefOrder>30</b:RefOrder>
  </b:Source>
  <b:Source>
    <b:Tag>Nat20</b:Tag>
    <b:SourceType>InternetSite</b:SourceType>
    <b:Guid>{1DACF7EE-4FC1-4721-93F4-5D961A6EAEB4}</b:Guid>
    <b:Author>
      <b:Author>
        <b:Corporate>National Autistic Society</b:Corporate>
      </b:Author>
    </b:Author>
    <b:Title>Communication Tips</b:Title>
    <b:Year>2020</b:Year>
    <b:YearAccessed>2022</b:YearAccessed>
    <b:MonthAccessed>March</b:MonthAccessed>
    <b:DayAccessed>24</b:DayAccessed>
    <b:URL>https://www.autism.org.uk/advice-and-guidance/topics/communication/tips#:~:text=use%20specific%20key%20words%2C%20repeating,expressions%2C%20gestures%2C%20body%20language)</b:URL>
    <b:RefOrder>31</b:RefOrder>
  </b:Source>
  <b:Source>
    <b:Tag>Gol02</b:Tag>
    <b:SourceType>JournalArticle</b:SourceType>
    <b:Guid>{30C65810-7270-4E7F-9377-A0C173262D04}</b:Guid>
    <b:Title>A Review on the Role of the Neuroscience of Flow States in the Modern World</b:Title>
    <b:Year>2020</b:Year>
    <b:Pages>137</b:Pages>
    <b:JournalName>Behaviour Sciences</b:JournalName>
    <b:Volume>10</b:Volume>
    <b:Issue>9</b:Issue>
    <b:Author>
      <b:Author>
        <b:NameList>
          <b:Person>
            <b:Last>Gold</b:Last>
            <b:First>Joshua </b:First>
          </b:Person>
          <b:Person>
            <b:Last>Ciorciari</b:Last>
            <b:First>Joseph</b:First>
          </b:Person>
        </b:NameList>
      </b:Author>
    </b:Author>
    <b:RefOrder>32</b:RefOrder>
  </b:Source>
  <b:Source>
    <b:Tag>Hof09</b:Tag>
    <b:SourceType>JournalArticle</b:SourceType>
    <b:Guid>{A3D265A4-C5A6-4DF9-95E2-7C35AD155FD5}</b:Guid>
    <b:Title>How children with autism look at events</b:Title>
    <b:JournalName>Research in Autism Spectrum Disorders</b:JournalName>
    <b:Year>2009</b:Year>
    <b:Pages>556-569</b:Pages>
    <b:Volume>3</b:Volume>
    <b:Issue>2</b:Issue>
    <b:Author>
      <b:Author>
        <b:NameList>
          <b:Person>
            <b:Last>Hofsten</b:Last>
            <b:Middle>Von</b:Middle>
            <b:First>Claes</b:First>
          </b:Person>
          <b:Person>
            <b:Last>Uhlig</b:Last>
            <b:First>Helena</b:First>
          </b:Person>
          <b:Person>
            <b:Last>Adell</b:Last>
            <b:First>Malin</b:First>
          </b:Person>
          <b:Person>
            <b:Last>Kochukhova</b:Last>
            <b:First>Olga</b:First>
          </b:Person>
        </b:NameList>
      </b:Author>
    </b:Author>
    <b:RefOrder>33</b:RefOrder>
  </b:Source>
  <b:Source>
    <b:Tag>GWE22</b:Tag>
    <b:SourceType>InternetSite</b:SourceType>
    <b:Guid>{86B7FDC5-DD65-4CCD-B1F4-A11E9D1AA27F}</b:Guid>
    <b:Author>
      <b:Author>
        <b:Corporate>GWENT PCC</b:Corporate>
      </b:Author>
    </b:Author>
    <b:Title>Victims Rights</b:Title>
    <b:Year>2022</b:Year>
    <b:YearAccessed>2022</b:YearAccessed>
    <b:MonthAccessed>March </b:MonthAccessed>
    <b:DayAccessed>23</b:DayAccessed>
    <b:URL>https://www.gwent.pcc.police.uk/en/transparency/know-your-rights/victims-rights/</b:URL>
    <b:RefOrder>34</b:RefOrder>
  </b:Source>
  <b:Source>
    <b:Tag>Dam18</b:Tag>
    <b:SourceType>InternetSite</b:SourceType>
    <b:Guid>{16A9DF12-B2E5-4D23-A791-51C635117F8F}</b:Guid>
    <b:Title>Victims of Crime</b:Title>
    <b:Year>2018</b:Year>
    <b:YearAccessed>2022</b:YearAccessed>
    <b:MonthAccessed>March</b:MonthAccessed>
    <b:DayAccessed>24</b:DayAccessed>
    <b:URL>https://www.gov.uk/government/publications/victim-personal-statement</b:URL>
    <b:Author>
      <b:Author>
        <b:NameList>
          <b:Person>
            <b:Last>Green</b:Last>
            <b:First>Damian</b:First>
          </b:Person>
        </b:NameList>
      </b:Author>
    </b:Author>
    <b:RefOrder>35</b:RefOrder>
  </b:Source>
  <b:Source>
    <b:Tag>Uni221</b:Tag>
    <b:SourceType>InternetSite</b:SourceType>
    <b:Guid>{33679629-F4EB-4DBE-A551-E5519FC916DD}</b:Guid>
    <b:Title>The Peelian Principles</b:Title>
    <b:Year>2022</b:Year>
    <b:YearAccessed>2022</b:YearAccessed>
    <b:MonthAccessed>March</b:MonthAccessed>
    <b:DayAccessed>24</b:DayAccessed>
    <b:URL>http://police.uw.edu/faqs/the-peelian-principles/</b:URL>
    <b:Author>
      <b:Author>
        <b:Corporate>University Of Washington</b:Corporate>
      </b:Author>
    </b:Author>
    <b:RefOrder>36</b:RefOrder>
  </b:Source>
  <b:Source>
    <b:Tag>HSE22</b:Tag>
    <b:SourceType>InternetSite</b:SourceType>
    <b:Guid>{E152C0D2-030F-4428-A053-7DA99E46B2C4}</b:Guid>
    <b:Author>
      <b:Author>
        <b:NameList>
          <b:Person>
            <b:Last>HSE</b:Last>
          </b:Person>
        </b:NameList>
      </b:Author>
    </b:Author>
    <b:Title>Disclosure of unused material in criminal proceedings</b:Title>
    <b:Year>2022</b:Year>
    <b:YearAccessed>2022</b:YearAccessed>
    <b:MonthAccessed>April</b:MonthAccessed>
    <b:DayAccessed>9th</b:DayAccessed>
    <b:URL>https://www.hse.gov.uk/enforce/enforcementguide/pretrial/after-intro.htm</b:URL>
    <b:RefOrder>1</b:RefOrder>
  </b:Source>
  <b:Source>
    <b:Tag>CPS18</b:Tag>
    <b:SourceType>InternetSite</b:SourceType>
    <b:Guid>{3E5F7553-E219-452D-BCE9-8930A1AA677C}</b:Guid>
    <b:Author>
      <b:Author>
        <b:NameList>
          <b:Person>
            <b:Last>CPS</b:Last>
          </b:Person>
        </b:NameList>
      </b:Author>
    </b:Author>
    <b:Title>Disclosure - A guide to "reasonable lines of enquiry" and communications evidence</b:Title>
    <b:Year>2018</b:Year>
    <b:YearAccessed>2022</b:YearAccessed>
    <b:MonthAccessed>April</b:MonthAccessed>
    <b:DayAccessed>9</b:DayAccessed>
    <b:URL>https://www.cps.gov.uk/legal-guidance/disclosure-guide-reasonable-lines-enquiry-and-communications-evidence</b:URL>
    <b:RefOrder>3</b:RefOrder>
  </b:Source>
  <b:Source>
    <b:Tag>HSE221</b:Tag>
    <b:SourceType>InternetSite</b:SourceType>
    <b:Guid>{FBCF47E7-A98E-4C74-AB1B-B94D9049FB0A}</b:Guid>
    <b:Author>
      <b:Author>
        <b:NameList>
          <b:Person>
            <b:Last>HSE</b:Last>
          </b:Person>
        </b:NameList>
      </b:Author>
    </b:Author>
    <b:Title>Investigations and relevant material</b:Title>
    <b:Year>2022</b:Year>
    <b:YearAccessed>2022</b:YearAccessed>
    <b:MonthAccessed>April</b:MonthAccessed>
    <b:DayAccessed>9</b:DayAccessed>
    <b:URL>https://www.hse.gov.uk/enforce/enforcementguide/pretrial/after-investigations.htm</b:URL>
    <b:RefOrder>8</b:RefOrder>
  </b:Source>
  <b:Source>
    <b:Tag>Col14</b:Tag>
    <b:SourceType>DocumentFromInternetSite</b:SourceType>
    <b:Guid>{6C5EBA02-BCE8-4A6A-8E5F-4DAD7AE4DEB7}</b:Guid>
    <b:Title>Code Of Ethics</b:Title>
    <b:Year>2014</b:Year>
    <b:YearAccessed>2022</b:YearAccessed>
    <b:MonthAccessed>April</b:MonthAccessed>
    <b:DayAccessed>9</b:DayAccessed>
    <b:URL>https://assets.college.police.uk/s3fs-public/2021-02/code_of_ethics.pdf</b:URL>
    <b:Author>
      <b:Author>
        <b:Corporate>College Of Polcing</b:Corporate>
      </b:Author>
    </b:Author>
    <b:Month>July</b:Month>
    <b:RefOrder>2</b:RefOrder>
  </b:Source>
  <b:Source>
    <b:Tag>Col221</b:Tag>
    <b:SourceType>InternetSite</b:SourceType>
    <b:Guid>{65D83598-9E06-42A2-8585-F3D06492D6E7}</b:Guid>
    <b:Author>
      <b:Author>
        <b:Corporate>College of Policing</b:Corporate>
      </b:Author>
    </b:Author>
    <b:Title>Investigative interviewing</b:Title>
    <b:Year>2022</b:Year>
    <b:YearAccessed>2022</b:YearAccessed>
    <b:MonthAccessed>April</b:MonthAccessed>
    <b:DayAccessed>9</b:DayAccessed>
    <b:URL>https://www.app.college.police.uk/app-content/investigations/investigative-interviewing/#principles-and-ethics</b:URL>
    <b:RefOrder>7</b:RefOrder>
  </b:Source>
  <b:Source>
    <b:Tag>Dur21</b:Tag>
    <b:SourceType>InternetSite</b:SourceType>
    <b:Guid>{8FFE116F-A960-4208-BBB2-62BF2B21C147}</b:Guid>
    <b:Title>Information Sharing</b:Title>
    <b:Year>2021</b:Year>
    <b:YearAccessed>2022</b:YearAccessed>
    <b:MonthAccessed>April</b:MonthAccessed>
    <b:DayAccessed>9</b:DayAccessed>
    <b:URL>https://www.proceduresonline.com/durham/scb/p_info_sharing.html#:~:text=Under%20the%20GDPR%20and%20Data,the%20facts%20of%20the%20case.</b:URL>
    <b:Author>
      <b:Author>
        <b:Corporate>Durham Safeguarding Children Parternship</b:Corporate>
      </b:Author>
    </b:Author>
    <b:RefOrder>37</b:RefOrder>
  </b:Source>
  <b:Source>
    <b:Tag>HMG18</b:Tag>
    <b:SourceType>DocumentFromInternetSite</b:SourceType>
    <b:Guid>{EA0D94AF-F69A-4121-A556-60FEFC6A6CB0}</b:Guid>
    <b:Title>Information sharing</b:Title>
    <b:Year>2018</b:Year>
    <b:YearAccessed>2022</b:YearAccessed>
    <b:MonthAccessed>April</b:MonthAccessed>
    <b:DayAccessed>9</b:DayAccessed>
    <b:URL>https://assets.publishing.service.gov.uk/government/uploads/system/uploads/attachment_data/file/1062969/Information_sharing_advice_practitioners_safeguarding_services.pdf</b:URL>
    <b:Author>
      <b:Author>
        <b:Corporate>HM Government</b:Corporate>
      </b:Author>
    </b:Author>
    <b:Month>July</b:Month>
    <b:RefOrder>6</b:RefOrder>
  </b:Source>
</b:Sources>
</file>

<file path=customXml/itemProps1.xml><?xml version="1.0" encoding="utf-8"?>
<ds:datastoreItem xmlns:ds="http://schemas.openxmlformats.org/officeDocument/2006/customXml" ds:itemID="{10EB0B1D-79B1-4C5C-A4D9-ADA9385A5B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CE87B7A-E4D3-4EE3-9C10-EAB817078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5076</TotalTime>
  <Pages>34</Pages>
  <Words>12475</Words>
  <Characters>65149</Characters>
  <Application>Microsoft Office Word</Application>
  <DocSecurity>0</DocSecurity>
  <Lines>1631</Lines>
  <Paragraphs>319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Callum</cp:lastModifiedBy>
  <cp:revision>811</cp:revision>
  <cp:lastPrinted>2019-08-13T11:47:00Z</cp:lastPrinted>
  <dcterms:created xsi:type="dcterms:W3CDTF">2021-12-28T19:57:00Z</dcterms:created>
  <dcterms:modified xsi:type="dcterms:W3CDTF">2022-04-09T20:38:00Z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SIP_Label_f2acd28b-79a3-4a0f-b0ff-4b75658b1549_Enabled">
    <vt:lpwstr>true</vt:lpwstr>
  </property>
  <property fmtid="{D5CDD505-2E9C-101B-9397-08002B2CF9AE}" pid="4" name="MSIP_Label_f2acd28b-79a3-4a0f-b0ff-4b75658b1549_SetDate">
    <vt:lpwstr>2021-12-28T19:56:49Z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073d5be2-52e0-4408-9b4b-c5e24b1fe796</vt:lpwstr>
  </property>
  <property fmtid="{D5CDD505-2E9C-101B-9397-08002B2CF9AE}" pid="9" name="MSIP_Label_f2acd28b-79a3-4a0f-b0ff-4b75658b1549_ContentBits">
    <vt:lpwstr>0</vt:lpwstr>
  </property>
</Properties>
</file>