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E1090" w:rsidRDefault="00DE1090" w:rsidP="00FE2A5D">
      <w:pPr>
        <w:pStyle w:val="TOCHeading"/>
        <w:rPr>
          <w:rFonts w:ascii="Times New Roman" w:eastAsia="Calibri" w:hAnsi="Times New Roman" w:cs="Vrinda"/>
          <w:b w:val="0"/>
          <w:bCs w:val="0"/>
          <w:color w:val="auto"/>
          <w:sz w:val="24"/>
          <w:szCs w:val="22"/>
          <w:lang w:val="en-GB"/>
        </w:rPr>
      </w:pPr>
    </w:p>
    <w:p w:rsidR="00DE1090" w:rsidRDefault="00DE1090" w:rsidP="00DE1090">
      <w:pPr>
        <w:spacing w:after="165"/>
        <w:jc w:val="center"/>
        <w:rPr>
          <w:rFonts w:ascii="Tahoma" w:hAnsi="Tahoma" w:cs="Tahoma"/>
          <w:color w:val="000000"/>
          <w:sz w:val="40"/>
          <w:szCs w:val="40"/>
        </w:rPr>
      </w:pPr>
      <w:r>
        <w:rPr>
          <w:rFonts w:ascii="Tahoma" w:hAnsi="Tahoma" w:cs="Tahoma"/>
          <w:color w:val="000000"/>
          <w:sz w:val="40"/>
          <w:szCs w:val="40"/>
        </w:rPr>
        <w:t>Skills for the Workplace</w:t>
      </w:r>
      <w:r>
        <w:rPr>
          <w:rFonts w:ascii="Tahoma" w:hAnsi="Tahoma" w:cs="Tahoma"/>
          <w:color w:val="000000"/>
          <w:sz w:val="40"/>
          <w:szCs w:val="40"/>
        </w:rPr>
        <w:br/>
        <w:t xml:space="preserve">Module Assignment Submission </w:t>
      </w:r>
      <w:r>
        <w:rPr>
          <w:rFonts w:ascii="Tahoma" w:hAnsi="Tahoma" w:cs="Tahoma"/>
          <w:color w:val="000000"/>
          <w:sz w:val="40"/>
          <w:szCs w:val="40"/>
        </w:rPr>
        <w:br/>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438"/>
        <w:gridCol w:w="6055"/>
      </w:tblGrid>
      <w:tr w:rsidR="00DE1090" w:rsidTr="00B9013D">
        <w:tc>
          <w:tcPr>
            <w:tcW w:w="3438" w:type="dxa"/>
            <w:shd w:val="clear" w:color="auto" w:fill="D9D9D9"/>
          </w:tcPr>
          <w:p w:rsidR="00DE1090" w:rsidRDefault="00DE1090" w:rsidP="00B9013D">
            <w:pPr>
              <w:spacing w:before="120" w:after="120"/>
              <w:rPr>
                <w:rFonts w:ascii="Tahoma" w:hAnsi="Tahoma" w:cs="Tahoma"/>
                <w:sz w:val="32"/>
                <w:szCs w:val="32"/>
              </w:rPr>
            </w:pPr>
            <w:r>
              <w:rPr>
                <w:rFonts w:ascii="Tahoma" w:hAnsi="Tahoma" w:cs="Tahoma"/>
                <w:sz w:val="32"/>
                <w:szCs w:val="32"/>
              </w:rPr>
              <w:t>Student Name:</w:t>
            </w:r>
          </w:p>
        </w:tc>
        <w:tc>
          <w:tcPr>
            <w:tcW w:w="6055" w:type="dxa"/>
          </w:tcPr>
          <w:p w:rsidR="00DE1090" w:rsidRDefault="00DE1090" w:rsidP="00B9013D">
            <w:pPr>
              <w:spacing w:before="120" w:after="120"/>
              <w:rPr>
                <w:rFonts w:ascii="Tahoma" w:hAnsi="Tahoma" w:cs="Tahoma"/>
                <w:sz w:val="32"/>
                <w:szCs w:val="32"/>
              </w:rPr>
            </w:pPr>
            <w:proofErr w:type="spellStart"/>
            <w:r>
              <w:rPr>
                <w:rFonts w:ascii="Tahoma" w:hAnsi="Tahoma" w:cs="Tahoma"/>
                <w:sz w:val="32"/>
                <w:szCs w:val="32"/>
              </w:rPr>
              <w:t>Gias</w:t>
            </w:r>
            <w:proofErr w:type="spellEnd"/>
            <w:r>
              <w:rPr>
                <w:rFonts w:ascii="Tahoma" w:hAnsi="Tahoma" w:cs="Tahoma"/>
                <w:sz w:val="32"/>
                <w:szCs w:val="32"/>
              </w:rPr>
              <w:t xml:space="preserve"> Ahmed</w:t>
            </w:r>
          </w:p>
        </w:tc>
      </w:tr>
      <w:tr w:rsidR="00DE1090" w:rsidTr="00B9013D">
        <w:tc>
          <w:tcPr>
            <w:tcW w:w="3438" w:type="dxa"/>
            <w:shd w:val="clear" w:color="auto" w:fill="D9D9D9"/>
          </w:tcPr>
          <w:p w:rsidR="00DE1090" w:rsidRDefault="00DE1090" w:rsidP="00B9013D">
            <w:pPr>
              <w:spacing w:before="120" w:after="120"/>
              <w:rPr>
                <w:rFonts w:ascii="Tahoma" w:hAnsi="Tahoma" w:cs="Tahoma"/>
                <w:sz w:val="32"/>
                <w:szCs w:val="32"/>
              </w:rPr>
            </w:pPr>
            <w:r>
              <w:rPr>
                <w:rFonts w:ascii="Tahoma" w:hAnsi="Tahoma" w:cs="Tahoma"/>
                <w:sz w:val="32"/>
                <w:szCs w:val="32"/>
              </w:rPr>
              <w:t>Student Number:</w:t>
            </w:r>
          </w:p>
        </w:tc>
        <w:tc>
          <w:tcPr>
            <w:tcW w:w="6055" w:type="dxa"/>
          </w:tcPr>
          <w:p w:rsidR="00DE1090" w:rsidRDefault="00DE1090" w:rsidP="00B9013D">
            <w:pPr>
              <w:spacing w:before="120" w:after="120"/>
              <w:rPr>
                <w:rFonts w:ascii="Tahoma" w:hAnsi="Tahoma" w:cs="Tahoma"/>
                <w:sz w:val="32"/>
                <w:szCs w:val="32"/>
              </w:rPr>
            </w:pPr>
            <w:r>
              <w:rPr>
                <w:rFonts w:ascii="Tahoma" w:hAnsi="Tahoma" w:cs="Tahoma"/>
                <w:sz w:val="32"/>
                <w:szCs w:val="32"/>
              </w:rPr>
              <w:t>1709681</w:t>
            </w:r>
          </w:p>
        </w:tc>
      </w:tr>
      <w:tr w:rsidR="00DE1090" w:rsidTr="00B9013D">
        <w:tc>
          <w:tcPr>
            <w:tcW w:w="3438" w:type="dxa"/>
            <w:shd w:val="clear" w:color="auto" w:fill="D9D9D9"/>
          </w:tcPr>
          <w:p w:rsidR="00DE1090" w:rsidRDefault="00DE1090" w:rsidP="00B9013D">
            <w:pPr>
              <w:spacing w:before="120" w:after="120"/>
              <w:rPr>
                <w:rFonts w:ascii="Tahoma" w:hAnsi="Tahoma" w:cs="Tahoma"/>
                <w:sz w:val="32"/>
                <w:szCs w:val="32"/>
              </w:rPr>
            </w:pPr>
            <w:r>
              <w:rPr>
                <w:rFonts w:ascii="Tahoma" w:hAnsi="Tahoma" w:cs="Tahoma"/>
                <w:sz w:val="32"/>
                <w:szCs w:val="32"/>
              </w:rPr>
              <w:t>Module No:</w:t>
            </w:r>
          </w:p>
        </w:tc>
        <w:tc>
          <w:tcPr>
            <w:tcW w:w="6055" w:type="dxa"/>
          </w:tcPr>
          <w:p w:rsidR="00DE1090" w:rsidRDefault="00DE1090" w:rsidP="00B9013D">
            <w:pPr>
              <w:spacing w:before="120" w:after="120"/>
              <w:rPr>
                <w:rFonts w:ascii="Tahoma" w:hAnsi="Tahoma" w:cs="Tahoma"/>
                <w:color w:val="FF0000"/>
                <w:sz w:val="32"/>
                <w:szCs w:val="32"/>
              </w:rPr>
            </w:pPr>
            <w:r>
              <w:rPr>
                <w:rFonts w:ascii="Tahoma" w:hAnsi="Tahoma" w:cs="Tahoma"/>
                <w:color w:val="FF0000"/>
                <w:sz w:val="32"/>
                <w:szCs w:val="32"/>
              </w:rPr>
              <w:t>BMSK5005</w:t>
            </w:r>
          </w:p>
        </w:tc>
      </w:tr>
      <w:tr w:rsidR="00DE1090" w:rsidTr="00B9013D">
        <w:trPr>
          <w:trHeight w:val="413"/>
        </w:trPr>
        <w:tc>
          <w:tcPr>
            <w:tcW w:w="3438" w:type="dxa"/>
            <w:shd w:val="clear" w:color="auto" w:fill="D9D9D9"/>
          </w:tcPr>
          <w:p w:rsidR="00DE1090" w:rsidRDefault="00DE1090" w:rsidP="00B9013D">
            <w:pPr>
              <w:spacing w:before="120" w:after="120"/>
              <w:rPr>
                <w:rFonts w:ascii="Tahoma" w:hAnsi="Tahoma" w:cs="Tahoma"/>
                <w:sz w:val="32"/>
                <w:szCs w:val="32"/>
              </w:rPr>
            </w:pPr>
            <w:r>
              <w:rPr>
                <w:rFonts w:ascii="Tahoma" w:hAnsi="Tahoma" w:cs="Tahoma"/>
                <w:sz w:val="32"/>
                <w:szCs w:val="32"/>
              </w:rPr>
              <w:t>Module Title:</w:t>
            </w:r>
          </w:p>
        </w:tc>
        <w:tc>
          <w:tcPr>
            <w:tcW w:w="6055" w:type="dxa"/>
          </w:tcPr>
          <w:p w:rsidR="00DE1090" w:rsidRDefault="00DE1090" w:rsidP="00B9013D">
            <w:pPr>
              <w:spacing w:before="120" w:after="120"/>
              <w:rPr>
                <w:rFonts w:ascii="Tahoma" w:hAnsi="Tahoma" w:cs="Tahoma"/>
                <w:color w:val="FF0000"/>
                <w:sz w:val="32"/>
                <w:szCs w:val="32"/>
              </w:rPr>
            </w:pPr>
            <w:r>
              <w:rPr>
                <w:rFonts w:ascii="Tahoma" w:hAnsi="Tahoma" w:cs="Tahoma"/>
                <w:color w:val="FF0000"/>
                <w:sz w:val="32"/>
                <w:szCs w:val="32"/>
              </w:rPr>
              <w:t>Professional Career Development</w:t>
            </w:r>
          </w:p>
        </w:tc>
        <w:bookmarkStart w:id="0" w:name="_GoBack"/>
        <w:bookmarkEnd w:id="0"/>
      </w:tr>
      <w:tr w:rsidR="00DE1090" w:rsidTr="00B9013D">
        <w:trPr>
          <w:trHeight w:val="413"/>
        </w:trPr>
        <w:tc>
          <w:tcPr>
            <w:tcW w:w="3438" w:type="dxa"/>
            <w:shd w:val="clear" w:color="auto" w:fill="D9D9D9"/>
          </w:tcPr>
          <w:p w:rsidR="00DE1090" w:rsidRDefault="00DE1090" w:rsidP="00B9013D">
            <w:pPr>
              <w:spacing w:before="120" w:after="120"/>
              <w:rPr>
                <w:rFonts w:ascii="Tahoma" w:hAnsi="Tahoma" w:cs="Tahoma"/>
                <w:sz w:val="32"/>
                <w:szCs w:val="32"/>
              </w:rPr>
            </w:pPr>
            <w:r>
              <w:rPr>
                <w:rFonts w:ascii="Tahoma" w:hAnsi="Tahoma" w:cs="Tahoma"/>
                <w:sz w:val="32"/>
                <w:szCs w:val="32"/>
              </w:rPr>
              <w:t>Lecturer Name:</w:t>
            </w:r>
          </w:p>
        </w:tc>
        <w:tc>
          <w:tcPr>
            <w:tcW w:w="6055" w:type="dxa"/>
          </w:tcPr>
          <w:p w:rsidR="00DE1090" w:rsidRDefault="00DE1090" w:rsidP="00B9013D">
            <w:pPr>
              <w:spacing w:before="120" w:after="120"/>
              <w:rPr>
                <w:rFonts w:ascii="Tahoma" w:hAnsi="Tahoma" w:cs="Tahoma"/>
                <w:color w:val="FF0000"/>
                <w:sz w:val="32"/>
                <w:szCs w:val="32"/>
              </w:rPr>
            </w:pPr>
            <w:r>
              <w:rPr>
                <w:rFonts w:ascii="Tahoma" w:hAnsi="Tahoma" w:cs="Tahoma"/>
                <w:color w:val="FF0000"/>
                <w:sz w:val="32"/>
                <w:szCs w:val="32"/>
              </w:rPr>
              <w:t>Mary March</w:t>
            </w:r>
          </w:p>
        </w:tc>
      </w:tr>
    </w:tbl>
    <w:p w:rsidR="00DE1090" w:rsidRDefault="00DE1090" w:rsidP="00FE2A5D">
      <w:pPr>
        <w:pStyle w:val="TOCHeading"/>
        <w:rPr>
          <w:rFonts w:ascii="Times New Roman" w:eastAsia="Calibri" w:hAnsi="Times New Roman" w:cs="Vrinda"/>
          <w:b w:val="0"/>
          <w:bCs w:val="0"/>
          <w:color w:val="auto"/>
          <w:sz w:val="24"/>
          <w:szCs w:val="22"/>
          <w:lang w:val="en-GB"/>
        </w:rPr>
      </w:pPr>
    </w:p>
    <w:p w:rsidR="00DE1090" w:rsidRDefault="00DE1090" w:rsidP="00FE2A5D">
      <w:pPr>
        <w:pStyle w:val="TOCHeading"/>
        <w:rPr>
          <w:rFonts w:ascii="Times New Roman" w:eastAsia="Calibri" w:hAnsi="Times New Roman" w:cs="Vrinda"/>
          <w:b w:val="0"/>
          <w:bCs w:val="0"/>
          <w:color w:val="auto"/>
          <w:sz w:val="24"/>
          <w:szCs w:val="22"/>
          <w:lang w:val="en-GB"/>
        </w:rPr>
      </w:pPr>
    </w:p>
    <w:p w:rsidR="00DE1090" w:rsidRDefault="00DE1090" w:rsidP="00FE2A5D">
      <w:pPr>
        <w:pStyle w:val="TOCHeading"/>
        <w:rPr>
          <w:rFonts w:ascii="Times New Roman" w:eastAsia="Calibri" w:hAnsi="Times New Roman" w:cs="Vrinda"/>
          <w:b w:val="0"/>
          <w:bCs w:val="0"/>
          <w:color w:val="auto"/>
          <w:sz w:val="24"/>
          <w:szCs w:val="22"/>
          <w:lang w:val="en-GB"/>
        </w:rPr>
      </w:pPr>
    </w:p>
    <w:p w:rsidR="00DE1090" w:rsidRDefault="00DE1090" w:rsidP="00FE2A5D">
      <w:pPr>
        <w:pStyle w:val="TOCHeading"/>
        <w:rPr>
          <w:rFonts w:ascii="Times New Roman" w:eastAsia="Calibri" w:hAnsi="Times New Roman" w:cs="Vrinda"/>
          <w:b w:val="0"/>
          <w:bCs w:val="0"/>
          <w:color w:val="auto"/>
          <w:sz w:val="24"/>
          <w:szCs w:val="22"/>
          <w:lang w:val="en-GB"/>
        </w:rPr>
      </w:pPr>
    </w:p>
    <w:p w:rsidR="00DE1090" w:rsidRDefault="00DE1090" w:rsidP="00FE2A5D">
      <w:pPr>
        <w:pStyle w:val="TOCHeading"/>
        <w:rPr>
          <w:rFonts w:ascii="Times New Roman" w:eastAsia="Calibri" w:hAnsi="Times New Roman" w:cs="Vrinda"/>
          <w:b w:val="0"/>
          <w:bCs w:val="0"/>
          <w:color w:val="auto"/>
          <w:sz w:val="24"/>
          <w:szCs w:val="22"/>
          <w:lang w:val="en-GB"/>
        </w:rPr>
      </w:pPr>
    </w:p>
    <w:p w:rsidR="00DE1090" w:rsidRDefault="00DE1090" w:rsidP="00DE1090">
      <w:pPr>
        <w:rPr>
          <w:rFonts w:eastAsia="Calibri" w:cs="Vrinda"/>
          <w:szCs w:val="22"/>
          <w:lang w:val="en-GB"/>
        </w:rPr>
      </w:pPr>
    </w:p>
    <w:p w:rsidR="00DE1090" w:rsidRPr="00DE1090" w:rsidRDefault="00DE1090" w:rsidP="00DE1090">
      <w:pPr>
        <w:rPr>
          <w:rFonts w:eastAsia="Calibri"/>
          <w:lang w:val="en-GB"/>
        </w:rPr>
      </w:pPr>
    </w:p>
    <w:sdt>
      <w:sdtPr>
        <w:rPr>
          <w:rFonts w:ascii="Times New Roman" w:eastAsia="Calibri" w:hAnsi="Times New Roman" w:cs="Vrinda"/>
          <w:b w:val="0"/>
          <w:bCs w:val="0"/>
          <w:color w:val="auto"/>
          <w:sz w:val="24"/>
          <w:szCs w:val="22"/>
          <w:lang w:val="en-GB"/>
        </w:rPr>
        <w:id w:val="-2076964504"/>
        <w:docPartObj>
          <w:docPartGallery w:val="Table of Contents"/>
          <w:docPartUnique/>
        </w:docPartObj>
      </w:sdtPr>
      <w:sdtEndPr>
        <w:rPr>
          <w:rFonts w:eastAsia="Times New Roman" w:cs="Times New Roman"/>
          <w:noProof/>
          <w:szCs w:val="24"/>
          <w:lang w:val="en-US"/>
        </w:rPr>
      </w:sdtEndPr>
      <w:sdtContent>
        <w:p w:rsidR="00FE2A5D" w:rsidRPr="005A263D" w:rsidRDefault="00704089" w:rsidP="00FE2A5D">
          <w:pPr>
            <w:pStyle w:val="TOCHeading"/>
            <w:rPr>
              <w:color w:val="auto"/>
            </w:rPr>
          </w:pPr>
          <w:r w:rsidRPr="005A263D">
            <w:rPr>
              <w:color w:val="auto"/>
            </w:rPr>
            <w:t>Contents</w:t>
          </w:r>
        </w:p>
        <w:p w:rsidR="00787FA1" w:rsidRDefault="00704089">
          <w:pPr>
            <w:pStyle w:val="TOC1"/>
            <w:tabs>
              <w:tab w:val="right" w:leader="dot" w:pos="9350"/>
            </w:tabs>
            <w:rPr>
              <w:rFonts w:asciiTheme="minorHAnsi" w:eastAsiaTheme="minorEastAsia" w:hAnsiTheme="minorHAnsi" w:cstheme="minorBidi"/>
              <w:noProof/>
              <w:sz w:val="22"/>
              <w:lang w:val="en-US"/>
            </w:rPr>
          </w:pPr>
          <w:r w:rsidRPr="005A263D">
            <w:fldChar w:fldCharType="begin"/>
          </w:r>
          <w:r w:rsidRPr="005A263D">
            <w:instrText xml:space="preserve"> TOC \o "1-3" \h \z \u </w:instrText>
          </w:r>
          <w:r w:rsidRPr="005A263D">
            <w:fldChar w:fldCharType="separate"/>
          </w:r>
          <w:hyperlink w:anchor="_Toc532001280" w:history="1">
            <w:r w:rsidRPr="003F3259">
              <w:rPr>
                <w:rStyle w:val="Hyperlink"/>
                <w:noProof/>
              </w:rPr>
              <w:t>Introduction</w:t>
            </w:r>
            <w:r>
              <w:rPr>
                <w:noProof/>
                <w:webHidden/>
              </w:rPr>
              <w:tab/>
            </w:r>
            <w:r>
              <w:rPr>
                <w:noProof/>
                <w:webHidden/>
              </w:rPr>
              <w:fldChar w:fldCharType="begin"/>
            </w:r>
            <w:r>
              <w:rPr>
                <w:noProof/>
                <w:webHidden/>
              </w:rPr>
              <w:instrText xml:space="preserve"> PAGEREF _Toc532001280 \h </w:instrText>
            </w:r>
            <w:r>
              <w:rPr>
                <w:noProof/>
                <w:webHidden/>
              </w:rPr>
            </w:r>
            <w:r>
              <w:rPr>
                <w:noProof/>
                <w:webHidden/>
              </w:rPr>
              <w:fldChar w:fldCharType="separate"/>
            </w:r>
            <w:r>
              <w:rPr>
                <w:noProof/>
                <w:webHidden/>
              </w:rPr>
              <w:t>2</w:t>
            </w:r>
            <w:r>
              <w:rPr>
                <w:noProof/>
                <w:webHidden/>
              </w:rPr>
              <w:fldChar w:fldCharType="end"/>
            </w:r>
          </w:hyperlink>
        </w:p>
        <w:p w:rsidR="00787FA1" w:rsidRDefault="00DE1090">
          <w:pPr>
            <w:pStyle w:val="TOC1"/>
            <w:tabs>
              <w:tab w:val="right" w:leader="dot" w:pos="9350"/>
            </w:tabs>
            <w:rPr>
              <w:rFonts w:asciiTheme="minorHAnsi" w:eastAsiaTheme="minorEastAsia" w:hAnsiTheme="minorHAnsi" w:cstheme="minorBidi"/>
              <w:noProof/>
              <w:sz w:val="22"/>
              <w:lang w:val="en-US"/>
            </w:rPr>
          </w:pPr>
          <w:hyperlink w:anchor="_Toc532001281" w:history="1">
            <w:r w:rsidR="00704089" w:rsidRPr="003F3259">
              <w:rPr>
                <w:rStyle w:val="Hyperlink"/>
                <w:noProof/>
              </w:rPr>
              <w:t>Self-evaluation</w:t>
            </w:r>
            <w:r w:rsidR="00704089">
              <w:rPr>
                <w:noProof/>
                <w:webHidden/>
              </w:rPr>
              <w:tab/>
            </w:r>
            <w:r w:rsidR="00704089">
              <w:rPr>
                <w:noProof/>
                <w:webHidden/>
              </w:rPr>
              <w:fldChar w:fldCharType="begin"/>
            </w:r>
            <w:r w:rsidR="00704089">
              <w:rPr>
                <w:noProof/>
                <w:webHidden/>
              </w:rPr>
              <w:instrText xml:space="preserve"> PAGEREF _Toc532001281 \h </w:instrText>
            </w:r>
            <w:r w:rsidR="00704089">
              <w:rPr>
                <w:noProof/>
                <w:webHidden/>
              </w:rPr>
            </w:r>
            <w:r w:rsidR="00704089">
              <w:rPr>
                <w:noProof/>
                <w:webHidden/>
              </w:rPr>
              <w:fldChar w:fldCharType="separate"/>
            </w:r>
            <w:r w:rsidR="00704089">
              <w:rPr>
                <w:noProof/>
                <w:webHidden/>
              </w:rPr>
              <w:t>3</w:t>
            </w:r>
            <w:r w:rsidR="00704089">
              <w:rPr>
                <w:noProof/>
                <w:webHidden/>
              </w:rPr>
              <w:fldChar w:fldCharType="end"/>
            </w:r>
          </w:hyperlink>
        </w:p>
        <w:p w:rsidR="00787FA1" w:rsidRDefault="00DE1090">
          <w:pPr>
            <w:pStyle w:val="TOC1"/>
            <w:tabs>
              <w:tab w:val="right" w:leader="dot" w:pos="9350"/>
            </w:tabs>
            <w:rPr>
              <w:rFonts w:asciiTheme="minorHAnsi" w:eastAsiaTheme="minorEastAsia" w:hAnsiTheme="minorHAnsi" w:cstheme="minorBidi"/>
              <w:noProof/>
              <w:sz w:val="22"/>
              <w:lang w:val="en-US"/>
            </w:rPr>
          </w:pPr>
          <w:hyperlink w:anchor="_Toc532001282" w:history="1">
            <w:r w:rsidR="00704089" w:rsidRPr="003F3259">
              <w:rPr>
                <w:rStyle w:val="Hyperlink"/>
                <w:noProof/>
              </w:rPr>
              <w:t>Personal development planning</w:t>
            </w:r>
            <w:r w:rsidR="00704089">
              <w:rPr>
                <w:noProof/>
                <w:webHidden/>
              </w:rPr>
              <w:tab/>
            </w:r>
            <w:r w:rsidR="00704089">
              <w:rPr>
                <w:noProof/>
                <w:webHidden/>
              </w:rPr>
              <w:fldChar w:fldCharType="begin"/>
            </w:r>
            <w:r w:rsidR="00704089">
              <w:rPr>
                <w:noProof/>
                <w:webHidden/>
              </w:rPr>
              <w:instrText xml:space="preserve"> PAGEREF _Toc532001282 \h </w:instrText>
            </w:r>
            <w:r w:rsidR="00704089">
              <w:rPr>
                <w:noProof/>
                <w:webHidden/>
              </w:rPr>
            </w:r>
            <w:r w:rsidR="00704089">
              <w:rPr>
                <w:noProof/>
                <w:webHidden/>
              </w:rPr>
              <w:fldChar w:fldCharType="separate"/>
            </w:r>
            <w:r w:rsidR="00704089">
              <w:rPr>
                <w:noProof/>
                <w:webHidden/>
              </w:rPr>
              <w:t>9</w:t>
            </w:r>
            <w:r w:rsidR="00704089">
              <w:rPr>
                <w:noProof/>
                <w:webHidden/>
              </w:rPr>
              <w:fldChar w:fldCharType="end"/>
            </w:r>
          </w:hyperlink>
        </w:p>
        <w:p w:rsidR="00787FA1" w:rsidRDefault="00DE1090">
          <w:pPr>
            <w:pStyle w:val="TOC1"/>
            <w:tabs>
              <w:tab w:val="right" w:leader="dot" w:pos="9350"/>
            </w:tabs>
            <w:rPr>
              <w:rFonts w:asciiTheme="minorHAnsi" w:eastAsiaTheme="minorEastAsia" w:hAnsiTheme="minorHAnsi" w:cstheme="minorBidi"/>
              <w:noProof/>
              <w:sz w:val="22"/>
              <w:lang w:val="en-US"/>
            </w:rPr>
          </w:pPr>
          <w:hyperlink w:anchor="_Toc532001283" w:history="1">
            <w:r w:rsidR="00704089" w:rsidRPr="003F3259">
              <w:rPr>
                <w:rStyle w:val="Hyperlink"/>
                <w:noProof/>
              </w:rPr>
              <w:t>Real world employment requirement</w:t>
            </w:r>
            <w:r w:rsidR="00704089">
              <w:rPr>
                <w:noProof/>
                <w:webHidden/>
              </w:rPr>
              <w:tab/>
            </w:r>
            <w:r w:rsidR="00704089">
              <w:rPr>
                <w:noProof/>
                <w:webHidden/>
              </w:rPr>
              <w:fldChar w:fldCharType="begin"/>
            </w:r>
            <w:r w:rsidR="00704089">
              <w:rPr>
                <w:noProof/>
                <w:webHidden/>
              </w:rPr>
              <w:instrText xml:space="preserve"> PAGEREF _Toc532001283 \h </w:instrText>
            </w:r>
            <w:r w:rsidR="00704089">
              <w:rPr>
                <w:noProof/>
                <w:webHidden/>
              </w:rPr>
            </w:r>
            <w:r w:rsidR="00704089">
              <w:rPr>
                <w:noProof/>
                <w:webHidden/>
              </w:rPr>
              <w:fldChar w:fldCharType="separate"/>
            </w:r>
            <w:r w:rsidR="00704089">
              <w:rPr>
                <w:noProof/>
                <w:webHidden/>
              </w:rPr>
              <w:t>12</w:t>
            </w:r>
            <w:r w:rsidR="00704089">
              <w:rPr>
                <w:noProof/>
                <w:webHidden/>
              </w:rPr>
              <w:fldChar w:fldCharType="end"/>
            </w:r>
          </w:hyperlink>
        </w:p>
        <w:p w:rsidR="00787FA1" w:rsidRDefault="00DE1090">
          <w:pPr>
            <w:pStyle w:val="TOC1"/>
            <w:tabs>
              <w:tab w:val="right" w:leader="dot" w:pos="9350"/>
            </w:tabs>
            <w:rPr>
              <w:rFonts w:asciiTheme="minorHAnsi" w:eastAsiaTheme="minorEastAsia" w:hAnsiTheme="minorHAnsi" w:cstheme="minorBidi"/>
              <w:noProof/>
              <w:sz w:val="22"/>
              <w:lang w:val="en-US"/>
            </w:rPr>
          </w:pPr>
          <w:hyperlink w:anchor="_Toc532001284" w:history="1">
            <w:r w:rsidR="00704089" w:rsidRPr="003F3259">
              <w:rPr>
                <w:rStyle w:val="Hyperlink"/>
                <w:noProof/>
              </w:rPr>
              <w:t>Career ambitions and aspirations</w:t>
            </w:r>
            <w:r w:rsidR="00704089">
              <w:rPr>
                <w:noProof/>
                <w:webHidden/>
              </w:rPr>
              <w:tab/>
            </w:r>
            <w:r w:rsidR="00704089">
              <w:rPr>
                <w:noProof/>
                <w:webHidden/>
              </w:rPr>
              <w:fldChar w:fldCharType="begin"/>
            </w:r>
            <w:r w:rsidR="00704089">
              <w:rPr>
                <w:noProof/>
                <w:webHidden/>
              </w:rPr>
              <w:instrText xml:space="preserve"> PAGEREF _Toc532001284 \h </w:instrText>
            </w:r>
            <w:r w:rsidR="00704089">
              <w:rPr>
                <w:noProof/>
                <w:webHidden/>
              </w:rPr>
            </w:r>
            <w:r w:rsidR="00704089">
              <w:rPr>
                <w:noProof/>
                <w:webHidden/>
              </w:rPr>
              <w:fldChar w:fldCharType="separate"/>
            </w:r>
            <w:r w:rsidR="00704089">
              <w:rPr>
                <w:noProof/>
                <w:webHidden/>
              </w:rPr>
              <w:t>13</w:t>
            </w:r>
            <w:r w:rsidR="00704089">
              <w:rPr>
                <w:noProof/>
                <w:webHidden/>
              </w:rPr>
              <w:fldChar w:fldCharType="end"/>
            </w:r>
          </w:hyperlink>
        </w:p>
        <w:p w:rsidR="00787FA1" w:rsidRDefault="00DE1090">
          <w:pPr>
            <w:pStyle w:val="TOC1"/>
            <w:tabs>
              <w:tab w:val="right" w:leader="dot" w:pos="9350"/>
            </w:tabs>
            <w:rPr>
              <w:rFonts w:asciiTheme="minorHAnsi" w:eastAsiaTheme="minorEastAsia" w:hAnsiTheme="minorHAnsi" w:cstheme="minorBidi"/>
              <w:noProof/>
              <w:sz w:val="22"/>
              <w:lang w:val="en-US"/>
            </w:rPr>
          </w:pPr>
          <w:hyperlink w:anchor="_Toc532001285" w:history="1">
            <w:r w:rsidR="00704089" w:rsidRPr="003F3259">
              <w:rPr>
                <w:rStyle w:val="Hyperlink"/>
                <w:noProof/>
              </w:rPr>
              <w:t>Personal development plan</w:t>
            </w:r>
            <w:r w:rsidR="00704089">
              <w:rPr>
                <w:noProof/>
                <w:webHidden/>
              </w:rPr>
              <w:tab/>
            </w:r>
            <w:r w:rsidR="00704089">
              <w:rPr>
                <w:noProof/>
                <w:webHidden/>
              </w:rPr>
              <w:fldChar w:fldCharType="begin"/>
            </w:r>
            <w:r w:rsidR="00704089">
              <w:rPr>
                <w:noProof/>
                <w:webHidden/>
              </w:rPr>
              <w:instrText xml:space="preserve"> PAGEREF _Toc532001285 \h </w:instrText>
            </w:r>
            <w:r w:rsidR="00704089">
              <w:rPr>
                <w:noProof/>
                <w:webHidden/>
              </w:rPr>
            </w:r>
            <w:r w:rsidR="00704089">
              <w:rPr>
                <w:noProof/>
                <w:webHidden/>
              </w:rPr>
              <w:fldChar w:fldCharType="separate"/>
            </w:r>
            <w:r w:rsidR="00704089">
              <w:rPr>
                <w:noProof/>
                <w:webHidden/>
              </w:rPr>
              <w:t>14</w:t>
            </w:r>
            <w:r w:rsidR="00704089">
              <w:rPr>
                <w:noProof/>
                <w:webHidden/>
              </w:rPr>
              <w:fldChar w:fldCharType="end"/>
            </w:r>
          </w:hyperlink>
        </w:p>
        <w:p w:rsidR="00787FA1" w:rsidRDefault="00DE1090">
          <w:pPr>
            <w:pStyle w:val="TOC1"/>
            <w:tabs>
              <w:tab w:val="right" w:leader="dot" w:pos="9350"/>
            </w:tabs>
            <w:rPr>
              <w:rFonts w:asciiTheme="minorHAnsi" w:eastAsiaTheme="minorEastAsia" w:hAnsiTheme="minorHAnsi" w:cstheme="minorBidi"/>
              <w:noProof/>
              <w:sz w:val="22"/>
              <w:lang w:val="en-US"/>
            </w:rPr>
          </w:pPr>
          <w:hyperlink w:anchor="_Toc532001286" w:history="1">
            <w:r w:rsidR="00704089" w:rsidRPr="003F3259">
              <w:rPr>
                <w:rStyle w:val="Hyperlink"/>
                <w:noProof/>
              </w:rPr>
              <w:t>Conclusion</w:t>
            </w:r>
            <w:r w:rsidR="00704089">
              <w:rPr>
                <w:noProof/>
                <w:webHidden/>
              </w:rPr>
              <w:tab/>
            </w:r>
            <w:r w:rsidR="00704089">
              <w:rPr>
                <w:noProof/>
                <w:webHidden/>
              </w:rPr>
              <w:fldChar w:fldCharType="begin"/>
            </w:r>
            <w:r w:rsidR="00704089">
              <w:rPr>
                <w:noProof/>
                <w:webHidden/>
              </w:rPr>
              <w:instrText xml:space="preserve"> PAGEREF _Toc532001286 \h </w:instrText>
            </w:r>
            <w:r w:rsidR="00704089">
              <w:rPr>
                <w:noProof/>
                <w:webHidden/>
              </w:rPr>
            </w:r>
            <w:r w:rsidR="00704089">
              <w:rPr>
                <w:noProof/>
                <w:webHidden/>
              </w:rPr>
              <w:fldChar w:fldCharType="separate"/>
            </w:r>
            <w:r w:rsidR="00704089">
              <w:rPr>
                <w:noProof/>
                <w:webHidden/>
              </w:rPr>
              <w:t>18</w:t>
            </w:r>
            <w:r w:rsidR="00704089">
              <w:rPr>
                <w:noProof/>
                <w:webHidden/>
              </w:rPr>
              <w:fldChar w:fldCharType="end"/>
            </w:r>
          </w:hyperlink>
        </w:p>
        <w:p w:rsidR="00787FA1" w:rsidRDefault="00DE1090">
          <w:pPr>
            <w:pStyle w:val="TOC1"/>
            <w:tabs>
              <w:tab w:val="right" w:leader="dot" w:pos="9350"/>
            </w:tabs>
            <w:rPr>
              <w:rFonts w:asciiTheme="minorHAnsi" w:eastAsiaTheme="minorEastAsia" w:hAnsiTheme="minorHAnsi" w:cstheme="minorBidi"/>
              <w:noProof/>
              <w:sz w:val="22"/>
              <w:lang w:val="en-US"/>
            </w:rPr>
          </w:pPr>
          <w:hyperlink w:anchor="_Toc532001287" w:history="1">
            <w:r w:rsidR="00704089" w:rsidRPr="003F3259">
              <w:rPr>
                <w:rStyle w:val="Hyperlink"/>
                <w:noProof/>
              </w:rPr>
              <w:t>References</w:t>
            </w:r>
            <w:r w:rsidR="00704089">
              <w:rPr>
                <w:noProof/>
                <w:webHidden/>
              </w:rPr>
              <w:tab/>
            </w:r>
            <w:r w:rsidR="00704089">
              <w:rPr>
                <w:noProof/>
                <w:webHidden/>
              </w:rPr>
              <w:fldChar w:fldCharType="begin"/>
            </w:r>
            <w:r w:rsidR="00704089">
              <w:rPr>
                <w:noProof/>
                <w:webHidden/>
              </w:rPr>
              <w:instrText xml:space="preserve"> PAGEREF _Toc532001287 \h </w:instrText>
            </w:r>
            <w:r w:rsidR="00704089">
              <w:rPr>
                <w:noProof/>
                <w:webHidden/>
              </w:rPr>
            </w:r>
            <w:r w:rsidR="00704089">
              <w:rPr>
                <w:noProof/>
                <w:webHidden/>
              </w:rPr>
              <w:fldChar w:fldCharType="separate"/>
            </w:r>
            <w:r w:rsidR="00704089">
              <w:rPr>
                <w:noProof/>
                <w:webHidden/>
              </w:rPr>
              <w:t>19</w:t>
            </w:r>
            <w:r w:rsidR="00704089">
              <w:rPr>
                <w:noProof/>
                <w:webHidden/>
              </w:rPr>
              <w:fldChar w:fldCharType="end"/>
            </w:r>
          </w:hyperlink>
        </w:p>
        <w:p w:rsidR="00FE2A5D" w:rsidRDefault="00704089" w:rsidP="00FE2A5D">
          <w:pPr>
            <w:rPr>
              <w:noProof/>
            </w:rPr>
          </w:pPr>
          <w:r w:rsidRPr="005A263D">
            <w:rPr>
              <w:b/>
              <w:bCs/>
              <w:noProof/>
            </w:rPr>
            <w:fldChar w:fldCharType="end"/>
          </w:r>
        </w:p>
      </w:sdtContent>
    </w:sdt>
    <w:p w:rsidR="00FE2A5D" w:rsidRDefault="00FE2A5D" w:rsidP="00FE2A5D"/>
    <w:p w:rsidR="00FE2A5D" w:rsidRDefault="00FE2A5D" w:rsidP="00FE2A5D"/>
    <w:p w:rsidR="00FE2A5D" w:rsidRDefault="00FE2A5D" w:rsidP="00FE2A5D"/>
    <w:p w:rsidR="00FE2A5D" w:rsidRDefault="00FE2A5D" w:rsidP="00FE2A5D"/>
    <w:p w:rsidR="00FE2A5D" w:rsidRDefault="00FE2A5D" w:rsidP="00FE2A5D"/>
    <w:p w:rsidR="00FE2A5D" w:rsidRDefault="00FE2A5D" w:rsidP="00FE2A5D"/>
    <w:p w:rsidR="00FE2A5D" w:rsidRDefault="00FE2A5D" w:rsidP="00FE2A5D"/>
    <w:p w:rsidR="00FE2A5D" w:rsidRDefault="00FE2A5D" w:rsidP="00FE2A5D"/>
    <w:p w:rsidR="00FE2A5D" w:rsidRDefault="00FE2A5D" w:rsidP="00FE2A5D"/>
    <w:p w:rsidR="00FE2A5D" w:rsidRDefault="00FE2A5D" w:rsidP="00FE2A5D"/>
    <w:p w:rsidR="00FE2A5D" w:rsidRDefault="00FE2A5D" w:rsidP="00FE2A5D"/>
    <w:p w:rsidR="00FE2A5D" w:rsidRDefault="00FE2A5D" w:rsidP="00FE2A5D"/>
    <w:p w:rsidR="00FE2A5D" w:rsidRDefault="00FE2A5D" w:rsidP="00FE2A5D"/>
    <w:p w:rsidR="00FE2A5D" w:rsidRDefault="00FE2A5D" w:rsidP="00FE2A5D"/>
    <w:p w:rsidR="00FE2A5D" w:rsidRDefault="00FE2A5D" w:rsidP="00FE2A5D"/>
    <w:p w:rsidR="00FE2A5D" w:rsidRDefault="00FE2A5D" w:rsidP="00FE2A5D"/>
    <w:p w:rsidR="003C4C50" w:rsidRDefault="00704089" w:rsidP="002F7B1C">
      <w:pPr>
        <w:pStyle w:val="Heading1"/>
      </w:pPr>
      <w:bookmarkStart w:id="1" w:name="_Toc532001280"/>
      <w:r>
        <w:lastRenderedPageBreak/>
        <w:t>Introduction</w:t>
      </w:r>
      <w:bookmarkEnd w:id="1"/>
    </w:p>
    <w:p w:rsidR="000D0C29" w:rsidRDefault="00704089" w:rsidP="001F0BEA">
      <w:r>
        <w:t>I am a homeopath medicine expert. I have come to the UK at the age of 28. From then I have taken several degrees on homeopathy.</w:t>
      </w:r>
      <w:r w:rsidR="003C4C50">
        <w:t xml:space="preserve"> I have extensive experience</w:t>
      </w:r>
      <w:r>
        <w:t xml:space="preserve"> in homeopathy.</w:t>
      </w:r>
      <w:r w:rsidR="001F0BEA">
        <w:t xml:space="preserve"> To reach this current point of time I have to compete with the different favorable and unfavorable challenging situation as well.</w:t>
      </w:r>
      <w:r>
        <w:t xml:space="preserve"> </w:t>
      </w:r>
      <w:r w:rsidR="001F0BEA">
        <w:t>Following lifeline analysis will help me to describe myself.</w:t>
      </w:r>
    </w:p>
    <w:p w:rsidR="000D0C29" w:rsidRDefault="000D0C29" w:rsidP="001F0BEA"/>
    <w:p w:rsidR="005E7A5E" w:rsidRDefault="00704089" w:rsidP="002372AC">
      <w:pPr>
        <w:jc w:val="center"/>
      </w:pPr>
      <w:r>
        <w:rPr>
          <w:noProof/>
        </w:rPr>
        <w:drawing>
          <wp:inline distT="0" distB="0" distL="0" distR="0">
            <wp:extent cx="4572000" cy="244548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2633058" name="FullSizeRender (1).jpg"/>
                    <pic:cNvPicPr/>
                  </pic:nvPicPr>
                  <pic:blipFill>
                    <a:blip r:embed="rId5" cstate="print">
                      <a:extLst>
                        <a:ext uri="{28A0092B-C50C-407E-A947-70E740481C1C}">
                          <a14:useLocalDpi xmlns:a14="http://schemas.microsoft.com/office/drawing/2010/main" val="0"/>
                        </a:ext>
                      </a:extLst>
                    </a:blip>
                    <a:stretch>
                      <a:fillRect/>
                    </a:stretch>
                  </pic:blipFill>
                  <pic:spPr>
                    <a:xfrm>
                      <a:off x="0" y="0"/>
                      <a:ext cx="4572001" cy="2445490"/>
                    </a:xfrm>
                    <a:prstGeom prst="rect">
                      <a:avLst/>
                    </a:prstGeom>
                  </pic:spPr>
                </pic:pic>
              </a:graphicData>
            </a:graphic>
          </wp:inline>
        </w:drawing>
      </w:r>
    </w:p>
    <w:p w:rsidR="002372AC" w:rsidRDefault="00704089" w:rsidP="002372AC">
      <w:pPr>
        <w:jc w:val="center"/>
      </w:pPr>
      <w:r>
        <w:t>Figure: Lifeline experience</w:t>
      </w:r>
    </w:p>
    <w:p w:rsidR="002372AC" w:rsidRDefault="002372AC" w:rsidP="001F0BEA"/>
    <w:p w:rsidR="00BB44D4" w:rsidRDefault="00704089" w:rsidP="001F0BEA">
      <w:r>
        <w:t xml:space="preserve">Ups and down is the nature of human life. I had also some critical and gorgeous time in my life. There are some high point marks as well as some low point mark. Earlier in my career at the age of 24, I have completed my homeopathy degree and it is considered as high point mark. After then I was an intern doctor. But during the age of 27 and some part of 28, I was jobless. It is considered as low point mark. But at the age of 28, I had moved to the UK and it is considered as high point mark. I had some special achievement on homeopathy at the age of 35 and 39 and it is considered as high point mark. Again I was jobless at the age of 56 and it is also a low point mark in my life. </w:t>
      </w:r>
      <w:r w:rsidR="00855260">
        <w:t>Now I am considering to change my playing field to a new arena.</w:t>
      </w:r>
      <w:r>
        <w:t xml:space="preserve"> </w:t>
      </w:r>
    </w:p>
    <w:p w:rsidR="00BB44D4" w:rsidRDefault="00BB44D4" w:rsidP="001F0BEA"/>
    <w:p w:rsidR="002372AC" w:rsidRDefault="002372AC" w:rsidP="001F0BEA"/>
    <w:p w:rsidR="00BB44D4" w:rsidRDefault="00704089" w:rsidP="002F7B1C">
      <w:pPr>
        <w:pStyle w:val="Heading1"/>
      </w:pPr>
      <w:bookmarkStart w:id="2" w:name="_Toc532001281"/>
      <w:r>
        <w:lastRenderedPageBreak/>
        <w:t>Self-evaluation</w:t>
      </w:r>
      <w:bookmarkEnd w:id="2"/>
    </w:p>
    <w:p w:rsidR="009B5FBB" w:rsidRDefault="00EF4029" w:rsidP="001F0BEA">
      <w:r>
        <w:t xml:space="preserve">According to </w:t>
      </w:r>
      <w:r w:rsidRPr="00855260">
        <w:rPr>
          <w:color w:val="000000"/>
        </w:rPr>
        <w:t xml:space="preserve">Freeman, </w:t>
      </w:r>
      <w:r>
        <w:rPr>
          <w:color w:val="000000"/>
        </w:rPr>
        <w:t>(2015)</w:t>
      </w:r>
      <w:r>
        <w:t xml:space="preserve"> s</w:t>
      </w:r>
      <w:r w:rsidR="00704089">
        <w:t>elf-evaluation is a very complex issue. There may have a different result in different time and different situation as well.</w:t>
      </w:r>
      <w:r w:rsidR="004530BD">
        <w:t xml:space="preserve"> With the presence of different constraints, </w:t>
      </w:r>
      <w:r w:rsidR="00EA1BD0">
        <w:t>I can use a different model to explain my self-motivation level and my learning style.</w:t>
      </w:r>
      <w:r w:rsidR="00704089">
        <w:t xml:space="preserve"> For </w:t>
      </w:r>
      <w:r w:rsidR="004C6C04">
        <w:t>self-evaluation</w:t>
      </w:r>
      <w:r w:rsidR="00704089">
        <w:t xml:space="preserve">, I have used several techniques. </w:t>
      </w:r>
      <w:r w:rsidR="004C6C04">
        <w:t>Self-motivation</w:t>
      </w:r>
      <w:r w:rsidR="00704089">
        <w:t xml:space="preserve"> quiz helps me </w:t>
      </w:r>
      <w:r w:rsidR="00EA1BD0">
        <w:t>to identify my motivation level and VAR analysis helps me to understand my learning style in different circumstances.</w:t>
      </w:r>
      <w:r w:rsidR="00704089">
        <w:t xml:space="preserve"> The result of self-motivation </w:t>
      </w:r>
      <w:r w:rsidR="002E38AC">
        <w:t>quiz and VAR analysis</w:t>
      </w:r>
      <w:r w:rsidR="00704089">
        <w:t xml:space="preserve"> is described below:</w:t>
      </w:r>
    </w:p>
    <w:p w:rsidR="009B5FBB" w:rsidRDefault="009B5FBB" w:rsidP="001F0BEA"/>
    <w:p w:rsidR="002E38AC" w:rsidRDefault="00704089" w:rsidP="001F0BEA">
      <w:pPr>
        <w:rPr>
          <w:b/>
        </w:rPr>
      </w:pPr>
      <w:r w:rsidRPr="004C6C04">
        <w:rPr>
          <w:b/>
        </w:rPr>
        <w:t>Self-motivation</w:t>
      </w:r>
    </w:p>
    <w:p w:rsidR="002E38AC" w:rsidRDefault="00704089" w:rsidP="001F0BEA">
      <w:r w:rsidRPr="002E38AC">
        <w:t xml:space="preserve">Self-motivation is </w:t>
      </w:r>
      <w:r>
        <w:t xml:space="preserve">also a </w:t>
      </w:r>
      <w:r w:rsidRPr="002E38AC">
        <w:t>complex</w:t>
      </w:r>
      <w:r>
        <w:t xml:space="preserve"> issue</w:t>
      </w:r>
      <w:r w:rsidRPr="002E38AC">
        <w:t>. It</w:t>
      </w:r>
      <w:r>
        <w:t xml:space="preserve"> refers </w:t>
      </w:r>
      <w:r w:rsidRPr="002E38AC">
        <w:t xml:space="preserve">to </w:t>
      </w:r>
      <w:r>
        <w:t>my</w:t>
      </w:r>
      <w:r w:rsidRPr="002E38AC">
        <w:t xml:space="preserve"> level of initiative in setting challenging goals hav</w:t>
      </w:r>
      <w:r>
        <w:t>ing</w:t>
      </w:r>
      <w:r w:rsidRPr="002E38AC">
        <w:t xml:space="preserve"> the skills and abilities to achieve those goals</w:t>
      </w:r>
      <w:r>
        <w:t>.</w:t>
      </w:r>
      <w:r w:rsidRPr="002E38AC">
        <w:t xml:space="preserve"> </w:t>
      </w:r>
      <w:r w:rsidR="00EF4029">
        <w:t xml:space="preserve">According to </w:t>
      </w:r>
      <w:r w:rsidR="00EF4029" w:rsidRPr="00855260">
        <w:rPr>
          <w:color w:val="000000"/>
        </w:rPr>
        <w:t xml:space="preserve">Freeman, </w:t>
      </w:r>
      <w:r w:rsidR="00EF4029">
        <w:rPr>
          <w:color w:val="000000"/>
        </w:rPr>
        <w:t>(2015) a</w:t>
      </w:r>
      <w:r>
        <w:t xml:space="preserve"> higher level of self-motivation refers that if I can</w:t>
      </w:r>
      <w:r w:rsidRPr="002E38AC">
        <w:t xml:space="preserve"> put in enough hard work; </w:t>
      </w:r>
      <w:r>
        <w:t>I</w:t>
      </w:r>
      <w:r w:rsidRPr="002E38AC">
        <w:t xml:space="preserve"> will succeed</w:t>
      </w:r>
      <w:r>
        <w:t xml:space="preserve"> </w:t>
      </w:r>
      <w:r w:rsidRPr="002E38AC">
        <w:t xml:space="preserve">or at least </w:t>
      </w:r>
      <w:r>
        <w:t xml:space="preserve">will </w:t>
      </w:r>
      <w:r w:rsidRPr="002E38AC">
        <w:t>be in the running if it's a competitive situation</w:t>
      </w:r>
      <w:r>
        <w:t>. For this, I have used the self-motivation quiz. The result of my self-motivation quiz is described below:</w:t>
      </w:r>
    </w:p>
    <w:p w:rsidR="002372AC" w:rsidRDefault="00704089" w:rsidP="001F0BEA">
      <w:r>
        <w:rPr>
          <w:noProof/>
        </w:rPr>
        <mc:AlternateContent>
          <mc:Choice Requires="wps">
            <w:drawing>
              <wp:anchor distT="0" distB="0" distL="114300" distR="114300" simplePos="0" relativeHeight="251658240" behindDoc="0" locked="0" layoutInCell="1" allowOverlap="1">
                <wp:simplePos x="0" y="0"/>
                <wp:positionH relativeFrom="column">
                  <wp:posOffset>-63795</wp:posOffset>
                </wp:positionH>
                <wp:positionV relativeFrom="paragraph">
                  <wp:posOffset>70898</wp:posOffset>
                </wp:positionV>
                <wp:extent cx="3411485" cy="3253105"/>
                <wp:effectExtent l="0" t="0" r="17780" b="23495"/>
                <wp:wrapNone/>
                <wp:docPr id="3" name="Rectangle 3"/>
                <wp:cNvGraphicFramePr/>
                <a:graphic xmlns:a="http://schemas.openxmlformats.org/drawingml/2006/main">
                  <a:graphicData uri="http://schemas.microsoft.com/office/word/2010/wordprocessingShape">
                    <wps:wsp>
                      <wps:cNvSpPr/>
                      <wps:spPr>
                        <a:xfrm>
                          <a:off x="0" y="0"/>
                          <a:ext cx="3411485" cy="3253105"/>
                        </a:xfrm>
                        <a:prstGeom prst="rect">
                          <a:avLst/>
                        </a:prstGeom>
                      </wps:spPr>
                      <wps:style>
                        <a:lnRef idx="2">
                          <a:schemeClr val="dk1"/>
                        </a:lnRef>
                        <a:fillRef idx="1">
                          <a:schemeClr val="lt1"/>
                        </a:fillRef>
                        <a:effectRef idx="0">
                          <a:schemeClr val="dk1"/>
                        </a:effectRef>
                        <a:fontRef idx="minor">
                          <a:schemeClr val="dk1"/>
                        </a:fontRef>
                      </wps:style>
                      <wps:txbx>
                        <w:txbxContent>
                          <w:p w:rsidR="002372AC" w:rsidRDefault="00704089" w:rsidP="002372AC">
                            <w:pPr>
                              <w:jc w:val="left"/>
                            </w:pPr>
                            <w:r w:rsidRPr="002372AC">
                              <w:rPr>
                                <w:noProof/>
                              </w:rPr>
                              <w:drawing>
                                <wp:inline distT="0" distB="0" distL="0" distR="0">
                                  <wp:extent cx="3262985" cy="3157870"/>
                                  <wp:effectExtent l="0" t="0" r="0" b="4445"/>
                                  <wp:docPr id="3548619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9009933" name="Picture 1"/>
                                          <pic:cNvPicPr>
                                            <a:picLocks noChangeAspect="1" noChangeArrowheads="1"/>
                                          </pic:cNvPicPr>
                                        </pic:nvPicPr>
                                        <pic:blipFill>
                                          <a:blip r:embed="rId6">
                                            <a:extLst>
                                              <a:ext uri="{28A0092B-C50C-407E-A947-70E740481C1C}">
                                                <a14:useLocalDpi xmlns:a14="http://schemas.microsoft.com/office/drawing/2010/main" val="0"/>
                                              </a:ext>
                                            </a:extLst>
                                          </a:blip>
                                          <a:stretch>
                                            <a:fillRect/>
                                          </a:stretch>
                                        </pic:blipFill>
                                        <pic:spPr bwMode="auto">
                                          <a:xfrm>
                                            <a:off x="0" y="0"/>
                                            <a:ext cx="3279482" cy="3173835"/>
                                          </a:xfrm>
                                          <a:prstGeom prst="rect">
                                            <a:avLst/>
                                          </a:prstGeom>
                                          <a:noFill/>
                                          <a:ln>
                                            <a:noFill/>
                                          </a:ln>
                                        </pic:spPr>
                                      </pic:pic>
                                    </a:graphicData>
                                  </a:graphic>
                                </wp:inline>
                              </w:drawing>
                            </w: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id="Rectangle 3" o:spid="_x0000_s1026" style="position:absolute;left:0;text-align:left;margin-left:-5pt;margin-top:5.6pt;width:268.6pt;height:256.1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" fillcolor="white [3201]" strokecolor="black [3200]" strokeweight="2pt">
                <v:textbox>
                  <w:txbxContent>
                    <w:p w:rsidR="002372AC" w:rsidRDefault="00704089" w:rsidP="002372AC">
                      <w:pPr>
                        <w:jc w:val="left"/>
                      </w:pPr>
                      <w:r w:rsidRPr="002372AC">
                        <w:rPr>
                          <w:noProof/>
                        </w:rPr>
                        <w:drawing>
                          <wp:inline distT="0" distB="0" distL="0" distR="0">
                            <wp:extent cx="3262985" cy="3157870"/>
                            <wp:effectExtent l="0" t="0" r="0" b="4445"/>
                            <wp:docPr id="3548619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9009933" name="Picture 1"/>
                                    <pic:cNvPicPr>
                                      <a:picLocks noChangeAspect="1" noChangeArrowheads="1"/>
                                    </pic:cNvPicPr>
                                  </pic:nvPicPr>
                                  <pic:blipFill>
                                    <a:blip r:embed="rId6">
                                      <a:extLst>
                                        <a:ext uri="{28A0092B-C50C-407E-A947-70E740481C1C}">
                                          <a14:useLocalDpi xmlns:a14="http://schemas.microsoft.com/office/drawing/2010/main" val="0"/>
                                        </a:ext>
                                      </a:extLst>
                                    </a:blip>
                                    <a:stretch>
                                      <a:fillRect/>
                                    </a:stretch>
                                  </pic:blipFill>
                                  <pic:spPr bwMode="auto">
                                    <a:xfrm>
                                      <a:off x="0" y="0"/>
                                      <a:ext cx="3279482" cy="3173835"/>
                                    </a:xfrm>
                                    <a:prstGeom prst="rect">
                                      <a:avLst/>
                                    </a:prstGeom>
                                    <a:noFill/>
                                    <a:ln>
                                      <a:noFill/>
                                    </a:ln>
                                  </pic:spPr>
                                </pic:pic>
                              </a:graphicData>
                            </a:graphic>
                          </wp:inline>
                        </w:drawing>
                      </w:r>
                    </w:p>
                  </w:txbxContent>
                </v:textbox>
              </v:rect>
            </w:pict>
          </mc:Fallback>
        </mc:AlternateContent>
      </w:r>
      <w:r>
        <w:rPr>
          <w:noProof/>
        </w:rPr>
        <mc:AlternateContent>
          <mc:Choice Requires="wps">
            <w:drawing>
              <wp:anchor distT="0" distB="0" distL="114300" distR="114300" simplePos="0" relativeHeight="251660288" behindDoc="0" locked="0" layoutInCell="1" allowOverlap="1">
                <wp:simplePos x="0" y="0"/>
                <wp:positionH relativeFrom="column">
                  <wp:posOffset>3349256</wp:posOffset>
                </wp:positionH>
                <wp:positionV relativeFrom="paragraph">
                  <wp:posOffset>70898</wp:posOffset>
                </wp:positionV>
                <wp:extent cx="2743200" cy="3253105"/>
                <wp:effectExtent l="0" t="0" r="19050" b="23495"/>
                <wp:wrapNone/>
                <wp:docPr id="5" name="Rectangle 5"/>
                <wp:cNvGraphicFramePr/>
                <a:graphic xmlns:a="http://schemas.openxmlformats.org/drawingml/2006/main">
                  <a:graphicData uri="http://schemas.microsoft.com/office/word/2010/wordprocessingShape">
                    <wps:wsp>
                      <wps:cNvSpPr/>
                      <wps:spPr>
                        <a:xfrm>
                          <a:off x="0" y="0"/>
                          <a:ext cx="2743200" cy="3253105"/>
                        </a:xfrm>
                        <a:prstGeom prst="rect">
                          <a:avLst/>
                        </a:prstGeom>
                      </wps:spPr>
                      <wps:style>
                        <a:lnRef idx="2">
                          <a:schemeClr val="accent1"/>
                        </a:lnRef>
                        <a:fillRef idx="1">
                          <a:schemeClr val="lt1"/>
                        </a:fillRef>
                        <a:effectRef idx="0">
                          <a:schemeClr val="accent1"/>
                        </a:effectRef>
                        <a:fontRef idx="minor">
                          <a:schemeClr val="dk1"/>
                        </a:fontRef>
                      </wps:style>
                      <wps:txbx>
                        <w:txbxContent>
                          <w:p w:rsidR="002372AC" w:rsidRDefault="00704089" w:rsidP="002372AC">
                            <w:pPr>
                              <w:jc w:val="center"/>
                            </w:pPr>
                            <w:r>
                              <w:rPr>
                                <w:noProof/>
                              </w:rPr>
                              <w:drawing>
                                <wp:inline distT="0" distB="0" distL="0" distR="0">
                                  <wp:extent cx="2530549" cy="3104707"/>
                                  <wp:effectExtent l="0" t="0" r="3175" b="635"/>
                                  <wp:docPr id="173066927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1270009" name="Untitled 2.png"/>
                                          <pic:cNvPicPr/>
                                        </pic:nvPicPr>
                                        <pic:blipFill>
                                          <a:blip r:embed="rId7">
                                            <a:extLst>
                                              <a:ext uri="{28A0092B-C50C-407E-A947-70E740481C1C}">
                                                <a14:useLocalDpi xmlns:a14="http://schemas.microsoft.com/office/drawing/2010/main" val="0"/>
                                              </a:ext>
                                            </a:extLst>
                                          </a:blip>
                                          <a:stretch>
                                            <a:fillRect/>
                                          </a:stretch>
                                        </pic:blipFill>
                                        <pic:spPr>
                                          <a:xfrm>
                                            <a:off x="0" y="0"/>
                                            <a:ext cx="2534920" cy="3110070"/>
                                          </a:xfrm>
                                          <a:prstGeom prst="rect">
                                            <a:avLst/>
                                          </a:prstGeom>
                                        </pic:spPr>
                                      </pic:pic>
                                    </a:graphicData>
                                  </a:graphic>
                                </wp:inline>
                              </w:drawing>
                            </w: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id="Rectangle 5" o:spid="_x0000_s1027" style="position:absolute;left:0;text-align:left;margin-left:263.7pt;margin-top:5.6pt;width:3in;height:256.1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" fillcolor="white [3201]" strokecolor="#4f81bd [3204]" strokeweight="2pt">
                <v:textbox>
                  <w:txbxContent>
                    <w:p w:rsidR="002372AC" w:rsidRDefault="00704089" w:rsidP="002372AC">
                      <w:pPr>
                        <w:jc w:val="center"/>
                      </w:pPr>
                      <w:r>
                        <w:rPr>
                          <w:noProof/>
                        </w:rPr>
                        <w:drawing>
                          <wp:inline distT="0" distB="0" distL="0" distR="0">
                            <wp:extent cx="2530549" cy="3104707"/>
                            <wp:effectExtent l="0" t="0" r="3175" b="635"/>
                            <wp:docPr id="173066927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1270009" name="Untitled 2.png"/>
                                    <pic:cNvPicPr/>
                                  </pic:nvPicPr>
                                  <pic:blipFill>
                                    <a:blip r:embed="rId7">
                                      <a:extLst>
                                        <a:ext uri="{28A0092B-C50C-407E-A947-70E740481C1C}">
                                          <a14:useLocalDpi xmlns:a14="http://schemas.microsoft.com/office/drawing/2010/main" val="0"/>
                                        </a:ext>
                                      </a:extLst>
                                    </a:blip>
                                    <a:stretch>
                                      <a:fillRect/>
                                    </a:stretch>
                                  </pic:blipFill>
                                  <pic:spPr>
                                    <a:xfrm>
                                      <a:off x="0" y="0"/>
                                      <a:ext cx="2534920" cy="3110070"/>
                                    </a:xfrm>
                                    <a:prstGeom prst="rect">
                                      <a:avLst/>
                                    </a:prstGeom>
                                  </pic:spPr>
                                </pic:pic>
                              </a:graphicData>
                            </a:graphic>
                          </wp:inline>
                        </w:drawing>
                      </w:r>
                    </w:p>
                  </w:txbxContent>
                </v:textbox>
              </v:rect>
            </w:pict>
          </mc:Fallback>
        </mc:AlternateContent>
      </w:r>
    </w:p>
    <w:p w:rsidR="002372AC" w:rsidRDefault="002372AC" w:rsidP="001F0BEA"/>
    <w:p w:rsidR="002E38AC" w:rsidRDefault="002E38AC" w:rsidP="001F0BEA"/>
    <w:p w:rsidR="002372AC" w:rsidRDefault="002372AC" w:rsidP="001F0BEA"/>
    <w:p w:rsidR="002372AC" w:rsidRDefault="002372AC" w:rsidP="001F0BEA"/>
    <w:p w:rsidR="002372AC" w:rsidRDefault="002372AC" w:rsidP="001F0BEA"/>
    <w:p w:rsidR="002372AC" w:rsidRDefault="002372AC" w:rsidP="001F0BEA"/>
    <w:p w:rsidR="002372AC" w:rsidRDefault="002372AC" w:rsidP="001F0BEA"/>
    <w:p w:rsidR="002372AC" w:rsidRDefault="002372AC" w:rsidP="001F0BEA"/>
    <w:p w:rsidR="002372AC" w:rsidRDefault="002372AC" w:rsidP="001F0BEA"/>
    <w:p w:rsidR="002372AC" w:rsidRDefault="002372AC" w:rsidP="001F0BEA"/>
    <w:p w:rsidR="002372AC" w:rsidRDefault="002372AC" w:rsidP="001F0BEA"/>
    <w:p w:rsidR="002372AC" w:rsidRDefault="002372AC" w:rsidP="001F0BEA"/>
    <w:p w:rsidR="002372AC" w:rsidRDefault="00704089" w:rsidP="002372AC">
      <w:pPr>
        <w:jc w:val="center"/>
      </w:pPr>
      <w:r>
        <w:t>Figure: Findings of self-motivation quiz</w:t>
      </w:r>
    </w:p>
    <w:p w:rsidR="002372AC" w:rsidRDefault="002372AC" w:rsidP="001F0BEA"/>
    <w:p w:rsidR="002372AC" w:rsidRDefault="002372AC" w:rsidP="001F0BEA"/>
    <w:p w:rsidR="002372AC" w:rsidRDefault="002372AC" w:rsidP="001F0BEA"/>
    <w:p w:rsidR="00A66694" w:rsidRDefault="00704089" w:rsidP="001F0BEA">
      <w:r>
        <w:lastRenderedPageBreak/>
        <w:t>I have got a score of 43</w:t>
      </w:r>
      <w:r w:rsidR="009B5FBB">
        <w:t xml:space="preserve"> from the self-motivation quiz. It refers that I a good level of </w:t>
      </w:r>
      <w:r w:rsidR="004C6C04">
        <w:t>self-motivation</w:t>
      </w:r>
      <w:r w:rsidR="009B5FBB">
        <w:t xml:space="preserve">. The possibility of failure in this scoring level is quite low. But still, I have scope for further development. </w:t>
      </w:r>
      <w:r w:rsidR="00CC3FBE">
        <w:t>I want to be a CEO for this I need to increase motivation factors regarding the challenges of a CEO.</w:t>
      </w:r>
      <w:r w:rsidR="009B5FBB">
        <w:t xml:space="preserve"> </w:t>
      </w:r>
      <w:r w:rsidR="004C6C04">
        <w:t>I need to have some practical employability skills to become a CEO.</w:t>
      </w:r>
    </w:p>
    <w:p w:rsidR="008606BF" w:rsidRDefault="008606BF" w:rsidP="001F0BEA"/>
    <w:p w:rsidR="00A66694" w:rsidRDefault="00704089" w:rsidP="001F0BEA">
      <w:r>
        <w:t>Besides, there is a scope for further improvement and building a strong level of self-motivation. It will increase my possibility of success. There are four major factors that are needed to be considered to build a strong level of self-motivation. They are:</w:t>
      </w:r>
    </w:p>
    <w:p w:rsidR="004C6C04" w:rsidRPr="004C6C04" w:rsidRDefault="00704089" w:rsidP="00A66694">
      <w:pPr>
        <w:pStyle w:val="ListParagraph"/>
        <w:numPr>
          <w:ilvl w:val="0"/>
          <w:numId w:val="4"/>
        </w:numPr>
      </w:pPr>
      <w:r>
        <w:t>Improving s</w:t>
      </w:r>
      <w:r w:rsidRPr="004C6C04">
        <w:t>elf-confidence and self-efficacy</w:t>
      </w:r>
    </w:p>
    <w:p w:rsidR="004C6C04" w:rsidRPr="004C6C04" w:rsidRDefault="00704089" w:rsidP="00A66694">
      <w:pPr>
        <w:pStyle w:val="ListParagraph"/>
        <w:numPr>
          <w:ilvl w:val="0"/>
          <w:numId w:val="4"/>
        </w:numPr>
      </w:pPr>
      <w:r>
        <w:t>The ability to</w:t>
      </w:r>
      <w:r w:rsidRPr="00A66694">
        <w:t xml:space="preserve"> </w:t>
      </w:r>
      <w:r w:rsidRPr="004C6C04">
        <w:t>positive thinking about the future</w:t>
      </w:r>
      <w:r>
        <w:t xml:space="preserve"> and p</w:t>
      </w:r>
      <w:r w:rsidRPr="004C6C04">
        <w:t>ositive thinking</w:t>
      </w:r>
      <w:r>
        <w:t xml:space="preserve"> about the job</w:t>
      </w:r>
      <w:r w:rsidRPr="004C6C04">
        <w:t>,</w:t>
      </w:r>
      <w:r>
        <w:t xml:space="preserve"> colleagues, and subordinates</w:t>
      </w:r>
    </w:p>
    <w:p w:rsidR="004C6C04" w:rsidRPr="004C6C04" w:rsidRDefault="00704089" w:rsidP="00A66694">
      <w:pPr>
        <w:pStyle w:val="ListParagraph"/>
        <w:numPr>
          <w:ilvl w:val="0"/>
          <w:numId w:val="4"/>
        </w:numPr>
      </w:pPr>
      <w:r w:rsidRPr="004C6C04">
        <w:t>Focus</w:t>
      </w:r>
      <w:r w:rsidR="00A66694">
        <w:t>ing on</w:t>
      </w:r>
      <w:r w:rsidRPr="004C6C04">
        <w:t xml:space="preserve"> strong</w:t>
      </w:r>
      <w:r w:rsidR="00A66694">
        <w:t xml:space="preserve"> and challenging</w:t>
      </w:r>
      <w:r w:rsidRPr="004C6C04">
        <w:t xml:space="preserve"> goals</w:t>
      </w:r>
    </w:p>
    <w:p w:rsidR="00BB44D4" w:rsidRDefault="00704089" w:rsidP="001F0BEA">
      <w:pPr>
        <w:pStyle w:val="ListParagraph"/>
        <w:numPr>
          <w:ilvl w:val="0"/>
          <w:numId w:val="4"/>
        </w:numPr>
      </w:pPr>
      <w:r>
        <w:t>Creating a</w:t>
      </w:r>
      <w:r w:rsidR="004C6C04" w:rsidRPr="004C6C04">
        <w:t xml:space="preserve"> motivating </w:t>
      </w:r>
      <w:r>
        <w:t>work environment to improve self-motivation</w:t>
      </w:r>
    </w:p>
    <w:p w:rsidR="008606BF" w:rsidRDefault="008606BF" w:rsidP="002372AC">
      <w:pPr>
        <w:pStyle w:val="Heading2"/>
      </w:pPr>
    </w:p>
    <w:p w:rsidR="004C6C04" w:rsidRDefault="00704089" w:rsidP="00432AFE">
      <w:pPr>
        <w:pStyle w:val="NoSpacing"/>
      </w:pPr>
      <w:r>
        <w:t>L</w:t>
      </w:r>
      <w:r w:rsidRPr="004C6C04">
        <w:t>earning style</w:t>
      </w:r>
      <w:r>
        <w:t xml:space="preserve"> analysis</w:t>
      </w:r>
    </w:p>
    <w:p w:rsidR="00FF11D7" w:rsidRPr="009C5364" w:rsidRDefault="003044D9" w:rsidP="004C6C04">
      <w:r>
        <w:rPr>
          <w:color w:val="000000"/>
        </w:rPr>
        <w:t>Sullivan, (2012</w:t>
      </w:r>
      <w:r w:rsidRPr="00855260">
        <w:rPr>
          <w:color w:val="000000"/>
        </w:rPr>
        <w:t>)</w:t>
      </w:r>
      <w:r>
        <w:rPr>
          <w:color w:val="000000"/>
        </w:rPr>
        <w:t xml:space="preserve"> says l</w:t>
      </w:r>
      <w:r w:rsidR="00704089" w:rsidRPr="009C5364">
        <w:t xml:space="preserve">earning style refers the way of acquiring knowledge and processing information to make a decision. Learning style in individual level has a direct impact on understanding, decision making, problem-solving, </w:t>
      </w:r>
      <w:r w:rsidR="002B62AB" w:rsidRPr="009C5364">
        <w:t>and participation</w:t>
      </w:r>
      <w:r w:rsidR="00704089" w:rsidRPr="009C5364">
        <w:t xml:space="preserve"> in different activities, reacting within a team and planning for the future. To describe my learning style I have used the VAK model. The VAK stands for Visual (V), Au</w:t>
      </w:r>
      <w:r w:rsidR="002B62AB" w:rsidRPr="009C5364">
        <w:t>ditory</w:t>
      </w:r>
      <w:r w:rsidR="00704089" w:rsidRPr="009C5364">
        <w:t xml:space="preserve"> (A), and Kinesthetic (K). VAK analysis on my learning style is described below:</w:t>
      </w:r>
    </w:p>
    <w:p w:rsidR="00FF11D7" w:rsidRDefault="00FF11D7" w:rsidP="004C6C04"/>
    <w:p w:rsidR="006058C9" w:rsidRDefault="006058C9" w:rsidP="004C6C04"/>
    <w:p w:rsidR="008606BF" w:rsidRDefault="008606BF" w:rsidP="004C6C04"/>
    <w:p w:rsidR="008606BF" w:rsidRDefault="008606BF" w:rsidP="004C6C04"/>
    <w:p w:rsidR="008606BF" w:rsidRDefault="008606BF" w:rsidP="004C6C04"/>
    <w:p w:rsidR="006058C9" w:rsidRDefault="006058C9" w:rsidP="004C6C04"/>
    <w:p w:rsidR="006058C9" w:rsidRDefault="006058C9" w:rsidP="004C6C04"/>
    <w:p w:rsidR="006058C9" w:rsidRDefault="006058C9" w:rsidP="004C6C04"/>
    <w:p w:rsidR="006058C9" w:rsidRDefault="006058C9" w:rsidP="004C6C04"/>
    <w:p w:rsidR="006058C9" w:rsidRDefault="006058C9" w:rsidP="004C6C04"/>
    <w:p w:rsidR="006058C9" w:rsidRDefault="006058C9" w:rsidP="004C6C04"/>
    <w:p w:rsidR="006058C9" w:rsidRDefault="00704089" w:rsidP="00FF11D7">
      <w:r>
        <w:rPr>
          <w:noProof/>
        </w:rPr>
        <mc:AlternateContent>
          <mc:Choice Requires="wps">
            <w:drawing>
              <wp:anchor distT="0" distB="0" distL="114300" distR="114300" simplePos="0" relativeHeight="251664384" behindDoc="0" locked="0" layoutInCell="1" allowOverlap="1">
                <wp:simplePos x="0" y="0"/>
                <wp:positionH relativeFrom="column">
                  <wp:posOffset>3040912</wp:posOffset>
                </wp:positionH>
                <wp:positionV relativeFrom="paragraph">
                  <wp:posOffset>106325</wp:posOffset>
                </wp:positionV>
                <wp:extent cx="3051175" cy="3104515"/>
                <wp:effectExtent l="0" t="0" r="15875" b="19685"/>
                <wp:wrapNone/>
                <wp:docPr id="11" name="Rectangle 11"/>
                <wp:cNvGraphicFramePr/>
                <a:graphic xmlns:a="http://schemas.openxmlformats.org/drawingml/2006/main">
                  <a:graphicData uri="http://schemas.microsoft.com/office/word/2010/wordprocessingShape">
                    <wps:wsp>
                      <wps:cNvSpPr/>
                      <wps:spPr>
                        <a:xfrm>
                          <a:off x="0" y="0"/>
                          <a:ext cx="3051175" cy="3104515"/>
                        </a:xfrm>
                        <a:prstGeom prst="rect">
                          <a:avLst/>
                        </a:prstGeom>
                      </wps:spPr>
                      <wps:style>
                        <a:lnRef idx="2">
                          <a:schemeClr val="accent1"/>
                        </a:lnRef>
                        <a:fillRef idx="1">
                          <a:schemeClr val="lt1"/>
                        </a:fillRef>
                        <a:effectRef idx="0">
                          <a:schemeClr val="accent1"/>
                        </a:effectRef>
                        <a:fontRef idx="minor">
                          <a:schemeClr val="dk1"/>
                        </a:fontRef>
                      </wps:style>
                      <wps:txbx>
                        <w:txbxContent>
                          <w:p w:rsidR="008606BF" w:rsidRDefault="00704089" w:rsidP="008606BF">
                            <w:pPr>
                              <w:jc w:val="center"/>
                            </w:pPr>
                            <w:r>
                              <w:rPr>
                                <w:noProof/>
                              </w:rPr>
                              <w:drawing>
                                <wp:inline distT="0" distB="0" distL="0" distR="0">
                                  <wp:extent cx="3009014" cy="3051353"/>
                                  <wp:effectExtent l="0" t="0" r="1270" b="0"/>
                                  <wp:docPr id="1920857097"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8125070" name="Untitled 2v.png"/>
                                          <pic:cNvPicPr/>
                                        </pic:nvPicPr>
                                        <pic:blipFill>
                                          <a:blip r:embed="rId8">
                                            <a:extLst>
                                              <a:ext uri="{28A0092B-C50C-407E-A947-70E740481C1C}">
                                                <a14:useLocalDpi xmlns:a14="http://schemas.microsoft.com/office/drawing/2010/main" val="0"/>
                                              </a:ext>
                                            </a:extLst>
                                          </a:blip>
                                          <a:stretch>
                                            <a:fillRect/>
                                          </a:stretch>
                                        </pic:blipFill>
                                        <pic:spPr>
                                          <a:xfrm>
                                            <a:off x="0" y="0"/>
                                            <a:ext cx="3013256" cy="3055655"/>
                                          </a:xfrm>
                                          <a:prstGeom prst="rect">
                                            <a:avLst/>
                                          </a:prstGeom>
                                        </pic:spPr>
                                      </pic:pic>
                                    </a:graphicData>
                                  </a:graphic>
                                </wp:inline>
                              </w:drawing>
                            </w: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id="Rectangle 11" o:spid="_x0000_s1028" style="position:absolute;left:0;text-align:left;margin-left:239.45pt;margin-top:8.35pt;width:240.25pt;height:244.4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" fillcolor="white [3201]" strokecolor="#4f81bd [3204]" strokeweight="2pt">
                <v:textbox>
                  <w:txbxContent>
                    <w:p w:rsidR="008606BF" w:rsidRDefault="00704089" w:rsidP="008606BF">
                      <w:pPr>
                        <w:jc w:val="center"/>
                      </w:pPr>
                      <w:r>
                        <w:rPr>
                          <w:noProof/>
                        </w:rPr>
                        <w:drawing>
                          <wp:inline distT="0" distB="0" distL="0" distR="0">
                            <wp:extent cx="3009014" cy="3051353"/>
                            <wp:effectExtent l="0" t="0" r="1270" b="0"/>
                            <wp:docPr id="1920857097"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8125070" name="Untitled 2v.png"/>
                                    <pic:cNvPicPr/>
                                  </pic:nvPicPr>
                                  <pic:blipFill>
                                    <a:blip r:embed="rId8">
                                      <a:extLst>
                                        <a:ext uri="{28A0092B-C50C-407E-A947-70E740481C1C}">
                                          <a14:useLocalDpi xmlns:a14="http://schemas.microsoft.com/office/drawing/2010/main" val="0"/>
                                        </a:ext>
                                      </a:extLst>
                                    </a:blip>
                                    <a:stretch>
                                      <a:fillRect/>
                                    </a:stretch>
                                  </pic:blipFill>
                                  <pic:spPr>
                                    <a:xfrm>
                                      <a:off x="0" y="0"/>
                                      <a:ext cx="3013256" cy="3055655"/>
                                    </a:xfrm>
                                    <a:prstGeom prst="rect">
                                      <a:avLst/>
                                    </a:prstGeom>
                                  </pic:spPr>
                                </pic:pic>
                              </a:graphicData>
                            </a:graphic>
                          </wp:inline>
                        </w:drawing>
                      </w:r>
                    </w:p>
                  </w:txbxContent>
                </v:textbox>
              </v:rect>
            </w:pict>
          </mc:Fallback>
        </mc:AlternateContent>
      </w:r>
      <w:r>
        <w:rPr>
          <w:noProof/>
        </w:rPr>
        <mc:AlternateContent>
          <mc:Choice Requires="wps">
            <w:drawing>
              <wp:anchor distT="0" distB="0" distL="114300" distR="114300" simplePos="0" relativeHeight="251662336" behindDoc="0" locked="0" layoutInCell="1" allowOverlap="1">
                <wp:simplePos x="0" y="0"/>
                <wp:positionH relativeFrom="column">
                  <wp:posOffset>-10633</wp:posOffset>
                </wp:positionH>
                <wp:positionV relativeFrom="paragraph">
                  <wp:posOffset>106326</wp:posOffset>
                </wp:positionV>
                <wp:extent cx="3051545" cy="3104515"/>
                <wp:effectExtent l="0" t="0" r="15875" b="19685"/>
                <wp:wrapNone/>
                <wp:docPr id="10" name="Rectangle 10"/>
                <wp:cNvGraphicFramePr/>
                <a:graphic xmlns:a="http://schemas.openxmlformats.org/drawingml/2006/main">
                  <a:graphicData uri="http://schemas.microsoft.com/office/word/2010/wordprocessingShape">
                    <wps:wsp>
                      <wps:cNvSpPr/>
                      <wps:spPr>
                        <a:xfrm>
                          <a:off x="0" y="0"/>
                          <a:ext cx="3051545" cy="3104515"/>
                        </a:xfrm>
                        <a:prstGeom prst="rect">
                          <a:avLst/>
                        </a:prstGeom>
                      </wps:spPr>
                      <wps:style>
                        <a:lnRef idx="2">
                          <a:schemeClr val="accent1"/>
                        </a:lnRef>
                        <a:fillRef idx="1">
                          <a:schemeClr val="lt1"/>
                        </a:fillRef>
                        <a:effectRef idx="0">
                          <a:schemeClr val="accent1"/>
                        </a:effectRef>
                        <a:fontRef idx="minor">
                          <a:schemeClr val="dk1"/>
                        </a:fontRef>
                      </wps:style>
                      <wps:txbx>
                        <w:txbxContent>
                          <w:p w:rsidR="008606BF" w:rsidRDefault="00704089" w:rsidP="008606BF">
                            <w:pPr>
                              <w:jc w:val="center"/>
                            </w:pPr>
                            <w:r>
                              <w:rPr>
                                <w:noProof/>
                              </w:rPr>
                              <w:drawing>
                                <wp:inline distT="0" distB="0" distL="0" distR="0">
                                  <wp:extent cx="3040912" cy="2966292"/>
                                  <wp:effectExtent l="0" t="0" r="7620" b="5715"/>
                                  <wp:docPr id="26451055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5341898" name="Untitled v1.png"/>
                                          <pic:cNvPicPr/>
                                        </pic:nvPicPr>
                                        <pic:blipFill>
                                          <a:blip r:embed="rId9">
                                            <a:extLst>
                                              <a:ext uri="{28A0092B-C50C-407E-A947-70E740481C1C}">
                                                <a14:useLocalDpi xmlns:a14="http://schemas.microsoft.com/office/drawing/2010/main" val="0"/>
                                              </a:ext>
                                            </a:extLst>
                                          </a:blip>
                                          <a:stretch>
                                            <a:fillRect/>
                                          </a:stretch>
                                        </pic:blipFill>
                                        <pic:spPr>
                                          <a:xfrm>
                                            <a:off x="0" y="0"/>
                                            <a:ext cx="3056647" cy="2981641"/>
                                          </a:xfrm>
                                          <a:prstGeom prst="rect">
                                            <a:avLst/>
                                          </a:prstGeom>
                                        </pic:spPr>
                                      </pic:pic>
                                    </a:graphicData>
                                  </a:graphic>
                                </wp:inline>
                              </w:drawing>
                            </w: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id="Rectangle 10" o:spid="_x0000_s1029" style="position:absolute;left:0;text-align:left;margin-left:-.85pt;margin-top:8.35pt;width:240.3pt;height:244.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" fillcolor="white [3201]" strokecolor="#4f81bd [3204]" strokeweight="2pt">
                <v:textbox>
                  <w:txbxContent>
                    <w:p w:rsidR="008606BF" w:rsidRDefault="00704089" w:rsidP="008606BF">
                      <w:pPr>
                        <w:jc w:val="center"/>
                      </w:pPr>
                      <w:r>
                        <w:rPr>
                          <w:noProof/>
                        </w:rPr>
                        <w:drawing>
                          <wp:inline distT="0" distB="0" distL="0" distR="0">
                            <wp:extent cx="3040912" cy="2966292"/>
                            <wp:effectExtent l="0" t="0" r="7620" b="5715"/>
                            <wp:docPr id="26451055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5341898" name="Untitled v1.png"/>
                                    <pic:cNvPicPr/>
                                  </pic:nvPicPr>
                                  <pic:blipFill>
                                    <a:blip r:embed="rId9">
                                      <a:extLst>
                                        <a:ext uri="{28A0092B-C50C-407E-A947-70E740481C1C}">
                                          <a14:useLocalDpi xmlns:a14="http://schemas.microsoft.com/office/drawing/2010/main" val="0"/>
                                        </a:ext>
                                      </a:extLst>
                                    </a:blip>
                                    <a:stretch>
                                      <a:fillRect/>
                                    </a:stretch>
                                  </pic:blipFill>
                                  <pic:spPr>
                                    <a:xfrm>
                                      <a:off x="0" y="0"/>
                                      <a:ext cx="3056647" cy="2981641"/>
                                    </a:xfrm>
                                    <a:prstGeom prst="rect">
                                      <a:avLst/>
                                    </a:prstGeom>
                                  </pic:spPr>
                                </pic:pic>
                              </a:graphicData>
                            </a:graphic>
                          </wp:inline>
                        </w:drawing>
                      </w:r>
                    </w:p>
                  </w:txbxContent>
                </v:textbox>
              </v:rect>
            </w:pict>
          </mc:Fallback>
        </mc:AlternateContent>
      </w:r>
    </w:p>
    <w:p w:rsidR="006058C9" w:rsidRDefault="006058C9" w:rsidP="00FF11D7"/>
    <w:p w:rsidR="006058C9" w:rsidRDefault="006058C9" w:rsidP="00FF11D7"/>
    <w:p w:rsidR="006058C9" w:rsidRDefault="006058C9" w:rsidP="00FF11D7"/>
    <w:p w:rsidR="006058C9" w:rsidRDefault="006058C9" w:rsidP="00FF11D7"/>
    <w:p w:rsidR="006058C9" w:rsidRDefault="006058C9" w:rsidP="00FF11D7"/>
    <w:p w:rsidR="006058C9" w:rsidRDefault="006058C9" w:rsidP="00FF11D7"/>
    <w:p w:rsidR="006058C9" w:rsidRDefault="006058C9" w:rsidP="00FF11D7"/>
    <w:p w:rsidR="006058C9" w:rsidRDefault="006058C9" w:rsidP="00FF11D7"/>
    <w:p w:rsidR="006058C9" w:rsidRDefault="006058C9" w:rsidP="00FF11D7"/>
    <w:p w:rsidR="006058C9" w:rsidRDefault="006058C9" w:rsidP="00FF11D7"/>
    <w:p w:rsidR="006058C9" w:rsidRDefault="006058C9" w:rsidP="00FF11D7"/>
    <w:p w:rsidR="008606BF" w:rsidRDefault="008606BF" w:rsidP="00FF11D7"/>
    <w:p w:rsidR="006058C9" w:rsidRDefault="00704089" w:rsidP="008606BF">
      <w:pPr>
        <w:jc w:val="center"/>
      </w:pPr>
      <w:r>
        <w:t>Figure: VAK learning style analysis</w:t>
      </w:r>
    </w:p>
    <w:p w:rsidR="006058C9" w:rsidRDefault="006058C9" w:rsidP="00FF11D7"/>
    <w:p w:rsidR="00FF11D7" w:rsidRPr="009C5364" w:rsidRDefault="00704089" w:rsidP="00FF11D7">
      <w:r w:rsidRPr="009C5364">
        <w:t>I have got the most mark in the auditory section. I have got 1</w:t>
      </w:r>
      <w:r w:rsidR="008606BF">
        <w:t>3</w:t>
      </w:r>
      <w:r w:rsidRPr="009C5364">
        <w:t xml:space="preserve"> marks in aud</w:t>
      </w:r>
      <w:r w:rsidR="008606BF">
        <w:t>itory, 9 in visual section and 8</w:t>
      </w:r>
      <w:r w:rsidRPr="009C5364">
        <w:t xml:space="preserve"> in kinesthetic section.</w:t>
      </w:r>
      <w:r w:rsidR="002B216C" w:rsidRPr="009C5364">
        <w:t xml:space="preserve"> </w:t>
      </w:r>
      <w:r w:rsidRPr="009C5364">
        <w:t xml:space="preserve">It </w:t>
      </w:r>
      <w:r w:rsidR="002B216C" w:rsidRPr="009C5364">
        <w:t>refers</w:t>
      </w:r>
      <w:r w:rsidRPr="009C5364">
        <w:t xml:space="preserve"> that I am </w:t>
      </w:r>
      <w:r w:rsidR="002B216C" w:rsidRPr="009C5364">
        <w:t xml:space="preserve">in </w:t>
      </w:r>
      <w:r w:rsidRPr="009C5364">
        <w:t xml:space="preserve">a multimodal learning style. </w:t>
      </w:r>
      <w:r w:rsidR="002B216C" w:rsidRPr="009C5364">
        <w:t xml:space="preserve">It shows that </w:t>
      </w:r>
      <w:r w:rsidRPr="009C5364">
        <w:t>I</w:t>
      </w:r>
      <w:r w:rsidR="002B216C" w:rsidRPr="009C5364">
        <w:t xml:space="preserve"> am capable to learn from different learning styles and I have </w:t>
      </w:r>
      <w:r w:rsidRPr="009C5364">
        <w:t xml:space="preserve">strong </w:t>
      </w:r>
      <w:r w:rsidR="002B216C" w:rsidRPr="009C5364">
        <w:t xml:space="preserve">participation </w:t>
      </w:r>
      <w:r w:rsidRPr="009C5364">
        <w:t xml:space="preserve">in </w:t>
      </w:r>
      <w:r w:rsidR="002B216C" w:rsidRPr="009C5364">
        <w:t>the a</w:t>
      </w:r>
      <w:r w:rsidRPr="009C5364">
        <w:t>u</w:t>
      </w:r>
      <w:r w:rsidR="002B216C" w:rsidRPr="009C5364">
        <w:t xml:space="preserve">ditory </w:t>
      </w:r>
      <w:r w:rsidRPr="009C5364">
        <w:t>area.</w:t>
      </w:r>
    </w:p>
    <w:p w:rsidR="00FF11D7" w:rsidRPr="009C5364" w:rsidRDefault="00704089" w:rsidP="00FF11D7">
      <w:r w:rsidRPr="009C5364">
        <w:t xml:space="preserve">According to </w:t>
      </w:r>
      <w:r w:rsidR="00EF4029" w:rsidRPr="00855260">
        <w:rPr>
          <w:color w:val="000000"/>
        </w:rPr>
        <w:t xml:space="preserve">Freeman, </w:t>
      </w:r>
      <w:r w:rsidR="00EF4029">
        <w:rPr>
          <w:color w:val="000000"/>
        </w:rPr>
        <w:t xml:space="preserve">(2015) </w:t>
      </w:r>
      <w:r w:rsidRPr="009C5364">
        <w:t xml:space="preserve">auditory learner learns by listening and he likes to be provided with aural instructions. My learning style analysis shows that I often use different learning methods in different situations. I enjoy group discussion, teamwork, brainstorming session, and enjoy lectures of my professors. </w:t>
      </w:r>
      <w:r w:rsidR="002B030C" w:rsidRPr="009C5364">
        <w:t>I also try to find the best useful data from listening to different things.</w:t>
      </w:r>
    </w:p>
    <w:p w:rsidR="00FF11D7" w:rsidRPr="009C5364" w:rsidRDefault="00FF11D7" w:rsidP="00FF11D7"/>
    <w:p w:rsidR="00FF11D7" w:rsidRPr="009C5364" w:rsidRDefault="00704089" w:rsidP="00FF11D7">
      <w:r w:rsidRPr="009C5364">
        <w:t>My result in the visual section also shows a strong participation. According to this, I am a visual style learner. Visual learner learns through descriptions and prefers demonstrations. During my practice as a homeopath medical assistant, my professors demonstrated the use of different medications in a different situation. The implications vary from patient to patient. I could easily memorize and learn because of leaving a strong impression in my mind.</w:t>
      </w:r>
    </w:p>
    <w:p w:rsidR="00FF11D7" w:rsidRPr="009C5364" w:rsidRDefault="00FF11D7" w:rsidP="00FF11D7"/>
    <w:p w:rsidR="00DE55AA" w:rsidRPr="009C5364" w:rsidRDefault="00704089" w:rsidP="00FF11D7">
      <w:r w:rsidRPr="009C5364">
        <w:t xml:space="preserve">As a </w:t>
      </w:r>
      <w:r w:rsidR="00FF11D7" w:rsidRPr="009C5364">
        <w:t>kinesthetic learner, I prefer experiencing things rather than</w:t>
      </w:r>
      <w:r w:rsidRPr="009C5364">
        <w:t xml:space="preserve"> only listening, demonstrating or by </w:t>
      </w:r>
      <w:r w:rsidR="00FF11D7" w:rsidRPr="009C5364">
        <w:t>learning</w:t>
      </w:r>
      <w:r w:rsidRPr="009C5364">
        <w:t xml:space="preserve"> the</w:t>
      </w:r>
      <w:r w:rsidR="00FF11D7" w:rsidRPr="009C5364">
        <w:t xml:space="preserve"> process</w:t>
      </w:r>
      <w:r w:rsidRPr="009C5364">
        <w:t xml:space="preserve"> only</w:t>
      </w:r>
      <w:r w:rsidR="00FF11D7" w:rsidRPr="009C5364">
        <w:t xml:space="preserve">. </w:t>
      </w:r>
      <w:r w:rsidRPr="009C5364">
        <w:t xml:space="preserve">I always prefer </w:t>
      </w:r>
      <w:r w:rsidR="00FF11D7" w:rsidRPr="009C5364">
        <w:t>trial</w:t>
      </w:r>
      <w:r w:rsidRPr="009C5364">
        <w:t>ing</w:t>
      </w:r>
      <w:r w:rsidR="00FF11D7" w:rsidRPr="009C5364">
        <w:t xml:space="preserve"> </w:t>
      </w:r>
      <w:r w:rsidR="00DA21BF" w:rsidRPr="009C5364">
        <w:t xml:space="preserve">before buying </w:t>
      </w:r>
      <w:r w:rsidR="00FF11D7" w:rsidRPr="009C5364">
        <w:t xml:space="preserve">my own mobile phone, rather than </w:t>
      </w:r>
      <w:r w:rsidR="00DA21BF" w:rsidRPr="009C5364">
        <w:t>only re</w:t>
      </w:r>
      <w:r w:rsidRPr="009C5364">
        <w:t>ading the features of the phone</w:t>
      </w:r>
      <w:r w:rsidR="003044D9">
        <w:t xml:space="preserve"> (</w:t>
      </w:r>
      <w:r w:rsidR="003044D9">
        <w:rPr>
          <w:color w:val="000000"/>
        </w:rPr>
        <w:t>Sullivan, (2012</w:t>
      </w:r>
      <w:r w:rsidR="003044D9" w:rsidRPr="00855260">
        <w:rPr>
          <w:color w:val="000000"/>
        </w:rPr>
        <w:t>)</w:t>
      </w:r>
      <w:r w:rsidRPr="009C5364">
        <w:t>.</w:t>
      </w:r>
    </w:p>
    <w:p w:rsidR="008606BF" w:rsidRDefault="008606BF" w:rsidP="00FF11D7"/>
    <w:p w:rsidR="00FF11D7" w:rsidRPr="009C5364" w:rsidRDefault="00704089" w:rsidP="00FF11D7">
      <w:r w:rsidRPr="009C5364">
        <w:t xml:space="preserve">VAK </w:t>
      </w:r>
      <w:r w:rsidR="00DE55AA" w:rsidRPr="009C5364">
        <w:t xml:space="preserve">analysis </w:t>
      </w:r>
      <w:r w:rsidRPr="009C5364">
        <w:t xml:space="preserve">is very useful </w:t>
      </w:r>
      <w:r w:rsidR="00DE55AA" w:rsidRPr="009C5364">
        <w:t xml:space="preserve">to understand </w:t>
      </w:r>
      <w:r w:rsidRPr="009C5364">
        <w:t xml:space="preserve">my learning </w:t>
      </w:r>
      <w:r w:rsidR="00DE55AA" w:rsidRPr="009C5364">
        <w:t xml:space="preserve">and styles and </w:t>
      </w:r>
      <w:r w:rsidRPr="009C5364">
        <w:t>preferences</w:t>
      </w:r>
      <w:r w:rsidR="00DE55AA" w:rsidRPr="009C5364">
        <w:t>. Besides, it is a continuous cycle. Learning style differs in different stages, situations, and cultures as well. Personal experience has a vital role to develop and change learning style as well.</w:t>
      </w:r>
    </w:p>
    <w:p w:rsidR="00FF11D7" w:rsidRDefault="00FF11D7" w:rsidP="004C6C04">
      <w:pPr>
        <w:rPr>
          <w:b/>
        </w:rPr>
      </w:pPr>
    </w:p>
    <w:p w:rsidR="00765F10" w:rsidRDefault="00765F10" w:rsidP="004C6C04">
      <w:pPr>
        <w:rPr>
          <w:b/>
        </w:rPr>
      </w:pPr>
    </w:p>
    <w:tbl>
      <w:tblPr>
        <w:tblStyle w:val="TableGrid"/>
        <w:tblW w:w="0" w:type="auto"/>
        <w:tblLayout w:type="fixed"/>
        <w:tblLook w:val="04A0" w:firstRow="1" w:lastRow="0" w:firstColumn="1" w:lastColumn="0" w:noHBand="0" w:noVBand="1"/>
      </w:tblPr>
      <w:tblGrid>
        <w:gridCol w:w="1728"/>
        <w:gridCol w:w="1350"/>
        <w:gridCol w:w="1530"/>
        <w:gridCol w:w="1530"/>
        <w:gridCol w:w="1170"/>
        <w:gridCol w:w="2268"/>
      </w:tblGrid>
      <w:tr w:rsidR="00812009" w:rsidTr="000E044A">
        <w:tc>
          <w:tcPr>
            <w:tcW w:w="1728" w:type="dxa"/>
          </w:tcPr>
          <w:p w:rsidR="00765F10" w:rsidRDefault="00704089" w:rsidP="00765F10">
            <w:pPr>
              <w:rPr>
                <w:b/>
              </w:rPr>
            </w:pPr>
            <w:r w:rsidRPr="00765F10">
              <w:rPr>
                <w:b/>
              </w:rPr>
              <w:tab/>
            </w:r>
          </w:p>
        </w:tc>
        <w:tc>
          <w:tcPr>
            <w:tcW w:w="1350" w:type="dxa"/>
          </w:tcPr>
          <w:p w:rsidR="00765F10" w:rsidRDefault="00704089" w:rsidP="004C6C04">
            <w:pPr>
              <w:rPr>
                <w:b/>
              </w:rPr>
            </w:pPr>
            <w:r w:rsidRPr="00765F10">
              <w:rPr>
                <w:b/>
              </w:rPr>
              <w:t>Visual</w:t>
            </w:r>
          </w:p>
        </w:tc>
        <w:tc>
          <w:tcPr>
            <w:tcW w:w="1530" w:type="dxa"/>
          </w:tcPr>
          <w:p w:rsidR="00765F10" w:rsidRDefault="00704089" w:rsidP="004C6C04">
            <w:pPr>
              <w:rPr>
                <w:b/>
              </w:rPr>
            </w:pPr>
            <w:r w:rsidRPr="00765F10">
              <w:rPr>
                <w:b/>
              </w:rPr>
              <w:t>Auditory</w:t>
            </w:r>
          </w:p>
        </w:tc>
        <w:tc>
          <w:tcPr>
            <w:tcW w:w="1530" w:type="dxa"/>
          </w:tcPr>
          <w:p w:rsidR="00765F10" w:rsidRDefault="00704089" w:rsidP="004C6C04">
            <w:pPr>
              <w:rPr>
                <w:b/>
              </w:rPr>
            </w:pPr>
            <w:r w:rsidRPr="00765F10">
              <w:rPr>
                <w:b/>
              </w:rPr>
              <w:t>Kinesthetic</w:t>
            </w:r>
          </w:p>
        </w:tc>
        <w:tc>
          <w:tcPr>
            <w:tcW w:w="1170" w:type="dxa"/>
          </w:tcPr>
          <w:p w:rsidR="00765F10" w:rsidRDefault="00704089" w:rsidP="004C6C04">
            <w:pPr>
              <w:rPr>
                <w:b/>
              </w:rPr>
            </w:pPr>
            <w:r w:rsidRPr="00765F10">
              <w:rPr>
                <w:b/>
              </w:rPr>
              <w:t>Other</w:t>
            </w:r>
          </w:p>
        </w:tc>
        <w:tc>
          <w:tcPr>
            <w:tcW w:w="2268" w:type="dxa"/>
          </w:tcPr>
          <w:p w:rsidR="00765F10" w:rsidRDefault="00704089" w:rsidP="004C6C04">
            <w:pPr>
              <w:rPr>
                <w:b/>
              </w:rPr>
            </w:pPr>
            <w:r w:rsidRPr="00765F10">
              <w:rPr>
                <w:b/>
              </w:rPr>
              <w:t>Reflections</w:t>
            </w:r>
          </w:p>
        </w:tc>
      </w:tr>
      <w:tr w:rsidR="00812009" w:rsidTr="000E044A">
        <w:tc>
          <w:tcPr>
            <w:tcW w:w="1728" w:type="dxa"/>
          </w:tcPr>
          <w:p w:rsidR="008606BF" w:rsidRDefault="008606BF" w:rsidP="00765F10">
            <w:pPr>
              <w:rPr>
                <w:b/>
              </w:rPr>
            </w:pPr>
          </w:p>
          <w:p w:rsidR="008606BF" w:rsidRDefault="008606BF" w:rsidP="00765F10">
            <w:pPr>
              <w:rPr>
                <w:b/>
              </w:rPr>
            </w:pPr>
          </w:p>
          <w:p w:rsidR="008606BF" w:rsidRDefault="008606BF" w:rsidP="00765F10">
            <w:pPr>
              <w:rPr>
                <w:b/>
              </w:rPr>
            </w:pPr>
          </w:p>
          <w:p w:rsidR="008606BF" w:rsidRDefault="008606BF" w:rsidP="00765F10">
            <w:pPr>
              <w:rPr>
                <w:b/>
              </w:rPr>
            </w:pPr>
          </w:p>
          <w:p w:rsidR="008606BF" w:rsidRDefault="008606BF" w:rsidP="00765F10">
            <w:pPr>
              <w:rPr>
                <w:b/>
              </w:rPr>
            </w:pPr>
          </w:p>
          <w:p w:rsidR="008606BF" w:rsidRDefault="008606BF" w:rsidP="00765F10">
            <w:pPr>
              <w:rPr>
                <w:b/>
              </w:rPr>
            </w:pPr>
          </w:p>
          <w:p w:rsidR="00765F10" w:rsidRDefault="00704089" w:rsidP="00765F10">
            <w:pPr>
              <w:rPr>
                <w:b/>
              </w:rPr>
            </w:pPr>
            <w:r>
              <w:rPr>
                <w:b/>
              </w:rPr>
              <w:t>Leadership</w:t>
            </w:r>
          </w:p>
        </w:tc>
        <w:tc>
          <w:tcPr>
            <w:tcW w:w="1350" w:type="dxa"/>
          </w:tcPr>
          <w:p w:rsidR="00765F10" w:rsidRPr="00AA00D0" w:rsidRDefault="00765F10" w:rsidP="004C6C04"/>
        </w:tc>
        <w:tc>
          <w:tcPr>
            <w:tcW w:w="1530" w:type="dxa"/>
          </w:tcPr>
          <w:p w:rsidR="00765F10" w:rsidRPr="00AA00D0" w:rsidRDefault="00765F10" w:rsidP="004C6C04"/>
        </w:tc>
        <w:tc>
          <w:tcPr>
            <w:tcW w:w="1530" w:type="dxa"/>
          </w:tcPr>
          <w:p w:rsidR="00765F10" w:rsidRPr="00AA00D0" w:rsidRDefault="00704089" w:rsidP="00837959">
            <w:r w:rsidRPr="00AA00D0">
              <w:t>Participating, practicing different leadership style in a different situation.</w:t>
            </w:r>
          </w:p>
        </w:tc>
        <w:tc>
          <w:tcPr>
            <w:tcW w:w="1170" w:type="dxa"/>
          </w:tcPr>
          <w:p w:rsidR="00765F10" w:rsidRPr="00AA00D0" w:rsidRDefault="00765F10" w:rsidP="004C6C04"/>
        </w:tc>
        <w:tc>
          <w:tcPr>
            <w:tcW w:w="2268" w:type="dxa"/>
          </w:tcPr>
          <w:p w:rsidR="00765F10" w:rsidRPr="00AA00D0" w:rsidRDefault="00704089" w:rsidP="00837959">
            <w:r w:rsidRPr="00AA00D0">
              <w:t xml:space="preserve">I think leadership practice in a different situation is the best solution to develop a superior leadership style. I will observe different leadership style for the next 6 months and will try to implement after 6 </w:t>
            </w:r>
            <w:r w:rsidR="000E044A" w:rsidRPr="00AA00D0">
              <w:t>m</w:t>
            </w:r>
            <w:r w:rsidRPr="00AA00D0">
              <w:t>onths.</w:t>
            </w:r>
          </w:p>
        </w:tc>
      </w:tr>
      <w:tr w:rsidR="00812009" w:rsidTr="000E044A">
        <w:tc>
          <w:tcPr>
            <w:tcW w:w="1728" w:type="dxa"/>
          </w:tcPr>
          <w:p w:rsidR="008606BF" w:rsidRDefault="008606BF" w:rsidP="004C6C04">
            <w:pPr>
              <w:rPr>
                <w:b/>
              </w:rPr>
            </w:pPr>
          </w:p>
          <w:p w:rsidR="008606BF" w:rsidRDefault="008606BF" w:rsidP="004C6C04">
            <w:pPr>
              <w:rPr>
                <w:b/>
              </w:rPr>
            </w:pPr>
          </w:p>
          <w:p w:rsidR="008606BF" w:rsidRDefault="008606BF" w:rsidP="004C6C04">
            <w:pPr>
              <w:rPr>
                <w:b/>
              </w:rPr>
            </w:pPr>
          </w:p>
          <w:p w:rsidR="008606BF" w:rsidRDefault="008606BF" w:rsidP="004C6C04">
            <w:pPr>
              <w:rPr>
                <w:b/>
              </w:rPr>
            </w:pPr>
          </w:p>
          <w:p w:rsidR="008606BF" w:rsidRDefault="008606BF" w:rsidP="004C6C04">
            <w:pPr>
              <w:rPr>
                <w:b/>
              </w:rPr>
            </w:pPr>
          </w:p>
          <w:p w:rsidR="00765F10" w:rsidRDefault="00704089" w:rsidP="004C6C04">
            <w:pPr>
              <w:rPr>
                <w:b/>
              </w:rPr>
            </w:pPr>
            <w:r>
              <w:rPr>
                <w:b/>
              </w:rPr>
              <w:t>Ethics</w:t>
            </w:r>
          </w:p>
        </w:tc>
        <w:tc>
          <w:tcPr>
            <w:tcW w:w="1350" w:type="dxa"/>
          </w:tcPr>
          <w:p w:rsidR="00765F10" w:rsidRPr="00AA00D0" w:rsidRDefault="00765F10" w:rsidP="004C6C04"/>
        </w:tc>
        <w:tc>
          <w:tcPr>
            <w:tcW w:w="1530" w:type="dxa"/>
          </w:tcPr>
          <w:p w:rsidR="00765F10" w:rsidRPr="00AA00D0" w:rsidRDefault="00765F10" w:rsidP="004C6C04"/>
        </w:tc>
        <w:tc>
          <w:tcPr>
            <w:tcW w:w="1530" w:type="dxa"/>
          </w:tcPr>
          <w:p w:rsidR="00765F10" w:rsidRPr="00AA00D0" w:rsidRDefault="00765F10" w:rsidP="004C6C04"/>
        </w:tc>
        <w:tc>
          <w:tcPr>
            <w:tcW w:w="1170" w:type="dxa"/>
          </w:tcPr>
          <w:p w:rsidR="00765F10" w:rsidRPr="00AA00D0" w:rsidRDefault="00704089" w:rsidP="00212BA5">
            <w:r w:rsidRPr="00AA00D0">
              <w:t>Removing decision making biases and learning ethics.</w:t>
            </w:r>
          </w:p>
        </w:tc>
        <w:tc>
          <w:tcPr>
            <w:tcW w:w="2268" w:type="dxa"/>
          </w:tcPr>
          <w:p w:rsidR="00765F10" w:rsidRPr="00AA00D0" w:rsidRDefault="00704089" w:rsidP="004B1216">
            <w:r w:rsidRPr="00AA00D0">
              <w:t xml:space="preserve">It is a cognitive and complex fact of human behavior. </w:t>
            </w:r>
            <w:r w:rsidR="00212BA5" w:rsidRPr="00AA00D0">
              <w:t xml:space="preserve">I think knowing different ethical behavior and removing decision making biases is the </w:t>
            </w:r>
            <w:r w:rsidR="00212BA5" w:rsidRPr="00AA00D0">
              <w:lastRenderedPageBreak/>
              <w:t>best way for improvement. It is a continuous learning process. There is no time bounding for that.</w:t>
            </w:r>
          </w:p>
        </w:tc>
      </w:tr>
      <w:tr w:rsidR="00812009" w:rsidTr="000E044A">
        <w:tc>
          <w:tcPr>
            <w:tcW w:w="1728" w:type="dxa"/>
          </w:tcPr>
          <w:p w:rsidR="008606BF" w:rsidRDefault="008606BF" w:rsidP="004C6C04">
            <w:pPr>
              <w:rPr>
                <w:b/>
              </w:rPr>
            </w:pPr>
          </w:p>
          <w:p w:rsidR="008606BF" w:rsidRDefault="008606BF" w:rsidP="004C6C04">
            <w:pPr>
              <w:rPr>
                <w:b/>
              </w:rPr>
            </w:pPr>
          </w:p>
          <w:p w:rsidR="00765F10" w:rsidRDefault="00704089" w:rsidP="004C6C04">
            <w:pPr>
              <w:rPr>
                <w:b/>
              </w:rPr>
            </w:pPr>
            <w:r>
              <w:rPr>
                <w:b/>
              </w:rPr>
              <w:t>Team Building</w:t>
            </w:r>
            <w:r w:rsidR="008606BF">
              <w:rPr>
                <w:b/>
              </w:rPr>
              <w:t xml:space="preserve"> skill</w:t>
            </w:r>
          </w:p>
        </w:tc>
        <w:tc>
          <w:tcPr>
            <w:tcW w:w="1350" w:type="dxa"/>
          </w:tcPr>
          <w:p w:rsidR="00765F10" w:rsidRPr="00AA00D0" w:rsidRDefault="00765F10" w:rsidP="004C6C04"/>
        </w:tc>
        <w:tc>
          <w:tcPr>
            <w:tcW w:w="1530" w:type="dxa"/>
          </w:tcPr>
          <w:p w:rsidR="00765F10" w:rsidRPr="00AA00D0" w:rsidRDefault="00765F10" w:rsidP="004C6C04"/>
        </w:tc>
        <w:tc>
          <w:tcPr>
            <w:tcW w:w="1530" w:type="dxa"/>
          </w:tcPr>
          <w:p w:rsidR="00765F10" w:rsidRPr="00AA00D0" w:rsidRDefault="00704089" w:rsidP="004C6C04">
            <w:r w:rsidRPr="00AA00D0">
              <w:t>Building an effective team and practicing different functions within the team.</w:t>
            </w:r>
          </w:p>
        </w:tc>
        <w:tc>
          <w:tcPr>
            <w:tcW w:w="1170" w:type="dxa"/>
          </w:tcPr>
          <w:p w:rsidR="00765F10" w:rsidRPr="00AA00D0" w:rsidRDefault="00765F10" w:rsidP="004C6C04"/>
        </w:tc>
        <w:tc>
          <w:tcPr>
            <w:tcW w:w="2268" w:type="dxa"/>
          </w:tcPr>
          <w:p w:rsidR="00765F10" w:rsidRPr="00AA00D0" w:rsidRDefault="00704089" w:rsidP="004C6C04">
            <w:r>
              <w:t>I think I can improve my team building skill through kinesthetic learning. I will work for that for the next 10 weeks.</w:t>
            </w:r>
          </w:p>
        </w:tc>
      </w:tr>
      <w:tr w:rsidR="00812009" w:rsidTr="000E044A">
        <w:tc>
          <w:tcPr>
            <w:tcW w:w="1728" w:type="dxa"/>
          </w:tcPr>
          <w:p w:rsidR="008606BF" w:rsidRDefault="008606BF" w:rsidP="004C6C04">
            <w:pPr>
              <w:rPr>
                <w:b/>
              </w:rPr>
            </w:pPr>
          </w:p>
          <w:p w:rsidR="008606BF" w:rsidRDefault="008606BF" w:rsidP="004C6C04">
            <w:pPr>
              <w:rPr>
                <w:b/>
              </w:rPr>
            </w:pPr>
          </w:p>
          <w:p w:rsidR="008606BF" w:rsidRDefault="008606BF" w:rsidP="004C6C04">
            <w:pPr>
              <w:rPr>
                <w:b/>
              </w:rPr>
            </w:pPr>
          </w:p>
          <w:p w:rsidR="008606BF" w:rsidRDefault="008606BF" w:rsidP="004C6C04">
            <w:pPr>
              <w:rPr>
                <w:b/>
              </w:rPr>
            </w:pPr>
          </w:p>
          <w:p w:rsidR="00765F10" w:rsidRDefault="00704089" w:rsidP="004C6C04">
            <w:pPr>
              <w:rPr>
                <w:b/>
              </w:rPr>
            </w:pPr>
            <w:r>
              <w:rPr>
                <w:b/>
              </w:rPr>
              <w:t>Conflict Resolver</w:t>
            </w:r>
          </w:p>
        </w:tc>
        <w:tc>
          <w:tcPr>
            <w:tcW w:w="1350" w:type="dxa"/>
          </w:tcPr>
          <w:p w:rsidR="00765F10" w:rsidRPr="00AA00D0" w:rsidRDefault="00765F10" w:rsidP="004C6C04"/>
        </w:tc>
        <w:tc>
          <w:tcPr>
            <w:tcW w:w="1530" w:type="dxa"/>
          </w:tcPr>
          <w:p w:rsidR="00765F10" w:rsidRPr="00AA00D0" w:rsidRDefault="00704089" w:rsidP="00F96784">
            <w:r w:rsidRPr="00AA00D0">
              <w:t>Clear understanding about the conflict helps to provide the ultimate solution. For this careful listening from the parties is crucial.</w:t>
            </w:r>
          </w:p>
        </w:tc>
        <w:tc>
          <w:tcPr>
            <w:tcW w:w="1530" w:type="dxa"/>
          </w:tcPr>
          <w:p w:rsidR="00765F10" w:rsidRPr="00AA00D0" w:rsidRDefault="00765F10" w:rsidP="004C6C04"/>
        </w:tc>
        <w:tc>
          <w:tcPr>
            <w:tcW w:w="1170" w:type="dxa"/>
          </w:tcPr>
          <w:p w:rsidR="00765F10" w:rsidRPr="00AA00D0" w:rsidRDefault="00765F10" w:rsidP="004C6C04"/>
        </w:tc>
        <w:tc>
          <w:tcPr>
            <w:tcW w:w="2268" w:type="dxa"/>
          </w:tcPr>
          <w:p w:rsidR="00765F10" w:rsidRPr="00AA00D0" w:rsidRDefault="00704089" w:rsidP="004C6C04">
            <w:r>
              <w:t xml:space="preserve">To improve my conflict resolution skill through auditory learning style I will read, listen, and participate in different </w:t>
            </w:r>
            <w:r w:rsidR="005F6058">
              <w:t>conflict</w:t>
            </w:r>
            <w:r>
              <w:t xml:space="preserve"> resolution session. </w:t>
            </w:r>
          </w:p>
        </w:tc>
      </w:tr>
      <w:tr w:rsidR="00812009" w:rsidTr="000E044A">
        <w:tc>
          <w:tcPr>
            <w:tcW w:w="1728" w:type="dxa"/>
          </w:tcPr>
          <w:p w:rsidR="008606BF" w:rsidRDefault="008606BF" w:rsidP="004C6C04">
            <w:pPr>
              <w:rPr>
                <w:b/>
              </w:rPr>
            </w:pPr>
          </w:p>
          <w:p w:rsidR="008606BF" w:rsidRDefault="008606BF" w:rsidP="004C6C04">
            <w:pPr>
              <w:rPr>
                <w:b/>
              </w:rPr>
            </w:pPr>
          </w:p>
          <w:p w:rsidR="00765F10" w:rsidRDefault="00704089" w:rsidP="004C6C04">
            <w:pPr>
              <w:rPr>
                <w:b/>
              </w:rPr>
            </w:pPr>
            <w:r>
              <w:rPr>
                <w:b/>
              </w:rPr>
              <w:t>Numerical Skills</w:t>
            </w:r>
          </w:p>
        </w:tc>
        <w:tc>
          <w:tcPr>
            <w:tcW w:w="1350" w:type="dxa"/>
          </w:tcPr>
          <w:p w:rsidR="00765F10" w:rsidRPr="00AA00D0" w:rsidRDefault="00765F10" w:rsidP="004C6C04"/>
        </w:tc>
        <w:tc>
          <w:tcPr>
            <w:tcW w:w="1530" w:type="dxa"/>
          </w:tcPr>
          <w:p w:rsidR="00765F10" w:rsidRPr="00AA00D0" w:rsidRDefault="00765F10" w:rsidP="004C6C04"/>
        </w:tc>
        <w:tc>
          <w:tcPr>
            <w:tcW w:w="1530" w:type="dxa"/>
          </w:tcPr>
          <w:p w:rsidR="00765F10" w:rsidRPr="00AA00D0" w:rsidRDefault="00704089" w:rsidP="000E044A">
            <w:r w:rsidRPr="00AA00D0">
              <w:t>Practicing</w:t>
            </w:r>
            <w:r w:rsidR="000E044A" w:rsidRPr="00AA00D0">
              <w:t xml:space="preserve"> </w:t>
            </w:r>
            <w:r w:rsidRPr="00AA00D0">
              <w:t xml:space="preserve">and exercising </w:t>
            </w:r>
            <w:r w:rsidR="000E044A" w:rsidRPr="00AA00D0">
              <w:t xml:space="preserve">for a longer period of </w:t>
            </w:r>
            <w:r w:rsidR="000E044A" w:rsidRPr="00AA00D0">
              <w:lastRenderedPageBreak/>
              <w:t>time.</w:t>
            </w:r>
          </w:p>
        </w:tc>
        <w:tc>
          <w:tcPr>
            <w:tcW w:w="1170" w:type="dxa"/>
          </w:tcPr>
          <w:p w:rsidR="00765F10" w:rsidRPr="00AA00D0" w:rsidRDefault="00765F10" w:rsidP="004C6C04"/>
        </w:tc>
        <w:tc>
          <w:tcPr>
            <w:tcW w:w="2268" w:type="dxa"/>
          </w:tcPr>
          <w:p w:rsidR="00765F10" w:rsidRPr="00AA00D0" w:rsidRDefault="00704089" w:rsidP="004C6C04">
            <w:r w:rsidRPr="00AA00D0">
              <w:t xml:space="preserve">I think practicing and exercising different number aptitude factors will be the best way for </w:t>
            </w:r>
            <w:r w:rsidR="00911E14" w:rsidRPr="00AA00D0">
              <w:lastRenderedPageBreak/>
              <w:t>improving n</w:t>
            </w:r>
            <w:r w:rsidRPr="00AA00D0">
              <w:t>umerical skill.</w:t>
            </w:r>
          </w:p>
        </w:tc>
      </w:tr>
      <w:tr w:rsidR="00812009" w:rsidTr="000E044A">
        <w:tc>
          <w:tcPr>
            <w:tcW w:w="1728" w:type="dxa"/>
          </w:tcPr>
          <w:p w:rsidR="008606BF" w:rsidRDefault="008606BF" w:rsidP="004C6C04">
            <w:pPr>
              <w:rPr>
                <w:b/>
              </w:rPr>
            </w:pPr>
          </w:p>
          <w:p w:rsidR="008606BF" w:rsidRDefault="008606BF" w:rsidP="004C6C04">
            <w:pPr>
              <w:rPr>
                <w:b/>
              </w:rPr>
            </w:pPr>
          </w:p>
          <w:p w:rsidR="008606BF" w:rsidRDefault="008606BF" w:rsidP="004C6C04">
            <w:pPr>
              <w:rPr>
                <w:b/>
              </w:rPr>
            </w:pPr>
          </w:p>
          <w:p w:rsidR="00765F10" w:rsidRDefault="00704089" w:rsidP="004C6C04">
            <w:pPr>
              <w:rPr>
                <w:b/>
              </w:rPr>
            </w:pPr>
            <w:r>
              <w:rPr>
                <w:b/>
              </w:rPr>
              <w:t>Time Management</w:t>
            </w:r>
          </w:p>
        </w:tc>
        <w:tc>
          <w:tcPr>
            <w:tcW w:w="1350" w:type="dxa"/>
          </w:tcPr>
          <w:p w:rsidR="00765F10" w:rsidRPr="00AA00D0" w:rsidRDefault="00765F10" w:rsidP="004C6C04"/>
        </w:tc>
        <w:tc>
          <w:tcPr>
            <w:tcW w:w="1530" w:type="dxa"/>
          </w:tcPr>
          <w:p w:rsidR="00765F10" w:rsidRPr="00AA00D0" w:rsidRDefault="00765F10" w:rsidP="004C6C04"/>
        </w:tc>
        <w:tc>
          <w:tcPr>
            <w:tcW w:w="1530" w:type="dxa"/>
          </w:tcPr>
          <w:p w:rsidR="00765F10" w:rsidRPr="00AA00D0" w:rsidRDefault="00765F10" w:rsidP="004C6C04"/>
        </w:tc>
        <w:tc>
          <w:tcPr>
            <w:tcW w:w="1170" w:type="dxa"/>
          </w:tcPr>
          <w:p w:rsidR="00765F10" w:rsidRPr="00AA00D0" w:rsidRDefault="00704089" w:rsidP="004C6C04">
            <w:r w:rsidRPr="00AA00D0">
              <w:t>By classifying tasks according to their importance and urgency.</w:t>
            </w:r>
          </w:p>
        </w:tc>
        <w:tc>
          <w:tcPr>
            <w:tcW w:w="2268" w:type="dxa"/>
          </w:tcPr>
          <w:p w:rsidR="00765F10" w:rsidRPr="00AA00D0" w:rsidRDefault="00704089" w:rsidP="004C6C04">
            <w:r w:rsidRPr="00AA00D0">
              <w:t>Proper classification and doing according to time management framework is the best way for time management.</w:t>
            </w:r>
          </w:p>
        </w:tc>
      </w:tr>
      <w:tr w:rsidR="00812009" w:rsidTr="000E044A">
        <w:tc>
          <w:tcPr>
            <w:tcW w:w="1728" w:type="dxa"/>
          </w:tcPr>
          <w:p w:rsidR="008606BF" w:rsidRDefault="008606BF" w:rsidP="004C6C04">
            <w:pPr>
              <w:rPr>
                <w:b/>
              </w:rPr>
            </w:pPr>
          </w:p>
          <w:p w:rsidR="008606BF" w:rsidRDefault="008606BF" w:rsidP="004C6C04">
            <w:pPr>
              <w:rPr>
                <w:b/>
              </w:rPr>
            </w:pPr>
          </w:p>
          <w:p w:rsidR="008606BF" w:rsidRDefault="008606BF" w:rsidP="004C6C04">
            <w:pPr>
              <w:rPr>
                <w:b/>
              </w:rPr>
            </w:pPr>
          </w:p>
          <w:p w:rsidR="00765F10" w:rsidRDefault="00704089" w:rsidP="004C6C04">
            <w:pPr>
              <w:rPr>
                <w:b/>
              </w:rPr>
            </w:pPr>
            <w:r>
              <w:rPr>
                <w:b/>
              </w:rPr>
              <w:t>Communication</w:t>
            </w:r>
          </w:p>
        </w:tc>
        <w:tc>
          <w:tcPr>
            <w:tcW w:w="1350" w:type="dxa"/>
          </w:tcPr>
          <w:p w:rsidR="00765F10" w:rsidRPr="00AA00D0" w:rsidRDefault="00765F10" w:rsidP="004C6C04"/>
        </w:tc>
        <w:tc>
          <w:tcPr>
            <w:tcW w:w="1530" w:type="dxa"/>
          </w:tcPr>
          <w:p w:rsidR="00765F10" w:rsidRPr="00AA00D0" w:rsidRDefault="00704089" w:rsidP="004C6C04">
            <w:r w:rsidRPr="00AA00D0">
              <w:t>I think auditory can be the best solution for effective communication.</w:t>
            </w:r>
          </w:p>
        </w:tc>
        <w:tc>
          <w:tcPr>
            <w:tcW w:w="1530" w:type="dxa"/>
          </w:tcPr>
          <w:p w:rsidR="00765F10" w:rsidRPr="00AA00D0" w:rsidRDefault="00765F10" w:rsidP="004C6C04"/>
        </w:tc>
        <w:tc>
          <w:tcPr>
            <w:tcW w:w="1170" w:type="dxa"/>
          </w:tcPr>
          <w:p w:rsidR="00765F10" w:rsidRPr="00AA00D0" w:rsidRDefault="00765F10" w:rsidP="004C6C04"/>
        </w:tc>
        <w:tc>
          <w:tcPr>
            <w:tcW w:w="2268" w:type="dxa"/>
          </w:tcPr>
          <w:p w:rsidR="00765F10" w:rsidRPr="00AA00D0" w:rsidRDefault="00704089" w:rsidP="004C6C04">
            <w:r w:rsidRPr="00AA00D0">
              <w:t>For the next one year, I will focus on the improvement of communication skill through internal and external communication.</w:t>
            </w:r>
          </w:p>
        </w:tc>
      </w:tr>
      <w:tr w:rsidR="00812009" w:rsidTr="000E044A">
        <w:tc>
          <w:tcPr>
            <w:tcW w:w="1728" w:type="dxa"/>
          </w:tcPr>
          <w:p w:rsidR="008606BF" w:rsidRDefault="008606BF" w:rsidP="004C6C04">
            <w:pPr>
              <w:rPr>
                <w:b/>
              </w:rPr>
            </w:pPr>
          </w:p>
          <w:p w:rsidR="008606BF" w:rsidRDefault="008606BF" w:rsidP="004C6C04">
            <w:pPr>
              <w:rPr>
                <w:b/>
              </w:rPr>
            </w:pPr>
          </w:p>
          <w:p w:rsidR="008606BF" w:rsidRDefault="008606BF" w:rsidP="004C6C04">
            <w:pPr>
              <w:rPr>
                <w:b/>
              </w:rPr>
            </w:pPr>
          </w:p>
          <w:p w:rsidR="008606BF" w:rsidRDefault="008606BF" w:rsidP="004C6C04">
            <w:pPr>
              <w:rPr>
                <w:b/>
              </w:rPr>
            </w:pPr>
          </w:p>
          <w:p w:rsidR="00765F10" w:rsidRDefault="00704089" w:rsidP="004C6C04">
            <w:pPr>
              <w:rPr>
                <w:b/>
              </w:rPr>
            </w:pPr>
            <w:r>
              <w:rPr>
                <w:b/>
              </w:rPr>
              <w:t>Motivator</w:t>
            </w:r>
          </w:p>
        </w:tc>
        <w:tc>
          <w:tcPr>
            <w:tcW w:w="1350" w:type="dxa"/>
          </w:tcPr>
          <w:p w:rsidR="00765F10" w:rsidRPr="00AA00D0" w:rsidRDefault="00704089" w:rsidP="004C6C04">
            <w:r w:rsidRPr="00AA00D0">
              <w:t>By providing lectures, visualizing different incentives and their benefit to the targeted audience.</w:t>
            </w:r>
          </w:p>
        </w:tc>
        <w:tc>
          <w:tcPr>
            <w:tcW w:w="1530" w:type="dxa"/>
          </w:tcPr>
          <w:p w:rsidR="00765F10" w:rsidRPr="00AA00D0" w:rsidRDefault="00765F10" w:rsidP="004C6C04"/>
        </w:tc>
        <w:tc>
          <w:tcPr>
            <w:tcW w:w="1530" w:type="dxa"/>
          </w:tcPr>
          <w:p w:rsidR="00765F10" w:rsidRPr="00AA00D0" w:rsidRDefault="00765F10" w:rsidP="004C6C04"/>
        </w:tc>
        <w:tc>
          <w:tcPr>
            <w:tcW w:w="1170" w:type="dxa"/>
          </w:tcPr>
          <w:p w:rsidR="00765F10" w:rsidRPr="00AA00D0" w:rsidRDefault="00765F10" w:rsidP="004C6C04"/>
        </w:tc>
        <w:tc>
          <w:tcPr>
            <w:tcW w:w="2268" w:type="dxa"/>
          </w:tcPr>
          <w:p w:rsidR="00765F10" w:rsidRPr="00AA00D0" w:rsidRDefault="00704089" w:rsidP="004C6C04">
            <w:r w:rsidRPr="00AA00D0">
              <w:t xml:space="preserve">I think it also needs to understand different situations and </w:t>
            </w:r>
            <w:r w:rsidR="00212BA5" w:rsidRPr="00AA00D0">
              <w:t xml:space="preserve">providing motivation accordingly is the best way for improving motivation skill. </w:t>
            </w:r>
          </w:p>
        </w:tc>
      </w:tr>
      <w:tr w:rsidR="00812009" w:rsidTr="000E044A">
        <w:tc>
          <w:tcPr>
            <w:tcW w:w="1728" w:type="dxa"/>
          </w:tcPr>
          <w:p w:rsidR="008606BF" w:rsidRDefault="008606BF" w:rsidP="004C6C04">
            <w:pPr>
              <w:rPr>
                <w:b/>
              </w:rPr>
            </w:pPr>
          </w:p>
          <w:p w:rsidR="008606BF" w:rsidRDefault="008606BF" w:rsidP="004C6C04">
            <w:pPr>
              <w:rPr>
                <w:b/>
              </w:rPr>
            </w:pPr>
          </w:p>
          <w:p w:rsidR="00765F10" w:rsidRDefault="00704089" w:rsidP="004C6C04">
            <w:pPr>
              <w:rPr>
                <w:b/>
              </w:rPr>
            </w:pPr>
            <w:r w:rsidRPr="00765F10">
              <w:rPr>
                <w:b/>
              </w:rPr>
              <w:t>Written Skills</w:t>
            </w:r>
          </w:p>
        </w:tc>
        <w:tc>
          <w:tcPr>
            <w:tcW w:w="1350" w:type="dxa"/>
          </w:tcPr>
          <w:p w:rsidR="00765F10" w:rsidRPr="00AA00D0" w:rsidRDefault="00765F10" w:rsidP="004C6C04"/>
        </w:tc>
        <w:tc>
          <w:tcPr>
            <w:tcW w:w="1530" w:type="dxa"/>
          </w:tcPr>
          <w:p w:rsidR="00765F10" w:rsidRPr="00AA00D0" w:rsidRDefault="00765F10" w:rsidP="004C6C04"/>
        </w:tc>
        <w:tc>
          <w:tcPr>
            <w:tcW w:w="1530" w:type="dxa"/>
          </w:tcPr>
          <w:p w:rsidR="00765F10" w:rsidRPr="00AA00D0" w:rsidRDefault="00704089" w:rsidP="004C6C04">
            <w:r w:rsidRPr="00AA00D0">
              <w:t xml:space="preserve">Writing on different topics in different </w:t>
            </w:r>
            <w:r w:rsidRPr="00AA00D0">
              <w:lastRenderedPageBreak/>
              <w:t>situation and time.</w:t>
            </w:r>
          </w:p>
        </w:tc>
        <w:tc>
          <w:tcPr>
            <w:tcW w:w="1170" w:type="dxa"/>
          </w:tcPr>
          <w:p w:rsidR="00765F10" w:rsidRPr="00AA00D0" w:rsidRDefault="00765F10" w:rsidP="004C6C04"/>
        </w:tc>
        <w:tc>
          <w:tcPr>
            <w:tcW w:w="2268" w:type="dxa"/>
          </w:tcPr>
          <w:p w:rsidR="00765F10" w:rsidRPr="00AA00D0" w:rsidRDefault="00704089" w:rsidP="004C6C04">
            <w:r w:rsidRPr="00AA00D0">
              <w:t xml:space="preserve">I think practice and frequent writing can improve my writing skill. During my </w:t>
            </w:r>
            <w:r w:rsidRPr="00AA00D0">
              <w:lastRenderedPageBreak/>
              <w:t>short-term planning, I want to improve my writing skill.</w:t>
            </w:r>
          </w:p>
        </w:tc>
      </w:tr>
    </w:tbl>
    <w:p w:rsidR="00FE2A5D" w:rsidRDefault="00704089" w:rsidP="00FE2A5D">
      <w:pPr>
        <w:pStyle w:val="Heading1"/>
      </w:pPr>
      <w:bookmarkStart w:id="3" w:name="_Toc532001282"/>
      <w:r>
        <w:lastRenderedPageBreak/>
        <w:t>Personal development planning</w:t>
      </w:r>
      <w:bookmarkEnd w:id="3"/>
    </w:p>
    <w:p w:rsidR="00FE2A5D" w:rsidRPr="00FE2A5D" w:rsidRDefault="00704089" w:rsidP="004C6C04">
      <w:r>
        <w:t>Now I am 59 years old. I have reached a point in my career where I want to be a CEO. I have already admitted to a leadership management program. To become a CEO I need to improve my analytical, integrated reasoning ability, quantitative skill, and verbal and leadership skill. To become a CEO only academic degree is no longer enough to gain and maintain a competitive position in the industry. Along with my experience as a doctor and academic degree in leadership will prepare me for the challenging business world. I have used several personal development plans to improve competencies required by a CEO. To understand my capabilities, strengths, and weaknesses I have used SWOT analysis and Johari Window model</w:t>
      </w:r>
      <w:r w:rsidR="003044D9">
        <w:t xml:space="preserve"> (</w:t>
      </w:r>
      <w:r w:rsidR="003044D9">
        <w:rPr>
          <w:color w:val="000000"/>
        </w:rPr>
        <w:t>Sullivan, 2012</w:t>
      </w:r>
      <w:r w:rsidR="003044D9" w:rsidRPr="00855260">
        <w:rPr>
          <w:color w:val="000000"/>
        </w:rPr>
        <w:t>)</w:t>
      </w:r>
      <w:r>
        <w:t>. These are described below:</w:t>
      </w:r>
    </w:p>
    <w:p w:rsidR="00765F10" w:rsidRDefault="00704089" w:rsidP="004C6C04">
      <w:pPr>
        <w:rPr>
          <w:b/>
        </w:rPr>
      </w:pPr>
      <w:r>
        <w:rPr>
          <w:b/>
        </w:rPr>
        <w:t>Personal SWOT analysis</w:t>
      </w:r>
    </w:p>
    <w:p w:rsidR="004C6C04" w:rsidRDefault="00704089" w:rsidP="001F0BEA">
      <w:r>
        <w:t>A personal SWOT analysis is one of the most useful techniques to find out the external factors that provide opportunities and threats and comparing with the individual strength and weakness to capture opportunities and overcome threats. I have used SWOT analysis to capture those opportunities and overcome threats. It is described below:</w:t>
      </w:r>
    </w:p>
    <w:p w:rsidR="00F22CBB" w:rsidRDefault="00F22CBB" w:rsidP="001F0BEA"/>
    <w:tbl>
      <w:tblPr>
        <w:tblStyle w:val="TableGrid"/>
        <w:tblW w:w="0" w:type="auto"/>
        <w:tblLook w:val="04A0" w:firstRow="1" w:lastRow="0" w:firstColumn="1" w:lastColumn="0" w:noHBand="0" w:noVBand="1"/>
      </w:tblPr>
      <w:tblGrid>
        <w:gridCol w:w="4788"/>
        <w:gridCol w:w="4788"/>
      </w:tblGrid>
      <w:tr w:rsidR="00812009" w:rsidTr="00AB4ED2">
        <w:tc>
          <w:tcPr>
            <w:tcW w:w="4788" w:type="dxa"/>
          </w:tcPr>
          <w:p w:rsidR="00F22CBB" w:rsidRDefault="00704089" w:rsidP="00AB4ED2">
            <w:pPr>
              <w:tabs>
                <w:tab w:val="center" w:pos="2286"/>
              </w:tabs>
              <w:jc w:val="center"/>
            </w:pPr>
            <w:r w:rsidRPr="00AB4ED2">
              <w:rPr>
                <w:b/>
                <w:sz w:val="28"/>
                <w:szCs w:val="36"/>
              </w:rPr>
              <w:t>Strengths</w:t>
            </w:r>
          </w:p>
        </w:tc>
        <w:tc>
          <w:tcPr>
            <w:tcW w:w="4788" w:type="dxa"/>
          </w:tcPr>
          <w:p w:rsidR="00F22CBB" w:rsidRDefault="00704089" w:rsidP="00AB4ED2">
            <w:r w:rsidRPr="00AB4ED2">
              <w:rPr>
                <w:b/>
                <w:sz w:val="28"/>
                <w:szCs w:val="36"/>
              </w:rPr>
              <w:t>Weaknesses</w:t>
            </w:r>
          </w:p>
        </w:tc>
      </w:tr>
      <w:tr w:rsidR="00812009" w:rsidTr="00AB4ED2">
        <w:tc>
          <w:tcPr>
            <w:tcW w:w="4788" w:type="dxa"/>
          </w:tcPr>
          <w:p w:rsidR="00F22CBB" w:rsidRDefault="00704089" w:rsidP="00AB4ED2">
            <w:r w:rsidRPr="00BF4CE8">
              <w:t>Due to a wide range of communication, I am good at communication even in a critical situation</w:t>
            </w:r>
            <w:r>
              <w:t>.</w:t>
            </w:r>
          </w:p>
          <w:p w:rsidR="00F22CBB" w:rsidRPr="00BF4CE8" w:rsidRDefault="00704089" w:rsidP="00AB4ED2">
            <w:r>
              <w:t>I have plenty of advice experience through my working life as a homeopathy doctor</w:t>
            </w:r>
          </w:p>
          <w:p w:rsidR="00F22CBB" w:rsidRDefault="00F22CBB" w:rsidP="00AB4ED2"/>
        </w:tc>
        <w:tc>
          <w:tcPr>
            <w:tcW w:w="4788" w:type="dxa"/>
          </w:tcPr>
          <w:p w:rsidR="00F22CBB" w:rsidRDefault="00704089" w:rsidP="00AB4ED2">
            <w:r>
              <w:t>Little relevant work experience in the business arena.</w:t>
            </w:r>
          </w:p>
          <w:p w:rsidR="00E967CC" w:rsidRDefault="00704089" w:rsidP="00AB4ED2">
            <w:r>
              <w:t>I have no experience regarding a business issue where the need to work under pressure.</w:t>
            </w:r>
          </w:p>
          <w:p w:rsidR="00E967CC" w:rsidRDefault="00704089" w:rsidP="00AB4ED2">
            <w:r>
              <w:t>I have a procrastination problem. I sometimes can little concentrate on some issue</w:t>
            </w:r>
          </w:p>
        </w:tc>
      </w:tr>
      <w:tr w:rsidR="00812009" w:rsidTr="00AB4ED2">
        <w:tc>
          <w:tcPr>
            <w:tcW w:w="4788" w:type="dxa"/>
          </w:tcPr>
          <w:p w:rsidR="00E967CC" w:rsidRPr="00BF4CE8" w:rsidRDefault="00704089" w:rsidP="00AB4ED2">
            <w:r>
              <w:t>I have special knowledge of decision making</w:t>
            </w:r>
          </w:p>
          <w:p w:rsidR="00E967CC" w:rsidRPr="00BF4CE8" w:rsidRDefault="00704089" w:rsidP="00AB4ED2">
            <w:r>
              <w:t>I am good at public speaking</w:t>
            </w:r>
          </w:p>
          <w:p w:rsidR="00F22CBB" w:rsidRDefault="00704089" w:rsidP="00AB4ED2">
            <w:r>
              <w:t>I have good interpersonal skill as well.</w:t>
            </w:r>
          </w:p>
        </w:tc>
        <w:tc>
          <w:tcPr>
            <w:tcW w:w="4788" w:type="dxa"/>
          </w:tcPr>
          <w:p w:rsidR="00F22CBB" w:rsidRDefault="00704089" w:rsidP="00AB4ED2">
            <w:r>
              <w:t xml:space="preserve">I have little conflict </w:t>
            </w:r>
            <w:r w:rsidR="0082125C">
              <w:t>resolving skill</w:t>
            </w:r>
          </w:p>
          <w:p w:rsidR="0082125C" w:rsidRDefault="00704089" w:rsidP="00AB4ED2">
            <w:r>
              <w:t>I have a lack of stress management skill</w:t>
            </w:r>
          </w:p>
        </w:tc>
      </w:tr>
      <w:tr w:rsidR="00812009" w:rsidTr="00AB4ED2">
        <w:tc>
          <w:tcPr>
            <w:tcW w:w="4788" w:type="dxa"/>
          </w:tcPr>
          <w:p w:rsidR="00F22CBB" w:rsidRPr="00BF4CE8" w:rsidRDefault="00704089" w:rsidP="00AB4ED2">
            <w:r>
              <w:t>I have special knowledge of decision making</w:t>
            </w:r>
          </w:p>
          <w:p w:rsidR="00F22CBB" w:rsidRPr="00BF4CE8" w:rsidRDefault="00704089" w:rsidP="00AB4ED2">
            <w:r>
              <w:lastRenderedPageBreak/>
              <w:t>I am good at public speaking</w:t>
            </w:r>
          </w:p>
          <w:p w:rsidR="00F22CBB" w:rsidRPr="00BF4CE8" w:rsidRDefault="00704089" w:rsidP="00AB4ED2">
            <w:r>
              <w:t>I have good interpersonal skill as well.</w:t>
            </w:r>
          </w:p>
        </w:tc>
        <w:tc>
          <w:tcPr>
            <w:tcW w:w="4788" w:type="dxa"/>
          </w:tcPr>
          <w:p w:rsidR="00F22CBB" w:rsidRDefault="00704089" w:rsidP="00AB4ED2">
            <w:r>
              <w:lastRenderedPageBreak/>
              <w:t xml:space="preserve">Sometimes I feel I have little confidence and </w:t>
            </w:r>
            <w:r w:rsidR="00B245E9">
              <w:lastRenderedPageBreak/>
              <w:t>self-esteem</w:t>
            </w:r>
            <w:r>
              <w:t xml:space="preserve">. </w:t>
            </w:r>
          </w:p>
        </w:tc>
      </w:tr>
    </w:tbl>
    <w:p w:rsidR="00F22CBB" w:rsidRDefault="00F22CBB" w:rsidP="001F0BEA"/>
    <w:tbl>
      <w:tblPr>
        <w:tblStyle w:val="TableGrid"/>
        <w:tblW w:w="0" w:type="auto"/>
        <w:tblLook w:val="04A0" w:firstRow="1" w:lastRow="0" w:firstColumn="1" w:lastColumn="0" w:noHBand="0" w:noVBand="1"/>
      </w:tblPr>
      <w:tblGrid>
        <w:gridCol w:w="4788"/>
        <w:gridCol w:w="4788"/>
      </w:tblGrid>
      <w:tr w:rsidR="00812009" w:rsidTr="00B245E9">
        <w:tc>
          <w:tcPr>
            <w:tcW w:w="4788" w:type="dxa"/>
          </w:tcPr>
          <w:p w:rsidR="00B245E9" w:rsidRPr="00FE2C1D" w:rsidRDefault="00704089" w:rsidP="00FE2C1D">
            <w:pPr>
              <w:jc w:val="center"/>
              <w:rPr>
                <w:b/>
              </w:rPr>
            </w:pPr>
            <w:r w:rsidRPr="00FE2C1D">
              <w:rPr>
                <w:b/>
                <w:sz w:val="28"/>
              </w:rPr>
              <w:t>Opportunities</w:t>
            </w:r>
          </w:p>
        </w:tc>
        <w:tc>
          <w:tcPr>
            <w:tcW w:w="4788" w:type="dxa"/>
          </w:tcPr>
          <w:p w:rsidR="00B245E9" w:rsidRPr="00F230F6" w:rsidRDefault="00704089" w:rsidP="00F230F6">
            <w:pPr>
              <w:jc w:val="center"/>
              <w:rPr>
                <w:b/>
              </w:rPr>
            </w:pPr>
            <w:r w:rsidRPr="00F230F6">
              <w:rPr>
                <w:b/>
                <w:sz w:val="28"/>
              </w:rPr>
              <w:t>Threats</w:t>
            </w:r>
          </w:p>
        </w:tc>
      </w:tr>
      <w:tr w:rsidR="00812009" w:rsidTr="00B245E9">
        <w:tc>
          <w:tcPr>
            <w:tcW w:w="4788" w:type="dxa"/>
          </w:tcPr>
          <w:p w:rsidR="00B245E9" w:rsidRDefault="00704089" w:rsidP="001F0BEA">
            <w:r>
              <w:t>I think business offers more opportunities in the UK</w:t>
            </w:r>
            <w:r w:rsidR="004B70D6">
              <w:t xml:space="preserve">, Govt. policies regarding business are very favorable. </w:t>
            </w:r>
          </w:p>
        </w:tc>
        <w:tc>
          <w:tcPr>
            <w:tcW w:w="4788" w:type="dxa"/>
          </w:tcPr>
          <w:p w:rsidR="00B245E9" w:rsidRDefault="00704089" w:rsidP="001F0BEA">
            <w:r>
              <w:t xml:space="preserve">Life is getting very competitive and expensive nowadays. To lead a </w:t>
            </w:r>
            <w:r w:rsidR="00F230F6">
              <w:t>decent</w:t>
            </w:r>
            <w:r>
              <w:t xml:space="preserve"> life I need to make a good amount of money every month. </w:t>
            </w:r>
          </w:p>
          <w:p w:rsidR="001E2BCC" w:rsidRDefault="00704089" w:rsidP="003044D9">
            <w:r>
              <w:t>To complete my recent leadership program will be very challenging due to my age and supervisory requirement</w:t>
            </w:r>
            <w:r w:rsidR="003044D9">
              <w:t xml:space="preserve"> (</w:t>
            </w:r>
            <w:r w:rsidR="003044D9">
              <w:rPr>
                <w:color w:val="000000"/>
              </w:rPr>
              <w:t>Sullivan, 2012</w:t>
            </w:r>
            <w:r w:rsidR="003044D9" w:rsidRPr="00855260">
              <w:rPr>
                <w:color w:val="000000"/>
              </w:rPr>
              <w:t>)</w:t>
            </w:r>
            <w:r>
              <w:t>.</w:t>
            </w:r>
          </w:p>
        </w:tc>
      </w:tr>
      <w:tr w:rsidR="00812009" w:rsidTr="00B245E9">
        <w:tc>
          <w:tcPr>
            <w:tcW w:w="4788" w:type="dxa"/>
          </w:tcPr>
          <w:p w:rsidR="00B245E9" w:rsidRDefault="00704089" w:rsidP="001735E0">
            <w:r>
              <w:t xml:space="preserve">I believe that I </w:t>
            </w:r>
            <w:r w:rsidR="001735E0">
              <w:t xml:space="preserve">may complete my leadership course and it will broaden my skills as well as lucrative job opportunities. </w:t>
            </w:r>
          </w:p>
        </w:tc>
        <w:tc>
          <w:tcPr>
            <w:tcW w:w="4788" w:type="dxa"/>
          </w:tcPr>
          <w:p w:rsidR="00B245E9" w:rsidRDefault="00704089" w:rsidP="001F0BEA">
            <w:r>
              <w:t>Recently several large business firms have made a loss which refers to a lower growth rate. It will be more challenging for me to overcome this problem.</w:t>
            </w:r>
          </w:p>
        </w:tc>
      </w:tr>
      <w:tr w:rsidR="00812009" w:rsidTr="00B245E9">
        <w:tc>
          <w:tcPr>
            <w:tcW w:w="4788" w:type="dxa"/>
          </w:tcPr>
          <w:p w:rsidR="00B245E9" w:rsidRDefault="00704089" w:rsidP="00A93826">
            <w:r>
              <w:t>Good interpersonal, communication, decision making, analytical ability, and problem</w:t>
            </w:r>
            <w:r w:rsidR="00837959">
              <w:t>-solving skill</w:t>
            </w:r>
            <w:r>
              <w:t xml:space="preserve"> offer me a good platform for future improvement. </w:t>
            </w:r>
          </w:p>
        </w:tc>
        <w:tc>
          <w:tcPr>
            <w:tcW w:w="4788" w:type="dxa"/>
          </w:tcPr>
          <w:p w:rsidR="00B245E9" w:rsidRDefault="00704089" w:rsidP="001F0BEA">
            <w:r>
              <w:t>There is a very higher failure rate of innovation. So the implementation of the new business idea and finding the best fit-job for me become more challenging.</w:t>
            </w:r>
          </w:p>
        </w:tc>
      </w:tr>
    </w:tbl>
    <w:p w:rsidR="00143C91" w:rsidRDefault="00704089" w:rsidP="00143C91">
      <w:pPr>
        <w:jc w:val="center"/>
      </w:pPr>
      <w:r>
        <w:t>Figure: SWOT analysis</w:t>
      </w:r>
    </w:p>
    <w:p w:rsidR="00F22CBB" w:rsidRDefault="00F22CBB" w:rsidP="001F0BEA"/>
    <w:p w:rsidR="00FE2A5D" w:rsidRDefault="00704089" w:rsidP="00FE2A5D">
      <w:pPr>
        <w:pStyle w:val="NoSpacing"/>
      </w:pPr>
      <w:r>
        <w:t>Johari Window analysis</w:t>
      </w:r>
    </w:p>
    <w:p w:rsidR="00FE2A5D" w:rsidRDefault="00704089" w:rsidP="00FE2A5D">
      <w:r w:rsidRPr="005F6058">
        <w:t>Johari Window Model</w:t>
      </w:r>
      <w:r>
        <w:t xml:space="preserve"> helps me to explain and improve self-awareness. It also helps to improve individual understanding within a team. It is helpful to improve team performance by eliminating conflict as well. </w:t>
      </w:r>
      <w:r w:rsidRPr="005F6058">
        <w:t xml:space="preserve">The Johari Window model is </w:t>
      </w:r>
      <w:r>
        <w:t xml:space="preserve">described below: </w:t>
      </w:r>
    </w:p>
    <w:p w:rsidR="00FE2A5D" w:rsidRDefault="00FE2A5D" w:rsidP="00FE2A5D"/>
    <w:tbl>
      <w:tblPr>
        <w:tblStyle w:val="TableGrid"/>
        <w:tblW w:w="0" w:type="auto"/>
        <w:tblLook w:val="04A0" w:firstRow="1" w:lastRow="0" w:firstColumn="1" w:lastColumn="0" w:noHBand="0" w:noVBand="1"/>
      </w:tblPr>
      <w:tblGrid>
        <w:gridCol w:w="963"/>
        <w:gridCol w:w="4474"/>
        <w:gridCol w:w="4139"/>
      </w:tblGrid>
      <w:tr w:rsidR="00812009" w:rsidTr="008944B4">
        <w:tc>
          <w:tcPr>
            <w:tcW w:w="923" w:type="dxa"/>
            <w:tcBorders>
              <w:bottom w:val="single" w:sz="4" w:space="0" w:color="auto"/>
            </w:tcBorders>
          </w:tcPr>
          <w:p w:rsidR="00FE2A5D" w:rsidRDefault="00FE2A5D" w:rsidP="008944B4"/>
        </w:tc>
        <w:tc>
          <w:tcPr>
            <w:tcW w:w="4495" w:type="dxa"/>
          </w:tcPr>
          <w:p w:rsidR="00FE2A5D" w:rsidRPr="008606BF" w:rsidRDefault="00704089" w:rsidP="008944B4">
            <w:pPr>
              <w:jc w:val="center"/>
              <w:rPr>
                <w:b/>
              </w:rPr>
            </w:pPr>
            <w:r w:rsidRPr="008606BF">
              <w:rPr>
                <w:b/>
              </w:rPr>
              <w:t>Known to me</w:t>
            </w:r>
          </w:p>
        </w:tc>
        <w:tc>
          <w:tcPr>
            <w:tcW w:w="4158" w:type="dxa"/>
          </w:tcPr>
          <w:p w:rsidR="00FE2A5D" w:rsidRPr="008606BF" w:rsidRDefault="00704089" w:rsidP="008944B4">
            <w:pPr>
              <w:jc w:val="center"/>
              <w:rPr>
                <w:b/>
              </w:rPr>
            </w:pPr>
            <w:r w:rsidRPr="008606BF">
              <w:rPr>
                <w:b/>
              </w:rPr>
              <w:t>Not known to me</w:t>
            </w:r>
          </w:p>
        </w:tc>
      </w:tr>
      <w:tr w:rsidR="00812009" w:rsidTr="008944B4">
        <w:tc>
          <w:tcPr>
            <w:tcW w:w="923" w:type="dxa"/>
            <w:tcBorders>
              <w:bottom w:val="nil"/>
            </w:tcBorders>
          </w:tcPr>
          <w:p w:rsidR="00FE2A5D" w:rsidRDefault="00FE2A5D" w:rsidP="008944B4"/>
          <w:p w:rsidR="00FE2A5D" w:rsidRDefault="00FE2A5D" w:rsidP="008944B4"/>
          <w:p w:rsidR="00FE2A5D" w:rsidRDefault="00FE2A5D" w:rsidP="008944B4"/>
          <w:p w:rsidR="00FE2A5D" w:rsidRDefault="00FE2A5D" w:rsidP="008944B4"/>
          <w:p w:rsidR="00FE2A5D" w:rsidRDefault="00FE2A5D" w:rsidP="008944B4"/>
          <w:p w:rsidR="00FE2A5D" w:rsidRDefault="00FE2A5D" w:rsidP="008944B4"/>
          <w:p w:rsidR="00FE2A5D" w:rsidRDefault="00FE2A5D" w:rsidP="008944B4"/>
          <w:p w:rsidR="00FE2A5D" w:rsidRPr="008606BF" w:rsidRDefault="00704089" w:rsidP="008944B4">
            <w:pPr>
              <w:rPr>
                <w:b/>
              </w:rPr>
            </w:pPr>
            <w:r w:rsidRPr="008606BF">
              <w:rPr>
                <w:b/>
              </w:rPr>
              <w:t>Known to others</w:t>
            </w:r>
          </w:p>
        </w:tc>
        <w:tc>
          <w:tcPr>
            <w:tcW w:w="4495" w:type="dxa"/>
          </w:tcPr>
          <w:p w:rsidR="00FE2A5D" w:rsidRPr="008606BF" w:rsidRDefault="00704089" w:rsidP="008944B4">
            <w:pPr>
              <w:jc w:val="center"/>
              <w:rPr>
                <w:b/>
              </w:rPr>
            </w:pPr>
            <w:r w:rsidRPr="008606BF">
              <w:rPr>
                <w:b/>
              </w:rPr>
              <w:lastRenderedPageBreak/>
              <w:t>Arena</w:t>
            </w:r>
          </w:p>
          <w:p w:rsidR="00FE2A5D" w:rsidRDefault="00704089" w:rsidP="008944B4">
            <w:r>
              <w:t>It is t</w:t>
            </w:r>
            <w:r w:rsidRPr="00AA7D0D">
              <w:t>he first pane in the Johari Window</w:t>
            </w:r>
            <w:r>
              <w:t xml:space="preserve">. It </w:t>
            </w:r>
            <w:r w:rsidRPr="00AA7D0D">
              <w:t xml:space="preserve">represents the degree of self-disclosure in relationships. </w:t>
            </w:r>
            <w:r>
              <w:t>To i</w:t>
            </w:r>
            <w:r w:rsidRPr="00AA7D0D">
              <w:t>ncreas</w:t>
            </w:r>
            <w:r>
              <w:t>e my</w:t>
            </w:r>
            <w:r w:rsidRPr="00AA7D0D">
              <w:t xml:space="preserve"> self-</w:t>
            </w:r>
            <w:r w:rsidRPr="00AA7D0D">
              <w:lastRenderedPageBreak/>
              <w:t>disclosure</w:t>
            </w:r>
            <w:r>
              <w:t xml:space="preserve"> refers to increasing</w:t>
            </w:r>
            <w:r w:rsidRPr="00AA7D0D">
              <w:t xml:space="preserve"> trust in others, self-acceptance, and reduces the need for defensiveness. Self-disclosure</w:t>
            </w:r>
            <w:r>
              <w:t xml:space="preserve"> plays a very big role to build</w:t>
            </w:r>
            <w:r w:rsidRPr="00AA7D0D">
              <w:t xml:space="preserve"> </w:t>
            </w:r>
            <w:r>
              <w:t xml:space="preserve">a </w:t>
            </w:r>
            <w:r w:rsidRPr="00AA7D0D">
              <w:t>stable self-image</w:t>
            </w:r>
            <w:r>
              <w:t xml:space="preserve"> and to</w:t>
            </w:r>
            <w:r w:rsidRPr="00AA7D0D">
              <w:t xml:space="preserve"> increas</w:t>
            </w:r>
            <w:r>
              <w:t>e</w:t>
            </w:r>
            <w:r w:rsidRPr="00AA7D0D">
              <w:t xml:space="preserve"> self-esteem. </w:t>
            </w:r>
            <w:r>
              <w:t>My</w:t>
            </w:r>
            <w:r w:rsidRPr="00AA7D0D">
              <w:t xml:space="preserve"> attitudes, behavior, motivation, values, and way of life </w:t>
            </w:r>
            <w:r>
              <w:t>are very crucial both for personal and corporate life and well known to others. While managing corporate relationship I need to have control</w:t>
            </w:r>
            <w:r w:rsidRPr="00AA7D0D">
              <w:t xml:space="preserve"> </w:t>
            </w:r>
            <w:r>
              <w:t>of self-disclosure. But I think the more honest and open relationship in the corporate arena can increase on the job performance.</w:t>
            </w:r>
            <w:r w:rsidRPr="00AA7D0D">
              <w:t xml:space="preserve"> </w:t>
            </w:r>
            <w:r>
              <w:t>While job environment is more expressive it refers an on the job family environment and increases bonding, reduces conflict, absenteeism as well.</w:t>
            </w:r>
          </w:p>
        </w:tc>
        <w:tc>
          <w:tcPr>
            <w:tcW w:w="4158" w:type="dxa"/>
          </w:tcPr>
          <w:p w:rsidR="00FE2A5D" w:rsidRPr="008606BF" w:rsidRDefault="00704089" w:rsidP="008944B4">
            <w:pPr>
              <w:jc w:val="center"/>
              <w:rPr>
                <w:b/>
              </w:rPr>
            </w:pPr>
            <w:r w:rsidRPr="008606BF">
              <w:rPr>
                <w:b/>
              </w:rPr>
              <w:lastRenderedPageBreak/>
              <w:t>Blind</w:t>
            </w:r>
          </w:p>
          <w:p w:rsidR="00FE2A5D" w:rsidRDefault="00704089" w:rsidP="00CF248E">
            <w:r w:rsidRPr="00A65986">
              <w:t xml:space="preserve">The second pane </w:t>
            </w:r>
            <w:r>
              <w:t xml:space="preserve">of the </w:t>
            </w:r>
            <w:r w:rsidRPr="00A65986">
              <w:t>Johari Window is</w:t>
            </w:r>
            <w:r>
              <w:t xml:space="preserve"> a blind s</w:t>
            </w:r>
            <w:r w:rsidRPr="00A65986">
              <w:t>pot</w:t>
            </w:r>
            <w:r>
              <w:t>. It refers to th</w:t>
            </w:r>
            <w:r w:rsidRPr="00A65986">
              <w:t xml:space="preserve">ose aspects about me that I am unaware </w:t>
            </w:r>
            <w:r>
              <w:t xml:space="preserve">of but well </w:t>
            </w:r>
            <w:r>
              <w:lastRenderedPageBreak/>
              <w:t xml:space="preserve">known to others. It refers </w:t>
            </w:r>
            <w:r w:rsidRPr="00A65986">
              <w:t>to verbal cues, manne</w:t>
            </w:r>
            <w:r>
              <w:t>risms, the tone of voice used, and</w:t>
            </w:r>
            <w:r w:rsidRPr="00A65986">
              <w:t xml:space="preserve"> the style of relating to others.</w:t>
            </w:r>
            <w:r>
              <w:t xml:space="preserve"> These factors are very crucial as they can create on the job conflict even if I don’t know.</w:t>
            </w:r>
            <w:r w:rsidR="00CF248E">
              <w:t xml:space="preserve"> </w:t>
            </w:r>
            <w:r w:rsidR="00CF248E">
              <w:rPr>
                <w:color w:val="000000"/>
              </w:rPr>
              <w:t>Sullivan, (2012</w:t>
            </w:r>
            <w:r w:rsidR="00CF248E" w:rsidRPr="00855260">
              <w:rPr>
                <w:color w:val="000000"/>
              </w:rPr>
              <w:t>)</w:t>
            </w:r>
            <w:r w:rsidR="00CF248E">
              <w:rPr>
                <w:color w:val="000000"/>
              </w:rPr>
              <w:t xml:space="preserve"> says</w:t>
            </w:r>
            <w:r w:rsidRPr="00A65986">
              <w:t xml:space="preserve"> </w:t>
            </w:r>
            <w:r w:rsidR="00CF248E">
              <w:t>a</w:t>
            </w:r>
            <w:r w:rsidRPr="00A65986">
              <w:t>wareness</w:t>
            </w:r>
            <w:r>
              <w:t xml:space="preserve"> of these factors can reduce </w:t>
            </w:r>
            <w:r w:rsidRPr="00A65986">
              <w:t xml:space="preserve">interpersonal conflicts. </w:t>
            </w:r>
            <w:r>
              <w:t>At the very beginning of my career, I used to talk in a tone that was not preferred by the patient and my professor as well. It decreased satisfaction level not for service but for voice tone. While I have understood that I have taken corrective actions. At this point in life I am very much conscious about the blind spot factors for long-run prospects.</w:t>
            </w:r>
          </w:p>
        </w:tc>
      </w:tr>
      <w:tr w:rsidR="00812009" w:rsidTr="008944B4">
        <w:tc>
          <w:tcPr>
            <w:tcW w:w="923" w:type="dxa"/>
            <w:tcBorders>
              <w:top w:val="nil"/>
            </w:tcBorders>
          </w:tcPr>
          <w:p w:rsidR="00FE2A5D" w:rsidRDefault="00FE2A5D" w:rsidP="008944B4"/>
          <w:p w:rsidR="00FE2A5D" w:rsidRDefault="00FE2A5D" w:rsidP="008944B4"/>
          <w:p w:rsidR="00FE2A5D" w:rsidRDefault="00FE2A5D" w:rsidP="008944B4"/>
          <w:p w:rsidR="00FE2A5D" w:rsidRPr="008606BF" w:rsidRDefault="00704089" w:rsidP="008944B4">
            <w:pPr>
              <w:rPr>
                <w:b/>
              </w:rPr>
            </w:pPr>
            <w:r w:rsidRPr="008606BF">
              <w:rPr>
                <w:b/>
              </w:rPr>
              <w:t>Not known to others</w:t>
            </w:r>
          </w:p>
        </w:tc>
        <w:tc>
          <w:tcPr>
            <w:tcW w:w="4495" w:type="dxa"/>
          </w:tcPr>
          <w:p w:rsidR="00FE2A5D" w:rsidRPr="008606BF" w:rsidRDefault="00704089" w:rsidP="008944B4">
            <w:pPr>
              <w:jc w:val="center"/>
              <w:rPr>
                <w:b/>
              </w:rPr>
            </w:pPr>
            <w:r w:rsidRPr="008606BF">
              <w:rPr>
                <w:b/>
              </w:rPr>
              <w:t>Façade</w:t>
            </w:r>
          </w:p>
          <w:p w:rsidR="00FE2A5D" w:rsidRDefault="00704089" w:rsidP="00B6064C">
            <w:r w:rsidRPr="007B2019">
              <w:t>Façade</w:t>
            </w:r>
            <w:r>
              <w:t xml:space="preserve"> is the third segment of </w:t>
            </w:r>
            <w:r w:rsidRPr="00AA7D0D">
              <w:t>Johari Window</w:t>
            </w:r>
            <w:r>
              <w:t xml:space="preserve">. </w:t>
            </w:r>
            <w:r w:rsidR="00B6064C">
              <w:t xml:space="preserve">According to </w:t>
            </w:r>
            <w:r w:rsidR="00B6064C" w:rsidRPr="00855260">
              <w:rPr>
                <w:color w:val="000000"/>
              </w:rPr>
              <w:t>Peterkin, (2016)</w:t>
            </w:r>
            <w:r w:rsidR="00B6064C">
              <w:rPr>
                <w:color w:val="000000"/>
              </w:rPr>
              <w:t xml:space="preserve"> i</w:t>
            </w:r>
            <w:r>
              <w:t xml:space="preserve">t </w:t>
            </w:r>
            <w:r w:rsidRPr="007B2019">
              <w:t xml:space="preserve">represents </w:t>
            </w:r>
            <w:r>
              <w:t xml:space="preserve">the </w:t>
            </w:r>
            <w:r w:rsidRPr="007B2019">
              <w:t>characteristics</w:t>
            </w:r>
            <w:r>
              <w:t xml:space="preserve"> those are</w:t>
            </w:r>
            <w:r w:rsidRPr="007B2019">
              <w:t xml:space="preserve"> known </w:t>
            </w:r>
            <w:r>
              <w:t>to me</w:t>
            </w:r>
            <w:r w:rsidRPr="007B2019">
              <w:t xml:space="preserve"> but </w:t>
            </w:r>
            <w:r>
              <w:t xml:space="preserve">not known to others and I am not </w:t>
            </w:r>
            <w:r w:rsidRPr="007B2019">
              <w:t>unwilling</w:t>
            </w:r>
            <w:r>
              <w:t xml:space="preserve"> enough</w:t>
            </w:r>
            <w:r w:rsidRPr="007B2019">
              <w:t xml:space="preserve"> to reveal</w:t>
            </w:r>
            <w:r>
              <w:t xml:space="preserve"> those facts</w:t>
            </w:r>
            <w:r w:rsidRPr="007B2019">
              <w:t xml:space="preserve"> to others. It </w:t>
            </w:r>
            <w:r>
              <w:t>includes facts like</w:t>
            </w:r>
            <w:r w:rsidRPr="007B2019">
              <w:t xml:space="preserve"> </w:t>
            </w:r>
            <w:r>
              <w:t>s</w:t>
            </w:r>
            <w:r w:rsidRPr="007B2019">
              <w:t>ensitive feelings</w:t>
            </w:r>
            <w:r>
              <w:t xml:space="preserve"> that I am not willing to</w:t>
            </w:r>
            <w:r w:rsidRPr="007B2019">
              <w:t xml:space="preserve"> </w:t>
            </w:r>
            <w:r>
              <w:t xml:space="preserve">share. Earlier in my career, I used to work very fast and want to learn everything at a very short period of time. As a result, I cannot concentrate well on my patient. It hampers my practical performance though I did not want to share this to my professor. </w:t>
            </w:r>
            <w:r w:rsidRPr="007B2019">
              <w:t xml:space="preserve"> </w:t>
            </w:r>
          </w:p>
        </w:tc>
        <w:tc>
          <w:tcPr>
            <w:tcW w:w="4158" w:type="dxa"/>
          </w:tcPr>
          <w:p w:rsidR="00FE2A5D" w:rsidRPr="008606BF" w:rsidRDefault="00704089" w:rsidP="008944B4">
            <w:pPr>
              <w:jc w:val="center"/>
              <w:rPr>
                <w:b/>
              </w:rPr>
            </w:pPr>
            <w:r w:rsidRPr="008606BF">
              <w:rPr>
                <w:b/>
              </w:rPr>
              <w:t>Unknown information</w:t>
            </w:r>
          </w:p>
          <w:p w:rsidR="00FE2A5D" w:rsidRDefault="00704089" w:rsidP="00CF0C5D">
            <w:r>
              <w:t xml:space="preserve">It is the last segment of </w:t>
            </w:r>
            <w:r w:rsidRPr="00D826FA">
              <w:t>the Johari window</w:t>
            </w:r>
            <w:r>
              <w:t xml:space="preserve">. It </w:t>
            </w:r>
            <w:r w:rsidRPr="00D826FA">
              <w:t>represents</w:t>
            </w:r>
            <w:r>
              <w:t xml:space="preserve"> those </w:t>
            </w:r>
            <w:r w:rsidRPr="00D826FA">
              <w:t>information that neither I nor others are aware of</w:t>
            </w:r>
            <w:r>
              <w:t>.</w:t>
            </w:r>
            <w:r w:rsidRPr="00D826FA">
              <w:t xml:space="preserve"> </w:t>
            </w:r>
            <w:r>
              <w:t>It represents some</w:t>
            </w:r>
            <w:r w:rsidRPr="00D826FA">
              <w:t xml:space="preserve"> certain behaviors </w:t>
            </w:r>
            <w:r>
              <w:t>and</w:t>
            </w:r>
            <w:r w:rsidRPr="00D826FA">
              <w:t xml:space="preserve"> motives. </w:t>
            </w:r>
            <w:proofErr w:type="spellStart"/>
            <w:r w:rsidR="00CF0C5D" w:rsidRPr="00855260">
              <w:rPr>
                <w:color w:val="000000"/>
              </w:rPr>
              <w:t>Weigle</w:t>
            </w:r>
            <w:proofErr w:type="spellEnd"/>
            <w:r w:rsidR="00CF0C5D" w:rsidRPr="00855260">
              <w:rPr>
                <w:color w:val="000000"/>
              </w:rPr>
              <w:t xml:space="preserve">, </w:t>
            </w:r>
            <w:r w:rsidR="00CF0C5D">
              <w:rPr>
                <w:color w:val="000000"/>
              </w:rPr>
              <w:t>(</w:t>
            </w:r>
            <w:r w:rsidR="00CF0C5D" w:rsidRPr="00855260">
              <w:rPr>
                <w:color w:val="000000"/>
              </w:rPr>
              <w:t>2011)</w:t>
            </w:r>
            <w:r w:rsidR="00CF0C5D">
              <w:rPr>
                <w:color w:val="000000"/>
              </w:rPr>
              <w:t xml:space="preserve"> says t</w:t>
            </w:r>
            <w:r>
              <w:t>h</w:t>
            </w:r>
            <w:r w:rsidR="00CF0C5D">
              <w:t>e</w:t>
            </w:r>
            <w:r>
              <w:t>s</w:t>
            </w:r>
            <w:r w:rsidR="00CF0C5D">
              <w:t>e</w:t>
            </w:r>
            <w:r>
              <w:t xml:space="preserve"> behavior</w:t>
            </w:r>
            <w:r w:rsidR="00CF0C5D">
              <w:t>s</w:t>
            </w:r>
            <w:r>
              <w:t xml:space="preserve"> and motives exist and help to build a strong relationship and have a direct impact on the long run status of on the job and off the job relation. For example, </w:t>
            </w:r>
            <w:r w:rsidRPr="00D826FA">
              <w:t xml:space="preserve">potentialities learned during early childhood experiences. </w:t>
            </w:r>
            <w:r>
              <w:t xml:space="preserve">These kinds of factors help to get a stable position in life for a very long period of </w:t>
            </w:r>
            <w:r>
              <w:lastRenderedPageBreak/>
              <w:t>time.</w:t>
            </w:r>
          </w:p>
        </w:tc>
      </w:tr>
    </w:tbl>
    <w:p w:rsidR="00FE2A5D" w:rsidRDefault="00704089" w:rsidP="00FE2A5D">
      <w:pPr>
        <w:jc w:val="center"/>
      </w:pPr>
      <w:r>
        <w:lastRenderedPageBreak/>
        <w:t>Figure: the Johari Window model</w:t>
      </w:r>
    </w:p>
    <w:p w:rsidR="003C4C50" w:rsidRDefault="003C4C50"/>
    <w:p w:rsidR="00F240FC" w:rsidRDefault="00704089" w:rsidP="000E044A">
      <w:pPr>
        <w:pStyle w:val="Heading1"/>
      </w:pPr>
      <w:bookmarkStart w:id="4" w:name="_Toc532001283"/>
      <w:r>
        <w:t>Real world employment requirement</w:t>
      </w:r>
      <w:bookmarkEnd w:id="4"/>
    </w:p>
    <w:p w:rsidR="006432AC" w:rsidRDefault="00704089">
      <w:r>
        <w:t>Nowadays the world is getting very competitive. For working in different sectors, employees need a wide basket of competitive skills.</w:t>
      </w:r>
      <w:r w:rsidR="001A3312">
        <w:t xml:space="preserve"> These skills are known as employability skills. These skills are different for a different level of employee. </w:t>
      </w:r>
      <w:r w:rsidR="00EF4029">
        <w:t xml:space="preserve">According to </w:t>
      </w:r>
      <w:r w:rsidR="00EF4029">
        <w:rPr>
          <w:color w:val="000000"/>
        </w:rPr>
        <w:t xml:space="preserve">Lam, (2016) </w:t>
      </w:r>
      <w:r w:rsidR="001A3312">
        <w:t>I can classify employability skills based on the position of an organization.</w:t>
      </w:r>
      <w:r w:rsidR="002343FB">
        <w:t xml:space="preserve"> For the top level of managers, the major employability skills are communication skill, dec</w:t>
      </w:r>
      <w:r w:rsidR="00064420">
        <w:t>ision making, leadership skill,</w:t>
      </w:r>
      <w:r w:rsidR="00886E82">
        <w:t xml:space="preserve"> networking, creative and innovative thinking, ethics and </w:t>
      </w:r>
      <w:r w:rsidR="00555965">
        <w:t>integrity</w:t>
      </w:r>
      <w:r w:rsidR="00886E82">
        <w:t>, self-management, stress tolerance,</w:t>
      </w:r>
      <w:r w:rsidR="00064420">
        <w:t xml:space="preserve"> emotional intelligence, and some other interpersonal skills as well.</w:t>
      </w:r>
      <w:r w:rsidR="00555965">
        <w:t xml:space="preserve"> These abilities are considered as intellectual ability.</w:t>
      </w:r>
      <w:r w:rsidR="000E044A">
        <w:t xml:space="preserve"> To understand the real world employment recruitment I have analyzed four major components of recruitment, selection, and human resource management. These components are described below: </w:t>
      </w:r>
    </w:p>
    <w:p w:rsidR="000E044A" w:rsidRDefault="00704089" w:rsidP="006068F7">
      <w:pPr>
        <w:pStyle w:val="NoSpacing"/>
      </w:pPr>
      <w:r>
        <w:t>Job description analysis</w:t>
      </w:r>
    </w:p>
    <w:p w:rsidR="007F70C7" w:rsidRDefault="00EF4029">
      <w:r w:rsidRPr="00855260">
        <w:rPr>
          <w:color w:val="000000"/>
        </w:rPr>
        <w:t xml:space="preserve">Freeman, </w:t>
      </w:r>
      <w:r>
        <w:rPr>
          <w:color w:val="000000"/>
        </w:rPr>
        <w:t>(2015) says t</w:t>
      </w:r>
      <w:r w:rsidR="00704089">
        <w:t xml:space="preserve">he job description </w:t>
      </w:r>
      <w:r w:rsidR="00704089" w:rsidRPr="00BD3273">
        <w:t>is a</w:t>
      </w:r>
      <w:r w:rsidR="00704089">
        <w:t xml:space="preserve"> summary of the functions that are required to do during the working period. I have found different roles and responsibilities in a different job. It solely deepens on the nature of the job. The job description of a labor is quite opposite from the job description of a manager. So it actually refers to my target job. The job description of a CEO is quite dynamic and challenging and mainly focuses on the situation.   </w:t>
      </w:r>
    </w:p>
    <w:p w:rsidR="000E044A" w:rsidRDefault="00704089" w:rsidP="006068F7">
      <w:pPr>
        <w:pStyle w:val="NoSpacing"/>
      </w:pPr>
      <w:r>
        <w:t>Job specification analysis</w:t>
      </w:r>
    </w:p>
    <w:p w:rsidR="007F70C7" w:rsidRDefault="00704089">
      <w:r>
        <w:t xml:space="preserve">From the analysis of different job specifications of different level of managers, I have found some similarities. There are some common qualifications and competencies are required along with the academic degree. These qualities are known as employability skills. </w:t>
      </w:r>
      <w:r w:rsidR="00B6064C">
        <w:t xml:space="preserve">According to </w:t>
      </w:r>
      <w:r w:rsidR="00B6064C" w:rsidRPr="00855260">
        <w:rPr>
          <w:color w:val="000000"/>
        </w:rPr>
        <w:t>Peterkin, (2016)</w:t>
      </w:r>
      <w:r w:rsidR="00B6064C">
        <w:rPr>
          <w:color w:val="000000"/>
        </w:rPr>
        <w:t xml:space="preserve"> </w:t>
      </w:r>
      <w:r>
        <w:t xml:space="preserve">the major qualities are interpersonal skills, communication skill, team working, decision making, working in a tight schedule, time management, technological proficiencies, </w:t>
      </w:r>
      <w:r w:rsidR="00B6064C">
        <w:t>and customer</w:t>
      </w:r>
      <w:r w:rsidR="000548A8">
        <w:t xml:space="preserve"> focus etc.</w:t>
      </w:r>
      <w:r>
        <w:t xml:space="preserve">    </w:t>
      </w:r>
    </w:p>
    <w:p w:rsidR="000E044A" w:rsidRDefault="00704089" w:rsidP="006068F7">
      <w:pPr>
        <w:pStyle w:val="NoSpacing"/>
      </w:pPr>
      <w:r>
        <w:t>Training and development analysis</w:t>
      </w:r>
    </w:p>
    <w:p w:rsidR="000548A8" w:rsidRDefault="00704089">
      <w:r>
        <w:t xml:space="preserve">Most of the companies arrange a wide range of training program for their employees to make them more competitive for the job. There are some on the job and off the job training programs </w:t>
      </w:r>
      <w:r>
        <w:lastRenderedPageBreak/>
        <w:t>are more common. Most of the top level corporations have a succession plan for their top managers. The degree of training and development depends on the mode of recruitment and selection process. External recruitment traditionally requires more training and development than internal selection.</w:t>
      </w:r>
    </w:p>
    <w:p w:rsidR="00FE2A5D" w:rsidRDefault="00FE2A5D"/>
    <w:p w:rsidR="00FE2A5D" w:rsidRDefault="00FE2A5D"/>
    <w:p w:rsidR="000E044A" w:rsidRDefault="00704089" w:rsidP="006068F7">
      <w:pPr>
        <w:pStyle w:val="NoSpacing"/>
      </w:pPr>
      <w:r>
        <w:t>Motivation and incentive package analysis</w:t>
      </w:r>
    </w:p>
    <w:p w:rsidR="007769D8" w:rsidRDefault="00704089">
      <w:r>
        <w:t>Nowadays motivation and incentive packages for a different group of employees have changed. Top level managers mainly focus on the achievement, doing the challenging job and enjoy working under pressure.</w:t>
      </w:r>
      <w:r w:rsidR="00B6064C">
        <w:t xml:space="preserve"> </w:t>
      </w:r>
      <w:r w:rsidR="003044D9" w:rsidRPr="00855260">
        <w:rPr>
          <w:color w:val="000000"/>
        </w:rPr>
        <w:t>Peterkin, (2016)</w:t>
      </w:r>
      <w:r w:rsidR="003044D9">
        <w:rPr>
          <w:color w:val="000000"/>
        </w:rPr>
        <w:t xml:space="preserve"> says</w:t>
      </w:r>
      <w:r>
        <w:t xml:space="preserve"> </w:t>
      </w:r>
      <w:r w:rsidR="003044D9">
        <w:t>t</w:t>
      </w:r>
      <w:r w:rsidR="00702EA9">
        <w:t>he ability to set a challenging goal and work accordingly is considered as another source of motivation. Employee ownership plan is considered an incentive package along with control of the firm.</w:t>
      </w:r>
    </w:p>
    <w:p w:rsidR="007769D8" w:rsidRDefault="007769D8"/>
    <w:p w:rsidR="007769D8" w:rsidRDefault="00704089" w:rsidP="00595F39">
      <w:pPr>
        <w:pStyle w:val="Heading1"/>
      </w:pPr>
      <w:bookmarkStart w:id="5" w:name="_Toc532001284"/>
      <w:r w:rsidRPr="007769D8">
        <w:t>Career ambitions and aspirations</w:t>
      </w:r>
      <w:bookmarkEnd w:id="5"/>
    </w:p>
    <w:p w:rsidR="00837959" w:rsidRDefault="00704089">
      <w:r>
        <w:t xml:space="preserve">Now </w:t>
      </w:r>
      <w:r w:rsidR="007769D8">
        <w:t xml:space="preserve">I am </w:t>
      </w:r>
      <w:r>
        <w:t xml:space="preserve">59 years old. My ambitions and aspirations regarding my career have changed. I have started my career as a homeopathy doctor and I have provided services for a very long period of time. I want to enhance my service area. I want to reach a wider range of people and do something different. </w:t>
      </w:r>
      <w:r w:rsidR="00F15C32">
        <w:t xml:space="preserve">I want to move from the individual level to management level. There is a higher level incorporation with a different group of people. I want to be an expert in managing critical issue and face challenge using my experience. I want to be my own boss in a private </w:t>
      </w:r>
      <w:r w:rsidR="00CE23DA">
        <w:t>organization and provide a job for a wide range of people and ensure the sustainable growth of the firm.</w:t>
      </w:r>
      <w:r w:rsidR="00F15C32">
        <w:t xml:space="preserve"> </w:t>
      </w:r>
      <w:r w:rsidR="00CE23DA">
        <w:t>For this, I want to be a CEO. I have already started to participate in different training programs, seminars, and studying leadership management</w:t>
      </w:r>
      <w:r w:rsidR="00CF0C5D">
        <w:t xml:space="preserve"> (</w:t>
      </w:r>
      <w:proofErr w:type="spellStart"/>
      <w:r w:rsidR="00CF0C5D" w:rsidRPr="00855260">
        <w:rPr>
          <w:color w:val="000000"/>
        </w:rPr>
        <w:t>Weigle</w:t>
      </w:r>
      <w:proofErr w:type="spellEnd"/>
      <w:r w:rsidR="00CF0C5D" w:rsidRPr="00855260">
        <w:rPr>
          <w:color w:val="000000"/>
        </w:rPr>
        <w:t>, 2011)</w:t>
      </w:r>
      <w:r w:rsidR="00CE23DA">
        <w:t>.</w:t>
      </w:r>
      <w:r w:rsidR="0096010D">
        <w:t xml:space="preserve"> For this, I have developed short term, intermediate term, and long-term plan. These are described below: </w:t>
      </w:r>
    </w:p>
    <w:tbl>
      <w:tblPr>
        <w:tblStyle w:val="TableGrid"/>
        <w:tblW w:w="0" w:type="auto"/>
        <w:tblLook w:val="04A0" w:firstRow="1" w:lastRow="0" w:firstColumn="1" w:lastColumn="0" w:noHBand="0" w:noVBand="1"/>
      </w:tblPr>
      <w:tblGrid>
        <w:gridCol w:w="9576"/>
      </w:tblGrid>
      <w:tr w:rsidR="00812009" w:rsidTr="00837959">
        <w:tc>
          <w:tcPr>
            <w:tcW w:w="9576" w:type="dxa"/>
          </w:tcPr>
          <w:p w:rsidR="00837959" w:rsidRPr="00D8733D" w:rsidRDefault="00704089" w:rsidP="00837959">
            <w:pPr>
              <w:rPr>
                <w:b/>
              </w:rPr>
            </w:pPr>
            <w:r w:rsidRPr="00D8733D">
              <w:rPr>
                <w:b/>
              </w:rPr>
              <w:t>Short term plan</w:t>
            </w:r>
          </w:p>
          <w:p w:rsidR="00837959" w:rsidRDefault="00704089" w:rsidP="003044D9">
            <w:r>
              <w:t xml:space="preserve">I have developed my short-term plan based on my long-term goal to become a CEO. I have considered the short-term development plan for the next two to three years. For this, I want to join as a senior officer in a firm. It will provide me with a wide range of practical employability skills like team working, decision making, analytical ability, leadership, interpersonal skills, working under tight schedule etc. Along with this, I need to select different course regarding </w:t>
            </w:r>
            <w:r>
              <w:lastRenderedPageBreak/>
              <w:t>leadership, different communication clubs, board meeting, networking and decision making program etc.</w:t>
            </w:r>
            <w:r w:rsidR="003044D9">
              <w:t xml:space="preserve"> (</w:t>
            </w:r>
            <w:r w:rsidR="003044D9" w:rsidRPr="00855260">
              <w:rPr>
                <w:color w:val="000000"/>
              </w:rPr>
              <w:t>Peterkin, 2016)</w:t>
            </w:r>
            <w:r w:rsidR="003044D9">
              <w:rPr>
                <w:color w:val="000000"/>
              </w:rPr>
              <w:t>.</w:t>
            </w:r>
            <w:r>
              <w:t xml:space="preserve"> I also need to understand the cultural differences, local responsiveness, on the job employee behavior, skills, macroeconomic impact on performance. For this, I have to make a specific routine and perform these different activities accordingly.</w:t>
            </w:r>
          </w:p>
        </w:tc>
      </w:tr>
      <w:tr w:rsidR="00812009" w:rsidTr="00837959">
        <w:tc>
          <w:tcPr>
            <w:tcW w:w="9576" w:type="dxa"/>
          </w:tcPr>
          <w:p w:rsidR="00837959" w:rsidRDefault="00704089" w:rsidP="00837959">
            <w:pPr>
              <w:rPr>
                <w:b/>
              </w:rPr>
            </w:pPr>
            <w:r w:rsidRPr="00D8733D">
              <w:rPr>
                <w:b/>
              </w:rPr>
              <w:lastRenderedPageBreak/>
              <w:t>Intermediate-term</w:t>
            </w:r>
          </w:p>
          <w:p w:rsidR="00837959" w:rsidRDefault="00704089">
            <w:r>
              <w:t>My intermediate term plan is regarding the implementation of the short-term plan. It is mainly focused on the next three to five years period. I actually want to learn the strategic aspects of a firm. I need to understand the implementation of different functional level, business level, corporate level, and global level strategies for getting competitive advantages to ensure sustainable growth. I actually aim at the top level manager as a part of my intermediate-term planning. During this time period, I want to ensure a superior efficiency on planning, problem-solving, decision making in a different critical time. Real work-life experience will help to reach in this benchmark.</w:t>
            </w:r>
          </w:p>
        </w:tc>
      </w:tr>
      <w:tr w:rsidR="00812009" w:rsidTr="00837959">
        <w:tc>
          <w:tcPr>
            <w:tcW w:w="9576" w:type="dxa"/>
          </w:tcPr>
          <w:p w:rsidR="00837959" w:rsidRPr="009460EE" w:rsidRDefault="00704089" w:rsidP="00837959">
            <w:pPr>
              <w:rPr>
                <w:b/>
              </w:rPr>
            </w:pPr>
            <w:r w:rsidRPr="009460EE">
              <w:rPr>
                <w:b/>
              </w:rPr>
              <w:t>Long-term planning</w:t>
            </w:r>
          </w:p>
          <w:p w:rsidR="00837959" w:rsidRDefault="00704089" w:rsidP="00837959">
            <w:r>
              <w:t>My ambition and aspiration are all about a CEO. I want to be a successful business leader. I think my short term and intermediate term planning will help me to achieve the long-term ambition. It is actually a plan for the next five to ten years. For this, I need to identify the core skills required to be a CEO. I always need to consider a continuous devolvement and improvement of skills that will help me to succeed. I think the professional landscape will change during this time period. For this, I need to measure the short-term performance, compare the performance on the benchmark, and actions for continuous improvement</w:t>
            </w:r>
            <w:r w:rsidR="00CF0C5D">
              <w:t xml:space="preserve"> (</w:t>
            </w:r>
            <w:proofErr w:type="spellStart"/>
            <w:r w:rsidR="00CF0C5D" w:rsidRPr="00855260">
              <w:rPr>
                <w:color w:val="000000"/>
              </w:rPr>
              <w:t>Weigle</w:t>
            </w:r>
            <w:proofErr w:type="spellEnd"/>
            <w:r w:rsidR="00CF0C5D" w:rsidRPr="00855260">
              <w:rPr>
                <w:color w:val="000000"/>
              </w:rPr>
              <w:t>, 2011)</w:t>
            </w:r>
            <w:r>
              <w:t>. My long-term plan needs to flexible enough to make some adjustments.</w:t>
            </w:r>
          </w:p>
        </w:tc>
      </w:tr>
    </w:tbl>
    <w:p w:rsidR="00837959" w:rsidRDefault="00704089" w:rsidP="00FE2A5D">
      <w:pPr>
        <w:jc w:val="center"/>
      </w:pPr>
      <w:r>
        <w:t>Figure: Career ambitions and aspiration</w:t>
      </w:r>
    </w:p>
    <w:p w:rsidR="007769D8" w:rsidRDefault="007769D8"/>
    <w:p w:rsidR="007769D8" w:rsidRDefault="00704089" w:rsidP="00AB4ED2">
      <w:pPr>
        <w:pStyle w:val="Heading1"/>
      </w:pPr>
      <w:bookmarkStart w:id="6" w:name="_Toc532001285"/>
      <w:r>
        <w:t>Personal development plan</w:t>
      </w:r>
      <w:bookmarkEnd w:id="6"/>
      <w:r w:rsidR="00AB4ED2">
        <w:tab/>
      </w:r>
    </w:p>
    <w:p w:rsidR="00595F39" w:rsidRDefault="00704089">
      <w:r>
        <w:t>The personal development plan is a course of actions that need to perform on a continual basis. It is a process of continuous learning as well.</w:t>
      </w:r>
      <w:r w:rsidR="00AB4ED2">
        <w:t xml:space="preserve"> To be a CEO I think I need to develop and improve some special skills, knowledge, and abilities. Some of the crucial skills and abilities development plan is given below:  </w:t>
      </w:r>
    </w:p>
    <w:tbl>
      <w:tblPr>
        <w:tblStyle w:val="TableGrid"/>
        <w:tblW w:w="0" w:type="auto"/>
        <w:tblLayout w:type="fixed"/>
        <w:tblLook w:val="04A0" w:firstRow="1" w:lastRow="0" w:firstColumn="1" w:lastColumn="0" w:noHBand="0" w:noVBand="1"/>
      </w:tblPr>
      <w:tblGrid>
        <w:gridCol w:w="1728"/>
        <w:gridCol w:w="2610"/>
        <w:gridCol w:w="1710"/>
        <w:gridCol w:w="1952"/>
        <w:gridCol w:w="1576"/>
      </w:tblGrid>
      <w:tr w:rsidR="00812009" w:rsidTr="001D549E">
        <w:tc>
          <w:tcPr>
            <w:tcW w:w="1728" w:type="dxa"/>
          </w:tcPr>
          <w:p w:rsidR="007769D8" w:rsidRPr="00412762" w:rsidRDefault="00704089" w:rsidP="00D05F3C">
            <w:pPr>
              <w:rPr>
                <w:b/>
              </w:rPr>
            </w:pPr>
            <w:r w:rsidRPr="00412762">
              <w:rPr>
                <w:b/>
              </w:rPr>
              <w:t xml:space="preserve">Things I need </w:t>
            </w:r>
            <w:r w:rsidRPr="00412762">
              <w:rPr>
                <w:b/>
              </w:rPr>
              <w:lastRenderedPageBreak/>
              <w:t>to learn</w:t>
            </w:r>
          </w:p>
        </w:tc>
        <w:tc>
          <w:tcPr>
            <w:tcW w:w="2610" w:type="dxa"/>
          </w:tcPr>
          <w:p w:rsidR="00440824" w:rsidRPr="00412762" w:rsidRDefault="00440824" w:rsidP="00D05F3C">
            <w:pPr>
              <w:rPr>
                <w:b/>
              </w:rPr>
            </w:pPr>
          </w:p>
          <w:p w:rsidR="007769D8" w:rsidRPr="00412762" w:rsidRDefault="00704089" w:rsidP="00D05F3C">
            <w:pPr>
              <w:rPr>
                <w:b/>
              </w:rPr>
            </w:pPr>
            <w:r w:rsidRPr="00412762">
              <w:rPr>
                <w:b/>
              </w:rPr>
              <w:lastRenderedPageBreak/>
              <w:t>Actions to achieve the target</w:t>
            </w:r>
          </w:p>
        </w:tc>
        <w:tc>
          <w:tcPr>
            <w:tcW w:w="1710" w:type="dxa"/>
          </w:tcPr>
          <w:p w:rsidR="007769D8" w:rsidRPr="00412762" w:rsidRDefault="00704089" w:rsidP="00C8133B">
            <w:pPr>
              <w:rPr>
                <w:b/>
              </w:rPr>
            </w:pPr>
            <w:r w:rsidRPr="00412762">
              <w:rPr>
                <w:b/>
              </w:rPr>
              <w:lastRenderedPageBreak/>
              <w:t xml:space="preserve">Resources and </w:t>
            </w:r>
            <w:r w:rsidRPr="00412762">
              <w:rPr>
                <w:b/>
              </w:rPr>
              <w:lastRenderedPageBreak/>
              <w:t>support I need to have</w:t>
            </w:r>
          </w:p>
        </w:tc>
        <w:tc>
          <w:tcPr>
            <w:tcW w:w="1952" w:type="dxa"/>
          </w:tcPr>
          <w:p w:rsidR="00412762" w:rsidRPr="00412762" w:rsidRDefault="00412762" w:rsidP="00C8133B">
            <w:pPr>
              <w:rPr>
                <w:b/>
              </w:rPr>
            </w:pPr>
          </w:p>
          <w:p w:rsidR="007769D8" w:rsidRPr="00412762" w:rsidRDefault="00704089" w:rsidP="00C8133B">
            <w:pPr>
              <w:rPr>
                <w:b/>
              </w:rPr>
            </w:pPr>
            <w:r w:rsidRPr="00412762">
              <w:rPr>
                <w:b/>
              </w:rPr>
              <w:lastRenderedPageBreak/>
              <w:t xml:space="preserve">Success criteria </w:t>
            </w:r>
          </w:p>
        </w:tc>
        <w:tc>
          <w:tcPr>
            <w:tcW w:w="1576" w:type="dxa"/>
          </w:tcPr>
          <w:p w:rsidR="007769D8" w:rsidRPr="00412762" w:rsidRDefault="00704089">
            <w:pPr>
              <w:rPr>
                <w:b/>
              </w:rPr>
            </w:pPr>
            <w:r w:rsidRPr="00412762">
              <w:rPr>
                <w:b/>
              </w:rPr>
              <w:lastRenderedPageBreak/>
              <w:t xml:space="preserve">Target dates </w:t>
            </w:r>
            <w:r w:rsidRPr="00412762">
              <w:rPr>
                <w:b/>
              </w:rPr>
              <w:lastRenderedPageBreak/>
              <w:t>for review and completion</w:t>
            </w:r>
          </w:p>
        </w:tc>
      </w:tr>
      <w:tr w:rsidR="00812009" w:rsidTr="001D549E">
        <w:tc>
          <w:tcPr>
            <w:tcW w:w="1728" w:type="dxa"/>
          </w:tcPr>
          <w:p w:rsidR="001D549E" w:rsidRDefault="001D549E" w:rsidP="00C8133B">
            <w:pPr>
              <w:rPr>
                <w:b/>
              </w:rPr>
            </w:pPr>
          </w:p>
          <w:p w:rsidR="001D549E" w:rsidRDefault="001D549E" w:rsidP="00C8133B">
            <w:pPr>
              <w:rPr>
                <w:b/>
              </w:rPr>
            </w:pPr>
          </w:p>
          <w:p w:rsidR="001D549E" w:rsidRDefault="001D549E" w:rsidP="00C8133B">
            <w:pPr>
              <w:rPr>
                <w:b/>
              </w:rPr>
            </w:pPr>
          </w:p>
          <w:p w:rsidR="001D549E" w:rsidRDefault="001D549E" w:rsidP="00C8133B">
            <w:pPr>
              <w:rPr>
                <w:b/>
              </w:rPr>
            </w:pPr>
          </w:p>
          <w:p w:rsidR="007769D8" w:rsidRPr="001D549E" w:rsidRDefault="00704089" w:rsidP="00C8133B">
            <w:pPr>
              <w:rPr>
                <w:b/>
              </w:rPr>
            </w:pPr>
            <w:r w:rsidRPr="001D549E">
              <w:rPr>
                <w:b/>
              </w:rPr>
              <w:t>The ability to be innovative</w:t>
            </w:r>
          </w:p>
        </w:tc>
        <w:tc>
          <w:tcPr>
            <w:tcW w:w="2610" w:type="dxa"/>
          </w:tcPr>
          <w:p w:rsidR="007769D8" w:rsidRDefault="00EF4029" w:rsidP="00440824">
            <w:r>
              <w:rPr>
                <w:color w:val="000000"/>
              </w:rPr>
              <w:t xml:space="preserve">According to </w:t>
            </w:r>
            <w:r w:rsidRPr="00855260">
              <w:rPr>
                <w:color w:val="000000"/>
              </w:rPr>
              <w:t>Lam, </w:t>
            </w:r>
            <w:r>
              <w:rPr>
                <w:color w:val="000000"/>
              </w:rPr>
              <w:t>(2016) a</w:t>
            </w:r>
            <w:r w:rsidR="00440824">
              <w:t>s a</w:t>
            </w:r>
            <w:r w:rsidR="00704089" w:rsidRPr="00C8133B">
              <w:t xml:space="preserve"> CEO </w:t>
            </w:r>
            <w:r w:rsidR="00440824">
              <w:t xml:space="preserve">I </w:t>
            </w:r>
            <w:r w:rsidR="00704089" w:rsidRPr="00C8133B">
              <w:t>must ideally be able to anticipat</w:t>
            </w:r>
            <w:r w:rsidR="00440824">
              <w:t>e the future and design</w:t>
            </w:r>
            <w:r w:rsidR="00704089" w:rsidRPr="00C8133B">
              <w:t xml:space="preserve"> strategies</w:t>
            </w:r>
            <w:r w:rsidR="00440824">
              <w:t xml:space="preserve"> </w:t>
            </w:r>
            <w:r w:rsidR="00704089" w:rsidRPr="00C8133B">
              <w:t>effectively</w:t>
            </w:r>
            <w:r w:rsidR="00440824">
              <w:t xml:space="preserve"> to</w:t>
            </w:r>
            <w:r w:rsidR="00704089" w:rsidRPr="00C8133B">
              <w:t xml:space="preserve"> combat change</w:t>
            </w:r>
            <w:r w:rsidR="00440824">
              <w:t xml:space="preserve"> to ensure </w:t>
            </w:r>
            <w:r w:rsidR="00704089" w:rsidRPr="00C8133B">
              <w:t>profitability in the long term.</w:t>
            </w:r>
            <w:r w:rsidR="00440824">
              <w:t xml:space="preserve"> For this, I need to- </w:t>
            </w:r>
          </w:p>
          <w:p w:rsidR="00440824" w:rsidRDefault="00704089" w:rsidP="00440824">
            <w:pPr>
              <w:pStyle w:val="ListParagraph"/>
              <w:numPr>
                <w:ilvl w:val="0"/>
                <w:numId w:val="1"/>
              </w:numPr>
            </w:pPr>
            <w:r>
              <w:t>Identify opportunities and threats</w:t>
            </w:r>
          </w:p>
          <w:p w:rsidR="00440824" w:rsidRDefault="00704089" w:rsidP="00440824">
            <w:pPr>
              <w:pStyle w:val="ListParagraph"/>
              <w:numPr>
                <w:ilvl w:val="0"/>
                <w:numId w:val="1"/>
              </w:numPr>
            </w:pPr>
            <w:r>
              <w:t>Shape the potential solution of opportunities</w:t>
            </w:r>
          </w:p>
          <w:p w:rsidR="00440824" w:rsidRDefault="00704089" w:rsidP="00440824">
            <w:pPr>
              <w:pStyle w:val="ListParagraph"/>
              <w:numPr>
                <w:ilvl w:val="0"/>
                <w:numId w:val="1"/>
              </w:numPr>
            </w:pPr>
            <w:r>
              <w:t xml:space="preserve">Prioritize and implement accordingly </w:t>
            </w:r>
          </w:p>
        </w:tc>
        <w:tc>
          <w:tcPr>
            <w:tcW w:w="1710" w:type="dxa"/>
          </w:tcPr>
          <w:p w:rsidR="007769D8" w:rsidRDefault="00704089">
            <w:r>
              <w:t>To be innovative I need</w:t>
            </w:r>
            <w:r w:rsidR="006F0529">
              <w:t xml:space="preserve"> to have a wide range of information regarding the macroeconomy, micro economy, technology, and proper supervision of my performance.</w:t>
            </w:r>
          </w:p>
        </w:tc>
        <w:tc>
          <w:tcPr>
            <w:tcW w:w="1952" w:type="dxa"/>
          </w:tcPr>
          <w:p w:rsidR="007769D8" w:rsidRDefault="00704089">
            <w:r>
              <w:t>Since there is a high failure rate in innovation, I expect to success for a minimum of 30% of my new business idea as a sample performance.</w:t>
            </w:r>
          </w:p>
        </w:tc>
        <w:tc>
          <w:tcPr>
            <w:tcW w:w="1576" w:type="dxa"/>
          </w:tcPr>
          <w:p w:rsidR="007769D8" w:rsidRDefault="00704089">
            <w:r>
              <w:t>Each project of innovation will have a time period of three months for application and next one month for reviewing the prospects.</w:t>
            </w:r>
          </w:p>
        </w:tc>
      </w:tr>
      <w:tr w:rsidR="00812009" w:rsidTr="001D549E">
        <w:tc>
          <w:tcPr>
            <w:tcW w:w="1728" w:type="dxa"/>
          </w:tcPr>
          <w:p w:rsidR="001D549E" w:rsidRDefault="001D549E" w:rsidP="00C8133B"/>
          <w:p w:rsidR="001D549E" w:rsidRDefault="001D549E" w:rsidP="00C8133B"/>
          <w:p w:rsidR="001D549E" w:rsidRDefault="001D549E" w:rsidP="00C8133B"/>
          <w:p w:rsidR="001D549E" w:rsidRDefault="001D549E" w:rsidP="00C8133B"/>
          <w:p w:rsidR="00C8133B" w:rsidRPr="001D549E" w:rsidRDefault="00704089" w:rsidP="00C8133B">
            <w:pPr>
              <w:rPr>
                <w:b/>
              </w:rPr>
            </w:pPr>
            <w:r w:rsidRPr="001D549E">
              <w:rPr>
                <w:b/>
              </w:rPr>
              <w:t>The ability to take action</w:t>
            </w:r>
            <w:r w:rsidR="002F7B1C" w:rsidRPr="001D549E">
              <w:rPr>
                <w:b/>
              </w:rPr>
              <w:t xml:space="preserve"> in different critical circumstances</w:t>
            </w:r>
          </w:p>
        </w:tc>
        <w:tc>
          <w:tcPr>
            <w:tcW w:w="2610" w:type="dxa"/>
          </w:tcPr>
          <w:p w:rsidR="00082EF4" w:rsidRDefault="00704089">
            <w:r>
              <w:t xml:space="preserve">I need to take actions in different critical situations. </w:t>
            </w:r>
            <w:r w:rsidR="00061D7F">
              <w:t xml:space="preserve">Practice is the best solution for this </w:t>
            </w:r>
            <w:r w:rsidR="001D549E">
              <w:t>improvement</w:t>
            </w:r>
            <w:r w:rsidR="00061D7F">
              <w:t>.</w:t>
            </w:r>
            <w:r w:rsidR="001D549E">
              <w:t xml:space="preserve"> </w:t>
            </w:r>
            <w:r>
              <w:t>For this, I need to have the-</w:t>
            </w:r>
          </w:p>
          <w:p w:rsidR="00082EF4" w:rsidRDefault="00704089" w:rsidP="00082EF4">
            <w:pPr>
              <w:pStyle w:val="ListParagraph"/>
              <w:numPr>
                <w:ilvl w:val="0"/>
                <w:numId w:val="2"/>
              </w:numPr>
            </w:pPr>
            <w:r>
              <w:t>Coordination and communication with team m</w:t>
            </w:r>
            <w:r w:rsidRPr="00082EF4">
              <w:t>embers</w:t>
            </w:r>
          </w:p>
          <w:p w:rsidR="00C8133B" w:rsidRDefault="00704089" w:rsidP="00082EF4">
            <w:pPr>
              <w:pStyle w:val="ListParagraph"/>
              <w:numPr>
                <w:ilvl w:val="0"/>
                <w:numId w:val="2"/>
              </w:numPr>
            </w:pPr>
            <w:r w:rsidRPr="00082EF4">
              <w:t>Contr</w:t>
            </w:r>
            <w:r>
              <w:t>olled e</w:t>
            </w:r>
            <w:r w:rsidRPr="00082EF4">
              <w:t>motion</w:t>
            </w:r>
          </w:p>
          <w:p w:rsidR="002F7B1C" w:rsidRDefault="00704089" w:rsidP="002F7B1C">
            <w:pPr>
              <w:pStyle w:val="ListParagraph"/>
              <w:numPr>
                <w:ilvl w:val="0"/>
                <w:numId w:val="2"/>
              </w:numPr>
            </w:pPr>
            <w:r w:rsidRPr="00082EF4">
              <w:lastRenderedPageBreak/>
              <w:t xml:space="preserve">Inclusion in </w:t>
            </w:r>
            <w:r>
              <w:t>d</w:t>
            </w:r>
            <w:r w:rsidRPr="00082EF4">
              <w:t xml:space="preserve">ecision </w:t>
            </w:r>
            <w:r>
              <w:t>m</w:t>
            </w:r>
            <w:r w:rsidRPr="00082EF4">
              <w:t>aking</w:t>
            </w:r>
          </w:p>
          <w:p w:rsidR="002F7B1C" w:rsidRDefault="00704089" w:rsidP="002F7B1C">
            <w:r>
              <w:t>These basket</w:t>
            </w:r>
            <w:r w:rsidR="00061D7F">
              <w:t>s</w:t>
            </w:r>
            <w:r>
              <w:t xml:space="preserve"> of actions will help me to take a decision in different critical circumstances. </w:t>
            </w:r>
          </w:p>
        </w:tc>
        <w:tc>
          <w:tcPr>
            <w:tcW w:w="1710" w:type="dxa"/>
          </w:tcPr>
          <w:p w:rsidR="00C8133B" w:rsidRDefault="00704089">
            <w:r>
              <w:lastRenderedPageBreak/>
              <w:t>For this, I need some tangible assets of the organization like a plant, equipment.</w:t>
            </w:r>
          </w:p>
          <w:p w:rsidR="00394E77" w:rsidRDefault="00704089" w:rsidP="003044D9">
            <w:r>
              <w:t xml:space="preserve">Intangible resources include a good performing </w:t>
            </w:r>
            <w:r>
              <w:lastRenderedPageBreak/>
              <w:t>team and distribution channel</w:t>
            </w:r>
            <w:r w:rsidR="003044D9">
              <w:t xml:space="preserve"> (</w:t>
            </w:r>
            <w:r w:rsidR="003044D9" w:rsidRPr="00855260">
              <w:rPr>
                <w:color w:val="000000"/>
              </w:rPr>
              <w:t>Peterkin,</w:t>
            </w:r>
            <w:r w:rsidR="003044D9">
              <w:rPr>
                <w:color w:val="000000"/>
              </w:rPr>
              <w:t xml:space="preserve"> </w:t>
            </w:r>
            <w:r w:rsidR="003044D9" w:rsidRPr="00855260">
              <w:rPr>
                <w:color w:val="000000"/>
              </w:rPr>
              <w:t>(2016)</w:t>
            </w:r>
            <w:r>
              <w:t>.</w:t>
            </w:r>
          </w:p>
        </w:tc>
        <w:tc>
          <w:tcPr>
            <w:tcW w:w="1952" w:type="dxa"/>
          </w:tcPr>
          <w:p w:rsidR="00C8133B" w:rsidRDefault="00704089">
            <w:r>
              <w:lastRenderedPageBreak/>
              <w:t xml:space="preserve">For this, I will use a sample analysis technique. I will collect different concurrent critical incidences and will try to make a solution. Then I </w:t>
            </w:r>
            <w:r>
              <w:lastRenderedPageBreak/>
              <w:t>will compare my finding to the actual result. 50% of the findings near the actual result will consider as an outstanding improvement.</w:t>
            </w:r>
          </w:p>
        </w:tc>
        <w:tc>
          <w:tcPr>
            <w:tcW w:w="1576" w:type="dxa"/>
          </w:tcPr>
          <w:p w:rsidR="00C8133B" w:rsidRDefault="00704089">
            <w:r>
              <w:lastRenderedPageBreak/>
              <w:t xml:space="preserve">Each critical circumstances will have a base period of one month for analysis and making a solution and comparing to the </w:t>
            </w:r>
            <w:r>
              <w:lastRenderedPageBreak/>
              <w:t xml:space="preserve">benchmark.  </w:t>
            </w:r>
          </w:p>
        </w:tc>
      </w:tr>
      <w:tr w:rsidR="00812009" w:rsidTr="001D549E">
        <w:tc>
          <w:tcPr>
            <w:tcW w:w="1728" w:type="dxa"/>
          </w:tcPr>
          <w:p w:rsidR="001D549E" w:rsidRDefault="001D549E" w:rsidP="00C8133B"/>
          <w:p w:rsidR="001D549E" w:rsidRDefault="001D549E" w:rsidP="00C8133B"/>
          <w:p w:rsidR="001D549E" w:rsidRDefault="001D549E" w:rsidP="00C8133B"/>
          <w:p w:rsidR="001D549E" w:rsidRDefault="001D549E" w:rsidP="00C8133B"/>
          <w:p w:rsidR="001D549E" w:rsidRDefault="001D549E" w:rsidP="00C8133B"/>
          <w:p w:rsidR="00C8133B" w:rsidRPr="001D549E" w:rsidRDefault="00704089" w:rsidP="00C8133B">
            <w:pPr>
              <w:rPr>
                <w:b/>
              </w:rPr>
            </w:pPr>
            <w:r w:rsidRPr="001D549E">
              <w:rPr>
                <w:b/>
              </w:rPr>
              <w:t>Improvement of management skill</w:t>
            </w:r>
          </w:p>
        </w:tc>
        <w:tc>
          <w:tcPr>
            <w:tcW w:w="2610" w:type="dxa"/>
          </w:tcPr>
          <w:p w:rsidR="00394E77" w:rsidRDefault="00704089">
            <w:r>
              <w:t xml:space="preserve">Management skills are a basket of interrelated skills. to achieve superior management skill in need to improve- </w:t>
            </w:r>
          </w:p>
          <w:p w:rsidR="00C8133B" w:rsidRDefault="00704089" w:rsidP="00394E77">
            <w:pPr>
              <w:pStyle w:val="ListParagraph"/>
              <w:numPr>
                <w:ilvl w:val="0"/>
                <w:numId w:val="3"/>
              </w:numPr>
            </w:pPr>
            <w:r>
              <w:t>Communication skill</w:t>
            </w:r>
          </w:p>
          <w:p w:rsidR="00394E77" w:rsidRDefault="00704089" w:rsidP="00C96808">
            <w:pPr>
              <w:pStyle w:val="ListParagraph"/>
              <w:numPr>
                <w:ilvl w:val="0"/>
                <w:numId w:val="3"/>
              </w:numPr>
            </w:pPr>
            <w:r>
              <w:t>Coordination skill</w:t>
            </w:r>
          </w:p>
          <w:p w:rsidR="00394E77" w:rsidRDefault="00704089" w:rsidP="00C96808">
            <w:pPr>
              <w:pStyle w:val="ListParagraph"/>
              <w:numPr>
                <w:ilvl w:val="0"/>
                <w:numId w:val="3"/>
              </w:numPr>
            </w:pPr>
            <w:r>
              <w:t>Consultation</w:t>
            </w:r>
            <w:r w:rsidR="00C96808">
              <w:t xml:space="preserve"> skill</w:t>
            </w:r>
          </w:p>
          <w:p w:rsidR="00394E77" w:rsidRDefault="00704089" w:rsidP="00C96808">
            <w:pPr>
              <w:pStyle w:val="ListParagraph"/>
              <w:numPr>
                <w:ilvl w:val="0"/>
                <w:numId w:val="3"/>
              </w:numPr>
            </w:pPr>
            <w:r>
              <w:t>Delegation</w:t>
            </w:r>
            <w:r w:rsidR="00C96808">
              <w:t xml:space="preserve"> skill</w:t>
            </w:r>
          </w:p>
          <w:p w:rsidR="00C96808" w:rsidRDefault="00704089" w:rsidP="00C96808">
            <w:pPr>
              <w:pStyle w:val="ListParagraph"/>
              <w:numPr>
                <w:ilvl w:val="0"/>
                <w:numId w:val="3"/>
              </w:numPr>
            </w:pPr>
            <w:r>
              <w:t>Direction skill</w:t>
            </w:r>
          </w:p>
          <w:p w:rsidR="00394E77" w:rsidRDefault="00704089" w:rsidP="00C96808">
            <w:pPr>
              <w:pStyle w:val="ListParagraph"/>
              <w:numPr>
                <w:ilvl w:val="0"/>
                <w:numId w:val="3"/>
              </w:numPr>
            </w:pPr>
            <w:r>
              <w:t>Evaluation</w:t>
            </w:r>
            <w:r w:rsidR="00C96808">
              <w:t xml:space="preserve"> skill</w:t>
            </w:r>
          </w:p>
          <w:p w:rsidR="00394E77" w:rsidRDefault="00704089" w:rsidP="00C96808">
            <w:pPr>
              <w:pStyle w:val="ListParagraph"/>
              <w:numPr>
                <w:ilvl w:val="0"/>
                <w:numId w:val="3"/>
              </w:numPr>
            </w:pPr>
            <w:r>
              <w:t>Leadership</w:t>
            </w:r>
            <w:r w:rsidR="00C96808">
              <w:t xml:space="preserve"> skill</w:t>
            </w:r>
          </w:p>
          <w:p w:rsidR="00394E77" w:rsidRDefault="00704089" w:rsidP="00C96808">
            <w:pPr>
              <w:pStyle w:val="ListParagraph"/>
              <w:numPr>
                <w:ilvl w:val="0"/>
                <w:numId w:val="3"/>
              </w:numPr>
            </w:pPr>
            <w:r>
              <w:t>Motivation</w:t>
            </w:r>
            <w:r w:rsidR="00C96808">
              <w:t xml:space="preserve"> skill</w:t>
            </w:r>
          </w:p>
          <w:p w:rsidR="00394E77" w:rsidRDefault="00704089" w:rsidP="00C96808">
            <w:pPr>
              <w:pStyle w:val="ListParagraph"/>
              <w:numPr>
                <w:ilvl w:val="0"/>
                <w:numId w:val="3"/>
              </w:numPr>
            </w:pPr>
            <w:r>
              <w:t>Negotiation</w:t>
            </w:r>
            <w:r w:rsidR="00C96808">
              <w:t xml:space="preserve"> skill</w:t>
            </w:r>
          </w:p>
          <w:p w:rsidR="00394E77" w:rsidRDefault="00704089" w:rsidP="00394E77">
            <w:pPr>
              <w:pStyle w:val="ListParagraph"/>
              <w:numPr>
                <w:ilvl w:val="0"/>
                <w:numId w:val="3"/>
              </w:numPr>
            </w:pPr>
            <w:r>
              <w:t xml:space="preserve">Persuasion and </w:t>
            </w:r>
          </w:p>
          <w:p w:rsidR="00394E77" w:rsidRDefault="00704089" w:rsidP="00C96808">
            <w:pPr>
              <w:pStyle w:val="ListParagraph"/>
              <w:numPr>
                <w:ilvl w:val="0"/>
                <w:numId w:val="3"/>
              </w:numPr>
            </w:pPr>
            <w:r>
              <w:t>Planning skill</w:t>
            </w:r>
          </w:p>
        </w:tc>
        <w:tc>
          <w:tcPr>
            <w:tcW w:w="1710" w:type="dxa"/>
          </w:tcPr>
          <w:p w:rsidR="00C8133B" w:rsidRDefault="00704089">
            <w:r>
              <w:t>The main resources required for management skill improvement is a Human resource and analyzing their behavior.</w:t>
            </w:r>
          </w:p>
        </w:tc>
        <w:tc>
          <w:tcPr>
            <w:tcW w:w="1952" w:type="dxa"/>
          </w:tcPr>
          <w:p w:rsidR="00C8133B" w:rsidRDefault="00704089" w:rsidP="00CF248E">
            <w:r>
              <w:t>I will try to communicate and implement management skill within my working team as internal communication and then will go to different external group</w:t>
            </w:r>
            <w:r w:rsidR="00CF248E">
              <w:t xml:space="preserve"> (</w:t>
            </w:r>
            <w:proofErr w:type="spellStart"/>
            <w:r w:rsidR="00CF248E" w:rsidRPr="00855260">
              <w:rPr>
                <w:color w:val="000000"/>
              </w:rPr>
              <w:t>Weigle</w:t>
            </w:r>
            <w:proofErr w:type="spellEnd"/>
            <w:r w:rsidR="00CF248E" w:rsidRPr="00855260">
              <w:rPr>
                <w:color w:val="000000"/>
              </w:rPr>
              <w:t>, 2011)</w:t>
            </w:r>
            <w:r>
              <w:t xml:space="preserve">. I will make a quiz and collect feedback from them. There will have three segments. First is an average </w:t>
            </w:r>
            <w:r w:rsidR="00444ED7">
              <w:t>improvement</w:t>
            </w:r>
            <w:r>
              <w:t xml:space="preserve">, second is above average and third </w:t>
            </w:r>
            <w:r>
              <w:lastRenderedPageBreak/>
              <w:t>one is an outstanding improvement.</w:t>
            </w:r>
          </w:p>
        </w:tc>
        <w:tc>
          <w:tcPr>
            <w:tcW w:w="1576" w:type="dxa"/>
          </w:tcPr>
          <w:p w:rsidR="00C8133B" w:rsidRDefault="00704089">
            <w:r>
              <w:lastRenderedPageBreak/>
              <w:t xml:space="preserve">I need to improve my management skill during my short-term planning area. It is about three years for a full implementation. Then during </w:t>
            </w:r>
            <w:r w:rsidR="00411954">
              <w:t>mid-term</w:t>
            </w:r>
            <w:r>
              <w:t xml:space="preserve"> planning, I will use it for </w:t>
            </w:r>
            <w:r w:rsidR="003E3533">
              <w:t>continual improvement.</w:t>
            </w:r>
          </w:p>
        </w:tc>
      </w:tr>
      <w:tr w:rsidR="00812009" w:rsidTr="001D549E">
        <w:tc>
          <w:tcPr>
            <w:tcW w:w="1728" w:type="dxa"/>
          </w:tcPr>
          <w:p w:rsidR="001D549E" w:rsidRDefault="001D549E" w:rsidP="00C8133B"/>
          <w:p w:rsidR="001D549E" w:rsidRDefault="001D549E" w:rsidP="00C8133B"/>
          <w:p w:rsidR="001D549E" w:rsidRDefault="001D549E" w:rsidP="00C8133B"/>
          <w:p w:rsidR="001D549E" w:rsidRDefault="001D549E" w:rsidP="00C8133B"/>
          <w:p w:rsidR="001D549E" w:rsidRDefault="001D549E" w:rsidP="00C8133B"/>
          <w:p w:rsidR="00C8133B" w:rsidRPr="001D549E" w:rsidRDefault="00704089" w:rsidP="00C8133B">
            <w:pPr>
              <w:rPr>
                <w:b/>
              </w:rPr>
            </w:pPr>
            <w:r w:rsidRPr="001D549E">
              <w:rPr>
                <w:b/>
              </w:rPr>
              <w:t>Improvement of financial skill</w:t>
            </w:r>
          </w:p>
        </w:tc>
        <w:tc>
          <w:tcPr>
            <w:tcW w:w="2610" w:type="dxa"/>
          </w:tcPr>
          <w:p w:rsidR="0061518B" w:rsidRDefault="00704089" w:rsidP="002F7B1C">
            <w:r>
              <w:t>The finance department is considered as the blood of a firm.</w:t>
            </w:r>
            <w:r w:rsidR="00412762">
              <w:t xml:space="preserve"> For the improvement of financial skill, I need to read a different financial magazine, participate in different seminar and financial firm.</w:t>
            </w:r>
            <w:r>
              <w:t xml:space="preserve"> To improve financial skill, I need to take action to improve some skills regarding allocating, auditing, balancing, budgeting, forecasting, calculating, investing and projecting skill. I need to exercise these skills on a continual basis.</w:t>
            </w:r>
          </w:p>
        </w:tc>
        <w:tc>
          <w:tcPr>
            <w:tcW w:w="1710" w:type="dxa"/>
          </w:tcPr>
          <w:p w:rsidR="00C8133B" w:rsidRDefault="00704089">
            <w:r>
              <w:t xml:space="preserve">For the improvement of financial skill, I need to have both the financial and </w:t>
            </w:r>
            <w:r w:rsidR="003A5D14">
              <w:t>non-financial</w:t>
            </w:r>
            <w:r>
              <w:t xml:space="preserve"> assets both in individual and corporate level.</w:t>
            </w:r>
            <w:r w:rsidR="003A5D14">
              <w:t xml:space="preserve"> A </w:t>
            </w:r>
            <w:r w:rsidR="001E56B8">
              <w:t>well-organized</w:t>
            </w:r>
            <w:r w:rsidR="003A5D14">
              <w:t xml:space="preserve"> capital market is very essential for that.</w:t>
            </w:r>
            <w:r>
              <w:t xml:space="preserve"> </w:t>
            </w:r>
          </w:p>
        </w:tc>
        <w:tc>
          <w:tcPr>
            <w:tcW w:w="1952" w:type="dxa"/>
          </w:tcPr>
          <w:p w:rsidR="00C8133B" w:rsidRDefault="00704089">
            <w:r>
              <w:t>Since finance deals with collecting fund at a lower cost of capital and investing it at the higher rate of return, I will compare it to the market risk-adjusted risky capital cost and the return of the market.</w:t>
            </w:r>
          </w:p>
        </w:tc>
        <w:tc>
          <w:tcPr>
            <w:tcW w:w="1576" w:type="dxa"/>
          </w:tcPr>
          <w:p w:rsidR="00C8133B" w:rsidRDefault="00704089">
            <w:r>
              <w:t>There is no specific time period for this improvement. It is actually a continuous learning process. So, I will compare the degree of efficiency for every planning segment.</w:t>
            </w:r>
          </w:p>
        </w:tc>
      </w:tr>
      <w:tr w:rsidR="00812009" w:rsidTr="001D549E">
        <w:tc>
          <w:tcPr>
            <w:tcW w:w="1728" w:type="dxa"/>
          </w:tcPr>
          <w:p w:rsidR="00595F39" w:rsidRDefault="00595F39" w:rsidP="00C8133B"/>
          <w:p w:rsidR="00595F39" w:rsidRDefault="00595F39" w:rsidP="00C8133B"/>
          <w:p w:rsidR="00595F39" w:rsidRDefault="00595F39" w:rsidP="00C8133B"/>
          <w:p w:rsidR="00C8133B" w:rsidRPr="00595F39" w:rsidRDefault="00704089" w:rsidP="00C8133B">
            <w:pPr>
              <w:rPr>
                <w:b/>
              </w:rPr>
            </w:pPr>
            <w:r w:rsidRPr="00595F39">
              <w:rPr>
                <w:b/>
              </w:rPr>
              <w:t>Improvement of research skill</w:t>
            </w:r>
          </w:p>
        </w:tc>
        <w:tc>
          <w:tcPr>
            <w:tcW w:w="2610" w:type="dxa"/>
          </w:tcPr>
          <w:p w:rsidR="00536770" w:rsidRDefault="00EF4029">
            <w:r w:rsidRPr="00855260">
              <w:rPr>
                <w:color w:val="000000"/>
              </w:rPr>
              <w:t>Lam, </w:t>
            </w:r>
            <w:r>
              <w:rPr>
                <w:color w:val="000000"/>
              </w:rPr>
              <w:t>(2016) says t</w:t>
            </w:r>
            <w:r w:rsidR="00704089">
              <w:t>o improve research skill in I need to participate in the different research program and practice some issue regarding-</w:t>
            </w:r>
          </w:p>
          <w:p w:rsidR="0061518B" w:rsidRDefault="00704089" w:rsidP="00536770">
            <w:r>
              <w:t xml:space="preserve">Assessing, collecting, diagnosing, evaluating, </w:t>
            </w:r>
            <w:r>
              <w:lastRenderedPageBreak/>
              <w:t xml:space="preserve">examining, extrapolating, investigating, and synthesizing of </w:t>
            </w:r>
            <w:r w:rsidR="00953641">
              <w:t>a good research.</w:t>
            </w:r>
          </w:p>
        </w:tc>
        <w:tc>
          <w:tcPr>
            <w:tcW w:w="1710" w:type="dxa"/>
          </w:tcPr>
          <w:p w:rsidR="00C8133B" w:rsidRDefault="00704089">
            <w:r>
              <w:lastRenderedPageBreak/>
              <w:t xml:space="preserve">Supervisory support is very crucial for the improvement of research skill. Besides proper funding and </w:t>
            </w:r>
            <w:r>
              <w:lastRenderedPageBreak/>
              <w:t>information efficiency is very crucial facts here.</w:t>
            </w:r>
          </w:p>
        </w:tc>
        <w:tc>
          <w:tcPr>
            <w:tcW w:w="1952" w:type="dxa"/>
          </w:tcPr>
          <w:p w:rsidR="00C8133B" w:rsidRDefault="00704089">
            <w:r>
              <w:lastRenderedPageBreak/>
              <w:t xml:space="preserve">Research may give different results but they do not deviate from the core concepts. So the success criteria in this section will </w:t>
            </w:r>
            <w:r>
              <w:lastRenderedPageBreak/>
              <w:t>be the superior implementation of the information.</w:t>
            </w:r>
          </w:p>
        </w:tc>
        <w:tc>
          <w:tcPr>
            <w:tcW w:w="1576" w:type="dxa"/>
          </w:tcPr>
          <w:p w:rsidR="00C8133B" w:rsidRDefault="00704089">
            <w:r>
              <w:lastRenderedPageBreak/>
              <w:t>I need to improve research skill during my next three years short-term plan.</w:t>
            </w:r>
          </w:p>
        </w:tc>
      </w:tr>
    </w:tbl>
    <w:p w:rsidR="007769D8" w:rsidRDefault="00704089" w:rsidP="00F97B25">
      <w:pPr>
        <w:jc w:val="center"/>
      </w:pPr>
      <w:r>
        <w:t>Figure: personal development plan</w:t>
      </w:r>
    </w:p>
    <w:p w:rsidR="009B5FBB" w:rsidRDefault="009B5FBB"/>
    <w:p w:rsidR="00F96784" w:rsidRDefault="00F96784"/>
    <w:p w:rsidR="00F96784" w:rsidRDefault="00F96784"/>
    <w:p w:rsidR="00F96784" w:rsidRDefault="00F96784"/>
    <w:p w:rsidR="00F96784" w:rsidRDefault="00704089" w:rsidP="00C340C7">
      <w:pPr>
        <w:pStyle w:val="Heading1"/>
      </w:pPr>
      <w:bookmarkStart w:id="7" w:name="_Toc532001286"/>
      <w:r>
        <w:t>Conclusion</w:t>
      </w:r>
      <w:bookmarkEnd w:id="7"/>
    </w:p>
    <w:p w:rsidR="00F00529" w:rsidRDefault="00704089">
      <w:r>
        <w:t>Shifting from one profession to another profession is never easy. But having the ability to take challenges, skill, experience, and commitment make things to happen. My goal of becoming a CEO is very much difficult and challenging. But due to the mental settlement, development of proper plan and execution of the plan will make it easier for me</w:t>
      </w:r>
      <w:r w:rsidR="00432AFE">
        <w:t xml:space="preserve"> (</w:t>
      </w:r>
      <w:r w:rsidR="00432AFE">
        <w:rPr>
          <w:color w:val="000000"/>
        </w:rPr>
        <w:t>Straub, 201</w:t>
      </w:r>
      <w:r w:rsidR="00432AFE" w:rsidRPr="00855260">
        <w:rPr>
          <w:color w:val="000000"/>
        </w:rPr>
        <w:t>2)</w:t>
      </w:r>
      <w:r>
        <w:t>. I believe that if I can develop proper competencies and use my strengths to capture existing opportunities then I can reach the</w:t>
      </w:r>
      <w:r w:rsidR="00FE2A5D">
        <w:t xml:space="preserve"> top of success. I also believe</w:t>
      </w:r>
      <w:r>
        <w:t xml:space="preserve"> my life experience as a homeopathy doctor will help in this new challenging field as well.   </w:t>
      </w:r>
    </w:p>
    <w:p w:rsidR="00F96784" w:rsidRDefault="00F96784"/>
    <w:p w:rsidR="00F96784" w:rsidRDefault="00F96784"/>
    <w:p w:rsidR="00F96784" w:rsidRDefault="00F96784"/>
    <w:p w:rsidR="00F96784" w:rsidRDefault="00F96784"/>
    <w:p w:rsidR="00FE2A5D" w:rsidRDefault="00FE2A5D"/>
    <w:p w:rsidR="00FE2A5D" w:rsidRDefault="00FE2A5D"/>
    <w:p w:rsidR="00FE2A5D" w:rsidRDefault="00FE2A5D"/>
    <w:p w:rsidR="00FE2A5D" w:rsidRDefault="00FE2A5D"/>
    <w:p w:rsidR="00FE2A5D" w:rsidRDefault="00FE2A5D"/>
    <w:p w:rsidR="00FE2A5D" w:rsidRDefault="00FE2A5D"/>
    <w:p w:rsidR="00FE2A5D" w:rsidRDefault="00FE2A5D"/>
    <w:p w:rsidR="00FE2A5D" w:rsidRDefault="00FE2A5D"/>
    <w:p w:rsidR="00FE2A5D" w:rsidRDefault="00FE2A5D"/>
    <w:p w:rsidR="00FE2A5D" w:rsidRDefault="00FE2A5D"/>
    <w:p w:rsidR="00FE2A5D" w:rsidRDefault="00FE2A5D"/>
    <w:p w:rsidR="00FE2A5D" w:rsidRDefault="00FE2A5D"/>
    <w:p w:rsidR="00FE2A5D" w:rsidRDefault="00FE2A5D"/>
    <w:p w:rsidR="00FE2A5D" w:rsidRDefault="00FE2A5D"/>
    <w:p w:rsidR="00FE2A5D" w:rsidRDefault="00FE2A5D"/>
    <w:p w:rsidR="00FE2A5D" w:rsidRDefault="00FE2A5D"/>
    <w:p w:rsidR="00F96784" w:rsidRDefault="00F96784"/>
    <w:p w:rsidR="00F96784" w:rsidRDefault="00F96784"/>
    <w:p w:rsidR="00F96784" w:rsidRDefault="00F96784"/>
    <w:p w:rsidR="00F96784" w:rsidRDefault="00704089" w:rsidP="00F96784">
      <w:pPr>
        <w:pStyle w:val="Heading1"/>
      </w:pPr>
      <w:bookmarkStart w:id="8" w:name="_Toc532001287"/>
      <w:r>
        <w:t>References</w:t>
      </w:r>
      <w:bookmarkEnd w:id="8"/>
    </w:p>
    <w:p w:rsidR="005E7A5E" w:rsidRPr="00855260" w:rsidRDefault="00704089" w:rsidP="005E7A5E">
      <w:pPr>
        <w:pStyle w:val="NormalWeb"/>
        <w:numPr>
          <w:ilvl w:val="0"/>
          <w:numId w:val="5"/>
        </w:numPr>
        <w:spacing w:before="0" w:beforeAutospacing="0" w:after="180" w:afterAutospacing="0"/>
        <w:rPr>
          <w:color w:val="000000"/>
        </w:rPr>
      </w:pPr>
      <w:r w:rsidRPr="00855260">
        <w:rPr>
          <w:color w:val="000000"/>
        </w:rPr>
        <w:t>Freeman, M., Conti, L., &amp; Eliot, G.</w:t>
      </w:r>
      <w:r w:rsidR="00432AFE">
        <w:rPr>
          <w:color w:val="000000"/>
        </w:rPr>
        <w:t>(2015)</w:t>
      </w:r>
      <w:r w:rsidRPr="00855260">
        <w:rPr>
          <w:color w:val="000000"/>
        </w:rPr>
        <w:t> </w:t>
      </w:r>
      <w:r w:rsidRPr="00855260">
        <w:rPr>
          <w:i/>
          <w:iCs/>
          <w:color w:val="000000"/>
        </w:rPr>
        <w:t>The mill on the Floss</w:t>
      </w:r>
      <w:r w:rsidRPr="00855260">
        <w:rPr>
          <w:color w:val="000000"/>
        </w:rPr>
        <w:t>.</w:t>
      </w:r>
    </w:p>
    <w:p w:rsidR="005E7A5E" w:rsidRPr="00855260" w:rsidRDefault="00704089" w:rsidP="005E7A5E">
      <w:pPr>
        <w:pStyle w:val="NormalWeb"/>
        <w:numPr>
          <w:ilvl w:val="0"/>
          <w:numId w:val="5"/>
        </w:numPr>
        <w:spacing w:before="0" w:beforeAutospacing="0" w:after="180" w:afterAutospacing="0"/>
        <w:rPr>
          <w:color w:val="000000"/>
        </w:rPr>
      </w:pPr>
      <w:r w:rsidRPr="00855260">
        <w:rPr>
          <w:color w:val="000000"/>
        </w:rPr>
        <w:t>Hillocks, G. (2002). </w:t>
      </w:r>
      <w:r w:rsidRPr="00855260">
        <w:rPr>
          <w:i/>
          <w:iCs/>
          <w:color w:val="000000"/>
        </w:rPr>
        <w:t>The testing trap</w:t>
      </w:r>
      <w:r w:rsidRPr="00855260">
        <w:rPr>
          <w:color w:val="000000"/>
        </w:rPr>
        <w:t>. New York: Teachers College Press.</w:t>
      </w:r>
    </w:p>
    <w:p w:rsidR="005E7A5E" w:rsidRPr="005E7A5E" w:rsidRDefault="00704089" w:rsidP="005E7A5E">
      <w:pPr>
        <w:pStyle w:val="NormalWeb"/>
        <w:numPr>
          <w:ilvl w:val="0"/>
          <w:numId w:val="5"/>
        </w:numPr>
        <w:spacing w:before="0" w:beforeAutospacing="0" w:after="180" w:afterAutospacing="0"/>
        <w:rPr>
          <w:color w:val="000000"/>
        </w:rPr>
      </w:pPr>
      <w:r>
        <w:rPr>
          <w:color w:val="000000"/>
        </w:rPr>
        <w:t>Jenkins, C. (200</w:t>
      </w:r>
      <w:r w:rsidRPr="00855260">
        <w:rPr>
          <w:color w:val="000000"/>
        </w:rPr>
        <w:t>6). </w:t>
      </w:r>
      <w:r w:rsidRPr="00855260">
        <w:rPr>
          <w:i/>
          <w:iCs/>
          <w:color w:val="000000"/>
        </w:rPr>
        <w:t>Inside the writing portfolio</w:t>
      </w:r>
      <w:r w:rsidRPr="00855260">
        <w:rPr>
          <w:color w:val="000000"/>
        </w:rPr>
        <w:t>. Portsmouth, NH: Heinemann.</w:t>
      </w:r>
    </w:p>
    <w:p w:rsidR="00F96784" w:rsidRPr="00855260" w:rsidRDefault="00DE1090" w:rsidP="00855260">
      <w:pPr>
        <w:pStyle w:val="ListParagraph"/>
        <w:numPr>
          <w:ilvl w:val="0"/>
          <w:numId w:val="5"/>
        </w:numPr>
      </w:pPr>
      <w:hyperlink r:id="rId10" w:history="1">
        <w:r w:rsidR="00704089" w:rsidRPr="00855260">
          <w:rPr>
            <w:rStyle w:val="Hyperlink"/>
            <w:rFonts w:cs="Verdana"/>
            <w:color w:val="auto"/>
            <w:u w:val="none"/>
          </w:rPr>
          <w:t>http://www.open.edu/openlearn/ocw/mod/oucontent/view.php?id=28130&amp;section=2.1</w:t>
        </w:r>
      </w:hyperlink>
    </w:p>
    <w:p w:rsidR="00855260" w:rsidRPr="00855260" w:rsidRDefault="00704089" w:rsidP="00855260">
      <w:pPr>
        <w:pStyle w:val="ListParagraph"/>
        <w:numPr>
          <w:ilvl w:val="0"/>
          <w:numId w:val="5"/>
        </w:numPr>
        <w:rPr>
          <w:rFonts w:eastAsiaTheme="majorEastAsia"/>
        </w:rPr>
      </w:pPr>
      <w:r w:rsidRPr="00855260">
        <w:rPr>
          <w:lang w:val="en-GB"/>
        </w:rPr>
        <w:t>http://</w:t>
      </w:r>
      <w:hyperlink r:id="rId11" w:history="1">
        <w:r w:rsidRPr="00855260">
          <w:rPr>
            <w:rStyle w:val="Hyperlink"/>
            <w:rFonts w:eastAsiaTheme="majorEastAsia"/>
            <w:color w:val="auto"/>
            <w:u w:val="none"/>
          </w:rPr>
          <w:t>www.businessballs.com</w:t>
        </w:r>
      </w:hyperlink>
    </w:p>
    <w:p w:rsidR="00855260" w:rsidRPr="00855260" w:rsidRDefault="00704089" w:rsidP="00855260">
      <w:pPr>
        <w:pStyle w:val="NormalWeb"/>
        <w:numPr>
          <w:ilvl w:val="0"/>
          <w:numId w:val="5"/>
        </w:numPr>
        <w:spacing w:before="0" w:beforeAutospacing="0" w:after="180" w:afterAutospacing="0"/>
        <w:rPr>
          <w:color w:val="000000"/>
        </w:rPr>
      </w:pPr>
      <w:r w:rsidRPr="00855260">
        <w:rPr>
          <w:color w:val="000000"/>
        </w:rPr>
        <w:t>Lam, R. </w:t>
      </w:r>
      <w:r w:rsidR="00432AFE">
        <w:rPr>
          <w:color w:val="000000"/>
        </w:rPr>
        <w:t xml:space="preserve">(2016) </w:t>
      </w:r>
      <w:r w:rsidRPr="00855260">
        <w:rPr>
          <w:i/>
          <w:iCs/>
          <w:color w:val="000000"/>
        </w:rPr>
        <w:t>Portfolio assessment for the teaching and learning of writing</w:t>
      </w:r>
      <w:r w:rsidRPr="00855260">
        <w:rPr>
          <w:color w:val="000000"/>
        </w:rPr>
        <w:t>.</w:t>
      </w:r>
    </w:p>
    <w:p w:rsidR="00855260" w:rsidRPr="00855260" w:rsidRDefault="00704089" w:rsidP="00855260">
      <w:pPr>
        <w:pStyle w:val="NormalWeb"/>
        <w:numPr>
          <w:ilvl w:val="0"/>
          <w:numId w:val="5"/>
        </w:numPr>
        <w:spacing w:before="0" w:beforeAutospacing="0" w:after="180" w:afterAutospacing="0"/>
        <w:rPr>
          <w:color w:val="000000"/>
        </w:rPr>
      </w:pPr>
      <w:r w:rsidRPr="00855260">
        <w:rPr>
          <w:color w:val="000000"/>
        </w:rPr>
        <w:t>Peterkin, A. (2016). </w:t>
      </w:r>
      <w:r w:rsidRPr="00855260">
        <w:rPr>
          <w:i/>
          <w:iCs/>
          <w:color w:val="000000"/>
        </w:rPr>
        <w:t>Portfolio to Go</w:t>
      </w:r>
      <w:r w:rsidRPr="00855260">
        <w:rPr>
          <w:color w:val="000000"/>
        </w:rPr>
        <w:t>. Toronto: University of Toronto Press.</w:t>
      </w:r>
    </w:p>
    <w:p w:rsidR="00855260" w:rsidRPr="00855260" w:rsidRDefault="00704089" w:rsidP="00855260">
      <w:pPr>
        <w:pStyle w:val="NormalWeb"/>
        <w:numPr>
          <w:ilvl w:val="0"/>
          <w:numId w:val="5"/>
        </w:numPr>
        <w:spacing w:before="0" w:beforeAutospacing="0" w:after="180" w:afterAutospacing="0"/>
        <w:rPr>
          <w:color w:val="000000"/>
        </w:rPr>
      </w:pPr>
      <w:r w:rsidRPr="00855260">
        <w:rPr>
          <w:color w:val="000000"/>
        </w:rPr>
        <w:t>Purves, A., Q</w:t>
      </w:r>
      <w:r w:rsidR="00432AFE">
        <w:rPr>
          <w:color w:val="000000"/>
        </w:rPr>
        <w:t>uattrini, J., &amp; Sullivan, C. (2012</w:t>
      </w:r>
      <w:r w:rsidRPr="00855260">
        <w:rPr>
          <w:color w:val="000000"/>
        </w:rPr>
        <w:t>). </w:t>
      </w:r>
      <w:r w:rsidRPr="00855260">
        <w:rPr>
          <w:i/>
          <w:iCs/>
          <w:color w:val="000000"/>
        </w:rPr>
        <w:t>Creating the writing portfolio</w:t>
      </w:r>
      <w:r w:rsidRPr="00855260">
        <w:rPr>
          <w:color w:val="000000"/>
        </w:rPr>
        <w:t>. Lincolnwood, IL: NTC.</w:t>
      </w:r>
    </w:p>
    <w:p w:rsidR="00855260" w:rsidRPr="00855260" w:rsidRDefault="00704089" w:rsidP="00855260">
      <w:pPr>
        <w:pStyle w:val="NormalWeb"/>
        <w:numPr>
          <w:ilvl w:val="0"/>
          <w:numId w:val="5"/>
        </w:numPr>
        <w:spacing w:before="0" w:beforeAutospacing="0" w:after="180" w:afterAutospacing="0"/>
        <w:rPr>
          <w:color w:val="000000"/>
        </w:rPr>
      </w:pPr>
      <w:r>
        <w:rPr>
          <w:color w:val="000000"/>
        </w:rPr>
        <w:t>Straub, C. (201</w:t>
      </w:r>
      <w:r w:rsidRPr="00855260">
        <w:rPr>
          <w:color w:val="000000"/>
        </w:rPr>
        <w:t>2). </w:t>
      </w:r>
      <w:r w:rsidRPr="00855260">
        <w:rPr>
          <w:i/>
          <w:iCs/>
          <w:color w:val="000000"/>
        </w:rPr>
        <w:t>Creating your skills portfolio</w:t>
      </w:r>
      <w:r w:rsidRPr="00855260">
        <w:rPr>
          <w:color w:val="000000"/>
        </w:rPr>
        <w:t>. Menlo Park: Crisp.</w:t>
      </w:r>
    </w:p>
    <w:p w:rsidR="00855260" w:rsidRPr="00855260" w:rsidRDefault="00704089" w:rsidP="00855260">
      <w:pPr>
        <w:pStyle w:val="NormalWeb"/>
        <w:numPr>
          <w:ilvl w:val="0"/>
          <w:numId w:val="5"/>
        </w:numPr>
        <w:spacing w:before="0" w:beforeAutospacing="0" w:after="180" w:afterAutospacing="0"/>
        <w:rPr>
          <w:color w:val="000000"/>
        </w:rPr>
      </w:pPr>
      <w:r w:rsidRPr="00855260">
        <w:rPr>
          <w:color w:val="000000"/>
        </w:rPr>
        <w:t>Weigle, S. (2011). </w:t>
      </w:r>
      <w:r w:rsidRPr="00855260">
        <w:rPr>
          <w:i/>
          <w:iCs/>
          <w:color w:val="000000"/>
        </w:rPr>
        <w:t>Assessing writing</w:t>
      </w:r>
      <w:r w:rsidRPr="00855260">
        <w:rPr>
          <w:color w:val="000000"/>
        </w:rPr>
        <w:t>. Cambridge [u.a]: Cambridge University Press.</w:t>
      </w:r>
    </w:p>
    <w:p w:rsidR="00855260" w:rsidRPr="00855260" w:rsidRDefault="00704089" w:rsidP="00855260">
      <w:pPr>
        <w:pStyle w:val="NormalWeb"/>
        <w:numPr>
          <w:ilvl w:val="0"/>
          <w:numId w:val="5"/>
        </w:numPr>
        <w:spacing w:before="0" w:beforeAutospacing="0" w:after="180" w:afterAutospacing="0"/>
        <w:rPr>
          <w:color w:val="000000"/>
        </w:rPr>
      </w:pPr>
      <w:r>
        <w:rPr>
          <w:color w:val="000000"/>
        </w:rPr>
        <w:t>Zak, F., &amp; Weaver, C. (200</w:t>
      </w:r>
      <w:r w:rsidRPr="00855260">
        <w:rPr>
          <w:color w:val="000000"/>
        </w:rPr>
        <w:t>8). </w:t>
      </w:r>
      <w:r w:rsidRPr="00855260">
        <w:rPr>
          <w:i/>
          <w:iCs/>
          <w:color w:val="000000"/>
        </w:rPr>
        <w:t>The theory and practice of grading writing</w:t>
      </w:r>
      <w:r w:rsidRPr="00855260">
        <w:rPr>
          <w:color w:val="000000"/>
        </w:rPr>
        <w:t>. Albany: State University of New York Press.</w:t>
      </w:r>
    </w:p>
    <w:p w:rsidR="00855260" w:rsidRPr="00F96784" w:rsidRDefault="00704089">
      <w:r>
        <w:t xml:space="preserve"> </w:t>
      </w:r>
    </w:p>
    <w:sectPr w:rsidR="00855260" w:rsidRPr="00F9678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Vrinda">
    <w:panose1 w:val="00000400000000000000"/>
    <w:charset w:val="01"/>
    <w:family w:val="roman"/>
    <w:notTrueType/>
    <w:pitch w:val="variable"/>
  </w:font>
  <w:font w:name="Verdana">
    <w:panose1 w:val="020B0604030504040204"/>
    <w:charset w:val="00"/>
    <w:family w:val="swiss"/>
    <w:pitch w:val="variable"/>
    <w:sig w:usb0="A0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F96216"/>
    <w:multiLevelType w:val="hybridMultilevel"/>
    <w:tmpl w:val="486A6F4C"/>
    <w:lvl w:ilvl="0" w:tplc="622E0370">
      <w:start w:val="1"/>
      <w:numFmt w:val="bullet"/>
      <w:lvlText w:val=""/>
      <w:lvlJc w:val="left"/>
      <w:pPr>
        <w:ind w:left="720" w:hanging="360"/>
      </w:pPr>
      <w:rPr>
        <w:rFonts w:ascii="Wingdings" w:hAnsi="Wingdings" w:hint="default"/>
      </w:rPr>
    </w:lvl>
    <w:lvl w:ilvl="1" w:tplc="5A00379E" w:tentative="1">
      <w:start w:val="1"/>
      <w:numFmt w:val="bullet"/>
      <w:lvlText w:val="o"/>
      <w:lvlJc w:val="left"/>
      <w:pPr>
        <w:ind w:left="1440" w:hanging="360"/>
      </w:pPr>
      <w:rPr>
        <w:rFonts w:ascii="Courier New" w:hAnsi="Courier New" w:cs="Courier New" w:hint="default"/>
      </w:rPr>
    </w:lvl>
    <w:lvl w:ilvl="2" w:tplc="110EA352" w:tentative="1">
      <w:start w:val="1"/>
      <w:numFmt w:val="bullet"/>
      <w:lvlText w:val=""/>
      <w:lvlJc w:val="left"/>
      <w:pPr>
        <w:ind w:left="2160" w:hanging="360"/>
      </w:pPr>
      <w:rPr>
        <w:rFonts w:ascii="Wingdings" w:hAnsi="Wingdings" w:hint="default"/>
      </w:rPr>
    </w:lvl>
    <w:lvl w:ilvl="3" w:tplc="EBF4B828" w:tentative="1">
      <w:start w:val="1"/>
      <w:numFmt w:val="bullet"/>
      <w:lvlText w:val=""/>
      <w:lvlJc w:val="left"/>
      <w:pPr>
        <w:ind w:left="2880" w:hanging="360"/>
      </w:pPr>
      <w:rPr>
        <w:rFonts w:ascii="Symbol" w:hAnsi="Symbol" w:hint="default"/>
      </w:rPr>
    </w:lvl>
    <w:lvl w:ilvl="4" w:tplc="581EE95C" w:tentative="1">
      <w:start w:val="1"/>
      <w:numFmt w:val="bullet"/>
      <w:lvlText w:val="o"/>
      <w:lvlJc w:val="left"/>
      <w:pPr>
        <w:ind w:left="3600" w:hanging="360"/>
      </w:pPr>
      <w:rPr>
        <w:rFonts w:ascii="Courier New" w:hAnsi="Courier New" w:cs="Courier New" w:hint="default"/>
      </w:rPr>
    </w:lvl>
    <w:lvl w:ilvl="5" w:tplc="EC7E6030" w:tentative="1">
      <w:start w:val="1"/>
      <w:numFmt w:val="bullet"/>
      <w:lvlText w:val=""/>
      <w:lvlJc w:val="left"/>
      <w:pPr>
        <w:ind w:left="4320" w:hanging="360"/>
      </w:pPr>
      <w:rPr>
        <w:rFonts w:ascii="Wingdings" w:hAnsi="Wingdings" w:hint="default"/>
      </w:rPr>
    </w:lvl>
    <w:lvl w:ilvl="6" w:tplc="74A2FEC2" w:tentative="1">
      <w:start w:val="1"/>
      <w:numFmt w:val="bullet"/>
      <w:lvlText w:val=""/>
      <w:lvlJc w:val="left"/>
      <w:pPr>
        <w:ind w:left="5040" w:hanging="360"/>
      </w:pPr>
      <w:rPr>
        <w:rFonts w:ascii="Symbol" w:hAnsi="Symbol" w:hint="default"/>
      </w:rPr>
    </w:lvl>
    <w:lvl w:ilvl="7" w:tplc="DFB6E99C" w:tentative="1">
      <w:start w:val="1"/>
      <w:numFmt w:val="bullet"/>
      <w:lvlText w:val="o"/>
      <w:lvlJc w:val="left"/>
      <w:pPr>
        <w:ind w:left="5760" w:hanging="360"/>
      </w:pPr>
      <w:rPr>
        <w:rFonts w:ascii="Courier New" w:hAnsi="Courier New" w:cs="Courier New" w:hint="default"/>
      </w:rPr>
    </w:lvl>
    <w:lvl w:ilvl="8" w:tplc="AF7CDD2C" w:tentative="1">
      <w:start w:val="1"/>
      <w:numFmt w:val="bullet"/>
      <w:lvlText w:val=""/>
      <w:lvlJc w:val="left"/>
      <w:pPr>
        <w:ind w:left="6480" w:hanging="360"/>
      </w:pPr>
      <w:rPr>
        <w:rFonts w:ascii="Wingdings" w:hAnsi="Wingdings" w:hint="default"/>
      </w:rPr>
    </w:lvl>
  </w:abstractNum>
  <w:abstractNum w:abstractNumId="1" w15:restartNumberingAfterBreak="0">
    <w:nsid w:val="3ECB2B2D"/>
    <w:multiLevelType w:val="hybridMultilevel"/>
    <w:tmpl w:val="4B7897A0"/>
    <w:lvl w:ilvl="0" w:tplc="2CBC946A">
      <w:start w:val="1"/>
      <w:numFmt w:val="bullet"/>
      <w:lvlText w:val=""/>
      <w:lvlJc w:val="left"/>
      <w:pPr>
        <w:ind w:left="360" w:hanging="360"/>
      </w:pPr>
      <w:rPr>
        <w:rFonts w:ascii="Wingdings" w:hAnsi="Wingdings" w:hint="default"/>
      </w:rPr>
    </w:lvl>
    <w:lvl w:ilvl="1" w:tplc="3468F18E" w:tentative="1">
      <w:start w:val="1"/>
      <w:numFmt w:val="bullet"/>
      <w:lvlText w:val="o"/>
      <w:lvlJc w:val="left"/>
      <w:pPr>
        <w:ind w:left="1080" w:hanging="360"/>
      </w:pPr>
      <w:rPr>
        <w:rFonts w:ascii="Courier New" w:hAnsi="Courier New" w:cs="Courier New" w:hint="default"/>
      </w:rPr>
    </w:lvl>
    <w:lvl w:ilvl="2" w:tplc="92DC9E46" w:tentative="1">
      <w:start w:val="1"/>
      <w:numFmt w:val="bullet"/>
      <w:lvlText w:val=""/>
      <w:lvlJc w:val="left"/>
      <w:pPr>
        <w:ind w:left="1800" w:hanging="360"/>
      </w:pPr>
      <w:rPr>
        <w:rFonts w:ascii="Wingdings" w:hAnsi="Wingdings" w:hint="default"/>
      </w:rPr>
    </w:lvl>
    <w:lvl w:ilvl="3" w:tplc="8050243E" w:tentative="1">
      <w:start w:val="1"/>
      <w:numFmt w:val="bullet"/>
      <w:lvlText w:val=""/>
      <w:lvlJc w:val="left"/>
      <w:pPr>
        <w:ind w:left="2520" w:hanging="360"/>
      </w:pPr>
      <w:rPr>
        <w:rFonts w:ascii="Symbol" w:hAnsi="Symbol" w:hint="default"/>
      </w:rPr>
    </w:lvl>
    <w:lvl w:ilvl="4" w:tplc="BAF4C78A" w:tentative="1">
      <w:start w:val="1"/>
      <w:numFmt w:val="bullet"/>
      <w:lvlText w:val="o"/>
      <w:lvlJc w:val="left"/>
      <w:pPr>
        <w:ind w:left="3240" w:hanging="360"/>
      </w:pPr>
      <w:rPr>
        <w:rFonts w:ascii="Courier New" w:hAnsi="Courier New" w:cs="Courier New" w:hint="default"/>
      </w:rPr>
    </w:lvl>
    <w:lvl w:ilvl="5" w:tplc="B66E1D3C" w:tentative="1">
      <w:start w:val="1"/>
      <w:numFmt w:val="bullet"/>
      <w:lvlText w:val=""/>
      <w:lvlJc w:val="left"/>
      <w:pPr>
        <w:ind w:left="3960" w:hanging="360"/>
      </w:pPr>
      <w:rPr>
        <w:rFonts w:ascii="Wingdings" w:hAnsi="Wingdings" w:hint="default"/>
      </w:rPr>
    </w:lvl>
    <w:lvl w:ilvl="6" w:tplc="EEFA8AD4" w:tentative="1">
      <w:start w:val="1"/>
      <w:numFmt w:val="bullet"/>
      <w:lvlText w:val=""/>
      <w:lvlJc w:val="left"/>
      <w:pPr>
        <w:ind w:left="4680" w:hanging="360"/>
      </w:pPr>
      <w:rPr>
        <w:rFonts w:ascii="Symbol" w:hAnsi="Symbol" w:hint="default"/>
      </w:rPr>
    </w:lvl>
    <w:lvl w:ilvl="7" w:tplc="91C008E0" w:tentative="1">
      <w:start w:val="1"/>
      <w:numFmt w:val="bullet"/>
      <w:lvlText w:val="o"/>
      <w:lvlJc w:val="left"/>
      <w:pPr>
        <w:ind w:left="5400" w:hanging="360"/>
      </w:pPr>
      <w:rPr>
        <w:rFonts w:ascii="Courier New" w:hAnsi="Courier New" w:cs="Courier New" w:hint="default"/>
      </w:rPr>
    </w:lvl>
    <w:lvl w:ilvl="8" w:tplc="DB18D496" w:tentative="1">
      <w:start w:val="1"/>
      <w:numFmt w:val="bullet"/>
      <w:lvlText w:val=""/>
      <w:lvlJc w:val="left"/>
      <w:pPr>
        <w:ind w:left="6120" w:hanging="360"/>
      </w:pPr>
      <w:rPr>
        <w:rFonts w:ascii="Wingdings" w:hAnsi="Wingdings" w:hint="default"/>
      </w:rPr>
    </w:lvl>
  </w:abstractNum>
  <w:abstractNum w:abstractNumId="2" w15:restartNumberingAfterBreak="0">
    <w:nsid w:val="45ED6A5B"/>
    <w:multiLevelType w:val="hybridMultilevel"/>
    <w:tmpl w:val="F2C2A41C"/>
    <w:lvl w:ilvl="0" w:tplc="1F149F48">
      <w:start w:val="1"/>
      <w:numFmt w:val="bullet"/>
      <w:lvlText w:val=""/>
      <w:lvlJc w:val="left"/>
      <w:pPr>
        <w:ind w:left="720" w:hanging="360"/>
      </w:pPr>
      <w:rPr>
        <w:rFonts w:ascii="Wingdings" w:hAnsi="Wingdings" w:hint="default"/>
      </w:rPr>
    </w:lvl>
    <w:lvl w:ilvl="1" w:tplc="19BEF2E4" w:tentative="1">
      <w:start w:val="1"/>
      <w:numFmt w:val="bullet"/>
      <w:lvlText w:val="o"/>
      <w:lvlJc w:val="left"/>
      <w:pPr>
        <w:ind w:left="1440" w:hanging="360"/>
      </w:pPr>
      <w:rPr>
        <w:rFonts w:ascii="Courier New" w:hAnsi="Courier New" w:cs="Courier New" w:hint="default"/>
      </w:rPr>
    </w:lvl>
    <w:lvl w:ilvl="2" w:tplc="9AEA7CA8" w:tentative="1">
      <w:start w:val="1"/>
      <w:numFmt w:val="bullet"/>
      <w:lvlText w:val=""/>
      <w:lvlJc w:val="left"/>
      <w:pPr>
        <w:ind w:left="2160" w:hanging="360"/>
      </w:pPr>
      <w:rPr>
        <w:rFonts w:ascii="Wingdings" w:hAnsi="Wingdings" w:hint="default"/>
      </w:rPr>
    </w:lvl>
    <w:lvl w:ilvl="3" w:tplc="D6F65D36" w:tentative="1">
      <w:start w:val="1"/>
      <w:numFmt w:val="bullet"/>
      <w:lvlText w:val=""/>
      <w:lvlJc w:val="left"/>
      <w:pPr>
        <w:ind w:left="2880" w:hanging="360"/>
      </w:pPr>
      <w:rPr>
        <w:rFonts w:ascii="Symbol" w:hAnsi="Symbol" w:hint="default"/>
      </w:rPr>
    </w:lvl>
    <w:lvl w:ilvl="4" w:tplc="6C5ED96C" w:tentative="1">
      <w:start w:val="1"/>
      <w:numFmt w:val="bullet"/>
      <w:lvlText w:val="o"/>
      <w:lvlJc w:val="left"/>
      <w:pPr>
        <w:ind w:left="3600" w:hanging="360"/>
      </w:pPr>
      <w:rPr>
        <w:rFonts w:ascii="Courier New" w:hAnsi="Courier New" w:cs="Courier New" w:hint="default"/>
      </w:rPr>
    </w:lvl>
    <w:lvl w:ilvl="5" w:tplc="A99433D0" w:tentative="1">
      <w:start w:val="1"/>
      <w:numFmt w:val="bullet"/>
      <w:lvlText w:val=""/>
      <w:lvlJc w:val="left"/>
      <w:pPr>
        <w:ind w:left="4320" w:hanging="360"/>
      </w:pPr>
      <w:rPr>
        <w:rFonts w:ascii="Wingdings" w:hAnsi="Wingdings" w:hint="default"/>
      </w:rPr>
    </w:lvl>
    <w:lvl w:ilvl="6" w:tplc="FC9C7094" w:tentative="1">
      <w:start w:val="1"/>
      <w:numFmt w:val="bullet"/>
      <w:lvlText w:val=""/>
      <w:lvlJc w:val="left"/>
      <w:pPr>
        <w:ind w:left="5040" w:hanging="360"/>
      </w:pPr>
      <w:rPr>
        <w:rFonts w:ascii="Symbol" w:hAnsi="Symbol" w:hint="default"/>
      </w:rPr>
    </w:lvl>
    <w:lvl w:ilvl="7" w:tplc="623CED90" w:tentative="1">
      <w:start w:val="1"/>
      <w:numFmt w:val="bullet"/>
      <w:lvlText w:val="o"/>
      <w:lvlJc w:val="left"/>
      <w:pPr>
        <w:ind w:left="5760" w:hanging="360"/>
      </w:pPr>
      <w:rPr>
        <w:rFonts w:ascii="Courier New" w:hAnsi="Courier New" w:cs="Courier New" w:hint="default"/>
      </w:rPr>
    </w:lvl>
    <w:lvl w:ilvl="8" w:tplc="652CD438" w:tentative="1">
      <w:start w:val="1"/>
      <w:numFmt w:val="bullet"/>
      <w:lvlText w:val=""/>
      <w:lvlJc w:val="left"/>
      <w:pPr>
        <w:ind w:left="6480" w:hanging="360"/>
      </w:pPr>
      <w:rPr>
        <w:rFonts w:ascii="Wingdings" w:hAnsi="Wingdings" w:hint="default"/>
      </w:rPr>
    </w:lvl>
  </w:abstractNum>
  <w:abstractNum w:abstractNumId="3" w15:restartNumberingAfterBreak="0">
    <w:nsid w:val="581D2723"/>
    <w:multiLevelType w:val="hybridMultilevel"/>
    <w:tmpl w:val="462A4B70"/>
    <w:lvl w:ilvl="0" w:tplc="D64A4CDA">
      <w:start w:val="1"/>
      <w:numFmt w:val="bullet"/>
      <w:lvlText w:val=""/>
      <w:lvlJc w:val="left"/>
      <w:pPr>
        <w:ind w:left="720" w:hanging="360"/>
      </w:pPr>
      <w:rPr>
        <w:rFonts w:ascii="Symbol" w:hAnsi="Symbol" w:hint="default"/>
      </w:rPr>
    </w:lvl>
    <w:lvl w:ilvl="1" w:tplc="DB8AF002" w:tentative="1">
      <w:start w:val="1"/>
      <w:numFmt w:val="bullet"/>
      <w:lvlText w:val="o"/>
      <w:lvlJc w:val="left"/>
      <w:pPr>
        <w:ind w:left="1440" w:hanging="360"/>
      </w:pPr>
      <w:rPr>
        <w:rFonts w:ascii="Courier New" w:hAnsi="Courier New" w:cs="Courier New" w:hint="default"/>
      </w:rPr>
    </w:lvl>
    <w:lvl w:ilvl="2" w:tplc="2F72B020" w:tentative="1">
      <w:start w:val="1"/>
      <w:numFmt w:val="bullet"/>
      <w:lvlText w:val=""/>
      <w:lvlJc w:val="left"/>
      <w:pPr>
        <w:ind w:left="2160" w:hanging="360"/>
      </w:pPr>
      <w:rPr>
        <w:rFonts w:ascii="Wingdings" w:hAnsi="Wingdings" w:hint="default"/>
      </w:rPr>
    </w:lvl>
    <w:lvl w:ilvl="3" w:tplc="5F1E7D6C" w:tentative="1">
      <w:start w:val="1"/>
      <w:numFmt w:val="bullet"/>
      <w:lvlText w:val=""/>
      <w:lvlJc w:val="left"/>
      <w:pPr>
        <w:ind w:left="2880" w:hanging="360"/>
      </w:pPr>
      <w:rPr>
        <w:rFonts w:ascii="Symbol" w:hAnsi="Symbol" w:hint="default"/>
      </w:rPr>
    </w:lvl>
    <w:lvl w:ilvl="4" w:tplc="0AEC4D46" w:tentative="1">
      <w:start w:val="1"/>
      <w:numFmt w:val="bullet"/>
      <w:lvlText w:val="o"/>
      <w:lvlJc w:val="left"/>
      <w:pPr>
        <w:ind w:left="3600" w:hanging="360"/>
      </w:pPr>
      <w:rPr>
        <w:rFonts w:ascii="Courier New" w:hAnsi="Courier New" w:cs="Courier New" w:hint="default"/>
      </w:rPr>
    </w:lvl>
    <w:lvl w:ilvl="5" w:tplc="EF0892C4" w:tentative="1">
      <w:start w:val="1"/>
      <w:numFmt w:val="bullet"/>
      <w:lvlText w:val=""/>
      <w:lvlJc w:val="left"/>
      <w:pPr>
        <w:ind w:left="4320" w:hanging="360"/>
      </w:pPr>
      <w:rPr>
        <w:rFonts w:ascii="Wingdings" w:hAnsi="Wingdings" w:hint="default"/>
      </w:rPr>
    </w:lvl>
    <w:lvl w:ilvl="6" w:tplc="CE68F838" w:tentative="1">
      <w:start w:val="1"/>
      <w:numFmt w:val="bullet"/>
      <w:lvlText w:val=""/>
      <w:lvlJc w:val="left"/>
      <w:pPr>
        <w:ind w:left="5040" w:hanging="360"/>
      </w:pPr>
      <w:rPr>
        <w:rFonts w:ascii="Symbol" w:hAnsi="Symbol" w:hint="default"/>
      </w:rPr>
    </w:lvl>
    <w:lvl w:ilvl="7" w:tplc="43CECB56" w:tentative="1">
      <w:start w:val="1"/>
      <w:numFmt w:val="bullet"/>
      <w:lvlText w:val="o"/>
      <w:lvlJc w:val="left"/>
      <w:pPr>
        <w:ind w:left="5760" w:hanging="360"/>
      </w:pPr>
      <w:rPr>
        <w:rFonts w:ascii="Courier New" w:hAnsi="Courier New" w:cs="Courier New" w:hint="default"/>
      </w:rPr>
    </w:lvl>
    <w:lvl w:ilvl="8" w:tplc="52F2A210" w:tentative="1">
      <w:start w:val="1"/>
      <w:numFmt w:val="bullet"/>
      <w:lvlText w:val=""/>
      <w:lvlJc w:val="left"/>
      <w:pPr>
        <w:ind w:left="6480" w:hanging="360"/>
      </w:pPr>
      <w:rPr>
        <w:rFonts w:ascii="Wingdings" w:hAnsi="Wingdings" w:hint="default"/>
      </w:rPr>
    </w:lvl>
  </w:abstractNum>
  <w:abstractNum w:abstractNumId="4" w15:restartNumberingAfterBreak="0">
    <w:nsid w:val="68D15706"/>
    <w:multiLevelType w:val="hybridMultilevel"/>
    <w:tmpl w:val="B328A178"/>
    <w:lvl w:ilvl="0" w:tplc="2DE62E40">
      <w:start w:val="1"/>
      <w:numFmt w:val="bullet"/>
      <w:lvlText w:val=""/>
      <w:lvlJc w:val="left"/>
      <w:pPr>
        <w:ind w:left="360" w:hanging="360"/>
      </w:pPr>
      <w:rPr>
        <w:rFonts w:ascii="Wingdings" w:hAnsi="Wingdings" w:hint="default"/>
      </w:rPr>
    </w:lvl>
    <w:lvl w:ilvl="1" w:tplc="93ACB252" w:tentative="1">
      <w:start w:val="1"/>
      <w:numFmt w:val="bullet"/>
      <w:lvlText w:val="o"/>
      <w:lvlJc w:val="left"/>
      <w:pPr>
        <w:ind w:left="1440" w:hanging="360"/>
      </w:pPr>
      <w:rPr>
        <w:rFonts w:ascii="Courier New" w:hAnsi="Courier New" w:cs="Courier New" w:hint="default"/>
      </w:rPr>
    </w:lvl>
    <w:lvl w:ilvl="2" w:tplc="9BFEFC30" w:tentative="1">
      <w:start w:val="1"/>
      <w:numFmt w:val="bullet"/>
      <w:lvlText w:val=""/>
      <w:lvlJc w:val="left"/>
      <w:pPr>
        <w:ind w:left="2160" w:hanging="360"/>
      </w:pPr>
      <w:rPr>
        <w:rFonts w:ascii="Wingdings" w:hAnsi="Wingdings" w:hint="default"/>
      </w:rPr>
    </w:lvl>
    <w:lvl w:ilvl="3" w:tplc="4ADEB6E2" w:tentative="1">
      <w:start w:val="1"/>
      <w:numFmt w:val="bullet"/>
      <w:lvlText w:val=""/>
      <w:lvlJc w:val="left"/>
      <w:pPr>
        <w:ind w:left="2880" w:hanging="360"/>
      </w:pPr>
      <w:rPr>
        <w:rFonts w:ascii="Symbol" w:hAnsi="Symbol" w:hint="default"/>
      </w:rPr>
    </w:lvl>
    <w:lvl w:ilvl="4" w:tplc="8B2EEA9C" w:tentative="1">
      <w:start w:val="1"/>
      <w:numFmt w:val="bullet"/>
      <w:lvlText w:val="o"/>
      <w:lvlJc w:val="left"/>
      <w:pPr>
        <w:ind w:left="3600" w:hanging="360"/>
      </w:pPr>
      <w:rPr>
        <w:rFonts w:ascii="Courier New" w:hAnsi="Courier New" w:cs="Courier New" w:hint="default"/>
      </w:rPr>
    </w:lvl>
    <w:lvl w:ilvl="5" w:tplc="FD3C7200" w:tentative="1">
      <w:start w:val="1"/>
      <w:numFmt w:val="bullet"/>
      <w:lvlText w:val=""/>
      <w:lvlJc w:val="left"/>
      <w:pPr>
        <w:ind w:left="4320" w:hanging="360"/>
      </w:pPr>
      <w:rPr>
        <w:rFonts w:ascii="Wingdings" w:hAnsi="Wingdings" w:hint="default"/>
      </w:rPr>
    </w:lvl>
    <w:lvl w:ilvl="6" w:tplc="D9A6626E" w:tentative="1">
      <w:start w:val="1"/>
      <w:numFmt w:val="bullet"/>
      <w:lvlText w:val=""/>
      <w:lvlJc w:val="left"/>
      <w:pPr>
        <w:ind w:left="5040" w:hanging="360"/>
      </w:pPr>
      <w:rPr>
        <w:rFonts w:ascii="Symbol" w:hAnsi="Symbol" w:hint="default"/>
      </w:rPr>
    </w:lvl>
    <w:lvl w:ilvl="7" w:tplc="AC3E7278" w:tentative="1">
      <w:start w:val="1"/>
      <w:numFmt w:val="bullet"/>
      <w:lvlText w:val="o"/>
      <w:lvlJc w:val="left"/>
      <w:pPr>
        <w:ind w:left="5760" w:hanging="360"/>
      </w:pPr>
      <w:rPr>
        <w:rFonts w:ascii="Courier New" w:hAnsi="Courier New" w:cs="Courier New" w:hint="default"/>
      </w:rPr>
    </w:lvl>
    <w:lvl w:ilvl="8" w:tplc="D3F6320C"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0"/>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222B05"/>
    <w:rsid w:val="000548A8"/>
    <w:rsid w:val="000558C0"/>
    <w:rsid w:val="00061D7F"/>
    <w:rsid w:val="00064420"/>
    <w:rsid w:val="00082EF4"/>
    <w:rsid w:val="000D0C29"/>
    <w:rsid w:val="000E044A"/>
    <w:rsid w:val="00100371"/>
    <w:rsid w:val="00121A98"/>
    <w:rsid w:val="00130863"/>
    <w:rsid w:val="00143C91"/>
    <w:rsid w:val="001735E0"/>
    <w:rsid w:val="001A3312"/>
    <w:rsid w:val="001B5F5D"/>
    <w:rsid w:val="001D549E"/>
    <w:rsid w:val="001E2BCC"/>
    <w:rsid w:val="001E56B8"/>
    <w:rsid w:val="001F0BEA"/>
    <w:rsid w:val="00212BA5"/>
    <w:rsid w:val="0021767A"/>
    <w:rsid w:val="00222B05"/>
    <w:rsid w:val="00224D07"/>
    <w:rsid w:val="002343FB"/>
    <w:rsid w:val="002372AC"/>
    <w:rsid w:val="002606AA"/>
    <w:rsid w:val="00295C06"/>
    <w:rsid w:val="002B030C"/>
    <w:rsid w:val="002B216C"/>
    <w:rsid w:val="002B4504"/>
    <w:rsid w:val="002B62AB"/>
    <w:rsid w:val="002E38AC"/>
    <w:rsid w:val="002F7B1C"/>
    <w:rsid w:val="003044D9"/>
    <w:rsid w:val="00392958"/>
    <w:rsid w:val="00394E77"/>
    <w:rsid w:val="003A5D14"/>
    <w:rsid w:val="003C4C50"/>
    <w:rsid w:val="003E3533"/>
    <w:rsid w:val="003F3259"/>
    <w:rsid w:val="00411954"/>
    <w:rsid w:val="00412762"/>
    <w:rsid w:val="00432AFE"/>
    <w:rsid w:val="00440824"/>
    <w:rsid w:val="00444ED7"/>
    <w:rsid w:val="004530BD"/>
    <w:rsid w:val="004B1216"/>
    <w:rsid w:val="004B70D6"/>
    <w:rsid w:val="004C6C04"/>
    <w:rsid w:val="00526734"/>
    <w:rsid w:val="0053003A"/>
    <w:rsid w:val="00531C62"/>
    <w:rsid w:val="00536770"/>
    <w:rsid w:val="00540886"/>
    <w:rsid w:val="00555965"/>
    <w:rsid w:val="00595F39"/>
    <w:rsid w:val="005A263D"/>
    <w:rsid w:val="005E7A5E"/>
    <w:rsid w:val="005F6058"/>
    <w:rsid w:val="006011C3"/>
    <w:rsid w:val="006058C9"/>
    <w:rsid w:val="006068F7"/>
    <w:rsid w:val="0061518B"/>
    <w:rsid w:val="006432AC"/>
    <w:rsid w:val="006F0529"/>
    <w:rsid w:val="00702EA9"/>
    <w:rsid w:val="00704089"/>
    <w:rsid w:val="007575D2"/>
    <w:rsid w:val="00765F10"/>
    <w:rsid w:val="007769D8"/>
    <w:rsid w:val="00785D27"/>
    <w:rsid w:val="00787FA1"/>
    <w:rsid w:val="007B2019"/>
    <w:rsid w:val="007B7A17"/>
    <w:rsid w:val="007F70C7"/>
    <w:rsid w:val="00802C17"/>
    <w:rsid w:val="00812009"/>
    <w:rsid w:val="0082125C"/>
    <w:rsid w:val="00833201"/>
    <w:rsid w:val="00835CB2"/>
    <w:rsid w:val="00837959"/>
    <w:rsid w:val="0084019D"/>
    <w:rsid w:val="00855260"/>
    <w:rsid w:val="008606BF"/>
    <w:rsid w:val="00886E82"/>
    <w:rsid w:val="008944B4"/>
    <w:rsid w:val="008B2007"/>
    <w:rsid w:val="00911E14"/>
    <w:rsid w:val="00937D52"/>
    <w:rsid w:val="009460EE"/>
    <w:rsid w:val="00953641"/>
    <w:rsid w:val="0096010D"/>
    <w:rsid w:val="00974211"/>
    <w:rsid w:val="009B47FF"/>
    <w:rsid w:val="009B5FBB"/>
    <w:rsid w:val="009C5364"/>
    <w:rsid w:val="00A20047"/>
    <w:rsid w:val="00A65986"/>
    <w:rsid w:val="00A66694"/>
    <w:rsid w:val="00A93826"/>
    <w:rsid w:val="00AA00D0"/>
    <w:rsid w:val="00AA7D0D"/>
    <w:rsid w:val="00AB271C"/>
    <w:rsid w:val="00AB4ED2"/>
    <w:rsid w:val="00AE43B0"/>
    <w:rsid w:val="00B216D0"/>
    <w:rsid w:val="00B245E9"/>
    <w:rsid w:val="00B6064C"/>
    <w:rsid w:val="00BB44D4"/>
    <w:rsid w:val="00BD3273"/>
    <w:rsid w:val="00BF4CE8"/>
    <w:rsid w:val="00C340C7"/>
    <w:rsid w:val="00C40702"/>
    <w:rsid w:val="00C429EB"/>
    <w:rsid w:val="00C55891"/>
    <w:rsid w:val="00C8133B"/>
    <w:rsid w:val="00C96808"/>
    <w:rsid w:val="00CA5A0A"/>
    <w:rsid w:val="00CC3FBE"/>
    <w:rsid w:val="00CD257A"/>
    <w:rsid w:val="00CE23DA"/>
    <w:rsid w:val="00CF0C5D"/>
    <w:rsid w:val="00CF248E"/>
    <w:rsid w:val="00D05F3C"/>
    <w:rsid w:val="00D35350"/>
    <w:rsid w:val="00D35E02"/>
    <w:rsid w:val="00D826FA"/>
    <w:rsid w:val="00D8733D"/>
    <w:rsid w:val="00DA21BF"/>
    <w:rsid w:val="00DE1090"/>
    <w:rsid w:val="00DE11F7"/>
    <w:rsid w:val="00DE55AA"/>
    <w:rsid w:val="00DF2AE7"/>
    <w:rsid w:val="00E139E0"/>
    <w:rsid w:val="00E264B9"/>
    <w:rsid w:val="00E56D96"/>
    <w:rsid w:val="00E7080B"/>
    <w:rsid w:val="00E967CC"/>
    <w:rsid w:val="00EA1BD0"/>
    <w:rsid w:val="00EF4029"/>
    <w:rsid w:val="00F00529"/>
    <w:rsid w:val="00F15C32"/>
    <w:rsid w:val="00F22CBB"/>
    <w:rsid w:val="00F230F6"/>
    <w:rsid w:val="00F240FC"/>
    <w:rsid w:val="00F84ADC"/>
    <w:rsid w:val="00F96784"/>
    <w:rsid w:val="00F97B25"/>
    <w:rsid w:val="00FB1734"/>
    <w:rsid w:val="00FE2A5D"/>
    <w:rsid w:val="00FE2C1D"/>
    <w:rsid w:val="00FF11D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680C69"/>
  <w15:docId w15:val="{B5289B32-43A6-438C-ADD7-C0C62D2D30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imes New Roman"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84ADC"/>
    <w:pPr>
      <w:spacing w:after="0" w:line="360" w:lineRule="auto"/>
      <w:jc w:val="both"/>
    </w:pPr>
    <w:rPr>
      <w:rFonts w:ascii="Times New Roman" w:hAnsi="Times New Roman" w:cs="Times New Roman"/>
      <w:sz w:val="24"/>
      <w:szCs w:val="24"/>
    </w:rPr>
  </w:style>
  <w:style w:type="paragraph" w:styleId="Heading1">
    <w:name w:val="heading 1"/>
    <w:basedOn w:val="Normal"/>
    <w:next w:val="Normal"/>
    <w:link w:val="Heading1Char"/>
    <w:autoRedefine/>
    <w:uiPriority w:val="9"/>
    <w:qFormat/>
    <w:rsid w:val="00DE11F7"/>
    <w:pPr>
      <w:keepNext/>
      <w:keepLines/>
      <w:spacing w:before="240"/>
      <w:outlineLvl w:val="0"/>
    </w:pPr>
    <w:rPr>
      <w:rFonts w:eastAsiaTheme="majorEastAsia"/>
      <w:b/>
      <w:color w:val="000000" w:themeColor="text1"/>
      <w:sz w:val="32"/>
      <w:szCs w:val="32"/>
      <w:lang w:val="en-GB"/>
    </w:rPr>
  </w:style>
  <w:style w:type="paragraph" w:styleId="Heading2">
    <w:name w:val="heading 2"/>
    <w:basedOn w:val="Normal"/>
    <w:next w:val="Normal"/>
    <w:link w:val="Heading2Char"/>
    <w:autoRedefine/>
    <w:uiPriority w:val="9"/>
    <w:unhideWhenUsed/>
    <w:qFormat/>
    <w:rsid w:val="00DE11F7"/>
    <w:pPr>
      <w:keepNext/>
      <w:keepLines/>
      <w:spacing w:before="40"/>
      <w:outlineLvl w:val="1"/>
    </w:pPr>
    <w:rPr>
      <w:rFonts w:eastAsiaTheme="majorEastAsia"/>
      <w:b/>
      <w:color w:val="000000" w:themeColor="text1"/>
      <w:sz w:val="28"/>
      <w:szCs w:val="28"/>
      <w:lang w:val="en-GB"/>
    </w:rPr>
  </w:style>
  <w:style w:type="paragraph" w:styleId="Heading3">
    <w:name w:val="heading 3"/>
    <w:basedOn w:val="Normal"/>
    <w:next w:val="Normal"/>
    <w:link w:val="Heading3Char"/>
    <w:autoRedefine/>
    <w:uiPriority w:val="9"/>
    <w:semiHidden/>
    <w:unhideWhenUsed/>
    <w:qFormat/>
    <w:rsid w:val="00DE11F7"/>
    <w:pPr>
      <w:keepNext/>
      <w:keepLines/>
      <w:spacing w:before="200"/>
      <w:outlineLvl w:val="2"/>
    </w:pPr>
    <w:rPr>
      <w:rFonts w:asciiTheme="majorHAnsi" w:eastAsiaTheme="majorEastAsia" w:hAnsiTheme="majorHAnsi" w:cstheme="majorBidi"/>
      <w:b/>
      <w:bCs/>
      <w:color w:val="000000" w:themeColor="text1"/>
      <w:szCs w:val="22"/>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11F7"/>
    <w:rPr>
      <w:rFonts w:ascii="Times New Roman" w:eastAsiaTheme="majorEastAsia" w:hAnsi="Times New Roman" w:cs="Times New Roman"/>
      <w:b/>
      <w:color w:val="000000" w:themeColor="text1"/>
      <w:sz w:val="32"/>
      <w:szCs w:val="32"/>
      <w:lang w:val="en-GB"/>
    </w:rPr>
  </w:style>
  <w:style w:type="character" w:customStyle="1" w:styleId="Heading2Char">
    <w:name w:val="Heading 2 Char"/>
    <w:basedOn w:val="DefaultParagraphFont"/>
    <w:link w:val="Heading2"/>
    <w:uiPriority w:val="9"/>
    <w:rsid w:val="00DE11F7"/>
    <w:rPr>
      <w:rFonts w:ascii="Times New Roman" w:eastAsiaTheme="majorEastAsia" w:hAnsi="Times New Roman" w:cs="Times New Roman"/>
      <w:b/>
      <w:color w:val="000000" w:themeColor="text1"/>
      <w:sz w:val="28"/>
      <w:szCs w:val="28"/>
      <w:lang w:val="en-GB"/>
    </w:rPr>
  </w:style>
  <w:style w:type="paragraph" w:styleId="NoSpacing">
    <w:name w:val="No Spacing"/>
    <w:aliases w:val="Points"/>
    <w:next w:val="Normal"/>
    <w:link w:val="NoSpacingChar"/>
    <w:autoRedefine/>
    <w:uiPriority w:val="1"/>
    <w:qFormat/>
    <w:rsid w:val="006068F7"/>
    <w:pPr>
      <w:spacing w:after="0" w:line="360" w:lineRule="auto"/>
      <w:jc w:val="both"/>
    </w:pPr>
    <w:rPr>
      <w:rFonts w:ascii="Times New Roman" w:eastAsia="Calibri" w:hAnsi="Times New Roman" w:cs="Times New Roman"/>
      <w:b/>
      <w:sz w:val="24"/>
      <w:lang w:val="en-GB"/>
    </w:rPr>
  </w:style>
  <w:style w:type="character" w:customStyle="1" w:styleId="Heading3Char">
    <w:name w:val="Heading 3 Char"/>
    <w:basedOn w:val="DefaultParagraphFont"/>
    <w:link w:val="Heading3"/>
    <w:uiPriority w:val="9"/>
    <w:semiHidden/>
    <w:rsid w:val="00DE11F7"/>
    <w:rPr>
      <w:rFonts w:asciiTheme="majorHAnsi" w:eastAsiaTheme="majorEastAsia" w:hAnsiTheme="majorHAnsi" w:cstheme="majorBidi"/>
      <w:b/>
      <w:bCs/>
      <w:color w:val="000000" w:themeColor="text1"/>
      <w:sz w:val="24"/>
      <w:lang w:val="en-GB"/>
    </w:rPr>
  </w:style>
  <w:style w:type="character" w:customStyle="1" w:styleId="NoSpacingChar">
    <w:name w:val="No Spacing Char"/>
    <w:aliases w:val="Points Char"/>
    <w:link w:val="NoSpacing"/>
    <w:uiPriority w:val="1"/>
    <w:rsid w:val="006068F7"/>
    <w:rPr>
      <w:rFonts w:ascii="Times New Roman" w:eastAsia="Calibri" w:hAnsi="Times New Roman" w:cs="Times New Roman"/>
      <w:b/>
      <w:sz w:val="24"/>
      <w:lang w:val="en-GB"/>
    </w:rPr>
  </w:style>
  <w:style w:type="table" w:styleId="TableGrid">
    <w:name w:val="Table Grid"/>
    <w:basedOn w:val="TableNormal"/>
    <w:uiPriority w:val="59"/>
    <w:rsid w:val="005408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0886"/>
    <w:pPr>
      <w:tabs>
        <w:tab w:val="center" w:pos="4680"/>
        <w:tab w:val="right" w:pos="9360"/>
      </w:tabs>
      <w:spacing w:line="240" w:lineRule="auto"/>
    </w:pPr>
  </w:style>
  <w:style w:type="character" w:customStyle="1" w:styleId="HeaderChar">
    <w:name w:val="Header Char"/>
    <w:basedOn w:val="DefaultParagraphFont"/>
    <w:link w:val="Header"/>
    <w:uiPriority w:val="99"/>
    <w:rsid w:val="00540886"/>
    <w:rPr>
      <w:rFonts w:ascii="Times New Roman" w:hAnsi="Times New Roman" w:cs="Times New Roman"/>
      <w:sz w:val="24"/>
      <w:szCs w:val="24"/>
    </w:rPr>
  </w:style>
  <w:style w:type="paragraph" w:styleId="Footer">
    <w:name w:val="footer"/>
    <w:basedOn w:val="Normal"/>
    <w:link w:val="FooterChar"/>
    <w:uiPriority w:val="99"/>
    <w:unhideWhenUsed/>
    <w:rsid w:val="00540886"/>
    <w:pPr>
      <w:tabs>
        <w:tab w:val="center" w:pos="4680"/>
        <w:tab w:val="right" w:pos="9360"/>
      </w:tabs>
      <w:spacing w:line="240" w:lineRule="auto"/>
    </w:pPr>
  </w:style>
  <w:style w:type="character" w:customStyle="1" w:styleId="FooterChar">
    <w:name w:val="Footer Char"/>
    <w:basedOn w:val="DefaultParagraphFont"/>
    <w:link w:val="Footer"/>
    <w:uiPriority w:val="99"/>
    <w:rsid w:val="00540886"/>
    <w:rPr>
      <w:rFonts w:ascii="Times New Roman" w:hAnsi="Times New Roman" w:cs="Times New Roman"/>
      <w:sz w:val="24"/>
      <w:szCs w:val="24"/>
    </w:rPr>
  </w:style>
  <w:style w:type="paragraph" w:styleId="ListParagraph">
    <w:name w:val="List Paragraph"/>
    <w:basedOn w:val="Normal"/>
    <w:uiPriority w:val="34"/>
    <w:qFormat/>
    <w:rsid w:val="00440824"/>
    <w:pPr>
      <w:ind w:left="720"/>
      <w:contextualSpacing/>
    </w:pPr>
  </w:style>
  <w:style w:type="character" w:styleId="Hyperlink">
    <w:name w:val="Hyperlink"/>
    <w:basedOn w:val="DefaultParagraphFont"/>
    <w:uiPriority w:val="99"/>
    <w:unhideWhenUsed/>
    <w:rsid w:val="00F96784"/>
    <w:rPr>
      <w:rFonts w:cs="Times New Roman"/>
      <w:color w:val="0000FF" w:themeColor="hyperlink"/>
      <w:u w:val="single"/>
    </w:rPr>
  </w:style>
  <w:style w:type="paragraph" w:styleId="NormalWeb">
    <w:name w:val="Normal (Web)"/>
    <w:basedOn w:val="Normal"/>
    <w:uiPriority w:val="99"/>
    <w:unhideWhenUsed/>
    <w:rsid w:val="00855260"/>
    <w:pPr>
      <w:spacing w:before="100" w:beforeAutospacing="1" w:after="100" w:afterAutospacing="1" w:line="240" w:lineRule="auto"/>
      <w:jc w:val="left"/>
    </w:pPr>
  </w:style>
  <w:style w:type="paragraph" w:styleId="BalloonText">
    <w:name w:val="Balloon Text"/>
    <w:basedOn w:val="Normal"/>
    <w:link w:val="BalloonTextChar"/>
    <w:uiPriority w:val="99"/>
    <w:semiHidden/>
    <w:unhideWhenUsed/>
    <w:rsid w:val="005E7A5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E7A5E"/>
    <w:rPr>
      <w:rFonts w:ascii="Tahoma" w:hAnsi="Tahoma" w:cs="Tahoma"/>
      <w:sz w:val="16"/>
      <w:szCs w:val="16"/>
    </w:rPr>
  </w:style>
  <w:style w:type="paragraph" w:styleId="TOCHeading">
    <w:name w:val="TOC Heading"/>
    <w:basedOn w:val="Heading1"/>
    <w:next w:val="Normal"/>
    <w:uiPriority w:val="39"/>
    <w:unhideWhenUsed/>
    <w:qFormat/>
    <w:rsid w:val="00FE2A5D"/>
    <w:pPr>
      <w:spacing w:before="480"/>
      <w:outlineLvl w:val="9"/>
    </w:pPr>
    <w:rPr>
      <w:rFonts w:ascii="Cambria" w:eastAsia="Times New Roman" w:hAnsi="Cambria"/>
      <w:bCs/>
      <w:color w:val="365F91"/>
      <w:sz w:val="28"/>
      <w:szCs w:val="24"/>
      <w:lang w:val="en-US"/>
    </w:rPr>
  </w:style>
  <w:style w:type="paragraph" w:styleId="TOC1">
    <w:name w:val="toc 1"/>
    <w:basedOn w:val="Normal"/>
    <w:next w:val="Normal"/>
    <w:autoRedefine/>
    <w:uiPriority w:val="39"/>
    <w:unhideWhenUsed/>
    <w:rsid w:val="00FE2A5D"/>
    <w:pPr>
      <w:spacing w:after="100"/>
    </w:pPr>
    <w:rPr>
      <w:rFonts w:eastAsia="Calibri" w:cs="Vrinda"/>
      <w:szCs w:val="22"/>
      <w:lang w:val="en-GB"/>
    </w:rPr>
  </w:style>
  <w:style w:type="paragraph" w:styleId="TOC2">
    <w:name w:val="toc 2"/>
    <w:basedOn w:val="Normal"/>
    <w:next w:val="Normal"/>
    <w:autoRedefine/>
    <w:uiPriority w:val="39"/>
    <w:unhideWhenUsed/>
    <w:rsid w:val="00FE2A5D"/>
    <w:pPr>
      <w:spacing w:after="100"/>
      <w:ind w:left="220"/>
    </w:pPr>
    <w:rPr>
      <w:rFonts w:eastAsia="Calibri" w:cs="Vrinda"/>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wmf"/><Relationship Id="rId11" Type="http://schemas.openxmlformats.org/officeDocument/2006/relationships/hyperlink" Target="http://www.businessballs.com" TargetMode="External"/><Relationship Id="rId5" Type="http://schemas.openxmlformats.org/officeDocument/2006/relationships/image" Target="media/image1.jpeg"/><Relationship Id="rId10" Type="http://schemas.openxmlformats.org/officeDocument/2006/relationships/hyperlink" Target="http://www.open.edu/openlearn/ocw/mod/oucontent/view.php?id=28130&amp;section=2.1" TargetMode="External"/><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20</Pages>
  <Words>4131</Words>
  <Characters>23549</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27625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revision>3</cp:revision>
  <dcterms:created xsi:type="dcterms:W3CDTF">2018-12-08T16:21:00Z</dcterms:created>
  <dcterms:modified xsi:type="dcterms:W3CDTF">2019-01-18T16:00:00Z</dcterms:modified>
</cp:coreProperties>
</file>