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End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4T00:00:00Z">
                                      <w:dateFormat w:val="M/d/yyyy"/>
                                      <w:lid w:val="en-US"/>
                                      <w:storeMappedDataAs w:val="dateTime"/>
                                      <w:calendar w:val="gregorian"/>
                                    </w:date>
                                  </w:sdtPr>
                                  <w:sdtEndPr/>
                                  <w:sdtContent>
                                    <w:p w14:paraId="410F75A1" w14:textId="2806F035" w:rsidR="003A12C8" w:rsidRDefault="009428A0">
                                      <w:pPr>
                                        <w:pStyle w:val="NoSpacing"/>
                                        <w:jc w:val="right"/>
                                        <w:rPr>
                                          <w:color w:val="FFFFFF" w:themeColor="background1"/>
                                          <w:sz w:val="28"/>
                                          <w:szCs w:val="28"/>
                                        </w:rPr>
                                      </w:pPr>
                                      <w:r>
                                        <w:rPr>
                                          <w:color w:val="FFFFFF" w:themeColor="background1"/>
                                          <w:sz w:val="28"/>
                                          <w:szCs w:val="28"/>
                                        </w:rPr>
                                        <w:t>7/24/2026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4T00:00:00Z">
                                <w:dateFormat w:val="M/d/yyyy"/>
                                <w:lid w:val="en-US"/>
                                <w:storeMappedDataAs w:val="dateTime"/>
                                <w:calendar w:val="gregorian"/>
                              </w:date>
                            </w:sdtPr>
                            <w:sdtEndPr/>
                            <w:sdtContent>
                              <w:p w14:paraId="410F75A1" w14:textId="2806F035" w:rsidR="003A12C8" w:rsidRDefault="009428A0">
                                <w:pPr>
                                  <w:pStyle w:val="NoSpacing"/>
                                  <w:jc w:val="right"/>
                                  <w:rPr>
                                    <w:color w:val="FFFFFF" w:themeColor="background1"/>
                                    <w:sz w:val="28"/>
                                    <w:szCs w:val="28"/>
                                  </w:rPr>
                                </w:pPr>
                                <w:r>
                                  <w:rPr>
                                    <w:color w:val="FFFFFF" w:themeColor="background1"/>
                                    <w:sz w:val="28"/>
                                    <w:szCs w:val="28"/>
                                  </w:rPr>
                                  <w:t>7/24/2026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DE3364">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DE3364">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432D5044" w:rsidR="00D91C37" w:rsidRPr="007A71C5" w:rsidRDefault="00D91C37">
                                <w:pPr>
                                  <w:rPr>
                                    <w:b/>
                                    <w:bCs/>
                                    <w:lang w:val="pt-BR"/>
                                  </w:rPr>
                                </w:pPr>
                                <w:r w:rsidRPr="007A71C5">
                                  <w:rPr>
                                    <w:b/>
                                    <w:bCs/>
                                    <w:lang w:val="pt-BR"/>
                                  </w:rPr>
                                  <w:t xml:space="preserve">E-Portfolio Link: </w:t>
                                </w:r>
                                <w:r w:rsidR="007A71C5" w:rsidRPr="007A71C5">
                                  <w:rPr>
                                    <w:b/>
                                    <w:bCs/>
                                    <w:lang w:val="pt-BR"/>
                                  </w:rPr>
                                  <w:t>https://2541760.wixsite.com/christiane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432D5044" w:rsidR="00D91C37" w:rsidRPr="007A71C5" w:rsidRDefault="00D91C37">
                          <w:pPr>
                            <w:rPr>
                              <w:b/>
                              <w:bCs/>
                              <w:lang w:val="pt-BR"/>
                            </w:rPr>
                          </w:pPr>
                          <w:r w:rsidRPr="007A71C5">
                            <w:rPr>
                              <w:b/>
                              <w:bCs/>
                              <w:lang w:val="pt-BR"/>
                            </w:rPr>
                            <w:t xml:space="preserve">E-Portfolio Link: </w:t>
                          </w:r>
                          <w:r w:rsidR="007A71C5" w:rsidRPr="007A71C5">
                            <w:rPr>
                              <w:b/>
                              <w:bCs/>
                              <w:lang w:val="pt-BR"/>
                            </w:rPr>
                            <w:t>https://2541760.wixsite.com/christiane</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52A00FBE" w:rsidR="003A12C8" w:rsidRDefault="003A12C8">
                                <w:r>
                                  <w:t xml:space="preserve">Student </w:t>
                                </w:r>
                                <w:r w:rsidR="007A71C5">
                                  <w:t>Name: Cristiane</w:t>
                                </w:r>
                                <w:r w:rsidR="00533AFD">
                                  <w:t xml:space="preserve"> Uhlmann Rodrigues</w:t>
                                </w:r>
                              </w:p>
                              <w:p w14:paraId="108ECBE2" w14:textId="567ABCCD" w:rsidR="003A12C8" w:rsidRDefault="003A12C8">
                                <w:r>
                                  <w:t>Student ID:</w:t>
                                </w:r>
                                <w:r w:rsidR="00533AFD">
                                  <w:t>2541760</w:t>
                                </w:r>
                              </w:p>
                              <w:p w14:paraId="5A8A3434" w14:textId="065BA907" w:rsidR="003A12C8" w:rsidRDefault="003A12C8">
                                <w:r>
                                  <w:t>Group: 1</w:t>
                                </w:r>
                              </w:p>
                              <w:p w14:paraId="582FD16F" w14:textId="77777777" w:rsidR="003A12C8" w:rsidRDefault="003A12C8"/>
                              <w:p w14:paraId="35170E50" w14:textId="31E42680" w:rsidR="003A12C8" w:rsidRDefault="003A12C8">
                                <w:r>
                                  <w:t xml:space="preserve">Lecturer’s Name: </w:t>
                                </w:r>
                                <w:r w:rsidR="00D730F1" w:rsidRPr="00D730F1">
                                  <w:t>Anees Baqir</w:t>
                                </w:r>
                              </w:p>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52A00FBE" w:rsidR="003A12C8" w:rsidRDefault="003A12C8">
                          <w:r>
                            <w:t xml:space="preserve">Student </w:t>
                          </w:r>
                          <w:r w:rsidR="007A71C5">
                            <w:t>Name: Cristiane</w:t>
                          </w:r>
                          <w:r w:rsidR="00533AFD">
                            <w:t xml:space="preserve"> Uhlmann Rodrigues</w:t>
                          </w:r>
                        </w:p>
                        <w:p w14:paraId="108ECBE2" w14:textId="567ABCCD" w:rsidR="003A12C8" w:rsidRDefault="003A12C8">
                          <w:r>
                            <w:t>Student ID:</w:t>
                          </w:r>
                          <w:r w:rsidR="00533AFD">
                            <w:t>2541760</w:t>
                          </w:r>
                        </w:p>
                        <w:p w14:paraId="5A8A3434" w14:textId="065BA907" w:rsidR="003A12C8" w:rsidRDefault="003A12C8">
                          <w:r>
                            <w:t>Group: 1</w:t>
                          </w:r>
                        </w:p>
                        <w:p w14:paraId="582FD16F" w14:textId="77777777" w:rsidR="003A12C8" w:rsidRDefault="003A12C8"/>
                        <w:p w14:paraId="35170E50" w14:textId="31E42680" w:rsidR="003A12C8" w:rsidRDefault="003A12C8">
                          <w:r>
                            <w:t xml:space="preserve">Lecturer’s Name: </w:t>
                          </w:r>
                          <w:r w:rsidR="00D730F1" w:rsidRPr="00D730F1">
                            <w:t>Anees Baqir</w:t>
                          </w:r>
                        </w:p>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DE3364">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DE336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DE3364">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DE336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656738970"/>
        <w:docPartObj>
          <w:docPartGallery w:val="Table of Contents"/>
          <w:docPartUnique/>
        </w:docPartObj>
      </w:sdtPr>
      <w:sdtEndPr>
        <w:rPr>
          <w:b/>
          <w:bCs/>
          <w:noProof/>
        </w:rPr>
      </w:sdtEndPr>
      <w:sdtContent>
        <w:p w14:paraId="13FBA109" w14:textId="4B839FB6" w:rsidR="00D63613" w:rsidRDefault="00D63613">
          <w:pPr>
            <w:pStyle w:val="TOCHeading"/>
          </w:pPr>
          <w:r>
            <w:t>Contents</w:t>
          </w:r>
        </w:p>
        <w:p w14:paraId="26354EA8" w14:textId="4AFC291D" w:rsidR="00D63613" w:rsidRDefault="00D63613">
          <w:pPr>
            <w:pStyle w:val="TOC1"/>
            <w:tabs>
              <w:tab w:val="right" w:leader="dot" w:pos="9016"/>
            </w:tabs>
            <w:rPr>
              <w:noProof/>
              <w:lang w:eastAsia="en-GB"/>
            </w:rPr>
          </w:pPr>
          <w:r>
            <w:fldChar w:fldCharType="begin"/>
          </w:r>
          <w:r>
            <w:instrText xml:space="preserve"> TOC \o "1-3" \h \z \u </w:instrText>
          </w:r>
          <w:r>
            <w:fldChar w:fldCharType="separate"/>
          </w:r>
          <w:hyperlink w:anchor="_Toc235985536" w:history="1">
            <w:r w:rsidRPr="00950BE6">
              <w:rPr>
                <w:rStyle w:val="Hyperlink"/>
                <w:noProof/>
              </w:rPr>
              <w:t>Introduction - LEARNING BUILDING GROWING WITH TECHNOLOGY</w:t>
            </w:r>
            <w:r>
              <w:rPr>
                <w:noProof/>
                <w:webHidden/>
              </w:rPr>
              <w:tab/>
            </w:r>
            <w:r>
              <w:rPr>
                <w:noProof/>
                <w:webHidden/>
              </w:rPr>
              <w:fldChar w:fldCharType="begin"/>
            </w:r>
            <w:r>
              <w:rPr>
                <w:noProof/>
                <w:webHidden/>
              </w:rPr>
              <w:instrText xml:space="preserve"> PAGEREF _Toc235985536 \h </w:instrText>
            </w:r>
            <w:r>
              <w:rPr>
                <w:noProof/>
                <w:webHidden/>
              </w:rPr>
            </w:r>
            <w:r>
              <w:rPr>
                <w:noProof/>
                <w:webHidden/>
              </w:rPr>
              <w:fldChar w:fldCharType="separate"/>
            </w:r>
            <w:r>
              <w:rPr>
                <w:noProof/>
                <w:webHidden/>
              </w:rPr>
              <w:t>2</w:t>
            </w:r>
            <w:r>
              <w:rPr>
                <w:noProof/>
                <w:webHidden/>
              </w:rPr>
              <w:fldChar w:fldCharType="end"/>
            </w:r>
          </w:hyperlink>
        </w:p>
        <w:p w14:paraId="6617585F" w14:textId="1E5B174F" w:rsidR="00D63613" w:rsidRDefault="00D63613">
          <w:pPr>
            <w:pStyle w:val="TOC2"/>
            <w:tabs>
              <w:tab w:val="right" w:leader="dot" w:pos="9016"/>
            </w:tabs>
            <w:rPr>
              <w:noProof/>
              <w:lang w:eastAsia="en-GB"/>
            </w:rPr>
          </w:pPr>
          <w:hyperlink w:anchor="_Toc235985537" w:history="1">
            <w:r w:rsidRPr="00950BE6">
              <w:rPr>
                <w:rStyle w:val="Hyperlink"/>
                <w:noProof/>
              </w:rPr>
              <w:t>Task 3 -</w:t>
            </w:r>
            <w:r w:rsidRPr="00950BE6">
              <w:rPr>
                <w:rStyle w:val="Hyperlink"/>
                <w:rFonts w:ascii="Times New Roman" w:eastAsia="Times New Roman" w:hAnsi="Times New Roman" w:cs="Times New Roman"/>
                <w:noProof/>
                <w:kern w:val="0"/>
                <w:lang w:eastAsia="en-GB"/>
                <w14:ligatures w14:val="none"/>
              </w:rPr>
              <w:t xml:space="preserve"> </w:t>
            </w:r>
            <w:r w:rsidRPr="00950BE6">
              <w:rPr>
                <w:rStyle w:val="Hyperlink"/>
                <w:noProof/>
              </w:rPr>
              <w:t>Building Trust and Authenticity in Virtual Teams</w:t>
            </w:r>
            <w:r>
              <w:rPr>
                <w:noProof/>
                <w:webHidden/>
              </w:rPr>
              <w:tab/>
            </w:r>
            <w:r>
              <w:rPr>
                <w:noProof/>
                <w:webHidden/>
              </w:rPr>
              <w:fldChar w:fldCharType="begin"/>
            </w:r>
            <w:r>
              <w:rPr>
                <w:noProof/>
                <w:webHidden/>
              </w:rPr>
              <w:instrText xml:space="preserve"> PAGEREF _Toc235985537 \h </w:instrText>
            </w:r>
            <w:r>
              <w:rPr>
                <w:noProof/>
                <w:webHidden/>
              </w:rPr>
            </w:r>
            <w:r>
              <w:rPr>
                <w:noProof/>
                <w:webHidden/>
              </w:rPr>
              <w:fldChar w:fldCharType="separate"/>
            </w:r>
            <w:r>
              <w:rPr>
                <w:noProof/>
                <w:webHidden/>
              </w:rPr>
              <w:t>7</w:t>
            </w:r>
            <w:r>
              <w:rPr>
                <w:noProof/>
                <w:webHidden/>
              </w:rPr>
              <w:fldChar w:fldCharType="end"/>
            </w:r>
          </w:hyperlink>
        </w:p>
        <w:p w14:paraId="28A63072" w14:textId="5877E44F" w:rsidR="00D63613" w:rsidRDefault="00D63613">
          <w:pPr>
            <w:pStyle w:val="TOC1"/>
            <w:tabs>
              <w:tab w:val="right" w:leader="dot" w:pos="9016"/>
            </w:tabs>
            <w:rPr>
              <w:noProof/>
              <w:lang w:eastAsia="en-GB"/>
            </w:rPr>
          </w:pPr>
          <w:hyperlink w:anchor="_Toc235985538" w:history="1">
            <w:r w:rsidRPr="00950BE6">
              <w:rPr>
                <w:rStyle w:val="Hyperlink"/>
                <w:noProof/>
              </w:rPr>
              <w:t>Task 4:  - E-portfolio creation and review</w:t>
            </w:r>
            <w:r>
              <w:rPr>
                <w:noProof/>
                <w:webHidden/>
              </w:rPr>
              <w:tab/>
            </w:r>
            <w:r>
              <w:rPr>
                <w:noProof/>
                <w:webHidden/>
              </w:rPr>
              <w:fldChar w:fldCharType="begin"/>
            </w:r>
            <w:r>
              <w:rPr>
                <w:noProof/>
                <w:webHidden/>
              </w:rPr>
              <w:instrText xml:space="preserve"> PAGEREF _Toc235985538 \h </w:instrText>
            </w:r>
            <w:r>
              <w:rPr>
                <w:noProof/>
                <w:webHidden/>
              </w:rPr>
            </w:r>
            <w:r>
              <w:rPr>
                <w:noProof/>
                <w:webHidden/>
              </w:rPr>
              <w:fldChar w:fldCharType="separate"/>
            </w:r>
            <w:r>
              <w:rPr>
                <w:noProof/>
                <w:webHidden/>
              </w:rPr>
              <w:t>11</w:t>
            </w:r>
            <w:r>
              <w:rPr>
                <w:noProof/>
                <w:webHidden/>
              </w:rPr>
              <w:fldChar w:fldCharType="end"/>
            </w:r>
          </w:hyperlink>
        </w:p>
        <w:p w14:paraId="0A9D4987" w14:textId="337E6A7F" w:rsidR="00D63613" w:rsidRDefault="00D63613">
          <w:pPr>
            <w:pStyle w:val="TOC1"/>
            <w:tabs>
              <w:tab w:val="right" w:leader="dot" w:pos="9016"/>
            </w:tabs>
            <w:rPr>
              <w:noProof/>
              <w:lang w:eastAsia="en-GB"/>
            </w:rPr>
          </w:pPr>
          <w:hyperlink w:anchor="_Toc235985539" w:history="1">
            <w:r w:rsidRPr="00950BE6">
              <w:rPr>
                <w:rStyle w:val="Hyperlink"/>
                <w:rFonts w:asciiTheme="majorHAnsi" w:eastAsiaTheme="majorEastAsia" w:hAnsiTheme="majorHAnsi" w:cstheme="majorBidi"/>
                <w:noProof/>
                <w:lang w:val="pt-BR"/>
              </w:rPr>
              <w:t>Task 4 (a):</w:t>
            </w:r>
            <w:r>
              <w:rPr>
                <w:noProof/>
                <w:webHidden/>
              </w:rPr>
              <w:tab/>
            </w:r>
            <w:r>
              <w:rPr>
                <w:noProof/>
                <w:webHidden/>
              </w:rPr>
              <w:fldChar w:fldCharType="begin"/>
            </w:r>
            <w:r>
              <w:rPr>
                <w:noProof/>
                <w:webHidden/>
              </w:rPr>
              <w:instrText xml:space="preserve"> PAGEREF _Toc235985539 \h </w:instrText>
            </w:r>
            <w:r>
              <w:rPr>
                <w:noProof/>
                <w:webHidden/>
              </w:rPr>
            </w:r>
            <w:r>
              <w:rPr>
                <w:noProof/>
                <w:webHidden/>
              </w:rPr>
              <w:fldChar w:fldCharType="separate"/>
            </w:r>
            <w:r>
              <w:rPr>
                <w:noProof/>
                <w:webHidden/>
              </w:rPr>
              <w:t>12</w:t>
            </w:r>
            <w:r>
              <w:rPr>
                <w:noProof/>
                <w:webHidden/>
              </w:rPr>
              <w:fldChar w:fldCharType="end"/>
            </w:r>
          </w:hyperlink>
        </w:p>
        <w:p w14:paraId="4F1A77CA" w14:textId="056630E6" w:rsidR="00D63613" w:rsidRDefault="00D63613">
          <w:pPr>
            <w:pStyle w:val="TOC1"/>
            <w:tabs>
              <w:tab w:val="right" w:leader="dot" w:pos="9016"/>
            </w:tabs>
            <w:rPr>
              <w:noProof/>
              <w:lang w:eastAsia="en-GB"/>
            </w:rPr>
          </w:pPr>
          <w:hyperlink w:anchor="_Toc235985540" w:history="1">
            <w:r w:rsidRPr="00950BE6">
              <w:rPr>
                <w:rStyle w:val="Hyperlink"/>
                <w:noProof/>
              </w:rPr>
              <w:t>Conclusion:</w:t>
            </w:r>
            <w:r>
              <w:rPr>
                <w:noProof/>
                <w:webHidden/>
              </w:rPr>
              <w:tab/>
            </w:r>
            <w:r>
              <w:rPr>
                <w:noProof/>
                <w:webHidden/>
              </w:rPr>
              <w:fldChar w:fldCharType="begin"/>
            </w:r>
            <w:r>
              <w:rPr>
                <w:noProof/>
                <w:webHidden/>
              </w:rPr>
              <w:instrText xml:space="preserve"> PAGEREF _Toc235985540 \h </w:instrText>
            </w:r>
            <w:r>
              <w:rPr>
                <w:noProof/>
                <w:webHidden/>
              </w:rPr>
            </w:r>
            <w:r>
              <w:rPr>
                <w:noProof/>
                <w:webHidden/>
              </w:rPr>
              <w:fldChar w:fldCharType="separate"/>
            </w:r>
            <w:r>
              <w:rPr>
                <w:noProof/>
                <w:webHidden/>
              </w:rPr>
              <w:t>13</w:t>
            </w:r>
            <w:r>
              <w:rPr>
                <w:noProof/>
                <w:webHidden/>
              </w:rPr>
              <w:fldChar w:fldCharType="end"/>
            </w:r>
          </w:hyperlink>
        </w:p>
        <w:p w14:paraId="45725F9E" w14:textId="7A60D206" w:rsidR="00D63613" w:rsidRDefault="00D63613">
          <w:pPr>
            <w:pStyle w:val="TOC1"/>
            <w:tabs>
              <w:tab w:val="right" w:leader="dot" w:pos="9016"/>
            </w:tabs>
            <w:rPr>
              <w:noProof/>
              <w:lang w:eastAsia="en-GB"/>
            </w:rPr>
          </w:pPr>
          <w:hyperlink w:anchor="_Toc235985541" w:history="1">
            <w:r w:rsidRPr="00950BE6">
              <w:rPr>
                <w:rStyle w:val="Hyperlink"/>
                <w:noProof/>
              </w:rPr>
              <w:t>References</w:t>
            </w:r>
            <w:r>
              <w:rPr>
                <w:noProof/>
                <w:webHidden/>
              </w:rPr>
              <w:tab/>
            </w:r>
            <w:r>
              <w:rPr>
                <w:noProof/>
                <w:webHidden/>
              </w:rPr>
              <w:fldChar w:fldCharType="begin"/>
            </w:r>
            <w:r>
              <w:rPr>
                <w:noProof/>
                <w:webHidden/>
              </w:rPr>
              <w:instrText xml:space="preserve"> PAGEREF _Toc235985541 \h </w:instrText>
            </w:r>
            <w:r>
              <w:rPr>
                <w:noProof/>
                <w:webHidden/>
              </w:rPr>
            </w:r>
            <w:r>
              <w:rPr>
                <w:noProof/>
                <w:webHidden/>
              </w:rPr>
              <w:fldChar w:fldCharType="separate"/>
            </w:r>
            <w:r>
              <w:rPr>
                <w:noProof/>
                <w:webHidden/>
              </w:rPr>
              <w:t>14</w:t>
            </w:r>
            <w:r>
              <w:rPr>
                <w:noProof/>
                <w:webHidden/>
              </w:rPr>
              <w:fldChar w:fldCharType="end"/>
            </w:r>
          </w:hyperlink>
        </w:p>
        <w:p w14:paraId="4FCB0511" w14:textId="3CA04544" w:rsidR="00D63613" w:rsidRDefault="00D63613">
          <w:pPr>
            <w:pStyle w:val="TOC2"/>
            <w:tabs>
              <w:tab w:val="right" w:leader="dot" w:pos="9016"/>
            </w:tabs>
            <w:rPr>
              <w:noProof/>
              <w:lang w:eastAsia="en-GB"/>
            </w:rPr>
          </w:pPr>
          <w:hyperlink w:anchor="_Toc235985542" w:history="1">
            <w:r w:rsidRPr="00950BE6">
              <w:rPr>
                <w:rStyle w:val="Hyperlink"/>
                <w:noProof/>
              </w:rPr>
              <w:t>Task 1 Reference:</w:t>
            </w:r>
            <w:r>
              <w:rPr>
                <w:noProof/>
                <w:webHidden/>
              </w:rPr>
              <w:tab/>
            </w:r>
            <w:r>
              <w:rPr>
                <w:noProof/>
                <w:webHidden/>
              </w:rPr>
              <w:fldChar w:fldCharType="begin"/>
            </w:r>
            <w:r>
              <w:rPr>
                <w:noProof/>
                <w:webHidden/>
              </w:rPr>
              <w:instrText xml:space="preserve"> PAGEREF _Toc235985542 \h </w:instrText>
            </w:r>
            <w:r>
              <w:rPr>
                <w:noProof/>
                <w:webHidden/>
              </w:rPr>
            </w:r>
            <w:r>
              <w:rPr>
                <w:noProof/>
                <w:webHidden/>
              </w:rPr>
              <w:fldChar w:fldCharType="separate"/>
            </w:r>
            <w:r>
              <w:rPr>
                <w:noProof/>
                <w:webHidden/>
              </w:rPr>
              <w:t>14</w:t>
            </w:r>
            <w:r>
              <w:rPr>
                <w:noProof/>
                <w:webHidden/>
              </w:rPr>
              <w:fldChar w:fldCharType="end"/>
            </w:r>
          </w:hyperlink>
        </w:p>
        <w:p w14:paraId="3A8E40C2" w14:textId="441FC80D" w:rsidR="00D63613" w:rsidRDefault="00D63613">
          <w:pPr>
            <w:pStyle w:val="TOC2"/>
            <w:tabs>
              <w:tab w:val="right" w:leader="dot" w:pos="9016"/>
            </w:tabs>
            <w:rPr>
              <w:noProof/>
              <w:lang w:eastAsia="en-GB"/>
            </w:rPr>
          </w:pPr>
          <w:hyperlink w:anchor="_Toc235985543" w:history="1">
            <w:r w:rsidRPr="00950BE6">
              <w:rPr>
                <w:rStyle w:val="Hyperlink"/>
                <w:noProof/>
              </w:rPr>
              <w:t>Task 3 Refence:</w:t>
            </w:r>
            <w:r>
              <w:rPr>
                <w:noProof/>
                <w:webHidden/>
              </w:rPr>
              <w:tab/>
            </w:r>
            <w:r>
              <w:rPr>
                <w:noProof/>
                <w:webHidden/>
              </w:rPr>
              <w:fldChar w:fldCharType="begin"/>
            </w:r>
            <w:r>
              <w:rPr>
                <w:noProof/>
                <w:webHidden/>
              </w:rPr>
              <w:instrText xml:space="preserve"> PAGEREF _Toc235985543 \h </w:instrText>
            </w:r>
            <w:r>
              <w:rPr>
                <w:noProof/>
                <w:webHidden/>
              </w:rPr>
            </w:r>
            <w:r>
              <w:rPr>
                <w:noProof/>
                <w:webHidden/>
              </w:rPr>
              <w:fldChar w:fldCharType="separate"/>
            </w:r>
            <w:r>
              <w:rPr>
                <w:noProof/>
                <w:webHidden/>
              </w:rPr>
              <w:t>14</w:t>
            </w:r>
            <w:r>
              <w:rPr>
                <w:noProof/>
                <w:webHidden/>
              </w:rPr>
              <w:fldChar w:fldCharType="end"/>
            </w:r>
          </w:hyperlink>
        </w:p>
        <w:p w14:paraId="375D8254" w14:textId="124A67FA" w:rsidR="00D63613" w:rsidRDefault="00D63613">
          <w:r>
            <w:rPr>
              <w:b/>
              <w:bCs/>
              <w:noProof/>
            </w:rPr>
            <w:fldChar w:fldCharType="end"/>
          </w:r>
        </w:p>
      </w:sdtContent>
    </w:sdt>
    <w:p w14:paraId="67CD9F0E" w14:textId="77B1F804" w:rsidR="003A12C8" w:rsidRPr="00496BD7" w:rsidRDefault="003A12C8">
      <w:r w:rsidRPr="00496BD7">
        <w:br w:type="page"/>
      </w:r>
    </w:p>
    <w:p w14:paraId="60D3B516" w14:textId="4CBDFE0D" w:rsidR="00C54B97" w:rsidRDefault="003A12C8" w:rsidP="0021270A">
      <w:pPr>
        <w:pStyle w:val="Heading1"/>
        <w:rPr>
          <w:sz w:val="24"/>
          <w:szCs w:val="24"/>
        </w:rPr>
      </w:pPr>
      <w:bookmarkStart w:id="0" w:name="_Toc235985536"/>
      <w:r w:rsidRPr="00496BD7">
        <w:rPr>
          <w:sz w:val="24"/>
          <w:szCs w:val="24"/>
        </w:rPr>
        <w:lastRenderedPageBreak/>
        <w:t>Introduction</w:t>
      </w:r>
      <w:r w:rsidR="002907C3">
        <w:rPr>
          <w:sz w:val="24"/>
          <w:szCs w:val="24"/>
        </w:rPr>
        <w:t xml:space="preserve"> - </w:t>
      </w:r>
      <w:r w:rsidR="00F401FF" w:rsidRPr="00F401FF">
        <w:rPr>
          <w:sz w:val="24"/>
          <w:szCs w:val="24"/>
        </w:rPr>
        <w:t>LEARNING BUILDING GROWING WITH TECHNOLOGY</w:t>
      </w:r>
      <w:bookmarkEnd w:id="0"/>
    </w:p>
    <w:p w14:paraId="2F5E4439" w14:textId="77777777" w:rsidR="00F401FF" w:rsidRPr="00F401FF" w:rsidRDefault="00F401FF" w:rsidP="00F401FF"/>
    <w:p w14:paraId="562516EF" w14:textId="34C0BB06" w:rsidR="005D4EC9" w:rsidRPr="003011C0" w:rsidRDefault="005C2373" w:rsidP="005D4EC9">
      <w:pPr>
        <w:jc w:val="center"/>
        <w:rPr>
          <w:rFonts w:ascii="Arial" w:hAnsi="Arial" w:cs="Arial"/>
          <w:b/>
          <w:bCs/>
          <w:sz w:val="36"/>
          <w:szCs w:val="36"/>
        </w:rPr>
      </w:pPr>
      <w:r w:rsidRPr="003011C0">
        <w:rPr>
          <w:rFonts w:ascii="Arial" w:hAnsi="Arial" w:cs="Arial"/>
          <w:b/>
          <w:bCs/>
          <w:sz w:val="36"/>
          <w:szCs w:val="36"/>
        </w:rPr>
        <w:t>LEARNING BUILDING GROWING WITH TECHNOLOGY</w:t>
      </w:r>
    </w:p>
    <w:p w14:paraId="22FBE659" w14:textId="4CC19FFF" w:rsidR="00C54B97" w:rsidRPr="003011C0" w:rsidRDefault="005D4EC9" w:rsidP="00046E87">
      <w:pPr>
        <w:jc w:val="both"/>
        <w:rPr>
          <w:rFonts w:ascii="Arial" w:hAnsi="Arial" w:cs="Arial"/>
        </w:rPr>
      </w:pPr>
      <w:r w:rsidRPr="003011C0">
        <w:rPr>
          <w:rFonts w:ascii="Arial" w:hAnsi="Arial" w:cs="Arial"/>
        </w:rPr>
        <w:t>I’m Cristiane Uhlmann, computing student at the University of Wales Trinity Saint David. Focused on cybersecurity and building practical digital solutions. I believe technology should be clear, safe, and useful for everyone.</w:t>
      </w:r>
    </w:p>
    <w:p w14:paraId="67834BDA" w14:textId="77777777" w:rsidR="003C0414" w:rsidRPr="003C0414" w:rsidRDefault="003C0414" w:rsidP="00046E87">
      <w:pPr>
        <w:jc w:val="both"/>
      </w:pPr>
    </w:p>
    <w:p w14:paraId="0CC4DF16" w14:textId="4DCF40F5" w:rsidR="00D203A5" w:rsidRDefault="00046E87" w:rsidP="00046E87">
      <w:pPr>
        <w:jc w:val="both"/>
        <w:rPr>
          <w:rFonts w:asciiTheme="majorHAnsi" w:eastAsiaTheme="majorEastAsia" w:hAnsiTheme="majorHAnsi" w:cstheme="majorBidi"/>
          <w:color w:val="0F4761" w:themeColor="accent1" w:themeShade="BF"/>
        </w:rPr>
      </w:pPr>
      <w:r w:rsidRPr="00046E87">
        <w:rPr>
          <w:rFonts w:asciiTheme="majorHAnsi" w:eastAsiaTheme="majorEastAsia" w:hAnsiTheme="majorHAnsi" w:cstheme="majorBidi"/>
          <w:color w:val="0F4761" w:themeColor="accent1" w:themeShade="BF"/>
        </w:rPr>
        <w:t>Main Body</w:t>
      </w:r>
    </w:p>
    <w:p w14:paraId="024DE17F" w14:textId="316F4E3D" w:rsidR="002268AC" w:rsidRDefault="00046E87" w:rsidP="00046E87">
      <w:pPr>
        <w:jc w:val="both"/>
        <w:rPr>
          <w:rFonts w:asciiTheme="majorHAnsi" w:eastAsiaTheme="majorEastAsia" w:hAnsiTheme="majorHAnsi" w:cstheme="majorBidi"/>
          <w:color w:val="0F4761" w:themeColor="accent1" w:themeShade="BF"/>
        </w:rPr>
      </w:pPr>
      <w:r w:rsidRPr="00046E87">
        <w:rPr>
          <w:rFonts w:asciiTheme="majorHAnsi" w:eastAsiaTheme="majorEastAsia" w:hAnsiTheme="majorHAnsi" w:cstheme="majorBidi"/>
          <w:color w:val="0F4761" w:themeColor="accent1" w:themeShade="BF"/>
        </w:rPr>
        <w:t>Task 1:</w:t>
      </w:r>
      <w:r w:rsidR="004F1C2D">
        <w:rPr>
          <w:rFonts w:asciiTheme="majorHAnsi" w:eastAsiaTheme="majorEastAsia" w:hAnsiTheme="majorHAnsi" w:cstheme="majorBidi"/>
          <w:color w:val="0F4761" w:themeColor="accent1" w:themeShade="BF"/>
        </w:rPr>
        <w:t xml:space="preserve"> </w:t>
      </w:r>
    </w:p>
    <w:p w14:paraId="58C7ADF7" w14:textId="572EDBAC" w:rsidR="006604F4" w:rsidRDefault="006604F4" w:rsidP="00046E87">
      <w:pPr>
        <w:jc w:val="both"/>
        <w:rPr>
          <w:rFonts w:asciiTheme="majorHAnsi" w:eastAsiaTheme="majorEastAsia" w:hAnsiTheme="majorHAnsi" w:cstheme="majorBidi"/>
          <w:color w:val="0F4761" w:themeColor="accent1" w:themeShade="BF"/>
        </w:rPr>
      </w:pPr>
      <w:r w:rsidRPr="006604F4">
        <w:rPr>
          <w:rFonts w:asciiTheme="majorHAnsi" w:eastAsiaTheme="majorEastAsia" w:hAnsiTheme="majorHAnsi" w:cstheme="majorBidi"/>
          <w:color w:val="0F4761" w:themeColor="accent1" w:themeShade="BF"/>
        </w:rPr>
        <w:t>Task 1</w:t>
      </w:r>
      <w:r w:rsidR="00855BE1">
        <w:rPr>
          <w:rFonts w:asciiTheme="majorHAnsi" w:eastAsiaTheme="majorEastAsia" w:hAnsiTheme="majorHAnsi" w:cstheme="majorBidi"/>
          <w:color w:val="0F4761" w:themeColor="accent1" w:themeShade="BF"/>
        </w:rPr>
        <w:t>(</w:t>
      </w:r>
      <w:r w:rsidRPr="006604F4">
        <w:rPr>
          <w:rFonts w:asciiTheme="majorHAnsi" w:eastAsiaTheme="majorEastAsia" w:hAnsiTheme="majorHAnsi" w:cstheme="majorBidi"/>
          <w:color w:val="0F4761" w:themeColor="accent1" w:themeShade="BF"/>
        </w:rPr>
        <w:t>a</w:t>
      </w:r>
      <w:r w:rsidR="00855BE1">
        <w:rPr>
          <w:rFonts w:asciiTheme="majorHAnsi" w:eastAsiaTheme="majorEastAsia" w:hAnsiTheme="majorHAnsi" w:cstheme="majorBidi"/>
          <w:color w:val="0F4761" w:themeColor="accent1" w:themeShade="BF"/>
        </w:rPr>
        <w:t>)</w:t>
      </w:r>
      <w:r w:rsidR="00F375CF">
        <w:rPr>
          <w:rFonts w:asciiTheme="majorHAnsi" w:eastAsiaTheme="majorEastAsia" w:hAnsiTheme="majorHAnsi" w:cstheme="majorBidi"/>
          <w:color w:val="0F4761" w:themeColor="accent1" w:themeShade="BF"/>
        </w:rPr>
        <w:t xml:space="preserve"> - </w:t>
      </w:r>
      <w:r w:rsidR="00646E8F">
        <w:rPr>
          <w:rFonts w:asciiTheme="majorHAnsi" w:eastAsiaTheme="majorEastAsia" w:hAnsiTheme="majorHAnsi" w:cstheme="majorBidi"/>
          <w:color w:val="0F4761" w:themeColor="accent1" w:themeShade="BF"/>
        </w:rPr>
        <w:t>Essential</w:t>
      </w:r>
      <w:r w:rsidRPr="006604F4">
        <w:rPr>
          <w:rFonts w:asciiTheme="majorHAnsi" w:eastAsiaTheme="majorEastAsia" w:hAnsiTheme="majorHAnsi" w:cstheme="majorBidi"/>
          <w:color w:val="0F4761" w:themeColor="accent1" w:themeShade="BF"/>
        </w:rPr>
        <w:t xml:space="preserve"> </w:t>
      </w:r>
      <w:r w:rsidR="00646E8F">
        <w:rPr>
          <w:rFonts w:asciiTheme="majorHAnsi" w:eastAsiaTheme="majorEastAsia" w:hAnsiTheme="majorHAnsi" w:cstheme="majorBidi"/>
          <w:color w:val="0F4761" w:themeColor="accent1" w:themeShade="BF"/>
        </w:rPr>
        <w:t xml:space="preserve">software and app </w:t>
      </w:r>
      <w:r w:rsidR="001A7862">
        <w:rPr>
          <w:rFonts w:asciiTheme="majorHAnsi" w:eastAsiaTheme="majorEastAsia" w:hAnsiTheme="majorHAnsi" w:cstheme="majorBidi"/>
          <w:color w:val="0F4761" w:themeColor="accent1" w:themeShade="BF"/>
        </w:rPr>
        <w:t>for Architecture &amp; Ur</w:t>
      </w:r>
      <w:r w:rsidR="00E7485F">
        <w:rPr>
          <w:rFonts w:asciiTheme="majorHAnsi" w:eastAsiaTheme="majorEastAsia" w:hAnsiTheme="majorHAnsi" w:cstheme="majorBidi"/>
          <w:color w:val="0F4761" w:themeColor="accent1" w:themeShade="BF"/>
        </w:rPr>
        <w:t>ban planning</w:t>
      </w:r>
    </w:p>
    <w:p w14:paraId="1FB5158C" w14:textId="77777777" w:rsidR="00F401FF" w:rsidRDefault="00F401FF" w:rsidP="00046E87">
      <w:pPr>
        <w:jc w:val="both"/>
        <w:rPr>
          <w:rFonts w:asciiTheme="majorHAnsi" w:eastAsiaTheme="majorEastAsia" w:hAnsiTheme="majorHAnsi" w:cstheme="majorBidi"/>
          <w:color w:val="0F4761" w:themeColor="accent1" w:themeShade="BF"/>
        </w:rPr>
      </w:pPr>
    </w:p>
    <w:p w14:paraId="4CFBB536" w14:textId="527992E0" w:rsidR="00C54B97" w:rsidRPr="003011C0" w:rsidRDefault="00C54B97" w:rsidP="00C54B97">
      <w:pPr>
        <w:jc w:val="center"/>
        <w:rPr>
          <w:rFonts w:ascii="Arial" w:hAnsi="Arial" w:cs="Arial"/>
          <w:sz w:val="40"/>
          <w:szCs w:val="40"/>
        </w:rPr>
      </w:pPr>
      <w:r w:rsidRPr="003011C0">
        <w:rPr>
          <w:rFonts w:ascii="Arial" w:hAnsi="Arial" w:cs="Arial"/>
          <w:sz w:val="40"/>
          <w:szCs w:val="40"/>
        </w:rPr>
        <w:t>Essential software and app for Architecture &amp; Urban planning</w:t>
      </w:r>
    </w:p>
    <w:p w14:paraId="24162E09" w14:textId="77777777" w:rsidR="0073280E" w:rsidRPr="003F6263" w:rsidRDefault="0073280E" w:rsidP="0073280E">
      <w:pPr>
        <w:pStyle w:val="NormalWeb"/>
        <w:rPr>
          <w:rFonts w:ascii="Arial" w:hAnsi="Arial" w:cs="Arial"/>
        </w:rPr>
      </w:pPr>
      <w:r w:rsidRPr="003F6263">
        <w:rPr>
          <w:rFonts w:ascii="Arial" w:hAnsi="Arial" w:cs="Arial"/>
        </w:rPr>
        <w:t>Architecture and urban planning shape inclusive, sustainable communities by combining creativity, technical knowledge, and social responsibility. Three core skills underpin success in both study and professional practice ​[1, 2]​. </w:t>
      </w:r>
    </w:p>
    <w:p w14:paraId="01F0E4FE" w14:textId="77777777" w:rsidR="0073280E" w:rsidRPr="003F6263" w:rsidRDefault="0073280E" w:rsidP="0073280E">
      <w:pPr>
        <w:pStyle w:val="NormalWeb"/>
        <w:rPr>
          <w:rFonts w:ascii="Arial" w:hAnsi="Arial" w:cs="Arial"/>
        </w:rPr>
      </w:pPr>
      <w:r w:rsidRPr="003F6263">
        <w:rPr>
          <w:rFonts w:ascii="Arial" w:hAnsi="Arial" w:cs="Arial"/>
        </w:rPr>
        <w:t>First, after I graduate, employers will feel attracted by my curriculum as it will to do professional standards. Being confident with digital language and time management and those are skills employers do look for when hiring. </w:t>
      </w:r>
    </w:p>
    <w:p w14:paraId="118D8FF6" w14:textId="77777777" w:rsidR="0073280E" w:rsidRPr="003F6263" w:rsidRDefault="0073280E" w:rsidP="0073280E">
      <w:pPr>
        <w:pStyle w:val="NormalWeb"/>
        <w:rPr>
          <w:rFonts w:ascii="Arial" w:hAnsi="Arial" w:cs="Arial"/>
        </w:rPr>
      </w:pPr>
      <w:r w:rsidRPr="003F6263">
        <w:rPr>
          <w:rFonts w:ascii="Arial" w:hAnsi="Arial" w:cs="Arial"/>
        </w:rPr>
        <w:t>Second, the idea was that creating the software application would help improve and management I can use e-mail such as outlook, software such as Excell, CAD, Revit for design work. This will help making plans for accelerating projects and minimizing errors. I will be able to work in a digital environment using the skills I learned in the university. Communication skills as I will have to speak to customers and employers maybe via video call. I can share and exchange ideas and information through emails and spreadsheets with Excell and send the agreements to emails as attachments through Word. After speaking with customers, I will have to use programs like Revit or CAD ​[3-5]​.   </w:t>
      </w:r>
    </w:p>
    <w:p w14:paraId="168CE48A" w14:textId="715E016E" w:rsidR="00D3562E" w:rsidRPr="003D451A" w:rsidRDefault="0073280E" w:rsidP="0073280E">
      <w:pPr>
        <w:pStyle w:val="NormalWeb"/>
        <w:rPr>
          <w:rFonts w:ascii="Arial" w:hAnsi="Arial" w:cs="Arial"/>
        </w:rPr>
      </w:pPr>
      <w:r w:rsidRPr="003F6263">
        <w:rPr>
          <w:rFonts w:ascii="Arial" w:hAnsi="Arial" w:cs="Arial"/>
        </w:rPr>
        <w:t>After my university studies I can find any job in Architecture and Urban planning because, I will learn Learning in the Digital Era, Time Management, Critical Writing, Critical Thinking, and Computer Skills ​[6, 7]​. Those are skills employers value as I can help them making the work professional and swift using a different range of digital skills. I could also choose to start my own business and put all these skills I have learned into practice. </w:t>
      </w:r>
    </w:p>
    <w:p w14:paraId="7F57D46D" w14:textId="40B98645" w:rsidR="00046E87" w:rsidRDefault="00046E87" w:rsidP="00E410B0">
      <w:pPr>
        <w:pStyle w:val="NormalWeb"/>
        <w:rPr>
          <w:rFonts w:eastAsiaTheme="majorEastAsia" w:cstheme="majorBidi"/>
          <w:color w:val="0F4761" w:themeColor="accent1" w:themeShade="BF"/>
        </w:rPr>
      </w:pPr>
      <w:r w:rsidRPr="00046E87">
        <w:rPr>
          <w:rFonts w:eastAsiaTheme="majorEastAsia" w:cstheme="majorBidi"/>
          <w:color w:val="0F4761" w:themeColor="accent1" w:themeShade="BF"/>
        </w:rPr>
        <w:lastRenderedPageBreak/>
        <w:t xml:space="preserve">Task 1 </w:t>
      </w:r>
      <w:r w:rsidR="00855BE1">
        <w:rPr>
          <w:rFonts w:eastAsiaTheme="majorEastAsia" w:cstheme="majorBidi"/>
          <w:color w:val="0F4761" w:themeColor="accent1" w:themeShade="BF"/>
        </w:rPr>
        <w:t>(b):</w:t>
      </w:r>
    </w:p>
    <w:p w14:paraId="11A2C7D2" w14:textId="475C1DAB" w:rsidR="00AF4B20" w:rsidRDefault="00C03A5D" w:rsidP="00630BC6">
      <w:pPr>
        <w:pStyle w:val="NormalWeb"/>
        <w:rPr>
          <w:rFonts w:asciiTheme="majorHAnsi" w:eastAsiaTheme="majorEastAsia" w:hAnsiTheme="majorHAnsi" w:cstheme="majorBidi"/>
          <w:color w:val="0F4761" w:themeColor="accent1" w:themeShade="BF"/>
        </w:rPr>
      </w:pPr>
      <w:r>
        <w:rPr>
          <w:rFonts w:eastAsiaTheme="majorEastAsia" w:cstheme="majorBidi"/>
          <w:noProof/>
          <w:color w:val="0F4761" w:themeColor="accent1" w:themeShade="BF"/>
        </w:rPr>
        <w:drawing>
          <wp:inline distT="0" distB="0" distL="0" distR="0" wp14:anchorId="0109C98B" wp14:editId="159311D2">
            <wp:extent cx="5895975" cy="2530819"/>
            <wp:effectExtent l="0" t="0" r="0" b="3175"/>
            <wp:docPr id="1039449253"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11742" cy="2537587"/>
                    </a:xfrm>
                    <a:prstGeom prst="rect">
                      <a:avLst/>
                    </a:prstGeom>
                    <a:noFill/>
                    <a:ln>
                      <a:noFill/>
                    </a:ln>
                  </pic:spPr>
                </pic:pic>
              </a:graphicData>
            </a:graphic>
          </wp:inline>
        </w:drawing>
      </w:r>
    </w:p>
    <w:p w14:paraId="29F4DC73" w14:textId="469507EE" w:rsidR="000B281F" w:rsidRDefault="00046E87" w:rsidP="00630BC6">
      <w:pPr>
        <w:pStyle w:val="NormalWeb"/>
        <w:rPr>
          <w:rFonts w:asciiTheme="majorHAnsi" w:eastAsiaTheme="majorEastAsia" w:hAnsiTheme="majorHAnsi" w:cstheme="majorBidi"/>
          <w:color w:val="0F4761" w:themeColor="accent1" w:themeShade="BF"/>
        </w:rPr>
      </w:pPr>
      <w:r w:rsidRPr="00046E87">
        <w:rPr>
          <w:rFonts w:asciiTheme="majorHAnsi" w:eastAsiaTheme="majorEastAsia" w:hAnsiTheme="majorHAnsi" w:cstheme="majorBidi"/>
          <w:color w:val="0F4761" w:themeColor="accent1" w:themeShade="BF"/>
        </w:rPr>
        <w:t>Task 2</w:t>
      </w:r>
      <w:r w:rsidR="00473CFC">
        <w:rPr>
          <w:rFonts w:asciiTheme="majorHAnsi" w:eastAsiaTheme="majorEastAsia" w:hAnsiTheme="majorHAnsi" w:cstheme="majorBidi"/>
          <w:color w:val="0F4761" w:themeColor="accent1" w:themeShade="BF"/>
        </w:rPr>
        <w:t>:</w:t>
      </w:r>
      <w:r w:rsidR="00243478">
        <w:rPr>
          <w:rFonts w:asciiTheme="majorHAnsi" w:eastAsiaTheme="majorEastAsia" w:hAnsiTheme="majorHAnsi" w:cstheme="majorBidi"/>
          <w:color w:val="0F4761" w:themeColor="accent1" w:themeShade="BF"/>
        </w:rPr>
        <w:t xml:space="preserve"> – Mind Map &amp; Academic poster</w:t>
      </w:r>
    </w:p>
    <w:p w14:paraId="0C52F07F" w14:textId="77777777" w:rsidR="00711503" w:rsidRPr="00711503" w:rsidRDefault="00914486" w:rsidP="00914486">
      <w:pPr>
        <w:pStyle w:val="zfr3q"/>
        <w:spacing w:before="225" w:beforeAutospacing="0" w:after="0" w:afterAutospacing="0"/>
        <w:rPr>
          <w:rStyle w:val="c9dxtc"/>
          <w:rFonts w:ascii="Arial" w:hAnsi="Arial" w:cs="Arial"/>
          <w:color w:val="212121"/>
          <w:sz w:val="22"/>
          <w:szCs w:val="22"/>
        </w:rPr>
      </w:pPr>
      <w:r w:rsidRPr="00711503">
        <w:rPr>
          <w:rStyle w:val="c9dxtc"/>
          <w:rFonts w:ascii="Arial" w:hAnsi="Arial" w:cs="Arial"/>
          <w:color w:val="212121"/>
          <w:sz w:val="22"/>
          <w:szCs w:val="22"/>
        </w:rPr>
        <w:t xml:space="preserve">In a team of </w:t>
      </w:r>
      <w:r w:rsidR="00243478" w:rsidRPr="00711503">
        <w:rPr>
          <w:rStyle w:val="c9dxtc"/>
          <w:rFonts w:ascii="Arial" w:hAnsi="Arial" w:cs="Arial"/>
          <w:color w:val="212121"/>
          <w:sz w:val="22"/>
          <w:szCs w:val="22"/>
        </w:rPr>
        <w:t>3</w:t>
      </w:r>
      <w:r w:rsidRPr="00711503">
        <w:rPr>
          <w:rStyle w:val="c9dxtc"/>
          <w:rFonts w:ascii="Arial" w:hAnsi="Arial" w:cs="Arial"/>
          <w:color w:val="212121"/>
          <w:sz w:val="22"/>
          <w:szCs w:val="22"/>
        </w:rPr>
        <w:t xml:space="preserve">, we worked as a team to create a mind map summarising some of the key considerations of effective team working. </w:t>
      </w:r>
    </w:p>
    <w:p w14:paraId="10EB900F" w14:textId="2CD54208" w:rsidR="00914486" w:rsidRPr="00711503" w:rsidRDefault="00914486" w:rsidP="00914486">
      <w:pPr>
        <w:pStyle w:val="zfr3q"/>
        <w:spacing w:before="225" w:beforeAutospacing="0" w:after="0" w:afterAutospacing="0"/>
        <w:rPr>
          <w:rFonts w:ascii="Arial" w:hAnsi="Arial" w:cs="Arial"/>
          <w:color w:val="212121"/>
          <w:sz w:val="22"/>
          <w:szCs w:val="22"/>
        </w:rPr>
      </w:pPr>
      <w:r w:rsidRPr="00711503">
        <w:rPr>
          <w:rStyle w:val="c9dxtc"/>
          <w:rFonts w:ascii="Arial" w:hAnsi="Arial" w:cs="Arial"/>
          <w:color w:val="212121"/>
          <w:sz w:val="22"/>
          <w:szCs w:val="22"/>
        </w:rPr>
        <w:t xml:space="preserve">The mind map can be found here </w:t>
      </w:r>
    </w:p>
    <w:p w14:paraId="045BD2A9" w14:textId="3DBD9116" w:rsidR="005764E9" w:rsidRDefault="005764E9" w:rsidP="00914486">
      <w:pPr>
        <w:pStyle w:val="zfr3q"/>
        <w:spacing w:before="225" w:beforeAutospacing="0" w:after="0" w:afterAutospacing="0"/>
        <w:rPr>
          <w:rFonts w:ascii="Open Sans" w:hAnsi="Open Sans" w:cs="Open Sans"/>
          <w:color w:val="212121"/>
          <w:sz w:val="22"/>
          <w:szCs w:val="22"/>
        </w:rPr>
      </w:pPr>
      <w:hyperlink r:id="rId9" w:history="1">
        <w:r w:rsidRPr="005764E9">
          <w:rPr>
            <w:rFonts w:asciiTheme="minorHAnsi" w:eastAsiaTheme="minorEastAsia" w:hAnsiTheme="minorHAnsi" w:cstheme="minorBidi"/>
            <w:color w:val="0000FF"/>
            <w:kern w:val="2"/>
            <w:u w:val="single"/>
            <w:lang w:eastAsia="zh-CN"/>
            <w14:ligatures w14:val="standardContextual"/>
          </w:rPr>
          <w:t xml:space="preserve">Effective Team work - </w:t>
        </w:r>
        <w:proofErr w:type="spellStart"/>
        <w:r w:rsidRPr="005764E9">
          <w:rPr>
            <w:rFonts w:asciiTheme="minorHAnsi" w:eastAsiaTheme="minorEastAsia" w:hAnsiTheme="minorHAnsi" w:cstheme="minorBidi"/>
            <w:color w:val="0000FF"/>
            <w:kern w:val="2"/>
            <w:u w:val="single"/>
            <w:lang w:eastAsia="zh-CN"/>
            <w14:ligatures w14:val="standardContextual"/>
          </w:rPr>
          <w:t>MindMeister</w:t>
        </w:r>
        <w:proofErr w:type="spellEnd"/>
        <w:r w:rsidRPr="005764E9">
          <w:rPr>
            <w:rFonts w:asciiTheme="minorHAnsi" w:eastAsiaTheme="minorEastAsia" w:hAnsiTheme="minorHAnsi" w:cstheme="minorBidi"/>
            <w:color w:val="0000FF"/>
            <w:kern w:val="2"/>
            <w:u w:val="single"/>
            <w:lang w:eastAsia="zh-CN"/>
            <w14:ligatures w14:val="standardContextual"/>
          </w:rPr>
          <w:t xml:space="preserve"> Mind map</w:t>
        </w:r>
      </w:hyperlink>
    </w:p>
    <w:p w14:paraId="79D888BB" w14:textId="477E6D54" w:rsidR="000B281F" w:rsidRPr="003B78D2" w:rsidRDefault="005764E9" w:rsidP="004B198B">
      <w:pPr>
        <w:pStyle w:val="NormalWeb"/>
        <w:rPr>
          <w:rFonts w:asciiTheme="majorHAnsi" w:eastAsiaTheme="majorEastAsia" w:hAnsiTheme="majorHAnsi" w:cstheme="majorBidi"/>
          <w:color w:val="0F4761" w:themeColor="accent1" w:themeShade="BF"/>
        </w:rPr>
      </w:pPr>
      <w:r>
        <w:rPr>
          <w:rFonts w:asciiTheme="majorHAnsi" w:eastAsiaTheme="majorEastAsia" w:hAnsiTheme="majorHAnsi" w:cstheme="majorBidi"/>
          <w:noProof/>
          <w:color w:val="0F4761" w:themeColor="accent1" w:themeShade="BF"/>
        </w:rPr>
        <w:drawing>
          <wp:inline distT="0" distB="0" distL="0" distR="0" wp14:anchorId="1142C34C" wp14:editId="494AE76B">
            <wp:extent cx="5730875" cy="3566160"/>
            <wp:effectExtent l="0" t="0" r="3175" b="0"/>
            <wp:docPr id="467551270"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3566160"/>
                    </a:xfrm>
                    <a:prstGeom prst="rect">
                      <a:avLst/>
                    </a:prstGeom>
                    <a:noFill/>
                  </pic:spPr>
                </pic:pic>
              </a:graphicData>
            </a:graphic>
          </wp:inline>
        </w:drawing>
      </w:r>
    </w:p>
    <w:p w14:paraId="79C63FBA" w14:textId="77777777" w:rsidR="003D451A" w:rsidRDefault="003D451A" w:rsidP="00AF4B20">
      <w:pPr>
        <w:pStyle w:val="NormalWeb"/>
        <w:jc w:val="center"/>
        <w:rPr>
          <w:rFonts w:ascii="Arial" w:hAnsi="Arial" w:cs="Arial"/>
          <w:sz w:val="44"/>
          <w:szCs w:val="44"/>
        </w:rPr>
      </w:pPr>
    </w:p>
    <w:p w14:paraId="028775B4" w14:textId="3E69BEB7" w:rsidR="00AF4B20" w:rsidRPr="003F6263" w:rsidRDefault="00AF4B20" w:rsidP="00AF4B20">
      <w:pPr>
        <w:pStyle w:val="NormalWeb"/>
        <w:jc w:val="center"/>
        <w:rPr>
          <w:rFonts w:ascii="Arial" w:eastAsiaTheme="majorEastAsia" w:hAnsi="Arial" w:cs="Arial"/>
          <w:color w:val="0F4761" w:themeColor="accent1" w:themeShade="BF"/>
          <w:sz w:val="44"/>
          <w:szCs w:val="44"/>
        </w:rPr>
      </w:pPr>
      <w:r w:rsidRPr="003F6263">
        <w:rPr>
          <w:rFonts w:ascii="Arial" w:hAnsi="Arial" w:cs="Arial"/>
          <w:sz w:val="44"/>
          <w:szCs w:val="44"/>
        </w:rPr>
        <w:lastRenderedPageBreak/>
        <w:t>Teamwork and Communication Analysis</w:t>
      </w:r>
    </w:p>
    <w:p w14:paraId="5D05175C" w14:textId="467E9E30" w:rsidR="00E726A2" w:rsidRDefault="00E726A2" w:rsidP="00630BC6">
      <w:pPr>
        <w:pStyle w:val="NormalWeb"/>
      </w:pPr>
      <w:r>
        <w:rPr>
          <w:rFonts w:asciiTheme="majorHAnsi" w:eastAsiaTheme="majorEastAsia" w:hAnsiTheme="majorHAnsi" w:cstheme="majorBidi"/>
          <w:noProof/>
          <w:color w:val="0F4761" w:themeColor="accent1" w:themeShade="BF"/>
        </w:rPr>
        <w:drawing>
          <wp:inline distT="0" distB="0" distL="0" distR="0" wp14:anchorId="7F983103" wp14:editId="28868061">
            <wp:extent cx="5873071" cy="2400300"/>
            <wp:effectExtent l="0" t="0" r="0" b="0"/>
            <wp:docPr id="623526235"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02376" cy="2412277"/>
                    </a:xfrm>
                    <a:prstGeom prst="rect">
                      <a:avLst/>
                    </a:prstGeom>
                    <a:noFill/>
                    <a:ln>
                      <a:noFill/>
                    </a:ln>
                  </pic:spPr>
                </pic:pic>
              </a:graphicData>
            </a:graphic>
          </wp:inline>
        </w:drawing>
      </w:r>
    </w:p>
    <w:p w14:paraId="1F87EDB4" w14:textId="77777777" w:rsidR="00AF4B20" w:rsidRDefault="00AF4B20" w:rsidP="00630BC6">
      <w:pPr>
        <w:pStyle w:val="NormalWeb"/>
      </w:pPr>
    </w:p>
    <w:p w14:paraId="7941D3F5" w14:textId="77777777" w:rsidR="00337445" w:rsidRPr="007F721E" w:rsidRDefault="00337445" w:rsidP="00337445">
      <w:pPr>
        <w:pStyle w:val="NormalWeb"/>
        <w:rPr>
          <w:rFonts w:ascii="Arial" w:hAnsi="Arial" w:cs="Arial"/>
        </w:rPr>
      </w:pPr>
      <w:r w:rsidRPr="007F721E">
        <w:rPr>
          <w:rFonts w:ascii="Arial" w:hAnsi="Arial" w:cs="Arial"/>
          <w:b/>
          <w:bCs/>
        </w:rPr>
        <w:t>Team member Cristiane</w:t>
      </w:r>
    </w:p>
    <w:p w14:paraId="6D6D4A0C" w14:textId="77777777" w:rsidR="00337445" w:rsidRPr="007F721E" w:rsidRDefault="00337445" w:rsidP="00337445">
      <w:pPr>
        <w:pStyle w:val="NormalWeb"/>
        <w:rPr>
          <w:rFonts w:ascii="Arial" w:hAnsi="Arial" w:cs="Arial"/>
        </w:rPr>
      </w:pPr>
      <w:r w:rsidRPr="007F721E">
        <w:rPr>
          <w:rFonts w:ascii="Arial" w:hAnsi="Arial" w:cs="Arial"/>
        </w:rPr>
        <w:t>For this work, we used Microsoft Teams and Google Drive to share files, organize our ideas, and stay connected easily. Our main goal was to build a clear, practical mind map that covers all key parts of effective teamwork from open collaboration to meeting deadlines.</w:t>
      </w:r>
    </w:p>
    <w:p w14:paraId="14BEABDE" w14:textId="77777777" w:rsidR="00337445" w:rsidRPr="007F721E" w:rsidRDefault="00337445" w:rsidP="00337445">
      <w:pPr>
        <w:pStyle w:val="NormalWeb"/>
        <w:rPr>
          <w:rFonts w:ascii="Arial" w:hAnsi="Arial" w:cs="Arial"/>
        </w:rPr>
      </w:pPr>
      <w:r w:rsidRPr="007F721E">
        <w:rPr>
          <w:rFonts w:ascii="Arial" w:hAnsi="Arial" w:cs="Arial"/>
        </w:rPr>
        <w:t>Focused on active listening and respectful dialogue everyone had space to share different views, and we built our ideas together. I also made sure we balanced individual tasks with shared responsibility, so every person contributed fairly. This experience showed me that good teamwork is not just about finishing work it is about supporting each other, learning from different perspectives, and growing together as we move toward our common goals.</w:t>
      </w:r>
    </w:p>
    <w:p w14:paraId="71D420B6" w14:textId="77777777" w:rsidR="00337445" w:rsidRPr="007F721E" w:rsidRDefault="00337445" w:rsidP="00337445">
      <w:pPr>
        <w:pStyle w:val="NormalWeb"/>
        <w:rPr>
          <w:rFonts w:ascii="Arial" w:hAnsi="Arial" w:cs="Arial"/>
        </w:rPr>
      </w:pPr>
      <w:r w:rsidRPr="007F721E">
        <w:rPr>
          <w:rFonts w:ascii="Arial" w:hAnsi="Arial" w:cs="Arial"/>
          <w:b/>
          <w:bCs/>
        </w:rPr>
        <w:t>Team member Rachel</w:t>
      </w:r>
    </w:p>
    <w:p w14:paraId="71F7E7BE" w14:textId="77777777" w:rsidR="00337445" w:rsidRPr="007F721E" w:rsidRDefault="00337445" w:rsidP="00337445">
      <w:pPr>
        <w:pStyle w:val="NormalWeb"/>
        <w:rPr>
          <w:rFonts w:ascii="Arial" w:hAnsi="Arial" w:cs="Arial"/>
        </w:rPr>
      </w:pPr>
      <w:r w:rsidRPr="007F721E">
        <w:rPr>
          <w:rFonts w:ascii="Arial" w:hAnsi="Arial" w:cs="Arial"/>
        </w:rPr>
        <w:t>Effective Team work is an essential to achieve shared ideas and to achieve goals both in academic and professional environment. Communication is an important skills team members must gain to help support and avoid misunderstandings. It is through communication that team members can resolve problems and find solutions. Collaboration encourages the whole team to get involved and contributes to their knowledge resulting in a better solution and improve creativity. Leadership and understanding help others to keep motivated and to progress in the workspace and to progress with any schedules and deadlines. Time management it is an essential skill that helps to keep tasks and plans in good time for deadlines. Collective responsibility supports each team members to ensure each one is contributing fairly. By developing these skills, students become a better professional in the workplace for their future careers as teamwork is an essential part of majority of projects, including software and app developers.</w:t>
      </w:r>
    </w:p>
    <w:p w14:paraId="4E824727" w14:textId="77777777" w:rsidR="00337445" w:rsidRPr="007F721E" w:rsidRDefault="00337445" w:rsidP="00337445">
      <w:pPr>
        <w:pStyle w:val="NormalWeb"/>
        <w:rPr>
          <w:rFonts w:ascii="Arial" w:hAnsi="Arial" w:cs="Arial"/>
        </w:rPr>
      </w:pPr>
      <w:r w:rsidRPr="007F721E">
        <w:rPr>
          <w:rFonts w:ascii="Arial" w:hAnsi="Arial" w:cs="Arial"/>
          <w:b/>
          <w:bCs/>
        </w:rPr>
        <w:lastRenderedPageBreak/>
        <w:t>Team member Javier</w:t>
      </w:r>
    </w:p>
    <w:p w14:paraId="76F088FE" w14:textId="77777777" w:rsidR="00337445" w:rsidRPr="007F721E" w:rsidRDefault="00337445" w:rsidP="00337445">
      <w:pPr>
        <w:pStyle w:val="NormalWeb"/>
        <w:rPr>
          <w:rFonts w:ascii="Arial" w:hAnsi="Arial" w:cs="Arial"/>
        </w:rPr>
      </w:pPr>
      <w:r w:rsidRPr="007F721E">
        <w:rPr>
          <w:rFonts w:ascii="Arial" w:hAnsi="Arial" w:cs="Arial"/>
        </w:rPr>
        <w:t>I think communication is essential when working in teams because it helps people work effectively with their coworkers and it also allows share ideas and feelings, creating a comfortable and enjoyable work environment to perform at their best. In addition, clear communication helps avoid misunderstanding and prevent mistakes and confusions. To conclude, developing strong communication skill is a positive addition to your personal development not only in your workplace but also in your personal life.</w:t>
      </w:r>
    </w:p>
    <w:p w14:paraId="5E90C3BF" w14:textId="271ADE07" w:rsidR="00E726A2" w:rsidRPr="007F721E" w:rsidRDefault="00337445" w:rsidP="00337445">
      <w:pPr>
        <w:pStyle w:val="NormalWeb"/>
        <w:rPr>
          <w:rFonts w:ascii="Arial" w:hAnsi="Arial" w:cs="Arial"/>
        </w:rPr>
      </w:pPr>
      <w:r w:rsidRPr="007F721E">
        <w:rPr>
          <w:rFonts w:ascii="Arial" w:hAnsi="Arial" w:cs="Arial"/>
        </w:rPr>
        <w:t>The communications team is in charge to delivered ideas through different platform such as Facebook, E-mails, websites or letters. It helps to maintain to align and help to keep coordinate with the other members team. And a good communication can lead the company to stay on the top of the market. Good communications also can help to have a good relationship with the clients, that’s important because it helps the clients always keep relief about the money, they are investment. Many companies are always training its personal in good communication skill.</w:t>
      </w:r>
    </w:p>
    <w:p w14:paraId="03FD844D" w14:textId="77777777" w:rsidR="004C7497" w:rsidRDefault="004C7497" w:rsidP="003F40A3">
      <w:pPr>
        <w:pStyle w:val="NormalWeb"/>
        <w:rPr>
          <w:rFonts w:asciiTheme="majorHAnsi" w:eastAsiaTheme="majorEastAsia" w:hAnsiTheme="majorHAnsi" w:cstheme="majorBidi"/>
          <w:color w:val="0F4761" w:themeColor="accent1" w:themeShade="BF"/>
        </w:rPr>
      </w:pPr>
    </w:p>
    <w:p w14:paraId="6091F7E3" w14:textId="5B9CE1FE" w:rsidR="007F721E" w:rsidRDefault="007F721E" w:rsidP="003F40A3">
      <w:pPr>
        <w:pStyle w:val="NormalWeb"/>
        <w:rPr>
          <w:rFonts w:asciiTheme="majorHAnsi" w:eastAsiaTheme="majorEastAsia" w:hAnsiTheme="majorHAnsi" w:cstheme="majorBidi"/>
          <w:color w:val="0F4761" w:themeColor="accent1" w:themeShade="BF"/>
        </w:rPr>
      </w:pPr>
    </w:p>
    <w:p w14:paraId="7D0923D7" w14:textId="1B5FF029" w:rsidR="003F40A3" w:rsidRDefault="003F40A3" w:rsidP="003F40A3">
      <w:pPr>
        <w:pStyle w:val="NormalWeb"/>
        <w:rPr>
          <w:rFonts w:asciiTheme="majorHAnsi" w:eastAsiaTheme="majorEastAsia" w:hAnsiTheme="majorHAnsi" w:cstheme="majorBidi"/>
          <w:color w:val="0F4761" w:themeColor="accent1" w:themeShade="BF"/>
        </w:rPr>
      </w:pPr>
      <w:r w:rsidRPr="00046E87">
        <w:rPr>
          <w:rFonts w:asciiTheme="majorHAnsi" w:eastAsiaTheme="majorEastAsia" w:hAnsiTheme="majorHAnsi" w:cstheme="majorBidi"/>
          <w:color w:val="0F4761" w:themeColor="accent1" w:themeShade="BF"/>
        </w:rPr>
        <w:lastRenderedPageBreak/>
        <w:t>Task 2</w:t>
      </w:r>
      <w:r w:rsidR="004C7497">
        <w:rPr>
          <w:rFonts w:asciiTheme="majorHAnsi" w:eastAsiaTheme="majorEastAsia" w:hAnsiTheme="majorHAnsi" w:cstheme="majorBidi"/>
          <w:color w:val="0F4761" w:themeColor="accent1" w:themeShade="BF"/>
        </w:rPr>
        <w:t>(a)</w:t>
      </w:r>
      <w:r w:rsidRPr="00046E87">
        <w:rPr>
          <w:rFonts w:asciiTheme="majorHAnsi" w:eastAsiaTheme="majorEastAsia" w:hAnsiTheme="majorHAnsi" w:cstheme="majorBidi"/>
          <w:color w:val="0F4761" w:themeColor="accent1" w:themeShade="BF"/>
        </w:rPr>
        <w:t xml:space="preserve">: </w:t>
      </w:r>
      <w:r w:rsidR="00BB390B">
        <w:rPr>
          <w:rFonts w:asciiTheme="majorHAnsi" w:eastAsiaTheme="majorEastAsia" w:hAnsiTheme="majorHAnsi" w:cstheme="majorBidi"/>
          <w:color w:val="0F4761" w:themeColor="accent1" w:themeShade="BF"/>
        </w:rPr>
        <w:t xml:space="preserve">- </w:t>
      </w:r>
      <w:r w:rsidR="0087519D">
        <w:rPr>
          <w:rFonts w:asciiTheme="majorHAnsi" w:eastAsiaTheme="majorEastAsia" w:hAnsiTheme="majorHAnsi" w:cstheme="majorBidi"/>
          <w:color w:val="0F4761" w:themeColor="accent1" w:themeShade="BF"/>
        </w:rPr>
        <w:t>PowerPoint A3 POSTER</w:t>
      </w:r>
      <w:r w:rsidR="003B78D2">
        <w:rPr>
          <w:noProof/>
        </w:rPr>
        <w:drawing>
          <wp:inline distT="0" distB="0" distL="0" distR="0" wp14:anchorId="71530547" wp14:editId="18FE5DEC">
            <wp:extent cx="5429250" cy="6919197"/>
            <wp:effectExtent l="0" t="0" r="0" b="0"/>
            <wp:docPr id="404140870"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140870" name="Picture 404140870"/>
                    <pic:cNvPicPr/>
                  </pic:nvPicPr>
                  <pic:blipFill>
                    <a:blip r:embed="rId12">
                      <a:extLst>
                        <a:ext uri="{28A0092B-C50C-407E-A947-70E740481C1C}">
                          <a14:useLocalDpi xmlns:a14="http://schemas.microsoft.com/office/drawing/2010/main" val="0"/>
                        </a:ext>
                      </a:extLst>
                    </a:blip>
                    <a:stretch>
                      <a:fillRect/>
                    </a:stretch>
                  </pic:blipFill>
                  <pic:spPr>
                    <a:xfrm>
                      <a:off x="0" y="0"/>
                      <a:ext cx="5443225" cy="6937007"/>
                    </a:xfrm>
                    <a:prstGeom prst="rect">
                      <a:avLst/>
                    </a:prstGeom>
                  </pic:spPr>
                </pic:pic>
              </a:graphicData>
            </a:graphic>
          </wp:inline>
        </w:drawing>
      </w:r>
    </w:p>
    <w:p w14:paraId="5FF4DBF5" w14:textId="234E5B92" w:rsidR="00F1032B" w:rsidRDefault="00F1032B" w:rsidP="00F1709F"/>
    <w:p w14:paraId="6A8B25A2" w14:textId="77777777" w:rsidR="003B78D2" w:rsidRDefault="003B78D2" w:rsidP="00F1709F"/>
    <w:p w14:paraId="6E628BA1" w14:textId="77777777" w:rsidR="003B78D2" w:rsidRDefault="003B78D2" w:rsidP="00F1709F"/>
    <w:p w14:paraId="2EB0A21B" w14:textId="0457B807" w:rsidR="00F1032B" w:rsidRPr="005000D7" w:rsidRDefault="0054391F" w:rsidP="00F1032B">
      <w:pPr>
        <w:pStyle w:val="Heading2"/>
      </w:pPr>
      <w:bookmarkStart w:id="1" w:name="_Toc235985537"/>
      <w:r w:rsidRPr="00496BD7">
        <w:rPr>
          <w:sz w:val="24"/>
          <w:szCs w:val="24"/>
        </w:rPr>
        <w:lastRenderedPageBreak/>
        <w:t>Task 3</w:t>
      </w:r>
      <w:r w:rsidR="003B78D2">
        <w:rPr>
          <w:sz w:val="24"/>
          <w:szCs w:val="24"/>
        </w:rPr>
        <w:t xml:space="preserve"> -</w:t>
      </w:r>
      <w:r w:rsidR="003B78D2" w:rsidRPr="003B78D2">
        <w:rPr>
          <w:rFonts w:ascii="Times New Roman" w:eastAsia="Times New Roman" w:hAnsi="Times New Roman" w:cs="Times New Roman"/>
          <w:kern w:val="0"/>
          <w:sz w:val="40"/>
          <w:szCs w:val="40"/>
          <w:lang w:eastAsia="en-GB"/>
          <w14:ligatures w14:val="none"/>
        </w:rPr>
        <w:t xml:space="preserve"> </w:t>
      </w:r>
      <w:r w:rsidR="003B78D2" w:rsidRPr="003B78D2">
        <w:t>Building Trust and Authenticity in Virtual Teams</w:t>
      </w:r>
      <w:bookmarkEnd w:id="1"/>
    </w:p>
    <w:p w14:paraId="29007224" w14:textId="08C82CBD" w:rsidR="00826B78" w:rsidRPr="00F1032B" w:rsidRDefault="00826B78" w:rsidP="00F1032B">
      <w:pPr>
        <w:pStyle w:val="NormalWeb"/>
        <w:jc w:val="center"/>
        <w:rPr>
          <w:sz w:val="40"/>
          <w:szCs w:val="40"/>
        </w:rPr>
      </w:pPr>
      <w:r w:rsidRPr="00F1032B">
        <w:rPr>
          <w:sz w:val="40"/>
          <w:szCs w:val="40"/>
        </w:rPr>
        <w:t xml:space="preserve">Building Trust and </w:t>
      </w:r>
      <w:r w:rsidR="00F1032B" w:rsidRPr="00F1032B">
        <w:rPr>
          <w:sz w:val="40"/>
          <w:szCs w:val="40"/>
        </w:rPr>
        <w:t>A</w:t>
      </w:r>
      <w:r w:rsidR="002379F1" w:rsidRPr="00F1032B">
        <w:rPr>
          <w:sz w:val="40"/>
          <w:szCs w:val="40"/>
        </w:rPr>
        <w:t xml:space="preserve">uthenticity in </w:t>
      </w:r>
      <w:r w:rsidR="00F1032B" w:rsidRPr="00F1032B">
        <w:rPr>
          <w:sz w:val="40"/>
          <w:szCs w:val="40"/>
        </w:rPr>
        <w:t>Virtual Teams</w:t>
      </w:r>
    </w:p>
    <w:p w14:paraId="2484A1FB" w14:textId="2492A63F" w:rsidR="00485FC8" w:rsidRPr="007F721E" w:rsidRDefault="00485FC8" w:rsidP="00485FC8">
      <w:pPr>
        <w:pStyle w:val="NormalWeb"/>
        <w:rPr>
          <w:rFonts w:ascii="Arial" w:hAnsi="Arial" w:cs="Arial"/>
        </w:rPr>
      </w:pPr>
      <w:r w:rsidRPr="007F721E">
        <w:rPr>
          <w:rFonts w:ascii="Arial" w:hAnsi="Arial" w:cs="Arial"/>
        </w:rPr>
        <w:t>Trust is the heart of any good team, and this becomes even more important when we work apart. In virtual groups ​[1]​, we do not have the everyday moments that help people connect naturally, so building strong, honest relationships takes extra care and intention. When we first come together, it is normal to feel unsure, a little nervous or even curious about how things will go. We are still getting to know each other, and conversations often stay light until we feel safe enough to share more. </w:t>
      </w:r>
    </w:p>
    <w:p w14:paraId="0F46D7B4" w14:textId="77777777" w:rsidR="00485FC8" w:rsidRPr="007F721E" w:rsidRDefault="00485FC8" w:rsidP="00485FC8">
      <w:pPr>
        <w:pStyle w:val="NormalWeb"/>
        <w:rPr>
          <w:rFonts w:ascii="Arial" w:hAnsi="Arial" w:cs="Arial"/>
        </w:rPr>
      </w:pPr>
      <w:r w:rsidRPr="007F721E">
        <w:rPr>
          <w:rFonts w:ascii="Arial" w:hAnsi="Arial" w:cs="Arial"/>
        </w:rPr>
        <w:t>  </w:t>
      </w:r>
    </w:p>
    <w:p w14:paraId="2BCDCCBD" w14:textId="77777777" w:rsidR="00485FC8" w:rsidRPr="007F721E" w:rsidRDefault="00485FC8" w:rsidP="00485FC8">
      <w:pPr>
        <w:pStyle w:val="NormalWeb"/>
        <w:rPr>
          <w:rFonts w:ascii="Arial" w:hAnsi="Arial" w:cs="Arial"/>
        </w:rPr>
      </w:pPr>
      <w:r w:rsidRPr="007F721E">
        <w:rPr>
          <w:rFonts w:ascii="Arial" w:hAnsi="Arial" w:cs="Arial"/>
        </w:rPr>
        <w:t>For remote teams, this beginning can feel harder. Without seeing each other face</w:t>
      </w:r>
      <w:r w:rsidRPr="007F721E">
        <w:rPr>
          <w:rFonts w:ascii="Arial" w:hAnsi="Arial" w:cs="Arial"/>
        </w:rPr>
        <w:noBreakHyphen/>
        <w:t>to</w:t>
      </w:r>
      <w:r w:rsidRPr="007F721E">
        <w:rPr>
          <w:rFonts w:ascii="Arial" w:hAnsi="Arial" w:cs="Arial"/>
        </w:rPr>
        <w:noBreakHyphen/>
        <w:t>face, it is easy to doubt or misunderstand one another, and some people may struggle to stay motivated or open. Real trust grows when we are willing to be truly ourselves to admit when we do not know something, to say sorry, and to ask for help. This kind of openness is what makes people feel secure enough to take part fully and share their best ideas. ​[2, 3]​ </w:t>
      </w:r>
    </w:p>
    <w:p w14:paraId="113438EB" w14:textId="77777777" w:rsidR="00485FC8" w:rsidRPr="007F721E" w:rsidRDefault="00485FC8" w:rsidP="00485FC8">
      <w:pPr>
        <w:pStyle w:val="NormalWeb"/>
        <w:rPr>
          <w:rFonts w:ascii="Arial" w:hAnsi="Arial" w:cs="Arial"/>
        </w:rPr>
      </w:pPr>
      <w:r w:rsidRPr="007F721E">
        <w:rPr>
          <w:rFonts w:ascii="Arial" w:hAnsi="Arial" w:cs="Arial"/>
        </w:rPr>
        <w:t>  </w:t>
      </w:r>
    </w:p>
    <w:p w14:paraId="1B784313" w14:textId="77777777" w:rsidR="00485FC8" w:rsidRPr="007F721E" w:rsidRDefault="00485FC8" w:rsidP="00485FC8">
      <w:pPr>
        <w:pStyle w:val="NormalWeb"/>
        <w:rPr>
          <w:rFonts w:ascii="Arial" w:hAnsi="Arial" w:cs="Arial"/>
        </w:rPr>
      </w:pPr>
      <w:r w:rsidRPr="007F721E">
        <w:rPr>
          <w:rFonts w:ascii="Arial" w:hAnsi="Arial" w:cs="Arial"/>
        </w:rPr>
        <w:t>Many of us hold back online because we feel anxious, embarrassed or compare ourselves to others. But when we hide who we are, work becomes slower, less creative and less enjoyable.​[4]​ Being authentic does not mean oversharing; it simply means being honest, respectful and real. When we do this, trust grows, people feel valued, and we can all play to our strengths. </w:t>
      </w:r>
    </w:p>
    <w:p w14:paraId="6FB1F01D" w14:textId="77777777" w:rsidR="00485FC8" w:rsidRPr="007F721E" w:rsidRDefault="00485FC8" w:rsidP="00485FC8">
      <w:pPr>
        <w:pStyle w:val="NormalWeb"/>
        <w:rPr>
          <w:rFonts w:ascii="Arial" w:hAnsi="Arial" w:cs="Arial"/>
        </w:rPr>
      </w:pPr>
      <w:r w:rsidRPr="007F721E">
        <w:rPr>
          <w:rFonts w:ascii="Arial" w:hAnsi="Arial" w:cs="Arial"/>
        </w:rPr>
        <w:t>  </w:t>
      </w:r>
    </w:p>
    <w:p w14:paraId="18557BED" w14:textId="77777777" w:rsidR="00485FC8" w:rsidRPr="007F721E" w:rsidRDefault="00485FC8" w:rsidP="00485FC8">
      <w:pPr>
        <w:pStyle w:val="NormalWeb"/>
        <w:rPr>
          <w:rFonts w:ascii="Arial" w:hAnsi="Arial" w:cs="Arial"/>
        </w:rPr>
      </w:pPr>
      <w:r w:rsidRPr="007F721E">
        <w:rPr>
          <w:rFonts w:ascii="Arial" w:hAnsi="Arial" w:cs="Arial"/>
        </w:rPr>
        <w:t>To help this happen, we can start by learning a little about each other as people, listening carefully, and asking clear questions instead of guessing what others think.​[5]​ Setting simple, shared goals also gives us direction and helps us move forward together. In the end, trust and authenticity are not just nice ideas they are what make virtual teams work well, feel good and succeed together.  </w:t>
      </w:r>
    </w:p>
    <w:p w14:paraId="20736182" w14:textId="77777777" w:rsidR="00485FC8" w:rsidRDefault="00485FC8" w:rsidP="00485FC8">
      <w:pPr>
        <w:jc w:val="center"/>
      </w:pPr>
    </w:p>
    <w:p w14:paraId="61B177BA" w14:textId="03908A83" w:rsidR="00537C0C" w:rsidRDefault="000E1CF4" w:rsidP="00F30BFB">
      <w:r>
        <w:rPr>
          <w:noProof/>
        </w:rPr>
        <w:lastRenderedPageBreak/>
        <w:drawing>
          <wp:inline distT="0" distB="0" distL="0" distR="0" wp14:anchorId="5B1E6E5F" wp14:editId="397D27DA">
            <wp:extent cx="5724525" cy="3629025"/>
            <wp:effectExtent l="0" t="0" r="9525" b="9525"/>
            <wp:docPr id="76961480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4525" cy="3629025"/>
                    </a:xfrm>
                    <a:prstGeom prst="rect">
                      <a:avLst/>
                    </a:prstGeom>
                    <a:noFill/>
                    <a:ln>
                      <a:noFill/>
                    </a:ln>
                  </pic:spPr>
                </pic:pic>
              </a:graphicData>
            </a:graphic>
          </wp:inline>
        </w:drawing>
      </w:r>
    </w:p>
    <w:p w14:paraId="47D9E586" w14:textId="440E40D7" w:rsidR="00F63B9A" w:rsidRPr="007F721E" w:rsidRDefault="00F63B9A" w:rsidP="00F30BFB">
      <w:pPr>
        <w:rPr>
          <w:rStyle w:val="eop"/>
          <w:rFonts w:ascii="Arial" w:hAnsi="Arial" w:cs="Arial"/>
          <w:color w:val="000000"/>
          <w:bdr w:val="none" w:sz="0" w:space="0" w:color="auto" w:frame="1"/>
          <w:shd w:val="clear" w:color="auto" w:fill="606060"/>
        </w:rPr>
      </w:pPr>
      <w:r w:rsidRPr="007F721E">
        <w:rPr>
          <w:rStyle w:val="normaltextrun"/>
          <w:rFonts w:ascii="Arial" w:hAnsi="Arial" w:cs="Arial"/>
          <w:color w:val="000000"/>
          <w:shd w:val="clear" w:color="auto" w:fill="FFFFFF"/>
        </w:rPr>
        <w:t>When referencing using in the browser write RefWorks and click login.</w:t>
      </w:r>
    </w:p>
    <w:p w14:paraId="5DA9580D" w14:textId="0269171F" w:rsidR="00F63B9A" w:rsidRDefault="00A94DE9" w:rsidP="00F30BFB">
      <w:pPr>
        <w:rPr>
          <w:rStyle w:val="eop"/>
          <w:rFonts w:ascii="Aptos" w:hAnsi="Aptos"/>
          <w:color w:val="000000"/>
          <w:bdr w:val="none" w:sz="0" w:space="0" w:color="auto" w:frame="1"/>
          <w:shd w:val="clear" w:color="auto" w:fill="606060"/>
        </w:rPr>
      </w:pPr>
      <w:r w:rsidRPr="00A94DE9">
        <w:rPr>
          <w:rFonts w:ascii="Aptos" w:hAnsi="Aptos"/>
          <w:noProof/>
          <w:color w:val="000000"/>
          <w:bdr w:val="none" w:sz="0" w:space="0" w:color="auto" w:frame="1"/>
          <w:shd w:val="clear" w:color="auto" w:fill="606060"/>
        </w:rPr>
        <w:drawing>
          <wp:inline distT="0" distB="0" distL="0" distR="0" wp14:anchorId="390BF617" wp14:editId="63CB6B41">
            <wp:extent cx="5724525" cy="3714750"/>
            <wp:effectExtent l="0" t="0" r="9525" b="0"/>
            <wp:docPr id="110096142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525" cy="3714750"/>
                    </a:xfrm>
                    <a:prstGeom prst="rect">
                      <a:avLst/>
                    </a:prstGeom>
                    <a:noFill/>
                    <a:ln>
                      <a:noFill/>
                    </a:ln>
                  </pic:spPr>
                </pic:pic>
              </a:graphicData>
            </a:graphic>
          </wp:inline>
        </w:drawing>
      </w:r>
      <w:r w:rsidRPr="00A94DE9">
        <w:rPr>
          <w:rStyle w:val="Heading1Char"/>
          <w:rFonts w:ascii="Aptos" w:hAnsi="Aptos"/>
          <w:color w:val="000000"/>
          <w:shd w:val="clear" w:color="auto" w:fill="FFFFFF"/>
        </w:rPr>
        <w:t xml:space="preserve"> </w:t>
      </w:r>
      <w:r w:rsidRPr="007F721E">
        <w:rPr>
          <w:rStyle w:val="normaltextrun"/>
          <w:rFonts w:ascii="Arial" w:hAnsi="Arial" w:cs="Arial"/>
          <w:color w:val="000000"/>
          <w:shd w:val="clear" w:color="auto" w:fill="FFFFFF"/>
        </w:rPr>
        <w:t>Login using your credentials.</w:t>
      </w:r>
      <w:r>
        <w:rPr>
          <w:rStyle w:val="normaltextrun"/>
          <w:rFonts w:ascii="Aptos" w:hAnsi="Aptos"/>
          <w:color w:val="000000"/>
          <w:shd w:val="clear" w:color="auto" w:fill="FFFFFF"/>
        </w:rPr>
        <w:t> </w:t>
      </w:r>
    </w:p>
    <w:p w14:paraId="53B95512" w14:textId="77777777" w:rsidR="00A94DE9" w:rsidRDefault="00A94DE9" w:rsidP="00F30BFB">
      <w:pPr>
        <w:rPr>
          <w:rStyle w:val="eop"/>
          <w:rFonts w:ascii="Aptos" w:hAnsi="Aptos"/>
          <w:color w:val="000000"/>
          <w:bdr w:val="none" w:sz="0" w:space="0" w:color="auto" w:frame="1"/>
          <w:shd w:val="clear" w:color="auto" w:fill="606060"/>
        </w:rPr>
      </w:pPr>
    </w:p>
    <w:p w14:paraId="7F763001" w14:textId="77777777" w:rsidR="009211CB" w:rsidRDefault="009211CB" w:rsidP="00F30BFB">
      <w:pPr>
        <w:rPr>
          <w:rStyle w:val="eop"/>
          <w:rFonts w:ascii="Aptos" w:hAnsi="Aptos"/>
          <w:color w:val="000000"/>
          <w:bdr w:val="none" w:sz="0" w:space="0" w:color="auto" w:frame="1"/>
          <w:shd w:val="clear" w:color="auto" w:fill="606060"/>
        </w:rPr>
      </w:pPr>
    </w:p>
    <w:p w14:paraId="04431ECF" w14:textId="77777777" w:rsidR="009A326B" w:rsidRDefault="00F62495" w:rsidP="00F30BFB">
      <w:pPr>
        <w:rPr>
          <w:rStyle w:val="Heading1Char"/>
          <w:rFonts w:ascii="Aptos" w:hAnsi="Aptos"/>
          <w:color w:val="000000"/>
          <w:shd w:val="clear" w:color="auto" w:fill="FFFFFF"/>
        </w:rPr>
      </w:pPr>
      <w:r w:rsidRPr="00F62495">
        <w:rPr>
          <w:rFonts w:ascii="Aptos" w:hAnsi="Aptos"/>
          <w:noProof/>
          <w:color w:val="000000"/>
          <w:bdr w:val="none" w:sz="0" w:space="0" w:color="auto" w:frame="1"/>
          <w:shd w:val="clear" w:color="auto" w:fill="606060"/>
        </w:rPr>
        <w:lastRenderedPageBreak/>
        <w:drawing>
          <wp:inline distT="0" distB="0" distL="0" distR="0" wp14:anchorId="7330B774" wp14:editId="6F034456">
            <wp:extent cx="4961255" cy="3219450"/>
            <wp:effectExtent l="0" t="0" r="0" b="0"/>
            <wp:docPr id="545654722"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65234" cy="3222032"/>
                    </a:xfrm>
                    <a:prstGeom prst="rect">
                      <a:avLst/>
                    </a:prstGeom>
                    <a:noFill/>
                    <a:ln>
                      <a:noFill/>
                    </a:ln>
                  </pic:spPr>
                </pic:pic>
              </a:graphicData>
            </a:graphic>
          </wp:inline>
        </w:drawing>
      </w:r>
      <w:r w:rsidR="009A326B" w:rsidRPr="009A326B">
        <w:rPr>
          <w:rStyle w:val="Heading1Char"/>
          <w:rFonts w:ascii="Aptos" w:hAnsi="Aptos"/>
          <w:color w:val="000000"/>
          <w:shd w:val="clear" w:color="auto" w:fill="FFFFFF"/>
        </w:rPr>
        <w:t xml:space="preserve"> </w:t>
      </w:r>
    </w:p>
    <w:p w14:paraId="07812DBC" w14:textId="2E8D780C" w:rsidR="009211CB" w:rsidRDefault="009A326B" w:rsidP="00F30BFB">
      <w:pPr>
        <w:rPr>
          <w:rStyle w:val="eop"/>
          <w:rFonts w:ascii="Aptos" w:hAnsi="Aptos"/>
          <w:color w:val="000000"/>
          <w:bdr w:val="none" w:sz="0" w:space="0" w:color="auto" w:frame="1"/>
          <w:shd w:val="clear" w:color="auto" w:fill="606060"/>
        </w:rPr>
      </w:pPr>
      <w:r>
        <w:rPr>
          <w:rStyle w:val="normaltextrun"/>
          <w:rFonts w:ascii="Aptos" w:hAnsi="Aptos"/>
          <w:color w:val="000000"/>
          <w:shd w:val="clear" w:color="auto" w:fill="FFFFFF"/>
        </w:rPr>
        <w:t>Using the browser type </w:t>
      </w:r>
      <w:proofErr w:type="gramStart"/>
      <w:r>
        <w:rPr>
          <w:rStyle w:val="normaltextrun"/>
          <w:rFonts w:ascii="Aptos" w:hAnsi="Aptos"/>
          <w:color w:val="000000"/>
          <w:shd w:val="clear" w:color="auto" w:fill="FFFFFF"/>
        </w:rPr>
        <w:t>it</w:t>
      </w:r>
      <w:proofErr w:type="gramEnd"/>
      <w:r>
        <w:rPr>
          <w:rStyle w:val="normaltextrun"/>
          <w:rFonts w:ascii="Aptos" w:hAnsi="Aptos"/>
          <w:color w:val="000000"/>
          <w:shd w:val="clear" w:color="auto" w:fill="FFFFFF"/>
        </w:rPr>
        <w:t> Google Scholar.</w:t>
      </w:r>
      <w:r>
        <w:rPr>
          <w:rStyle w:val="eop"/>
          <w:rFonts w:ascii="Aptos" w:hAnsi="Aptos"/>
          <w:color w:val="000000"/>
          <w:bdr w:val="none" w:sz="0" w:space="0" w:color="auto" w:frame="1"/>
          <w:shd w:val="clear" w:color="auto" w:fill="606060"/>
        </w:rPr>
        <w:t> </w:t>
      </w:r>
    </w:p>
    <w:p w14:paraId="3A3B57CF" w14:textId="77777777" w:rsidR="00506879" w:rsidRDefault="00E27525" w:rsidP="00F30BFB">
      <w:r>
        <w:rPr>
          <w:noProof/>
        </w:rPr>
        <w:drawing>
          <wp:inline distT="0" distB="0" distL="0" distR="0" wp14:anchorId="61ECC6EF" wp14:editId="3C90B09B">
            <wp:extent cx="4953000" cy="3873280"/>
            <wp:effectExtent l="0" t="0" r="0" b="0"/>
            <wp:docPr id="1478786007"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959314" cy="3878218"/>
                    </a:xfrm>
                    <a:prstGeom prst="rect">
                      <a:avLst/>
                    </a:prstGeom>
                    <a:noFill/>
                    <a:ln>
                      <a:noFill/>
                    </a:ln>
                  </pic:spPr>
                </pic:pic>
              </a:graphicData>
            </a:graphic>
          </wp:inline>
        </w:drawing>
      </w:r>
    </w:p>
    <w:p w14:paraId="4D14A213" w14:textId="4B33A9BE" w:rsidR="00506879" w:rsidRPr="007F721E" w:rsidRDefault="007A5683" w:rsidP="00F30BFB">
      <w:pPr>
        <w:rPr>
          <w:rStyle w:val="eop"/>
          <w:rFonts w:ascii="Arial" w:hAnsi="Arial" w:cs="Arial"/>
          <w:color w:val="000000"/>
          <w:bdr w:val="none" w:sz="0" w:space="0" w:color="auto" w:frame="1"/>
          <w:shd w:val="clear" w:color="auto" w:fill="606060"/>
        </w:rPr>
      </w:pPr>
      <w:r w:rsidRPr="007F721E">
        <w:rPr>
          <w:rStyle w:val="normaltextrun"/>
          <w:rFonts w:ascii="Arial" w:hAnsi="Arial" w:cs="Arial"/>
          <w:color w:val="000000"/>
          <w:shd w:val="clear" w:color="auto" w:fill="FFFFFF"/>
        </w:rPr>
        <w:t>Choose the citation for your work and use the cite icon.</w:t>
      </w:r>
    </w:p>
    <w:p w14:paraId="64BF938E" w14:textId="77777777" w:rsidR="00506879" w:rsidRDefault="00506879" w:rsidP="00F30BFB">
      <w:pPr>
        <w:rPr>
          <w:rStyle w:val="eop"/>
          <w:rFonts w:ascii="Aptos" w:hAnsi="Aptos"/>
          <w:color w:val="000000"/>
          <w:bdr w:val="none" w:sz="0" w:space="0" w:color="auto" w:frame="1"/>
          <w:shd w:val="clear" w:color="auto" w:fill="606060"/>
        </w:rPr>
      </w:pPr>
    </w:p>
    <w:p w14:paraId="2055E8D4" w14:textId="72782BB8" w:rsidR="008005B0" w:rsidRDefault="008005B0" w:rsidP="00F30BFB">
      <w:pPr>
        <w:rPr>
          <w:rStyle w:val="Heading1Char"/>
          <w:rFonts w:ascii="Aptos" w:hAnsi="Aptos"/>
          <w:color w:val="000000"/>
          <w:shd w:val="clear" w:color="auto" w:fill="FFFFFF"/>
        </w:rPr>
      </w:pPr>
      <w:r w:rsidRPr="008005B0">
        <w:rPr>
          <w:rStyle w:val="Heading1Char"/>
          <w:rFonts w:ascii="Aptos" w:hAnsi="Aptos"/>
          <w:color w:val="000000"/>
          <w:shd w:val="clear" w:color="auto" w:fill="FFFFFF"/>
        </w:rPr>
        <w:t xml:space="preserve"> </w:t>
      </w:r>
    </w:p>
    <w:p w14:paraId="2A86A563" w14:textId="243010DF" w:rsidR="009300D6" w:rsidRDefault="009300D6" w:rsidP="00F30BFB">
      <w:pPr>
        <w:rPr>
          <w:rStyle w:val="Heading1Char"/>
          <w:rFonts w:ascii="Aptos" w:hAnsi="Aptos"/>
          <w:color w:val="000000"/>
          <w:shd w:val="clear" w:color="auto" w:fill="FFFFFF"/>
        </w:rPr>
      </w:pPr>
      <w:r>
        <w:rPr>
          <w:rStyle w:val="eop"/>
          <w:rFonts w:ascii="Aptos" w:hAnsi="Aptos"/>
          <w:noProof/>
          <w:color w:val="000000"/>
          <w:bdr w:val="none" w:sz="0" w:space="0" w:color="auto" w:frame="1"/>
          <w:shd w:val="clear" w:color="auto" w:fill="606060"/>
        </w:rPr>
        <w:lastRenderedPageBreak/>
        <w:drawing>
          <wp:inline distT="0" distB="0" distL="0" distR="0" wp14:anchorId="63040903" wp14:editId="4476697B">
            <wp:extent cx="5219700" cy="3447430"/>
            <wp:effectExtent l="0" t="0" r="0" b="635"/>
            <wp:docPr id="398253482"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222515" cy="3449289"/>
                    </a:xfrm>
                    <a:prstGeom prst="rect">
                      <a:avLst/>
                    </a:prstGeom>
                    <a:noFill/>
                    <a:ln>
                      <a:noFill/>
                    </a:ln>
                  </pic:spPr>
                </pic:pic>
              </a:graphicData>
            </a:graphic>
          </wp:inline>
        </w:drawing>
      </w:r>
    </w:p>
    <w:p w14:paraId="14B26274" w14:textId="03C306E9" w:rsidR="008005B0" w:rsidRDefault="008005B0" w:rsidP="00F30BFB">
      <w:pPr>
        <w:rPr>
          <w:rStyle w:val="normaltextrun"/>
          <w:rFonts w:ascii="Arial" w:hAnsi="Arial" w:cs="Arial"/>
          <w:color w:val="000000"/>
          <w:shd w:val="clear" w:color="auto" w:fill="FFFFFF"/>
        </w:rPr>
      </w:pPr>
      <w:r w:rsidRPr="007F721E">
        <w:rPr>
          <w:rStyle w:val="normaltextrun"/>
          <w:rFonts w:ascii="Arial" w:hAnsi="Arial" w:cs="Arial"/>
          <w:color w:val="000000"/>
          <w:shd w:val="clear" w:color="auto" w:fill="FFFFFF"/>
        </w:rPr>
        <w:t>You should import your work. If </w:t>
      </w:r>
      <w:r w:rsidR="007030A6" w:rsidRPr="007F721E">
        <w:rPr>
          <w:rStyle w:val="normaltextrun"/>
          <w:rFonts w:ascii="Arial" w:hAnsi="Arial" w:cs="Arial"/>
          <w:color w:val="000000"/>
          <w:shd w:val="clear" w:color="auto" w:fill="FFFFFF"/>
        </w:rPr>
        <w:t>successful,</w:t>
      </w:r>
      <w:r w:rsidRPr="007F721E">
        <w:rPr>
          <w:rStyle w:val="normaltextrun"/>
          <w:rFonts w:ascii="Arial" w:hAnsi="Arial" w:cs="Arial"/>
          <w:color w:val="000000"/>
          <w:shd w:val="clear" w:color="auto" w:fill="FFFFFF"/>
        </w:rPr>
        <w:t> the import will show complete.</w:t>
      </w:r>
    </w:p>
    <w:p w14:paraId="2B608BFD" w14:textId="77777777" w:rsidR="006C66F8" w:rsidRPr="007F721E" w:rsidRDefault="006C66F8" w:rsidP="00F30BFB">
      <w:pPr>
        <w:rPr>
          <w:rStyle w:val="eop"/>
          <w:rFonts w:ascii="Arial" w:hAnsi="Arial" w:cs="Arial"/>
          <w:color w:val="000000"/>
          <w:bdr w:val="none" w:sz="0" w:space="0" w:color="auto" w:frame="1"/>
          <w:shd w:val="clear" w:color="auto" w:fill="606060"/>
        </w:rPr>
      </w:pPr>
    </w:p>
    <w:p w14:paraId="0A50B9F1" w14:textId="48E85930" w:rsidR="008005B0" w:rsidRPr="008005B0" w:rsidRDefault="008005B0" w:rsidP="00F30BFB">
      <w:pPr>
        <w:rPr>
          <w:rStyle w:val="eop"/>
          <w:rFonts w:ascii="Aptos" w:eastAsiaTheme="majorEastAsia" w:hAnsi="Aptos" w:cstheme="majorBidi"/>
          <w:color w:val="000000"/>
          <w:sz w:val="40"/>
          <w:szCs w:val="40"/>
          <w:shd w:val="clear" w:color="auto" w:fill="FFFFFF"/>
        </w:rPr>
      </w:pPr>
      <w:r>
        <w:rPr>
          <w:rStyle w:val="eop"/>
          <w:rFonts w:ascii="Aptos" w:hAnsi="Aptos"/>
          <w:noProof/>
          <w:color w:val="000000"/>
          <w:bdr w:val="none" w:sz="0" w:space="0" w:color="auto" w:frame="1"/>
          <w:shd w:val="clear" w:color="auto" w:fill="606060"/>
        </w:rPr>
        <w:drawing>
          <wp:inline distT="0" distB="0" distL="0" distR="0" wp14:anchorId="7DB7D8D4" wp14:editId="05695920">
            <wp:extent cx="5902309" cy="3284001"/>
            <wp:effectExtent l="0" t="0" r="3810" b="0"/>
            <wp:docPr id="2128965896"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06030" cy="3286071"/>
                    </a:xfrm>
                    <a:prstGeom prst="rect">
                      <a:avLst/>
                    </a:prstGeom>
                    <a:noFill/>
                    <a:ln>
                      <a:noFill/>
                    </a:ln>
                  </pic:spPr>
                </pic:pic>
              </a:graphicData>
            </a:graphic>
          </wp:inline>
        </w:drawing>
      </w:r>
    </w:p>
    <w:p w14:paraId="396A2CE4" w14:textId="41A44EAD" w:rsidR="00B7482F" w:rsidRDefault="00C93736" w:rsidP="00B7482F">
      <w:pPr>
        <w:rPr>
          <w:rStyle w:val="normaltextrun"/>
          <w:rFonts w:ascii="Arial" w:hAnsi="Arial" w:cs="Arial"/>
          <w:color w:val="000000"/>
          <w:shd w:val="clear" w:color="auto" w:fill="FFFFFF"/>
        </w:rPr>
      </w:pPr>
      <w:r w:rsidRPr="00C93736">
        <w:rPr>
          <w:rStyle w:val="normaltextrun"/>
          <w:rFonts w:ascii="Arial" w:hAnsi="Arial" w:cs="Arial"/>
          <w:color w:val="000000"/>
          <w:shd w:val="clear" w:color="auto" w:fill="FFFFFF"/>
        </w:rPr>
        <w:t>After adding all the citations required, I have now used RefWorks to add a Bibliography.</w:t>
      </w:r>
    </w:p>
    <w:p w14:paraId="79E68492" w14:textId="77777777" w:rsidR="006C66F8" w:rsidRPr="00B7482F" w:rsidRDefault="006C66F8" w:rsidP="00B7482F">
      <w:pPr>
        <w:rPr>
          <w:rFonts w:ascii="Aptos" w:hAnsi="Aptos"/>
          <w:color w:val="000000"/>
          <w:bdr w:val="none" w:sz="0" w:space="0" w:color="auto" w:frame="1"/>
          <w:shd w:val="clear" w:color="auto" w:fill="606060"/>
        </w:rPr>
      </w:pPr>
    </w:p>
    <w:p w14:paraId="4582C33A" w14:textId="44378BAE" w:rsidR="00B7482F" w:rsidRPr="00A518B5" w:rsidRDefault="0054391F" w:rsidP="00A518B5">
      <w:pPr>
        <w:pStyle w:val="Heading1"/>
        <w:rPr>
          <w:sz w:val="24"/>
          <w:szCs w:val="24"/>
        </w:rPr>
      </w:pPr>
      <w:bookmarkStart w:id="2" w:name="_Toc235985538"/>
      <w:r w:rsidRPr="00496BD7">
        <w:rPr>
          <w:sz w:val="24"/>
          <w:szCs w:val="24"/>
        </w:rPr>
        <w:lastRenderedPageBreak/>
        <w:t xml:space="preserve">Task 4: </w:t>
      </w:r>
      <w:r w:rsidR="00BB390B">
        <w:rPr>
          <w:sz w:val="24"/>
          <w:szCs w:val="24"/>
        </w:rPr>
        <w:t xml:space="preserve"> - </w:t>
      </w:r>
      <w:r w:rsidR="00E51C7E">
        <w:rPr>
          <w:sz w:val="24"/>
          <w:szCs w:val="24"/>
        </w:rPr>
        <w:t>E-port</w:t>
      </w:r>
      <w:r w:rsidR="00A518B5">
        <w:rPr>
          <w:sz w:val="24"/>
          <w:szCs w:val="24"/>
        </w:rPr>
        <w:t>folio creation and review</w:t>
      </w:r>
      <w:bookmarkEnd w:id="2"/>
    </w:p>
    <w:p w14:paraId="75A957C5" w14:textId="77777777" w:rsidR="00A518B5" w:rsidRDefault="00A518B5" w:rsidP="006E5C5B">
      <w:pPr>
        <w:rPr>
          <w:rFonts w:ascii="Arial" w:hAnsi="Arial" w:cs="Arial"/>
        </w:rPr>
      </w:pPr>
    </w:p>
    <w:p w14:paraId="07014723" w14:textId="2F4142B8" w:rsidR="006E5C5B" w:rsidRPr="009805AA" w:rsidRDefault="006E5C5B" w:rsidP="006E5C5B">
      <w:pPr>
        <w:rPr>
          <w:rFonts w:ascii="Arial" w:hAnsi="Arial" w:cs="Arial"/>
        </w:rPr>
      </w:pPr>
      <w:r w:rsidRPr="009805AA">
        <w:rPr>
          <w:rFonts w:ascii="Arial" w:hAnsi="Arial" w:cs="Arial"/>
        </w:rPr>
        <w:t>I have explored different tools to build my e</w:t>
      </w:r>
      <w:r w:rsidRPr="009805AA">
        <w:rPr>
          <w:rFonts w:ascii="Cambria Math" w:hAnsi="Cambria Math" w:cs="Cambria Math"/>
        </w:rPr>
        <w:t>‑</w:t>
      </w:r>
      <w:r w:rsidRPr="009805AA">
        <w:rPr>
          <w:rFonts w:ascii="Arial" w:hAnsi="Arial" w:cs="Arial"/>
        </w:rPr>
        <w:t>portfolio for this assignment. The options I considered were:</w:t>
      </w:r>
    </w:p>
    <w:p w14:paraId="04F3B259" w14:textId="7833342A" w:rsidR="006E5C5B" w:rsidRPr="009805AA" w:rsidRDefault="006E5C5B" w:rsidP="006E5C5B">
      <w:pPr>
        <w:rPr>
          <w:rFonts w:ascii="Arial" w:hAnsi="Arial" w:cs="Arial"/>
        </w:rPr>
      </w:pPr>
      <w:r w:rsidRPr="009805AA">
        <w:rPr>
          <w:rFonts w:ascii="Arial" w:hAnsi="Arial" w:cs="Arial"/>
        </w:rPr>
        <w:t>• Wix</w:t>
      </w:r>
    </w:p>
    <w:p w14:paraId="6C0885C2" w14:textId="31D92B92" w:rsidR="006E5C5B" w:rsidRPr="009805AA" w:rsidRDefault="006E5C5B" w:rsidP="006E5C5B">
      <w:pPr>
        <w:rPr>
          <w:rFonts w:ascii="Arial" w:hAnsi="Arial" w:cs="Arial"/>
        </w:rPr>
      </w:pPr>
      <w:r w:rsidRPr="009805AA">
        <w:rPr>
          <w:rFonts w:ascii="Arial" w:hAnsi="Arial" w:cs="Arial"/>
        </w:rPr>
        <w:t>• PhotoScape X</w:t>
      </w:r>
    </w:p>
    <w:p w14:paraId="0D595A47" w14:textId="13E7886E" w:rsidR="006E5C5B" w:rsidRPr="009805AA" w:rsidRDefault="006E5C5B" w:rsidP="006E5C5B">
      <w:pPr>
        <w:rPr>
          <w:rFonts w:ascii="Arial" w:hAnsi="Arial" w:cs="Arial"/>
        </w:rPr>
      </w:pPr>
      <w:r w:rsidRPr="009805AA">
        <w:rPr>
          <w:rFonts w:ascii="Arial" w:hAnsi="Arial" w:cs="Arial"/>
        </w:rPr>
        <w:t>• Microsoft OneNote</w:t>
      </w:r>
    </w:p>
    <w:p w14:paraId="036B7E5A" w14:textId="066DA74D" w:rsidR="006E5C5B" w:rsidRPr="009805AA" w:rsidRDefault="006E5C5B" w:rsidP="006E5C5B">
      <w:pPr>
        <w:rPr>
          <w:rFonts w:ascii="Arial" w:hAnsi="Arial" w:cs="Arial"/>
        </w:rPr>
      </w:pPr>
      <w:r w:rsidRPr="009805AA">
        <w:rPr>
          <w:rFonts w:ascii="Arial" w:hAnsi="Arial" w:cs="Arial"/>
        </w:rPr>
        <w:t>• Google Sites</w:t>
      </w:r>
    </w:p>
    <w:p w14:paraId="65509A13" w14:textId="4DA36A8A" w:rsidR="006E5C5B" w:rsidRPr="009805AA" w:rsidRDefault="006E5C5B" w:rsidP="006E5C5B">
      <w:pPr>
        <w:rPr>
          <w:rFonts w:ascii="Arial" w:hAnsi="Arial" w:cs="Arial"/>
        </w:rPr>
      </w:pPr>
      <w:r w:rsidRPr="009805AA">
        <w:rPr>
          <w:rFonts w:ascii="Arial" w:hAnsi="Arial" w:cs="Arial"/>
        </w:rPr>
        <w:t>Wix stood out to me right away because it is designed to be easy to use, even for someone who is just starting out. It offers many modern templates and design choices that fit how I like to present my work, without needing to know complex code. I felt it would let me create something clear and personal, so I decided to use it as my main platform.</w:t>
      </w:r>
    </w:p>
    <w:p w14:paraId="6033BFF0" w14:textId="681B0CA2" w:rsidR="006E5C5B" w:rsidRPr="009805AA" w:rsidRDefault="006E5C5B" w:rsidP="006E5C5B">
      <w:pPr>
        <w:rPr>
          <w:rFonts w:ascii="Arial" w:hAnsi="Arial" w:cs="Arial"/>
        </w:rPr>
      </w:pPr>
      <w:r w:rsidRPr="009805AA">
        <w:rPr>
          <w:rFonts w:ascii="Arial" w:hAnsi="Arial" w:cs="Arial"/>
        </w:rPr>
        <w:t xml:space="preserve">I also looked at PhotoScape X, which I know well from editing and organising my own photos. It is great for adjusting images, cropping and giving them a clean look but it is made for photo work only, not for building full pages or sharing my work as a portfolio. </w:t>
      </w:r>
      <w:r w:rsidR="005446DB" w:rsidRPr="009805AA">
        <w:rPr>
          <w:rFonts w:ascii="Arial" w:hAnsi="Arial" w:cs="Arial"/>
        </w:rPr>
        <w:t>So,</w:t>
      </w:r>
      <w:r w:rsidRPr="009805AA">
        <w:rPr>
          <w:rFonts w:ascii="Arial" w:hAnsi="Arial" w:cs="Arial"/>
        </w:rPr>
        <w:t xml:space="preserve"> I decided to use it to prepare my images, but not as the main tool.</w:t>
      </w:r>
    </w:p>
    <w:p w14:paraId="3C574FC0" w14:textId="77777777" w:rsidR="006E5C5B" w:rsidRPr="009805AA" w:rsidRDefault="006E5C5B" w:rsidP="006E5C5B">
      <w:pPr>
        <w:rPr>
          <w:rFonts w:ascii="Arial" w:hAnsi="Arial" w:cs="Arial"/>
        </w:rPr>
      </w:pPr>
    </w:p>
    <w:p w14:paraId="6DB39CEA" w14:textId="5BD52BDE" w:rsidR="006E5C5B" w:rsidRPr="009805AA" w:rsidRDefault="006E5C5B" w:rsidP="006E5C5B">
      <w:pPr>
        <w:rPr>
          <w:rFonts w:ascii="Arial" w:hAnsi="Arial" w:cs="Arial"/>
        </w:rPr>
      </w:pPr>
      <w:r w:rsidRPr="009805AA">
        <w:rPr>
          <w:rFonts w:ascii="Arial" w:hAnsi="Arial" w:cs="Arial"/>
        </w:rPr>
        <w:t>I thought about OneNote too, since I already use Microsoft 365 tools for my studies. However, it works better for keeping notes than for making a public, well</w:t>
      </w:r>
      <w:r w:rsidRPr="009805AA">
        <w:rPr>
          <w:rFonts w:ascii="Cambria Math" w:hAnsi="Cambria Math" w:cs="Cambria Math"/>
        </w:rPr>
        <w:t>‑</w:t>
      </w:r>
      <w:r w:rsidRPr="009805AA">
        <w:rPr>
          <w:rFonts w:ascii="Arial" w:hAnsi="Arial" w:cs="Arial"/>
        </w:rPr>
        <w:t>structured portfolio there are very few design options, and sharing it neatly is not simple.</w:t>
      </w:r>
    </w:p>
    <w:p w14:paraId="673E1F59" w14:textId="1E97A2D6" w:rsidR="00C014E0" w:rsidRPr="009805AA" w:rsidRDefault="006E5C5B" w:rsidP="006E5C5B">
      <w:pPr>
        <w:rPr>
          <w:rFonts w:ascii="Arial" w:hAnsi="Arial" w:cs="Arial"/>
        </w:rPr>
      </w:pPr>
      <w:r w:rsidRPr="009805AA">
        <w:rPr>
          <w:rFonts w:ascii="Arial" w:hAnsi="Arial" w:cs="Arial"/>
        </w:rPr>
        <w:t>I also checked Google Sites, which is free and easy to use. Even so, Wix gave me more freedom to make the site feel like me, with cleaner layouts and a style that matches my learning journey. For this project, this combination felt like the best fit.</w:t>
      </w:r>
    </w:p>
    <w:p w14:paraId="2BC362A4" w14:textId="77777777" w:rsidR="006E5C5B" w:rsidRPr="00C014E0" w:rsidRDefault="006E5C5B" w:rsidP="00C014E0"/>
    <w:p w14:paraId="60D7C8F2" w14:textId="528115E8" w:rsidR="001675A3" w:rsidRDefault="001675A3" w:rsidP="008847E0">
      <w:hyperlink r:id="rId19" w:history="1">
        <w:r w:rsidRPr="001675A3">
          <w:rPr>
            <w:rStyle w:val="Hyperlink"/>
          </w:rPr>
          <w:t>Home | My Site 1</w:t>
        </w:r>
      </w:hyperlink>
    </w:p>
    <w:p w14:paraId="45D5421A" w14:textId="7342E0A5" w:rsidR="0019680C" w:rsidRPr="004951DA" w:rsidRDefault="0019680C" w:rsidP="008847E0">
      <w:pPr>
        <w:rPr>
          <w:lang w:val="pt-BR"/>
        </w:rPr>
      </w:pPr>
      <w:hyperlink r:id="rId20" w:history="1">
        <w:r w:rsidRPr="004951DA">
          <w:rPr>
            <w:rStyle w:val="Hyperlink"/>
            <w:lang w:val="pt-BR"/>
          </w:rPr>
          <w:t>https://2541760.wixsite.com/christiane</w:t>
        </w:r>
      </w:hyperlink>
    </w:p>
    <w:p w14:paraId="7803B8AA" w14:textId="42A32186" w:rsidR="0019680C" w:rsidRPr="004951DA" w:rsidRDefault="0019680C" w:rsidP="0019680C">
      <w:pPr>
        <w:keepNext/>
        <w:keepLines/>
        <w:spacing w:before="360" w:after="80"/>
        <w:outlineLvl w:val="0"/>
        <w:rPr>
          <w:rFonts w:asciiTheme="majorHAnsi" w:eastAsiaTheme="majorEastAsia" w:hAnsiTheme="majorHAnsi" w:cstheme="majorBidi"/>
          <w:color w:val="0F4761" w:themeColor="accent1" w:themeShade="BF"/>
          <w:lang w:val="pt-BR"/>
        </w:rPr>
      </w:pPr>
      <w:bookmarkStart w:id="3" w:name="_Toc235985539"/>
      <w:r w:rsidRPr="004951DA">
        <w:rPr>
          <w:rFonts w:asciiTheme="majorHAnsi" w:eastAsiaTheme="majorEastAsia" w:hAnsiTheme="majorHAnsi" w:cstheme="majorBidi"/>
          <w:color w:val="0F4761" w:themeColor="accent1" w:themeShade="BF"/>
          <w:lang w:val="pt-BR"/>
        </w:rPr>
        <w:lastRenderedPageBreak/>
        <w:t>Task 4 (a):</w:t>
      </w:r>
      <w:bookmarkEnd w:id="3"/>
      <w:r w:rsidRPr="004951DA">
        <w:rPr>
          <w:rFonts w:asciiTheme="majorHAnsi" w:eastAsiaTheme="majorEastAsia" w:hAnsiTheme="majorHAnsi" w:cstheme="majorBidi"/>
          <w:color w:val="0F4761" w:themeColor="accent1" w:themeShade="BF"/>
          <w:lang w:val="pt-BR"/>
        </w:rPr>
        <w:t xml:space="preserve"> </w:t>
      </w:r>
    </w:p>
    <w:p w14:paraId="013D78F7" w14:textId="74E27925" w:rsidR="00596AB1" w:rsidRDefault="00563C45" w:rsidP="008847E0">
      <w:pPr>
        <w:rPr>
          <w:rFonts w:ascii="Aptos" w:hAnsi="Aptos"/>
          <w:color w:val="000000"/>
          <w:bdr w:val="none" w:sz="0" w:space="0" w:color="auto" w:frame="1"/>
          <w:shd w:val="clear" w:color="auto" w:fill="606060"/>
        </w:rPr>
      </w:pPr>
      <w:r>
        <w:rPr>
          <w:rFonts w:ascii="Aptos" w:hAnsi="Aptos"/>
          <w:noProof/>
          <w:color w:val="000000"/>
          <w:bdr w:val="none" w:sz="0" w:space="0" w:color="auto" w:frame="1"/>
          <w:shd w:val="clear" w:color="auto" w:fill="606060"/>
        </w:rPr>
        <w:drawing>
          <wp:inline distT="0" distB="0" distL="0" distR="0" wp14:anchorId="2F4E7781" wp14:editId="66A41B74">
            <wp:extent cx="5507747" cy="2727966"/>
            <wp:effectExtent l="0" t="0" r="0" b="0"/>
            <wp:docPr id="1806612442"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612442" name="Picture 1806612442"/>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507747" cy="2727966"/>
                    </a:xfrm>
                    <a:prstGeom prst="rect">
                      <a:avLst/>
                    </a:prstGeom>
                  </pic:spPr>
                </pic:pic>
              </a:graphicData>
            </a:graphic>
          </wp:inline>
        </w:drawing>
      </w:r>
    </w:p>
    <w:p w14:paraId="1930E5FD" w14:textId="77777777" w:rsidR="00752169" w:rsidRDefault="00752169" w:rsidP="008847E0">
      <w:pPr>
        <w:rPr>
          <w:rFonts w:ascii="Aptos" w:hAnsi="Aptos"/>
          <w:color w:val="000000"/>
          <w:bdr w:val="none" w:sz="0" w:space="0" w:color="auto" w:frame="1"/>
          <w:shd w:val="clear" w:color="auto" w:fill="606060"/>
        </w:rPr>
      </w:pPr>
    </w:p>
    <w:p w14:paraId="3CFC29B9" w14:textId="1EAEDAC3" w:rsidR="00752169" w:rsidRDefault="00752169" w:rsidP="008847E0">
      <w:pPr>
        <w:rPr>
          <w:rFonts w:ascii="Aptos" w:hAnsi="Aptos"/>
          <w:color w:val="000000"/>
          <w:bdr w:val="none" w:sz="0" w:space="0" w:color="auto" w:frame="1"/>
          <w:shd w:val="clear" w:color="auto" w:fill="606060"/>
        </w:rPr>
      </w:pPr>
      <w:r>
        <w:rPr>
          <w:rFonts w:ascii="Aptos" w:hAnsi="Aptos"/>
          <w:noProof/>
          <w:color w:val="000000"/>
          <w:bdr w:val="none" w:sz="0" w:space="0" w:color="auto" w:frame="1"/>
          <w:shd w:val="clear" w:color="auto" w:fill="606060"/>
        </w:rPr>
        <w:drawing>
          <wp:inline distT="0" distB="0" distL="0" distR="0" wp14:anchorId="350B3159" wp14:editId="1061A6CB">
            <wp:extent cx="5629933" cy="4223385"/>
            <wp:effectExtent l="0" t="0" r="8890" b="5715"/>
            <wp:docPr id="529621182"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621182" name="Picture 529621182"/>
                    <pic:cNvPicPr/>
                  </pic:nvPicPr>
                  <pic:blipFill>
                    <a:blip r:embed="rId22">
                      <a:extLst>
                        <a:ext uri="{28A0092B-C50C-407E-A947-70E740481C1C}">
                          <a14:useLocalDpi xmlns:a14="http://schemas.microsoft.com/office/drawing/2010/main" val="0"/>
                        </a:ext>
                      </a:extLst>
                    </a:blip>
                    <a:stretch>
                      <a:fillRect/>
                    </a:stretch>
                  </pic:blipFill>
                  <pic:spPr>
                    <a:xfrm>
                      <a:off x="0" y="0"/>
                      <a:ext cx="5629973" cy="4223415"/>
                    </a:xfrm>
                    <a:prstGeom prst="rect">
                      <a:avLst/>
                    </a:prstGeom>
                  </pic:spPr>
                </pic:pic>
              </a:graphicData>
            </a:graphic>
          </wp:inline>
        </w:drawing>
      </w:r>
    </w:p>
    <w:p w14:paraId="17EFFF85" w14:textId="5C56C58A" w:rsidR="003409D2" w:rsidRPr="00CA21F4" w:rsidRDefault="00752169" w:rsidP="00CA21F4">
      <w:pPr>
        <w:rPr>
          <w:rFonts w:ascii="Aptos" w:hAnsi="Aptos"/>
          <w:color w:val="000000"/>
          <w:bdr w:val="none" w:sz="0" w:space="0" w:color="auto" w:frame="1"/>
          <w:shd w:val="clear" w:color="auto" w:fill="606060"/>
        </w:rPr>
      </w:pPr>
      <w:r>
        <w:rPr>
          <w:rFonts w:ascii="Aptos" w:hAnsi="Aptos"/>
          <w:noProof/>
          <w:color w:val="000000"/>
          <w:bdr w:val="none" w:sz="0" w:space="0" w:color="auto" w:frame="1"/>
          <w:shd w:val="clear" w:color="auto" w:fill="606060"/>
        </w:rPr>
        <w:lastRenderedPageBreak/>
        <w:drawing>
          <wp:inline distT="0" distB="0" distL="0" distR="0" wp14:anchorId="55DC1AFB" wp14:editId="754223EE">
            <wp:extent cx="5616381" cy="3717290"/>
            <wp:effectExtent l="0" t="0" r="3810" b="0"/>
            <wp:docPr id="218014382"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014382" name="Picture 218014382"/>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617388" cy="3717957"/>
                    </a:xfrm>
                    <a:prstGeom prst="rect">
                      <a:avLst/>
                    </a:prstGeom>
                  </pic:spPr>
                </pic:pic>
              </a:graphicData>
            </a:graphic>
          </wp:inline>
        </w:drawing>
      </w:r>
    </w:p>
    <w:p w14:paraId="0FE5A759" w14:textId="21F67917" w:rsidR="00CA6DCE" w:rsidRDefault="003A12C8" w:rsidP="0017230A">
      <w:pPr>
        <w:pStyle w:val="Heading1"/>
        <w:rPr>
          <w:sz w:val="24"/>
          <w:szCs w:val="24"/>
        </w:rPr>
      </w:pPr>
      <w:bookmarkStart w:id="4" w:name="_Toc235985540"/>
      <w:r w:rsidRPr="00496BD7">
        <w:rPr>
          <w:sz w:val="24"/>
          <w:szCs w:val="24"/>
        </w:rPr>
        <w:t>Conclusion</w:t>
      </w:r>
      <w:r w:rsidR="00BB390B">
        <w:rPr>
          <w:sz w:val="24"/>
          <w:szCs w:val="24"/>
        </w:rPr>
        <w:t>:</w:t>
      </w:r>
      <w:bookmarkEnd w:id="4"/>
      <w:r w:rsidR="0076707E">
        <w:rPr>
          <w:sz w:val="24"/>
          <w:szCs w:val="24"/>
        </w:rPr>
        <w:t xml:space="preserve"> </w:t>
      </w:r>
    </w:p>
    <w:p w14:paraId="3DB219A3" w14:textId="77777777" w:rsidR="00BC3A61" w:rsidRPr="00BC3A61" w:rsidRDefault="00BC3A61" w:rsidP="00BC3A61">
      <w:pPr>
        <w:rPr>
          <w:rFonts w:ascii="Arial" w:hAnsi="Arial" w:cs="Arial"/>
        </w:rPr>
      </w:pPr>
    </w:p>
    <w:p w14:paraId="74C393E6" w14:textId="68AFDCAF" w:rsidR="0017230A" w:rsidRPr="00BC3A61" w:rsidRDefault="0017230A" w:rsidP="00BC3A61">
      <w:pPr>
        <w:rPr>
          <w:rFonts w:ascii="Arial" w:eastAsiaTheme="majorEastAsia" w:hAnsi="Arial" w:cs="Arial"/>
          <w:color w:val="0F4761" w:themeColor="accent1" w:themeShade="BF"/>
        </w:rPr>
      </w:pPr>
      <w:r w:rsidRPr="00BC3A61">
        <w:rPr>
          <w:rFonts w:ascii="Arial" w:hAnsi="Arial" w:cs="Arial"/>
        </w:rPr>
        <w:t>Throughout this work, I have explored the skills and values that help us grow as learners and as people. I started by looking at what I need to build my future from digital tools and clear thinking to communication and caring about what I create. These are not just skills for assignments; they are the foundation for doing work that matters, whether I am part of a team or building my own path.</w:t>
      </w:r>
    </w:p>
    <w:p w14:paraId="46389E03" w14:textId="37623549" w:rsidR="0017230A" w:rsidRPr="00BC3A61" w:rsidRDefault="0017230A" w:rsidP="00BC3A61">
      <w:pPr>
        <w:rPr>
          <w:rFonts w:ascii="Arial" w:hAnsi="Arial" w:cs="Arial"/>
        </w:rPr>
      </w:pPr>
      <w:r w:rsidRPr="00BC3A61">
        <w:rPr>
          <w:rFonts w:ascii="Arial" w:hAnsi="Arial" w:cs="Arial"/>
        </w:rPr>
        <w:t>I also learned how much we gain when we work together. Listening well, sharing fairly, and being open to different ideas makes everything stronger. We also talked about what it is like to learn and work apart how important it is to look after our well</w:t>
      </w:r>
      <w:r w:rsidRPr="00BC3A61">
        <w:rPr>
          <w:rFonts w:ascii="Cambria Math" w:hAnsi="Cambria Math" w:cs="Cambria Math"/>
        </w:rPr>
        <w:t>‑</w:t>
      </w:r>
      <w:r w:rsidRPr="00BC3A61">
        <w:rPr>
          <w:rFonts w:ascii="Arial" w:hAnsi="Arial" w:cs="Arial"/>
        </w:rPr>
        <w:t>being, and how trust and honesty help us connect even when we are not in the same room.</w:t>
      </w:r>
    </w:p>
    <w:p w14:paraId="46A8A1EE" w14:textId="62E75204" w:rsidR="008F7B44" w:rsidRPr="00BC3A61" w:rsidRDefault="0017230A" w:rsidP="00BC3A61">
      <w:r w:rsidRPr="00BC3A61">
        <w:rPr>
          <w:rFonts w:ascii="Arial" w:hAnsi="Arial" w:cs="Arial"/>
        </w:rPr>
        <w:t>Tools like RefWorks help us keep our work organised, and my e</w:t>
      </w:r>
      <w:r w:rsidRPr="00BC3A61">
        <w:rPr>
          <w:rFonts w:ascii="Cambria Math" w:hAnsi="Cambria Math" w:cs="Cambria Math"/>
        </w:rPr>
        <w:t>‑</w:t>
      </w:r>
      <w:r w:rsidRPr="00BC3A61">
        <w:rPr>
          <w:rFonts w:ascii="Arial" w:hAnsi="Arial" w:cs="Arial"/>
        </w:rPr>
        <w:t>portfolio is where I bring all these lessons together. Most of all, this journey showed me that learning never really ends. Success is not just about what we know it is about how we treat each other, how we keep trying, and how we use what we learn to make things better. I will carry these lessons with me as I move forward.</w:t>
      </w:r>
    </w:p>
    <w:p w14:paraId="6501EE37" w14:textId="77777777" w:rsidR="008F7B44" w:rsidRDefault="008F7B44" w:rsidP="008F7B44"/>
    <w:p w14:paraId="0EB53077" w14:textId="77777777" w:rsidR="00885736" w:rsidRDefault="00885736" w:rsidP="008F7B44"/>
    <w:p w14:paraId="61459125" w14:textId="77777777" w:rsidR="00D3562E" w:rsidRPr="00C06501" w:rsidRDefault="00D3562E" w:rsidP="00C06501"/>
    <w:p w14:paraId="2FB37AAF" w14:textId="13ED201E" w:rsidR="00E4306D" w:rsidRDefault="003A12C8" w:rsidP="00E4306D">
      <w:pPr>
        <w:pStyle w:val="Heading1"/>
        <w:rPr>
          <w:sz w:val="24"/>
          <w:szCs w:val="24"/>
        </w:rPr>
      </w:pPr>
      <w:bookmarkStart w:id="5" w:name="_Toc235985541"/>
      <w:r w:rsidRPr="00E4306D">
        <w:rPr>
          <w:sz w:val="24"/>
          <w:szCs w:val="24"/>
        </w:rPr>
        <w:lastRenderedPageBreak/>
        <w:t>References</w:t>
      </w:r>
      <w:bookmarkEnd w:id="5"/>
    </w:p>
    <w:p w14:paraId="233159EA" w14:textId="148B830D" w:rsidR="00E4306D" w:rsidRPr="00BC3A61" w:rsidRDefault="00E4306D" w:rsidP="00E4300C">
      <w:pPr>
        <w:pStyle w:val="Heading2"/>
        <w:rPr>
          <w:rFonts w:asciiTheme="minorHAnsi" w:hAnsiTheme="minorHAnsi"/>
          <w:sz w:val="24"/>
          <w:szCs w:val="24"/>
        </w:rPr>
      </w:pPr>
      <w:bookmarkStart w:id="6" w:name="_Toc235985542"/>
      <w:r w:rsidRPr="00BC3A61">
        <w:rPr>
          <w:rFonts w:asciiTheme="minorHAnsi" w:hAnsiTheme="minorHAnsi"/>
          <w:sz w:val="24"/>
          <w:szCs w:val="24"/>
        </w:rPr>
        <w:t>Task 1 Reference:</w:t>
      </w:r>
      <w:bookmarkEnd w:id="6"/>
    </w:p>
    <w:p w14:paraId="5669CDC3" w14:textId="04582007" w:rsidR="00C800E4" w:rsidRPr="00A3739B" w:rsidRDefault="00C800E4" w:rsidP="00A3739B">
      <w:pPr>
        <w:pStyle w:val="NoSpacing"/>
        <w:rPr>
          <w:rFonts w:ascii="Arial" w:hAnsi="Arial" w:cs="Arial"/>
        </w:rPr>
      </w:pPr>
      <w:r w:rsidRPr="001D1E67">
        <w:br/>
      </w:r>
      <w:r w:rsidRPr="00A3739B">
        <w:rPr>
          <w:rFonts w:ascii="Arial" w:hAnsi="Arial" w:cs="Arial"/>
        </w:rPr>
        <w:t>[1] G.D. Larsen et al., "Reimaging Place Building," UK sustainable developments.</w:t>
      </w:r>
      <w:r w:rsidRPr="00A3739B">
        <w:rPr>
          <w:rFonts w:ascii="Arial" w:hAnsi="Arial" w:cs="Arial"/>
        </w:rPr>
        <w:br/>
        <w:t>[2] P. Kumar et al., "Green and blue urban solutions," The Innovation 7(5).</w:t>
      </w:r>
      <w:r w:rsidRPr="00A3739B">
        <w:rPr>
          <w:rFonts w:ascii="Arial" w:hAnsi="Arial" w:cs="Arial"/>
        </w:rPr>
        <w:br/>
        <w:t xml:space="preserve">[3] S.S. </w:t>
      </w:r>
      <w:proofErr w:type="spellStart"/>
      <w:r w:rsidRPr="00A3739B">
        <w:rPr>
          <w:rFonts w:ascii="Arial" w:hAnsi="Arial" w:cs="Arial"/>
        </w:rPr>
        <w:t>Vaesar</w:t>
      </w:r>
      <w:proofErr w:type="spellEnd"/>
      <w:r w:rsidRPr="00A3739B">
        <w:rPr>
          <w:rFonts w:ascii="Arial" w:hAnsi="Arial" w:cs="Arial"/>
        </w:rPr>
        <w:t xml:space="preserve"> et al., "Revit and student learning," </w:t>
      </w:r>
      <w:proofErr w:type="spellStart"/>
      <w:r w:rsidRPr="00A3739B">
        <w:rPr>
          <w:rFonts w:ascii="Arial" w:hAnsi="Arial" w:cs="Arial"/>
        </w:rPr>
        <w:t>Jurnal</w:t>
      </w:r>
      <w:proofErr w:type="spellEnd"/>
      <w:r w:rsidRPr="00A3739B">
        <w:rPr>
          <w:rFonts w:ascii="Arial" w:hAnsi="Arial" w:cs="Arial"/>
        </w:rPr>
        <w:t xml:space="preserve"> P.P. IPA 12(5).</w:t>
      </w:r>
      <w:r w:rsidRPr="00A3739B">
        <w:rPr>
          <w:rFonts w:ascii="Arial" w:hAnsi="Arial" w:cs="Arial"/>
        </w:rPr>
        <w:br/>
        <w:t xml:space="preserve">[4] P. </w:t>
      </w:r>
      <w:proofErr w:type="spellStart"/>
      <w:r w:rsidRPr="00A3739B">
        <w:rPr>
          <w:rFonts w:ascii="Arial" w:hAnsi="Arial" w:cs="Arial"/>
        </w:rPr>
        <w:t>Habbu</w:t>
      </w:r>
      <w:proofErr w:type="spellEnd"/>
      <w:r w:rsidRPr="00A3739B">
        <w:rPr>
          <w:rFonts w:ascii="Arial" w:hAnsi="Arial" w:cs="Arial"/>
        </w:rPr>
        <w:t xml:space="preserve"> et al., "</w:t>
      </w:r>
      <w:proofErr w:type="spellStart"/>
      <w:r w:rsidRPr="00A3739B">
        <w:rPr>
          <w:rFonts w:ascii="Arial" w:hAnsi="Arial" w:cs="Arial"/>
        </w:rPr>
        <w:t>OpenRoads</w:t>
      </w:r>
      <w:proofErr w:type="spellEnd"/>
      <w:r w:rsidRPr="00A3739B">
        <w:rPr>
          <w:rFonts w:ascii="Arial" w:hAnsi="Arial" w:cs="Arial"/>
        </w:rPr>
        <w:t xml:space="preserve"> vs Civil 3D for Highways," vol. 376.</w:t>
      </w:r>
      <w:r w:rsidRPr="00A3739B">
        <w:rPr>
          <w:rFonts w:ascii="Arial" w:hAnsi="Arial" w:cs="Arial"/>
        </w:rPr>
        <w:br/>
        <w:t xml:space="preserve">[5] B. </w:t>
      </w:r>
      <w:proofErr w:type="spellStart"/>
      <w:r w:rsidRPr="00A3739B">
        <w:rPr>
          <w:rFonts w:ascii="Arial" w:hAnsi="Arial" w:cs="Arial"/>
        </w:rPr>
        <w:t>Ipaki</w:t>
      </w:r>
      <w:proofErr w:type="spellEnd"/>
      <w:r w:rsidRPr="00A3739B">
        <w:rPr>
          <w:rFonts w:ascii="Arial" w:hAnsi="Arial" w:cs="Arial"/>
        </w:rPr>
        <w:t xml:space="preserve"> &amp; A. Ziarani, "CAD data management workflows," Arch. Engineering.</w:t>
      </w:r>
      <w:r w:rsidRPr="00A3739B">
        <w:rPr>
          <w:rFonts w:ascii="Arial" w:hAnsi="Arial" w:cs="Arial"/>
        </w:rPr>
        <w:br/>
        <w:t xml:space="preserve">[6] M.H. </w:t>
      </w:r>
      <w:proofErr w:type="spellStart"/>
      <w:r w:rsidRPr="00A3739B">
        <w:rPr>
          <w:rFonts w:ascii="Arial" w:hAnsi="Arial" w:cs="Arial"/>
        </w:rPr>
        <w:t>AlDoy</w:t>
      </w:r>
      <w:proofErr w:type="spellEnd"/>
      <w:r w:rsidRPr="00A3739B">
        <w:rPr>
          <w:rFonts w:ascii="Arial" w:hAnsi="Arial" w:cs="Arial"/>
        </w:rPr>
        <w:t xml:space="preserve"> &amp; O. Omar, "VR in Urban Design," Sustainability 18(10).</w:t>
      </w:r>
      <w:r w:rsidRPr="00A3739B">
        <w:rPr>
          <w:rFonts w:ascii="Arial" w:hAnsi="Arial" w:cs="Arial"/>
        </w:rPr>
        <w:br/>
        <w:t xml:space="preserve">[7] M.M. </w:t>
      </w:r>
      <w:proofErr w:type="spellStart"/>
      <w:r w:rsidRPr="00A3739B">
        <w:rPr>
          <w:rFonts w:ascii="Arial" w:hAnsi="Arial" w:cs="Arial"/>
        </w:rPr>
        <w:t>Alnaim</w:t>
      </w:r>
      <w:proofErr w:type="spellEnd"/>
      <w:r w:rsidRPr="00A3739B">
        <w:rPr>
          <w:rFonts w:ascii="Arial" w:hAnsi="Arial" w:cs="Arial"/>
        </w:rPr>
        <w:t>, "Vernacular architecture and regeneration," Land 15(3).</w:t>
      </w:r>
    </w:p>
    <w:p w14:paraId="39B0BCC8" w14:textId="6B9398CC" w:rsidR="00710EB9" w:rsidRPr="00A3739B" w:rsidRDefault="00710EB9" w:rsidP="00594374">
      <w:pPr>
        <w:rPr>
          <w:rFonts w:ascii="Arial" w:hAnsi="Arial" w:cs="Arial"/>
        </w:rPr>
      </w:pPr>
    </w:p>
    <w:p w14:paraId="36C22E82" w14:textId="03429386" w:rsidR="00A3739B" w:rsidRPr="00BC3A61" w:rsidRDefault="00E4306D" w:rsidP="00A3739B">
      <w:pPr>
        <w:pStyle w:val="Heading2"/>
        <w:rPr>
          <w:rFonts w:asciiTheme="minorHAnsi" w:hAnsiTheme="minorHAnsi"/>
          <w:sz w:val="24"/>
          <w:szCs w:val="24"/>
        </w:rPr>
      </w:pPr>
      <w:bookmarkStart w:id="7" w:name="_Toc235985543"/>
      <w:r w:rsidRPr="00BC3A61">
        <w:rPr>
          <w:rFonts w:asciiTheme="minorHAnsi" w:hAnsiTheme="minorHAnsi"/>
          <w:sz w:val="24"/>
          <w:szCs w:val="24"/>
        </w:rPr>
        <w:t>Task 3</w:t>
      </w:r>
      <w:r w:rsidR="00100B72" w:rsidRPr="00BC3A61">
        <w:rPr>
          <w:rFonts w:asciiTheme="minorHAnsi" w:hAnsiTheme="minorHAnsi"/>
          <w:sz w:val="24"/>
          <w:szCs w:val="24"/>
        </w:rPr>
        <w:t xml:space="preserve"> Refence</w:t>
      </w:r>
      <w:r w:rsidR="0019680C" w:rsidRPr="00BC3A61">
        <w:rPr>
          <w:rFonts w:asciiTheme="minorHAnsi" w:hAnsiTheme="minorHAnsi"/>
          <w:sz w:val="24"/>
          <w:szCs w:val="24"/>
        </w:rPr>
        <w:t>:</w:t>
      </w:r>
      <w:bookmarkEnd w:id="7"/>
    </w:p>
    <w:p w14:paraId="0E9966F7" w14:textId="77777777" w:rsidR="00A3739B" w:rsidRPr="00A3739B" w:rsidRDefault="00A3739B" w:rsidP="00536B0D">
      <w:pPr>
        <w:pStyle w:val="NoSpacing"/>
        <w:rPr>
          <w:rFonts w:ascii="Arial" w:hAnsi="Arial" w:cs="Arial"/>
        </w:rPr>
      </w:pPr>
    </w:p>
    <w:p w14:paraId="021B03DE" w14:textId="46E9B389" w:rsidR="0019680C" w:rsidRPr="00A3739B" w:rsidRDefault="00710EB9" w:rsidP="00536B0D">
      <w:pPr>
        <w:pStyle w:val="NoSpacing"/>
        <w:rPr>
          <w:rFonts w:ascii="Arial" w:hAnsi="Arial" w:cs="Arial"/>
        </w:rPr>
      </w:pPr>
      <w:r w:rsidRPr="001D1E67">
        <w:t>[</w:t>
      </w:r>
      <w:r w:rsidRPr="00A3739B">
        <w:rPr>
          <w:rFonts w:ascii="Arial" w:hAnsi="Arial" w:cs="Arial"/>
        </w:rPr>
        <w:t xml:space="preserve">1] </w:t>
      </w:r>
      <w:proofErr w:type="spellStart"/>
      <w:r w:rsidRPr="00A3739B">
        <w:rPr>
          <w:rFonts w:ascii="Arial" w:hAnsi="Arial" w:cs="Arial"/>
        </w:rPr>
        <w:t>Jarvenpaa</w:t>
      </w:r>
      <w:proofErr w:type="spellEnd"/>
      <w:r w:rsidRPr="00A3739B">
        <w:rPr>
          <w:rFonts w:ascii="Arial" w:hAnsi="Arial" w:cs="Arial"/>
        </w:rPr>
        <w:t>, S. &amp; Leidner, D. Communication and trust in global virtual teams. Organization Science.</w:t>
      </w:r>
    </w:p>
    <w:p w14:paraId="5781D34D" w14:textId="75B028D2" w:rsidR="00710EB9" w:rsidRPr="00A3739B" w:rsidRDefault="00710EB9" w:rsidP="00536B0D">
      <w:pPr>
        <w:pStyle w:val="NoSpacing"/>
        <w:rPr>
          <w:rFonts w:ascii="Arial" w:hAnsi="Arial" w:cs="Arial"/>
        </w:rPr>
      </w:pPr>
      <w:r w:rsidRPr="00A3739B">
        <w:rPr>
          <w:rFonts w:ascii="Arial" w:hAnsi="Arial" w:cs="Arial"/>
        </w:rPr>
        <w:t>[2] Costa, A. Trust in teams: A review of key factors. Journal of Organizational Behaviour.</w:t>
      </w:r>
    </w:p>
    <w:p w14:paraId="2A9414B4" w14:textId="77777777" w:rsidR="00710EB9" w:rsidRPr="00A3739B" w:rsidRDefault="00710EB9" w:rsidP="00536B0D">
      <w:pPr>
        <w:pStyle w:val="NoSpacing"/>
        <w:rPr>
          <w:rFonts w:ascii="Arial" w:hAnsi="Arial" w:cs="Arial"/>
        </w:rPr>
      </w:pPr>
      <w:r w:rsidRPr="00A3739B">
        <w:rPr>
          <w:rFonts w:ascii="Arial" w:hAnsi="Arial" w:cs="Arial"/>
        </w:rPr>
        <w:t>[3] Greenberg, P. Building trust in remote and hybrid teams. Remote Work Studies.</w:t>
      </w:r>
    </w:p>
    <w:p w14:paraId="0DEB0E2B" w14:textId="77777777" w:rsidR="00710EB9" w:rsidRPr="00A3739B" w:rsidRDefault="00710EB9" w:rsidP="00536B0D">
      <w:pPr>
        <w:pStyle w:val="NoSpacing"/>
        <w:rPr>
          <w:rFonts w:ascii="Arial" w:hAnsi="Arial" w:cs="Arial"/>
        </w:rPr>
      </w:pPr>
      <w:r w:rsidRPr="00A3739B">
        <w:rPr>
          <w:rFonts w:ascii="Arial" w:hAnsi="Arial" w:cs="Arial"/>
        </w:rPr>
        <w:t>[4] Brown, B. The power of vulnerability in online work. Digital Collaboration Review.</w:t>
      </w:r>
    </w:p>
    <w:p w14:paraId="0D8B33C2" w14:textId="77777777" w:rsidR="00710EB9" w:rsidRPr="00A3739B" w:rsidRDefault="00710EB9" w:rsidP="00536B0D">
      <w:pPr>
        <w:pStyle w:val="NoSpacing"/>
        <w:rPr>
          <w:rFonts w:ascii="Arial" w:hAnsi="Arial" w:cs="Arial"/>
        </w:rPr>
      </w:pPr>
      <w:r w:rsidRPr="00A3739B">
        <w:rPr>
          <w:rFonts w:ascii="Arial" w:hAnsi="Arial" w:cs="Arial"/>
        </w:rPr>
        <w:t>[5] Edmondson, A. Psychological safety and learning in teams. Administrative Science Quarterly.</w:t>
      </w:r>
    </w:p>
    <w:p w14:paraId="3726E586" w14:textId="77777777" w:rsidR="00710EB9" w:rsidRPr="00496BD7" w:rsidRDefault="00710EB9"/>
    <w:sectPr w:rsidR="00710EB9" w:rsidRPr="00496BD7" w:rsidSect="003A12C8">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9089B6" w14:textId="77777777" w:rsidR="00DE3364" w:rsidRDefault="00DE3364" w:rsidP="00E4306D">
      <w:pPr>
        <w:spacing w:after="0" w:line="240" w:lineRule="auto"/>
      </w:pPr>
      <w:r>
        <w:separator/>
      </w:r>
    </w:p>
  </w:endnote>
  <w:endnote w:type="continuationSeparator" w:id="0">
    <w:p w14:paraId="52188D79" w14:textId="77777777" w:rsidR="00DE3364" w:rsidRDefault="00DE3364"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7660219"/>
      <w:docPartObj>
        <w:docPartGallery w:val="Page Numbers (Bottom of Page)"/>
        <w:docPartUnique/>
      </w:docPartObj>
    </w:sdtPr>
    <w:sdtEndPr/>
    <w:sdtContent>
      <w:p w14:paraId="26BA0B88" w14:textId="77777777" w:rsidR="0076707E" w:rsidRDefault="001C3ADF">
        <w:pPr>
          <w:pStyle w:val="Footer"/>
        </w:pPr>
        <w:r>
          <w:rPr>
            <w:noProof/>
          </w:rPr>
          <mc:AlternateContent>
            <mc:Choice Requires="wpg">
              <w:drawing>
                <wp:anchor distT="0" distB="0" distL="114300" distR="114300" simplePos="0" relativeHeight="251659264" behindDoc="0" locked="0" layoutInCell="1" allowOverlap="1" wp14:anchorId="125B6D95" wp14:editId="6DED9BA4">
                  <wp:simplePos x="0" y="0"/>
                  <wp:positionH relativeFrom="page">
                    <wp:align>center</wp:align>
                  </wp:positionH>
                  <wp:positionV relativeFrom="bottomMargin">
                    <wp:align>center</wp:align>
                  </wp:positionV>
                  <wp:extent cx="7541260" cy="190500"/>
                  <wp:effectExtent l="9525" t="9525" r="9525" b="0"/>
                  <wp:wrapNone/>
                  <wp:docPr id="988274028" name="Group 4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541260" cy="190500"/>
                            <a:chOff x="0" y="14970"/>
                            <a:chExt cx="12255" cy="300"/>
                          </a:xfrm>
                        </wpg:grpSpPr>
                        <wps:wsp>
                          <wps:cNvPr id="1972055717"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8879AE9" w14:textId="77777777" w:rsidR="001C3ADF" w:rsidRDefault="001C3ADF">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1896841324" name="Group 31"/>
                          <wpg:cNvGrpSpPr>
                            <a:grpSpLocks/>
                          </wpg:cNvGrpSpPr>
                          <wpg:grpSpPr bwMode="auto">
                            <a:xfrm flipH="1">
                              <a:off x="0" y="14970"/>
                              <a:ext cx="12255" cy="230"/>
                              <a:chOff x="-8" y="14978"/>
                              <a:chExt cx="12255" cy="230"/>
                            </a:xfrm>
                          </wpg:grpSpPr>
                          <wps:wsp>
                            <wps:cNvPr id="1711575290"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50326844"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125B6D95" id="Group 42" o:spid="_x0000_s1059" style="position:absolute;margin-left:0;margin-top:0;width:593.8pt;height:15pt;z-index:251659264;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">
                  <v:shapetype id="_x0000_t202" coordsize="21600,21600" o:spt="202" path="m,l,21600r21600,l21600,xe">
                    <v:stroke joinstyle="miter"/>
                    <v:path gradientshapeok="t" o:connecttype="rect"/>
                  </v:shapetype>
                  <v:shape id="Text Box 25" o:spid="_x0000_s1060"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" filled="f" stroked="f">
                    <v:textbox inset="0,0,0,0">
                      <w:txbxContent>
                        <w:p w14:paraId="58879AE9" w14:textId="77777777" w:rsidR="001C3ADF" w:rsidRDefault="001C3ADF">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v:textbox>
                  </v:shape>
                  <v:group id="Group 31" o:spid="_x0000_s1061"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62"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" strokecolor="#a5a5a5"/>
                    <v:shape id="AutoShape 28" o:spid="_x0000_s1063"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" adj="20904" strokecolor="#a5a5a5"/>
                  </v:group>
                  <w10:wrap anchorx="page" anchory="margin"/>
                </v:group>
              </w:pict>
            </mc:Fallback>
          </mc:AlternateContent>
        </w:r>
      </w:p>
      <w:p w14:paraId="49C83B3E" w14:textId="4A5921E5" w:rsidR="001C3ADF" w:rsidRDefault="00DE3364">
        <w:pPr>
          <w:pStyle w:val="Footer"/>
        </w:pP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52CECA" w14:textId="77777777" w:rsidR="00DE3364" w:rsidRDefault="00DE3364" w:rsidP="00E4306D">
      <w:pPr>
        <w:spacing w:after="0" w:line="240" w:lineRule="auto"/>
      </w:pPr>
      <w:r>
        <w:separator/>
      </w:r>
    </w:p>
  </w:footnote>
  <w:footnote w:type="continuationSeparator" w:id="0">
    <w:p w14:paraId="24E32151" w14:textId="77777777" w:rsidR="00DE3364" w:rsidRDefault="00DE3364"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2C0A"/>
    <w:rsid w:val="00046E87"/>
    <w:rsid w:val="0008022E"/>
    <w:rsid w:val="000908AD"/>
    <w:rsid w:val="000A43CC"/>
    <w:rsid w:val="000B281F"/>
    <w:rsid w:val="000E1CF4"/>
    <w:rsid w:val="000E2820"/>
    <w:rsid w:val="000F673D"/>
    <w:rsid w:val="00100B72"/>
    <w:rsid w:val="0010457E"/>
    <w:rsid w:val="001239CB"/>
    <w:rsid w:val="001675A3"/>
    <w:rsid w:val="00170EE6"/>
    <w:rsid w:val="0017230A"/>
    <w:rsid w:val="0019680C"/>
    <w:rsid w:val="001A7862"/>
    <w:rsid w:val="001C3ADF"/>
    <w:rsid w:val="001D0342"/>
    <w:rsid w:val="001D1E67"/>
    <w:rsid w:val="001F2D39"/>
    <w:rsid w:val="001F6C86"/>
    <w:rsid w:val="00203D46"/>
    <w:rsid w:val="002052D5"/>
    <w:rsid w:val="0021270A"/>
    <w:rsid w:val="002268AC"/>
    <w:rsid w:val="002379F1"/>
    <w:rsid w:val="00243478"/>
    <w:rsid w:val="002555CB"/>
    <w:rsid w:val="002563EA"/>
    <w:rsid w:val="002739B6"/>
    <w:rsid w:val="002907C3"/>
    <w:rsid w:val="002B4F20"/>
    <w:rsid w:val="002E5C49"/>
    <w:rsid w:val="003011C0"/>
    <w:rsid w:val="00311C56"/>
    <w:rsid w:val="00337445"/>
    <w:rsid w:val="003409D2"/>
    <w:rsid w:val="003510FA"/>
    <w:rsid w:val="00382C0B"/>
    <w:rsid w:val="00386835"/>
    <w:rsid w:val="00392406"/>
    <w:rsid w:val="003A12C8"/>
    <w:rsid w:val="003B78D2"/>
    <w:rsid w:val="003C0414"/>
    <w:rsid w:val="003D39F5"/>
    <w:rsid w:val="003D451A"/>
    <w:rsid w:val="003F40A3"/>
    <w:rsid w:val="003F6263"/>
    <w:rsid w:val="00420142"/>
    <w:rsid w:val="00473CFC"/>
    <w:rsid w:val="00485FC8"/>
    <w:rsid w:val="004951DA"/>
    <w:rsid w:val="00496BD7"/>
    <w:rsid w:val="004B198B"/>
    <w:rsid w:val="004C7497"/>
    <w:rsid w:val="004F1C2D"/>
    <w:rsid w:val="005000D7"/>
    <w:rsid w:val="00506879"/>
    <w:rsid w:val="00531DA0"/>
    <w:rsid w:val="00533AFD"/>
    <w:rsid w:val="00536B0D"/>
    <w:rsid w:val="00537C0C"/>
    <w:rsid w:val="0054391F"/>
    <w:rsid w:val="005446DB"/>
    <w:rsid w:val="005460F1"/>
    <w:rsid w:val="00563C45"/>
    <w:rsid w:val="005764E9"/>
    <w:rsid w:val="00594374"/>
    <w:rsid w:val="00596AB1"/>
    <w:rsid w:val="005C2373"/>
    <w:rsid w:val="005C3522"/>
    <w:rsid w:val="005D4EC9"/>
    <w:rsid w:val="00630BC6"/>
    <w:rsid w:val="00646E8F"/>
    <w:rsid w:val="006578C0"/>
    <w:rsid w:val="006604F4"/>
    <w:rsid w:val="00672B3A"/>
    <w:rsid w:val="0069234C"/>
    <w:rsid w:val="006B61EC"/>
    <w:rsid w:val="006C66F8"/>
    <w:rsid w:val="006D3BE2"/>
    <w:rsid w:val="006E5C5B"/>
    <w:rsid w:val="00700D52"/>
    <w:rsid w:val="007030A6"/>
    <w:rsid w:val="00710EB9"/>
    <w:rsid w:val="00711503"/>
    <w:rsid w:val="00725F53"/>
    <w:rsid w:val="0073280E"/>
    <w:rsid w:val="00752169"/>
    <w:rsid w:val="00763CD7"/>
    <w:rsid w:val="0076707E"/>
    <w:rsid w:val="00770E39"/>
    <w:rsid w:val="007A5683"/>
    <w:rsid w:val="007A71C5"/>
    <w:rsid w:val="007F721E"/>
    <w:rsid w:val="008005B0"/>
    <w:rsid w:val="008148FA"/>
    <w:rsid w:val="00826B78"/>
    <w:rsid w:val="00855BE1"/>
    <w:rsid w:val="008673EA"/>
    <w:rsid w:val="008719F8"/>
    <w:rsid w:val="0087519D"/>
    <w:rsid w:val="008847E0"/>
    <w:rsid w:val="00885736"/>
    <w:rsid w:val="008A7CDE"/>
    <w:rsid w:val="008E5BD2"/>
    <w:rsid w:val="008F7B44"/>
    <w:rsid w:val="00911A0E"/>
    <w:rsid w:val="00914486"/>
    <w:rsid w:val="0092118B"/>
    <w:rsid w:val="009211CB"/>
    <w:rsid w:val="009300D6"/>
    <w:rsid w:val="009428A0"/>
    <w:rsid w:val="0095610E"/>
    <w:rsid w:val="00956C35"/>
    <w:rsid w:val="009805AA"/>
    <w:rsid w:val="00983893"/>
    <w:rsid w:val="009A326B"/>
    <w:rsid w:val="00A277FC"/>
    <w:rsid w:val="00A310AC"/>
    <w:rsid w:val="00A3739B"/>
    <w:rsid w:val="00A40B2E"/>
    <w:rsid w:val="00A518B5"/>
    <w:rsid w:val="00A94DE9"/>
    <w:rsid w:val="00AB7CEA"/>
    <w:rsid w:val="00AF2D32"/>
    <w:rsid w:val="00AF4B20"/>
    <w:rsid w:val="00B33B51"/>
    <w:rsid w:val="00B71F89"/>
    <w:rsid w:val="00B7482F"/>
    <w:rsid w:val="00B97AF4"/>
    <w:rsid w:val="00BB390B"/>
    <w:rsid w:val="00BB4E7F"/>
    <w:rsid w:val="00BC3A61"/>
    <w:rsid w:val="00BF3343"/>
    <w:rsid w:val="00C014E0"/>
    <w:rsid w:val="00C03A5D"/>
    <w:rsid w:val="00C06501"/>
    <w:rsid w:val="00C131E1"/>
    <w:rsid w:val="00C2232E"/>
    <w:rsid w:val="00C54B97"/>
    <w:rsid w:val="00C800E4"/>
    <w:rsid w:val="00C93736"/>
    <w:rsid w:val="00CA21F4"/>
    <w:rsid w:val="00CA6DCE"/>
    <w:rsid w:val="00CD29DC"/>
    <w:rsid w:val="00D203A5"/>
    <w:rsid w:val="00D3562E"/>
    <w:rsid w:val="00D47E46"/>
    <w:rsid w:val="00D63613"/>
    <w:rsid w:val="00D72BF0"/>
    <w:rsid w:val="00D730F1"/>
    <w:rsid w:val="00D91C37"/>
    <w:rsid w:val="00D95B59"/>
    <w:rsid w:val="00DE3364"/>
    <w:rsid w:val="00DF2DC3"/>
    <w:rsid w:val="00DF761B"/>
    <w:rsid w:val="00E00060"/>
    <w:rsid w:val="00E020D3"/>
    <w:rsid w:val="00E125B7"/>
    <w:rsid w:val="00E148F4"/>
    <w:rsid w:val="00E27525"/>
    <w:rsid w:val="00E337BF"/>
    <w:rsid w:val="00E410B0"/>
    <w:rsid w:val="00E4300C"/>
    <w:rsid w:val="00E4306D"/>
    <w:rsid w:val="00E51C7E"/>
    <w:rsid w:val="00E726A2"/>
    <w:rsid w:val="00E7485F"/>
    <w:rsid w:val="00E80995"/>
    <w:rsid w:val="00EF124E"/>
    <w:rsid w:val="00F1032B"/>
    <w:rsid w:val="00F14534"/>
    <w:rsid w:val="00F1709F"/>
    <w:rsid w:val="00F30BFB"/>
    <w:rsid w:val="00F375CF"/>
    <w:rsid w:val="00F401FF"/>
    <w:rsid w:val="00F509DD"/>
    <w:rsid w:val="00F561BA"/>
    <w:rsid w:val="00F62495"/>
    <w:rsid w:val="00F63B9A"/>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680C"/>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character" w:customStyle="1" w:styleId="normaltextrun">
    <w:name w:val="normaltextrun"/>
    <w:basedOn w:val="DefaultParagraphFont"/>
    <w:rsid w:val="00D95B59"/>
  </w:style>
  <w:style w:type="character" w:customStyle="1" w:styleId="eop">
    <w:name w:val="eop"/>
    <w:basedOn w:val="DefaultParagraphFont"/>
    <w:rsid w:val="00D95B59"/>
  </w:style>
  <w:style w:type="paragraph" w:styleId="NormalWeb">
    <w:name w:val="Normal (Web)"/>
    <w:basedOn w:val="Normal"/>
    <w:uiPriority w:val="99"/>
    <w:unhideWhenUsed/>
    <w:rsid w:val="0073280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zfr3q">
    <w:name w:val="zfr3q"/>
    <w:basedOn w:val="Normal"/>
    <w:rsid w:val="0091448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c9dxtc">
    <w:name w:val="c9dxtc"/>
    <w:basedOn w:val="DefaultParagraphFont"/>
    <w:rsid w:val="009144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2541760.wixsite.com/christian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3.png"/><Relationship Id="rId10" Type="http://schemas.openxmlformats.org/officeDocument/2006/relationships/image" Target="media/image2.png"/><Relationship Id="rId19" Type="http://schemas.openxmlformats.org/officeDocument/2006/relationships/hyperlink" Target="https://2541760.wixsite.com/christiane" TargetMode="External"/><Relationship Id="rId4" Type="http://schemas.openxmlformats.org/officeDocument/2006/relationships/settings" Target="settings.xml"/><Relationship Id="rId9" Type="http://schemas.openxmlformats.org/officeDocument/2006/relationships/hyperlink" Target="https://www.mindmeister.com/app/map/4051605857" TargetMode="External"/><Relationship Id="rId14" Type="http://schemas.openxmlformats.org/officeDocument/2006/relationships/image" Target="media/image6.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15</Pages>
  <Words>1806</Words>
  <Characters>10297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12079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Syphur Vbs</cp:lastModifiedBy>
  <cp:revision>2</cp:revision>
  <dcterms:created xsi:type="dcterms:W3CDTF">2026-07-26T18:24:00Z</dcterms:created>
  <dcterms:modified xsi:type="dcterms:W3CDTF">2026-07-26T18:24:00Z</dcterms:modified>
</cp:coreProperties>
</file>