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w:t>
      </w:r>
      <w:bookmarkStart w:id="0" w:name="_GoBack"/>
      <w:r w:rsidRPr="005A1BA3">
        <w:rPr>
          <w:b/>
          <w:color w:val="auto"/>
          <w:sz w:val="40"/>
        </w:rPr>
        <w:t xml:space="preserve">Competency Based Workbook </w:t>
      </w:r>
      <w:r w:rsidR="00571403">
        <w:rPr>
          <w:b/>
          <w:color w:val="auto"/>
          <w:sz w:val="40"/>
        </w:rPr>
        <w:t>4</w:t>
      </w:r>
      <w:r w:rsidRPr="005A1BA3">
        <w:rPr>
          <w:b/>
          <w:color w:val="auto"/>
          <w:sz w:val="40"/>
        </w:rPr>
        <w:t xml:space="preserve"> (PCDA)</w:t>
      </w:r>
    </w:p>
    <w:bookmarkEnd w:id="0"/>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74888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F414A">
              <w:rPr>
                <w:b/>
                <w:color w:val="auto"/>
                <w:sz w:val="32"/>
              </w:rPr>
              <w:t xml:space="preserve">Craig McCarthy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965FB9" w:rsidR="005A1BA3" w:rsidRDefault="000F414A" w:rsidP="00340E9A">
            <w:pPr>
              <w:overflowPunct/>
              <w:autoSpaceDE/>
              <w:autoSpaceDN/>
              <w:adjustRightInd/>
              <w:ind w:right="237"/>
              <w:textAlignment w:val="auto"/>
              <w:rPr>
                <w:b/>
                <w:color w:val="auto"/>
                <w:sz w:val="32"/>
              </w:rPr>
            </w:pPr>
            <w:r>
              <w:rPr>
                <w:b/>
                <w:color w:val="auto"/>
                <w:sz w:val="32"/>
              </w:rPr>
              <w:t>2016512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A7437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7437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7437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A74372"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560A0A0" w14:textId="55E3D3A2" w:rsidR="00D32DE9" w:rsidRPr="00777130" w:rsidRDefault="00D32DE9" w:rsidP="00D32DE9">
      <w:pPr>
        <w:spacing w:line="276" w:lineRule="auto"/>
        <w:rPr>
          <w:sz w:val="22"/>
          <w:szCs w:val="22"/>
        </w:rPr>
      </w:pPr>
      <w:r w:rsidRPr="00777130">
        <w:rPr>
          <w:sz w:val="22"/>
          <w:szCs w:val="22"/>
        </w:rPr>
        <w:t xml:space="preserve">For this Task I will be using the Borton’s Development Framework to analyse my experience so far as a member of the South Wales Police force. The Borton’s Development Framework will enable me to think about my experience and to actively reflect on the impact of organisational justice within policing and the impact that has had on myself. </w:t>
      </w:r>
      <w:r w:rsidR="00FA396D" w:rsidRPr="00777130">
        <w:rPr>
          <w:sz w:val="22"/>
          <w:szCs w:val="22"/>
        </w:rPr>
        <w:t>To help I will explain what organisational justice is and how it is incorporated within the police service and how the college of policing has introduced the code of ethics to help recruit personnel with the same values and standards.</w:t>
      </w:r>
    </w:p>
    <w:p w14:paraId="60CC22B1" w14:textId="125BBAAB" w:rsidR="00D32DE9" w:rsidRPr="00777130" w:rsidRDefault="00D32DE9" w:rsidP="00D32DE9">
      <w:pPr>
        <w:spacing w:line="276" w:lineRule="auto"/>
        <w:rPr>
          <w:sz w:val="22"/>
          <w:szCs w:val="22"/>
        </w:rPr>
      </w:pPr>
    </w:p>
    <w:p w14:paraId="22FCD693" w14:textId="673DAF30" w:rsidR="00591D9E" w:rsidRPr="00777130" w:rsidRDefault="00777130" w:rsidP="00591D9E">
      <w:pPr>
        <w:rPr>
          <w:sz w:val="22"/>
          <w:szCs w:val="22"/>
        </w:rPr>
      </w:pPr>
      <w:r w:rsidRPr="00777130">
        <w:rPr>
          <w:noProof/>
          <w:sz w:val="22"/>
          <w:szCs w:val="22"/>
        </w:rPr>
        <w:drawing>
          <wp:anchor distT="0" distB="0" distL="114300" distR="114300" simplePos="0" relativeHeight="251659264" behindDoc="1" locked="0" layoutInCell="1" allowOverlap="1" wp14:anchorId="02B591C0" wp14:editId="4476A8B2">
            <wp:simplePos x="0" y="0"/>
            <wp:positionH relativeFrom="margin">
              <wp:align>center</wp:align>
            </wp:positionH>
            <wp:positionV relativeFrom="paragraph">
              <wp:posOffset>577850</wp:posOffset>
            </wp:positionV>
            <wp:extent cx="3994150" cy="3187065"/>
            <wp:effectExtent l="0" t="0" r="6350" b="0"/>
            <wp:wrapNone/>
            <wp:docPr id="3" name="Picture 9"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3994150" cy="3187065"/>
                    </a:xfrm>
                    <a:prstGeom prst="rect">
                      <a:avLst/>
                    </a:prstGeom>
                    <a:noFill/>
                    <a:ln>
                      <a:noFill/>
                      <a:prstDash/>
                    </a:ln>
                  </pic:spPr>
                </pic:pic>
              </a:graphicData>
            </a:graphic>
          </wp:anchor>
        </w:drawing>
      </w:r>
      <w:r w:rsidR="00591D9E" w:rsidRPr="00777130">
        <w:rPr>
          <w:sz w:val="22"/>
          <w:szCs w:val="22"/>
        </w:rPr>
        <w:t>The term ‘Organisational justice’ refers to the extent to which employees perceive workplace procedures, interactions, and outcomes to be fair in nature. These perceptions can influence employee’s attitudes and behaviours for good or ill, therefore having a positive or negative impact on employee performance and the organisation’s success. Baldwin (2006)</w:t>
      </w:r>
    </w:p>
    <w:p w14:paraId="6414E7D8" w14:textId="01C46AB1" w:rsidR="00D32DE9" w:rsidRPr="00777130" w:rsidRDefault="00D32DE9" w:rsidP="00D32DE9">
      <w:pPr>
        <w:spacing w:line="276" w:lineRule="auto"/>
        <w:rPr>
          <w:sz w:val="22"/>
          <w:szCs w:val="22"/>
        </w:rPr>
      </w:pPr>
    </w:p>
    <w:p w14:paraId="537B05F8" w14:textId="2A875ED1" w:rsidR="00AE2BA3" w:rsidRPr="00777130" w:rsidRDefault="00AE2BA3" w:rsidP="00D32DE9">
      <w:pPr>
        <w:spacing w:line="276" w:lineRule="auto"/>
        <w:rPr>
          <w:sz w:val="22"/>
          <w:szCs w:val="22"/>
        </w:rPr>
      </w:pPr>
    </w:p>
    <w:p w14:paraId="0FBA8472" w14:textId="77777777" w:rsidR="00591D9E" w:rsidRPr="00777130" w:rsidRDefault="00591D9E" w:rsidP="00D32DE9">
      <w:pPr>
        <w:spacing w:line="276" w:lineRule="auto"/>
        <w:rPr>
          <w:sz w:val="22"/>
          <w:szCs w:val="22"/>
        </w:rPr>
      </w:pPr>
    </w:p>
    <w:p w14:paraId="0590AAF8" w14:textId="56DDFB0B" w:rsidR="00FF7784" w:rsidRPr="00777130" w:rsidRDefault="00FF7784" w:rsidP="00340E9A">
      <w:pPr>
        <w:ind w:right="237"/>
        <w:jc w:val="both"/>
        <w:rPr>
          <w:sz w:val="22"/>
          <w:szCs w:val="22"/>
        </w:rPr>
      </w:pPr>
    </w:p>
    <w:p w14:paraId="19FBAC4F" w14:textId="009D4594" w:rsidR="00FF7784" w:rsidRPr="00777130" w:rsidRDefault="00FF7784" w:rsidP="00340E9A">
      <w:pPr>
        <w:ind w:right="237"/>
        <w:jc w:val="both"/>
        <w:rPr>
          <w:sz w:val="22"/>
          <w:szCs w:val="22"/>
        </w:rPr>
      </w:pPr>
    </w:p>
    <w:p w14:paraId="670E1FB9" w14:textId="02F41AB1" w:rsidR="00FF7784" w:rsidRPr="00777130" w:rsidRDefault="00FF7784" w:rsidP="00340E9A">
      <w:pPr>
        <w:ind w:right="237"/>
        <w:jc w:val="both"/>
        <w:rPr>
          <w:sz w:val="22"/>
          <w:szCs w:val="22"/>
        </w:rPr>
      </w:pPr>
    </w:p>
    <w:p w14:paraId="23E3F1EC" w14:textId="53754CBB" w:rsidR="00FF7784" w:rsidRPr="00777130" w:rsidRDefault="00FF7784" w:rsidP="00340E9A">
      <w:pPr>
        <w:ind w:right="237"/>
        <w:jc w:val="both"/>
        <w:rPr>
          <w:sz w:val="22"/>
          <w:szCs w:val="22"/>
        </w:rPr>
      </w:pPr>
    </w:p>
    <w:p w14:paraId="7AC4ABEB" w14:textId="77777777" w:rsidR="00FF7784" w:rsidRPr="00777130" w:rsidRDefault="00FF7784" w:rsidP="00340E9A">
      <w:pPr>
        <w:ind w:right="237"/>
        <w:jc w:val="both"/>
        <w:rPr>
          <w:sz w:val="22"/>
          <w:szCs w:val="22"/>
        </w:rPr>
      </w:pPr>
    </w:p>
    <w:p w14:paraId="6604579F" w14:textId="77777777" w:rsidR="00FF7784" w:rsidRPr="00777130" w:rsidRDefault="00FF7784" w:rsidP="00340E9A">
      <w:pPr>
        <w:ind w:right="237"/>
        <w:jc w:val="both"/>
        <w:rPr>
          <w:sz w:val="22"/>
          <w:szCs w:val="22"/>
        </w:rPr>
      </w:pPr>
    </w:p>
    <w:p w14:paraId="4FA25557" w14:textId="77777777" w:rsidR="00FF7784" w:rsidRPr="00777130" w:rsidRDefault="00FF7784" w:rsidP="00340E9A">
      <w:pPr>
        <w:ind w:right="237"/>
        <w:jc w:val="both"/>
        <w:rPr>
          <w:sz w:val="22"/>
          <w:szCs w:val="22"/>
        </w:rPr>
      </w:pPr>
    </w:p>
    <w:p w14:paraId="21B0B7A2" w14:textId="77777777" w:rsidR="00FF7784" w:rsidRPr="00777130" w:rsidRDefault="00FF7784" w:rsidP="00340E9A">
      <w:pPr>
        <w:ind w:right="237"/>
        <w:jc w:val="both"/>
        <w:rPr>
          <w:sz w:val="22"/>
          <w:szCs w:val="22"/>
        </w:rPr>
      </w:pPr>
    </w:p>
    <w:p w14:paraId="13819134" w14:textId="77777777" w:rsidR="00FF7784" w:rsidRPr="00777130" w:rsidRDefault="00FF7784" w:rsidP="00340E9A">
      <w:pPr>
        <w:ind w:right="237"/>
        <w:jc w:val="both"/>
        <w:rPr>
          <w:sz w:val="22"/>
          <w:szCs w:val="22"/>
        </w:rPr>
      </w:pPr>
    </w:p>
    <w:p w14:paraId="6CAC3913" w14:textId="77777777" w:rsidR="00FF7784" w:rsidRPr="00777130" w:rsidRDefault="00FF7784" w:rsidP="00340E9A">
      <w:pPr>
        <w:ind w:right="237"/>
        <w:jc w:val="both"/>
        <w:rPr>
          <w:sz w:val="22"/>
          <w:szCs w:val="22"/>
        </w:rPr>
      </w:pPr>
    </w:p>
    <w:p w14:paraId="26168F28" w14:textId="77777777" w:rsidR="00FF7784" w:rsidRPr="00777130" w:rsidRDefault="00FF7784" w:rsidP="00340E9A">
      <w:pPr>
        <w:ind w:right="237"/>
        <w:jc w:val="both"/>
        <w:rPr>
          <w:sz w:val="22"/>
          <w:szCs w:val="22"/>
        </w:rPr>
      </w:pPr>
    </w:p>
    <w:p w14:paraId="4A7EB1BF" w14:textId="77777777" w:rsidR="00FF7784" w:rsidRPr="00777130" w:rsidRDefault="00FF7784" w:rsidP="00340E9A">
      <w:pPr>
        <w:ind w:right="237"/>
        <w:jc w:val="both"/>
        <w:rPr>
          <w:sz w:val="22"/>
          <w:szCs w:val="22"/>
        </w:rPr>
      </w:pPr>
    </w:p>
    <w:p w14:paraId="7975B969" w14:textId="77777777" w:rsidR="00FF7784" w:rsidRPr="00777130" w:rsidRDefault="00FF7784" w:rsidP="00340E9A">
      <w:pPr>
        <w:ind w:right="237"/>
        <w:jc w:val="both"/>
        <w:rPr>
          <w:sz w:val="22"/>
          <w:szCs w:val="22"/>
        </w:rPr>
      </w:pPr>
    </w:p>
    <w:p w14:paraId="3456E6DC" w14:textId="3CFD0737" w:rsidR="00FF7784" w:rsidRPr="00777130" w:rsidRDefault="00FF7784" w:rsidP="00340E9A">
      <w:pPr>
        <w:ind w:right="237"/>
        <w:jc w:val="both"/>
        <w:rPr>
          <w:sz w:val="22"/>
          <w:szCs w:val="22"/>
        </w:rPr>
      </w:pPr>
    </w:p>
    <w:p w14:paraId="520A9B53" w14:textId="77777777" w:rsidR="00AE2BA3" w:rsidRPr="00777130" w:rsidRDefault="00AE2BA3" w:rsidP="00340E9A">
      <w:pPr>
        <w:ind w:right="237"/>
        <w:jc w:val="both"/>
        <w:rPr>
          <w:sz w:val="22"/>
          <w:szCs w:val="22"/>
        </w:rPr>
      </w:pPr>
    </w:p>
    <w:p w14:paraId="04E34730" w14:textId="77777777" w:rsidR="00FF7784" w:rsidRPr="00777130" w:rsidRDefault="00FF7784" w:rsidP="00340E9A">
      <w:pPr>
        <w:ind w:right="237"/>
        <w:jc w:val="both"/>
        <w:rPr>
          <w:sz w:val="22"/>
          <w:szCs w:val="22"/>
        </w:rPr>
      </w:pPr>
    </w:p>
    <w:p w14:paraId="44840CB8" w14:textId="5D0BA289" w:rsidR="00AE2BA3" w:rsidRPr="00AE2BA3" w:rsidRDefault="00AE2BA3" w:rsidP="00AE2BA3">
      <w:pPr>
        <w:shd w:val="clear" w:color="auto" w:fill="FFFFFF"/>
        <w:overflowPunct/>
        <w:autoSpaceDE/>
        <w:autoSpaceDN/>
        <w:adjustRightInd/>
        <w:textAlignment w:val="auto"/>
        <w:outlineLvl w:val="0"/>
        <w:rPr>
          <w:color w:val="111111"/>
          <w:kern w:val="36"/>
          <w:sz w:val="22"/>
          <w:szCs w:val="22"/>
        </w:rPr>
      </w:pPr>
      <w:r w:rsidRPr="00777130">
        <w:rPr>
          <w:color w:val="111111"/>
          <w:kern w:val="36"/>
          <w:sz w:val="22"/>
          <w:szCs w:val="22"/>
        </w:rPr>
        <w:t xml:space="preserve">Fig 1 </w:t>
      </w:r>
      <w:r w:rsidRPr="00AE2BA3">
        <w:rPr>
          <w:color w:val="111111"/>
          <w:kern w:val="36"/>
          <w:sz w:val="22"/>
          <w:szCs w:val="22"/>
        </w:rPr>
        <w:t>Organisational Justice (Greenberg, 1990)</w:t>
      </w:r>
    </w:p>
    <w:p w14:paraId="1E2EB7EF" w14:textId="77777777" w:rsidR="00FF7784" w:rsidRPr="00777130" w:rsidRDefault="00FF7784" w:rsidP="00340E9A">
      <w:pPr>
        <w:ind w:right="237"/>
        <w:jc w:val="both"/>
        <w:rPr>
          <w:sz w:val="22"/>
          <w:szCs w:val="22"/>
        </w:rPr>
      </w:pPr>
    </w:p>
    <w:p w14:paraId="015307D9" w14:textId="2F65CE7B" w:rsidR="00FF7784" w:rsidRPr="00777130" w:rsidRDefault="00AE2BA3" w:rsidP="00340E9A">
      <w:pPr>
        <w:ind w:right="237"/>
        <w:jc w:val="both"/>
        <w:rPr>
          <w:sz w:val="22"/>
          <w:szCs w:val="22"/>
        </w:rPr>
      </w:pPr>
      <w:r w:rsidRPr="00777130">
        <w:rPr>
          <w:sz w:val="22"/>
          <w:szCs w:val="22"/>
        </w:rPr>
        <w:lastRenderedPageBreak/>
        <w:t>Distributive Justice refers to how an employee perceives the fairness of their work outcomes. An example of this would be an employee who works extra hours but receives the same pay and no additional benefits for their efforts. As a result, the employee will believe that distributive justice has not been achieved. When employees are paid and treated fairly, distributive justice is achieved.</w:t>
      </w:r>
    </w:p>
    <w:p w14:paraId="6FAF183A" w14:textId="2B415737" w:rsidR="00AE2BA3" w:rsidRPr="00777130" w:rsidRDefault="00AE2BA3" w:rsidP="00340E9A">
      <w:pPr>
        <w:ind w:right="237"/>
        <w:jc w:val="both"/>
        <w:rPr>
          <w:sz w:val="22"/>
          <w:szCs w:val="22"/>
        </w:rPr>
      </w:pPr>
    </w:p>
    <w:p w14:paraId="04BBB36C" w14:textId="76963AF3" w:rsidR="00AE2BA3" w:rsidRPr="00777130" w:rsidRDefault="00AE2BA3" w:rsidP="00340E9A">
      <w:pPr>
        <w:ind w:right="237"/>
        <w:jc w:val="both"/>
        <w:rPr>
          <w:sz w:val="22"/>
          <w:szCs w:val="22"/>
        </w:rPr>
      </w:pPr>
      <w:r w:rsidRPr="00777130">
        <w:rPr>
          <w:sz w:val="22"/>
          <w:szCs w:val="22"/>
        </w:rPr>
        <w:t>Procedural Justice refers to the fairness of the decision-making process that leads to a specific outcome. Procedural justice may outweigh distributive justice in that employees may be willing to accept an unpopular and unwelcome outcome if they believe the decision process was conducted in accordance with organisational justice principles. (Greenberg 1994) discovered that smokers were more likely to accept a smoking ban at work if they felt they had received adequate information about the policy change. (2006, Baldwin)</w:t>
      </w:r>
    </w:p>
    <w:p w14:paraId="7C607B5A" w14:textId="1C692E4C" w:rsidR="00AE2BA3" w:rsidRPr="00777130" w:rsidRDefault="00AE2BA3" w:rsidP="00340E9A">
      <w:pPr>
        <w:ind w:right="237"/>
        <w:jc w:val="both"/>
        <w:rPr>
          <w:sz w:val="22"/>
          <w:szCs w:val="22"/>
        </w:rPr>
      </w:pPr>
    </w:p>
    <w:p w14:paraId="0A21E42B" w14:textId="64195DCC" w:rsidR="00AE2BA3" w:rsidRPr="00777130" w:rsidRDefault="00AA4807" w:rsidP="00340E9A">
      <w:pPr>
        <w:ind w:right="237"/>
        <w:jc w:val="both"/>
        <w:rPr>
          <w:sz w:val="22"/>
          <w:szCs w:val="22"/>
        </w:rPr>
      </w:pPr>
      <w:r w:rsidRPr="00777130">
        <w:rPr>
          <w:sz w:val="22"/>
          <w:szCs w:val="22"/>
        </w:rPr>
        <w:t>Interactional justice refers to the quality of interpersonal treatment of those working in an organisation, particularly as part of the decision-making process (Bies &amp; Moag 1986). The following key aspects of interactional justice can improve an employee's perception of being treated fairly. These characteristics include truthfulness, respect, propriety, and justification.</w:t>
      </w:r>
    </w:p>
    <w:p w14:paraId="6960AFE6" w14:textId="77777777" w:rsidR="00AA666E" w:rsidRPr="00777130" w:rsidRDefault="00AA666E" w:rsidP="00340E9A">
      <w:pPr>
        <w:ind w:right="237"/>
        <w:jc w:val="both"/>
        <w:rPr>
          <w:b/>
          <w:sz w:val="22"/>
          <w:szCs w:val="22"/>
        </w:rPr>
      </w:pPr>
    </w:p>
    <w:p w14:paraId="450AF361" w14:textId="609EF27F" w:rsidR="00AA4807" w:rsidRPr="00777130" w:rsidRDefault="00AA4807" w:rsidP="00340E9A">
      <w:pPr>
        <w:ind w:right="237"/>
        <w:jc w:val="both"/>
        <w:rPr>
          <w:sz w:val="22"/>
          <w:szCs w:val="22"/>
        </w:rPr>
      </w:pPr>
      <w:r w:rsidRPr="00777130">
        <w:rPr>
          <w:sz w:val="22"/>
          <w:szCs w:val="22"/>
        </w:rPr>
        <w:t>Organizational justice places a high value on fairness and ensuring that all employees feel treated equally (Roberts and Herrington, 2013). Similarly, officers who are treated fairly and with respect at work exhibit greater pride and commitment to their jobs (Blader and Tyler, 200</w:t>
      </w:r>
      <w:r w:rsidR="00D8498B" w:rsidRPr="00777130">
        <w:rPr>
          <w:sz w:val="22"/>
          <w:szCs w:val="22"/>
        </w:rPr>
        <w:t>9</w:t>
      </w:r>
      <w:r w:rsidRPr="00777130">
        <w:rPr>
          <w:sz w:val="22"/>
          <w:szCs w:val="22"/>
        </w:rPr>
        <w:t>) In light of this, the College of Policing has stated that organisational justice is central to the role and identity of the police constable in the workplace</w:t>
      </w:r>
      <w:r w:rsidR="00D8498B" w:rsidRPr="00777130">
        <w:rPr>
          <w:sz w:val="22"/>
          <w:szCs w:val="22"/>
        </w:rPr>
        <w:t xml:space="preserve"> (College of Policing, 2015).</w:t>
      </w:r>
    </w:p>
    <w:p w14:paraId="0682EE55" w14:textId="4DFB2E01" w:rsidR="007124EF" w:rsidRPr="00777130" w:rsidRDefault="007124EF" w:rsidP="00340E9A">
      <w:pPr>
        <w:ind w:right="237"/>
        <w:jc w:val="both"/>
        <w:rPr>
          <w:sz w:val="22"/>
          <w:szCs w:val="22"/>
        </w:rPr>
      </w:pPr>
    </w:p>
    <w:p w14:paraId="589F9261" w14:textId="0443A3D8" w:rsidR="00EA5458" w:rsidRPr="00777130" w:rsidRDefault="00EA5458" w:rsidP="00340E9A">
      <w:pPr>
        <w:ind w:right="237"/>
        <w:jc w:val="both"/>
        <w:rPr>
          <w:sz w:val="22"/>
          <w:szCs w:val="22"/>
        </w:rPr>
      </w:pPr>
      <w:r w:rsidRPr="00777130">
        <w:rPr>
          <w:sz w:val="22"/>
          <w:szCs w:val="22"/>
        </w:rPr>
        <w:t>It is important that officers feel they are treated equally and with fairness in order for them to maintain a positive and professional attitude towards their work.</w:t>
      </w:r>
      <w:r w:rsidR="002F6A62" w:rsidRPr="00777130">
        <w:rPr>
          <w:sz w:val="22"/>
          <w:szCs w:val="22"/>
        </w:rPr>
        <w:t xml:space="preserve"> Police officers who have positive experiences with organisational justice are more likely to pass that positivity on to the public they serve, in the form of improved communication and understanding. The benefits of communication can then increase public cooperation and reduce crime (Tyler and Fagan, 2008).</w:t>
      </w:r>
      <w:r w:rsidRPr="00777130">
        <w:rPr>
          <w:sz w:val="22"/>
          <w:szCs w:val="22"/>
        </w:rPr>
        <w:t xml:space="preserve"> A large emphasis has been placed on officers to adhere to certain standards </w:t>
      </w:r>
      <w:r w:rsidR="002F6A62" w:rsidRPr="00777130">
        <w:rPr>
          <w:sz w:val="22"/>
          <w:szCs w:val="22"/>
        </w:rPr>
        <w:t xml:space="preserve">which resulted in the creation of the code of ethics in 2014. </w:t>
      </w:r>
      <w:r w:rsidR="007D5679" w:rsidRPr="00777130">
        <w:rPr>
          <w:sz w:val="22"/>
          <w:szCs w:val="22"/>
        </w:rPr>
        <w:t>The College of Policing, as the professional body for policing, created the Code of Ethics in 2014. It establishes and defines the exemplary standards of behaviour for all policing personnel.</w:t>
      </w:r>
    </w:p>
    <w:p w14:paraId="31F15289" w14:textId="11F82D09" w:rsidR="007D5679" w:rsidRPr="00777130" w:rsidRDefault="007D5679" w:rsidP="00340E9A">
      <w:pPr>
        <w:ind w:right="237"/>
        <w:jc w:val="both"/>
        <w:rPr>
          <w:sz w:val="22"/>
          <w:szCs w:val="22"/>
        </w:rPr>
      </w:pPr>
    </w:p>
    <w:p w14:paraId="47B5629B" w14:textId="732A5381" w:rsidR="00CF18FB" w:rsidRDefault="00EB5FC3" w:rsidP="00340E9A">
      <w:pPr>
        <w:ind w:right="237"/>
        <w:jc w:val="both"/>
        <w:rPr>
          <w:sz w:val="22"/>
          <w:szCs w:val="22"/>
        </w:rPr>
      </w:pPr>
      <w:r w:rsidRPr="00777130">
        <w:rPr>
          <w:sz w:val="22"/>
          <w:szCs w:val="22"/>
        </w:rPr>
        <w:t>The code of ethics is made up of nine policing principles</w:t>
      </w:r>
      <w:r w:rsidR="00CF18FB" w:rsidRPr="00777130">
        <w:rPr>
          <w:sz w:val="22"/>
          <w:szCs w:val="22"/>
        </w:rPr>
        <w:t xml:space="preserve">, which are built on the Nolan principles for public life, with the addition of ‘Fairness’ and ‘Respect’. These standards consist of, accountability, fairness, honesty, integrity, leadership, objectivity, openness, respect and selflessness. (College of policing, 2014). </w:t>
      </w:r>
      <w:r w:rsidR="00777130" w:rsidRPr="00777130">
        <w:rPr>
          <w:sz w:val="22"/>
          <w:szCs w:val="22"/>
        </w:rPr>
        <w:t>Also,</w:t>
      </w:r>
      <w:r w:rsidR="00CF18FB" w:rsidRPr="00777130">
        <w:rPr>
          <w:sz w:val="22"/>
          <w:szCs w:val="22"/>
        </w:rPr>
        <w:t xml:space="preserve"> within the code of ethics in the standards of professional behaviour</w:t>
      </w:r>
      <w:r w:rsidR="00777130" w:rsidRPr="00777130">
        <w:rPr>
          <w:sz w:val="22"/>
          <w:szCs w:val="22"/>
        </w:rPr>
        <w:t>. These standards reflect the professional body's and the public's expectations of policing personnel's behaviou</w:t>
      </w:r>
      <w:r w:rsidR="00777130">
        <w:rPr>
          <w:sz w:val="22"/>
          <w:szCs w:val="22"/>
        </w:rPr>
        <w:t>r and consist of;</w:t>
      </w:r>
    </w:p>
    <w:p w14:paraId="39D25FF8" w14:textId="56B87A58" w:rsidR="00777130" w:rsidRDefault="00777130" w:rsidP="00340E9A">
      <w:pPr>
        <w:ind w:right="237"/>
        <w:jc w:val="both"/>
        <w:rPr>
          <w:sz w:val="22"/>
          <w:szCs w:val="22"/>
        </w:rPr>
      </w:pPr>
    </w:p>
    <w:p w14:paraId="7E3A6638" w14:textId="147CD523" w:rsidR="00777130" w:rsidRDefault="00777130" w:rsidP="00777130">
      <w:pPr>
        <w:pStyle w:val="ListParagraph"/>
        <w:numPr>
          <w:ilvl w:val="0"/>
          <w:numId w:val="6"/>
        </w:numPr>
        <w:ind w:right="237"/>
        <w:jc w:val="both"/>
        <w:rPr>
          <w:sz w:val="22"/>
          <w:szCs w:val="22"/>
        </w:rPr>
      </w:pPr>
      <w:r>
        <w:rPr>
          <w:sz w:val="22"/>
          <w:szCs w:val="22"/>
        </w:rPr>
        <w:t xml:space="preserve">Honesty and integrity </w:t>
      </w:r>
    </w:p>
    <w:p w14:paraId="14095EF5" w14:textId="75DCACC4" w:rsidR="00777130" w:rsidRDefault="00777130" w:rsidP="00777130">
      <w:pPr>
        <w:pStyle w:val="ListParagraph"/>
        <w:numPr>
          <w:ilvl w:val="0"/>
          <w:numId w:val="6"/>
        </w:numPr>
        <w:ind w:right="237"/>
        <w:jc w:val="both"/>
        <w:rPr>
          <w:sz w:val="22"/>
          <w:szCs w:val="22"/>
        </w:rPr>
      </w:pPr>
      <w:r>
        <w:rPr>
          <w:sz w:val="22"/>
          <w:szCs w:val="22"/>
        </w:rPr>
        <w:t>Authority, respect and courtesy</w:t>
      </w:r>
    </w:p>
    <w:p w14:paraId="2DDCDFB7" w14:textId="69A21243" w:rsidR="00777130" w:rsidRDefault="00777130" w:rsidP="00777130">
      <w:pPr>
        <w:pStyle w:val="ListParagraph"/>
        <w:numPr>
          <w:ilvl w:val="0"/>
          <w:numId w:val="6"/>
        </w:numPr>
        <w:ind w:right="237"/>
        <w:jc w:val="both"/>
        <w:rPr>
          <w:sz w:val="22"/>
          <w:szCs w:val="22"/>
        </w:rPr>
      </w:pPr>
      <w:r>
        <w:rPr>
          <w:sz w:val="22"/>
          <w:szCs w:val="22"/>
        </w:rPr>
        <w:t xml:space="preserve">Equality and diversity </w:t>
      </w:r>
    </w:p>
    <w:p w14:paraId="09A37DC5" w14:textId="39EDF9B9" w:rsidR="00777130" w:rsidRDefault="00777130" w:rsidP="00777130">
      <w:pPr>
        <w:pStyle w:val="ListParagraph"/>
        <w:numPr>
          <w:ilvl w:val="0"/>
          <w:numId w:val="6"/>
        </w:numPr>
        <w:ind w:right="237"/>
        <w:jc w:val="both"/>
        <w:rPr>
          <w:sz w:val="22"/>
          <w:szCs w:val="22"/>
        </w:rPr>
      </w:pPr>
      <w:r>
        <w:rPr>
          <w:sz w:val="22"/>
          <w:szCs w:val="22"/>
        </w:rPr>
        <w:t xml:space="preserve">Use of force </w:t>
      </w:r>
    </w:p>
    <w:p w14:paraId="79921382" w14:textId="263D89E3" w:rsidR="00777130" w:rsidRDefault="00777130" w:rsidP="00777130">
      <w:pPr>
        <w:pStyle w:val="ListParagraph"/>
        <w:numPr>
          <w:ilvl w:val="0"/>
          <w:numId w:val="6"/>
        </w:numPr>
        <w:ind w:right="237"/>
        <w:jc w:val="both"/>
        <w:rPr>
          <w:sz w:val="22"/>
          <w:szCs w:val="22"/>
        </w:rPr>
      </w:pPr>
      <w:r>
        <w:rPr>
          <w:sz w:val="22"/>
          <w:szCs w:val="22"/>
        </w:rPr>
        <w:t xml:space="preserve">Orders and instructions </w:t>
      </w:r>
    </w:p>
    <w:p w14:paraId="21DFA27B" w14:textId="4ED512A2" w:rsidR="00777130" w:rsidRPr="0098413F" w:rsidRDefault="0098413F" w:rsidP="0098413F">
      <w:pPr>
        <w:pStyle w:val="ListParagraph"/>
        <w:numPr>
          <w:ilvl w:val="0"/>
          <w:numId w:val="6"/>
        </w:numPr>
        <w:ind w:right="237"/>
        <w:jc w:val="both"/>
        <w:rPr>
          <w:sz w:val="22"/>
          <w:szCs w:val="22"/>
        </w:rPr>
      </w:pPr>
      <w:r w:rsidRPr="0098413F">
        <w:rPr>
          <w:sz w:val="22"/>
          <w:szCs w:val="22"/>
        </w:rPr>
        <w:t xml:space="preserve">Challenging and reporting improper behaviour  </w:t>
      </w:r>
    </w:p>
    <w:p w14:paraId="32ED0FA2" w14:textId="2B869E12" w:rsidR="00777130" w:rsidRDefault="00777130" w:rsidP="00777130">
      <w:pPr>
        <w:pStyle w:val="ListParagraph"/>
        <w:numPr>
          <w:ilvl w:val="0"/>
          <w:numId w:val="6"/>
        </w:numPr>
        <w:ind w:right="237"/>
        <w:jc w:val="both"/>
        <w:rPr>
          <w:sz w:val="22"/>
          <w:szCs w:val="22"/>
        </w:rPr>
      </w:pPr>
      <w:r>
        <w:rPr>
          <w:sz w:val="22"/>
          <w:szCs w:val="22"/>
        </w:rPr>
        <w:t xml:space="preserve">Confidentiality </w:t>
      </w:r>
    </w:p>
    <w:p w14:paraId="666AF4B3" w14:textId="6E851F36" w:rsidR="00777130" w:rsidRDefault="00777130" w:rsidP="00777130">
      <w:pPr>
        <w:pStyle w:val="ListParagraph"/>
        <w:numPr>
          <w:ilvl w:val="0"/>
          <w:numId w:val="6"/>
        </w:numPr>
        <w:ind w:right="237"/>
        <w:jc w:val="both"/>
        <w:rPr>
          <w:sz w:val="22"/>
          <w:szCs w:val="22"/>
        </w:rPr>
      </w:pPr>
      <w:r>
        <w:rPr>
          <w:sz w:val="22"/>
          <w:szCs w:val="22"/>
        </w:rPr>
        <w:t xml:space="preserve">Fitness for work </w:t>
      </w:r>
    </w:p>
    <w:p w14:paraId="040B50A2" w14:textId="29ECC857" w:rsidR="00777130" w:rsidRDefault="00777130" w:rsidP="00777130">
      <w:pPr>
        <w:pStyle w:val="ListParagraph"/>
        <w:numPr>
          <w:ilvl w:val="0"/>
          <w:numId w:val="6"/>
        </w:numPr>
        <w:ind w:right="237"/>
        <w:jc w:val="both"/>
        <w:rPr>
          <w:sz w:val="22"/>
          <w:szCs w:val="22"/>
        </w:rPr>
      </w:pPr>
      <w:r>
        <w:rPr>
          <w:sz w:val="22"/>
          <w:szCs w:val="22"/>
        </w:rPr>
        <w:t xml:space="preserve">Conduct </w:t>
      </w:r>
    </w:p>
    <w:p w14:paraId="7BCE84FF" w14:textId="58C1C1DE" w:rsidR="00381808" w:rsidRDefault="00381808" w:rsidP="00777130">
      <w:pPr>
        <w:pStyle w:val="ListParagraph"/>
        <w:numPr>
          <w:ilvl w:val="0"/>
          <w:numId w:val="6"/>
        </w:numPr>
        <w:ind w:right="237"/>
        <w:jc w:val="both"/>
        <w:rPr>
          <w:sz w:val="22"/>
          <w:szCs w:val="22"/>
        </w:rPr>
      </w:pPr>
      <w:r>
        <w:rPr>
          <w:sz w:val="22"/>
          <w:szCs w:val="22"/>
        </w:rPr>
        <w:t>Duties and responsibilities</w:t>
      </w:r>
    </w:p>
    <w:p w14:paraId="1C27C9D2" w14:textId="77777777" w:rsidR="0098413F" w:rsidRPr="0098413F" w:rsidRDefault="0098413F" w:rsidP="0098413F">
      <w:pPr>
        <w:ind w:right="237"/>
        <w:jc w:val="both"/>
        <w:rPr>
          <w:sz w:val="22"/>
          <w:szCs w:val="22"/>
        </w:rPr>
      </w:pPr>
    </w:p>
    <w:p w14:paraId="51037698" w14:textId="1DA070B1" w:rsidR="00777130" w:rsidRDefault="00777130" w:rsidP="00777130">
      <w:pPr>
        <w:ind w:right="237"/>
        <w:jc w:val="both"/>
        <w:rPr>
          <w:sz w:val="22"/>
          <w:szCs w:val="22"/>
        </w:rPr>
      </w:pPr>
    </w:p>
    <w:p w14:paraId="2F0FFC83" w14:textId="1DF4DFA9" w:rsidR="00F82716" w:rsidRPr="00777130" w:rsidRDefault="00F82716" w:rsidP="00777130">
      <w:pPr>
        <w:ind w:right="237"/>
        <w:jc w:val="both"/>
        <w:rPr>
          <w:sz w:val="22"/>
          <w:szCs w:val="22"/>
        </w:rPr>
      </w:pPr>
      <w:r>
        <w:rPr>
          <w:sz w:val="22"/>
          <w:szCs w:val="22"/>
        </w:rPr>
        <w:t xml:space="preserve">I am now closing in on the end of year two within South Wales Police and during that time I have grown as a person and have been welcomed into the organisation. Upon reflection I </w:t>
      </w:r>
      <w:r>
        <w:rPr>
          <w:sz w:val="22"/>
          <w:szCs w:val="22"/>
        </w:rPr>
        <w:lastRenderedPageBreak/>
        <w:t xml:space="preserve">have found that within the organisation there are two trains of thought. The older generation of officers tend to show a more negative attitude towards the </w:t>
      </w:r>
      <w:r w:rsidR="002E56C0">
        <w:rPr>
          <w:sz w:val="22"/>
          <w:szCs w:val="22"/>
        </w:rPr>
        <w:t>role and</w:t>
      </w:r>
      <w:r>
        <w:rPr>
          <w:sz w:val="22"/>
          <w:szCs w:val="22"/>
        </w:rPr>
        <w:t xml:space="preserve"> will often quote on how </w:t>
      </w:r>
      <w:r w:rsidR="00D33A4F">
        <w:rPr>
          <w:sz w:val="22"/>
          <w:szCs w:val="22"/>
        </w:rPr>
        <w:t xml:space="preserve">officer </w:t>
      </w:r>
      <w:r>
        <w:rPr>
          <w:sz w:val="22"/>
          <w:szCs w:val="22"/>
        </w:rPr>
        <w:t xml:space="preserve">numbers have </w:t>
      </w:r>
      <w:r w:rsidR="00BB05D8">
        <w:rPr>
          <w:sz w:val="22"/>
          <w:szCs w:val="22"/>
        </w:rPr>
        <w:t>reduced,</w:t>
      </w:r>
      <w:r>
        <w:rPr>
          <w:sz w:val="22"/>
          <w:szCs w:val="22"/>
        </w:rPr>
        <w:t xml:space="preserve"> and the amount of paperwork and red tape has increased. </w:t>
      </w:r>
      <w:r w:rsidR="00BB05D8">
        <w:rPr>
          <w:sz w:val="22"/>
          <w:szCs w:val="22"/>
        </w:rPr>
        <w:t xml:space="preserve">I have found that it is important to listen to the views of the older officers, as they do have experience on their side, however I have also made sure that whilst I make use of their experience, I remain positive and keep an open mind. </w:t>
      </w:r>
      <w:r>
        <w:rPr>
          <w:sz w:val="22"/>
          <w:szCs w:val="22"/>
        </w:rPr>
        <w:t xml:space="preserve">I have found that the newer officers coming through are </w:t>
      </w:r>
      <w:r w:rsidR="002E56C0">
        <w:rPr>
          <w:sz w:val="22"/>
          <w:szCs w:val="22"/>
        </w:rPr>
        <w:t>accustomed</w:t>
      </w:r>
      <w:r>
        <w:rPr>
          <w:sz w:val="22"/>
          <w:szCs w:val="22"/>
        </w:rPr>
        <w:t xml:space="preserve"> to the code of ethics and have been recruited </w:t>
      </w:r>
      <w:r w:rsidR="002E56C0">
        <w:rPr>
          <w:sz w:val="22"/>
          <w:szCs w:val="22"/>
        </w:rPr>
        <w:t xml:space="preserve">by being assessed with those ethics in mind. Being assessed by using the code of ethics has resulted in officers with similar values and ethics </w:t>
      </w:r>
      <w:r w:rsidR="00D33A4F">
        <w:rPr>
          <w:sz w:val="22"/>
          <w:szCs w:val="22"/>
        </w:rPr>
        <w:t xml:space="preserve">to myself being selected for the role. This has made me believe that I have always had the ethics required to become a police officer. However, by utilising the code of ethics on a daily basis has made me more conscious of other </w:t>
      </w:r>
      <w:r w:rsidR="009C6092">
        <w:rPr>
          <w:sz w:val="22"/>
          <w:szCs w:val="22"/>
        </w:rPr>
        <w:t>people’s</w:t>
      </w:r>
      <w:r w:rsidR="00D33A4F">
        <w:rPr>
          <w:sz w:val="22"/>
          <w:szCs w:val="22"/>
        </w:rPr>
        <w:t xml:space="preserve"> needs and expectations and how I can best deal with those people.  </w:t>
      </w:r>
    </w:p>
    <w:p w14:paraId="2E663BFB" w14:textId="77777777" w:rsidR="00777130" w:rsidRPr="00777130" w:rsidRDefault="00777130" w:rsidP="00777130">
      <w:pPr>
        <w:ind w:right="237"/>
        <w:jc w:val="both"/>
        <w:rPr>
          <w:sz w:val="22"/>
          <w:szCs w:val="22"/>
        </w:rPr>
      </w:pPr>
    </w:p>
    <w:p w14:paraId="56DF68E7" w14:textId="3931E7F6" w:rsidR="002F6A62" w:rsidRDefault="002F6A62" w:rsidP="00340E9A">
      <w:pPr>
        <w:ind w:right="237"/>
        <w:jc w:val="both"/>
        <w:rPr>
          <w:sz w:val="22"/>
          <w:szCs w:val="22"/>
        </w:rPr>
      </w:pPr>
    </w:p>
    <w:p w14:paraId="6DAE8843" w14:textId="77777777" w:rsidR="00777130" w:rsidRDefault="00777130" w:rsidP="00340E9A">
      <w:pPr>
        <w:ind w:right="237"/>
        <w:jc w:val="both"/>
        <w:rPr>
          <w:sz w:val="22"/>
          <w:szCs w:val="22"/>
        </w:rPr>
      </w:pPr>
      <w:r>
        <w:rPr>
          <w:sz w:val="22"/>
          <w:szCs w:val="22"/>
        </w:rPr>
        <w:t>To conclude I have explained what organisational justice is by defining its three parts</w:t>
      </w:r>
      <w:r w:rsidR="00F82716">
        <w:rPr>
          <w:sz w:val="22"/>
          <w:szCs w:val="22"/>
        </w:rPr>
        <w:t>. T</w:t>
      </w:r>
      <w:r>
        <w:rPr>
          <w:sz w:val="22"/>
          <w:szCs w:val="22"/>
        </w:rPr>
        <w:t>his has enabled be to better understand the thinking behind organisational justice and</w:t>
      </w:r>
      <w:r w:rsidR="00F82716">
        <w:rPr>
          <w:sz w:val="22"/>
          <w:szCs w:val="22"/>
        </w:rPr>
        <w:t xml:space="preserve"> reflect on its impact on myself and my duties. I have briefly explained aspects of the code of ethics and how it is used as a tool to recruit people of the same beliefs and values. </w:t>
      </w:r>
      <w:r>
        <w:rPr>
          <w:sz w:val="22"/>
          <w:szCs w:val="22"/>
        </w:rPr>
        <w:t xml:space="preserve"> </w:t>
      </w:r>
      <w:r w:rsidR="00F82716">
        <w:rPr>
          <w:sz w:val="22"/>
          <w:szCs w:val="22"/>
        </w:rPr>
        <w:t xml:space="preserve">I have also explained how even with these systems in place there can still be room for negativity within the organisation. I have then explained how upon reflection I have realised that becoming a police officer and being accustomed to the professional nature and the code of ethics has made me a more ethical person with a better understanding of others needs and expectations.  </w:t>
      </w:r>
    </w:p>
    <w:p w14:paraId="4E6D103E" w14:textId="77777777" w:rsidR="00D33A4F" w:rsidRDefault="00D33A4F" w:rsidP="00340E9A">
      <w:pPr>
        <w:ind w:right="237"/>
        <w:jc w:val="both"/>
        <w:rPr>
          <w:sz w:val="22"/>
          <w:szCs w:val="22"/>
        </w:rPr>
      </w:pPr>
    </w:p>
    <w:p w14:paraId="44E97A35" w14:textId="0A3D7283" w:rsidR="00D33A4F" w:rsidRDefault="00D33A4F" w:rsidP="00340E9A">
      <w:pPr>
        <w:ind w:right="237"/>
        <w:jc w:val="both"/>
        <w:rPr>
          <w:sz w:val="22"/>
          <w:szCs w:val="22"/>
        </w:rPr>
      </w:pPr>
      <w:r>
        <w:rPr>
          <w:sz w:val="22"/>
          <w:szCs w:val="22"/>
        </w:rPr>
        <w:t>Word count - 1011</w:t>
      </w:r>
    </w:p>
    <w:p w14:paraId="3D4900DE" w14:textId="4914FAE2" w:rsidR="00D33A4F" w:rsidRPr="002F6A62" w:rsidRDefault="00D33A4F" w:rsidP="00340E9A">
      <w:pPr>
        <w:ind w:right="237"/>
        <w:jc w:val="both"/>
        <w:rPr>
          <w:sz w:val="22"/>
          <w:szCs w:val="22"/>
        </w:rPr>
        <w:sectPr w:rsidR="00D33A4F" w:rsidRPr="002F6A62" w:rsidSect="00381808">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04094825" w14:textId="57E4CB54" w:rsidR="00430FEA" w:rsidRPr="004A2F17" w:rsidRDefault="00430FEA" w:rsidP="00430FEA">
      <w:pPr>
        <w:spacing w:line="276" w:lineRule="auto"/>
        <w:rPr>
          <w:sz w:val="22"/>
          <w:szCs w:val="22"/>
        </w:rPr>
      </w:pPr>
      <w:r w:rsidRPr="00777130">
        <w:rPr>
          <w:sz w:val="22"/>
          <w:szCs w:val="22"/>
        </w:rPr>
        <w:t xml:space="preserve">For this Task I will be using the Borton’s Development Framework to analyse </w:t>
      </w:r>
      <w:r>
        <w:rPr>
          <w:sz w:val="22"/>
          <w:szCs w:val="22"/>
        </w:rPr>
        <w:t xml:space="preserve">a policing incident involving a partnership approach to which I played a significant role. This task will </w:t>
      </w:r>
      <w:r w:rsidRPr="004A2F17">
        <w:rPr>
          <w:sz w:val="22"/>
          <w:szCs w:val="22"/>
        </w:rPr>
        <w:t xml:space="preserve">focus on a domestic incident where a female had reported her brother for assault and criminal damage. This task will explain the definition of domestic abuse and will also highlight the partner agency’s role, and the relevant cultural issues that were involved. </w:t>
      </w:r>
    </w:p>
    <w:p w14:paraId="0FF3CBAC" w14:textId="16D93BF6" w:rsidR="00430FEA" w:rsidRPr="004A2F17" w:rsidRDefault="00430FEA" w:rsidP="00430FEA">
      <w:pPr>
        <w:spacing w:line="276" w:lineRule="auto"/>
        <w:rPr>
          <w:sz w:val="22"/>
          <w:szCs w:val="22"/>
        </w:rPr>
      </w:pPr>
    </w:p>
    <w:p w14:paraId="253CA8AF" w14:textId="19FDCE19" w:rsidR="00430FEA" w:rsidRPr="004A2F17" w:rsidRDefault="004A2F17" w:rsidP="00340E9A">
      <w:pPr>
        <w:ind w:right="237"/>
        <w:jc w:val="both"/>
        <w:rPr>
          <w:sz w:val="22"/>
          <w:szCs w:val="22"/>
        </w:rPr>
      </w:pPr>
      <w:r w:rsidRPr="004A2F17">
        <w:rPr>
          <w:sz w:val="22"/>
          <w:szCs w:val="22"/>
        </w:rPr>
        <w:t xml:space="preserve">Domestic abuse has been defined by </w:t>
      </w:r>
      <w:r>
        <w:rPr>
          <w:sz w:val="22"/>
          <w:szCs w:val="22"/>
        </w:rPr>
        <w:t>the Home Office</w:t>
      </w:r>
      <w:r w:rsidRPr="004A2F17">
        <w:rPr>
          <w:sz w:val="22"/>
          <w:szCs w:val="22"/>
        </w:rPr>
        <w:t xml:space="preserve"> as the following;</w:t>
      </w:r>
    </w:p>
    <w:p w14:paraId="1FEB58A6" w14:textId="5E726FF4" w:rsidR="00430FEA" w:rsidRDefault="004A2F17" w:rsidP="00340E9A">
      <w:pPr>
        <w:ind w:right="237"/>
        <w:jc w:val="both"/>
        <w:rPr>
          <w:color w:val="0B0C0C"/>
          <w:sz w:val="22"/>
          <w:szCs w:val="22"/>
          <w:shd w:val="clear" w:color="auto" w:fill="FFFFFF"/>
        </w:rPr>
      </w:pPr>
      <w:r w:rsidRPr="004A2F17">
        <w:rPr>
          <w:color w:val="0B0C0C"/>
          <w:sz w:val="22"/>
          <w:szCs w:val="22"/>
          <w:shd w:val="clear" w:color="auto" w:fill="FFFFFF"/>
        </w:rPr>
        <w:t>Any incident or pattern of incidents of controlling, coercive or threatening behaviour, violence or abuse between those aged 16 or over who are or have been intimate partners or family members regardless of gender or sexuality.</w:t>
      </w:r>
      <w:r w:rsidRPr="004A2F17">
        <w:t xml:space="preserve"> </w:t>
      </w:r>
      <w:r w:rsidRPr="004A2F17">
        <w:rPr>
          <w:color w:val="0B0C0C"/>
          <w:sz w:val="22"/>
          <w:szCs w:val="22"/>
          <w:shd w:val="clear" w:color="auto" w:fill="FFFFFF"/>
        </w:rPr>
        <w:t>(Home Office, 2012)</w:t>
      </w:r>
      <w:r>
        <w:rPr>
          <w:color w:val="0B0C0C"/>
          <w:sz w:val="22"/>
          <w:szCs w:val="22"/>
          <w:shd w:val="clear" w:color="auto" w:fill="FFFFFF"/>
        </w:rPr>
        <w:t>.</w:t>
      </w:r>
    </w:p>
    <w:p w14:paraId="673DCA24" w14:textId="4880B380" w:rsidR="004A2F17" w:rsidRDefault="004A2F17" w:rsidP="00340E9A">
      <w:pPr>
        <w:ind w:right="237"/>
        <w:jc w:val="both"/>
        <w:rPr>
          <w:color w:val="0B0C0C"/>
          <w:sz w:val="22"/>
          <w:szCs w:val="22"/>
          <w:shd w:val="clear" w:color="auto" w:fill="FFFFFF"/>
        </w:rPr>
      </w:pPr>
    </w:p>
    <w:p w14:paraId="0C7308F9" w14:textId="2F3212FC" w:rsidR="004A2F17" w:rsidRDefault="004A2F17" w:rsidP="004A2F17">
      <w:pPr>
        <w:ind w:right="237"/>
        <w:jc w:val="both"/>
        <w:rPr>
          <w:sz w:val="22"/>
          <w:szCs w:val="22"/>
        </w:rPr>
      </w:pPr>
      <w:r w:rsidRPr="004A2F17">
        <w:rPr>
          <w:sz w:val="22"/>
          <w:szCs w:val="22"/>
        </w:rPr>
        <w:t>In the year ending March 2021, the police recorded a total of 1,459,663 domestic abuse-related incidents and crimes in England and Wales. Domestic abuse-related crimes accounted for 845,734 of these, a 6% increase over the previous year and 18% of all offences recorded by police in the fiscal year ending March 2021.</w:t>
      </w:r>
      <w:r>
        <w:rPr>
          <w:sz w:val="22"/>
          <w:szCs w:val="22"/>
        </w:rPr>
        <w:t xml:space="preserve"> </w:t>
      </w:r>
      <w:r w:rsidRPr="004A2F17">
        <w:rPr>
          <w:sz w:val="22"/>
          <w:szCs w:val="22"/>
        </w:rPr>
        <w:t>According to our most recent Crime Survey for England and Wales, 5.5 percent of adults aged 16 to 74 years (2.3 million) experienced domestic abuse in the previous year.</w:t>
      </w:r>
      <w:r>
        <w:rPr>
          <w:sz w:val="22"/>
          <w:szCs w:val="22"/>
        </w:rPr>
        <w:t xml:space="preserve"> </w:t>
      </w:r>
    </w:p>
    <w:p w14:paraId="2F0F22E4" w14:textId="72BA5A65" w:rsidR="004A2F17" w:rsidRDefault="004A2F17" w:rsidP="004A2F17">
      <w:pPr>
        <w:ind w:right="237"/>
        <w:jc w:val="both"/>
        <w:rPr>
          <w:sz w:val="22"/>
          <w:szCs w:val="22"/>
        </w:rPr>
      </w:pPr>
    </w:p>
    <w:p w14:paraId="2BF36345" w14:textId="7E11C55D" w:rsidR="00AE4443" w:rsidRDefault="004A2F17" w:rsidP="004A2F17">
      <w:pPr>
        <w:ind w:right="237"/>
        <w:jc w:val="both"/>
        <w:rPr>
          <w:sz w:val="22"/>
          <w:szCs w:val="22"/>
        </w:rPr>
      </w:pPr>
      <w:r>
        <w:rPr>
          <w:sz w:val="22"/>
          <w:szCs w:val="22"/>
        </w:rPr>
        <w:t xml:space="preserve">I was tasked to follow up on a report that was originally made by </w:t>
      </w:r>
      <w:r w:rsidR="00BF556C">
        <w:rPr>
          <w:sz w:val="22"/>
          <w:szCs w:val="22"/>
        </w:rPr>
        <w:t>a</w:t>
      </w:r>
      <w:r>
        <w:rPr>
          <w:sz w:val="22"/>
          <w:szCs w:val="22"/>
        </w:rPr>
        <w:t xml:space="preserve"> female, in which she had reported that her brother had punched her to the face, and he had also thrown her laptop across the room causing damage to the screen. Officers had then attended the address and arrested the ma</w:t>
      </w:r>
      <w:r w:rsidR="00AE4443">
        <w:rPr>
          <w:sz w:val="22"/>
          <w:szCs w:val="22"/>
        </w:rPr>
        <w:t>l</w:t>
      </w:r>
      <w:r>
        <w:rPr>
          <w:sz w:val="22"/>
          <w:szCs w:val="22"/>
        </w:rPr>
        <w:t>e for assault and criminal damage and conveyed the male in</w:t>
      </w:r>
      <w:r w:rsidR="008574CA">
        <w:rPr>
          <w:sz w:val="22"/>
          <w:szCs w:val="22"/>
        </w:rPr>
        <w:t xml:space="preserve">to custody. Officers had then </w:t>
      </w:r>
      <w:r>
        <w:rPr>
          <w:sz w:val="22"/>
          <w:szCs w:val="22"/>
        </w:rPr>
        <w:t xml:space="preserve">attended the address to obtain a statement from the female. </w:t>
      </w:r>
      <w:r w:rsidR="00AE4443">
        <w:rPr>
          <w:sz w:val="22"/>
          <w:szCs w:val="22"/>
        </w:rPr>
        <w:t>The o</w:t>
      </w:r>
      <w:r>
        <w:rPr>
          <w:sz w:val="22"/>
          <w:szCs w:val="22"/>
        </w:rPr>
        <w:t xml:space="preserve">fficers </w:t>
      </w:r>
      <w:r w:rsidR="00AE4443">
        <w:rPr>
          <w:sz w:val="22"/>
          <w:szCs w:val="22"/>
        </w:rPr>
        <w:lastRenderedPageBreak/>
        <w:t>spoke with</w:t>
      </w:r>
      <w:r>
        <w:rPr>
          <w:sz w:val="22"/>
          <w:szCs w:val="22"/>
        </w:rPr>
        <w:t xml:space="preserve"> the female in the presence of her parents</w:t>
      </w:r>
      <w:r w:rsidR="00AE4443">
        <w:rPr>
          <w:sz w:val="22"/>
          <w:szCs w:val="22"/>
        </w:rPr>
        <w:t xml:space="preserve">, and It quickly transpired that she did not wish to make a complaint. </w:t>
      </w:r>
    </w:p>
    <w:p w14:paraId="1E315F24" w14:textId="77777777" w:rsidR="00AE4443" w:rsidRDefault="00AE4443" w:rsidP="004A2F17">
      <w:pPr>
        <w:ind w:right="237"/>
        <w:jc w:val="both"/>
        <w:rPr>
          <w:sz w:val="22"/>
          <w:szCs w:val="22"/>
        </w:rPr>
      </w:pPr>
    </w:p>
    <w:p w14:paraId="722ABF29" w14:textId="37494414" w:rsidR="004A2F17" w:rsidRDefault="00AE4443" w:rsidP="004A2F17">
      <w:pPr>
        <w:ind w:right="237"/>
        <w:jc w:val="both"/>
        <w:rPr>
          <w:sz w:val="22"/>
          <w:szCs w:val="22"/>
        </w:rPr>
      </w:pPr>
      <w:r>
        <w:rPr>
          <w:sz w:val="22"/>
          <w:szCs w:val="22"/>
        </w:rPr>
        <w:t xml:space="preserve">The following morning my supervisor had asked me to attend the address and speak with the female, as he believed there could have been some form of controlling and coercive behaviour exhibited by the parents. There was also a safeguarding concern as the </w:t>
      </w:r>
      <w:r w:rsidR="00BF556C">
        <w:rPr>
          <w:sz w:val="22"/>
          <w:szCs w:val="22"/>
        </w:rPr>
        <w:t>male’s</w:t>
      </w:r>
      <w:r>
        <w:rPr>
          <w:sz w:val="22"/>
          <w:szCs w:val="22"/>
        </w:rPr>
        <w:t xml:space="preserve"> custody clock was due to expire, which meant that he would be released back to the address to which both himself and the female victim lived. </w:t>
      </w:r>
    </w:p>
    <w:p w14:paraId="128054E2" w14:textId="10C57A73" w:rsidR="00AE4443" w:rsidRDefault="00AE4443" w:rsidP="004A2F17">
      <w:pPr>
        <w:ind w:right="237"/>
        <w:jc w:val="both"/>
        <w:rPr>
          <w:sz w:val="22"/>
          <w:szCs w:val="22"/>
        </w:rPr>
      </w:pPr>
    </w:p>
    <w:p w14:paraId="02F756B0" w14:textId="4BAB2D2C" w:rsidR="00BF556C" w:rsidRDefault="00BF556C" w:rsidP="004A2F17">
      <w:pPr>
        <w:ind w:right="237"/>
        <w:jc w:val="both"/>
        <w:rPr>
          <w:sz w:val="22"/>
          <w:szCs w:val="22"/>
        </w:rPr>
      </w:pPr>
      <w:r>
        <w:rPr>
          <w:sz w:val="22"/>
          <w:szCs w:val="22"/>
        </w:rPr>
        <w:t>Upon arrival at the address, I was met by the female, who</w:t>
      </w:r>
      <w:r w:rsidR="008574CA">
        <w:rPr>
          <w:sz w:val="22"/>
          <w:szCs w:val="22"/>
        </w:rPr>
        <w:t xml:space="preserve"> was grateful that the police </w:t>
      </w:r>
      <w:r>
        <w:rPr>
          <w:sz w:val="22"/>
          <w:szCs w:val="22"/>
        </w:rPr>
        <w:t xml:space="preserve">attended the address. She informed me that her parents were at the address however they were sleeping at this time and that she was able to talk. I could see that the female did have slight swelling to her left eye, and she appeared to be nervous. I told the female that this was just a follow up visit as South Wales Police wanted to ensure she was safeguarded due to the males impending release. I also activated my body worn video and explained to the female that our encounter would be recorded. </w:t>
      </w:r>
    </w:p>
    <w:p w14:paraId="21311940" w14:textId="73A273BB" w:rsidR="00BF556C" w:rsidRDefault="00BF556C" w:rsidP="004A2F17">
      <w:pPr>
        <w:ind w:right="237"/>
        <w:jc w:val="both"/>
        <w:rPr>
          <w:sz w:val="22"/>
          <w:szCs w:val="22"/>
        </w:rPr>
      </w:pPr>
    </w:p>
    <w:p w14:paraId="3A3EB1B6" w14:textId="22EB8B49" w:rsidR="00BF556C" w:rsidRDefault="00BF556C" w:rsidP="004A2F17">
      <w:pPr>
        <w:ind w:right="237"/>
        <w:jc w:val="both"/>
        <w:rPr>
          <w:sz w:val="22"/>
          <w:szCs w:val="22"/>
        </w:rPr>
      </w:pPr>
      <w:r>
        <w:rPr>
          <w:sz w:val="22"/>
          <w:szCs w:val="22"/>
        </w:rPr>
        <w:t xml:space="preserve">The female had told me that initially she wanted to make a complaint as this was not the first time her brother had assaulted her, with the previous incident involving him </w:t>
      </w:r>
      <w:r w:rsidR="00BD4F7D">
        <w:rPr>
          <w:sz w:val="22"/>
          <w:szCs w:val="22"/>
        </w:rPr>
        <w:t xml:space="preserve">also </w:t>
      </w:r>
      <w:r>
        <w:rPr>
          <w:sz w:val="22"/>
          <w:szCs w:val="22"/>
        </w:rPr>
        <w:t xml:space="preserve">stealing her car. </w:t>
      </w:r>
      <w:r w:rsidR="00BD4F7D">
        <w:rPr>
          <w:sz w:val="22"/>
          <w:szCs w:val="22"/>
        </w:rPr>
        <w:t>However,</w:t>
      </w:r>
      <w:r>
        <w:rPr>
          <w:sz w:val="22"/>
          <w:szCs w:val="22"/>
        </w:rPr>
        <w:t xml:space="preserve"> her parents would </w:t>
      </w:r>
      <w:r w:rsidR="00BD4F7D">
        <w:rPr>
          <w:sz w:val="22"/>
          <w:szCs w:val="22"/>
        </w:rPr>
        <w:t>intervene</w:t>
      </w:r>
      <w:r>
        <w:rPr>
          <w:sz w:val="22"/>
          <w:szCs w:val="22"/>
        </w:rPr>
        <w:t xml:space="preserve"> and tell her that it was not the right thing to do. I asked the female about her parents, and why they would think that her </w:t>
      </w:r>
      <w:r w:rsidR="00BD4F7D">
        <w:rPr>
          <w:sz w:val="22"/>
          <w:szCs w:val="22"/>
        </w:rPr>
        <w:t>brothers’</w:t>
      </w:r>
      <w:r>
        <w:rPr>
          <w:sz w:val="22"/>
          <w:szCs w:val="22"/>
        </w:rPr>
        <w:t xml:space="preserve"> actions should go unpunished. The victim had told me that her parents were devout </w:t>
      </w:r>
      <w:r w:rsidR="00BD4F7D">
        <w:rPr>
          <w:sz w:val="22"/>
          <w:szCs w:val="22"/>
        </w:rPr>
        <w:t>Muslims,</w:t>
      </w:r>
      <w:r>
        <w:rPr>
          <w:sz w:val="22"/>
          <w:szCs w:val="22"/>
        </w:rPr>
        <w:t xml:space="preserve"> </w:t>
      </w:r>
      <w:r w:rsidR="00BD4F7D">
        <w:rPr>
          <w:sz w:val="22"/>
          <w:szCs w:val="22"/>
        </w:rPr>
        <w:t>and they were the first generation of the family to live in the UK.</w:t>
      </w:r>
    </w:p>
    <w:p w14:paraId="08D2E1D0" w14:textId="1D2DAF39" w:rsidR="00BD4F7D" w:rsidRDefault="00BD4F7D" w:rsidP="004A2F17">
      <w:pPr>
        <w:ind w:right="237"/>
        <w:jc w:val="both"/>
        <w:rPr>
          <w:sz w:val="22"/>
          <w:szCs w:val="22"/>
        </w:rPr>
      </w:pPr>
    </w:p>
    <w:p w14:paraId="1A15E694" w14:textId="77777777" w:rsidR="00EF6CF0" w:rsidRDefault="00BD4F7D" w:rsidP="004A2F17">
      <w:pPr>
        <w:ind w:right="237"/>
        <w:jc w:val="both"/>
        <w:rPr>
          <w:sz w:val="22"/>
          <w:szCs w:val="22"/>
        </w:rPr>
      </w:pPr>
      <w:r>
        <w:rPr>
          <w:sz w:val="22"/>
          <w:szCs w:val="22"/>
        </w:rPr>
        <w:t xml:space="preserve">The female explained that her parents believed that with her brother being a male then his behaviour should be accepted as he is allowed to do whatever he pleases and as a female she should accept this behaviour. The parents had also told her that she had brought shame onto the family by calling police to their address. This made me think back to my training where I was shown the signs of </w:t>
      </w:r>
      <w:r w:rsidR="00EF6CF0">
        <w:rPr>
          <w:sz w:val="22"/>
          <w:szCs w:val="22"/>
        </w:rPr>
        <w:t>honour-based</w:t>
      </w:r>
      <w:r>
        <w:rPr>
          <w:sz w:val="22"/>
          <w:szCs w:val="22"/>
        </w:rPr>
        <w:t xml:space="preserve"> abuse. </w:t>
      </w:r>
    </w:p>
    <w:p w14:paraId="66F60EDD" w14:textId="77777777" w:rsidR="00EF6CF0" w:rsidRDefault="00EF6CF0" w:rsidP="004A2F17">
      <w:pPr>
        <w:ind w:right="237"/>
        <w:jc w:val="both"/>
        <w:rPr>
          <w:sz w:val="22"/>
          <w:szCs w:val="22"/>
        </w:rPr>
      </w:pPr>
    </w:p>
    <w:p w14:paraId="5FC69D2E" w14:textId="553B81F9" w:rsidR="00EF6CF0" w:rsidRDefault="00EF6CF0" w:rsidP="004A2F17">
      <w:pPr>
        <w:ind w:right="237"/>
        <w:jc w:val="both"/>
        <w:rPr>
          <w:sz w:val="22"/>
          <w:szCs w:val="22"/>
        </w:rPr>
      </w:pPr>
      <w:r w:rsidRPr="00EF6CF0">
        <w:rPr>
          <w:sz w:val="22"/>
          <w:szCs w:val="22"/>
        </w:rPr>
        <w:t>Honour based abuse is a broad umbrella term for a set of practises used to control and punish the behaviour of a member of a family or social group in order to protect perceived cultural and religious beliefs in the name of 'honour.' Although it is commonly associated with women and girls, male family members can also be victims. When it is felt that an individual's behaviour has violated the 'honour code,' bringing disgrace to their family or social group, violence and abuse may occur. Perpetrators will feel compelled to make amends for their loss of face and standing in their community. Other family members and the community frequently provide approval and social acceptance</w:t>
      </w:r>
      <w:r>
        <w:rPr>
          <w:sz w:val="22"/>
          <w:szCs w:val="22"/>
        </w:rPr>
        <w:t xml:space="preserve">. </w:t>
      </w:r>
      <w:r w:rsidRPr="00EF6CF0">
        <w:rPr>
          <w:sz w:val="22"/>
          <w:szCs w:val="22"/>
        </w:rPr>
        <w:t>(Safeguardinghub, 2018)</w:t>
      </w:r>
      <w:r>
        <w:rPr>
          <w:sz w:val="22"/>
          <w:szCs w:val="22"/>
        </w:rPr>
        <w:t xml:space="preserve">. </w:t>
      </w:r>
    </w:p>
    <w:p w14:paraId="0198B7B2" w14:textId="08A51339" w:rsidR="00EF6CF0" w:rsidRDefault="00EF6CF0" w:rsidP="004A2F17">
      <w:pPr>
        <w:ind w:right="237"/>
        <w:jc w:val="both"/>
        <w:rPr>
          <w:sz w:val="22"/>
          <w:szCs w:val="22"/>
        </w:rPr>
      </w:pPr>
    </w:p>
    <w:p w14:paraId="3FDF2A81" w14:textId="37953217" w:rsidR="00EF6CF0" w:rsidRDefault="00EF6CF0" w:rsidP="004A2F17">
      <w:pPr>
        <w:ind w:right="237"/>
        <w:jc w:val="both"/>
        <w:rPr>
          <w:sz w:val="22"/>
          <w:szCs w:val="22"/>
        </w:rPr>
      </w:pPr>
      <w:r>
        <w:rPr>
          <w:sz w:val="22"/>
          <w:szCs w:val="22"/>
        </w:rPr>
        <w:t xml:space="preserve">I could now hear movement from upstairs in the address and asked the female if she would like to continue our conversation in the marked police vehicle outside. My reason being that I was conscious that the parents would once again coerce the female </w:t>
      </w:r>
      <w:r w:rsidR="008F56F5">
        <w:rPr>
          <w:sz w:val="22"/>
          <w:szCs w:val="22"/>
        </w:rPr>
        <w:t xml:space="preserve">into making a decision and I was also mindful that the police presence could also put her at risk due to the parents believes. The female agreed and we both left the address and continued the conversation in the police vehicle. Once in the vehicle I could see that the female continued to be nervous about the police presence outside her address, so I agreed to move the vehicle around the corner and out of sight from the parents. </w:t>
      </w:r>
    </w:p>
    <w:p w14:paraId="02B6D61D" w14:textId="3B40C931" w:rsidR="008F56F5" w:rsidRDefault="008F56F5" w:rsidP="004A2F17">
      <w:pPr>
        <w:ind w:right="237"/>
        <w:jc w:val="both"/>
        <w:rPr>
          <w:sz w:val="22"/>
          <w:szCs w:val="22"/>
        </w:rPr>
      </w:pPr>
    </w:p>
    <w:p w14:paraId="3F731F2F" w14:textId="11B0A907" w:rsidR="008F56F5" w:rsidRDefault="008F56F5" w:rsidP="004A2F17">
      <w:pPr>
        <w:ind w:right="237"/>
        <w:jc w:val="both"/>
        <w:rPr>
          <w:sz w:val="22"/>
          <w:szCs w:val="22"/>
        </w:rPr>
      </w:pPr>
      <w:r>
        <w:rPr>
          <w:sz w:val="22"/>
          <w:szCs w:val="22"/>
        </w:rPr>
        <w:t xml:space="preserve">The female </w:t>
      </w:r>
      <w:r w:rsidR="003F204A">
        <w:rPr>
          <w:sz w:val="22"/>
          <w:szCs w:val="22"/>
        </w:rPr>
        <w:t xml:space="preserve">had continued to explain that her parents had strict beliefs and that was affecting her personal life, with her unable to mix with male friends and having to inform her parents where she was at all times. I was now becoming more mindful that if the female was to remain at the </w:t>
      </w:r>
      <w:r w:rsidR="00913BD2">
        <w:rPr>
          <w:sz w:val="22"/>
          <w:szCs w:val="22"/>
        </w:rPr>
        <w:t>address,</w:t>
      </w:r>
      <w:r w:rsidR="003F204A">
        <w:rPr>
          <w:sz w:val="22"/>
          <w:szCs w:val="22"/>
        </w:rPr>
        <w:t xml:space="preserve"> then once the male had </w:t>
      </w:r>
      <w:r w:rsidR="00913BD2">
        <w:rPr>
          <w:sz w:val="22"/>
          <w:szCs w:val="22"/>
        </w:rPr>
        <w:t>been released</w:t>
      </w:r>
      <w:r w:rsidR="003F204A">
        <w:rPr>
          <w:sz w:val="22"/>
          <w:szCs w:val="22"/>
        </w:rPr>
        <w:t xml:space="preserve">, she would be at risk of a </w:t>
      </w:r>
      <w:r w:rsidR="003F204A">
        <w:rPr>
          <w:sz w:val="22"/>
          <w:szCs w:val="22"/>
        </w:rPr>
        <w:lastRenderedPageBreak/>
        <w:t>further attack, to which I believed that the parents would not intervene</w:t>
      </w:r>
      <w:r w:rsidR="00913BD2">
        <w:rPr>
          <w:sz w:val="22"/>
          <w:szCs w:val="22"/>
        </w:rPr>
        <w:t xml:space="preserve"> due to their strict beliefs</w:t>
      </w:r>
      <w:r w:rsidR="003F204A">
        <w:rPr>
          <w:sz w:val="22"/>
          <w:szCs w:val="22"/>
        </w:rPr>
        <w:t xml:space="preserve">. </w:t>
      </w:r>
    </w:p>
    <w:p w14:paraId="584135A8" w14:textId="77777777" w:rsidR="00EF6CF0" w:rsidRDefault="00EF6CF0" w:rsidP="004A2F17">
      <w:pPr>
        <w:ind w:right="237"/>
        <w:jc w:val="both"/>
        <w:rPr>
          <w:sz w:val="22"/>
          <w:szCs w:val="22"/>
        </w:rPr>
      </w:pPr>
    </w:p>
    <w:p w14:paraId="58659C0E" w14:textId="29F4918A" w:rsidR="00BD4F7D" w:rsidRDefault="00913BD2" w:rsidP="004A2F17">
      <w:pPr>
        <w:ind w:right="237"/>
        <w:jc w:val="both"/>
        <w:rPr>
          <w:sz w:val="22"/>
          <w:szCs w:val="22"/>
        </w:rPr>
      </w:pPr>
      <w:r>
        <w:rPr>
          <w:sz w:val="22"/>
          <w:szCs w:val="22"/>
        </w:rPr>
        <w:t xml:space="preserve">My first concern was to try and find a safe location for the female to stay, and a location that the family would not be aware. I contacted the public protection unit (PPU) on my mobile phone and passed all the details of the female over and also my concerns for her safety. After appraising the PPU officers of my concerns he asked to speak with the female to clarify some points. After a short while the female passed the phone back to myself where the PPU officer had confirmed my </w:t>
      </w:r>
      <w:r w:rsidR="00712F22">
        <w:rPr>
          <w:sz w:val="22"/>
          <w:szCs w:val="22"/>
        </w:rPr>
        <w:t xml:space="preserve">concerns and had agreed to try and locate accommodation for the female. </w:t>
      </w:r>
    </w:p>
    <w:p w14:paraId="26801188" w14:textId="1A2D634D" w:rsidR="00712F22" w:rsidRDefault="00712F22" w:rsidP="004A2F17">
      <w:pPr>
        <w:ind w:right="237"/>
        <w:jc w:val="both"/>
        <w:rPr>
          <w:sz w:val="22"/>
          <w:szCs w:val="22"/>
        </w:rPr>
      </w:pPr>
    </w:p>
    <w:p w14:paraId="5A475318" w14:textId="1233755D" w:rsidR="00712F22" w:rsidRDefault="00712F22" w:rsidP="004A2F17">
      <w:pPr>
        <w:ind w:right="237"/>
        <w:jc w:val="both"/>
        <w:rPr>
          <w:sz w:val="22"/>
          <w:szCs w:val="22"/>
        </w:rPr>
      </w:pPr>
      <w:r>
        <w:rPr>
          <w:sz w:val="22"/>
          <w:szCs w:val="22"/>
        </w:rPr>
        <w:t xml:space="preserve">Whilst awaiting an update from PPU I had asked the female if she was happy to complete the DASH questions with myself. </w:t>
      </w:r>
      <w:r w:rsidRPr="00712F22">
        <w:rPr>
          <w:sz w:val="22"/>
          <w:szCs w:val="22"/>
        </w:rPr>
        <w:t>Domestic Abuse, Stalking, and Honour Based Violence (DASH) is a standardised risk assessment used by the majority of UK police forces. It is designed to aid an officer's structured professional judgement about the risk of serious harm at the hands of their abuser.</w:t>
      </w:r>
      <w:r>
        <w:rPr>
          <w:sz w:val="22"/>
          <w:szCs w:val="22"/>
        </w:rPr>
        <w:t xml:space="preserve"> </w:t>
      </w:r>
      <w:r w:rsidRPr="00712F22">
        <w:rPr>
          <w:sz w:val="22"/>
          <w:szCs w:val="22"/>
        </w:rPr>
        <w:t>(</w:t>
      </w:r>
      <w:r w:rsidR="009C6092">
        <w:rPr>
          <w:sz w:val="22"/>
          <w:szCs w:val="22"/>
        </w:rPr>
        <w:t>T</w:t>
      </w:r>
      <w:r w:rsidRPr="00712F22">
        <w:rPr>
          <w:sz w:val="22"/>
          <w:szCs w:val="22"/>
        </w:rPr>
        <w:t>urner, 2019)</w:t>
      </w:r>
      <w:r>
        <w:rPr>
          <w:sz w:val="22"/>
          <w:szCs w:val="22"/>
        </w:rPr>
        <w:t xml:space="preserve">. </w:t>
      </w:r>
    </w:p>
    <w:p w14:paraId="1F3F858F" w14:textId="62F38741" w:rsidR="00712F22" w:rsidRDefault="00712F22" w:rsidP="004A2F17">
      <w:pPr>
        <w:ind w:right="237"/>
        <w:jc w:val="both"/>
        <w:rPr>
          <w:sz w:val="22"/>
          <w:szCs w:val="22"/>
        </w:rPr>
      </w:pPr>
    </w:p>
    <w:p w14:paraId="3398AD51" w14:textId="6AC2EDA4" w:rsidR="00712F22" w:rsidRDefault="00712F22" w:rsidP="004A2F17">
      <w:pPr>
        <w:ind w:right="237"/>
        <w:jc w:val="both"/>
        <w:rPr>
          <w:sz w:val="22"/>
          <w:szCs w:val="22"/>
        </w:rPr>
      </w:pPr>
      <w:r>
        <w:rPr>
          <w:sz w:val="22"/>
          <w:szCs w:val="22"/>
        </w:rPr>
        <w:t xml:space="preserve">I asked the female if she was happy for me to share her information with partner agencies, as I believed that they could assist and support her through this process. </w:t>
      </w:r>
      <w:r w:rsidR="007970C3">
        <w:rPr>
          <w:sz w:val="22"/>
          <w:szCs w:val="22"/>
        </w:rPr>
        <w:t xml:space="preserve">The female consented to her details being passed to agencies such as IDVA. </w:t>
      </w:r>
      <w:r w:rsidR="007970C3" w:rsidRPr="007970C3">
        <w:rPr>
          <w:sz w:val="22"/>
          <w:szCs w:val="22"/>
        </w:rPr>
        <w:t xml:space="preserve">An </w:t>
      </w:r>
      <w:r w:rsidR="007970C3">
        <w:rPr>
          <w:sz w:val="22"/>
          <w:szCs w:val="22"/>
        </w:rPr>
        <w:t>IDVA</w:t>
      </w:r>
      <w:r w:rsidR="007970C3" w:rsidRPr="007970C3">
        <w:rPr>
          <w:sz w:val="22"/>
          <w:szCs w:val="22"/>
        </w:rPr>
        <w:t xml:space="preserve"> is a specialist professional who works with a victim of domestic abuse to build trust. They can provide a victim with everything they need to feel safe and rebuild their lives, as well as represent their voice at a Multi-agency R</w:t>
      </w:r>
      <w:r w:rsidR="009C6092">
        <w:rPr>
          <w:sz w:val="22"/>
          <w:szCs w:val="22"/>
        </w:rPr>
        <w:t>isk Assessment Conference (MARAC</w:t>
      </w:r>
      <w:r w:rsidR="007970C3" w:rsidRPr="007970C3">
        <w:rPr>
          <w:sz w:val="22"/>
          <w:szCs w:val="22"/>
        </w:rPr>
        <w:t>), assist them in navigating the criminal justice system, and collaborate with various statutory agencies to provide wraparound support.</w:t>
      </w:r>
      <w:r w:rsidR="007970C3" w:rsidRPr="007970C3">
        <w:t xml:space="preserve"> </w:t>
      </w:r>
      <w:r w:rsidR="007970C3" w:rsidRPr="007970C3">
        <w:rPr>
          <w:sz w:val="22"/>
          <w:szCs w:val="22"/>
        </w:rPr>
        <w:t>(Safelives, n.d.)</w:t>
      </w:r>
      <w:r w:rsidR="007970C3">
        <w:rPr>
          <w:sz w:val="22"/>
          <w:szCs w:val="22"/>
        </w:rPr>
        <w:t xml:space="preserve">. </w:t>
      </w:r>
    </w:p>
    <w:p w14:paraId="445062EC" w14:textId="5AEFCEF3" w:rsidR="007970C3" w:rsidRDefault="007970C3" w:rsidP="004A2F17">
      <w:pPr>
        <w:ind w:right="237"/>
        <w:jc w:val="both"/>
        <w:rPr>
          <w:sz w:val="22"/>
          <w:szCs w:val="22"/>
        </w:rPr>
      </w:pPr>
    </w:p>
    <w:p w14:paraId="3CE32A9A" w14:textId="22101917" w:rsidR="007970C3" w:rsidRDefault="007970C3" w:rsidP="004A2F17">
      <w:pPr>
        <w:ind w:right="237"/>
        <w:jc w:val="both"/>
        <w:rPr>
          <w:sz w:val="22"/>
          <w:szCs w:val="22"/>
        </w:rPr>
      </w:pPr>
      <w:r>
        <w:rPr>
          <w:sz w:val="22"/>
          <w:szCs w:val="22"/>
        </w:rPr>
        <w:t>I also informed the female that due to my concerns I deemed it necessary to complete a public protection notice (PPN). I explained that the PPN is a document that is completed by officers, which will summarise the incident and the officers’ perceived risks that are faced by the victim. This PPN will then get submitted to the PPU, with specialist officers reading the document and providing their own risk assessment. Once assessed the results are then shared with our partner agencies</w:t>
      </w:r>
      <w:r w:rsidR="008E421D">
        <w:rPr>
          <w:sz w:val="22"/>
          <w:szCs w:val="22"/>
        </w:rPr>
        <w:t xml:space="preserve"> in a </w:t>
      </w:r>
      <w:r w:rsidR="009C6092">
        <w:rPr>
          <w:sz w:val="22"/>
          <w:szCs w:val="22"/>
        </w:rPr>
        <w:t>multi-agency</w:t>
      </w:r>
      <w:r w:rsidR="008E421D">
        <w:rPr>
          <w:sz w:val="22"/>
          <w:szCs w:val="22"/>
        </w:rPr>
        <w:t xml:space="preserve"> risk assessment conference (MARAC). </w:t>
      </w:r>
      <w:r w:rsidR="008E421D" w:rsidRPr="008E421D">
        <w:rPr>
          <w:sz w:val="22"/>
          <w:szCs w:val="22"/>
        </w:rPr>
        <w:t>The Multi-Agency Risk Assessment Conference is a regular meeting at which agencies discuss high-risk domestic abuse cases and collaborate to develop a safety plan for the victim and his or her children. Police, Independent Domestic Violence Advisors (IDVAs), Children's Social Services, Health Visitors, and GPs are among the agencies that may participate.</w:t>
      </w:r>
      <w:r w:rsidR="008E421D" w:rsidRPr="008E421D">
        <w:t xml:space="preserve"> </w:t>
      </w:r>
      <w:r w:rsidR="008E421D" w:rsidRPr="008E421D">
        <w:rPr>
          <w:sz w:val="22"/>
          <w:szCs w:val="22"/>
        </w:rPr>
        <w:t>(domesticabuseservices, 2022)</w:t>
      </w:r>
      <w:r w:rsidR="008E421D">
        <w:rPr>
          <w:sz w:val="22"/>
          <w:szCs w:val="22"/>
        </w:rPr>
        <w:t xml:space="preserve">. </w:t>
      </w:r>
    </w:p>
    <w:p w14:paraId="2BD5165A" w14:textId="28C753A3" w:rsidR="008E421D" w:rsidRDefault="008E421D" w:rsidP="004A2F17">
      <w:pPr>
        <w:ind w:right="237"/>
        <w:jc w:val="both"/>
        <w:rPr>
          <w:sz w:val="22"/>
          <w:szCs w:val="22"/>
        </w:rPr>
      </w:pPr>
    </w:p>
    <w:p w14:paraId="01E05EFF" w14:textId="0DB2B470" w:rsidR="008E421D" w:rsidRDefault="008E421D" w:rsidP="004A2F17">
      <w:pPr>
        <w:ind w:right="237"/>
        <w:jc w:val="both"/>
        <w:rPr>
          <w:sz w:val="22"/>
          <w:szCs w:val="22"/>
        </w:rPr>
      </w:pPr>
      <w:r>
        <w:rPr>
          <w:sz w:val="22"/>
          <w:szCs w:val="22"/>
        </w:rPr>
        <w:t xml:space="preserve">A short while later PPU had called back and informed me that accommodation had been found in the city centre area and that the accommodation would be ready later that evening. The female had asked if she could go back to the home address to gather some belongings before leaving. </w:t>
      </w:r>
      <w:r w:rsidR="002D1769">
        <w:rPr>
          <w:sz w:val="22"/>
          <w:szCs w:val="22"/>
        </w:rPr>
        <w:t xml:space="preserve">I allowed the female to go back into the address but was mindful of her safety with the parents being inside. I did ask the female to be as quick as possible and if she did not leave the address and I had fears for her safety then officers have powers under section 17 of the police and criminals evidence act (PACE) 1984 to force entry into a property to save life or limb. The female was reassured by this and went into the address to gather her belongings. </w:t>
      </w:r>
      <w:r w:rsidR="005A1580">
        <w:rPr>
          <w:sz w:val="22"/>
          <w:szCs w:val="22"/>
        </w:rPr>
        <w:t xml:space="preserve">The female collected her belongings and I </w:t>
      </w:r>
      <w:r w:rsidR="00FA7AA8">
        <w:rPr>
          <w:sz w:val="22"/>
          <w:szCs w:val="22"/>
        </w:rPr>
        <w:t>conveyed</w:t>
      </w:r>
      <w:r w:rsidR="005A1580">
        <w:rPr>
          <w:sz w:val="22"/>
          <w:szCs w:val="22"/>
        </w:rPr>
        <w:t xml:space="preserve"> her to the city centre here she was handed keys to accommodation. </w:t>
      </w:r>
    </w:p>
    <w:p w14:paraId="30853866" w14:textId="01D166E4" w:rsidR="005A1580" w:rsidRDefault="005A1580" w:rsidP="004A2F17">
      <w:pPr>
        <w:ind w:right="237"/>
        <w:jc w:val="both"/>
        <w:rPr>
          <w:sz w:val="22"/>
          <w:szCs w:val="22"/>
        </w:rPr>
      </w:pPr>
    </w:p>
    <w:p w14:paraId="5964F764" w14:textId="37EE9C09" w:rsidR="005A1580" w:rsidRDefault="005A1580" w:rsidP="004A2F17">
      <w:pPr>
        <w:ind w:right="237"/>
        <w:jc w:val="both"/>
        <w:rPr>
          <w:sz w:val="22"/>
          <w:szCs w:val="22"/>
        </w:rPr>
      </w:pPr>
      <w:r>
        <w:rPr>
          <w:sz w:val="22"/>
          <w:szCs w:val="22"/>
        </w:rPr>
        <w:t xml:space="preserve">In conclusion, if I were to be in the same situation again then I believe I would follow the same process and get assistance off all relevant agencies. I would be more open minded in dealing with honour-based abuse, as this was my first interaction with such beliefs. I feel it is important to understand that honour-based abuse may not be prevalent in the UK however it does exist and needs to be handled with respect and compassion. </w:t>
      </w:r>
    </w:p>
    <w:p w14:paraId="6BA3C032" w14:textId="04113275" w:rsidR="002D1769" w:rsidRDefault="002D1769" w:rsidP="004A2F17">
      <w:pPr>
        <w:ind w:right="237"/>
        <w:jc w:val="both"/>
        <w:rPr>
          <w:sz w:val="22"/>
          <w:szCs w:val="22"/>
        </w:rPr>
      </w:pPr>
    </w:p>
    <w:p w14:paraId="22C96263" w14:textId="77777777" w:rsidR="002D1769" w:rsidRDefault="002D1769" w:rsidP="004A2F17">
      <w:pPr>
        <w:ind w:right="237"/>
        <w:jc w:val="both"/>
        <w:rPr>
          <w:sz w:val="22"/>
          <w:szCs w:val="22"/>
        </w:rPr>
      </w:pPr>
    </w:p>
    <w:p w14:paraId="07ED14A6" w14:textId="54B476C7" w:rsidR="00AA666E" w:rsidRPr="00FA7AA8" w:rsidRDefault="005A1580" w:rsidP="00340E9A">
      <w:pPr>
        <w:ind w:right="237"/>
        <w:jc w:val="both"/>
        <w:rPr>
          <w:sz w:val="22"/>
          <w:szCs w:val="22"/>
        </w:rPr>
      </w:pPr>
      <w:r>
        <w:rPr>
          <w:sz w:val="22"/>
          <w:szCs w:val="22"/>
        </w:rPr>
        <w:t>Word Count - 1644</w:t>
      </w:r>
    </w:p>
    <w:p w14:paraId="2D3DE98A" w14:textId="77777777" w:rsidR="00AA666E" w:rsidRPr="00025650" w:rsidRDefault="00AA666E" w:rsidP="00340E9A">
      <w:pPr>
        <w:ind w:right="237"/>
        <w:jc w:val="both"/>
        <w:rPr>
          <w:b/>
          <w:sz w:val="24"/>
          <w:szCs w:val="24"/>
        </w:rPr>
      </w:pPr>
    </w:p>
    <w:p w14:paraId="5DB5DA3D" w14:textId="1BC0F645" w:rsidR="5B63D80E" w:rsidRDefault="5B63D80E" w:rsidP="5B63D80E">
      <w:pPr>
        <w:ind w:right="237"/>
        <w:jc w:val="center"/>
        <w:rPr>
          <w:b/>
          <w:bCs/>
          <w:sz w:val="24"/>
          <w:szCs w:val="24"/>
        </w:rPr>
      </w:pP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54F5B363" w14:textId="3E3D2296" w:rsidR="00505185" w:rsidRDefault="00F76240">
      <w:pPr>
        <w:rPr>
          <w:sz w:val="22"/>
          <w:szCs w:val="22"/>
        </w:rPr>
      </w:pPr>
      <w:r w:rsidRPr="00777130">
        <w:rPr>
          <w:sz w:val="22"/>
          <w:szCs w:val="22"/>
        </w:rPr>
        <w:t xml:space="preserve">For this Task I will be using the Borton’s Development Framework to </w:t>
      </w:r>
      <w:r w:rsidR="00FA4EAD">
        <w:rPr>
          <w:sz w:val="22"/>
          <w:szCs w:val="22"/>
        </w:rPr>
        <w:t>provide a description of a policing incident in which I have played a significant role</w:t>
      </w:r>
      <w:r w:rsidR="00505185">
        <w:rPr>
          <w:sz w:val="22"/>
          <w:szCs w:val="22"/>
        </w:rPr>
        <w:t xml:space="preserve"> with a victim of </w:t>
      </w:r>
      <w:r w:rsidR="00091D50">
        <w:rPr>
          <w:sz w:val="22"/>
          <w:szCs w:val="22"/>
        </w:rPr>
        <w:t>anti-social</w:t>
      </w:r>
      <w:r w:rsidR="00505185">
        <w:rPr>
          <w:sz w:val="22"/>
          <w:szCs w:val="22"/>
        </w:rPr>
        <w:t xml:space="preserve"> behaviour. This task will include the social and legislative contexts and relevant cultural, ethnicity and language issues. Different approaches between the relevant parties will be explained and I will</w:t>
      </w:r>
      <w:r w:rsidRPr="00777130">
        <w:rPr>
          <w:sz w:val="22"/>
          <w:szCs w:val="22"/>
        </w:rPr>
        <w:t xml:space="preserve"> actively reflect on </w:t>
      </w:r>
      <w:r w:rsidR="00505185">
        <w:rPr>
          <w:sz w:val="22"/>
          <w:szCs w:val="22"/>
        </w:rPr>
        <w:t>my actions.</w:t>
      </w:r>
      <w:r w:rsidRPr="00777130">
        <w:rPr>
          <w:sz w:val="22"/>
          <w:szCs w:val="22"/>
        </w:rPr>
        <w:t xml:space="preserve"> </w:t>
      </w:r>
    </w:p>
    <w:p w14:paraId="37CEC84D" w14:textId="4A6497ED" w:rsidR="00505185" w:rsidRDefault="00505185">
      <w:pPr>
        <w:rPr>
          <w:sz w:val="22"/>
          <w:szCs w:val="22"/>
        </w:rPr>
      </w:pPr>
    </w:p>
    <w:p w14:paraId="10254B39" w14:textId="7D1AEA69" w:rsidR="00091D50" w:rsidRPr="00091D50" w:rsidRDefault="00091D50">
      <w:pPr>
        <w:rPr>
          <w:sz w:val="22"/>
          <w:szCs w:val="22"/>
        </w:rPr>
      </w:pPr>
      <w:r w:rsidRPr="00091D50">
        <w:rPr>
          <w:sz w:val="22"/>
          <w:szCs w:val="22"/>
        </w:rPr>
        <w:t>Antisocial behaviour is defined as 'behaviour by a person which causes, or is likely to cause, harassment, alarm or distress to persons not of the same household as the person' (Antisocial Behaviour Act 2003 and Police Reform and Social Responsibility Act 2011).</w:t>
      </w:r>
      <w:r w:rsidRPr="00091D50">
        <w:t xml:space="preserve"> </w:t>
      </w:r>
      <w:r w:rsidRPr="00091D50">
        <w:rPr>
          <w:sz w:val="22"/>
          <w:szCs w:val="22"/>
        </w:rPr>
        <w:t>(Metropolitan Police, 2021).</w:t>
      </w:r>
    </w:p>
    <w:p w14:paraId="0C9FC312" w14:textId="680B4601" w:rsidR="00091D50" w:rsidRPr="00091D50" w:rsidRDefault="00091D50">
      <w:pPr>
        <w:rPr>
          <w:sz w:val="22"/>
          <w:szCs w:val="22"/>
        </w:rPr>
      </w:pPr>
    </w:p>
    <w:p w14:paraId="1389849C" w14:textId="1EE39076" w:rsidR="00091D50" w:rsidRPr="00091D50" w:rsidRDefault="00091D50">
      <w:pPr>
        <w:rPr>
          <w:sz w:val="22"/>
          <w:szCs w:val="22"/>
        </w:rPr>
      </w:pPr>
      <w:r w:rsidRPr="00091D50">
        <w:rPr>
          <w:sz w:val="22"/>
          <w:szCs w:val="22"/>
        </w:rPr>
        <w:t xml:space="preserve">Antisocial behaviour can be broken down into three parts; </w:t>
      </w:r>
    </w:p>
    <w:p w14:paraId="0D2EC5E0" w14:textId="77777777" w:rsidR="00091D50" w:rsidRPr="00091D50" w:rsidRDefault="00091D50" w:rsidP="00091D50">
      <w:pPr>
        <w:shd w:val="clear" w:color="auto" w:fill="FFFFFF"/>
        <w:overflowPunct/>
        <w:autoSpaceDE/>
        <w:autoSpaceDN/>
        <w:adjustRightInd/>
        <w:spacing w:before="100" w:beforeAutospacing="1" w:after="100" w:afterAutospacing="1" w:line="360" w:lineRule="atLeast"/>
        <w:rPr>
          <w:color w:val="1F2025"/>
          <w:sz w:val="22"/>
          <w:szCs w:val="22"/>
        </w:rPr>
      </w:pPr>
      <w:r w:rsidRPr="00091D50">
        <w:rPr>
          <w:color w:val="1F2025"/>
          <w:sz w:val="22"/>
          <w:szCs w:val="22"/>
        </w:rPr>
        <w:t>There are three main categories for antisocial behaviour, depending on how many people are affected:</w:t>
      </w:r>
    </w:p>
    <w:p w14:paraId="5669D7DF" w14:textId="77777777" w:rsidR="00091D50" w:rsidRPr="00091D50" w:rsidRDefault="00091D50" w:rsidP="00091D50">
      <w:pPr>
        <w:numPr>
          <w:ilvl w:val="0"/>
          <w:numId w:val="7"/>
        </w:numPr>
        <w:shd w:val="clear" w:color="auto" w:fill="FFFFFF"/>
        <w:overflowPunct/>
        <w:autoSpaceDE/>
        <w:autoSpaceDN/>
        <w:adjustRightInd/>
        <w:spacing w:line="336" w:lineRule="atLeast"/>
        <w:rPr>
          <w:color w:val="1F2025"/>
          <w:sz w:val="22"/>
          <w:szCs w:val="22"/>
        </w:rPr>
      </w:pPr>
      <w:r w:rsidRPr="00091D50">
        <w:rPr>
          <w:color w:val="1F2025"/>
          <w:sz w:val="22"/>
          <w:szCs w:val="22"/>
          <w:bdr w:val="none" w:sz="0" w:space="0" w:color="auto" w:frame="1"/>
        </w:rPr>
        <w:t>Personal antisocial behaviour</w:t>
      </w:r>
      <w:r w:rsidRPr="00091D50">
        <w:rPr>
          <w:color w:val="1F2025"/>
          <w:sz w:val="22"/>
          <w:szCs w:val="22"/>
        </w:rPr>
        <w:t> is when a person targets a specific individual or group.</w:t>
      </w:r>
    </w:p>
    <w:p w14:paraId="358B7A60" w14:textId="77777777" w:rsidR="00091D50" w:rsidRPr="00091D50" w:rsidRDefault="00091D50" w:rsidP="00091D50">
      <w:pPr>
        <w:numPr>
          <w:ilvl w:val="0"/>
          <w:numId w:val="7"/>
        </w:numPr>
        <w:shd w:val="clear" w:color="auto" w:fill="FFFFFF"/>
        <w:overflowPunct/>
        <w:autoSpaceDE/>
        <w:autoSpaceDN/>
        <w:adjustRightInd/>
        <w:spacing w:line="336" w:lineRule="atLeast"/>
        <w:rPr>
          <w:color w:val="1F2025"/>
          <w:sz w:val="22"/>
          <w:szCs w:val="22"/>
        </w:rPr>
      </w:pPr>
      <w:r w:rsidRPr="00091D50">
        <w:rPr>
          <w:color w:val="1F2025"/>
          <w:sz w:val="22"/>
          <w:szCs w:val="22"/>
          <w:bdr w:val="none" w:sz="0" w:space="0" w:color="auto" w:frame="1"/>
        </w:rPr>
        <w:t>Nuisance antisocial behaviour</w:t>
      </w:r>
      <w:r w:rsidRPr="00091D50">
        <w:rPr>
          <w:color w:val="1F2025"/>
          <w:sz w:val="22"/>
          <w:szCs w:val="22"/>
        </w:rPr>
        <w:t> is when a person causes trouble, annoyance or suffering to a community.</w:t>
      </w:r>
    </w:p>
    <w:p w14:paraId="42E29216" w14:textId="77777777" w:rsidR="00091D50" w:rsidRPr="00091D50" w:rsidRDefault="00091D50" w:rsidP="00091D50">
      <w:pPr>
        <w:numPr>
          <w:ilvl w:val="0"/>
          <w:numId w:val="7"/>
        </w:numPr>
        <w:shd w:val="clear" w:color="auto" w:fill="FFFFFF"/>
        <w:overflowPunct/>
        <w:autoSpaceDE/>
        <w:autoSpaceDN/>
        <w:adjustRightInd/>
        <w:spacing w:line="336" w:lineRule="atLeast"/>
        <w:rPr>
          <w:color w:val="1F2025"/>
          <w:sz w:val="22"/>
          <w:szCs w:val="22"/>
        </w:rPr>
      </w:pPr>
      <w:r w:rsidRPr="00091D50">
        <w:rPr>
          <w:color w:val="1F2025"/>
          <w:sz w:val="22"/>
          <w:szCs w:val="22"/>
          <w:bdr w:val="none" w:sz="0" w:space="0" w:color="auto" w:frame="1"/>
        </w:rPr>
        <w:t>Environmental antisocial behaviour</w:t>
      </w:r>
      <w:r w:rsidRPr="00091D50">
        <w:rPr>
          <w:color w:val="1F2025"/>
          <w:sz w:val="22"/>
          <w:szCs w:val="22"/>
        </w:rPr>
        <w:t> is when a person’s actions affect the wider environment, such as public spaces or buildings.</w:t>
      </w:r>
    </w:p>
    <w:p w14:paraId="1B29D483" w14:textId="4A162414" w:rsidR="00091D50" w:rsidRDefault="00091D50">
      <w:pPr>
        <w:rPr>
          <w:sz w:val="22"/>
          <w:szCs w:val="22"/>
        </w:rPr>
      </w:pPr>
    </w:p>
    <w:p w14:paraId="4E72E1CA" w14:textId="51EFB8E3" w:rsidR="00091D50" w:rsidRDefault="00091D50">
      <w:pPr>
        <w:rPr>
          <w:sz w:val="22"/>
          <w:szCs w:val="22"/>
        </w:rPr>
      </w:pPr>
      <w:r>
        <w:rPr>
          <w:sz w:val="22"/>
          <w:szCs w:val="22"/>
        </w:rPr>
        <w:lastRenderedPageBreak/>
        <w:t xml:space="preserve">A Grade 1 emergency call was received from a male of the Black Asian Minority Ethnic community (BAME) where he had reported that there were a number of youths outside of his flat and that they had been throwing stones at his windows. </w:t>
      </w:r>
      <w:r w:rsidR="00847F05">
        <w:rPr>
          <w:sz w:val="22"/>
          <w:szCs w:val="22"/>
        </w:rPr>
        <w:t>Prior to leaving the station I had checked the police national computer to see find that there had been several reports of ASB fr</w:t>
      </w:r>
      <w:r w:rsidR="000742A7">
        <w:rPr>
          <w:sz w:val="22"/>
          <w:szCs w:val="22"/>
        </w:rPr>
        <w:t>o</w:t>
      </w:r>
      <w:r w:rsidR="00847F05">
        <w:rPr>
          <w:sz w:val="22"/>
          <w:szCs w:val="22"/>
        </w:rPr>
        <w:t xml:space="preserve">m the male spanning over the last few months. </w:t>
      </w:r>
    </w:p>
    <w:p w14:paraId="7494B314" w14:textId="77777777" w:rsidR="008574CA" w:rsidRDefault="008574CA">
      <w:pPr>
        <w:rPr>
          <w:sz w:val="22"/>
          <w:szCs w:val="22"/>
        </w:rPr>
      </w:pPr>
    </w:p>
    <w:p w14:paraId="349A86A5" w14:textId="6DD409FE" w:rsidR="000742A7" w:rsidRDefault="00847F05">
      <w:pPr>
        <w:rPr>
          <w:sz w:val="22"/>
          <w:szCs w:val="22"/>
        </w:rPr>
      </w:pPr>
      <w:r>
        <w:rPr>
          <w:sz w:val="22"/>
          <w:szCs w:val="22"/>
        </w:rPr>
        <w:t>Whilst en</w:t>
      </w:r>
      <w:r w:rsidR="008574CA">
        <w:rPr>
          <w:sz w:val="22"/>
          <w:szCs w:val="22"/>
        </w:rPr>
        <w:t>-</w:t>
      </w:r>
      <w:r>
        <w:rPr>
          <w:sz w:val="22"/>
          <w:szCs w:val="22"/>
        </w:rPr>
        <w:t xml:space="preserve">route to the location a further call had been received that the male had confronted the group of youths which had resulted in him getting hit to the back of the head and falling to the floor. Upon arrival at the location, I found the male and his young family had made their way back into the home address. The male had minor injuries to the side of his face, which he had explained was from the fall to the floor. The male was a first-generation refugee and as such his English was very limited which proved to be a language barrier between us both. Also at the location was the </w:t>
      </w:r>
      <w:r w:rsidR="000742A7">
        <w:rPr>
          <w:sz w:val="22"/>
          <w:szCs w:val="22"/>
        </w:rPr>
        <w:t>male’s</w:t>
      </w:r>
      <w:r>
        <w:rPr>
          <w:sz w:val="22"/>
          <w:szCs w:val="22"/>
        </w:rPr>
        <w:t xml:space="preserve"> wife, who also had limited English</w:t>
      </w:r>
      <w:r w:rsidR="000742A7">
        <w:rPr>
          <w:sz w:val="22"/>
          <w:szCs w:val="22"/>
        </w:rPr>
        <w:t xml:space="preserve">, and the children, with the oldest child being able to speak English. Thought was given to use language line to assist in communication however the daughter had told officers that she was happy to translate. </w:t>
      </w:r>
    </w:p>
    <w:p w14:paraId="29F457F7" w14:textId="1DDF7247" w:rsidR="000742A7" w:rsidRDefault="000742A7">
      <w:pPr>
        <w:rPr>
          <w:sz w:val="22"/>
          <w:szCs w:val="22"/>
        </w:rPr>
      </w:pPr>
    </w:p>
    <w:p w14:paraId="12133A86" w14:textId="657D1D18" w:rsidR="000742A7" w:rsidRDefault="000742A7">
      <w:pPr>
        <w:rPr>
          <w:sz w:val="22"/>
          <w:szCs w:val="22"/>
        </w:rPr>
      </w:pPr>
      <w:r>
        <w:rPr>
          <w:sz w:val="22"/>
          <w:szCs w:val="22"/>
        </w:rPr>
        <w:t xml:space="preserve">My first priority was to make sure the male was not in any immediate danger and as such i had asked if we could call an ambulance to the address to access his head injuries. The male had refused and did not wish to talk about the assault, nor did he wish to make a complaint, he did however want us to deal with the ASB he and his family had been subject to. </w:t>
      </w:r>
    </w:p>
    <w:p w14:paraId="0BD20E5E" w14:textId="147DEE2A" w:rsidR="000742A7" w:rsidRDefault="000742A7">
      <w:pPr>
        <w:rPr>
          <w:sz w:val="22"/>
          <w:szCs w:val="22"/>
        </w:rPr>
      </w:pPr>
    </w:p>
    <w:p w14:paraId="3E2675B5" w14:textId="3358004C" w:rsidR="000742A7" w:rsidRDefault="000742A7">
      <w:pPr>
        <w:rPr>
          <w:sz w:val="22"/>
          <w:szCs w:val="22"/>
        </w:rPr>
      </w:pPr>
      <w:r>
        <w:rPr>
          <w:sz w:val="22"/>
          <w:szCs w:val="22"/>
        </w:rPr>
        <w:t>The male had told me that he believed he and his family w</w:t>
      </w:r>
      <w:r w:rsidR="000C74DD">
        <w:rPr>
          <w:sz w:val="22"/>
          <w:szCs w:val="22"/>
        </w:rPr>
        <w:t>ere</w:t>
      </w:r>
      <w:r>
        <w:rPr>
          <w:sz w:val="22"/>
          <w:szCs w:val="22"/>
        </w:rPr>
        <w:t xml:space="preserve"> targeted due to him being a Muslim and not from the area. </w:t>
      </w:r>
      <w:r w:rsidR="000C74DD">
        <w:rPr>
          <w:sz w:val="22"/>
          <w:szCs w:val="22"/>
        </w:rPr>
        <w:t xml:space="preserve">With this information I knew that we were now dealing with personal ASB, where the ASB was being directed at a specific individual and group. </w:t>
      </w:r>
    </w:p>
    <w:p w14:paraId="521020AD" w14:textId="6216A73E" w:rsidR="000C74DD" w:rsidRDefault="000C74DD">
      <w:pPr>
        <w:rPr>
          <w:sz w:val="22"/>
          <w:szCs w:val="22"/>
        </w:rPr>
      </w:pPr>
      <w:r>
        <w:rPr>
          <w:sz w:val="22"/>
          <w:szCs w:val="22"/>
        </w:rPr>
        <w:t xml:space="preserve">The male explained how the ASB had been going on for months and it ranged from objects being thrown at the windows, to graffiti being sprayed on their doors. The children in the address were afraid to sleep in their own beds because they were fearful of windows being smashed. The oldest daughter had also become withdrawn and was afraid to walk to school. </w:t>
      </w:r>
    </w:p>
    <w:p w14:paraId="6D850F66" w14:textId="07A30100" w:rsidR="00D04885" w:rsidRDefault="00950A67">
      <w:pPr>
        <w:rPr>
          <w:sz w:val="22"/>
          <w:szCs w:val="22"/>
        </w:rPr>
      </w:pPr>
      <w:r>
        <w:rPr>
          <w:sz w:val="22"/>
          <w:szCs w:val="22"/>
        </w:rPr>
        <w:t>I could see that the AS</w:t>
      </w:r>
      <w:r w:rsidR="0030010E">
        <w:rPr>
          <w:sz w:val="22"/>
          <w:szCs w:val="22"/>
        </w:rPr>
        <w:t xml:space="preserve">B was having a very big impact on the </w:t>
      </w:r>
      <w:r w:rsidR="00D04885">
        <w:rPr>
          <w:sz w:val="22"/>
          <w:szCs w:val="22"/>
        </w:rPr>
        <w:t xml:space="preserve">family’s wellbeing and security. </w:t>
      </w:r>
      <w:r w:rsidR="0030010E">
        <w:rPr>
          <w:sz w:val="22"/>
          <w:szCs w:val="22"/>
        </w:rPr>
        <w:t xml:space="preserve"> </w:t>
      </w:r>
    </w:p>
    <w:p w14:paraId="14FD9D98" w14:textId="609386B1" w:rsidR="00D04885" w:rsidRDefault="00D04885">
      <w:pPr>
        <w:rPr>
          <w:sz w:val="22"/>
          <w:szCs w:val="22"/>
        </w:rPr>
      </w:pPr>
    </w:p>
    <w:p w14:paraId="16A3102A" w14:textId="382A9E5B" w:rsidR="00D04885" w:rsidRDefault="008E639C">
      <w:pPr>
        <w:rPr>
          <w:sz w:val="22"/>
          <w:szCs w:val="22"/>
        </w:rPr>
      </w:pPr>
      <w:r>
        <w:rPr>
          <w:sz w:val="22"/>
          <w:szCs w:val="22"/>
        </w:rPr>
        <w:t>I informed the male that m</w:t>
      </w:r>
      <w:r w:rsidR="00D04885">
        <w:rPr>
          <w:sz w:val="22"/>
          <w:szCs w:val="22"/>
        </w:rPr>
        <w:t>y first task w</w:t>
      </w:r>
      <w:r>
        <w:rPr>
          <w:sz w:val="22"/>
          <w:szCs w:val="22"/>
        </w:rPr>
        <w:t>ould be</w:t>
      </w:r>
      <w:r w:rsidR="00D04885">
        <w:rPr>
          <w:sz w:val="22"/>
          <w:szCs w:val="22"/>
        </w:rPr>
        <w:t xml:space="preserve"> to create a patrol strategy for the location with the support of the neighbourhood policing team (NPT) and the police community support officers (PCSO). This patrol strategy would consist of high visibility mobile and foot patrols of the area during the significant time frames. The high visibility of officers in the area would provide reassurance for the community and also disperse the youths involved.</w:t>
      </w:r>
      <w:r>
        <w:rPr>
          <w:sz w:val="22"/>
          <w:szCs w:val="22"/>
        </w:rPr>
        <w:t xml:space="preserve"> </w:t>
      </w:r>
    </w:p>
    <w:p w14:paraId="5609DE1A" w14:textId="539A6B81" w:rsidR="008E639C" w:rsidRDefault="008E639C">
      <w:pPr>
        <w:rPr>
          <w:sz w:val="22"/>
          <w:szCs w:val="22"/>
        </w:rPr>
      </w:pPr>
    </w:p>
    <w:p w14:paraId="2BE4C3D5" w14:textId="250DBFE6" w:rsidR="008E639C" w:rsidRPr="008E639C" w:rsidRDefault="008E639C" w:rsidP="008E639C">
      <w:pPr>
        <w:rPr>
          <w:sz w:val="22"/>
          <w:szCs w:val="22"/>
        </w:rPr>
      </w:pPr>
      <w:r w:rsidRPr="008E639C">
        <w:rPr>
          <w:sz w:val="22"/>
          <w:szCs w:val="22"/>
        </w:rPr>
        <w:t>Visible police patrol</w:t>
      </w:r>
      <w:r>
        <w:rPr>
          <w:sz w:val="22"/>
          <w:szCs w:val="22"/>
        </w:rPr>
        <w:t>s</w:t>
      </w:r>
      <w:r w:rsidRPr="008E639C">
        <w:rPr>
          <w:sz w:val="22"/>
          <w:szCs w:val="22"/>
        </w:rPr>
        <w:t xml:space="preserve"> can reduce crime if it is concentrated in small geographic areas – or hot spots – where crime is concentrated (Sherman and Eck, 2002; Weisburd and Eck, 2004).</w:t>
      </w:r>
    </w:p>
    <w:p w14:paraId="0E1FA6F8" w14:textId="03415D47" w:rsidR="008E639C" w:rsidRDefault="008E639C" w:rsidP="008E639C">
      <w:pPr>
        <w:rPr>
          <w:sz w:val="22"/>
          <w:szCs w:val="22"/>
        </w:rPr>
      </w:pPr>
      <w:r w:rsidRPr="008E639C">
        <w:rPr>
          <w:sz w:val="22"/>
          <w:szCs w:val="22"/>
        </w:rPr>
        <w:t>According to a systematic review conducted by Braga and colleagues (2019), hot spots policing can be effective in reducing crime overall. Indeed, 62 of the 78 studies included in the review reported that crime decreased in areas targeted for police presence and activity compared to non-targeted areas.</w:t>
      </w:r>
      <w:r w:rsidRPr="008E639C">
        <w:t xml:space="preserve"> </w:t>
      </w:r>
      <w:bookmarkStart w:id="7" w:name="_Hlk104899974"/>
      <w:r w:rsidRPr="008E639C">
        <w:rPr>
          <w:sz w:val="22"/>
          <w:szCs w:val="22"/>
        </w:rPr>
        <w:t>(College of policing, 2021)</w:t>
      </w:r>
      <w:bookmarkEnd w:id="7"/>
      <w:r>
        <w:rPr>
          <w:sz w:val="22"/>
          <w:szCs w:val="22"/>
        </w:rPr>
        <w:t>.</w:t>
      </w:r>
    </w:p>
    <w:p w14:paraId="050AE8F5" w14:textId="23174D53" w:rsidR="008E639C" w:rsidRDefault="008E639C" w:rsidP="008E639C">
      <w:pPr>
        <w:rPr>
          <w:sz w:val="22"/>
          <w:szCs w:val="22"/>
        </w:rPr>
      </w:pPr>
    </w:p>
    <w:p w14:paraId="7352633D" w14:textId="5FECCF3B" w:rsidR="002743B1" w:rsidRDefault="002479DF" w:rsidP="002743B1">
      <w:pPr>
        <w:rPr>
          <w:sz w:val="22"/>
          <w:szCs w:val="22"/>
        </w:rPr>
      </w:pPr>
      <w:r>
        <w:rPr>
          <w:sz w:val="22"/>
          <w:szCs w:val="22"/>
        </w:rPr>
        <w:t>Secondly I would complete a PPN and also submit an ASB referral form which would be shared by partner agencies that were able to further assist. As part of the referral I requested that the area would benefit from CCTV as it did appear to be a hot spot in the area.</w:t>
      </w:r>
      <w:r w:rsidR="002743B1">
        <w:rPr>
          <w:sz w:val="22"/>
          <w:szCs w:val="22"/>
        </w:rPr>
        <w:t xml:space="preserve"> A</w:t>
      </w:r>
      <w:r w:rsidR="002743B1" w:rsidRPr="002743B1">
        <w:rPr>
          <w:sz w:val="22"/>
          <w:szCs w:val="22"/>
        </w:rPr>
        <w:t>ccording to the meta-analysis, CCTV is associated with a statistically significant decrease in crime. Overall, crime was found to have decreased by 13% in places with CCTV compared to those without.</w:t>
      </w:r>
      <w:r w:rsidR="002743B1">
        <w:rPr>
          <w:sz w:val="22"/>
          <w:szCs w:val="22"/>
        </w:rPr>
        <w:t xml:space="preserve"> </w:t>
      </w:r>
      <w:r w:rsidR="002743B1" w:rsidRPr="002743B1">
        <w:rPr>
          <w:sz w:val="22"/>
          <w:szCs w:val="22"/>
        </w:rPr>
        <w:t>CCTV was found to me more effective when it included active monitoring, which allowed incidents to be monitored and addressed proactively in real time. Actively monitored CCTV schemes had statistically significant reductions in overall crime (15%), whereas non-monitored schemes did not.</w:t>
      </w:r>
      <w:r w:rsidR="002743B1">
        <w:rPr>
          <w:sz w:val="22"/>
          <w:szCs w:val="22"/>
        </w:rPr>
        <w:t xml:space="preserve"> </w:t>
      </w:r>
      <w:r w:rsidR="002743B1" w:rsidRPr="008E639C">
        <w:rPr>
          <w:sz w:val="22"/>
          <w:szCs w:val="22"/>
        </w:rPr>
        <w:t>(College of policing, 2021)</w:t>
      </w:r>
      <w:r w:rsidR="002743B1">
        <w:rPr>
          <w:sz w:val="22"/>
          <w:szCs w:val="22"/>
        </w:rPr>
        <w:t>.</w:t>
      </w:r>
    </w:p>
    <w:p w14:paraId="68DA358D" w14:textId="164556AA" w:rsidR="002743B1" w:rsidRDefault="002743B1" w:rsidP="002743B1">
      <w:pPr>
        <w:rPr>
          <w:sz w:val="22"/>
          <w:szCs w:val="22"/>
        </w:rPr>
      </w:pPr>
    </w:p>
    <w:p w14:paraId="7D1A7592" w14:textId="5049E41E" w:rsidR="002743B1" w:rsidRDefault="00C2646A" w:rsidP="002743B1">
      <w:pPr>
        <w:rPr>
          <w:sz w:val="22"/>
          <w:szCs w:val="22"/>
        </w:rPr>
      </w:pPr>
      <w:r>
        <w:rPr>
          <w:sz w:val="22"/>
          <w:szCs w:val="22"/>
        </w:rPr>
        <w:lastRenderedPageBreak/>
        <w:t xml:space="preserve">A police and communities together (PACT) meeting was set up to discuss the increasing issue of ASB within the area. </w:t>
      </w:r>
      <w:r w:rsidRPr="00C2646A">
        <w:rPr>
          <w:sz w:val="22"/>
          <w:szCs w:val="22"/>
        </w:rPr>
        <w:t>A PACT meeting is open to all members of the community. Police and community representatives also attend the meetings. PACT meetings will identify and discuss local problems, agree on local action to address these problems, and establish individual neighbourhood priorities. PACT meetings are held at convenient times, usually in the early evening, and last no more than an hour.</w:t>
      </w:r>
      <w:r w:rsidRPr="00C2646A">
        <w:t xml:space="preserve"> </w:t>
      </w:r>
      <w:r w:rsidRPr="00C2646A">
        <w:rPr>
          <w:sz w:val="22"/>
          <w:szCs w:val="22"/>
        </w:rPr>
        <w:t>(Durham Police, n.d.)</w:t>
      </w:r>
      <w:r>
        <w:rPr>
          <w:sz w:val="22"/>
          <w:szCs w:val="22"/>
        </w:rPr>
        <w:t xml:space="preserve">. </w:t>
      </w:r>
    </w:p>
    <w:p w14:paraId="3DC12518" w14:textId="06A660AD" w:rsidR="00C2646A" w:rsidRDefault="00C2646A" w:rsidP="002743B1">
      <w:pPr>
        <w:rPr>
          <w:sz w:val="22"/>
          <w:szCs w:val="22"/>
        </w:rPr>
      </w:pPr>
      <w:r>
        <w:rPr>
          <w:sz w:val="22"/>
          <w:szCs w:val="22"/>
        </w:rPr>
        <w:t xml:space="preserve">I asked the male if he would be willing to attend the PACT meeting, however he declined and said that he did not feel like he belonged in the community. </w:t>
      </w:r>
      <w:r w:rsidR="00C51088">
        <w:rPr>
          <w:sz w:val="22"/>
          <w:szCs w:val="22"/>
        </w:rPr>
        <w:t xml:space="preserve">He felt that his limited English and the constant ASB made him fell like he did not wish to leave the address. </w:t>
      </w:r>
    </w:p>
    <w:p w14:paraId="37D779F5" w14:textId="606E6CD1" w:rsidR="00C51088" w:rsidRDefault="00C51088" w:rsidP="002743B1">
      <w:pPr>
        <w:rPr>
          <w:sz w:val="22"/>
          <w:szCs w:val="22"/>
        </w:rPr>
      </w:pPr>
    </w:p>
    <w:p w14:paraId="07516C57" w14:textId="5E4D4686" w:rsidR="00C51088" w:rsidRDefault="00C51088" w:rsidP="002743B1">
      <w:pPr>
        <w:rPr>
          <w:sz w:val="22"/>
          <w:szCs w:val="22"/>
        </w:rPr>
      </w:pPr>
      <w:r>
        <w:rPr>
          <w:sz w:val="22"/>
          <w:szCs w:val="22"/>
        </w:rPr>
        <w:t xml:space="preserve">With this in mind I called the council direct to make them aware of the most recent incident and my concerns for the family, should they stay in the area. The council had confirmed that they were aware of the family and steps were being taken to find an alternative accommodation. </w:t>
      </w:r>
    </w:p>
    <w:p w14:paraId="55976F1A" w14:textId="77777777" w:rsidR="00C51088" w:rsidRDefault="00C51088" w:rsidP="002743B1">
      <w:pPr>
        <w:rPr>
          <w:sz w:val="22"/>
          <w:szCs w:val="22"/>
        </w:rPr>
      </w:pPr>
    </w:p>
    <w:p w14:paraId="4077DCB6" w14:textId="352F8EA7" w:rsidR="00AD694B" w:rsidRDefault="00C51088" w:rsidP="002743B1">
      <w:pPr>
        <w:rPr>
          <w:sz w:val="22"/>
          <w:szCs w:val="22"/>
        </w:rPr>
      </w:pPr>
      <w:r>
        <w:rPr>
          <w:sz w:val="22"/>
          <w:szCs w:val="22"/>
        </w:rPr>
        <w:t xml:space="preserve">Upon reflection I found that the process of dealing with ASB can be a long and drawn out and at times it felt as though I was letting the victims down. I pictured myself and my family being in the same position as the victims and </w:t>
      </w:r>
      <w:r w:rsidR="00AD694B">
        <w:rPr>
          <w:sz w:val="22"/>
          <w:szCs w:val="22"/>
        </w:rPr>
        <w:t xml:space="preserve">could imagine how quickly it could break the family apart and lead to an escalation of offences.  </w:t>
      </w:r>
    </w:p>
    <w:p w14:paraId="4416F445" w14:textId="383ABD2B" w:rsidR="00C51088" w:rsidRDefault="00C51088" w:rsidP="002743B1">
      <w:pPr>
        <w:rPr>
          <w:sz w:val="22"/>
          <w:szCs w:val="22"/>
        </w:rPr>
      </w:pPr>
      <w:r>
        <w:rPr>
          <w:sz w:val="22"/>
          <w:szCs w:val="22"/>
        </w:rPr>
        <w:t xml:space="preserve"> </w:t>
      </w:r>
    </w:p>
    <w:p w14:paraId="23F259D7" w14:textId="54694901" w:rsidR="00C51088" w:rsidRDefault="00C51088" w:rsidP="002743B1">
      <w:pPr>
        <w:rPr>
          <w:sz w:val="22"/>
          <w:szCs w:val="22"/>
        </w:rPr>
      </w:pPr>
      <w:r>
        <w:rPr>
          <w:sz w:val="22"/>
          <w:szCs w:val="22"/>
        </w:rPr>
        <w:t xml:space="preserve">A few months had passed when I was out on mobile patrol with a colleague, when I happened to notice the male and his wife and children standing outside an empty address in a different area of the city. I stopped to have a chat with them both to find out that they were in the process of viewing the property. The male was happy to see me and through the translation of his daughter, had told me that he was very thankful for the actions that I had taken and both him and his family were positive about the future. </w:t>
      </w:r>
    </w:p>
    <w:p w14:paraId="1892E683" w14:textId="77777777" w:rsidR="00C51088" w:rsidRDefault="00C51088" w:rsidP="002743B1">
      <w:pPr>
        <w:rPr>
          <w:sz w:val="22"/>
          <w:szCs w:val="22"/>
        </w:rPr>
      </w:pPr>
    </w:p>
    <w:p w14:paraId="54F19BF7" w14:textId="58B20C68" w:rsidR="00C51088" w:rsidRDefault="00C51088" w:rsidP="002743B1">
      <w:pPr>
        <w:rPr>
          <w:sz w:val="22"/>
          <w:szCs w:val="22"/>
        </w:rPr>
      </w:pPr>
      <w:r>
        <w:rPr>
          <w:sz w:val="22"/>
          <w:szCs w:val="22"/>
        </w:rPr>
        <w:t xml:space="preserve">To conclude, this task has provided an insight into a policing incident in which I played a significant role with a victim of anti-social behaviour.  </w:t>
      </w:r>
      <w:r w:rsidR="00AD694B">
        <w:rPr>
          <w:sz w:val="22"/>
          <w:szCs w:val="22"/>
        </w:rPr>
        <w:t xml:space="preserve">I have described what ASB is and also the forms that it takes, I have given an account of the actions that I had taken and the final outcome. Initially on reflection I felt that my actions were lacking and that I had failed the victims through not being able to give an immediate resolution. However having met up with the family at a later date, I now believe that my actions have led to the family relocating and having a chance of a more peaceful life. </w:t>
      </w:r>
    </w:p>
    <w:p w14:paraId="6D5EE213" w14:textId="77777777" w:rsidR="008E639C" w:rsidRDefault="008E639C" w:rsidP="008E639C">
      <w:pPr>
        <w:rPr>
          <w:sz w:val="22"/>
          <w:szCs w:val="22"/>
        </w:rPr>
      </w:pPr>
    </w:p>
    <w:p w14:paraId="58B89D33" w14:textId="574479BA" w:rsidR="000C74DD" w:rsidRDefault="00AD694B">
      <w:pPr>
        <w:rPr>
          <w:sz w:val="22"/>
          <w:szCs w:val="22"/>
        </w:rPr>
      </w:pPr>
      <w:r>
        <w:rPr>
          <w:sz w:val="22"/>
          <w:szCs w:val="22"/>
        </w:rPr>
        <w:t>Word count - 1359</w:t>
      </w:r>
    </w:p>
    <w:p w14:paraId="15E5FE43" w14:textId="77777777" w:rsidR="000C74DD" w:rsidRDefault="000C74DD">
      <w:pPr>
        <w:rPr>
          <w:sz w:val="22"/>
          <w:szCs w:val="22"/>
        </w:rPr>
      </w:pPr>
    </w:p>
    <w:p w14:paraId="53609C27" w14:textId="3C535491" w:rsidR="000742A7" w:rsidRDefault="000742A7">
      <w:pPr>
        <w:rPr>
          <w:sz w:val="22"/>
          <w:szCs w:val="22"/>
        </w:rPr>
      </w:pPr>
    </w:p>
    <w:p w14:paraId="63E014B1" w14:textId="77777777" w:rsidR="000742A7" w:rsidRDefault="000742A7">
      <w:pPr>
        <w:rPr>
          <w:sz w:val="22"/>
          <w:szCs w:val="22"/>
        </w:rPr>
      </w:pPr>
    </w:p>
    <w:p w14:paraId="3F11633A" w14:textId="1C319FF6" w:rsidR="000742A7" w:rsidRDefault="000742A7">
      <w:pPr>
        <w:rPr>
          <w:sz w:val="22"/>
          <w:szCs w:val="22"/>
        </w:rPr>
      </w:pPr>
    </w:p>
    <w:p w14:paraId="36D26FF1" w14:textId="77777777" w:rsidR="000742A7" w:rsidRDefault="000742A7">
      <w:pPr>
        <w:rPr>
          <w:sz w:val="22"/>
          <w:szCs w:val="22"/>
        </w:rPr>
      </w:pPr>
    </w:p>
    <w:p w14:paraId="6A8AA445" w14:textId="70EFBA66"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BEEE499" w14:textId="691BEC05" w:rsidR="00F53F90" w:rsidRDefault="00005346" w:rsidP="00005346">
      <w:pPr>
        <w:spacing w:line="276" w:lineRule="auto"/>
        <w:rPr>
          <w:sz w:val="22"/>
          <w:szCs w:val="22"/>
        </w:rPr>
      </w:pPr>
      <w:r w:rsidRPr="00777130">
        <w:rPr>
          <w:sz w:val="22"/>
          <w:szCs w:val="22"/>
        </w:rPr>
        <w:t xml:space="preserve">For this Task I will be using the Borton’s Development Framework to analyse </w:t>
      </w:r>
      <w:r>
        <w:rPr>
          <w:sz w:val="22"/>
          <w:szCs w:val="22"/>
        </w:rPr>
        <w:t xml:space="preserve">a policing incident of a serious nature to which I played a significant role. This task will focus on an incident were a young male had been assaulted and also had personal belongings taken. </w:t>
      </w:r>
      <w:r w:rsidRPr="004A2F17">
        <w:rPr>
          <w:sz w:val="22"/>
          <w:szCs w:val="22"/>
        </w:rPr>
        <w:t>This task will ex</w:t>
      </w:r>
      <w:r>
        <w:rPr>
          <w:sz w:val="22"/>
          <w:szCs w:val="22"/>
        </w:rPr>
        <w:t>plore the code of ethics and explain its concept. This task will also explain the national decision making model (NDM) and how its role in the assessing and dealing with serious incidents</w:t>
      </w:r>
      <w:r w:rsidR="00F53F90">
        <w:rPr>
          <w:sz w:val="22"/>
          <w:szCs w:val="22"/>
        </w:rPr>
        <w:t xml:space="preserve">, by utilising intelligence and powers and policies is used. This task will also describe the how the information and intelligence has been gathered and how this assisted in the co-ordination process. </w:t>
      </w:r>
    </w:p>
    <w:p w14:paraId="6F3A6BC2" w14:textId="004C9EC5" w:rsidR="00F53F90" w:rsidRDefault="00F53F90" w:rsidP="00005346">
      <w:pPr>
        <w:spacing w:line="276" w:lineRule="auto"/>
        <w:rPr>
          <w:sz w:val="22"/>
          <w:szCs w:val="22"/>
        </w:rPr>
      </w:pPr>
    </w:p>
    <w:p w14:paraId="1673AB8F" w14:textId="33515DD6" w:rsidR="00F53F90" w:rsidRDefault="00F53F90" w:rsidP="00005346">
      <w:pPr>
        <w:spacing w:line="276" w:lineRule="auto"/>
        <w:rPr>
          <w:sz w:val="22"/>
          <w:szCs w:val="22"/>
        </w:rPr>
      </w:pPr>
      <w:r>
        <w:rPr>
          <w:sz w:val="22"/>
          <w:szCs w:val="22"/>
        </w:rPr>
        <w:t xml:space="preserve">I had cause to attend an emergency call, where a female member of the public had reported a male staggering across the road whilst clutching the top of his head. The female had tried to talk with the male during the call to police, however the male appeared confused and struggled to engage with the </w:t>
      </w:r>
      <w:r w:rsidR="007C2CA1">
        <w:rPr>
          <w:sz w:val="22"/>
          <w:szCs w:val="22"/>
        </w:rPr>
        <w:t>female</w:t>
      </w:r>
      <w:r>
        <w:rPr>
          <w:sz w:val="22"/>
          <w:szCs w:val="22"/>
        </w:rPr>
        <w:t xml:space="preserve">. The male did however provide his name and pointed out to a house, stating that he was heading home. The </w:t>
      </w:r>
      <w:r w:rsidR="007C2CA1">
        <w:rPr>
          <w:sz w:val="22"/>
          <w:szCs w:val="22"/>
        </w:rPr>
        <w:t>female walked with him until she could see that he walked into the garden, she then provided this address to the call handlers.</w:t>
      </w:r>
    </w:p>
    <w:p w14:paraId="5389A96B" w14:textId="490EA555" w:rsidR="007C2CA1" w:rsidRDefault="007C2CA1" w:rsidP="00005346">
      <w:pPr>
        <w:spacing w:line="276" w:lineRule="auto"/>
        <w:rPr>
          <w:sz w:val="22"/>
          <w:szCs w:val="22"/>
        </w:rPr>
      </w:pPr>
    </w:p>
    <w:p w14:paraId="51E982D9" w14:textId="2BBA9580" w:rsidR="007C2CA1" w:rsidRPr="00DF3514" w:rsidRDefault="007C2CA1" w:rsidP="007C2CA1">
      <w:pPr>
        <w:spacing w:line="276" w:lineRule="auto"/>
        <w:rPr>
          <w:sz w:val="22"/>
          <w:szCs w:val="22"/>
        </w:rPr>
      </w:pPr>
      <w:r>
        <w:rPr>
          <w:sz w:val="22"/>
          <w:szCs w:val="22"/>
        </w:rPr>
        <w:t xml:space="preserve">Prior to attending any call officers will begin to access the situation by using the code of ethics. </w:t>
      </w:r>
      <w:r w:rsidRPr="007C2CA1">
        <w:rPr>
          <w:sz w:val="22"/>
          <w:szCs w:val="22"/>
        </w:rPr>
        <w:t>In its position as the professional body for policing, the College of Policing created the Code of Ethics in 2014. It establishes and defines the exemplary standards of conduct for all police officers.</w:t>
      </w:r>
      <w:r>
        <w:rPr>
          <w:sz w:val="22"/>
          <w:szCs w:val="22"/>
        </w:rPr>
        <w:t xml:space="preserve"> </w:t>
      </w:r>
      <w:r w:rsidRPr="007C2CA1">
        <w:rPr>
          <w:sz w:val="22"/>
          <w:szCs w:val="22"/>
        </w:rPr>
        <w:t xml:space="preserve">It is a helpful, positive decision-making framework that reinforces the ideals and standards that policing is proud of on a daily basis. Its goal is to promote personal responsibility and the use of professional judgement among police officers, empowering them to always do </w:t>
      </w:r>
      <w:r w:rsidRPr="00DF3514">
        <w:rPr>
          <w:sz w:val="22"/>
          <w:szCs w:val="22"/>
        </w:rPr>
        <w:t>the right thing. (College of Policing, 2014b)</w:t>
      </w:r>
    </w:p>
    <w:p w14:paraId="2E2FF52D" w14:textId="6BD01523" w:rsidR="007C2CA1" w:rsidRPr="00DF3514" w:rsidRDefault="007C2CA1" w:rsidP="007C2CA1">
      <w:pPr>
        <w:spacing w:line="276" w:lineRule="auto"/>
        <w:rPr>
          <w:sz w:val="22"/>
          <w:szCs w:val="22"/>
        </w:rPr>
      </w:pPr>
    </w:p>
    <w:p w14:paraId="5231ADAE" w14:textId="67A6F1EF" w:rsidR="007C2CA1" w:rsidRDefault="007C2CA1" w:rsidP="007C2CA1">
      <w:pPr>
        <w:ind w:right="237"/>
        <w:jc w:val="both"/>
        <w:rPr>
          <w:sz w:val="22"/>
          <w:szCs w:val="22"/>
        </w:rPr>
      </w:pPr>
      <w:r w:rsidRPr="00DF3514">
        <w:rPr>
          <w:sz w:val="22"/>
          <w:szCs w:val="22"/>
        </w:rPr>
        <w:t>The code of ethics consists can be broken down into two main components, those being the nine policing principles and the ten policing standards. The nine policing principles, which are built on the Nolan</w:t>
      </w:r>
      <w:r w:rsidRPr="00777130">
        <w:rPr>
          <w:sz w:val="22"/>
          <w:szCs w:val="22"/>
        </w:rPr>
        <w:t xml:space="preserve"> principles for public life, with the addition of ‘Fairness’ and ‘Respect’. These standards consist of, accountability, fairness, honesty, integrity, leadership, objectivity, openness, respect and selflessness. (College of policing, 2014). Also, within the code of ethics in the standards of professional behaviour. These standards reflect the professional body's and the public's expectations of policing personnel's behaviou</w:t>
      </w:r>
      <w:r>
        <w:rPr>
          <w:sz w:val="22"/>
          <w:szCs w:val="22"/>
        </w:rPr>
        <w:t>r and consist of;</w:t>
      </w:r>
    </w:p>
    <w:p w14:paraId="56E0DB7A" w14:textId="77777777" w:rsidR="007C2CA1" w:rsidRDefault="007C2CA1" w:rsidP="007C2CA1">
      <w:pPr>
        <w:ind w:right="237"/>
        <w:jc w:val="both"/>
        <w:rPr>
          <w:sz w:val="22"/>
          <w:szCs w:val="22"/>
        </w:rPr>
      </w:pPr>
    </w:p>
    <w:p w14:paraId="0B50CD69" w14:textId="4455C379" w:rsidR="007C2CA1" w:rsidRPr="007C2CA1" w:rsidRDefault="007C2CA1" w:rsidP="007C2CA1">
      <w:pPr>
        <w:pStyle w:val="ListParagraph"/>
        <w:numPr>
          <w:ilvl w:val="0"/>
          <w:numId w:val="9"/>
        </w:numPr>
        <w:ind w:right="237"/>
        <w:jc w:val="both"/>
        <w:rPr>
          <w:sz w:val="22"/>
          <w:szCs w:val="22"/>
        </w:rPr>
      </w:pPr>
      <w:r w:rsidRPr="007C2CA1">
        <w:rPr>
          <w:sz w:val="22"/>
          <w:szCs w:val="22"/>
        </w:rPr>
        <w:t xml:space="preserve">Honesty and integrity </w:t>
      </w:r>
    </w:p>
    <w:p w14:paraId="35E4F2D0" w14:textId="6AFD14D3" w:rsidR="007C2CA1" w:rsidRDefault="007C2CA1" w:rsidP="007C2CA1">
      <w:pPr>
        <w:pStyle w:val="ListParagraph"/>
        <w:numPr>
          <w:ilvl w:val="0"/>
          <w:numId w:val="9"/>
        </w:numPr>
        <w:ind w:right="237"/>
        <w:jc w:val="both"/>
        <w:rPr>
          <w:sz w:val="22"/>
          <w:szCs w:val="22"/>
        </w:rPr>
      </w:pPr>
      <w:r>
        <w:rPr>
          <w:sz w:val="22"/>
          <w:szCs w:val="22"/>
        </w:rPr>
        <w:t>Authority, respect and courtesy</w:t>
      </w:r>
    </w:p>
    <w:p w14:paraId="2B43DBD9" w14:textId="77777777" w:rsidR="007C2CA1" w:rsidRDefault="007C2CA1" w:rsidP="007C2CA1">
      <w:pPr>
        <w:pStyle w:val="ListParagraph"/>
        <w:numPr>
          <w:ilvl w:val="0"/>
          <w:numId w:val="9"/>
        </w:numPr>
        <w:ind w:right="237"/>
        <w:jc w:val="both"/>
        <w:rPr>
          <w:sz w:val="22"/>
          <w:szCs w:val="22"/>
        </w:rPr>
      </w:pPr>
      <w:r>
        <w:rPr>
          <w:sz w:val="22"/>
          <w:szCs w:val="22"/>
        </w:rPr>
        <w:t xml:space="preserve">Equality and diversity </w:t>
      </w:r>
    </w:p>
    <w:p w14:paraId="6555D5D8" w14:textId="77777777" w:rsidR="007C2CA1" w:rsidRDefault="007C2CA1" w:rsidP="007C2CA1">
      <w:pPr>
        <w:pStyle w:val="ListParagraph"/>
        <w:numPr>
          <w:ilvl w:val="0"/>
          <w:numId w:val="9"/>
        </w:numPr>
        <w:ind w:right="237"/>
        <w:jc w:val="both"/>
        <w:rPr>
          <w:sz w:val="22"/>
          <w:szCs w:val="22"/>
        </w:rPr>
      </w:pPr>
      <w:r>
        <w:rPr>
          <w:sz w:val="22"/>
          <w:szCs w:val="22"/>
        </w:rPr>
        <w:t xml:space="preserve">Use of force </w:t>
      </w:r>
    </w:p>
    <w:p w14:paraId="28F99A49" w14:textId="77777777" w:rsidR="007C2CA1" w:rsidRDefault="007C2CA1" w:rsidP="007C2CA1">
      <w:pPr>
        <w:pStyle w:val="ListParagraph"/>
        <w:numPr>
          <w:ilvl w:val="0"/>
          <w:numId w:val="9"/>
        </w:numPr>
        <w:ind w:right="237"/>
        <w:jc w:val="both"/>
        <w:rPr>
          <w:sz w:val="22"/>
          <w:szCs w:val="22"/>
        </w:rPr>
      </w:pPr>
      <w:r>
        <w:rPr>
          <w:sz w:val="22"/>
          <w:szCs w:val="22"/>
        </w:rPr>
        <w:t xml:space="preserve">Orders and instructions </w:t>
      </w:r>
    </w:p>
    <w:p w14:paraId="0AA09BB2" w14:textId="615D1F8B" w:rsidR="007C2CA1" w:rsidRDefault="0098413F" w:rsidP="007C2CA1">
      <w:pPr>
        <w:pStyle w:val="ListParagraph"/>
        <w:numPr>
          <w:ilvl w:val="0"/>
          <w:numId w:val="9"/>
        </w:numPr>
        <w:ind w:right="237"/>
        <w:jc w:val="both"/>
        <w:rPr>
          <w:sz w:val="22"/>
          <w:szCs w:val="22"/>
        </w:rPr>
      </w:pPr>
      <w:r>
        <w:rPr>
          <w:sz w:val="22"/>
          <w:szCs w:val="22"/>
        </w:rPr>
        <w:t xml:space="preserve">Challenging and reporting improper behaviour </w:t>
      </w:r>
      <w:r w:rsidR="007C2CA1">
        <w:rPr>
          <w:sz w:val="22"/>
          <w:szCs w:val="22"/>
        </w:rPr>
        <w:t xml:space="preserve"> </w:t>
      </w:r>
    </w:p>
    <w:p w14:paraId="4E819F7B" w14:textId="77777777" w:rsidR="007C2CA1" w:rsidRDefault="007C2CA1" w:rsidP="007C2CA1">
      <w:pPr>
        <w:pStyle w:val="ListParagraph"/>
        <w:numPr>
          <w:ilvl w:val="0"/>
          <w:numId w:val="9"/>
        </w:numPr>
        <w:ind w:right="237"/>
        <w:jc w:val="both"/>
        <w:rPr>
          <w:sz w:val="22"/>
          <w:szCs w:val="22"/>
        </w:rPr>
      </w:pPr>
      <w:r>
        <w:rPr>
          <w:sz w:val="22"/>
          <w:szCs w:val="22"/>
        </w:rPr>
        <w:t xml:space="preserve">Confidentiality </w:t>
      </w:r>
    </w:p>
    <w:p w14:paraId="5DD004C7" w14:textId="77777777" w:rsidR="007C2CA1" w:rsidRDefault="007C2CA1" w:rsidP="007C2CA1">
      <w:pPr>
        <w:pStyle w:val="ListParagraph"/>
        <w:numPr>
          <w:ilvl w:val="0"/>
          <w:numId w:val="9"/>
        </w:numPr>
        <w:ind w:right="237"/>
        <w:jc w:val="both"/>
        <w:rPr>
          <w:sz w:val="22"/>
          <w:szCs w:val="22"/>
        </w:rPr>
      </w:pPr>
      <w:r>
        <w:rPr>
          <w:sz w:val="22"/>
          <w:szCs w:val="22"/>
        </w:rPr>
        <w:t xml:space="preserve">Fitness for work </w:t>
      </w:r>
    </w:p>
    <w:p w14:paraId="105430FE" w14:textId="1AE93A80" w:rsidR="007C2CA1" w:rsidRDefault="007C2CA1" w:rsidP="007C2CA1">
      <w:pPr>
        <w:pStyle w:val="ListParagraph"/>
        <w:numPr>
          <w:ilvl w:val="0"/>
          <w:numId w:val="9"/>
        </w:numPr>
        <w:ind w:right="237"/>
        <w:jc w:val="both"/>
        <w:rPr>
          <w:sz w:val="22"/>
          <w:szCs w:val="22"/>
        </w:rPr>
      </w:pPr>
      <w:r>
        <w:rPr>
          <w:sz w:val="22"/>
          <w:szCs w:val="22"/>
        </w:rPr>
        <w:t xml:space="preserve">Conduct </w:t>
      </w:r>
    </w:p>
    <w:p w14:paraId="2531B5AB" w14:textId="06429BA2" w:rsidR="00381808" w:rsidRDefault="00381808" w:rsidP="007C2CA1">
      <w:pPr>
        <w:pStyle w:val="ListParagraph"/>
        <w:numPr>
          <w:ilvl w:val="0"/>
          <w:numId w:val="9"/>
        </w:numPr>
        <w:ind w:right="237"/>
        <w:jc w:val="both"/>
        <w:rPr>
          <w:sz w:val="22"/>
          <w:szCs w:val="22"/>
        </w:rPr>
      </w:pPr>
      <w:r>
        <w:rPr>
          <w:sz w:val="22"/>
          <w:szCs w:val="22"/>
        </w:rPr>
        <w:t xml:space="preserve">Duties and responsibilities </w:t>
      </w:r>
    </w:p>
    <w:p w14:paraId="35315F82" w14:textId="5E2C15F3" w:rsidR="007C2CA1" w:rsidRDefault="007C2CA1" w:rsidP="007C2CA1">
      <w:pPr>
        <w:spacing w:line="276" w:lineRule="auto"/>
        <w:rPr>
          <w:sz w:val="22"/>
          <w:szCs w:val="22"/>
        </w:rPr>
      </w:pPr>
      <w:r>
        <w:rPr>
          <w:sz w:val="22"/>
          <w:szCs w:val="22"/>
        </w:rPr>
        <w:t xml:space="preserve"> </w:t>
      </w:r>
    </w:p>
    <w:p w14:paraId="003425CD" w14:textId="7EE23D9E" w:rsidR="007C2CA1" w:rsidRDefault="00F96E5B" w:rsidP="00F96E5B">
      <w:pPr>
        <w:spacing w:line="276" w:lineRule="auto"/>
        <w:rPr>
          <w:sz w:val="22"/>
          <w:szCs w:val="22"/>
        </w:rPr>
      </w:pPr>
      <w:r>
        <w:rPr>
          <w:sz w:val="22"/>
          <w:szCs w:val="22"/>
        </w:rPr>
        <w:t xml:space="preserve">The code of ethics is important and sits at the heart of the national decision making model (NDM). </w:t>
      </w:r>
      <w:r w:rsidRPr="00F96E5B">
        <w:rPr>
          <w:sz w:val="22"/>
          <w:szCs w:val="22"/>
        </w:rPr>
        <w:t>The college of policing has created a single, national decision model to aid everyone in policing in making decisions and to provide a framework in which judgements may be challenged and disputed both at the time of the decision and afterward (NDM).</w:t>
      </w:r>
      <w:r>
        <w:rPr>
          <w:sz w:val="22"/>
          <w:szCs w:val="22"/>
        </w:rPr>
        <w:t xml:space="preserve"> </w:t>
      </w:r>
      <w:r w:rsidRPr="00F96E5B">
        <w:rPr>
          <w:sz w:val="22"/>
          <w:szCs w:val="22"/>
        </w:rPr>
        <w:t>For all decision-making, the model's Code of Ethics acts as a reference point. Officers and personnel are encouraged to follow the Code and, where appropriate, to use their judgement by applying the model. It also reduces risk aversion and ensures that resource allocation is balanced in relation to demand, threat, and risk.</w:t>
      </w:r>
    </w:p>
    <w:p w14:paraId="31D5332C" w14:textId="4862C345" w:rsidR="00A74372" w:rsidRDefault="00A74372" w:rsidP="00F96E5B">
      <w:pPr>
        <w:spacing w:line="276" w:lineRule="auto"/>
        <w:rPr>
          <w:sz w:val="22"/>
          <w:szCs w:val="22"/>
        </w:rPr>
      </w:pPr>
      <w:r>
        <w:rPr>
          <w:noProof/>
        </w:rPr>
        <w:drawing>
          <wp:anchor distT="0" distB="0" distL="114300" distR="114300" simplePos="0" relativeHeight="251660288" behindDoc="1" locked="0" layoutInCell="1" allowOverlap="1" wp14:anchorId="1F19F3F7" wp14:editId="6056385B">
            <wp:simplePos x="0" y="0"/>
            <wp:positionH relativeFrom="column">
              <wp:posOffset>952500</wp:posOffset>
            </wp:positionH>
            <wp:positionV relativeFrom="paragraph">
              <wp:posOffset>27305</wp:posOffset>
            </wp:positionV>
            <wp:extent cx="2971800" cy="2148363"/>
            <wp:effectExtent l="0" t="0" r="0" b="4445"/>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77880" cy="21527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6F9FBC" w14:textId="5BF5B49B" w:rsidR="00A74372" w:rsidRDefault="00A74372" w:rsidP="00F96E5B">
      <w:pPr>
        <w:spacing w:line="276" w:lineRule="auto"/>
        <w:rPr>
          <w:sz w:val="22"/>
          <w:szCs w:val="22"/>
        </w:rPr>
      </w:pPr>
    </w:p>
    <w:p w14:paraId="7C1E7659" w14:textId="32A372D6" w:rsidR="00A74372" w:rsidRDefault="00A74372" w:rsidP="00F96E5B">
      <w:pPr>
        <w:spacing w:line="276" w:lineRule="auto"/>
        <w:rPr>
          <w:sz w:val="22"/>
          <w:szCs w:val="22"/>
        </w:rPr>
      </w:pPr>
    </w:p>
    <w:p w14:paraId="43794EFD" w14:textId="0CA89C2F" w:rsidR="00A74372" w:rsidRDefault="00A74372" w:rsidP="00F96E5B">
      <w:pPr>
        <w:spacing w:line="276" w:lineRule="auto"/>
        <w:rPr>
          <w:sz w:val="22"/>
          <w:szCs w:val="22"/>
        </w:rPr>
      </w:pPr>
    </w:p>
    <w:p w14:paraId="3B7C6634" w14:textId="754C4C59" w:rsidR="00A74372" w:rsidRDefault="00A74372" w:rsidP="00F96E5B">
      <w:pPr>
        <w:spacing w:line="276" w:lineRule="auto"/>
        <w:rPr>
          <w:sz w:val="22"/>
          <w:szCs w:val="22"/>
        </w:rPr>
      </w:pPr>
    </w:p>
    <w:p w14:paraId="0B19DE02" w14:textId="5EEEAB1C" w:rsidR="00A74372" w:rsidRDefault="00A74372" w:rsidP="00F96E5B">
      <w:pPr>
        <w:spacing w:line="276" w:lineRule="auto"/>
        <w:rPr>
          <w:sz w:val="22"/>
          <w:szCs w:val="22"/>
        </w:rPr>
      </w:pPr>
    </w:p>
    <w:p w14:paraId="052733DB" w14:textId="26AA8F5D" w:rsidR="00A74372" w:rsidRDefault="00A74372" w:rsidP="00F96E5B">
      <w:pPr>
        <w:spacing w:line="276" w:lineRule="auto"/>
        <w:rPr>
          <w:sz w:val="22"/>
          <w:szCs w:val="22"/>
        </w:rPr>
      </w:pPr>
    </w:p>
    <w:p w14:paraId="784A9C41" w14:textId="339177AF" w:rsidR="00A74372" w:rsidRDefault="00A74372" w:rsidP="00F96E5B">
      <w:pPr>
        <w:spacing w:line="276" w:lineRule="auto"/>
        <w:rPr>
          <w:sz w:val="22"/>
          <w:szCs w:val="22"/>
        </w:rPr>
      </w:pPr>
    </w:p>
    <w:p w14:paraId="6EA93370" w14:textId="16375D4C" w:rsidR="00A74372" w:rsidRDefault="00A74372" w:rsidP="00F96E5B">
      <w:pPr>
        <w:spacing w:line="276" w:lineRule="auto"/>
        <w:rPr>
          <w:sz w:val="22"/>
          <w:szCs w:val="22"/>
        </w:rPr>
      </w:pPr>
    </w:p>
    <w:p w14:paraId="6502F3F0" w14:textId="5464D394" w:rsidR="00A74372" w:rsidRDefault="00A74372" w:rsidP="00F96E5B">
      <w:pPr>
        <w:spacing w:line="276" w:lineRule="auto"/>
        <w:rPr>
          <w:sz w:val="22"/>
          <w:szCs w:val="22"/>
        </w:rPr>
      </w:pPr>
    </w:p>
    <w:p w14:paraId="3B15B353" w14:textId="77777777" w:rsidR="00A74372" w:rsidRDefault="00A74372" w:rsidP="00F96E5B">
      <w:pPr>
        <w:spacing w:line="276" w:lineRule="auto"/>
        <w:rPr>
          <w:sz w:val="22"/>
          <w:szCs w:val="22"/>
        </w:rPr>
      </w:pPr>
    </w:p>
    <w:p w14:paraId="033DCEDC" w14:textId="575A5E9C" w:rsidR="00A74372" w:rsidRDefault="00A74372" w:rsidP="00F96E5B">
      <w:pPr>
        <w:spacing w:line="276" w:lineRule="auto"/>
        <w:rPr>
          <w:sz w:val="22"/>
          <w:szCs w:val="22"/>
        </w:rPr>
      </w:pPr>
    </w:p>
    <w:p w14:paraId="3772F532" w14:textId="78FD2C57" w:rsidR="00A74372" w:rsidRDefault="00DF3514" w:rsidP="00F96E5B">
      <w:pPr>
        <w:spacing w:line="276" w:lineRule="auto"/>
        <w:rPr>
          <w:sz w:val="22"/>
          <w:szCs w:val="22"/>
        </w:rPr>
      </w:pPr>
      <w:r>
        <w:rPr>
          <w:sz w:val="22"/>
          <w:szCs w:val="22"/>
        </w:rPr>
        <w:t>National Decision making model (College of policing, 2021)</w:t>
      </w:r>
    </w:p>
    <w:p w14:paraId="03E692FF" w14:textId="6D0B87D3" w:rsidR="007C2CA1" w:rsidRDefault="007C2CA1" w:rsidP="007C2CA1">
      <w:pPr>
        <w:spacing w:line="276" w:lineRule="auto"/>
        <w:rPr>
          <w:sz w:val="22"/>
          <w:szCs w:val="22"/>
        </w:rPr>
      </w:pPr>
    </w:p>
    <w:p w14:paraId="6E6696AC" w14:textId="62902768" w:rsidR="00F96E5B" w:rsidRDefault="00A74372" w:rsidP="007C2CA1">
      <w:pPr>
        <w:spacing w:line="276" w:lineRule="auto"/>
        <w:rPr>
          <w:sz w:val="22"/>
          <w:szCs w:val="22"/>
        </w:rPr>
      </w:pPr>
      <w:r>
        <w:rPr>
          <w:sz w:val="22"/>
          <w:szCs w:val="22"/>
        </w:rPr>
        <w:t xml:space="preserve">Due to the incident being one that was serious, it was important that not only did I attend the scene as quickly as possible, but I was aware that I needed to gather additional information. The female was still landline with the call handers and as such I could ask the call handlers to request further information from her, and in this case I needed to know if anyone else had been involved or if there were any other persons present. A main concern for me was the possibility of weapons being used, so finding out if there were other people present would mean that the risk would be higher for the victim and also myself. The information that I had received back, was that the male was on his own and that no weapons could be seen. Also important was any information that we had on the male involved. I asked the call handlers to forward me any warning markers on the male and any previous incidents linked to the address. The information came back as the male being a prolific offender with warning markers for weapons and drug use. </w:t>
      </w:r>
    </w:p>
    <w:p w14:paraId="4F44B3DF" w14:textId="77777777" w:rsidR="00DF3514" w:rsidRDefault="00DF3514" w:rsidP="007C2CA1">
      <w:pPr>
        <w:spacing w:line="276" w:lineRule="auto"/>
        <w:rPr>
          <w:sz w:val="22"/>
          <w:szCs w:val="22"/>
        </w:rPr>
      </w:pPr>
    </w:p>
    <w:p w14:paraId="7E77940E" w14:textId="77777777" w:rsidR="008E3372" w:rsidRDefault="00A74372" w:rsidP="007C2CA1">
      <w:pPr>
        <w:spacing w:line="276" w:lineRule="auto"/>
        <w:rPr>
          <w:sz w:val="22"/>
          <w:szCs w:val="22"/>
        </w:rPr>
      </w:pPr>
      <w:r>
        <w:rPr>
          <w:sz w:val="22"/>
          <w:szCs w:val="22"/>
        </w:rPr>
        <w:t xml:space="preserve">Upon arrival at the scene I could see that the male was still wandering around his garden and clutching his head. Whilst engaging with the male, he had told me that there were three males who had arrived in two different vehicles. These males had approached the victim and asked for his wallet, phone and watch, to which the victim handed over. The males were in possession of metal bar’s which they did use on the victim resulting in the victim suffering from a gash to his forehead. </w:t>
      </w:r>
    </w:p>
    <w:p w14:paraId="7E42ED11" w14:textId="18B3B518" w:rsidR="008E3372" w:rsidRDefault="008E3372" w:rsidP="007C2CA1">
      <w:pPr>
        <w:spacing w:line="276" w:lineRule="auto"/>
        <w:rPr>
          <w:sz w:val="22"/>
          <w:szCs w:val="22"/>
        </w:rPr>
      </w:pPr>
    </w:p>
    <w:p w14:paraId="41370FAB" w14:textId="31A063F3" w:rsidR="008E3372" w:rsidRDefault="008E3372" w:rsidP="007C2CA1">
      <w:pPr>
        <w:spacing w:line="276" w:lineRule="auto"/>
        <w:rPr>
          <w:sz w:val="22"/>
          <w:szCs w:val="22"/>
        </w:rPr>
      </w:pPr>
      <w:r>
        <w:rPr>
          <w:sz w:val="22"/>
          <w:szCs w:val="22"/>
        </w:rPr>
        <w:t>My initial assessment of this incident was an offence of robbery;</w:t>
      </w:r>
    </w:p>
    <w:p w14:paraId="71273EA3" w14:textId="2F3510F6" w:rsidR="008E3372" w:rsidRDefault="008E3372" w:rsidP="007C2CA1">
      <w:pPr>
        <w:spacing w:line="276" w:lineRule="auto"/>
        <w:rPr>
          <w:sz w:val="22"/>
          <w:szCs w:val="22"/>
        </w:rPr>
      </w:pPr>
    </w:p>
    <w:p w14:paraId="20480A2F" w14:textId="77777777" w:rsidR="008E3372" w:rsidRPr="008E3372" w:rsidRDefault="008E3372" w:rsidP="008E3372">
      <w:pPr>
        <w:overflowPunct/>
        <w:autoSpaceDE/>
        <w:autoSpaceDN/>
        <w:adjustRightInd/>
        <w:spacing w:after="120" w:line="288" w:lineRule="atLeast"/>
        <w:textAlignment w:val="auto"/>
        <w:outlineLvl w:val="2"/>
        <w:rPr>
          <w:b/>
          <w:bCs/>
          <w:sz w:val="19"/>
          <w:szCs w:val="19"/>
        </w:rPr>
      </w:pPr>
      <w:r w:rsidRPr="008E3372">
        <w:rPr>
          <w:b/>
          <w:bCs/>
          <w:sz w:val="19"/>
          <w:szCs w:val="19"/>
        </w:rPr>
        <w:t>Robbery.</w:t>
      </w:r>
    </w:p>
    <w:p w14:paraId="06BB638D" w14:textId="77777777" w:rsidR="008E3372" w:rsidRPr="008E3372" w:rsidRDefault="008E3372" w:rsidP="008E3372">
      <w:pPr>
        <w:shd w:val="clear" w:color="auto" w:fill="FFFFFF"/>
        <w:overflowPunct/>
        <w:autoSpaceDE/>
        <w:autoSpaceDN/>
        <w:adjustRightInd/>
        <w:spacing w:after="120" w:line="360" w:lineRule="atLeast"/>
        <w:textAlignment w:val="auto"/>
        <w:rPr>
          <w:sz w:val="19"/>
          <w:szCs w:val="19"/>
        </w:rPr>
      </w:pPr>
      <w:r w:rsidRPr="008E3372">
        <w:rPr>
          <w:sz w:val="19"/>
          <w:szCs w:val="19"/>
        </w:rPr>
        <w:t>(1)A person is guilty of robbery if he steals, and immediately before or at the time of doing so, and in order to do so, he uses force on any person or puts or seeks to put any person in fear of being then and there subjected to force.</w:t>
      </w:r>
    </w:p>
    <w:p w14:paraId="5DE6CDB8" w14:textId="77777777" w:rsidR="008E3372" w:rsidRPr="008E3372" w:rsidRDefault="008E3372" w:rsidP="008E3372">
      <w:pPr>
        <w:shd w:val="clear" w:color="auto" w:fill="FFFFFF"/>
        <w:overflowPunct/>
        <w:autoSpaceDE/>
        <w:autoSpaceDN/>
        <w:adjustRightInd/>
        <w:spacing w:after="120" w:line="360" w:lineRule="atLeast"/>
        <w:textAlignment w:val="auto"/>
        <w:rPr>
          <w:sz w:val="19"/>
          <w:szCs w:val="19"/>
        </w:rPr>
      </w:pPr>
      <w:r w:rsidRPr="008E3372">
        <w:rPr>
          <w:sz w:val="19"/>
          <w:szCs w:val="19"/>
        </w:rPr>
        <w:t>(2)A person guilty of robbery, or of an assault with intent to rob, shall on conviction on indictment be liable to imprisonment for life.</w:t>
      </w:r>
    </w:p>
    <w:p w14:paraId="5BFD4684" w14:textId="77777777" w:rsidR="008E3372" w:rsidRDefault="008E3372" w:rsidP="007C2CA1">
      <w:pPr>
        <w:spacing w:line="276" w:lineRule="auto"/>
        <w:rPr>
          <w:sz w:val="22"/>
          <w:szCs w:val="22"/>
        </w:rPr>
      </w:pPr>
    </w:p>
    <w:p w14:paraId="283BB071" w14:textId="0048309B" w:rsidR="00A74372" w:rsidRDefault="00DF3514" w:rsidP="007C2CA1">
      <w:pPr>
        <w:spacing w:line="276" w:lineRule="auto"/>
        <w:rPr>
          <w:sz w:val="22"/>
          <w:szCs w:val="22"/>
        </w:rPr>
      </w:pPr>
      <w:r>
        <w:rPr>
          <w:sz w:val="22"/>
          <w:szCs w:val="22"/>
        </w:rPr>
        <w:t xml:space="preserve">My initial concern was the victims injuries and as such an ambulance was called. My second thought was to gather and protect any evidence that was on scene, as per the golden hour guidelines. </w:t>
      </w:r>
      <w:r w:rsidRPr="00DF3514">
        <w:rPr>
          <w:sz w:val="22"/>
          <w:szCs w:val="22"/>
        </w:rPr>
        <w:t>The first hour of any incident, especially a significant crime, is commonly referred to as the golden hour. This is a term for the necessity to immediately find witnesses and preserve the scene so that evidence may be secured and obtained while it is still fresh and undisturbed.</w:t>
      </w:r>
      <w:r>
        <w:rPr>
          <w:sz w:val="22"/>
          <w:szCs w:val="22"/>
        </w:rPr>
        <w:t xml:space="preserve"> </w:t>
      </w:r>
      <w:r w:rsidRPr="00DF3514">
        <w:rPr>
          <w:sz w:val="22"/>
          <w:szCs w:val="22"/>
        </w:rPr>
        <w:t>(Bryant and Bryant, 2019, p.224)</w:t>
      </w:r>
      <w:r>
        <w:rPr>
          <w:sz w:val="22"/>
          <w:szCs w:val="22"/>
        </w:rPr>
        <w:t>.</w:t>
      </w:r>
    </w:p>
    <w:p w14:paraId="6C7D5132" w14:textId="03D820D7" w:rsidR="008E3372" w:rsidRDefault="008E3372" w:rsidP="007C2CA1">
      <w:pPr>
        <w:spacing w:line="276" w:lineRule="auto"/>
        <w:rPr>
          <w:sz w:val="22"/>
          <w:szCs w:val="22"/>
        </w:rPr>
      </w:pPr>
    </w:p>
    <w:p w14:paraId="5CF7383A" w14:textId="77777777" w:rsidR="008E3372" w:rsidRDefault="008E3372" w:rsidP="007C2CA1">
      <w:pPr>
        <w:spacing w:line="276" w:lineRule="auto"/>
        <w:rPr>
          <w:sz w:val="22"/>
          <w:szCs w:val="22"/>
        </w:rPr>
      </w:pPr>
      <w:r>
        <w:rPr>
          <w:sz w:val="22"/>
          <w:szCs w:val="22"/>
        </w:rPr>
        <w:t xml:space="preserve">With the victim now being looked after by my colleague I had radioed through to the control room to ask for information to be passed to the CID department as this type of incident would come under their remit. I was informed that no one from the CID department was available and that I was to continue to progress the investigation. </w:t>
      </w:r>
    </w:p>
    <w:p w14:paraId="0E92F489" w14:textId="77777777" w:rsidR="008E3372" w:rsidRDefault="008E3372" w:rsidP="007C2CA1">
      <w:pPr>
        <w:spacing w:line="276" w:lineRule="auto"/>
        <w:rPr>
          <w:sz w:val="22"/>
          <w:szCs w:val="22"/>
        </w:rPr>
      </w:pPr>
    </w:p>
    <w:p w14:paraId="15707794" w14:textId="0E82E4B9" w:rsidR="008E3372" w:rsidRDefault="008E3372" w:rsidP="007C2CA1">
      <w:pPr>
        <w:spacing w:line="276" w:lineRule="auto"/>
        <w:rPr>
          <w:sz w:val="22"/>
          <w:szCs w:val="22"/>
        </w:rPr>
      </w:pPr>
      <w:r>
        <w:rPr>
          <w:sz w:val="22"/>
          <w:szCs w:val="22"/>
        </w:rPr>
        <w:t xml:space="preserve">With the scene identified by the victim I could see that there was a mass of blood on the floor with smaller pockets of blood scattered around the immediate area. There were also a number of blood footprints which appeared to head in opposite directions. Photographs were taking of the scene and </w:t>
      </w:r>
      <w:r w:rsidR="001E24B6">
        <w:rPr>
          <w:sz w:val="22"/>
          <w:szCs w:val="22"/>
        </w:rPr>
        <w:t>the scenes of crime officers (SOCO) were</w:t>
      </w:r>
      <w:r>
        <w:rPr>
          <w:sz w:val="22"/>
          <w:szCs w:val="22"/>
        </w:rPr>
        <w:t xml:space="preserve"> called to take samples of the blood. As the scene was partially on the pavement, my concern was that member of the public would pass by which could result in contamination of the scene. With this in mind I moved the marked police vehicle closer to the scene and placed a cordon around the area. </w:t>
      </w:r>
      <w:r w:rsidR="009374CB" w:rsidRPr="009374CB">
        <w:rPr>
          <w:sz w:val="22"/>
          <w:szCs w:val="22"/>
        </w:rPr>
        <w:t>Cordons are used to define the boundaries of crime scenes and other situations by erecting a visible barrier. Cordons should be set up as soon as possible to entirely block public access, and the cordon area should be larger than what appears to be required.</w:t>
      </w:r>
    </w:p>
    <w:p w14:paraId="4E8D45EE" w14:textId="3B54A182" w:rsidR="001E24B6" w:rsidRDefault="001E24B6" w:rsidP="007C2CA1">
      <w:pPr>
        <w:spacing w:line="276" w:lineRule="auto"/>
        <w:rPr>
          <w:sz w:val="22"/>
          <w:szCs w:val="22"/>
        </w:rPr>
      </w:pPr>
    </w:p>
    <w:p w14:paraId="61F7DF99" w14:textId="0BFEBBFD" w:rsidR="001E24B6" w:rsidRDefault="001E24B6" w:rsidP="007C2CA1">
      <w:pPr>
        <w:spacing w:line="276" w:lineRule="auto"/>
        <w:rPr>
          <w:sz w:val="22"/>
          <w:szCs w:val="22"/>
        </w:rPr>
      </w:pPr>
      <w:r>
        <w:rPr>
          <w:sz w:val="22"/>
          <w:szCs w:val="22"/>
        </w:rPr>
        <w:t xml:space="preserve">With the scene now secure, and the male in the company of my colleague, my next though was to complete house to house enquires in order to try and identify any further witnesses. At one address the occupant had witnessed the incident and provided a similar initial account as the victim. The occupant had CCTV available which covered the incident and direction of travel of the vehicles. Having viewed the CCTV, I was able to obtain the vehicle licence plate numbers and pass that information over to the control room, whilst also requesting that the vehicle be linked on the system as a vehicle of interest. This request would flag the vehicle up on the automatic number plate recognition system (ANPR). The CCTV was downloaded a short while later and linked to evidence.com. </w:t>
      </w:r>
    </w:p>
    <w:p w14:paraId="467E9FB8" w14:textId="186B66B0" w:rsidR="001E24B6" w:rsidRDefault="001E24B6" w:rsidP="007C2CA1">
      <w:pPr>
        <w:spacing w:line="276" w:lineRule="auto"/>
        <w:rPr>
          <w:sz w:val="22"/>
          <w:szCs w:val="22"/>
        </w:rPr>
      </w:pPr>
    </w:p>
    <w:p w14:paraId="6B4F3C16" w14:textId="01FCC2D2" w:rsidR="001E24B6" w:rsidRDefault="001E24B6" w:rsidP="007C2CA1">
      <w:pPr>
        <w:spacing w:line="276" w:lineRule="auto"/>
        <w:rPr>
          <w:sz w:val="22"/>
          <w:szCs w:val="22"/>
        </w:rPr>
      </w:pPr>
      <w:r>
        <w:rPr>
          <w:sz w:val="22"/>
          <w:szCs w:val="22"/>
        </w:rPr>
        <w:t xml:space="preserve">Having completed the house to house and CCTV enquires, my focus once again turned on the victim, who was still </w:t>
      </w:r>
      <w:r w:rsidR="0079097B">
        <w:rPr>
          <w:sz w:val="22"/>
          <w:szCs w:val="22"/>
        </w:rPr>
        <w:t xml:space="preserve">stumbling back and forth. Due to the victims head injuries, only an initial account was taken, with arrangements made for a follow up statement to be taken once he had returned from hospital. </w:t>
      </w:r>
    </w:p>
    <w:p w14:paraId="510DCC81" w14:textId="61B4BC22" w:rsidR="001E24B6" w:rsidRDefault="001E24B6" w:rsidP="007C2CA1">
      <w:pPr>
        <w:spacing w:line="276" w:lineRule="auto"/>
        <w:rPr>
          <w:sz w:val="22"/>
          <w:szCs w:val="22"/>
        </w:rPr>
      </w:pPr>
    </w:p>
    <w:p w14:paraId="6DA244A2" w14:textId="364F4770" w:rsidR="001E24B6" w:rsidRDefault="001E24B6" w:rsidP="007C2CA1">
      <w:pPr>
        <w:spacing w:line="276" w:lineRule="auto"/>
        <w:rPr>
          <w:sz w:val="22"/>
          <w:szCs w:val="22"/>
        </w:rPr>
      </w:pPr>
      <w:r>
        <w:rPr>
          <w:sz w:val="22"/>
          <w:szCs w:val="22"/>
        </w:rPr>
        <w:t xml:space="preserve">Additional response officers had arrived on scene, which meant I was able to leave and provide a more detailed </w:t>
      </w:r>
      <w:r w:rsidR="0079097B">
        <w:rPr>
          <w:sz w:val="22"/>
          <w:szCs w:val="22"/>
        </w:rPr>
        <w:t xml:space="preserve">update onto the incident log and also link in all the gathered evidence. I began to complete vehicle checks on the vehicles that were shown on the CCTV, with the results coming back as belonging to persons in the immediate area who were also known associates of the victim. </w:t>
      </w:r>
    </w:p>
    <w:p w14:paraId="1A74528E" w14:textId="223DC872" w:rsidR="0079097B" w:rsidRDefault="0079097B" w:rsidP="007C2CA1">
      <w:pPr>
        <w:spacing w:line="276" w:lineRule="auto"/>
        <w:rPr>
          <w:sz w:val="22"/>
          <w:szCs w:val="22"/>
        </w:rPr>
      </w:pPr>
    </w:p>
    <w:p w14:paraId="7EAFAA1B" w14:textId="3205FE3D" w:rsidR="003C559F" w:rsidRDefault="0079097B" w:rsidP="007C2CA1">
      <w:pPr>
        <w:spacing w:line="276" w:lineRule="auto"/>
        <w:rPr>
          <w:sz w:val="22"/>
          <w:szCs w:val="22"/>
        </w:rPr>
      </w:pPr>
      <w:r>
        <w:rPr>
          <w:sz w:val="22"/>
          <w:szCs w:val="22"/>
        </w:rPr>
        <w:t xml:space="preserve">Having collated all of the initial evidence from utilising the golden hour techniques, I contacted the CID department to provide them with an update. To my surprise, I was informed by CID that they did not believe this to be an incident of robbery, as they believed it to be a case of theft and assault. </w:t>
      </w:r>
      <w:r w:rsidR="003C559F">
        <w:rPr>
          <w:sz w:val="22"/>
          <w:szCs w:val="22"/>
        </w:rPr>
        <w:t xml:space="preserve">With this new grading, the incident would remain with myself and not be passed over for progress with CID. </w:t>
      </w:r>
    </w:p>
    <w:p w14:paraId="1103A1D2" w14:textId="4DA230C3" w:rsidR="003C559F" w:rsidRDefault="003C559F" w:rsidP="007C2CA1">
      <w:pPr>
        <w:spacing w:line="276" w:lineRule="auto"/>
        <w:rPr>
          <w:sz w:val="22"/>
          <w:szCs w:val="22"/>
        </w:rPr>
      </w:pPr>
    </w:p>
    <w:p w14:paraId="62357DBB" w14:textId="1D1CFF5C" w:rsidR="003C559F" w:rsidRDefault="003C559F" w:rsidP="007C2CA1">
      <w:pPr>
        <w:spacing w:line="276" w:lineRule="auto"/>
        <w:rPr>
          <w:sz w:val="22"/>
          <w:szCs w:val="22"/>
        </w:rPr>
      </w:pPr>
      <w:r>
        <w:rPr>
          <w:sz w:val="22"/>
          <w:szCs w:val="22"/>
        </w:rPr>
        <w:t xml:space="preserve">The victim attended the hospital and arrived home the following morning. It was important to obtain a full statement from the victim, as this incident needed to be progressed and the victim safeguarded. </w:t>
      </w:r>
      <w:r w:rsidR="001218FC">
        <w:rPr>
          <w:sz w:val="22"/>
          <w:szCs w:val="22"/>
        </w:rPr>
        <w:t xml:space="preserve">The victim has then told me that he no longer wished to make a complaint and that his head injury was a result of him falling over on his way home. </w:t>
      </w:r>
    </w:p>
    <w:p w14:paraId="7C7D309A" w14:textId="12C52EDC" w:rsidR="001218FC" w:rsidRDefault="001218FC" w:rsidP="007C2CA1">
      <w:pPr>
        <w:spacing w:line="276" w:lineRule="auto"/>
        <w:rPr>
          <w:sz w:val="22"/>
          <w:szCs w:val="22"/>
        </w:rPr>
      </w:pPr>
    </w:p>
    <w:p w14:paraId="74CEF6F3" w14:textId="471FCFCB" w:rsidR="001218FC" w:rsidRDefault="001218FC" w:rsidP="001218FC">
      <w:pPr>
        <w:rPr>
          <w:sz w:val="22"/>
          <w:szCs w:val="22"/>
        </w:rPr>
      </w:pPr>
      <w:r>
        <w:rPr>
          <w:sz w:val="22"/>
          <w:szCs w:val="22"/>
        </w:rPr>
        <w:t xml:space="preserve">To conclude, this task has provided an insight into a </w:t>
      </w:r>
      <w:r>
        <w:rPr>
          <w:sz w:val="22"/>
          <w:szCs w:val="22"/>
        </w:rPr>
        <w:t xml:space="preserve">serious </w:t>
      </w:r>
      <w:r>
        <w:rPr>
          <w:sz w:val="22"/>
          <w:szCs w:val="22"/>
        </w:rPr>
        <w:t>policing incident in which I played a significant role</w:t>
      </w:r>
      <w:r>
        <w:rPr>
          <w:sz w:val="22"/>
          <w:szCs w:val="22"/>
        </w:rPr>
        <w:t>.</w:t>
      </w:r>
      <w:r>
        <w:rPr>
          <w:sz w:val="22"/>
          <w:szCs w:val="22"/>
        </w:rPr>
        <w:t xml:space="preserve"> I have described what </w:t>
      </w:r>
      <w:r>
        <w:rPr>
          <w:sz w:val="22"/>
          <w:szCs w:val="22"/>
        </w:rPr>
        <w:t>national decision making model is and how the code of ethics is at its heart.</w:t>
      </w:r>
      <w:r>
        <w:rPr>
          <w:sz w:val="22"/>
          <w:szCs w:val="22"/>
        </w:rPr>
        <w:t xml:space="preserve"> I have given an account of the actions that I had taken and </w:t>
      </w:r>
      <w:r>
        <w:rPr>
          <w:sz w:val="22"/>
          <w:szCs w:val="22"/>
        </w:rPr>
        <w:t xml:space="preserve">the principles that I had followed whilst progressing the investigation. Upon reflection I believe that I had handled the situation very well and hade followed all the investigation guidelines and also made good use of additional resources and intelligence. </w:t>
      </w:r>
      <w:r w:rsidR="003F238F">
        <w:rPr>
          <w:sz w:val="22"/>
          <w:szCs w:val="22"/>
        </w:rPr>
        <w:t>If I was to attend a similar occurrence then I believe I would have more confidence to push back at the different departments, as believe that the offences committed during this incident did come under that of robbery and should have been progressed within the CID departments.</w:t>
      </w:r>
    </w:p>
    <w:p w14:paraId="31A3716F" w14:textId="77777777" w:rsidR="001218FC" w:rsidRDefault="001218FC" w:rsidP="007C2CA1">
      <w:pPr>
        <w:spacing w:line="276" w:lineRule="auto"/>
        <w:rPr>
          <w:sz w:val="22"/>
          <w:szCs w:val="22"/>
        </w:rPr>
      </w:pPr>
    </w:p>
    <w:p w14:paraId="74188884" w14:textId="63F40850" w:rsidR="001218FC" w:rsidRDefault="001218FC" w:rsidP="007C2CA1">
      <w:pPr>
        <w:spacing w:line="276" w:lineRule="auto"/>
        <w:rPr>
          <w:sz w:val="22"/>
          <w:szCs w:val="22"/>
        </w:rPr>
      </w:pPr>
    </w:p>
    <w:p w14:paraId="23EFC665" w14:textId="775B2067" w:rsidR="001218FC" w:rsidRDefault="003F238F" w:rsidP="007C2CA1">
      <w:pPr>
        <w:spacing w:line="276" w:lineRule="auto"/>
        <w:rPr>
          <w:sz w:val="22"/>
          <w:szCs w:val="22"/>
        </w:rPr>
      </w:pPr>
      <w:r>
        <w:rPr>
          <w:sz w:val="22"/>
          <w:szCs w:val="22"/>
        </w:rPr>
        <w:t>Word Count - 1766</w:t>
      </w:r>
    </w:p>
    <w:p w14:paraId="23EB39D8" w14:textId="7CBA469D" w:rsidR="00DF3514" w:rsidRDefault="00DF3514" w:rsidP="007C2CA1">
      <w:pPr>
        <w:spacing w:line="276" w:lineRule="auto"/>
        <w:rPr>
          <w:sz w:val="22"/>
          <w:szCs w:val="22"/>
        </w:rPr>
      </w:pPr>
    </w:p>
    <w:p w14:paraId="1133E2A9" w14:textId="77777777" w:rsidR="00DF3514" w:rsidRDefault="00DF3514" w:rsidP="007C2CA1">
      <w:pPr>
        <w:spacing w:line="276" w:lineRule="auto"/>
        <w:rPr>
          <w:sz w:val="22"/>
          <w:szCs w:val="22"/>
        </w:rPr>
      </w:pPr>
    </w:p>
    <w:p w14:paraId="41853ACC" w14:textId="690FDD06" w:rsidR="00A74372" w:rsidRDefault="00A74372" w:rsidP="007C2CA1">
      <w:pPr>
        <w:spacing w:line="276" w:lineRule="auto"/>
        <w:rPr>
          <w:sz w:val="22"/>
          <w:szCs w:val="22"/>
        </w:rPr>
      </w:pPr>
    </w:p>
    <w:p w14:paraId="209F2FFC" w14:textId="77777777" w:rsidR="00A74372" w:rsidRDefault="00A74372" w:rsidP="007C2CA1">
      <w:pPr>
        <w:spacing w:line="276" w:lineRule="auto"/>
        <w:rPr>
          <w:sz w:val="22"/>
          <w:szCs w:val="22"/>
        </w:rPr>
      </w:pPr>
    </w:p>
    <w:p w14:paraId="00741CFD" w14:textId="77777777" w:rsidR="007C2CA1" w:rsidRDefault="007C2CA1" w:rsidP="007C2CA1">
      <w:pPr>
        <w:spacing w:line="276" w:lineRule="auto"/>
        <w:rPr>
          <w:sz w:val="22"/>
          <w:szCs w:val="22"/>
        </w:rPr>
      </w:pPr>
    </w:p>
    <w:p w14:paraId="35E0D587" w14:textId="76F6F6D3" w:rsidR="00F53F90" w:rsidRDefault="00F53F90" w:rsidP="00005346">
      <w:pPr>
        <w:spacing w:line="276" w:lineRule="auto"/>
        <w:rPr>
          <w:sz w:val="22"/>
          <w:szCs w:val="22"/>
        </w:rPr>
      </w:pPr>
    </w:p>
    <w:p w14:paraId="7B67F403" w14:textId="77777777" w:rsidR="007C2CA1" w:rsidRDefault="007C2CA1" w:rsidP="00005346">
      <w:pPr>
        <w:spacing w:line="276" w:lineRule="auto"/>
        <w:rPr>
          <w:sz w:val="22"/>
          <w:szCs w:val="22"/>
        </w:rPr>
      </w:pPr>
    </w:p>
    <w:p w14:paraId="138EDE5C" w14:textId="6485ED41" w:rsidR="00F53F90" w:rsidRDefault="00F53F90" w:rsidP="00005346">
      <w:pPr>
        <w:spacing w:line="276" w:lineRule="auto"/>
        <w:rPr>
          <w:sz w:val="22"/>
          <w:szCs w:val="22"/>
        </w:rPr>
      </w:pPr>
    </w:p>
    <w:p w14:paraId="24D70D6D" w14:textId="77777777" w:rsidR="00F53F90" w:rsidRDefault="00F53F90" w:rsidP="00005346">
      <w:pPr>
        <w:spacing w:line="276" w:lineRule="auto"/>
        <w:rPr>
          <w:sz w:val="22"/>
          <w:szCs w:val="22"/>
        </w:rPr>
      </w:pPr>
    </w:p>
    <w:p w14:paraId="6F2006F6" w14:textId="15F9A261" w:rsidR="00005346" w:rsidRPr="004A2F17" w:rsidRDefault="00005346" w:rsidP="00005346">
      <w:pPr>
        <w:spacing w:line="276" w:lineRule="auto"/>
        <w:rPr>
          <w:sz w:val="22"/>
          <w:szCs w:val="22"/>
        </w:rPr>
      </w:pPr>
      <w:r w:rsidRPr="004A2F17">
        <w:rPr>
          <w:sz w:val="22"/>
          <w:szCs w:val="22"/>
        </w:rPr>
        <w:t xml:space="preserve"> </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36BD8DCC" w:rsidR="003C458C" w:rsidRDefault="003C458C" w:rsidP="00340E9A">
      <w:pPr>
        <w:ind w:right="237"/>
        <w:jc w:val="both"/>
        <w:rPr>
          <w:b/>
          <w:sz w:val="24"/>
          <w:szCs w:val="24"/>
        </w:rPr>
      </w:pPr>
      <w:r w:rsidRPr="00450C83">
        <w:rPr>
          <w:b/>
          <w:sz w:val="24"/>
          <w:szCs w:val="24"/>
        </w:rPr>
        <w:t>ANSWER:</w:t>
      </w:r>
    </w:p>
    <w:p w14:paraId="20F59165" w14:textId="45D2C742" w:rsidR="008F5906" w:rsidRDefault="008F5906" w:rsidP="00340E9A">
      <w:pPr>
        <w:ind w:right="237"/>
        <w:jc w:val="both"/>
        <w:rPr>
          <w:b/>
          <w:sz w:val="24"/>
          <w:szCs w:val="24"/>
        </w:rPr>
      </w:pPr>
    </w:p>
    <w:p w14:paraId="423315B4" w14:textId="64B414CB" w:rsidR="008F5906" w:rsidRDefault="008F5906" w:rsidP="00340E9A">
      <w:pPr>
        <w:ind w:right="237"/>
        <w:jc w:val="both"/>
        <w:rPr>
          <w:sz w:val="22"/>
          <w:szCs w:val="22"/>
        </w:rPr>
      </w:pPr>
      <w:r w:rsidRPr="00777130">
        <w:rPr>
          <w:sz w:val="22"/>
          <w:szCs w:val="22"/>
        </w:rPr>
        <w:t xml:space="preserve">For this Task I will be using the Borton’s Development Framework to analyse </w:t>
      </w:r>
      <w:r>
        <w:rPr>
          <w:sz w:val="22"/>
          <w:szCs w:val="22"/>
        </w:rPr>
        <w:t xml:space="preserve">a policing incident </w:t>
      </w:r>
      <w:r>
        <w:rPr>
          <w:sz w:val="22"/>
          <w:szCs w:val="22"/>
        </w:rPr>
        <w:t xml:space="preserve">involving digital technologies. This task will discuss an incident of sextortion and the initial police response. I will detail how the internet is now readily available to all and on how it is open to criminality. I will describe the actions taken to reduce the risk of </w:t>
      </w:r>
      <w:r w:rsidR="00B4350A">
        <w:rPr>
          <w:sz w:val="22"/>
          <w:szCs w:val="22"/>
        </w:rPr>
        <w:t>becoming a victim to sextortion</w:t>
      </w:r>
      <w:r>
        <w:rPr>
          <w:sz w:val="22"/>
          <w:szCs w:val="22"/>
        </w:rPr>
        <w:t xml:space="preserve"> and also highlight who may be the most vulnerable from this type of incident. </w:t>
      </w:r>
      <w:r w:rsidR="00B4350A">
        <w:rPr>
          <w:sz w:val="22"/>
          <w:szCs w:val="22"/>
        </w:rPr>
        <w:t xml:space="preserve">This task will also highlight the support networks that are available to the victims. </w:t>
      </w:r>
    </w:p>
    <w:p w14:paraId="3FA9BCE0" w14:textId="5EF1843E" w:rsidR="008F5906" w:rsidRDefault="008F5906" w:rsidP="00340E9A">
      <w:pPr>
        <w:ind w:right="237"/>
        <w:jc w:val="both"/>
        <w:rPr>
          <w:sz w:val="22"/>
          <w:szCs w:val="22"/>
        </w:rPr>
      </w:pPr>
    </w:p>
    <w:p w14:paraId="726B1C7B" w14:textId="1499C616" w:rsidR="008F5906" w:rsidRDefault="008F5906" w:rsidP="00340E9A">
      <w:pPr>
        <w:ind w:right="237"/>
        <w:jc w:val="both"/>
        <w:rPr>
          <w:sz w:val="22"/>
          <w:szCs w:val="22"/>
        </w:rPr>
      </w:pPr>
      <w:r w:rsidRPr="008F5906">
        <w:rPr>
          <w:sz w:val="22"/>
          <w:szCs w:val="22"/>
        </w:rPr>
        <w:t>The Internet is a global network that connects billions of computers and other electronic devices all around the world. You can get a vast amount of information, communicate with anyone in the world, and in some cases remain totally anonymous. </w:t>
      </w:r>
      <w:r w:rsidR="00D57404">
        <w:rPr>
          <w:sz w:val="22"/>
          <w:szCs w:val="22"/>
        </w:rPr>
        <w:t xml:space="preserve">Whilst the internet is being used for its designated and lawful purpose, such as communications and business enterprise, it is also used for criminality, which is known as cybercrime. </w:t>
      </w:r>
      <w:r w:rsidR="00D57404" w:rsidRPr="00D57404">
        <w:rPr>
          <w:sz w:val="22"/>
          <w:szCs w:val="22"/>
        </w:rPr>
        <w:t>Cybercrime is becoming more widespread and complex, harming critical systems, corporations, and private individuals. Cybercrime costs the United Kingdom billions of pounds, causes enormous harm, and poses a national security concern. Cybercrime is becoming more popular among young people.</w:t>
      </w:r>
      <w:r w:rsidR="00D57404">
        <w:rPr>
          <w:sz w:val="22"/>
          <w:szCs w:val="22"/>
        </w:rPr>
        <w:t xml:space="preserve"> </w:t>
      </w:r>
      <w:r w:rsidR="00D57404" w:rsidRPr="00D57404">
        <w:rPr>
          <w:sz w:val="22"/>
          <w:szCs w:val="22"/>
        </w:rPr>
        <w:t>(Panlogic, n.d.)</w:t>
      </w:r>
      <w:r w:rsidR="00D57404">
        <w:rPr>
          <w:sz w:val="22"/>
          <w:szCs w:val="22"/>
        </w:rPr>
        <w:t xml:space="preserve">. </w:t>
      </w:r>
    </w:p>
    <w:p w14:paraId="6C1A12DC" w14:textId="0E290275" w:rsidR="00D57404" w:rsidRDefault="00D57404" w:rsidP="00340E9A">
      <w:pPr>
        <w:ind w:right="237"/>
        <w:jc w:val="both"/>
        <w:rPr>
          <w:sz w:val="22"/>
          <w:szCs w:val="22"/>
        </w:rPr>
      </w:pPr>
    </w:p>
    <w:p w14:paraId="69D133D3" w14:textId="77777777" w:rsidR="00FD38B2" w:rsidRDefault="00D57404" w:rsidP="00340E9A">
      <w:pPr>
        <w:ind w:right="237"/>
        <w:jc w:val="both"/>
        <w:rPr>
          <w:sz w:val="22"/>
          <w:szCs w:val="22"/>
        </w:rPr>
      </w:pPr>
      <w:r>
        <w:rPr>
          <w:sz w:val="22"/>
          <w:szCs w:val="22"/>
        </w:rPr>
        <w:t xml:space="preserve">I had cause to attend a call in which a young male had made a report that he had sent a video of himself masturbating though </w:t>
      </w:r>
      <w:r w:rsidR="00FD38B2">
        <w:rPr>
          <w:sz w:val="22"/>
          <w:szCs w:val="22"/>
        </w:rPr>
        <w:t xml:space="preserve">the medium of Snapchat. </w:t>
      </w:r>
      <w:r w:rsidR="00FD38B2" w:rsidRPr="00FD38B2">
        <w:rPr>
          <w:sz w:val="22"/>
          <w:szCs w:val="22"/>
        </w:rPr>
        <w:t>Snapchat is a messaging application that allows you to send photos, videos, and text messages to your contacts in real time. Once opened, these images, videos, and messages are only available for a limited time.</w:t>
      </w:r>
      <w:r w:rsidR="00FD38B2" w:rsidRPr="00FD38B2">
        <w:t xml:space="preserve"> </w:t>
      </w:r>
      <w:r w:rsidR="00FD38B2" w:rsidRPr="00FD38B2">
        <w:rPr>
          <w:sz w:val="22"/>
          <w:szCs w:val="22"/>
        </w:rPr>
        <w:t>(Esafety.gov.au, n.d.)</w:t>
      </w:r>
    </w:p>
    <w:p w14:paraId="32E42384" w14:textId="77777777" w:rsidR="00FD38B2" w:rsidRDefault="00FD38B2" w:rsidP="00340E9A">
      <w:pPr>
        <w:ind w:right="237"/>
        <w:jc w:val="both"/>
        <w:rPr>
          <w:sz w:val="22"/>
          <w:szCs w:val="22"/>
        </w:rPr>
      </w:pPr>
    </w:p>
    <w:p w14:paraId="073DEDA9" w14:textId="16D9AEEA" w:rsidR="00D57404" w:rsidRDefault="00FD38B2" w:rsidP="00340E9A">
      <w:pPr>
        <w:ind w:right="237"/>
        <w:jc w:val="both"/>
        <w:rPr>
          <w:sz w:val="22"/>
          <w:szCs w:val="22"/>
        </w:rPr>
      </w:pPr>
      <w:r>
        <w:rPr>
          <w:sz w:val="22"/>
          <w:szCs w:val="22"/>
        </w:rPr>
        <w:t>A</w:t>
      </w:r>
      <w:r>
        <w:rPr>
          <w:sz w:val="22"/>
          <w:szCs w:val="22"/>
        </w:rPr>
        <w:t xml:space="preserve"> short while after sending the video he began to receive threats that the video would be shared if he did not transfer money into a designated account.</w:t>
      </w:r>
      <w:r>
        <w:rPr>
          <w:sz w:val="22"/>
          <w:szCs w:val="22"/>
        </w:rPr>
        <w:t xml:space="preserve"> From the initial report this male was describing the offence of sextortion. </w:t>
      </w:r>
      <w:r w:rsidRPr="00FD38B2">
        <w:rPr>
          <w:sz w:val="22"/>
          <w:szCs w:val="22"/>
        </w:rPr>
        <w:t>The term</w:t>
      </w:r>
      <w:r>
        <w:rPr>
          <w:sz w:val="22"/>
          <w:szCs w:val="22"/>
        </w:rPr>
        <w:t xml:space="preserve"> </w:t>
      </w:r>
      <w:r w:rsidRPr="00FD38B2">
        <w:rPr>
          <w:sz w:val="22"/>
          <w:szCs w:val="22"/>
        </w:rPr>
        <w:t>sextortion refers to a type of blackmail. It entails threatening to publish someone's sexual details, images, or videos. This could be done to extort money or force the victim to do something they don't want to do. Without the victim's knowledge or consent, photos or recordings are frequently taken.  Criminals frequently use dating apps, social media, webcams, and pornographic sites to target people. They befriend victims online under a false identity and then threaten to send photographs to your family and friends. A</w:t>
      </w:r>
      <w:r w:rsidR="00C71785">
        <w:rPr>
          <w:sz w:val="22"/>
          <w:szCs w:val="22"/>
        </w:rPr>
        <w:t>lthough individuals </w:t>
      </w:r>
      <w:r w:rsidRPr="00FD38B2">
        <w:rPr>
          <w:sz w:val="22"/>
          <w:szCs w:val="22"/>
        </w:rPr>
        <w:t>can commit sextortion, it is mainly carried out by organised crime groups.</w:t>
      </w:r>
      <w:r w:rsidRPr="00FD38B2">
        <w:t xml:space="preserve"> </w:t>
      </w:r>
      <w:r w:rsidRPr="00FD38B2">
        <w:rPr>
          <w:sz w:val="22"/>
          <w:szCs w:val="22"/>
        </w:rPr>
        <w:t>(British Transport Police, 2021)</w:t>
      </w:r>
    </w:p>
    <w:p w14:paraId="2BF98C7F" w14:textId="77777777" w:rsidR="008F5906" w:rsidRDefault="008F5906" w:rsidP="00340E9A">
      <w:pPr>
        <w:ind w:right="237"/>
        <w:jc w:val="both"/>
        <w:rPr>
          <w:sz w:val="22"/>
          <w:szCs w:val="22"/>
        </w:rPr>
      </w:pPr>
    </w:p>
    <w:p w14:paraId="0BE65513" w14:textId="300C6CF8" w:rsidR="007A1588" w:rsidRDefault="00C71785" w:rsidP="00340E9A">
      <w:pPr>
        <w:ind w:right="237"/>
        <w:jc w:val="both"/>
        <w:rPr>
          <w:sz w:val="22"/>
          <w:szCs w:val="22"/>
        </w:rPr>
      </w:pPr>
      <w:r>
        <w:rPr>
          <w:sz w:val="22"/>
          <w:szCs w:val="22"/>
        </w:rPr>
        <w:t xml:space="preserve">Upon arrival at the location I could see that the male was visibly embarrassed </w:t>
      </w:r>
      <w:r w:rsidR="00D53ECE">
        <w:rPr>
          <w:sz w:val="22"/>
          <w:szCs w:val="22"/>
        </w:rPr>
        <w:t xml:space="preserve">and also distressed at the situation. </w:t>
      </w:r>
      <w:r w:rsidR="00A7480D" w:rsidRPr="00A7480D">
        <w:rPr>
          <w:sz w:val="22"/>
          <w:szCs w:val="22"/>
        </w:rPr>
        <w:t>Victims of these scams typically feel humiliated, ashamed, and alone, which is exactly what the perpetrators hope for.</w:t>
      </w:r>
      <w:r w:rsidR="00A7480D" w:rsidRPr="00A7480D">
        <w:t xml:space="preserve"> </w:t>
      </w:r>
      <w:r w:rsidR="00A7480D" w:rsidRPr="00A7480D">
        <w:rPr>
          <w:sz w:val="22"/>
          <w:szCs w:val="22"/>
        </w:rPr>
        <w:t>(Cyber news, 2021)</w:t>
      </w:r>
      <w:r w:rsidR="00A7480D">
        <w:rPr>
          <w:sz w:val="22"/>
          <w:szCs w:val="22"/>
        </w:rPr>
        <w:t>. I had explained to the male that he did not need to feel embarrassed and that this type of crime was becoming more a more prevalent form of criminality in the UK, with there being a high number of male victims.</w:t>
      </w:r>
      <w:r w:rsidR="000225B5">
        <w:rPr>
          <w:sz w:val="22"/>
          <w:szCs w:val="22"/>
        </w:rPr>
        <w:t xml:space="preserve"> </w:t>
      </w:r>
      <w:r w:rsidR="007A1588" w:rsidRPr="007A1588">
        <w:rPr>
          <w:sz w:val="22"/>
          <w:szCs w:val="22"/>
        </w:rPr>
        <w:t>The number of sextortion instances in the UK doubled in 2021 compared</w:t>
      </w:r>
      <w:r w:rsidR="00AD729B">
        <w:rPr>
          <w:sz w:val="22"/>
          <w:szCs w:val="22"/>
        </w:rPr>
        <w:t xml:space="preserve"> to 2020. Last year, the Revenge</w:t>
      </w:r>
      <w:r w:rsidR="007A1588" w:rsidRPr="007A1588">
        <w:rPr>
          <w:sz w:val="22"/>
          <w:szCs w:val="22"/>
        </w:rPr>
        <w:t xml:space="preserve"> Porn Helpline in the United Kingdom received 1124 reports of sextortion, compared to 593 in 2020. Male victims were involved in nearly nine out of ten (88%) of the incidents. Furthermore, in 2021, the number of reports of all sorts of intimate image abuse increased by 40%, from 3146 to 4406. This figure is currently six times higher than what was reported in 2016.</w:t>
      </w:r>
      <w:r w:rsidR="00A7480D">
        <w:rPr>
          <w:sz w:val="22"/>
          <w:szCs w:val="22"/>
        </w:rPr>
        <w:t xml:space="preserve"> </w:t>
      </w:r>
      <w:r w:rsidR="007A1588" w:rsidRPr="007A1588">
        <w:rPr>
          <w:sz w:val="22"/>
          <w:szCs w:val="22"/>
        </w:rPr>
        <w:t>(Coker, 2022)</w:t>
      </w:r>
      <w:r w:rsidR="007A1588">
        <w:rPr>
          <w:sz w:val="22"/>
          <w:szCs w:val="22"/>
        </w:rPr>
        <w:t xml:space="preserve">. </w:t>
      </w:r>
    </w:p>
    <w:p w14:paraId="23986156" w14:textId="4B8C961D" w:rsidR="007A1588" w:rsidRDefault="007A1588" w:rsidP="00340E9A">
      <w:pPr>
        <w:ind w:right="237"/>
        <w:jc w:val="both"/>
        <w:rPr>
          <w:sz w:val="22"/>
          <w:szCs w:val="22"/>
        </w:rPr>
      </w:pPr>
    </w:p>
    <w:p w14:paraId="6B67AFD9" w14:textId="66BD26A9" w:rsidR="007A1588" w:rsidRDefault="000225B5" w:rsidP="00340E9A">
      <w:pPr>
        <w:ind w:right="237"/>
        <w:jc w:val="both"/>
        <w:rPr>
          <w:sz w:val="22"/>
          <w:szCs w:val="22"/>
        </w:rPr>
      </w:pPr>
      <w:r>
        <w:rPr>
          <w:sz w:val="22"/>
          <w:szCs w:val="22"/>
        </w:rPr>
        <w:t>The male</w:t>
      </w:r>
      <w:r w:rsidR="007A1588">
        <w:rPr>
          <w:sz w:val="22"/>
          <w:szCs w:val="22"/>
        </w:rPr>
        <w:t xml:space="preserve"> had told myself and my colleague that he had been messaging and sending images to a female that he met on snapchat. </w:t>
      </w:r>
      <w:r>
        <w:rPr>
          <w:sz w:val="22"/>
          <w:szCs w:val="22"/>
        </w:rPr>
        <w:t xml:space="preserve">These communications had been going on for a number of days, however there had been no phone conversations between the pair. As the online relationship progressed the female had asked for more intimate pictures of the male, with the female also sending pictures of herself. </w:t>
      </w:r>
      <w:r w:rsidR="00AD729B">
        <w:rPr>
          <w:sz w:val="22"/>
          <w:szCs w:val="22"/>
        </w:rPr>
        <w:t xml:space="preserve">The male has said that he had become more relaxed with sending pictures to the female and did not think that he could be in the process of being involved in a scam. The male had said that he had videoed himself masturbating and had sent it to the female. </w:t>
      </w:r>
      <w:r w:rsidR="009B6A6A">
        <w:rPr>
          <w:sz w:val="22"/>
          <w:szCs w:val="22"/>
        </w:rPr>
        <w:t xml:space="preserve">A short while after sending the video, the male began to receive messages requesting one hundred pound, with the warning that if money was not received then the video would be shared with all of his friends and family on Facebook. The male had said that he was so scared of family seeing the video that he sent the requested money to the bank account provided. Unfortunately not long after payment a further request for money was received and that is when he called for the police. </w:t>
      </w:r>
    </w:p>
    <w:p w14:paraId="018115FD" w14:textId="57BD326C" w:rsidR="009B6A6A" w:rsidRDefault="009B6A6A" w:rsidP="00340E9A">
      <w:pPr>
        <w:ind w:right="237"/>
        <w:jc w:val="both"/>
        <w:rPr>
          <w:sz w:val="22"/>
          <w:szCs w:val="22"/>
        </w:rPr>
      </w:pPr>
    </w:p>
    <w:p w14:paraId="10443746" w14:textId="61659BF6" w:rsidR="009B6A6A" w:rsidRDefault="009B6A6A" w:rsidP="00340E9A">
      <w:pPr>
        <w:ind w:right="237"/>
        <w:jc w:val="both"/>
        <w:rPr>
          <w:sz w:val="22"/>
          <w:szCs w:val="22"/>
        </w:rPr>
      </w:pPr>
      <w:r>
        <w:rPr>
          <w:sz w:val="22"/>
          <w:szCs w:val="22"/>
        </w:rPr>
        <w:t xml:space="preserve">A statement was taken from the male and </w:t>
      </w:r>
      <w:r w:rsidR="005C7862">
        <w:rPr>
          <w:sz w:val="22"/>
          <w:szCs w:val="22"/>
        </w:rPr>
        <w:t xml:space="preserve">information from the snap chat accounts were obtained. </w:t>
      </w:r>
      <w:r>
        <w:rPr>
          <w:sz w:val="22"/>
          <w:szCs w:val="22"/>
        </w:rPr>
        <w:t xml:space="preserve">I provided the phone number for the porn helpline. </w:t>
      </w:r>
      <w:r w:rsidRPr="009B6A6A">
        <w:rPr>
          <w:sz w:val="22"/>
          <w:szCs w:val="22"/>
        </w:rPr>
        <w:t>The dedicated helpline is the most recent in a succession of government initiatives aimed at addressing the growing problem of people posting intimate photographs online as a means of seeking retribution or mocking others. South West Grid for Learning Trust will provide callers with information on legal assistance and their right to have the photographs removed from websites through the helpline. The helpline will work with law enforcement and media firms to delete content as quickly as possible, as well as provide information on free legal guidance. If necessary, it will refer individuals to additional support services such as Women's Aid, the Stalking Helpline, or Relate.</w:t>
      </w:r>
      <w:r w:rsidR="005C7862">
        <w:rPr>
          <w:sz w:val="22"/>
          <w:szCs w:val="22"/>
        </w:rPr>
        <w:t xml:space="preserve"> </w:t>
      </w:r>
      <w:r w:rsidR="005C7862" w:rsidRPr="005C7862">
        <w:rPr>
          <w:sz w:val="22"/>
          <w:szCs w:val="22"/>
        </w:rPr>
        <w:t>(Gov.uk, 2015)</w:t>
      </w:r>
      <w:r w:rsidR="005C7862">
        <w:rPr>
          <w:sz w:val="22"/>
          <w:szCs w:val="22"/>
        </w:rPr>
        <w:t xml:space="preserve">. The male was also provided with safeguarding information in relation to social media and advised to block and not send any further money to the individual. </w:t>
      </w:r>
      <w:r w:rsidR="00961558">
        <w:rPr>
          <w:sz w:val="22"/>
          <w:szCs w:val="22"/>
        </w:rPr>
        <w:t xml:space="preserve">The male was also provided the phone number for action fraud. Action fraud is based in the UK and is the national reporting centre for fraud and cybercrime. </w:t>
      </w:r>
      <w:r w:rsidR="002E50D3">
        <w:rPr>
          <w:sz w:val="22"/>
          <w:szCs w:val="22"/>
        </w:rPr>
        <w:t xml:space="preserve">The service is conducted by the City of London Police, who also work alongside the National Fraud Intelligence Bureau (NFIB), who assess the reports and ensure that those reports reach the correct place. </w:t>
      </w:r>
      <w:r w:rsidR="002E50D3" w:rsidRPr="002E50D3">
        <w:rPr>
          <w:sz w:val="22"/>
          <w:szCs w:val="22"/>
        </w:rPr>
        <w:t>(Action Fraud, n.d.)</w:t>
      </w:r>
    </w:p>
    <w:p w14:paraId="12A8BC73" w14:textId="2EC712D6" w:rsidR="00961558" w:rsidRDefault="00961558" w:rsidP="00340E9A">
      <w:pPr>
        <w:ind w:right="237"/>
        <w:jc w:val="both"/>
        <w:rPr>
          <w:sz w:val="22"/>
          <w:szCs w:val="22"/>
        </w:rPr>
      </w:pPr>
    </w:p>
    <w:p w14:paraId="404C502A" w14:textId="7FEB5212" w:rsidR="005C7862" w:rsidRDefault="005C7862" w:rsidP="00340E9A">
      <w:pPr>
        <w:ind w:right="237"/>
        <w:jc w:val="both"/>
        <w:rPr>
          <w:sz w:val="22"/>
          <w:szCs w:val="22"/>
        </w:rPr>
      </w:pPr>
      <w:r>
        <w:rPr>
          <w:sz w:val="22"/>
          <w:szCs w:val="22"/>
        </w:rPr>
        <w:t xml:space="preserve">With the social media information obtained, I was able to complete CHARTER whilst back at the police station. This process allows officers to obtain information such as phones and IP addresses that are involved and also locations of the sender. Upon completion of charter, the information revealed that the female’s location was likely to be in Morocco, and as such highlighted that this was more than likely an organised criminal enterprise. </w:t>
      </w:r>
      <w:r w:rsidR="00961558">
        <w:rPr>
          <w:sz w:val="22"/>
          <w:szCs w:val="22"/>
        </w:rPr>
        <w:t xml:space="preserve">Perpetrators of Sextortion </w:t>
      </w:r>
      <w:r w:rsidR="00961558" w:rsidRPr="00961558">
        <w:rPr>
          <w:sz w:val="22"/>
          <w:szCs w:val="22"/>
        </w:rPr>
        <w:t>are most typically found operati</w:t>
      </w:r>
      <w:r w:rsidR="00961558">
        <w:rPr>
          <w:sz w:val="22"/>
          <w:szCs w:val="22"/>
        </w:rPr>
        <w:t xml:space="preserve">ng out of the following nations; </w:t>
      </w:r>
      <w:r w:rsidR="00961558" w:rsidRPr="00961558">
        <w:rPr>
          <w:sz w:val="22"/>
          <w:szCs w:val="22"/>
        </w:rPr>
        <w:t>The Philippines, Côte d'Ivoire (Ivory Coast), Morocco, Ukraine, and Mexico are among the countries represented.</w:t>
      </w:r>
      <w:r w:rsidR="00961558">
        <w:rPr>
          <w:sz w:val="22"/>
          <w:szCs w:val="22"/>
        </w:rPr>
        <w:t xml:space="preserve"> In those countries, many criminal groups</w:t>
      </w:r>
      <w:r w:rsidR="00961558" w:rsidRPr="00961558">
        <w:rPr>
          <w:sz w:val="22"/>
          <w:szCs w:val="22"/>
        </w:rPr>
        <w:t xml:space="preserve"> use internet cafés or other public internet services</w:t>
      </w:r>
      <w:r w:rsidR="00961558">
        <w:rPr>
          <w:sz w:val="22"/>
          <w:szCs w:val="22"/>
        </w:rPr>
        <w:t xml:space="preserve"> for criminal enterprise</w:t>
      </w:r>
      <w:r w:rsidR="00961558" w:rsidRPr="00961558">
        <w:rPr>
          <w:sz w:val="22"/>
          <w:szCs w:val="22"/>
        </w:rPr>
        <w:t>. They typically assume they will never face consequences for their conduct because</w:t>
      </w:r>
      <w:r w:rsidR="00961558">
        <w:rPr>
          <w:sz w:val="22"/>
          <w:szCs w:val="22"/>
        </w:rPr>
        <w:t xml:space="preserve"> they live in a different country</w:t>
      </w:r>
      <w:r w:rsidR="00961558" w:rsidRPr="00961558">
        <w:rPr>
          <w:sz w:val="22"/>
          <w:szCs w:val="22"/>
        </w:rPr>
        <w:t xml:space="preserve"> </w:t>
      </w:r>
      <w:r w:rsidR="00961558">
        <w:rPr>
          <w:sz w:val="22"/>
          <w:szCs w:val="22"/>
        </w:rPr>
        <w:t>to</w:t>
      </w:r>
      <w:r w:rsidR="00961558" w:rsidRPr="00961558">
        <w:rPr>
          <w:sz w:val="22"/>
          <w:szCs w:val="22"/>
        </w:rPr>
        <w:t xml:space="preserve"> their victims.</w:t>
      </w:r>
      <w:r w:rsidR="00961558" w:rsidRPr="00961558">
        <w:t xml:space="preserve"> </w:t>
      </w:r>
      <w:r w:rsidR="00961558" w:rsidRPr="00961558">
        <w:rPr>
          <w:sz w:val="22"/>
          <w:szCs w:val="22"/>
        </w:rPr>
        <w:t>(Powell, 2022)</w:t>
      </w:r>
      <w:r w:rsidR="00961558">
        <w:rPr>
          <w:sz w:val="22"/>
          <w:szCs w:val="22"/>
        </w:rPr>
        <w:t>. Unfortunately d</w:t>
      </w:r>
      <w:r>
        <w:rPr>
          <w:sz w:val="22"/>
          <w:szCs w:val="22"/>
        </w:rPr>
        <w:t xml:space="preserve">ue to the location of the suspect, the investigation could no longer be progressed. </w:t>
      </w:r>
    </w:p>
    <w:p w14:paraId="68687C32" w14:textId="42B4C7BE" w:rsidR="005C7862" w:rsidRDefault="005C7862" w:rsidP="00340E9A">
      <w:pPr>
        <w:ind w:right="237"/>
        <w:jc w:val="both"/>
        <w:rPr>
          <w:sz w:val="22"/>
          <w:szCs w:val="22"/>
        </w:rPr>
      </w:pPr>
    </w:p>
    <w:p w14:paraId="2C5F9566" w14:textId="0B0D0726" w:rsidR="005C7862" w:rsidRDefault="005C7862" w:rsidP="00340E9A">
      <w:pPr>
        <w:ind w:right="237"/>
        <w:jc w:val="both"/>
        <w:rPr>
          <w:sz w:val="22"/>
          <w:szCs w:val="22"/>
        </w:rPr>
      </w:pPr>
      <w:r>
        <w:rPr>
          <w:sz w:val="22"/>
          <w:szCs w:val="22"/>
        </w:rPr>
        <w:t xml:space="preserve">I then made contact with the victim and informed him of the findings, he was advised that this was more than likely a sophisticated criminal gang that performs such scams on a large scale and on a daily basis. </w:t>
      </w:r>
      <w:r w:rsidR="002E50D3">
        <w:rPr>
          <w:sz w:val="22"/>
          <w:szCs w:val="22"/>
        </w:rPr>
        <w:t xml:space="preserve">The male told me he was frustrated with that the perpetrator could get away with such a scam and he also told me that he was frustrated with himself. The male had utilised the numbers that I had provided him with and he was able to get the one hundred pounds back. </w:t>
      </w:r>
      <w:r w:rsidR="00B4350A">
        <w:rPr>
          <w:sz w:val="22"/>
          <w:szCs w:val="22"/>
        </w:rPr>
        <w:t xml:space="preserve">The male had also said that the safeguarding advice given in relation to blocking numbers and profiles had worked and he received no further communications from the scammers. </w:t>
      </w:r>
    </w:p>
    <w:p w14:paraId="6C8FCB3D" w14:textId="2A3CDA68" w:rsidR="002E50D3" w:rsidRDefault="002E50D3" w:rsidP="00340E9A">
      <w:pPr>
        <w:ind w:right="237"/>
        <w:jc w:val="both"/>
        <w:rPr>
          <w:sz w:val="22"/>
          <w:szCs w:val="22"/>
        </w:rPr>
      </w:pPr>
    </w:p>
    <w:p w14:paraId="6F12557A" w14:textId="1594BA5E" w:rsidR="005C7862" w:rsidRDefault="002E50D3" w:rsidP="00340E9A">
      <w:pPr>
        <w:ind w:right="237"/>
        <w:jc w:val="both"/>
        <w:rPr>
          <w:sz w:val="22"/>
          <w:szCs w:val="22"/>
        </w:rPr>
      </w:pPr>
      <w:r>
        <w:rPr>
          <w:sz w:val="22"/>
          <w:szCs w:val="22"/>
        </w:rPr>
        <w:t>To conclude, this task has</w:t>
      </w:r>
      <w:r>
        <w:rPr>
          <w:sz w:val="22"/>
          <w:szCs w:val="22"/>
        </w:rPr>
        <w:t xml:space="preserve"> provided detail on an incident involving digital technologies and how I have provided an initial police response. This task has explained how the internet is now being utilised by criminal gangs to scam their victims. This task also explains the process of the investigation and the support that I was able to offer by providing details of specialist groups that assis</w:t>
      </w:r>
      <w:r w:rsidR="00B4350A">
        <w:rPr>
          <w:sz w:val="22"/>
          <w:szCs w:val="22"/>
        </w:rPr>
        <w:t xml:space="preserve">t with sextortion and fraud, and the investigation outcome. </w:t>
      </w:r>
      <w:r w:rsidR="000343CF">
        <w:rPr>
          <w:sz w:val="22"/>
          <w:szCs w:val="22"/>
        </w:rPr>
        <w:t>This task has also highlighted that there is a high number of males who are vulnerable to this crime.</w:t>
      </w:r>
    </w:p>
    <w:p w14:paraId="3EBD08DD" w14:textId="78EB62B3" w:rsidR="00B4350A" w:rsidRDefault="00B4350A" w:rsidP="00340E9A">
      <w:pPr>
        <w:ind w:right="237"/>
        <w:jc w:val="both"/>
        <w:rPr>
          <w:sz w:val="22"/>
          <w:szCs w:val="22"/>
        </w:rPr>
      </w:pPr>
    </w:p>
    <w:p w14:paraId="31D4E948" w14:textId="128E3004" w:rsidR="00B4350A" w:rsidRDefault="00B4350A" w:rsidP="00B4350A">
      <w:pPr>
        <w:ind w:right="237"/>
        <w:jc w:val="both"/>
        <w:rPr>
          <w:sz w:val="22"/>
          <w:szCs w:val="22"/>
        </w:rPr>
      </w:pPr>
      <w:r>
        <w:rPr>
          <w:sz w:val="22"/>
          <w:szCs w:val="22"/>
        </w:rPr>
        <w:t xml:space="preserve">Upon reflecting on this incident, it has provided me with further knowledge about how to deal with sextortion. This was the first time I have had to deal with such an incident and due </w:t>
      </w:r>
      <w:r>
        <w:rPr>
          <w:sz w:val="22"/>
          <w:szCs w:val="22"/>
        </w:rPr>
        <w:t>to this</w:t>
      </w:r>
      <w:r>
        <w:rPr>
          <w:sz w:val="22"/>
          <w:szCs w:val="22"/>
        </w:rPr>
        <w:t xml:space="preserve">, I am now more confident and also more knowledgeable about this particular scam. I was surprised to learn the statistics of these scams and was not originally aware of the scale at which these offences were being committed. </w:t>
      </w:r>
      <w:r>
        <w:rPr>
          <w:sz w:val="22"/>
          <w:szCs w:val="22"/>
        </w:rPr>
        <w:t xml:space="preserve">Having spoken with the male on a number of occasions I believe that I am now more emotionally aware of the effects this crime can have on the victims and the following on consequences, such as financial hardship as a result of victims giving in to the perpetrators demands. </w:t>
      </w:r>
    </w:p>
    <w:p w14:paraId="79365E2A" w14:textId="77777777" w:rsidR="00B4350A" w:rsidRDefault="00B4350A" w:rsidP="00340E9A">
      <w:pPr>
        <w:ind w:right="237"/>
        <w:jc w:val="both"/>
        <w:rPr>
          <w:sz w:val="22"/>
          <w:szCs w:val="22"/>
        </w:rPr>
      </w:pPr>
    </w:p>
    <w:p w14:paraId="6F218E3C" w14:textId="41D7B0ED" w:rsidR="005C7862" w:rsidRDefault="000343CF" w:rsidP="00340E9A">
      <w:pPr>
        <w:ind w:right="237"/>
        <w:jc w:val="both"/>
        <w:rPr>
          <w:sz w:val="22"/>
          <w:szCs w:val="22"/>
        </w:rPr>
      </w:pPr>
      <w:r>
        <w:rPr>
          <w:sz w:val="22"/>
          <w:szCs w:val="22"/>
        </w:rPr>
        <w:t xml:space="preserve">Word Count </w:t>
      </w:r>
      <w:r w:rsidR="00117365">
        <w:rPr>
          <w:sz w:val="22"/>
          <w:szCs w:val="22"/>
        </w:rPr>
        <w:t xml:space="preserve">- </w:t>
      </w:r>
      <w:r>
        <w:rPr>
          <w:sz w:val="22"/>
          <w:szCs w:val="22"/>
        </w:rPr>
        <w:t>1499</w:t>
      </w:r>
    </w:p>
    <w:p w14:paraId="22454BFE" w14:textId="5B2C9E12" w:rsidR="005C7862" w:rsidRDefault="005C7862" w:rsidP="00340E9A">
      <w:pPr>
        <w:ind w:right="237"/>
        <w:jc w:val="both"/>
        <w:rPr>
          <w:sz w:val="22"/>
          <w:szCs w:val="22"/>
        </w:rPr>
      </w:pPr>
    </w:p>
    <w:p w14:paraId="59B905A2" w14:textId="77777777" w:rsidR="005C7862" w:rsidRDefault="005C7862" w:rsidP="00340E9A">
      <w:pPr>
        <w:ind w:right="237"/>
        <w:jc w:val="both"/>
        <w:rPr>
          <w:sz w:val="22"/>
          <w:szCs w:val="22"/>
        </w:rPr>
      </w:pPr>
    </w:p>
    <w:p w14:paraId="30801AF6" w14:textId="5A692C0F" w:rsidR="009B6A6A" w:rsidRDefault="009B6A6A" w:rsidP="00340E9A">
      <w:pPr>
        <w:ind w:right="237"/>
        <w:jc w:val="both"/>
        <w:rPr>
          <w:sz w:val="22"/>
          <w:szCs w:val="22"/>
        </w:rPr>
      </w:pPr>
    </w:p>
    <w:p w14:paraId="0FCC1990" w14:textId="77777777" w:rsidR="009B6A6A" w:rsidRDefault="009B6A6A" w:rsidP="00340E9A">
      <w:pPr>
        <w:ind w:right="237"/>
        <w:jc w:val="both"/>
        <w:rPr>
          <w:sz w:val="22"/>
          <w:szCs w:val="22"/>
        </w:rPr>
      </w:pPr>
    </w:p>
    <w:p w14:paraId="6F93045C" w14:textId="08CA8DBE" w:rsidR="009B6A6A" w:rsidRDefault="009B6A6A" w:rsidP="00340E9A">
      <w:pPr>
        <w:ind w:right="237"/>
        <w:jc w:val="both"/>
        <w:rPr>
          <w:sz w:val="22"/>
          <w:szCs w:val="22"/>
        </w:rPr>
      </w:pPr>
    </w:p>
    <w:p w14:paraId="5DAC6D5D" w14:textId="77777777" w:rsidR="009B6A6A" w:rsidRDefault="009B6A6A" w:rsidP="00340E9A">
      <w:pPr>
        <w:ind w:right="237"/>
        <w:jc w:val="both"/>
        <w:rPr>
          <w:sz w:val="22"/>
          <w:szCs w:val="22"/>
        </w:rPr>
      </w:pPr>
    </w:p>
    <w:p w14:paraId="65649322" w14:textId="77777777" w:rsidR="007A1588" w:rsidRDefault="007A1588" w:rsidP="00340E9A">
      <w:pPr>
        <w:ind w:right="237"/>
        <w:jc w:val="both"/>
        <w:rPr>
          <w:sz w:val="22"/>
          <w:szCs w:val="22"/>
        </w:rPr>
      </w:pPr>
    </w:p>
    <w:p w14:paraId="4F7C8A5D" w14:textId="4BBE7A3F" w:rsidR="008F5906" w:rsidRDefault="00A7480D" w:rsidP="00340E9A">
      <w:pPr>
        <w:ind w:right="237"/>
        <w:jc w:val="both"/>
        <w:rPr>
          <w:sz w:val="22"/>
          <w:szCs w:val="22"/>
        </w:rPr>
      </w:pPr>
      <w:r>
        <w:rPr>
          <w:sz w:val="22"/>
          <w:szCs w:val="22"/>
        </w:rPr>
        <w:t xml:space="preserve">  </w:t>
      </w:r>
    </w:p>
    <w:p w14:paraId="3AE1F1EC" w14:textId="77777777" w:rsidR="008F5906" w:rsidRDefault="008F5906" w:rsidP="00340E9A">
      <w:pPr>
        <w:ind w:right="237"/>
        <w:jc w:val="both"/>
        <w:rPr>
          <w:b/>
          <w:sz w:val="24"/>
          <w:szCs w:val="24"/>
        </w:rPr>
      </w:pPr>
    </w:p>
    <w:p w14:paraId="59C4F8D7" w14:textId="5B53E877" w:rsidR="008F5906" w:rsidRDefault="008F5906" w:rsidP="00340E9A">
      <w:pPr>
        <w:ind w:right="237"/>
        <w:jc w:val="both"/>
        <w:rPr>
          <w:b/>
          <w:sz w:val="24"/>
          <w:szCs w:val="24"/>
        </w:rPr>
      </w:pPr>
    </w:p>
    <w:p w14:paraId="3D0A08D4" w14:textId="77777777" w:rsidR="008F5906" w:rsidRPr="00450C83" w:rsidRDefault="008F5906"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381808">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6BA61832" w:rsidR="3CABB76C" w:rsidRDefault="00117365" w:rsidP="4C3E8AB8">
      <w:pPr>
        <w:spacing w:beforeAutospacing="1" w:afterAutospacing="1"/>
        <w:rPr>
          <w:rFonts w:eastAsia="Arial"/>
          <w:color w:val="000000" w:themeColor="text1"/>
          <w:sz w:val="24"/>
          <w:szCs w:val="24"/>
        </w:rPr>
      </w:pPr>
      <w:r w:rsidRPr="00117365">
        <w:rPr>
          <w:b/>
          <w:bCs/>
          <w:noProof/>
          <w:sz w:val="24"/>
          <w:szCs w:val="24"/>
        </w:rPr>
        <w:drawing>
          <wp:anchor distT="0" distB="0" distL="114300" distR="114300" simplePos="0" relativeHeight="251661312" behindDoc="1" locked="0" layoutInCell="1" allowOverlap="1" wp14:anchorId="5D06D102" wp14:editId="3EA14DEF">
            <wp:simplePos x="0" y="0"/>
            <wp:positionH relativeFrom="column">
              <wp:posOffset>704850</wp:posOffset>
            </wp:positionH>
            <wp:positionV relativeFrom="paragraph">
              <wp:posOffset>198755</wp:posOffset>
            </wp:positionV>
            <wp:extent cx="1228725" cy="75184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28725" cy="751840"/>
                    </a:xfrm>
                    <a:prstGeom prst="rect">
                      <a:avLst/>
                    </a:prstGeom>
                    <a:noFill/>
                    <a:ln>
                      <a:noFill/>
                    </a:ln>
                  </pic:spPr>
                </pic:pic>
              </a:graphicData>
            </a:graphic>
          </wp:anchor>
        </w:drawing>
      </w:r>
      <w:r w:rsidR="3CABB76C"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404329C4"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1277EA91"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w:t>
      </w:r>
      <w:r w:rsidR="00117365">
        <w:rPr>
          <w:rStyle w:val="normaltextrun"/>
          <w:rFonts w:eastAsia="Arial"/>
          <w:color w:val="000000" w:themeColor="text1"/>
          <w:sz w:val="24"/>
          <w:szCs w:val="24"/>
        </w:rPr>
        <w:t xml:space="preserve">                                            </w:t>
      </w:r>
      <w:r w:rsidRPr="4C3E8AB8">
        <w:rPr>
          <w:rStyle w:val="normaltextrun"/>
          <w:rFonts w:eastAsia="Arial"/>
          <w:color w:val="000000" w:themeColor="text1"/>
          <w:sz w:val="24"/>
          <w:szCs w:val="24"/>
        </w:rPr>
        <w:t xml:space="preserve"> (Learner – electronic signature accepted.) </w:t>
      </w:r>
    </w:p>
    <w:p w14:paraId="08D32745" w14:textId="4BD6DDF2"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26AE562D" w14:textId="77777777" w:rsidR="00117365" w:rsidRDefault="00117365" w:rsidP="4C3E8AB8">
      <w:pPr>
        <w:spacing w:beforeAutospacing="1" w:afterAutospacing="1"/>
        <w:jc w:val="both"/>
        <w:rPr>
          <w:rStyle w:val="normaltextrun"/>
          <w:rFonts w:eastAsia="Arial"/>
          <w:color w:val="000000" w:themeColor="text1"/>
          <w:sz w:val="24"/>
          <w:szCs w:val="24"/>
        </w:rPr>
      </w:pPr>
    </w:p>
    <w:p w14:paraId="0335D835" w14:textId="62064C69"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117365">
        <w:rPr>
          <w:rStyle w:val="normaltextrun"/>
          <w:rFonts w:eastAsia="Arial"/>
          <w:color w:val="000000" w:themeColor="text1"/>
          <w:sz w:val="24"/>
          <w:szCs w:val="24"/>
        </w:rPr>
        <w:t xml:space="preserve">06/06/2022 </w:t>
      </w:r>
      <w:r w:rsidRPr="4C3E8AB8">
        <w:rPr>
          <w:rStyle w:val="normaltextrun"/>
          <w:rFonts w:eastAsia="Arial"/>
          <w:color w:val="000000" w:themeColor="text1"/>
          <w:sz w:val="24"/>
          <w:szCs w:val="24"/>
        </w:rPr>
        <w:t> </w:t>
      </w:r>
    </w:p>
    <w:p w14:paraId="20F5CC64" w14:textId="622428C8" w:rsidR="4C3E8AB8" w:rsidRDefault="4C3E8AB8" w:rsidP="4C3E8AB8">
      <w:pPr>
        <w:spacing w:before="240" w:after="60"/>
        <w:ind w:right="237"/>
        <w:jc w:val="both"/>
        <w:rPr>
          <w:b/>
          <w:bCs/>
          <w:color w:val="000000" w:themeColor="text1"/>
          <w:sz w:val="24"/>
          <w:szCs w:val="24"/>
        </w:rPr>
      </w:pPr>
    </w:p>
    <w:p w14:paraId="203D5B52" w14:textId="2254E08D" w:rsidR="00AB2775" w:rsidRDefault="00AB2775" w:rsidP="4C3E8AB8">
      <w:pPr>
        <w:spacing w:before="240" w:after="60"/>
        <w:ind w:right="237"/>
        <w:jc w:val="both"/>
        <w:rPr>
          <w:b/>
          <w:bCs/>
          <w:color w:val="000000" w:themeColor="text1"/>
          <w:sz w:val="24"/>
          <w:szCs w:val="24"/>
        </w:rPr>
      </w:pPr>
    </w:p>
    <w:p w14:paraId="2D375059" w14:textId="7A34F59B" w:rsidR="00AB2775" w:rsidRDefault="00AB2775" w:rsidP="4C3E8AB8">
      <w:pPr>
        <w:spacing w:before="240" w:after="60"/>
        <w:ind w:right="237"/>
        <w:jc w:val="both"/>
        <w:rPr>
          <w:b/>
          <w:bCs/>
          <w:color w:val="000000" w:themeColor="text1"/>
          <w:sz w:val="24"/>
          <w:szCs w:val="24"/>
        </w:rPr>
      </w:pPr>
    </w:p>
    <w:p w14:paraId="5CBF287A" w14:textId="114EB66B" w:rsidR="00AB2775" w:rsidRDefault="00AB2775" w:rsidP="4C3E8AB8">
      <w:pPr>
        <w:spacing w:before="240" w:after="60"/>
        <w:ind w:right="237"/>
        <w:jc w:val="both"/>
        <w:rPr>
          <w:b/>
          <w:bCs/>
          <w:color w:val="000000" w:themeColor="text1"/>
          <w:sz w:val="24"/>
          <w:szCs w:val="24"/>
        </w:rPr>
      </w:pPr>
    </w:p>
    <w:p w14:paraId="13B8E3B7" w14:textId="209AAD76" w:rsidR="00AB2775" w:rsidRDefault="00AB2775" w:rsidP="4C3E8AB8">
      <w:pPr>
        <w:spacing w:before="240" w:after="60"/>
        <w:ind w:right="237"/>
        <w:jc w:val="both"/>
        <w:rPr>
          <w:b/>
          <w:bCs/>
          <w:color w:val="000000" w:themeColor="text1"/>
          <w:sz w:val="24"/>
          <w:szCs w:val="24"/>
        </w:rPr>
      </w:pPr>
    </w:p>
    <w:p w14:paraId="68FD5E68" w14:textId="1022D5B1" w:rsidR="00AB2775" w:rsidRDefault="00AB2775" w:rsidP="4C3E8AB8">
      <w:pPr>
        <w:spacing w:before="240" w:after="60"/>
        <w:ind w:right="237"/>
        <w:jc w:val="both"/>
        <w:rPr>
          <w:b/>
          <w:bCs/>
          <w:color w:val="000000" w:themeColor="text1"/>
          <w:sz w:val="24"/>
          <w:szCs w:val="24"/>
        </w:rPr>
      </w:pPr>
    </w:p>
    <w:p w14:paraId="236C9C21" w14:textId="0651D2CA" w:rsidR="00AB2775" w:rsidRDefault="00AB2775" w:rsidP="4C3E8AB8">
      <w:pPr>
        <w:spacing w:before="240" w:after="60"/>
        <w:ind w:right="237"/>
        <w:jc w:val="both"/>
        <w:rPr>
          <w:b/>
          <w:bCs/>
          <w:color w:val="000000" w:themeColor="text1"/>
          <w:sz w:val="24"/>
          <w:szCs w:val="24"/>
        </w:rPr>
      </w:pPr>
    </w:p>
    <w:p w14:paraId="0C10391F" w14:textId="03233096" w:rsidR="00AB2775" w:rsidRDefault="00AB2775" w:rsidP="4C3E8AB8">
      <w:pPr>
        <w:spacing w:before="240" w:after="60"/>
        <w:ind w:right="237"/>
        <w:jc w:val="both"/>
        <w:rPr>
          <w:b/>
          <w:bCs/>
          <w:color w:val="000000" w:themeColor="text1"/>
          <w:sz w:val="24"/>
          <w:szCs w:val="24"/>
        </w:rPr>
      </w:pPr>
    </w:p>
    <w:p w14:paraId="780B8F6E" w14:textId="741472F7" w:rsidR="00AB2775" w:rsidRDefault="00AB2775" w:rsidP="4C3E8AB8">
      <w:pPr>
        <w:spacing w:before="240" w:after="60"/>
        <w:ind w:right="237"/>
        <w:jc w:val="both"/>
        <w:rPr>
          <w:b/>
          <w:bCs/>
          <w:color w:val="000000" w:themeColor="text1"/>
          <w:sz w:val="24"/>
          <w:szCs w:val="24"/>
        </w:rPr>
      </w:pPr>
    </w:p>
    <w:p w14:paraId="4F8B5F9F" w14:textId="77777777" w:rsidR="00AB2775" w:rsidRDefault="00AB2775" w:rsidP="4C3E8AB8">
      <w:pPr>
        <w:spacing w:before="240" w:after="60"/>
        <w:ind w:right="237"/>
        <w:jc w:val="both"/>
        <w:rPr>
          <w:b/>
          <w:bCs/>
          <w:color w:val="000000" w:themeColor="text1"/>
          <w:sz w:val="24"/>
          <w:szCs w:val="24"/>
        </w:rPr>
      </w:pPr>
    </w:p>
    <w:p w14:paraId="2B4DA333" w14:textId="49CC54C4"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A0F66E6" w14:textId="7235711A" w:rsidR="00AB2775" w:rsidRDefault="00AB2775" w:rsidP="00AB2775">
      <w:pPr>
        <w:pStyle w:val="NormalWeb"/>
        <w:spacing w:before="0" w:beforeAutospacing="0" w:after="240" w:afterAutospacing="0" w:line="360" w:lineRule="auto"/>
        <w:rPr>
          <w:sz w:val="36"/>
          <w:szCs w:val="36"/>
        </w:rPr>
      </w:pPr>
    </w:p>
    <w:p w14:paraId="1BEB6218" w14:textId="77777777" w:rsidR="00AB2775" w:rsidRDefault="00AB2775" w:rsidP="00AB2775">
      <w:pPr>
        <w:pStyle w:val="NormalWeb"/>
        <w:spacing w:before="0" w:beforeAutospacing="0" w:after="240" w:afterAutospacing="0" w:line="360" w:lineRule="auto"/>
      </w:pPr>
      <w:r>
        <w:t xml:space="preserve">Action Fraud (n.d.). </w:t>
      </w:r>
      <w:r>
        <w:rPr>
          <w:i/>
          <w:iCs/>
        </w:rPr>
        <w:t>What is Action Fraud?</w:t>
      </w:r>
      <w:r>
        <w:t xml:space="preserve"> [online] Action Fraud. Available at: https://www.actionfraud.police.uk/what-is-action-fraud [Accessed 6 Jun. 2022].</w:t>
      </w:r>
    </w:p>
    <w:p w14:paraId="301EF2B5" w14:textId="77777777" w:rsidR="00AB2775" w:rsidRDefault="00AB2775" w:rsidP="00AB2775">
      <w:pPr>
        <w:pStyle w:val="NormalWeb"/>
        <w:spacing w:before="0" w:beforeAutospacing="0" w:after="240" w:afterAutospacing="0" w:line="360" w:lineRule="auto"/>
      </w:pPr>
      <w:r>
        <w:t xml:space="preserve">Baldwin, S. (2006). </w:t>
      </w:r>
      <w:r>
        <w:rPr>
          <w:i/>
          <w:iCs/>
        </w:rPr>
        <w:t>Organisational Justice</w:t>
      </w:r>
      <w:r>
        <w:t>. [online] Available at: https://www.employment-studies.co.uk/system/files/resources/files/mp73.pdf [Accessed 24 May 2022].</w:t>
      </w:r>
    </w:p>
    <w:p w14:paraId="2E51E83D" w14:textId="77777777" w:rsidR="00AB2775" w:rsidRDefault="00AB2775" w:rsidP="00AB2775">
      <w:pPr>
        <w:pStyle w:val="NormalWeb"/>
        <w:spacing w:before="0" w:beforeAutospacing="0" w:after="240" w:afterAutospacing="0" w:line="360" w:lineRule="auto"/>
      </w:pPr>
      <w:r>
        <w:t xml:space="preserve">Blader, S.L. and Tyler, T.R. (2009). Testing and extending the group engagement model: Linkages between social identity, procedural justice, economic outcomes, and extrarole behavior. </w:t>
      </w:r>
      <w:r>
        <w:rPr>
          <w:i/>
          <w:iCs/>
        </w:rPr>
        <w:t>Journal of Applied Psychology</w:t>
      </w:r>
      <w:r>
        <w:t>, 94(2), pp.445–464. doi:10.1037/a0013935.</w:t>
      </w:r>
    </w:p>
    <w:p w14:paraId="174747E0" w14:textId="77777777" w:rsidR="00AB2775" w:rsidRDefault="00AB2775" w:rsidP="00AB2775">
      <w:pPr>
        <w:pStyle w:val="NormalWeb"/>
        <w:spacing w:before="0" w:beforeAutospacing="0" w:after="240" w:afterAutospacing="0" w:line="360" w:lineRule="auto"/>
      </w:pPr>
      <w:r>
        <w:t xml:space="preserve">British Transport Police (2021). </w:t>
      </w:r>
      <w:r>
        <w:rPr>
          <w:i/>
          <w:iCs/>
        </w:rPr>
        <w:t>Sextortion</w:t>
      </w:r>
      <w:r>
        <w:t>. [online] Available at: https://www.btp.police.uk/advice/advice-and-information/sexual-offences [Accessed 6 Jun. 2022].</w:t>
      </w:r>
    </w:p>
    <w:p w14:paraId="249D1C71" w14:textId="77777777" w:rsidR="00AB2775" w:rsidRDefault="00AB2775" w:rsidP="00AB2775">
      <w:pPr>
        <w:pStyle w:val="NormalWeb"/>
        <w:spacing w:before="0" w:beforeAutospacing="0" w:after="240" w:afterAutospacing="0" w:line="360" w:lineRule="auto"/>
      </w:pPr>
      <w:r>
        <w:t xml:space="preserve">Bryant, R. and Bryant, S. (2019). </w:t>
      </w:r>
      <w:r>
        <w:rPr>
          <w:i/>
          <w:iCs/>
        </w:rPr>
        <w:t>Blackstone’s handbook for policing students 2020</w:t>
      </w:r>
      <w:r>
        <w:t>. 14th ed. Oxford: Oxford University Press, p.224.</w:t>
      </w:r>
    </w:p>
    <w:p w14:paraId="3A58DA24" w14:textId="77777777" w:rsidR="00AB2775" w:rsidRDefault="00AB2775" w:rsidP="00AB2775">
      <w:pPr>
        <w:pStyle w:val="NormalWeb"/>
        <w:spacing w:before="0" w:beforeAutospacing="0" w:after="240" w:afterAutospacing="0" w:line="360" w:lineRule="auto"/>
      </w:pPr>
      <w:r>
        <w:t xml:space="preserve">Coker, J. (2022). </w:t>
      </w:r>
      <w:r>
        <w:rPr>
          <w:i/>
          <w:iCs/>
        </w:rPr>
        <w:t>UK Sextortion Cases Doubled in 2021</w:t>
      </w:r>
      <w:r>
        <w:t>. [online] Infosecurity Magazine. Available at: https://www.infosecurity-magazine.com/news/uk-sextortion-cases-doubled/#:~:text=Sextortion%20cases%20in%20the%20UK%20doubled%20in%202021 [Accessed 6 Jun. 2022].</w:t>
      </w:r>
    </w:p>
    <w:p w14:paraId="7DB56EAA" w14:textId="77777777" w:rsidR="00AB2775" w:rsidRDefault="00AB2775" w:rsidP="00AB2775">
      <w:pPr>
        <w:pStyle w:val="NormalWeb"/>
        <w:spacing w:before="0" w:beforeAutospacing="0" w:after="240" w:afterAutospacing="0" w:line="360" w:lineRule="auto"/>
      </w:pPr>
      <w:r>
        <w:t xml:space="preserve">College of Policing (2014a). </w:t>
      </w:r>
      <w:r>
        <w:rPr>
          <w:i/>
          <w:iCs/>
        </w:rPr>
        <w:t>Code of Ethics</w:t>
      </w:r>
      <w:r>
        <w:t>. [online] College of Policing. Available at: https://www.college.police.uk/ethics/code-of-ethics [Accessed 24 May 2022].</w:t>
      </w:r>
    </w:p>
    <w:p w14:paraId="34637CEC" w14:textId="77777777" w:rsidR="00AB2775" w:rsidRDefault="00AB2775" w:rsidP="00AB2775">
      <w:pPr>
        <w:pStyle w:val="NormalWeb"/>
        <w:spacing w:before="0" w:beforeAutospacing="0" w:after="240" w:afterAutospacing="0" w:line="360" w:lineRule="auto"/>
      </w:pPr>
      <w:r>
        <w:t xml:space="preserve">College of Policing (2014b). </w:t>
      </w:r>
      <w:r>
        <w:rPr>
          <w:i/>
          <w:iCs/>
        </w:rPr>
        <w:t>Code of Ethics</w:t>
      </w:r>
      <w:r>
        <w:t>. [online] College of Policing. Available at: https://www.college.police.uk/ethics/code-of-ethics [Accessed 6 Jun. 2022].</w:t>
      </w:r>
    </w:p>
    <w:p w14:paraId="67BC4BAA" w14:textId="77777777" w:rsidR="00AB2775" w:rsidRDefault="00AB2775" w:rsidP="00AB2775">
      <w:pPr>
        <w:pStyle w:val="NormalWeb"/>
        <w:spacing w:before="0" w:beforeAutospacing="0" w:after="240" w:afterAutospacing="0" w:line="360" w:lineRule="auto"/>
      </w:pPr>
      <w:r>
        <w:t xml:space="preserve">College of Policing (2015). </w:t>
      </w:r>
      <w:r>
        <w:rPr>
          <w:i/>
          <w:iCs/>
        </w:rPr>
        <w:t>Fair cop 2: Organisational justice, behaviour and ethical policing</w:t>
      </w:r>
      <w:r>
        <w:t>. [online] Available at: https://whatworks.college.police.uk/Research/Documents/150317_Fair_cop%202_FINAL_REPORT.pdf [Accessed 24 May 2022].</w:t>
      </w:r>
    </w:p>
    <w:p w14:paraId="3DAFA21C" w14:textId="77777777" w:rsidR="00AB2775" w:rsidRDefault="00AB2775" w:rsidP="00AB2775">
      <w:pPr>
        <w:pStyle w:val="NormalWeb"/>
        <w:spacing w:before="0" w:beforeAutospacing="0" w:after="240" w:afterAutospacing="0" w:line="360" w:lineRule="auto"/>
      </w:pPr>
      <w:r>
        <w:t xml:space="preserve">College of policing (2014). </w:t>
      </w:r>
      <w:r>
        <w:rPr>
          <w:i/>
          <w:iCs/>
        </w:rPr>
        <w:t>THE PROFESSIONAL BODY FOR POLICING Code of Ethics A Code of Practice for the Principles and Standards of Professional Behaviour for the Policing Profession of England and Wales</w:t>
      </w:r>
      <w:r>
        <w:t>. [online] Available at: https://assets.publishing.service.gov.uk/government/uploads/system/uploads/attachment_data/file/341650/Code_of_Ethics_2014_FINAL_July14.pdf#:~:text=Following%20extensive%20consultation%20we%20have%20arrived%20at%20nine [Accessed 24 May 2022].</w:t>
      </w:r>
    </w:p>
    <w:p w14:paraId="15EACE7C" w14:textId="77777777" w:rsidR="00AB2775" w:rsidRDefault="00AB2775" w:rsidP="00AB2775">
      <w:pPr>
        <w:pStyle w:val="NormalWeb"/>
        <w:spacing w:before="0" w:beforeAutospacing="0" w:after="240" w:afterAutospacing="0" w:line="360" w:lineRule="auto"/>
      </w:pPr>
      <w:r>
        <w:t xml:space="preserve">College of policing (2021). </w:t>
      </w:r>
      <w:r>
        <w:rPr>
          <w:i/>
          <w:iCs/>
        </w:rPr>
        <w:t>The effectiveness of visible police patrol</w:t>
      </w:r>
      <w:r>
        <w:t>. [online] College of Policing. Available at: https://www.college.police.uk/research/what-works-policing-reduce-crime/visible-police-patrol [Accessed 31 May 2022].</w:t>
      </w:r>
    </w:p>
    <w:p w14:paraId="6C003B5E" w14:textId="77777777" w:rsidR="00AB2775" w:rsidRDefault="00AB2775" w:rsidP="00AB2775">
      <w:pPr>
        <w:pStyle w:val="NormalWeb"/>
        <w:spacing w:before="0" w:beforeAutospacing="0" w:after="240" w:afterAutospacing="0" w:line="360" w:lineRule="auto"/>
      </w:pPr>
      <w:r>
        <w:t xml:space="preserve">Cyber news (2021). </w:t>
      </w:r>
      <w:r>
        <w:rPr>
          <w:i/>
          <w:iCs/>
        </w:rPr>
        <w:t>The ‘shame game’: how sextortion scammers prey on victims’ fears</w:t>
      </w:r>
      <w:r>
        <w:t>. [online] CyberNews. Available at: https://cybernews.com/privacy/the-shame-game-how-sextortion-scammers-prey-on-victims-fears/ [Accessed 6 Jun. 2022].</w:t>
      </w:r>
    </w:p>
    <w:p w14:paraId="5FF27A8F" w14:textId="77777777" w:rsidR="00AB2775" w:rsidRDefault="00AB2775" w:rsidP="00AB2775">
      <w:pPr>
        <w:pStyle w:val="NormalWeb"/>
        <w:spacing w:before="0" w:beforeAutospacing="0" w:after="240" w:afterAutospacing="0" w:line="360" w:lineRule="auto"/>
      </w:pPr>
      <w:r>
        <w:t xml:space="preserve">domesticabuseservices (2022). </w:t>
      </w:r>
      <w:r>
        <w:rPr>
          <w:i/>
          <w:iCs/>
        </w:rPr>
        <w:t>MARAC – Domestic Abuse</w:t>
      </w:r>
      <w:r>
        <w:t>. [online] domesticabuseservices.org.uk. Available at: https://www.domesticabuseservices.org.uk/latest-news-articles-advice/marac/ [Accessed 30 May 2022].</w:t>
      </w:r>
    </w:p>
    <w:p w14:paraId="7454B210" w14:textId="77777777" w:rsidR="00AB2775" w:rsidRDefault="00AB2775" w:rsidP="00AB2775">
      <w:pPr>
        <w:pStyle w:val="NormalWeb"/>
        <w:spacing w:before="0" w:beforeAutospacing="0" w:after="240" w:afterAutospacing="0" w:line="360" w:lineRule="auto"/>
      </w:pPr>
      <w:r>
        <w:t xml:space="preserve">Durham Police (n.d.). </w:t>
      </w:r>
      <w:r>
        <w:rPr>
          <w:i/>
          <w:iCs/>
        </w:rPr>
        <w:t>Police and Communities Together meetings - Durham County Council</w:t>
      </w:r>
      <w:r>
        <w:t>. [online] www.durham.gov.uk. Available at: https://www.durham.gov.uk/article/3876/Police-and-Communities-Together-meetings [Accessed 31 May 2022].</w:t>
      </w:r>
    </w:p>
    <w:p w14:paraId="70400227" w14:textId="77777777" w:rsidR="00AB2775" w:rsidRDefault="00AB2775" w:rsidP="00AB2775">
      <w:pPr>
        <w:pStyle w:val="NormalWeb"/>
        <w:spacing w:before="0" w:beforeAutospacing="0" w:after="240" w:afterAutospacing="0" w:line="360" w:lineRule="auto"/>
      </w:pPr>
      <w:r>
        <w:t xml:space="preserve">Esafety.gov.au (n.d.). </w:t>
      </w:r>
      <w:r>
        <w:rPr>
          <w:i/>
          <w:iCs/>
        </w:rPr>
        <w:t>Snapchat</w:t>
      </w:r>
      <w:r>
        <w:t>. [online] eSafety Commissioner. Available at: https://www.esafety.gov.au/key-issues/esafety-guide/snapchat [Accessed 6 Jun. 2022].</w:t>
      </w:r>
    </w:p>
    <w:p w14:paraId="629F7333" w14:textId="521794D2" w:rsidR="00AB2775" w:rsidRDefault="00AB2775" w:rsidP="00AB2775">
      <w:pPr>
        <w:pStyle w:val="NormalWeb"/>
        <w:spacing w:before="0" w:beforeAutospacing="0" w:after="240" w:afterAutospacing="0" w:line="360" w:lineRule="auto"/>
      </w:pPr>
      <w:r>
        <w:t xml:space="preserve">Gov.uk (2015). </w:t>
      </w:r>
      <w:r>
        <w:rPr>
          <w:i/>
          <w:iCs/>
        </w:rPr>
        <w:t>Revenge porn helpline launched by government</w:t>
      </w:r>
      <w:r>
        <w:t xml:space="preserve">. [online] GOV.UK. Available at: </w:t>
      </w:r>
      <w:hyperlink r:id="rId29" w:history="1">
        <w:r w:rsidRPr="00100EFD">
          <w:rPr>
            <w:rStyle w:val="Hyperlink"/>
          </w:rPr>
          <w:t>https://www.gov.uk/government/news/revenge-porn-helpline-launched-by-</w:t>
        </w:r>
      </w:hyperlink>
      <w:r>
        <w:t>government [Accessed 6 Jun. 2022].</w:t>
      </w:r>
    </w:p>
    <w:p w14:paraId="1A134E10" w14:textId="77777777" w:rsidR="00AB2775" w:rsidRDefault="00AB2775" w:rsidP="00AB2775">
      <w:pPr>
        <w:pStyle w:val="NormalWeb"/>
        <w:spacing w:before="0" w:beforeAutospacing="0" w:after="240" w:afterAutospacing="0" w:line="360" w:lineRule="auto"/>
      </w:pPr>
      <w:r>
        <w:t xml:space="preserve">Home Office (2012). </w:t>
      </w:r>
      <w:r>
        <w:rPr>
          <w:i/>
          <w:iCs/>
        </w:rPr>
        <w:t>New definition of domestic violence</w:t>
      </w:r>
      <w:r>
        <w:t>. [online] GOV.UK. Available at: https://www.gov.uk/government/news/new-definition-of-domestic-violence [Accessed 30 May 2022].</w:t>
      </w:r>
    </w:p>
    <w:p w14:paraId="71A669D1" w14:textId="77777777" w:rsidR="00AB2775" w:rsidRDefault="00AB2775" w:rsidP="00AB2775">
      <w:pPr>
        <w:pStyle w:val="NormalWeb"/>
        <w:spacing w:before="0" w:beforeAutospacing="0" w:after="240" w:afterAutospacing="0" w:line="360" w:lineRule="auto"/>
      </w:pPr>
      <w:r>
        <w:t xml:space="preserve">Metropolitan Police (2021). </w:t>
      </w:r>
      <w:r>
        <w:rPr>
          <w:i/>
          <w:iCs/>
        </w:rPr>
        <w:t>What is antisocial behaviour? | The Met</w:t>
      </w:r>
      <w:r>
        <w:t>. [online] www.met.police.uk. Available at: https://www.met.police.uk/advice/advice-and-information/asb/asb/antisocial-behaviour/what-is-antisocial-behaviour/ [Accessed 30 May 2022].</w:t>
      </w:r>
    </w:p>
    <w:p w14:paraId="18366500" w14:textId="77777777" w:rsidR="00AB2775" w:rsidRDefault="00AB2775" w:rsidP="00AB2775">
      <w:pPr>
        <w:pStyle w:val="NormalWeb"/>
        <w:spacing w:before="0" w:beforeAutospacing="0" w:after="240" w:afterAutospacing="0" w:line="360" w:lineRule="auto"/>
      </w:pPr>
      <w:r>
        <w:t xml:space="preserve">Office for National Statistics (2021). </w:t>
      </w:r>
      <w:r>
        <w:rPr>
          <w:i/>
          <w:iCs/>
        </w:rPr>
        <w:t>Domestic abuse prevalence and trends, England and Wales - Office for National Statistics</w:t>
      </w:r>
      <w:r>
        <w:t>. [online] www.ons.gov.uk. Available at: https://www.ons.gov.uk/peoplepopulationandcommunity/crimeandjustice/articles/domesticabuseprevalenceandtrendsenglandandwales/yearendingmarch2021 [Accessed 30 May 2022].</w:t>
      </w:r>
    </w:p>
    <w:p w14:paraId="79CD5E07" w14:textId="77777777" w:rsidR="00AB2775" w:rsidRDefault="00AB2775" w:rsidP="00AB2775">
      <w:pPr>
        <w:pStyle w:val="NormalWeb"/>
        <w:spacing w:before="0" w:beforeAutospacing="0" w:after="240" w:afterAutospacing="0" w:line="360" w:lineRule="auto"/>
      </w:pPr>
      <w:r>
        <w:t xml:space="preserve">Panlogic (n.d.). </w:t>
      </w:r>
      <w:r>
        <w:rPr>
          <w:i/>
          <w:iCs/>
        </w:rPr>
        <w:t>Cyber crime</w:t>
      </w:r>
      <w:r>
        <w:t>. [online] www.nationalcrimeagency.gov.uk. Available at: https://www.nationalcrimeagency.gov.uk/what-we-do/crime-threats/cyber-crime#:~:text=Cyber%20crime%20continues%20to%20rise%20in%20scale%20and [Accessed 6 Jun. 2022].</w:t>
      </w:r>
    </w:p>
    <w:p w14:paraId="569D391D" w14:textId="77777777" w:rsidR="00AB2775" w:rsidRDefault="00AB2775" w:rsidP="00AB2775">
      <w:pPr>
        <w:pStyle w:val="NormalWeb"/>
        <w:spacing w:before="0" w:beforeAutospacing="0" w:after="240" w:afterAutospacing="0" w:line="360" w:lineRule="auto"/>
      </w:pPr>
      <w:r>
        <w:t xml:space="preserve">Powell, D. (2022). </w:t>
      </w:r>
      <w:r>
        <w:rPr>
          <w:i/>
          <w:iCs/>
        </w:rPr>
        <w:t>Do Sextortionists Follow Through on Their Threats? - Minc Law</w:t>
      </w:r>
      <w:r>
        <w:t>. [online] www.minclaw.com. Available at: https://www.minclaw.com/do-sextortionists-follow-through/ [Accessed 6 Jun. 2022].</w:t>
      </w:r>
    </w:p>
    <w:p w14:paraId="68A4F010" w14:textId="77777777" w:rsidR="00AB2775" w:rsidRDefault="00AB2775" w:rsidP="00AB2775">
      <w:pPr>
        <w:pStyle w:val="NormalWeb"/>
        <w:spacing w:before="0" w:beforeAutospacing="0" w:after="240" w:afterAutospacing="0" w:line="360" w:lineRule="auto"/>
      </w:pPr>
      <w:r>
        <w:t xml:space="preserve">Research Gate (2019). </w:t>
      </w:r>
      <w:r>
        <w:rPr>
          <w:i/>
          <w:iCs/>
        </w:rPr>
        <w:t>ResearchGate | share and discover research</w:t>
      </w:r>
      <w:r>
        <w:t>. [online] ResearchGate. Available at: https://www.researchgate.net/ [Accessed 24 May 2022].</w:t>
      </w:r>
    </w:p>
    <w:p w14:paraId="1A9A908C" w14:textId="77777777" w:rsidR="00AB2775" w:rsidRDefault="00AB2775" w:rsidP="00AB2775">
      <w:pPr>
        <w:pStyle w:val="NormalWeb"/>
        <w:spacing w:before="0" w:beforeAutospacing="0" w:after="240" w:afterAutospacing="0" w:line="360" w:lineRule="auto"/>
      </w:pPr>
      <w:r>
        <w:t xml:space="preserve">Safeguardinghub (2018). </w:t>
      </w:r>
      <w:r>
        <w:rPr>
          <w:i/>
          <w:iCs/>
        </w:rPr>
        <w:t>Honour Based Abuse – The Facts – Safeguarding Hub</w:t>
      </w:r>
      <w:r>
        <w:t>. [online] safeguardinghub.co.uk. Available at: https://safeguardinghub.co.uk/honour-based-abuse-the-facts/ [Accessed 30 May 2022].</w:t>
      </w:r>
    </w:p>
    <w:p w14:paraId="36A81291" w14:textId="77777777" w:rsidR="00AB2775" w:rsidRDefault="00AB2775" w:rsidP="00AB2775">
      <w:pPr>
        <w:pStyle w:val="NormalWeb"/>
        <w:spacing w:before="0" w:beforeAutospacing="0" w:after="240" w:afterAutospacing="0" w:line="360" w:lineRule="auto"/>
      </w:pPr>
      <w:r>
        <w:t xml:space="preserve">Safelives (n.d.). </w:t>
      </w:r>
      <w:r>
        <w:rPr>
          <w:i/>
          <w:iCs/>
        </w:rPr>
        <w:t>What is an Idva? | Safelives</w:t>
      </w:r>
      <w:r>
        <w:t>. [online] safelives.org.uk. Available at: https://safelives.org.uk/what-is-an-idva [Accessed 30 May 2022].</w:t>
      </w:r>
    </w:p>
    <w:p w14:paraId="68DD17FE" w14:textId="77777777" w:rsidR="00AB2775" w:rsidRDefault="00AB2775" w:rsidP="00AB2775">
      <w:pPr>
        <w:pStyle w:val="NormalWeb"/>
        <w:spacing w:before="0" w:beforeAutospacing="0" w:after="240" w:afterAutospacing="0" w:line="360" w:lineRule="auto"/>
      </w:pPr>
      <w:r>
        <w:t xml:space="preserve">turner, E. (2019). OUP accepted manuscript. </w:t>
      </w:r>
      <w:r>
        <w:rPr>
          <w:i/>
          <w:iCs/>
        </w:rPr>
        <w:t>British Journal Of Criminology</w:t>
      </w:r>
      <w:r>
        <w:t>. doi:10.1093/bjc/azy074.</w:t>
      </w:r>
    </w:p>
    <w:p w14:paraId="62165D1A" w14:textId="07CFF7FC" w:rsidR="6E85A413" w:rsidRPr="00DD7FFD" w:rsidRDefault="6E85A413" w:rsidP="00DD7FFD">
      <w:pPr>
        <w:keepNext/>
        <w:ind w:right="237"/>
        <w:rPr>
          <w:b/>
          <w:sz w:val="24"/>
          <w:szCs w:val="24"/>
          <w:highlight w:val="yellow"/>
        </w:rPr>
      </w:pPr>
    </w:p>
    <w:sectPr w:rsidR="6E85A413" w:rsidRPr="00DD7FFD" w:rsidSect="00381808">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A74372" w:rsidRDefault="00A74372">
      <w:r>
        <w:separator/>
      </w:r>
    </w:p>
  </w:endnote>
  <w:endnote w:type="continuationSeparator" w:id="0">
    <w:p w14:paraId="3C56B659" w14:textId="77777777" w:rsidR="00A74372" w:rsidRDefault="00A74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4E9D0" w14:textId="2FDCAC4F" w:rsidR="00A74372" w:rsidRDefault="001A30B1" w:rsidP="001A30B1">
    <w:pPr>
      <w:pStyle w:val="Footer"/>
      <w:rPr>
        <w:sz w:val="17"/>
      </w:rPr>
    </w:pPr>
    <w:bookmarkStart w:id="3" w:name="TITUS1FooterEvenPages"/>
    <w:r>
      <w:rPr>
        <w:sz w:val="17"/>
      </w:rPr>
      <w:t> </w:t>
    </w:r>
  </w:p>
  <w:bookmarkEnd w:id="3"/>
  <w:p w14:paraId="4150AD24" w14:textId="76EF0A13" w:rsidR="00A74372" w:rsidRDefault="00A74372" w:rsidP="00381808">
    <w:pPr>
      <w:pStyle w:val="Footer"/>
      <w:jc w:val="right"/>
    </w:pPr>
    <w:r>
      <w:fldChar w:fldCharType="begin"/>
    </w:r>
    <w:r>
      <w:instrText xml:space="preserve"> PAGE   \* MERGEFORMAT </w:instrText>
    </w:r>
    <w:r>
      <w:fldChar w:fldCharType="separate"/>
    </w:r>
    <w:r w:rsidR="001A30B1">
      <w:rPr>
        <w:noProof/>
      </w:rPr>
      <w:t>8</w:t>
    </w:r>
    <w:r>
      <w:rPr>
        <w:noProof/>
      </w:rPr>
      <w:fldChar w:fldCharType="end"/>
    </w:r>
  </w:p>
  <w:p w14:paraId="4F0F0267" w14:textId="77777777" w:rsidR="00A74372" w:rsidRPr="00BB5EAA" w:rsidRDefault="00A74372" w:rsidP="00381808">
    <w:pPr>
      <w:pStyle w:val="Footer"/>
      <w:ind w:right="360"/>
      <w:jc w:val="center"/>
    </w:pPr>
  </w:p>
  <w:p w14:paraId="3436E3D5" w14:textId="77777777" w:rsidR="00A74372" w:rsidRDefault="00A743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B853B" w14:textId="7E53A9DA" w:rsidR="00A74372" w:rsidRDefault="001A30B1" w:rsidP="001A30B1">
    <w:pPr>
      <w:pStyle w:val="Footer"/>
      <w:rPr>
        <w:sz w:val="17"/>
      </w:rPr>
    </w:pPr>
    <w:bookmarkStart w:id="4" w:name="TITUS1FooterPrimary"/>
    <w:r>
      <w:rPr>
        <w:sz w:val="17"/>
      </w:rPr>
      <w:t> </w:t>
    </w:r>
  </w:p>
  <w:bookmarkEnd w:id="4"/>
  <w:p w14:paraId="50521BFA" w14:textId="07C1BDBD" w:rsidR="00A74372" w:rsidRDefault="00A74372">
    <w:pPr>
      <w:pStyle w:val="Footer"/>
      <w:jc w:val="right"/>
    </w:pPr>
    <w:r>
      <w:fldChar w:fldCharType="begin"/>
    </w:r>
    <w:r>
      <w:instrText xml:space="preserve"> PAGE   \* MERGEFORMAT </w:instrText>
    </w:r>
    <w:r>
      <w:fldChar w:fldCharType="separate"/>
    </w:r>
    <w:r w:rsidR="001A30B1">
      <w:rPr>
        <w:noProof/>
      </w:rPr>
      <w:t>7</w:t>
    </w:r>
    <w:r>
      <w:rPr>
        <w:noProof/>
      </w:rPr>
      <w:fldChar w:fldCharType="end"/>
    </w:r>
  </w:p>
  <w:p w14:paraId="790812FF" w14:textId="77777777" w:rsidR="00A74372" w:rsidRPr="00BB5EAA" w:rsidRDefault="00A7437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2B6D4" w14:textId="4A307C75" w:rsidR="00A74372" w:rsidRDefault="001A30B1" w:rsidP="001A30B1">
    <w:pPr>
      <w:pStyle w:val="Footer"/>
      <w:rPr>
        <w:sz w:val="17"/>
      </w:rPr>
    </w:pPr>
    <w:bookmarkStart w:id="6" w:name="TITUS1FooterFirstPage"/>
    <w:r>
      <w:rPr>
        <w:sz w:val="17"/>
      </w:rPr>
      <w:t> </w:t>
    </w:r>
  </w:p>
  <w:bookmarkEnd w:id="6"/>
  <w:p w14:paraId="317205E3" w14:textId="2C35F76B" w:rsidR="00A74372" w:rsidRDefault="00A74372" w:rsidP="00381808">
    <w:pPr>
      <w:pStyle w:val="Footer"/>
      <w:jc w:val="right"/>
    </w:pPr>
    <w:r>
      <w:fldChar w:fldCharType="begin"/>
    </w:r>
    <w:r>
      <w:instrText xml:space="preserve"> PAGE   \* MERGEFORMAT </w:instrText>
    </w:r>
    <w:r>
      <w:fldChar w:fldCharType="separate"/>
    </w:r>
    <w:r w:rsidR="001A30B1">
      <w:rPr>
        <w:noProof/>
      </w:rPr>
      <w:t>1</w:t>
    </w:r>
    <w:r>
      <w:rPr>
        <w:noProof/>
      </w:rPr>
      <w:fldChar w:fldCharType="end"/>
    </w:r>
  </w:p>
  <w:p w14:paraId="7E5890E1" w14:textId="77777777" w:rsidR="00A74372" w:rsidRPr="00BB5EAA" w:rsidRDefault="00A74372" w:rsidP="00381808">
    <w:pPr>
      <w:pStyle w:val="Footer"/>
      <w:ind w:right="360"/>
      <w:jc w:val="center"/>
    </w:pPr>
  </w:p>
  <w:p w14:paraId="5DB9DE26" w14:textId="77777777" w:rsidR="00A74372" w:rsidRDefault="00A743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6646D" w14:textId="10EFD6BF" w:rsidR="00A74372" w:rsidRDefault="001A30B1" w:rsidP="001A30B1">
    <w:pPr>
      <w:pStyle w:val="Footer"/>
      <w:rPr>
        <w:sz w:val="17"/>
      </w:rPr>
    </w:pPr>
    <w:bookmarkStart w:id="10" w:name="TITUS2FooterEvenPages"/>
    <w:r>
      <w:rPr>
        <w:sz w:val="17"/>
      </w:rPr>
      <w:t> </w:t>
    </w:r>
  </w:p>
  <w:bookmarkEnd w:id="10"/>
  <w:p w14:paraId="7F3D63DF" w14:textId="77777777" w:rsidR="00A74372" w:rsidRDefault="00A74372" w:rsidP="00381808">
    <w:pPr>
      <w:pStyle w:val="Footer"/>
      <w:jc w:val="right"/>
    </w:pPr>
  </w:p>
  <w:p w14:paraId="3677B0FE" w14:textId="13DC392D" w:rsidR="00A74372" w:rsidRDefault="00A74372" w:rsidP="00381808">
    <w:pPr>
      <w:pStyle w:val="Footer"/>
      <w:jc w:val="right"/>
    </w:pPr>
    <w:r>
      <w:fldChar w:fldCharType="begin"/>
    </w:r>
    <w:r>
      <w:instrText xml:space="preserve"> PAGE   \* MERGEFORMAT </w:instrText>
    </w:r>
    <w:r>
      <w:fldChar w:fldCharType="separate"/>
    </w:r>
    <w:r w:rsidR="001A30B1">
      <w:rPr>
        <w:noProof/>
      </w:rPr>
      <w:t>20</w:t>
    </w:r>
    <w:r>
      <w:rPr>
        <w:noProof/>
      </w:rPr>
      <w:fldChar w:fldCharType="end"/>
    </w:r>
  </w:p>
  <w:p w14:paraId="28CDE2CE" w14:textId="77777777" w:rsidR="00A74372" w:rsidRPr="00BB5EAA" w:rsidRDefault="00A74372" w:rsidP="00381808">
    <w:pPr>
      <w:pStyle w:val="Footer"/>
      <w:ind w:right="360"/>
      <w:jc w:val="center"/>
    </w:pPr>
  </w:p>
  <w:p w14:paraId="7D82CD34" w14:textId="77777777" w:rsidR="00A74372" w:rsidRDefault="00A7437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AF121" w14:textId="7C84D6AA" w:rsidR="00A74372" w:rsidRDefault="001A30B1" w:rsidP="001A30B1">
    <w:pPr>
      <w:pStyle w:val="Footer"/>
      <w:rPr>
        <w:sz w:val="17"/>
      </w:rPr>
    </w:pPr>
    <w:bookmarkStart w:id="11" w:name="TITUS2FooterPrimary"/>
    <w:r>
      <w:rPr>
        <w:sz w:val="17"/>
      </w:rPr>
      <w:t> </w:t>
    </w:r>
  </w:p>
  <w:bookmarkEnd w:id="11"/>
  <w:p w14:paraId="5C2E342E" w14:textId="77777777" w:rsidR="00A74372" w:rsidRDefault="00A74372">
    <w:pPr>
      <w:pStyle w:val="Footer"/>
      <w:jc w:val="right"/>
    </w:pPr>
  </w:p>
  <w:p w14:paraId="66E15288" w14:textId="50EC16D1" w:rsidR="00A74372" w:rsidRDefault="00A74372">
    <w:pPr>
      <w:pStyle w:val="Footer"/>
      <w:jc w:val="right"/>
    </w:pPr>
    <w:r>
      <w:fldChar w:fldCharType="begin"/>
    </w:r>
    <w:r>
      <w:instrText xml:space="preserve"> PAGE   \* MERGEFORMAT </w:instrText>
    </w:r>
    <w:r>
      <w:fldChar w:fldCharType="separate"/>
    </w:r>
    <w:r w:rsidR="001A30B1">
      <w:rPr>
        <w:noProof/>
      </w:rPr>
      <w:t>21</w:t>
    </w:r>
    <w:r>
      <w:rPr>
        <w:noProof/>
      </w:rPr>
      <w:fldChar w:fldCharType="end"/>
    </w:r>
  </w:p>
  <w:p w14:paraId="6D28198C" w14:textId="77777777" w:rsidR="00A74372" w:rsidRPr="00BB5EAA" w:rsidRDefault="00A7437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BA477" w14:textId="50AD57DD" w:rsidR="00A74372" w:rsidRDefault="001A30B1" w:rsidP="001A30B1">
    <w:pPr>
      <w:pStyle w:val="Footer"/>
      <w:rPr>
        <w:sz w:val="17"/>
      </w:rPr>
    </w:pPr>
    <w:bookmarkStart w:id="13" w:name="TITUS2FooterFirstPage"/>
    <w:r>
      <w:rPr>
        <w:sz w:val="17"/>
      </w:rPr>
      <w:t> </w:t>
    </w:r>
  </w:p>
  <w:bookmarkEnd w:id="13"/>
  <w:p w14:paraId="641B1BAC" w14:textId="77777777" w:rsidR="00A74372" w:rsidRDefault="00A74372" w:rsidP="00381808">
    <w:pPr>
      <w:pStyle w:val="Footer"/>
      <w:jc w:val="right"/>
    </w:pPr>
  </w:p>
  <w:p w14:paraId="6C915F3D" w14:textId="2F0BCD3B" w:rsidR="00A74372" w:rsidRDefault="00A74372" w:rsidP="00381808">
    <w:pPr>
      <w:pStyle w:val="Footer"/>
      <w:jc w:val="right"/>
    </w:pPr>
    <w:r>
      <w:fldChar w:fldCharType="begin"/>
    </w:r>
    <w:r>
      <w:instrText xml:space="preserve"> PAGE   \* MERGEFORMAT </w:instrText>
    </w:r>
    <w:r>
      <w:fldChar w:fldCharType="separate"/>
    </w:r>
    <w:r w:rsidR="001A30B1">
      <w:rPr>
        <w:noProof/>
      </w:rPr>
      <w:t>9</w:t>
    </w:r>
    <w:r>
      <w:rPr>
        <w:noProof/>
      </w:rPr>
      <w:fldChar w:fldCharType="end"/>
    </w:r>
  </w:p>
  <w:p w14:paraId="1FFFAAA9" w14:textId="77777777" w:rsidR="00A74372" w:rsidRPr="00BB5EAA" w:rsidRDefault="00A74372" w:rsidP="00381808">
    <w:pPr>
      <w:pStyle w:val="Footer"/>
      <w:ind w:right="360"/>
      <w:jc w:val="center"/>
    </w:pPr>
  </w:p>
  <w:p w14:paraId="4D24FF2E" w14:textId="77777777" w:rsidR="00A74372" w:rsidRDefault="00A7437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C5569" w14:textId="0759B0F3" w:rsidR="00A74372" w:rsidRDefault="001A30B1" w:rsidP="001A30B1">
    <w:pPr>
      <w:pStyle w:val="Footer"/>
      <w:rPr>
        <w:sz w:val="17"/>
      </w:rPr>
    </w:pPr>
    <w:bookmarkStart w:id="16" w:name="TITUS3FooterEvenPages"/>
    <w:r>
      <w:rPr>
        <w:sz w:val="17"/>
      </w:rPr>
      <w:t> </w:t>
    </w:r>
  </w:p>
  <w:bookmarkEnd w:id="16"/>
  <w:p w14:paraId="69EE81B9" w14:textId="77777777" w:rsidR="00A74372" w:rsidRDefault="00A74372" w:rsidP="00381808">
    <w:pPr>
      <w:pStyle w:val="Footer"/>
      <w:jc w:val="right"/>
    </w:pPr>
  </w:p>
  <w:p w14:paraId="35F558CA" w14:textId="72FCAB0C" w:rsidR="00A74372" w:rsidRDefault="00A74372" w:rsidP="00381808">
    <w:pPr>
      <w:pStyle w:val="Footer"/>
      <w:jc w:val="right"/>
    </w:pPr>
    <w:r>
      <w:fldChar w:fldCharType="begin"/>
    </w:r>
    <w:r>
      <w:instrText xml:space="preserve"> PAGE   \* MERGEFORMAT </w:instrText>
    </w:r>
    <w:r>
      <w:fldChar w:fldCharType="separate"/>
    </w:r>
    <w:r w:rsidR="001A30B1">
      <w:rPr>
        <w:noProof/>
      </w:rPr>
      <w:t>24</w:t>
    </w:r>
    <w:r>
      <w:rPr>
        <w:noProof/>
      </w:rPr>
      <w:fldChar w:fldCharType="end"/>
    </w:r>
  </w:p>
  <w:p w14:paraId="205C0757" w14:textId="77777777" w:rsidR="00A74372" w:rsidRPr="00BB5EAA" w:rsidRDefault="00A74372" w:rsidP="00381808">
    <w:pPr>
      <w:pStyle w:val="Footer"/>
      <w:ind w:right="360"/>
      <w:jc w:val="center"/>
    </w:pPr>
  </w:p>
  <w:p w14:paraId="059252CD" w14:textId="77777777" w:rsidR="00A74372" w:rsidRDefault="00A7437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1473C" w14:textId="151E3B01" w:rsidR="00A74372" w:rsidRDefault="001A30B1" w:rsidP="001A30B1">
    <w:pPr>
      <w:pStyle w:val="Footer"/>
      <w:rPr>
        <w:sz w:val="17"/>
      </w:rPr>
    </w:pPr>
    <w:bookmarkStart w:id="17" w:name="TITUS3FooterPrimary"/>
    <w:r>
      <w:rPr>
        <w:sz w:val="17"/>
      </w:rPr>
      <w:t> </w:t>
    </w:r>
  </w:p>
  <w:bookmarkEnd w:id="17"/>
  <w:p w14:paraId="6B9DFAE9" w14:textId="77777777" w:rsidR="00A74372" w:rsidRDefault="00A74372">
    <w:pPr>
      <w:pStyle w:val="Footer"/>
      <w:jc w:val="right"/>
    </w:pPr>
  </w:p>
  <w:p w14:paraId="1356C9D4" w14:textId="63C4C393" w:rsidR="00A74372" w:rsidRDefault="00A74372">
    <w:pPr>
      <w:pStyle w:val="Footer"/>
      <w:jc w:val="right"/>
    </w:pPr>
    <w:r>
      <w:fldChar w:fldCharType="begin"/>
    </w:r>
    <w:r>
      <w:instrText xml:space="preserve"> PAGE   \* MERGEFORMAT </w:instrText>
    </w:r>
    <w:r>
      <w:fldChar w:fldCharType="separate"/>
    </w:r>
    <w:r w:rsidR="001A30B1">
      <w:rPr>
        <w:noProof/>
      </w:rPr>
      <w:t>25</w:t>
    </w:r>
    <w:r>
      <w:rPr>
        <w:noProof/>
      </w:rPr>
      <w:fldChar w:fldCharType="end"/>
    </w:r>
  </w:p>
  <w:p w14:paraId="03898C55" w14:textId="77777777" w:rsidR="00A74372" w:rsidRPr="00BB5EAA" w:rsidRDefault="00A7437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13AA6" w14:textId="20E8B6CD" w:rsidR="00A74372" w:rsidRDefault="001A30B1" w:rsidP="001A30B1">
    <w:pPr>
      <w:pStyle w:val="Footer"/>
      <w:rPr>
        <w:sz w:val="17"/>
      </w:rPr>
    </w:pPr>
    <w:bookmarkStart w:id="19" w:name="TITUS3FooterFirstPage"/>
    <w:r>
      <w:rPr>
        <w:sz w:val="17"/>
      </w:rPr>
      <w:t> </w:t>
    </w:r>
  </w:p>
  <w:bookmarkEnd w:id="19"/>
  <w:p w14:paraId="037F5B99" w14:textId="77777777" w:rsidR="00A74372" w:rsidRDefault="00A74372" w:rsidP="00381808">
    <w:pPr>
      <w:pStyle w:val="Footer"/>
      <w:jc w:val="right"/>
    </w:pPr>
  </w:p>
  <w:p w14:paraId="0C23D3DD" w14:textId="7BBDDA8D" w:rsidR="00A74372" w:rsidRDefault="00A74372" w:rsidP="00381808">
    <w:pPr>
      <w:pStyle w:val="Footer"/>
      <w:jc w:val="right"/>
    </w:pPr>
    <w:r>
      <w:fldChar w:fldCharType="begin"/>
    </w:r>
    <w:r>
      <w:instrText xml:space="preserve"> PAGE   \* MERGEFORMAT </w:instrText>
    </w:r>
    <w:r>
      <w:fldChar w:fldCharType="separate"/>
    </w:r>
    <w:r w:rsidR="001A30B1">
      <w:rPr>
        <w:noProof/>
      </w:rPr>
      <w:t>23</w:t>
    </w:r>
    <w:r>
      <w:rPr>
        <w:noProof/>
      </w:rPr>
      <w:fldChar w:fldCharType="end"/>
    </w:r>
  </w:p>
  <w:p w14:paraId="55838BCB" w14:textId="77777777" w:rsidR="00A74372" w:rsidRPr="00BB5EAA" w:rsidRDefault="00A74372" w:rsidP="00381808">
    <w:pPr>
      <w:pStyle w:val="Footer"/>
      <w:ind w:right="360"/>
      <w:jc w:val="center"/>
    </w:pPr>
  </w:p>
  <w:p w14:paraId="1E2DA232" w14:textId="77777777" w:rsidR="00A74372" w:rsidRDefault="00A74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A74372" w:rsidRDefault="00A74372">
      <w:r>
        <w:separator/>
      </w:r>
    </w:p>
  </w:footnote>
  <w:footnote w:type="continuationSeparator" w:id="0">
    <w:p w14:paraId="58F5E15C" w14:textId="77777777" w:rsidR="00A74372" w:rsidRDefault="00A743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C0B79" w14:textId="0C5DDB77" w:rsidR="0079097B" w:rsidRDefault="001A30B1" w:rsidP="001A30B1">
    <w:pPr>
      <w:pStyle w:val="Header"/>
      <w:rPr>
        <w:sz w:val="17"/>
      </w:rPr>
    </w:pPr>
    <w:bookmarkStart w:id="1" w:name="TITUS1HeaderEvenPages"/>
    <w:r>
      <w:rPr>
        <w:sz w:val="17"/>
      </w:rPr>
      <w:t> </w:t>
    </w:r>
  </w:p>
  <w:bookmarkEnd w:id="1"/>
  <w:p w14:paraId="0F5ACED6" w14:textId="77777777" w:rsidR="0079097B" w:rsidRDefault="0079097B" w:rsidP="0079097B">
    <w:pPr>
      <w:pStyle w:val="Header"/>
    </w:pPr>
  </w:p>
  <w:p w14:paraId="1594C5BC" w14:textId="77777777" w:rsidR="00A74372" w:rsidRDefault="00A743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426D" w14:textId="19576A21" w:rsidR="00A74372" w:rsidRDefault="001A30B1" w:rsidP="001A30B1">
    <w:pPr>
      <w:pStyle w:val="Header"/>
      <w:rPr>
        <w:sz w:val="17"/>
      </w:rPr>
    </w:pPr>
    <w:bookmarkStart w:id="2" w:name="TITUS1HeaderPrimary"/>
    <w:r>
      <w:rPr>
        <w:sz w:val="17"/>
      </w:rPr>
      <w:t> </w:t>
    </w:r>
  </w:p>
  <w:bookmarkEnd w:id="2"/>
  <w:p w14:paraId="115F0CA1" w14:textId="77777777" w:rsidR="00A74372" w:rsidRDefault="00A743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4319B" w14:textId="18987B38" w:rsidR="00A74372" w:rsidRDefault="001A30B1" w:rsidP="001A30B1">
    <w:pPr>
      <w:pStyle w:val="Header"/>
      <w:rPr>
        <w:sz w:val="17"/>
      </w:rPr>
    </w:pPr>
    <w:bookmarkStart w:id="5" w:name="TITUS1HeaderFirstPage"/>
    <w:r>
      <w:rPr>
        <w:sz w:val="17"/>
      </w:rPr>
      <w:t> </w:t>
    </w:r>
  </w:p>
  <w:bookmarkEnd w:id="5"/>
  <w:p w14:paraId="05488995" w14:textId="77777777" w:rsidR="00A74372" w:rsidRDefault="00A7437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F7423" w14:textId="530B88D7" w:rsidR="00A74372" w:rsidRDefault="001A30B1" w:rsidP="001A30B1">
    <w:pPr>
      <w:pStyle w:val="Header"/>
      <w:rPr>
        <w:sz w:val="17"/>
      </w:rPr>
    </w:pPr>
    <w:bookmarkStart w:id="8" w:name="TITUS2HeaderEvenPages"/>
    <w:r>
      <w:rPr>
        <w:sz w:val="17"/>
      </w:rPr>
      <w:t> </w:t>
    </w:r>
  </w:p>
  <w:bookmarkEnd w:id="8"/>
  <w:p w14:paraId="2DB54555" w14:textId="77777777" w:rsidR="00A74372" w:rsidRDefault="00A74372" w:rsidP="00381808">
    <w:pPr>
      <w:pStyle w:val="Header"/>
    </w:pPr>
  </w:p>
  <w:p w14:paraId="1BD33524" w14:textId="77777777" w:rsidR="00A74372" w:rsidRDefault="00A7437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6D847" w14:textId="06B5D8C1" w:rsidR="00A74372" w:rsidRDefault="001A30B1" w:rsidP="001A30B1">
    <w:pPr>
      <w:pStyle w:val="Header"/>
      <w:rPr>
        <w:sz w:val="17"/>
      </w:rPr>
    </w:pPr>
    <w:bookmarkStart w:id="9" w:name="TITUS2HeaderPrimary"/>
    <w:r>
      <w:rPr>
        <w:sz w:val="17"/>
      </w:rPr>
      <w:t> </w:t>
    </w:r>
  </w:p>
  <w:bookmarkEnd w:id="9"/>
  <w:p w14:paraId="29C24C09" w14:textId="77777777" w:rsidR="00A74372" w:rsidRDefault="00A7437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CD383" w14:textId="62861BFE" w:rsidR="00A74372" w:rsidRDefault="001A30B1" w:rsidP="001A30B1">
    <w:pPr>
      <w:pStyle w:val="Header"/>
      <w:rPr>
        <w:sz w:val="17"/>
      </w:rPr>
    </w:pPr>
    <w:bookmarkStart w:id="12" w:name="TITUS2HeaderFirstPage"/>
    <w:r>
      <w:rPr>
        <w:sz w:val="17"/>
      </w:rPr>
      <w:t> </w:t>
    </w:r>
  </w:p>
  <w:bookmarkEnd w:id="12"/>
  <w:p w14:paraId="5AD8575D" w14:textId="77777777" w:rsidR="00A74372" w:rsidRDefault="00A74372" w:rsidP="00381808">
    <w:pPr>
      <w:pStyle w:val="Header"/>
    </w:pPr>
  </w:p>
  <w:p w14:paraId="77DD6044" w14:textId="77777777" w:rsidR="00A74372" w:rsidRDefault="00A7437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61BEA" w14:textId="2768309C" w:rsidR="00A74372" w:rsidRDefault="001A30B1" w:rsidP="001A30B1">
    <w:pPr>
      <w:pStyle w:val="Header"/>
      <w:rPr>
        <w:sz w:val="17"/>
      </w:rPr>
    </w:pPr>
    <w:bookmarkStart w:id="14" w:name="TITUS3HeaderEvenPages"/>
    <w:r>
      <w:rPr>
        <w:sz w:val="17"/>
      </w:rPr>
      <w:t> </w:t>
    </w:r>
  </w:p>
  <w:bookmarkEnd w:id="14"/>
  <w:p w14:paraId="6F76C224" w14:textId="77777777" w:rsidR="00A74372" w:rsidRDefault="00A74372" w:rsidP="00381808">
    <w:pPr>
      <w:pStyle w:val="Header"/>
    </w:pPr>
  </w:p>
  <w:p w14:paraId="13A9B9ED" w14:textId="77777777" w:rsidR="00A74372" w:rsidRDefault="00A7437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C6CF1" w14:textId="4C49E924" w:rsidR="00A74372" w:rsidRDefault="001A30B1" w:rsidP="001A30B1">
    <w:pPr>
      <w:pStyle w:val="Header"/>
      <w:rPr>
        <w:sz w:val="17"/>
      </w:rPr>
    </w:pPr>
    <w:bookmarkStart w:id="15" w:name="TITUS3HeaderPrimary"/>
    <w:r>
      <w:rPr>
        <w:sz w:val="17"/>
      </w:rPr>
      <w:t> </w:t>
    </w:r>
  </w:p>
  <w:bookmarkEnd w:id="15"/>
  <w:p w14:paraId="66F6EF47" w14:textId="77777777" w:rsidR="00A74372" w:rsidRDefault="00A7437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A2B5C" w14:textId="3ADAB353" w:rsidR="00A74372" w:rsidRDefault="001A30B1" w:rsidP="001A30B1">
    <w:pPr>
      <w:pStyle w:val="Header"/>
      <w:rPr>
        <w:sz w:val="17"/>
      </w:rPr>
    </w:pPr>
    <w:bookmarkStart w:id="18" w:name="TITUS3HeaderFirstPage"/>
    <w:r>
      <w:rPr>
        <w:sz w:val="17"/>
      </w:rPr>
      <w:t> </w:t>
    </w:r>
  </w:p>
  <w:bookmarkEnd w:id="18"/>
  <w:p w14:paraId="1BFA565F" w14:textId="77777777" w:rsidR="00A74372" w:rsidRDefault="00A74372" w:rsidP="00381808">
    <w:pPr>
      <w:pStyle w:val="Header"/>
    </w:pPr>
  </w:p>
  <w:p w14:paraId="53EFB8EA" w14:textId="77777777" w:rsidR="00A74372" w:rsidRDefault="00A743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852DB"/>
    <w:multiLevelType w:val="hybridMultilevel"/>
    <w:tmpl w:val="4A949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29380397"/>
    <w:multiLevelType w:val="hybridMultilevel"/>
    <w:tmpl w:val="3814D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5D526B8D"/>
    <w:multiLevelType w:val="hybridMultilevel"/>
    <w:tmpl w:val="B608C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72514F5D"/>
    <w:multiLevelType w:val="multilevel"/>
    <w:tmpl w:val="DC24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8"/>
  </w:num>
  <w:num w:numId="6">
    <w:abstractNumId w:val="5"/>
  </w:num>
  <w:num w:numId="7">
    <w:abstractNumId w:val="7"/>
  </w:num>
  <w:num w:numId="8">
    <w:abstractNumId w:val="0"/>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346"/>
    <w:rsid w:val="00020EEC"/>
    <w:rsid w:val="000225B5"/>
    <w:rsid w:val="00025650"/>
    <w:rsid w:val="00026FAB"/>
    <w:rsid w:val="00027B1F"/>
    <w:rsid w:val="0003088B"/>
    <w:rsid w:val="000325D9"/>
    <w:rsid w:val="000343CF"/>
    <w:rsid w:val="000372B2"/>
    <w:rsid w:val="0004079F"/>
    <w:rsid w:val="00045B87"/>
    <w:rsid w:val="00045C07"/>
    <w:rsid w:val="00055D43"/>
    <w:rsid w:val="00056FAC"/>
    <w:rsid w:val="00057751"/>
    <w:rsid w:val="00062E39"/>
    <w:rsid w:val="000742A7"/>
    <w:rsid w:val="00080E58"/>
    <w:rsid w:val="00083D99"/>
    <w:rsid w:val="00084EA6"/>
    <w:rsid w:val="00085699"/>
    <w:rsid w:val="00087891"/>
    <w:rsid w:val="00091D50"/>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4DD"/>
    <w:rsid w:val="000D0BB6"/>
    <w:rsid w:val="000E26B0"/>
    <w:rsid w:val="000F1599"/>
    <w:rsid w:val="000F1769"/>
    <w:rsid w:val="000F414A"/>
    <w:rsid w:val="000F6196"/>
    <w:rsid w:val="000F7ECD"/>
    <w:rsid w:val="00101DE4"/>
    <w:rsid w:val="00102E64"/>
    <w:rsid w:val="0010312C"/>
    <w:rsid w:val="00106DC7"/>
    <w:rsid w:val="00112391"/>
    <w:rsid w:val="00114F52"/>
    <w:rsid w:val="00117365"/>
    <w:rsid w:val="0012135C"/>
    <w:rsid w:val="001218FC"/>
    <w:rsid w:val="001347F8"/>
    <w:rsid w:val="00137BB5"/>
    <w:rsid w:val="00137E05"/>
    <w:rsid w:val="001447F6"/>
    <w:rsid w:val="00147DE3"/>
    <w:rsid w:val="00150794"/>
    <w:rsid w:val="001608C4"/>
    <w:rsid w:val="00171418"/>
    <w:rsid w:val="00190913"/>
    <w:rsid w:val="001961CF"/>
    <w:rsid w:val="001A30B1"/>
    <w:rsid w:val="001A59BB"/>
    <w:rsid w:val="001A6A51"/>
    <w:rsid w:val="001A79C4"/>
    <w:rsid w:val="001B331A"/>
    <w:rsid w:val="001C0E74"/>
    <w:rsid w:val="001C321F"/>
    <w:rsid w:val="001C6CEC"/>
    <w:rsid w:val="001D229F"/>
    <w:rsid w:val="001D6162"/>
    <w:rsid w:val="001E24B6"/>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79DF"/>
    <w:rsid w:val="00255D8E"/>
    <w:rsid w:val="00260CE8"/>
    <w:rsid w:val="00265118"/>
    <w:rsid w:val="002657E9"/>
    <w:rsid w:val="0026665E"/>
    <w:rsid w:val="00270EEB"/>
    <w:rsid w:val="0027147E"/>
    <w:rsid w:val="002743B1"/>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1769"/>
    <w:rsid w:val="002D2F29"/>
    <w:rsid w:val="002D2FD3"/>
    <w:rsid w:val="002E3F6C"/>
    <w:rsid w:val="002E50D3"/>
    <w:rsid w:val="002E56C0"/>
    <w:rsid w:val="002E7017"/>
    <w:rsid w:val="002F4F6E"/>
    <w:rsid w:val="002F6A62"/>
    <w:rsid w:val="0030010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1808"/>
    <w:rsid w:val="00385414"/>
    <w:rsid w:val="00390074"/>
    <w:rsid w:val="0039762B"/>
    <w:rsid w:val="003A0C37"/>
    <w:rsid w:val="003A1B6B"/>
    <w:rsid w:val="003A2F82"/>
    <w:rsid w:val="003A46C0"/>
    <w:rsid w:val="003A600E"/>
    <w:rsid w:val="003A6513"/>
    <w:rsid w:val="003B16C7"/>
    <w:rsid w:val="003C19F1"/>
    <w:rsid w:val="003C4186"/>
    <w:rsid w:val="003C458C"/>
    <w:rsid w:val="003C559F"/>
    <w:rsid w:val="003C6185"/>
    <w:rsid w:val="003D0D2D"/>
    <w:rsid w:val="003D34AC"/>
    <w:rsid w:val="003D4710"/>
    <w:rsid w:val="003E16D7"/>
    <w:rsid w:val="003E197E"/>
    <w:rsid w:val="003F204A"/>
    <w:rsid w:val="003F238F"/>
    <w:rsid w:val="00404691"/>
    <w:rsid w:val="004046F0"/>
    <w:rsid w:val="0040668F"/>
    <w:rsid w:val="00412677"/>
    <w:rsid w:val="00417925"/>
    <w:rsid w:val="00430FEA"/>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2F17"/>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185"/>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1D9E"/>
    <w:rsid w:val="005971C0"/>
    <w:rsid w:val="005A1580"/>
    <w:rsid w:val="005A1B4C"/>
    <w:rsid w:val="005A1BA3"/>
    <w:rsid w:val="005A545C"/>
    <w:rsid w:val="005B1CF8"/>
    <w:rsid w:val="005C1567"/>
    <w:rsid w:val="005C6CE5"/>
    <w:rsid w:val="005C7862"/>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3CB"/>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4EF"/>
    <w:rsid w:val="00712E6F"/>
    <w:rsid w:val="00712E90"/>
    <w:rsid w:val="00712F22"/>
    <w:rsid w:val="00713B7E"/>
    <w:rsid w:val="007204AE"/>
    <w:rsid w:val="0072678F"/>
    <w:rsid w:val="00727C4C"/>
    <w:rsid w:val="00733908"/>
    <w:rsid w:val="00734809"/>
    <w:rsid w:val="007406E1"/>
    <w:rsid w:val="00743E40"/>
    <w:rsid w:val="00751263"/>
    <w:rsid w:val="0075704F"/>
    <w:rsid w:val="00763B2D"/>
    <w:rsid w:val="00772924"/>
    <w:rsid w:val="00777130"/>
    <w:rsid w:val="00784EC4"/>
    <w:rsid w:val="007872F2"/>
    <w:rsid w:val="007874BC"/>
    <w:rsid w:val="007908E0"/>
    <w:rsid w:val="0079097B"/>
    <w:rsid w:val="00793EB3"/>
    <w:rsid w:val="00794205"/>
    <w:rsid w:val="00797012"/>
    <w:rsid w:val="007970C3"/>
    <w:rsid w:val="007A1588"/>
    <w:rsid w:val="007A1F6A"/>
    <w:rsid w:val="007B0DE3"/>
    <w:rsid w:val="007B491F"/>
    <w:rsid w:val="007B5CB2"/>
    <w:rsid w:val="007B7191"/>
    <w:rsid w:val="007C1634"/>
    <w:rsid w:val="007C1D94"/>
    <w:rsid w:val="007C2879"/>
    <w:rsid w:val="007C2CA1"/>
    <w:rsid w:val="007C6A87"/>
    <w:rsid w:val="007C705D"/>
    <w:rsid w:val="007D0A07"/>
    <w:rsid w:val="007D0C96"/>
    <w:rsid w:val="007D133D"/>
    <w:rsid w:val="007D3EB4"/>
    <w:rsid w:val="007D3F16"/>
    <w:rsid w:val="007D5679"/>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7F05"/>
    <w:rsid w:val="0085230E"/>
    <w:rsid w:val="0085355E"/>
    <w:rsid w:val="008550A1"/>
    <w:rsid w:val="008574CA"/>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3372"/>
    <w:rsid w:val="008E421D"/>
    <w:rsid w:val="008E639C"/>
    <w:rsid w:val="008F22BD"/>
    <w:rsid w:val="008F56F5"/>
    <w:rsid w:val="008F5906"/>
    <w:rsid w:val="009079BD"/>
    <w:rsid w:val="00912BD9"/>
    <w:rsid w:val="00913BD2"/>
    <w:rsid w:val="00920E5B"/>
    <w:rsid w:val="00926436"/>
    <w:rsid w:val="0093018C"/>
    <w:rsid w:val="00932CCA"/>
    <w:rsid w:val="009374CB"/>
    <w:rsid w:val="00950A67"/>
    <w:rsid w:val="00953E15"/>
    <w:rsid w:val="009544C0"/>
    <w:rsid w:val="00954FA4"/>
    <w:rsid w:val="00956AE9"/>
    <w:rsid w:val="0096106E"/>
    <w:rsid w:val="00961558"/>
    <w:rsid w:val="00964CC6"/>
    <w:rsid w:val="0098413F"/>
    <w:rsid w:val="00987EFE"/>
    <w:rsid w:val="00991FDA"/>
    <w:rsid w:val="009927A1"/>
    <w:rsid w:val="0099774D"/>
    <w:rsid w:val="009A5F3B"/>
    <w:rsid w:val="009B0B61"/>
    <w:rsid w:val="009B28C0"/>
    <w:rsid w:val="009B6A6A"/>
    <w:rsid w:val="009B7136"/>
    <w:rsid w:val="009B7806"/>
    <w:rsid w:val="009C3AC2"/>
    <w:rsid w:val="009C609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372"/>
    <w:rsid w:val="00A7480D"/>
    <w:rsid w:val="00A7489E"/>
    <w:rsid w:val="00A8015F"/>
    <w:rsid w:val="00A80BD2"/>
    <w:rsid w:val="00A85039"/>
    <w:rsid w:val="00A851F7"/>
    <w:rsid w:val="00A906AA"/>
    <w:rsid w:val="00A94C5E"/>
    <w:rsid w:val="00AA241A"/>
    <w:rsid w:val="00AA252C"/>
    <w:rsid w:val="00AA4807"/>
    <w:rsid w:val="00AA666E"/>
    <w:rsid w:val="00AB2775"/>
    <w:rsid w:val="00AB5518"/>
    <w:rsid w:val="00AC01D4"/>
    <w:rsid w:val="00AC4A04"/>
    <w:rsid w:val="00AD336F"/>
    <w:rsid w:val="00AD3550"/>
    <w:rsid w:val="00AD4DB4"/>
    <w:rsid w:val="00AD694B"/>
    <w:rsid w:val="00AD729B"/>
    <w:rsid w:val="00AE2564"/>
    <w:rsid w:val="00AE2BA3"/>
    <w:rsid w:val="00AE301F"/>
    <w:rsid w:val="00AE3302"/>
    <w:rsid w:val="00AE4443"/>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350A"/>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5D8"/>
    <w:rsid w:val="00BB06CB"/>
    <w:rsid w:val="00BB261F"/>
    <w:rsid w:val="00BB2887"/>
    <w:rsid w:val="00BB5EAA"/>
    <w:rsid w:val="00BB5F11"/>
    <w:rsid w:val="00BC0401"/>
    <w:rsid w:val="00BC04FA"/>
    <w:rsid w:val="00BC1C22"/>
    <w:rsid w:val="00BC31B1"/>
    <w:rsid w:val="00BC460B"/>
    <w:rsid w:val="00BC5725"/>
    <w:rsid w:val="00BD30B1"/>
    <w:rsid w:val="00BD4F7D"/>
    <w:rsid w:val="00BE0F7B"/>
    <w:rsid w:val="00BE10C2"/>
    <w:rsid w:val="00BE4E31"/>
    <w:rsid w:val="00BF556C"/>
    <w:rsid w:val="00C01D14"/>
    <w:rsid w:val="00C025B4"/>
    <w:rsid w:val="00C11F61"/>
    <w:rsid w:val="00C161FD"/>
    <w:rsid w:val="00C23F17"/>
    <w:rsid w:val="00C2646A"/>
    <w:rsid w:val="00C26D0D"/>
    <w:rsid w:val="00C27C95"/>
    <w:rsid w:val="00C300D2"/>
    <w:rsid w:val="00C3270F"/>
    <w:rsid w:val="00C3278B"/>
    <w:rsid w:val="00C33375"/>
    <w:rsid w:val="00C34A61"/>
    <w:rsid w:val="00C34C23"/>
    <w:rsid w:val="00C42005"/>
    <w:rsid w:val="00C44446"/>
    <w:rsid w:val="00C4664D"/>
    <w:rsid w:val="00C472AA"/>
    <w:rsid w:val="00C50A05"/>
    <w:rsid w:val="00C51088"/>
    <w:rsid w:val="00C54AED"/>
    <w:rsid w:val="00C55B2F"/>
    <w:rsid w:val="00C63D00"/>
    <w:rsid w:val="00C6441B"/>
    <w:rsid w:val="00C657F6"/>
    <w:rsid w:val="00C7108B"/>
    <w:rsid w:val="00C71785"/>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8FB"/>
    <w:rsid w:val="00CF1E90"/>
    <w:rsid w:val="00CF3DB3"/>
    <w:rsid w:val="00D04885"/>
    <w:rsid w:val="00D052BC"/>
    <w:rsid w:val="00D07026"/>
    <w:rsid w:val="00D10419"/>
    <w:rsid w:val="00D11C62"/>
    <w:rsid w:val="00D22C8F"/>
    <w:rsid w:val="00D27C77"/>
    <w:rsid w:val="00D32DE9"/>
    <w:rsid w:val="00D33491"/>
    <w:rsid w:val="00D33A4F"/>
    <w:rsid w:val="00D44F8E"/>
    <w:rsid w:val="00D44FD0"/>
    <w:rsid w:val="00D53ECE"/>
    <w:rsid w:val="00D5733C"/>
    <w:rsid w:val="00D57404"/>
    <w:rsid w:val="00D607EF"/>
    <w:rsid w:val="00D60F88"/>
    <w:rsid w:val="00D625E7"/>
    <w:rsid w:val="00D646BD"/>
    <w:rsid w:val="00D70239"/>
    <w:rsid w:val="00D71201"/>
    <w:rsid w:val="00D720C7"/>
    <w:rsid w:val="00D73A26"/>
    <w:rsid w:val="00D77A04"/>
    <w:rsid w:val="00D81D06"/>
    <w:rsid w:val="00D8498B"/>
    <w:rsid w:val="00D8652C"/>
    <w:rsid w:val="00D876E6"/>
    <w:rsid w:val="00DA1025"/>
    <w:rsid w:val="00DA22EC"/>
    <w:rsid w:val="00DA5860"/>
    <w:rsid w:val="00DB2767"/>
    <w:rsid w:val="00DC4729"/>
    <w:rsid w:val="00DD7FFD"/>
    <w:rsid w:val="00DE556F"/>
    <w:rsid w:val="00DF3514"/>
    <w:rsid w:val="00DF4CF5"/>
    <w:rsid w:val="00E03B6D"/>
    <w:rsid w:val="00E17160"/>
    <w:rsid w:val="00E27E98"/>
    <w:rsid w:val="00E34061"/>
    <w:rsid w:val="00E35BEC"/>
    <w:rsid w:val="00E413CE"/>
    <w:rsid w:val="00E50821"/>
    <w:rsid w:val="00E50EF8"/>
    <w:rsid w:val="00E50F95"/>
    <w:rsid w:val="00E51F91"/>
    <w:rsid w:val="00E57B0A"/>
    <w:rsid w:val="00E656BB"/>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5458"/>
    <w:rsid w:val="00EB069C"/>
    <w:rsid w:val="00EB2173"/>
    <w:rsid w:val="00EB28DC"/>
    <w:rsid w:val="00EB3E2F"/>
    <w:rsid w:val="00EB5FC3"/>
    <w:rsid w:val="00EB62E6"/>
    <w:rsid w:val="00ED1B30"/>
    <w:rsid w:val="00ED250E"/>
    <w:rsid w:val="00ED6535"/>
    <w:rsid w:val="00EE1AC1"/>
    <w:rsid w:val="00EE39D6"/>
    <w:rsid w:val="00EE413C"/>
    <w:rsid w:val="00EE52AD"/>
    <w:rsid w:val="00EF6CF0"/>
    <w:rsid w:val="00F01F92"/>
    <w:rsid w:val="00F10A08"/>
    <w:rsid w:val="00F139CF"/>
    <w:rsid w:val="00F158D5"/>
    <w:rsid w:val="00F22AC5"/>
    <w:rsid w:val="00F254D1"/>
    <w:rsid w:val="00F26BD0"/>
    <w:rsid w:val="00F32664"/>
    <w:rsid w:val="00F32B82"/>
    <w:rsid w:val="00F4043E"/>
    <w:rsid w:val="00F40CB5"/>
    <w:rsid w:val="00F41BBC"/>
    <w:rsid w:val="00F43B9D"/>
    <w:rsid w:val="00F444F0"/>
    <w:rsid w:val="00F50590"/>
    <w:rsid w:val="00F50847"/>
    <w:rsid w:val="00F53F27"/>
    <w:rsid w:val="00F53F90"/>
    <w:rsid w:val="00F546D1"/>
    <w:rsid w:val="00F6513F"/>
    <w:rsid w:val="00F66272"/>
    <w:rsid w:val="00F709C0"/>
    <w:rsid w:val="00F76240"/>
    <w:rsid w:val="00F82716"/>
    <w:rsid w:val="00F927A1"/>
    <w:rsid w:val="00F92E4D"/>
    <w:rsid w:val="00F96E5B"/>
    <w:rsid w:val="00FA2E24"/>
    <w:rsid w:val="00FA3764"/>
    <w:rsid w:val="00FA396D"/>
    <w:rsid w:val="00FA4EAD"/>
    <w:rsid w:val="00FA56ED"/>
    <w:rsid w:val="00FA7AA8"/>
    <w:rsid w:val="00FB5FA6"/>
    <w:rsid w:val="00FC1310"/>
    <w:rsid w:val="00FC2FF3"/>
    <w:rsid w:val="00FC3263"/>
    <w:rsid w:val="00FC51F9"/>
    <w:rsid w:val="00FC5B40"/>
    <w:rsid w:val="00FC5FF8"/>
    <w:rsid w:val="00FC624B"/>
    <w:rsid w:val="00FC702B"/>
    <w:rsid w:val="00FD38B2"/>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E337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8E3372"/>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AB277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9843047">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3789306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8717801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8796557">
      <w:bodyDiv w:val="1"/>
      <w:marLeft w:val="0"/>
      <w:marRight w:val="0"/>
      <w:marTop w:val="0"/>
      <w:marBottom w:val="0"/>
      <w:divBdr>
        <w:top w:val="none" w:sz="0" w:space="0" w:color="auto"/>
        <w:left w:val="none" w:sz="0" w:space="0" w:color="auto"/>
        <w:bottom w:val="none" w:sz="0" w:space="0" w:color="auto"/>
        <w:right w:val="none" w:sz="0" w:space="0" w:color="auto"/>
      </w:divBdr>
      <w:divsChild>
        <w:div w:id="253823353">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uk/government/news/revenge-porn-helpline-launched-b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image" Target="media/image4.emf"/><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eader" Target="header7.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s>
</ds:datastoreItem>
</file>

<file path=customXml/itemProps4.xml><?xml version="1.0" encoding="utf-8"?>
<ds:datastoreItem xmlns:ds="http://schemas.openxmlformats.org/officeDocument/2006/customXml" ds:itemID="{CC099C1F-808F-4AF0-B2A3-4FED55842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2362</TotalTime>
  <Pages>27</Pages>
  <Words>9288</Words>
  <Characters>50010</Characters>
  <Application>Microsoft Office Word</Application>
  <DocSecurity>0</DocSecurity>
  <Lines>416</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McCarthy,Craig swp6795</cp:lastModifiedBy>
  <cp:revision>34</cp:revision>
  <cp:lastPrinted>2014-08-26T08:55:00Z</cp:lastPrinted>
  <dcterms:created xsi:type="dcterms:W3CDTF">2022-05-24T08:24:00Z</dcterms:created>
  <dcterms:modified xsi:type="dcterms:W3CDTF">2022-06-06T20:35:00Z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2022-05-24T08:24:16Z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e786711a-a20b-432a-ad3d-79c33494c594</vt:lpwstr>
  </property>
  <property fmtid="{D5CDD505-2E9C-101B-9397-08002B2CF9AE}" pid="9" name="MSIP_Label_66cf8fe5-b7b7-4df7-b38d-1c61ac2f6639_ContentBits">
    <vt:lpwstr>0</vt:lpwstr>
  </property>
  <property fmtid="{D5CDD505-2E9C-101B-9397-08002B2CF9AE}" pid="10" name="TitusGUID">
    <vt:lpwstr>1be377c0-c939-44f0-842d-fd5fff68768f</vt:lpwstr>
  </property>
  <property fmtid="{D5CDD505-2E9C-101B-9397-08002B2CF9AE}" pid="11" name="Classification">
    <vt:lpwstr>OFFICIAL</vt:lpwstr>
  </property>
  <property fmtid="{D5CDD505-2E9C-101B-9397-08002B2CF9AE}" pid="12" name="Visibility">
    <vt:lpwstr>NOT VISIBLE</vt:lpwstr>
  </property>
</Properties>
</file>