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801492" w14:textId="3630326E" w:rsidR="002F48AB" w:rsidRDefault="002F48AB" w:rsidP="003C619E">
      <w:pPr>
        <w:jc w:val="center"/>
        <w:rPr>
          <w:b/>
          <w:bCs/>
        </w:rPr>
      </w:pPr>
      <w:r>
        <w:rPr>
          <w:b/>
          <w:bCs/>
        </w:rPr>
        <w:t>The importance of a building a truly sustainable supply chain</w:t>
      </w:r>
    </w:p>
    <w:p w14:paraId="2908F86C" w14:textId="6C8C38BC" w:rsidR="003C619E" w:rsidRDefault="002F48AB" w:rsidP="00980FAA">
      <w:r>
        <w:t xml:space="preserve">When Unilever </w:t>
      </w:r>
      <w:hyperlink r:id="rId8" w:history="1">
        <w:r w:rsidRPr="002F48AB">
          <w:rPr>
            <w:rStyle w:val="Hyperlink"/>
          </w:rPr>
          <w:t>asked</w:t>
        </w:r>
      </w:hyperlink>
      <w:r>
        <w:rPr>
          <w:rStyle w:val="FootnoteReference"/>
        </w:rPr>
        <w:footnoteReference w:id="1"/>
      </w:r>
      <w:r>
        <w:t xml:space="preserve"> over 20,000 people in 2017 how their concerns about sustainability impacted their buying habits, a third admitted to buying from brands based on their social and environmental impact. A further study by Deloitte showed that 30% of consumers were not </w:t>
      </w:r>
      <w:r w:rsidR="002D3C41">
        <w:t>af</w:t>
      </w:r>
      <w:r>
        <w:t xml:space="preserve">raid to </w:t>
      </w:r>
      <w:hyperlink r:id="rId9" w:history="1">
        <w:r w:rsidRPr="004124FC">
          <w:rPr>
            <w:rStyle w:val="Hyperlink"/>
          </w:rPr>
          <w:t>stop using brands</w:t>
        </w:r>
      </w:hyperlink>
      <w:r>
        <w:rPr>
          <w:rStyle w:val="FootnoteReference"/>
          <w:color w:val="0563C1" w:themeColor="hyperlink"/>
          <w:u w:val="single"/>
        </w:rPr>
        <w:footnoteReference w:id="2"/>
      </w:r>
      <w:r>
        <w:t xml:space="preserve"> that don’t fit with their own values. </w:t>
      </w:r>
    </w:p>
    <w:p w14:paraId="7D691EA5" w14:textId="24F012AB" w:rsidR="00AD1E04" w:rsidRDefault="003C619E" w:rsidP="00980FAA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BDEF3FA" wp14:editId="5CE2A8A3">
                <wp:simplePos x="0" y="0"/>
                <wp:positionH relativeFrom="margin">
                  <wp:posOffset>2664963</wp:posOffset>
                </wp:positionH>
                <wp:positionV relativeFrom="paragraph">
                  <wp:posOffset>5837</wp:posOffset>
                </wp:positionV>
                <wp:extent cx="3290570" cy="2033905"/>
                <wp:effectExtent l="0" t="0" r="5080" b="444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90570" cy="20339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791507" w14:textId="413FFDC4" w:rsidR="003C619E" w:rsidRDefault="003C619E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BCA5D00" wp14:editId="13832C3D">
                                  <wp:extent cx="3056150" cy="1737209"/>
                                  <wp:effectExtent l="0" t="0" r="0" b="0"/>
                                  <wp:docPr id="1" name="Picture 1" descr="A third of consumers admit to buying from brands based on their social or environmental impacts. &#10;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A third of consumers admit to buying from brands based on their social or environmental impacts. &#10;"/>
                                          <pic:cNvPicPr/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073068" cy="1746826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BDEF3F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09.85pt;margin-top:.45pt;width:259.1pt;height:160.1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" stroked="f">
                <v:textbox>
                  <w:txbxContent>
                    <w:p w14:paraId="4F791507" w14:textId="413FFDC4" w:rsidR="003C619E" w:rsidRDefault="003C619E">
                      <w:r>
                        <w:rPr>
                          <w:noProof/>
                        </w:rPr>
                        <w:drawing>
                          <wp:inline distT="0" distB="0" distL="0" distR="0" wp14:anchorId="3BCA5D00" wp14:editId="13832C3D">
                            <wp:extent cx="3056150" cy="1737209"/>
                            <wp:effectExtent l="0" t="0" r="0" b="0"/>
                            <wp:docPr id="1" name="Picture 1" descr="A third of consumers admit to buying from brands based on their social or environmental impacts. &#10;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A third of consumers admit to buying from brands based on their social or environmental impacts. &#10;"/>
                                    <pic:cNvPicPr/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073068" cy="1746826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D1E04" w:rsidRPr="00943649">
        <w:t>In the</w:t>
      </w:r>
      <w:r w:rsidR="00372A55" w:rsidRPr="00943649">
        <w:t xml:space="preserve"> UK</w:t>
      </w:r>
      <w:r w:rsidR="00AD1E04" w:rsidRPr="00943649">
        <w:t xml:space="preserve"> the number of</w:t>
      </w:r>
      <w:r w:rsidR="00372A55" w:rsidRPr="00943649">
        <w:t xml:space="preserve"> consumers </w:t>
      </w:r>
      <w:r w:rsidR="00943649">
        <w:t xml:space="preserve">citing </w:t>
      </w:r>
      <w:r w:rsidR="00372A55" w:rsidRPr="00943649">
        <w:t xml:space="preserve">environmental </w:t>
      </w:r>
      <w:r w:rsidR="00FD3EE5">
        <w:t>concerns</w:t>
      </w:r>
      <w:r w:rsidR="00372A55" w:rsidRPr="00943649">
        <w:t xml:space="preserve"> </w:t>
      </w:r>
      <w:r w:rsidR="00943649">
        <w:t xml:space="preserve">as one of the most important issues facing the country has </w:t>
      </w:r>
      <w:hyperlink r:id="rId11" w:history="1">
        <w:r w:rsidR="00943649" w:rsidRPr="004124FC">
          <w:rPr>
            <w:rStyle w:val="Hyperlink"/>
          </w:rPr>
          <w:t>grown over recent years</w:t>
        </w:r>
      </w:hyperlink>
      <w:r w:rsidR="00DF2E1E">
        <w:rPr>
          <w:rStyle w:val="FootnoteReference"/>
        </w:rPr>
        <w:footnoteReference w:id="3"/>
      </w:r>
      <w:r w:rsidR="002F48AB">
        <w:t xml:space="preserve"> and together with the </w:t>
      </w:r>
      <w:r w:rsidR="00DF2E1E">
        <w:t>shift in consumer habits, t</w:t>
      </w:r>
      <w:r w:rsidR="00D57E35">
        <w:t>oday’s b</w:t>
      </w:r>
      <w:r w:rsidR="00980FAA" w:rsidRPr="00980FAA">
        <w:t>usiness leaders will</w:t>
      </w:r>
      <w:r w:rsidR="00DF2E1E">
        <w:t xml:space="preserve"> </w:t>
      </w:r>
      <w:r w:rsidR="00980FAA" w:rsidRPr="00980FAA">
        <w:t xml:space="preserve">be hard-pressed to have escaped </w:t>
      </w:r>
      <w:r w:rsidR="002F48AB">
        <w:t>calls</w:t>
      </w:r>
      <w:r w:rsidR="00037F20">
        <w:t xml:space="preserve"> </w:t>
      </w:r>
      <w:r w:rsidR="002F48AB">
        <w:t xml:space="preserve">for them </w:t>
      </w:r>
      <w:r w:rsidR="00037F20">
        <w:t>to</w:t>
      </w:r>
      <w:r w:rsidR="002F48AB">
        <w:t xml:space="preserve"> play their part in</w:t>
      </w:r>
      <w:r w:rsidR="00037F20">
        <w:t xml:space="preserve"> address</w:t>
      </w:r>
      <w:r w:rsidR="002F48AB">
        <w:t>ing</w:t>
      </w:r>
      <w:r w:rsidR="00037F20">
        <w:t xml:space="preserve"> climate change</w:t>
      </w:r>
      <w:r w:rsidR="002F48AB">
        <w:t xml:space="preserve">. </w:t>
      </w:r>
    </w:p>
    <w:p w14:paraId="3B1214CC" w14:textId="4D2E64B9" w:rsidR="003C619E" w:rsidRDefault="003C619E" w:rsidP="003C619E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960F571" wp14:editId="0C510627">
                <wp:simplePos x="0" y="0"/>
                <wp:positionH relativeFrom="column">
                  <wp:posOffset>2723127</wp:posOffset>
                </wp:positionH>
                <wp:positionV relativeFrom="paragraph">
                  <wp:posOffset>274952</wp:posOffset>
                </wp:positionV>
                <wp:extent cx="3623371" cy="376518"/>
                <wp:effectExtent l="0" t="0" r="0" b="508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23371" cy="37651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1B11225" w14:textId="41AFFDE3" w:rsidR="003C619E" w:rsidRPr="003C619E" w:rsidRDefault="003C619E">
                            <w:pPr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3C619E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>A third of consumers admit to buying from brands based on their social or environmental impacts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60F571" id="_x0000_s1027" type="#_x0000_t202" style="position:absolute;margin-left:214.4pt;margin-top:21.65pt;width:285.3pt;height:29.6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" fillcolor="white [3201]" stroked="f" strokeweight=".5pt">
                <v:textbox>
                  <w:txbxContent>
                    <w:p w14:paraId="41B11225" w14:textId="41AFFDE3" w:rsidR="003C619E" w:rsidRPr="003C619E" w:rsidRDefault="003C619E">
                      <w:pPr>
                        <w:rPr>
                          <w:i/>
                          <w:iCs/>
                          <w:sz w:val="16"/>
                          <w:szCs w:val="16"/>
                        </w:rPr>
                      </w:pPr>
                      <w:r w:rsidRPr="003C619E">
                        <w:rPr>
                          <w:i/>
                          <w:iCs/>
                          <w:sz w:val="16"/>
                          <w:szCs w:val="16"/>
                        </w:rPr>
                        <w:t>A third of consumers admit to buying from brands based on their social or environmental impacts</w:t>
                      </w:r>
                    </w:p>
                  </w:txbxContent>
                </v:textbox>
              </v:shape>
            </w:pict>
          </mc:Fallback>
        </mc:AlternateContent>
      </w:r>
      <w:r w:rsidR="002F48AB">
        <w:t>In fact, c</w:t>
      </w:r>
      <w:r w:rsidR="00FD3EE5">
        <w:t xml:space="preserve">limate change is perceived as the most </w:t>
      </w:r>
      <w:hyperlink r:id="rId12" w:history="1">
        <w:r w:rsidR="00FD3EE5" w:rsidRPr="004124FC">
          <w:rPr>
            <w:rStyle w:val="Hyperlink"/>
          </w:rPr>
          <w:t>pressing issue for business</w:t>
        </w:r>
      </w:hyperlink>
      <w:r w:rsidR="004124FC">
        <w:rPr>
          <w:rStyle w:val="FootnoteReference"/>
        </w:rPr>
        <w:footnoteReference w:id="4"/>
      </w:r>
      <w:r w:rsidR="004124FC">
        <w:t xml:space="preserve"> </w:t>
      </w:r>
      <w:r w:rsidR="00FD3EE5">
        <w:t>leaders to address</w:t>
      </w:r>
      <w:r w:rsidR="002F48AB">
        <w:t>. But where</w:t>
      </w:r>
      <w:r w:rsidR="004124FC">
        <w:t xml:space="preserve"> </w:t>
      </w:r>
      <w:r w:rsidR="00FD3EE5">
        <w:t>c</w:t>
      </w:r>
      <w:r w:rsidR="00645FC1">
        <w:t xml:space="preserve">orporate sustainability has </w:t>
      </w:r>
      <w:r w:rsidR="00FD3EE5">
        <w:t xml:space="preserve">predominantly </w:t>
      </w:r>
      <w:r w:rsidR="00645FC1">
        <w:t xml:space="preserve">focussed on actions </w:t>
      </w:r>
    </w:p>
    <w:p w14:paraId="12A5EC63" w14:textId="3FB49A85" w:rsidR="00943649" w:rsidRDefault="00645FC1" w:rsidP="003C619E">
      <w:pPr>
        <w:pStyle w:val="NoSpacing"/>
      </w:pPr>
      <w:r>
        <w:t xml:space="preserve">individual companies can take to reduce their environmental impact </w:t>
      </w:r>
      <w:r w:rsidR="002F48AB">
        <w:t>–</w:t>
      </w:r>
      <w:r>
        <w:t xml:space="preserve"> </w:t>
      </w:r>
      <w:r w:rsidR="002F48AB">
        <w:t>things like</w:t>
      </w:r>
      <w:r>
        <w:t xml:space="preserve"> reducing waste, minimising their carbon footprint, reducing water usage and increasing energy efficiency</w:t>
      </w:r>
      <w:r w:rsidR="002F48AB">
        <w:t xml:space="preserve"> -</w:t>
      </w:r>
      <w:r w:rsidR="004124FC">
        <w:t xml:space="preserve"> </w:t>
      </w:r>
      <w:r w:rsidR="00FD3EE5">
        <w:t xml:space="preserve">evidence shows that </w:t>
      </w:r>
      <w:r>
        <w:t>this is no longer enough</w:t>
      </w:r>
      <w:r w:rsidR="00943649">
        <w:rPr>
          <w:rStyle w:val="FootnoteReference"/>
        </w:rPr>
        <w:footnoteReference w:id="5"/>
      </w:r>
      <w:r w:rsidR="009D35BD">
        <w:t xml:space="preserve">. </w:t>
      </w:r>
    </w:p>
    <w:p w14:paraId="0E98B3F1" w14:textId="77777777" w:rsidR="003C619E" w:rsidRDefault="003C619E" w:rsidP="003C619E">
      <w:pPr>
        <w:pStyle w:val="NoSpacing"/>
      </w:pPr>
    </w:p>
    <w:p w14:paraId="6464003D" w14:textId="35EE41DB" w:rsidR="00DB53B9" w:rsidRDefault="002F48AB" w:rsidP="00980FAA">
      <w:r>
        <w:t>As well as ensuring their own business is sustainable, today’s businesses are coming under increasing pressure from consumers to</w:t>
      </w:r>
      <w:r w:rsidR="00D57E35">
        <w:t xml:space="preserve"> ensur</w:t>
      </w:r>
      <w:r w:rsidR="004A6F23">
        <w:t xml:space="preserve">e </w:t>
      </w:r>
      <w:r>
        <w:t>their</w:t>
      </w:r>
      <w:r w:rsidR="00D57E35">
        <w:t xml:space="preserve"> supply chain</w:t>
      </w:r>
      <w:r>
        <w:t xml:space="preserve"> is also sustainable</w:t>
      </w:r>
      <w:r w:rsidR="00FD3EE5">
        <w:rPr>
          <w:rStyle w:val="FootnoteReference"/>
        </w:rPr>
        <w:footnoteReference w:id="6"/>
      </w:r>
      <w:r w:rsidR="00DB53B9">
        <w:t xml:space="preserve">. </w:t>
      </w:r>
      <w:r w:rsidR="00FA64A6">
        <w:t xml:space="preserve">And </w:t>
      </w:r>
      <w:r w:rsidR="004A6F23">
        <w:t>it isn’t just</w:t>
      </w:r>
      <w:r w:rsidR="00FA64A6">
        <w:t xml:space="preserve"> consumers, ensuring supply chains are sustainable has also become a </w:t>
      </w:r>
      <w:hyperlink r:id="rId13" w:history="1">
        <w:r w:rsidR="00FA64A6" w:rsidRPr="004124FC">
          <w:rPr>
            <w:rStyle w:val="Hyperlink"/>
          </w:rPr>
          <w:t>major issue for investors and shareholders</w:t>
        </w:r>
      </w:hyperlink>
      <w:r w:rsidR="004124FC">
        <w:rPr>
          <w:rStyle w:val="FootnoteReference"/>
        </w:rPr>
        <w:footnoteReference w:id="7"/>
      </w:r>
      <w:r w:rsidR="00FA64A6">
        <w:t xml:space="preserve">. </w:t>
      </w:r>
    </w:p>
    <w:p w14:paraId="3912CC40" w14:textId="272EA1D3" w:rsidR="003F41FA" w:rsidRDefault="002F48AB" w:rsidP="00193847">
      <w:r>
        <w:t xml:space="preserve">And there is evidence that businesses are taking notice - the number of multinational corporations that are committing to only work with suppliers who adhere to certain environmental standards </w:t>
      </w:r>
      <w:hyperlink r:id="rId14" w:history="1">
        <w:r w:rsidRPr="002F48AB">
          <w:rPr>
            <w:rStyle w:val="Hyperlink"/>
          </w:rPr>
          <w:t>is growing</w:t>
        </w:r>
      </w:hyperlink>
      <w:r>
        <w:rPr>
          <w:rStyle w:val="FootnoteReference"/>
          <w:color w:val="0563C1" w:themeColor="hyperlink"/>
          <w:u w:val="single"/>
        </w:rPr>
        <w:footnoteReference w:id="8"/>
      </w:r>
      <w:r>
        <w:t>. In</w:t>
      </w:r>
      <w:r w:rsidR="003F41FA">
        <w:t xml:space="preserve"> </w:t>
      </w:r>
      <w:r>
        <w:t xml:space="preserve">2019 the </w:t>
      </w:r>
      <w:hyperlink r:id="rId15" w:history="1">
        <w:r w:rsidRPr="002F48AB">
          <w:rPr>
            <w:rStyle w:val="Hyperlink"/>
          </w:rPr>
          <w:t>CDP Supply Chain Report</w:t>
        </w:r>
      </w:hyperlink>
      <w:r>
        <w:rPr>
          <w:rStyle w:val="FootnoteReference"/>
        </w:rPr>
        <w:footnoteReference w:id="9"/>
      </w:r>
      <w:r>
        <w:t xml:space="preserve"> </w:t>
      </w:r>
      <w:hyperlink r:id="rId16" w:history="1"/>
      <w:r w:rsidR="003F41FA">
        <w:t>claimed that ‘</w:t>
      </w:r>
      <w:r w:rsidR="003F41FA" w:rsidRPr="00B52CFC">
        <w:rPr>
          <w:i/>
          <w:iCs/>
        </w:rPr>
        <w:t>43% of CDP Supply Chain program members confirmed that they currently deselect existing suppliers based on their environmental performance. And a further 30% are considering implementing this in the near future’</w:t>
      </w:r>
      <w:r w:rsidR="003F41FA">
        <w:t>.</w:t>
      </w:r>
    </w:p>
    <w:p w14:paraId="51C0E037" w14:textId="4DDA38EE" w:rsidR="0016554C" w:rsidRDefault="00A671B4" w:rsidP="00193847">
      <w:r>
        <w:t>But for</w:t>
      </w:r>
      <w:r w:rsidR="002F48AB">
        <w:t xml:space="preserve"> a supply chain to be </w:t>
      </w:r>
      <w:r>
        <w:t xml:space="preserve">truly </w:t>
      </w:r>
      <w:r w:rsidR="002F48AB">
        <w:t>sustainable businesses must look</w:t>
      </w:r>
      <w:r w:rsidR="00DB53B9">
        <w:t xml:space="preserve"> beyond climate change. </w:t>
      </w:r>
      <w:r w:rsidR="002F48AB">
        <w:t xml:space="preserve">They must address challenges across a wide range of areas </w:t>
      </w:r>
      <w:r w:rsidR="00DB53B9">
        <w:t>such as water availability, resources usage, conditions for employees, human rights</w:t>
      </w:r>
      <w:r w:rsidR="00101817">
        <w:t xml:space="preserve"> and </w:t>
      </w:r>
      <w:r w:rsidR="00DB53B9">
        <w:t>equality</w:t>
      </w:r>
      <w:r w:rsidR="004124FC">
        <w:rPr>
          <w:rStyle w:val="FootnoteReference"/>
        </w:rPr>
        <w:footnoteReference w:id="10"/>
      </w:r>
      <w:r w:rsidR="002F48AB">
        <w:t xml:space="preserve">. </w:t>
      </w:r>
      <w:r w:rsidR="0016554C">
        <w:t>B</w:t>
      </w:r>
      <w:r w:rsidR="00DB53B9">
        <w:t xml:space="preserve">ut </w:t>
      </w:r>
      <w:r w:rsidR="002D3C41">
        <w:t>many businesses</w:t>
      </w:r>
      <w:r w:rsidR="008B0919">
        <w:t xml:space="preserve"> can often</w:t>
      </w:r>
      <w:r w:rsidR="002D3C41">
        <w:t xml:space="preserve"> find this to</w:t>
      </w:r>
      <w:r w:rsidR="008B0919">
        <w:t xml:space="preserve"> be</w:t>
      </w:r>
      <w:r w:rsidR="00101817">
        <w:t xml:space="preserve"> </w:t>
      </w:r>
      <w:r w:rsidR="002F48AB">
        <w:t xml:space="preserve">extremely challenging. </w:t>
      </w:r>
    </w:p>
    <w:p w14:paraId="5BD436D1" w14:textId="2CED0BD5" w:rsidR="00193847" w:rsidRDefault="003C619E" w:rsidP="00193847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398A37A7" wp14:editId="254095B9">
                <wp:simplePos x="0" y="0"/>
                <wp:positionH relativeFrom="margin">
                  <wp:align>center</wp:align>
                </wp:positionH>
                <wp:positionV relativeFrom="paragraph">
                  <wp:posOffset>664655</wp:posOffset>
                </wp:positionV>
                <wp:extent cx="5231765" cy="2214880"/>
                <wp:effectExtent l="0" t="0" r="6985" b="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31765" cy="22148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CAD9C1" w14:textId="48268BC3" w:rsidR="003C619E" w:rsidRDefault="003C619E" w:rsidP="003C619E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9CC8971" wp14:editId="06C1601D">
                                  <wp:extent cx="4425305" cy="2224007"/>
                                  <wp:effectExtent l="0" t="0" r="0" b="5080"/>
                                  <wp:docPr id="4" name="Picture 4" descr="Graphical user interface, website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" name="Picture 4" descr="Graphical user interface, website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451912" cy="223737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8A37A7" id="_x0000_s1028" type="#_x0000_t202" style="position:absolute;margin-left:0;margin-top:52.35pt;width:411.95pt;height:174.4pt;z-index:25166233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" stroked="f">
                <v:textbox>
                  <w:txbxContent>
                    <w:p w14:paraId="27CAD9C1" w14:textId="48268BC3" w:rsidR="003C619E" w:rsidRDefault="003C619E" w:rsidP="003C619E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09CC8971" wp14:editId="06C1601D">
                            <wp:extent cx="4425305" cy="2224007"/>
                            <wp:effectExtent l="0" t="0" r="0" b="5080"/>
                            <wp:docPr id="4" name="Picture 4" descr="Graphical user interface, website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" name="Picture 4" descr="Graphical user interface, website&#10;&#10;Description automatically generated"/>
                                    <pic:cNvPicPr/>
                                  </pic:nvPicPr>
                                  <pic:blipFill>
                                    <a:blip r:embed="rId1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451912" cy="2237379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93847">
        <w:t xml:space="preserve">The </w:t>
      </w:r>
      <w:hyperlink r:id="rId18" w:history="1">
        <w:r w:rsidR="00193847" w:rsidRPr="004124FC">
          <w:rPr>
            <w:rStyle w:val="Hyperlink"/>
          </w:rPr>
          <w:t>UN Global Compact’s Annual Implementation Survey</w:t>
        </w:r>
      </w:hyperlink>
      <w:r w:rsidR="004124FC">
        <w:rPr>
          <w:rStyle w:val="FootnoteReference"/>
          <w:color w:val="0563C1" w:themeColor="hyperlink"/>
          <w:u w:val="single"/>
        </w:rPr>
        <w:footnoteReference w:id="11"/>
      </w:r>
      <w:r w:rsidR="00193847">
        <w:t xml:space="preserve"> identified supply chain practices as the biggest challenges businesses face in improving their sustainability performance</w:t>
      </w:r>
      <w:r w:rsidR="004124FC">
        <w:t xml:space="preserve">. </w:t>
      </w:r>
      <w:r w:rsidR="00A671B4">
        <w:t xml:space="preserve">And it’s easy to see why. </w:t>
      </w:r>
    </w:p>
    <w:p w14:paraId="37D3B417" w14:textId="3E5694F2" w:rsidR="003C619E" w:rsidRDefault="003C619E" w:rsidP="000F2DFF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C062F2E" wp14:editId="118FA506">
                <wp:simplePos x="0" y="0"/>
                <wp:positionH relativeFrom="margin">
                  <wp:posOffset>655239</wp:posOffset>
                </wp:positionH>
                <wp:positionV relativeFrom="paragraph">
                  <wp:posOffset>2304938</wp:posOffset>
                </wp:positionV>
                <wp:extent cx="4464274" cy="342289"/>
                <wp:effectExtent l="0" t="0" r="0" b="63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64274" cy="34228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17965D6" w14:textId="7C628660" w:rsidR="003C619E" w:rsidRPr="003C619E" w:rsidRDefault="003C619E" w:rsidP="003C619E">
                            <w:pPr>
                              <w:jc w:val="center"/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3C619E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>Complex supply chains have been identified as one of the biggest challenges facing business today in improving their sustainability performance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062F2E" id="Text Box 5" o:spid="_x0000_s1029" type="#_x0000_t202" style="position:absolute;margin-left:51.6pt;margin-top:181.5pt;width:351.5pt;height:26.95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" fillcolor="white [3201]" stroked="f" strokeweight=".5pt">
                <v:textbox>
                  <w:txbxContent>
                    <w:p w14:paraId="517965D6" w14:textId="7C628660" w:rsidR="003C619E" w:rsidRPr="003C619E" w:rsidRDefault="003C619E" w:rsidP="003C619E">
                      <w:pPr>
                        <w:jc w:val="center"/>
                        <w:rPr>
                          <w:i/>
                          <w:iCs/>
                          <w:sz w:val="16"/>
                          <w:szCs w:val="16"/>
                        </w:rPr>
                      </w:pPr>
                      <w:r w:rsidRPr="003C619E">
                        <w:rPr>
                          <w:i/>
                          <w:iCs/>
                          <w:sz w:val="16"/>
                          <w:szCs w:val="16"/>
                        </w:rPr>
                        <w:t>Complex supply chains have been identified as one of the biggest challenges facing business today in improving their sustainability performance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592C04C" w14:textId="09E3ABEA" w:rsidR="003C619E" w:rsidRDefault="003C619E" w:rsidP="000F2DFF"/>
    <w:p w14:paraId="27CE23F4" w14:textId="5911ACC8" w:rsidR="000F2DFF" w:rsidRDefault="002F48AB" w:rsidP="000F2DFF">
      <w:r>
        <w:t>O</w:t>
      </w:r>
      <w:r w:rsidR="000F2DFF">
        <w:t xml:space="preserve">ver the last 100 years </w:t>
      </w:r>
      <w:r>
        <w:t>supply chains have become</w:t>
      </w:r>
      <w:r w:rsidR="0035585D" w:rsidRPr="000F2DFF">
        <w:t xml:space="preserve"> extremely </w:t>
      </w:r>
      <w:hyperlink r:id="rId19" w:history="1">
        <w:r w:rsidR="0035585D" w:rsidRPr="004124FC">
          <w:rPr>
            <w:rStyle w:val="Hyperlink"/>
          </w:rPr>
          <w:t>complex, large and global</w:t>
        </w:r>
      </w:hyperlink>
      <w:r w:rsidR="004124FC">
        <w:rPr>
          <w:rStyle w:val="FootnoteReference"/>
        </w:rPr>
        <w:footnoteReference w:id="12"/>
      </w:r>
      <w:r w:rsidR="000F2DFF">
        <w:t xml:space="preserve">. </w:t>
      </w:r>
      <w:r>
        <w:t>C</w:t>
      </w:r>
      <w:r w:rsidR="000F2DFF">
        <w:t xml:space="preserve">ompanies are </w:t>
      </w:r>
      <w:r>
        <w:t xml:space="preserve">often </w:t>
      </w:r>
      <w:r w:rsidR="000F2DFF">
        <w:t>located in different countries with differing rules and regulations</w:t>
      </w:r>
      <w:r>
        <w:t xml:space="preserve"> meaning </w:t>
      </w:r>
      <w:r w:rsidR="00D31611">
        <w:t xml:space="preserve">many suppliers are beyond a </w:t>
      </w:r>
      <w:r w:rsidR="009D72C8">
        <w:t>company’s</w:t>
      </w:r>
      <w:r w:rsidR="00D31611">
        <w:t xml:space="preserve"> direct control</w:t>
      </w:r>
      <w:r w:rsidR="004124FC">
        <w:rPr>
          <w:rStyle w:val="FootnoteReference"/>
        </w:rPr>
        <w:footnoteReference w:id="13"/>
      </w:r>
      <w:r w:rsidR="009D72C8">
        <w:t xml:space="preserve">. </w:t>
      </w:r>
    </w:p>
    <w:p w14:paraId="50D286DA" w14:textId="71FB8FF3" w:rsidR="00622F28" w:rsidRDefault="002D3C41" w:rsidP="000F2DFF">
      <w:r>
        <w:t xml:space="preserve">And yet </w:t>
      </w:r>
      <w:r w:rsidR="00101817">
        <w:t xml:space="preserve">despite </w:t>
      </w:r>
      <w:r w:rsidR="00622F28">
        <w:t xml:space="preserve">sustainable supply chains </w:t>
      </w:r>
      <w:r w:rsidR="00101817">
        <w:t xml:space="preserve">becoming increasingly </w:t>
      </w:r>
      <w:r w:rsidR="00622F28">
        <w:t>vital for businesses today</w:t>
      </w:r>
      <w:r w:rsidR="00101817">
        <w:t xml:space="preserve">, </w:t>
      </w:r>
      <w:r w:rsidR="002F48AB">
        <w:t xml:space="preserve">many companies </w:t>
      </w:r>
      <w:hyperlink r:id="rId20" w:history="1">
        <w:r w:rsidR="002F48AB" w:rsidRPr="004124FC">
          <w:rPr>
            <w:rStyle w:val="Hyperlink"/>
          </w:rPr>
          <w:t>still don’t have an understanding</w:t>
        </w:r>
      </w:hyperlink>
      <w:r w:rsidR="002F48AB">
        <w:rPr>
          <w:rStyle w:val="FootnoteReference"/>
        </w:rPr>
        <w:footnoteReference w:id="14"/>
      </w:r>
      <w:r w:rsidR="002F48AB">
        <w:t xml:space="preserve"> of the </w:t>
      </w:r>
      <w:r w:rsidR="008B0919">
        <w:t xml:space="preserve">reputational </w:t>
      </w:r>
      <w:r w:rsidR="002F48AB">
        <w:t xml:space="preserve">risks and sustainability </w:t>
      </w:r>
      <w:r w:rsidR="008B0919">
        <w:t xml:space="preserve">challenges </w:t>
      </w:r>
      <w:r w:rsidR="002F48AB">
        <w:t xml:space="preserve">related to their </w:t>
      </w:r>
      <w:r w:rsidR="008B0919">
        <w:t xml:space="preserve">own </w:t>
      </w:r>
      <w:r w:rsidR="002F48AB">
        <w:t>supply chain</w:t>
      </w:r>
      <w:r w:rsidR="008B0919">
        <w:t>s</w:t>
      </w:r>
      <w:r w:rsidR="002F48AB">
        <w:t>.</w:t>
      </w:r>
    </w:p>
    <w:p w14:paraId="67FEC3FC" w14:textId="7CF4ACD2" w:rsidR="00677DB4" w:rsidRDefault="009D72C8">
      <w:r>
        <w:t xml:space="preserve">In 2011 Nike and Adidas </w:t>
      </w:r>
      <w:r w:rsidR="008B0919">
        <w:t>received</w:t>
      </w:r>
      <w:r w:rsidR="00A671B4">
        <w:t xml:space="preserve"> heavy </w:t>
      </w:r>
      <w:hyperlink r:id="rId21" w:history="1">
        <w:r w:rsidR="00A671B4">
          <w:rPr>
            <w:rStyle w:val="Hyperlink"/>
          </w:rPr>
          <w:t>criticism</w:t>
        </w:r>
      </w:hyperlink>
      <w:r w:rsidR="004124FC">
        <w:rPr>
          <w:rStyle w:val="FootnoteReference"/>
        </w:rPr>
        <w:footnoteReference w:id="15"/>
      </w:r>
      <w:r>
        <w:t xml:space="preserve"> </w:t>
      </w:r>
      <w:r w:rsidR="00A671B4">
        <w:t xml:space="preserve">when they </w:t>
      </w:r>
      <w:r w:rsidR="008B0919">
        <w:t>faced accusations</w:t>
      </w:r>
      <w:r w:rsidR="00A671B4">
        <w:t xml:space="preserve"> of using </w:t>
      </w:r>
      <w:r>
        <w:t xml:space="preserve">suppliers </w:t>
      </w:r>
      <w:r w:rsidR="00827A89">
        <w:t>who</w:t>
      </w:r>
      <w:r>
        <w:t xml:space="preserve"> were </w:t>
      </w:r>
      <w:r w:rsidR="00827A89">
        <w:t>releasing a ‘cocktail of hazardous chemicals’ into</w:t>
      </w:r>
      <w:r>
        <w:t xml:space="preserve"> China’s rivers</w:t>
      </w:r>
      <w:r w:rsidR="00F9355E">
        <w:t xml:space="preserve">, </w:t>
      </w:r>
      <w:r>
        <w:t>includ</w:t>
      </w:r>
      <w:r w:rsidR="00F9355E">
        <w:t>ing</w:t>
      </w:r>
      <w:r>
        <w:t xml:space="preserve"> the </w:t>
      </w:r>
      <w:r w:rsidRPr="009D72C8">
        <w:t xml:space="preserve">Pearl River Delta </w:t>
      </w:r>
      <w:r>
        <w:t xml:space="preserve">which was a source of drinking water for around </w:t>
      </w:r>
      <w:r w:rsidRPr="009D72C8">
        <w:t>67 million people</w:t>
      </w:r>
      <w:r w:rsidR="004C4276">
        <w:t xml:space="preserve">. </w:t>
      </w:r>
    </w:p>
    <w:p w14:paraId="3C7139A6" w14:textId="42B5E2EA" w:rsidR="00A671B4" w:rsidRDefault="009D72C8" w:rsidP="00CC3C46">
      <w:r>
        <w:t>More recently i</w:t>
      </w:r>
      <w:r w:rsidR="00FB7E3D">
        <w:t>n 2020</w:t>
      </w:r>
      <w:r w:rsidR="00D31611">
        <w:t xml:space="preserve">, </w:t>
      </w:r>
      <w:r w:rsidR="004124FC">
        <w:t xml:space="preserve">the </w:t>
      </w:r>
      <w:hyperlink r:id="rId22" w:history="1">
        <w:r w:rsidR="004124FC" w:rsidRPr="004124FC">
          <w:rPr>
            <w:rStyle w:val="Hyperlink"/>
          </w:rPr>
          <w:t>BBC reported</w:t>
        </w:r>
      </w:hyperlink>
      <w:r w:rsidR="004124FC">
        <w:rPr>
          <w:rStyle w:val="FootnoteReference"/>
        </w:rPr>
        <w:footnoteReference w:id="16"/>
      </w:r>
      <w:r w:rsidR="004124FC">
        <w:t xml:space="preserve"> that </w:t>
      </w:r>
      <w:r w:rsidR="00D31611">
        <w:t xml:space="preserve">during the Covid-19 pandemic </w:t>
      </w:r>
      <w:r w:rsidR="00A671B4">
        <w:t xml:space="preserve">factory workers employed by a supplier to Boohoo were being paid just £3.50 an hour, had limited access to sanitary facilities and were </w:t>
      </w:r>
      <w:r w:rsidR="008B0919">
        <w:t>being made to work</w:t>
      </w:r>
      <w:r w:rsidR="00A671B4">
        <w:t xml:space="preserve"> with no Covid-19 safety measures in place. </w:t>
      </w:r>
    </w:p>
    <w:p w14:paraId="567121E6" w14:textId="375C3475" w:rsidR="00640E0F" w:rsidRDefault="00622F28">
      <w:r>
        <w:t xml:space="preserve">Although these brands have survived these crises </w:t>
      </w:r>
      <w:r w:rsidR="00DF2E1E">
        <w:t>– though Boohoo’s share price dropped by 16</w:t>
      </w:r>
      <w:r w:rsidR="002F48AB">
        <w:t xml:space="preserve"> points </w:t>
      </w:r>
      <w:r w:rsidR="00DF2E1E">
        <w:t xml:space="preserve">the day after the investigation was revealed </w:t>
      </w:r>
      <w:r w:rsidR="008B0919">
        <w:t>–</w:t>
      </w:r>
      <w:r w:rsidR="00DF2E1E">
        <w:t xml:space="preserve"> </w:t>
      </w:r>
      <w:r w:rsidR="002D3C41">
        <w:t>they highlight the reputational damage that can occur when supply chain risks are not identified</w:t>
      </w:r>
      <w:r w:rsidR="00640E0F">
        <w:t xml:space="preserve"> and managed</w:t>
      </w:r>
      <w:r>
        <w:rPr>
          <w:rStyle w:val="FootnoteReference"/>
        </w:rPr>
        <w:footnoteReference w:id="17"/>
      </w:r>
      <w:r w:rsidR="00DF2E1E">
        <w:t xml:space="preserve">. </w:t>
      </w:r>
    </w:p>
    <w:p w14:paraId="37EBED6C" w14:textId="23CE82DC" w:rsidR="00F9355E" w:rsidRDefault="00DF1F4F">
      <w:r>
        <w:lastRenderedPageBreak/>
        <w:t xml:space="preserve">And </w:t>
      </w:r>
      <w:r w:rsidR="00F9355E" w:rsidRPr="00986364">
        <w:t xml:space="preserve">it’s not just </w:t>
      </w:r>
      <w:r w:rsidR="00F9355E">
        <w:t>reputational</w:t>
      </w:r>
      <w:r w:rsidR="00F9355E" w:rsidRPr="00986364">
        <w:t xml:space="preserve"> risks – </w:t>
      </w:r>
      <w:r w:rsidR="002D3C41">
        <w:t xml:space="preserve">ensuring </w:t>
      </w:r>
      <w:r w:rsidR="00F9355E">
        <w:t xml:space="preserve">sustainable </w:t>
      </w:r>
      <w:r w:rsidR="00F9355E" w:rsidRPr="00986364">
        <w:t xml:space="preserve">supply chains </w:t>
      </w:r>
      <w:r w:rsidR="002D3C41">
        <w:t>makes good business sense</w:t>
      </w:r>
      <w:r w:rsidR="00640E0F">
        <w:t xml:space="preserve"> by </w:t>
      </w:r>
      <w:hyperlink r:id="rId23" w:history="1">
        <w:r w:rsidR="00F9355E" w:rsidRPr="004124FC">
          <w:rPr>
            <w:rStyle w:val="Hyperlink"/>
          </w:rPr>
          <w:t>reduc</w:t>
        </w:r>
        <w:r w:rsidR="00640E0F">
          <w:rPr>
            <w:rStyle w:val="Hyperlink"/>
          </w:rPr>
          <w:t xml:space="preserve">ing </w:t>
        </w:r>
        <w:r w:rsidR="00F9355E" w:rsidRPr="004124FC">
          <w:rPr>
            <w:rStyle w:val="Hyperlink"/>
          </w:rPr>
          <w:t>any potential impacts from climate change</w:t>
        </w:r>
      </w:hyperlink>
      <w:r w:rsidR="004124FC">
        <w:rPr>
          <w:rStyle w:val="FootnoteReference"/>
        </w:rPr>
        <w:footnoteReference w:id="18"/>
      </w:r>
      <w:r w:rsidR="00F9355E" w:rsidRPr="00986364">
        <w:t xml:space="preserve">, such as </w:t>
      </w:r>
      <w:r w:rsidR="002D3C41">
        <w:t xml:space="preserve">rising </w:t>
      </w:r>
      <w:r w:rsidR="00F9355E" w:rsidRPr="00986364">
        <w:t>cost of goods and services</w:t>
      </w:r>
      <w:r w:rsidR="00DF2E1E">
        <w:t xml:space="preserve"> and s</w:t>
      </w:r>
      <w:r w:rsidR="00F9355E" w:rsidRPr="00986364">
        <w:t>peed and quality of delivery</w:t>
      </w:r>
      <w:r w:rsidR="004124FC">
        <w:t>.</w:t>
      </w:r>
    </w:p>
    <w:p w14:paraId="4A7D7DB2" w14:textId="42C31AEB" w:rsidR="002F48AB" w:rsidRDefault="00DF1F4F" w:rsidP="0021683A">
      <w:r>
        <w:t>But</w:t>
      </w:r>
      <w:r w:rsidR="002F48AB">
        <w:t xml:space="preserve"> </w:t>
      </w:r>
      <w:r w:rsidR="002D3C41">
        <w:t xml:space="preserve">businesses </w:t>
      </w:r>
      <w:r>
        <w:t>shouldn’t just be looking at risks from direct suppliers</w:t>
      </w:r>
      <w:r w:rsidR="002D3C41">
        <w:t xml:space="preserve"> </w:t>
      </w:r>
      <w:r w:rsidR="002F48AB">
        <w:t>- t</w:t>
      </w:r>
      <w:r w:rsidR="00DF2E1E">
        <w:t>he</w:t>
      </w:r>
      <w:r w:rsidR="0021683A">
        <w:t xml:space="preserve"> real risk can come lower down where practices can be much worse</w:t>
      </w:r>
      <w:r w:rsidR="004264A7">
        <w:rPr>
          <w:rStyle w:val="FootnoteReference"/>
        </w:rPr>
        <w:footnoteReference w:id="19"/>
      </w:r>
      <w:r w:rsidR="0021683A">
        <w:t xml:space="preserve">. </w:t>
      </w:r>
      <w:r w:rsidR="008D6B9B">
        <w:t xml:space="preserve">Yet </w:t>
      </w:r>
      <w:r w:rsidR="002F48AB">
        <w:t xml:space="preserve">despite this many </w:t>
      </w:r>
      <w:r w:rsidR="002D3C41">
        <w:t>businesses fail</w:t>
      </w:r>
      <w:r w:rsidR="00A671B4">
        <w:t xml:space="preserve"> to address </w:t>
      </w:r>
      <w:r w:rsidR="002D3C41">
        <w:t xml:space="preserve">potential </w:t>
      </w:r>
      <w:r w:rsidR="00A671B4">
        <w:t>issues</w:t>
      </w:r>
      <w:r w:rsidR="002D3C41">
        <w:t xml:space="preserve"> that could occur</w:t>
      </w:r>
      <w:r w:rsidR="00A671B4">
        <w:t xml:space="preserve"> </w:t>
      </w:r>
      <w:r w:rsidR="002F48AB">
        <w:t>further down their supply chain</w:t>
      </w:r>
      <w:r w:rsidR="002F48AB">
        <w:rPr>
          <w:rStyle w:val="FootnoteReference"/>
        </w:rPr>
        <w:footnoteReference w:id="20"/>
      </w:r>
      <w:r w:rsidR="002F48AB">
        <w:t xml:space="preserve">. </w:t>
      </w:r>
    </w:p>
    <w:p w14:paraId="36739A90" w14:textId="431B1210" w:rsidR="002F48AB" w:rsidRDefault="0021683A" w:rsidP="0021683A">
      <w:r>
        <w:t xml:space="preserve">We can see the importance of </w:t>
      </w:r>
      <w:r w:rsidR="008B0919">
        <w:t>this</w:t>
      </w:r>
      <w:r w:rsidR="00F9355E">
        <w:t xml:space="preserve"> </w:t>
      </w:r>
      <w:r>
        <w:t xml:space="preserve">if we look at the example of Boohoo again. </w:t>
      </w:r>
      <w:r w:rsidR="00F9355E">
        <w:t>Following last year’s claims, a</w:t>
      </w:r>
      <w:r>
        <w:t xml:space="preserve">n </w:t>
      </w:r>
      <w:hyperlink r:id="rId24" w:history="1">
        <w:r w:rsidRPr="004124FC">
          <w:rPr>
            <w:rStyle w:val="Hyperlink"/>
          </w:rPr>
          <w:t>independent report</w:t>
        </w:r>
      </w:hyperlink>
      <w:r w:rsidR="004124FC">
        <w:rPr>
          <w:rStyle w:val="FootnoteReference"/>
          <w:color w:val="0563C1" w:themeColor="hyperlink"/>
          <w:u w:val="single"/>
        </w:rPr>
        <w:footnoteReference w:id="21"/>
      </w:r>
      <w:r>
        <w:t xml:space="preserve"> </w:t>
      </w:r>
      <w:r w:rsidR="00F9355E">
        <w:t xml:space="preserve">was carried out </w:t>
      </w:r>
      <w:r>
        <w:t xml:space="preserve">by </w:t>
      </w:r>
      <w:r w:rsidRPr="005E58AB">
        <w:t>Alison Levitt QC</w:t>
      </w:r>
      <w:r w:rsidR="00DF2E1E">
        <w:t xml:space="preserve"> where she </w:t>
      </w:r>
      <w:r w:rsidR="00F9355E">
        <w:t>f</w:t>
      </w:r>
      <w:r>
        <w:t xml:space="preserve">ound </w:t>
      </w:r>
      <w:r w:rsidR="002B5627">
        <w:t>that</w:t>
      </w:r>
      <w:r>
        <w:t xml:space="preserve"> 93% of contractors analysed had at least one instance of non-compliance and this included on unauthorised sub-contracting. </w:t>
      </w:r>
    </w:p>
    <w:p w14:paraId="329DAF4D" w14:textId="51EC8DED" w:rsidR="00640E0F" w:rsidRDefault="002D3C41">
      <w:r>
        <w:t>H</w:t>
      </w:r>
      <w:r w:rsidR="00A671B4">
        <w:t xml:space="preserve">er </w:t>
      </w:r>
      <w:r w:rsidR="002F48AB">
        <w:t xml:space="preserve">report also </w:t>
      </w:r>
      <w:r>
        <w:t>included criticism of</w:t>
      </w:r>
      <w:r w:rsidR="002F48AB">
        <w:t xml:space="preserve"> senior executives, including the brand’s CEO, for not acting on information </w:t>
      </w:r>
      <w:r w:rsidR="00A671B4">
        <w:t>they had received</w:t>
      </w:r>
      <w:r w:rsidR="00DF1F4F">
        <w:t>,</w:t>
      </w:r>
      <w:r w:rsidR="00A671B4">
        <w:t xml:space="preserve"> </w:t>
      </w:r>
      <w:r w:rsidR="00101817">
        <w:t>accusing them of viewing</w:t>
      </w:r>
      <w:r w:rsidR="002F48AB">
        <w:t xml:space="preserve"> factory workers as </w:t>
      </w:r>
      <w:r w:rsidR="00A671B4">
        <w:t>‘</w:t>
      </w:r>
      <w:r w:rsidR="00A671B4" w:rsidRPr="002F48AB">
        <w:t>largely</w:t>
      </w:r>
      <w:r w:rsidR="002F48AB" w:rsidRPr="002F48AB">
        <w:t xml:space="preserve"> invisible to them</w:t>
      </w:r>
      <w:r w:rsidR="002F48AB">
        <w:t>’.</w:t>
      </w:r>
      <w:r w:rsidR="00640E0F">
        <w:t xml:space="preserve"> </w:t>
      </w:r>
      <w:r w:rsidR="00101817">
        <w:t xml:space="preserve">According to the United Nation’s </w:t>
      </w:r>
      <w:hyperlink r:id="rId25" w:history="1">
        <w:r w:rsidR="00101817" w:rsidRPr="003B610F">
          <w:rPr>
            <w:rStyle w:val="Hyperlink"/>
          </w:rPr>
          <w:t>State of Sustainable Supply Chains report</w:t>
        </w:r>
      </w:hyperlink>
      <w:r w:rsidR="00101817">
        <w:rPr>
          <w:rStyle w:val="FootnoteReference"/>
        </w:rPr>
        <w:footnoteReference w:id="22"/>
      </w:r>
      <w:r w:rsidR="00101817">
        <w:t xml:space="preserve"> leadership from senior executives is an important factor when looking at whether progress on sustainable supply chains is being made</w:t>
      </w:r>
      <w:r w:rsidR="005012C6">
        <w:t xml:space="preserve">. </w:t>
      </w:r>
    </w:p>
    <w:p w14:paraId="44B18ADA" w14:textId="6FF0C4CB" w:rsidR="00B57A1A" w:rsidRDefault="0056199B">
      <w:r>
        <w:t xml:space="preserve">However, </w:t>
      </w:r>
      <w:r w:rsidR="004A3376">
        <w:t xml:space="preserve">the </w:t>
      </w:r>
      <w:r w:rsidR="002F48AB">
        <w:t>most recent</w:t>
      </w:r>
      <w:r w:rsidR="003B610F">
        <w:t xml:space="preserve"> </w:t>
      </w:r>
      <w:hyperlink r:id="rId26" w:history="1">
        <w:r w:rsidR="003B610F" w:rsidRPr="003B610F">
          <w:rPr>
            <w:rStyle w:val="Hyperlink"/>
          </w:rPr>
          <w:t>GlobeScan Sustainability Survey on Sustainability Leaders</w:t>
        </w:r>
      </w:hyperlink>
      <w:r w:rsidR="004124FC">
        <w:rPr>
          <w:rStyle w:val="FootnoteReference"/>
        </w:rPr>
        <w:footnoteReference w:id="23"/>
      </w:r>
      <w:r w:rsidR="003B610F">
        <w:t xml:space="preserve"> </w:t>
      </w:r>
      <w:r w:rsidR="00A671B4">
        <w:t xml:space="preserve">contradicts this view. Instead, </w:t>
      </w:r>
      <w:r w:rsidR="00101817">
        <w:t>they highlight</w:t>
      </w:r>
      <w:r w:rsidR="00A671B4">
        <w:t xml:space="preserve"> core business model</w:t>
      </w:r>
      <w:r w:rsidR="00101817">
        <w:t>s</w:t>
      </w:r>
      <w:r w:rsidR="00A671B4">
        <w:t xml:space="preserve"> and strategy as the reason companies are recognised as sustainability leaders with </w:t>
      </w:r>
      <w:r>
        <w:t xml:space="preserve">executive leadership </w:t>
      </w:r>
      <w:r w:rsidR="00A671B4">
        <w:t xml:space="preserve">coming bottom. </w:t>
      </w:r>
      <w:r w:rsidR="00B54331">
        <w:t>But</w:t>
      </w:r>
      <w:r w:rsidR="00B57A1A">
        <w:t xml:space="preserve"> </w:t>
      </w:r>
      <w:r w:rsidR="00F4604E">
        <w:t>what</w:t>
      </w:r>
      <w:r w:rsidR="00A671B4">
        <w:t xml:space="preserve"> is </w:t>
      </w:r>
      <w:r w:rsidR="00F4604E">
        <w:t xml:space="preserve">worth </w:t>
      </w:r>
      <w:r w:rsidR="00A671B4">
        <w:t xml:space="preserve">highlighting </w:t>
      </w:r>
      <w:r w:rsidR="00F4604E">
        <w:t>is</w:t>
      </w:r>
      <w:r w:rsidR="00B57A1A">
        <w:t xml:space="preserve"> that the number of respondents </w:t>
      </w:r>
      <w:hyperlink r:id="rId27" w:history="1">
        <w:r w:rsidR="00B57A1A" w:rsidRPr="004124FC">
          <w:rPr>
            <w:rStyle w:val="Hyperlink"/>
          </w:rPr>
          <w:t>referencing supply chain management</w:t>
        </w:r>
      </w:hyperlink>
      <w:r w:rsidR="004124FC">
        <w:rPr>
          <w:rStyle w:val="FootnoteReference"/>
        </w:rPr>
        <w:footnoteReference w:id="24"/>
      </w:r>
      <w:r w:rsidR="004124FC">
        <w:t xml:space="preserve"> </w:t>
      </w:r>
      <w:r w:rsidR="00B57A1A">
        <w:t xml:space="preserve">as a reason companies are recognised for sustainability leadership is </w:t>
      </w:r>
      <w:r w:rsidR="00DF1F4F">
        <w:t>increasing</w:t>
      </w:r>
      <w:r w:rsidR="004124FC">
        <w:t>.</w:t>
      </w:r>
      <w:r w:rsidR="00B57A1A">
        <w:t xml:space="preserve">  </w:t>
      </w:r>
    </w:p>
    <w:p w14:paraId="55831744" w14:textId="045FF583" w:rsidR="004A3376" w:rsidRDefault="004A3376">
      <w:r>
        <w:t xml:space="preserve">Unilever </w:t>
      </w:r>
      <w:r w:rsidR="00B57A1A">
        <w:t xml:space="preserve">retained the top spot </w:t>
      </w:r>
      <w:r>
        <w:t>as leading the way in integrating sustainability into their business models</w:t>
      </w:r>
      <w:r w:rsidR="0056199B">
        <w:t xml:space="preserve"> with Patagonia taking second place and Ikea coming in fourth place. </w:t>
      </w:r>
      <w:r w:rsidR="002F48AB">
        <w:t xml:space="preserve">One thing </w:t>
      </w:r>
      <w:r w:rsidR="00A671B4">
        <w:t xml:space="preserve">all </w:t>
      </w:r>
      <w:r w:rsidR="002F48AB">
        <w:t xml:space="preserve">these businesses have in common is a </w:t>
      </w:r>
      <w:r w:rsidR="00B54331">
        <w:t xml:space="preserve">commitment to ensure a sustainable supply chain. </w:t>
      </w:r>
    </w:p>
    <w:p w14:paraId="4734EEBD" w14:textId="399D9730" w:rsidR="009974C5" w:rsidRDefault="00D32198">
      <w:r>
        <w:t xml:space="preserve">Unilever’s commitment to strengthening their supply chain is evidenced through their </w:t>
      </w:r>
      <w:hyperlink r:id="rId28" w:history="1">
        <w:r w:rsidRPr="004124FC">
          <w:rPr>
            <w:rStyle w:val="Hyperlink"/>
          </w:rPr>
          <w:t>Responsible Sourcing Policy</w:t>
        </w:r>
      </w:hyperlink>
      <w:r w:rsidR="004124FC">
        <w:rPr>
          <w:rStyle w:val="FootnoteReference"/>
        </w:rPr>
        <w:footnoteReference w:id="25"/>
      </w:r>
      <w:r w:rsidR="00B54331">
        <w:t xml:space="preserve"> which sets </w:t>
      </w:r>
      <w:r>
        <w:t xml:space="preserve">out mandatory requirements </w:t>
      </w:r>
      <w:r w:rsidR="00B54331">
        <w:t>that</w:t>
      </w:r>
      <w:r>
        <w:t xml:space="preserve"> all </w:t>
      </w:r>
      <w:r w:rsidR="002F48AB">
        <w:t>their</w:t>
      </w:r>
      <w:r>
        <w:t xml:space="preserve"> suppliers must adhere to. As well as ensuring that all suppliers meet their legal requirements, the Policy goes further to include </w:t>
      </w:r>
      <w:r w:rsidR="009974C5">
        <w:t xml:space="preserve">safeguards to ensure workers are paid a reasonable wage and are of an appropriate age. Their Policy also protects land rights of local communities and </w:t>
      </w:r>
      <w:r w:rsidR="002F48AB">
        <w:t xml:space="preserve">ensures </w:t>
      </w:r>
      <w:r w:rsidR="009974C5">
        <w:t>that businesses ‘embrace sustainability and reduce environmental impacts</w:t>
      </w:r>
      <w:r w:rsidR="00D913B5">
        <w:t>’</w:t>
      </w:r>
      <w:r w:rsidR="009974C5">
        <w:t xml:space="preserve">. </w:t>
      </w:r>
    </w:p>
    <w:p w14:paraId="16A01B93" w14:textId="776CE68D" w:rsidR="00D913B5" w:rsidRDefault="00D913B5" w:rsidP="009974C5">
      <w:r>
        <w:t xml:space="preserve">Likewise, </w:t>
      </w:r>
      <w:hyperlink r:id="rId29" w:history="1">
        <w:r w:rsidRPr="00D913B5">
          <w:rPr>
            <w:rStyle w:val="Hyperlink"/>
          </w:rPr>
          <w:t>P</w:t>
        </w:r>
        <w:r w:rsidR="009974C5" w:rsidRPr="00D913B5">
          <w:rPr>
            <w:rStyle w:val="Hyperlink"/>
          </w:rPr>
          <w:t>atagonia’s Supply Chain Environmental Responsibility Program</w:t>
        </w:r>
      </w:hyperlink>
      <w:r>
        <w:rPr>
          <w:rStyle w:val="FootnoteReference"/>
        </w:rPr>
        <w:footnoteReference w:id="26"/>
      </w:r>
      <w:r w:rsidR="009974C5">
        <w:t xml:space="preserve"> </w:t>
      </w:r>
      <w:r>
        <w:t xml:space="preserve">and </w:t>
      </w:r>
      <w:hyperlink r:id="rId30" w:history="1">
        <w:r w:rsidRPr="00D913B5">
          <w:rPr>
            <w:rStyle w:val="Hyperlink"/>
          </w:rPr>
          <w:t>Ikea’s IWAY</w:t>
        </w:r>
      </w:hyperlink>
      <w:r w:rsidR="004124FC">
        <w:rPr>
          <w:rStyle w:val="FootnoteReference"/>
        </w:rPr>
        <w:footnoteReference w:id="27"/>
      </w:r>
      <w:r>
        <w:t xml:space="preserve"> supplier code of conduct both set minimum standards that suppliers must adhere to and they also cover a wide range of areas such as environmental, social and working conditions, water and chemical usage, energy use, animal welfare and waste. </w:t>
      </w:r>
    </w:p>
    <w:p w14:paraId="3AFC5D4F" w14:textId="0E67B1E2" w:rsidR="00D913B5" w:rsidRDefault="00D913B5" w:rsidP="00D913B5">
      <w:r>
        <w:lastRenderedPageBreak/>
        <w:t>There are other examples of companies recognising the value in creating a sustainable supply chain</w:t>
      </w:r>
      <w:r w:rsidR="00DF1F4F">
        <w:t xml:space="preserve"> such as </w:t>
      </w:r>
      <w:r w:rsidR="00DF1F4F">
        <w:t>the renewable energy company</w:t>
      </w:r>
      <w:r w:rsidR="00DF1F4F">
        <w:t xml:space="preserve"> Orsted who in </w:t>
      </w:r>
      <w:r>
        <w:t>January 2020</w:t>
      </w:r>
      <w:r w:rsidR="00DF1F4F">
        <w:t xml:space="preserve"> </w:t>
      </w:r>
      <w:r w:rsidR="00F84639">
        <w:t>launched a programme to tackle emissions within their supply chain</w:t>
      </w:r>
      <w:r w:rsidR="00F84639">
        <w:rPr>
          <w:rStyle w:val="FootnoteReference"/>
        </w:rPr>
        <w:footnoteReference w:id="28"/>
      </w:r>
    </w:p>
    <w:p w14:paraId="4A3148A0" w14:textId="71E1A358" w:rsidR="002F48AB" w:rsidRDefault="002F48AB" w:rsidP="00372A55">
      <w:pPr>
        <w:pStyle w:val="NoSpacing"/>
      </w:pPr>
      <w:r>
        <w:t>These strategies are seen as successful, in part because they take an overall approach to building sustainable supply chains. The</w:t>
      </w:r>
      <w:r w:rsidR="00DF1F4F">
        <w:t xml:space="preserve">y recognise the </w:t>
      </w:r>
      <w:r w:rsidR="00A671B4">
        <w:t xml:space="preserve">reputational </w:t>
      </w:r>
      <w:r>
        <w:t>risks in attempting to build sustainability into supply chains w</w:t>
      </w:r>
      <w:r w:rsidR="00A671B4">
        <w:t xml:space="preserve">ith individual </w:t>
      </w:r>
      <w:r>
        <w:t xml:space="preserve">initiatives </w:t>
      </w:r>
      <w:r w:rsidR="00A671B4">
        <w:t xml:space="preserve">which </w:t>
      </w:r>
      <w:r w:rsidR="00101817">
        <w:t xml:space="preserve">do not form </w:t>
      </w:r>
      <w:r>
        <w:t xml:space="preserve">part of an overall strategy. </w:t>
      </w:r>
    </w:p>
    <w:p w14:paraId="47E3B9BE" w14:textId="77777777" w:rsidR="002F48AB" w:rsidRDefault="002F48AB" w:rsidP="00372A55">
      <w:pPr>
        <w:pStyle w:val="NoSpacing"/>
      </w:pPr>
    </w:p>
    <w:p w14:paraId="4AA36D75" w14:textId="45DB1AC0" w:rsidR="00372A55" w:rsidRDefault="00B008D8" w:rsidP="007D084D">
      <w:pPr>
        <w:pStyle w:val="NoSpacing"/>
      </w:pPr>
      <w:r>
        <w:t xml:space="preserve">In 2003 </w:t>
      </w:r>
      <w:r w:rsidR="00C776E1">
        <w:t xml:space="preserve">Bayer, a life-science company, </w:t>
      </w:r>
      <w:r>
        <w:t xml:space="preserve">discovered child labour was occurring in their new India-based cotton seed operations. To address this, they </w:t>
      </w:r>
      <w:r w:rsidR="00C776E1">
        <w:t>introduced a programme</w:t>
      </w:r>
      <w:r>
        <w:t xml:space="preserve"> which was </w:t>
      </w:r>
      <w:r w:rsidR="007D084D">
        <w:t xml:space="preserve">aimed </w:t>
      </w:r>
      <w:r>
        <w:t xml:space="preserve">at </w:t>
      </w:r>
      <w:r w:rsidR="007D084D">
        <w:t>increas</w:t>
      </w:r>
      <w:r>
        <w:t xml:space="preserve">ing </w:t>
      </w:r>
      <w:r w:rsidR="007D084D">
        <w:t>access to education</w:t>
      </w:r>
      <w:r>
        <w:t xml:space="preserve"> for children</w:t>
      </w:r>
      <w:r w:rsidR="007D084D">
        <w:t xml:space="preserve">, however, </w:t>
      </w:r>
      <w:r>
        <w:t xml:space="preserve">the company faced </w:t>
      </w:r>
      <w:r w:rsidR="007D084D">
        <w:t>criticism</w:t>
      </w:r>
      <w:r>
        <w:t xml:space="preserve"> when they </w:t>
      </w:r>
      <w:r w:rsidR="007D084D">
        <w:t>failed to identify the inability of many children to access education</w:t>
      </w:r>
      <w:r>
        <w:rPr>
          <w:rStyle w:val="FootnoteReference"/>
        </w:rPr>
        <w:footnoteReference w:id="29"/>
      </w:r>
      <w:r w:rsidR="007D084D">
        <w:t xml:space="preserve">. It was also </w:t>
      </w:r>
      <w:r w:rsidR="002F48AB">
        <w:t xml:space="preserve">claimed that their initiative took away vital income that many parents in countries such as India </w:t>
      </w:r>
      <w:r w:rsidR="007D084D">
        <w:t>desperately needed</w:t>
      </w:r>
      <w:r w:rsidR="007D084D">
        <w:rPr>
          <w:rStyle w:val="FootnoteReference"/>
        </w:rPr>
        <w:footnoteReference w:id="30"/>
      </w:r>
      <w:r w:rsidR="00372A55" w:rsidRPr="00372A55">
        <w:t xml:space="preserve">. </w:t>
      </w:r>
    </w:p>
    <w:p w14:paraId="5D20B307" w14:textId="77777777" w:rsidR="007D084D" w:rsidRDefault="007D084D" w:rsidP="007D084D">
      <w:pPr>
        <w:pStyle w:val="NoSpacing"/>
      </w:pPr>
    </w:p>
    <w:p w14:paraId="345194DF" w14:textId="6779D6BA" w:rsidR="00A671B4" w:rsidRDefault="000578B5" w:rsidP="00AD1E04">
      <w:r>
        <w:t>It is d</w:t>
      </w:r>
      <w:r w:rsidR="002F48AB">
        <w:t xml:space="preserve">ue to </w:t>
      </w:r>
      <w:r w:rsidR="007D084D">
        <w:t>the</w:t>
      </w:r>
      <w:r w:rsidR="00DF1F4F">
        <w:t xml:space="preserve"> </w:t>
      </w:r>
      <w:r w:rsidR="007D084D">
        <w:t>complexity</w:t>
      </w:r>
      <w:r w:rsidR="00DF1F4F">
        <w:t xml:space="preserve"> and risks of managing supply chains </w:t>
      </w:r>
      <w:r>
        <w:t xml:space="preserve">that </w:t>
      </w:r>
      <w:r w:rsidR="00A671B4">
        <w:t xml:space="preserve">many businesses are increasingly </w:t>
      </w:r>
      <w:r w:rsidR="00101817">
        <w:t xml:space="preserve">seeing the value in working in </w:t>
      </w:r>
      <w:hyperlink r:id="rId31" w:history="1">
        <w:r w:rsidR="00A671B4" w:rsidRPr="00A671B4">
          <w:rPr>
            <w:rStyle w:val="Hyperlink"/>
          </w:rPr>
          <w:t>collaborati</w:t>
        </w:r>
        <w:r w:rsidR="00101817">
          <w:rPr>
            <w:rStyle w:val="Hyperlink"/>
          </w:rPr>
          <w:t>on</w:t>
        </w:r>
        <w:r w:rsidR="00A671B4" w:rsidRPr="00A671B4">
          <w:rPr>
            <w:rStyle w:val="Hyperlink"/>
          </w:rPr>
          <w:t xml:space="preserve"> with other businesses</w:t>
        </w:r>
      </w:hyperlink>
      <w:r w:rsidR="00A671B4">
        <w:rPr>
          <w:rStyle w:val="FootnoteReference"/>
        </w:rPr>
        <w:footnoteReference w:id="31"/>
      </w:r>
      <w:r w:rsidR="00A671B4">
        <w:t xml:space="preserve">. </w:t>
      </w:r>
    </w:p>
    <w:p w14:paraId="1CBA7EBC" w14:textId="5D1DE73A" w:rsidR="002D3C41" w:rsidRDefault="00640E0F" w:rsidP="00F84639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5F3C7C5A" wp14:editId="19863AB5">
                <wp:simplePos x="0" y="0"/>
                <wp:positionH relativeFrom="column">
                  <wp:posOffset>3216910</wp:posOffset>
                </wp:positionH>
                <wp:positionV relativeFrom="paragraph">
                  <wp:posOffset>53340</wp:posOffset>
                </wp:positionV>
                <wp:extent cx="2360930" cy="2703830"/>
                <wp:effectExtent l="0" t="0" r="0" b="127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27038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6F4B63" w14:textId="4C7AB896" w:rsidR="00640E0F" w:rsidRDefault="00640E0F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A306D67" wp14:editId="222E7C91">
                                  <wp:extent cx="2087880" cy="2013585"/>
                                  <wp:effectExtent l="0" t="0" r="7620" b="5715"/>
                                  <wp:docPr id="7" name="Picture 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" name="Picture 7"/>
                                          <pic:cNvPicPr/>
                                        </pic:nvPicPr>
                                        <pic:blipFill>
                                          <a:blip r:embed="rId3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087880" cy="201358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3C7C5A" id="_x0000_s1030" type="#_x0000_t202" style="position:absolute;margin-left:253.3pt;margin-top:4.2pt;width:185.9pt;height:212.9pt;z-index:251665408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" stroked="f">
                <v:textbox>
                  <w:txbxContent>
                    <w:p w14:paraId="116F4B63" w14:textId="4C7AB896" w:rsidR="00640E0F" w:rsidRDefault="00640E0F">
                      <w:r>
                        <w:rPr>
                          <w:noProof/>
                        </w:rPr>
                        <w:drawing>
                          <wp:inline distT="0" distB="0" distL="0" distR="0" wp14:anchorId="4A306D67" wp14:editId="222E7C91">
                            <wp:extent cx="2087880" cy="2013585"/>
                            <wp:effectExtent l="0" t="0" r="7620" b="5715"/>
                            <wp:docPr id="7" name="Picture 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7" name="Picture 7"/>
                                    <pic:cNvPicPr/>
                                  </pic:nvPicPr>
                                  <pic:blipFill>
                                    <a:blip r:embed="rId3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087880" cy="201358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72A55">
        <w:t>For example, t</w:t>
      </w:r>
      <w:r w:rsidR="00F84639">
        <w:t>o address growing concerns over environmental impacts linked to the use of palm oil</w:t>
      </w:r>
      <w:r w:rsidR="00372A55">
        <w:t xml:space="preserve">, </w:t>
      </w:r>
      <w:r w:rsidR="00F84639">
        <w:t xml:space="preserve">the WWF established the </w:t>
      </w:r>
      <w:hyperlink r:id="rId33" w:history="1">
        <w:r w:rsidR="00F84639" w:rsidRPr="00284943">
          <w:rPr>
            <w:rStyle w:val="Hyperlink"/>
          </w:rPr>
          <w:t>Roundtable on Sustainable Palm Oil</w:t>
        </w:r>
      </w:hyperlink>
      <w:r w:rsidR="00284943">
        <w:rPr>
          <w:rStyle w:val="FootnoteReference"/>
          <w:color w:val="0563C1" w:themeColor="hyperlink"/>
          <w:u w:val="single"/>
        </w:rPr>
        <w:footnoteReference w:id="32"/>
      </w:r>
      <w:r w:rsidR="00F84639">
        <w:t xml:space="preserve"> (RSPO) in 2004</w:t>
      </w:r>
      <w:r w:rsidR="00372A55">
        <w:t xml:space="preserve">. With over </w:t>
      </w:r>
      <w:r w:rsidR="00F84639">
        <w:t>4,000 members</w:t>
      </w:r>
      <w:r w:rsidR="00372A55">
        <w:t>, the R</w:t>
      </w:r>
      <w:r w:rsidR="00F84639">
        <w:t>SPO ‘</w:t>
      </w:r>
      <w:r w:rsidR="00F84639" w:rsidRPr="00B008D8">
        <w:rPr>
          <w:i/>
          <w:iCs/>
        </w:rPr>
        <w:t>unites stakeholders from the 7 sectors of the palm oil industry: oil palm producers, processors or traders, consumer goods manufacturers, retailers, banks/investors, and environmental and social non-governmental organisations (NGOs), to develop and implement global standards for sustainable palm oil’</w:t>
      </w:r>
      <w:r w:rsidR="00F84639" w:rsidRPr="00A96E54">
        <w:t>.</w:t>
      </w:r>
      <w:r w:rsidR="00F84639">
        <w:t xml:space="preserve"> </w:t>
      </w:r>
    </w:p>
    <w:p w14:paraId="041894D1" w14:textId="7B4B2D78" w:rsidR="00F84639" w:rsidRDefault="00640E0F" w:rsidP="00F84639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E1C4810" wp14:editId="0780F39A">
                <wp:simplePos x="0" y="0"/>
                <wp:positionH relativeFrom="column">
                  <wp:posOffset>3320201</wp:posOffset>
                </wp:positionH>
                <wp:positionV relativeFrom="paragraph">
                  <wp:posOffset>194096</wp:posOffset>
                </wp:positionV>
                <wp:extent cx="2107521" cy="484094"/>
                <wp:effectExtent l="0" t="0" r="762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07521" cy="48409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0B76B01" w14:textId="6EEFBE64" w:rsidR="00640E0F" w:rsidRPr="00640E0F" w:rsidRDefault="00640E0F">
                            <w:pPr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The RSPO brings together 4,000 members to develop and implement global standards for sustainable palm oil.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1C4810" id="Text Box 8" o:spid="_x0000_s1031" type="#_x0000_t202" style="position:absolute;margin-left:261.45pt;margin-top:15.3pt;width:165.95pt;height:38.1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" fillcolor="white [3201]" stroked="f" strokeweight=".5pt">
                <v:textbox>
                  <w:txbxContent>
                    <w:p w14:paraId="70B76B01" w14:textId="6EEFBE64" w:rsidR="00640E0F" w:rsidRPr="00640E0F" w:rsidRDefault="00640E0F">
                      <w:pPr>
                        <w:rPr>
                          <w:i/>
                          <w:iCs/>
                          <w:sz w:val="16"/>
                          <w:szCs w:val="16"/>
                        </w:rPr>
                      </w:pPr>
                      <w:r>
                        <w:rPr>
                          <w:i/>
                          <w:iCs/>
                          <w:sz w:val="16"/>
                          <w:szCs w:val="16"/>
                        </w:rPr>
                        <w:t xml:space="preserve">The RSPO brings together 4,000 members to develop and implement global standards for sustainable palm oil. </w:t>
                      </w:r>
                    </w:p>
                  </w:txbxContent>
                </v:textbox>
              </v:shape>
            </w:pict>
          </mc:Fallback>
        </mc:AlternateContent>
      </w:r>
      <w:r w:rsidR="00F84639">
        <w:t>Other collaborati</w:t>
      </w:r>
      <w:r w:rsidR="00372A55">
        <w:t xml:space="preserve">ve initiatives </w:t>
      </w:r>
      <w:r w:rsidR="00F84639">
        <w:t xml:space="preserve">include the Forest Stewardship </w:t>
      </w:r>
      <w:r w:rsidR="00F84639" w:rsidRPr="00AD1E04">
        <w:t>Council</w:t>
      </w:r>
      <w:r w:rsidR="00AD1E04">
        <w:rPr>
          <w:rStyle w:val="FootnoteReference"/>
        </w:rPr>
        <w:footnoteReference w:id="33"/>
      </w:r>
      <w:r w:rsidR="00AD1E04">
        <w:t xml:space="preserve">, set up to </w:t>
      </w:r>
      <w:r w:rsidR="00AD1E04" w:rsidRPr="00AD1E04">
        <w:t>promote the responsible management of the world’s forests</w:t>
      </w:r>
      <w:r w:rsidR="00AD1E04">
        <w:t xml:space="preserve">, </w:t>
      </w:r>
      <w:r w:rsidR="00F84639">
        <w:t>and the Sustainable Apparel Coalition</w:t>
      </w:r>
      <w:r w:rsidR="00B008D8">
        <w:rPr>
          <w:rStyle w:val="FootnoteReference"/>
        </w:rPr>
        <w:footnoteReference w:id="34"/>
      </w:r>
      <w:r w:rsidR="00B008D8" w:rsidRPr="00AD1E04">
        <w:t> </w:t>
      </w:r>
      <w:r w:rsidR="00AD1E04">
        <w:t>, which aims to</w:t>
      </w:r>
      <w:r w:rsidR="00AD1E04">
        <w:rPr>
          <w:rFonts w:ascii="Helvetica" w:hAnsi="Helvetica"/>
          <w:b/>
          <w:bCs/>
          <w:color w:val="424242"/>
          <w:shd w:val="clear" w:color="auto" w:fill="FFFFFF"/>
        </w:rPr>
        <w:t> </w:t>
      </w:r>
      <w:r w:rsidR="00AD1E04" w:rsidRPr="00AD1E04">
        <w:t xml:space="preserve">reduce environmental impact and promote social justice </w:t>
      </w:r>
      <w:r w:rsidR="00AD1E04">
        <w:t xml:space="preserve">in the </w:t>
      </w:r>
      <w:r w:rsidR="00AD1E04" w:rsidRPr="00AD1E04">
        <w:t>apparel, footwear and textile</w:t>
      </w:r>
      <w:r w:rsidR="00AD1E04">
        <w:t xml:space="preserve"> industry</w:t>
      </w:r>
      <w:r w:rsidR="00F84639" w:rsidRPr="00AD1E04">
        <w:t>.</w:t>
      </w:r>
      <w:r w:rsidR="00F84639">
        <w:t xml:space="preserve"> </w:t>
      </w:r>
    </w:p>
    <w:p w14:paraId="3E11D8FD" w14:textId="6BA41C8D" w:rsidR="00F84639" w:rsidRDefault="00F84639" w:rsidP="00F84639">
      <w:r>
        <w:t xml:space="preserve">According to the </w:t>
      </w:r>
      <w:hyperlink r:id="rId34" w:history="1">
        <w:r w:rsidRPr="00372A55">
          <w:rPr>
            <w:rStyle w:val="Hyperlink"/>
          </w:rPr>
          <w:t>Harvard Business Review</w:t>
        </w:r>
      </w:hyperlink>
      <w:r w:rsidR="00284943">
        <w:rPr>
          <w:rStyle w:val="FootnoteReference"/>
        </w:rPr>
        <w:footnoteReference w:id="35"/>
      </w:r>
      <w:r>
        <w:t xml:space="preserve"> collaborative initiatives have many benefits</w:t>
      </w:r>
      <w:r w:rsidR="002F48AB">
        <w:t>, including a</w:t>
      </w:r>
      <w:r>
        <w:t>ccess to standardised self-assessments and audits meaning greater efficiencies and with subsidised training, sustainability initiatives can become more feasible for suppliers to carry out.</w:t>
      </w:r>
    </w:p>
    <w:p w14:paraId="53E95B7A" w14:textId="635737CB" w:rsidR="002F48AB" w:rsidRDefault="002F48AB" w:rsidP="00F84639">
      <w:r>
        <w:t>Bu</w:t>
      </w:r>
      <w:r w:rsidR="00A671B4">
        <w:t xml:space="preserve">t although collaborations can strengthen </w:t>
      </w:r>
      <w:r w:rsidR="00640E0F">
        <w:t xml:space="preserve">initiatives </w:t>
      </w:r>
      <w:r w:rsidR="00A671B4">
        <w:t xml:space="preserve">and give business a </w:t>
      </w:r>
      <w:r w:rsidR="002D3C41">
        <w:t>louder</w:t>
      </w:r>
      <w:r w:rsidR="00A671B4">
        <w:t xml:space="preserve"> voice, they alone will not solve the issue of sustainability in supply chains. T</w:t>
      </w:r>
      <w:r>
        <w:t>o be effective</w:t>
      </w:r>
      <w:r w:rsidR="00640E0F">
        <w:t xml:space="preserve"> </w:t>
      </w:r>
      <w:r>
        <w:t>collaborations must be backed up by individual actions</w:t>
      </w:r>
      <w:r w:rsidR="00A671B4">
        <w:t xml:space="preserve"> or the reputational risks will remain</w:t>
      </w:r>
      <w:r>
        <w:t xml:space="preserve">. </w:t>
      </w:r>
    </w:p>
    <w:p w14:paraId="4DBE2B31" w14:textId="57758F61" w:rsidR="00F84639" w:rsidRDefault="002F48AB" w:rsidP="00F84639">
      <w:r>
        <w:lastRenderedPageBreak/>
        <w:t>For example, d</w:t>
      </w:r>
      <w:r w:rsidR="00F84639">
        <w:t xml:space="preserve">espite members of the RSPO being committed to producing, sourcing and the sustainable use of palm oil, the </w:t>
      </w:r>
      <w:hyperlink r:id="rId35" w:anchor="/home" w:history="1">
        <w:r w:rsidR="00F84639" w:rsidRPr="00284943">
          <w:rPr>
            <w:rStyle w:val="Hyperlink"/>
          </w:rPr>
          <w:t>W</w:t>
        </w:r>
        <w:r w:rsidR="00640E0F">
          <w:rPr>
            <w:rStyle w:val="Hyperlink"/>
          </w:rPr>
          <w:t>W</w:t>
        </w:r>
        <w:r w:rsidR="00F84639" w:rsidRPr="00284943">
          <w:rPr>
            <w:rStyle w:val="Hyperlink"/>
          </w:rPr>
          <w:t xml:space="preserve">F’s </w:t>
        </w:r>
        <w:r w:rsidR="00B008D8" w:rsidRPr="00284943">
          <w:rPr>
            <w:rStyle w:val="Hyperlink"/>
          </w:rPr>
          <w:t xml:space="preserve">2021 </w:t>
        </w:r>
        <w:r w:rsidR="00F84639" w:rsidRPr="00284943">
          <w:rPr>
            <w:rStyle w:val="Hyperlink"/>
          </w:rPr>
          <w:t>palm oil scorecard</w:t>
        </w:r>
      </w:hyperlink>
      <w:r w:rsidR="00284943">
        <w:rPr>
          <w:rStyle w:val="FootnoteReference"/>
        </w:rPr>
        <w:footnoteReference w:id="36"/>
      </w:r>
      <w:r w:rsidR="00284943">
        <w:t xml:space="preserve"> </w:t>
      </w:r>
      <w:r w:rsidR="00F84639">
        <w:t xml:space="preserve">show that many companies who took part in the survey still have a long way to go to ensure that they are sourcing sustainable palm oil. </w:t>
      </w:r>
    </w:p>
    <w:p w14:paraId="138BC302" w14:textId="1BB1A0F3" w:rsidR="00F84639" w:rsidRDefault="00F84639" w:rsidP="00F84639">
      <w:r>
        <w:t xml:space="preserve">And even though companies may not be explicit in bad practices related to palm oil, they are often implicated despite being members of the RSPO. Following an investigation a recent article from Euro News made </w:t>
      </w:r>
      <w:hyperlink r:id="rId36" w:history="1">
        <w:r w:rsidRPr="00284943">
          <w:rPr>
            <w:rStyle w:val="Hyperlink"/>
          </w:rPr>
          <w:t>claims</w:t>
        </w:r>
      </w:hyperlink>
      <w:r w:rsidR="00284943">
        <w:rPr>
          <w:rStyle w:val="FootnoteReference"/>
          <w:color w:val="0563C1" w:themeColor="hyperlink"/>
          <w:u w:val="single"/>
        </w:rPr>
        <w:footnoteReference w:id="37"/>
      </w:r>
      <w:r w:rsidR="00284943">
        <w:t xml:space="preserve"> </w:t>
      </w:r>
      <w:r>
        <w:t xml:space="preserve"> that big brands such as Kellogg’s, Nestle and Colgate are being supplied palm oil by companies that have </w:t>
      </w:r>
      <w:r w:rsidRPr="000E6ED6">
        <w:t>boasted about the use of child labour and beatings of local people.</w:t>
      </w:r>
    </w:p>
    <w:p w14:paraId="0B2F8014" w14:textId="6F5CAC2A" w:rsidR="004124FC" w:rsidRDefault="00A671B4" w:rsidP="004124FC">
      <w:r>
        <w:t>It is</w:t>
      </w:r>
      <w:r w:rsidR="002D3C41">
        <w:t xml:space="preserve"> therefore</w:t>
      </w:r>
      <w:r>
        <w:t xml:space="preserve"> clear that addressing sustainability within supply chains is often complex and full of challenges, but like other areas of sustainability the importance</w:t>
      </w:r>
      <w:r w:rsidR="002F48AB">
        <w:t xml:space="preserve"> and urgency of ensuring businesses build sustainability into their supply chains should not and cannot be underestimated. </w:t>
      </w:r>
      <w:r>
        <w:t>If we are to achieve the United Nations Sustainable Development Goals then b</w:t>
      </w:r>
      <w:r w:rsidR="002F48AB">
        <w:t xml:space="preserve">uilding </w:t>
      </w:r>
      <w:hyperlink r:id="rId37" w:history="1">
        <w:r w:rsidR="002F48AB" w:rsidRPr="002F48AB">
          <w:rPr>
            <w:rStyle w:val="Hyperlink"/>
          </w:rPr>
          <w:t xml:space="preserve">Sustainable supply chains </w:t>
        </w:r>
        <w:r>
          <w:rPr>
            <w:rStyle w:val="Hyperlink"/>
          </w:rPr>
          <w:t>is</w:t>
        </w:r>
        <w:r w:rsidR="002F48AB" w:rsidRPr="002F48AB">
          <w:rPr>
            <w:rStyle w:val="Hyperlink"/>
          </w:rPr>
          <w:t xml:space="preserve"> critical</w:t>
        </w:r>
      </w:hyperlink>
      <w:r w:rsidR="002F48AB">
        <w:rPr>
          <w:rStyle w:val="FootnoteReference"/>
        </w:rPr>
        <w:footnoteReference w:id="38"/>
      </w:r>
      <w:r w:rsidR="002F48AB">
        <w:t xml:space="preserve"> </w:t>
      </w:r>
    </w:p>
    <w:p w14:paraId="68801F95" w14:textId="5151834A" w:rsidR="005A627E" w:rsidRDefault="000578B5" w:rsidP="00A96E54">
      <w:r>
        <w:t xml:space="preserve">And </w:t>
      </w:r>
      <w:r w:rsidR="002D3C41">
        <w:t xml:space="preserve">we are seeing progress. </w:t>
      </w:r>
      <w:r w:rsidR="002F48AB">
        <w:t xml:space="preserve">In 2018 35% of the CDP’s members </w:t>
      </w:r>
      <w:hyperlink r:id="rId38" w:history="1">
        <w:r w:rsidR="002F48AB" w:rsidRPr="002F48AB">
          <w:rPr>
            <w:rStyle w:val="Hyperlink"/>
          </w:rPr>
          <w:t>engaged with their supply chain</w:t>
        </w:r>
      </w:hyperlink>
      <w:r w:rsidR="002F48AB">
        <w:rPr>
          <w:rStyle w:val="FootnoteReference"/>
        </w:rPr>
        <w:footnoteReference w:id="39"/>
      </w:r>
      <w:r w:rsidR="002F48AB">
        <w:t>, up from 23% the year before</w:t>
      </w:r>
      <w:r>
        <w:t>. S</w:t>
      </w:r>
      <w:r w:rsidR="00761B2E">
        <w:t>o even though there is a long way to go</w:t>
      </w:r>
      <w:r w:rsidR="002D3C41">
        <w:t>, there is reason to be optimistic and that despite the challenges ahead, businesses are increasingly looking at ways to ensure supply chains are sustainable in the future</w:t>
      </w:r>
      <w:r w:rsidR="00761B2E">
        <w:t xml:space="preserve">. </w:t>
      </w:r>
    </w:p>
    <w:p w14:paraId="34DF6F9E" w14:textId="5F732260" w:rsidR="00AB26F0" w:rsidRDefault="000B3C68" w:rsidP="00A96E54">
      <w:r>
        <w:t>ENDS</w:t>
      </w:r>
    </w:p>
    <w:sectPr w:rsidR="00AB26F0" w:rsidSect="00AB26F0"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630E92" w14:textId="77777777" w:rsidR="003A3F2D" w:rsidRDefault="003A3F2D" w:rsidP="00645FC1">
      <w:pPr>
        <w:spacing w:after="0" w:line="240" w:lineRule="auto"/>
      </w:pPr>
      <w:r>
        <w:separator/>
      </w:r>
    </w:p>
  </w:endnote>
  <w:endnote w:type="continuationSeparator" w:id="0">
    <w:p w14:paraId="5242D5EF" w14:textId="77777777" w:rsidR="003A3F2D" w:rsidRDefault="003A3F2D" w:rsidP="00645F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15F34E" w14:textId="77777777" w:rsidR="003A3F2D" w:rsidRDefault="003A3F2D" w:rsidP="00645FC1">
      <w:pPr>
        <w:spacing w:after="0" w:line="240" w:lineRule="auto"/>
      </w:pPr>
      <w:r>
        <w:separator/>
      </w:r>
    </w:p>
  </w:footnote>
  <w:footnote w:type="continuationSeparator" w:id="0">
    <w:p w14:paraId="0D476F93" w14:textId="77777777" w:rsidR="003A3F2D" w:rsidRDefault="003A3F2D" w:rsidP="00645FC1">
      <w:pPr>
        <w:spacing w:after="0" w:line="240" w:lineRule="auto"/>
      </w:pPr>
      <w:r>
        <w:continuationSeparator/>
      </w:r>
    </w:p>
  </w:footnote>
  <w:footnote w:id="1">
    <w:p w14:paraId="00A5DA70" w14:textId="77777777" w:rsidR="002F48AB" w:rsidRPr="00943649" w:rsidRDefault="002F48AB" w:rsidP="002F48AB">
      <w:pPr>
        <w:pStyle w:val="FootnoteText"/>
        <w:rPr>
          <w:sz w:val="16"/>
          <w:szCs w:val="16"/>
        </w:rPr>
      </w:pPr>
      <w:r w:rsidRPr="00943649">
        <w:rPr>
          <w:rStyle w:val="FootnoteReference"/>
          <w:sz w:val="16"/>
          <w:szCs w:val="16"/>
        </w:rPr>
        <w:footnoteRef/>
      </w:r>
      <w:r w:rsidRPr="00943649">
        <w:rPr>
          <w:sz w:val="16"/>
          <w:szCs w:val="16"/>
        </w:rPr>
        <w:t xml:space="preserve"> </w:t>
      </w:r>
      <w:hyperlink r:id="rId1" w:history="1">
        <w:r w:rsidRPr="00943649">
          <w:rPr>
            <w:rStyle w:val="Hyperlink"/>
            <w:sz w:val="16"/>
            <w:szCs w:val="16"/>
          </w:rPr>
          <w:t>Report shows a third of consumers prefer sustainable brands | News | Unilever global company website</w:t>
        </w:r>
      </w:hyperlink>
    </w:p>
  </w:footnote>
  <w:footnote w:id="2">
    <w:p w14:paraId="07FCB158" w14:textId="77777777" w:rsidR="002F48AB" w:rsidRDefault="002F48AB" w:rsidP="002F48A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2" w:history="1">
        <w:r w:rsidRPr="00D61055">
          <w:rPr>
            <w:rStyle w:val="Hyperlink"/>
            <w:sz w:val="16"/>
            <w:szCs w:val="16"/>
          </w:rPr>
          <w:t>Sustainability &amp; Consumer Behaviour 2021 | Deloitte UK</w:t>
        </w:r>
      </w:hyperlink>
    </w:p>
  </w:footnote>
  <w:footnote w:id="3">
    <w:p w14:paraId="4CDB4408" w14:textId="4EB1E5C9" w:rsidR="00DF2E1E" w:rsidRDefault="00DF2E1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3" w:history="1">
        <w:r w:rsidRPr="00372A55">
          <w:rPr>
            <w:rStyle w:val="Hyperlink"/>
            <w:sz w:val="16"/>
            <w:szCs w:val="16"/>
          </w:rPr>
          <w:t>Concern for the environment at record highs | YouGov</w:t>
        </w:r>
      </w:hyperlink>
    </w:p>
  </w:footnote>
  <w:footnote w:id="4">
    <w:p w14:paraId="7C243A7D" w14:textId="77777777" w:rsidR="004124FC" w:rsidRPr="0056199B" w:rsidRDefault="004124FC" w:rsidP="004124FC">
      <w:pPr>
        <w:pStyle w:val="NoSpacing"/>
      </w:pPr>
      <w:r>
        <w:rPr>
          <w:rStyle w:val="FootnoteReference"/>
        </w:rPr>
        <w:footnoteRef/>
      </w:r>
      <w:r>
        <w:t xml:space="preserve"> </w:t>
      </w:r>
      <w:hyperlink r:id="rId4" w:history="1">
        <w:r w:rsidRPr="0056199B">
          <w:rPr>
            <w:rStyle w:val="Hyperlink"/>
            <w:sz w:val="16"/>
            <w:szCs w:val="16"/>
          </w:rPr>
          <w:t>GlobeScan-SustainAbility-Leaders-Survey-2021-Report.pdf (netdna-ssl.com)</w:t>
        </w:r>
      </w:hyperlink>
    </w:p>
  </w:footnote>
  <w:footnote w:id="5">
    <w:p w14:paraId="2694CB5E" w14:textId="20938388" w:rsidR="00943649" w:rsidRPr="00FD3EE5" w:rsidRDefault="00943649" w:rsidP="00FD3EE5">
      <w:pPr>
        <w:pStyle w:val="NoSpacing"/>
        <w:rPr>
          <w:sz w:val="16"/>
          <w:szCs w:val="16"/>
        </w:rPr>
      </w:pPr>
      <w:r>
        <w:rPr>
          <w:rStyle w:val="FootnoteReference"/>
        </w:rPr>
        <w:footnoteRef/>
      </w:r>
      <w:r>
        <w:t xml:space="preserve"> </w:t>
      </w:r>
      <w:r w:rsidRPr="00FD3EE5">
        <w:rPr>
          <w:sz w:val="16"/>
          <w:szCs w:val="16"/>
        </w:rPr>
        <w:t xml:space="preserve">Robert D. Klassen, Jury Gualandris, and William Diebel, 2020, ‘More Sustainable Supply Chains: Is the Journey More Important than the Destination?’ </w:t>
      </w:r>
      <w:hyperlink r:id="rId5" w:history="1">
        <w:r w:rsidRPr="00FD3EE5">
          <w:rPr>
            <w:rStyle w:val="Hyperlink"/>
            <w:sz w:val="16"/>
            <w:szCs w:val="16"/>
          </w:rPr>
          <w:t>The Oxford Handbook of Supply Chain Management</w:t>
        </w:r>
      </w:hyperlink>
    </w:p>
  </w:footnote>
  <w:footnote w:id="6">
    <w:p w14:paraId="180182A9" w14:textId="5629B0D4" w:rsidR="00FD3EE5" w:rsidRDefault="00FD3EE5" w:rsidP="00FD3EE5">
      <w:pPr>
        <w:pStyle w:val="NoSpacing"/>
      </w:pPr>
      <w:r w:rsidRPr="00FD3EE5">
        <w:rPr>
          <w:rStyle w:val="FootnoteReference"/>
          <w:sz w:val="16"/>
          <w:szCs w:val="16"/>
        </w:rPr>
        <w:footnoteRef/>
      </w:r>
      <w:r w:rsidRPr="00FD3EE5">
        <w:rPr>
          <w:sz w:val="16"/>
          <w:szCs w:val="16"/>
        </w:rPr>
        <w:t xml:space="preserve"> Robert D. Klassen, Jury Gualandris, and William Diebel, 2020, ‘More Sustainable Supply Chains: Is the Journey More Important than the Destination?’ </w:t>
      </w:r>
      <w:hyperlink r:id="rId6" w:history="1">
        <w:r w:rsidRPr="00FD3EE5">
          <w:rPr>
            <w:rStyle w:val="Hyperlink"/>
            <w:sz w:val="16"/>
            <w:szCs w:val="16"/>
          </w:rPr>
          <w:t>The Oxford Handbook of Supply Chain Management</w:t>
        </w:r>
      </w:hyperlink>
    </w:p>
  </w:footnote>
  <w:footnote w:id="7">
    <w:p w14:paraId="09DD010F" w14:textId="02DD6D74" w:rsidR="004124FC" w:rsidRDefault="004124F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7" w:history="1">
        <w:r w:rsidRPr="004124FC">
          <w:rPr>
            <w:rStyle w:val="Hyperlink"/>
            <w:sz w:val="16"/>
            <w:szCs w:val="16"/>
          </w:rPr>
          <w:t>Green investors push firms on GHG emissions, supply chain | Greenbiz</w:t>
        </w:r>
      </w:hyperlink>
    </w:p>
  </w:footnote>
  <w:footnote w:id="8">
    <w:p w14:paraId="6BB45A7F" w14:textId="77777777" w:rsidR="002F48AB" w:rsidRDefault="002F48AB" w:rsidP="002F48AB">
      <w:pPr>
        <w:pStyle w:val="FootnoteText"/>
      </w:pPr>
      <w:r>
        <w:rPr>
          <w:rStyle w:val="FootnoteReference"/>
        </w:rPr>
        <w:footnoteRef/>
      </w:r>
      <w:r w:rsidRPr="00DB53B9">
        <w:rPr>
          <w:sz w:val="16"/>
          <w:szCs w:val="16"/>
        </w:rPr>
        <w:t xml:space="preserve"> </w:t>
      </w:r>
      <w:hyperlink r:id="rId8" w:history="1">
        <w:r w:rsidRPr="00DB53B9">
          <w:rPr>
            <w:rStyle w:val="Hyperlink"/>
            <w:sz w:val="16"/>
            <w:szCs w:val="16"/>
          </w:rPr>
          <w:t>A More Sustainable Supply Chain (hbr.org)</w:t>
        </w:r>
      </w:hyperlink>
    </w:p>
  </w:footnote>
  <w:footnote w:id="9">
    <w:p w14:paraId="721F5A35" w14:textId="77777777" w:rsidR="002F48AB" w:rsidRDefault="002F48AB" w:rsidP="002F48A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9" w:history="1">
        <w:r w:rsidRPr="003F41FA">
          <w:rPr>
            <w:rStyle w:val="Hyperlink"/>
            <w:sz w:val="16"/>
            <w:szCs w:val="16"/>
          </w:rPr>
          <w:t>CDP_Supply_Chain_Report_2019.pdf (rackcdn.com)</w:t>
        </w:r>
      </w:hyperlink>
    </w:p>
  </w:footnote>
  <w:footnote w:id="10">
    <w:p w14:paraId="4701B7C8" w14:textId="1497CFC4" w:rsidR="004124FC" w:rsidRDefault="004124F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0" w:history="1">
        <w:r w:rsidRPr="004124FC">
          <w:rPr>
            <w:rStyle w:val="Hyperlink"/>
            <w:sz w:val="16"/>
            <w:szCs w:val="16"/>
          </w:rPr>
          <w:t>Mike Scott</w:t>
        </w:r>
      </w:hyperlink>
      <w:r w:rsidRPr="004124FC">
        <w:rPr>
          <w:rStyle w:val="Hyperlink"/>
          <w:sz w:val="16"/>
          <w:szCs w:val="16"/>
        </w:rPr>
        <w:t>, 2017</w:t>
      </w:r>
    </w:p>
  </w:footnote>
  <w:footnote w:id="11">
    <w:p w14:paraId="224C6D3D" w14:textId="77777777" w:rsidR="004124FC" w:rsidRPr="004A6F23" w:rsidRDefault="004124FC" w:rsidP="004124FC">
      <w:pPr>
        <w:pStyle w:val="FootnoteText"/>
        <w:rPr>
          <w:sz w:val="16"/>
          <w:szCs w:val="16"/>
        </w:rPr>
      </w:pPr>
      <w:r>
        <w:rPr>
          <w:rStyle w:val="FootnoteReference"/>
        </w:rPr>
        <w:footnoteRef/>
      </w:r>
      <w:r>
        <w:t xml:space="preserve"> </w:t>
      </w:r>
      <w:hyperlink r:id="rId11" w:history="1">
        <w:r w:rsidRPr="004A6F23">
          <w:rPr>
            <w:rStyle w:val="Hyperlink"/>
            <w:sz w:val="16"/>
            <w:szCs w:val="16"/>
          </w:rPr>
          <w:t>issues_doc/supply_chain/state-of-sustainable-supply-chains.pdf (d306pr3pise04h.cloudfront.net)</w:t>
        </w:r>
      </w:hyperlink>
    </w:p>
  </w:footnote>
  <w:footnote w:id="12">
    <w:p w14:paraId="5923CF8E" w14:textId="0AAD5542" w:rsidR="004124FC" w:rsidRDefault="004124F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2" w:history="1">
        <w:r w:rsidRPr="004124FC">
          <w:rPr>
            <w:rStyle w:val="Hyperlink"/>
            <w:sz w:val="16"/>
            <w:szCs w:val="16"/>
          </w:rPr>
          <w:t>complex, large and global</w:t>
        </w:r>
      </w:hyperlink>
    </w:p>
  </w:footnote>
  <w:footnote w:id="13">
    <w:p w14:paraId="5EBA8D01" w14:textId="0381E3E9" w:rsidR="004124FC" w:rsidRDefault="004124FC">
      <w:pPr>
        <w:pStyle w:val="FootnoteText"/>
      </w:pPr>
      <w:r>
        <w:rPr>
          <w:rStyle w:val="FootnoteReference"/>
        </w:rPr>
        <w:footnoteRef/>
      </w:r>
      <w:r w:rsidRPr="004124FC">
        <w:rPr>
          <w:sz w:val="16"/>
          <w:szCs w:val="16"/>
        </w:rPr>
        <w:t xml:space="preserve"> </w:t>
      </w:r>
      <w:hyperlink r:id="rId13" w:history="1">
        <w:r w:rsidRPr="004124FC">
          <w:rPr>
            <w:rStyle w:val="Hyperlink"/>
            <w:sz w:val="16"/>
            <w:szCs w:val="16"/>
          </w:rPr>
          <w:t>LSQ, 2021</w:t>
        </w:r>
      </w:hyperlink>
    </w:p>
  </w:footnote>
  <w:footnote w:id="14">
    <w:p w14:paraId="5CA5EADB" w14:textId="77777777" w:rsidR="002F48AB" w:rsidRPr="0056199B" w:rsidRDefault="002F48AB" w:rsidP="002F48AB">
      <w:pPr>
        <w:pStyle w:val="FootnoteText"/>
        <w:rPr>
          <w:sz w:val="16"/>
          <w:szCs w:val="16"/>
        </w:rPr>
      </w:pPr>
      <w:r w:rsidRPr="0056199B">
        <w:rPr>
          <w:rStyle w:val="FootnoteReference"/>
          <w:sz w:val="16"/>
          <w:szCs w:val="16"/>
        </w:rPr>
        <w:footnoteRef/>
      </w:r>
      <w:r w:rsidRPr="0056199B">
        <w:rPr>
          <w:sz w:val="16"/>
          <w:szCs w:val="16"/>
        </w:rPr>
        <w:t xml:space="preserve"> </w:t>
      </w:r>
      <w:hyperlink r:id="rId14" w:history="1">
        <w:r w:rsidRPr="0056199B">
          <w:rPr>
            <w:rStyle w:val="Hyperlink"/>
            <w:sz w:val="16"/>
            <w:szCs w:val="16"/>
          </w:rPr>
          <w:t>The State of Sustainable Supply Chains: Building Responsible and Resilient Supply Chains | UN Global Compact</w:t>
        </w:r>
      </w:hyperlink>
    </w:p>
  </w:footnote>
  <w:footnote w:id="15">
    <w:p w14:paraId="66EA5489" w14:textId="77777777" w:rsidR="004124FC" w:rsidRPr="004A6F23" w:rsidRDefault="004124FC" w:rsidP="004124FC">
      <w:pPr>
        <w:pStyle w:val="FootnoteText"/>
        <w:rPr>
          <w:sz w:val="16"/>
          <w:szCs w:val="16"/>
        </w:rPr>
      </w:pPr>
      <w:r>
        <w:rPr>
          <w:rStyle w:val="FootnoteReference"/>
        </w:rPr>
        <w:footnoteRef/>
      </w:r>
      <w:r>
        <w:t xml:space="preserve"> </w:t>
      </w:r>
      <w:hyperlink r:id="rId15" w:history="1">
        <w:r w:rsidRPr="004A6F23">
          <w:rPr>
            <w:rStyle w:val="Hyperlink"/>
            <w:sz w:val="16"/>
            <w:szCs w:val="16"/>
          </w:rPr>
          <w:t>Nike, Adidas suppliers 'polluting China rivers' (phys.org)</w:t>
        </w:r>
      </w:hyperlink>
    </w:p>
  </w:footnote>
  <w:footnote w:id="16">
    <w:p w14:paraId="134B4211" w14:textId="167DC9CC" w:rsidR="004124FC" w:rsidRDefault="004124F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6" w:history="1">
        <w:r w:rsidRPr="004124FC">
          <w:rPr>
            <w:rStyle w:val="Hyperlink"/>
            <w:sz w:val="16"/>
            <w:szCs w:val="16"/>
          </w:rPr>
          <w:t>Boohoo to investigate Leicester supplier over exploitation claims - BBC News</w:t>
        </w:r>
      </w:hyperlink>
    </w:p>
  </w:footnote>
  <w:footnote w:id="17">
    <w:p w14:paraId="772A105E" w14:textId="142FB5EB" w:rsidR="00622F28" w:rsidRDefault="00622F2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7" w:history="1">
        <w:r w:rsidRPr="00622F28">
          <w:rPr>
            <w:rStyle w:val="Hyperlink"/>
            <w:sz w:val="16"/>
            <w:szCs w:val="16"/>
          </w:rPr>
          <w:t>Why brand reputation now rests on transparent supply chains (raconteur.net)</w:t>
        </w:r>
      </w:hyperlink>
    </w:p>
  </w:footnote>
  <w:footnote w:id="18">
    <w:p w14:paraId="4991CC21" w14:textId="77777777" w:rsidR="004124FC" w:rsidRPr="009B2106" w:rsidRDefault="004124FC" w:rsidP="004124FC">
      <w:pPr>
        <w:pStyle w:val="NoSpacing"/>
        <w:rPr>
          <w:sz w:val="16"/>
          <w:szCs w:val="16"/>
        </w:rPr>
      </w:pPr>
      <w:r w:rsidRPr="0056199B">
        <w:rPr>
          <w:rStyle w:val="FootnoteReference"/>
          <w:sz w:val="16"/>
          <w:szCs w:val="16"/>
        </w:rPr>
        <w:footnoteRef/>
      </w:r>
      <w:r w:rsidRPr="0056199B">
        <w:t xml:space="preserve"> </w:t>
      </w:r>
      <w:hyperlink r:id="rId18" w:history="1">
        <w:r w:rsidRPr="009B2106">
          <w:rPr>
            <w:rStyle w:val="Hyperlink"/>
            <w:sz w:val="16"/>
            <w:szCs w:val="16"/>
          </w:rPr>
          <w:t>BSR_Climate_and_Supply_Chain_Management.pdf</w:t>
        </w:r>
      </w:hyperlink>
      <w:r w:rsidRPr="009B2106">
        <w:rPr>
          <w:sz w:val="16"/>
          <w:szCs w:val="16"/>
        </w:rPr>
        <w:t xml:space="preserve"> - Wei, David, and Chase, Marshall. 2018. “Climate and Supply Chain: The Business Case for Action.” Report. BSR, San Francisco.</w:t>
      </w:r>
    </w:p>
  </w:footnote>
  <w:footnote w:id="19">
    <w:p w14:paraId="5D376240" w14:textId="79ACE4D4" w:rsidR="004264A7" w:rsidRDefault="004264A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9" w:history="1">
        <w:r w:rsidRPr="004264A7">
          <w:rPr>
            <w:rStyle w:val="Hyperlink"/>
            <w:sz w:val="16"/>
            <w:szCs w:val="16"/>
          </w:rPr>
          <w:t>A More Sustainable Supply Chain (hbr.org)</w:t>
        </w:r>
      </w:hyperlink>
    </w:p>
  </w:footnote>
  <w:footnote w:id="20">
    <w:p w14:paraId="51A8545F" w14:textId="77777777" w:rsidR="002F48AB" w:rsidRDefault="002F48AB" w:rsidP="002F48A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20" w:history="1">
        <w:r w:rsidRPr="004264A7">
          <w:rPr>
            <w:rStyle w:val="Hyperlink"/>
            <w:sz w:val="16"/>
            <w:szCs w:val="16"/>
          </w:rPr>
          <w:t>Customers Demand More Sustainable Supply Chains: Sustainable supply chains climb the corporate agenda as a consequence of increased market demand. - ProQuest</w:t>
        </w:r>
      </w:hyperlink>
    </w:p>
  </w:footnote>
  <w:footnote w:id="21">
    <w:p w14:paraId="0F934934" w14:textId="77777777" w:rsidR="004124FC" w:rsidRPr="0056199B" w:rsidRDefault="004124FC" w:rsidP="004124FC">
      <w:pPr>
        <w:pStyle w:val="FootnoteText"/>
        <w:rPr>
          <w:rFonts w:cstheme="minorHAnsi"/>
          <w:sz w:val="16"/>
          <w:szCs w:val="16"/>
        </w:rPr>
      </w:pPr>
      <w:r>
        <w:rPr>
          <w:rStyle w:val="FootnoteReference"/>
        </w:rPr>
        <w:footnoteRef/>
      </w:r>
      <w:r>
        <w:t xml:space="preserve"> </w:t>
      </w:r>
      <w:hyperlink r:id="rId21" w:history="1">
        <w:r w:rsidRPr="0056199B">
          <w:rPr>
            <w:rStyle w:val="Hyperlink"/>
            <w:rFonts w:cstheme="minorHAnsi"/>
            <w:sz w:val="16"/>
            <w:szCs w:val="16"/>
          </w:rPr>
          <w:t>final-report-open-version-24.9.2020.pdf (boohooplc.com)</w:t>
        </w:r>
      </w:hyperlink>
    </w:p>
  </w:footnote>
  <w:footnote w:id="22">
    <w:p w14:paraId="411E36F9" w14:textId="77777777" w:rsidR="00101817" w:rsidRPr="00640E0F" w:rsidRDefault="00101817" w:rsidP="00101817">
      <w:pPr>
        <w:pStyle w:val="FootnoteText"/>
        <w:rPr>
          <w:sz w:val="16"/>
          <w:szCs w:val="16"/>
        </w:rPr>
      </w:pPr>
      <w:r w:rsidRPr="00640E0F">
        <w:rPr>
          <w:rStyle w:val="FootnoteReference"/>
          <w:sz w:val="16"/>
          <w:szCs w:val="16"/>
        </w:rPr>
        <w:footnoteRef/>
      </w:r>
      <w:r w:rsidRPr="00640E0F">
        <w:rPr>
          <w:sz w:val="16"/>
          <w:szCs w:val="16"/>
        </w:rPr>
        <w:t xml:space="preserve"> </w:t>
      </w:r>
      <w:hyperlink r:id="rId22" w:history="1">
        <w:r w:rsidRPr="00640E0F">
          <w:rPr>
            <w:rStyle w:val="Hyperlink"/>
            <w:sz w:val="16"/>
            <w:szCs w:val="16"/>
          </w:rPr>
          <w:t>issues_doc/supply_chain/state-of-sustainable-supply-chains.pdf (d306pr3pise04h.cloudfront.net)</w:t>
        </w:r>
      </w:hyperlink>
    </w:p>
  </w:footnote>
  <w:footnote w:id="23">
    <w:p w14:paraId="0471EF9E" w14:textId="77777777" w:rsidR="004124FC" w:rsidRPr="0056199B" w:rsidRDefault="004124FC" w:rsidP="004124FC">
      <w:pPr>
        <w:pStyle w:val="FootnoteText"/>
        <w:rPr>
          <w:rFonts w:cstheme="minorHAnsi"/>
          <w:sz w:val="16"/>
          <w:szCs w:val="16"/>
        </w:rPr>
      </w:pPr>
      <w:r w:rsidRPr="0056199B">
        <w:rPr>
          <w:rStyle w:val="FootnoteReference"/>
          <w:rFonts w:cstheme="minorHAnsi"/>
          <w:sz w:val="16"/>
          <w:szCs w:val="16"/>
        </w:rPr>
        <w:footnoteRef/>
      </w:r>
      <w:r w:rsidRPr="0056199B">
        <w:rPr>
          <w:rFonts w:cstheme="minorHAnsi"/>
          <w:sz w:val="16"/>
          <w:szCs w:val="16"/>
        </w:rPr>
        <w:t xml:space="preserve"> </w:t>
      </w:r>
      <w:hyperlink r:id="rId23" w:history="1">
        <w:r w:rsidRPr="0056199B">
          <w:rPr>
            <w:rStyle w:val="Hyperlink"/>
            <w:rFonts w:cstheme="minorHAnsi"/>
            <w:sz w:val="16"/>
            <w:szCs w:val="16"/>
          </w:rPr>
          <w:t>GlobeScan-SustainAbility-Leaders-Survey-2021-Report.pdf (netdna-ssl.com)</w:t>
        </w:r>
      </w:hyperlink>
    </w:p>
  </w:footnote>
  <w:footnote w:id="24">
    <w:p w14:paraId="607B3CF8" w14:textId="77777777" w:rsidR="004124FC" w:rsidRPr="0056199B" w:rsidRDefault="004124FC" w:rsidP="004124FC">
      <w:pPr>
        <w:pStyle w:val="FootnoteText"/>
        <w:rPr>
          <w:rFonts w:cstheme="minorHAnsi"/>
          <w:sz w:val="16"/>
          <w:szCs w:val="16"/>
        </w:rPr>
      </w:pPr>
      <w:r w:rsidRPr="0056199B">
        <w:rPr>
          <w:rStyle w:val="FootnoteReference"/>
          <w:rFonts w:cstheme="minorHAnsi"/>
          <w:sz w:val="16"/>
          <w:szCs w:val="16"/>
        </w:rPr>
        <w:footnoteRef/>
      </w:r>
      <w:r w:rsidRPr="0056199B">
        <w:rPr>
          <w:rFonts w:cstheme="minorHAnsi"/>
          <w:sz w:val="16"/>
          <w:szCs w:val="16"/>
        </w:rPr>
        <w:t xml:space="preserve"> </w:t>
      </w:r>
      <w:hyperlink r:id="rId24" w:history="1">
        <w:r w:rsidRPr="0056199B">
          <w:rPr>
            <w:rStyle w:val="Hyperlink"/>
            <w:rFonts w:cstheme="minorHAnsi"/>
            <w:sz w:val="16"/>
            <w:szCs w:val="16"/>
          </w:rPr>
          <w:t>GlobeScan-SustainAbility-Leaders-Survey-2021-Report.pdf (netdna-ssl.com)</w:t>
        </w:r>
      </w:hyperlink>
    </w:p>
  </w:footnote>
  <w:footnote w:id="25">
    <w:p w14:paraId="7E1B68D9" w14:textId="77777777" w:rsidR="004124FC" w:rsidRPr="009974C5" w:rsidRDefault="004124FC" w:rsidP="004124FC">
      <w:pPr>
        <w:pStyle w:val="FootnoteText"/>
        <w:rPr>
          <w:sz w:val="16"/>
          <w:szCs w:val="16"/>
        </w:rPr>
      </w:pPr>
      <w:r>
        <w:rPr>
          <w:rStyle w:val="FootnoteReference"/>
        </w:rPr>
        <w:footnoteRef/>
      </w:r>
      <w:r>
        <w:t xml:space="preserve"> </w:t>
      </w:r>
      <w:hyperlink r:id="rId25" w:history="1">
        <w:r w:rsidRPr="009974C5">
          <w:rPr>
            <w:rStyle w:val="Hyperlink"/>
            <w:sz w:val="16"/>
            <w:szCs w:val="16"/>
          </w:rPr>
          <w:t>Unilever Responsible Sourcing Policy</w:t>
        </w:r>
      </w:hyperlink>
    </w:p>
  </w:footnote>
  <w:footnote w:id="26">
    <w:p w14:paraId="4A05340A" w14:textId="24F9854B" w:rsidR="00D913B5" w:rsidRDefault="00D913B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26" w:history="1">
        <w:r w:rsidRPr="00D913B5">
          <w:rPr>
            <w:rStyle w:val="Hyperlink"/>
            <w:sz w:val="16"/>
            <w:szCs w:val="16"/>
          </w:rPr>
          <w:t>Supply Chain Environmental Responsibility Program - Patagonia</w:t>
        </w:r>
      </w:hyperlink>
    </w:p>
  </w:footnote>
  <w:footnote w:id="27">
    <w:p w14:paraId="27D5B7E5" w14:textId="77777777" w:rsidR="004124FC" w:rsidRDefault="004124FC" w:rsidP="004124F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27" w:history="1">
        <w:r w:rsidRPr="00D913B5">
          <w:rPr>
            <w:rStyle w:val="Hyperlink"/>
            <w:sz w:val="16"/>
            <w:szCs w:val="16"/>
          </w:rPr>
          <w:t>A look at our code of conduct, IWAY (ikea.com)</w:t>
        </w:r>
      </w:hyperlink>
    </w:p>
  </w:footnote>
  <w:footnote w:id="28">
    <w:p w14:paraId="33443C52" w14:textId="73FF8639" w:rsidR="00F84639" w:rsidRDefault="00F846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28" w:history="1">
        <w:r w:rsidRPr="00F84639">
          <w:rPr>
            <w:rStyle w:val="Hyperlink"/>
            <w:sz w:val="16"/>
            <w:szCs w:val="16"/>
          </w:rPr>
          <w:t>Supply Chain Carbon Footprint | Ørsted (orsted.com)</w:t>
        </w:r>
      </w:hyperlink>
    </w:p>
  </w:footnote>
  <w:footnote w:id="29">
    <w:p w14:paraId="03DAEBCF" w14:textId="77777777" w:rsidR="00B008D8" w:rsidRDefault="00B008D8" w:rsidP="00B008D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29" w:history="1">
        <w:r w:rsidRPr="00C776E1">
          <w:rPr>
            <w:rStyle w:val="Hyperlink"/>
            <w:sz w:val="16"/>
            <w:szCs w:val="16"/>
          </w:rPr>
          <w:t>Our Commitment to Human Rights | Bayer</w:t>
        </w:r>
      </w:hyperlink>
    </w:p>
  </w:footnote>
  <w:footnote w:id="30">
    <w:p w14:paraId="5FAE143D" w14:textId="20113B98" w:rsidR="007D084D" w:rsidRDefault="007D084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D084D">
        <w:rPr>
          <w:sz w:val="16"/>
          <w:szCs w:val="16"/>
        </w:rPr>
        <w:t>Subramanian, Dhanaraj, and Branzei</w:t>
      </w:r>
      <w:r w:rsidRPr="00372A55">
        <w:t> </w:t>
      </w:r>
      <w:r w:rsidRPr="007D084D">
        <w:rPr>
          <w:sz w:val="16"/>
          <w:szCs w:val="16"/>
        </w:rPr>
        <w:t xml:space="preserve"> </w:t>
      </w:r>
      <w:r>
        <w:rPr>
          <w:sz w:val="16"/>
          <w:szCs w:val="16"/>
        </w:rPr>
        <w:t xml:space="preserve">- </w:t>
      </w:r>
      <w:hyperlink r:id="rId30" w:history="1">
        <w:r w:rsidRPr="007D084D">
          <w:rPr>
            <w:rStyle w:val="Hyperlink"/>
            <w:sz w:val="16"/>
            <w:szCs w:val="16"/>
          </w:rPr>
          <w:t>More Sustainable Supply Chains: Is the Journey More Important than the Destination? - Oxford Handbooks (uwtsd.ac.uk)</w:t>
        </w:r>
      </w:hyperlink>
    </w:p>
  </w:footnote>
  <w:footnote w:id="31">
    <w:p w14:paraId="27F991CC" w14:textId="77777777" w:rsidR="00A671B4" w:rsidRPr="00284943" w:rsidRDefault="00A671B4" w:rsidP="00A671B4">
      <w:pPr>
        <w:pStyle w:val="FootnoteText"/>
        <w:rPr>
          <w:sz w:val="16"/>
          <w:szCs w:val="16"/>
        </w:rPr>
      </w:pPr>
      <w:r w:rsidRPr="00284943">
        <w:rPr>
          <w:rStyle w:val="FootnoteReference"/>
          <w:sz w:val="16"/>
          <w:szCs w:val="16"/>
        </w:rPr>
        <w:footnoteRef/>
      </w:r>
      <w:r w:rsidRPr="00284943">
        <w:rPr>
          <w:sz w:val="16"/>
          <w:szCs w:val="16"/>
        </w:rPr>
        <w:t xml:space="preserve"> </w:t>
      </w:r>
      <w:hyperlink r:id="rId31" w:history="1">
        <w:r w:rsidRPr="00284943">
          <w:rPr>
            <w:rStyle w:val="Hyperlink"/>
            <w:sz w:val="16"/>
            <w:szCs w:val="16"/>
          </w:rPr>
          <w:t>6 steps for a more sustainable supply chain | Greenbiz</w:t>
        </w:r>
      </w:hyperlink>
    </w:p>
  </w:footnote>
  <w:footnote w:id="32">
    <w:p w14:paraId="1BD9E884" w14:textId="77777777" w:rsidR="00284943" w:rsidRDefault="00284943" w:rsidP="00284943">
      <w:pPr>
        <w:pStyle w:val="FootnoteText"/>
      </w:pPr>
      <w:r w:rsidRPr="00284943">
        <w:rPr>
          <w:rStyle w:val="FootnoteReference"/>
          <w:sz w:val="16"/>
          <w:szCs w:val="16"/>
        </w:rPr>
        <w:footnoteRef/>
      </w:r>
      <w:r w:rsidRPr="00284943">
        <w:rPr>
          <w:sz w:val="16"/>
          <w:szCs w:val="16"/>
        </w:rPr>
        <w:t xml:space="preserve"> </w:t>
      </w:r>
      <w:hyperlink r:id="rId32" w:history="1">
        <w:r w:rsidRPr="00284943">
          <w:rPr>
            <w:rStyle w:val="Hyperlink"/>
            <w:sz w:val="16"/>
            <w:szCs w:val="16"/>
          </w:rPr>
          <w:t>RSPO - Roundtable on Sustainable Palm Oil</w:t>
        </w:r>
      </w:hyperlink>
    </w:p>
  </w:footnote>
  <w:footnote w:id="33">
    <w:p w14:paraId="4C6CD36C" w14:textId="1C6CFF58" w:rsidR="00AD1E04" w:rsidRDefault="00AD1E0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33" w:history="1">
        <w:r w:rsidRPr="00AD1E04">
          <w:rPr>
            <w:rStyle w:val="Hyperlink"/>
            <w:sz w:val="16"/>
            <w:szCs w:val="16"/>
          </w:rPr>
          <w:t>About us | Forest Stewardship Council (fsc.org)</w:t>
        </w:r>
      </w:hyperlink>
    </w:p>
  </w:footnote>
  <w:footnote w:id="34">
    <w:p w14:paraId="37470611" w14:textId="77777777" w:rsidR="00B008D8" w:rsidRDefault="00B008D8" w:rsidP="00B008D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34" w:history="1">
        <w:r w:rsidRPr="00AD1E04">
          <w:rPr>
            <w:rStyle w:val="Hyperlink"/>
            <w:sz w:val="16"/>
            <w:szCs w:val="16"/>
          </w:rPr>
          <w:t>The SAC – Sustainable Apparel Coalition</w:t>
        </w:r>
      </w:hyperlink>
    </w:p>
  </w:footnote>
  <w:footnote w:id="35">
    <w:p w14:paraId="5DA0334C" w14:textId="77777777" w:rsidR="00284943" w:rsidRDefault="00284943" w:rsidP="002849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35" w:history="1">
        <w:r w:rsidRPr="00372A55">
          <w:rPr>
            <w:rStyle w:val="Hyperlink"/>
            <w:sz w:val="16"/>
            <w:szCs w:val="16"/>
          </w:rPr>
          <w:t>A More Sustainable Supply Chain (hbr.org)</w:t>
        </w:r>
      </w:hyperlink>
    </w:p>
  </w:footnote>
  <w:footnote w:id="36">
    <w:p w14:paraId="60B759CF" w14:textId="44DF4C21" w:rsidR="00284943" w:rsidRDefault="002849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36" w:anchor="/home" w:history="1">
        <w:r w:rsidRPr="00284943">
          <w:rPr>
            <w:rStyle w:val="Hyperlink"/>
            <w:sz w:val="16"/>
            <w:szCs w:val="16"/>
          </w:rPr>
          <w:t>WWF Palm Oil Buyers Scorecard - POBS (panda.org)</w:t>
        </w:r>
      </w:hyperlink>
    </w:p>
  </w:footnote>
  <w:footnote w:id="37">
    <w:p w14:paraId="7705FC16" w14:textId="77777777" w:rsidR="00284943" w:rsidRDefault="00284943" w:rsidP="002849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37" w:history="1">
        <w:r w:rsidRPr="003F41FA">
          <w:rPr>
            <w:rStyle w:val="Hyperlink"/>
            <w:sz w:val="16"/>
            <w:szCs w:val="16"/>
          </w:rPr>
          <w:t>Nestlé and Kellogg’s linked to shocking palm oil abuse in Papua New Guinea | Euronews</w:t>
        </w:r>
      </w:hyperlink>
    </w:p>
  </w:footnote>
  <w:footnote w:id="38">
    <w:p w14:paraId="6C11C8D3" w14:textId="2D09D527" w:rsidR="002F48AB" w:rsidRDefault="002F48A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38" w:history="1">
        <w:r w:rsidRPr="002F48AB">
          <w:rPr>
            <w:rStyle w:val="Hyperlink"/>
            <w:sz w:val="16"/>
            <w:szCs w:val="16"/>
          </w:rPr>
          <w:t>issues_doc/supply_chain/state-of-sustainable-supply-chains.pdf (d306pr3pise04h.cloudfront.net)</w:t>
        </w:r>
      </w:hyperlink>
    </w:p>
  </w:footnote>
  <w:footnote w:id="39">
    <w:p w14:paraId="7F7BB3BD" w14:textId="1B34BC01" w:rsidR="002F48AB" w:rsidRPr="002B2BFB" w:rsidRDefault="002F48AB">
      <w:pPr>
        <w:pStyle w:val="FootnoteText"/>
        <w:rPr>
          <w:sz w:val="16"/>
          <w:szCs w:val="16"/>
        </w:rPr>
      </w:pPr>
      <w:r>
        <w:rPr>
          <w:rStyle w:val="FootnoteReference"/>
        </w:rPr>
        <w:footnoteRef/>
      </w:r>
      <w:r>
        <w:t xml:space="preserve"> </w:t>
      </w:r>
      <w:hyperlink r:id="rId39" w:history="1">
        <w:r w:rsidRPr="002B2BFB">
          <w:rPr>
            <w:rStyle w:val="Hyperlink"/>
            <w:sz w:val="16"/>
            <w:szCs w:val="16"/>
          </w:rPr>
          <w:t>CDP_Supply_Chain_Report_2019.pdf (rackcdn.com)</w:t>
        </w:r>
      </w:hyperlink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5955F0"/>
    <w:multiLevelType w:val="hybridMultilevel"/>
    <w:tmpl w:val="4A1214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500A99"/>
    <w:multiLevelType w:val="multilevel"/>
    <w:tmpl w:val="7C8471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0091098"/>
    <w:multiLevelType w:val="multilevel"/>
    <w:tmpl w:val="9ACCEC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11EA"/>
    <w:rsid w:val="00037F20"/>
    <w:rsid w:val="000578B5"/>
    <w:rsid w:val="000729C9"/>
    <w:rsid w:val="000B3C68"/>
    <w:rsid w:val="000E6ED6"/>
    <w:rsid w:val="000F2DFF"/>
    <w:rsid w:val="00101817"/>
    <w:rsid w:val="00115A9C"/>
    <w:rsid w:val="0011606B"/>
    <w:rsid w:val="0016554C"/>
    <w:rsid w:val="00193847"/>
    <w:rsid w:val="001B11EA"/>
    <w:rsid w:val="001C66AE"/>
    <w:rsid w:val="001D17CB"/>
    <w:rsid w:val="0021683A"/>
    <w:rsid w:val="002170D9"/>
    <w:rsid w:val="0022244A"/>
    <w:rsid w:val="0026727E"/>
    <w:rsid w:val="00284943"/>
    <w:rsid w:val="002A14FF"/>
    <w:rsid w:val="002B2BFB"/>
    <w:rsid w:val="002B5264"/>
    <w:rsid w:val="002B5627"/>
    <w:rsid w:val="002C4607"/>
    <w:rsid w:val="002D3C41"/>
    <w:rsid w:val="002E3A92"/>
    <w:rsid w:val="002F48AB"/>
    <w:rsid w:val="0035585D"/>
    <w:rsid w:val="00372A55"/>
    <w:rsid w:val="003A3F2D"/>
    <w:rsid w:val="003B610F"/>
    <w:rsid w:val="003C619E"/>
    <w:rsid w:val="003D191C"/>
    <w:rsid w:val="003D3726"/>
    <w:rsid w:val="003F2C63"/>
    <w:rsid w:val="003F41FA"/>
    <w:rsid w:val="004124FC"/>
    <w:rsid w:val="004264A7"/>
    <w:rsid w:val="00440267"/>
    <w:rsid w:val="004A3376"/>
    <w:rsid w:val="004A6F23"/>
    <w:rsid w:val="004C4276"/>
    <w:rsid w:val="004D12C6"/>
    <w:rsid w:val="005012C6"/>
    <w:rsid w:val="005161CA"/>
    <w:rsid w:val="00516830"/>
    <w:rsid w:val="005521F3"/>
    <w:rsid w:val="0056199B"/>
    <w:rsid w:val="005A627E"/>
    <w:rsid w:val="005B5758"/>
    <w:rsid w:val="005C6760"/>
    <w:rsid w:val="005E58AB"/>
    <w:rsid w:val="00613667"/>
    <w:rsid w:val="00622F28"/>
    <w:rsid w:val="00640E0F"/>
    <w:rsid w:val="00644EF2"/>
    <w:rsid w:val="00645FC1"/>
    <w:rsid w:val="00664689"/>
    <w:rsid w:val="00666CC3"/>
    <w:rsid w:val="00677DB4"/>
    <w:rsid w:val="00687552"/>
    <w:rsid w:val="00726621"/>
    <w:rsid w:val="00761B2E"/>
    <w:rsid w:val="007A351A"/>
    <w:rsid w:val="007D084D"/>
    <w:rsid w:val="00801DC8"/>
    <w:rsid w:val="00821AC5"/>
    <w:rsid w:val="00827A89"/>
    <w:rsid w:val="008566DB"/>
    <w:rsid w:val="008B0919"/>
    <w:rsid w:val="008D6B9B"/>
    <w:rsid w:val="00940CD5"/>
    <w:rsid w:val="00943649"/>
    <w:rsid w:val="009646C1"/>
    <w:rsid w:val="00980FAA"/>
    <w:rsid w:val="00986364"/>
    <w:rsid w:val="00992DB3"/>
    <w:rsid w:val="009974C5"/>
    <w:rsid w:val="009B2106"/>
    <w:rsid w:val="009B60DA"/>
    <w:rsid w:val="009D35BD"/>
    <w:rsid w:val="009D72C8"/>
    <w:rsid w:val="00A4381C"/>
    <w:rsid w:val="00A671B4"/>
    <w:rsid w:val="00A96E54"/>
    <w:rsid w:val="00AB26F0"/>
    <w:rsid w:val="00AD1E04"/>
    <w:rsid w:val="00B008D8"/>
    <w:rsid w:val="00B428AA"/>
    <w:rsid w:val="00B52CFC"/>
    <w:rsid w:val="00B54331"/>
    <w:rsid w:val="00B57A1A"/>
    <w:rsid w:val="00B64B1D"/>
    <w:rsid w:val="00BA3D9E"/>
    <w:rsid w:val="00C7123C"/>
    <w:rsid w:val="00C776E1"/>
    <w:rsid w:val="00CC3C46"/>
    <w:rsid w:val="00CE7B47"/>
    <w:rsid w:val="00D31611"/>
    <w:rsid w:val="00D32198"/>
    <w:rsid w:val="00D370FD"/>
    <w:rsid w:val="00D57E35"/>
    <w:rsid w:val="00D61055"/>
    <w:rsid w:val="00D8391F"/>
    <w:rsid w:val="00D913B5"/>
    <w:rsid w:val="00DA43E2"/>
    <w:rsid w:val="00DB53B9"/>
    <w:rsid w:val="00DF1F4F"/>
    <w:rsid w:val="00DF2E1E"/>
    <w:rsid w:val="00E07A5F"/>
    <w:rsid w:val="00E52DF6"/>
    <w:rsid w:val="00F45A3B"/>
    <w:rsid w:val="00F4604E"/>
    <w:rsid w:val="00F62C0A"/>
    <w:rsid w:val="00F84639"/>
    <w:rsid w:val="00F9355E"/>
    <w:rsid w:val="00FA64A6"/>
    <w:rsid w:val="00FB7E3D"/>
    <w:rsid w:val="00FC0DD8"/>
    <w:rsid w:val="00FC2D24"/>
    <w:rsid w:val="00FD3E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D4625E"/>
  <w15:chartTrackingRefBased/>
  <w15:docId w15:val="{639B5C3B-2E6E-4122-8540-7C3FA8B66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3A9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980FAA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B7E3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B7E3D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3F2C63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980FAA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pagenumber">
    <w:name w:val="pagenumber"/>
    <w:basedOn w:val="DefaultParagraphFont"/>
    <w:rsid w:val="00940CD5"/>
  </w:style>
  <w:style w:type="character" w:customStyle="1" w:styleId="Heading1Char">
    <w:name w:val="Heading 1 Char"/>
    <w:basedOn w:val="DefaultParagraphFont"/>
    <w:link w:val="Heading1"/>
    <w:uiPriority w:val="9"/>
    <w:rsid w:val="002E3A9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last-author-joint">
    <w:name w:val="last-author-joint"/>
    <w:basedOn w:val="DefaultParagraphFont"/>
    <w:rsid w:val="0021683A"/>
  </w:style>
  <w:style w:type="character" w:styleId="FollowedHyperlink">
    <w:name w:val="FollowedHyperlink"/>
    <w:basedOn w:val="DefaultParagraphFont"/>
    <w:uiPriority w:val="99"/>
    <w:semiHidden/>
    <w:unhideWhenUsed/>
    <w:rsid w:val="0021683A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21683A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4C427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45FC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45FC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45FC1"/>
    <w:rPr>
      <w:vertAlign w:val="superscript"/>
    </w:rPr>
  </w:style>
  <w:style w:type="paragraph" w:styleId="NoSpacing">
    <w:name w:val="No Spacing"/>
    <w:link w:val="NoSpacingChar"/>
    <w:uiPriority w:val="1"/>
    <w:qFormat/>
    <w:rsid w:val="009B2106"/>
    <w:pPr>
      <w:spacing w:after="0" w:line="240" w:lineRule="auto"/>
    </w:pPr>
  </w:style>
  <w:style w:type="character" w:customStyle="1" w:styleId="titlepart">
    <w:name w:val="titlepart"/>
    <w:basedOn w:val="DefaultParagraphFont"/>
    <w:rsid w:val="00943649"/>
  </w:style>
  <w:style w:type="character" w:customStyle="1" w:styleId="availabilityicon">
    <w:name w:val="availabilityicon"/>
    <w:basedOn w:val="DefaultParagraphFont"/>
    <w:rsid w:val="00943649"/>
  </w:style>
  <w:style w:type="character" w:customStyle="1" w:styleId="NoSpacingChar">
    <w:name w:val="No Spacing Char"/>
    <w:basedOn w:val="DefaultParagraphFont"/>
    <w:link w:val="NoSpacing"/>
    <w:uiPriority w:val="1"/>
    <w:rsid w:val="00AB26F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834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31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63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3278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696721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631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39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42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6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03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reenbiz.com/article/green-investors-push-firms-ghg-emissions-supply-chain" TargetMode="External"/><Relationship Id="rId18" Type="http://schemas.openxmlformats.org/officeDocument/2006/relationships/hyperlink" Target="https://d306pr3pise04h.cloudfront.net/docs/issues_doc%2Fsupply_chain%2Fstate-of-sustainable-supply-chains.pdf" TargetMode="External"/><Relationship Id="rId26" Type="http://schemas.openxmlformats.org/officeDocument/2006/relationships/hyperlink" Target="https://3ng5l43rkkzc34ep72kj9as1-wpengine.netdna-ssl.com/wp-content/uploads/2021/07/GlobeScan-SustainAbility-Leaders-Survey-2021-Report.pdf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phys.org/news/2011-07-nike-adidas-suppliers-polluting-china.html" TargetMode="External"/><Relationship Id="rId34" Type="http://schemas.openxmlformats.org/officeDocument/2006/relationships/hyperlink" Target="https://hbr.org/2020/03/a-more-sustainable-supply-chain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3ng5l43rkkzc34ep72kj9as1-wpengine.netdna-ssl.com/wp-content/uploads/2021/07/GlobeScan-SustainAbility-Leaders-Survey-2021-Report.pdf" TargetMode="External"/><Relationship Id="rId17" Type="http://schemas.openxmlformats.org/officeDocument/2006/relationships/image" Target="media/image2.jpg"/><Relationship Id="rId25" Type="http://schemas.openxmlformats.org/officeDocument/2006/relationships/hyperlink" Target="https://d306pr3pise04h.cloudfront.net/docs/issues_doc%2Fsupply_chain%2Fstate-of-sustainable-supply-chains.pdf" TargetMode="External"/><Relationship Id="rId33" Type="http://schemas.openxmlformats.org/officeDocument/2006/relationships/hyperlink" Target="https://www.rspo.org/" TargetMode="External"/><Relationship Id="rId38" Type="http://schemas.openxmlformats.org/officeDocument/2006/relationships/hyperlink" Target="https://6fefcbb86e61af1b2fc4-c70d8ead6ced550b4d987d7c03fcdd1d.ssl.cf3.rackcdn.com/cms/reports/documents/000/004/072/original/CDP_Supply_Chain_Report_2019.pdf?1550490556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6fefcbb86e61af1b2fc4-c70d8ead6ced550b4d987d7c03fcdd1d.ssl.cf3.rackcdn.com/cms/reports/documents/000/004/072/original/CDP_Supply_Chain_Report_2019.pdf?1550490556" TargetMode="External"/><Relationship Id="rId20" Type="http://schemas.openxmlformats.org/officeDocument/2006/relationships/hyperlink" Target="https://www.unglobalcompact.org/library/4451" TargetMode="External"/><Relationship Id="rId29" Type="http://schemas.openxmlformats.org/officeDocument/2006/relationships/hyperlink" Target="https://www.patagonia.com/our-footprint/supply-chain-environmental-responsibility-program.html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yougov.co.uk/topics/politics/articles-reports/2019/06/05/concern-environment-record-highs" TargetMode="External"/><Relationship Id="rId24" Type="http://schemas.openxmlformats.org/officeDocument/2006/relationships/hyperlink" Target="https://www.boohooplc.com/sites/boohoo-corp/files/final-report-open-version-24.9.2020.pdf" TargetMode="External"/><Relationship Id="rId32" Type="http://schemas.openxmlformats.org/officeDocument/2006/relationships/image" Target="media/image3.jpg"/><Relationship Id="rId37" Type="http://schemas.openxmlformats.org/officeDocument/2006/relationships/hyperlink" Target="https://d306pr3pise04h.cloudfront.net/docs/issues_doc%2Fsupply_chain%2Fstate-of-sustainable-supply-chains.pdf" TargetMode="External"/><Relationship Id="rId40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6fefcbb86e61af1b2fc4-c70d8ead6ced550b4d987d7c03fcdd1d.ssl.cf3.rackcdn.com/cms/reports/documents/000/004/072/original/CDP_Supply_Chain_Report_2019.pdf?1550490556" TargetMode="External"/><Relationship Id="rId23" Type="http://schemas.openxmlformats.org/officeDocument/2006/relationships/hyperlink" Target="https://www.bsr.org/reports/BSR_Climate_and_Supply_Chain_Management.pdf" TargetMode="External"/><Relationship Id="rId28" Type="http://schemas.openxmlformats.org/officeDocument/2006/relationships/hyperlink" Target="https://assets.unilever.com/files/92ui5egz/production/6fd19e491d1b12a1cf6d0e26b79703f31093ed6f.pdf/responsible-sourcing-policy-interactive-final.pdf" TargetMode="External"/><Relationship Id="rId36" Type="http://schemas.openxmlformats.org/officeDocument/2006/relationships/hyperlink" Target="https://www.euronews.com/green/2021/10/08/nestle-kellogg-s-linked-to-shocking-palm-oil-abuses-in-papua-new-guinea" TargetMode="External"/><Relationship Id="rId10" Type="http://schemas.openxmlformats.org/officeDocument/2006/relationships/image" Target="media/image1.jpg"/><Relationship Id="rId19" Type="http://schemas.openxmlformats.org/officeDocument/2006/relationships/hyperlink" Target="https://www.blumeglobal.com/learning/history-of-supply-chain/" TargetMode="External"/><Relationship Id="rId31" Type="http://schemas.openxmlformats.org/officeDocument/2006/relationships/hyperlink" Target="https://www.greenbiz.com/article/6-steps-more-sustainable-supply-chain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2.deloitte.com/uk/en/pages/consumer-business/articles/sustainable-consumer.html" TargetMode="External"/><Relationship Id="rId14" Type="http://schemas.openxmlformats.org/officeDocument/2006/relationships/hyperlink" Target="https://hbr.org/2020/03/a-more-sustainable-supply-chain" TargetMode="External"/><Relationship Id="rId22" Type="http://schemas.openxmlformats.org/officeDocument/2006/relationships/hyperlink" Target="https://www.bbc.co.uk/news/business-53305006" TargetMode="External"/><Relationship Id="rId27" Type="http://schemas.openxmlformats.org/officeDocument/2006/relationships/hyperlink" Target="https://3ng5l43rkkzc34ep72kj9as1-wpengine.netdna-ssl.com/wp-content/uploads/2021/07/GlobeScan-SustainAbility-Leaders-Survey-2021-Report.pdf" TargetMode="External"/><Relationship Id="rId30" Type="http://schemas.openxmlformats.org/officeDocument/2006/relationships/hyperlink" Target="https://about.ikea.com/en/sustainability/building-a-better-business-with-iway" TargetMode="External"/><Relationship Id="rId35" Type="http://schemas.openxmlformats.org/officeDocument/2006/relationships/hyperlink" Target="https://palmoilscorecard.panda.org/" TargetMode="External"/><Relationship Id="rId8" Type="http://schemas.openxmlformats.org/officeDocument/2006/relationships/hyperlink" Target="https://www.unilever.com/news/press-releases/2017/report-shows-a-third-of-consumers-prefer-sustainable-brands.html" TargetMode="External"/><Relationship Id="rId3" Type="http://schemas.openxmlformats.org/officeDocument/2006/relationships/styles" Target="styles.xml"/></Relationships>
</file>

<file path=word/_rels/footnotes.xml.rels><?xml version="1.0" encoding="UTF-8" standalone="yes"?>
<Relationships xmlns="http://schemas.openxmlformats.org/package/2006/relationships"><Relationship Id="rId13" Type="http://schemas.openxmlformats.org/officeDocument/2006/relationships/hyperlink" Target="https://lsq.com/resources/the-importance-of-esg-in-your-supply-chain/" TargetMode="External"/><Relationship Id="rId18" Type="http://schemas.openxmlformats.org/officeDocument/2006/relationships/hyperlink" Target="https://www.bsr.org/reports/BSR_Climate_and_Supply_Chain_Management.pdf" TargetMode="External"/><Relationship Id="rId26" Type="http://schemas.openxmlformats.org/officeDocument/2006/relationships/hyperlink" Target="https://www.patagonia.com/our-footprint/supply-chain-environmental-responsibility-program.html" TargetMode="External"/><Relationship Id="rId39" Type="http://schemas.openxmlformats.org/officeDocument/2006/relationships/hyperlink" Target="https://6fefcbb86e61af1b2fc4-c70d8ead6ced550b4d987d7c03fcdd1d.ssl.cf3.rackcdn.com/cms/reports/documents/000/004/072/original/CDP_Supply_Chain_Report_2019.pdf?1550490556" TargetMode="External"/><Relationship Id="rId21" Type="http://schemas.openxmlformats.org/officeDocument/2006/relationships/hyperlink" Target="https://www.boohooplc.com/sites/boohoo-corp/files/final-report-open-version-24.9.2020.pdf" TargetMode="External"/><Relationship Id="rId34" Type="http://schemas.openxmlformats.org/officeDocument/2006/relationships/hyperlink" Target="https://apparelcoalition.org/the-sac/" TargetMode="External"/><Relationship Id="rId7" Type="http://schemas.openxmlformats.org/officeDocument/2006/relationships/hyperlink" Target="https://www.greenbiz.com/article/green-investors-push-firms-ghg-emissions-supply-chain" TargetMode="External"/><Relationship Id="rId12" Type="http://schemas.openxmlformats.org/officeDocument/2006/relationships/hyperlink" Target="https://www.blumeglobal.com/learning/history-of-supply-chain/" TargetMode="External"/><Relationship Id="rId17" Type="http://schemas.openxmlformats.org/officeDocument/2006/relationships/hyperlink" Target="https://www.raconteur.net/supply-chain/brand-reputation-resilience/" TargetMode="External"/><Relationship Id="rId25" Type="http://schemas.openxmlformats.org/officeDocument/2006/relationships/hyperlink" Target="https://assets.unilever.com/files/92ui5egz/production/6fd19e491d1b12a1cf6d0e26b79703f31093ed6f.pdf/responsible-sourcing-policy-interactive-final.pdf" TargetMode="External"/><Relationship Id="rId33" Type="http://schemas.openxmlformats.org/officeDocument/2006/relationships/hyperlink" Target="https://fsc.org/en/about-us" TargetMode="External"/><Relationship Id="rId38" Type="http://schemas.openxmlformats.org/officeDocument/2006/relationships/hyperlink" Target="https://d306pr3pise04h.cloudfront.net/docs/issues_doc%2Fsupply_chain%2Fstate-of-sustainable-supply-chains.pdf" TargetMode="External"/><Relationship Id="rId2" Type="http://schemas.openxmlformats.org/officeDocument/2006/relationships/hyperlink" Target="https://www2.deloitte.com/uk/en/pages/consumer-business/articles/sustainable-consumer.html" TargetMode="External"/><Relationship Id="rId16" Type="http://schemas.openxmlformats.org/officeDocument/2006/relationships/hyperlink" Target="https://www.bbc.co.uk/news/business-53305006" TargetMode="External"/><Relationship Id="rId20" Type="http://schemas.openxmlformats.org/officeDocument/2006/relationships/hyperlink" Target="https://www.proquest.com/docview/1622036812?accountid=130472" TargetMode="External"/><Relationship Id="rId29" Type="http://schemas.openxmlformats.org/officeDocument/2006/relationships/hyperlink" Target="https://www.bayer.com/en/sustainability/human-rights" TargetMode="External"/><Relationship Id="rId1" Type="http://schemas.openxmlformats.org/officeDocument/2006/relationships/hyperlink" Target="https://www.unilever.com/news/press-releases/2017/report-shows-a-third-of-consumers-prefer-sustainable-brands.html" TargetMode="External"/><Relationship Id="rId6" Type="http://schemas.openxmlformats.org/officeDocument/2006/relationships/hyperlink" Target="https://www-oxfordhandbooks-com.ezproxy.uwtsd.ac.uk/view/10.1093/oxfordhb/9780190066727.001.0001/oxfordhb-9780190066727" TargetMode="External"/><Relationship Id="rId11" Type="http://schemas.openxmlformats.org/officeDocument/2006/relationships/hyperlink" Target="https://d306pr3pise04h.cloudfront.net/docs/issues_doc%2Fsupply_chain%2Fstate-of-sustainable-supply-chains.pdf" TargetMode="External"/><Relationship Id="rId24" Type="http://schemas.openxmlformats.org/officeDocument/2006/relationships/hyperlink" Target="https://3ng5l43rkkzc34ep72kj9as1-wpengine.netdna-ssl.com/wp-content/uploads/2021/07/GlobeScan-SustainAbility-Leaders-Survey-2021-Report.pdf" TargetMode="External"/><Relationship Id="rId32" Type="http://schemas.openxmlformats.org/officeDocument/2006/relationships/hyperlink" Target="https://www.rspo.org/" TargetMode="External"/><Relationship Id="rId37" Type="http://schemas.openxmlformats.org/officeDocument/2006/relationships/hyperlink" Target="https://www.euronews.com/green/2021/10/08/nestle-kellogg-s-linked-to-shocking-palm-oil-abuses-in-papua-new-guinea" TargetMode="External"/><Relationship Id="rId5" Type="http://schemas.openxmlformats.org/officeDocument/2006/relationships/hyperlink" Target="https://www-oxfordhandbooks-com.ezproxy.uwtsd.ac.uk/view/10.1093/oxfordhb/9780190066727.001.0001/oxfordhb-9780190066727" TargetMode="External"/><Relationship Id="rId15" Type="http://schemas.openxmlformats.org/officeDocument/2006/relationships/hyperlink" Target="https://phys.org/news/2011-07-nike-adidas-suppliers-polluting-china.html" TargetMode="External"/><Relationship Id="rId23" Type="http://schemas.openxmlformats.org/officeDocument/2006/relationships/hyperlink" Target="https://3ng5l43rkkzc34ep72kj9as1-wpengine.netdna-ssl.com/wp-content/uploads/2021/07/GlobeScan-SustainAbility-Leaders-Survey-2021-Report.pdf" TargetMode="External"/><Relationship Id="rId28" Type="http://schemas.openxmlformats.org/officeDocument/2006/relationships/hyperlink" Target="https://orsted.com/en/sustainability/answering-key-questions/supply-chain-emissions" TargetMode="External"/><Relationship Id="rId36" Type="http://schemas.openxmlformats.org/officeDocument/2006/relationships/hyperlink" Target="https://palmoilscorecard.panda.org/" TargetMode="External"/><Relationship Id="rId10" Type="http://schemas.openxmlformats.org/officeDocument/2006/relationships/hyperlink" Target="https://www.raconteur.net/supply-chain/ensuring-your-supply-chain-is-sustainable-and-ethical/" TargetMode="External"/><Relationship Id="rId19" Type="http://schemas.openxmlformats.org/officeDocument/2006/relationships/hyperlink" Target="https://hbr.org/2020/03/a-more-sustainable-supply-chain" TargetMode="External"/><Relationship Id="rId31" Type="http://schemas.openxmlformats.org/officeDocument/2006/relationships/hyperlink" Target="https://www.greenbiz.com/article/6-steps-more-sustainable-supply-chain" TargetMode="External"/><Relationship Id="rId4" Type="http://schemas.openxmlformats.org/officeDocument/2006/relationships/hyperlink" Target="https://3ng5l43rkkzc34ep72kj9as1-wpengine.netdna-ssl.com/wp-content/uploads/2021/07/GlobeScan-SustainAbility-Leaders-Survey-2021-Report.pdf" TargetMode="External"/><Relationship Id="rId9" Type="http://schemas.openxmlformats.org/officeDocument/2006/relationships/hyperlink" Target="https://6fefcbb86e61af1b2fc4-c70d8ead6ced550b4d987d7c03fcdd1d.ssl.cf3.rackcdn.com/cms/reports/documents/000/004/072/original/CDP_Supply_Chain_Report_2019.pdf?1550490556" TargetMode="External"/><Relationship Id="rId14" Type="http://schemas.openxmlformats.org/officeDocument/2006/relationships/hyperlink" Target="https://www.unglobalcompact.org/library/4451" TargetMode="External"/><Relationship Id="rId22" Type="http://schemas.openxmlformats.org/officeDocument/2006/relationships/hyperlink" Target="https://d306pr3pise04h.cloudfront.net/docs/issues_doc%2Fsupply_chain%2Fstate-of-sustainable-supply-chains.pdf" TargetMode="External"/><Relationship Id="rId27" Type="http://schemas.openxmlformats.org/officeDocument/2006/relationships/hyperlink" Target="https://about.ikea.com/en/sustainability/building-a-better-business-with-iway" TargetMode="External"/><Relationship Id="rId30" Type="http://schemas.openxmlformats.org/officeDocument/2006/relationships/hyperlink" Target="https://www-oxfordhandbooks-com.ezproxy.uwtsd.ac.uk/view/10.1093/oxfordhb/9780190066727.001.0001/oxfordhb-9780190066727-e-17" TargetMode="External"/><Relationship Id="rId35" Type="http://schemas.openxmlformats.org/officeDocument/2006/relationships/hyperlink" Target="https://hbr.org/2020/03/a-more-sustainable-supply-chain" TargetMode="External"/><Relationship Id="rId8" Type="http://schemas.openxmlformats.org/officeDocument/2006/relationships/hyperlink" Target="https://hbr.org/2020/03/a-more-sustainable-supply-chain" TargetMode="External"/><Relationship Id="rId3" Type="http://schemas.openxmlformats.org/officeDocument/2006/relationships/hyperlink" Target="https://yougov.co.uk/topics/politics/articles-reports/2019/06/05/concern-environment-record-high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5D04502-55D5-4121-AE5E-F7AE0FF96E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2047</Words>
  <Characters>11668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Vicky Street</dc:creator>
  <cp:keywords/>
  <dc:description/>
  <cp:lastModifiedBy>Vicky Street</cp:lastModifiedBy>
  <cp:revision>3</cp:revision>
  <dcterms:created xsi:type="dcterms:W3CDTF">2021-11-08T16:43:00Z</dcterms:created>
  <dcterms:modified xsi:type="dcterms:W3CDTF">2021-11-08T16:44:00Z</dcterms:modified>
</cp:coreProperties>
</file>