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B388AD" w14:textId="31515278" w:rsidR="00917D99" w:rsidRDefault="00917D99">
      <w:pPr>
        <w:rPr>
          <w:b/>
          <w:bCs/>
          <w:u w:val="single"/>
        </w:rPr>
      </w:pPr>
      <w:r>
        <w:rPr>
          <w:b/>
          <w:bCs/>
          <w:u w:val="single"/>
        </w:rPr>
        <w:t xml:space="preserve">Task 1 </w:t>
      </w:r>
    </w:p>
    <w:p w14:paraId="17D5818A" w14:textId="34E17301" w:rsidR="00917D99" w:rsidRDefault="00917D99">
      <w:r>
        <w:t>Dear Susan,</w:t>
      </w:r>
    </w:p>
    <w:p w14:paraId="41F5850D" w14:textId="7026B17E" w:rsidR="00AB5036" w:rsidRDefault="00917D99">
      <w:r>
        <w:t>Thank you for contacting regarding Mrs Green, before the consultation can take place there are a few pieces of information needed. Can you please contact Mrs Green and ask she provide the nature of the consultation</w:t>
      </w:r>
      <w:r w:rsidR="00D82AE4">
        <w:t>,</w:t>
      </w:r>
      <w:r>
        <w:t xml:space="preserve"> </w:t>
      </w:r>
      <w:r w:rsidR="00ED0F6E">
        <w:t xml:space="preserve">any information regarding this </w:t>
      </w:r>
      <w:r w:rsidR="009529A1">
        <w:t xml:space="preserve">matter </w:t>
      </w:r>
      <w:r w:rsidR="00ED0F6E">
        <w:t>would be very helpful a</w:t>
      </w:r>
      <w:r>
        <w:t xml:space="preserve">nd to provide the correct </w:t>
      </w:r>
      <w:r w:rsidR="00300677">
        <w:t>pieces of identification</w:t>
      </w:r>
      <w:r w:rsidR="00011C24">
        <w:t>.</w:t>
      </w:r>
      <w:r w:rsidR="00ED0F6E">
        <w:t xml:space="preserve"> A photo driving licence </w:t>
      </w:r>
      <w:r w:rsidR="00E00226">
        <w:t>and passport</w:t>
      </w:r>
      <w:r w:rsidR="00915866">
        <w:t xml:space="preserve">, </w:t>
      </w:r>
      <w:r w:rsidR="00ED0F6E">
        <w:t xml:space="preserve">an </w:t>
      </w:r>
      <w:r w:rsidR="003D52C7">
        <w:t>up</w:t>
      </w:r>
      <w:r w:rsidR="003D52C7" w:rsidRPr="006643B3">
        <w:t>-to-date</w:t>
      </w:r>
      <w:r w:rsidR="006643B3">
        <w:t xml:space="preserve"> utility bill </w:t>
      </w:r>
      <w:r w:rsidR="00906F08">
        <w:t xml:space="preserve">including gas or electricity </w:t>
      </w:r>
      <w:r w:rsidR="00B37057">
        <w:t>and</w:t>
      </w:r>
      <w:r w:rsidR="00E00226">
        <w:t xml:space="preserve"> a bank statement </w:t>
      </w:r>
      <w:r w:rsidR="00CF34C9">
        <w:t xml:space="preserve">dated within the last three months </w:t>
      </w:r>
      <w:r w:rsidR="006643B3">
        <w:t>would suffice</w:t>
      </w:r>
      <w:r w:rsidR="009A6B09">
        <w:t xml:space="preserve"> (Timms, </w:t>
      </w:r>
      <w:proofErr w:type="spellStart"/>
      <w:r w:rsidR="00697A25">
        <w:t>nd</w:t>
      </w:r>
      <w:proofErr w:type="spellEnd"/>
      <w:r w:rsidR="00697A25">
        <w:t>)</w:t>
      </w:r>
      <w:r w:rsidR="006643B3">
        <w:t>.</w:t>
      </w:r>
      <w:r w:rsidR="00697A25">
        <w:t xml:space="preserve"> </w:t>
      </w:r>
      <w:r w:rsidR="00AB469E">
        <w:t xml:space="preserve">By having the correct information </w:t>
      </w:r>
      <w:r w:rsidR="00B9190C">
        <w:t>allows us to work wit</w:t>
      </w:r>
      <w:r w:rsidR="00A920DA">
        <w:t xml:space="preserve">hin our due diligence </w:t>
      </w:r>
      <w:r w:rsidR="00EB61A8">
        <w:t xml:space="preserve">requirements </w:t>
      </w:r>
      <w:r w:rsidR="00AA415A">
        <w:t xml:space="preserve">to make sure that the client is who they say they are </w:t>
      </w:r>
      <w:r w:rsidR="001E64CA">
        <w:t>and</w:t>
      </w:r>
      <w:r w:rsidR="00AA415A">
        <w:t xml:space="preserve"> </w:t>
      </w:r>
      <w:r w:rsidR="00B0252B">
        <w:t>that their information is protected</w:t>
      </w:r>
      <w:r w:rsidR="00DC2382">
        <w:t xml:space="preserve"> (Law Society, 2020)</w:t>
      </w:r>
      <w:r w:rsidR="00857719">
        <w:t>.</w:t>
      </w:r>
      <w:r w:rsidR="00A332A7">
        <w:t xml:space="preserve"> It is a legal requirement </w:t>
      </w:r>
      <w:r w:rsidR="008D27FD">
        <w:t xml:space="preserve">that the correct documentation is presented to confirm a person’s identity. Under </w:t>
      </w:r>
      <w:r w:rsidR="00DC0D5C">
        <w:t xml:space="preserve">SRA regulations it is a </w:t>
      </w:r>
      <w:r w:rsidR="007A7BFB">
        <w:t>requirement</w:t>
      </w:r>
      <w:r w:rsidR="00DC0D5C">
        <w:t xml:space="preserve"> that a background check be made on the client to ensure </w:t>
      </w:r>
      <w:r w:rsidR="007A7BFB">
        <w:t xml:space="preserve">that there is no money laundering taking place (SRA, 2018 </w:t>
      </w:r>
      <w:r w:rsidR="007A7BFB">
        <w:rPr>
          <w:i/>
          <w:iCs/>
        </w:rPr>
        <w:t>A</w:t>
      </w:r>
      <w:proofErr w:type="gramStart"/>
      <w:r w:rsidR="007A7BFB">
        <w:rPr>
          <w:i/>
          <w:iCs/>
        </w:rPr>
        <w:t>)</w:t>
      </w:r>
      <w:r w:rsidR="007A7BFB">
        <w:t>.</w:t>
      </w:r>
      <w:r w:rsidR="00857719">
        <w:t>Also</w:t>
      </w:r>
      <w:proofErr w:type="gramEnd"/>
      <w:r w:rsidR="00857719">
        <w:t xml:space="preserve"> please make sure the client is aware of any documentati</w:t>
      </w:r>
      <w:r w:rsidR="0022127D">
        <w:t>on she has regarding this ma</w:t>
      </w:r>
      <w:r w:rsidR="009529A1">
        <w:t xml:space="preserve">tter is brought </w:t>
      </w:r>
      <w:r w:rsidR="007A7BFB">
        <w:t xml:space="preserve"> </w:t>
      </w:r>
      <w:r w:rsidR="009529A1">
        <w:t xml:space="preserve">with her when attending the meeting. </w:t>
      </w:r>
    </w:p>
    <w:p w14:paraId="519D27AE" w14:textId="63860F9F" w:rsidR="00D06500" w:rsidRDefault="006313E4">
      <w:r>
        <w:t xml:space="preserve">Could </w:t>
      </w:r>
      <w:r w:rsidR="00137416">
        <w:t>you please</w:t>
      </w:r>
      <w:r>
        <w:t xml:space="preserve"> include </w:t>
      </w:r>
      <w:r w:rsidR="00F80995">
        <w:t>a summary</w:t>
      </w:r>
      <w:r w:rsidR="00137416">
        <w:t xml:space="preserve"> of the</w:t>
      </w:r>
      <w:r w:rsidR="00891AAE">
        <w:t xml:space="preserve"> main principles written and established by </w:t>
      </w:r>
      <w:r w:rsidR="00D500F3">
        <w:t>the Solicitors</w:t>
      </w:r>
      <w:r w:rsidR="00137416">
        <w:t xml:space="preserve"> </w:t>
      </w:r>
      <w:r w:rsidR="00E41E6D">
        <w:t>R</w:t>
      </w:r>
      <w:r w:rsidR="00137416">
        <w:t xml:space="preserve">egulation </w:t>
      </w:r>
      <w:r w:rsidR="00E41E6D">
        <w:t>A</w:t>
      </w:r>
      <w:r w:rsidR="00137416">
        <w:t>uthority</w:t>
      </w:r>
      <w:r w:rsidR="00E41E6D">
        <w:t xml:space="preserve">. </w:t>
      </w:r>
      <w:r w:rsidR="00F80995">
        <w:t>It is our duty to make sure t</w:t>
      </w:r>
      <w:r w:rsidR="00C906CE">
        <w:t xml:space="preserve">hat the client </w:t>
      </w:r>
      <w:r w:rsidR="007775AF">
        <w:t xml:space="preserve">is not unfairly discriminated by personal views. </w:t>
      </w:r>
      <w:r w:rsidR="00445C9C">
        <w:t xml:space="preserve">All tasks will be completely by an agreed timescale or if there is no timescale </w:t>
      </w:r>
      <w:r w:rsidR="00DD1263">
        <w:t xml:space="preserve">agreed, then within a reasonable amount of time. There </w:t>
      </w:r>
      <w:r w:rsidR="00757BA4">
        <w:t>will be absolutely no attempts to mislead the client or the courts</w:t>
      </w:r>
      <w:r w:rsidR="00E80081">
        <w:t>, by any omissions either by the client or myself</w:t>
      </w:r>
      <w:r w:rsidR="00B133FD">
        <w:t xml:space="preserve">. All information discussed between the client and </w:t>
      </w:r>
      <w:proofErr w:type="gramStart"/>
      <w:r w:rsidR="00B133FD">
        <w:t>myself</w:t>
      </w:r>
      <w:proofErr w:type="gramEnd"/>
      <w:r w:rsidR="00B133FD">
        <w:t xml:space="preserve"> will be kept private and confidential and at all times (</w:t>
      </w:r>
      <w:r w:rsidR="00E80081">
        <w:t>SRA, 20</w:t>
      </w:r>
      <w:r w:rsidR="00353126">
        <w:t>18</w:t>
      </w:r>
      <w:r w:rsidR="007C493A">
        <w:t xml:space="preserve"> </w:t>
      </w:r>
      <w:r w:rsidR="007A7BFB">
        <w:rPr>
          <w:i/>
          <w:iCs/>
        </w:rPr>
        <w:t>B</w:t>
      </w:r>
      <w:r w:rsidR="00353126">
        <w:t xml:space="preserve">). </w:t>
      </w:r>
    </w:p>
    <w:p w14:paraId="0448D186" w14:textId="5C3B8105" w:rsidR="00877528" w:rsidRDefault="003455CB">
      <w:r>
        <w:t xml:space="preserve">The </w:t>
      </w:r>
      <w:r w:rsidR="00B96DFF">
        <w:t xml:space="preserve">reason for knowing the purpose of the meeting is to make sure that there is no conflict of interest between myself, the client or possibly someone else I am representing. </w:t>
      </w:r>
      <w:r>
        <w:t>Referring</w:t>
      </w:r>
      <w:r w:rsidR="009B40CC">
        <w:t xml:space="preserve"> to the Solicitors </w:t>
      </w:r>
      <w:r w:rsidR="00D500F3">
        <w:t>R</w:t>
      </w:r>
      <w:r w:rsidR="00C67F77">
        <w:t>egulation</w:t>
      </w:r>
      <w:r w:rsidR="009B40CC">
        <w:t xml:space="preserve"> Authority </w:t>
      </w:r>
      <w:r w:rsidR="00C67F77">
        <w:t xml:space="preserve">we must establish that there will be no conflict in interest when meeting with the client. </w:t>
      </w:r>
      <w:r w:rsidR="00676316">
        <w:t>S</w:t>
      </w:r>
      <w:r w:rsidR="00063B5C">
        <w:t>ection 6.1 states ‘</w:t>
      </w:r>
      <w:r w:rsidR="00155F6B">
        <w:t xml:space="preserve">you do not act </w:t>
      </w:r>
      <w:r w:rsidR="00CA0534">
        <w:t>if there is an own interest of conflict’ and 6.2 also states ‘</w:t>
      </w:r>
      <w:r w:rsidR="00E63635">
        <w:t xml:space="preserve">if the clients have substantial common interest in relation to the matter’ </w:t>
      </w:r>
      <w:r w:rsidR="007C493A">
        <w:t xml:space="preserve">(SRA, 2018 </w:t>
      </w:r>
      <w:r w:rsidR="007A7BFB">
        <w:rPr>
          <w:i/>
          <w:iCs/>
        </w:rPr>
        <w:t>C</w:t>
      </w:r>
      <w:r w:rsidR="007C493A">
        <w:rPr>
          <w:i/>
          <w:iCs/>
        </w:rPr>
        <w:t xml:space="preserve">). </w:t>
      </w:r>
      <w:r w:rsidR="007C493A">
        <w:t xml:space="preserve">By </w:t>
      </w:r>
      <w:r w:rsidR="00E63635">
        <w:t xml:space="preserve">following these </w:t>
      </w:r>
      <w:r w:rsidR="00471191">
        <w:t>guidelines,</w:t>
      </w:r>
      <w:r w:rsidR="00E63635">
        <w:t xml:space="preserve"> it </w:t>
      </w:r>
      <w:r w:rsidR="00D32B02">
        <w:t xml:space="preserve">will confirm </w:t>
      </w:r>
      <w:r w:rsidR="007A7BFB">
        <w:t>whether</w:t>
      </w:r>
      <w:r w:rsidR="00D32B02">
        <w:t xml:space="preserve"> another client I may be representing </w:t>
      </w:r>
      <w:r w:rsidR="008A7EA1">
        <w:t>maybe known to Mrs Green</w:t>
      </w:r>
      <w:r w:rsidR="007C493A">
        <w:t xml:space="preserve">. These provisions have </w:t>
      </w:r>
      <w:r w:rsidR="00BD40C7">
        <w:t xml:space="preserve">been put in place to make sure </w:t>
      </w:r>
      <w:r w:rsidR="007C493A">
        <w:t xml:space="preserve">that the client may get the result they would like to achieve. </w:t>
      </w:r>
    </w:p>
    <w:p w14:paraId="34AEA9EA" w14:textId="043AB9E2" w:rsidR="001C3513" w:rsidRDefault="001C3513" w:rsidP="00A332A7">
      <w:r>
        <w:t>C</w:t>
      </w:r>
      <w:r w:rsidR="00B96DFF">
        <w:t>ould you please make</w:t>
      </w:r>
      <w:r w:rsidR="004116FB">
        <w:t xml:space="preserve"> sure that any extra requirements Mrs Green may need will be met, if she’s in a wheelchair could you mark out where our disabled </w:t>
      </w:r>
      <w:r w:rsidR="00573D31">
        <w:t xml:space="preserve">access is and also inform myself as I would need to make sure the </w:t>
      </w:r>
      <w:r>
        <w:t>room</w:t>
      </w:r>
      <w:r w:rsidR="00C32D92">
        <w:t xml:space="preserve"> the meeting will be taking in </w:t>
      </w:r>
      <w:r w:rsidR="00573D31">
        <w:t xml:space="preserve">is suitable enough, also </w:t>
      </w:r>
      <w:r w:rsidR="00D500F3">
        <w:t xml:space="preserve">if there is someone else attending with her </w:t>
      </w:r>
      <w:r>
        <w:t xml:space="preserve">as to make sure changes are made to accommodate them. Also please make sure there are beverages within the room and any tissues should the client need them. </w:t>
      </w:r>
    </w:p>
    <w:p w14:paraId="7E5313D9" w14:textId="77777777" w:rsidR="001C3513" w:rsidRDefault="001C3513" w:rsidP="00A332A7"/>
    <w:p w14:paraId="33924C2A" w14:textId="5735B9DB" w:rsidR="001C3513" w:rsidRDefault="001C3513" w:rsidP="00A332A7">
      <w:r>
        <w:t>Kind Regards</w:t>
      </w:r>
    </w:p>
    <w:p w14:paraId="6E3214AB" w14:textId="1E8B364F" w:rsidR="00917D99" w:rsidRDefault="001C3513">
      <w:r>
        <w:t xml:space="preserve">Shannon  </w:t>
      </w:r>
    </w:p>
    <w:p w14:paraId="2725EFAC" w14:textId="77777777" w:rsidR="00471191" w:rsidRDefault="00471191"/>
    <w:p w14:paraId="0FB866A6" w14:textId="77777777" w:rsidR="00A3338F" w:rsidRDefault="00A3338F"/>
    <w:p w14:paraId="323CBD7A" w14:textId="77777777" w:rsidR="00471191" w:rsidRDefault="00471191"/>
    <w:p w14:paraId="07A87F63" w14:textId="77777777" w:rsidR="00471191" w:rsidRDefault="00471191"/>
    <w:p w14:paraId="2747AE10" w14:textId="17EF824E" w:rsidR="001522F5" w:rsidRDefault="001522F5">
      <w:pPr>
        <w:rPr>
          <w:b/>
          <w:bCs/>
          <w:u w:val="single"/>
        </w:rPr>
      </w:pPr>
      <w:r>
        <w:rPr>
          <w:b/>
          <w:bCs/>
          <w:u w:val="single"/>
        </w:rPr>
        <w:lastRenderedPageBreak/>
        <w:t>Task 2</w:t>
      </w:r>
    </w:p>
    <w:p w14:paraId="2B65B88E" w14:textId="15D41228" w:rsidR="008F7862" w:rsidRDefault="00E106B8">
      <w:r>
        <w:t xml:space="preserve">When deciding on which interview process would </w:t>
      </w:r>
      <w:r w:rsidR="00E527A5">
        <w:t>be</w:t>
      </w:r>
      <w:r>
        <w:t xml:space="preserve"> best, the nature of the </w:t>
      </w:r>
      <w:r w:rsidR="008F7862">
        <w:t>case</w:t>
      </w:r>
      <w:r>
        <w:t xml:space="preserve"> </w:t>
      </w:r>
      <w:r w:rsidR="00E527A5">
        <w:t>would</w:t>
      </w:r>
      <w:r>
        <w:t xml:space="preserve"> </w:t>
      </w:r>
      <w:r w:rsidR="00E527A5">
        <w:t>b</w:t>
      </w:r>
      <w:r>
        <w:t xml:space="preserve">e taken into </w:t>
      </w:r>
      <w:r w:rsidR="008F7862">
        <w:t xml:space="preserve">consideration. </w:t>
      </w:r>
    </w:p>
    <w:p w14:paraId="5CB7D8BC" w14:textId="44F0A9E3" w:rsidR="00233EA2" w:rsidRPr="007A7BFB" w:rsidRDefault="008F7862">
      <w:pPr>
        <w:rPr>
          <w:b/>
          <w:bCs/>
          <w:u w:val="single"/>
        </w:rPr>
      </w:pPr>
      <w:r>
        <w:rPr>
          <w:b/>
          <w:bCs/>
          <w:u w:val="single"/>
        </w:rPr>
        <w:t xml:space="preserve">Face to </w:t>
      </w:r>
      <w:proofErr w:type="gramStart"/>
      <w:r>
        <w:rPr>
          <w:b/>
          <w:bCs/>
          <w:u w:val="single"/>
        </w:rPr>
        <w:t>Face</w:t>
      </w:r>
      <w:r w:rsidR="007A7BFB">
        <w:rPr>
          <w:b/>
          <w:bCs/>
          <w:u w:val="single"/>
        </w:rPr>
        <w:t xml:space="preserve"> :</w:t>
      </w:r>
      <w:proofErr w:type="gramEnd"/>
      <w:r w:rsidR="007A7BFB">
        <w:rPr>
          <w:b/>
          <w:bCs/>
          <w:u w:val="single"/>
        </w:rPr>
        <w:t xml:space="preserve"> </w:t>
      </w:r>
      <w:r w:rsidR="00233EA2">
        <w:t xml:space="preserve">When looking at face-to-face interviews there are a range of advantages </w:t>
      </w:r>
      <w:r w:rsidR="001C3513">
        <w:t xml:space="preserve">by using this method. Due to the nature of the </w:t>
      </w:r>
      <w:r w:rsidR="006E73A4">
        <w:t>case,</w:t>
      </w:r>
      <w:r w:rsidR="001C3513">
        <w:t xml:space="preserve"> it allows privacy for the client</w:t>
      </w:r>
      <w:r w:rsidR="006E73A4">
        <w:t xml:space="preserve">. By having a face-to-face meeting, it allows rapport building to take place and build a relationship with the client. </w:t>
      </w:r>
      <w:r w:rsidR="0097158F">
        <w:t>It allows the correct amount of time to make sure all information has been gathered and that everything has been explained to the client</w:t>
      </w:r>
      <w:r w:rsidR="00EF0386">
        <w:t xml:space="preserve">, allows time for any questions the client may have to be answered sufficiently. </w:t>
      </w:r>
      <w:r w:rsidR="005B02A1">
        <w:t xml:space="preserve">It allows trust </w:t>
      </w:r>
      <w:r w:rsidR="00CD71B2">
        <w:t xml:space="preserve">and transparency </w:t>
      </w:r>
      <w:r w:rsidR="005B02A1">
        <w:t xml:space="preserve">to be built. By meeting this </w:t>
      </w:r>
      <w:r w:rsidR="00E34989">
        <w:t>way,</w:t>
      </w:r>
      <w:r w:rsidR="005B02A1">
        <w:t xml:space="preserve"> it allows all focus to be present </w:t>
      </w:r>
      <w:r w:rsidR="007A7BFB">
        <w:t>on the client,</w:t>
      </w:r>
      <w:r w:rsidR="005B02A1">
        <w:t xml:space="preserve"> and their wants and needs (</w:t>
      </w:r>
      <w:proofErr w:type="spellStart"/>
      <w:r w:rsidR="00DD44B8">
        <w:t>Yarnfield</w:t>
      </w:r>
      <w:proofErr w:type="spellEnd"/>
      <w:r w:rsidR="00DD44B8">
        <w:t xml:space="preserve"> Park, 2020). </w:t>
      </w:r>
    </w:p>
    <w:p w14:paraId="05FA67F0" w14:textId="2DC896AE" w:rsidR="009D1D0C" w:rsidRPr="009D1D0C" w:rsidRDefault="00A3338F">
      <w:r>
        <w:t xml:space="preserve">The disadvantages of having face-to-face meetings are </w:t>
      </w:r>
      <w:r w:rsidR="003D0186">
        <w:t xml:space="preserve">finding the appropriate time for both the solicitor and client where booth schedules align. It can </w:t>
      </w:r>
      <w:r w:rsidR="00214872">
        <w:t xml:space="preserve">cost to facilitate a meeting, </w:t>
      </w:r>
      <w:proofErr w:type="gramStart"/>
      <w:r w:rsidR="00214872">
        <w:t>i.e.</w:t>
      </w:r>
      <w:proofErr w:type="gramEnd"/>
      <w:r w:rsidR="00214872">
        <w:t xml:space="preserve"> the room that is being used</w:t>
      </w:r>
      <w:r w:rsidR="005C2BEC">
        <w:t xml:space="preserve">. If it is to facilitate a large group of </w:t>
      </w:r>
      <w:r w:rsidR="007A7BFB">
        <w:t>people,</w:t>
      </w:r>
      <w:r w:rsidR="005C2BEC">
        <w:t xml:space="preserve"> it would be a disadvantage as there would be too many people within one room to be able to collect and gather all the relevant information </w:t>
      </w:r>
      <w:r w:rsidR="007F3F67">
        <w:t>(Caldwell 2018)</w:t>
      </w:r>
      <w:r w:rsidR="005C2BEC">
        <w:t xml:space="preserve">. </w:t>
      </w:r>
    </w:p>
    <w:p w14:paraId="3471404C" w14:textId="1AE429CB" w:rsidR="009A3BA8" w:rsidRPr="007A7BFB" w:rsidRDefault="007A7BFB">
      <w:pPr>
        <w:rPr>
          <w:b/>
          <w:bCs/>
          <w:u w:val="single"/>
        </w:rPr>
      </w:pPr>
      <w:r>
        <w:rPr>
          <w:b/>
          <w:bCs/>
          <w:u w:val="single"/>
        </w:rPr>
        <w:t>Telephone: The</w:t>
      </w:r>
      <w:r w:rsidR="00845C51">
        <w:t xml:space="preserve"> most easily accessible </w:t>
      </w:r>
      <w:r w:rsidR="008F017A">
        <w:t xml:space="preserve">and </w:t>
      </w:r>
      <w:r w:rsidR="009A1CAC">
        <w:t xml:space="preserve">mostly used device is the teleph9one. </w:t>
      </w:r>
      <w:r w:rsidR="003511BB">
        <w:t xml:space="preserve">It connects people no matter what the distant, it is quick and easy to use. </w:t>
      </w:r>
      <w:r w:rsidR="001A7F4E">
        <w:t xml:space="preserve">It is the least expensive method as it doesn’t involve travel and allows the client to be able to attend a meeting from the comfort of her own home. The advantage of </w:t>
      </w:r>
      <w:r w:rsidR="007D260F">
        <w:t>using</w:t>
      </w:r>
      <w:r w:rsidR="001A7F4E">
        <w:t xml:space="preserve"> the phone would be if there were health issues or disabilities to take into consideration</w:t>
      </w:r>
      <w:r w:rsidR="005201C7">
        <w:t xml:space="preserve">. </w:t>
      </w:r>
      <w:r w:rsidR="00FD2F24">
        <w:t xml:space="preserve">The disadvantages when using a telephone are that it makes it harder to pick up on </w:t>
      </w:r>
      <w:r w:rsidR="005E38C4">
        <w:t>body language and tell how the client is feelin</w:t>
      </w:r>
      <w:r w:rsidR="00332D6A">
        <w:t xml:space="preserve">g. There can bee a range of network problems </w:t>
      </w:r>
      <w:r>
        <w:t>meaning the</w:t>
      </w:r>
      <w:r w:rsidR="00332D6A">
        <w:t xml:space="preserve"> call could be dropped or that the </w:t>
      </w:r>
      <w:r w:rsidR="007D260F">
        <w:t>connection isn’t the best, which then leads to miscommunication and missed information</w:t>
      </w:r>
      <w:r w:rsidR="005E063E">
        <w:t xml:space="preserve"> (Business Communications, ND)</w:t>
      </w:r>
    </w:p>
    <w:p w14:paraId="5D831D97" w14:textId="332312BA" w:rsidR="00472247" w:rsidRPr="007A7BFB" w:rsidRDefault="008F7862">
      <w:pPr>
        <w:rPr>
          <w:b/>
          <w:bCs/>
          <w:u w:val="single"/>
        </w:rPr>
      </w:pPr>
      <w:r>
        <w:rPr>
          <w:b/>
          <w:bCs/>
          <w:u w:val="single"/>
        </w:rPr>
        <w:t xml:space="preserve">Teams/Zoom </w:t>
      </w:r>
      <w:proofErr w:type="gramStart"/>
      <w:r>
        <w:rPr>
          <w:b/>
          <w:bCs/>
          <w:u w:val="single"/>
        </w:rPr>
        <w:t xml:space="preserve">Meeting </w:t>
      </w:r>
      <w:r w:rsidR="007A7BFB">
        <w:rPr>
          <w:b/>
          <w:bCs/>
          <w:u w:val="single"/>
        </w:rPr>
        <w:t>:</w:t>
      </w:r>
      <w:proofErr w:type="gramEnd"/>
      <w:r w:rsidR="007A7BFB">
        <w:rPr>
          <w:b/>
          <w:bCs/>
          <w:u w:val="single"/>
        </w:rPr>
        <w:t xml:space="preserve"> </w:t>
      </w:r>
      <w:r w:rsidR="00472247">
        <w:t>When conducting a team</w:t>
      </w:r>
      <w:r w:rsidR="00122CFE">
        <w:t>’</w:t>
      </w:r>
      <w:r w:rsidR="00472247">
        <w:t xml:space="preserve">s or zoom meeting, while it does have its advantages </w:t>
      </w:r>
      <w:r w:rsidR="00D320C6">
        <w:t xml:space="preserve">for example if the client couldn’t leave the house due to illness or disability. </w:t>
      </w:r>
      <w:r w:rsidR="00881E94">
        <w:t>The application is free to use and download</w:t>
      </w:r>
      <w:r w:rsidR="00794E23">
        <w:t xml:space="preserve">, it always flexibility and freedom to the user. It is easily accessible from anywhere </w:t>
      </w:r>
      <w:proofErr w:type="gramStart"/>
      <w:r w:rsidR="00794E23">
        <w:t>as long as</w:t>
      </w:r>
      <w:proofErr w:type="gramEnd"/>
      <w:r w:rsidR="00794E23">
        <w:t xml:space="preserve"> there is an internet connection (</w:t>
      </w:r>
      <w:proofErr w:type="spellStart"/>
      <w:r w:rsidR="00794E23">
        <w:t>proflus</w:t>
      </w:r>
      <w:proofErr w:type="spellEnd"/>
      <w:r w:rsidR="00794E23">
        <w:t xml:space="preserve">, </w:t>
      </w:r>
      <w:r w:rsidR="002C7A38">
        <w:t>2021).</w:t>
      </w:r>
    </w:p>
    <w:p w14:paraId="564BB317" w14:textId="02D2A2BF" w:rsidR="00D320C6" w:rsidRPr="00472247" w:rsidRDefault="00D320C6">
      <w:r>
        <w:t xml:space="preserve">While there are advantages there also comes a range of disadvantages, for example the internet connection may be slow and can cause connection issues. Due to this </w:t>
      </w:r>
      <w:r w:rsidR="00BA63D7">
        <w:t xml:space="preserve">it can cause problems when relaying information between the client and myself, causing important information to be missed or misheard. </w:t>
      </w:r>
      <w:r w:rsidR="001F68B8">
        <w:t>There could be someone at home with the client meaning the meeting would not be confidential</w:t>
      </w:r>
      <w:r w:rsidR="005E2CDD">
        <w:t xml:space="preserve">. </w:t>
      </w:r>
      <w:r w:rsidR="00846FC4">
        <w:t xml:space="preserve">Integrated into the </w:t>
      </w:r>
      <w:r w:rsidR="00EA59B2">
        <w:t>application is a chat option, by having this it could allow sensitive information to be posted</w:t>
      </w:r>
      <w:r w:rsidR="001F68B8">
        <w:t xml:space="preserve">. If there is more than </w:t>
      </w:r>
      <w:proofErr w:type="gramStart"/>
      <w:r w:rsidR="001F68B8">
        <w:t>myself</w:t>
      </w:r>
      <w:proofErr w:type="gramEnd"/>
      <w:r w:rsidR="001F68B8">
        <w:t xml:space="preserve"> and the client in there</w:t>
      </w:r>
      <w:r w:rsidR="005E2CDD">
        <w:t>, having the information posted into the chat could break confidentiality and cause a data breach (</w:t>
      </w:r>
      <w:proofErr w:type="spellStart"/>
      <w:r w:rsidR="00A56DC4">
        <w:t>Syskit</w:t>
      </w:r>
      <w:proofErr w:type="spellEnd"/>
      <w:r w:rsidR="00A56DC4">
        <w:t>, 2021)</w:t>
      </w:r>
    </w:p>
    <w:p w14:paraId="7AB9A3A0" w14:textId="144AE084" w:rsidR="00C524E0" w:rsidRPr="00A3338F" w:rsidRDefault="00AC782E">
      <w:pPr>
        <w:rPr>
          <w:b/>
          <w:bCs/>
          <w:u w:val="single"/>
        </w:rPr>
      </w:pPr>
      <w:r>
        <w:rPr>
          <w:b/>
          <w:bCs/>
          <w:u w:val="single"/>
        </w:rPr>
        <w:t xml:space="preserve"> </w:t>
      </w:r>
      <w:r w:rsidRPr="00AC782E">
        <w:t>Due to the nature of the case Mrs Green has presented I solemnly believe that having a face-to-face consultation would be best. It will allow time for a relationship to be built</w:t>
      </w:r>
      <w:r>
        <w:t xml:space="preserve">, all bases can be covered with the correct amount of time </w:t>
      </w:r>
      <w:r w:rsidRPr="00AC782E">
        <w:t xml:space="preserve">and due to it being a very sensitive issue it allows the client time if she should need it, to collect and gather herself should she feel upset. </w:t>
      </w:r>
      <w:r w:rsidR="00AB1F3E">
        <w:t>The Money Laundering Act will need to be discussed due to the case involving wills and probate, to make sure the client understands</w:t>
      </w:r>
      <w:r w:rsidR="002354E2">
        <w:t xml:space="preserve"> </w:t>
      </w:r>
      <w:r w:rsidR="00AB1F3E">
        <w:t>should she come into possession of a large sum of mone</w:t>
      </w:r>
      <w:r w:rsidR="00AB1F3E">
        <w:t xml:space="preserve">y, and what the correct protocol is regarding this. </w:t>
      </w:r>
    </w:p>
    <w:p w14:paraId="77A5B8C0" w14:textId="77777777" w:rsidR="00C524E0" w:rsidRDefault="00C524E0">
      <w:pPr>
        <w:rPr>
          <w:b/>
          <w:bCs/>
          <w:u w:val="single"/>
        </w:rPr>
      </w:pPr>
    </w:p>
    <w:p w14:paraId="3BDCAAA1" w14:textId="77777777" w:rsidR="00C524E0" w:rsidRDefault="00C524E0">
      <w:pPr>
        <w:rPr>
          <w:b/>
          <w:bCs/>
          <w:u w:val="single"/>
        </w:rPr>
      </w:pPr>
    </w:p>
    <w:p w14:paraId="12BF8CC3" w14:textId="79308356" w:rsidR="00C524E0" w:rsidRDefault="00C524E0">
      <w:pPr>
        <w:rPr>
          <w:b/>
          <w:bCs/>
          <w:u w:val="single"/>
        </w:rPr>
      </w:pPr>
      <w:r>
        <w:rPr>
          <w:b/>
          <w:bCs/>
          <w:u w:val="single"/>
        </w:rPr>
        <w:lastRenderedPageBreak/>
        <w:t xml:space="preserve">Task 3 </w:t>
      </w:r>
    </w:p>
    <w:p w14:paraId="62DE78A5" w14:textId="77777777" w:rsidR="0028224C" w:rsidRDefault="00CE28AE">
      <w:r>
        <w:t>Dear Mrs Green,</w:t>
      </w:r>
    </w:p>
    <w:p w14:paraId="09F56E0B" w14:textId="5B01D9C2" w:rsidR="00387D60" w:rsidRDefault="00387D60">
      <w:r>
        <w:t>Following on from our meeting, I am pleased that you hav</w:t>
      </w:r>
      <w:r w:rsidR="00846F16">
        <w:t xml:space="preserve">e chosen </w:t>
      </w:r>
      <w:r w:rsidR="00781C7F">
        <w:t>Trinity</w:t>
      </w:r>
      <w:r w:rsidR="00B34B8B">
        <w:t xml:space="preserve"> Saint David’s</w:t>
      </w:r>
      <w:r w:rsidR="00846F16">
        <w:t xml:space="preserve"> to represent you regarding </w:t>
      </w:r>
      <w:r w:rsidR="00B34B8B">
        <w:t xml:space="preserve">your case. </w:t>
      </w:r>
      <w:r w:rsidR="00693400">
        <w:t>Following on from our conversation I have found the information you requested on</w:t>
      </w:r>
      <w:r w:rsidR="00AA3008">
        <w:t xml:space="preserve"> different methods that</w:t>
      </w:r>
      <w:r w:rsidR="00693400">
        <w:t xml:space="preserve"> your case </w:t>
      </w:r>
      <w:r w:rsidR="00AA3008">
        <w:t>can</w:t>
      </w:r>
      <w:r w:rsidR="00693400">
        <w:t xml:space="preserve"> be funded. I have outlined the different options available to you below. </w:t>
      </w:r>
    </w:p>
    <w:p w14:paraId="719F5E89" w14:textId="77777777" w:rsidR="006E642D" w:rsidRDefault="006E642D" w:rsidP="006E642D">
      <w:pPr>
        <w:rPr>
          <w:b/>
          <w:bCs/>
          <w:u w:val="single"/>
        </w:rPr>
      </w:pPr>
      <w:r>
        <w:rPr>
          <w:b/>
          <w:bCs/>
          <w:u w:val="single"/>
        </w:rPr>
        <w:t>Private Payment</w:t>
      </w:r>
    </w:p>
    <w:p w14:paraId="09FA98C5" w14:textId="239429F5" w:rsidR="006E642D" w:rsidRPr="002D0D01" w:rsidRDefault="006E642D" w:rsidP="006E642D">
      <w:r>
        <w:t>Using this method is usually very straight forward. This is a personal payment meaning the full balance would be paid by yourself either by card, bank transfer or cheque.</w:t>
      </w:r>
    </w:p>
    <w:p w14:paraId="7322CA10" w14:textId="5FE555F9" w:rsidR="00693400" w:rsidRDefault="009D79C2">
      <w:pPr>
        <w:rPr>
          <w:b/>
          <w:bCs/>
          <w:u w:val="single"/>
        </w:rPr>
      </w:pPr>
      <w:r>
        <w:rPr>
          <w:b/>
          <w:bCs/>
          <w:u w:val="single"/>
        </w:rPr>
        <w:t>Legal Aid</w:t>
      </w:r>
    </w:p>
    <w:p w14:paraId="129FE9D5" w14:textId="5A3573B8" w:rsidR="00F41B54" w:rsidRPr="00876C46" w:rsidRDefault="005A4424">
      <w:r>
        <w:t xml:space="preserve">Legal Aid </w:t>
      </w:r>
      <w:r w:rsidR="00153084">
        <w:t xml:space="preserve">is available for those who cannot afford solicitors fees. </w:t>
      </w:r>
      <w:r w:rsidR="000448E1">
        <w:t>You are able to check your eligibility for legal aid online</w:t>
      </w:r>
      <w:r w:rsidR="00AA3008">
        <w:t>. You must be able to prove that your case is eligible for legal aid, the problem is serious or that you cannot afford legal costs</w:t>
      </w:r>
      <w:r w:rsidR="003A77AE">
        <w:t xml:space="preserve"> (Gov.uk, </w:t>
      </w:r>
      <w:proofErr w:type="spellStart"/>
      <w:r w:rsidR="00C4732B">
        <w:t>nd</w:t>
      </w:r>
      <w:proofErr w:type="spellEnd"/>
      <w:r w:rsidR="00C4732B">
        <w:t>)</w:t>
      </w:r>
      <w:r w:rsidR="0008661F">
        <w:t>. The Legal Aid Agency</w:t>
      </w:r>
      <w:r w:rsidR="00FA5950">
        <w:t xml:space="preserve">, established in 2013 have </w:t>
      </w:r>
      <w:r w:rsidR="00AB0661">
        <w:t>strategic</w:t>
      </w:r>
      <w:r w:rsidR="00FA5950">
        <w:t xml:space="preserve"> objectives in place </w:t>
      </w:r>
      <w:r w:rsidR="006E642D">
        <w:t>to</w:t>
      </w:r>
      <w:r w:rsidR="00F41B54">
        <w:t xml:space="preserve"> provide reliable and timely access to legal aid</w:t>
      </w:r>
      <w:r w:rsidR="00876C46">
        <w:t xml:space="preserve"> (Wilson, S </w:t>
      </w:r>
      <w:r w:rsidR="00876C46">
        <w:rPr>
          <w:i/>
          <w:iCs/>
        </w:rPr>
        <w:t xml:space="preserve">et al, </w:t>
      </w:r>
      <w:r w:rsidR="00876C46">
        <w:t>2018</w:t>
      </w:r>
      <w:r w:rsidR="006A57FB">
        <w:t xml:space="preserve"> </w:t>
      </w:r>
      <w:r w:rsidR="006A57FB">
        <w:rPr>
          <w:i/>
          <w:iCs/>
        </w:rPr>
        <w:t>A</w:t>
      </w:r>
      <w:r w:rsidR="00876C46">
        <w:t xml:space="preserve">) </w:t>
      </w:r>
    </w:p>
    <w:p w14:paraId="2086F957" w14:textId="299CC5B3" w:rsidR="009D79C2" w:rsidRDefault="000934A9">
      <w:pPr>
        <w:rPr>
          <w:b/>
          <w:bCs/>
          <w:u w:val="single"/>
        </w:rPr>
      </w:pPr>
      <w:r>
        <w:rPr>
          <w:b/>
          <w:bCs/>
          <w:u w:val="single"/>
        </w:rPr>
        <w:t xml:space="preserve">Pro Bono </w:t>
      </w:r>
    </w:p>
    <w:p w14:paraId="3BC99EB6" w14:textId="412B91FE" w:rsidR="0028224C" w:rsidRDefault="0072470B">
      <w:r>
        <w:t xml:space="preserve">Pro Bono from the </w:t>
      </w:r>
      <w:proofErr w:type="spellStart"/>
      <w:r>
        <w:t>latin</w:t>
      </w:r>
      <w:proofErr w:type="spellEnd"/>
      <w:r>
        <w:t xml:space="preserve"> phrase ‘</w:t>
      </w:r>
      <w:r>
        <w:rPr>
          <w:i/>
          <w:iCs/>
        </w:rPr>
        <w:t xml:space="preserve">pro bono </w:t>
      </w:r>
      <w:proofErr w:type="spellStart"/>
      <w:r>
        <w:rPr>
          <w:i/>
          <w:iCs/>
        </w:rPr>
        <w:t>publico</w:t>
      </w:r>
      <w:proofErr w:type="spellEnd"/>
      <w:r>
        <w:rPr>
          <w:i/>
          <w:iCs/>
        </w:rPr>
        <w:t xml:space="preserve">’ </w:t>
      </w:r>
      <w:r w:rsidR="002A1C1D">
        <w:t xml:space="preserve">meaning ‘for the good of the public’ allow many solicitors and barristers to offer </w:t>
      </w:r>
      <w:r w:rsidR="00945EBC">
        <w:t xml:space="preserve">their services for free. </w:t>
      </w:r>
      <w:r w:rsidR="00247A5D">
        <w:t xml:space="preserve">The services provided to the client would be </w:t>
      </w:r>
      <w:proofErr w:type="gramStart"/>
      <w:r w:rsidR="00247A5D">
        <w:t>absolutely free</w:t>
      </w:r>
      <w:proofErr w:type="gramEnd"/>
      <w:r w:rsidR="00247A5D">
        <w:t xml:space="preserve">, no payment need </w:t>
      </w:r>
      <w:r w:rsidR="00945EBC">
        <w:t>(Law Works, ND)</w:t>
      </w:r>
      <w:r w:rsidR="002A1C1D">
        <w:t xml:space="preserve">. </w:t>
      </w:r>
      <w:r w:rsidR="00247A5D">
        <w:t xml:space="preserve">This is always a good option to </w:t>
      </w:r>
      <w:proofErr w:type="gramStart"/>
      <w:r w:rsidR="00247A5D">
        <w:t>look into</w:t>
      </w:r>
      <w:proofErr w:type="gramEnd"/>
      <w:r w:rsidR="00247A5D">
        <w:t xml:space="preserve"> </w:t>
      </w:r>
      <w:r w:rsidR="00570225">
        <w:t xml:space="preserve">when starting a case with your lawyer. </w:t>
      </w:r>
    </w:p>
    <w:p w14:paraId="3BA14542" w14:textId="2360CF08" w:rsidR="00715522" w:rsidRDefault="00FA4FF1">
      <w:pPr>
        <w:rPr>
          <w:b/>
          <w:bCs/>
          <w:u w:val="single"/>
        </w:rPr>
      </w:pPr>
      <w:r>
        <w:rPr>
          <w:b/>
          <w:bCs/>
          <w:u w:val="single"/>
        </w:rPr>
        <w:t xml:space="preserve">Student Law Clinics </w:t>
      </w:r>
    </w:p>
    <w:p w14:paraId="3F6C525D" w14:textId="79B749CF" w:rsidR="0028224C" w:rsidRDefault="00FA4FF1" w:rsidP="00A7177D">
      <w:proofErr w:type="gramStart"/>
      <w:r>
        <w:t>A large number of</w:t>
      </w:r>
      <w:proofErr w:type="gramEnd"/>
      <w:r>
        <w:t xml:space="preserve"> universities have began </w:t>
      </w:r>
      <w:r w:rsidR="00410905">
        <w:t xml:space="preserve">offering ‘pro bono’ legal advice to members of the public. Not only does this allow the students to </w:t>
      </w:r>
      <w:r w:rsidR="00746B0B">
        <w:t xml:space="preserve">gain real life experience it also </w:t>
      </w:r>
      <w:r w:rsidR="007C7D5F">
        <w:t xml:space="preserve">allows potential clients to receive advice and information on what the next steps available are. </w:t>
      </w:r>
      <w:r w:rsidR="00D966A1">
        <w:t xml:space="preserve">There are qualified solicitors within these clinics that advise the students with the correct legal advice (Wilson, S </w:t>
      </w:r>
      <w:r w:rsidR="00D966A1">
        <w:rPr>
          <w:i/>
          <w:iCs/>
        </w:rPr>
        <w:t xml:space="preserve">et al </w:t>
      </w:r>
      <w:r w:rsidR="00D966A1">
        <w:t>2020</w:t>
      </w:r>
      <w:r w:rsidR="00A7177D">
        <w:t xml:space="preserve"> </w:t>
      </w:r>
      <w:r w:rsidR="006A57FB">
        <w:rPr>
          <w:i/>
          <w:iCs/>
        </w:rPr>
        <w:t>B</w:t>
      </w:r>
      <w:r w:rsidR="00D966A1">
        <w:t>)</w:t>
      </w:r>
      <w:r w:rsidR="001F4138">
        <w:t>.</w:t>
      </w:r>
    </w:p>
    <w:p w14:paraId="68133AF2" w14:textId="11755E5A" w:rsidR="001F4138" w:rsidRDefault="001F4138">
      <w:r>
        <w:t xml:space="preserve">I hope the information above will help and ease your mind regarding payments and what help is available. </w:t>
      </w:r>
    </w:p>
    <w:p w14:paraId="52047977" w14:textId="576E47B6" w:rsidR="001F4138" w:rsidRDefault="00686EB0">
      <w:r>
        <w:t xml:space="preserve">Kind Regards </w:t>
      </w:r>
    </w:p>
    <w:p w14:paraId="792E2A57" w14:textId="31113711" w:rsidR="00686EB0" w:rsidRDefault="00686EB0">
      <w:r>
        <w:t xml:space="preserve">Shannon Clark </w:t>
      </w:r>
    </w:p>
    <w:p w14:paraId="5C7AD91C" w14:textId="77777777" w:rsidR="00471191" w:rsidRDefault="00471191">
      <w:pPr>
        <w:rPr>
          <w:b/>
          <w:bCs/>
          <w:u w:val="single"/>
        </w:rPr>
      </w:pPr>
    </w:p>
    <w:p w14:paraId="311F9A30" w14:textId="77777777" w:rsidR="00471191" w:rsidRDefault="00471191">
      <w:pPr>
        <w:rPr>
          <w:b/>
          <w:bCs/>
          <w:u w:val="single"/>
        </w:rPr>
      </w:pPr>
    </w:p>
    <w:p w14:paraId="382FD6B5" w14:textId="77777777" w:rsidR="00471191" w:rsidRDefault="00471191">
      <w:pPr>
        <w:rPr>
          <w:b/>
          <w:bCs/>
          <w:u w:val="single"/>
        </w:rPr>
      </w:pPr>
    </w:p>
    <w:p w14:paraId="7D8B7226" w14:textId="77777777" w:rsidR="00471191" w:rsidRDefault="00471191">
      <w:pPr>
        <w:rPr>
          <w:b/>
          <w:bCs/>
          <w:u w:val="single"/>
        </w:rPr>
      </w:pPr>
    </w:p>
    <w:p w14:paraId="4BA24232" w14:textId="77777777" w:rsidR="00471191" w:rsidRDefault="00471191">
      <w:pPr>
        <w:rPr>
          <w:b/>
          <w:bCs/>
          <w:u w:val="single"/>
        </w:rPr>
      </w:pPr>
    </w:p>
    <w:p w14:paraId="6352CE81" w14:textId="77777777" w:rsidR="00471191" w:rsidRDefault="00471191">
      <w:pPr>
        <w:rPr>
          <w:b/>
          <w:bCs/>
          <w:u w:val="single"/>
        </w:rPr>
      </w:pPr>
    </w:p>
    <w:p w14:paraId="112FEC3E" w14:textId="77777777" w:rsidR="00471191" w:rsidRDefault="00471191">
      <w:pPr>
        <w:rPr>
          <w:b/>
          <w:bCs/>
          <w:u w:val="single"/>
        </w:rPr>
      </w:pPr>
    </w:p>
    <w:p w14:paraId="684D1073" w14:textId="45418A2E" w:rsidR="00DE7976" w:rsidRPr="0028224C" w:rsidRDefault="00DE7976">
      <w:r>
        <w:rPr>
          <w:b/>
          <w:bCs/>
          <w:u w:val="single"/>
        </w:rPr>
        <w:lastRenderedPageBreak/>
        <w:t xml:space="preserve">References </w:t>
      </w:r>
    </w:p>
    <w:p w14:paraId="34A67307" w14:textId="77777777" w:rsidR="00112A67" w:rsidRDefault="00112A67" w:rsidP="007F3F67">
      <w:r>
        <w:t>Business Communications (</w:t>
      </w:r>
      <w:proofErr w:type="spellStart"/>
      <w:r>
        <w:t>nd</w:t>
      </w:r>
      <w:proofErr w:type="spellEnd"/>
      <w:r>
        <w:t xml:space="preserve">) </w:t>
      </w:r>
      <w:r>
        <w:rPr>
          <w:i/>
          <w:iCs/>
        </w:rPr>
        <w:t xml:space="preserve">Advantages and Disadvantages of using the Telephone. </w:t>
      </w:r>
      <w:r>
        <w:t>Available at:</w:t>
      </w:r>
      <w:r w:rsidRPr="00D5154D">
        <w:t xml:space="preserve"> </w:t>
      </w:r>
      <w:hyperlink r:id="rId8" w:history="1">
        <w:r>
          <w:rPr>
            <w:rStyle w:val="Hyperlink"/>
          </w:rPr>
          <w:t>Advantages and Disadvantages of Telephone (businesscommunicationarticles.com)</w:t>
        </w:r>
      </w:hyperlink>
      <w:r>
        <w:t xml:space="preserve"> (Accessed 12</w:t>
      </w:r>
      <w:r w:rsidRPr="00D5154D">
        <w:rPr>
          <w:vertAlign w:val="superscript"/>
        </w:rPr>
        <w:t>th</w:t>
      </w:r>
      <w:r>
        <w:t xml:space="preserve"> January 2023)</w:t>
      </w:r>
    </w:p>
    <w:p w14:paraId="70979B19" w14:textId="77777777" w:rsidR="00112A67" w:rsidRPr="006F410B" w:rsidRDefault="00112A67" w:rsidP="00686F09">
      <w:r>
        <w:t xml:space="preserve">Caldwell, D., (2018) </w:t>
      </w:r>
      <w:r>
        <w:rPr>
          <w:i/>
          <w:iCs/>
        </w:rPr>
        <w:t xml:space="preserve">7 Pros and Cons of </w:t>
      </w:r>
      <w:proofErr w:type="gramStart"/>
      <w:r>
        <w:rPr>
          <w:i/>
          <w:iCs/>
        </w:rPr>
        <w:t>Face to Face</w:t>
      </w:r>
      <w:proofErr w:type="gramEnd"/>
      <w:r>
        <w:rPr>
          <w:i/>
          <w:iCs/>
        </w:rPr>
        <w:t xml:space="preserve"> Communication in the Workplace. </w:t>
      </w:r>
      <w:r>
        <w:t xml:space="preserve">Available at: </w:t>
      </w:r>
      <w:hyperlink r:id="rId9" w:anchor=":~:text=Cons%20of%20face-to-face%20communication%201%201%29%20Finding%20appropriate,high.%20...%203%203%29%20Ineffective%20in%20large%20meetings" w:history="1">
        <w:r>
          <w:rPr>
            <w:rStyle w:val="Hyperlink"/>
          </w:rPr>
          <w:t xml:space="preserve">7 Pros and Cons of Face to Face Communication in the Workplace | </w:t>
        </w:r>
        <w:proofErr w:type="spellStart"/>
        <w:r>
          <w:rPr>
            <w:rStyle w:val="Hyperlink"/>
          </w:rPr>
          <w:t>SmallBizClub</w:t>
        </w:r>
        <w:proofErr w:type="spellEnd"/>
      </w:hyperlink>
      <w:r>
        <w:t xml:space="preserve"> (Accessed 12</w:t>
      </w:r>
      <w:r w:rsidRPr="00686F09">
        <w:rPr>
          <w:vertAlign w:val="superscript"/>
        </w:rPr>
        <w:t>th</w:t>
      </w:r>
      <w:r>
        <w:t xml:space="preserve"> January 2023) </w:t>
      </w:r>
    </w:p>
    <w:p w14:paraId="0325F9D5" w14:textId="77777777" w:rsidR="00112A67" w:rsidRDefault="00112A67" w:rsidP="007F3F67">
      <w:r>
        <w:t xml:space="preserve">Gov.uk.org (no date) </w:t>
      </w:r>
      <w:r>
        <w:rPr>
          <w:i/>
          <w:iCs/>
        </w:rPr>
        <w:t xml:space="preserve">Legal Aid. </w:t>
      </w:r>
      <w:r>
        <w:t>Available at:</w:t>
      </w:r>
      <w:r w:rsidRPr="00C4732B">
        <w:t xml:space="preserve"> </w:t>
      </w:r>
      <w:hyperlink r:id="rId10" w:history="1">
        <w:r>
          <w:rPr>
            <w:rStyle w:val="Hyperlink"/>
          </w:rPr>
          <w:t>Legal aid: Overview - GOV.UK (www.gov.uk)</w:t>
        </w:r>
      </w:hyperlink>
      <w:r>
        <w:t xml:space="preserve"> (Accessed 12</w:t>
      </w:r>
      <w:r w:rsidRPr="00C4732B">
        <w:rPr>
          <w:vertAlign w:val="superscript"/>
        </w:rPr>
        <w:t>th</w:t>
      </w:r>
      <w:r>
        <w:t xml:space="preserve"> January 2023)</w:t>
      </w:r>
    </w:p>
    <w:p w14:paraId="62EE1BA5" w14:textId="77777777" w:rsidR="00112A67" w:rsidRDefault="00112A67">
      <w:proofErr w:type="spellStart"/>
      <w:r>
        <w:t>Profolus</w:t>
      </w:r>
      <w:proofErr w:type="spellEnd"/>
      <w:r>
        <w:t xml:space="preserve"> (2021) </w:t>
      </w:r>
      <w:r>
        <w:rPr>
          <w:i/>
          <w:iCs/>
        </w:rPr>
        <w:t xml:space="preserve">Advantages and Disadvantages of Microsoft Teams. </w:t>
      </w:r>
      <w:r>
        <w:t xml:space="preserve">Available at: </w:t>
      </w:r>
      <w:hyperlink r:id="rId11" w:history="1">
        <w:r>
          <w:rPr>
            <w:rStyle w:val="Hyperlink"/>
          </w:rPr>
          <w:t xml:space="preserve">Advantages and Disadvantages of Microsoft Teams - </w:t>
        </w:r>
        <w:proofErr w:type="spellStart"/>
        <w:r>
          <w:rPr>
            <w:rStyle w:val="Hyperlink"/>
          </w:rPr>
          <w:t>Profolus</w:t>
        </w:r>
        <w:proofErr w:type="spellEnd"/>
      </w:hyperlink>
      <w:r>
        <w:t xml:space="preserve"> (Accessed 12</w:t>
      </w:r>
      <w:r w:rsidRPr="00A001DB">
        <w:rPr>
          <w:vertAlign w:val="superscript"/>
        </w:rPr>
        <w:t>th</w:t>
      </w:r>
      <w:r>
        <w:t xml:space="preserve"> January 2023) </w:t>
      </w:r>
    </w:p>
    <w:p w14:paraId="63A77CC8" w14:textId="77777777" w:rsidR="00112A67" w:rsidRDefault="00112A67" w:rsidP="007F3F67">
      <w:r>
        <w:t xml:space="preserve">Solicitors Regulation Authority (A) (2018) </w:t>
      </w:r>
      <w:r>
        <w:rPr>
          <w:i/>
          <w:iCs/>
        </w:rPr>
        <w:t xml:space="preserve">Preventing Money Laundering and Financing Terrorism. </w:t>
      </w:r>
      <w:r>
        <w:t>Available at:</w:t>
      </w:r>
      <w:r w:rsidRPr="003C18C5">
        <w:t xml:space="preserve"> </w:t>
      </w:r>
      <w:hyperlink r:id="rId12" w:history="1">
        <w:r>
          <w:rPr>
            <w:rStyle w:val="Hyperlink"/>
          </w:rPr>
          <w:t>SRA | Preventing Money Laundering and Financing of Terrorism | Solicitors Regulation Authority</w:t>
        </w:r>
      </w:hyperlink>
      <w:r>
        <w:t xml:space="preserve"> (Accessed 12</w:t>
      </w:r>
      <w:r w:rsidRPr="003C18C5">
        <w:rPr>
          <w:vertAlign w:val="superscript"/>
        </w:rPr>
        <w:t>th</w:t>
      </w:r>
      <w:r>
        <w:t xml:space="preserve"> January 2023) </w:t>
      </w:r>
    </w:p>
    <w:p w14:paraId="2B6AEE75" w14:textId="77777777" w:rsidR="00112A67" w:rsidRDefault="00112A67">
      <w:r>
        <w:t xml:space="preserve">Solicitors Regulation Authority (B) (2018) </w:t>
      </w:r>
      <w:r>
        <w:rPr>
          <w:i/>
          <w:iCs/>
        </w:rPr>
        <w:t xml:space="preserve">Code of Conduct. </w:t>
      </w:r>
      <w:r>
        <w:t>Available at:</w:t>
      </w:r>
      <w:r w:rsidRPr="0016139F">
        <w:t xml:space="preserve"> </w:t>
      </w:r>
      <w:hyperlink r:id="rId13" w:history="1">
        <w:r>
          <w:rPr>
            <w:rStyle w:val="Hyperlink"/>
          </w:rPr>
          <w:t>SRA | Code of Conduct for Solicitors, RELs and RFLs | Solicitors Regulation Authority</w:t>
        </w:r>
      </w:hyperlink>
      <w:r>
        <w:t xml:space="preserve"> (Accessed 12</w:t>
      </w:r>
      <w:r w:rsidRPr="0016139F">
        <w:rPr>
          <w:vertAlign w:val="superscript"/>
        </w:rPr>
        <w:t>th</w:t>
      </w:r>
      <w:r>
        <w:t xml:space="preserve"> January 2023) </w:t>
      </w:r>
    </w:p>
    <w:p w14:paraId="404AC443" w14:textId="77777777" w:rsidR="00112A67" w:rsidRDefault="00112A67">
      <w:r>
        <w:t xml:space="preserve">Solicitors Regulation Authority (C) (2018) </w:t>
      </w:r>
      <w:r>
        <w:rPr>
          <w:i/>
          <w:iCs/>
        </w:rPr>
        <w:t xml:space="preserve">Conflict of Interest. </w:t>
      </w:r>
      <w:r>
        <w:t xml:space="preserve">Available at: </w:t>
      </w:r>
      <w:hyperlink r:id="rId14" w:history="1">
        <w:r>
          <w:rPr>
            <w:rStyle w:val="Hyperlink"/>
          </w:rPr>
          <w:t>SRA | Code of Conduct for Solicitors, RELs and RFLs | Solicitors Regulation Authority</w:t>
        </w:r>
      </w:hyperlink>
      <w:r>
        <w:t xml:space="preserve"> (Accessed 12</w:t>
      </w:r>
      <w:r w:rsidRPr="00D32B02">
        <w:rPr>
          <w:vertAlign w:val="superscript"/>
        </w:rPr>
        <w:t>th</w:t>
      </w:r>
      <w:r>
        <w:t xml:space="preserve"> January 2023) </w:t>
      </w:r>
    </w:p>
    <w:p w14:paraId="0F581C4E" w14:textId="77777777" w:rsidR="00112A67" w:rsidRDefault="00112A67">
      <w:proofErr w:type="spellStart"/>
      <w:r>
        <w:t>Syskit</w:t>
      </w:r>
      <w:proofErr w:type="spellEnd"/>
      <w:r>
        <w:t xml:space="preserve"> (2021) </w:t>
      </w:r>
      <w:r>
        <w:rPr>
          <w:i/>
          <w:iCs/>
        </w:rPr>
        <w:t xml:space="preserve">Pros and Cons of Microsoft Teams. </w:t>
      </w:r>
      <w:r>
        <w:t xml:space="preserve">Available at: </w:t>
      </w:r>
      <w:hyperlink r:id="rId15" w:history="1">
        <w:r>
          <w:rPr>
            <w:rStyle w:val="Hyperlink"/>
          </w:rPr>
          <w:t xml:space="preserve">10 Pros and Cons of Microsoft Teams in 2023 | </w:t>
        </w:r>
        <w:proofErr w:type="spellStart"/>
        <w:r>
          <w:rPr>
            <w:rStyle w:val="Hyperlink"/>
          </w:rPr>
          <w:t>SysKit</w:t>
        </w:r>
        <w:proofErr w:type="spellEnd"/>
        <w:r>
          <w:rPr>
            <w:rStyle w:val="Hyperlink"/>
          </w:rPr>
          <w:t xml:space="preserve"> Blog</w:t>
        </w:r>
      </w:hyperlink>
      <w:r>
        <w:t xml:space="preserve"> (Accessed 12</w:t>
      </w:r>
      <w:r w:rsidRPr="00435793">
        <w:rPr>
          <w:vertAlign w:val="superscript"/>
        </w:rPr>
        <w:t>th</w:t>
      </w:r>
      <w:r>
        <w:t xml:space="preserve"> January 2023) </w:t>
      </w:r>
    </w:p>
    <w:p w14:paraId="42428745" w14:textId="77777777" w:rsidR="00112A67" w:rsidRDefault="00112A67">
      <w:r>
        <w:t xml:space="preserve">The Law Society (2020) </w:t>
      </w:r>
      <w:r>
        <w:rPr>
          <w:i/>
          <w:iCs/>
        </w:rPr>
        <w:t xml:space="preserve">Customer Due Diligence. </w:t>
      </w:r>
      <w:r>
        <w:t xml:space="preserve">Available at: </w:t>
      </w:r>
      <w:hyperlink r:id="rId16" w:history="1">
        <w:r>
          <w:rPr>
            <w:rStyle w:val="Hyperlink"/>
          </w:rPr>
          <w:t>Customer due diligence | The Law Society</w:t>
        </w:r>
      </w:hyperlink>
      <w:r>
        <w:t xml:space="preserve"> (Accessed 12</w:t>
      </w:r>
      <w:r w:rsidRPr="001E64CA">
        <w:rPr>
          <w:vertAlign w:val="superscript"/>
        </w:rPr>
        <w:t>th</w:t>
      </w:r>
      <w:r>
        <w:t xml:space="preserve"> January 2023) </w:t>
      </w:r>
    </w:p>
    <w:p w14:paraId="0D4C3EFB" w14:textId="77777777" w:rsidR="00112A67" w:rsidRDefault="00112A67">
      <w:r>
        <w:t xml:space="preserve">Timms Solicitors (no date) </w:t>
      </w:r>
      <w:r>
        <w:rPr>
          <w:i/>
          <w:iCs/>
        </w:rPr>
        <w:t xml:space="preserve">What I.D does your solicitor need. </w:t>
      </w:r>
      <w:r>
        <w:t>Available at:</w:t>
      </w:r>
      <w:r w:rsidRPr="00130B75">
        <w:t xml:space="preserve"> </w:t>
      </w:r>
      <w:hyperlink r:id="rId17" w:history="1">
        <w:r>
          <w:rPr>
            <w:rStyle w:val="Hyperlink"/>
          </w:rPr>
          <w:t>What ID Does Your Solicitor Need? - Timms Solicitors (timms-law.com)</w:t>
        </w:r>
      </w:hyperlink>
      <w:r>
        <w:t xml:space="preserve"> (Accessed 12</w:t>
      </w:r>
      <w:r w:rsidRPr="00130B75">
        <w:rPr>
          <w:vertAlign w:val="superscript"/>
        </w:rPr>
        <w:t>th</w:t>
      </w:r>
      <w:r>
        <w:t xml:space="preserve"> January 2023) </w:t>
      </w:r>
    </w:p>
    <w:p w14:paraId="4118DFA7" w14:textId="77777777" w:rsidR="00112A67" w:rsidRDefault="00112A67" w:rsidP="007F3F67">
      <w:pPr>
        <w:rPr>
          <w:rFonts w:cs="Calibri"/>
          <w:color w:val="000000"/>
        </w:rPr>
      </w:pPr>
      <w:r>
        <w:rPr>
          <w:rFonts w:cs="Calibri"/>
          <w:color w:val="000000"/>
        </w:rPr>
        <w:t xml:space="preserve">Wilson, S. Rutherford, H. Storey, T. Wortley, N. &amp; Kotecha, B. </w:t>
      </w:r>
      <w:r>
        <w:rPr>
          <w:rFonts w:cs="Calibri"/>
          <w:color w:val="000000"/>
        </w:rPr>
        <w:t xml:space="preserve">(A) </w:t>
      </w:r>
      <w:r>
        <w:rPr>
          <w:rFonts w:cs="Calibri"/>
          <w:color w:val="000000"/>
        </w:rPr>
        <w:t xml:space="preserve">(2020) </w:t>
      </w:r>
      <w:r>
        <w:rPr>
          <w:rFonts w:cs="Calibri"/>
          <w:i/>
          <w:iCs/>
          <w:color w:val="000000"/>
        </w:rPr>
        <w:t>English Legal System (</w:t>
      </w:r>
      <w:r>
        <w:rPr>
          <w:rFonts w:cs="Calibri"/>
          <w:color w:val="000000"/>
        </w:rPr>
        <w:t>Fourth Edition). Oxford University Press</w:t>
      </w:r>
      <w:r>
        <w:rPr>
          <w:rFonts w:cs="Calibri"/>
          <w:color w:val="000000"/>
        </w:rPr>
        <w:t>. Page 421.</w:t>
      </w:r>
    </w:p>
    <w:p w14:paraId="7248D38B" w14:textId="77777777" w:rsidR="00112A67" w:rsidRPr="00686EB0" w:rsidRDefault="00112A67" w:rsidP="007F3F67">
      <w:pPr>
        <w:rPr>
          <w:rFonts w:cs="Calibri"/>
          <w:color w:val="000000"/>
        </w:rPr>
      </w:pPr>
      <w:r>
        <w:rPr>
          <w:rFonts w:cs="Calibri"/>
          <w:color w:val="000000"/>
        </w:rPr>
        <w:t>Wilson, S. Rutherford, H. Storey, T. Wortley, N. &amp; Kotecha, B.</w:t>
      </w:r>
      <w:r>
        <w:rPr>
          <w:rFonts w:cs="Calibri"/>
          <w:color w:val="000000"/>
        </w:rPr>
        <w:t xml:space="preserve"> (B)</w:t>
      </w:r>
      <w:r>
        <w:rPr>
          <w:rFonts w:cs="Calibri"/>
          <w:color w:val="000000"/>
        </w:rPr>
        <w:t xml:space="preserve"> (2020) </w:t>
      </w:r>
      <w:r>
        <w:rPr>
          <w:rFonts w:cs="Calibri"/>
          <w:i/>
          <w:iCs/>
          <w:color w:val="000000"/>
        </w:rPr>
        <w:t>English Legal System (</w:t>
      </w:r>
      <w:r>
        <w:rPr>
          <w:rFonts w:cs="Calibri"/>
          <w:color w:val="000000"/>
        </w:rPr>
        <w:t>Fourth Edition). Oxford University Press. Page</w:t>
      </w:r>
      <w:r>
        <w:rPr>
          <w:rFonts w:cs="Calibri"/>
          <w:color w:val="000000"/>
        </w:rPr>
        <w:t xml:space="preserve"> 426</w:t>
      </w:r>
    </w:p>
    <w:p w14:paraId="6EE87F71" w14:textId="77777777" w:rsidR="00112A67" w:rsidRDefault="00112A67">
      <w:proofErr w:type="spellStart"/>
      <w:r>
        <w:t>Yarnfield</w:t>
      </w:r>
      <w:proofErr w:type="spellEnd"/>
      <w:r>
        <w:t xml:space="preserve"> Park (2020) </w:t>
      </w:r>
      <w:r>
        <w:rPr>
          <w:i/>
          <w:iCs/>
        </w:rPr>
        <w:t xml:space="preserve">Five Reasons Why Face to Face Meetings are important. </w:t>
      </w:r>
      <w:r>
        <w:t>Available at:</w:t>
      </w:r>
      <w:r w:rsidRPr="006F410B">
        <w:t xml:space="preserve"> </w:t>
      </w:r>
      <w:hyperlink r:id="rId18" w:anchor=":~:text=As%20a%20quick%20recap%20of%20the%20Benefits%20of,4%20Communicate%20Clear%20Goals%205%20Make%20Focusing%20Easier" w:history="1">
        <w:r>
          <w:rPr>
            <w:rStyle w:val="Hyperlink"/>
          </w:rPr>
          <w:t>5 Reasons Why Face to Face Meetings Are Still Important (yarnfieldpark.com)</w:t>
        </w:r>
      </w:hyperlink>
      <w:r>
        <w:t xml:space="preserve"> (Accessed 12</w:t>
      </w:r>
      <w:r w:rsidRPr="00A3338F">
        <w:rPr>
          <w:vertAlign w:val="superscript"/>
        </w:rPr>
        <w:t>th</w:t>
      </w:r>
      <w:r>
        <w:t xml:space="preserve"> January 2023) </w:t>
      </w:r>
    </w:p>
    <w:sectPr w:rsidR="00112A67">
      <w:headerReference w:type="default" r:id="rId1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9EC04D" w14:textId="77777777" w:rsidR="00A6563C" w:rsidRDefault="00A6563C" w:rsidP="00917D99">
      <w:pPr>
        <w:spacing w:after="0" w:line="240" w:lineRule="auto"/>
      </w:pPr>
      <w:r>
        <w:separator/>
      </w:r>
    </w:p>
  </w:endnote>
  <w:endnote w:type="continuationSeparator" w:id="0">
    <w:p w14:paraId="0F0AC0A7" w14:textId="77777777" w:rsidR="00A6563C" w:rsidRDefault="00A6563C" w:rsidP="00917D99">
      <w:pPr>
        <w:spacing w:after="0" w:line="240" w:lineRule="auto"/>
      </w:pPr>
      <w:r>
        <w:continuationSeparator/>
      </w:r>
    </w:p>
  </w:endnote>
  <w:endnote w:type="continuationNotice" w:id="1">
    <w:p w14:paraId="124E5B33" w14:textId="77777777" w:rsidR="00A6563C" w:rsidRDefault="00A6563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F42BF0" w14:textId="77777777" w:rsidR="00A6563C" w:rsidRDefault="00A6563C" w:rsidP="00917D99">
      <w:pPr>
        <w:spacing w:after="0" w:line="240" w:lineRule="auto"/>
      </w:pPr>
      <w:r>
        <w:separator/>
      </w:r>
    </w:p>
  </w:footnote>
  <w:footnote w:type="continuationSeparator" w:id="0">
    <w:p w14:paraId="61AC8C16" w14:textId="77777777" w:rsidR="00A6563C" w:rsidRDefault="00A6563C" w:rsidP="00917D99">
      <w:pPr>
        <w:spacing w:after="0" w:line="240" w:lineRule="auto"/>
      </w:pPr>
      <w:r>
        <w:continuationSeparator/>
      </w:r>
    </w:p>
  </w:footnote>
  <w:footnote w:type="continuationNotice" w:id="1">
    <w:p w14:paraId="61FE64C4" w14:textId="77777777" w:rsidR="00A6563C" w:rsidRDefault="00A6563C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95DC87" w14:textId="3977826D" w:rsidR="00917D99" w:rsidRDefault="00917D99">
    <w:pPr>
      <w:pStyle w:val="Header"/>
    </w:pPr>
    <w:r>
      <w:t xml:space="preserve">Shannon Clark </w:t>
    </w:r>
  </w:p>
  <w:p w14:paraId="38D3738E" w14:textId="4BA20679" w:rsidR="00917D99" w:rsidRDefault="00917D99">
    <w:pPr>
      <w:pStyle w:val="Header"/>
    </w:pPr>
    <w:r>
      <w:t>2205377</w:t>
    </w:r>
  </w:p>
  <w:p w14:paraId="21DF2BD2" w14:textId="6C46F32E" w:rsidR="00917D99" w:rsidRDefault="00917D99">
    <w:pPr>
      <w:pStyle w:val="Header"/>
    </w:pPr>
    <w:r>
      <w:t xml:space="preserve">Principles of Professional Legal Practice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8A670E"/>
    <w:multiLevelType w:val="hybridMultilevel"/>
    <w:tmpl w:val="A3BA8B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FFC6D0C"/>
    <w:multiLevelType w:val="multilevel"/>
    <w:tmpl w:val="4BF452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19001231">
    <w:abstractNumId w:val="0"/>
  </w:num>
  <w:num w:numId="2" w16cid:durableId="36695719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7D99"/>
    <w:rsid w:val="00011C24"/>
    <w:rsid w:val="000448E1"/>
    <w:rsid w:val="00063B5C"/>
    <w:rsid w:val="0008661F"/>
    <w:rsid w:val="000934A9"/>
    <w:rsid w:val="000B5AE7"/>
    <w:rsid w:val="00112A67"/>
    <w:rsid w:val="00122CFE"/>
    <w:rsid w:val="00130B75"/>
    <w:rsid w:val="00137416"/>
    <w:rsid w:val="001522F5"/>
    <w:rsid w:val="00153084"/>
    <w:rsid w:val="00155F6B"/>
    <w:rsid w:val="0016139F"/>
    <w:rsid w:val="001852EF"/>
    <w:rsid w:val="00191681"/>
    <w:rsid w:val="001A7F4E"/>
    <w:rsid w:val="001B4A0C"/>
    <w:rsid w:val="001C3513"/>
    <w:rsid w:val="001D586C"/>
    <w:rsid w:val="001E64CA"/>
    <w:rsid w:val="001F2AE3"/>
    <w:rsid w:val="001F4138"/>
    <w:rsid w:val="001F68B8"/>
    <w:rsid w:val="00214872"/>
    <w:rsid w:val="0022127D"/>
    <w:rsid w:val="00233E9B"/>
    <w:rsid w:val="00233EA2"/>
    <w:rsid w:val="002354E2"/>
    <w:rsid w:val="00247A5D"/>
    <w:rsid w:val="0028224C"/>
    <w:rsid w:val="0029679F"/>
    <w:rsid w:val="002A1C1D"/>
    <w:rsid w:val="002C7A38"/>
    <w:rsid w:val="002D0D01"/>
    <w:rsid w:val="002E7145"/>
    <w:rsid w:val="002F6997"/>
    <w:rsid w:val="00300677"/>
    <w:rsid w:val="00305B2D"/>
    <w:rsid w:val="00332D6A"/>
    <w:rsid w:val="003455CB"/>
    <w:rsid w:val="003511BB"/>
    <w:rsid w:val="00353126"/>
    <w:rsid w:val="003832C4"/>
    <w:rsid w:val="00387D60"/>
    <w:rsid w:val="003A77AE"/>
    <w:rsid w:val="003C18C5"/>
    <w:rsid w:val="003D0186"/>
    <w:rsid w:val="003D52C7"/>
    <w:rsid w:val="00410905"/>
    <w:rsid w:val="004116FB"/>
    <w:rsid w:val="00435793"/>
    <w:rsid w:val="00445C9C"/>
    <w:rsid w:val="00471191"/>
    <w:rsid w:val="00472247"/>
    <w:rsid w:val="004725E2"/>
    <w:rsid w:val="004916CB"/>
    <w:rsid w:val="004974BB"/>
    <w:rsid w:val="00497DDB"/>
    <w:rsid w:val="004A20DB"/>
    <w:rsid w:val="004D40D5"/>
    <w:rsid w:val="00504255"/>
    <w:rsid w:val="005201C7"/>
    <w:rsid w:val="00570225"/>
    <w:rsid w:val="00573D31"/>
    <w:rsid w:val="005A4424"/>
    <w:rsid w:val="005B02A1"/>
    <w:rsid w:val="005C2BEC"/>
    <w:rsid w:val="005D0F51"/>
    <w:rsid w:val="005E063E"/>
    <w:rsid w:val="005E2CDD"/>
    <w:rsid w:val="005E38C4"/>
    <w:rsid w:val="005E478C"/>
    <w:rsid w:val="006313E4"/>
    <w:rsid w:val="0064491C"/>
    <w:rsid w:val="00654E61"/>
    <w:rsid w:val="006643B3"/>
    <w:rsid w:val="0066594F"/>
    <w:rsid w:val="00676316"/>
    <w:rsid w:val="00686EB0"/>
    <w:rsid w:val="00686F09"/>
    <w:rsid w:val="00693400"/>
    <w:rsid w:val="00697A25"/>
    <w:rsid w:val="006A57FB"/>
    <w:rsid w:val="006B2A14"/>
    <w:rsid w:val="006D0C7E"/>
    <w:rsid w:val="006E642D"/>
    <w:rsid w:val="006E73A4"/>
    <w:rsid w:val="006F410B"/>
    <w:rsid w:val="00715522"/>
    <w:rsid w:val="0072470B"/>
    <w:rsid w:val="00746B0B"/>
    <w:rsid w:val="00757BA4"/>
    <w:rsid w:val="007775AF"/>
    <w:rsid w:val="00781C7F"/>
    <w:rsid w:val="00794E23"/>
    <w:rsid w:val="007A7BFB"/>
    <w:rsid w:val="007B1A8F"/>
    <w:rsid w:val="007C493A"/>
    <w:rsid w:val="007C7D5F"/>
    <w:rsid w:val="007D260F"/>
    <w:rsid w:val="007F3F67"/>
    <w:rsid w:val="00813E6E"/>
    <w:rsid w:val="00822F36"/>
    <w:rsid w:val="00845C51"/>
    <w:rsid w:val="00846F16"/>
    <w:rsid w:val="00846FC4"/>
    <w:rsid w:val="00857719"/>
    <w:rsid w:val="00870603"/>
    <w:rsid w:val="00876C46"/>
    <w:rsid w:val="00877528"/>
    <w:rsid w:val="00881E94"/>
    <w:rsid w:val="00891AAE"/>
    <w:rsid w:val="008A4FF2"/>
    <w:rsid w:val="008A7EA1"/>
    <w:rsid w:val="008D27FD"/>
    <w:rsid w:val="008F017A"/>
    <w:rsid w:val="008F7862"/>
    <w:rsid w:val="00906F08"/>
    <w:rsid w:val="00915866"/>
    <w:rsid w:val="00917D99"/>
    <w:rsid w:val="00945EBC"/>
    <w:rsid w:val="009529A1"/>
    <w:rsid w:val="0097158F"/>
    <w:rsid w:val="00982FAD"/>
    <w:rsid w:val="009A1CAC"/>
    <w:rsid w:val="009A3BA8"/>
    <w:rsid w:val="009A6B09"/>
    <w:rsid w:val="009B40CC"/>
    <w:rsid w:val="009D1D0C"/>
    <w:rsid w:val="009D79C2"/>
    <w:rsid w:val="00A001DB"/>
    <w:rsid w:val="00A2035C"/>
    <w:rsid w:val="00A332A7"/>
    <w:rsid w:val="00A3338F"/>
    <w:rsid w:val="00A37AED"/>
    <w:rsid w:val="00A53601"/>
    <w:rsid w:val="00A56DC4"/>
    <w:rsid w:val="00A6563C"/>
    <w:rsid w:val="00A7177D"/>
    <w:rsid w:val="00A920DA"/>
    <w:rsid w:val="00AA3008"/>
    <w:rsid w:val="00AA415A"/>
    <w:rsid w:val="00AB0661"/>
    <w:rsid w:val="00AB1F3E"/>
    <w:rsid w:val="00AB469E"/>
    <w:rsid w:val="00AB5036"/>
    <w:rsid w:val="00AC782E"/>
    <w:rsid w:val="00B0252B"/>
    <w:rsid w:val="00B133FD"/>
    <w:rsid w:val="00B34B8B"/>
    <w:rsid w:val="00B37057"/>
    <w:rsid w:val="00B9190C"/>
    <w:rsid w:val="00B96DFF"/>
    <w:rsid w:val="00BA63D7"/>
    <w:rsid w:val="00BD40C7"/>
    <w:rsid w:val="00C01C5F"/>
    <w:rsid w:val="00C32D92"/>
    <w:rsid w:val="00C4732B"/>
    <w:rsid w:val="00C524E0"/>
    <w:rsid w:val="00C67F77"/>
    <w:rsid w:val="00C85FAF"/>
    <w:rsid w:val="00C906CE"/>
    <w:rsid w:val="00CA0534"/>
    <w:rsid w:val="00CD71B2"/>
    <w:rsid w:val="00CE224F"/>
    <w:rsid w:val="00CE28AE"/>
    <w:rsid w:val="00CF34C9"/>
    <w:rsid w:val="00D06500"/>
    <w:rsid w:val="00D10C14"/>
    <w:rsid w:val="00D320C6"/>
    <w:rsid w:val="00D32B02"/>
    <w:rsid w:val="00D42C20"/>
    <w:rsid w:val="00D43B05"/>
    <w:rsid w:val="00D500F3"/>
    <w:rsid w:val="00D5154D"/>
    <w:rsid w:val="00D82AE4"/>
    <w:rsid w:val="00D838B9"/>
    <w:rsid w:val="00D84E77"/>
    <w:rsid w:val="00D966A1"/>
    <w:rsid w:val="00DA45A5"/>
    <w:rsid w:val="00DC0D5C"/>
    <w:rsid w:val="00DC2382"/>
    <w:rsid w:val="00DD1263"/>
    <w:rsid w:val="00DD44B8"/>
    <w:rsid w:val="00DE7976"/>
    <w:rsid w:val="00E00226"/>
    <w:rsid w:val="00E106B8"/>
    <w:rsid w:val="00E34670"/>
    <w:rsid w:val="00E34989"/>
    <w:rsid w:val="00E41E6D"/>
    <w:rsid w:val="00E527A5"/>
    <w:rsid w:val="00E63635"/>
    <w:rsid w:val="00E80081"/>
    <w:rsid w:val="00EA59B2"/>
    <w:rsid w:val="00EB61A8"/>
    <w:rsid w:val="00ED0F6E"/>
    <w:rsid w:val="00EE771F"/>
    <w:rsid w:val="00EF0386"/>
    <w:rsid w:val="00F41B54"/>
    <w:rsid w:val="00F41BAA"/>
    <w:rsid w:val="00F80995"/>
    <w:rsid w:val="00F85A53"/>
    <w:rsid w:val="00FA4FF1"/>
    <w:rsid w:val="00FA5950"/>
    <w:rsid w:val="00FB09FD"/>
    <w:rsid w:val="00FD2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EADE00"/>
  <w15:chartTrackingRefBased/>
  <w15:docId w15:val="{E5A4EF17-7504-4CFD-B7A6-4C7482BE2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17D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7D99"/>
  </w:style>
  <w:style w:type="paragraph" w:styleId="Footer">
    <w:name w:val="footer"/>
    <w:basedOn w:val="Normal"/>
    <w:link w:val="FooterChar"/>
    <w:uiPriority w:val="99"/>
    <w:unhideWhenUsed/>
    <w:rsid w:val="00917D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7D99"/>
  </w:style>
  <w:style w:type="paragraph" w:styleId="ListParagraph">
    <w:name w:val="List Paragraph"/>
    <w:basedOn w:val="Normal"/>
    <w:uiPriority w:val="34"/>
    <w:qFormat/>
    <w:rsid w:val="00917D99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130B75"/>
    <w:rPr>
      <w:color w:val="0000FF"/>
      <w:u w:val="single"/>
    </w:rPr>
  </w:style>
  <w:style w:type="paragraph" w:styleId="Bibliography">
    <w:name w:val="Bibliography"/>
    <w:basedOn w:val="Normal"/>
    <w:next w:val="Normal"/>
    <w:uiPriority w:val="37"/>
    <w:unhideWhenUsed/>
    <w:rsid w:val="007F3F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689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13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7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usinesscommunicationarticles.com/advantages-and-disadvantages-of-telephone/" TargetMode="External"/><Relationship Id="rId13" Type="http://schemas.openxmlformats.org/officeDocument/2006/relationships/hyperlink" Target="https://www.sra.org.uk/solicitors/standards-regulations/code-conduct-solicitors/" TargetMode="External"/><Relationship Id="rId18" Type="http://schemas.openxmlformats.org/officeDocument/2006/relationships/hyperlink" Target="https://www.yarnfieldpark.com/blog/why-face-to-face-meetings-are-still-important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www.sra.org.uk/sra/research-publications/preventing-money-laundering-financing-terrorism/" TargetMode="External"/><Relationship Id="rId17" Type="http://schemas.openxmlformats.org/officeDocument/2006/relationships/hyperlink" Target="https://www.timms-law.com/conveyancing-blog-what-id-does-your-solicitor-need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lawsociety.org.uk/topics/anti-money-laundering/customer-due-diligence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profolus.com/topics/advantages-and-disadvantages-of-microsoft-teams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syskit.com/blog/10-pros-and-cons-of-microsoft-teams/" TargetMode="External"/><Relationship Id="rId10" Type="http://schemas.openxmlformats.org/officeDocument/2006/relationships/hyperlink" Target="https://www.gov.uk/legal-aid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mallbizclub.com/leadership/communication/7-pros-cons-face-face-communication-workplace/" TargetMode="External"/><Relationship Id="rId14" Type="http://schemas.openxmlformats.org/officeDocument/2006/relationships/hyperlink" Target="https://www.sra.org.uk/solicitors/standards-regulations/code-conduct-solicitor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Cal18</b:Tag>
    <b:SourceType>InternetSite</b:SourceType>
    <b:Guid>{54BB9960-DD2F-476B-8AB2-CD354DF2C507}</b:Guid>
    <b:Title>7 Pros and Cons of Face to Face Communication in the Workplace</b:Title>
    <b:Year>2018</b:Year>
    <b:Author>
      <b:Author>
        <b:NameList>
          <b:Person>
            <b:Last>Caldwell</b:Last>
            <b:First>D</b:First>
          </b:Person>
        </b:NameList>
      </b:Author>
    </b:Author>
    <b:YearAccessed>2023</b:YearAccessed>
    <b:MonthAccessed>January</b:MonthAccessed>
    <b:DayAccessed>2023</b:DayAccessed>
    <b:URL>https://smallbizclub.com/leadership/communication/7-pros-cons-face-face-communication-workplace/#:~:text=Cons%20of%20face-to-face%20communication%201%201%29%20Finding%20appropriate,high.%20...%203%203%29%20Ineffective%20in%20large%20meetings</b:URL>
    <b:InternetSiteTitle>SmallBizClub</b:InternetSiteTitle>
    <b:Month>December </b:Month>
    <b:Day>28</b:Day>
    <b:RefOrder>1</b:RefOrder>
  </b:Source>
</b:Sources>
</file>

<file path=customXml/itemProps1.xml><?xml version="1.0" encoding="utf-8"?>
<ds:datastoreItem xmlns:ds="http://schemas.openxmlformats.org/officeDocument/2006/customXml" ds:itemID="{1E054C21-8C49-4CAE-86C0-865CCA9CA0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339</TotalTime>
  <Pages>4</Pages>
  <Words>1802</Words>
  <Characters>10278</Characters>
  <Application>Microsoft Office Word</Application>
  <DocSecurity>0</DocSecurity>
  <Lines>85</Lines>
  <Paragraphs>24</Paragraphs>
  <ScaleCrop>false</ScaleCrop>
  <Company/>
  <LinksUpToDate>false</LinksUpToDate>
  <CharactersWithSpaces>12056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Shannon Louise</dc:creator>
  <cp:keywords/>
  <dc:description/>
  <cp:lastModifiedBy>Shannon Louise</cp:lastModifiedBy>
  <cp:revision>202</cp:revision>
  <dcterms:created xsi:type="dcterms:W3CDTF">2023-01-10T13:03:00Z</dcterms:created>
  <dcterms:modified xsi:type="dcterms:W3CDTF">2023-01-13T17:18:00Z</dcterms:modified>
</cp:coreProperties>
</file>