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A7D7B" w14:textId="77777777" w:rsidR="001933BD" w:rsidRPr="000B07F3" w:rsidRDefault="00D75E25" w:rsidP="00D75E25">
      <w:r w:rsidRPr="000B07F3">
        <w:t xml:space="preserve">UNIT TITLE: ENTREPRENEURSHIP </w:t>
      </w:r>
    </w:p>
    <w:p w14:paraId="199C9FEB" w14:textId="77777777" w:rsidR="00D75E25" w:rsidRPr="000B07F3" w:rsidRDefault="00D75E25" w:rsidP="00D75E25">
      <w:r w:rsidRPr="000B07F3">
        <w:t>UNIT NO: AS2</w:t>
      </w:r>
    </w:p>
    <w:p w14:paraId="28AFB1BF" w14:textId="5516A67B" w:rsidR="00D75E25" w:rsidRDefault="00D75E25" w:rsidP="00D75E25">
      <w:r w:rsidRPr="000B07F3">
        <w:t>STUDENT NAME: CRISTIAN MIHAIL GRIGORE</w:t>
      </w:r>
    </w:p>
    <w:p w14:paraId="237BC1AD" w14:textId="77777777" w:rsidR="00D75E25" w:rsidRPr="000B07F3" w:rsidRDefault="00D75E25"/>
    <w:p w14:paraId="5DC1D6F3" w14:textId="77777777" w:rsidR="00D75E25" w:rsidRPr="000B07F3" w:rsidRDefault="00D75E25"/>
    <w:p w14:paraId="705FFE98" w14:textId="517377C3" w:rsidR="00D75E25" w:rsidRDefault="00D00177" w:rsidP="00D75E25">
      <w:pPr>
        <w:jc w:val="center"/>
        <w:rPr>
          <w:b/>
          <w:sz w:val="36"/>
        </w:rPr>
      </w:pPr>
      <w:r>
        <w:rPr>
          <w:b/>
          <w:sz w:val="36"/>
        </w:rPr>
        <w:t xml:space="preserve">LCBB5001 </w:t>
      </w:r>
      <w:r w:rsidR="00D75E25" w:rsidRPr="000B07F3">
        <w:rPr>
          <w:b/>
          <w:sz w:val="36"/>
        </w:rPr>
        <w:t>ENTREPRENEURSHIP</w:t>
      </w:r>
      <w:r w:rsidR="00E82802">
        <w:rPr>
          <w:b/>
          <w:sz w:val="36"/>
        </w:rPr>
        <w:t xml:space="preserve"> </w:t>
      </w:r>
    </w:p>
    <w:p w14:paraId="375C12D1" w14:textId="77777777" w:rsidR="00E82802" w:rsidRPr="0085648C" w:rsidRDefault="00E82802" w:rsidP="00E82802">
      <w:pPr>
        <w:jc w:val="center"/>
        <w:rPr>
          <w:rFonts w:cs="Times New Roman"/>
          <w:sz w:val="56"/>
          <w:szCs w:val="56"/>
          <w:lang w:val="en-US"/>
        </w:rPr>
      </w:pPr>
      <w:r>
        <w:rPr>
          <w:rFonts w:cs="Times New Roman"/>
          <w:sz w:val="56"/>
          <w:szCs w:val="56"/>
          <w:lang w:val="en-US"/>
        </w:rPr>
        <w:t>1920733</w:t>
      </w:r>
    </w:p>
    <w:p w14:paraId="55C666A1" w14:textId="77777777" w:rsidR="00E82802" w:rsidRPr="000B07F3" w:rsidRDefault="00E82802" w:rsidP="00D75E25">
      <w:pPr>
        <w:jc w:val="center"/>
        <w:rPr>
          <w:b/>
          <w:sz w:val="36"/>
        </w:rPr>
      </w:pPr>
    </w:p>
    <w:p w14:paraId="2DB6F0A6" w14:textId="77777777" w:rsidR="00D75E25" w:rsidRPr="000B07F3" w:rsidRDefault="00D75E25">
      <w:pPr>
        <w:spacing w:line="259" w:lineRule="auto"/>
        <w:jc w:val="left"/>
        <w:rPr>
          <w:b/>
          <w:sz w:val="36"/>
        </w:rPr>
      </w:pPr>
      <w:r w:rsidRPr="000B07F3">
        <w:rPr>
          <w:b/>
          <w:sz w:val="36"/>
        </w:rPr>
        <w:br w:type="page"/>
      </w:r>
    </w:p>
    <w:sdt>
      <w:sdtPr>
        <w:rPr>
          <w:rFonts w:ascii="Times New Roman" w:eastAsiaTheme="minorHAnsi" w:hAnsi="Times New Roman" w:cstheme="minorBidi"/>
          <w:color w:val="auto"/>
          <w:sz w:val="24"/>
          <w:szCs w:val="22"/>
          <w:lang w:val="en-GB"/>
        </w:rPr>
        <w:id w:val="8644370"/>
        <w:docPartObj>
          <w:docPartGallery w:val="Table of Contents"/>
          <w:docPartUnique/>
        </w:docPartObj>
      </w:sdtPr>
      <w:sdtEndPr>
        <w:rPr>
          <w:b/>
          <w:bCs/>
          <w:noProof/>
        </w:rPr>
      </w:sdtEndPr>
      <w:sdtContent>
        <w:p w14:paraId="5E3AEBA4" w14:textId="77777777" w:rsidR="00D75E25" w:rsidRPr="000B07F3" w:rsidRDefault="00D75E25">
          <w:pPr>
            <w:pStyle w:val="TOCHeading"/>
            <w:rPr>
              <w:color w:val="auto"/>
            </w:rPr>
          </w:pPr>
          <w:r w:rsidRPr="000B07F3">
            <w:rPr>
              <w:color w:val="auto"/>
            </w:rPr>
            <w:t>Contents</w:t>
          </w:r>
        </w:p>
        <w:p w14:paraId="156EDC88" w14:textId="77777777" w:rsidR="00127949" w:rsidRPr="000B07F3" w:rsidRDefault="00D75E25">
          <w:pPr>
            <w:pStyle w:val="TOC1"/>
            <w:tabs>
              <w:tab w:val="right" w:leader="dot" w:pos="9016"/>
            </w:tabs>
            <w:rPr>
              <w:noProof/>
            </w:rPr>
          </w:pPr>
          <w:r w:rsidRPr="000B07F3">
            <w:fldChar w:fldCharType="begin"/>
          </w:r>
          <w:r w:rsidRPr="000B07F3">
            <w:instrText xml:space="preserve"> TOC \o "1-3" \h \z \u </w:instrText>
          </w:r>
          <w:r w:rsidRPr="000B07F3">
            <w:fldChar w:fldCharType="separate"/>
          </w:r>
          <w:hyperlink w:anchor="_Toc102509518" w:history="1">
            <w:r w:rsidR="00127949" w:rsidRPr="000B07F3">
              <w:rPr>
                <w:rStyle w:val="Hyperlink"/>
                <w:noProof/>
                <w:color w:val="auto"/>
              </w:rPr>
              <w:t>Introduction</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_Toc102509518 \h </w:instrText>
            </w:r>
            <w:r w:rsidR="00127949" w:rsidRPr="000B07F3">
              <w:rPr>
                <w:noProof/>
                <w:webHidden/>
              </w:rPr>
            </w:r>
            <w:r w:rsidR="00127949" w:rsidRPr="000B07F3">
              <w:rPr>
                <w:noProof/>
                <w:webHidden/>
              </w:rPr>
              <w:fldChar w:fldCharType="separate"/>
            </w:r>
            <w:r w:rsidR="00127949" w:rsidRPr="000B07F3">
              <w:rPr>
                <w:noProof/>
                <w:webHidden/>
              </w:rPr>
              <w:t>3</w:t>
            </w:r>
            <w:r w:rsidR="00127949" w:rsidRPr="000B07F3">
              <w:rPr>
                <w:noProof/>
                <w:webHidden/>
              </w:rPr>
              <w:fldChar w:fldCharType="end"/>
            </w:r>
          </w:hyperlink>
        </w:p>
        <w:p w14:paraId="590EFABD" w14:textId="77777777" w:rsidR="00127949" w:rsidRPr="000B07F3" w:rsidRDefault="00A52904">
          <w:pPr>
            <w:pStyle w:val="TOC1"/>
            <w:tabs>
              <w:tab w:val="right" w:leader="dot" w:pos="9016"/>
            </w:tabs>
            <w:rPr>
              <w:noProof/>
            </w:rPr>
          </w:pPr>
          <w:hyperlink w:anchor="_Toc102509519" w:history="1">
            <w:r w:rsidR="00127949" w:rsidRPr="000B07F3">
              <w:rPr>
                <w:rStyle w:val="Hyperlink"/>
                <w:noProof/>
                <w:color w:val="auto"/>
              </w:rPr>
              <w:t>Business description and market opportunity</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_Toc102509519 \h </w:instrText>
            </w:r>
            <w:r w:rsidR="00127949" w:rsidRPr="000B07F3">
              <w:rPr>
                <w:noProof/>
                <w:webHidden/>
              </w:rPr>
            </w:r>
            <w:r w:rsidR="00127949" w:rsidRPr="000B07F3">
              <w:rPr>
                <w:noProof/>
                <w:webHidden/>
              </w:rPr>
              <w:fldChar w:fldCharType="separate"/>
            </w:r>
            <w:r w:rsidR="00127949" w:rsidRPr="000B07F3">
              <w:rPr>
                <w:noProof/>
                <w:webHidden/>
              </w:rPr>
              <w:t>4</w:t>
            </w:r>
            <w:r w:rsidR="00127949" w:rsidRPr="000B07F3">
              <w:rPr>
                <w:noProof/>
                <w:webHidden/>
              </w:rPr>
              <w:fldChar w:fldCharType="end"/>
            </w:r>
          </w:hyperlink>
        </w:p>
        <w:p w14:paraId="2EB5FA61" w14:textId="77777777" w:rsidR="00127949" w:rsidRPr="000B07F3" w:rsidRDefault="00A52904">
          <w:pPr>
            <w:pStyle w:val="TOC1"/>
            <w:tabs>
              <w:tab w:val="right" w:leader="dot" w:pos="9016"/>
            </w:tabs>
            <w:rPr>
              <w:noProof/>
            </w:rPr>
          </w:pPr>
          <w:hyperlink w:anchor="_Toc102509520" w:history="1">
            <w:r w:rsidR="00127949" w:rsidRPr="000B07F3">
              <w:rPr>
                <w:rStyle w:val="Hyperlink"/>
                <w:noProof/>
                <w:color w:val="auto"/>
              </w:rPr>
              <w:t>Industry analysis</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_Toc102509520 \h </w:instrText>
            </w:r>
            <w:r w:rsidR="00127949" w:rsidRPr="000B07F3">
              <w:rPr>
                <w:noProof/>
                <w:webHidden/>
              </w:rPr>
            </w:r>
            <w:r w:rsidR="00127949" w:rsidRPr="000B07F3">
              <w:rPr>
                <w:noProof/>
                <w:webHidden/>
              </w:rPr>
              <w:fldChar w:fldCharType="separate"/>
            </w:r>
            <w:r w:rsidR="00127949" w:rsidRPr="000B07F3">
              <w:rPr>
                <w:noProof/>
                <w:webHidden/>
              </w:rPr>
              <w:t>5</w:t>
            </w:r>
            <w:r w:rsidR="00127949" w:rsidRPr="000B07F3">
              <w:rPr>
                <w:noProof/>
                <w:webHidden/>
              </w:rPr>
              <w:fldChar w:fldCharType="end"/>
            </w:r>
          </w:hyperlink>
        </w:p>
        <w:p w14:paraId="16532D4A" w14:textId="77777777" w:rsidR="00127949" w:rsidRPr="000B07F3" w:rsidRDefault="00A52904">
          <w:pPr>
            <w:pStyle w:val="TOC1"/>
            <w:tabs>
              <w:tab w:val="right" w:leader="dot" w:pos="9016"/>
            </w:tabs>
            <w:rPr>
              <w:noProof/>
            </w:rPr>
          </w:pPr>
          <w:hyperlink w:anchor="_Toc102509521" w:history="1">
            <w:r w:rsidR="00127949" w:rsidRPr="000B07F3">
              <w:rPr>
                <w:rStyle w:val="Hyperlink"/>
                <w:noProof/>
                <w:color w:val="auto"/>
              </w:rPr>
              <w:t>Operations and management team plan</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_Toc102509521 \h </w:instrText>
            </w:r>
            <w:r w:rsidR="00127949" w:rsidRPr="000B07F3">
              <w:rPr>
                <w:noProof/>
                <w:webHidden/>
              </w:rPr>
            </w:r>
            <w:r w:rsidR="00127949" w:rsidRPr="000B07F3">
              <w:rPr>
                <w:noProof/>
                <w:webHidden/>
              </w:rPr>
              <w:fldChar w:fldCharType="separate"/>
            </w:r>
            <w:r w:rsidR="00127949" w:rsidRPr="000B07F3">
              <w:rPr>
                <w:noProof/>
                <w:webHidden/>
              </w:rPr>
              <w:t>7</w:t>
            </w:r>
            <w:r w:rsidR="00127949" w:rsidRPr="000B07F3">
              <w:rPr>
                <w:noProof/>
                <w:webHidden/>
              </w:rPr>
              <w:fldChar w:fldCharType="end"/>
            </w:r>
          </w:hyperlink>
        </w:p>
        <w:p w14:paraId="0FFD1F64" w14:textId="77777777" w:rsidR="00127949" w:rsidRPr="000B07F3" w:rsidRDefault="00A52904">
          <w:pPr>
            <w:pStyle w:val="TOC1"/>
            <w:tabs>
              <w:tab w:val="right" w:leader="dot" w:pos="9016"/>
            </w:tabs>
            <w:rPr>
              <w:noProof/>
            </w:rPr>
          </w:pPr>
          <w:hyperlink w:anchor="_Toc102509522" w:history="1">
            <w:r w:rsidR="00127949" w:rsidRPr="000B07F3">
              <w:rPr>
                <w:rStyle w:val="Hyperlink"/>
                <w:noProof/>
                <w:color w:val="auto"/>
              </w:rPr>
              <w:t>Marketing plan</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_Toc102509522 \h </w:instrText>
            </w:r>
            <w:r w:rsidR="00127949" w:rsidRPr="000B07F3">
              <w:rPr>
                <w:noProof/>
                <w:webHidden/>
              </w:rPr>
            </w:r>
            <w:r w:rsidR="00127949" w:rsidRPr="000B07F3">
              <w:rPr>
                <w:noProof/>
                <w:webHidden/>
              </w:rPr>
              <w:fldChar w:fldCharType="separate"/>
            </w:r>
            <w:r w:rsidR="00127949" w:rsidRPr="000B07F3">
              <w:rPr>
                <w:noProof/>
                <w:webHidden/>
              </w:rPr>
              <w:t>9</w:t>
            </w:r>
            <w:r w:rsidR="00127949" w:rsidRPr="000B07F3">
              <w:rPr>
                <w:noProof/>
                <w:webHidden/>
              </w:rPr>
              <w:fldChar w:fldCharType="end"/>
            </w:r>
          </w:hyperlink>
        </w:p>
        <w:p w14:paraId="7CA9F8F2" w14:textId="77777777" w:rsidR="00127949" w:rsidRPr="000B07F3" w:rsidRDefault="00A52904">
          <w:pPr>
            <w:pStyle w:val="TOC1"/>
            <w:tabs>
              <w:tab w:val="right" w:leader="dot" w:pos="9016"/>
            </w:tabs>
            <w:rPr>
              <w:noProof/>
            </w:rPr>
          </w:pPr>
          <w:hyperlink w:anchor="_Toc102509523" w:history="1">
            <w:r w:rsidR="00127949" w:rsidRPr="000B07F3">
              <w:rPr>
                <w:rStyle w:val="Hyperlink"/>
                <w:noProof/>
                <w:color w:val="auto"/>
              </w:rPr>
              <w:t>Financial plan</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_Toc102509523 \h </w:instrText>
            </w:r>
            <w:r w:rsidR="00127949" w:rsidRPr="000B07F3">
              <w:rPr>
                <w:noProof/>
                <w:webHidden/>
              </w:rPr>
            </w:r>
            <w:r w:rsidR="00127949" w:rsidRPr="000B07F3">
              <w:rPr>
                <w:noProof/>
                <w:webHidden/>
              </w:rPr>
              <w:fldChar w:fldCharType="separate"/>
            </w:r>
            <w:r w:rsidR="00127949" w:rsidRPr="000B07F3">
              <w:rPr>
                <w:noProof/>
                <w:webHidden/>
              </w:rPr>
              <w:t>11</w:t>
            </w:r>
            <w:r w:rsidR="00127949" w:rsidRPr="000B07F3">
              <w:rPr>
                <w:noProof/>
                <w:webHidden/>
              </w:rPr>
              <w:fldChar w:fldCharType="end"/>
            </w:r>
          </w:hyperlink>
        </w:p>
        <w:p w14:paraId="1FC04FE8" w14:textId="77777777" w:rsidR="00127949" w:rsidRPr="000B07F3" w:rsidRDefault="00A52904">
          <w:pPr>
            <w:pStyle w:val="TOC1"/>
            <w:tabs>
              <w:tab w:val="right" w:leader="dot" w:pos="9016"/>
            </w:tabs>
            <w:rPr>
              <w:noProof/>
            </w:rPr>
          </w:pPr>
          <w:hyperlink w:anchor="_Toc102509524" w:history="1">
            <w:r w:rsidR="00127949" w:rsidRPr="000B07F3">
              <w:rPr>
                <w:rStyle w:val="Hyperlink"/>
                <w:noProof/>
                <w:color w:val="auto"/>
              </w:rPr>
              <w:t>Market research</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_Toc102509524 \h </w:instrText>
            </w:r>
            <w:r w:rsidR="00127949" w:rsidRPr="000B07F3">
              <w:rPr>
                <w:noProof/>
                <w:webHidden/>
              </w:rPr>
            </w:r>
            <w:r w:rsidR="00127949" w:rsidRPr="000B07F3">
              <w:rPr>
                <w:noProof/>
                <w:webHidden/>
              </w:rPr>
              <w:fldChar w:fldCharType="separate"/>
            </w:r>
            <w:r w:rsidR="00127949" w:rsidRPr="000B07F3">
              <w:rPr>
                <w:noProof/>
                <w:webHidden/>
              </w:rPr>
              <w:t>13</w:t>
            </w:r>
            <w:r w:rsidR="00127949" w:rsidRPr="000B07F3">
              <w:rPr>
                <w:noProof/>
                <w:webHidden/>
              </w:rPr>
              <w:fldChar w:fldCharType="end"/>
            </w:r>
          </w:hyperlink>
        </w:p>
        <w:p w14:paraId="2FC631A7" w14:textId="77777777" w:rsidR="00127949" w:rsidRPr="000B07F3" w:rsidRDefault="00A52904">
          <w:pPr>
            <w:pStyle w:val="TOC1"/>
            <w:tabs>
              <w:tab w:val="right" w:leader="dot" w:pos="9016"/>
            </w:tabs>
            <w:rPr>
              <w:noProof/>
            </w:rPr>
          </w:pPr>
          <w:hyperlink w:anchor="_Toc102509525" w:history="1">
            <w:r w:rsidR="00127949" w:rsidRPr="000B07F3">
              <w:rPr>
                <w:rStyle w:val="Hyperlink"/>
                <w:noProof/>
                <w:color w:val="auto"/>
              </w:rPr>
              <w:t>Conclusion</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_Toc102509525 \h </w:instrText>
            </w:r>
            <w:r w:rsidR="00127949" w:rsidRPr="000B07F3">
              <w:rPr>
                <w:noProof/>
                <w:webHidden/>
              </w:rPr>
            </w:r>
            <w:r w:rsidR="00127949" w:rsidRPr="000B07F3">
              <w:rPr>
                <w:noProof/>
                <w:webHidden/>
              </w:rPr>
              <w:fldChar w:fldCharType="separate"/>
            </w:r>
            <w:r w:rsidR="00127949" w:rsidRPr="000B07F3">
              <w:rPr>
                <w:noProof/>
                <w:webHidden/>
              </w:rPr>
              <w:t>14</w:t>
            </w:r>
            <w:r w:rsidR="00127949" w:rsidRPr="000B07F3">
              <w:rPr>
                <w:noProof/>
                <w:webHidden/>
              </w:rPr>
              <w:fldChar w:fldCharType="end"/>
            </w:r>
          </w:hyperlink>
        </w:p>
        <w:p w14:paraId="616B9A40" w14:textId="77777777" w:rsidR="00127949" w:rsidRPr="000B07F3" w:rsidRDefault="00A52904">
          <w:pPr>
            <w:pStyle w:val="TOC1"/>
            <w:tabs>
              <w:tab w:val="right" w:leader="dot" w:pos="9016"/>
            </w:tabs>
            <w:rPr>
              <w:noProof/>
            </w:rPr>
          </w:pPr>
          <w:hyperlink w:anchor="_Toc102509526" w:history="1">
            <w:r w:rsidR="00127949" w:rsidRPr="000B07F3">
              <w:rPr>
                <w:rStyle w:val="Hyperlink"/>
                <w:noProof/>
                <w:color w:val="auto"/>
              </w:rPr>
              <w:t>References</w:t>
            </w:r>
            <w:r w:rsidR="00127949" w:rsidRPr="000B07F3">
              <w:rPr>
                <w:noProof/>
                <w:webHidden/>
              </w:rPr>
              <w:tab/>
            </w:r>
            <w:r w:rsidR="00127949" w:rsidRPr="000B07F3">
              <w:rPr>
                <w:noProof/>
                <w:webHidden/>
              </w:rPr>
              <w:fldChar w:fldCharType="begin"/>
            </w:r>
            <w:r w:rsidR="00127949" w:rsidRPr="000B07F3">
              <w:rPr>
                <w:noProof/>
                <w:webHidden/>
              </w:rPr>
              <w:instrText xml:space="preserve"> PAGEREF _Toc102509526 \h </w:instrText>
            </w:r>
            <w:r w:rsidR="00127949" w:rsidRPr="000B07F3">
              <w:rPr>
                <w:noProof/>
                <w:webHidden/>
              </w:rPr>
            </w:r>
            <w:r w:rsidR="00127949" w:rsidRPr="000B07F3">
              <w:rPr>
                <w:noProof/>
                <w:webHidden/>
              </w:rPr>
              <w:fldChar w:fldCharType="separate"/>
            </w:r>
            <w:r w:rsidR="00127949" w:rsidRPr="000B07F3">
              <w:rPr>
                <w:noProof/>
                <w:webHidden/>
              </w:rPr>
              <w:t>15</w:t>
            </w:r>
            <w:r w:rsidR="00127949" w:rsidRPr="000B07F3">
              <w:rPr>
                <w:noProof/>
                <w:webHidden/>
              </w:rPr>
              <w:fldChar w:fldCharType="end"/>
            </w:r>
          </w:hyperlink>
        </w:p>
        <w:p w14:paraId="78096722" w14:textId="77777777" w:rsidR="00D75E25" w:rsidRPr="000B07F3" w:rsidRDefault="00D75E25">
          <w:r w:rsidRPr="000B07F3">
            <w:rPr>
              <w:b/>
              <w:bCs/>
              <w:noProof/>
            </w:rPr>
            <w:fldChar w:fldCharType="end"/>
          </w:r>
        </w:p>
      </w:sdtContent>
    </w:sdt>
    <w:p w14:paraId="1BC6740C" w14:textId="77777777" w:rsidR="00D75E25" w:rsidRPr="000B07F3" w:rsidRDefault="00D75E25">
      <w:pPr>
        <w:spacing w:line="259" w:lineRule="auto"/>
        <w:jc w:val="left"/>
        <w:rPr>
          <w:b/>
          <w:sz w:val="36"/>
        </w:rPr>
      </w:pPr>
      <w:r w:rsidRPr="000B07F3">
        <w:rPr>
          <w:b/>
          <w:sz w:val="36"/>
        </w:rPr>
        <w:br w:type="page"/>
      </w:r>
    </w:p>
    <w:p w14:paraId="275EAB08" w14:textId="77777777" w:rsidR="006D777A" w:rsidRPr="000B07F3" w:rsidRDefault="006D777A" w:rsidP="006D777A">
      <w:pPr>
        <w:pStyle w:val="Heading1"/>
        <w:rPr>
          <w:color w:val="auto"/>
          <w:sz w:val="48"/>
        </w:rPr>
      </w:pPr>
      <w:r w:rsidRPr="000B07F3">
        <w:rPr>
          <w:color w:val="auto"/>
        </w:rPr>
        <w:lastRenderedPageBreak/>
        <w:t>Introduction</w:t>
      </w:r>
    </w:p>
    <w:p w14:paraId="75D40DFF" w14:textId="1E03D480" w:rsidR="006D777A" w:rsidRPr="000B07F3" w:rsidRDefault="006D777A" w:rsidP="006D777A">
      <w:r w:rsidRPr="000B07F3">
        <w:rPr>
          <w:b/>
          <w:bCs/>
        </w:rPr>
        <w:t>This report will involve a business</w:t>
      </w:r>
      <w:r w:rsidRPr="000B07F3">
        <w:t xml:space="preserve"> venture idea that is suitable for the post-pandemic situation. Evolving the pandemic, many new business ventures have emerged in the market and as the pandemic is slowing down in pace, that situation is also creating opportunit</w:t>
      </w:r>
      <w:r w:rsidR="004801BE">
        <w:t>ies</w:t>
      </w:r>
      <w:r w:rsidRPr="000B07F3">
        <w:t xml:space="preserve"> for some new venture</w:t>
      </w:r>
      <w:r w:rsidR="004801BE">
        <w:t>s</w:t>
      </w:r>
      <w:r w:rsidRPr="000B07F3">
        <w:t>. Considering all that in mind, here a business idea for online-based commercial service will be proposed. Throughout the report, how this venture is going to establish itself in the market and the attractiveness of this venture idea will be demonstrated.</w:t>
      </w:r>
    </w:p>
    <w:p w14:paraId="6329E366" w14:textId="77777777" w:rsidR="006D777A" w:rsidRPr="000B07F3" w:rsidRDefault="006D777A" w:rsidP="006D777A">
      <w:pPr>
        <w:pStyle w:val="NormalWeb"/>
        <w:spacing w:before="0" w:beforeAutospacing="0" w:after="0" w:afterAutospacing="0"/>
      </w:pPr>
    </w:p>
    <w:p w14:paraId="5905B252" w14:textId="77777777" w:rsidR="006D777A" w:rsidRPr="000B07F3" w:rsidRDefault="006D777A" w:rsidP="006D777A">
      <w:pPr>
        <w:pStyle w:val="NormalWeb"/>
        <w:spacing w:before="0" w:beforeAutospacing="0" w:after="0" w:afterAutospacing="0"/>
      </w:pPr>
      <w:r w:rsidRPr="000B07F3">
        <w:t> </w:t>
      </w:r>
    </w:p>
    <w:p w14:paraId="4A96CDB4" w14:textId="77777777" w:rsidR="006D777A" w:rsidRPr="000B07F3" w:rsidRDefault="006D777A">
      <w:pPr>
        <w:spacing w:line="259" w:lineRule="auto"/>
        <w:jc w:val="left"/>
        <w:rPr>
          <w:rFonts w:eastAsiaTheme="majorEastAsia" w:cstheme="majorBidi"/>
          <w:b/>
          <w:bCs/>
          <w:sz w:val="32"/>
          <w:szCs w:val="32"/>
        </w:rPr>
      </w:pPr>
      <w:r w:rsidRPr="000B07F3">
        <w:rPr>
          <w:b/>
          <w:bCs/>
        </w:rPr>
        <w:br w:type="page"/>
      </w:r>
    </w:p>
    <w:p w14:paraId="165E4B09" w14:textId="77777777" w:rsidR="006D777A" w:rsidRPr="000B07F3" w:rsidRDefault="006D777A" w:rsidP="006D777A">
      <w:pPr>
        <w:pStyle w:val="Heading1"/>
        <w:rPr>
          <w:color w:val="auto"/>
        </w:rPr>
      </w:pPr>
      <w:r w:rsidRPr="000B07F3">
        <w:rPr>
          <w:color w:val="auto"/>
        </w:rPr>
        <w:lastRenderedPageBreak/>
        <w:t>Business description and market opportunity</w:t>
      </w:r>
    </w:p>
    <w:p w14:paraId="3A71472D" w14:textId="77777777" w:rsidR="006D777A" w:rsidRPr="000B07F3" w:rsidRDefault="006D777A" w:rsidP="006D777A">
      <w:r w:rsidRPr="000B07F3">
        <w:rPr>
          <w:rStyle w:val="Strong"/>
        </w:rPr>
        <w:t>The new venture idea</w:t>
      </w:r>
      <w:r w:rsidRPr="000B07F3">
        <w:t> is an online-based commercial cleaning service idea named </w:t>
      </w:r>
      <w:r w:rsidRPr="000B07F3">
        <w:rPr>
          <w:rStyle w:val="Emphasis"/>
        </w:rPr>
        <w:t>"</w:t>
      </w:r>
      <w:proofErr w:type="spellStart"/>
      <w:r w:rsidRPr="000B07F3">
        <w:rPr>
          <w:rStyle w:val="Emphasis"/>
        </w:rPr>
        <w:t>CleanIT</w:t>
      </w:r>
      <w:proofErr w:type="spellEnd"/>
      <w:r w:rsidRPr="000B07F3">
        <w:rPr>
          <w:rStyle w:val="Emphasis"/>
        </w:rPr>
        <w:t>".</w:t>
      </w:r>
      <w:r w:rsidRPr="000B07F3">
        <w:t> To clean the commercial space and facilities and to protect the employee and residents from germs and viruses, the </w:t>
      </w:r>
      <w:proofErr w:type="spellStart"/>
      <w:r w:rsidRPr="000B07F3">
        <w:rPr>
          <w:rStyle w:val="Emphasis"/>
        </w:rPr>
        <w:t>CleanIT</w:t>
      </w:r>
      <w:proofErr w:type="spellEnd"/>
      <w:r w:rsidRPr="000B07F3">
        <w:rPr>
          <w:rStyle w:val="Emphasis"/>
        </w:rPr>
        <w:t> </w:t>
      </w:r>
      <w:r w:rsidRPr="000B07F3">
        <w:t>service offers numerous cleaning facilities across the UK.</w:t>
      </w:r>
    </w:p>
    <w:p w14:paraId="26C457F3" w14:textId="77777777" w:rsidR="00B50FB4" w:rsidRPr="000B07F3" w:rsidRDefault="00B50FB4" w:rsidP="00B50FB4">
      <w:pPr>
        <w:jc w:val="center"/>
      </w:pPr>
      <w:r w:rsidRPr="000B07F3">
        <w:rPr>
          <w:noProof/>
          <w:lang w:eastAsia="en-GB"/>
        </w:rPr>
        <w:drawing>
          <wp:inline distT="0" distB="0" distL="0" distR="0" wp14:anchorId="513FE956" wp14:editId="1BE778DD">
            <wp:extent cx="2849880" cy="167754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220503-213436_Chrome.jpg"/>
                    <pic:cNvPicPr/>
                  </pic:nvPicPr>
                  <pic:blipFill rotWithShape="1">
                    <a:blip r:embed="rId8" cstate="print">
                      <a:extLst>
                        <a:ext uri="{28A0092B-C50C-407E-A947-70E740481C1C}">
                          <a14:useLocalDpi xmlns:a14="http://schemas.microsoft.com/office/drawing/2010/main" val="0"/>
                        </a:ext>
                      </a:extLst>
                    </a:blip>
                    <a:srcRect t="38945" b="33888"/>
                    <a:stretch/>
                  </pic:blipFill>
                  <pic:spPr bwMode="auto">
                    <a:xfrm>
                      <a:off x="0" y="0"/>
                      <a:ext cx="2858326" cy="1682517"/>
                    </a:xfrm>
                    <a:prstGeom prst="rect">
                      <a:avLst/>
                    </a:prstGeom>
                    <a:ln>
                      <a:noFill/>
                    </a:ln>
                    <a:extLst>
                      <a:ext uri="{53640926-AAD7-44D8-BBD7-CCE9431645EC}">
                        <a14:shadowObscured xmlns:a14="http://schemas.microsoft.com/office/drawing/2010/main"/>
                      </a:ext>
                    </a:extLst>
                  </pic:spPr>
                </pic:pic>
              </a:graphicData>
            </a:graphic>
          </wp:inline>
        </w:drawing>
      </w:r>
    </w:p>
    <w:p w14:paraId="556ECD82" w14:textId="77777777" w:rsidR="00B50FB4" w:rsidRPr="000B07F3" w:rsidRDefault="00B50FB4" w:rsidP="00B50FB4">
      <w:pPr>
        <w:jc w:val="center"/>
      </w:pPr>
      <w:r w:rsidRPr="000B07F3">
        <w:t xml:space="preserve">Image: </w:t>
      </w:r>
      <w:proofErr w:type="spellStart"/>
      <w:r w:rsidRPr="000B07F3">
        <w:t>CleanIT</w:t>
      </w:r>
      <w:proofErr w:type="spellEnd"/>
      <w:r w:rsidRPr="000B07F3">
        <w:t xml:space="preserve"> logo </w:t>
      </w:r>
    </w:p>
    <w:p w14:paraId="16CED1F7" w14:textId="77777777" w:rsidR="006D777A" w:rsidRPr="000B07F3" w:rsidRDefault="006D777A" w:rsidP="006D777A">
      <w:r w:rsidRPr="000B07F3">
        <w:rPr>
          <w:rStyle w:val="Strong"/>
        </w:rPr>
        <w:t>The mission statement</w:t>
      </w:r>
      <w:r w:rsidRPr="000B07F3">
        <w:t> of </w:t>
      </w:r>
      <w:proofErr w:type="spellStart"/>
      <w:r w:rsidRPr="000B07F3">
        <w:rPr>
          <w:rStyle w:val="Emphasis"/>
        </w:rPr>
        <w:t>CleanIT</w:t>
      </w:r>
      <w:proofErr w:type="spellEnd"/>
      <w:r w:rsidRPr="000B07F3">
        <w:t> is to maintain cleaning standards and maintain existing clients by providing excellent service and attaining referrals to potential clients with our quality service and affordable service charge.</w:t>
      </w:r>
    </w:p>
    <w:p w14:paraId="1759AD20" w14:textId="77777777" w:rsidR="006D777A" w:rsidRPr="000B07F3" w:rsidRDefault="006D777A" w:rsidP="006D777A">
      <w:r w:rsidRPr="000B07F3">
        <w:rPr>
          <w:rStyle w:val="Strong"/>
        </w:rPr>
        <w:t>The various service of </w:t>
      </w:r>
      <w:proofErr w:type="spellStart"/>
      <w:r w:rsidRPr="000B07F3">
        <w:rPr>
          <w:rStyle w:val="Emphasis"/>
          <w:b/>
          <w:bCs/>
        </w:rPr>
        <w:t>CleanIT</w:t>
      </w:r>
      <w:proofErr w:type="spellEnd"/>
      <w:r w:rsidRPr="000B07F3">
        <w:t> is HVAC duct cleaning, carpet cleaning, Drapery and blinds, tile and grout, area rugs, concrete, natural stones, furniture, stage drapes and fire footing, etc.</w:t>
      </w:r>
      <w:r w:rsidR="00B50FB4" w:rsidRPr="000B07F3">
        <w:t xml:space="preserve"> (Cuttell, 2021). </w:t>
      </w:r>
    </w:p>
    <w:p w14:paraId="66536789" w14:textId="77777777" w:rsidR="006D777A" w:rsidRPr="000B07F3" w:rsidRDefault="006D777A" w:rsidP="006D777A">
      <w:r w:rsidRPr="000B07F3">
        <w:t>I believe, this commercial cleaning service business idea </w:t>
      </w:r>
      <w:r w:rsidRPr="000B07F3">
        <w:rPr>
          <w:rStyle w:val="Strong"/>
        </w:rPr>
        <w:t>is relevant to the post-pandemic world</w:t>
      </w:r>
      <w:r w:rsidRPr="000B07F3">
        <w:t>. Because, during the highest wave of COVID, many businesses and organisations have closed down for a long time. And at the same time, many cleaning and antibacterial supply few off the shelves. In such a situation the commercial cleaning services have found themselves in higher demand than before because as the offices and facilities reopened after COVID, they required thorough cleaning</w:t>
      </w:r>
      <w:r w:rsidR="00445842" w:rsidRPr="000B07F3">
        <w:t xml:space="preserve"> (</w:t>
      </w:r>
      <w:proofErr w:type="spellStart"/>
      <w:r w:rsidR="00445842" w:rsidRPr="000B07F3">
        <w:t>Biewiner</w:t>
      </w:r>
      <w:proofErr w:type="spellEnd"/>
      <w:r w:rsidR="00445842" w:rsidRPr="000B07F3">
        <w:t>, 2020)</w:t>
      </w:r>
      <w:r w:rsidRPr="000B07F3">
        <w:t>. As more facilities have reopened to the public including universities, saloons, and personal care centres, the authorities of these facilities will continue to seek cleaning services to stop the germ and viruses and to ensure the health and safety of the public and employees.</w:t>
      </w:r>
    </w:p>
    <w:p w14:paraId="28B7D47A" w14:textId="77777777" w:rsidR="00D75E25" w:rsidRPr="000B07F3" w:rsidRDefault="00D75E25">
      <w:pPr>
        <w:spacing w:line="259" w:lineRule="auto"/>
        <w:jc w:val="left"/>
        <w:rPr>
          <w:rFonts w:eastAsiaTheme="majorEastAsia" w:cstheme="majorBidi"/>
          <w:sz w:val="32"/>
          <w:szCs w:val="32"/>
        </w:rPr>
      </w:pPr>
      <w:r w:rsidRPr="000B07F3">
        <w:br w:type="page"/>
      </w:r>
    </w:p>
    <w:p w14:paraId="2F5F20C4" w14:textId="77777777" w:rsidR="00D75E25" w:rsidRPr="000B07F3" w:rsidRDefault="00D75E25" w:rsidP="00D75E25">
      <w:pPr>
        <w:pStyle w:val="Heading1"/>
        <w:rPr>
          <w:color w:val="auto"/>
        </w:rPr>
      </w:pPr>
      <w:bookmarkStart w:id="0" w:name="_Toc102509520"/>
      <w:r w:rsidRPr="000B07F3">
        <w:rPr>
          <w:color w:val="auto"/>
        </w:rPr>
        <w:lastRenderedPageBreak/>
        <w:t>Industry analysis</w:t>
      </w:r>
      <w:bookmarkEnd w:id="0"/>
      <w:r w:rsidRPr="000B07F3">
        <w:rPr>
          <w:color w:val="auto"/>
        </w:rPr>
        <w:t xml:space="preserve"> </w:t>
      </w:r>
    </w:p>
    <w:p w14:paraId="6F78CDE0" w14:textId="77777777" w:rsidR="006D777A" w:rsidRPr="000B07F3" w:rsidRDefault="006D777A" w:rsidP="006D777A">
      <w:pPr>
        <w:rPr>
          <w:shd w:val="clear" w:color="auto" w:fill="FFFFFF"/>
        </w:rPr>
      </w:pPr>
      <w:r w:rsidRPr="000B07F3">
        <w:rPr>
          <w:shd w:val="clear" w:color="auto" w:fill="FFFFFF"/>
        </w:rPr>
        <w:t>The global commercial contract cleaning service industry is quite promising. In 2019, the cleaning service market was valued at 292.6 billion USD and the industry is expected to grow at a 6.1% CAGR rate from 2020 to 2027</w:t>
      </w:r>
      <w:r w:rsidR="00445842" w:rsidRPr="000B07F3">
        <w:rPr>
          <w:shd w:val="clear" w:color="auto" w:fill="FFFFFF"/>
        </w:rPr>
        <w:t xml:space="preserve"> (Inc, 2020)</w:t>
      </w:r>
      <w:r w:rsidRPr="000B07F3">
        <w:rPr>
          <w:shd w:val="clear" w:color="auto" w:fill="FFFFFF"/>
        </w:rPr>
        <w:t xml:space="preserve">. The pandemic has also intensified the attractiveness of this industry as people have become more conscious and aware of personal hygiene. And this increasing awareness of Hygiene and cleanliness is expected to increase even more rapidly than before. </w:t>
      </w:r>
    </w:p>
    <w:p w14:paraId="087EFFF1" w14:textId="2256C7E3" w:rsidR="006D777A" w:rsidRPr="000B07F3" w:rsidRDefault="006D777A" w:rsidP="006D777A">
      <w:pPr>
        <w:rPr>
          <w:shd w:val="clear" w:color="auto" w:fill="FFFFFF"/>
        </w:rPr>
      </w:pPr>
      <w:r w:rsidRPr="000B07F3">
        <w:rPr>
          <w:shd w:val="clear" w:color="auto" w:fill="FFFFFF"/>
        </w:rPr>
        <w:t>The contract cleaning industry in the UK is huge and it makes an enormous contribution to the UK economy. Every year the commercial cleaning industry contributes £55.5 billion and employs a total of 5% of overall British employment</w:t>
      </w:r>
      <w:r w:rsidR="00445842" w:rsidRPr="000B07F3">
        <w:rPr>
          <w:shd w:val="clear" w:color="auto" w:fill="FFFFFF"/>
        </w:rPr>
        <w:t xml:space="preserve"> (David, 2020)</w:t>
      </w:r>
      <w:r w:rsidRPr="000B07F3">
        <w:rPr>
          <w:shd w:val="clear" w:color="auto" w:fill="FFFFFF"/>
        </w:rPr>
        <w:t>. And the growth of the industry is also huge. Besides, as the technology is advancing and the trend of web-based business is rising, there ha</w:t>
      </w:r>
      <w:r w:rsidR="004801BE">
        <w:rPr>
          <w:shd w:val="clear" w:color="auto" w:fill="FFFFFF"/>
        </w:rPr>
        <w:t>ve</w:t>
      </w:r>
      <w:r w:rsidRPr="000B07F3">
        <w:rPr>
          <w:shd w:val="clear" w:color="auto" w:fill="FFFFFF"/>
        </w:rPr>
        <w:t xml:space="preserve"> been </w:t>
      </w:r>
      <w:r w:rsidR="004801BE">
        <w:rPr>
          <w:shd w:val="clear" w:color="auto" w:fill="FFFFFF"/>
        </w:rPr>
        <w:t>several</w:t>
      </w:r>
      <w:r w:rsidRPr="000B07F3">
        <w:rPr>
          <w:shd w:val="clear" w:color="auto" w:fill="FFFFFF"/>
        </w:rPr>
        <w:t xml:space="preserve"> online-based cleaning services have emerged. </w:t>
      </w:r>
      <w:proofErr w:type="gramStart"/>
      <w:r w:rsidRPr="000B07F3">
        <w:rPr>
          <w:shd w:val="clear" w:color="auto" w:fill="FFFFFF"/>
        </w:rPr>
        <w:t>So</w:t>
      </w:r>
      <w:proofErr w:type="gramEnd"/>
      <w:r w:rsidRPr="000B07F3">
        <w:rPr>
          <w:shd w:val="clear" w:color="auto" w:fill="FFFFFF"/>
        </w:rPr>
        <w:t xml:space="preserve"> it can be said that the cleaning service industry has quite potential and this industry provides a lucrative business opportunity.</w:t>
      </w:r>
    </w:p>
    <w:p w14:paraId="0B2D73E1" w14:textId="77777777" w:rsidR="00B80B80" w:rsidRPr="000B07F3" w:rsidRDefault="006D777A" w:rsidP="006D777A">
      <w:pPr>
        <w:rPr>
          <w:shd w:val="clear" w:color="auto" w:fill="FFFFFF"/>
        </w:rPr>
      </w:pPr>
      <w:r w:rsidRPr="000B07F3">
        <w:rPr>
          <w:shd w:val="clear" w:color="auto" w:fill="FFFFFF"/>
        </w:rPr>
        <w:t xml:space="preserve">Well, the attractiveness of the commercial contract cleaning service can be analysed by the following porter’s five-factor </w:t>
      </w:r>
      <w:proofErr w:type="gramStart"/>
      <w:r w:rsidRPr="000B07F3">
        <w:rPr>
          <w:shd w:val="clear" w:color="auto" w:fill="FFFFFF"/>
        </w:rPr>
        <w:t>analysis:-</w:t>
      </w:r>
      <w:proofErr w:type="gramEnd"/>
    </w:p>
    <w:tbl>
      <w:tblPr>
        <w:tblStyle w:val="TableGrid"/>
        <w:tblW w:w="0" w:type="auto"/>
        <w:tblLook w:val="04A0" w:firstRow="1" w:lastRow="0" w:firstColumn="1" w:lastColumn="0" w:noHBand="0" w:noVBand="1"/>
      </w:tblPr>
      <w:tblGrid>
        <w:gridCol w:w="2065"/>
        <w:gridCol w:w="2700"/>
        <w:gridCol w:w="4251"/>
      </w:tblGrid>
      <w:tr w:rsidR="000B07F3" w:rsidRPr="000B07F3" w14:paraId="293D2AAE" w14:textId="77777777" w:rsidTr="00B80B80">
        <w:tc>
          <w:tcPr>
            <w:tcW w:w="2065" w:type="dxa"/>
          </w:tcPr>
          <w:p w14:paraId="69C34279" w14:textId="77777777" w:rsidR="00B80B80" w:rsidRPr="000B07F3" w:rsidRDefault="00B80B80" w:rsidP="00B80B80">
            <w:pPr>
              <w:jc w:val="center"/>
              <w:rPr>
                <w:b/>
                <w:shd w:val="clear" w:color="auto" w:fill="FFFFFF"/>
              </w:rPr>
            </w:pPr>
            <w:r w:rsidRPr="000B07F3">
              <w:rPr>
                <w:b/>
                <w:shd w:val="clear" w:color="auto" w:fill="FFFFFF"/>
              </w:rPr>
              <w:t>Factors</w:t>
            </w:r>
          </w:p>
        </w:tc>
        <w:tc>
          <w:tcPr>
            <w:tcW w:w="2700" w:type="dxa"/>
          </w:tcPr>
          <w:p w14:paraId="02D9FD98" w14:textId="77777777" w:rsidR="00B80B80" w:rsidRPr="000B07F3" w:rsidRDefault="00B80B80" w:rsidP="00B80B80">
            <w:pPr>
              <w:jc w:val="center"/>
              <w:rPr>
                <w:b/>
                <w:shd w:val="clear" w:color="auto" w:fill="FFFFFF"/>
              </w:rPr>
            </w:pPr>
            <w:r w:rsidRPr="000B07F3">
              <w:rPr>
                <w:b/>
                <w:shd w:val="clear" w:color="auto" w:fill="FFFFFF"/>
              </w:rPr>
              <w:t>Degree of competitiveness</w:t>
            </w:r>
          </w:p>
        </w:tc>
        <w:tc>
          <w:tcPr>
            <w:tcW w:w="4251" w:type="dxa"/>
          </w:tcPr>
          <w:p w14:paraId="7FE25754" w14:textId="77777777" w:rsidR="00B80B80" w:rsidRPr="000B07F3" w:rsidRDefault="00B80B80" w:rsidP="00B80B80">
            <w:pPr>
              <w:jc w:val="center"/>
              <w:rPr>
                <w:b/>
                <w:shd w:val="clear" w:color="auto" w:fill="FFFFFF"/>
              </w:rPr>
            </w:pPr>
            <w:r w:rsidRPr="000B07F3">
              <w:rPr>
                <w:b/>
                <w:shd w:val="clear" w:color="auto" w:fill="FFFFFF"/>
              </w:rPr>
              <w:t>Explanation</w:t>
            </w:r>
          </w:p>
        </w:tc>
      </w:tr>
      <w:tr w:rsidR="000B07F3" w:rsidRPr="000B07F3" w14:paraId="42C0077B" w14:textId="77777777" w:rsidTr="00B80B80">
        <w:tc>
          <w:tcPr>
            <w:tcW w:w="2065" w:type="dxa"/>
          </w:tcPr>
          <w:p w14:paraId="2A9B14AD" w14:textId="77777777" w:rsidR="00B80B80" w:rsidRPr="000B07F3" w:rsidRDefault="00B80B80" w:rsidP="0027094E">
            <w:pPr>
              <w:rPr>
                <w:shd w:val="clear" w:color="auto" w:fill="FFFFFF"/>
              </w:rPr>
            </w:pPr>
            <w:r w:rsidRPr="000B07F3">
              <w:rPr>
                <w:shd w:val="clear" w:color="auto" w:fill="FFFFFF"/>
              </w:rPr>
              <w:t xml:space="preserve">Threat to new entrants </w:t>
            </w:r>
          </w:p>
        </w:tc>
        <w:tc>
          <w:tcPr>
            <w:tcW w:w="2700" w:type="dxa"/>
          </w:tcPr>
          <w:p w14:paraId="1A7504EB" w14:textId="77777777" w:rsidR="00B80B80" w:rsidRPr="000B07F3" w:rsidRDefault="00051D87" w:rsidP="0027094E">
            <w:pPr>
              <w:rPr>
                <w:shd w:val="clear" w:color="auto" w:fill="FFFFFF"/>
              </w:rPr>
            </w:pPr>
            <w:r w:rsidRPr="000B07F3">
              <w:rPr>
                <w:shd w:val="clear" w:color="auto" w:fill="FFFFFF"/>
              </w:rPr>
              <w:t xml:space="preserve">High </w:t>
            </w:r>
          </w:p>
        </w:tc>
        <w:tc>
          <w:tcPr>
            <w:tcW w:w="4251" w:type="dxa"/>
          </w:tcPr>
          <w:p w14:paraId="164A7D92" w14:textId="77777777" w:rsidR="00B80B80" w:rsidRPr="000B07F3" w:rsidRDefault="006D777A" w:rsidP="0027094E">
            <w:pPr>
              <w:rPr>
                <w:shd w:val="clear" w:color="auto" w:fill="FFFFFF"/>
              </w:rPr>
            </w:pPr>
            <w:r w:rsidRPr="000B07F3">
              <w:rPr>
                <w:shd w:val="clear" w:color="auto" w:fill="FFFFFF"/>
              </w:rPr>
              <w:t>There are not many barriers to entering this industry. Also, this industry is more labour intensive than capital intensive. That’s why anyone with labour capital can enter this industry</w:t>
            </w:r>
            <w:r w:rsidR="00445842" w:rsidRPr="000B07F3">
              <w:rPr>
                <w:shd w:val="clear" w:color="auto" w:fill="FFFFFF"/>
              </w:rPr>
              <w:t xml:space="preserve"> (parker, 2020)</w:t>
            </w:r>
            <w:r w:rsidRPr="000B07F3">
              <w:rPr>
                <w:shd w:val="clear" w:color="auto" w:fill="FFFFFF"/>
              </w:rPr>
              <w:t>.</w:t>
            </w:r>
          </w:p>
        </w:tc>
      </w:tr>
      <w:tr w:rsidR="000B07F3" w:rsidRPr="000B07F3" w14:paraId="2222478B" w14:textId="77777777" w:rsidTr="00B80B80">
        <w:tc>
          <w:tcPr>
            <w:tcW w:w="2065" w:type="dxa"/>
          </w:tcPr>
          <w:p w14:paraId="5BEBD16C" w14:textId="77777777" w:rsidR="00B80B80" w:rsidRPr="000B07F3" w:rsidRDefault="00B80B80" w:rsidP="0027094E">
            <w:pPr>
              <w:rPr>
                <w:shd w:val="clear" w:color="auto" w:fill="FFFFFF"/>
              </w:rPr>
            </w:pPr>
            <w:r w:rsidRPr="000B07F3">
              <w:rPr>
                <w:shd w:val="clear" w:color="auto" w:fill="FFFFFF"/>
              </w:rPr>
              <w:t xml:space="preserve">Threat to substitute product/service </w:t>
            </w:r>
          </w:p>
        </w:tc>
        <w:tc>
          <w:tcPr>
            <w:tcW w:w="2700" w:type="dxa"/>
          </w:tcPr>
          <w:p w14:paraId="00CE10FA" w14:textId="77777777" w:rsidR="00B80B80" w:rsidRPr="000B07F3" w:rsidRDefault="00051D87" w:rsidP="0027094E">
            <w:pPr>
              <w:rPr>
                <w:shd w:val="clear" w:color="auto" w:fill="FFFFFF"/>
              </w:rPr>
            </w:pPr>
            <w:r w:rsidRPr="000B07F3">
              <w:rPr>
                <w:shd w:val="clear" w:color="auto" w:fill="FFFFFF"/>
              </w:rPr>
              <w:t>Medium</w:t>
            </w:r>
          </w:p>
        </w:tc>
        <w:tc>
          <w:tcPr>
            <w:tcW w:w="4251" w:type="dxa"/>
          </w:tcPr>
          <w:p w14:paraId="7C6DFA25" w14:textId="77777777" w:rsidR="00B80B80" w:rsidRPr="000B07F3" w:rsidRDefault="006D777A" w:rsidP="0027094E">
            <w:pPr>
              <w:rPr>
                <w:shd w:val="clear" w:color="auto" w:fill="FFFFFF"/>
              </w:rPr>
            </w:pPr>
            <w:r w:rsidRPr="000B07F3">
              <w:rPr>
                <w:shd w:val="clear" w:color="auto" w:fill="FFFFFF"/>
              </w:rPr>
              <w:t>The substitute product for this service is only the cleaning products available in the stores.</w:t>
            </w:r>
          </w:p>
        </w:tc>
      </w:tr>
      <w:tr w:rsidR="000B07F3" w:rsidRPr="000B07F3" w14:paraId="29C036C7" w14:textId="77777777" w:rsidTr="00B80B80">
        <w:tc>
          <w:tcPr>
            <w:tcW w:w="2065" w:type="dxa"/>
          </w:tcPr>
          <w:p w14:paraId="181F664E" w14:textId="77777777" w:rsidR="00B80B80" w:rsidRPr="000B07F3" w:rsidRDefault="00B80B80" w:rsidP="0027094E">
            <w:pPr>
              <w:rPr>
                <w:shd w:val="clear" w:color="auto" w:fill="FFFFFF"/>
              </w:rPr>
            </w:pPr>
            <w:r w:rsidRPr="000B07F3">
              <w:rPr>
                <w:shd w:val="clear" w:color="auto" w:fill="FFFFFF"/>
              </w:rPr>
              <w:t xml:space="preserve">Bargaining power of the buyer </w:t>
            </w:r>
          </w:p>
        </w:tc>
        <w:tc>
          <w:tcPr>
            <w:tcW w:w="2700" w:type="dxa"/>
          </w:tcPr>
          <w:p w14:paraId="07A48AC4" w14:textId="77777777" w:rsidR="00B80B80" w:rsidRPr="000B07F3" w:rsidRDefault="00051D87" w:rsidP="0027094E">
            <w:pPr>
              <w:rPr>
                <w:shd w:val="clear" w:color="auto" w:fill="FFFFFF"/>
              </w:rPr>
            </w:pPr>
            <w:r w:rsidRPr="000B07F3">
              <w:rPr>
                <w:shd w:val="clear" w:color="auto" w:fill="FFFFFF"/>
              </w:rPr>
              <w:t xml:space="preserve">High </w:t>
            </w:r>
          </w:p>
        </w:tc>
        <w:tc>
          <w:tcPr>
            <w:tcW w:w="4251" w:type="dxa"/>
          </w:tcPr>
          <w:p w14:paraId="4E6C3F2B" w14:textId="77777777" w:rsidR="00B80B80" w:rsidRPr="000B07F3" w:rsidRDefault="006D777A" w:rsidP="0027094E">
            <w:pPr>
              <w:rPr>
                <w:shd w:val="clear" w:color="auto" w:fill="FFFFFF"/>
              </w:rPr>
            </w:pPr>
            <w:r w:rsidRPr="000B07F3">
              <w:rPr>
                <w:shd w:val="clear" w:color="auto" w:fill="FFFFFF"/>
              </w:rPr>
              <w:t>There is plenty of commercial cleaning service provider in the market, hence buyers have so many options to choose from which give them higher bargaining power</w:t>
            </w:r>
            <w:r w:rsidR="00445842" w:rsidRPr="000B07F3">
              <w:rPr>
                <w:shd w:val="clear" w:color="auto" w:fill="FFFFFF"/>
              </w:rPr>
              <w:t xml:space="preserve"> (parker, 2020)</w:t>
            </w:r>
            <w:r w:rsidRPr="000B07F3">
              <w:rPr>
                <w:shd w:val="clear" w:color="auto" w:fill="FFFFFF"/>
              </w:rPr>
              <w:t>.</w:t>
            </w:r>
          </w:p>
        </w:tc>
      </w:tr>
      <w:tr w:rsidR="000B07F3" w:rsidRPr="000B07F3" w14:paraId="026918FF" w14:textId="77777777" w:rsidTr="00B80B80">
        <w:tc>
          <w:tcPr>
            <w:tcW w:w="2065" w:type="dxa"/>
          </w:tcPr>
          <w:p w14:paraId="4E02482F" w14:textId="77777777" w:rsidR="00B80B80" w:rsidRPr="000B07F3" w:rsidRDefault="00B80B80" w:rsidP="0027094E">
            <w:pPr>
              <w:rPr>
                <w:shd w:val="clear" w:color="auto" w:fill="FFFFFF"/>
              </w:rPr>
            </w:pPr>
            <w:r w:rsidRPr="000B07F3">
              <w:rPr>
                <w:shd w:val="clear" w:color="auto" w:fill="FFFFFF"/>
              </w:rPr>
              <w:lastRenderedPageBreak/>
              <w:t xml:space="preserve">Bargaining power of the suppliers </w:t>
            </w:r>
          </w:p>
        </w:tc>
        <w:tc>
          <w:tcPr>
            <w:tcW w:w="2700" w:type="dxa"/>
          </w:tcPr>
          <w:p w14:paraId="48980F63" w14:textId="77777777" w:rsidR="00B80B80" w:rsidRPr="000B07F3" w:rsidRDefault="00051D87" w:rsidP="0027094E">
            <w:pPr>
              <w:rPr>
                <w:shd w:val="clear" w:color="auto" w:fill="FFFFFF"/>
              </w:rPr>
            </w:pPr>
            <w:r w:rsidRPr="000B07F3">
              <w:rPr>
                <w:shd w:val="clear" w:color="auto" w:fill="FFFFFF"/>
              </w:rPr>
              <w:t xml:space="preserve">Low </w:t>
            </w:r>
          </w:p>
        </w:tc>
        <w:tc>
          <w:tcPr>
            <w:tcW w:w="4251" w:type="dxa"/>
          </w:tcPr>
          <w:p w14:paraId="0C931A6A" w14:textId="77777777" w:rsidR="00B80B80" w:rsidRPr="000B07F3" w:rsidRDefault="006D777A" w:rsidP="0027094E">
            <w:pPr>
              <w:rPr>
                <w:shd w:val="clear" w:color="auto" w:fill="FFFFFF"/>
              </w:rPr>
            </w:pPr>
            <w:r w:rsidRPr="000B07F3">
              <w:rPr>
                <w:shd w:val="clear" w:color="auto" w:fill="FFFFFF"/>
              </w:rPr>
              <w:t>There is a limited source of suppliers for the standard cleaning equipment. That’s why supplier doesn’t have that much power to bargain.</w:t>
            </w:r>
          </w:p>
        </w:tc>
      </w:tr>
      <w:tr w:rsidR="00B80B80" w:rsidRPr="000B07F3" w14:paraId="5BDBA8A4" w14:textId="77777777" w:rsidTr="00B80B80">
        <w:tc>
          <w:tcPr>
            <w:tcW w:w="2065" w:type="dxa"/>
          </w:tcPr>
          <w:p w14:paraId="14F0A2DD" w14:textId="77777777" w:rsidR="00B80B80" w:rsidRPr="000B07F3" w:rsidRDefault="00B80B80" w:rsidP="0027094E">
            <w:pPr>
              <w:rPr>
                <w:shd w:val="clear" w:color="auto" w:fill="FFFFFF"/>
              </w:rPr>
            </w:pPr>
            <w:r w:rsidRPr="000B07F3">
              <w:rPr>
                <w:shd w:val="clear" w:color="auto" w:fill="FFFFFF"/>
              </w:rPr>
              <w:t xml:space="preserve">Competitive rivalry </w:t>
            </w:r>
          </w:p>
        </w:tc>
        <w:tc>
          <w:tcPr>
            <w:tcW w:w="2700" w:type="dxa"/>
          </w:tcPr>
          <w:p w14:paraId="6EA4C2EA" w14:textId="77777777" w:rsidR="00B80B80" w:rsidRPr="000B07F3" w:rsidRDefault="00051D87" w:rsidP="0027094E">
            <w:pPr>
              <w:rPr>
                <w:shd w:val="clear" w:color="auto" w:fill="FFFFFF"/>
              </w:rPr>
            </w:pPr>
            <w:r w:rsidRPr="000B07F3">
              <w:rPr>
                <w:shd w:val="clear" w:color="auto" w:fill="FFFFFF"/>
              </w:rPr>
              <w:t xml:space="preserve">High </w:t>
            </w:r>
          </w:p>
        </w:tc>
        <w:tc>
          <w:tcPr>
            <w:tcW w:w="4251" w:type="dxa"/>
          </w:tcPr>
          <w:p w14:paraId="41D6788E" w14:textId="77777777" w:rsidR="00B80B80" w:rsidRPr="000B07F3" w:rsidRDefault="006D777A" w:rsidP="006D777A">
            <w:pPr>
              <w:rPr>
                <w:shd w:val="clear" w:color="auto" w:fill="FFFFFF"/>
              </w:rPr>
            </w:pPr>
            <w:r w:rsidRPr="000B07F3">
              <w:rPr>
                <w:shd w:val="clear" w:color="auto" w:fill="FFFFFF"/>
              </w:rPr>
              <w:t>There is both traditional and online-based cleaning service provider out there in the market</w:t>
            </w:r>
            <w:r w:rsidR="00445842" w:rsidRPr="000B07F3">
              <w:rPr>
                <w:shd w:val="clear" w:color="auto" w:fill="FFFFFF"/>
              </w:rPr>
              <w:t xml:space="preserve"> (parker, 2020)</w:t>
            </w:r>
            <w:r w:rsidRPr="000B07F3">
              <w:rPr>
                <w:shd w:val="clear" w:color="auto" w:fill="FFFFFF"/>
              </w:rPr>
              <w:t xml:space="preserve">. Besides, the newest provider is also emerging in the market at a rapid rate, hence, the competitive rivalry in the market is intense. </w:t>
            </w:r>
          </w:p>
        </w:tc>
      </w:tr>
    </w:tbl>
    <w:p w14:paraId="14E1793E" w14:textId="77777777" w:rsidR="00B80B80" w:rsidRPr="000B07F3" w:rsidRDefault="00B80B80" w:rsidP="0027094E">
      <w:pPr>
        <w:rPr>
          <w:shd w:val="clear" w:color="auto" w:fill="FFFFFF"/>
        </w:rPr>
      </w:pPr>
    </w:p>
    <w:p w14:paraId="28F4F4F3" w14:textId="77777777" w:rsidR="0027094E" w:rsidRPr="000B07F3" w:rsidRDefault="00540C6B" w:rsidP="00540C6B">
      <w:r w:rsidRPr="000B07F3">
        <w:t xml:space="preserve">So, </w:t>
      </w:r>
      <w:r w:rsidR="009703D3" w:rsidRPr="000B07F3">
        <w:t>the</w:t>
      </w:r>
      <w:r w:rsidRPr="000B07F3">
        <w:t xml:space="preserve"> competitive scenario is not completely favourable but apart from that</w:t>
      </w:r>
      <w:r w:rsidR="006D777A" w:rsidRPr="000B07F3">
        <w:t>,</w:t>
      </w:r>
      <w:r w:rsidRPr="000B07F3">
        <w:t xml:space="preserve"> the industry is quite attractive. </w:t>
      </w:r>
    </w:p>
    <w:p w14:paraId="5865D54F" w14:textId="77777777" w:rsidR="00D75E25" w:rsidRPr="000B07F3" w:rsidRDefault="00D75E25">
      <w:pPr>
        <w:spacing w:line="259" w:lineRule="auto"/>
        <w:jc w:val="left"/>
        <w:rPr>
          <w:rFonts w:eastAsiaTheme="majorEastAsia" w:cstheme="majorBidi"/>
          <w:sz w:val="32"/>
          <w:szCs w:val="32"/>
        </w:rPr>
      </w:pPr>
      <w:r w:rsidRPr="000B07F3">
        <w:br w:type="page"/>
      </w:r>
    </w:p>
    <w:p w14:paraId="55B51908" w14:textId="77777777" w:rsidR="00D75E25" w:rsidRPr="000B07F3" w:rsidRDefault="00D75E25" w:rsidP="00D75E25">
      <w:pPr>
        <w:pStyle w:val="Heading1"/>
        <w:rPr>
          <w:color w:val="auto"/>
        </w:rPr>
      </w:pPr>
      <w:bookmarkStart w:id="1" w:name="_Toc102509521"/>
      <w:r w:rsidRPr="000B07F3">
        <w:rPr>
          <w:color w:val="auto"/>
        </w:rPr>
        <w:lastRenderedPageBreak/>
        <w:t>Operations and management team plan</w:t>
      </w:r>
      <w:bookmarkEnd w:id="1"/>
    </w:p>
    <w:p w14:paraId="1F8E1FE0" w14:textId="77777777" w:rsidR="00581BC0" w:rsidRPr="000B07F3" w:rsidRDefault="00581BC0" w:rsidP="00581BC0">
      <w:r w:rsidRPr="000B07F3">
        <w:rPr>
          <w:rStyle w:val="Strong"/>
          <w:u w:val="single"/>
        </w:rPr>
        <w:t>The way service will be provided </w:t>
      </w:r>
    </w:p>
    <w:p w14:paraId="2A69914B" w14:textId="77777777" w:rsidR="00581BC0" w:rsidRPr="000B07F3" w:rsidRDefault="00581BC0" w:rsidP="00581BC0">
      <w:r w:rsidRPr="000B07F3">
        <w:t xml:space="preserve">This cleaner will be a </w:t>
      </w:r>
      <w:proofErr w:type="gramStart"/>
      <w:r w:rsidRPr="000B07F3">
        <w:t>website based</w:t>
      </w:r>
      <w:proofErr w:type="gramEnd"/>
      <w:r w:rsidRPr="000B07F3">
        <w:t xml:space="preserve"> service. The website will be designed in a way that any potential client can place an order using the website and the service will get provided in the least possible time. The unique operational feature of </w:t>
      </w:r>
      <w:proofErr w:type="spellStart"/>
      <w:r w:rsidRPr="000B07F3">
        <w:t>CleanIT</w:t>
      </w:r>
      <w:proofErr w:type="spellEnd"/>
      <w:r w:rsidRPr="000B07F3">
        <w:t xml:space="preserve"> is that it will involve all the cleaning services that are offered by different companies across the UK. The services are duct cleaning, carpet cleaning, Drapery and blinds, tile and grout, area rugs, concrete, natural stones, furniture, stage drapes and fire footing, etc. </w:t>
      </w:r>
    </w:p>
    <w:p w14:paraId="2EF7B793" w14:textId="77777777" w:rsidR="00581BC0" w:rsidRPr="000B07F3" w:rsidRDefault="00581BC0" w:rsidP="00581BC0">
      <w:r w:rsidRPr="000B07F3">
        <w:rPr>
          <w:rStyle w:val="Strong"/>
          <w:u w:val="single"/>
        </w:rPr>
        <w:t>Revenue stream</w:t>
      </w:r>
    </w:p>
    <w:p w14:paraId="704A4742" w14:textId="77777777" w:rsidR="00581BC0" w:rsidRPr="000B07F3" w:rsidRDefault="00581BC0" w:rsidP="00581BC0">
      <w:r w:rsidRPr="000B07F3">
        <w:t>Since it is a website-based business model, hence it’ll involve two basic revenue models, one is </w:t>
      </w:r>
      <w:r w:rsidRPr="000B07F3">
        <w:rPr>
          <w:rStyle w:val="Strong"/>
        </w:rPr>
        <w:t>the sales revenue model</w:t>
      </w:r>
      <w:r w:rsidRPr="000B07F3">
        <w:t> and another is </w:t>
      </w:r>
      <w:r w:rsidRPr="000B07F3">
        <w:rPr>
          <w:rStyle w:val="Strong"/>
        </w:rPr>
        <w:t>the advertising revenue model</w:t>
      </w:r>
      <w:r w:rsidRPr="000B07F3">
        <w:t>. The sales revenue model refers that this venture will generate revenue by selling its services and the advertising revenue model refers to the venture will generate revenue by letting other vendors publish advertising on their sites.</w:t>
      </w:r>
    </w:p>
    <w:p w14:paraId="6C9CAC67" w14:textId="77777777" w:rsidR="00581BC0" w:rsidRPr="000B07F3" w:rsidRDefault="00581BC0" w:rsidP="00581BC0">
      <w:r w:rsidRPr="000B07F3">
        <w:rPr>
          <w:rStyle w:val="Strong"/>
          <w:u w:val="single"/>
        </w:rPr>
        <w:t>Management team plan</w:t>
      </w:r>
    </w:p>
    <w:p w14:paraId="518EEE51" w14:textId="77777777" w:rsidR="00581BC0" w:rsidRPr="000B07F3" w:rsidRDefault="00581BC0" w:rsidP="00581BC0">
      <w:r w:rsidRPr="000B07F3">
        <w:t>At the beginning phase, there will be not much complex management structure. Primarily there will be one chief executive officer, 2 IT directors and 3 general managers.</w:t>
      </w:r>
    </w:p>
    <w:tbl>
      <w:tblPr>
        <w:tblStyle w:val="TableGrid"/>
        <w:tblW w:w="0" w:type="auto"/>
        <w:tblLook w:val="04A0" w:firstRow="1" w:lastRow="0" w:firstColumn="1" w:lastColumn="0" w:noHBand="0" w:noVBand="1"/>
      </w:tblPr>
      <w:tblGrid>
        <w:gridCol w:w="4508"/>
        <w:gridCol w:w="4508"/>
      </w:tblGrid>
      <w:tr w:rsidR="000B07F3" w:rsidRPr="000B07F3" w14:paraId="026A5294" w14:textId="77777777" w:rsidTr="00876C46">
        <w:tc>
          <w:tcPr>
            <w:tcW w:w="4508" w:type="dxa"/>
          </w:tcPr>
          <w:p w14:paraId="73597FDA" w14:textId="77777777" w:rsidR="00876C46" w:rsidRPr="000B07F3" w:rsidRDefault="00876C46" w:rsidP="00876C46">
            <w:pPr>
              <w:rPr>
                <w:b/>
              </w:rPr>
            </w:pPr>
            <w:r w:rsidRPr="000B07F3">
              <w:rPr>
                <w:b/>
              </w:rPr>
              <w:t xml:space="preserve">1. Chief executive officer </w:t>
            </w:r>
          </w:p>
          <w:p w14:paraId="4B8AB3A6" w14:textId="77777777" w:rsidR="00876C46" w:rsidRPr="000B07F3" w:rsidRDefault="00876C46" w:rsidP="00E15C56">
            <w:pPr>
              <w:rPr>
                <w:b/>
              </w:rPr>
            </w:pPr>
          </w:p>
        </w:tc>
        <w:tc>
          <w:tcPr>
            <w:tcW w:w="4508" w:type="dxa"/>
          </w:tcPr>
          <w:p w14:paraId="231ABF0C" w14:textId="77777777" w:rsidR="00876C46" w:rsidRPr="000B07F3" w:rsidRDefault="00876C46" w:rsidP="00876C46">
            <w:pPr>
              <w:rPr>
                <w:b/>
              </w:rPr>
            </w:pPr>
            <w:r w:rsidRPr="000B07F3">
              <w:rPr>
                <w:b/>
              </w:rPr>
              <w:t xml:space="preserve">Oliver Daniel </w:t>
            </w:r>
          </w:p>
          <w:p w14:paraId="541FFDBC" w14:textId="77777777" w:rsidR="00876C46" w:rsidRPr="000B07F3" w:rsidRDefault="00876C46" w:rsidP="00876C46">
            <w:r w:rsidRPr="000B07F3">
              <w:t xml:space="preserve">12 years of experience in the relevant industry </w:t>
            </w:r>
          </w:p>
          <w:p w14:paraId="6A55EEFC" w14:textId="77777777" w:rsidR="00876C46" w:rsidRPr="000B07F3" w:rsidRDefault="00581BC0" w:rsidP="00876C46">
            <w:r w:rsidRPr="000B07F3">
              <w:t>A b</w:t>
            </w:r>
            <w:r w:rsidR="00876C46" w:rsidRPr="000B07F3">
              <w:t xml:space="preserve">usiness graduate with an MBA in operations management. </w:t>
            </w:r>
          </w:p>
          <w:p w14:paraId="7DBE23A4" w14:textId="77777777" w:rsidR="00876C46" w:rsidRPr="000B07F3" w:rsidRDefault="00876C46" w:rsidP="00E15C56"/>
        </w:tc>
      </w:tr>
      <w:tr w:rsidR="000B07F3" w:rsidRPr="000B07F3" w14:paraId="7ED468E1" w14:textId="77777777" w:rsidTr="00876C46">
        <w:tc>
          <w:tcPr>
            <w:tcW w:w="4508" w:type="dxa"/>
          </w:tcPr>
          <w:p w14:paraId="43EE9EF4" w14:textId="77777777" w:rsidR="00876C46" w:rsidRPr="000B07F3" w:rsidRDefault="00876C46" w:rsidP="00876C46">
            <w:pPr>
              <w:rPr>
                <w:b/>
              </w:rPr>
            </w:pPr>
            <w:r w:rsidRPr="000B07F3">
              <w:rPr>
                <w:b/>
              </w:rPr>
              <w:t xml:space="preserve">2. IT directors </w:t>
            </w:r>
          </w:p>
          <w:p w14:paraId="3454D068" w14:textId="77777777" w:rsidR="00876C46" w:rsidRPr="000B07F3" w:rsidRDefault="00876C46" w:rsidP="00E15C56"/>
        </w:tc>
        <w:tc>
          <w:tcPr>
            <w:tcW w:w="4508" w:type="dxa"/>
          </w:tcPr>
          <w:p w14:paraId="34CC077D" w14:textId="77777777" w:rsidR="00876C46" w:rsidRPr="000B07F3" w:rsidRDefault="00876C46" w:rsidP="00876C46">
            <w:pPr>
              <w:rPr>
                <w:b/>
              </w:rPr>
            </w:pPr>
            <w:r w:rsidRPr="000B07F3">
              <w:rPr>
                <w:b/>
              </w:rPr>
              <w:t xml:space="preserve">Charles Harold </w:t>
            </w:r>
          </w:p>
          <w:p w14:paraId="12481ADC" w14:textId="77777777" w:rsidR="00876C46" w:rsidRPr="000B07F3" w:rsidRDefault="00876C46" w:rsidP="00876C46">
            <w:r w:rsidRPr="000B07F3">
              <w:t xml:space="preserve">Former software engineer in a reputed IT firm </w:t>
            </w:r>
          </w:p>
          <w:p w14:paraId="733B123B" w14:textId="77777777" w:rsidR="00876C46" w:rsidRPr="000B07F3" w:rsidRDefault="00876C46" w:rsidP="00876C46">
            <w:r w:rsidRPr="000B07F3">
              <w:t xml:space="preserve">B. Sc. in Software engineering. </w:t>
            </w:r>
          </w:p>
          <w:p w14:paraId="3C3756FF" w14:textId="77777777" w:rsidR="00876C46" w:rsidRPr="000B07F3" w:rsidRDefault="00876C46" w:rsidP="00876C46">
            <w:pPr>
              <w:rPr>
                <w:b/>
              </w:rPr>
            </w:pPr>
            <w:r w:rsidRPr="000B07F3">
              <w:rPr>
                <w:b/>
              </w:rPr>
              <w:t xml:space="preserve">Amelia Florence </w:t>
            </w:r>
          </w:p>
          <w:p w14:paraId="32114E54" w14:textId="77777777" w:rsidR="00876C46" w:rsidRPr="000B07F3" w:rsidRDefault="00581BC0" w:rsidP="00876C46">
            <w:r w:rsidRPr="000B07F3">
              <w:t>2 years</w:t>
            </w:r>
            <w:r w:rsidR="006D777A" w:rsidRPr="000B07F3">
              <w:t xml:space="preserve"> of</w:t>
            </w:r>
            <w:r w:rsidR="00876C46" w:rsidRPr="000B07F3">
              <w:t xml:space="preserve"> experience in the IT field </w:t>
            </w:r>
          </w:p>
          <w:p w14:paraId="5CF6B040" w14:textId="77777777" w:rsidR="00876C46" w:rsidRPr="000B07F3" w:rsidRDefault="00876C46" w:rsidP="00E15C56">
            <w:r w:rsidRPr="000B07F3">
              <w:t xml:space="preserve">B. Sc. in Computer science and engineering </w:t>
            </w:r>
          </w:p>
        </w:tc>
      </w:tr>
      <w:tr w:rsidR="00876C46" w:rsidRPr="000B07F3" w14:paraId="3905AD02" w14:textId="77777777" w:rsidTr="00876C46">
        <w:tc>
          <w:tcPr>
            <w:tcW w:w="4508" w:type="dxa"/>
          </w:tcPr>
          <w:p w14:paraId="35C87394" w14:textId="77777777" w:rsidR="00876C46" w:rsidRPr="000B07F3" w:rsidRDefault="00876C46" w:rsidP="00876C46">
            <w:pPr>
              <w:rPr>
                <w:b/>
              </w:rPr>
            </w:pPr>
            <w:r w:rsidRPr="000B07F3">
              <w:rPr>
                <w:b/>
              </w:rPr>
              <w:lastRenderedPageBreak/>
              <w:t xml:space="preserve">3. General Manager </w:t>
            </w:r>
          </w:p>
          <w:p w14:paraId="6606C7B6" w14:textId="77777777" w:rsidR="00876C46" w:rsidRPr="000B07F3" w:rsidRDefault="00876C46" w:rsidP="00E15C56"/>
        </w:tc>
        <w:tc>
          <w:tcPr>
            <w:tcW w:w="4508" w:type="dxa"/>
          </w:tcPr>
          <w:p w14:paraId="2D286DE1" w14:textId="77777777" w:rsidR="006D777A" w:rsidRPr="000B07F3" w:rsidRDefault="006D777A" w:rsidP="006D777A">
            <w:r w:rsidRPr="000B07F3">
              <w:rPr>
                <w:rStyle w:val="Strong"/>
              </w:rPr>
              <w:t>Alice whistled</w:t>
            </w:r>
          </w:p>
          <w:p w14:paraId="030C25A3" w14:textId="77777777" w:rsidR="006D777A" w:rsidRPr="000B07F3" w:rsidRDefault="006D777A" w:rsidP="006D777A">
            <w:r w:rsidRPr="000B07F3">
              <w:t>2 years of experience in the relevant field</w:t>
            </w:r>
          </w:p>
          <w:p w14:paraId="040C89FA" w14:textId="77777777" w:rsidR="006D777A" w:rsidRPr="000B07F3" w:rsidRDefault="006D777A" w:rsidP="006D777A">
            <w:r w:rsidRPr="000B07F3">
              <w:t>The business student with a marketing major</w:t>
            </w:r>
          </w:p>
          <w:p w14:paraId="7015F24B" w14:textId="77777777" w:rsidR="006D777A" w:rsidRPr="000B07F3" w:rsidRDefault="006D777A" w:rsidP="006D777A"/>
          <w:p w14:paraId="14FD1A1B" w14:textId="77777777" w:rsidR="006D777A" w:rsidRPr="000B07F3" w:rsidRDefault="006D777A" w:rsidP="006D777A">
            <w:r w:rsidRPr="000B07F3">
              <w:rPr>
                <w:rStyle w:val="Strong"/>
              </w:rPr>
              <w:t>Willow Hue </w:t>
            </w:r>
          </w:p>
          <w:p w14:paraId="4CDF3388" w14:textId="77777777" w:rsidR="006D777A" w:rsidRPr="000B07F3" w:rsidRDefault="006D777A" w:rsidP="006D777A">
            <w:r w:rsidRPr="000B07F3">
              <w:t>5 years of experience in the relevant field</w:t>
            </w:r>
          </w:p>
          <w:p w14:paraId="29C8CB50" w14:textId="77777777" w:rsidR="006D777A" w:rsidRPr="000B07F3" w:rsidRDefault="006D777A" w:rsidP="006D777A">
            <w:r w:rsidRPr="000B07F3">
              <w:t>Business Graduate with HR major</w:t>
            </w:r>
          </w:p>
          <w:p w14:paraId="172C8CEA" w14:textId="77777777" w:rsidR="006D777A" w:rsidRPr="000B07F3" w:rsidRDefault="006D777A" w:rsidP="006D777A"/>
          <w:p w14:paraId="2326A01C" w14:textId="77777777" w:rsidR="006D777A" w:rsidRPr="000B07F3" w:rsidRDefault="006D777A" w:rsidP="006D777A">
            <w:r w:rsidRPr="000B07F3">
              <w:rPr>
                <w:rStyle w:val="Strong"/>
              </w:rPr>
              <w:t>Isabella Henry </w:t>
            </w:r>
          </w:p>
          <w:p w14:paraId="1BD9275E" w14:textId="77777777" w:rsidR="006D777A" w:rsidRPr="000B07F3" w:rsidRDefault="006D777A" w:rsidP="006D777A">
            <w:r w:rsidRPr="000B07F3">
              <w:t>3 years of experience in the relevant field</w:t>
            </w:r>
          </w:p>
          <w:p w14:paraId="74C808C7" w14:textId="77777777" w:rsidR="00876C46" w:rsidRPr="000B07F3" w:rsidRDefault="006D777A" w:rsidP="00E15C56">
            <w:r w:rsidRPr="000B07F3">
              <w:t>A business graduate with a financial management major</w:t>
            </w:r>
          </w:p>
        </w:tc>
      </w:tr>
    </w:tbl>
    <w:p w14:paraId="29CB032A" w14:textId="77777777" w:rsidR="00876C46" w:rsidRPr="000B07F3" w:rsidRDefault="00876C46" w:rsidP="00E15C56"/>
    <w:p w14:paraId="6C452923" w14:textId="77777777" w:rsidR="006D777A" w:rsidRPr="000B07F3" w:rsidRDefault="006D777A" w:rsidP="006D777A">
      <w:pPr>
        <w:rPr>
          <w:rFonts w:eastAsiaTheme="majorEastAsia"/>
          <w:b/>
          <w:bCs/>
        </w:rPr>
      </w:pPr>
      <w:r w:rsidRPr="000B07F3">
        <w:rPr>
          <w:rStyle w:val="Strong"/>
        </w:rPr>
        <w:t>Legal Structure</w:t>
      </w:r>
    </w:p>
    <w:p w14:paraId="34481D79" w14:textId="77777777" w:rsidR="006D777A" w:rsidRPr="000B07F3" w:rsidRDefault="006D777A" w:rsidP="006D777A">
      <w:r w:rsidRPr="000B07F3">
        <w:t>Primarily, the legal structure of the business will be </w:t>
      </w:r>
      <w:r w:rsidRPr="000B07F3">
        <w:rPr>
          <w:rStyle w:val="Strong"/>
        </w:rPr>
        <w:t>a partnership</w:t>
      </w:r>
      <w:r w:rsidRPr="000B07F3">
        <w:t xml:space="preserve">. There will be 4 partners who will contribute equal capital. The reason behind choosing a partnership is it requires relatively less legal </w:t>
      </w:r>
      <w:proofErr w:type="gramStart"/>
      <w:r w:rsidRPr="000B07F3">
        <w:t>obligation,</w:t>
      </w:r>
      <w:proofErr w:type="gramEnd"/>
      <w:r w:rsidRPr="000B07F3">
        <w:t xml:space="preserve"> besides it is easy to form and manage. The business venture will be based on small capital and for that, the amount contributed by the partners will be made up of most of the capital. No need for a share offering is required.</w:t>
      </w:r>
    </w:p>
    <w:p w14:paraId="4D9F8B3D" w14:textId="77777777" w:rsidR="00F01016" w:rsidRPr="000B07F3" w:rsidRDefault="00F01016" w:rsidP="00E15C56">
      <w:r w:rsidRPr="000B07F3">
        <w:t xml:space="preserve"> </w:t>
      </w:r>
    </w:p>
    <w:p w14:paraId="7CAD8CA8" w14:textId="77777777" w:rsidR="00F01016" w:rsidRPr="000B07F3" w:rsidRDefault="00F01016" w:rsidP="00E15C56"/>
    <w:p w14:paraId="28F9FFA5" w14:textId="77777777" w:rsidR="00F01016" w:rsidRPr="000B07F3" w:rsidRDefault="00F01016" w:rsidP="00E15C56"/>
    <w:p w14:paraId="19D1251A" w14:textId="77777777" w:rsidR="00F01016" w:rsidRPr="000B07F3" w:rsidRDefault="00F01016" w:rsidP="00E15C56"/>
    <w:p w14:paraId="078906DA" w14:textId="77777777" w:rsidR="00F01016" w:rsidRPr="000B07F3" w:rsidRDefault="00F01016" w:rsidP="00E15C56"/>
    <w:p w14:paraId="2ED899B6" w14:textId="77777777" w:rsidR="00F01016" w:rsidRPr="000B07F3" w:rsidRDefault="00F01016" w:rsidP="00E15C56"/>
    <w:p w14:paraId="468D9DA7" w14:textId="77777777" w:rsidR="00F01016" w:rsidRPr="000B07F3" w:rsidRDefault="00F01016" w:rsidP="00E15C56"/>
    <w:p w14:paraId="41E5F4E5" w14:textId="77777777" w:rsidR="00D75E25" w:rsidRPr="000B07F3" w:rsidRDefault="00D75E25">
      <w:pPr>
        <w:spacing w:line="259" w:lineRule="auto"/>
        <w:jc w:val="left"/>
        <w:rPr>
          <w:rFonts w:eastAsiaTheme="majorEastAsia" w:cstheme="majorBidi"/>
          <w:sz w:val="32"/>
          <w:szCs w:val="32"/>
        </w:rPr>
      </w:pPr>
      <w:r w:rsidRPr="000B07F3">
        <w:br w:type="page"/>
      </w:r>
    </w:p>
    <w:p w14:paraId="2DF0DE3E" w14:textId="77777777" w:rsidR="00D75E25" w:rsidRPr="000B07F3" w:rsidRDefault="00D75E25" w:rsidP="00D75E25">
      <w:pPr>
        <w:pStyle w:val="Heading1"/>
        <w:rPr>
          <w:color w:val="auto"/>
        </w:rPr>
      </w:pPr>
      <w:bookmarkStart w:id="2" w:name="_Toc102509522"/>
      <w:r w:rsidRPr="000B07F3">
        <w:rPr>
          <w:color w:val="auto"/>
        </w:rPr>
        <w:lastRenderedPageBreak/>
        <w:t>Marketing plan</w:t>
      </w:r>
      <w:bookmarkEnd w:id="2"/>
    </w:p>
    <w:p w14:paraId="0C8ABD54" w14:textId="77777777" w:rsidR="00581BC0" w:rsidRPr="000B07F3" w:rsidRDefault="00581BC0" w:rsidP="00581BC0">
      <w:pPr>
        <w:rPr>
          <w:lang w:eastAsia="en-GB"/>
        </w:rPr>
      </w:pPr>
      <w:r w:rsidRPr="000B07F3">
        <w:rPr>
          <w:lang w:eastAsia="en-GB"/>
        </w:rPr>
        <w:t xml:space="preserve">The marketing plan of </w:t>
      </w:r>
      <w:proofErr w:type="spellStart"/>
      <w:r w:rsidRPr="000B07F3">
        <w:rPr>
          <w:lang w:eastAsia="en-GB"/>
        </w:rPr>
        <w:t>CleanIT</w:t>
      </w:r>
      <w:proofErr w:type="spellEnd"/>
      <w:r w:rsidRPr="000B07F3">
        <w:rPr>
          <w:lang w:eastAsia="en-GB"/>
        </w:rPr>
        <w:t xml:space="preserve"> is provided with a detailed plan of product, place, price and promotions.</w:t>
      </w:r>
    </w:p>
    <w:p w14:paraId="418DF9F6" w14:textId="77777777" w:rsidR="00581BC0" w:rsidRPr="000B07F3" w:rsidRDefault="00581BC0" w:rsidP="00581BC0">
      <w:pPr>
        <w:rPr>
          <w:lang w:eastAsia="en-GB"/>
        </w:rPr>
      </w:pPr>
      <w:r w:rsidRPr="000B07F3">
        <w:rPr>
          <w:b/>
          <w:bCs/>
          <w:u w:val="single"/>
          <w:lang w:eastAsia="en-GB"/>
        </w:rPr>
        <w:t>Product</w:t>
      </w:r>
    </w:p>
    <w:p w14:paraId="7EBB1FEA" w14:textId="77777777" w:rsidR="00581BC0" w:rsidRPr="000B07F3" w:rsidRDefault="00581BC0" w:rsidP="00581BC0">
      <w:pPr>
        <w:pStyle w:val="ListParagraph"/>
        <w:numPr>
          <w:ilvl w:val="0"/>
          <w:numId w:val="6"/>
        </w:numPr>
        <w:rPr>
          <w:lang w:eastAsia="en-GB"/>
        </w:rPr>
      </w:pPr>
      <w:r w:rsidRPr="000B07F3">
        <w:rPr>
          <w:lang w:eastAsia="en-GB"/>
        </w:rPr>
        <w:t xml:space="preserve">As </w:t>
      </w:r>
      <w:proofErr w:type="gramStart"/>
      <w:r w:rsidRPr="000B07F3">
        <w:rPr>
          <w:lang w:eastAsia="en-GB"/>
        </w:rPr>
        <w:t>stated</w:t>
      </w:r>
      <w:proofErr w:type="gramEnd"/>
      <w:r w:rsidRPr="000B07F3">
        <w:rPr>
          <w:lang w:eastAsia="en-GB"/>
        </w:rPr>
        <w:t xml:space="preserve"> before there will be a range of services by </w:t>
      </w:r>
      <w:proofErr w:type="spellStart"/>
      <w:r w:rsidRPr="000B07F3">
        <w:rPr>
          <w:lang w:eastAsia="en-GB"/>
        </w:rPr>
        <w:t>CleanIT</w:t>
      </w:r>
      <w:proofErr w:type="spellEnd"/>
      <w:r w:rsidRPr="000B07F3">
        <w:rPr>
          <w:lang w:eastAsia="en-GB"/>
        </w:rPr>
        <w:t>, those are HVAC duct cleaning, carpet cleaning, Drapery and blinds, tile and grout, area rugs, concrete, natural stones, furniture, and stage drapes and firm footing. </w:t>
      </w:r>
    </w:p>
    <w:p w14:paraId="6BC45422" w14:textId="77777777" w:rsidR="00581BC0" w:rsidRPr="000B07F3" w:rsidRDefault="00581BC0" w:rsidP="00581BC0">
      <w:pPr>
        <w:pStyle w:val="ListParagraph"/>
        <w:numPr>
          <w:ilvl w:val="0"/>
          <w:numId w:val="6"/>
        </w:numPr>
        <w:rPr>
          <w:lang w:eastAsia="en-GB"/>
        </w:rPr>
      </w:pPr>
      <w:r w:rsidRPr="000B07F3">
        <w:rPr>
          <w:lang w:eastAsia="en-GB"/>
        </w:rPr>
        <w:t>The website will be the main place of placing the order that will be designed in a user-friendly way. </w:t>
      </w:r>
    </w:p>
    <w:p w14:paraId="65DC8D91" w14:textId="77777777" w:rsidR="00581BC0" w:rsidRPr="000B07F3" w:rsidRDefault="00581BC0" w:rsidP="00581BC0">
      <w:pPr>
        <w:pStyle w:val="ListParagraph"/>
        <w:numPr>
          <w:ilvl w:val="0"/>
          <w:numId w:val="6"/>
        </w:numPr>
        <w:rPr>
          <w:lang w:eastAsia="en-GB"/>
        </w:rPr>
      </w:pPr>
      <w:r w:rsidRPr="000B07F3">
        <w:rPr>
          <w:lang w:eastAsia="en-GB"/>
        </w:rPr>
        <w:t>After placing the order on the website, our specialised cleaning team will go to the venue and will conduct the work as specified. </w:t>
      </w:r>
    </w:p>
    <w:p w14:paraId="592FDF32" w14:textId="77777777" w:rsidR="00581BC0" w:rsidRPr="000B07F3" w:rsidRDefault="00581BC0" w:rsidP="00581BC0">
      <w:pPr>
        <w:rPr>
          <w:lang w:eastAsia="en-GB"/>
        </w:rPr>
      </w:pPr>
      <w:r w:rsidRPr="000B07F3">
        <w:rPr>
          <w:b/>
          <w:bCs/>
          <w:u w:val="single"/>
          <w:lang w:eastAsia="en-GB"/>
        </w:rPr>
        <w:t>Place</w:t>
      </w:r>
    </w:p>
    <w:p w14:paraId="1C92741B" w14:textId="77777777" w:rsidR="00581BC0" w:rsidRPr="000B07F3" w:rsidRDefault="00581BC0" w:rsidP="00581BC0">
      <w:pPr>
        <w:pStyle w:val="ListParagraph"/>
        <w:numPr>
          <w:ilvl w:val="0"/>
          <w:numId w:val="5"/>
        </w:numPr>
        <w:rPr>
          <w:lang w:eastAsia="en-GB"/>
        </w:rPr>
      </w:pPr>
      <w:r w:rsidRPr="000B07F3">
        <w:rPr>
          <w:lang w:eastAsia="en-GB"/>
        </w:rPr>
        <w:t>All the services will be provided at the doorstep of the client where the one destination to take all the orders will be the website.</w:t>
      </w:r>
    </w:p>
    <w:p w14:paraId="397CFBB6" w14:textId="77777777" w:rsidR="00581BC0" w:rsidRPr="000B07F3" w:rsidRDefault="00581BC0" w:rsidP="00581BC0">
      <w:pPr>
        <w:rPr>
          <w:lang w:eastAsia="en-GB"/>
        </w:rPr>
      </w:pPr>
      <w:r w:rsidRPr="000B07F3">
        <w:rPr>
          <w:b/>
          <w:bCs/>
          <w:u w:val="single"/>
          <w:lang w:eastAsia="en-GB"/>
        </w:rPr>
        <w:t>Price</w:t>
      </w:r>
    </w:p>
    <w:p w14:paraId="0AD14F09" w14:textId="77777777" w:rsidR="00581BC0" w:rsidRPr="000B07F3" w:rsidRDefault="00581BC0" w:rsidP="00581BC0">
      <w:pPr>
        <w:rPr>
          <w:lang w:eastAsia="en-GB"/>
        </w:rPr>
      </w:pPr>
      <w:r w:rsidRPr="000B07F3">
        <w:rPr>
          <w:lang w:eastAsia="en-GB"/>
        </w:rPr>
        <w:t>The venture will use the cost-based pricing strategy. The price will be comparatively low than other cleaning service providers. </w:t>
      </w:r>
      <w:r w:rsidRPr="000B07F3">
        <w:rPr>
          <w:b/>
          <w:bCs/>
          <w:lang w:eastAsia="en-GB"/>
        </w:rPr>
        <w:t>For example,</w:t>
      </w:r>
      <w:r w:rsidRPr="000B07F3">
        <w:rPr>
          <w:lang w:eastAsia="en-GB"/>
        </w:rPr>
        <w:t xml:space="preserve"> the price of a carpet cleaning service will be as </w:t>
      </w:r>
      <w:proofErr w:type="gramStart"/>
      <w:r w:rsidRPr="000B07F3">
        <w:rPr>
          <w:lang w:eastAsia="en-GB"/>
        </w:rPr>
        <w:t>follows:-</w:t>
      </w:r>
      <w:proofErr w:type="gramEnd"/>
    </w:p>
    <w:tbl>
      <w:tblPr>
        <w:tblStyle w:val="TableGrid"/>
        <w:tblW w:w="0" w:type="auto"/>
        <w:tblLook w:val="04A0" w:firstRow="1" w:lastRow="0" w:firstColumn="1" w:lastColumn="0" w:noHBand="0" w:noVBand="1"/>
      </w:tblPr>
      <w:tblGrid>
        <w:gridCol w:w="4508"/>
        <w:gridCol w:w="4508"/>
      </w:tblGrid>
      <w:tr w:rsidR="000B07F3" w:rsidRPr="000B07F3" w14:paraId="252E7E97" w14:textId="77777777" w:rsidTr="009703D3">
        <w:tc>
          <w:tcPr>
            <w:tcW w:w="4508" w:type="dxa"/>
          </w:tcPr>
          <w:p w14:paraId="1AD1BE8D" w14:textId="77777777" w:rsidR="009703D3" w:rsidRPr="000B07F3" w:rsidRDefault="009703D3" w:rsidP="009703D3">
            <w:pPr>
              <w:jc w:val="center"/>
              <w:rPr>
                <w:b/>
              </w:rPr>
            </w:pPr>
            <w:r w:rsidRPr="000B07F3">
              <w:rPr>
                <w:b/>
              </w:rPr>
              <w:t>Service name</w:t>
            </w:r>
          </w:p>
        </w:tc>
        <w:tc>
          <w:tcPr>
            <w:tcW w:w="4508" w:type="dxa"/>
          </w:tcPr>
          <w:p w14:paraId="7B87D620" w14:textId="77777777" w:rsidR="009703D3" w:rsidRPr="000B07F3" w:rsidRDefault="009703D3" w:rsidP="009703D3">
            <w:pPr>
              <w:jc w:val="center"/>
              <w:rPr>
                <w:b/>
              </w:rPr>
            </w:pPr>
            <w:r w:rsidRPr="000B07F3">
              <w:rPr>
                <w:b/>
              </w:rPr>
              <w:t>Price</w:t>
            </w:r>
          </w:p>
        </w:tc>
      </w:tr>
      <w:tr w:rsidR="000B07F3" w:rsidRPr="000B07F3" w14:paraId="750EF837" w14:textId="77777777" w:rsidTr="009703D3">
        <w:tc>
          <w:tcPr>
            <w:tcW w:w="4508" w:type="dxa"/>
          </w:tcPr>
          <w:p w14:paraId="03BB2F2A" w14:textId="77777777" w:rsidR="009703D3" w:rsidRPr="000B07F3" w:rsidRDefault="009703D3" w:rsidP="009703D3">
            <w:r w:rsidRPr="000B07F3">
              <w:t xml:space="preserve">Single bedroom </w:t>
            </w:r>
          </w:p>
        </w:tc>
        <w:tc>
          <w:tcPr>
            <w:tcW w:w="4508" w:type="dxa"/>
          </w:tcPr>
          <w:p w14:paraId="3F0D1C99" w14:textId="77777777" w:rsidR="009703D3" w:rsidRPr="000B07F3" w:rsidRDefault="009703D3" w:rsidP="009703D3">
            <w:r w:rsidRPr="000B07F3">
              <w:rPr>
                <w:rFonts w:cs="Times New Roman"/>
              </w:rPr>
              <w:t>£</w:t>
            </w:r>
            <w:r w:rsidRPr="000B07F3">
              <w:t>22</w:t>
            </w:r>
          </w:p>
        </w:tc>
      </w:tr>
      <w:tr w:rsidR="000B07F3" w:rsidRPr="000B07F3" w14:paraId="52C2296D" w14:textId="77777777" w:rsidTr="009703D3">
        <w:tc>
          <w:tcPr>
            <w:tcW w:w="4508" w:type="dxa"/>
          </w:tcPr>
          <w:p w14:paraId="5A553FA1" w14:textId="77777777" w:rsidR="009703D3" w:rsidRPr="000B07F3" w:rsidRDefault="009703D3" w:rsidP="009703D3">
            <w:r w:rsidRPr="000B07F3">
              <w:t xml:space="preserve">Double bedroom </w:t>
            </w:r>
          </w:p>
        </w:tc>
        <w:tc>
          <w:tcPr>
            <w:tcW w:w="4508" w:type="dxa"/>
          </w:tcPr>
          <w:p w14:paraId="1376E1D3" w14:textId="77777777" w:rsidR="009703D3" w:rsidRPr="000B07F3" w:rsidRDefault="009703D3" w:rsidP="009703D3">
            <w:r w:rsidRPr="000B07F3">
              <w:rPr>
                <w:rFonts w:cs="Times New Roman"/>
              </w:rPr>
              <w:t>£27</w:t>
            </w:r>
          </w:p>
        </w:tc>
      </w:tr>
      <w:tr w:rsidR="000B07F3" w:rsidRPr="000B07F3" w14:paraId="199E466B" w14:textId="77777777" w:rsidTr="009703D3">
        <w:tc>
          <w:tcPr>
            <w:tcW w:w="4508" w:type="dxa"/>
          </w:tcPr>
          <w:p w14:paraId="7DBC2943" w14:textId="77777777" w:rsidR="009703D3" w:rsidRPr="000B07F3" w:rsidRDefault="009703D3" w:rsidP="009703D3">
            <w:r w:rsidRPr="000B07F3">
              <w:t xml:space="preserve">Stairs </w:t>
            </w:r>
          </w:p>
        </w:tc>
        <w:tc>
          <w:tcPr>
            <w:tcW w:w="4508" w:type="dxa"/>
          </w:tcPr>
          <w:p w14:paraId="3687FA68" w14:textId="77777777" w:rsidR="009703D3" w:rsidRPr="000B07F3" w:rsidRDefault="009703D3" w:rsidP="009703D3">
            <w:r w:rsidRPr="000B07F3">
              <w:rPr>
                <w:rFonts w:cs="Times New Roman"/>
              </w:rPr>
              <w:t>£1.70 per step</w:t>
            </w:r>
          </w:p>
        </w:tc>
      </w:tr>
      <w:tr w:rsidR="009703D3" w:rsidRPr="000B07F3" w14:paraId="56A9C8AE" w14:textId="77777777" w:rsidTr="009703D3">
        <w:tc>
          <w:tcPr>
            <w:tcW w:w="4508" w:type="dxa"/>
          </w:tcPr>
          <w:p w14:paraId="68003A28" w14:textId="77777777" w:rsidR="009703D3" w:rsidRPr="000B07F3" w:rsidRDefault="009703D3" w:rsidP="009703D3">
            <w:r w:rsidRPr="000B07F3">
              <w:t xml:space="preserve">Official/Commercial space </w:t>
            </w:r>
          </w:p>
        </w:tc>
        <w:tc>
          <w:tcPr>
            <w:tcW w:w="4508" w:type="dxa"/>
          </w:tcPr>
          <w:p w14:paraId="6BC3EEB7" w14:textId="77777777" w:rsidR="009703D3" w:rsidRPr="000B07F3" w:rsidRDefault="009703D3" w:rsidP="009703D3">
            <w:r w:rsidRPr="000B07F3">
              <w:rPr>
                <w:rFonts w:cs="Times New Roman"/>
              </w:rPr>
              <w:t xml:space="preserve">£1.70 per Sq. m. </w:t>
            </w:r>
          </w:p>
        </w:tc>
      </w:tr>
    </w:tbl>
    <w:p w14:paraId="4A84B21F" w14:textId="77777777" w:rsidR="009703D3" w:rsidRPr="000B07F3" w:rsidRDefault="009703D3" w:rsidP="009703D3"/>
    <w:p w14:paraId="5FB23337" w14:textId="77777777" w:rsidR="00581BC0" w:rsidRPr="000B07F3" w:rsidRDefault="00581BC0" w:rsidP="00581BC0">
      <w:pPr>
        <w:rPr>
          <w:b/>
          <w:u w:val="single"/>
          <w:lang w:eastAsia="en-GB"/>
        </w:rPr>
      </w:pPr>
      <w:r w:rsidRPr="000B07F3">
        <w:rPr>
          <w:b/>
          <w:u w:val="single"/>
          <w:lang w:eastAsia="en-GB"/>
        </w:rPr>
        <w:t>Promotion</w:t>
      </w:r>
    </w:p>
    <w:p w14:paraId="5263AAA8" w14:textId="77777777" w:rsidR="00581BC0" w:rsidRPr="000B07F3" w:rsidRDefault="00581BC0" w:rsidP="00581BC0">
      <w:pPr>
        <w:pStyle w:val="ListParagraph"/>
        <w:numPr>
          <w:ilvl w:val="0"/>
          <w:numId w:val="5"/>
        </w:numPr>
        <w:rPr>
          <w:lang w:eastAsia="en-GB"/>
        </w:rPr>
      </w:pPr>
      <w:r w:rsidRPr="000B07F3">
        <w:rPr>
          <w:lang w:eastAsia="en-GB"/>
        </w:rPr>
        <w:t>There will be both traditional and digital promotional media.</w:t>
      </w:r>
    </w:p>
    <w:p w14:paraId="5496DB87" w14:textId="77777777" w:rsidR="00581BC0" w:rsidRPr="000B07F3" w:rsidRDefault="00581BC0" w:rsidP="00581BC0">
      <w:pPr>
        <w:pStyle w:val="ListParagraph"/>
        <w:numPr>
          <w:ilvl w:val="0"/>
          <w:numId w:val="5"/>
        </w:numPr>
        <w:rPr>
          <w:lang w:eastAsia="en-GB"/>
        </w:rPr>
      </w:pPr>
      <w:r w:rsidRPr="000B07F3">
        <w:rPr>
          <w:lang w:eastAsia="en-GB"/>
        </w:rPr>
        <w:t>Television commercials and the billboard will be the traditional promotional media</w:t>
      </w:r>
    </w:p>
    <w:p w14:paraId="401180A3" w14:textId="7C3324AB" w:rsidR="00D75E25" w:rsidRPr="00A15C82" w:rsidRDefault="00581BC0" w:rsidP="00A15C82">
      <w:pPr>
        <w:pStyle w:val="ListParagraph"/>
        <w:numPr>
          <w:ilvl w:val="0"/>
          <w:numId w:val="5"/>
        </w:numPr>
        <w:rPr>
          <w:lang w:eastAsia="en-GB"/>
        </w:rPr>
      </w:pPr>
      <w:r w:rsidRPr="000B07F3">
        <w:rPr>
          <w:lang w:eastAsia="en-GB"/>
        </w:rPr>
        <w:t>Social media advertising and influencer promotion will be the digital promotional media</w:t>
      </w:r>
      <w:r w:rsidR="00B21764">
        <w:rPr>
          <w:lang w:eastAsia="en-GB"/>
        </w:rPr>
        <w:t>.</w:t>
      </w:r>
    </w:p>
    <w:p w14:paraId="7A80C328" w14:textId="77777777" w:rsidR="00D75E25" w:rsidRPr="000B07F3" w:rsidRDefault="00D75E25" w:rsidP="00D75E25">
      <w:pPr>
        <w:pStyle w:val="Heading1"/>
        <w:rPr>
          <w:color w:val="auto"/>
        </w:rPr>
      </w:pPr>
      <w:bookmarkStart w:id="3" w:name="_Toc102509523"/>
      <w:r w:rsidRPr="000B07F3">
        <w:rPr>
          <w:color w:val="auto"/>
        </w:rPr>
        <w:lastRenderedPageBreak/>
        <w:t>Financial plan</w:t>
      </w:r>
      <w:bookmarkEnd w:id="3"/>
      <w:r w:rsidRPr="000B07F3">
        <w:rPr>
          <w:color w:val="auto"/>
        </w:rPr>
        <w:t xml:space="preserve"> </w:t>
      </w:r>
    </w:p>
    <w:p w14:paraId="38CBD37D" w14:textId="37C00517" w:rsidR="00581BC0" w:rsidRPr="000B07F3" w:rsidRDefault="00581BC0" w:rsidP="00581BC0">
      <w:pPr>
        <w:rPr>
          <w:sz w:val="48"/>
        </w:rPr>
      </w:pPr>
      <w:r w:rsidRPr="000B07F3">
        <w:t>As a part of the financial plan</w:t>
      </w:r>
      <w:r w:rsidR="004801BE">
        <w:t>,</w:t>
      </w:r>
      <w:r w:rsidRPr="000B07F3">
        <w:t xml:space="preserve"> the sources and uses of the fund statement and the cash budget forecast for the first 3 months will be provided.</w:t>
      </w:r>
    </w:p>
    <w:p w14:paraId="7E7D22EC" w14:textId="77777777" w:rsidR="004F29EC" w:rsidRPr="000B07F3" w:rsidRDefault="004F29EC" w:rsidP="009703D3">
      <w:pPr>
        <w:rPr>
          <w:b/>
          <w:u w:val="single"/>
        </w:rPr>
      </w:pPr>
      <w:r w:rsidRPr="000B07F3">
        <w:rPr>
          <w:b/>
          <w:u w:val="single"/>
        </w:rPr>
        <w:t>The sources and uses of fund statement</w:t>
      </w:r>
    </w:p>
    <w:tbl>
      <w:tblPr>
        <w:tblW w:w="8005" w:type="dxa"/>
        <w:tblLook w:val="04A0" w:firstRow="1" w:lastRow="0" w:firstColumn="1" w:lastColumn="0" w:noHBand="0" w:noVBand="1"/>
      </w:tblPr>
      <w:tblGrid>
        <w:gridCol w:w="4135"/>
        <w:gridCol w:w="3870"/>
      </w:tblGrid>
      <w:tr w:rsidR="000B07F3" w:rsidRPr="000B07F3" w14:paraId="366C4C15" w14:textId="77777777" w:rsidTr="006B35BF">
        <w:trPr>
          <w:trHeight w:val="348"/>
        </w:trPr>
        <w:tc>
          <w:tcPr>
            <w:tcW w:w="8005" w:type="dxa"/>
            <w:gridSpan w:val="2"/>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21B1A0A3" w14:textId="77777777" w:rsidR="006B35BF" w:rsidRPr="000B07F3" w:rsidRDefault="006B35BF" w:rsidP="006B35BF">
            <w:pPr>
              <w:spacing w:after="0" w:line="240" w:lineRule="auto"/>
              <w:jc w:val="center"/>
              <w:rPr>
                <w:rFonts w:ascii="Calibri" w:eastAsia="Times New Roman" w:hAnsi="Calibri" w:cs="Calibri"/>
                <w:b/>
                <w:bCs/>
                <w:sz w:val="26"/>
                <w:szCs w:val="26"/>
                <w:lang w:eastAsia="en-GB"/>
              </w:rPr>
            </w:pPr>
            <w:r w:rsidRPr="000B07F3">
              <w:rPr>
                <w:rFonts w:ascii="Calibri" w:eastAsia="Times New Roman" w:hAnsi="Calibri" w:cs="Calibri"/>
                <w:b/>
                <w:bCs/>
                <w:sz w:val="26"/>
                <w:szCs w:val="26"/>
                <w:lang w:eastAsia="en-GB"/>
              </w:rPr>
              <w:t xml:space="preserve">Sources and uses of cash </w:t>
            </w:r>
          </w:p>
        </w:tc>
      </w:tr>
      <w:tr w:rsidR="000B07F3" w:rsidRPr="000B07F3" w14:paraId="2F73E43B" w14:textId="77777777" w:rsidTr="006B35BF">
        <w:trPr>
          <w:trHeight w:val="312"/>
        </w:trPr>
        <w:tc>
          <w:tcPr>
            <w:tcW w:w="800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AF8450" w14:textId="77777777" w:rsidR="006B35BF" w:rsidRPr="000B07F3" w:rsidRDefault="006B35BF" w:rsidP="006B35BF">
            <w:pPr>
              <w:spacing w:after="0" w:line="240" w:lineRule="auto"/>
              <w:jc w:val="left"/>
              <w:rPr>
                <w:rFonts w:ascii="Calibri" w:eastAsia="Times New Roman" w:hAnsi="Calibri" w:cs="Calibri"/>
                <w:szCs w:val="24"/>
                <w:lang w:eastAsia="en-GB"/>
              </w:rPr>
            </w:pPr>
            <w:r w:rsidRPr="000B07F3">
              <w:rPr>
                <w:rFonts w:ascii="Calibri" w:eastAsia="Times New Roman" w:hAnsi="Calibri" w:cs="Calibri"/>
                <w:b/>
                <w:bCs/>
                <w:szCs w:val="24"/>
                <w:lang w:eastAsia="en-GB"/>
              </w:rPr>
              <w:t>Sources</w:t>
            </w:r>
            <w:r w:rsidRPr="000B07F3">
              <w:rPr>
                <w:rFonts w:ascii="Calibri" w:eastAsia="Times New Roman" w:hAnsi="Calibri" w:cs="Calibri"/>
                <w:szCs w:val="24"/>
                <w:lang w:eastAsia="en-GB"/>
              </w:rPr>
              <w:t xml:space="preserve"> </w:t>
            </w:r>
          </w:p>
        </w:tc>
      </w:tr>
      <w:tr w:rsidR="000B07F3" w:rsidRPr="000B07F3" w14:paraId="1361F88A"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0C0765F5"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Contributed by partners (1/2m each) </w:t>
            </w:r>
          </w:p>
        </w:tc>
        <w:tc>
          <w:tcPr>
            <w:tcW w:w="3870" w:type="dxa"/>
            <w:tcBorders>
              <w:top w:val="nil"/>
              <w:left w:val="nil"/>
              <w:bottom w:val="single" w:sz="4" w:space="0" w:color="auto"/>
              <w:right w:val="single" w:sz="4" w:space="0" w:color="auto"/>
            </w:tcBorders>
            <w:shd w:val="clear" w:color="auto" w:fill="auto"/>
            <w:noWrap/>
            <w:vAlign w:val="bottom"/>
            <w:hideMark/>
          </w:tcPr>
          <w:p w14:paraId="12DF162A"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2,000,000.00 </w:t>
            </w:r>
          </w:p>
        </w:tc>
      </w:tr>
      <w:tr w:rsidR="000B07F3" w:rsidRPr="000B07F3" w14:paraId="2ACC7FEB"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30889136"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Bank loans  </w:t>
            </w:r>
          </w:p>
        </w:tc>
        <w:tc>
          <w:tcPr>
            <w:tcW w:w="3870" w:type="dxa"/>
            <w:tcBorders>
              <w:top w:val="nil"/>
              <w:left w:val="nil"/>
              <w:bottom w:val="single" w:sz="4" w:space="0" w:color="auto"/>
              <w:right w:val="single" w:sz="4" w:space="0" w:color="auto"/>
            </w:tcBorders>
            <w:shd w:val="clear" w:color="auto" w:fill="auto"/>
            <w:noWrap/>
            <w:vAlign w:val="bottom"/>
            <w:hideMark/>
          </w:tcPr>
          <w:p w14:paraId="02379E9C"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1,000,000.00 </w:t>
            </w:r>
          </w:p>
        </w:tc>
      </w:tr>
      <w:tr w:rsidR="000B07F3" w:rsidRPr="000B07F3" w14:paraId="6251E641"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02542B86" w14:textId="77777777" w:rsidR="006B35BF" w:rsidRPr="000B07F3" w:rsidRDefault="006B35BF" w:rsidP="006B35BF">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Total sources </w:t>
            </w:r>
          </w:p>
        </w:tc>
        <w:tc>
          <w:tcPr>
            <w:tcW w:w="3870" w:type="dxa"/>
            <w:tcBorders>
              <w:top w:val="nil"/>
              <w:left w:val="nil"/>
              <w:bottom w:val="single" w:sz="4" w:space="0" w:color="auto"/>
              <w:right w:val="single" w:sz="4" w:space="0" w:color="auto"/>
            </w:tcBorders>
            <w:shd w:val="clear" w:color="auto" w:fill="auto"/>
            <w:noWrap/>
            <w:vAlign w:val="bottom"/>
            <w:hideMark/>
          </w:tcPr>
          <w:p w14:paraId="7216734B" w14:textId="77777777" w:rsidR="006B35BF" w:rsidRPr="000B07F3" w:rsidRDefault="006B35BF" w:rsidP="006B35BF">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 £                                           3,000,000.00 </w:t>
            </w:r>
          </w:p>
        </w:tc>
      </w:tr>
      <w:tr w:rsidR="000B07F3" w:rsidRPr="000B07F3" w14:paraId="10EC9867" w14:textId="77777777" w:rsidTr="006B35BF">
        <w:trPr>
          <w:trHeight w:val="312"/>
        </w:trPr>
        <w:tc>
          <w:tcPr>
            <w:tcW w:w="8005"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FB2CA4" w14:textId="77777777" w:rsidR="006B35BF" w:rsidRPr="000B07F3" w:rsidRDefault="006B35BF" w:rsidP="006B35BF">
            <w:pPr>
              <w:spacing w:after="0" w:line="240" w:lineRule="auto"/>
              <w:jc w:val="left"/>
              <w:rPr>
                <w:rFonts w:ascii="Calibri" w:eastAsia="Times New Roman" w:hAnsi="Calibri" w:cs="Calibri"/>
                <w:szCs w:val="24"/>
                <w:lang w:eastAsia="en-GB"/>
              </w:rPr>
            </w:pPr>
            <w:r w:rsidRPr="000B07F3">
              <w:rPr>
                <w:rFonts w:ascii="Calibri" w:eastAsia="Times New Roman" w:hAnsi="Calibri" w:cs="Calibri"/>
                <w:b/>
                <w:bCs/>
                <w:szCs w:val="24"/>
                <w:lang w:eastAsia="en-GB"/>
              </w:rPr>
              <w:t>Uses</w:t>
            </w:r>
            <w:r w:rsidRPr="000B07F3">
              <w:rPr>
                <w:rFonts w:ascii="Calibri" w:eastAsia="Times New Roman" w:hAnsi="Calibri" w:cs="Calibri"/>
                <w:szCs w:val="24"/>
                <w:lang w:eastAsia="en-GB"/>
              </w:rPr>
              <w:t xml:space="preserve"> </w:t>
            </w:r>
          </w:p>
        </w:tc>
      </w:tr>
      <w:tr w:rsidR="000B07F3" w:rsidRPr="000B07F3" w14:paraId="34CD259B"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5F9F4E9B"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Cleaning Equipment cost </w:t>
            </w:r>
          </w:p>
        </w:tc>
        <w:tc>
          <w:tcPr>
            <w:tcW w:w="3870" w:type="dxa"/>
            <w:tcBorders>
              <w:top w:val="nil"/>
              <w:left w:val="nil"/>
              <w:bottom w:val="single" w:sz="4" w:space="0" w:color="auto"/>
              <w:right w:val="single" w:sz="4" w:space="0" w:color="auto"/>
            </w:tcBorders>
            <w:shd w:val="clear" w:color="auto" w:fill="auto"/>
            <w:noWrap/>
            <w:vAlign w:val="bottom"/>
            <w:hideMark/>
          </w:tcPr>
          <w:p w14:paraId="7D976A12"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1,200,000.00 </w:t>
            </w:r>
          </w:p>
        </w:tc>
      </w:tr>
      <w:tr w:rsidR="000B07F3" w:rsidRPr="000B07F3" w14:paraId="640CD43E"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3D2888E5"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Advertising cost </w:t>
            </w:r>
          </w:p>
        </w:tc>
        <w:tc>
          <w:tcPr>
            <w:tcW w:w="3870" w:type="dxa"/>
            <w:tcBorders>
              <w:top w:val="nil"/>
              <w:left w:val="nil"/>
              <w:bottom w:val="single" w:sz="4" w:space="0" w:color="auto"/>
              <w:right w:val="single" w:sz="4" w:space="0" w:color="auto"/>
            </w:tcBorders>
            <w:shd w:val="clear" w:color="auto" w:fill="auto"/>
            <w:noWrap/>
            <w:vAlign w:val="bottom"/>
            <w:hideMark/>
          </w:tcPr>
          <w:p w14:paraId="57188E02"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300,000.00 </w:t>
            </w:r>
          </w:p>
        </w:tc>
      </w:tr>
      <w:tr w:rsidR="000B07F3" w:rsidRPr="000B07F3" w14:paraId="07743283"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5B372F7B"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Website development cost </w:t>
            </w:r>
          </w:p>
        </w:tc>
        <w:tc>
          <w:tcPr>
            <w:tcW w:w="3870" w:type="dxa"/>
            <w:tcBorders>
              <w:top w:val="nil"/>
              <w:left w:val="nil"/>
              <w:bottom w:val="single" w:sz="4" w:space="0" w:color="auto"/>
              <w:right w:val="single" w:sz="4" w:space="0" w:color="auto"/>
            </w:tcBorders>
            <w:shd w:val="clear" w:color="auto" w:fill="auto"/>
            <w:noWrap/>
            <w:vAlign w:val="bottom"/>
            <w:hideMark/>
          </w:tcPr>
          <w:p w14:paraId="6F255D2B"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50,000.00 </w:t>
            </w:r>
          </w:p>
        </w:tc>
      </w:tr>
      <w:tr w:rsidR="000B07F3" w:rsidRPr="000B07F3" w14:paraId="3B397337"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0FC270AF"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Inventory house leasing cost </w:t>
            </w:r>
          </w:p>
        </w:tc>
        <w:tc>
          <w:tcPr>
            <w:tcW w:w="3870" w:type="dxa"/>
            <w:tcBorders>
              <w:top w:val="nil"/>
              <w:left w:val="nil"/>
              <w:bottom w:val="single" w:sz="4" w:space="0" w:color="auto"/>
              <w:right w:val="single" w:sz="4" w:space="0" w:color="auto"/>
            </w:tcBorders>
            <w:shd w:val="clear" w:color="auto" w:fill="auto"/>
            <w:noWrap/>
            <w:vAlign w:val="bottom"/>
            <w:hideMark/>
          </w:tcPr>
          <w:p w14:paraId="316999AE"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500,000.00 </w:t>
            </w:r>
          </w:p>
        </w:tc>
      </w:tr>
      <w:tr w:rsidR="000B07F3" w:rsidRPr="000B07F3" w14:paraId="2B97E5B5"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2605D801"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Interest on loan</w:t>
            </w:r>
          </w:p>
        </w:tc>
        <w:tc>
          <w:tcPr>
            <w:tcW w:w="3870" w:type="dxa"/>
            <w:tcBorders>
              <w:top w:val="nil"/>
              <w:left w:val="nil"/>
              <w:bottom w:val="single" w:sz="4" w:space="0" w:color="auto"/>
              <w:right w:val="single" w:sz="4" w:space="0" w:color="auto"/>
            </w:tcBorders>
            <w:shd w:val="clear" w:color="auto" w:fill="auto"/>
            <w:noWrap/>
            <w:vAlign w:val="bottom"/>
            <w:hideMark/>
          </w:tcPr>
          <w:p w14:paraId="493C5BBB"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100,000.00 </w:t>
            </w:r>
          </w:p>
        </w:tc>
      </w:tr>
      <w:tr w:rsidR="000B07F3" w:rsidRPr="000B07F3" w14:paraId="68CFACEE"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7D54233F"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Working capital </w:t>
            </w:r>
          </w:p>
        </w:tc>
        <w:tc>
          <w:tcPr>
            <w:tcW w:w="3870" w:type="dxa"/>
            <w:tcBorders>
              <w:top w:val="nil"/>
              <w:left w:val="nil"/>
              <w:bottom w:val="single" w:sz="4" w:space="0" w:color="auto"/>
              <w:right w:val="single" w:sz="4" w:space="0" w:color="auto"/>
            </w:tcBorders>
            <w:shd w:val="clear" w:color="auto" w:fill="auto"/>
            <w:noWrap/>
            <w:vAlign w:val="bottom"/>
            <w:hideMark/>
          </w:tcPr>
          <w:p w14:paraId="1FD92791"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500,000.00 </w:t>
            </w:r>
          </w:p>
        </w:tc>
      </w:tr>
      <w:tr w:rsidR="000B07F3" w:rsidRPr="000B07F3" w14:paraId="07B966E6"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022A1CB4" w14:textId="5C900A50"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Other office equipment cost </w:t>
            </w:r>
          </w:p>
        </w:tc>
        <w:tc>
          <w:tcPr>
            <w:tcW w:w="3870" w:type="dxa"/>
            <w:tcBorders>
              <w:top w:val="nil"/>
              <w:left w:val="nil"/>
              <w:bottom w:val="single" w:sz="4" w:space="0" w:color="auto"/>
              <w:right w:val="single" w:sz="4" w:space="0" w:color="auto"/>
            </w:tcBorders>
            <w:shd w:val="clear" w:color="auto" w:fill="auto"/>
            <w:noWrap/>
            <w:vAlign w:val="bottom"/>
            <w:hideMark/>
          </w:tcPr>
          <w:p w14:paraId="249BCAA2"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300,000.00 </w:t>
            </w:r>
          </w:p>
        </w:tc>
      </w:tr>
      <w:tr w:rsidR="000B07F3" w:rsidRPr="000B07F3" w14:paraId="65A2D256"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6EAD38F4"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Others </w:t>
            </w:r>
          </w:p>
        </w:tc>
        <w:tc>
          <w:tcPr>
            <w:tcW w:w="3870" w:type="dxa"/>
            <w:tcBorders>
              <w:top w:val="nil"/>
              <w:left w:val="nil"/>
              <w:bottom w:val="single" w:sz="4" w:space="0" w:color="auto"/>
              <w:right w:val="single" w:sz="4" w:space="0" w:color="auto"/>
            </w:tcBorders>
            <w:shd w:val="clear" w:color="auto" w:fill="auto"/>
            <w:noWrap/>
            <w:vAlign w:val="bottom"/>
            <w:hideMark/>
          </w:tcPr>
          <w:p w14:paraId="066ED9B6" w14:textId="77777777" w:rsidR="006B35BF" w:rsidRPr="000B07F3" w:rsidRDefault="006B35BF" w:rsidP="006B35BF">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50,000.00 </w:t>
            </w:r>
          </w:p>
        </w:tc>
      </w:tr>
      <w:tr w:rsidR="006B35BF" w:rsidRPr="000B07F3" w14:paraId="0FF1AEB6" w14:textId="77777777" w:rsidTr="006B35BF">
        <w:trPr>
          <w:trHeight w:val="288"/>
        </w:trPr>
        <w:tc>
          <w:tcPr>
            <w:tcW w:w="4135" w:type="dxa"/>
            <w:tcBorders>
              <w:top w:val="nil"/>
              <w:left w:val="single" w:sz="4" w:space="0" w:color="auto"/>
              <w:bottom w:val="single" w:sz="4" w:space="0" w:color="auto"/>
              <w:right w:val="single" w:sz="4" w:space="0" w:color="auto"/>
            </w:tcBorders>
            <w:shd w:val="clear" w:color="auto" w:fill="auto"/>
            <w:noWrap/>
            <w:vAlign w:val="bottom"/>
            <w:hideMark/>
          </w:tcPr>
          <w:p w14:paraId="326C286D" w14:textId="77777777" w:rsidR="006B35BF" w:rsidRPr="000B07F3" w:rsidRDefault="006B35BF" w:rsidP="006B35BF">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Total uses </w:t>
            </w:r>
          </w:p>
        </w:tc>
        <w:tc>
          <w:tcPr>
            <w:tcW w:w="3870" w:type="dxa"/>
            <w:tcBorders>
              <w:top w:val="nil"/>
              <w:left w:val="nil"/>
              <w:bottom w:val="single" w:sz="4" w:space="0" w:color="auto"/>
              <w:right w:val="single" w:sz="4" w:space="0" w:color="auto"/>
            </w:tcBorders>
            <w:shd w:val="clear" w:color="auto" w:fill="auto"/>
            <w:noWrap/>
            <w:vAlign w:val="bottom"/>
            <w:hideMark/>
          </w:tcPr>
          <w:p w14:paraId="7A57A8BF" w14:textId="77777777" w:rsidR="006B35BF" w:rsidRPr="000B07F3" w:rsidRDefault="006B35BF" w:rsidP="006B35BF">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 £                                           3,000,000.00 </w:t>
            </w:r>
          </w:p>
        </w:tc>
      </w:tr>
    </w:tbl>
    <w:p w14:paraId="45C83164" w14:textId="77777777" w:rsidR="004F29EC" w:rsidRPr="000B07F3" w:rsidRDefault="004F29EC" w:rsidP="004F29EC"/>
    <w:p w14:paraId="2C1BA8CA" w14:textId="77777777" w:rsidR="00D76B69" w:rsidRPr="000B07F3" w:rsidRDefault="00D76B69">
      <w:pPr>
        <w:spacing w:line="259" w:lineRule="auto"/>
        <w:jc w:val="left"/>
        <w:rPr>
          <w:b/>
          <w:u w:val="single"/>
        </w:rPr>
      </w:pPr>
      <w:r w:rsidRPr="000B07F3">
        <w:rPr>
          <w:b/>
          <w:u w:val="single"/>
        </w:rPr>
        <w:br w:type="page"/>
      </w:r>
    </w:p>
    <w:p w14:paraId="3C271098" w14:textId="77777777" w:rsidR="00151FE1" w:rsidRPr="000B07F3" w:rsidRDefault="00151FE1" w:rsidP="004F29EC">
      <w:pPr>
        <w:rPr>
          <w:b/>
          <w:u w:val="single"/>
        </w:rPr>
      </w:pPr>
      <w:r w:rsidRPr="000B07F3">
        <w:rPr>
          <w:b/>
          <w:u w:val="single"/>
        </w:rPr>
        <w:lastRenderedPageBreak/>
        <w:t xml:space="preserve">Cash budget forecast for first 3 months </w:t>
      </w:r>
    </w:p>
    <w:tbl>
      <w:tblPr>
        <w:tblW w:w="9895" w:type="dxa"/>
        <w:tblLook w:val="04A0" w:firstRow="1" w:lastRow="0" w:firstColumn="1" w:lastColumn="0" w:noHBand="0" w:noVBand="1"/>
      </w:tblPr>
      <w:tblGrid>
        <w:gridCol w:w="2100"/>
        <w:gridCol w:w="2485"/>
        <w:gridCol w:w="2790"/>
        <w:gridCol w:w="2520"/>
      </w:tblGrid>
      <w:tr w:rsidR="000B07F3" w:rsidRPr="000B07F3" w14:paraId="41FD82A6" w14:textId="77777777" w:rsidTr="00D76B69">
        <w:trPr>
          <w:trHeight w:val="348"/>
        </w:trPr>
        <w:tc>
          <w:tcPr>
            <w:tcW w:w="9895" w:type="dxa"/>
            <w:gridSpan w:val="4"/>
            <w:tcBorders>
              <w:top w:val="single" w:sz="4" w:space="0" w:color="auto"/>
              <w:left w:val="single" w:sz="4" w:space="0" w:color="auto"/>
              <w:bottom w:val="single" w:sz="4" w:space="0" w:color="auto"/>
              <w:right w:val="single" w:sz="4" w:space="0" w:color="auto"/>
            </w:tcBorders>
            <w:shd w:val="clear" w:color="000000" w:fill="BDD7EE"/>
            <w:noWrap/>
            <w:vAlign w:val="bottom"/>
            <w:hideMark/>
          </w:tcPr>
          <w:p w14:paraId="41B46E6F" w14:textId="77777777" w:rsidR="00D76B69" w:rsidRPr="000B07F3" w:rsidRDefault="00D76B69" w:rsidP="00D76B69">
            <w:pPr>
              <w:spacing w:after="0" w:line="240" w:lineRule="auto"/>
              <w:jc w:val="center"/>
              <w:rPr>
                <w:rFonts w:ascii="Calibri" w:eastAsia="Times New Roman" w:hAnsi="Calibri" w:cs="Calibri"/>
                <w:b/>
                <w:bCs/>
                <w:sz w:val="26"/>
                <w:szCs w:val="26"/>
                <w:lang w:eastAsia="en-GB"/>
              </w:rPr>
            </w:pPr>
            <w:r w:rsidRPr="000B07F3">
              <w:rPr>
                <w:rFonts w:ascii="Calibri" w:eastAsia="Times New Roman" w:hAnsi="Calibri" w:cs="Calibri"/>
                <w:b/>
                <w:bCs/>
                <w:sz w:val="26"/>
                <w:szCs w:val="26"/>
                <w:lang w:eastAsia="en-GB"/>
              </w:rPr>
              <w:t xml:space="preserve">Cash budget for January to April </w:t>
            </w:r>
          </w:p>
        </w:tc>
      </w:tr>
      <w:tr w:rsidR="000B07F3" w:rsidRPr="000B07F3" w14:paraId="0F42FD4F" w14:textId="77777777" w:rsidTr="00D76B69">
        <w:trPr>
          <w:trHeight w:val="288"/>
        </w:trPr>
        <w:tc>
          <w:tcPr>
            <w:tcW w:w="2100" w:type="dxa"/>
            <w:tcBorders>
              <w:top w:val="nil"/>
              <w:left w:val="single" w:sz="4" w:space="0" w:color="auto"/>
              <w:bottom w:val="single" w:sz="4" w:space="0" w:color="auto"/>
              <w:right w:val="single" w:sz="4" w:space="0" w:color="auto"/>
            </w:tcBorders>
            <w:shd w:val="clear" w:color="000000" w:fill="BDD7EE"/>
            <w:noWrap/>
            <w:vAlign w:val="bottom"/>
            <w:hideMark/>
          </w:tcPr>
          <w:p w14:paraId="3589EA7B" w14:textId="77777777" w:rsidR="00D76B69" w:rsidRPr="000B07F3" w:rsidRDefault="00D76B69" w:rsidP="00D76B69">
            <w:pPr>
              <w:spacing w:after="0" w:line="240" w:lineRule="auto"/>
              <w:jc w:val="center"/>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particulars </w:t>
            </w:r>
          </w:p>
        </w:tc>
        <w:tc>
          <w:tcPr>
            <w:tcW w:w="2485" w:type="dxa"/>
            <w:tcBorders>
              <w:top w:val="nil"/>
              <w:left w:val="nil"/>
              <w:bottom w:val="single" w:sz="4" w:space="0" w:color="auto"/>
              <w:right w:val="single" w:sz="4" w:space="0" w:color="auto"/>
            </w:tcBorders>
            <w:shd w:val="clear" w:color="000000" w:fill="BDD7EE"/>
            <w:noWrap/>
            <w:vAlign w:val="bottom"/>
            <w:hideMark/>
          </w:tcPr>
          <w:p w14:paraId="06F531CD" w14:textId="77777777" w:rsidR="00D76B69" w:rsidRPr="000B07F3" w:rsidRDefault="00D76B69" w:rsidP="00D76B69">
            <w:pPr>
              <w:spacing w:after="0" w:line="240" w:lineRule="auto"/>
              <w:jc w:val="center"/>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January </w:t>
            </w:r>
          </w:p>
        </w:tc>
        <w:tc>
          <w:tcPr>
            <w:tcW w:w="2790" w:type="dxa"/>
            <w:tcBorders>
              <w:top w:val="nil"/>
              <w:left w:val="nil"/>
              <w:bottom w:val="single" w:sz="4" w:space="0" w:color="auto"/>
              <w:right w:val="single" w:sz="4" w:space="0" w:color="auto"/>
            </w:tcBorders>
            <w:shd w:val="clear" w:color="000000" w:fill="BDD7EE"/>
            <w:noWrap/>
            <w:vAlign w:val="bottom"/>
            <w:hideMark/>
          </w:tcPr>
          <w:p w14:paraId="07843308" w14:textId="77777777" w:rsidR="00D76B69" w:rsidRPr="000B07F3" w:rsidRDefault="00D76B69" w:rsidP="00D76B69">
            <w:pPr>
              <w:spacing w:after="0" w:line="240" w:lineRule="auto"/>
              <w:jc w:val="center"/>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February </w:t>
            </w:r>
          </w:p>
        </w:tc>
        <w:tc>
          <w:tcPr>
            <w:tcW w:w="2520" w:type="dxa"/>
            <w:tcBorders>
              <w:top w:val="nil"/>
              <w:left w:val="nil"/>
              <w:bottom w:val="single" w:sz="4" w:space="0" w:color="auto"/>
              <w:right w:val="single" w:sz="4" w:space="0" w:color="auto"/>
            </w:tcBorders>
            <w:shd w:val="clear" w:color="000000" w:fill="BDD7EE"/>
            <w:noWrap/>
            <w:vAlign w:val="bottom"/>
            <w:hideMark/>
          </w:tcPr>
          <w:p w14:paraId="75A67E2A" w14:textId="77777777" w:rsidR="00D76B69" w:rsidRPr="000B07F3" w:rsidRDefault="00D76B69" w:rsidP="00D76B69">
            <w:pPr>
              <w:spacing w:after="0" w:line="240" w:lineRule="auto"/>
              <w:jc w:val="center"/>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March </w:t>
            </w:r>
          </w:p>
        </w:tc>
      </w:tr>
      <w:tr w:rsidR="000B07F3" w:rsidRPr="000B07F3" w14:paraId="0D472828"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17FC707B"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opening balance </w:t>
            </w:r>
          </w:p>
        </w:tc>
        <w:tc>
          <w:tcPr>
            <w:tcW w:w="2485" w:type="dxa"/>
            <w:tcBorders>
              <w:top w:val="nil"/>
              <w:left w:val="nil"/>
              <w:bottom w:val="single" w:sz="4" w:space="0" w:color="auto"/>
              <w:right w:val="single" w:sz="4" w:space="0" w:color="auto"/>
            </w:tcBorders>
            <w:shd w:val="clear" w:color="auto" w:fill="auto"/>
            <w:noWrap/>
            <w:vAlign w:val="bottom"/>
            <w:hideMark/>
          </w:tcPr>
          <w:p w14:paraId="4A73DBAD"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N/A</w:t>
            </w:r>
          </w:p>
        </w:tc>
        <w:tc>
          <w:tcPr>
            <w:tcW w:w="2790" w:type="dxa"/>
            <w:tcBorders>
              <w:top w:val="nil"/>
              <w:left w:val="nil"/>
              <w:bottom w:val="single" w:sz="4" w:space="0" w:color="auto"/>
              <w:right w:val="single" w:sz="4" w:space="0" w:color="auto"/>
            </w:tcBorders>
            <w:shd w:val="clear" w:color="auto" w:fill="auto"/>
            <w:noWrap/>
            <w:vAlign w:val="bottom"/>
            <w:hideMark/>
          </w:tcPr>
          <w:p w14:paraId="59BF5024"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4,600.00 </w:t>
            </w:r>
          </w:p>
        </w:tc>
        <w:tc>
          <w:tcPr>
            <w:tcW w:w="2520" w:type="dxa"/>
            <w:tcBorders>
              <w:top w:val="nil"/>
              <w:left w:val="nil"/>
              <w:bottom w:val="single" w:sz="4" w:space="0" w:color="auto"/>
              <w:right w:val="single" w:sz="4" w:space="0" w:color="auto"/>
            </w:tcBorders>
            <w:shd w:val="clear" w:color="auto" w:fill="auto"/>
            <w:noWrap/>
            <w:vAlign w:val="bottom"/>
            <w:hideMark/>
          </w:tcPr>
          <w:p w14:paraId="1B725C2F"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4,650.00 </w:t>
            </w:r>
          </w:p>
        </w:tc>
      </w:tr>
      <w:tr w:rsidR="000B07F3" w:rsidRPr="000B07F3" w14:paraId="05D1F26E"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DDC3908"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485" w:type="dxa"/>
            <w:tcBorders>
              <w:top w:val="nil"/>
              <w:left w:val="nil"/>
              <w:bottom w:val="single" w:sz="4" w:space="0" w:color="auto"/>
              <w:right w:val="single" w:sz="4" w:space="0" w:color="auto"/>
            </w:tcBorders>
            <w:shd w:val="clear" w:color="auto" w:fill="auto"/>
            <w:noWrap/>
            <w:vAlign w:val="bottom"/>
            <w:hideMark/>
          </w:tcPr>
          <w:p w14:paraId="0484D215"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790" w:type="dxa"/>
            <w:tcBorders>
              <w:top w:val="nil"/>
              <w:left w:val="nil"/>
              <w:bottom w:val="single" w:sz="4" w:space="0" w:color="auto"/>
              <w:right w:val="single" w:sz="4" w:space="0" w:color="auto"/>
            </w:tcBorders>
            <w:shd w:val="clear" w:color="auto" w:fill="auto"/>
            <w:noWrap/>
            <w:vAlign w:val="bottom"/>
            <w:hideMark/>
          </w:tcPr>
          <w:p w14:paraId="767C31F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520" w:type="dxa"/>
            <w:tcBorders>
              <w:top w:val="nil"/>
              <w:left w:val="nil"/>
              <w:bottom w:val="single" w:sz="4" w:space="0" w:color="auto"/>
              <w:right w:val="single" w:sz="4" w:space="0" w:color="auto"/>
            </w:tcBorders>
            <w:shd w:val="clear" w:color="auto" w:fill="auto"/>
            <w:noWrap/>
            <w:vAlign w:val="bottom"/>
            <w:hideMark/>
          </w:tcPr>
          <w:p w14:paraId="1594BAE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r>
      <w:tr w:rsidR="000B07F3" w:rsidRPr="000B07F3" w14:paraId="4F942278" w14:textId="77777777" w:rsidTr="00D76B69">
        <w:trPr>
          <w:trHeight w:val="312"/>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24E0B46" w14:textId="77777777" w:rsidR="00D76B69" w:rsidRPr="000B07F3" w:rsidRDefault="00D76B69" w:rsidP="00D76B69">
            <w:pPr>
              <w:spacing w:after="0" w:line="240" w:lineRule="auto"/>
              <w:jc w:val="left"/>
              <w:rPr>
                <w:rFonts w:ascii="Calibri" w:eastAsia="Times New Roman" w:hAnsi="Calibri" w:cs="Calibri"/>
                <w:b/>
                <w:bCs/>
                <w:szCs w:val="24"/>
                <w:lang w:eastAsia="en-GB"/>
              </w:rPr>
            </w:pPr>
            <w:r w:rsidRPr="000B07F3">
              <w:rPr>
                <w:rFonts w:ascii="Calibri" w:eastAsia="Times New Roman" w:hAnsi="Calibri" w:cs="Calibri"/>
                <w:b/>
                <w:bCs/>
                <w:szCs w:val="24"/>
                <w:lang w:eastAsia="en-GB"/>
              </w:rPr>
              <w:t xml:space="preserve">Revenues </w:t>
            </w:r>
          </w:p>
        </w:tc>
        <w:tc>
          <w:tcPr>
            <w:tcW w:w="2485" w:type="dxa"/>
            <w:tcBorders>
              <w:top w:val="nil"/>
              <w:left w:val="nil"/>
              <w:bottom w:val="single" w:sz="4" w:space="0" w:color="auto"/>
              <w:right w:val="single" w:sz="4" w:space="0" w:color="auto"/>
            </w:tcBorders>
            <w:shd w:val="clear" w:color="auto" w:fill="auto"/>
            <w:noWrap/>
            <w:vAlign w:val="bottom"/>
            <w:hideMark/>
          </w:tcPr>
          <w:p w14:paraId="671367CD"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790" w:type="dxa"/>
            <w:tcBorders>
              <w:top w:val="nil"/>
              <w:left w:val="nil"/>
              <w:bottom w:val="single" w:sz="4" w:space="0" w:color="auto"/>
              <w:right w:val="single" w:sz="4" w:space="0" w:color="auto"/>
            </w:tcBorders>
            <w:shd w:val="clear" w:color="auto" w:fill="auto"/>
            <w:noWrap/>
            <w:vAlign w:val="bottom"/>
            <w:hideMark/>
          </w:tcPr>
          <w:p w14:paraId="6E82087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520" w:type="dxa"/>
            <w:tcBorders>
              <w:top w:val="nil"/>
              <w:left w:val="nil"/>
              <w:bottom w:val="single" w:sz="4" w:space="0" w:color="auto"/>
              <w:right w:val="single" w:sz="4" w:space="0" w:color="auto"/>
            </w:tcBorders>
            <w:shd w:val="clear" w:color="auto" w:fill="auto"/>
            <w:noWrap/>
            <w:vAlign w:val="bottom"/>
            <w:hideMark/>
          </w:tcPr>
          <w:p w14:paraId="0D8C0478"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r>
      <w:tr w:rsidR="000B07F3" w:rsidRPr="000B07F3" w14:paraId="7A0359A1"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00FB3C4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Cash sales </w:t>
            </w:r>
          </w:p>
        </w:tc>
        <w:tc>
          <w:tcPr>
            <w:tcW w:w="2485" w:type="dxa"/>
            <w:tcBorders>
              <w:top w:val="nil"/>
              <w:left w:val="nil"/>
              <w:bottom w:val="single" w:sz="4" w:space="0" w:color="auto"/>
              <w:right w:val="single" w:sz="4" w:space="0" w:color="auto"/>
            </w:tcBorders>
            <w:shd w:val="clear" w:color="auto" w:fill="auto"/>
            <w:noWrap/>
            <w:vAlign w:val="bottom"/>
            <w:hideMark/>
          </w:tcPr>
          <w:p w14:paraId="414310E2"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40,000.00 </w:t>
            </w:r>
          </w:p>
        </w:tc>
        <w:tc>
          <w:tcPr>
            <w:tcW w:w="2790" w:type="dxa"/>
            <w:tcBorders>
              <w:top w:val="nil"/>
              <w:left w:val="nil"/>
              <w:bottom w:val="single" w:sz="4" w:space="0" w:color="auto"/>
              <w:right w:val="single" w:sz="4" w:space="0" w:color="auto"/>
            </w:tcBorders>
            <w:shd w:val="clear" w:color="auto" w:fill="auto"/>
            <w:noWrap/>
            <w:vAlign w:val="bottom"/>
            <w:hideMark/>
          </w:tcPr>
          <w:p w14:paraId="44EB7955"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37,000.00 </w:t>
            </w:r>
          </w:p>
        </w:tc>
        <w:tc>
          <w:tcPr>
            <w:tcW w:w="2520" w:type="dxa"/>
            <w:tcBorders>
              <w:top w:val="nil"/>
              <w:left w:val="nil"/>
              <w:bottom w:val="single" w:sz="4" w:space="0" w:color="auto"/>
              <w:right w:val="single" w:sz="4" w:space="0" w:color="auto"/>
            </w:tcBorders>
            <w:shd w:val="clear" w:color="auto" w:fill="auto"/>
            <w:noWrap/>
            <w:vAlign w:val="bottom"/>
            <w:hideMark/>
          </w:tcPr>
          <w:p w14:paraId="189A7EE8"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42,000.00 </w:t>
            </w:r>
          </w:p>
        </w:tc>
      </w:tr>
      <w:tr w:rsidR="000B07F3" w:rsidRPr="000B07F3" w14:paraId="190ADD1A"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6D925D0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Credit sales </w:t>
            </w:r>
          </w:p>
        </w:tc>
        <w:tc>
          <w:tcPr>
            <w:tcW w:w="2485" w:type="dxa"/>
            <w:tcBorders>
              <w:top w:val="nil"/>
              <w:left w:val="nil"/>
              <w:bottom w:val="single" w:sz="4" w:space="0" w:color="auto"/>
              <w:right w:val="single" w:sz="4" w:space="0" w:color="auto"/>
            </w:tcBorders>
            <w:shd w:val="clear" w:color="auto" w:fill="auto"/>
            <w:noWrap/>
            <w:vAlign w:val="bottom"/>
            <w:hideMark/>
          </w:tcPr>
          <w:p w14:paraId="230823AC"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790" w:type="dxa"/>
            <w:tcBorders>
              <w:top w:val="nil"/>
              <w:left w:val="nil"/>
              <w:bottom w:val="single" w:sz="4" w:space="0" w:color="auto"/>
              <w:right w:val="single" w:sz="4" w:space="0" w:color="auto"/>
            </w:tcBorders>
            <w:shd w:val="clear" w:color="auto" w:fill="auto"/>
            <w:noWrap/>
            <w:vAlign w:val="bottom"/>
            <w:hideMark/>
          </w:tcPr>
          <w:p w14:paraId="0A4D4BA3"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12,000.00 </w:t>
            </w:r>
          </w:p>
        </w:tc>
        <w:tc>
          <w:tcPr>
            <w:tcW w:w="2520" w:type="dxa"/>
            <w:tcBorders>
              <w:top w:val="nil"/>
              <w:left w:val="nil"/>
              <w:bottom w:val="single" w:sz="4" w:space="0" w:color="auto"/>
              <w:right w:val="single" w:sz="4" w:space="0" w:color="auto"/>
            </w:tcBorders>
            <w:shd w:val="clear" w:color="auto" w:fill="auto"/>
            <w:noWrap/>
            <w:vAlign w:val="bottom"/>
            <w:hideMark/>
          </w:tcPr>
          <w:p w14:paraId="525B710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9,000.00 </w:t>
            </w:r>
          </w:p>
        </w:tc>
      </w:tr>
      <w:tr w:rsidR="000B07F3" w:rsidRPr="000B07F3" w14:paraId="473353F4"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0D0E897"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Advertising revenue </w:t>
            </w:r>
          </w:p>
        </w:tc>
        <w:tc>
          <w:tcPr>
            <w:tcW w:w="2485" w:type="dxa"/>
            <w:tcBorders>
              <w:top w:val="nil"/>
              <w:left w:val="nil"/>
              <w:bottom w:val="single" w:sz="4" w:space="0" w:color="auto"/>
              <w:right w:val="single" w:sz="4" w:space="0" w:color="auto"/>
            </w:tcBorders>
            <w:shd w:val="clear" w:color="auto" w:fill="auto"/>
            <w:noWrap/>
            <w:vAlign w:val="bottom"/>
            <w:hideMark/>
          </w:tcPr>
          <w:p w14:paraId="7977C0E5"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7,000.00 </w:t>
            </w:r>
          </w:p>
        </w:tc>
        <w:tc>
          <w:tcPr>
            <w:tcW w:w="2790" w:type="dxa"/>
            <w:tcBorders>
              <w:top w:val="nil"/>
              <w:left w:val="nil"/>
              <w:bottom w:val="single" w:sz="4" w:space="0" w:color="auto"/>
              <w:right w:val="single" w:sz="4" w:space="0" w:color="auto"/>
            </w:tcBorders>
            <w:shd w:val="clear" w:color="auto" w:fill="auto"/>
            <w:noWrap/>
            <w:vAlign w:val="bottom"/>
            <w:hideMark/>
          </w:tcPr>
          <w:p w14:paraId="022FFB72"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8,000.00 </w:t>
            </w:r>
          </w:p>
        </w:tc>
        <w:tc>
          <w:tcPr>
            <w:tcW w:w="2520" w:type="dxa"/>
            <w:tcBorders>
              <w:top w:val="nil"/>
              <w:left w:val="nil"/>
              <w:bottom w:val="single" w:sz="4" w:space="0" w:color="auto"/>
              <w:right w:val="single" w:sz="4" w:space="0" w:color="auto"/>
            </w:tcBorders>
            <w:shd w:val="clear" w:color="auto" w:fill="auto"/>
            <w:noWrap/>
            <w:vAlign w:val="bottom"/>
            <w:hideMark/>
          </w:tcPr>
          <w:p w14:paraId="05CDE76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7,000.00 </w:t>
            </w:r>
          </w:p>
        </w:tc>
      </w:tr>
      <w:tr w:rsidR="000B07F3" w:rsidRPr="000B07F3" w14:paraId="6AC9E8D0"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172899F1"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total income </w:t>
            </w:r>
          </w:p>
        </w:tc>
        <w:tc>
          <w:tcPr>
            <w:tcW w:w="2485" w:type="dxa"/>
            <w:tcBorders>
              <w:top w:val="nil"/>
              <w:left w:val="nil"/>
              <w:bottom w:val="single" w:sz="4" w:space="0" w:color="auto"/>
              <w:right w:val="single" w:sz="4" w:space="0" w:color="auto"/>
            </w:tcBorders>
            <w:shd w:val="clear" w:color="auto" w:fill="auto"/>
            <w:noWrap/>
            <w:vAlign w:val="bottom"/>
            <w:hideMark/>
          </w:tcPr>
          <w:p w14:paraId="0BA662BC"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47,000.00 </w:t>
            </w:r>
          </w:p>
        </w:tc>
        <w:tc>
          <w:tcPr>
            <w:tcW w:w="2790" w:type="dxa"/>
            <w:tcBorders>
              <w:top w:val="nil"/>
              <w:left w:val="nil"/>
              <w:bottom w:val="single" w:sz="4" w:space="0" w:color="auto"/>
              <w:right w:val="single" w:sz="4" w:space="0" w:color="auto"/>
            </w:tcBorders>
            <w:shd w:val="clear" w:color="auto" w:fill="auto"/>
            <w:noWrap/>
            <w:vAlign w:val="bottom"/>
            <w:hideMark/>
          </w:tcPr>
          <w:p w14:paraId="092671E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57,000.00 </w:t>
            </w:r>
          </w:p>
        </w:tc>
        <w:tc>
          <w:tcPr>
            <w:tcW w:w="2520" w:type="dxa"/>
            <w:tcBorders>
              <w:top w:val="nil"/>
              <w:left w:val="nil"/>
              <w:bottom w:val="single" w:sz="4" w:space="0" w:color="auto"/>
              <w:right w:val="single" w:sz="4" w:space="0" w:color="auto"/>
            </w:tcBorders>
            <w:shd w:val="clear" w:color="auto" w:fill="auto"/>
            <w:noWrap/>
            <w:vAlign w:val="bottom"/>
            <w:hideMark/>
          </w:tcPr>
          <w:p w14:paraId="22ECA02F"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58,000.00 </w:t>
            </w:r>
          </w:p>
        </w:tc>
      </w:tr>
      <w:tr w:rsidR="000B07F3" w:rsidRPr="000B07F3" w14:paraId="4C8AA800" w14:textId="77777777" w:rsidTr="00D76B69">
        <w:trPr>
          <w:trHeight w:val="312"/>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EF5672D" w14:textId="77777777" w:rsidR="00D76B69" w:rsidRPr="000B07F3" w:rsidRDefault="00D76B69" w:rsidP="00D76B69">
            <w:pPr>
              <w:spacing w:after="0" w:line="240" w:lineRule="auto"/>
              <w:jc w:val="left"/>
              <w:rPr>
                <w:rFonts w:ascii="Calibri" w:eastAsia="Times New Roman" w:hAnsi="Calibri" w:cs="Calibri"/>
                <w:b/>
                <w:bCs/>
                <w:szCs w:val="24"/>
                <w:lang w:eastAsia="en-GB"/>
              </w:rPr>
            </w:pPr>
            <w:r w:rsidRPr="000B07F3">
              <w:rPr>
                <w:rFonts w:ascii="Calibri" w:eastAsia="Times New Roman" w:hAnsi="Calibri" w:cs="Calibri"/>
                <w:b/>
                <w:bCs/>
                <w:szCs w:val="24"/>
                <w:lang w:eastAsia="en-GB"/>
              </w:rPr>
              <w:t xml:space="preserve">Expenditure </w:t>
            </w:r>
          </w:p>
        </w:tc>
        <w:tc>
          <w:tcPr>
            <w:tcW w:w="2485" w:type="dxa"/>
            <w:tcBorders>
              <w:top w:val="nil"/>
              <w:left w:val="nil"/>
              <w:bottom w:val="single" w:sz="4" w:space="0" w:color="auto"/>
              <w:right w:val="single" w:sz="4" w:space="0" w:color="auto"/>
            </w:tcBorders>
            <w:shd w:val="clear" w:color="auto" w:fill="auto"/>
            <w:noWrap/>
            <w:vAlign w:val="bottom"/>
            <w:hideMark/>
          </w:tcPr>
          <w:p w14:paraId="07840DAE"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790" w:type="dxa"/>
            <w:tcBorders>
              <w:top w:val="nil"/>
              <w:left w:val="nil"/>
              <w:bottom w:val="single" w:sz="4" w:space="0" w:color="auto"/>
              <w:right w:val="single" w:sz="4" w:space="0" w:color="auto"/>
            </w:tcBorders>
            <w:shd w:val="clear" w:color="auto" w:fill="auto"/>
            <w:noWrap/>
            <w:vAlign w:val="bottom"/>
            <w:hideMark/>
          </w:tcPr>
          <w:p w14:paraId="700D880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520" w:type="dxa"/>
            <w:tcBorders>
              <w:top w:val="nil"/>
              <w:left w:val="nil"/>
              <w:bottom w:val="single" w:sz="4" w:space="0" w:color="auto"/>
              <w:right w:val="single" w:sz="4" w:space="0" w:color="auto"/>
            </w:tcBorders>
            <w:shd w:val="clear" w:color="auto" w:fill="auto"/>
            <w:noWrap/>
            <w:vAlign w:val="bottom"/>
            <w:hideMark/>
          </w:tcPr>
          <w:p w14:paraId="52276641"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r>
      <w:tr w:rsidR="000B07F3" w:rsidRPr="000B07F3" w14:paraId="7FEB9E1A"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E5BE06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Website maintenance </w:t>
            </w:r>
          </w:p>
        </w:tc>
        <w:tc>
          <w:tcPr>
            <w:tcW w:w="2485" w:type="dxa"/>
            <w:tcBorders>
              <w:top w:val="nil"/>
              <w:left w:val="nil"/>
              <w:bottom w:val="single" w:sz="4" w:space="0" w:color="auto"/>
              <w:right w:val="single" w:sz="4" w:space="0" w:color="auto"/>
            </w:tcBorders>
            <w:shd w:val="clear" w:color="auto" w:fill="auto"/>
            <w:noWrap/>
            <w:vAlign w:val="bottom"/>
            <w:hideMark/>
          </w:tcPr>
          <w:p w14:paraId="25BD293D"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8,000.00 </w:t>
            </w:r>
          </w:p>
        </w:tc>
        <w:tc>
          <w:tcPr>
            <w:tcW w:w="2790" w:type="dxa"/>
            <w:tcBorders>
              <w:top w:val="nil"/>
              <w:left w:val="nil"/>
              <w:bottom w:val="single" w:sz="4" w:space="0" w:color="auto"/>
              <w:right w:val="single" w:sz="4" w:space="0" w:color="auto"/>
            </w:tcBorders>
            <w:shd w:val="clear" w:color="auto" w:fill="auto"/>
            <w:noWrap/>
            <w:vAlign w:val="bottom"/>
            <w:hideMark/>
          </w:tcPr>
          <w:p w14:paraId="64E3BDD5"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6,000.00 </w:t>
            </w:r>
          </w:p>
        </w:tc>
        <w:tc>
          <w:tcPr>
            <w:tcW w:w="2520" w:type="dxa"/>
            <w:tcBorders>
              <w:top w:val="nil"/>
              <w:left w:val="nil"/>
              <w:bottom w:val="single" w:sz="4" w:space="0" w:color="auto"/>
              <w:right w:val="single" w:sz="4" w:space="0" w:color="auto"/>
            </w:tcBorders>
            <w:shd w:val="clear" w:color="auto" w:fill="auto"/>
            <w:noWrap/>
            <w:vAlign w:val="bottom"/>
            <w:hideMark/>
          </w:tcPr>
          <w:p w14:paraId="0FF688D2"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9,000.00 </w:t>
            </w:r>
          </w:p>
        </w:tc>
      </w:tr>
      <w:tr w:rsidR="000B07F3" w:rsidRPr="000B07F3" w14:paraId="054FC28D"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0D1D4608"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equipment purchase</w:t>
            </w:r>
          </w:p>
        </w:tc>
        <w:tc>
          <w:tcPr>
            <w:tcW w:w="2485" w:type="dxa"/>
            <w:tcBorders>
              <w:top w:val="nil"/>
              <w:left w:val="nil"/>
              <w:bottom w:val="single" w:sz="4" w:space="0" w:color="auto"/>
              <w:right w:val="single" w:sz="4" w:space="0" w:color="auto"/>
            </w:tcBorders>
            <w:shd w:val="clear" w:color="auto" w:fill="auto"/>
            <w:noWrap/>
            <w:vAlign w:val="bottom"/>
            <w:hideMark/>
          </w:tcPr>
          <w:p w14:paraId="37145AAD"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14,000.00 </w:t>
            </w:r>
          </w:p>
        </w:tc>
        <w:tc>
          <w:tcPr>
            <w:tcW w:w="2790" w:type="dxa"/>
            <w:tcBorders>
              <w:top w:val="nil"/>
              <w:left w:val="nil"/>
              <w:bottom w:val="single" w:sz="4" w:space="0" w:color="auto"/>
              <w:right w:val="single" w:sz="4" w:space="0" w:color="auto"/>
            </w:tcBorders>
            <w:shd w:val="clear" w:color="auto" w:fill="auto"/>
            <w:noWrap/>
            <w:vAlign w:val="bottom"/>
            <w:hideMark/>
          </w:tcPr>
          <w:p w14:paraId="22E77A6A"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10,000.00 </w:t>
            </w:r>
          </w:p>
        </w:tc>
        <w:tc>
          <w:tcPr>
            <w:tcW w:w="2520" w:type="dxa"/>
            <w:tcBorders>
              <w:top w:val="nil"/>
              <w:left w:val="nil"/>
              <w:bottom w:val="single" w:sz="4" w:space="0" w:color="auto"/>
              <w:right w:val="single" w:sz="4" w:space="0" w:color="auto"/>
            </w:tcBorders>
            <w:shd w:val="clear" w:color="auto" w:fill="auto"/>
            <w:noWrap/>
            <w:vAlign w:val="bottom"/>
            <w:hideMark/>
          </w:tcPr>
          <w:p w14:paraId="254FE6A3"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12,000.00 </w:t>
            </w:r>
          </w:p>
        </w:tc>
      </w:tr>
      <w:tr w:rsidR="000B07F3" w:rsidRPr="000B07F3" w14:paraId="6B93ED13"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FE74BB3"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wages</w:t>
            </w:r>
          </w:p>
        </w:tc>
        <w:tc>
          <w:tcPr>
            <w:tcW w:w="2485" w:type="dxa"/>
            <w:tcBorders>
              <w:top w:val="nil"/>
              <w:left w:val="nil"/>
              <w:bottom w:val="single" w:sz="4" w:space="0" w:color="auto"/>
              <w:right w:val="single" w:sz="4" w:space="0" w:color="auto"/>
            </w:tcBorders>
            <w:shd w:val="clear" w:color="auto" w:fill="auto"/>
            <w:noWrap/>
            <w:vAlign w:val="bottom"/>
            <w:hideMark/>
          </w:tcPr>
          <w:p w14:paraId="474FFFDF"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12,000.00 </w:t>
            </w:r>
          </w:p>
        </w:tc>
        <w:tc>
          <w:tcPr>
            <w:tcW w:w="2790" w:type="dxa"/>
            <w:tcBorders>
              <w:top w:val="nil"/>
              <w:left w:val="nil"/>
              <w:bottom w:val="single" w:sz="4" w:space="0" w:color="auto"/>
              <w:right w:val="single" w:sz="4" w:space="0" w:color="auto"/>
            </w:tcBorders>
            <w:shd w:val="clear" w:color="auto" w:fill="auto"/>
            <w:noWrap/>
            <w:vAlign w:val="bottom"/>
            <w:hideMark/>
          </w:tcPr>
          <w:p w14:paraId="6317F2CA"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14,000.00 </w:t>
            </w:r>
          </w:p>
        </w:tc>
        <w:tc>
          <w:tcPr>
            <w:tcW w:w="2520" w:type="dxa"/>
            <w:tcBorders>
              <w:top w:val="nil"/>
              <w:left w:val="nil"/>
              <w:bottom w:val="single" w:sz="4" w:space="0" w:color="auto"/>
              <w:right w:val="single" w:sz="4" w:space="0" w:color="auto"/>
            </w:tcBorders>
            <w:shd w:val="clear" w:color="auto" w:fill="auto"/>
            <w:noWrap/>
            <w:vAlign w:val="bottom"/>
            <w:hideMark/>
          </w:tcPr>
          <w:p w14:paraId="28CA14FD"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14,000.00 </w:t>
            </w:r>
          </w:p>
        </w:tc>
      </w:tr>
      <w:tr w:rsidR="000B07F3" w:rsidRPr="000B07F3" w14:paraId="07FBB779"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24FAD077"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electricity </w:t>
            </w:r>
          </w:p>
        </w:tc>
        <w:tc>
          <w:tcPr>
            <w:tcW w:w="2485" w:type="dxa"/>
            <w:tcBorders>
              <w:top w:val="nil"/>
              <w:left w:val="nil"/>
              <w:bottom w:val="single" w:sz="4" w:space="0" w:color="auto"/>
              <w:right w:val="single" w:sz="4" w:space="0" w:color="auto"/>
            </w:tcBorders>
            <w:shd w:val="clear" w:color="auto" w:fill="auto"/>
            <w:noWrap/>
            <w:vAlign w:val="bottom"/>
            <w:hideMark/>
          </w:tcPr>
          <w:p w14:paraId="451C21B3"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800.00 </w:t>
            </w:r>
          </w:p>
        </w:tc>
        <w:tc>
          <w:tcPr>
            <w:tcW w:w="2790" w:type="dxa"/>
            <w:tcBorders>
              <w:top w:val="nil"/>
              <w:left w:val="nil"/>
              <w:bottom w:val="single" w:sz="4" w:space="0" w:color="auto"/>
              <w:right w:val="single" w:sz="4" w:space="0" w:color="auto"/>
            </w:tcBorders>
            <w:shd w:val="clear" w:color="auto" w:fill="auto"/>
            <w:noWrap/>
            <w:vAlign w:val="bottom"/>
            <w:hideMark/>
          </w:tcPr>
          <w:p w14:paraId="634599E8"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800.00 </w:t>
            </w:r>
          </w:p>
        </w:tc>
        <w:tc>
          <w:tcPr>
            <w:tcW w:w="2520" w:type="dxa"/>
            <w:tcBorders>
              <w:top w:val="nil"/>
              <w:left w:val="nil"/>
              <w:bottom w:val="single" w:sz="4" w:space="0" w:color="auto"/>
              <w:right w:val="single" w:sz="4" w:space="0" w:color="auto"/>
            </w:tcBorders>
            <w:shd w:val="clear" w:color="auto" w:fill="auto"/>
            <w:noWrap/>
            <w:vAlign w:val="bottom"/>
            <w:hideMark/>
          </w:tcPr>
          <w:p w14:paraId="002E36DF"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800.00 </w:t>
            </w:r>
          </w:p>
        </w:tc>
      </w:tr>
      <w:tr w:rsidR="000B07F3" w:rsidRPr="000B07F3" w14:paraId="067FF332"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EBA41BF"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Transportation </w:t>
            </w:r>
          </w:p>
        </w:tc>
        <w:tc>
          <w:tcPr>
            <w:tcW w:w="2485" w:type="dxa"/>
            <w:tcBorders>
              <w:top w:val="nil"/>
              <w:left w:val="nil"/>
              <w:bottom w:val="single" w:sz="4" w:space="0" w:color="auto"/>
              <w:right w:val="single" w:sz="4" w:space="0" w:color="auto"/>
            </w:tcBorders>
            <w:shd w:val="clear" w:color="auto" w:fill="auto"/>
            <w:noWrap/>
            <w:vAlign w:val="bottom"/>
            <w:hideMark/>
          </w:tcPr>
          <w:p w14:paraId="2A792BB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1,000.00 </w:t>
            </w:r>
          </w:p>
        </w:tc>
        <w:tc>
          <w:tcPr>
            <w:tcW w:w="2790" w:type="dxa"/>
            <w:tcBorders>
              <w:top w:val="nil"/>
              <w:left w:val="nil"/>
              <w:bottom w:val="single" w:sz="4" w:space="0" w:color="auto"/>
              <w:right w:val="single" w:sz="4" w:space="0" w:color="auto"/>
            </w:tcBorders>
            <w:shd w:val="clear" w:color="auto" w:fill="auto"/>
            <w:noWrap/>
            <w:vAlign w:val="bottom"/>
            <w:hideMark/>
          </w:tcPr>
          <w:p w14:paraId="058F1F9E"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1,100.00 </w:t>
            </w:r>
          </w:p>
        </w:tc>
        <w:tc>
          <w:tcPr>
            <w:tcW w:w="2520" w:type="dxa"/>
            <w:tcBorders>
              <w:top w:val="nil"/>
              <w:left w:val="nil"/>
              <w:bottom w:val="single" w:sz="4" w:space="0" w:color="auto"/>
              <w:right w:val="single" w:sz="4" w:space="0" w:color="auto"/>
            </w:tcBorders>
            <w:shd w:val="clear" w:color="auto" w:fill="auto"/>
            <w:noWrap/>
            <w:vAlign w:val="bottom"/>
            <w:hideMark/>
          </w:tcPr>
          <w:p w14:paraId="5EBCA7D8"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1,250.00 </w:t>
            </w:r>
          </w:p>
        </w:tc>
      </w:tr>
      <w:tr w:rsidR="000B07F3" w:rsidRPr="000B07F3" w14:paraId="3E573B33"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5A183F3"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Salaries </w:t>
            </w:r>
          </w:p>
        </w:tc>
        <w:tc>
          <w:tcPr>
            <w:tcW w:w="2485" w:type="dxa"/>
            <w:tcBorders>
              <w:top w:val="nil"/>
              <w:left w:val="nil"/>
              <w:bottom w:val="single" w:sz="4" w:space="0" w:color="auto"/>
              <w:right w:val="single" w:sz="4" w:space="0" w:color="auto"/>
            </w:tcBorders>
            <w:shd w:val="clear" w:color="auto" w:fill="auto"/>
            <w:noWrap/>
            <w:vAlign w:val="bottom"/>
            <w:hideMark/>
          </w:tcPr>
          <w:p w14:paraId="505009B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15,000.00 </w:t>
            </w:r>
          </w:p>
        </w:tc>
        <w:tc>
          <w:tcPr>
            <w:tcW w:w="2790" w:type="dxa"/>
            <w:tcBorders>
              <w:top w:val="nil"/>
              <w:left w:val="nil"/>
              <w:bottom w:val="single" w:sz="4" w:space="0" w:color="auto"/>
              <w:right w:val="single" w:sz="4" w:space="0" w:color="auto"/>
            </w:tcBorders>
            <w:shd w:val="clear" w:color="auto" w:fill="auto"/>
            <w:noWrap/>
            <w:vAlign w:val="bottom"/>
            <w:hideMark/>
          </w:tcPr>
          <w:p w14:paraId="2991CF35"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15,000.00 </w:t>
            </w:r>
          </w:p>
        </w:tc>
        <w:tc>
          <w:tcPr>
            <w:tcW w:w="2520" w:type="dxa"/>
            <w:tcBorders>
              <w:top w:val="nil"/>
              <w:left w:val="nil"/>
              <w:bottom w:val="single" w:sz="4" w:space="0" w:color="auto"/>
              <w:right w:val="single" w:sz="4" w:space="0" w:color="auto"/>
            </w:tcBorders>
            <w:shd w:val="clear" w:color="auto" w:fill="auto"/>
            <w:noWrap/>
            <w:vAlign w:val="bottom"/>
            <w:hideMark/>
          </w:tcPr>
          <w:p w14:paraId="59C6E54A"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15,000.00 </w:t>
            </w:r>
          </w:p>
        </w:tc>
      </w:tr>
      <w:tr w:rsidR="000B07F3" w:rsidRPr="000B07F3" w14:paraId="1D58E58B"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3386DBE9"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Communication cost </w:t>
            </w:r>
          </w:p>
        </w:tc>
        <w:tc>
          <w:tcPr>
            <w:tcW w:w="2485" w:type="dxa"/>
            <w:tcBorders>
              <w:top w:val="nil"/>
              <w:left w:val="nil"/>
              <w:bottom w:val="single" w:sz="4" w:space="0" w:color="auto"/>
              <w:right w:val="single" w:sz="4" w:space="0" w:color="auto"/>
            </w:tcBorders>
            <w:shd w:val="clear" w:color="auto" w:fill="auto"/>
            <w:noWrap/>
            <w:vAlign w:val="bottom"/>
            <w:hideMark/>
          </w:tcPr>
          <w:p w14:paraId="57AF3EF4"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800.00 </w:t>
            </w:r>
          </w:p>
        </w:tc>
        <w:tc>
          <w:tcPr>
            <w:tcW w:w="2790" w:type="dxa"/>
            <w:tcBorders>
              <w:top w:val="nil"/>
              <w:left w:val="nil"/>
              <w:bottom w:val="single" w:sz="4" w:space="0" w:color="auto"/>
              <w:right w:val="single" w:sz="4" w:space="0" w:color="auto"/>
            </w:tcBorders>
            <w:shd w:val="clear" w:color="auto" w:fill="auto"/>
            <w:noWrap/>
            <w:vAlign w:val="bottom"/>
            <w:hideMark/>
          </w:tcPr>
          <w:p w14:paraId="790EF127"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850.00 </w:t>
            </w:r>
          </w:p>
        </w:tc>
        <w:tc>
          <w:tcPr>
            <w:tcW w:w="2520" w:type="dxa"/>
            <w:tcBorders>
              <w:top w:val="nil"/>
              <w:left w:val="nil"/>
              <w:bottom w:val="single" w:sz="4" w:space="0" w:color="auto"/>
              <w:right w:val="single" w:sz="4" w:space="0" w:color="auto"/>
            </w:tcBorders>
            <w:shd w:val="clear" w:color="auto" w:fill="auto"/>
            <w:noWrap/>
            <w:vAlign w:val="bottom"/>
            <w:hideMark/>
          </w:tcPr>
          <w:p w14:paraId="4D464F31"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850.00 </w:t>
            </w:r>
          </w:p>
        </w:tc>
      </w:tr>
      <w:tr w:rsidR="000B07F3" w:rsidRPr="000B07F3" w14:paraId="2F1C7D79"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66AB7B2"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Total expenditure </w:t>
            </w:r>
          </w:p>
        </w:tc>
        <w:tc>
          <w:tcPr>
            <w:tcW w:w="2485" w:type="dxa"/>
            <w:tcBorders>
              <w:top w:val="nil"/>
              <w:left w:val="nil"/>
              <w:bottom w:val="single" w:sz="4" w:space="0" w:color="auto"/>
              <w:right w:val="single" w:sz="4" w:space="0" w:color="auto"/>
            </w:tcBorders>
            <w:shd w:val="clear" w:color="auto" w:fill="auto"/>
            <w:noWrap/>
            <w:vAlign w:val="bottom"/>
            <w:hideMark/>
          </w:tcPr>
          <w:p w14:paraId="77161C53"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51,600.00 </w:t>
            </w:r>
          </w:p>
        </w:tc>
        <w:tc>
          <w:tcPr>
            <w:tcW w:w="2790" w:type="dxa"/>
            <w:tcBorders>
              <w:top w:val="nil"/>
              <w:left w:val="nil"/>
              <w:bottom w:val="single" w:sz="4" w:space="0" w:color="auto"/>
              <w:right w:val="single" w:sz="4" w:space="0" w:color="auto"/>
            </w:tcBorders>
            <w:shd w:val="clear" w:color="auto" w:fill="auto"/>
            <w:noWrap/>
            <w:vAlign w:val="bottom"/>
            <w:hideMark/>
          </w:tcPr>
          <w:p w14:paraId="2649955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47,750.00 </w:t>
            </w:r>
          </w:p>
        </w:tc>
        <w:tc>
          <w:tcPr>
            <w:tcW w:w="2520" w:type="dxa"/>
            <w:tcBorders>
              <w:top w:val="nil"/>
              <w:left w:val="nil"/>
              <w:bottom w:val="single" w:sz="4" w:space="0" w:color="auto"/>
              <w:right w:val="single" w:sz="4" w:space="0" w:color="auto"/>
            </w:tcBorders>
            <w:shd w:val="clear" w:color="auto" w:fill="auto"/>
            <w:noWrap/>
            <w:vAlign w:val="bottom"/>
            <w:hideMark/>
          </w:tcPr>
          <w:p w14:paraId="6FF1ECF6"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xml:space="preserve"> £                     52,900.00 </w:t>
            </w:r>
          </w:p>
        </w:tc>
      </w:tr>
      <w:tr w:rsidR="000B07F3" w:rsidRPr="000B07F3" w14:paraId="3D9A2B09"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73065835" w14:textId="77777777" w:rsidR="00D76B69" w:rsidRPr="000B07F3" w:rsidRDefault="00D76B69" w:rsidP="00D76B69">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Net cash flow </w:t>
            </w:r>
          </w:p>
        </w:tc>
        <w:tc>
          <w:tcPr>
            <w:tcW w:w="2485" w:type="dxa"/>
            <w:tcBorders>
              <w:top w:val="nil"/>
              <w:left w:val="nil"/>
              <w:bottom w:val="single" w:sz="4" w:space="0" w:color="auto"/>
              <w:right w:val="single" w:sz="4" w:space="0" w:color="auto"/>
            </w:tcBorders>
            <w:shd w:val="clear" w:color="auto" w:fill="auto"/>
            <w:noWrap/>
            <w:vAlign w:val="bottom"/>
            <w:hideMark/>
          </w:tcPr>
          <w:p w14:paraId="5572CD82" w14:textId="77777777" w:rsidR="00D76B69" w:rsidRPr="000B07F3" w:rsidRDefault="00D76B69" w:rsidP="00D76B69">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                4,600.00 </w:t>
            </w:r>
          </w:p>
        </w:tc>
        <w:tc>
          <w:tcPr>
            <w:tcW w:w="2790" w:type="dxa"/>
            <w:tcBorders>
              <w:top w:val="nil"/>
              <w:left w:val="nil"/>
              <w:bottom w:val="single" w:sz="4" w:space="0" w:color="auto"/>
              <w:right w:val="single" w:sz="4" w:space="0" w:color="auto"/>
            </w:tcBorders>
            <w:shd w:val="clear" w:color="auto" w:fill="auto"/>
            <w:noWrap/>
            <w:vAlign w:val="bottom"/>
            <w:hideMark/>
          </w:tcPr>
          <w:p w14:paraId="3042CF91" w14:textId="77777777" w:rsidR="00D76B69" w:rsidRPr="000B07F3" w:rsidRDefault="00D76B69" w:rsidP="00D76B69">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 £                  9,250.00 </w:t>
            </w:r>
          </w:p>
        </w:tc>
        <w:tc>
          <w:tcPr>
            <w:tcW w:w="2520" w:type="dxa"/>
            <w:tcBorders>
              <w:top w:val="nil"/>
              <w:left w:val="nil"/>
              <w:bottom w:val="single" w:sz="4" w:space="0" w:color="auto"/>
              <w:right w:val="single" w:sz="4" w:space="0" w:color="auto"/>
            </w:tcBorders>
            <w:shd w:val="clear" w:color="auto" w:fill="auto"/>
            <w:noWrap/>
            <w:vAlign w:val="bottom"/>
            <w:hideMark/>
          </w:tcPr>
          <w:p w14:paraId="0E21B144" w14:textId="77777777" w:rsidR="00D76B69" w:rsidRPr="000B07F3" w:rsidRDefault="00D76B69" w:rsidP="00D76B69">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 £                       5,100.00 </w:t>
            </w:r>
          </w:p>
        </w:tc>
      </w:tr>
      <w:tr w:rsidR="000B07F3" w:rsidRPr="000B07F3" w14:paraId="0BBBD644" w14:textId="77777777" w:rsidTr="00D76B69">
        <w:trPr>
          <w:trHeight w:val="288"/>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5E71CDFC"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485" w:type="dxa"/>
            <w:tcBorders>
              <w:top w:val="nil"/>
              <w:left w:val="nil"/>
              <w:bottom w:val="single" w:sz="4" w:space="0" w:color="auto"/>
              <w:right w:val="single" w:sz="4" w:space="0" w:color="auto"/>
            </w:tcBorders>
            <w:shd w:val="clear" w:color="auto" w:fill="auto"/>
            <w:noWrap/>
            <w:vAlign w:val="bottom"/>
            <w:hideMark/>
          </w:tcPr>
          <w:p w14:paraId="4EF834F5"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790" w:type="dxa"/>
            <w:tcBorders>
              <w:top w:val="nil"/>
              <w:left w:val="nil"/>
              <w:bottom w:val="single" w:sz="4" w:space="0" w:color="auto"/>
              <w:right w:val="single" w:sz="4" w:space="0" w:color="auto"/>
            </w:tcBorders>
            <w:shd w:val="clear" w:color="auto" w:fill="auto"/>
            <w:noWrap/>
            <w:vAlign w:val="bottom"/>
            <w:hideMark/>
          </w:tcPr>
          <w:p w14:paraId="231470E0"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c>
          <w:tcPr>
            <w:tcW w:w="2520" w:type="dxa"/>
            <w:tcBorders>
              <w:top w:val="nil"/>
              <w:left w:val="nil"/>
              <w:bottom w:val="single" w:sz="4" w:space="0" w:color="auto"/>
              <w:right w:val="single" w:sz="4" w:space="0" w:color="auto"/>
            </w:tcBorders>
            <w:shd w:val="clear" w:color="auto" w:fill="auto"/>
            <w:noWrap/>
            <w:vAlign w:val="bottom"/>
            <w:hideMark/>
          </w:tcPr>
          <w:p w14:paraId="623AFAFE" w14:textId="77777777" w:rsidR="00D76B69" w:rsidRPr="000B07F3" w:rsidRDefault="00D76B69" w:rsidP="00D76B69">
            <w:pPr>
              <w:spacing w:after="0" w:line="240" w:lineRule="auto"/>
              <w:jc w:val="left"/>
              <w:rPr>
                <w:rFonts w:ascii="Calibri" w:eastAsia="Times New Roman" w:hAnsi="Calibri" w:cs="Calibri"/>
                <w:sz w:val="22"/>
                <w:lang w:eastAsia="en-GB"/>
              </w:rPr>
            </w:pPr>
            <w:r w:rsidRPr="000B07F3">
              <w:rPr>
                <w:rFonts w:ascii="Calibri" w:eastAsia="Times New Roman" w:hAnsi="Calibri" w:cs="Calibri"/>
                <w:sz w:val="22"/>
                <w:lang w:eastAsia="en-GB"/>
              </w:rPr>
              <w:t> </w:t>
            </w:r>
          </w:p>
        </w:tc>
      </w:tr>
      <w:tr w:rsidR="00D76B69" w:rsidRPr="000B07F3" w14:paraId="046D9E34" w14:textId="77777777" w:rsidTr="00D76B69">
        <w:trPr>
          <w:trHeight w:val="324"/>
        </w:trPr>
        <w:tc>
          <w:tcPr>
            <w:tcW w:w="2100" w:type="dxa"/>
            <w:tcBorders>
              <w:top w:val="nil"/>
              <w:left w:val="single" w:sz="4" w:space="0" w:color="auto"/>
              <w:bottom w:val="single" w:sz="4" w:space="0" w:color="auto"/>
              <w:right w:val="single" w:sz="4" w:space="0" w:color="auto"/>
            </w:tcBorders>
            <w:shd w:val="clear" w:color="auto" w:fill="auto"/>
            <w:noWrap/>
            <w:vAlign w:val="bottom"/>
            <w:hideMark/>
          </w:tcPr>
          <w:p w14:paraId="4017A913" w14:textId="77777777" w:rsidR="00D76B69" w:rsidRPr="000B07F3" w:rsidRDefault="00D76B69" w:rsidP="00D76B69">
            <w:pPr>
              <w:spacing w:after="0" w:line="240" w:lineRule="auto"/>
              <w:jc w:val="left"/>
              <w:rPr>
                <w:rFonts w:ascii="Calibri" w:eastAsia="Times New Roman" w:hAnsi="Calibri" w:cs="Calibri"/>
                <w:b/>
                <w:bCs/>
                <w:sz w:val="22"/>
                <w:lang w:eastAsia="en-GB"/>
              </w:rPr>
            </w:pPr>
            <w:r w:rsidRPr="000B07F3">
              <w:rPr>
                <w:rFonts w:ascii="Calibri" w:eastAsia="Times New Roman" w:hAnsi="Calibri" w:cs="Calibri"/>
                <w:b/>
                <w:bCs/>
                <w:sz w:val="22"/>
                <w:lang w:eastAsia="en-GB"/>
              </w:rPr>
              <w:t xml:space="preserve">Closing balance </w:t>
            </w:r>
          </w:p>
        </w:tc>
        <w:tc>
          <w:tcPr>
            <w:tcW w:w="2485" w:type="dxa"/>
            <w:tcBorders>
              <w:top w:val="nil"/>
              <w:left w:val="nil"/>
              <w:bottom w:val="single" w:sz="4" w:space="0" w:color="auto"/>
              <w:right w:val="single" w:sz="4" w:space="0" w:color="auto"/>
            </w:tcBorders>
            <w:shd w:val="clear" w:color="auto" w:fill="auto"/>
            <w:noWrap/>
            <w:vAlign w:val="bottom"/>
            <w:hideMark/>
          </w:tcPr>
          <w:p w14:paraId="66BE047C" w14:textId="77777777" w:rsidR="00D76B69" w:rsidRPr="000B07F3" w:rsidRDefault="00D76B69" w:rsidP="00D76B69">
            <w:pPr>
              <w:spacing w:after="0" w:line="240" w:lineRule="auto"/>
              <w:jc w:val="left"/>
              <w:rPr>
                <w:rFonts w:ascii="Calibri" w:eastAsia="Times New Roman" w:hAnsi="Calibri" w:cs="Calibri"/>
                <w:b/>
                <w:bCs/>
                <w:sz w:val="22"/>
                <w:u w:val="double"/>
                <w:lang w:eastAsia="en-GB"/>
              </w:rPr>
            </w:pPr>
            <w:r w:rsidRPr="000B07F3">
              <w:rPr>
                <w:rFonts w:ascii="Calibri" w:eastAsia="Times New Roman" w:hAnsi="Calibri" w:cs="Calibri"/>
                <w:b/>
                <w:bCs/>
                <w:sz w:val="22"/>
                <w:u w:val="double"/>
                <w:lang w:eastAsia="en-GB"/>
              </w:rPr>
              <w:t xml:space="preserve">-£                4,600.00 </w:t>
            </w:r>
          </w:p>
        </w:tc>
        <w:tc>
          <w:tcPr>
            <w:tcW w:w="2790" w:type="dxa"/>
            <w:tcBorders>
              <w:top w:val="nil"/>
              <w:left w:val="nil"/>
              <w:bottom w:val="single" w:sz="4" w:space="0" w:color="auto"/>
              <w:right w:val="single" w:sz="4" w:space="0" w:color="auto"/>
            </w:tcBorders>
            <w:shd w:val="clear" w:color="auto" w:fill="auto"/>
            <w:noWrap/>
            <w:vAlign w:val="bottom"/>
            <w:hideMark/>
          </w:tcPr>
          <w:p w14:paraId="22BEE6EF" w14:textId="77777777" w:rsidR="00D76B69" w:rsidRPr="000B07F3" w:rsidRDefault="00D76B69" w:rsidP="00D76B69">
            <w:pPr>
              <w:spacing w:after="0" w:line="240" w:lineRule="auto"/>
              <w:jc w:val="left"/>
              <w:rPr>
                <w:rFonts w:ascii="Calibri" w:eastAsia="Times New Roman" w:hAnsi="Calibri" w:cs="Calibri"/>
                <w:b/>
                <w:bCs/>
                <w:sz w:val="22"/>
                <w:u w:val="double"/>
                <w:lang w:eastAsia="en-GB"/>
              </w:rPr>
            </w:pPr>
            <w:r w:rsidRPr="000B07F3">
              <w:rPr>
                <w:rFonts w:ascii="Calibri" w:eastAsia="Times New Roman" w:hAnsi="Calibri" w:cs="Calibri"/>
                <w:b/>
                <w:bCs/>
                <w:sz w:val="22"/>
                <w:u w:val="double"/>
                <w:lang w:eastAsia="en-GB"/>
              </w:rPr>
              <w:t xml:space="preserve"> £                  4,650.00 </w:t>
            </w:r>
          </w:p>
        </w:tc>
        <w:tc>
          <w:tcPr>
            <w:tcW w:w="2520" w:type="dxa"/>
            <w:tcBorders>
              <w:top w:val="nil"/>
              <w:left w:val="nil"/>
              <w:bottom w:val="single" w:sz="4" w:space="0" w:color="auto"/>
              <w:right w:val="single" w:sz="4" w:space="0" w:color="auto"/>
            </w:tcBorders>
            <w:shd w:val="clear" w:color="auto" w:fill="auto"/>
            <w:noWrap/>
            <w:vAlign w:val="bottom"/>
            <w:hideMark/>
          </w:tcPr>
          <w:p w14:paraId="10AE2928" w14:textId="77777777" w:rsidR="00D76B69" w:rsidRPr="000B07F3" w:rsidRDefault="00D76B69" w:rsidP="00D76B69">
            <w:pPr>
              <w:spacing w:after="0" w:line="240" w:lineRule="auto"/>
              <w:jc w:val="left"/>
              <w:rPr>
                <w:rFonts w:ascii="Calibri" w:eastAsia="Times New Roman" w:hAnsi="Calibri" w:cs="Calibri"/>
                <w:b/>
                <w:bCs/>
                <w:sz w:val="22"/>
                <w:u w:val="double"/>
                <w:lang w:eastAsia="en-GB"/>
              </w:rPr>
            </w:pPr>
            <w:r w:rsidRPr="000B07F3">
              <w:rPr>
                <w:rFonts w:ascii="Calibri" w:eastAsia="Times New Roman" w:hAnsi="Calibri" w:cs="Calibri"/>
                <w:b/>
                <w:bCs/>
                <w:sz w:val="22"/>
                <w:u w:val="double"/>
                <w:lang w:eastAsia="en-GB"/>
              </w:rPr>
              <w:t xml:space="preserve"> £                       9,750.00 </w:t>
            </w:r>
          </w:p>
        </w:tc>
      </w:tr>
    </w:tbl>
    <w:p w14:paraId="7C5AECFB" w14:textId="77777777" w:rsidR="00151FE1" w:rsidRPr="000B07F3" w:rsidRDefault="00151FE1" w:rsidP="004F29EC">
      <w:pPr>
        <w:rPr>
          <w:b/>
          <w:u w:val="single"/>
        </w:rPr>
      </w:pPr>
    </w:p>
    <w:p w14:paraId="47424CF3" w14:textId="77777777" w:rsidR="00D75E25" w:rsidRPr="000B07F3" w:rsidRDefault="00D75E25">
      <w:pPr>
        <w:spacing w:line="259" w:lineRule="auto"/>
        <w:jc w:val="left"/>
        <w:rPr>
          <w:rFonts w:eastAsiaTheme="majorEastAsia" w:cstheme="majorBidi"/>
          <w:sz w:val="32"/>
          <w:szCs w:val="32"/>
        </w:rPr>
      </w:pPr>
      <w:r w:rsidRPr="000B07F3">
        <w:br w:type="page"/>
      </w:r>
    </w:p>
    <w:p w14:paraId="558ED22E" w14:textId="77777777" w:rsidR="00D75E25" w:rsidRPr="000B07F3" w:rsidRDefault="00D75E25" w:rsidP="00D75E25">
      <w:pPr>
        <w:pStyle w:val="Heading1"/>
        <w:rPr>
          <w:color w:val="auto"/>
        </w:rPr>
      </w:pPr>
      <w:bookmarkStart w:id="4" w:name="_Toc102509524"/>
      <w:r w:rsidRPr="000B07F3">
        <w:rPr>
          <w:color w:val="auto"/>
        </w:rPr>
        <w:lastRenderedPageBreak/>
        <w:t>Market research</w:t>
      </w:r>
      <w:bookmarkEnd w:id="4"/>
      <w:r w:rsidRPr="000B07F3">
        <w:rPr>
          <w:color w:val="auto"/>
        </w:rPr>
        <w:t xml:space="preserve"> </w:t>
      </w:r>
    </w:p>
    <w:p w14:paraId="632208A0" w14:textId="77777777" w:rsidR="00581BC0" w:rsidRPr="000B07F3" w:rsidRDefault="00581BC0" w:rsidP="00581BC0">
      <w:r w:rsidRPr="000B07F3">
        <w:t xml:space="preserve">Since </w:t>
      </w:r>
      <w:proofErr w:type="spellStart"/>
      <w:r w:rsidRPr="000B07F3">
        <w:t>CleanIT</w:t>
      </w:r>
      <w:proofErr w:type="spellEnd"/>
      <w:r w:rsidRPr="000B07F3">
        <w:t xml:space="preserve"> will serve both household and commercial facilities hence the </w:t>
      </w:r>
      <w:r w:rsidRPr="000B07F3">
        <w:rPr>
          <w:rStyle w:val="Strong"/>
        </w:rPr>
        <w:t>target market</w:t>
      </w:r>
      <w:r w:rsidRPr="000B07F3">
        <w:t xml:space="preserve"> of </w:t>
      </w:r>
      <w:proofErr w:type="spellStart"/>
      <w:r w:rsidRPr="000B07F3">
        <w:t>CleanIT</w:t>
      </w:r>
      <w:proofErr w:type="spellEnd"/>
      <w:r w:rsidRPr="000B07F3">
        <w:t xml:space="preserve"> will include both house owners and commercial facility safety managers</w:t>
      </w:r>
      <w:r w:rsidR="00445842" w:rsidRPr="000B07F3">
        <w:t xml:space="preserve"> (Terry, 2010)</w:t>
      </w:r>
      <w:r w:rsidRPr="000B07F3">
        <w:t>.</w:t>
      </w:r>
      <w:r w:rsidR="00445842" w:rsidRPr="000B07F3">
        <w:t xml:space="preserve"> </w:t>
      </w:r>
      <w:r w:rsidRPr="000B07F3">
        <w:t xml:space="preserve">The commercial facility safety manager segment can further be divided into two segments, businesses that don't have </w:t>
      </w:r>
      <w:r w:rsidR="00445842" w:rsidRPr="000B07F3">
        <w:t>their</w:t>
      </w:r>
      <w:r w:rsidRPr="000B07F3">
        <w:t xml:space="preserve"> house staff to perform cleaning services and businesses with in-house staff but require professional cleaning services from time to time</w:t>
      </w:r>
      <w:r w:rsidR="00445842" w:rsidRPr="000B07F3">
        <w:t xml:space="preserve"> (Terry, 2010)</w:t>
      </w:r>
      <w:r w:rsidRPr="000B07F3">
        <w:t>.</w:t>
      </w:r>
    </w:p>
    <w:p w14:paraId="2BB1BAC4" w14:textId="77777777" w:rsidR="00581BC0" w:rsidRPr="000B07F3" w:rsidRDefault="00581BC0" w:rsidP="00581BC0">
      <w:r w:rsidRPr="000B07F3">
        <w:t>Well, to understand the clear picture of the market, the </w:t>
      </w:r>
      <w:r w:rsidRPr="000B07F3">
        <w:rPr>
          <w:rStyle w:val="Strong"/>
        </w:rPr>
        <w:t>PESTLE analysis</w:t>
      </w:r>
      <w:r w:rsidRPr="000B07F3">
        <w:t> of the external Macro environment will be beneficial.</w:t>
      </w:r>
    </w:p>
    <w:p w14:paraId="5C56C678" w14:textId="77777777" w:rsidR="00581BC0" w:rsidRPr="000B07F3" w:rsidRDefault="00581BC0" w:rsidP="00581BC0">
      <w:r w:rsidRPr="000B07F3">
        <w:rPr>
          <w:rStyle w:val="Strong"/>
        </w:rPr>
        <w:t>Political factors:</w:t>
      </w:r>
      <w:r w:rsidRPr="000B07F3">
        <w:t xml:space="preserve"> The political factors that are most likely to impact the business of </w:t>
      </w:r>
      <w:proofErr w:type="spellStart"/>
      <w:r w:rsidRPr="000B07F3">
        <w:t>CleanIT</w:t>
      </w:r>
      <w:proofErr w:type="spellEnd"/>
      <w:r w:rsidRPr="000B07F3">
        <w:t xml:space="preserve"> include political stability and British government bureaucracy and interference in waste management. The govt. Regulations related to waste management are quite strict</w:t>
      </w:r>
      <w:r w:rsidR="001132B7" w:rsidRPr="000B07F3">
        <w:t xml:space="preserve"> (Collins, 2022)</w:t>
      </w:r>
      <w:r w:rsidRPr="000B07F3">
        <w:t>. </w:t>
      </w:r>
    </w:p>
    <w:p w14:paraId="0808DE90" w14:textId="1CE8796E" w:rsidR="00581BC0" w:rsidRPr="000B07F3" w:rsidRDefault="00581BC0" w:rsidP="00581BC0">
      <w:r w:rsidRPr="000B07F3">
        <w:rPr>
          <w:rStyle w:val="Strong"/>
        </w:rPr>
        <w:t>Economic factors:</w:t>
      </w:r>
      <w:r w:rsidRPr="000B07F3">
        <w:t xml:space="preserve"> types of economic systems, economic growth rate, discretionary income, unemployment rate, interest rate, etc. are the main factors of the economic environment. The British govt. follows a </w:t>
      </w:r>
      <w:proofErr w:type="gramStart"/>
      <w:r w:rsidRPr="000B07F3">
        <w:t>free market</w:t>
      </w:r>
      <w:proofErr w:type="gramEnd"/>
      <w:r w:rsidRPr="000B07F3">
        <w:t xml:space="preserve"> economy system which is favourable for private ownership busines</w:t>
      </w:r>
      <w:r w:rsidR="004801BE">
        <w:t>se</w:t>
      </w:r>
      <w:r w:rsidRPr="000B07F3">
        <w:t>s</w:t>
      </w:r>
      <w:r w:rsidR="001132B7" w:rsidRPr="000B07F3">
        <w:t xml:space="preserve"> (Collins, 2022)</w:t>
      </w:r>
      <w:r w:rsidRPr="000B07F3">
        <w:t>. Besides, the overall economic situation of the UK is also favourable.</w:t>
      </w:r>
    </w:p>
    <w:p w14:paraId="574EDC2E" w14:textId="77777777" w:rsidR="00581BC0" w:rsidRPr="000B07F3" w:rsidRDefault="00581BC0" w:rsidP="00581BC0">
      <w:r w:rsidRPr="000B07F3">
        <w:rPr>
          <w:rStyle w:val="Strong"/>
        </w:rPr>
        <w:t>Social factors:</w:t>
      </w:r>
      <w:r w:rsidRPr="000B07F3">
        <w:t> society's perspective toward cleanliness and hygiene plays a significant role in the growth of the cleaning service business. In that case, society is becoming more concerned with hygiene and cleanliness after the COVID pandemic</w:t>
      </w:r>
      <w:r w:rsidR="001132B7" w:rsidRPr="000B07F3">
        <w:t xml:space="preserve"> (Collins, 2022)</w:t>
      </w:r>
      <w:r w:rsidRPr="000B07F3">
        <w:t>.</w:t>
      </w:r>
    </w:p>
    <w:p w14:paraId="0761AE73" w14:textId="77777777" w:rsidR="00581BC0" w:rsidRPr="000B07F3" w:rsidRDefault="00581BC0" w:rsidP="00581BC0">
      <w:r w:rsidRPr="000B07F3">
        <w:rPr>
          <w:rStyle w:val="Strong"/>
        </w:rPr>
        <w:t>Technological factors:</w:t>
      </w:r>
      <w:r w:rsidRPr="000B07F3">
        <w:t xml:space="preserve"> There have been numerous technological development and advancement happening in the cleaning industry in terms of equipment and all the competitors </w:t>
      </w:r>
      <w:proofErr w:type="spellStart"/>
      <w:r w:rsidRPr="000B07F3">
        <w:t>CleanIT</w:t>
      </w:r>
      <w:proofErr w:type="spellEnd"/>
      <w:r w:rsidRPr="000B07F3">
        <w:t xml:space="preserve"> has access to that</w:t>
      </w:r>
      <w:r w:rsidR="001132B7" w:rsidRPr="000B07F3">
        <w:t xml:space="preserve"> (Herold, 2018)</w:t>
      </w:r>
      <w:r w:rsidRPr="000B07F3">
        <w:t>.</w:t>
      </w:r>
    </w:p>
    <w:p w14:paraId="496E2E2B" w14:textId="77777777" w:rsidR="00581BC0" w:rsidRPr="000B07F3" w:rsidRDefault="00581BC0" w:rsidP="00581BC0">
      <w:r w:rsidRPr="000B07F3">
        <w:rPr>
          <w:rStyle w:val="Strong"/>
        </w:rPr>
        <w:t>Legal factors:</w:t>
      </w:r>
      <w:r w:rsidRPr="000B07F3">
        <w:t> </w:t>
      </w:r>
      <w:proofErr w:type="spellStart"/>
      <w:r w:rsidRPr="000B07F3">
        <w:t>CleanIT</w:t>
      </w:r>
      <w:proofErr w:type="spellEnd"/>
      <w:r w:rsidRPr="000B07F3">
        <w:t xml:space="preserve"> is subjected to anti-trust laws in the waste management industry, discrimination laws, patent/copyright or intellectual property laws, consumer protection and relevant e-commerce laws, employment laws, environmental protection laws, etc.</w:t>
      </w:r>
      <w:r w:rsidR="001132B7" w:rsidRPr="000B07F3">
        <w:t xml:space="preserve"> (Herold, 2018). </w:t>
      </w:r>
    </w:p>
    <w:p w14:paraId="22EE10E6" w14:textId="282B5B35" w:rsidR="00581BC0" w:rsidRPr="000B07F3" w:rsidRDefault="00581BC0" w:rsidP="00581BC0">
      <w:r w:rsidRPr="000B07F3">
        <w:rPr>
          <w:rStyle w:val="Strong"/>
        </w:rPr>
        <w:t>Environmental factors:</w:t>
      </w:r>
      <w:r w:rsidRPr="000B07F3">
        <w:t xml:space="preserve"> The organisations in the cleaning industry have to take rigorous control to protect the environment as this industry deals with waste and the health of the industry depends on effective waste management. </w:t>
      </w:r>
      <w:r w:rsidR="004801BE">
        <w:t>T</w:t>
      </w:r>
      <w:r w:rsidRPr="000B07F3">
        <w:t xml:space="preserve">he state authorities also put immense </w:t>
      </w:r>
      <w:r w:rsidRPr="000B07F3">
        <w:lastRenderedPageBreak/>
        <w:t>pressure on these cleaning service providers to ensure proper waste management to boost environmental health</w:t>
      </w:r>
      <w:r w:rsidR="001132B7" w:rsidRPr="000B07F3">
        <w:t xml:space="preserve"> (Herold, 2018).</w:t>
      </w:r>
    </w:p>
    <w:p w14:paraId="220B02E6" w14:textId="77777777" w:rsidR="00581BC0" w:rsidRPr="000B07F3" w:rsidRDefault="00581BC0" w:rsidP="00581BC0">
      <w:r w:rsidRPr="000B07F3">
        <w:t> </w:t>
      </w:r>
      <w:proofErr w:type="gramStart"/>
      <w:r w:rsidRPr="000B07F3">
        <w:t>So</w:t>
      </w:r>
      <w:proofErr w:type="gramEnd"/>
      <w:r w:rsidRPr="000B07F3">
        <w:t xml:space="preserve"> with the above analysis, it became apparent that the outer macro environment is quite favourable for </w:t>
      </w:r>
      <w:proofErr w:type="spellStart"/>
      <w:r w:rsidRPr="000B07F3">
        <w:t>CleanIT</w:t>
      </w:r>
      <w:proofErr w:type="spellEnd"/>
      <w:r w:rsidRPr="000B07F3">
        <w:t xml:space="preserve"> if it can keep up with the technological innovations of its competitors and completely comply with all the environmental regulations.</w:t>
      </w:r>
    </w:p>
    <w:p w14:paraId="1B7B0600" w14:textId="77777777" w:rsidR="00581BC0" w:rsidRPr="000B07F3" w:rsidRDefault="00581BC0" w:rsidP="00581BC0"/>
    <w:p w14:paraId="59A1FCAC" w14:textId="77777777" w:rsidR="00581BC0" w:rsidRPr="000B07F3" w:rsidRDefault="00581BC0" w:rsidP="00581BC0">
      <w:pPr>
        <w:pStyle w:val="NormalWeb"/>
        <w:spacing w:before="0" w:beforeAutospacing="0" w:after="0" w:afterAutospacing="0"/>
      </w:pPr>
      <w:r w:rsidRPr="000B07F3">
        <w:t> </w:t>
      </w:r>
    </w:p>
    <w:p w14:paraId="3667480C" w14:textId="77777777" w:rsidR="00581BC0" w:rsidRPr="000B07F3" w:rsidRDefault="00581BC0" w:rsidP="00581BC0">
      <w:pPr>
        <w:pStyle w:val="NormalWeb"/>
        <w:spacing w:before="0" w:beforeAutospacing="0" w:after="0" w:afterAutospacing="0"/>
      </w:pPr>
      <w:r w:rsidRPr="000B07F3">
        <w:t> </w:t>
      </w:r>
    </w:p>
    <w:p w14:paraId="3343CDFA" w14:textId="77777777" w:rsidR="00581BC0" w:rsidRPr="000B07F3" w:rsidRDefault="00581BC0" w:rsidP="00581BC0">
      <w:pPr>
        <w:pStyle w:val="NormalWeb"/>
        <w:spacing w:before="0" w:beforeAutospacing="0" w:after="0" w:afterAutospacing="0"/>
      </w:pPr>
      <w:r w:rsidRPr="000B07F3">
        <w:t> </w:t>
      </w:r>
    </w:p>
    <w:p w14:paraId="4B41AC96" w14:textId="77777777" w:rsidR="00581BC0" w:rsidRPr="000B07F3" w:rsidRDefault="00581BC0" w:rsidP="00581BC0">
      <w:pPr>
        <w:pStyle w:val="NormalWeb"/>
        <w:spacing w:before="0" w:beforeAutospacing="0" w:after="0" w:afterAutospacing="0"/>
      </w:pPr>
      <w:r w:rsidRPr="000B07F3">
        <w:t> </w:t>
      </w:r>
    </w:p>
    <w:p w14:paraId="3186DC3F" w14:textId="77777777" w:rsidR="00581BC0" w:rsidRPr="000B07F3" w:rsidRDefault="00581BC0" w:rsidP="00581BC0">
      <w:pPr>
        <w:pStyle w:val="NormalWeb"/>
        <w:spacing w:before="0" w:beforeAutospacing="0" w:after="0" w:afterAutospacing="0"/>
      </w:pPr>
      <w:r w:rsidRPr="000B07F3">
        <w:t> </w:t>
      </w:r>
    </w:p>
    <w:p w14:paraId="1DBC29FE" w14:textId="77777777" w:rsidR="00581BC0" w:rsidRPr="000B07F3" w:rsidRDefault="00581BC0" w:rsidP="00581BC0">
      <w:pPr>
        <w:pStyle w:val="NormalWeb"/>
        <w:spacing w:before="0" w:beforeAutospacing="0" w:after="0" w:afterAutospacing="0"/>
      </w:pPr>
    </w:p>
    <w:p w14:paraId="56A3A53A" w14:textId="77777777" w:rsidR="00581BC0" w:rsidRPr="000B07F3" w:rsidRDefault="00581BC0" w:rsidP="00581BC0">
      <w:pPr>
        <w:pStyle w:val="NormalWeb"/>
        <w:spacing w:before="0" w:beforeAutospacing="0" w:after="0" w:afterAutospacing="0"/>
      </w:pPr>
    </w:p>
    <w:p w14:paraId="5F068580" w14:textId="77777777" w:rsidR="00581BC0" w:rsidRPr="000B07F3" w:rsidRDefault="00581BC0" w:rsidP="00581BC0">
      <w:pPr>
        <w:pStyle w:val="NormalWeb"/>
        <w:spacing w:before="0" w:beforeAutospacing="0" w:after="0" w:afterAutospacing="0"/>
      </w:pPr>
    </w:p>
    <w:p w14:paraId="183C5AC4" w14:textId="77777777" w:rsidR="00581BC0" w:rsidRPr="000B07F3" w:rsidRDefault="00581BC0" w:rsidP="00581BC0">
      <w:pPr>
        <w:pStyle w:val="NormalWeb"/>
        <w:spacing w:before="0" w:beforeAutospacing="0" w:after="0" w:afterAutospacing="0"/>
      </w:pPr>
      <w:r w:rsidRPr="000B07F3">
        <w:t> </w:t>
      </w:r>
    </w:p>
    <w:p w14:paraId="5E72CDD2" w14:textId="77777777" w:rsidR="00581BC0" w:rsidRPr="000B07F3" w:rsidRDefault="00581BC0">
      <w:pPr>
        <w:spacing w:line="259" w:lineRule="auto"/>
        <w:jc w:val="left"/>
        <w:rPr>
          <w:rFonts w:eastAsiaTheme="majorEastAsia" w:cstheme="majorBidi"/>
          <w:b/>
          <w:bCs/>
          <w:sz w:val="32"/>
          <w:szCs w:val="32"/>
        </w:rPr>
      </w:pPr>
      <w:r w:rsidRPr="000B07F3">
        <w:rPr>
          <w:b/>
          <w:bCs/>
        </w:rPr>
        <w:br w:type="page"/>
      </w:r>
    </w:p>
    <w:p w14:paraId="754EC91A" w14:textId="77777777" w:rsidR="00581BC0" w:rsidRPr="000B07F3" w:rsidRDefault="00581BC0" w:rsidP="00581BC0">
      <w:pPr>
        <w:pStyle w:val="Heading1"/>
        <w:rPr>
          <w:color w:val="auto"/>
        </w:rPr>
      </w:pPr>
      <w:r w:rsidRPr="000B07F3">
        <w:rPr>
          <w:color w:val="auto"/>
        </w:rPr>
        <w:lastRenderedPageBreak/>
        <w:t>Conclusion</w:t>
      </w:r>
    </w:p>
    <w:p w14:paraId="6A85E626" w14:textId="77777777" w:rsidR="00581BC0" w:rsidRPr="000B07F3" w:rsidRDefault="00581BC0" w:rsidP="00581BC0">
      <w:r w:rsidRPr="00D67C4C">
        <w:rPr>
          <w:b/>
          <w:bCs/>
        </w:rPr>
        <w:t>With the overall analysis</w:t>
      </w:r>
      <w:r w:rsidRPr="000B07F3">
        <w:t xml:space="preserve"> of all the facts and states related to cleaning it, it is apparent that, in the post COVID world, the demand for cleaning services will be at its highest point. Making an entry at such a time with an affordable price offering can be proved profitable for </w:t>
      </w:r>
      <w:proofErr w:type="spellStart"/>
      <w:r w:rsidRPr="000B07F3">
        <w:t>CleanIT</w:t>
      </w:r>
      <w:proofErr w:type="spellEnd"/>
      <w:r w:rsidRPr="000B07F3">
        <w:t>. </w:t>
      </w:r>
    </w:p>
    <w:p w14:paraId="2DDB3BD0" w14:textId="77777777" w:rsidR="00581BC0" w:rsidRPr="000B07F3" w:rsidRDefault="00581BC0" w:rsidP="00581BC0">
      <w:pPr>
        <w:pStyle w:val="NormalWeb"/>
        <w:spacing w:before="0" w:beforeAutospacing="0" w:after="0" w:afterAutospacing="0"/>
      </w:pPr>
      <w:r w:rsidRPr="000B07F3">
        <w:t> </w:t>
      </w:r>
    </w:p>
    <w:p w14:paraId="4E9265A4" w14:textId="77777777" w:rsidR="00D75E25" w:rsidRPr="000B07F3" w:rsidRDefault="00D75E25">
      <w:pPr>
        <w:spacing w:line="259" w:lineRule="auto"/>
        <w:jc w:val="left"/>
        <w:rPr>
          <w:rFonts w:eastAsiaTheme="majorEastAsia" w:cstheme="majorBidi"/>
          <w:sz w:val="32"/>
          <w:szCs w:val="32"/>
        </w:rPr>
      </w:pPr>
      <w:r w:rsidRPr="000B07F3">
        <w:br w:type="page"/>
      </w:r>
    </w:p>
    <w:p w14:paraId="61521E91" w14:textId="77777777" w:rsidR="00E34305" w:rsidRPr="000B07F3" w:rsidRDefault="00D75E25" w:rsidP="00D75E25">
      <w:pPr>
        <w:pStyle w:val="Heading1"/>
        <w:rPr>
          <w:color w:val="auto"/>
        </w:rPr>
      </w:pPr>
      <w:bookmarkStart w:id="5" w:name="_Toc102509526"/>
      <w:r w:rsidRPr="000B07F3">
        <w:rPr>
          <w:color w:val="auto"/>
        </w:rPr>
        <w:lastRenderedPageBreak/>
        <w:t>References</w:t>
      </w:r>
      <w:bookmarkEnd w:id="5"/>
    </w:p>
    <w:p w14:paraId="266B8049" w14:textId="77777777" w:rsidR="00E34305" w:rsidRPr="000B07F3" w:rsidRDefault="00E34305" w:rsidP="00E34305">
      <w:pPr>
        <w:rPr>
          <w:szCs w:val="24"/>
        </w:rPr>
      </w:pPr>
      <w:proofErr w:type="spellStart"/>
      <w:r w:rsidRPr="000B07F3">
        <w:t>Biewiner</w:t>
      </w:r>
      <w:proofErr w:type="spellEnd"/>
      <w:r w:rsidRPr="000B07F3">
        <w:t xml:space="preserve">, D. (2020). Janitorial Services Face Explosive Demand Due to COVID-19. Are You Ready? | </w:t>
      </w:r>
      <w:proofErr w:type="spellStart"/>
      <w:r w:rsidRPr="000B07F3">
        <w:t>Fundbox</w:t>
      </w:r>
      <w:proofErr w:type="spellEnd"/>
      <w:r w:rsidRPr="000B07F3">
        <w:t xml:space="preserve"> Blog. </w:t>
      </w:r>
      <w:proofErr w:type="spellStart"/>
      <w:r w:rsidRPr="000B07F3">
        <w:t>Fundbox</w:t>
      </w:r>
      <w:proofErr w:type="spellEnd"/>
      <w:r w:rsidRPr="000B07F3">
        <w:t>.</w:t>
      </w:r>
    </w:p>
    <w:p w14:paraId="052541AC" w14:textId="77777777" w:rsidR="00E34305" w:rsidRPr="000B07F3" w:rsidRDefault="00E34305" w:rsidP="00E34305">
      <w:r w:rsidRPr="000B07F3">
        <w:t>Collins, N. (2022). 272538011-Pestel-Analysis-of-cleaning-service-Industry. Coursehero.com.</w:t>
      </w:r>
    </w:p>
    <w:p w14:paraId="01550C1A" w14:textId="77777777" w:rsidR="00E34305" w:rsidRPr="000B07F3" w:rsidRDefault="00E34305" w:rsidP="00E34305">
      <w:r w:rsidRPr="000B07F3">
        <w:t xml:space="preserve">Cuttell, P. (2021). 7 Types of Cleaning Services You Can Offer Your Customers in 2022. </w:t>
      </w:r>
      <w:proofErr w:type="spellStart"/>
      <w:r w:rsidRPr="000B07F3">
        <w:t>Zuper</w:t>
      </w:r>
      <w:proofErr w:type="spellEnd"/>
      <w:r w:rsidRPr="000B07F3">
        <w:t>.</w:t>
      </w:r>
    </w:p>
    <w:p w14:paraId="36BDDFCB" w14:textId="77777777" w:rsidR="00E34305" w:rsidRPr="000B07F3" w:rsidRDefault="00E34305" w:rsidP="00E34305">
      <w:r w:rsidRPr="000B07F3">
        <w:t>David, K. (2020). How large is the UK cleaning industry? Cleaning up London.</w:t>
      </w:r>
    </w:p>
    <w:p w14:paraId="2D3F37E1" w14:textId="77777777" w:rsidR="00E34305" w:rsidRPr="000B07F3" w:rsidRDefault="00E34305" w:rsidP="00E34305">
      <w:r w:rsidRPr="000B07F3">
        <w:t>Herold, D.M. (2018). Pestel Analysis of Cleaning Service Industry | PDF | Economic Growth | Gross Domestic Product. Scribd.</w:t>
      </w:r>
    </w:p>
    <w:p w14:paraId="6D4F7C77" w14:textId="77777777" w:rsidR="00E34305" w:rsidRPr="000B07F3" w:rsidRDefault="00E34305" w:rsidP="00E34305">
      <w:r w:rsidRPr="000B07F3">
        <w:t>Inc, B. (2020). Global Cleaning Services Market Size to be $88.9 Billion by 2025, Says Beroe Inc. www.prnewswire.com.</w:t>
      </w:r>
    </w:p>
    <w:p w14:paraId="1D66D73F" w14:textId="77777777" w:rsidR="00E34305" w:rsidRPr="000B07F3" w:rsidRDefault="00E34305" w:rsidP="00E34305">
      <w:r w:rsidRPr="000B07F3">
        <w:t xml:space="preserve">parker, L. (2020). Clean </w:t>
      </w:r>
      <w:proofErr w:type="spellStart"/>
      <w:r w:rsidRPr="000B07F3">
        <w:t>Harbors</w:t>
      </w:r>
      <w:proofErr w:type="spellEnd"/>
      <w:r w:rsidRPr="000B07F3">
        <w:t xml:space="preserve">, Inc. Porter Five Forces Analysis. </w:t>
      </w:r>
      <w:proofErr w:type="spellStart"/>
      <w:r w:rsidRPr="000B07F3">
        <w:t>fernfortuniversity</w:t>
      </w:r>
      <w:proofErr w:type="spellEnd"/>
      <w:r w:rsidRPr="000B07F3">
        <w:t>.</w:t>
      </w:r>
    </w:p>
    <w:p w14:paraId="0D5C42AA" w14:textId="77777777" w:rsidR="00E34305" w:rsidRPr="000B07F3" w:rsidRDefault="00E34305" w:rsidP="00E34305">
      <w:r w:rsidRPr="000B07F3">
        <w:t>Terry, V. (2010). How Can You Target Market Your Cleaning Business for Growth? </w:t>
      </w:r>
      <w:proofErr w:type="spellStart"/>
      <w:r w:rsidRPr="000B07F3">
        <w:t>CleanGuru</w:t>
      </w:r>
      <w:proofErr w:type="spellEnd"/>
      <w:r w:rsidRPr="000B07F3">
        <w:t>.</w:t>
      </w:r>
    </w:p>
    <w:p w14:paraId="27761EC5" w14:textId="77777777" w:rsidR="00D75E25" w:rsidRPr="000B07F3" w:rsidRDefault="00D75E25" w:rsidP="00E34305">
      <w:r w:rsidRPr="000B07F3">
        <w:t xml:space="preserve"> </w:t>
      </w:r>
    </w:p>
    <w:p w14:paraId="79872914" w14:textId="77777777" w:rsidR="00D75E25" w:rsidRPr="000B07F3" w:rsidRDefault="00D75E25"/>
    <w:sectPr w:rsidR="00D75E25" w:rsidRPr="000B07F3">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54A7F" w14:textId="77777777" w:rsidR="00A52904" w:rsidRDefault="00A52904" w:rsidP="00D75E25">
      <w:pPr>
        <w:spacing w:after="0" w:line="240" w:lineRule="auto"/>
      </w:pPr>
      <w:r>
        <w:separator/>
      </w:r>
    </w:p>
  </w:endnote>
  <w:endnote w:type="continuationSeparator" w:id="0">
    <w:p w14:paraId="69DDAFA4" w14:textId="77777777" w:rsidR="00A52904" w:rsidRDefault="00A52904" w:rsidP="00D75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3123086"/>
      <w:docPartObj>
        <w:docPartGallery w:val="Page Numbers (Bottom of Page)"/>
        <w:docPartUnique/>
      </w:docPartObj>
    </w:sdtPr>
    <w:sdtEndPr>
      <w:rPr>
        <w:color w:val="7F7F7F" w:themeColor="background1" w:themeShade="7F"/>
        <w:spacing w:val="60"/>
      </w:rPr>
    </w:sdtEndPr>
    <w:sdtContent>
      <w:p w14:paraId="38FF8175" w14:textId="77777777" w:rsidR="00D75E25" w:rsidRDefault="00D75E25">
        <w:pPr>
          <w:pStyle w:val="Footer"/>
          <w:pBdr>
            <w:top w:val="single" w:sz="4" w:space="1" w:color="D9D9D9" w:themeColor="background1" w:themeShade="D9"/>
          </w:pBdr>
          <w:jc w:val="right"/>
        </w:pPr>
        <w:r>
          <w:fldChar w:fldCharType="begin"/>
        </w:r>
        <w:r>
          <w:instrText xml:space="preserve"> PAGE   \* MERGEFORMAT </w:instrText>
        </w:r>
        <w:r>
          <w:fldChar w:fldCharType="separate"/>
        </w:r>
        <w:r w:rsidR="003775ED">
          <w:rPr>
            <w:noProof/>
          </w:rPr>
          <w:t>15</w:t>
        </w:r>
        <w:r>
          <w:rPr>
            <w:noProof/>
          </w:rPr>
          <w:fldChar w:fldCharType="end"/>
        </w:r>
        <w:r>
          <w:t xml:space="preserve"> | </w:t>
        </w:r>
        <w:r>
          <w:rPr>
            <w:color w:val="7F7F7F" w:themeColor="background1" w:themeShade="7F"/>
            <w:spacing w:val="60"/>
          </w:rPr>
          <w:t>Page</w:t>
        </w:r>
      </w:p>
    </w:sdtContent>
  </w:sdt>
  <w:p w14:paraId="3D162651" w14:textId="77777777" w:rsidR="00D75E25" w:rsidRDefault="00D75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8D68E" w14:textId="77777777" w:rsidR="00A52904" w:rsidRDefault="00A52904" w:rsidP="00D75E25">
      <w:pPr>
        <w:spacing w:after="0" w:line="240" w:lineRule="auto"/>
      </w:pPr>
      <w:r>
        <w:separator/>
      </w:r>
    </w:p>
  </w:footnote>
  <w:footnote w:type="continuationSeparator" w:id="0">
    <w:p w14:paraId="15E74FA2" w14:textId="77777777" w:rsidR="00A52904" w:rsidRDefault="00A52904" w:rsidP="00D75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692114"/>
    <w:multiLevelType w:val="multilevel"/>
    <w:tmpl w:val="50BA4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59581E"/>
    <w:multiLevelType w:val="multilevel"/>
    <w:tmpl w:val="7338C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3F5000"/>
    <w:multiLevelType w:val="hybridMultilevel"/>
    <w:tmpl w:val="27345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8E79C4"/>
    <w:multiLevelType w:val="hybridMultilevel"/>
    <w:tmpl w:val="3E407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801AF6"/>
    <w:multiLevelType w:val="hybridMultilevel"/>
    <w:tmpl w:val="07A8F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855858"/>
    <w:multiLevelType w:val="hybridMultilevel"/>
    <w:tmpl w:val="C0680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E84B0E"/>
    <w:multiLevelType w:val="multilevel"/>
    <w:tmpl w:val="4B9AA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2"/>
  </w:num>
  <w:num w:numId="3">
    <w:abstractNumId w:val="0"/>
  </w:num>
  <w:num w:numId="4">
    <w:abstractNumId w:val="1"/>
  </w:num>
  <w:num w:numId="5">
    <w:abstractNumId w:val="4"/>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wNzI0MDMwNbM0MjZU0lEKTi0uzszPAykwrAUAI+N06SwAAAA="/>
  </w:docVars>
  <w:rsids>
    <w:rsidRoot w:val="00D75E25"/>
    <w:rsid w:val="00022594"/>
    <w:rsid w:val="00051D87"/>
    <w:rsid w:val="000B07F3"/>
    <w:rsid w:val="001132B7"/>
    <w:rsid w:val="00127949"/>
    <w:rsid w:val="00151FE1"/>
    <w:rsid w:val="00177351"/>
    <w:rsid w:val="001933BD"/>
    <w:rsid w:val="0027094E"/>
    <w:rsid w:val="003775ED"/>
    <w:rsid w:val="00445842"/>
    <w:rsid w:val="004801BE"/>
    <w:rsid w:val="004850E8"/>
    <w:rsid w:val="004F29EC"/>
    <w:rsid w:val="00540C6B"/>
    <w:rsid w:val="00581BC0"/>
    <w:rsid w:val="006B35BF"/>
    <w:rsid w:val="006D777A"/>
    <w:rsid w:val="007A2357"/>
    <w:rsid w:val="0083508F"/>
    <w:rsid w:val="00876C46"/>
    <w:rsid w:val="008D6F2D"/>
    <w:rsid w:val="008F1B48"/>
    <w:rsid w:val="0094666C"/>
    <w:rsid w:val="00957663"/>
    <w:rsid w:val="009654D8"/>
    <w:rsid w:val="009703D3"/>
    <w:rsid w:val="00A15C82"/>
    <w:rsid w:val="00A52904"/>
    <w:rsid w:val="00B21764"/>
    <w:rsid w:val="00B50FB4"/>
    <w:rsid w:val="00B80B80"/>
    <w:rsid w:val="00D00177"/>
    <w:rsid w:val="00D16089"/>
    <w:rsid w:val="00D462F5"/>
    <w:rsid w:val="00D53885"/>
    <w:rsid w:val="00D67C4C"/>
    <w:rsid w:val="00D75E25"/>
    <w:rsid w:val="00D76B69"/>
    <w:rsid w:val="00DB10CE"/>
    <w:rsid w:val="00E15C56"/>
    <w:rsid w:val="00E34305"/>
    <w:rsid w:val="00E82802"/>
    <w:rsid w:val="00F01016"/>
    <w:rsid w:val="00F35355"/>
    <w:rsid w:val="00F826CA"/>
    <w:rsid w:val="00FA2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1704D"/>
  <w15:chartTrackingRefBased/>
  <w15:docId w15:val="{0F6F067E-78A5-4F94-8D6D-485585079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B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F1B48"/>
    <w:pPr>
      <w:keepNext/>
      <w:keepLines/>
      <w:spacing w:before="240" w:after="0"/>
      <w:jc w:val="center"/>
      <w:outlineLvl w:val="0"/>
    </w:pPr>
    <w:rPr>
      <w:rFonts w:eastAsiaTheme="majorEastAsia" w:cstheme="majorBidi"/>
      <w:color w:val="5B9BD5" w:themeColor="accent1"/>
      <w:sz w:val="32"/>
      <w:szCs w:val="32"/>
    </w:rPr>
  </w:style>
  <w:style w:type="paragraph" w:styleId="Heading2">
    <w:name w:val="heading 2"/>
    <w:basedOn w:val="Normal"/>
    <w:next w:val="Normal"/>
    <w:link w:val="Heading2Char"/>
    <w:uiPriority w:val="9"/>
    <w:unhideWhenUsed/>
    <w:qFormat/>
    <w:rsid w:val="00177351"/>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B48"/>
    <w:rPr>
      <w:rFonts w:ascii="Times New Roman" w:eastAsiaTheme="majorEastAsia" w:hAnsi="Times New Roman" w:cstheme="majorBidi"/>
      <w:color w:val="5B9BD5" w:themeColor="accent1"/>
      <w:sz w:val="32"/>
      <w:szCs w:val="32"/>
    </w:rPr>
  </w:style>
  <w:style w:type="character" w:customStyle="1" w:styleId="Heading2Char">
    <w:name w:val="Heading 2 Char"/>
    <w:basedOn w:val="DefaultParagraphFont"/>
    <w:link w:val="Heading2"/>
    <w:uiPriority w:val="9"/>
    <w:rsid w:val="00177351"/>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D75E25"/>
    <w:pPr>
      <w:spacing w:line="259" w:lineRule="auto"/>
      <w:jc w:val="left"/>
      <w:outlineLvl w:val="9"/>
    </w:pPr>
    <w:rPr>
      <w:rFonts w:asciiTheme="majorHAnsi" w:hAnsiTheme="majorHAnsi"/>
      <w:color w:val="2E74B5" w:themeColor="accent1" w:themeShade="BF"/>
      <w:lang w:val="en-US"/>
    </w:rPr>
  </w:style>
  <w:style w:type="paragraph" w:styleId="Header">
    <w:name w:val="header"/>
    <w:basedOn w:val="Normal"/>
    <w:link w:val="HeaderChar"/>
    <w:uiPriority w:val="99"/>
    <w:unhideWhenUsed/>
    <w:rsid w:val="00D75E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E25"/>
    <w:rPr>
      <w:rFonts w:ascii="Times New Roman" w:hAnsi="Times New Roman"/>
      <w:sz w:val="24"/>
    </w:rPr>
  </w:style>
  <w:style w:type="paragraph" w:styleId="Footer">
    <w:name w:val="footer"/>
    <w:basedOn w:val="Normal"/>
    <w:link w:val="FooterChar"/>
    <w:uiPriority w:val="99"/>
    <w:unhideWhenUsed/>
    <w:rsid w:val="00D75E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E25"/>
    <w:rPr>
      <w:rFonts w:ascii="Times New Roman" w:hAnsi="Times New Roman"/>
      <w:sz w:val="24"/>
    </w:rPr>
  </w:style>
  <w:style w:type="table" w:styleId="TableGrid">
    <w:name w:val="Table Grid"/>
    <w:basedOn w:val="TableNormal"/>
    <w:uiPriority w:val="39"/>
    <w:rsid w:val="00B80B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3508F"/>
    <w:pPr>
      <w:ind w:left="720"/>
      <w:contextualSpacing/>
    </w:pPr>
  </w:style>
  <w:style w:type="paragraph" w:styleId="TOC1">
    <w:name w:val="toc 1"/>
    <w:basedOn w:val="Normal"/>
    <w:next w:val="Normal"/>
    <w:autoRedefine/>
    <w:uiPriority w:val="39"/>
    <w:unhideWhenUsed/>
    <w:rsid w:val="00127949"/>
    <w:pPr>
      <w:spacing w:after="100"/>
    </w:pPr>
  </w:style>
  <w:style w:type="character" w:styleId="Hyperlink">
    <w:name w:val="Hyperlink"/>
    <w:basedOn w:val="DefaultParagraphFont"/>
    <w:uiPriority w:val="99"/>
    <w:unhideWhenUsed/>
    <w:rsid w:val="00127949"/>
    <w:rPr>
      <w:color w:val="0563C1" w:themeColor="hyperlink"/>
      <w:u w:val="single"/>
    </w:rPr>
  </w:style>
  <w:style w:type="paragraph" w:styleId="NormalWeb">
    <w:name w:val="Normal (Web)"/>
    <w:basedOn w:val="Normal"/>
    <w:uiPriority w:val="99"/>
    <w:semiHidden/>
    <w:unhideWhenUsed/>
    <w:rsid w:val="00581BC0"/>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581BC0"/>
    <w:rPr>
      <w:b/>
      <w:bCs/>
    </w:rPr>
  </w:style>
  <w:style w:type="character" w:styleId="Emphasis">
    <w:name w:val="Emphasis"/>
    <w:basedOn w:val="DefaultParagraphFont"/>
    <w:uiPriority w:val="20"/>
    <w:qFormat/>
    <w:rsid w:val="006D77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74608">
      <w:bodyDiv w:val="1"/>
      <w:marLeft w:val="0"/>
      <w:marRight w:val="0"/>
      <w:marTop w:val="0"/>
      <w:marBottom w:val="0"/>
      <w:divBdr>
        <w:top w:val="none" w:sz="0" w:space="0" w:color="auto"/>
        <w:left w:val="none" w:sz="0" w:space="0" w:color="auto"/>
        <w:bottom w:val="none" w:sz="0" w:space="0" w:color="auto"/>
        <w:right w:val="none" w:sz="0" w:space="0" w:color="auto"/>
      </w:divBdr>
    </w:div>
    <w:div w:id="151718834">
      <w:bodyDiv w:val="1"/>
      <w:marLeft w:val="0"/>
      <w:marRight w:val="0"/>
      <w:marTop w:val="0"/>
      <w:marBottom w:val="0"/>
      <w:divBdr>
        <w:top w:val="none" w:sz="0" w:space="0" w:color="auto"/>
        <w:left w:val="none" w:sz="0" w:space="0" w:color="auto"/>
        <w:bottom w:val="none" w:sz="0" w:space="0" w:color="auto"/>
        <w:right w:val="none" w:sz="0" w:space="0" w:color="auto"/>
      </w:divBdr>
    </w:div>
    <w:div w:id="535436842">
      <w:bodyDiv w:val="1"/>
      <w:marLeft w:val="0"/>
      <w:marRight w:val="0"/>
      <w:marTop w:val="0"/>
      <w:marBottom w:val="0"/>
      <w:divBdr>
        <w:top w:val="none" w:sz="0" w:space="0" w:color="auto"/>
        <w:left w:val="none" w:sz="0" w:space="0" w:color="auto"/>
        <w:bottom w:val="none" w:sz="0" w:space="0" w:color="auto"/>
        <w:right w:val="none" w:sz="0" w:space="0" w:color="auto"/>
      </w:divBdr>
    </w:div>
    <w:div w:id="573928047">
      <w:bodyDiv w:val="1"/>
      <w:marLeft w:val="0"/>
      <w:marRight w:val="0"/>
      <w:marTop w:val="0"/>
      <w:marBottom w:val="0"/>
      <w:divBdr>
        <w:top w:val="none" w:sz="0" w:space="0" w:color="auto"/>
        <w:left w:val="none" w:sz="0" w:space="0" w:color="auto"/>
        <w:bottom w:val="none" w:sz="0" w:space="0" w:color="auto"/>
        <w:right w:val="none" w:sz="0" w:space="0" w:color="auto"/>
      </w:divBdr>
    </w:div>
    <w:div w:id="607198285">
      <w:bodyDiv w:val="1"/>
      <w:marLeft w:val="0"/>
      <w:marRight w:val="0"/>
      <w:marTop w:val="0"/>
      <w:marBottom w:val="0"/>
      <w:divBdr>
        <w:top w:val="none" w:sz="0" w:space="0" w:color="auto"/>
        <w:left w:val="none" w:sz="0" w:space="0" w:color="auto"/>
        <w:bottom w:val="none" w:sz="0" w:space="0" w:color="auto"/>
        <w:right w:val="none" w:sz="0" w:space="0" w:color="auto"/>
      </w:divBdr>
    </w:div>
    <w:div w:id="854613068">
      <w:bodyDiv w:val="1"/>
      <w:marLeft w:val="0"/>
      <w:marRight w:val="0"/>
      <w:marTop w:val="0"/>
      <w:marBottom w:val="0"/>
      <w:divBdr>
        <w:top w:val="none" w:sz="0" w:space="0" w:color="auto"/>
        <w:left w:val="none" w:sz="0" w:space="0" w:color="auto"/>
        <w:bottom w:val="none" w:sz="0" w:space="0" w:color="auto"/>
        <w:right w:val="none" w:sz="0" w:space="0" w:color="auto"/>
      </w:divBdr>
    </w:div>
    <w:div w:id="1027869210">
      <w:bodyDiv w:val="1"/>
      <w:marLeft w:val="0"/>
      <w:marRight w:val="0"/>
      <w:marTop w:val="0"/>
      <w:marBottom w:val="0"/>
      <w:divBdr>
        <w:top w:val="none" w:sz="0" w:space="0" w:color="auto"/>
        <w:left w:val="none" w:sz="0" w:space="0" w:color="auto"/>
        <w:bottom w:val="none" w:sz="0" w:space="0" w:color="auto"/>
        <w:right w:val="none" w:sz="0" w:space="0" w:color="auto"/>
      </w:divBdr>
    </w:div>
    <w:div w:id="1038775686">
      <w:bodyDiv w:val="1"/>
      <w:marLeft w:val="0"/>
      <w:marRight w:val="0"/>
      <w:marTop w:val="0"/>
      <w:marBottom w:val="0"/>
      <w:divBdr>
        <w:top w:val="none" w:sz="0" w:space="0" w:color="auto"/>
        <w:left w:val="none" w:sz="0" w:space="0" w:color="auto"/>
        <w:bottom w:val="none" w:sz="0" w:space="0" w:color="auto"/>
        <w:right w:val="none" w:sz="0" w:space="0" w:color="auto"/>
      </w:divBdr>
    </w:div>
    <w:div w:id="1648625904">
      <w:bodyDiv w:val="1"/>
      <w:marLeft w:val="0"/>
      <w:marRight w:val="0"/>
      <w:marTop w:val="0"/>
      <w:marBottom w:val="0"/>
      <w:divBdr>
        <w:top w:val="none" w:sz="0" w:space="0" w:color="auto"/>
        <w:left w:val="none" w:sz="0" w:space="0" w:color="auto"/>
        <w:bottom w:val="none" w:sz="0" w:space="0" w:color="auto"/>
        <w:right w:val="none" w:sz="0" w:space="0" w:color="auto"/>
      </w:divBdr>
    </w:div>
    <w:div w:id="1677417260">
      <w:bodyDiv w:val="1"/>
      <w:marLeft w:val="0"/>
      <w:marRight w:val="0"/>
      <w:marTop w:val="0"/>
      <w:marBottom w:val="0"/>
      <w:divBdr>
        <w:top w:val="none" w:sz="0" w:space="0" w:color="auto"/>
        <w:left w:val="none" w:sz="0" w:space="0" w:color="auto"/>
        <w:bottom w:val="none" w:sz="0" w:space="0" w:color="auto"/>
        <w:right w:val="none" w:sz="0" w:space="0" w:color="auto"/>
      </w:divBdr>
    </w:div>
    <w:div w:id="1776054098">
      <w:bodyDiv w:val="1"/>
      <w:marLeft w:val="0"/>
      <w:marRight w:val="0"/>
      <w:marTop w:val="0"/>
      <w:marBottom w:val="0"/>
      <w:divBdr>
        <w:top w:val="none" w:sz="0" w:space="0" w:color="auto"/>
        <w:left w:val="none" w:sz="0" w:space="0" w:color="auto"/>
        <w:bottom w:val="none" w:sz="0" w:space="0" w:color="auto"/>
        <w:right w:val="none" w:sz="0" w:space="0" w:color="auto"/>
      </w:divBdr>
    </w:div>
    <w:div w:id="1825008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926825-0D7C-4319-B417-228EF9694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2380</Words>
  <Characters>13570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MIHAIL GRIGORE</dc:creator>
  <cp:keywords/>
  <dc:description/>
  <cp:lastModifiedBy>Cristian-Mihail Grigore</cp:lastModifiedBy>
  <cp:revision>2</cp:revision>
  <dcterms:created xsi:type="dcterms:W3CDTF">2022-05-03T19:45:00Z</dcterms:created>
  <dcterms:modified xsi:type="dcterms:W3CDTF">2022-05-03T19:45:00Z</dcterms:modified>
</cp:coreProperties>
</file>