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21278" w14:textId="77777777" w:rsidR="00287D00" w:rsidRDefault="00287D00" w:rsidP="00287D00"/>
    <w:p w14:paraId="321B6654" w14:textId="77777777" w:rsidR="00287D00" w:rsidRDefault="00287D00" w:rsidP="00287D00"/>
    <w:p w14:paraId="60316B19" w14:textId="77777777" w:rsidR="00287D00" w:rsidRDefault="00287D00" w:rsidP="00287D00"/>
    <w:p w14:paraId="62E67BF7" w14:textId="77777777" w:rsidR="00287D00" w:rsidRDefault="00287D00" w:rsidP="00287D00"/>
    <w:p w14:paraId="3F2EA36C" w14:textId="77777777" w:rsidR="00287D00" w:rsidRDefault="00287D00" w:rsidP="00287D00">
      <w:r>
        <w:rPr>
          <w:noProof/>
          <w:lang w:val="en-US" w:eastAsia="en-US"/>
        </w:rPr>
        <w:drawing>
          <wp:inline distT="0" distB="0" distL="0" distR="0" wp14:anchorId="12D658BA" wp14:editId="44168474">
            <wp:extent cx="2012110" cy="792000"/>
            <wp:effectExtent l="0" t="0" r="7620" b="8255"/>
            <wp:docPr id="1" name="Picture 1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04743" w14:textId="77777777" w:rsidR="00287D00" w:rsidRDefault="00287D00" w:rsidP="00287D0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</w:tblGrid>
      <w:tr w:rsidR="00287D00" w:rsidRPr="00E8457D" w14:paraId="12299873" w14:textId="77777777" w:rsidTr="00FC7218">
        <w:trPr>
          <w:cantSplit/>
          <w:trHeight w:val="469"/>
        </w:trPr>
        <w:tc>
          <w:tcPr>
            <w:tcW w:w="4908" w:type="dxa"/>
          </w:tcPr>
          <w:p w14:paraId="6BFADE28" w14:textId="77777777" w:rsidR="00287D00" w:rsidRPr="00E8457D" w:rsidRDefault="00287D00" w:rsidP="00FC7218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E8457D">
              <w:rPr>
                <w:color w:val="000000" w:themeColor="text1"/>
                <w:sz w:val="24"/>
                <w:szCs w:val="24"/>
              </w:rPr>
              <w:t>LOCATION:</w:t>
            </w:r>
            <w:r w:rsidRPr="00E8457D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E8457D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</w:tr>
      <w:tr w:rsidR="00287D00" w:rsidRPr="00E8457D" w14:paraId="4650BA49" w14:textId="77777777" w:rsidTr="00FC7218">
        <w:trPr>
          <w:trHeight w:val="542"/>
        </w:trPr>
        <w:tc>
          <w:tcPr>
            <w:tcW w:w="4908" w:type="dxa"/>
          </w:tcPr>
          <w:p w14:paraId="60CA2740" w14:textId="77777777" w:rsidR="00287D00" w:rsidRPr="00E8457D" w:rsidRDefault="00287D00" w:rsidP="00FC7218">
            <w:pPr>
              <w:pStyle w:val="Trinity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LEVEL 4</w:t>
            </w:r>
          </w:p>
        </w:tc>
      </w:tr>
    </w:tbl>
    <w:p w14:paraId="22075BE9" w14:textId="77777777" w:rsidR="00287D00" w:rsidRPr="00E8457D" w:rsidRDefault="00287D00" w:rsidP="00287D00">
      <w:pPr>
        <w:pStyle w:val="Modcode"/>
        <w:rPr>
          <w:color w:val="000000" w:themeColor="text1"/>
        </w:rPr>
      </w:pPr>
    </w:p>
    <w:p w14:paraId="0F5DC7DF" w14:textId="77777777" w:rsidR="00287D00" w:rsidRPr="00E8457D" w:rsidRDefault="00287D00" w:rsidP="00287D00">
      <w:pPr>
        <w:pStyle w:val="Modcode"/>
        <w:rPr>
          <w:color w:val="000000" w:themeColor="text1"/>
        </w:rPr>
      </w:pPr>
      <w:r>
        <w:rPr>
          <w:color w:val="000000" w:themeColor="text1"/>
        </w:rPr>
        <w:t>MODULE CODE: SHSS4062</w:t>
      </w:r>
    </w:p>
    <w:p w14:paraId="1BC981C4" w14:textId="77777777" w:rsidR="00287D00" w:rsidRPr="00E8457D" w:rsidRDefault="00287D00" w:rsidP="00287D00">
      <w:pPr>
        <w:pStyle w:val="Modname"/>
        <w:rPr>
          <w:color w:val="000000" w:themeColor="text1"/>
        </w:rPr>
      </w:pPr>
      <w:r>
        <w:rPr>
          <w:color w:val="000000" w:themeColor="text1"/>
        </w:rPr>
        <w:t>PROFESSIONAL DEVELOPMENT AND PRACTICE</w:t>
      </w:r>
    </w:p>
    <w:p w14:paraId="1C84082F" w14:textId="77777777" w:rsidR="00287D00" w:rsidRDefault="00287D00" w:rsidP="00287D00">
      <w:pPr>
        <w:pStyle w:val="Answer"/>
      </w:pPr>
      <w:r>
        <w:t xml:space="preserve">ASSESSMENT - ORAL PRESENTATION component 2 </w:t>
      </w:r>
    </w:p>
    <w:p w14:paraId="103AAD99" w14:textId="77777777" w:rsidR="00287D00" w:rsidRPr="005B54A8" w:rsidRDefault="00287D00" w:rsidP="00287D00">
      <w:pPr>
        <w:pStyle w:val="Answer"/>
      </w:pPr>
    </w:p>
    <w:p w14:paraId="362274BD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 xml:space="preserve">COMPONENT WEIGHTING: 50 % </w:t>
      </w:r>
    </w:p>
    <w:p w14:paraId="62E54C4D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</w:p>
    <w:p w14:paraId="11AD176B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TIMESCALE:</w:t>
      </w:r>
      <w:r w:rsidRPr="00042936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7 MINS</w:t>
      </w:r>
      <w:r w:rsidRPr="00042936">
        <w:rPr>
          <w:rFonts w:eastAsia="Times New Roman"/>
          <w:b/>
          <w:sz w:val="28"/>
          <w:szCs w:val="28"/>
        </w:rPr>
        <w:t xml:space="preserve"> </w:t>
      </w:r>
    </w:p>
    <w:p w14:paraId="3868177F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</w:p>
    <w:p w14:paraId="0C5A42C0" w14:textId="77777777" w:rsidR="00287D00" w:rsidRPr="00042936" w:rsidRDefault="00287D00" w:rsidP="00287D00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>MODULE TUTOR: Daniel Martin</w:t>
      </w:r>
    </w:p>
    <w:p w14:paraId="7DBF6A88" w14:textId="77777777" w:rsidR="00287D00" w:rsidRDefault="00287D00" w:rsidP="00287D00">
      <w:pPr>
        <w:rPr>
          <w:b/>
        </w:rPr>
      </w:pPr>
    </w:p>
    <w:p w14:paraId="3366D8BF" w14:textId="77777777" w:rsidR="00287D00" w:rsidRDefault="00287D00" w:rsidP="00287D00">
      <w:pPr>
        <w:rPr>
          <w:b/>
        </w:rPr>
      </w:pPr>
    </w:p>
    <w:p w14:paraId="0B95DC40" w14:textId="77777777" w:rsidR="00287D00" w:rsidRDefault="00287D00" w:rsidP="00287D00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 xml:space="preserve">Students </w:t>
      </w:r>
      <w:r>
        <w:rPr>
          <w:rFonts w:eastAsia="Times New Roman"/>
          <w:sz w:val="28"/>
          <w:szCs w:val="28"/>
        </w:rPr>
        <w:t xml:space="preserve">are required to make a short (7 </w:t>
      </w:r>
      <w:r w:rsidRPr="00042936">
        <w:rPr>
          <w:rFonts w:eastAsia="Times New Roman"/>
          <w:sz w:val="28"/>
          <w:szCs w:val="28"/>
        </w:rPr>
        <w:t xml:space="preserve">minute) presentation in the following topic: </w:t>
      </w:r>
    </w:p>
    <w:p w14:paraId="0F2F33F5" w14:textId="77777777" w:rsidR="00287D00" w:rsidRDefault="00287D00" w:rsidP="00287D00">
      <w:pPr>
        <w:rPr>
          <w:rFonts w:eastAsia="Times New Roman"/>
          <w:sz w:val="28"/>
          <w:szCs w:val="28"/>
        </w:rPr>
      </w:pPr>
    </w:p>
    <w:p w14:paraId="20E8F408" w14:textId="77777777" w:rsidR="00287D00" w:rsidRDefault="00287D00" w:rsidP="00287D00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Choose ONE aspect of what you think it means to be ‘Professional</w:t>
      </w:r>
      <w:r w:rsidRPr="00042936">
        <w:rPr>
          <w:rFonts w:eastAsia="Times New Roman"/>
          <w:sz w:val="28"/>
          <w:szCs w:val="28"/>
        </w:rPr>
        <w:t>’ as an aspiring Graduate Sports Therapist</w:t>
      </w:r>
      <w:r>
        <w:rPr>
          <w:rFonts w:eastAsia="Times New Roman"/>
          <w:sz w:val="28"/>
          <w:szCs w:val="28"/>
        </w:rPr>
        <w:t xml:space="preserve"> and describe how it has impacted your practice</w:t>
      </w:r>
      <w:r w:rsidRPr="00042936">
        <w:rPr>
          <w:rFonts w:eastAsia="Times New Roman"/>
          <w:sz w:val="28"/>
          <w:szCs w:val="28"/>
        </w:rPr>
        <w:t>?</w:t>
      </w:r>
      <w:r>
        <w:rPr>
          <w:rFonts w:eastAsia="Times New Roman"/>
          <w:sz w:val="28"/>
          <w:szCs w:val="28"/>
        </w:rPr>
        <w:t xml:space="preserve">  Talk about how it may change your practice in the future?</w:t>
      </w:r>
    </w:p>
    <w:p w14:paraId="23E688F6" w14:textId="77777777" w:rsidR="00287D00" w:rsidRDefault="00287D00" w:rsidP="00287D00">
      <w:pPr>
        <w:rPr>
          <w:rFonts w:eastAsia="Times New Roman"/>
          <w:sz w:val="28"/>
          <w:szCs w:val="28"/>
        </w:rPr>
      </w:pPr>
    </w:p>
    <w:p w14:paraId="5E2105BB" w14:textId="77777777" w:rsidR="00287D00" w:rsidRDefault="00287D00" w:rsidP="00287D00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>SUBMISSION DETAILS:</w:t>
      </w:r>
      <w:r w:rsidRPr="00042936">
        <w:rPr>
          <w:rFonts w:eastAsia="Times New Roman"/>
          <w:sz w:val="28"/>
          <w:szCs w:val="28"/>
        </w:rPr>
        <w:t xml:space="preserve"> </w:t>
      </w:r>
    </w:p>
    <w:p w14:paraId="33E5B1E6" w14:textId="77777777" w:rsidR="00287D00" w:rsidRDefault="00287D00" w:rsidP="00287D00">
      <w:pPr>
        <w:rPr>
          <w:rFonts w:eastAsia="Times New Roman"/>
          <w:sz w:val="28"/>
          <w:szCs w:val="28"/>
        </w:rPr>
      </w:pPr>
    </w:p>
    <w:p w14:paraId="0DE68BAA" w14:textId="0260D306" w:rsidR="00287D00" w:rsidRDefault="00287D00" w:rsidP="00287D00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>Students will make their presentation in t</w:t>
      </w:r>
      <w:r>
        <w:rPr>
          <w:rFonts w:eastAsia="Times New Roman"/>
          <w:sz w:val="28"/>
          <w:szCs w:val="28"/>
        </w:rPr>
        <w:t>h</w:t>
      </w:r>
      <w:r w:rsidR="00D1612D">
        <w:rPr>
          <w:rFonts w:eastAsia="Times New Roman"/>
          <w:sz w:val="28"/>
          <w:szCs w:val="28"/>
        </w:rPr>
        <w:t>e Summer Examination Period 2020</w:t>
      </w:r>
      <w:r w:rsidRPr="00042936">
        <w:rPr>
          <w:rFonts w:eastAsia="Times New Roman"/>
          <w:sz w:val="28"/>
          <w:szCs w:val="28"/>
        </w:rPr>
        <w:t xml:space="preserve">. Timetable and examination date to follow. </w:t>
      </w:r>
    </w:p>
    <w:p w14:paraId="6088BAB1" w14:textId="77777777" w:rsidR="00287D00" w:rsidRDefault="00287D00" w:rsidP="00287D00">
      <w:pPr>
        <w:rPr>
          <w:rFonts w:eastAsia="Times New Roman"/>
          <w:sz w:val="28"/>
          <w:szCs w:val="28"/>
        </w:rPr>
      </w:pPr>
    </w:p>
    <w:p w14:paraId="08E39F07" w14:textId="756D7716" w:rsidR="00287D00" w:rsidRDefault="00287D00" w:rsidP="00287D00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Please review the marking indices for the criteria and weighting of marks available for this assessment point.</w:t>
      </w:r>
    </w:p>
    <w:p w14:paraId="44F27146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59A7ECB3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1A30827F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520AF217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08F63FCA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69F9DD48" w14:textId="77777777" w:rsidR="00863F4D" w:rsidRDefault="00863F4D" w:rsidP="00287D00">
      <w:pPr>
        <w:rPr>
          <w:rFonts w:eastAsia="Times New Roman"/>
          <w:sz w:val="28"/>
          <w:szCs w:val="28"/>
        </w:rPr>
      </w:pPr>
    </w:p>
    <w:p w14:paraId="06B17489" w14:textId="77777777" w:rsidR="00863F4D" w:rsidRPr="007A2699" w:rsidRDefault="00863F4D" w:rsidP="00863F4D">
      <w:pPr>
        <w:pStyle w:val="Title"/>
      </w:pPr>
      <w:r w:rsidRPr="007A2699">
        <w:t>School of Sport, Health &amp; Outdoor Education</w:t>
      </w:r>
    </w:p>
    <w:p w14:paraId="60D05ABF" w14:textId="77777777" w:rsidR="00863F4D" w:rsidRPr="00DB29C9" w:rsidRDefault="00863F4D" w:rsidP="00863F4D">
      <w:pPr>
        <w:rPr>
          <w:b/>
          <w:bCs/>
          <w:sz w:val="16"/>
          <w:szCs w:val="16"/>
        </w:rPr>
      </w:pPr>
    </w:p>
    <w:p w14:paraId="34364D52" w14:textId="77777777" w:rsidR="00863F4D" w:rsidRPr="00D94E18" w:rsidRDefault="00863F4D" w:rsidP="00863F4D">
      <w:pPr>
        <w:pStyle w:val="Subtitle"/>
        <w:rPr>
          <w:sz w:val="28"/>
          <w:szCs w:val="28"/>
        </w:rPr>
      </w:pPr>
      <w:r w:rsidRPr="00D94E18">
        <w:rPr>
          <w:sz w:val="28"/>
          <w:szCs w:val="28"/>
        </w:rPr>
        <w:t>Assessment Feedback Sheet</w:t>
      </w:r>
    </w:p>
    <w:p w14:paraId="224106E7" w14:textId="77777777" w:rsidR="00863F4D" w:rsidRPr="00713ED3" w:rsidRDefault="00863F4D" w:rsidP="00863F4D">
      <w:pPr>
        <w:pStyle w:val="Subtitle"/>
        <w:jc w:val="left"/>
      </w:pPr>
      <w:r w:rsidRPr="00713ED3">
        <w:rPr>
          <w:bCs/>
          <w:sz w:val="24"/>
          <w:szCs w:val="24"/>
          <w:u w:val="none"/>
        </w:rPr>
        <w:t>Student No./Name:</w:t>
      </w:r>
      <w:r w:rsidRPr="00713ED3">
        <w:rPr>
          <w:bCs/>
          <w:sz w:val="24"/>
          <w:szCs w:val="24"/>
          <w:u w:val="none"/>
        </w:rPr>
        <w:tab/>
      </w:r>
    </w:p>
    <w:p w14:paraId="33B283AA" w14:textId="77777777" w:rsidR="00863F4D" w:rsidRPr="00713ED3" w:rsidRDefault="00863F4D" w:rsidP="00863F4D">
      <w:pPr>
        <w:pStyle w:val="Title"/>
        <w:jc w:val="left"/>
        <w:rPr>
          <w:rFonts w:ascii="Arial" w:hAnsi="Arial" w:cs="Arial"/>
          <w:b w:val="0"/>
        </w:rPr>
      </w:pPr>
      <w:r w:rsidRPr="00713ED3">
        <w:rPr>
          <w:b w:val="0"/>
          <w:sz w:val="24"/>
          <w:szCs w:val="24"/>
        </w:rPr>
        <w:t>Module:</w:t>
      </w:r>
      <w:r w:rsidRPr="00713ED3">
        <w:rPr>
          <w:b w:val="0"/>
          <w:bCs w:val="0"/>
          <w:sz w:val="24"/>
          <w:szCs w:val="24"/>
        </w:rPr>
        <w:tab/>
      </w:r>
      <w:r w:rsidRPr="00713ED3">
        <w:rPr>
          <w:b w:val="0"/>
          <w:bCs w:val="0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Professional Development and Practice</w:t>
      </w:r>
    </w:p>
    <w:p w14:paraId="6271EFFD" w14:textId="77777777" w:rsidR="00863F4D" w:rsidRPr="00D94E18" w:rsidRDefault="00863F4D" w:rsidP="00863F4D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713ED3">
        <w:rPr>
          <w:bCs/>
          <w:sz w:val="24"/>
          <w:szCs w:val="24"/>
          <w:u w:val="none"/>
        </w:rPr>
        <w:t xml:space="preserve">Module Code: </w:t>
      </w:r>
      <w:r w:rsidRPr="00713ED3">
        <w:rPr>
          <w:bCs/>
          <w:sz w:val="24"/>
          <w:szCs w:val="24"/>
          <w:u w:val="none"/>
        </w:rPr>
        <w:tab/>
      </w:r>
      <w:r>
        <w:rPr>
          <w:bCs/>
          <w:sz w:val="24"/>
          <w:szCs w:val="24"/>
          <w:u w:val="none"/>
        </w:rPr>
        <w:tab/>
      </w:r>
      <w:r w:rsidRPr="00D94E18">
        <w:rPr>
          <w:rFonts w:ascii="Arial" w:hAnsi="Arial" w:cs="Arial"/>
          <w:b/>
          <w:sz w:val="24"/>
          <w:szCs w:val="24"/>
          <w:u w:val="none"/>
        </w:rPr>
        <w:t>SHSS406</w:t>
      </w:r>
      <w:r>
        <w:rPr>
          <w:rFonts w:ascii="Arial" w:hAnsi="Arial" w:cs="Arial"/>
          <w:b/>
          <w:sz w:val="24"/>
          <w:szCs w:val="24"/>
          <w:u w:val="none"/>
        </w:rPr>
        <w:t>2</w:t>
      </w:r>
    </w:p>
    <w:p w14:paraId="4810B7F1" w14:textId="77777777" w:rsidR="00863F4D" w:rsidRDefault="00863F4D" w:rsidP="00863F4D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446D7C21" w14:textId="77777777" w:rsidR="00863F4D" w:rsidRPr="00DB29C9" w:rsidRDefault="00863F4D" w:rsidP="00863F4D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76"/>
        <w:gridCol w:w="567"/>
        <w:gridCol w:w="18"/>
        <w:gridCol w:w="974"/>
        <w:gridCol w:w="709"/>
        <w:gridCol w:w="654"/>
        <w:gridCol w:w="457"/>
        <w:gridCol w:w="990"/>
        <w:gridCol w:w="1159"/>
        <w:gridCol w:w="709"/>
        <w:gridCol w:w="285"/>
        <w:gridCol w:w="707"/>
        <w:gridCol w:w="1134"/>
        <w:gridCol w:w="506"/>
      </w:tblGrid>
      <w:tr w:rsidR="00863F4D" w:rsidRPr="00313008" w14:paraId="2994F72D" w14:textId="77777777" w:rsidTr="00DC74D2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373FE730" w14:textId="77777777" w:rsidR="00863F4D" w:rsidRPr="00313008" w:rsidRDefault="00863F4D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863F4D" w:rsidRPr="00313008" w14:paraId="7E96456B" w14:textId="77777777" w:rsidTr="00DC74D2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2DB51E9" w14:textId="77777777" w:rsidR="00863F4D" w:rsidRPr="00313008" w:rsidRDefault="00863F4D" w:rsidP="00DC74D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2E24C4F" w14:textId="14A5D567" w:rsidR="00863F4D" w:rsidRPr="00313008" w:rsidRDefault="001A58E0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I thoroughly researched the learning techniques and developed a great understanding. </w:t>
            </w:r>
          </w:p>
        </w:tc>
      </w:tr>
      <w:tr w:rsidR="00863F4D" w:rsidRPr="00313008" w14:paraId="0F57A6E8" w14:textId="77777777" w:rsidTr="00DC74D2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5F20817" w14:textId="77777777" w:rsidR="00863F4D" w:rsidRPr="00313008" w:rsidRDefault="00863F4D" w:rsidP="00DC74D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12D3BB1" w14:textId="31F27F40" w:rsidR="00863F4D" w:rsidRPr="00313008" w:rsidRDefault="001A58E0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I feel a spent quite a lot of time on learning styles so ran out of time which meant that my PowerPoint ended abruptly. </w:t>
            </w:r>
          </w:p>
        </w:tc>
      </w:tr>
      <w:tr w:rsidR="00863F4D" w:rsidRPr="00313008" w14:paraId="3C502A6B" w14:textId="77777777" w:rsidTr="00DC74D2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0AACF33" w14:textId="77777777" w:rsidR="00863F4D" w:rsidRPr="00313008" w:rsidRDefault="00863F4D" w:rsidP="00DC74D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3DBA4DB" w14:textId="1733D02E" w:rsidR="00863F4D" w:rsidRPr="00313008" w:rsidRDefault="001A58E0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Expressing my opinion and showing how I apply myself to situations. </w:t>
            </w:r>
          </w:p>
        </w:tc>
      </w:tr>
      <w:tr w:rsidR="00863F4D" w:rsidRPr="00313008" w14:paraId="50DE3C0D" w14:textId="77777777" w:rsidTr="00DC74D2">
        <w:trPr>
          <w:cantSplit/>
        </w:trPr>
        <w:tc>
          <w:tcPr>
            <w:tcW w:w="2076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A7821EF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DBAD094" w14:textId="77777777" w:rsidR="00863F4D" w:rsidRPr="009574BA" w:rsidRDefault="00863F4D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2E06FD2" w14:textId="77777777" w:rsidR="00863F4D" w:rsidRPr="00313008" w:rsidRDefault="00863F4D" w:rsidP="00DC74D2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172E8BA8" w14:textId="77777777" w:rsidR="00863F4D" w:rsidRPr="00313008" w:rsidRDefault="00863F4D" w:rsidP="00DC74D2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6FB060A1" w14:textId="77777777" w:rsidR="00863F4D" w:rsidRPr="00313008" w:rsidRDefault="00863F4D" w:rsidP="00DC74D2">
            <w:pPr>
              <w:ind w:left="113" w:right="113"/>
              <w:rPr>
                <w:sz w:val="16"/>
                <w:szCs w:val="16"/>
              </w:rPr>
            </w:pPr>
          </w:p>
          <w:p w14:paraId="5C77EDF5" w14:textId="77777777" w:rsidR="00863F4D" w:rsidRPr="00313008" w:rsidRDefault="00863F4D" w:rsidP="00DC74D2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FF0B860" w14:textId="77777777" w:rsidR="00863F4D" w:rsidRPr="00313008" w:rsidRDefault="00863F4D" w:rsidP="00DC74D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  <w:r>
              <w:rPr>
                <w:b/>
                <w:bCs/>
                <w:sz w:val="24"/>
                <w:szCs w:val="24"/>
                <w:u w:val="none"/>
              </w:rPr>
              <w:t xml:space="preserve"> (%)</w:t>
            </w:r>
          </w:p>
        </w:tc>
      </w:tr>
      <w:tr w:rsidR="00863F4D" w:rsidRPr="00313008" w14:paraId="4A70B4D7" w14:textId="77777777" w:rsidTr="00DC74D2">
        <w:trPr>
          <w:cantSplit/>
        </w:trPr>
        <w:tc>
          <w:tcPr>
            <w:tcW w:w="2076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8B29E41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E1427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0815C7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Very </w:t>
            </w: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Poor</w:t>
            </w:r>
          </w:p>
          <w:p w14:paraId="323845A4" w14:textId="77777777" w:rsidR="00863F4D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33D46FF5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&lt; 2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7D7D980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none"/>
              </w:rPr>
              <w:t>Poor</w:t>
            </w:r>
          </w:p>
          <w:p w14:paraId="2EBFF8FD" w14:textId="77777777" w:rsidR="00863F4D" w:rsidRDefault="00863F4D" w:rsidP="00DC74D2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</w:p>
          <w:p w14:paraId="15BFD48F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none"/>
              </w:rPr>
              <w:t>20-29</w:t>
            </w:r>
          </w:p>
        </w:tc>
        <w:tc>
          <w:tcPr>
            <w:tcW w:w="111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4A32D5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Inadequate</w:t>
            </w:r>
          </w:p>
          <w:p w14:paraId="688D211E" w14:textId="77777777" w:rsidR="00863F4D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093C72F7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30-39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312E4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Adequate</w:t>
            </w:r>
          </w:p>
          <w:p w14:paraId="49C8B8A0" w14:textId="77777777" w:rsidR="00863F4D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345FBF72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40 – 49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052C7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36B47861" w14:textId="77777777" w:rsidR="00863F4D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447B0425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50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–59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AD04A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 Good</w:t>
            </w:r>
          </w:p>
          <w:p w14:paraId="3CF58059" w14:textId="77777777" w:rsidR="00863F4D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3149AB87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60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-69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4621AC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786B634" w14:textId="77777777" w:rsidR="00863F4D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56089FF6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70 – 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3ED8D9D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B5E936E" w14:textId="77777777" w:rsidR="00863F4D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264AC32C" w14:textId="77777777" w:rsidR="00863F4D" w:rsidRPr="00713ED3" w:rsidRDefault="00863F4D" w:rsidP="00DC74D2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85– 100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D2E2B27" w14:textId="77777777" w:rsidR="00863F4D" w:rsidRPr="00713ED3" w:rsidRDefault="00863F4D" w:rsidP="00DC74D2">
            <w:pPr>
              <w:pStyle w:val="Subtitle"/>
              <w:jc w:val="left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0F3A4B8A" w14:textId="77777777" w:rsidR="00863F4D" w:rsidRPr="00713ED3" w:rsidRDefault="00863F4D" w:rsidP="00DC74D2">
            <w:pPr>
              <w:pStyle w:val="Subtitle"/>
              <w:jc w:val="left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  %</w:t>
            </w:r>
          </w:p>
        </w:tc>
      </w:tr>
      <w:tr w:rsidR="00863F4D" w:rsidRPr="00313008" w14:paraId="3E7658CC" w14:textId="77777777" w:rsidTr="003D538F">
        <w:trPr>
          <w:trHeight w:val="508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2D8A8FC6" w14:textId="77777777" w:rsidR="00863F4D" w:rsidRDefault="00863F4D" w:rsidP="00863F4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Professionalism</w:t>
            </w:r>
          </w:p>
          <w:p w14:paraId="60D66F6D" w14:textId="37BA5EFF" w:rsidR="00863F4D" w:rsidRPr="009B5330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(including link to code of conduct) (3</w:t>
            </w:r>
            <w:r w:rsidRPr="00FD553D">
              <w:rPr>
                <w:rFonts w:ascii="Calibri" w:hAnsi="Calibri"/>
                <w:b/>
                <w:sz w:val="16"/>
                <w:szCs w:val="16"/>
              </w:rPr>
              <w:t>0%)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D7D81D7" w14:textId="77777777" w:rsidR="00863F4D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2EAD564" w14:textId="77777777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60957B0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75C63E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443010F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98C4955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5E61427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9FE094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E776163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4DFE1B7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2BE2FFA6" w14:textId="4A69C544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863F4D" w:rsidRPr="00313008" w14:paraId="6871A44D" w14:textId="77777777" w:rsidTr="003D538F">
        <w:trPr>
          <w:trHeight w:val="688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5D396D9D" w14:textId="07C3862A" w:rsidR="00863F4D" w:rsidRPr="009B5330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Evidence Based Practice (including links to reflective practice and learning styles) (30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F2F0243" w14:textId="77777777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76C990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1F71A7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A57F36D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B227BD5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4F56F0D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B202F0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6279A64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5AA2B4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0820ABF6" w14:textId="56C1ABCD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863F4D" w:rsidRPr="00313008" w14:paraId="61F243E6" w14:textId="77777777" w:rsidTr="00863F4D">
        <w:trPr>
          <w:trHeight w:val="411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6AB9170E" w14:textId="3126C399" w:rsidR="00863F4D" w:rsidRPr="009B5330" w:rsidRDefault="00863F4D" w:rsidP="00863F4D">
            <w:pPr>
              <w:pStyle w:val="Subtitle"/>
              <w:ind w:left="-15"/>
              <w:rPr>
                <w:sz w:val="18"/>
                <w:szCs w:val="18"/>
                <w:u w:val="none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Impact to Future Practice (20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9B6624E" w14:textId="77777777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44E62B98" w14:textId="77777777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233737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0A2061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E891C8E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D193BF7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C1E5E67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186FEF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88AE77C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3DF5AB5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0AA7C9B8" w14:textId="21120E49" w:rsidR="00863F4D" w:rsidRPr="00313008" w:rsidRDefault="00863F4D" w:rsidP="00863F4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863F4D" w:rsidRPr="00313008" w14:paraId="5124E50C" w14:textId="77777777" w:rsidTr="00863F4D">
        <w:trPr>
          <w:trHeight w:val="464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2623C744" w14:textId="75A28E38" w:rsidR="00863F4D" w:rsidRPr="009B5330" w:rsidRDefault="00863F4D" w:rsidP="00863F4D">
            <w:pPr>
              <w:pStyle w:val="Subtitle"/>
              <w:ind w:left="-15"/>
              <w:rPr>
                <w:sz w:val="18"/>
                <w:szCs w:val="18"/>
                <w:u w:val="none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Presentation Slides 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5A04715" w14:textId="77777777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0D3C021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67E811D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E2C082D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A42B3F5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BFEC9E5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89434D4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8BB6C60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9398408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1E8AE2A0" w14:textId="372FC740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863F4D" w:rsidRPr="00313008" w14:paraId="07948E0B" w14:textId="77777777" w:rsidTr="003D538F">
        <w:trPr>
          <w:trHeight w:val="646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</w:tcPr>
          <w:p w14:paraId="7836ECE8" w14:textId="77777777" w:rsidR="00863F4D" w:rsidRPr="00FD553D" w:rsidRDefault="00863F4D" w:rsidP="00863F4D">
            <w:pPr>
              <w:spacing w:line="360" w:lineRule="auto"/>
              <w:rPr>
                <w:rFonts w:ascii="Calibri" w:hAnsi="Calibri" w:cs="Arial"/>
                <w:b/>
                <w:sz w:val="16"/>
                <w:szCs w:val="16"/>
              </w:rPr>
            </w:pPr>
            <w:r w:rsidRPr="00FD553D">
              <w:rPr>
                <w:rFonts w:ascii="Calibri" w:hAnsi="Calibri" w:cs="Arial"/>
                <w:b/>
                <w:sz w:val="16"/>
                <w:szCs w:val="16"/>
              </w:rPr>
              <w:t xml:space="preserve">Clear &amp; appropriate communication &amp; appearance </w:t>
            </w:r>
          </w:p>
          <w:p w14:paraId="41FD4244" w14:textId="6E2B7624" w:rsidR="00863F4D" w:rsidRDefault="00863F4D" w:rsidP="00863F4D">
            <w:pPr>
              <w:pStyle w:val="Subtitle"/>
              <w:ind w:left="-15"/>
              <w:rPr>
                <w:sz w:val="18"/>
                <w:szCs w:val="18"/>
                <w:u w:val="none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BE401EC" w14:textId="77777777" w:rsidR="00863F4D" w:rsidRPr="00313008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52A7EB1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4B42D7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4FF338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327F44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E4917F6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529246B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666CDA7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EC3CAA" w14:textId="77777777" w:rsidR="00863F4D" w:rsidRPr="00313008" w:rsidRDefault="00863F4D" w:rsidP="00863F4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01DFF3B1" w14:textId="77777777" w:rsidR="00863F4D" w:rsidRDefault="00863F4D" w:rsidP="00863F4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863F4D" w:rsidRPr="00313008" w14:paraId="73EA914B" w14:textId="77777777" w:rsidTr="00DC74D2">
        <w:trPr>
          <w:cantSplit/>
          <w:trHeight w:val="282"/>
        </w:trPr>
        <w:tc>
          <w:tcPr>
            <w:tcW w:w="10439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F73DDCC" w14:textId="77777777" w:rsidR="00863F4D" w:rsidRPr="009A081E" w:rsidRDefault="00863F4D" w:rsidP="00DC74D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506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6B1085D1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63F4D" w:rsidRPr="00313008" w14:paraId="46BDECBF" w14:textId="77777777" w:rsidTr="00DC74D2">
        <w:trPr>
          <w:cantSplit/>
          <w:trHeight w:val="202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8D4D985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68A96CC0" w14:textId="77777777" w:rsidR="00863F4D" w:rsidRPr="00313008" w:rsidRDefault="00863F4D" w:rsidP="00DC74D2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63F4D" w:rsidRPr="00313008" w14:paraId="6E5A781F" w14:textId="77777777" w:rsidTr="00DC74D2">
        <w:trPr>
          <w:cantSplit/>
          <w:trHeight w:val="77"/>
        </w:trPr>
        <w:tc>
          <w:tcPr>
            <w:tcW w:w="2661" w:type="dxa"/>
            <w:gridSpan w:val="3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F3043E8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79AA2A64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10293C23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8F4BD4B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00EB107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EAA17A8" w14:textId="77777777" w:rsidR="00863F4D" w:rsidRPr="00313008" w:rsidRDefault="00863F4D" w:rsidP="00DC74D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1FBF40EA" w14:textId="77777777" w:rsidR="00863F4D" w:rsidRDefault="00863F4D" w:rsidP="00863F4D"/>
    <w:p w14:paraId="072A0A08" w14:textId="77777777" w:rsidR="00863F4D" w:rsidRDefault="00863F4D" w:rsidP="00863F4D">
      <w:pPr>
        <w:rPr>
          <w:b/>
        </w:rPr>
      </w:pPr>
      <w:r>
        <w:br w:type="page"/>
      </w:r>
    </w:p>
    <w:p w14:paraId="31AAF623" w14:textId="77777777" w:rsidR="00863F4D" w:rsidRDefault="00863F4D" w:rsidP="00287D00">
      <w:pPr>
        <w:rPr>
          <w:b/>
          <w:sz w:val="28"/>
          <w:szCs w:val="28"/>
        </w:rPr>
        <w:sectPr w:rsidR="00863F4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163F00E" w14:textId="4FE7C0FE" w:rsidR="00287D00" w:rsidRDefault="00287D00" w:rsidP="00287D00">
      <w:pPr>
        <w:rPr>
          <w:b/>
          <w:sz w:val="28"/>
          <w:szCs w:val="28"/>
        </w:rPr>
        <w:sectPr w:rsidR="00287D0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3"/>
        <w:gridCol w:w="12152"/>
      </w:tblGrid>
      <w:tr w:rsidR="00287D00" w:rsidRPr="00B544B1" w14:paraId="41861852" w14:textId="77777777" w:rsidTr="00FC7218">
        <w:tc>
          <w:tcPr>
            <w:tcW w:w="2273" w:type="dxa"/>
            <w:shd w:val="clear" w:color="auto" w:fill="E0E0E0"/>
          </w:tcPr>
          <w:p w14:paraId="31FD2DA4" w14:textId="77777777" w:rsidR="00287D00" w:rsidRPr="00B544B1" w:rsidRDefault="00287D00" w:rsidP="00FC7218">
            <w:pPr>
              <w:rPr>
                <w:b/>
                <w:sz w:val="16"/>
                <w:szCs w:val="16"/>
              </w:rPr>
            </w:pPr>
            <w:r w:rsidRPr="00B544B1">
              <w:rPr>
                <w:b/>
                <w:sz w:val="16"/>
                <w:szCs w:val="16"/>
              </w:rPr>
              <w:lastRenderedPageBreak/>
              <w:t xml:space="preserve">Examiner Comments  </w:t>
            </w:r>
          </w:p>
        </w:tc>
        <w:tc>
          <w:tcPr>
            <w:tcW w:w="12152" w:type="dxa"/>
            <w:shd w:val="clear" w:color="auto" w:fill="E0E0E0"/>
          </w:tcPr>
          <w:p w14:paraId="58CCBD46" w14:textId="77777777" w:rsidR="00287D00" w:rsidRPr="00B544B1" w:rsidRDefault="00287D00" w:rsidP="00FC7218">
            <w:pPr>
              <w:rPr>
                <w:sz w:val="16"/>
                <w:szCs w:val="16"/>
              </w:rPr>
            </w:pPr>
          </w:p>
        </w:tc>
      </w:tr>
      <w:tr w:rsidR="00287D00" w:rsidRPr="00B544B1" w14:paraId="622E3240" w14:textId="77777777" w:rsidTr="00FC7218">
        <w:trPr>
          <w:trHeight w:val="985"/>
        </w:trPr>
        <w:tc>
          <w:tcPr>
            <w:tcW w:w="2273" w:type="dxa"/>
          </w:tcPr>
          <w:p w14:paraId="137488D1" w14:textId="77777777" w:rsidR="00D1612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Professionalism</w:t>
            </w:r>
          </w:p>
          <w:p w14:paraId="505FDF39" w14:textId="450BB919" w:rsidR="00287D00" w:rsidRPr="00B544B1" w:rsidRDefault="00D1612D" w:rsidP="00FC7218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(including link to code of conduct)</w:t>
            </w:r>
            <w:r w:rsidR="00287D00">
              <w:rPr>
                <w:rFonts w:ascii="Calibri" w:hAnsi="Calibri"/>
                <w:b/>
                <w:sz w:val="16"/>
                <w:szCs w:val="16"/>
              </w:rPr>
              <w:t xml:space="preserve"> (3</w:t>
            </w:r>
            <w:r w:rsidR="00287D00" w:rsidRPr="00FD553D">
              <w:rPr>
                <w:rFonts w:ascii="Calibri" w:hAnsi="Calibri"/>
                <w:b/>
                <w:sz w:val="16"/>
                <w:szCs w:val="16"/>
              </w:rPr>
              <w:t>0%)</w:t>
            </w:r>
          </w:p>
        </w:tc>
        <w:tc>
          <w:tcPr>
            <w:tcW w:w="12152" w:type="dxa"/>
          </w:tcPr>
          <w:p w14:paraId="09037AF5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6590B609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BA45779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6ABCC5D9" w14:textId="77777777" w:rsidR="00287D00" w:rsidRPr="00B544B1" w:rsidRDefault="00287D00" w:rsidP="00FC7218">
            <w:pPr>
              <w:rPr>
                <w:sz w:val="16"/>
                <w:szCs w:val="14"/>
              </w:rPr>
            </w:pPr>
            <w:r w:rsidRPr="00B544B1">
              <w:rPr>
                <w:sz w:val="16"/>
                <w:szCs w:val="14"/>
              </w:rPr>
              <w:t xml:space="preserve"> </w:t>
            </w:r>
          </w:p>
          <w:p w14:paraId="66FF10A3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  <w:tr w:rsidR="00287D00" w:rsidRPr="00B544B1" w14:paraId="33796662" w14:textId="77777777" w:rsidTr="00FC7218">
        <w:tc>
          <w:tcPr>
            <w:tcW w:w="2273" w:type="dxa"/>
          </w:tcPr>
          <w:p w14:paraId="214AB6D1" w14:textId="14DAC6CE" w:rsidR="00287D00" w:rsidRPr="00B544B1" w:rsidRDefault="00D1612D" w:rsidP="00D1612D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Evidence Based Practice (including links to reflective practice and learning styles) (30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2152" w:type="dxa"/>
          </w:tcPr>
          <w:p w14:paraId="4A54232D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18D6587B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20D2612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D7A7400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5DC120C1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55127696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405C369A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CA7912E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  <w:tr w:rsidR="00287D00" w:rsidRPr="00B544B1" w14:paraId="6BD473B8" w14:textId="77777777" w:rsidTr="00FC7218">
        <w:tc>
          <w:tcPr>
            <w:tcW w:w="2273" w:type="dxa"/>
          </w:tcPr>
          <w:p w14:paraId="53597AD1" w14:textId="31F49652" w:rsidR="00287D00" w:rsidRPr="00B544B1" w:rsidRDefault="00D1612D" w:rsidP="00FC7218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Impact to Future Practice (20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2152" w:type="dxa"/>
          </w:tcPr>
          <w:p w14:paraId="2AC98D20" w14:textId="77777777" w:rsidR="00287D00" w:rsidRPr="00B544B1" w:rsidRDefault="00287D00" w:rsidP="00FC7218">
            <w:pPr>
              <w:rPr>
                <w:sz w:val="16"/>
                <w:szCs w:val="14"/>
              </w:rPr>
            </w:pPr>
            <w:r w:rsidRPr="00B544B1">
              <w:rPr>
                <w:sz w:val="16"/>
                <w:szCs w:val="14"/>
              </w:rPr>
              <w:t xml:space="preserve"> </w:t>
            </w:r>
          </w:p>
          <w:p w14:paraId="1137DF5E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780CB5A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13060A00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69BA4E5B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B5CE748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621700D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  <w:tr w:rsidR="00287D00" w:rsidRPr="00B544B1" w14:paraId="4DB466E4" w14:textId="77777777" w:rsidTr="00FC7218">
        <w:tc>
          <w:tcPr>
            <w:tcW w:w="2273" w:type="dxa"/>
          </w:tcPr>
          <w:p w14:paraId="5068413E" w14:textId="77777777" w:rsidR="00287D00" w:rsidRPr="00B544B1" w:rsidRDefault="00287D00" w:rsidP="00FC7218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Presentation Slides 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2152" w:type="dxa"/>
          </w:tcPr>
          <w:p w14:paraId="4A9BDAD6" w14:textId="77777777" w:rsidR="00287D00" w:rsidRPr="00B544B1" w:rsidRDefault="00287D00" w:rsidP="00FC7218">
            <w:pPr>
              <w:rPr>
                <w:sz w:val="16"/>
                <w:szCs w:val="14"/>
              </w:rPr>
            </w:pPr>
            <w:r w:rsidRPr="00B544B1">
              <w:rPr>
                <w:sz w:val="16"/>
                <w:szCs w:val="14"/>
              </w:rPr>
              <w:t xml:space="preserve"> </w:t>
            </w:r>
          </w:p>
          <w:p w14:paraId="5827327C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2C8AAB7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174A2F5C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1407A016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0395204C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0B04AED9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  <w:tr w:rsidR="00287D00" w:rsidRPr="00B544B1" w14:paraId="5606F200" w14:textId="77777777" w:rsidTr="00FC7218">
        <w:tc>
          <w:tcPr>
            <w:tcW w:w="2273" w:type="dxa"/>
          </w:tcPr>
          <w:p w14:paraId="1CDC0B2D" w14:textId="77777777" w:rsidR="00287D00" w:rsidRPr="00FD553D" w:rsidRDefault="00287D00" w:rsidP="00FC7218">
            <w:pPr>
              <w:spacing w:line="360" w:lineRule="auto"/>
              <w:rPr>
                <w:rFonts w:ascii="Calibri" w:hAnsi="Calibri" w:cs="Arial"/>
                <w:b/>
                <w:sz w:val="16"/>
                <w:szCs w:val="16"/>
              </w:rPr>
            </w:pPr>
            <w:r w:rsidRPr="00FD553D">
              <w:rPr>
                <w:rFonts w:ascii="Calibri" w:hAnsi="Calibri" w:cs="Arial"/>
                <w:b/>
                <w:sz w:val="16"/>
                <w:szCs w:val="16"/>
              </w:rPr>
              <w:t xml:space="preserve">Clear &amp; appropriate communication &amp; appearance </w:t>
            </w:r>
          </w:p>
          <w:p w14:paraId="40A588BA" w14:textId="77777777" w:rsidR="00287D00" w:rsidRPr="00B544B1" w:rsidRDefault="00287D00" w:rsidP="00FC7218">
            <w:pPr>
              <w:rPr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2152" w:type="dxa"/>
          </w:tcPr>
          <w:p w14:paraId="297B1712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230DCA9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578E3867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0616AEBF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2F3A9B5F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6675803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  <w:p w14:paraId="75A85662" w14:textId="77777777" w:rsidR="00287D00" w:rsidRPr="00B544B1" w:rsidRDefault="00287D00" w:rsidP="00FC7218">
            <w:pPr>
              <w:rPr>
                <w:sz w:val="16"/>
                <w:szCs w:val="14"/>
              </w:rPr>
            </w:pPr>
          </w:p>
        </w:tc>
      </w:tr>
    </w:tbl>
    <w:p w14:paraId="637EC257" w14:textId="77777777" w:rsidR="00287D00" w:rsidRDefault="00287D00" w:rsidP="00287D00">
      <w:pPr>
        <w:rPr>
          <w:b/>
          <w:sz w:val="28"/>
          <w:szCs w:val="28"/>
        </w:rPr>
      </w:pPr>
    </w:p>
    <w:p w14:paraId="10F2635E" w14:textId="77777777" w:rsidR="00287D00" w:rsidRDefault="00287D00" w:rsidP="00287D00">
      <w:pPr>
        <w:rPr>
          <w:b/>
          <w:sz w:val="28"/>
          <w:szCs w:val="28"/>
        </w:rPr>
      </w:pPr>
    </w:p>
    <w:p w14:paraId="3DDAC5DF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>1</w:t>
      </w:r>
      <w:r w:rsidRPr="00F1325F">
        <w:rPr>
          <w:rFonts w:ascii="Arial" w:hAnsi="Arial" w:cs="Arial"/>
          <w:sz w:val="19"/>
          <w:szCs w:val="19"/>
          <w:vertAlign w:val="superscript"/>
        </w:rPr>
        <w:t>st</w:t>
      </w:r>
      <w:r w:rsidRPr="00F1325F">
        <w:rPr>
          <w:rFonts w:ascii="Arial" w:hAnsi="Arial" w:cs="Arial"/>
          <w:sz w:val="19"/>
          <w:szCs w:val="19"/>
        </w:rPr>
        <w:t xml:space="preserve"> Examiner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 w:rsidRPr="00F1325F">
        <w:rPr>
          <w:rFonts w:ascii="Arial" w:hAnsi="Arial" w:cs="Arial"/>
          <w:sz w:val="19"/>
          <w:szCs w:val="19"/>
        </w:rPr>
        <w:t>2</w:t>
      </w:r>
      <w:r w:rsidRPr="00F1325F">
        <w:rPr>
          <w:rFonts w:ascii="Arial" w:hAnsi="Arial" w:cs="Arial"/>
          <w:sz w:val="19"/>
          <w:szCs w:val="19"/>
          <w:vertAlign w:val="superscript"/>
        </w:rPr>
        <w:t>nd</w:t>
      </w:r>
      <w:r w:rsidRPr="00F1325F">
        <w:rPr>
          <w:rFonts w:ascii="Arial" w:hAnsi="Arial" w:cs="Arial"/>
          <w:sz w:val="19"/>
          <w:szCs w:val="19"/>
        </w:rPr>
        <w:t xml:space="preserve"> Examiner</w:t>
      </w:r>
    </w:p>
    <w:p w14:paraId="0CE5C2BF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</w:p>
    <w:p w14:paraId="656CDED8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</w:p>
    <w:p w14:paraId="1CADECEC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>Overall Grade:</w:t>
      </w:r>
    </w:p>
    <w:p w14:paraId="5766D527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</w:p>
    <w:p w14:paraId="1F0C1495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 xml:space="preserve"> </w:t>
      </w:r>
    </w:p>
    <w:p w14:paraId="2D7E62AF" w14:textId="77777777" w:rsidR="00287D00" w:rsidRDefault="00287D00" w:rsidP="00287D00">
      <w:pPr>
        <w:rPr>
          <w:b/>
          <w:sz w:val="28"/>
          <w:szCs w:val="28"/>
        </w:rPr>
      </w:pPr>
    </w:p>
    <w:tbl>
      <w:tblPr>
        <w:tblpPr w:leftFromText="180" w:rightFromText="180" w:vertAnchor="text" w:horzAnchor="page" w:tblpX="850" w:tblpY="185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253"/>
        <w:gridCol w:w="1305"/>
        <w:gridCol w:w="1384"/>
        <w:gridCol w:w="1320"/>
        <w:gridCol w:w="1495"/>
        <w:gridCol w:w="1458"/>
        <w:gridCol w:w="1553"/>
        <w:gridCol w:w="1691"/>
        <w:gridCol w:w="1552"/>
        <w:gridCol w:w="1690"/>
      </w:tblGrid>
      <w:tr w:rsidR="00287D00" w:rsidRPr="00FD553D" w14:paraId="170F0780" w14:textId="77777777" w:rsidTr="00FC7218"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9CA325" w14:textId="77777777" w:rsidR="00287D00" w:rsidRPr="00FD553D" w:rsidRDefault="00287D00" w:rsidP="00FC7218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82BBEE5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1474C1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73E82E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3046C3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B1769D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43AC53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B36E2D6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3A92129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A69C74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287D00" w:rsidRPr="00FD553D" w14:paraId="67C2F9F3" w14:textId="77777777" w:rsidTr="00FC7218">
        <w:tc>
          <w:tcPr>
            <w:tcW w:w="2253" w:type="dxa"/>
            <w:tcBorders>
              <w:top w:val="single" w:sz="4" w:space="0" w:color="auto"/>
            </w:tcBorders>
            <w:shd w:val="clear" w:color="auto" w:fill="FFFFFF"/>
          </w:tcPr>
          <w:p w14:paraId="369F7405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Percentage</w:t>
            </w:r>
          </w:p>
        </w:tc>
        <w:tc>
          <w:tcPr>
            <w:tcW w:w="1305" w:type="dxa"/>
            <w:tcBorders>
              <w:top w:val="single" w:sz="4" w:space="0" w:color="auto"/>
            </w:tcBorders>
            <w:shd w:val="clear" w:color="auto" w:fill="FFFFFF"/>
          </w:tcPr>
          <w:p w14:paraId="1E32B857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0-19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FFFFFF"/>
          </w:tcPr>
          <w:p w14:paraId="1AD690E3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20-29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</w:tcPr>
          <w:p w14:paraId="34811F8B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30-39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FF"/>
          </w:tcPr>
          <w:p w14:paraId="58A3F17C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40-49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FFFFFF"/>
          </w:tcPr>
          <w:p w14:paraId="247401A8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50-59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shd w:val="clear" w:color="auto" w:fill="FFFFFF"/>
          </w:tcPr>
          <w:p w14:paraId="11705B2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60-69</w:t>
            </w:r>
          </w:p>
        </w:tc>
        <w:tc>
          <w:tcPr>
            <w:tcW w:w="1691" w:type="dxa"/>
            <w:tcBorders>
              <w:top w:val="single" w:sz="4" w:space="0" w:color="auto"/>
            </w:tcBorders>
            <w:shd w:val="clear" w:color="auto" w:fill="FFFFFF"/>
          </w:tcPr>
          <w:p w14:paraId="1E66C2B0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70-79</w:t>
            </w:r>
          </w:p>
        </w:tc>
        <w:tc>
          <w:tcPr>
            <w:tcW w:w="1552" w:type="dxa"/>
            <w:tcBorders>
              <w:top w:val="single" w:sz="4" w:space="0" w:color="auto"/>
            </w:tcBorders>
            <w:shd w:val="clear" w:color="auto" w:fill="FFFFFF"/>
          </w:tcPr>
          <w:p w14:paraId="67479EA5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80-89</w:t>
            </w:r>
          </w:p>
        </w:tc>
        <w:tc>
          <w:tcPr>
            <w:tcW w:w="1690" w:type="dxa"/>
            <w:tcBorders>
              <w:top w:val="single" w:sz="4" w:space="0" w:color="auto"/>
            </w:tcBorders>
            <w:shd w:val="clear" w:color="auto" w:fill="FFFFFF"/>
          </w:tcPr>
          <w:p w14:paraId="419E0F6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90-100</w:t>
            </w:r>
          </w:p>
        </w:tc>
      </w:tr>
      <w:tr w:rsidR="00287D00" w:rsidRPr="00FD553D" w14:paraId="252D0F87" w14:textId="77777777" w:rsidTr="00FC7218">
        <w:tc>
          <w:tcPr>
            <w:tcW w:w="2253" w:type="dxa"/>
            <w:tcBorders>
              <w:bottom w:val="single" w:sz="4" w:space="0" w:color="auto"/>
            </w:tcBorders>
            <w:shd w:val="clear" w:color="auto" w:fill="FFFFFF"/>
          </w:tcPr>
          <w:p w14:paraId="3DFBDD4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Overall Descriptor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FFFFFF"/>
          </w:tcPr>
          <w:p w14:paraId="0265E71C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Very Poor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FFFFFF"/>
          </w:tcPr>
          <w:p w14:paraId="1A5FD49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Poor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</w:tcPr>
          <w:p w14:paraId="696C9B1F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Inadequate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FF"/>
          </w:tcPr>
          <w:p w14:paraId="0687F06C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Acceptable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FFFFFF"/>
          </w:tcPr>
          <w:p w14:paraId="281F11E3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Satisfactory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FFFFFF"/>
          </w:tcPr>
          <w:p w14:paraId="4AFE0336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Good</w:t>
            </w:r>
          </w:p>
        </w:tc>
        <w:tc>
          <w:tcPr>
            <w:tcW w:w="1691" w:type="dxa"/>
            <w:tcBorders>
              <w:bottom w:val="single" w:sz="4" w:space="0" w:color="auto"/>
            </w:tcBorders>
            <w:shd w:val="clear" w:color="auto" w:fill="FFFFFF"/>
          </w:tcPr>
          <w:p w14:paraId="0DCE0EFA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Very Good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FFFFFF"/>
          </w:tcPr>
          <w:p w14:paraId="352156ED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Excellent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shd w:val="clear" w:color="auto" w:fill="FFFFFF"/>
          </w:tcPr>
          <w:p w14:paraId="5B108E39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 xml:space="preserve">Outstanding </w:t>
            </w:r>
          </w:p>
        </w:tc>
      </w:tr>
      <w:tr w:rsidR="00287D00" w:rsidRPr="00FD553D" w14:paraId="0F7EEDB6" w14:textId="77777777" w:rsidTr="00FC7218">
        <w:tc>
          <w:tcPr>
            <w:tcW w:w="2253" w:type="dxa"/>
            <w:shd w:val="clear" w:color="auto" w:fill="FFFFFF"/>
          </w:tcPr>
          <w:p w14:paraId="4CB97A52" w14:textId="77777777" w:rsidR="00287D00" w:rsidRPr="00FD553D" w:rsidRDefault="00287D00" w:rsidP="00FC7218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 xml:space="preserve">Subject Specific Skills </w:t>
            </w:r>
          </w:p>
        </w:tc>
        <w:tc>
          <w:tcPr>
            <w:tcW w:w="1305" w:type="dxa"/>
            <w:shd w:val="clear" w:color="auto" w:fill="FFFFFF"/>
          </w:tcPr>
          <w:p w14:paraId="0296722F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FFFFFF"/>
          </w:tcPr>
          <w:p w14:paraId="60A7391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FFFFFF"/>
          </w:tcPr>
          <w:p w14:paraId="0A46BE52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95" w:type="dxa"/>
            <w:shd w:val="clear" w:color="auto" w:fill="FFFFFF"/>
          </w:tcPr>
          <w:p w14:paraId="56FFFD6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58" w:type="dxa"/>
            <w:shd w:val="clear" w:color="auto" w:fill="FFFFFF"/>
          </w:tcPr>
          <w:p w14:paraId="35A9E377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3" w:type="dxa"/>
            <w:shd w:val="clear" w:color="auto" w:fill="FFFFFF"/>
          </w:tcPr>
          <w:p w14:paraId="51880DC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1" w:type="dxa"/>
            <w:shd w:val="clear" w:color="auto" w:fill="FFFFFF"/>
          </w:tcPr>
          <w:p w14:paraId="6B85FC1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2" w:type="dxa"/>
            <w:shd w:val="clear" w:color="auto" w:fill="FFFFFF"/>
          </w:tcPr>
          <w:p w14:paraId="0E25B66F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0" w:type="dxa"/>
            <w:shd w:val="clear" w:color="auto" w:fill="FFFFFF"/>
          </w:tcPr>
          <w:p w14:paraId="57D4885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287D00" w:rsidRPr="00FD553D" w14:paraId="15B033D5" w14:textId="77777777" w:rsidTr="00FC7218">
        <w:tc>
          <w:tcPr>
            <w:tcW w:w="2253" w:type="dxa"/>
            <w:shd w:val="clear" w:color="auto" w:fill="FFFFFF"/>
          </w:tcPr>
          <w:p w14:paraId="7287DD60" w14:textId="77777777" w:rsidR="00D1612D" w:rsidRDefault="00D1612D" w:rsidP="00D1612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Professionalism</w:t>
            </w:r>
          </w:p>
          <w:p w14:paraId="137227E0" w14:textId="614492C0" w:rsidR="00287D00" w:rsidRPr="00FD553D" w:rsidRDefault="00D1612D" w:rsidP="00D1612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(including link to code of conduct) </w:t>
            </w:r>
            <w:r w:rsidR="00287D00">
              <w:rPr>
                <w:rFonts w:ascii="Calibri" w:hAnsi="Calibri"/>
                <w:b/>
                <w:sz w:val="16"/>
                <w:szCs w:val="16"/>
              </w:rPr>
              <w:t xml:space="preserve"> (3</w:t>
            </w:r>
            <w:r w:rsidR="00287D00" w:rsidRPr="00FD553D">
              <w:rPr>
                <w:rFonts w:ascii="Calibri" w:hAnsi="Calibri"/>
                <w:b/>
                <w:sz w:val="16"/>
                <w:szCs w:val="16"/>
              </w:rPr>
              <w:t>0%)</w:t>
            </w:r>
          </w:p>
        </w:tc>
        <w:tc>
          <w:tcPr>
            <w:tcW w:w="1305" w:type="dxa"/>
            <w:shd w:val="clear" w:color="auto" w:fill="FFFFFF"/>
          </w:tcPr>
          <w:p w14:paraId="1D707E2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Little or no understanding of professionalism </w:t>
            </w:r>
            <w:r w:rsidRPr="00FD553D">
              <w:rPr>
                <w:rFonts w:ascii="Calibri" w:hAnsi="Calibri"/>
                <w:sz w:val="16"/>
                <w:szCs w:val="14"/>
              </w:rPr>
              <w:t>and/or factual errors</w:t>
            </w:r>
          </w:p>
        </w:tc>
        <w:tc>
          <w:tcPr>
            <w:tcW w:w="1384" w:type="dxa"/>
            <w:shd w:val="clear" w:color="auto" w:fill="FFFFFF"/>
          </w:tcPr>
          <w:p w14:paraId="7FA4D72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understanding of </w:t>
            </w:r>
            <w:r>
              <w:rPr>
                <w:rFonts w:ascii="Calibri" w:hAnsi="Calibri"/>
                <w:sz w:val="16"/>
                <w:szCs w:val="14"/>
              </w:rPr>
              <w:t>professionalism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and/or factual errors</w:t>
            </w:r>
          </w:p>
        </w:tc>
        <w:tc>
          <w:tcPr>
            <w:tcW w:w="1320" w:type="dxa"/>
            <w:shd w:val="clear" w:color="auto" w:fill="FFFFFF"/>
          </w:tcPr>
          <w:p w14:paraId="71DF5227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1F5F9197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3061053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Relevant with a satisfactory level of understanding and reference support but some omissions</w:t>
            </w:r>
          </w:p>
        </w:tc>
        <w:tc>
          <w:tcPr>
            <w:tcW w:w="1553" w:type="dxa"/>
            <w:shd w:val="clear" w:color="auto" w:fill="FFFFFF"/>
          </w:tcPr>
          <w:p w14:paraId="151264D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Substantial understanding, appropriate application of knowledge to selected injury with reference support </w:t>
            </w:r>
          </w:p>
        </w:tc>
        <w:tc>
          <w:tcPr>
            <w:tcW w:w="1691" w:type="dxa"/>
            <w:shd w:val="clear" w:color="auto" w:fill="FFFFFF"/>
          </w:tcPr>
          <w:p w14:paraId="7DB2DBE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Comprehensive understanding based on sound underpinning theory with full reference support</w:t>
            </w:r>
          </w:p>
        </w:tc>
        <w:tc>
          <w:tcPr>
            <w:tcW w:w="1552" w:type="dxa"/>
            <w:shd w:val="clear" w:color="auto" w:fill="FFFFFF"/>
          </w:tcPr>
          <w:p w14:paraId="51ABF4CE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Extensive knowledge and understanding of epidemiology applied to selected injury with full reference support</w:t>
            </w:r>
          </w:p>
        </w:tc>
        <w:tc>
          <w:tcPr>
            <w:tcW w:w="1690" w:type="dxa"/>
            <w:shd w:val="clear" w:color="auto" w:fill="FFFFFF"/>
          </w:tcPr>
          <w:p w14:paraId="4CDB5748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and understanding of </w:t>
            </w:r>
            <w:r>
              <w:rPr>
                <w:rFonts w:ascii="Calibri" w:hAnsi="Calibri"/>
                <w:sz w:val="16"/>
                <w:szCs w:val="14"/>
              </w:rPr>
              <w:t>professionalism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 </w:t>
            </w:r>
          </w:p>
        </w:tc>
      </w:tr>
      <w:tr w:rsidR="00287D00" w:rsidRPr="00FD553D" w14:paraId="0D0956F0" w14:textId="77777777" w:rsidTr="00FC7218">
        <w:tc>
          <w:tcPr>
            <w:tcW w:w="2253" w:type="dxa"/>
            <w:shd w:val="clear" w:color="auto" w:fill="FFFFFF"/>
          </w:tcPr>
          <w:p w14:paraId="23C14195" w14:textId="240EE732" w:rsidR="00287D00" w:rsidRPr="00FD553D" w:rsidRDefault="00D1612D" w:rsidP="00FC7218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Evidence Based Practice (including links to reflective practice and learning styles) (30%)</w:t>
            </w:r>
          </w:p>
        </w:tc>
        <w:tc>
          <w:tcPr>
            <w:tcW w:w="1305" w:type="dxa"/>
            <w:shd w:val="clear" w:color="auto" w:fill="FFFFFF"/>
          </w:tcPr>
          <w:p w14:paraId="47FDA461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understanding of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and/or factual errors</w:t>
            </w:r>
          </w:p>
        </w:tc>
        <w:tc>
          <w:tcPr>
            <w:tcW w:w="1384" w:type="dxa"/>
            <w:shd w:val="clear" w:color="auto" w:fill="FFFFFF"/>
          </w:tcPr>
          <w:p w14:paraId="6898005E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Insu</w:t>
            </w:r>
            <w:r>
              <w:rPr>
                <w:rFonts w:ascii="Calibri" w:hAnsi="Calibri"/>
                <w:sz w:val="16"/>
                <w:szCs w:val="14"/>
              </w:rPr>
              <w:t>fficient understanding of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and/or factual errors</w:t>
            </w:r>
          </w:p>
        </w:tc>
        <w:tc>
          <w:tcPr>
            <w:tcW w:w="1320" w:type="dxa"/>
            <w:shd w:val="clear" w:color="auto" w:fill="FFFFFF"/>
          </w:tcPr>
          <w:p w14:paraId="2A52FBE7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4C969A05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489F8822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2B3663C8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Substantial understanding and appropriate application of knowledge to selected injury with reference support</w:t>
            </w:r>
          </w:p>
        </w:tc>
        <w:tc>
          <w:tcPr>
            <w:tcW w:w="1691" w:type="dxa"/>
            <w:shd w:val="clear" w:color="auto" w:fill="FFFFFF"/>
          </w:tcPr>
          <w:p w14:paraId="609ECAE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Comprehensive selection of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4"/>
              </w:rPr>
              <w:t xml:space="preserve">with knowledge of </w:t>
            </w:r>
            <w:r w:rsidRPr="00FD553D">
              <w:rPr>
                <w:rFonts w:ascii="Calibri" w:hAnsi="Calibri"/>
                <w:sz w:val="16"/>
                <w:szCs w:val="14"/>
              </w:rPr>
              <w:t>underpinning theory with full reference support</w:t>
            </w:r>
          </w:p>
        </w:tc>
        <w:tc>
          <w:tcPr>
            <w:tcW w:w="1552" w:type="dxa"/>
            <w:shd w:val="clear" w:color="auto" w:fill="FFFFFF"/>
          </w:tcPr>
          <w:p w14:paraId="46DB7C5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Extensive knowledge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</w:t>
            </w:r>
          </w:p>
        </w:tc>
        <w:tc>
          <w:tcPr>
            <w:tcW w:w="1690" w:type="dxa"/>
            <w:shd w:val="clear" w:color="auto" w:fill="FFFFFF"/>
          </w:tcPr>
          <w:p w14:paraId="6D3E6082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and understanding of </w:t>
            </w:r>
            <w:r>
              <w:rPr>
                <w:rFonts w:ascii="Calibri" w:hAnsi="Calibri"/>
                <w:sz w:val="16"/>
                <w:szCs w:val="14"/>
              </w:rPr>
              <w:t>codes of conduct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</w:t>
            </w:r>
          </w:p>
        </w:tc>
      </w:tr>
      <w:tr w:rsidR="00287D00" w:rsidRPr="00FD553D" w14:paraId="19592284" w14:textId="77777777" w:rsidTr="00FC7218">
        <w:tc>
          <w:tcPr>
            <w:tcW w:w="2253" w:type="dxa"/>
            <w:shd w:val="clear" w:color="auto" w:fill="FFFFFF"/>
          </w:tcPr>
          <w:p w14:paraId="3A58E478" w14:textId="050049E3" w:rsidR="00287D00" w:rsidRPr="00FD553D" w:rsidRDefault="00D1612D" w:rsidP="00FC7218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Impact to Future Practice (20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305" w:type="dxa"/>
            <w:shd w:val="clear" w:color="auto" w:fill="FFFFFF"/>
          </w:tcPr>
          <w:p w14:paraId="7F419AA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understanding of </w:t>
            </w:r>
            <w:r>
              <w:rPr>
                <w:rFonts w:ascii="Calibri" w:hAnsi="Calibri"/>
                <w:sz w:val="16"/>
                <w:szCs w:val="14"/>
              </w:rPr>
              <w:t>ethics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and/or factual errors</w:t>
            </w:r>
          </w:p>
        </w:tc>
        <w:tc>
          <w:tcPr>
            <w:tcW w:w="1384" w:type="dxa"/>
            <w:shd w:val="clear" w:color="auto" w:fill="FFFFFF"/>
          </w:tcPr>
          <w:p w14:paraId="12D7927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understanding of </w:t>
            </w:r>
            <w:r>
              <w:rPr>
                <w:rFonts w:ascii="Calibri" w:hAnsi="Calibri"/>
                <w:sz w:val="16"/>
                <w:szCs w:val="14"/>
              </w:rPr>
              <w:t xml:space="preserve">ethics </w:t>
            </w:r>
            <w:r w:rsidRPr="00FD553D">
              <w:rPr>
                <w:rFonts w:ascii="Calibri" w:hAnsi="Calibri"/>
                <w:sz w:val="16"/>
                <w:szCs w:val="14"/>
              </w:rPr>
              <w:t>and/or factual errors</w:t>
            </w:r>
          </w:p>
        </w:tc>
        <w:tc>
          <w:tcPr>
            <w:tcW w:w="1320" w:type="dxa"/>
            <w:shd w:val="clear" w:color="auto" w:fill="FFFFFF"/>
          </w:tcPr>
          <w:p w14:paraId="731B0BA3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6F9A6AB1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11FBF985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Relevant with a satisfactory level of understanding</w:t>
            </w:r>
            <w:r w:rsidRPr="00FD553D">
              <w:rPr>
                <w:rFonts w:ascii="Calibri" w:hAnsi="Calibri"/>
              </w:rPr>
              <w:t xml:space="preserve"> </w:t>
            </w:r>
            <w:r w:rsidRPr="00FD553D">
              <w:rPr>
                <w:rFonts w:ascii="Calibri" w:hAnsi="Calibri"/>
                <w:sz w:val="16"/>
                <w:szCs w:val="14"/>
              </w:rPr>
              <w:t>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0AA0287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Substantial understanding </w:t>
            </w:r>
            <w:r>
              <w:rPr>
                <w:rFonts w:ascii="Calibri" w:hAnsi="Calibri"/>
                <w:sz w:val="16"/>
                <w:szCs w:val="14"/>
              </w:rPr>
              <w:t>of ethics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reference support</w:t>
            </w:r>
          </w:p>
        </w:tc>
        <w:tc>
          <w:tcPr>
            <w:tcW w:w="1691" w:type="dxa"/>
            <w:shd w:val="clear" w:color="auto" w:fill="FFFFFF"/>
          </w:tcPr>
          <w:p w14:paraId="3D3D9CE6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Comprehensive understanding of </w:t>
            </w:r>
            <w:r>
              <w:rPr>
                <w:rFonts w:ascii="Calibri" w:hAnsi="Calibri"/>
                <w:sz w:val="16"/>
                <w:szCs w:val="14"/>
              </w:rPr>
              <w:t xml:space="preserve">ethics </w:t>
            </w:r>
            <w:r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  <w:tc>
          <w:tcPr>
            <w:tcW w:w="1552" w:type="dxa"/>
            <w:shd w:val="clear" w:color="auto" w:fill="FFFFFF"/>
          </w:tcPr>
          <w:p w14:paraId="7FB8EF7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Extensive knowledge and understanding of </w:t>
            </w:r>
            <w:r>
              <w:rPr>
                <w:rFonts w:ascii="Calibri" w:hAnsi="Calibri"/>
                <w:sz w:val="16"/>
                <w:szCs w:val="14"/>
              </w:rPr>
              <w:t>ethics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</w:t>
            </w:r>
          </w:p>
        </w:tc>
        <w:tc>
          <w:tcPr>
            <w:tcW w:w="1690" w:type="dxa"/>
            <w:shd w:val="clear" w:color="auto" w:fill="FFFFFF"/>
          </w:tcPr>
          <w:p w14:paraId="74C7356A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and understanding of </w:t>
            </w:r>
            <w:r>
              <w:rPr>
                <w:rFonts w:ascii="Calibri" w:hAnsi="Calibri"/>
                <w:sz w:val="16"/>
                <w:szCs w:val="14"/>
              </w:rPr>
              <w:t xml:space="preserve">ethics </w:t>
            </w:r>
            <w:r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</w:tr>
      <w:tr w:rsidR="00287D00" w:rsidRPr="00FD553D" w14:paraId="66AE6295" w14:textId="77777777" w:rsidTr="00FC7218">
        <w:tc>
          <w:tcPr>
            <w:tcW w:w="2253" w:type="dxa"/>
            <w:shd w:val="clear" w:color="auto" w:fill="FFFFFF"/>
          </w:tcPr>
          <w:p w14:paraId="0B8DD0F0" w14:textId="77777777" w:rsidR="00287D00" w:rsidRPr="00FD553D" w:rsidRDefault="00287D00" w:rsidP="00FC7218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Presentation Slides 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305" w:type="dxa"/>
            <w:shd w:val="clear" w:color="auto" w:fill="FFFFFF"/>
          </w:tcPr>
          <w:p w14:paraId="5A95366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presentation slides </w:t>
            </w:r>
          </w:p>
        </w:tc>
        <w:tc>
          <w:tcPr>
            <w:tcW w:w="1384" w:type="dxa"/>
            <w:shd w:val="clear" w:color="auto" w:fill="FFFFFF"/>
          </w:tcPr>
          <w:p w14:paraId="295484CE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or incomprehensible presentation slides </w:t>
            </w:r>
          </w:p>
        </w:tc>
        <w:tc>
          <w:tcPr>
            <w:tcW w:w="1320" w:type="dxa"/>
            <w:shd w:val="clear" w:color="auto" w:fill="FFFFFF"/>
          </w:tcPr>
          <w:p w14:paraId="2A778A96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Presentation slides with significant errors and omissions, </w:t>
            </w:r>
          </w:p>
        </w:tc>
        <w:tc>
          <w:tcPr>
            <w:tcW w:w="1495" w:type="dxa"/>
            <w:shd w:val="clear" w:color="auto" w:fill="FFFFFF"/>
          </w:tcPr>
          <w:p w14:paraId="470C555D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Adequate presentation slides </w:t>
            </w:r>
          </w:p>
        </w:tc>
        <w:tc>
          <w:tcPr>
            <w:tcW w:w="1458" w:type="dxa"/>
            <w:shd w:val="clear" w:color="auto" w:fill="FFFFFF"/>
          </w:tcPr>
          <w:p w14:paraId="3F33A574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Satisfactory presentation slides </w:t>
            </w:r>
          </w:p>
        </w:tc>
        <w:tc>
          <w:tcPr>
            <w:tcW w:w="1553" w:type="dxa"/>
            <w:shd w:val="clear" w:color="auto" w:fill="FFFFFF"/>
          </w:tcPr>
          <w:p w14:paraId="3B5F36B9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Good, clear presentation slides </w:t>
            </w:r>
          </w:p>
        </w:tc>
        <w:tc>
          <w:tcPr>
            <w:tcW w:w="1691" w:type="dxa"/>
            <w:shd w:val="clear" w:color="auto" w:fill="FFFFFF"/>
          </w:tcPr>
          <w:p w14:paraId="4EC31A0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Good clear presentation slides with additional multimedia tools </w:t>
            </w:r>
          </w:p>
        </w:tc>
        <w:tc>
          <w:tcPr>
            <w:tcW w:w="1552" w:type="dxa"/>
            <w:shd w:val="clear" w:color="auto" w:fill="FFFFFF"/>
          </w:tcPr>
          <w:p w14:paraId="2DCAF2B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Excellent presentation of information </w:t>
            </w:r>
          </w:p>
        </w:tc>
        <w:tc>
          <w:tcPr>
            <w:tcW w:w="1690" w:type="dxa"/>
            <w:shd w:val="clear" w:color="auto" w:fill="FFFFFF"/>
          </w:tcPr>
          <w:p w14:paraId="5DCEEED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Outstanding presentation of information in an innovative format </w:t>
            </w:r>
          </w:p>
        </w:tc>
      </w:tr>
      <w:tr w:rsidR="00287D00" w:rsidRPr="00FD553D" w14:paraId="59D79A67" w14:textId="77777777" w:rsidTr="00FC7218">
        <w:tc>
          <w:tcPr>
            <w:tcW w:w="2253" w:type="dxa"/>
            <w:shd w:val="clear" w:color="auto" w:fill="FFFFFF"/>
          </w:tcPr>
          <w:p w14:paraId="4B08E736" w14:textId="77777777" w:rsidR="00287D00" w:rsidRPr="00FD553D" w:rsidRDefault="00287D00" w:rsidP="00FC7218">
            <w:pPr>
              <w:spacing w:line="360" w:lineRule="auto"/>
              <w:rPr>
                <w:rFonts w:ascii="Calibri" w:hAnsi="Calibri" w:cs="Arial"/>
                <w:b/>
                <w:sz w:val="16"/>
                <w:szCs w:val="16"/>
              </w:rPr>
            </w:pPr>
            <w:r w:rsidRPr="00FD553D">
              <w:rPr>
                <w:rFonts w:ascii="Calibri" w:hAnsi="Calibri" w:cs="Arial"/>
                <w:b/>
                <w:sz w:val="16"/>
                <w:szCs w:val="16"/>
              </w:rPr>
              <w:t xml:space="preserve">Clear &amp; appropriate communication &amp; appearance </w:t>
            </w:r>
          </w:p>
          <w:p w14:paraId="2F9AF0D7" w14:textId="77777777" w:rsidR="00287D00" w:rsidRPr="00FD553D" w:rsidRDefault="00287D00" w:rsidP="00FC7218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(10</w:t>
            </w:r>
            <w:r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305" w:type="dxa"/>
            <w:shd w:val="clear" w:color="auto" w:fill="FFFFFF"/>
          </w:tcPr>
          <w:p w14:paraId="661622FF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Confused and/or ineffective. Un professional appearance </w:t>
            </w:r>
          </w:p>
        </w:tc>
        <w:tc>
          <w:tcPr>
            <w:tcW w:w="1384" w:type="dxa"/>
            <w:shd w:val="clear" w:color="auto" w:fill="FFFFFF"/>
          </w:tcPr>
          <w:p w14:paraId="7A4987FF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and /or unclear. Unprofessional appearance </w:t>
            </w:r>
          </w:p>
        </w:tc>
        <w:tc>
          <w:tcPr>
            <w:tcW w:w="1320" w:type="dxa"/>
            <w:shd w:val="clear" w:color="auto" w:fill="FFFFFF"/>
          </w:tcPr>
          <w:p w14:paraId="71F32909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Inadequate expression. Unprofessional appearance </w:t>
            </w:r>
          </w:p>
        </w:tc>
        <w:tc>
          <w:tcPr>
            <w:tcW w:w="1495" w:type="dxa"/>
            <w:shd w:val="clear" w:color="auto" w:fill="FFFFFF"/>
          </w:tcPr>
          <w:p w14:paraId="187A3196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Generally clear but some limitations</w:t>
            </w:r>
          </w:p>
        </w:tc>
        <w:tc>
          <w:tcPr>
            <w:tcW w:w="1458" w:type="dxa"/>
            <w:shd w:val="clear" w:color="auto" w:fill="FFFFFF"/>
          </w:tcPr>
          <w:p w14:paraId="22CD0FF3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446EA">
              <w:rPr>
                <w:rFonts w:ascii="Calibri" w:hAnsi="Calibri"/>
                <w:sz w:val="16"/>
                <w:szCs w:val="14"/>
              </w:rPr>
              <w:t>Clear information and direction</w:t>
            </w:r>
          </w:p>
        </w:tc>
        <w:tc>
          <w:tcPr>
            <w:tcW w:w="1553" w:type="dxa"/>
            <w:shd w:val="clear" w:color="auto" w:fill="FFFFFF"/>
          </w:tcPr>
          <w:p w14:paraId="2FE9A98E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Clear and concise, with effective signposting </w:t>
            </w:r>
          </w:p>
        </w:tc>
        <w:tc>
          <w:tcPr>
            <w:tcW w:w="1691" w:type="dxa"/>
            <w:shd w:val="clear" w:color="auto" w:fill="FFFFFF"/>
          </w:tcPr>
          <w:p w14:paraId="321A82FB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Effective appropriate and professional</w:t>
            </w:r>
          </w:p>
        </w:tc>
        <w:tc>
          <w:tcPr>
            <w:tcW w:w="1552" w:type="dxa"/>
            <w:shd w:val="clear" w:color="auto" w:fill="FFFFFF"/>
          </w:tcPr>
          <w:p w14:paraId="3E1F9B38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Excellent communication skills, professional demeanour </w:t>
            </w:r>
          </w:p>
        </w:tc>
        <w:tc>
          <w:tcPr>
            <w:tcW w:w="1690" w:type="dxa"/>
            <w:shd w:val="clear" w:color="auto" w:fill="FFFFFF"/>
          </w:tcPr>
          <w:p w14:paraId="5D928A7C" w14:textId="77777777" w:rsidR="00287D00" w:rsidRPr="00FD553D" w:rsidRDefault="00287D00" w:rsidP="00FC7218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Exceptional ability to communicate effectively, professional demeanour </w:t>
            </w:r>
          </w:p>
        </w:tc>
      </w:tr>
    </w:tbl>
    <w:p w14:paraId="3F4B35B6" w14:textId="77777777" w:rsidR="00287D00" w:rsidRDefault="00287D00" w:rsidP="00287D00">
      <w:pPr>
        <w:rPr>
          <w:b/>
          <w:sz w:val="28"/>
          <w:szCs w:val="28"/>
        </w:rPr>
      </w:pPr>
    </w:p>
    <w:p w14:paraId="43586E38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</w:p>
    <w:p w14:paraId="328931C9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>1</w:t>
      </w:r>
      <w:r w:rsidRPr="00F1325F">
        <w:rPr>
          <w:rFonts w:ascii="Arial" w:hAnsi="Arial" w:cs="Arial"/>
          <w:sz w:val="19"/>
          <w:szCs w:val="19"/>
          <w:vertAlign w:val="superscript"/>
        </w:rPr>
        <w:t>st</w:t>
      </w:r>
      <w:r w:rsidRPr="00F1325F">
        <w:rPr>
          <w:rFonts w:ascii="Arial" w:hAnsi="Arial" w:cs="Arial"/>
          <w:sz w:val="19"/>
          <w:szCs w:val="19"/>
        </w:rPr>
        <w:t xml:space="preserve"> Examiner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 w:rsidRPr="00F1325F">
        <w:rPr>
          <w:rFonts w:ascii="Arial" w:hAnsi="Arial" w:cs="Arial"/>
          <w:sz w:val="19"/>
          <w:szCs w:val="19"/>
        </w:rPr>
        <w:t>2</w:t>
      </w:r>
      <w:r w:rsidRPr="00F1325F">
        <w:rPr>
          <w:rFonts w:ascii="Arial" w:hAnsi="Arial" w:cs="Arial"/>
          <w:sz w:val="19"/>
          <w:szCs w:val="19"/>
          <w:vertAlign w:val="superscript"/>
        </w:rPr>
        <w:t>nd</w:t>
      </w:r>
      <w:r w:rsidRPr="00F1325F">
        <w:rPr>
          <w:rFonts w:ascii="Arial" w:hAnsi="Arial" w:cs="Arial"/>
          <w:sz w:val="19"/>
          <w:szCs w:val="19"/>
        </w:rPr>
        <w:t xml:space="preserve"> Examiner</w:t>
      </w:r>
    </w:p>
    <w:p w14:paraId="5447C4E2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</w:p>
    <w:p w14:paraId="6058FC46" w14:textId="77777777" w:rsidR="00287D00" w:rsidRPr="00F1325F" w:rsidRDefault="00287D00" w:rsidP="00287D00">
      <w:pPr>
        <w:rPr>
          <w:rFonts w:ascii="Arial" w:hAnsi="Arial" w:cs="Arial"/>
          <w:sz w:val="19"/>
          <w:szCs w:val="19"/>
        </w:rPr>
      </w:pPr>
    </w:p>
    <w:p w14:paraId="50D2F207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>Overall Grade:</w:t>
      </w:r>
    </w:p>
    <w:p w14:paraId="479BE643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</w:p>
    <w:p w14:paraId="42DD6B83" w14:textId="77777777" w:rsidR="00287D00" w:rsidRDefault="00287D00" w:rsidP="00287D00">
      <w:pPr>
        <w:rPr>
          <w:rFonts w:ascii="Arial" w:hAnsi="Arial" w:cs="Arial"/>
          <w:sz w:val="19"/>
          <w:szCs w:val="19"/>
        </w:rPr>
      </w:pPr>
      <w:r w:rsidRPr="00F1325F">
        <w:rPr>
          <w:rFonts w:ascii="Arial" w:hAnsi="Arial" w:cs="Arial"/>
          <w:sz w:val="19"/>
          <w:szCs w:val="19"/>
        </w:rPr>
        <w:t xml:space="preserve"> </w:t>
      </w:r>
    </w:p>
    <w:p w14:paraId="762B054B" w14:textId="77777777" w:rsidR="007849BD" w:rsidRPr="00287D00" w:rsidRDefault="007849BD" w:rsidP="00287D00"/>
    <w:sectPr w:rsidR="007849BD" w:rsidRPr="00287D00" w:rsidSect="00287D0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CFD14" w14:textId="77777777" w:rsidR="00BB3CDB" w:rsidRDefault="00BB3CDB" w:rsidP="0077207E">
      <w:r>
        <w:separator/>
      </w:r>
    </w:p>
  </w:endnote>
  <w:endnote w:type="continuationSeparator" w:id="0">
    <w:p w14:paraId="45831E68" w14:textId="77777777" w:rsidR="00BB3CDB" w:rsidRDefault="00BB3CDB" w:rsidP="0077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E512C" w14:textId="77777777" w:rsidR="00BB3CDB" w:rsidRDefault="00BB3CDB" w:rsidP="0077207E">
      <w:r>
        <w:separator/>
      </w:r>
    </w:p>
  </w:footnote>
  <w:footnote w:type="continuationSeparator" w:id="0">
    <w:p w14:paraId="697E4B25" w14:textId="77777777" w:rsidR="00BB3CDB" w:rsidRDefault="00BB3CDB" w:rsidP="00772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3EDA10" w14:textId="77777777" w:rsidR="00F71C0A" w:rsidRPr="00117824" w:rsidRDefault="00F71C0A" w:rsidP="00F71C0A">
    <w:pPr>
      <w:pStyle w:val="Header"/>
      <w:rPr>
        <w:rStyle w:val="Strong"/>
      </w:rPr>
    </w:pPr>
    <w:r w:rsidRPr="00117824">
      <w:rPr>
        <w:rStyle w:val="Strong"/>
      </w:rPr>
      <w:t>S</w:t>
    </w:r>
    <w:r>
      <w:rPr>
        <w:rStyle w:val="Strong"/>
      </w:rPr>
      <w:t>HSS4062 PDP</w:t>
    </w:r>
    <w:r w:rsidRPr="00117824">
      <w:rPr>
        <w:rStyle w:val="Strong"/>
      </w:rPr>
      <w:t xml:space="preserve"> </w:t>
    </w:r>
    <w:r>
      <w:rPr>
        <w:rStyle w:val="Strong"/>
      </w:rPr>
      <w:t>Marking Indices</w:t>
    </w:r>
  </w:p>
  <w:p w14:paraId="5B408F9F" w14:textId="77777777" w:rsidR="00F71C0A" w:rsidRDefault="00F71C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661AC"/>
    <w:multiLevelType w:val="hybridMultilevel"/>
    <w:tmpl w:val="9A1A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57F05"/>
    <w:multiLevelType w:val="hybridMultilevel"/>
    <w:tmpl w:val="5204D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F2377"/>
    <w:multiLevelType w:val="multilevel"/>
    <w:tmpl w:val="76FC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71F"/>
    <w:rsid w:val="00002261"/>
    <w:rsid w:val="00031D5A"/>
    <w:rsid w:val="000372E3"/>
    <w:rsid w:val="00042936"/>
    <w:rsid w:val="00062CC6"/>
    <w:rsid w:val="0009091C"/>
    <w:rsid w:val="000B002D"/>
    <w:rsid w:val="000B33A2"/>
    <w:rsid w:val="000D4291"/>
    <w:rsid w:val="000E5A41"/>
    <w:rsid w:val="000F03BB"/>
    <w:rsid w:val="001A58E0"/>
    <w:rsid w:val="001C7524"/>
    <w:rsid w:val="001F7C59"/>
    <w:rsid w:val="00201DE7"/>
    <w:rsid w:val="0020539E"/>
    <w:rsid w:val="002174B9"/>
    <w:rsid w:val="00241376"/>
    <w:rsid w:val="00254501"/>
    <w:rsid w:val="002747F4"/>
    <w:rsid w:val="00284793"/>
    <w:rsid w:val="00287D00"/>
    <w:rsid w:val="002913A9"/>
    <w:rsid w:val="002D0A84"/>
    <w:rsid w:val="00317441"/>
    <w:rsid w:val="00344249"/>
    <w:rsid w:val="003B639C"/>
    <w:rsid w:val="00401D59"/>
    <w:rsid w:val="004058E0"/>
    <w:rsid w:val="004150A6"/>
    <w:rsid w:val="00417FA2"/>
    <w:rsid w:val="00424460"/>
    <w:rsid w:val="00433EE9"/>
    <w:rsid w:val="00437D19"/>
    <w:rsid w:val="00465B02"/>
    <w:rsid w:val="00474325"/>
    <w:rsid w:val="00484EC1"/>
    <w:rsid w:val="004E5105"/>
    <w:rsid w:val="004F19B5"/>
    <w:rsid w:val="005374BB"/>
    <w:rsid w:val="00553D46"/>
    <w:rsid w:val="005726D7"/>
    <w:rsid w:val="005B54A8"/>
    <w:rsid w:val="006066DA"/>
    <w:rsid w:val="006C5E3C"/>
    <w:rsid w:val="006D4187"/>
    <w:rsid w:val="00702671"/>
    <w:rsid w:val="00727297"/>
    <w:rsid w:val="007618AE"/>
    <w:rsid w:val="0077207E"/>
    <w:rsid w:val="007849BD"/>
    <w:rsid w:val="007D2445"/>
    <w:rsid w:val="007D332B"/>
    <w:rsid w:val="00846882"/>
    <w:rsid w:val="00863F4D"/>
    <w:rsid w:val="00864E04"/>
    <w:rsid w:val="00911A27"/>
    <w:rsid w:val="009603E8"/>
    <w:rsid w:val="009C715F"/>
    <w:rsid w:val="00A02860"/>
    <w:rsid w:val="00A036C1"/>
    <w:rsid w:val="00A72A53"/>
    <w:rsid w:val="00A75EB2"/>
    <w:rsid w:val="00A96126"/>
    <w:rsid w:val="00AD764B"/>
    <w:rsid w:val="00B0392E"/>
    <w:rsid w:val="00B31A62"/>
    <w:rsid w:val="00B76DEB"/>
    <w:rsid w:val="00BB3CDB"/>
    <w:rsid w:val="00BF3F1C"/>
    <w:rsid w:val="00C10F21"/>
    <w:rsid w:val="00C3093A"/>
    <w:rsid w:val="00C536A6"/>
    <w:rsid w:val="00C6371F"/>
    <w:rsid w:val="00C83180"/>
    <w:rsid w:val="00CA0668"/>
    <w:rsid w:val="00CA255D"/>
    <w:rsid w:val="00CB1CB8"/>
    <w:rsid w:val="00CE197B"/>
    <w:rsid w:val="00D1612D"/>
    <w:rsid w:val="00D34C76"/>
    <w:rsid w:val="00D6095A"/>
    <w:rsid w:val="00DF5A32"/>
    <w:rsid w:val="00E10195"/>
    <w:rsid w:val="00E11767"/>
    <w:rsid w:val="00E20366"/>
    <w:rsid w:val="00E32DA5"/>
    <w:rsid w:val="00E6395C"/>
    <w:rsid w:val="00E8457D"/>
    <w:rsid w:val="00EA5C3F"/>
    <w:rsid w:val="00EB1F41"/>
    <w:rsid w:val="00ED1A1D"/>
    <w:rsid w:val="00EE29ED"/>
    <w:rsid w:val="00EF1F26"/>
    <w:rsid w:val="00F13264"/>
    <w:rsid w:val="00F71C0A"/>
    <w:rsid w:val="00F8479B"/>
    <w:rsid w:val="00FA49DD"/>
    <w:rsid w:val="00FB16DA"/>
    <w:rsid w:val="00FC61DC"/>
    <w:rsid w:val="00FD2CFF"/>
    <w:rsid w:val="00FE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9FBA7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936"/>
    <w:pPr>
      <w:spacing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rPr>
      <w:rFonts w:eastAsia="Times New Roman"/>
      <w:b/>
      <w:caps/>
      <w:szCs w:val="20"/>
    </w:rPr>
  </w:style>
  <w:style w:type="paragraph" w:customStyle="1" w:styleId="Modcode">
    <w:name w:val="Modcode"/>
    <w:basedOn w:val="Normal"/>
    <w:rsid w:val="00EB1F41"/>
    <w:pPr>
      <w:jc w:val="center"/>
    </w:pPr>
    <w:rPr>
      <w:rFonts w:eastAsia="Times New Roman"/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EB1F41"/>
    <w:pPr>
      <w:spacing w:after="240"/>
      <w:jc w:val="center"/>
    </w:pPr>
    <w:rPr>
      <w:rFonts w:eastAsia="Times New Roman"/>
      <w:b/>
      <w:sz w:val="28"/>
      <w:szCs w:val="20"/>
    </w:rPr>
  </w:style>
  <w:style w:type="paragraph" w:customStyle="1" w:styleId="Time">
    <w:name w:val="Time"/>
    <w:basedOn w:val="Normal"/>
    <w:next w:val="Answer"/>
    <w:rsid w:val="00EB1F41"/>
    <w:pPr>
      <w:spacing w:after="240"/>
    </w:pPr>
    <w:rPr>
      <w:rFonts w:eastAsia="Times New Roman"/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EB1F41"/>
    <w:rPr>
      <w:rFonts w:eastAsia="Times New Roman"/>
      <w:b/>
      <w:caps/>
      <w:sz w:val="28"/>
      <w:szCs w:val="20"/>
    </w:rPr>
  </w:style>
  <w:style w:type="paragraph" w:customStyle="1" w:styleId="Trinity">
    <w:name w:val="Trinity"/>
    <w:basedOn w:val="Normal"/>
    <w:next w:val="Normal"/>
    <w:rsid w:val="00EB1F41"/>
    <w:pPr>
      <w:spacing w:after="240"/>
    </w:pPr>
    <w:rPr>
      <w:rFonts w:eastAsia="Times New Roman"/>
      <w:b/>
      <w:szCs w:val="20"/>
    </w:rPr>
  </w:style>
  <w:style w:type="paragraph" w:customStyle="1" w:styleId="Month">
    <w:name w:val="Month"/>
    <w:basedOn w:val="Normal"/>
    <w:next w:val="Modcode"/>
    <w:rsid w:val="00EB1F41"/>
    <w:pPr>
      <w:spacing w:after="240"/>
    </w:pPr>
    <w:rPr>
      <w:rFonts w:eastAsia="Times New Roman"/>
      <w:b/>
      <w:caps/>
      <w:szCs w:val="20"/>
    </w:rPr>
  </w:style>
  <w:style w:type="paragraph" w:styleId="BodyText">
    <w:name w:val="Body Text"/>
    <w:basedOn w:val="Normal"/>
    <w:link w:val="BodyTextChar"/>
    <w:rsid w:val="00EB1F41"/>
    <w:pPr>
      <w:spacing w:after="120"/>
    </w:pPr>
    <w:rPr>
      <w:rFonts w:eastAsia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jc w:val="center"/>
    </w:pPr>
    <w:rPr>
      <w:rFonts w:eastAsia="MS Minngs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jc w:val="center"/>
    </w:pPr>
    <w:rPr>
      <w:rFonts w:eastAsia="MS Minngs"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basedOn w:val="DefaultParagraphFont"/>
    <w:qFormat/>
    <w:rsid w:val="00031D5A"/>
    <w:rPr>
      <w:b/>
      <w:bCs/>
    </w:rPr>
  </w:style>
  <w:style w:type="character" w:customStyle="1" w:styleId="question-text">
    <w:name w:val="question-text"/>
    <w:basedOn w:val="DefaultParagraphFont"/>
    <w:rsid w:val="00031D5A"/>
  </w:style>
  <w:style w:type="paragraph" w:styleId="NormalWeb">
    <w:name w:val="Normal (Web)"/>
    <w:basedOn w:val="Normal"/>
    <w:uiPriority w:val="99"/>
    <w:semiHidden/>
    <w:unhideWhenUsed/>
    <w:rsid w:val="00031D5A"/>
    <w:pPr>
      <w:spacing w:before="100" w:beforeAutospacing="1" w:after="100" w:afterAutospacing="1"/>
    </w:pPr>
  </w:style>
  <w:style w:type="paragraph" w:customStyle="1" w:styleId="Year">
    <w:name w:val="Year"/>
    <w:basedOn w:val="Normal"/>
    <w:next w:val="Exam"/>
    <w:rsid w:val="007618AE"/>
    <w:pPr>
      <w:spacing w:after="240"/>
    </w:pPr>
    <w:rPr>
      <w:rFonts w:eastAsia="Times New Roman"/>
      <w:b/>
      <w:cap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7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08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15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30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56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49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0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70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81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5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9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29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6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0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31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89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8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49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8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2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17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95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881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6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1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25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57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70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6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45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4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39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86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88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29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98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9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6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80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8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6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23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3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04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48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4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8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3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9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78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70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4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45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72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25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30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52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6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7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9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99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02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29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96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79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6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3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7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23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97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8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6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94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8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5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5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9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7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3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3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40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38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8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0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5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7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7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3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63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2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7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313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2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87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61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40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1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6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1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4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05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20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08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19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3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65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22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3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2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85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97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3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08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5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45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57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35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2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33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5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70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6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86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16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18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75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268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15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8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30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73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2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77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408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5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3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7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6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09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46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0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24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14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07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897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31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64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98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7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79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25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42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33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1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86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01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98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86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70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18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94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05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09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91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2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10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704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1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5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5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94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2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987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96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2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5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70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48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1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5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97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3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84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82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6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71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35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80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42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5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4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5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4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70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11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9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9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75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7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13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56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26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421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56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0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41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922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701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8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2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6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7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5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10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19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8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23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7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8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7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89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26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59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2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3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3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5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23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4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98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59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34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82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480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2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18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78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0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7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30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8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12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8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0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23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02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76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6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320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69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9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50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4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53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0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18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47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0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7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36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7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32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50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9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8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0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49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2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03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72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39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0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93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56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7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2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78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80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32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4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3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1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1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4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5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1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05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93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5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1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Katrina Millward-jones (1901521)</cp:lastModifiedBy>
  <cp:revision>2</cp:revision>
  <cp:lastPrinted>2016-07-04T13:14:00Z</cp:lastPrinted>
  <dcterms:created xsi:type="dcterms:W3CDTF">2020-06-11T14:26:00Z</dcterms:created>
  <dcterms:modified xsi:type="dcterms:W3CDTF">2020-06-11T14:26:00Z</dcterms:modified>
</cp:coreProperties>
</file>