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41EF7" w14:textId="77777777" w:rsidR="00A957CD" w:rsidRDefault="00A957CD" w:rsidP="00A957CD">
      <w:pPr>
        <w:spacing w:line="240" w:lineRule="auto"/>
        <w:jc w:val="center"/>
        <w:rPr>
          <w:rFonts w:ascii="Times New Roman" w:eastAsia="Times New Roman" w:hAnsi="Times New Roman" w:cs="Times New Roman"/>
          <w:color w:val="000000"/>
          <w:sz w:val="44"/>
          <w:szCs w:val="44"/>
          <w:lang w:eastAsia="en-GB"/>
        </w:rPr>
      </w:pPr>
    </w:p>
    <w:p w14:paraId="67414B76" w14:textId="77777777" w:rsidR="00A957CD" w:rsidRDefault="00A957CD" w:rsidP="00A957CD">
      <w:pPr>
        <w:spacing w:line="240" w:lineRule="auto"/>
        <w:jc w:val="center"/>
        <w:rPr>
          <w:rFonts w:ascii="Times New Roman" w:eastAsia="Times New Roman" w:hAnsi="Times New Roman" w:cs="Times New Roman"/>
          <w:color w:val="000000"/>
          <w:sz w:val="44"/>
          <w:szCs w:val="44"/>
          <w:lang w:eastAsia="en-GB"/>
        </w:rPr>
      </w:pPr>
    </w:p>
    <w:p w14:paraId="3EF75888" w14:textId="77777777" w:rsidR="00A957CD" w:rsidRDefault="00A957CD" w:rsidP="00A957CD">
      <w:pPr>
        <w:spacing w:line="240" w:lineRule="auto"/>
        <w:jc w:val="center"/>
        <w:rPr>
          <w:rFonts w:ascii="Times New Roman" w:eastAsia="Times New Roman" w:hAnsi="Times New Roman" w:cs="Times New Roman"/>
          <w:color w:val="000000"/>
          <w:sz w:val="44"/>
          <w:szCs w:val="44"/>
          <w:lang w:eastAsia="en-GB"/>
        </w:rPr>
      </w:pPr>
    </w:p>
    <w:p w14:paraId="16BE0497" w14:textId="77777777" w:rsidR="00A957CD" w:rsidRDefault="00A957CD" w:rsidP="00A957CD">
      <w:pPr>
        <w:spacing w:line="240" w:lineRule="auto"/>
        <w:jc w:val="center"/>
        <w:rPr>
          <w:rFonts w:ascii="Times New Roman" w:eastAsia="Times New Roman" w:hAnsi="Times New Roman" w:cs="Times New Roman"/>
          <w:color w:val="000000"/>
          <w:sz w:val="44"/>
          <w:szCs w:val="44"/>
          <w:lang w:eastAsia="en-GB"/>
        </w:rPr>
      </w:pPr>
    </w:p>
    <w:p w14:paraId="5812F974" w14:textId="77777777" w:rsidR="00A957CD" w:rsidRDefault="00A957CD" w:rsidP="00A957CD">
      <w:pPr>
        <w:spacing w:line="240" w:lineRule="auto"/>
        <w:jc w:val="center"/>
        <w:rPr>
          <w:rFonts w:ascii="Times New Roman" w:eastAsia="Times New Roman" w:hAnsi="Times New Roman" w:cs="Times New Roman"/>
          <w:color w:val="000000"/>
          <w:sz w:val="44"/>
          <w:szCs w:val="44"/>
          <w:lang w:eastAsia="en-GB"/>
        </w:rPr>
      </w:pPr>
    </w:p>
    <w:p w14:paraId="3AB50616" w14:textId="12C2D931" w:rsidR="00A957CD" w:rsidRPr="00A957CD" w:rsidRDefault="00A957CD" w:rsidP="00A957CD">
      <w:pPr>
        <w:spacing w:line="240" w:lineRule="auto"/>
        <w:jc w:val="center"/>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44"/>
          <w:szCs w:val="44"/>
          <w:lang w:eastAsia="en-GB"/>
        </w:rPr>
        <w:t>BMSW4004 Problem Solving and Decision Making</w:t>
      </w:r>
    </w:p>
    <w:p w14:paraId="0C266EEB" w14:textId="6F9DC320" w:rsidR="00A957CD" w:rsidRPr="00A957CD" w:rsidRDefault="00A957CD" w:rsidP="00A957CD">
      <w:pPr>
        <w:spacing w:after="240" w:line="240" w:lineRule="auto"/>
        <w:rPr>
          <w:rFonts w:ascii="Times New Roman" w:eastAsia="Times New Roman" w:hAnsi="Times New Roman" w:cs="Times New Roman"/>
          <w:sz w:val="24"/>
          <w:szCs w:val="24"/>
          <w:lang w:eastAsia="en-GB"/>
        </w:rPr>
      </w:pP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sz w:val="24"/>
          <w:szCs w:val="24"/>
          <w:lang w:eastAsia="en-GB"/>
        </w:rPr>
        <w:br/>
      </w:r>
      <w:r w:rsidRPr="00A957CD">
        <w:rPr>
          <w:rFonts w:ascii="Times New Roman" w:eastAsia="Times New Roman" w:hAnsi="Times New Roman" w:cs="Times New Roman"/>
          <w:color w:val="000000"/>
          <w:sz w:val="24"/>
          <w:szCs w:val="24"/>
          <w:lang w:eastAsia="en-GB"/>
        </w:rPr>
        <w:t>Name: </w:t>
      </w:r>
      <w:r>
        <w:rPr>
          <w:rFonts w:ascii="Times New Roman" w:eastAsia="Times New Roman" w:hAnsi="Times New Roman" w:cs="Times New Roman"/>
          <w:color w:val="000000"/>
          <w:sz w:val="24"/>
          <w:szCs w:val="24"/>
          <w:lang w:eastAsia="en-GB"/>
        </w:rPr>
        <w:t>BALABAN ANDRADA</w:t>
      </w:r>
    </w:p>
    <w:p w14:paraId="3979E14C" w14:textId="79106292"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ID:</w:t>
      </w:r>
      <w:r>
        <w:rPr>
          <w:rFonts w:ascii="Times New Roman" w:eastAsia="Times New Roman" w:hAnsi="Times New Roman" w:cs="Times New Roman"/>
          <w:color w:val="000000"/>
          <w:sz w:val="24"/>
          <w:szCs w:val="24"/>
          <w:lang w:eastAsia="en-GB"/>
        </w:rPr>
        <w:t xml:space="preserve"> 1920286</w:t>
      </w:r>
    </w:p>
    <w:p w14:paraId="13C4F5BB" w14:textId="70AF3E5C"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Lecturer : AKINSEYE ALUKO</w:t>
      </w:r>
    </w:p>
    <w:p w14:paraId="0613C79A" w14:textId="0DF8448A" w:rsidR="00A957CD" w:rsidRDefault="00A957CD" w:rsidP="00A957CD">
      <w:pPr>
        <w:spacing w:after="0" w:line="240" w:lineRule="auto"/>
        <w:rPr>
          <w:rFonts w:ascii="Times New Roman" w:eastAsia="Times New Roman" w:hAnsi="Times New Roman" w:cs="Times New Roman"/>
          <w:sz w:val="24"/>
          <w:szCs w:val="24"/>
          <w:lang w:eastAsia="en-GB"/>
        </w:rPr>
      </w:pPr>
    </w:p>
    <w:p w14:paraId="086A1204" w14:textId="6841D98D" w:rsidR="00A957CD" w:rsidRDefault="00A957CD" w:rsidP="00A957CD">
      <w:pPr>
        <w:spacing w:after="0" w:line="240" w:lineRule="auto"/>
        <w:rPr>
          <w:rFonts w:ascii="Times New Roman" w:eastAsia="Times New Roman" w:hAnsi="Times New Roman" w:cs="Times New Roman"/>
          <w:sz w:val="24"/>
          <w:szCs w:val="24"/>
          <w:lang w:eastAsia="en-GB"/>
        </w:rPr>
      </w:pPr>
    </w:p>
    <w:p w14:paraId="4143D59B" w14:textId="62667DEA" w:rsidR="00A957CD" w:rsidRDefault="00A957CD" w:rsidP="00A957CD">
      <w:pPr>
        <w:spacing w:after="0" w:line="240" w:lineRule="auto"/>
        <w:rPr>
          <w:rFonts w:ascii="Times New Roman" w:eastAsia="Times New Roman" w:hAnsi="Times New Roman" w:cs="Times New Roman"/>
          <w:sz w:val="24"/>
          <w:szCs w:val="24"/>
          <w:lang w:eastAsia="en-GB"/>
        </w:rPr>
      </w:pPr>
    </w:p>
    <w:p w14:paraId="10F95559" w14:textId="484BFAEB" w:rsidR="00A957CD" w:rsidRDefault="00A957CD" w:rsidP="00A957CD">
      <w:pPr>
        <w:spacing w:after="0" w:line="240" w:lineRule="auto"/>
        <w:rPr>
          <w:rFonts w:ascii="Times New Roman" w:eastAsia="Times New Roman" w:hAnsi="Times New Roman" w:cs="Times New Roman"/>
          <w:sz w:val="24"/>
          <w:szCs w:val="24"/>
          <w:lang w:eastAsia="en-GB"/>
        </w:rPr>
      </w:pPr>
    </w:p>
    <w:p w14:paraId="25E5DD11" w14:textId="7E5EAAE4" w:rsidR="00A957CD" w:rsidRDefault="00A957CD" w:rsidP="00A957CD">
      <w:pPr>
        <w:spacing w:after="0" w:line="240" w:lineRule="auto"/>
        <w:rPr>
          <w:rFonts w:ascii="Times New Roman" w:eastAsia="Times New Roman" w:hAnsi="Times New Roman" w:cs="Times New Roman"/>
          <w:sz w:val="24"/>
          <w:szCs w:val="24"/>
          <w:lang w:eastAsia="en-GB"/>
        </w:rPr>
      </w:pPr>
    </w:p>
    <w:p w14:paraId="10CEE53E" w14:textId="6C3D2B1A" w:rsidR="00A957CD" w:rsidRDefault="00A957CD" w:rsidP="00A957CD">
      <w:pPr>
        <w:spacing w:after="0" w:line="240" w:lineRule="auto"/>
        <w:rPr>
          <w:rFonts w:ascii="Times New Roman" w:eastAsia="Times New Roman" w:hAnsi="Times New Roman" w:cs="Times New Roman"/>
          <w:sz w:val="24"/>
          <w:szCs w:val="24"/>
          <w:lang w:eastAsia="en-GB"/>
        </w:rPr>
      </w:pPr>
    </w:p>
    <w:p w14:paraId="01AB6B67" w14:textId="2843F1B6" w:rsidR="00A957CD" w:rsidRDefault="00A957CD" w:rsidP="00A957CD">
      <w:pPr>
        <w:spacing w:after="0" w:line="240" w:lineRule="auto"/>
        <w:rPr>
          <w:rFonts w:ascii="Times New Roman" w:eastAsia="Times New Roman" w:hAnsi="Times New Roman" w:cs="Times New Roman"/>
          <w:sz w:val="24"/>
          <w:szCs w:val="24"/>
          <w:lang w:eastAsia="en-GB"/>
        </w:rPr>
      </w:pPr>
    </w:p>
    <w:p w14:paraId="519C9BCD" w14:textId="0011D94C" w:rsidR="00A957CD" w:rsidRDefault="00A957CD" w:rsidP="00A957CD">
      <w:pPr>
        <w:spacing w:after="0" w:line="240" w:lineRule="auto"/>
        <w:rPr>
          <w:rFonts w:ascii="Times New Roman" w:eastAsia="Times New Roman" w:hAnsi="Times New Roman" w:cs="Times New Roman"/>
          <w:sz w:val="24"/>
          <w:szCs w:val="24"/>
          <w:lang w:eastAsia="en-GB"/>
        </w:rPr>
      </w:pPr>
    </w:p>
    <w:p w14:paraId="47C9F992" w14:textId="2A784263" w:rsidR="00A957CD" w:rsidRDefault="00A957CD" w:rsidP="00A957CD">
      <w:pPr>
        <w:spacing w:after="0" w:line="240" w:lineRule="auto"/>
        <w:rPr>
          <w:rFonts w:ascii="Times New Roman" w:eastAsia="Times New Roman" w:hAnsi="Times New Roman" w:cs="Times New Roman"/>
          <w:sz w:val="24"/>
          <w:szCs w:val="24"/>
          <w:lang w:eastAsia="en-GB"/>
        </w:rPr>
      </w:pPr>
    </w:p>
    <w:p w14:paraId="6297AA1A" w14:textId="6F6594FD" w:rsidR="00A957CD" w:rsidRDefault="00A957CD" w:rsidP="00A957CD">
      <w:pPr>
        <w:spacing w:after="0" w:line="240" w:lineRule="auto"/>
        <w:rPr>
          <w:rFonts w:ascii="Times New Roman" w:eastAsia="Times New Roman" w:hAnsi="Times New Roman" w:cs="Times New Roman"/>
          <w:sz w:val="24"/>
          <w:szCs w:val="24"/>
          <w:lang w:eastAsia="en-GB"/>
        </w:rPr>
      </w:pPr>
    </w:p>
    <w:p w14:paraId="27119D2E" w14:textId="69C7BD82" w:rsidR="00A957CD" w:rsidRDefault="00A957CD" w:rsidP="00A957CD">
      <w:pPr>
        <w:spacing w:after="0" w:line="240" w:lineRule="auto"/>
        <w:rPr>
          <w:rFonts w:ascii="Times New Roman" w:eastAsia="Times New Roman" w:hAnsi="Times New Roman" w:cs="Times New Roman"/>
          <w:sz w:val="24"/>
          <w:szCs w:val="24"/>
          <w:lang w:eastAsia="en-GB"/>
        </w:rPr>
      </w:pPr>
    </w:p>
    <w:p w14:paraId="2EBE0F3A" w14:textId="4C5AE63B" w:rsidR="00A957CD" w:rsidRDefault="00A957CD" w:rsidP="00A957CD">
      <w:pPr>
        <w:spacing w:after="0" w:line="240" w:lineRule="auto"/>
        <w:rPr>
          <w:rFonts w:ascii="Times New Roman" w:eastAsia="Times New Roman" w:hAnsi="Times New Roman" w:cs="Times New Roman"/>
          <w:sz w:val="24"/>
          <w:szCs w:val="24"/>
          <w:lang w:eastAsia="en-GB"/>
        </w:rPr>
      </w:pPr>
    </w:p>
    <w:p w14:paraId="563F4E2F" w14:textId="55A7385D" w:rsidR="00A957CD" w:rsidRDefault="00A957CD" w:rsidP="00A957CD">
      <w:pPr>
        <w:spacing w:after="0" w:line="240" w:lineRule="auto"/>
        <w:rPr>
          <w:rFonts w:ascii="Times New Roman" w:eastAsia="Times New Roman" w:hAnsi="Times New Roman" w:cs="Times New Roman"/>
          <w:sz w:val="24"/>
          <w:szCs w:val="24"/>
          <w:lang w:eastAsia="en-GB"/>
        </w:rPr>
      </w:pPr>
    </w:p>
    <w:p w14:paraId="0B2A3915" w14:textId="6DDC8051" w:rsidR="00A957CD" w:rsidRDefault="00A957CD" w:rsidP="00A957CD">
      <w:pPr>
        <w:spacing w:after="0" w:line="240" w:lineRule="auto"/>
        <w:rPr>
          <w:rFonts w:ascii="Times New Roman" w:eastAsia="Times New Roman" w:hAnsi="Times New Roman" w:cs="Times New Roman"/>
          <w:sz w:val="24"/>
          <w:szCs w:val="24"/>
          <w:lang w:eastAsia="en-GB"/>
        </w:rPr>
      </w:pPr>
    </w:p>
    <w:p w14:paraId="3F338B47" w14:textId="3772F357" w:rsidR="00A957CD" w:rsidRDefault="00A957CD" w:rsidP="00A957CD">
      <w:pPr>
        <w:spacing w:after="0" w:line="240" w:lineRule="auto"/>
        <w:rPr>
          <w:rFonts w:ascii="Times New Roman" w:eastAsia="Times New Roman" w:hAnsi="Times New Roman" w:cs="Times New Roman"/>
          <w:sz w:val="24"/>
          <w:szCs w:val="24"/>
          <w:lang w:eastAsia="en-GB"/>
        </w:rPr>
      </w:pPr>
    </w:p>
    <w:p w14:paraId="4FEE348F" w14:textId="006337A2" w:rsidR="00A957CD" w:rsidRDefault="00A957CD" w:rsidP="00A957CD">
      <w:pPr>
        <w:spacing w:after="0" w:line="240" w:lineRule="auto"/>
        <w:rPr>
          <w:rFonts w:ascii="Times New Roman" w:eastAsia="Times New Roman" w:hAnsi="Times New Roman" w:cs="Times New Roman"/>
          <w:sz w:val="24"/>
          <w:szCs w:val="24"/>
          <w:lang w:eastAsia="en-GB"/>
        </w:rPr>
      </w:pPr>
    </w:p>
    <w:p w14:paraId="7959E19E" w14:textId="08316B35" w:rsidR="00A957CD" w:rsidRDefault="00A957CD" w:rsidP="00A957CD">
      <w:pPr>
        <w:spacing w:after="0" w:line="240" w:lineRule="auto"/>
        <w:rPr>
          <w:rFonts w:ascii="Times New Roman" w:eastAsia="Times New Roman" w:hAnsi="Times New Roman" w:cs="Times New Roman"/>
          <w:sz w:val="24"/>
          <w:szCs w:val="24"/>
          <w:lang w:eastAsia="en-GB"/>
        </w:rPr>
      </w:pPr>
    </w:p>
    <w:p w14:paraId="6AEA750B" w14:textId="3F9907F4" w:rsidR="00A957CD" w:rsidRDefault="00A957CD" w:rsidP="00A957CD">
      <w:pPr>
        <w:spacing w:after="0" w:line="240" w:lineRule="auto"/>
        <w:rPr>
          <w:rFonts w:ascii="Times New Roman" w:eastAsia="Times New Roman" w:hAnsi="Times New Roman" w:cs="Times New Roman"/>
          <w:sz w:val="24"/>
          <w:szCs w:val="24"/>
          <w:lang w:eastAsia="en-GB"/>
        </w:rPr>
      </w:pPr>
    </w:p>
    <w:p w14:paraId="6CD2F747" w14:textId="74653E40" w:rsidR="00A957CD" w:rsidRDefault="00A957CD" w:rsidP="00A957CD">
      <w:pPr>
        <w:spacing w:after="0" w:line="240" w:lineRule="auto"/>
        <w:rPr>
          <w:rFonts w:ascii="Times New Roman" w:eastAsia="Times New Roman" w:hAnsi="Times New Roman" w:cs="Times New Roman"/>
          <w:sz w:val="24"/>
          <w:szCs w:val="24"/>
          <w:lang w:eastAsia="en-GB"/>
        </w:rPr>
      </w:pPr>
    </w:p>
    <w:p w14:paraId="6B1206F9" w14:textId="2DA263B0" w:rsidR="00A957CD" w:rsidRDefault="00A957CD" w:rsidP="00A957CD">
      <w:pPr>
        <w:spacing w:after="0" w:line="240" w:lineRule="auto"/>
        <w:rPr>
          <w:rFonts w:ascii="Times New Roman" w:eastAsia="Times New Roman" w:hAnsi="Times New Roman" w:cs="Times New Roman"/>
          <w:sz w:val="24"/>
          <w:szCs w:val="24"/>
          <w:lang w:eastAsia="en-GB"/>
        </w:rPr>
      </w:pPr>
    </w:p>
    <w:p w14:paraId="49D719B3" w14:textId="5C01BBCC" w:rsidR="00A957CD" w:rsidRDefault="00A957CD" w:rsidP="00A957CD">
      <w:pPr>
        <w:spacing w:after="0" w:line="240" w:lineRule="auto"/>
        <w:rPr>
          <w:rFonts w:ascii="Times New Roman" w:eastAsia="Times New Roman" w:hAnsi="Times New Roman" w:cs="Times New Roman"/>
          <w:sz w:val="24"/>
          <w:szCs w:val="24"/>
          <w:lang w:eastAsia="en-GB"/>
        </w:rPr>
      </w:pPr>
    </w:p>
    <w:p w14:paraId="498E5DCC" w14:textId="75B12908" w:rsidR="00A957CD" w:rsidRDefault="00A957CD" w:rsidP="00A957CD">
      <w:pPr>
        <w:spacing w:after="0" w:line="240" w:lineRule="auto"/>
        <w:rPr>
          <w:rFonts w:ascii="Times New Roman" w:eastAsia="Times New Roman" w:hAnsi="Times New Roman" w:cs="Times New Roman"/>
          <w:sz w:val="24"/>
          <w:szCs w:val="24"/>
          <w:lang w:eastAsia="en-GB"/>
        </w:rPr>
      </w:pPr>
    </w:p>
    <w:p w14:paraId="28801484" w14:textId="549FC220" w:rsidR="00A957CD" w:rsidRDefault="00A957CD" w:rsidP="00A957CD">
      <w:pPr>
        <w:spacing w:after="0" w:line="240" w:lineRule="auto"/>
        <w:rPr>
          <w:rFonts w:ascii="Times New Roman" w:eastAsia="Times New Roman" w:hAnsi="Times New Roman" w:cs="Times New Roman"/>
          <w:sz w:val="24"/>
          <w:szCs w:val="24"/>
          <w:lang w:eastAsia="en-GB"/>
        </w:rPr>
      </w:pPr>
    </w:p>
    <w:p w14:paraId="0FE72BFB" w14:textId="328EF44E" w:rsidR="00A957CD" w:rsidRDefault="00A957CD" w:rsidP="00A957CD">
      <w:pPr>
        <w:spacing w:after="0" w:line="240" w:lineRule="auto"/>
        <w:rPr>
          <w:rFonts w:ascii="Times New Roman" w:eastAsia="Times New Roman" w:hAnsi="Times New Roman" w:cs="Times New Roman"/>
          <w:sz w:val="24"/>
          <w:szCs w:val="24"/>
          <w:lang w:eastAsia="en-GB"/>
        </w:rPr>
      </w:pPr>
    </w:p>
    <w:p w14:paraId="313F300D" w14:textId="602322C9" w:rsidR="00A957CD" w:rsidRDefault="00A957CD" w:rsidP="00A957CD">
      <w:pPr>
        <w:spacing w:after="0" w:line="240" w:lineRule="auto"/>
        <w:rPr>
          <w:rFonts w:ascii="Times New Roman" w:eastAsia="Times New Roman" w:hAnsi="Times New Roman" w:cs="Times New Roman"/>
          <w:sz w:val="24"/>
          <w:szCs w:val="24"/>
          <w:lang w:eastAsia="en-GB"/>
        </w:rPr>
      </w:pPr>
    </w:p>
    <w:p w14:paraId="3EFA5E79" w14:textId="26071F8D" w:rsidR="00A957CD" w:rsidRDefault="00A957CD" w:rsidP="00A957CD">
      <w:pPr>
        <w:spacing w:after="0" w:line="240" w:lineRule="auto"/>
        <w:rPr>
          <w:rFonts w:ascii="Times New Roman" w:eastAsia="Times New Roman" w:hAnsi="Times New Roman" w:cs="Times New Roman"/>
          <w:sz w:val="24"/>
          <w:szCs w:val="24"/>
          <w:lang w:eastAsia="en-GB"/>
        </w:rPr>
      </w:pPr>
    </w:p>
    <w:p w14:paraId="7A5224A8" w14:textId="3C554954" w:rsidR="00A957CD" w:rsidRDefault="00A957CD" w:rsidP="00A957CD">
      <w:pPr>
        <w:spacing w:after="0" w:line="240" w:lineRule="auto"/>
        <w:rPr>
          <w:rFonts w:ascii="Times New Roman" w:eastAsia="Times New Roman" w:hAnsi="Times New Roman" w:cs="Times New Roman"/>
          <w:sz w:val="24"/>
          <w:szCs w:val="24"/>
          <w:lang w:eastAsia="en-GB"/>
        </w:rPr>
      </w:pPr>
    </w:p>
    <w:p w14:paraId="2EEADE94" w14:textId="03699D0D" w:rsidR="00A957CD" w:rsidRDefault="00A957CD" w:rsidP="00A957CD">
      <w:pPr>
        <w:spacing w:after="0" w:line="240" w:lineRule="auto"/>
        <w:rPr>
          <w:rFonts w:ascii="Times New Roman" w:eastAsia="Times New Roman" w:hAnsi="Times New Roman" w:cs="Times New Roman"/>
          <w:sz w:val="24"/>
          <w:szCs w:val="24"/>
          <w:lang w:eastAsia="en-GB"/>
        </w:rPr>
      </w:pPr>
    </w:p>
    <w:p w14:paraId="05BAA191" w14:textId="63D4E0BC" w:rsidR="00A957CD" w:rsidRDefault="00A957CD" w:rsidP="00A957CD">
      <w:pPr>
        <w:spacing w:after="0" w:line="240" w:lineRule="auto"/>
        <w:rPr>
          <w:rFonts w:ascii="Times New Roman" w:eastAsia="Times New Roman" w:hAnsi="Times New Roman" w:cs="Times New Roman"/>
          <w:sz w:val="24"/>
          <w:szCs w:val="24"/>
          <w:lang w:eastAsia="en-GB"/>
        </w:rPr>
      </w:pPr>
    </w:p>
    <w:p w14:paraId="78BE7AD0" w14:textId="3E7A7AB1" w:rsidR="00A957CD" w:rsidRDefault="00A957CD" w:rsidP="00A957CD">
      <w:pPr>
        <w:spacing w:after="0" w:line="240" w:lineRule="auto"/>
        <w:rPr>
          <w:rFonts w:ascii="Times New Roman" w:eastAsia="Times New Roman" w:hAnsi="Times New Roman" w:cs="Times New Roman"/>
          <w:sz w:val="24"/>
          <w:szCs w:val="24"/>
          <w:lang w:eastAsia="en-GB"/>
        </w:rPr>
      </w:pPr>
    </w:p>
    <w:p w14:paraId="7BC1BF53" w14:textId="52D5C9FD" w:rsidR="00A957CD" w:rsidRDefault="00A957CD" w:rsidP="00A957CD">
      <w:pPr>
        <w:spacing w:after="0" w:line="240" w:lineRule="auto"/>
        <w:rPr>
          <w:rFonts w:ascii="Times New Roman" w:eastAsia="Times New Roman" w:hAnsi="Times New Roman" w:cs="Times New Roman"/>
          <w:sz w:val="24"/>
          <w:szCs w:val="24"/>
          <w:lang w:eastAsia="en-GB"/>
        </w:rPr>
      </w:pPr>
    </w:p>
    <w:p w14:paraId="6EB2CC0B" w14:textId="77777777" w:rsidR="00A957CD" w:rsidRPr="00A957CD" w:rsidRDefault="00A957CD" w:rsidP="00A957CD">
      <w:pPr>
        <w:spacing w:after="0" w:line="240" w:lineRule="auto"/>
        <w:rPr>
          <w:rFonts w:ascii="Times New Roman" w:eastAsia="Times New Roman" w:hAnsi="Times New Roman" w:cs="Times New Roman"/>
          <w:sz w:val="24"/>
          <w:szCs w:val="24"/>
          <w:lang w:eastAsia="en-GB"/>
        </w:rPr>
      </w:pPr>
    </w:p>
    <w:p w14:paraId="3FDD090E" w14:textId="77777777" w:rsidR="00A957CD" w:rsidRPr="00A957CD" w:rsidRDefault="00A957CD" w:rsidP="00A957CD">
      <w:pPr>
        <w:spacing w:before="240" w:after="0" w:line="240" w:lineRule="auto"/>
        <w:rPr>
          <w:rFonts w:ascii="Times New Roman" w:eastAsia="Times New Roman" w:hAnsi="Times New Roman" w:cs="Times New Roman"/>
          <w:sz w:val="24"/>
          <w:szCs w:val="24"/>
          <w:lang w:eastAsia="en-GB"/>
        </w:rPr>
      </w:pPr>
      <w:r w:rsidRPr="00A957CD">
        <w:rPr>
          <w:rFonts w:ascii="Calibri" w:eastAsia="Times New Roman" w:hAnsi="Calibri" w:cs="Calibri"/>
          <w:color w:val="2F5496"/>
          <w:sz w:val="32"/>
          <w:szCs w:val="32"/>
          <w:lang w:eastAsia="en-GB"/>
        </w:rPr>
        <w:t>Table of Contents</w:t>
      </w:r>
    </w:p>
    <w:p w14:paraId="1DB13B13" w14:textId="77777777" w:rsidR="00A957CD" w:rsidRPr="00A957CD" w:rsidRDefault="00A957CD" w:rsidP="00A957CD">
      <w:pPr>
        <w:spacing w:after="100" w:line="240" w:lineRule="auto"/>
        <w:jc w:val="both"/>
        <w:rPr>
          <w:rFonts w:ascii="Times New Roman" w:eastAsia="Times New Roman" w:hAnsi="Times New Roman" w:cs="Times New Roman"/>
          <w:sz w:val="24"/>
          <w:szCs w:val="24"/>
          <w:lang w:eastAsia="en-GB"/>
        </w:rPr>
      </w:pPr>
      <w:hyperlink r:id="rId5" w:anchor="heading=h.gjdgxs" w:history="1">
        <w:r w:rsidRPr="00A957CD">
          <w:rPr>
            <w:rFonts w:ascii="Times New Roman" w:eastAsia="Times New Roman" w:hAnsi="Times New Roman" w:cs="Times New Roman"/>
            <w:color w:val="000000"/>
            <w:sz w:val="24"/>
            <w:szCs w:val="24"/>
            <w:u w:val="single"/>
            <w:lang w:eastAsia="en-GB"/>
          </w:rPr>
          <w:t>Task 1- Role Play</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3</w:t>
        </w:r>
      </w:hyperlink>
    </w:p>
    <w:p w14:paraId="33340B57" w14:textId="77777777" w:rsidR="00A957CD" w:rsidRPr="00A957CD" w:rsidRDefault="00A957CD" w:rsidP="00A957CD">
      <w:pPr>
        <w:spacing w:after="100" w:line="240" w:lineRule="auto"/>
        <w:jc w:val="both"/>
        <w:rPr>
          <w:rFonts w:ascii="Times New Roman" w:eastAsia="Times New Roman" w:hAnsi="Times New Roman" w:cs="Times New Roman"/>
          <w:sz w:val="24"/>
          <w:szCs w:val="24"/>
          <w:lang w:eastAsia="en-GB"/>
        </w:rPr>
      </w:pPr>
      <w:hyperlink r:id="rId6" w:anchor="heading=h.30j0zll" w:history="1">
        <w:r w:rsidRPr="00A957CD">
          <w:rPr>
            <w:rFonts w:ascii="Times New Roman" w:eastAsia="Times New Roman" w:hAnsi="Times New Roman" w:cs="Times New Roman"/>
            <w:color w:val="000000"/>
            <w:sz w:val="24"/>
            <w:szCs w:val="24"/>
            <w:u w:val="single"/>
            <w:lang w:eastAsia="en-GB"/>
          </w:rPr>
          <w:t>Task 2- Report</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9</w:t>
        </w:r>
      </w:hyperlink>
    </w:p>
    <w:p w14:paraId="6EA3CE5C"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7" w:anchor="heading=h.1fob9te" w:history="1">
        <w:r w:rsidRPr="00A957CD">
          <w:rPr>
            <w:rFonts w:ascii="Times New Roman" w:eastAsia="Times New Roman" w:hAnsi="Times New Roman" w:cs="Times New Roman"/>
            <w:color w:val="000000"/>
            <w:sz w:val="24"/>
            <w:szCs w:val="24"/>
            <w:u w:val="single"/>
            <w:lang w:eastAsia="en-GB"/>
          </w:rPr>
          <w:t>Introduction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9</w:t>
        </w:r>
      </w:hyperlink>
    </w:p>
    <w:p w14:paraId="1D30A3BF"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8" w:anchor="heading=h.3znysh7" w:history="1">
        <w:r w:rsidRPr="00A957CD">
          <w:rPr>
            <w:rFonts w:ascii="Times New Roman" w:eastAsia="Times New Roman" w:hAnsi="Times New Roman" w:cs="Times New Roman"/>
            <w:color w:val="000000"/>
            <w:sz w:val="24"/>
            <w:szCs w:val="24"/>
            <w:u w:val="single"/>
            <w:lang w:eastAsia="en-GB"/>
          </w:rPr>
          <w:t>Problem Identification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9</w:t>
        </w:r>
      </w:hyperlink>
    </w:p>
    <w:p w14:paraId="6E06A7D5"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9" w:anchor="heading=h.2et92p0" w:history="1">
        <w:r w:rsidRPr="00A957CD">
          <w:rPr>
            <w:rFonts w:ascii="Times New Roman" w:eastAsia="Times New Roman" w:hAnsi="Times New Roman" w:cs="Times New Roman"/>
            <w:color w:val="000000"/>
            <w:sz w:val="24"/>
            <w:szCs w:val="24"/>
            <w:u w:val="single"/>
            <w:lang w:eastAsia="en-GB"/>
          </w:rPr>
          <w:t>Definition and Scope of the Problem</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9</w:t>
        </w:r>
      </w:hyperlink>
    </w:p>
    <w:p w14:paraId="1061813B"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0" w:anchor="heading=h.tyjcwt" w:history="1">
        <w:r w:rsidRPr="00A957CD">
          <w:rPr>
            <w:rFonts w:ascii="Times New Roman" w:eastAsia="Times New Roman" w:hAnsi="Times New Roman" w:cs="Times New Roman"/>
            <w:color w:val="000000"/>
            <w:sz w:val="24"/>
            <w:szCs w:val="24"/>
            <w:u w:val="single"/>
            <w:lang w:eastAsia="en-GB"/>
          </w:rPr>
          <w:t>Reasons Behind Job Dissatisfaction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9</w:t>
        </w:r>
      </w:hyperlink>
    </w:p>
    <w:p w14:paraId="07A768D0"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1" w:anchor="heading=h.3dy6vkm" w:history="1">
        <w:r w:rsidRPr="00A957CD">
          <w:rPr>
            <w:rFonts w:ascii="Times New Roman" w:eastAsia="Times New Roman" w:hAnsi="Times New Roman" w:cs="Times New Roman"/>
            <w:color w:val="000000"/>
            <w:sz w:val="24"/>
            <w:szCs w:val="24"/>
            <w:u w:val="single"/>
            <w:lang w:eastAsia="en-GB"/>
          </w:rPr>
          <w:t>Impact of Job Dissatisfaction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10</w:t>
        </w:r>
      </w:hyperlink>
    </w:p>
    <w:p w14:paraId="3C6CA5C4"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2" w:anchor="heading=h.1t3h5sf" w:history="1">
        <w:r w:rsidRPr="00A957CD">
          <w:rPr>
            <w:rFonts w:ascii="Times New Roman" w:eastAsia="Times New Roman" w:hAnsi="Times New Roman" w:cs="Times New Roman"/>
            <w:color w:val="000000"/>
            <w:sz w:val="24"/>
            <w:szCs w:val="24"/>
            <w:u w:val="single"/>
            <w:lang w:eastAsia="en-GB"/>
          </w:rPr>
          <w:t>Decision-making Technique to Identify Solution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11</w:t>
        </w:r>
      </w:hyperlink>
    </w:p>
    <w:p w14:paraId="2F201E81"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3" w:anchor="heading=h.4d34og8" w:history="1">
        <w:r w:rsidRPr="00A957CD">
          <w:rPr>
            <w:rFonts w:ascii="Times New Roman" w:eastAsia="Times New Roman" w:hAnsi="Times New Roman" w:cs="Times New Roman"/>
            <w:color w:val="000000"/>
            <w:sz w:val="24"/>
            <w:szCs w:val="24"/>
            <w:u w:val="single"/>
            <w:lang w:eastAsia="en-GB"/>
          </w:rPr>
          <w:t>Developing the Plan for Implementing the Solution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13</w:t>
        </w:r>
      </w:hyperlink>
    </w:p>
    <w:p w14:paraId="7E3F0D95"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4" w:anchor="heading=h.2s8eyo1" w:history="1">
        <w:r w:rsidRPr="00A957CD">
          <w:rPr>
            <w:rFonts w:ascii="Times New Roman" w:eastAsia="Times New Roman" w:hAnsi="Times New Roman" w:cs="Times New Roman"/>
            <w:color w:val="000000"/>
            <w:sz w:val="24"/>
            <w:szCs w:val="24"/>
            <w:u w:val="single"/>
            <w:lang w:eastAsia="en-GB"/>
          </w:rPr>
          <w:t>Communicating the Plan to Stakeholders</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13</w:t>
        </w:r>
      </w:hyperlink>
    </w:p>
    <w:p w14:paraId="53F8FB59"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5" w:anchor="heading=h.17dp8vu" w:history="1">
        <w:r w:rsidRPr="00A957CD">
          <w:rPr>
            <w:rFonts w:ascii="Times New Roman" w:eastAsia="Times New Roman" w:hAnsi="Times New Roman" w:cs="Times New Roman"/>
            <w:color w:val="000000"/>
            <w:sz w:val="24"/>
            <w:szCs w:val="24"/>
            <w:u w:val="single"/>
            <w:lang w:eastAsia="en-GB"/>
          </w:rPr>
          <w:t>Monitoring the Plan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14</w:t>
        </w:r>
      </w:hyperlink>
    </w:p>
    <w:p w14:paraId="11CF66AB"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6" w:anchor="heading=h.3rdcrjn" w:history="1">
        <w:r w:rsidRPr="00A957CD">
          <w:rPr>
            <w:rFonts w:ascii="Times New Roman" w:eastAsia="Times New Roman" w:hAnsi="Times New Roman" w:cs="Times New Roman"/>
            <w:color w:val="000000"/>
            <w:sz w:val="24"/>
            <w:szCs w:val="24"/>
            <w:u w:val="single"/>
            <w:lang w:eastAsia="en-GB"/>
          </w:rPr>
          <w:t>Conclusion</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14</w:t>
        </w:r>
      </w:hyperlink>
    </w:p>
    <w:p w14:paraId="5CA25FB9" w14:textId="77777777" w:rsidR="00A957CD" w:rsidRPr="00A957CD" w:rsidRDefault="00A957CD" w:rsidP="00A957CD">
      <w:pPr>
        <w:spacing w:after="100" w:line="240" w:lineRule="auto"/>
        <w:ind w:left="240"/>
        <w:jc w:val="both"/>
        <w:rPr>
          <w:rFonts w:ascii="Times New Roman" w:eastAsia="Times New Roman" w:hAnsi="Times New Roman" w:cs="Times New Roman"/>
          <w:sz w:val="24"/>
          <w:szCs w:val="24"/>
          <w:lang w:eastAsia="en-GB"/>
        </w:rPr>
      </w:pPr>
      <w:hyperlink r:id="rId17" w:anchor="heading=h.26in1rg" w:history="1">
        <w:r w:rsidRPr="00A957CD">
          <w:rPr>
            <w:rFonts w:ascii="Times New Roman" w:eastAsia="Times New Roman" w:hAnsi="Times New Roman" w:cs="Times New Roman"/>
            <w:color w:val="000000"/>
            <w:sz w:val="24"/>
            <w:szCs w:val="24"/>
            <w:u w:val="single"/>
            <w:lang w:eastAsia="en-GB"/>
          </w:rPr>
          <w:t>References</w:t>
        </w:r>
        <w:r w:rsidRPr="00A957CD">
          <w:rPr>
            <w:rFonts w:ascii="Times New Roman" w:eastAsia="Times New Roman" w:hAnsi="Times New Roman" w:cs="Times New Roman"/>
            <w:color w:val="000000"/>
            <w:sz w:val="24"/>
            <w:szCs w:val="24"/>
            <w:lang w:eastAsia="en-GB"/>
          </w:rPr>
          <w:tab/>
        </w:r>
        <w:r w:rsidRPr="00A957CD">
          <w:rPr>
            <w:rFonts w:ascii="Times New Roman" w:eastAsia="Times New Roman" w:hAnsi="Times New Roman" w:cs="Times New Roman"/>
            <w:color w:val="000000"/>
            <w:sz w:val="24"/>
            <w:szCs w:val="24"/>
            <w:u w:val="single"/>
            <w:lang w:eastAsia="en-GB"/>
          </w:rPr>
          <w:t>15</w:t>
        </w:r>
      </w:hyperlink>
    </w:p>
    <w:p w14:paraId="5C3F1F7C" w14:textId="6AF8AA02" w:rsidR="00A957CD" w:rsidRDefault="00A957CD" w:rsidP="00A957CD">
      <w:pPr>
        <w:spacing w:after="0" w:line="240" w:lineRule="auto"/>
        <w:rPr>
          <w:rFonts w:ascii="Times New Roman" w:eastAsia="Times New Roman" w:hAnsi="Times New Roman" w:cs="Times New Roman"/>
          <w:sz w:val="24"/>
          <w:szCs w:val="24"/>
          <w:lang w:eastAsia="en-GB"/>
        </w:rPr>
      </w:pPr>
    </w:p>
    <w:p w14:paraId="609F0AE2" w14:textId="50715931" w:rsidR="00A957CD" w:rsidRDefault="00A957CD" w:rsidP="00A957CD">
      <w:pPr>
        <w:spacing w:after="0" w:line="240" w:lineRule="auto"/>
        <w:rPr>
          <w:rFonts w:ascii="Times New Roman" w:eastAsia="Times New Roman" w:hAnsi="Times New Roman" w:cs="Times New Roman"/>
          <w:sz w:val="24"/>
          <w:szCs w:val="24"/>
          <w:lang w:eastAsia="en-GB"/>
        </w:rPr>
      </w:pPr>
    </w:p>
    <w:p w14:paraId="27778585" w14:textId="2F49F531" w:rsidR="00A957CD" w:rsidRDefault="00A957CD" w:rsidP="00A957CD">
      <w:pPr>
        <w:spacing w:after="0" w:line="240" w:lineRule="auto"/>
        <w:rPr>
          <w:rFonts w:ascii="Times New Roman" w:eastAsia="Times New Roman" w:hAnsi="Times New Roman" w:cs="Times New Roman"/>
          <w:sz w:val="24"/>
          <w:szCs w:val="24"/>
          <w:lang w:eastAsia="en-GB"/>
        </w:rPr>
      </w:pPr>
    </w:p>
    <w:p w14:paraId="43502348" w14:textId="746649C2" w:rsidR="00A957CD" w:rsidRDefault="00A957CD" w:rsidP="00A957CD">
      <w:pPr>
        <w:spacing w:after="0" w:line="240" w:lineRule="auto"/>
        <w:rPr>
          <w:rFonts w:ascii="Times New Roman" w:eastAsia="Times New Roman" w:hAnsi="Times New Roman" w:cs="Times New Roman"/>
          <w:sz w:val="24"/>
          <w:szCs w:val="24"/>
          <w:lang w:eastAsia="en-GB"/>
        </w:rPr>
      </w:pPr>
    </w:p>
    <w:p w14:paraId="1328980E" w14:textId="175E1F3D" w:rsidR="00A957CD" w:rsidRDefault="00A957CD" w:rsidP="00A957CD">
      <w:pPr>
        <w:spacing w:after="0" w:line="240" w:lineRule="auto"/>
        <w:rPr>
          <w:rFonts w:ascii="Times New Roman" w:eastAsia="Times New Roman" w:hAnsi="Times New Roman" w:cs="Times New Roman"/>
          <w:sz w:val="24"/>
          <w:szCs w:val="24"/>
          <w:lang w:eastAsia="en-GB"/>
        </w:rPr>
      </w:pPr>
    </w:p>
    <w:p w14:paraId="10E12BF3" w14:textId="295FB304" w:rsidR="00A957CD" w:rsidRDefault="00A957CD" w:rsidP="00A957CD">
      <w:pPr>
        <w:spacing w:after="0" w:line="240" w:lineRule="auto"/>
        <w:rPr>
          <w:rFonts w:ascii="Times New Roman" w:eastAsia="Times New Roman" w:hAnsi="Times New Roman" w:cs="Times New Roman"/>
          <w:sz w:val="24"/>
          <w:szCs w:val="24"/>
          <w:lang w:eastAsia="en-GB"/>
        </w:rPr>
      </w:pPr>
    </w:p>
    <w:p w14:paraId="57635A99" w14:textId="199777A0" w:rsidR="00A957CD" w:rsidRDefault="00A957CD" w:rsidP="00A957CD">
      <w:pPr>
        <w:spacing w:after="0" w:line="240" w:lineRule="auto"/>
        <w:rPr>
          <w:rFonts w:ascii="Times New Roman" w:eastAsia="Times New Roman" w:hAnsi="Times New Roman" w:cs="Times New Roman"/>
          <w:sz w:val="24"/>
          <w:szCs w:val="24"/>
          <w:lang w:eastAsia="en-GB"/>
        </w:rPr>
      </w:pPr>
    </w:p>
    <w:p w14:paraId="62D4F902" w14:textId="1F61B14C" w:rsidR="00A957CD" w:rsidRDefault="00A957CD" w:rsidP="00A957CD">
      <w:pPr>
        <w:spacing w:after="0" w:line="240" w:lineRule="auto"/>
        <w:rPr>
          <w:rFonts w:ascii="Times New Roman" w:eastAsia="Times New Roman" w:hAnsi="Times New Roman" w:cs="Times New Roman"/>
          <w:sz w:val="24"/>
          <w:szCs w:val="24"/>
          <w:lang w:eastAsia="en-GB"/>
        </w:rPr>
      </w:pPr>
    </w:p>
    <w:p w14:paraId="01DB75D9" w14:textId="5B44B303" w:rsidR="00A957CD" w:rsidRDefault="00A957CD" w:rsidP="00A957CD">
      <w:pPr>
        <w:spacing w:after="0" w:line="240" w:lineRule="auto"/>
        <w:rPr>
          <w:rFonts w:ascii="Times New Roman" w:eastAsia="Times New Roman" w:hAnsi="Times New Roman" w:cs="Times New Roman"/>
          <w:sz w:val="24"/>
          <w:szCs w:val="24"/>
          <w:lang w:eastAsia="en-GB"/>
        </w:rPr>
      </w:pPr>
    </w:p>
    <w:p w14:paraId="7594683C" w14:textId="596FB716" w:rsidR="00A957CD" w:rsidRDefault="00A957CD" w:rsidP="00A957CD">
      <w:pPr>
        <w:spacing w:after="0" w:line="240" w:lineRule="auto"/>
        <w:rPr>
          <w:rFonts w:ascii="Times New Roman" w:eastAsia="Times New Roman" w:hAnsi="Times New Roman" w:cs="Times New Roman"/>
          <w:sz w:val="24"/>
          <w:szCs w:val="24"/>
          <w:lang w:eastAsia="en-GB"/>
        </w:rPr>
      </w:pPr>
    </w:p>
    <w:p w14:paraId="2DCFB969" w14:textId="1508B2A3" w:rsidR="00A957CD" w:rsidRDefault="00A957CD" w:rsidP="00A957CD">
      <w:pPr>
        <w:spacing w:after="0" w:line="240" w:lineRule="auto"/>
        <w:rPr>
          <w:rFonts w:ascii="Times New Roman" w:eastAsia="Times New Roman" w:hAnsi="Times New Roman" w:cs="Times New Roman"/>
          <w:sz w:val="24"/>
          <w:szCs w:val="24"/>
          <w:lang w:eastAsia="en-GB"/>
        </w:rPr>
      </w:pPr>
    </w:p>
    <w:p w14:paraId="09B9C141" w14:textId="36378A45" w:rsidR="00A957CD" w:rsidRDefault="00A957CD" w:rsidP="00A957CD">
      <w:pPr>
        <w:spacing w:after="0" w:line="240" w:lineRule="auto"/>
        <w:rPr>
          <w:rFonts w:ascii="Times New Roman" w:eastAsia="Times New Roman" w:hAnsi="Times New Roman" w:cs="Times New Roman"/>
          <w:sz w:val="24"/>
          <w:szCs w:val="24"/>
          <w:lang w:eastAsia="en-GB"/>
        </w:rPr>
      </w:pPr>
    </w:p>
    <w:p w14:paraId="0BC040A0" w14:textId="697BFF82" w:rsidR="00A957CD" w:rsidRDefault="00A957CD" w:rsidP="00A957CD">
      <w:pPr>
        <w:spacing w:after="0" w:line="240" w:lineRule="auto"/>
        <w:rPr>
          <w:rFonts w:ascii="Times New Roman" w:eastAsia="Times New Roman" w:hAnsi="Times New Roman" w:cs="Times New Roman"/>
          <w:sz w:val="24"/>
          <w:szCs w:val="24"/>
          <w:lang w:eastAsia="en-GB"/>
        </w:rPr>
      </w:pPr>
    </w:p>
    <w:p w14:paraId="5505FFB5" w14:textId="622FA8A8" w:rsidR="00A957CD" w:rsidRDefault="00A957CD" w:rsidP="00A957CD">
      <w:pPr>
        <w:spacing w:after="0" w:line="240" w:lineRule="auto"/>
        <w:rPr>
          <w:rFonts w:ascii="Times New Roman" w:eastAsia="Times New Roman" w:hAnsi="Times New Roman" w:cs="Times New Roman"/>
          <w:sz w:val="24"/>
          <w:szCs w:val="24"/>
          <w:lang w:eastAsia="en-GB"/>
        </w:rPr>
      </w:pPr>
    </w:p>
    <w:p w14:paraId="59661011" w14:textId="3B83509D" w:rsidR="00A957CD" w:rsidRDefault="00A957CD" w:rsidP="00A957CD">
      <w:pPr>
        <w:spacing w:after="0" w:line="240" w:lineRule="auto"/>
        <w:rPr>
          <w:rFonts w:ascii="Times New Roman" w:eastAsia="Times New Roman" w:hAnsi="Times New Roman" w:cs="Times New Roman"/>
          <w:sz w:val="24"/>
          <w:szCs w:val="24"/>
          <w:lang w:eastAsia="en-GB"/>
        </w:rPr>
      </w:pPr>
    </w:p>
    <w:p w14:paraId="37B87B37" w14:textId="3B5BC133" w:rsidR="00A957CD" w:rsidRDefault="00A957CD" w:rsidP="00A957CD">
      <w:pPr>
        <w:spacing w:after="0" w:line="240" w:lineRule="auto"/>
        <w:rPr>
          <w:rFonts w:ascii="Times New Roman" w:eastAsia="Times New Roman" w:hAnsi="Times New Roman" w:cs="Times New Roman"/>
          <w:sz w:val="24"/>
          <w:szCs w:val="24"/>
          <w:lang w:eastAsia="en-GB"/>
        </w:rPr>
      </w:pPr>
    </w:p>
    <w:p w14:paraId="4A0FA1A9" w14:textId="54B9ABF5" w:rsidR="00A957CD" w:rsidRDefault="00A957CD" w:rsidP="00A957CD">
      <w:pPr>
        <w:spacing w:after="0" w:line="240" w:lineRule="auto"/>
        <w:rPr>
          <w:rFonts w:ascii="Times New Roman" w:eastAsia="Times New Roman" w:hAnsi="Times New Roman" w:cs="Times New Roman"/>
          <w:sz w:val="24"/>
          <w:szCs w:val="24"/>
          <w:lang w:eastAsia="en-GB"/>
        </w:rPr>
      </w:pPr>
    </w:p>
    <w:p w14:paraId="7206AE7E" w14:textId="77777777" w:rsidR="00A957CD" w:rsidRPr="00A957CD" w:rsidRDefault="00A957CD" w:rsidP="00A957CD">
      <w:pPr>
        <w:spacing w:after="0" w:line="240" w:lineRule="auto"/>
        <w:rPr>
          <w:rFonts w:ascii="Times New Roman" w:eastAsia="Times New Roman" w:hAnsi="Times New Roman" w:cs="Times New Roman"/>
          <w:sz w:val="24"/>
          <w:szCs w:val="24"/>
          <w:lang w:eastAsia="en-GB"/>
        </w:rPr>
      </w:pPr>
    </w:p>
    <w:p w14:paraId="7357A414" w14:textId="77777777" w:rsidR="00A957CD" w:rsidRPr="00A957CD" w:rsidRDefault="00A957CD" w:rsidP="00A957CD">
      <w:pPr>
        <w:spacing w:before="240" w:after="0" w:line="240" w:lineRule="auto"/>
        <w:jc w:val="both"/>
        <w:outlineLvl w:val="0"/>
        <w:rPr>
          <w:rFonts w:ascii="Times New Roman" w:eastAsia="Times New Roman" w:hAnsi="Times New Roman" w:cs="Times New Roman"/>
          <w:b/>
          <w:bCs/>
          <w:kern w:val="36"/>
          <w:sz w:val="48"/>
          <w:szCs w:val="48"/>
          <w:lang w:eastAsia="en-GB"/>
        </w:rPr>
      </w:pPr>
      <w:r w:rsidRPr="00A957CD">
        <w:rPr>
          <w:rFonts w:ascii="Calibri" w:eastAsia="Times New Roman" w:hAnsi="Calibri" w:cs="Calibri"/>
          <w:color w:val="2F5496"/>
          <w:kern w:val="36"/>
          <w:sz w:val="32"/>
          <w:szCs w:val="32"/>
          <w:lang w:eastAsia="en-GB"/>
        </w:rPr>
        <w:lastRenderedPageBreak/>
        <w:t>Task 2- Report</w:t>
      </w:r>
    </w:p>
    <w:p w14:paraId="043E8CBA"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Introduction </w:t>
      </w:r>
    </w:p>
    <w:p w14:paraId="6EA97FFA"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Every organisation is set up to make a profit. When enterprises work towards some goals in this period, they face numerous challenges which prevent the organisation from achieving its goals. The company must make a decision to address the issue in this respect. The top managers must describe the complex issue and its effect in this respect. Organizations need to obtain problem-related knowledge. They need alternate methods and certain tools of decision-making. Furthermore, the organisation must schedule the implementation of the solution and communicate with stakeholders (Nicoletti, 2006).</w:t>
      </w:r>
    </w:p>
    <w:p w14:paraId="779F93CD"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Problem Identification</w:t>
      </w:r>
    </w:p>
    <w:p w14:paraId="3FF61496"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In this report job dissatisfaction is identified as a complex problem within the workplace. This is one of the work-based issues that can have complications within the workplace if not completely addressed. Job dissatisfaction can be occurred due to different causes. The workplace environment, pay cut, relationship issue within the workplace are the most common ones. </w:t>
      </w:r>
    </w:p>
    <w:p w14:paraId="5E8094BC"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Definition and Scope of the Problem</w:t>
      </w:r>
    </w:p>
    <w:p w14:paraId="05D6CCC3"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Job is a vital part of the life of nearly all. Adults spend almost half their time employed as a career advancement accounts for nearly 70% of all personal development activities (Nicoletti, 2006). It is therefore critical that workers are satisfied with their jobs or it can cause dissatisfaction, resentment or even depression in some situations. The sensitivity of the task and the assumption that the job is exciting, demanding and rewarding in-person represent perceived job satisfaction. Job happiness is also a predictor of success in career development practice. . The mindset and morale of employees can be greatly hampered which affects employees' total productivity. Thus, career frustration can be seen to have a wide variety. That is mostly due to employer underpayment and a lack of an adequate working climate. In addition, such social elements as business culture, acceptance, relationship with peers, etc. may also contribute to work dissatisfaction (</w:t>
      </w:r>
      <w:proofErr w:type="spellStart"/>
      <w:r w:rsidRPr="00A957CD">
        <w:rPr>
          <w:rFonts w:ascii="Times New Roman" w:eastAsia="Times New Roman" w:hAnsi="Times New Roman" w:cs="Times New Roman"/>
          <w:color w:val="000000"/>
          <w:sz w:val="24"/>
          <w:szCs w:val="24"/>
          <w:lang w:eastAsia="en-GB"/>
        </w:rPr>
        <w:t>Jodlbauer</w:t>
      </w:r>
      <w:proofErr w:type="spellEnd"/>
      <w:r w:rsidRPr="00A957CD">
        <w:rPr>
          <w:rFonts w:ascii="Times New Roman" w:eastAsia="Times New Roman" w:hAnsi="Times New Roman" w:cs="Times New Roman"/>
          <w:color w:val="000000"/>
          <w:sz w:val="24"/>
          <w:szCs w:val="24"/>
          <w:lang w:eastAsia="en-GB"/>
        </w:rPr>
        <w:t xml:space="preserve">, </w:t>
      </w:r>
      <w:proofErr w:type="spellStart"/>
      <w:r w:rsidRPr="00A957CD">
        <w:rPr>
          <w:rFonts w:ascii="Times New Roman" w:eastAsia="Times New Roman" w:hAnsi="Times New Roman" w:cs="Times New Roman"/>
          <w:color w:val="000000"/>
          <w:sz w:val="24"/>
          <w:szCs w:val="24"/>
          <w:lang w:eastAsia="en-GB"/>
        </w:rPr>
        <w:t>Selenko</w:t>
      </w:r>
      <w:proofErr w:type="spellEnd"/>
      <w:r w:rsidRPr="00A957CD">
        <w:rPr>
          <w:rFonts w:ascii="Times New Roman" w:eastAsia="Times New Roman" w:hAnsi="Times New Roman" w:cs="Times New Roman"/>
          <w:color w:val="000000"/>
          <w:sz w:val="24"/>
          <w:szCs w:val="24"/>
          <w:lang w:eastAsia="en-GB"/>
        </w:rPr>
        <w:t xml:space="preserve">, </w:t>
      </w:r>
      <w:proofErr w:type="spellStart"/>
      <w:r w:rsidRPr="00A957CD">
        <w:rPr>
          <w:rFonts w:ascii="Times New Roman" w:eastAsia="Times New Roman" w:hAnsi="Times New Roman" w:cs="Times New Roman"/>
          <w:color w:val="000000"/>
          <w:sz w:val="24"/>
          <w:szCs w:val="24"/>
          <w:lang w:eastAsia="en-GB"/>
        </w:rPr>
        <w:t>Batinic</w:t>
      </w:r>
      <w:proofErr w:type="spellEnd"/>
      <w:r w:rsidRPr="00A957CD">
        <w:rPr>
          <w:rFonts w:ascii="Times New Roman" w:eastAsia="Times New Roman" w:hAnsi="Times New Roman" w:cs="Times New Roman"/>
          <w:color w:val="000000"/>
          <w:sz w:val="24"/>
          <w:szCs w:val="24"/>
          <w:lang w:eastAsia="en-GB"/>
        </w:rPr>
        <w:t xml:space="preserve"> and </w:t>
      </w:r>
      <w:proofErr w:type="spellStart"/>
      <w:r w:rsidRPr="00A957CD">
        <w:rPr>
          <w:rFonts w:ascii="Times New Roman" w:eastAsia="Times New Roman" w:hAnsi="Times New Roman" w:cs="Times New Roman"/>
          <w:color w:val="000000"/>
          <w:sz w:val="24"/>
          <w:szCs w:val="24"/>
          <w:lang w:eastAsia="en-GB"/>
        </w:rPr>
        <w:t>Stiglbauer</w:t>
      </w:r>
      <w:proofErr w:type="spellEnd"/>
      <w:r w:rsidRPr="00A957CD">
        <w:rPr>
          <w:rFonts w:ascii="Times New Roman" w:eastAsia="Times New Roman" w:hAnsi="Times New Roman" w:cs="Times New Roman"/>
          <w:color w:val="000000"/>
          <w:sz w:val="24"/>
          <w:szCs w:val="24"/>
          <w:lang w:eastAsia="en-GB"/>
        </w:rPr>
        <w:t>, 2011).</w:t>
      </w:r>
    </w:p>
    <w:p w14:paraId="1C7A0DDD"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Reasons Behind Job Dissatisfaction</w:t>
      </w:r>
    </w:p>
    <w:p w14:paraId="11729388"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Underpay:</w:t>
      </w:r>
      <w:r w:rsidRPr="00A957CD">
        <w:rPr>
          <w:rFonts w:ascii="Times New Roman" w:eastAsia="Times New Roman" w:hAnsi="Times New Roman" w:cs="Times New Roman"/>
          <w:color w:val="000000"/>
          <w:sz w:val="24"/>
          <w:szCs w:val="24"/>
          <w:lang w:eastAsia="en-GB"/>
        </w:rPr>
        <w:t xml:space="preserve"> If a person does not believe he or she is paying sufficient to do his or her work, he or she feels underpaid. When they look for compensation for the work and find that it is simply underpaid, frustration is justified. From the standpoint of a corporation, this is a valuable and vital problem, when people who do not have the income they are earning would most probably abandon the organisation for the work they do (</w:t>
      </w:r>
      <w:proofErr w:type="spellStart"/>
      <w:r w:rsidRPr="00A957CD">
        <w:rPr>
          <w:rFonts w:ascii="Times New Roman" w:eastAsia="Times New Roman" w:hAnsi="Times New Roman" w:cs="Times New Roman"/>
          <w:color w:val="000000"/>
          <w:sz w:val="24"/>
          <w:szCs w:val="24"/>
          <w:lang w:eastAsia="en-GB"/>
        </w:rPr>
        <w:t>Herbane</w:t>
      </w:r>
      <w:proofErr w:type="spellEnd"/>
      <w:r w:rsidRPr="00A957CD">
        <w:rPr>
          <w:rFonts w:ascii="Times New Roman" w:eastAsia="Times New Roman" w:hAnsi="Times New Roman" w:cs="Times New Roman"/>
          <w:color w:val="000000"/>
          <w:sz w:val="24"/>
          <w:szCs w:val="24"/>
          <w:lang w:eastAsia="en-GB"/>
        </w:rPr>
        <w:t>, 2012).</w:t>
      </w:r>
    </w:p>
    <w:p w14:paraId="73927D61"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Lack of career prospect</w:t>
      </w:r>
      <w:r w:rsidRPr="00A957CD">
        <w:rPr>
          <w:rFonts w:ascii="Times New Roman" w:eastAsia="Times New Roman" w:hAnsi="Times New Roman" w:cs="Times New Roman"/>
          <w:color w:val="000000"/>
          <w:sz w:val="24"/>
          <w:szCs w:val="24"/>
          <w:lang w:eastAsia="en-GB"/>
        </w:rPr>
        <w:t>: Another field that can promote dissatisfaction with a job cannot be given the chance to go up the ladder and grow a career. It is crucial that everyone does not want to step up the ladder to this aspect. This could lead to the person leaving for another company, which could provide more prospects for job advancement.</w:t>
      </w:r>
    </w:p>
    <w:p w14:paraId="55E0DC30"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Poor management</w:t>
      </w:r>
      <w:r w:rsidRPr="00A957CD">
        <w:rPr>
          <w:rFonts w:ascii="Times New Roman" w:eastAsia="Times New Roman" w:hAnsi="Times New Roman" w:cs="Times New Roman"/>
          <w:color w:val="000000"/>
          <w:sz w:val="24"/>
          <w:szCs w:val="24"/>
          <w:lang w:eastAsia="en-GB"/>
        </w:rPr>
        <w:t>: In an organisation, the executive committee plays an important role. Managers have the responsibility to motivate workers, prepare, organise and control the company. Mismanagement is a major cause of workers' bad working conditions. Managers with low management experience appear to have no input on the success of workers. Another explanation for discontent is the lack of leadership. Without them, a staff member may feel as though the organisation is only driving around and waiting for something to take place.</w:t>
      </w:r>
    </w:p>
    <w:p w14:paraId="2E6BF149"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Long working hours</w:t>
      </w:r>
      <w:r w:rsidRPr="00A957CD">
        <w:rPr>
          <w:rFonts w:ascii="Times New Roman" w:eastAsia="Times New Roman" w:hAnsi="Times New Roman" w:cs="Times New Roman"/>
          <w:color w:val="000000"/>
          <w:sz w:val="24"/>
          <w:szCs w:val="24"/>
          <w:lang w:eastAsia="en-GB"/>
        </w:rPr>
        <w:t xml:space="preserve">: Long-term workers are more likely to find work discontent. Long-term employment obstructs workforce motivation and adversely impacts employee performance. In </w:t>
      </w:r>
      <w:r w:rsidRPr="00A957CD">
        <w:rPr>
          <w:rFonts w:ascii="Times New Roman" w:eastAsia="Times New Roman" w:hAnsi="Times New Roman" w:cs="Times New Roman"/>
          <w:color w:val="000000"/>
          <w:sz w:val="24"/>
          <w:szCs w:val="24"/>
          <w:lang w:eastAsia="en-GB"/>
        </w:rPr>
        <w:lastRenderedPageBreak/>
        <w:t>the UK, there are 48 hours a week on average. This timetable will, however, not extend to all staff and must run for longer hours. It causes unhappiness (</w:t>
      </w:r>
      <w:proofErr w:type="spellStart"/>
      <w:r w:rsidRPr="00A957CD">
        <w:rPr>
          <w:rFonts w:ascii="Times New Roman" w:eastAsia="Times New Roman" w:hAnsi="Times New Roman" w:cs="Times New Roman"/>
          <w:color w:val="000000"/>
          <w:sz w:val="24"/>
          <w:szCs w:val="24"/>
          <w:lang w:eastAsia="en-GB"/>
        </w:rPr>
        <w:t>Slišković</w:t>
      </w:r>
      <w:proofErr w:type="spellEnd"/>
      <w:r w:rsidRPr="00A957CD">
        <w:rPr>
          <w:rFonts w:ascii="Times New Roman" w:eastAsia="Times New Roman" w:hAnsi="Times New Roman" w:cs="Times New Roman"/>
          <w:color w:val="000000"/>
          <w:sz w:val="24"/>
          <w:szCs w:val="24"/>
          <w:lang w:eastAsia="en-GB"/>
        </w:rPr>
        <w:t xml:space="preserve"> and </w:t>
      </w:r>
      <w:proofErr w:type="spellStart"/>
      <w:r w:rsidRPr="00A957CD">
        <w:rPr>
          <w:rFonts w:ascii="Times New Roman" w:eastAsia="Times New Roman" w:hAnsi="Times New Roman" w:cs="Times New Roman"/>
          <w:color w:val="000000"/>
          <w:sz w:val="24"/>
          <w:szCs w:val="24"/>
          <w:lang w:eastAsia="en-GB"/>
        </w:rPr>
        <w:t>Penezić</w:t>
      </w:r>
      <w:proofErr w:type="spellEnd"/>
      <w:r w:rsidRPr="00A957CD">
        <w:rPr>
          <w:rFonts w:ascii="Times New Roman" w:eastAsia="Times New Roman" w:hAnsi="Times New Roman" w:cs="Times New Roman"/>
          <w:color w:val="000000"/>
          <w:sz w:val="24"/>
          <w:szCs w:val="24"/>
          <w:lang w:eastAsia="en-GB"/>
        </w:rPr>
        <w:t>, 2015).</w:t>
      </w:r>
    </w:p>
    <w:p w14:paraId="7E143ACF"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Impact of Job Dissatisfaction </w:t>
      </w:r>
    </w:p>
    <w:p w14:paraId="6921075D"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Decrease in productivity</w:t>
      </w:r>
      <w:r w:rsidRPr="00A957CD">
        <w:rPr>
          <w:rFonts w:ascii="Times New Roman" w:eastAsia="Times New Roman" w:hAnsi="Times New Roman" w:cs="Times New Roman"/>
          <w:color w:val="000000"/>
          <w:sz w:val="24"/>
          <w:szCs w:val="24"/>
          <w:lang w:eastAsia="en-GB"/>
        </w:rPr>
        <w:t>: With workers unsatisfied with their task, they won't work on their own or they won't be able to work according to demand and necessity. The production of the company in this field is not carried out properly. The company cannot however fulfil and aims to accommodate consumer requirements (Chen and Hou, 2012).</w:t>
      </w:r>
    </w:p>
    <w:p w14:paraId="332477D7"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Communication issue in the workplace</w:t>
      </w:r>
      <w:r w:rsidRPr="00A957CD">
        <w:rPr>
          <w:rFonts w:ascii="Times New Roman" w:eastAsia="Times New Roman" w:hAnsi="Times New Roman" w:cs="Times New Roman"/>
          <w:color w:val="000000"/>
          <w:sz w:val="24"/>
          <w:szCs w:val="24"/>
          <w:lang w:eastAsia="en-GB"/>
        </w:rPr>
        <w:t>: Poor relations with the employer will cause worker dissatisfaction. Healthy workplace environments and partnerships suggest good working arrangements, a collaboration between peer groups, good inter-management and subordinates interactions, etc. Dissatisfaction happens when workers don't enjoy the workplace atmosphere and when they face criticism from their colleagues. Moreover, it may generate discontent if the management does not communicate with the workers. 1 in five in the UK feels they have bad working ties with their employers and most bosses aren't cooperative (</w:t>
      </w:r>
      <w:proofErr w:type="spellStart"/>
      <w:r w:rsidRPr="00A957CD">
        <w:rPr>
          <w:rFonts w:ascii="Times New Roman" w:eastAsia="Times New Roman" w:hAnsi="Times New Roman" w:cs="Times New Roman"/>
          <w:color w:val="000000"/>
          <w:sz w:val="24"/>
          <w:szCs w:val="24"/>
          <w:lang w:eastAsia="en-GB"/>
        </w:rPr>
        <w:t>Jodlbauer</w:t>
      </w:r>
      <w:proofErr w:type="spellEnd"/>
      <w:r w:rsidRPr="00A957CD">
        <w:rPr>
          <w:rFonts w:ascii="Times New Roman" w:eastAsia="Times New Roman" w:hAnsi="Times New Roman" w:cs="Times New Roman"/>
          <w:color w:val="000000"/>
          <w:sz w:val="24"/>
          <w:szCs w:val="24"/>
          <w:lang w:eastAsia="en-GB"/>
        </w:rPr>
        <w:t xml:space="preserve">, </w:t>
      </w:r>
      <w:proofErr w:type="spellStart"/>
      <w:r w:rsidRPr="00A957CD">
        <w:rPr>
          <w:rFonts w:ascii="Times New Roman" w:eastAsia="Times New Roman" w:hAnsi="Times New Roman" w:cs="Times New Roman"/>
          <w:color w:val="000000"/>
          <w:sz w:val="24"/>
          <w:szCs w:val="24"/>
          <w:lang w:eastAsia="en-GB"/>
        </w:rPr>
        <w:t>Selenko</w:t>
      </w:r>
      <w:proofErr w:type="spellEnd"/>
      <w:r w:rsidRPr="00A957CD">
        <w:rPr>
          <w:rFonts w:ascii="Times New Roman" w:eastAsia="Times New Roman" w:hAnsi="Times New Roman" w:cs="Times New Roman"/>
          <w:color w:val="000000"/>
          <w:sz w:val="24"/>
          <w:szCs w:val="24"/>
          <w:lang w:eastAsia="en-GB"/>
        </w:rPr>
        <w:t xml:space="preserve">, </w:t>
      </w:r>
      <w:proofErr w:type="spellStart"/>
      <w:r w:rsidRPr="00A957CD">
        <w:rPr>
          <w:rFonts w:ascii="Times New Roman" w:eastAsia="Times New Roman" w:hAnsi="Times New Roman" w:cs="Times New Roman"/>
          <w:color w:val="000000"/>
          <w:sz w:val="24"/>
          <w:szCs w:val="24"/>
          <w:lang w:eastAsia="en-GB"/>
        </w:rPr>
        <w:t>Batinic</w:t>
      </w:r>
      <w:proofErr w:type="spellEnd"/>
      <w:r w:rsidRPr="00A957CD">
        <w:rPr>
          <w:rFonts w:ascii="Times New Roman" w:eastAsia="Times New Roman" w:hAnsi="Times New Roman" w:cs="Times New Roman"/>
          <w:color w:val="000000"/>
          <w:sz w:val="24"/>
          <w:szCs w:val="24"/>
          <w:lang w:eastAsia="en-GB"/>
        </w:rPr>
        <w:t xml:space="preserve"> and </w:t>
      </w:r>
      <w:proofErr w:type="spellStart"/>
      <w:r w:rsidRPr="00A957CD">
        <w:rPr>
          <w:rFonts w:ascii="Times New Roman" w:eastAsia="Times New Roman" w:hAnsi="Times New Roman" w:cs="Times New Roman"/>
          <w:color w:val="000000"/>
          <w:sz w:val="24"/>
          <w:szCs w:val="24"/>
          <w:lang w:eastAsia="en-GB"/>
        </w:rPr>
        <w:t>Stiglbauer</w:t>
      </w:r>
      <w:proofErr w:type="spellEnd"/>
      <w:r w:rsidRPr="00A957CD">
        <w:rPr>
          <w:rFonts w:ascii="Times New Roman" w:eastAsia="Times New Roman" w:hAnsi="Times New Roman" w:cs="Times New Roman"/>
          <w:color w:val="000000"/>
          <w:sz w:val="24"/>
          <w:szCs w:val="24"/>
          <w:lang w:eastAsia="en-GB"/>
        </w:rPr>
        <w:t>, 2011).</w:t>
      </w:r>
    </w:p>
    <w:p w14:paraId="19165304"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Employee turnover</w:t>
      </w:r>
      <w:r w:rsidRPr="00A957CD">
        <w:rPr>
          <w:rFonts w:ascii="Times New Roman" w:eastAsia="Times New Roman" w:hAnsi="Times New Roman" w:cs="Times New Roman"/>
          <w:color w:val="000000"/>
          <w:sz w:val="24"/>
          <w:szCs w:val="24"/>
          <w:lang w:eastAsia="en-GB"/>
        </w:rPr>
        <w:t>: If workers were so tired by the workplace at the time, they would prefer to leave the job. The workforce turnover rate of the company would also rise. When they try to hire again, employee turnover makes it expensive. In comparison, hiring professional personnel takes time.</w:t>
      </w:r>
    </w:p>
    <w:p w14:paraId="087B871D"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Decision-making Technique to Identify Solution</w:t>
      </w:r>
    </w:p>
    <w:p w14:paraId="05FB2207"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Information on the workforce crisis is required for decision making. The option is used to solve the issue. In this sense, the factors are required and the explanation for this issue is to be understood. At that moment, the highest governing body of the organisation will determine suitable solutions if an organisation would grasp the root of the issue. The rational decision-making process suggests that decisions are based on an objective, orderly and ordered collection and interpretation of facts (Goyal and Sardana, 2017). The model encourages the decision-making authority to consider, plan, perceive and take action. The rational decision-making process consists of eight steps: </w:t>
      </w:r>
    </w:p>
    <w:p w14:paraId="0E552CC1" w14:textId="77777777" w:rsidR="00A957CD" w:rsidRPr="00A957CD" w:rsidRDefault="00A957CD" w:rsidP="00A957CD">
      <w:pPr>
        <w:spacing w:line="240" w:lineRule="auto"/>
        <w:jc w:val="center"/>
        <w:rPr>
          <w:rFonts w:ascii="Times New Roman" w:eastAsia="Times New Roman" w:hAnsi="Times New Roman" w:cs="Times New Roman"/>
          <w:sz w:val="24"/>
          <w:szCs w:val="24"/>
          <w:lang w:eastAsia="en-GB"/>
        </w:rPr>
      </w:pPr>
      <w:r w:rsidRPr="00A957CD">
        <w:rPr>
          <w:rFonts w:ascii="Times New Roman" w:eastAsia="Times New Roman" w:hAnsi="Times New Roman" w:cs="Times New Roman"/>
          <w:noProof/>
          <w:color w:val="000000"/>
          <w:sz w:val="24"/>
          <w:szCs w:val="24"/>
          <w:bdr w:val="none" w:sz="0" w:space="0" w:color="auto" w:frame="1"/>
          <w:lang w:eastAsia="en-GB"/>
        </w:rPr>
        <w:drawing>
          <wp:inline distT="0" distB="0" distL="0" distR="0" wp14:anchorId="24368F64" wp14:editId="5C27AC8B">
            <wp:extent cx="4229100" cy="3248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29100" cy="3248025"/>
                    </a:xfrm>
                    <a:prstGeom prst="rect">
                      <a:avLst/>
                    </a:prstGeom>
                    <a:noFill/>
                    <a:ln>
                      <a:noFill/>
                    </a:ln>
                  </pic:spPr>
                </pic:pic>
              </a:graphicData>
            </a:graphic>
          </wp:inline>
        </w:drawing>
      </w:r>
    </w:p>
    <w:p w14:paraId="74A2A327" w14:textId="77777777" w:rsidR="00A957CD" w:rsidRPr="00A957CD" w:rsidRDefault="00A957CD" w:rsidP="00A957CD">
      <w:pPr>
        <w:spacing w:after="200" w:line="240" w:lineRule="auto"/>
        <w:jc w:val="center"/>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44546A"/>
          <w:sz w:val="18"/>
          <w:szCs w:val="18"/>
          <w:lang w:eastAsia="en-GB"/>
        </w:rPr>
        <w:lastRenderedPageBreak/>
        <w:t>Figure 1 Rational Decision Making Process (</w:t>
      </w:r>
      <w:proofErr w:type="spellStart"/>
      <w:r w:rsidRPr="00A957CD">
        <w:rPr>
          <w:rFonts w:ascii="Times New Roman" w:eastAsia="Times New Roman" w:hAnsi="Times New Roman" w:cs="Times New Roman"/>
          <w:i/>
          <w:iCs/>
          <w:color w:val="44546A"/>
          <w:sz w:val="18"/>
          <w:szCs w:val="18"/>
          <w:lang w:eastAsia="en-GB"/>
        </w:rPr>
        <w:t>lumenlearning</w:t>
      </w:r>
      <w:proofErr w:type="spellEnd"/>
      <w:r w:rsidRPr="00A957CD">
        <w:rPr>
          <w:rFonts w:ascii="Times New Roman" w:eastAsia="Times New Roman" w:hAnsi="Times New Roman" w:cs="Times New Roman"/>
          <w:i/>
          <w:iCs/>
          <w:color w:val="44546A"/>
          <w:sz w:val="18"/>
          <w:szCs w:val="18"/>
          <w:lang w:eastAsia="en-GB"/>
        </w:rPr>
        <w:t>, 2021)</w:t>
      </w:r>
    </w:p>
    <w:p w14:paraId="1E5A1478"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Understand the issue:</w:t>
      </w:r>
      <w:r w:rsidRPr="00A957CD">
        <w:rPr>
          <w:rFonts w:ascii="Times New Roman" w:eastAsia="Times New Roman" w:hAnsi="Times New Roman" w:cs="Times New Roman"/>
          <w:color w:val="000000"/>
          <w:sz w:val="24"/>
          <w:szCs w:val="24"/>
          <w:lang w:eastAsia="en-GB"/>
        </w:rPr>
        <w:t> In this case, the issue is job dissatisfaction within the workplace. In most cases, the employees are feeling dissatisfied and they often lose the inspiration or motivation to work in the workplace. </w:t>
      </w:r>
    </w:p>
    <w:p w14:paraId="00CFF878"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Define the problem:</w:t>
      </w:r>
      <w:r w:rsidRPr="00A957CD">
        <w:rPr>
          <w:rFonts w:ascii="Times New Roman" w:eastAsia="Times New Roman" w:hAnsi="Times New Roman" w:cs="Times New Roman"/>
          <w:color w:val="000000"/>
          <w:sz w:val="24"/>
          <w:szCs w:val="24"/>
          <w:lang w:eastAsia="en-GB"/>
        </w:rPr>
        <w:t> Recent workplace reporting has shown that the number of workers dissatisfied is rising with time. For instance, by 2020 relative to 2019, the number of workers dissatisfied has risen by 10%. This is therefore one of the important problems of British workers since discontent explicitly has a detrimental effect on performance.</w:t>
      </w:r>
    </w:p>
    <w:p w14:paraId="457BC1E6"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 xml:space="preserve">Define the objectives: </w:t>
      </w:r>
      <w:r w:rsidRPr="00A957CD">
        <w:rPr>
          <w:rFonts w:ascii="Times New Roman" w:eastAsia="Times New Roman" w:hAnsi="Times New Roman" w:cs="Times New Roman"/>
          <w:color w:val="000000"/>
          <w:sz w:val="24"/>
          <w:szCs w:val="24"/>
          <w:lang w:eastAsia="en-GB"/>
        </w:rPr>
        <w:t>The objective to reach the solutions to the issue that are viable and the companies can implement them in the workplace to maintain the satisfaction level of the employees. </w:t>
      </w:r>
    </w:p>
    <w:p w14:paraId="37CA7823"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 xml:space="preserve">Diagnose the problem: </w:t>
      </w:r>
      <w:r w:rsidRPr="00A957CD">
        <w:rPr>
          <w:rFonts w:ascii="Times New Roman" w:eastAsia="Times New Roman" w:hAnsi="Times New Roman" w:cs="Times New Roman"/>
          <w:color w:val="000000"/>
          <w:sz w:val="24"/>
          <w:szCs w:val="24"/>
          <w:lang w:eastAsia="en-GB"/>
        </w:rPr>
        <w:t>Obviously, work dissatisfaction with the company is becoming huge issues. There is no particular explanation for disappointment with the work. Different factors can result, or a single cause can result in work dissatisfaction</w:t>
      </w:r>
      <w:r w:rsidRPr="00A957CD">
        <w:rPr>
          <w:rFonts w:ascii="Times New Roman" w:eastAsia="Times New Roman" w:hAnsi="Times New Roman" w:cs="Times New Roman"/>
          <w:i/>
          <w:iCs/>
          <w:color w:val="000000"/>
          <w:sz w:val="24"/>
          <w:szCs w:val="24"/>
          <w:lang w:eastAsia="en-GB"/>
        </w:rPr>
        <w:t>.</w:t>
      </w:r>
    </w:p>
    <w:p w14:paraId="6D6FA503"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 xml:space="preserve">Develop alternatives: </w:t>
      </w:r>
      <w:r w:rsidRPr="00A957CD">
        <w:rPr>
          <w:rFonts w:ascii="Times New Roman" w:eastAsia="Times New Roman" w:hAnsi="Times New Roman" w:cs="Times New Roman"/>
          <w:color w:val="000000"/>
          <w:sz w:val="24"/>
          <w:szCs w:val="24"/>
          <w:lang w:eastAsia="en-GB"/>
        </w:rPr>
        <w:t>It is time to find an alternative approach to this problem, after recognising the causes. As a result of multiple variables is work frustration, the following solutions may be chosen to solve the problem. </w:t>
      </w:r>
    </w:p>
    <w:p w14:paraId="6F1A5D2C" w14:textId="77777777" w:rsidR="00A957CD" w:rsidRPr="00A957CD" w:rsidRDefault="00A957CD" w:rsidP="00A957CD">
      <w:pPr>
        <w:numPr>
          <w:ilvl w:val="0"/>
          <w:numId w:val="1"/>
        </w:numPr>
        <w:spacing w:after="0"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color w:val="000000"/>
          <w:sz w:val="24"/>
          <w:szCs w:val="24"/>
          <w:lang w:eastAsia="en-GB"/>
        </w:rPr>
        <w:t>Maintaining the employer-employee relationship</w:t>
      </w:r>
    </w:p>
    <w:p w14:paraId="61754F34" w14:textId="77777777" w:rsidR="00A957CD" w:rsidRPr="00A957CD" w:rsidRDefault="00A957CD" w:rsidP="00A957CD">
      <w:pPr>
        <w:numPr>
          <w:ilvl w:val="0"/>
          <w:numId w:val="1"/>
        </w:numPr>
        <w:spacing w:after="0"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color w:val="000000"/>
          <w:sz w:val="24"/>
          <w:szCs w:val="24"/>
          <w:lang w:eastAsia="en-GB"/>
        </w:rPr>
        <w:t>Using motivation theories</w:t>
      </w:r>
    </w:p>
    <w:p w14:paraId="6C6C5F38" w14:textId="77777777" w:rsidR="00A957CD" w:rsidRPr="00A957CD" w:rsidRDefault="00A957CD" w:rsidP="00A957CD">
      <w:pPr>
        <w:numPr>
          <w:ilvl w:val="0"/>
          <w:numId w:val="1"/>
        </w:numPr>
        <w:spacing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color w:val="000000"/>
          <w:sz w:val="24"/>
          <w:szCs w:val="24"/>
          <w:lang w:eastAsia="en-GB"/>
        </w:rPr>
        <w:t>Stress reduction</w:t>
      </w:r>
    </w:p>
    <w:p w14:paraId="148DE5AD"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 xml:space="preserve">Evaluate alternatives: </w:t>
      </w:r>
      <w:r w:rsidRPr="00A957CD">
        <w:rPr>
          <w:rFonts w:ascii="Times New Roman" w:eastAsia="Times New Roman" w:hAnsi="Times New Roman" w:cs="Times New Roman"/>
          <w:color w:val="000000"/>
          <w:sz w:val="24"/>
          <w:szCs w:val="24"/>
          <w:lang w:eastAsia="en-GB"/>
        </w:rPr>
        <w:t>The evaluation of the alternatives that can be used to solve the problem are derived below:</w:t>
      </w:r>
    </w:p>
    <w:p w14:paraId="22B0DAEB" w14:textId="77777777" w:rsidR="00A957CD" w:rsidRPr="00A957CD" w:rsidRDefault="00A957CD" w:rsidP="00A957CD">
      <w:pPr>
        <w:numPr>
          <w:ilvl w:val="0"/>
          <w:numId w:val="2"/>
        </w:numPr>
        <w:spacing w:after="0"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i/>
          <w:iCs/>
          <w:color w:val="000000"/>
          <w:sz w:val="24"/>
          <w:szCs w:val="24"/>
          <w:lang w:eastAsia="en-GB"/>
        </w:rPr>
        <w:t>Maintaining the employer-employee relationship</w:t>
      </w:r>
      <w:r w:rsidRPr="00A957CD">
        <w:rPr>
          <w:rFonts w:ascii="Times New Roman" w:eastAsia="Times New Roman" w:hAnsi="Times New Roman" w:cs="Times New Roman"/>
          <w:color w:val="000000"/>
          <w:sz w:val="24"/>
          <w:szCs w:val="24"/>
          <w:lang w:eastAsia="en-GB"/>
        </w:rPr>
        <w:t>: The top manager of the organisation should comply well with its staff. Without this, the staff will be insecure and resent the top executive. Consequently, the organization's workers will not be happy with the organisation and will abandon the organisation.</w:t>
      </w:r>
    </w:p>
    <w:p w14:paraId="75CB1E44" w14:textId="77777777" w:rsidR="00A957CD" w:rsidRPr="00A957CD" w:rsidRDefault="00A957CD" w:rsidP="00A957CD">
      <w:pPr>
        <w:numPr>
          <w:ilvl w:val="0"/>
          <w:numId w:val="2"/>
        </w:numPr>
        <w:spacing w:after="0"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i/>
          <w:iCs/>
          <w:color w:val="000000"/>
          <w:sz w:val="24"/>
          <w:szCs w:val="24"/>
          <w:lang w:eastAsia="en-GB"/>
        </w:rPr>
        <w:t>Using motivation theories</w:t>
      </w:r>
      <w:r w:rsidRPr="00A957CD">
        <w:rPr>
          <w:rFonts w:ascii="Times New Roman" w:eastAsia="Times New Roman" w:hAnsi="Times New Roman" w:cs="Times New Roman"/>
          <w:color w:val="000000"/>
          <w:sz w:val="24"/>
          <w:szCs w:val="24"/>
          <w:lang w:eastAsia="en-GB"/>
        </w:rPr>
        <w:t>: Motivation is the key to a worker's daily performance. Without this employee, the company demand won't work as long as possible. Many structures may be used by the company to provide encouragement such as the Maslow hierarchy, X and Y theories etc.</w:t>
      </w:r>
    </w:p>
    <w:p w14:paraId="0C55200D" w14:textId="77777777" w:rsidR="00A957CD" w:rsidRPr="00A957CD" w:rsidRDefault="00A957CD" w:rsidP="00A957CD">
      <w:pPr>
        <w:numPr>
          <w:ilvl w:val="0"/>
          <w:numId w:val="2"/>
        </w:numPr>
        <w:spacing w:after="0"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i/>
          <w:iCs/>
          <w:color w:val="000000"/>
          <w:sz w:val="24"/>
          <w:szCs w:val="24"/>
          <w:lang w:eastAsia="en-GB"/>
        </w:rPr>
        <w:t>Providing career growth opportunity</w:t>
      </w:r>
      <w:r w:rsidRPr="00A957CD">
        <w:rPr>
          <w:rFonts w:ascii="Times New Roman" w:eastAsia="Times New Roman" w:hAnsi="Times New Roman" w:cs="Times New Roman"/>
          <w:color w:val="000000"/>
          <w:sz w:val="24"/>
          <w:szCs w:val="24"/>
          <w:lang w:eastAsia="en-GB"/>
        </w:rPr>
        <w:t>: Employees like to demonstrate their potential and to serve in many fields to give them more job opportunities. </w:t>
      </w:r>
    </w:p>
    <w:p w14:paraId="38BB4440" w14:textId="77777777" w:rsidR="00A957CD" w:rsidRPr="00A957CD" w:rsidRDefault="00A957CD" w:rsidP="00A957CD">
      <w:pPr>
        <w:numPr>
          <w:ilvl w:val="0"/>
          <w:numId w:val="2"/>
        </w:numPr>
        <w:spacing w:line="240" w:lineRule="auto"/>
        <w:jc w:val="both"/>
        <w:textAlignment w:val="baseline"/>
        <w:rPr>
          <w:rFonts w:ascii="Arial" w:eastAsia="Times New Roman" w:hAnsi="Arial" w:cs="Arial"/>
          <w:color w:val="000000"/>
          <w:sz w:val="24"/>
          <w:szCs w:val="24"/>
          <w:lang w:eastAsia="en-GB"/>
        </w:rPr>
      </w:pPr>
      <w:r w:rsidRPr="00A957CD">
        <w:rPr>
          <w:rFonts w:ascii="Times New Roman" w:eastAsia="Times New Roman" w:hAnsi="Times New Roman" w:cs="Times New Roman"/>
          <w:i/>
          <w:iCs/>
          <w:color w:val="000000"/>
          <w:sz w:val="24"/>
          <w:szCs w:val="24"/>
          <w:lang w:eastAsia="en-GB"/>
        </w:rPr>
        <w:t>Stress reduction:</w:t>
      </w:r>
      <w:r w:rsidRPr="00A957CD">
        <w:rPr>
          <w:rFonts w:ascii="Times New Roman" w:eastAsia="Times New Roman" w:hAnsi="Times New Roman" w:cs="Times New Roman"/>
          <w:color w:val="000000"/>
          <w:sz w:val="24"/>
          <w:szCs w:val="24"/>
          <w:lang w:eastAsia="en-GB"/>
        </w:rPr>
        <w:t xml:space="preserve"> The company shou </w:t>
      </w:r>
      <w:proofErr w:type="spellStart"/>
      <w:r w:rsidRPr="00A957CD">
        <w:rPr>
          <w:rFonts w:ascii="Times New Roman" w:eastAsia="Times New Roman" w:hAnsi="Times New Roman" w:cs="Times New Roman"/>
          <w:color w:val="000000"/>
          <w:sz w:val="24"/>
          <w:szCs w:val="24"/>
          <w:lang w:eastAsia="en-GB"/>
        </w:rPr>
        <w:t>ld</w:t>
      </w:r>
      <w:proofErr w:type="spellEnd"/>
      <w:r w:rsidRPr="00A957CD">
        <w:rPr>
          <w:rFonts w:ascii="Times New Roman" w:eastAsia="Times New Roman" w:hAnsi="Times New Roman" w:cs="Times New Roman"/>
          <w:color w:val="000000"/>
          <w:sz w:val="24"/>
          <w:szCs w:val="24"/>
          <w:lang w:eastAsia="en-GB"/>
        </w:rPr>
        <w:t xml:space="preserve"> work on reducing stress so that workers can concentrate more on the work. This organisation will provide workers with a chance to make friends with the organisation (de Croon, 2002). This ensures the workers can be comfortable with other personnel. The workers of the organisation will work together in this manner.</w:t>
      </w:r>
    </w:p>
    <w:p w14:paraId="03362791"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Select an alternative:</w:t>
      </w:r>
      <w:r w:rsidRPr="00A957CD">
        <w:rPr>
          <w:rFonts w:ascii="Times New Roman" w:eastAsia="Times New Roman" w:hAnsi="Times New Roman" w:cs="Times New Roman"/>
          <w:color w:val="000000"/>
          <w:sz w:val="24"/>
          <w:szCs w:val="24"/>
          <w:lang w:eastAsia="en-GB"/>
        </w:rPr>
        <w:t> From the above assessment of alternatives, it can be said that “maintaining the employer-employee relationship” is the correct option so all factors can automatically be overcome as a company will develop it. Therefore, this is the best solution to work dissatisfaction.</w:t>
      </w:r>
    </w:p>
    <w:p w14:paraId="4F9890C2"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 xml:space="preserve">Implement alternative: </w:t>
      </w:r>
      <w:r w:rsidRPr="00A957CD">
        <w:rPr>
          <w:rFonts w:ascii="Times New Roman" w:eastAsia="Times New Roman" w:hAnsi="Times New Roman" w:cs="Times New Roman"/>
          <w:color w:val="000000"/>
          <w:sz w:val="24"/>
          <w:szCs w:val="24"/>
          <w:lang w:eastAsia="en-GB"/>
        </w:rPr>
        <w:t>The implementation of the solution needs to be done through a proper planning and resource allocation. The stages need to be maintained so that complications can overcome throughout the process. </w:t>
      </w:r>
    </w:p>
    <w:p w14:paraId="2AF64D54"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lastRenderedPageBreak/>
        <w:t>Developing the Plan for Implementing the Solution</w:t>
      </w:r>
    </w:p>
    <w:p w14:paraId="46015ABE"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There are some processes that should be followed during execution, as seen below: </w:t>
      </w:r>
    </w:p>
    <w:p w14:paraId="3D0312F3"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Objectives</w:t>
      </w:r>
      <w:r w:rsidRPr="00A957CD">
        <w:rPr>
          <w:rFonts w:ascii="Times New Roman" w:eastAsia="Times New Roman" w:hAnsi="Times New Roman" w:cs="Times New Roman"/>
          <w:color w:val="000000"/>
          <w:sz w:val="24"/>
          <w:szCs w:val="24"/>
          <w:lang w:eastAsia="en-GB"/>
        </w:rPr>
        <w:t>:   In this respect, this stage will address questions such as how the objectives support the corporate vision and task to be achieved? What are the advantages and goals of the action strategy for the solution?</w:t>
      </w:r>
    </w:p>
    <w:p w14:paraId="39FACBA5"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Allocate responsibilities</w:t>
      </w:r>
      <w:r w:rsidRPr="00A957CD">
        <w:rPr>
          <w:rFonts w:ascii="Times New Roman" w:eastAsia="Times New Roman" w:hAnsi="Times New Roman" w:cs="Times New Roman"/>
          <w:color w:val="000000"/>
          <w:sz w:val="24"/>
          <w:szCs w:val="24"/>
          <w:lang w:eastAsia="en-GB"/>
        </w:rPr>
        <w:t>: The company, by its duty, will clearly represent the works that are going to be performed. The top management of an organisation will effectively take responsibility in this respect. </w:t>
      </w:r>
    </w:p>
    <w:p w14:paraId="65634AD6"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Schedule of execution</w:t>
      </w:r>
      <w:r w:rsidRPr="00A957CD">
        <w:rPr>
          <w:rFonts w:ascii="Times New Roman" w:eastAsia="Times New Roman" w:hAnsi="Times New Roman" w:cs="Times New Roman"/>
          <w:color w:val="000000"/>
          <w:sz w:val="24"/>
          <w:szCs w:val="24"/>
          <w:lang w:eastAsia="en-GB"/>
        </w:rPr>
        <w:t>: The management organisation will oversee the implementation process on schedule and monitoring all activities. They should take a look at those involved in the development plan in this regard.</w:t>
      </w:r>
    </w:p>
    <w:p w14:paraId="2D3AE20A"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Allocation of resources</w:t>
      </w:r>
      <w:r w:rsidRPr="00A957CD">
        <w:rPr>
          <w:rFonts w:ascii="Times New Roman" w:eastAsia="Times New Roman" w:hAnsi="Times New Roman" w:cs="Times New Roman"/>
          <w:color w:val="000000"/>
          <w:sz w:val="24"/>
          <w:szCs w:val="24"/>
          <w:lang w:eastAsia="en-GB"/>
        </w:rPr>
        <w:t>: resources are needed for the execution of the programme. A plan cannot be fully implemented without it. The organisation should then store sufficient resources to allow the organisation to successfully execute the plans. </w:t>
      </w:r>
    </w:p>
    <w:p w14:paraId="46FE5B7F"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i/>
          <w:iCs/>
          <w:color w:val="000000"/>
          <w:sz w:val="24"/>
          <w:szCs w:val="24"/>
          <w:lang w:eastAsia="en-GB"/>
        </w:rPr>
        <w:t>Defining Metrics</w:t>
      </w:r>
      <w:r w:rsidRPr="00A957CD">
        <w:rPr>
          <w:rFonts w:ascii="Times New Roman" w:eastAsia="Times New Roman" w:hAnsi="Times New Roman" w:cs="Times New Roman"/>
          <w:color w:val="000000"/>
          <w:sz w:val="24"/>
          <w:szCs w:val="24"/>
          <w:lang w:eastAsia="en-GB"/>
        </w:rPr>
        <w:t>: The solution must be evaluated during the development process and the solution must be understood or not operating. KPIs (Key Performance Indicators) that help achieve the organisational objective should be developed to recognise the organisation Cole, (Cole and Henrick, 2011).</w:t>
      </w:r>
    </w:p>
    <w:p w14:paraId="2708E404"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Communicating the Plan to Stakeholders</w:t>
      </w:r>
    </w:p>
    <w:p w14:paraId="1B202EDE"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In the discussion mentioned above, there is a need for a solution for the enterprise and a proposal to execute the solution is required. Here, the company has to coordinate with those workers required for the execution of the programme. The organisation must engage with the general partners in this connection. The stakeholders include senior executives, managers, staff and others.</w:t>
      </w:r>
    </w:p>
    <w:p w14:paraId="3CB2C414"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The organisation must collaborate with all staff involved in solving the problem. This ensures that the Human Resources Department works to resolve the problem. Here, the top management will discuss the organization's ideas and implementation preparation with the HR department.  This will allow an organisation to have creative solutions that solve the problem.</w:t>
      </w:r>
    </w:p>
    <w:p w14:paraId="31190D68"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Monitoring the Plan </w:t>
      </w:r>
    </w:p>
    <w:p w14:paraId="292415F7"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It is necessary to follow up the planning after planning implementation and taking steps to execute the strategy. This will identify the efficiency and success of the execution and measurement, which is necessary if any shortcomings are noted. The decision-making process is monitored by several strategies (Karan Singh, Satish Singh and Swapnil Patil, 2015). First of all, the installation must be supervised according to the perimeters. It must be fixed if any anomaly has been detected. The strategy aims at creating a welcoming business community. The execution should then be monitored in a way that is consistent with the target.</w:t>
      </w:r>
    </w:p>
    <w:p w14:paraId="686B6DA2"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Conclusion </w:t>
      </w:r>
    </w:p>
    <w:p w14:paraId="7C59D5EF" w14:textId="77777777" w:rsidR="00A957CD" w:rsidRPr="00A957CD" w:rsidRDefault="00A957CD" w:rsidP="00A957CD">
      <w:pPr>
        <w:spacing w:line="240" w:lineRule="auto"/>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Job dissatisfaction with staff and managers becomes a big problem. It limits workers' morale and reliability. The workers are diverted from the organization's target. This decreases the organization's financial efficiency and profitability. Organizations have also made proper choices to recognise the reasons underlying work discontent and to prepare a strategy for the implementation of the issue. The methodology for deciding and solving these problems described above.</w:t>
      </w:r>
    </w:p>
    <w:p w14:paraId="1D713C38" w14:textId="77777777" w:rsidR="00A957CD" w:rsidRPr="00A957CD" w:rsidRDefault="00A957CD" w:rsidP="00A957CD">
      <w:pPr>
        <w:spacing w:before="40" w:after="0" w:line="240" w:lineRule="auto"/>
        <w:jc w:val="both"/>
        <w:outlineLvl w:val="1"/>
        <w:rPr>
          <w:rFonts w:ascii="Times New Roman" w:eastAsia="Times New Roman" w:hAnsi="Times New Roman" w:cs="Times New Roman"/>
          <w:b/>
          <w:bCs/>
          <w:sz w:val="36"/>
          <w:szCs w:val="36"/>
          <w:lang w:eastAsia="en-GB"/>
        </w:rPr>
      </w:pPr>
      <w:r w:rsidRPr="00A957CD">
        <w:rPr>
          <w:rFonts w:ascii="Calibri" w:eastAsia="Times New Roman" w:hAnsi="Calibri" w:cs="Calibri"/>
          <w:color w:val="2F5496"/>
          <w:sz w:val="26"/>
          <w:szCs w:val="26"/>
          <w:lang w:eastAsia="en-GB"/>
        </w:rPr>
        <w:t>References</w:t>
      </w:r>
    </w:p>
    <w:p w14:paraId="1C1FF6B4"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lastRenderedPageBreak/>
        <w:t>Chen, A. and Hou, Y., 2012. Effects of Job Insecurity on Job Dissatisfaction and Creativity. </w:t>
      </w:r>
      <w:r w:rsidRPr="00A957CD">
        <w:rPr>
          <w:rFonts w:ascii="Times New Roman" w:eastAsia="Times New Roman" w:hAnsi="Times New Roman" w:cs="Times New Roman"/>
          <w:i/>
          <w:iCs/>
          <w:color w:val="000000"/>
          <w:sz w:val="24"/>
          <w:szCs w:val="24"/>
          <w:lang w:eastAsia="en-GB"/>
        </w:rPr>
        <w:t>Academy of Management Proceedings</w:t>
      </w:r>
      <w:r w:rsidRPr="00A957CD">
        <w:rPr>
          <w:rFonts w:ascii="Times New Roman" w:eastAsia="Times New Roman" w:hAnsi="Times New Roman" w:cs="Times New Roman"/>
          <w:color w:val="000000"/>
          <w:sz w:val="24"/>
          <w:szCs w:val="24"/>
          <w:lang w:eastAsia="en-GB"/>
        </w:rPr>
        <w:t>, 2012(1), p.10932.</w:t>
      </w:r>
    </w:p>
    <w:p w14:paraId="11482060" w14:textId="77777777" w:rsidR="00A957CD" w:rsidRPr="00A957CD" w:rsidRDefault="00A957CD" w:rsidP="00A957CD">
      <w:pPr>
        <w:spacing w:after="180" w:line="240" w:lineRule="auto"/>
        <w:ind w:hanging="450"/>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Cole, J., Cole, J. and Henrick, G., 2011. </w:t>
      </w:r>
      <w:r w:rsidRPr="00A957CD">
        <w:rPr>
          <w:rFonts w:ascii="Times New Roman" w:eastAsia="Times New Roman" w:hAnsi="Times New Roman" w:cs="Times New Roman"/>
          <w:i/>
          <w:iCs/>
          <w:color w:val="000000"/>
          <w:sz w:val="24"/>
          <w:szCs w:val="24"/>
          <w:lang w:eastAsia="en-GB"/>
        </w:rPr>
        <w:t>Moodle 2.0 For Business Beginner's Guide</w:t>
      </w:r>
      <w:r w:rsidRPr="00A957CD">
        <w:rPr>
          <w:rFonts w:ascii="Times New Roman" w:eastAsia="Times New Roman" w:hAnsi="Times New Roman" w:cs="Times New Roman"/>
          <w:color w:val="000000"/>
          <w:sz w:val="24"/>
          <w:szCs w:val="24"/>
          <w:lang w:eastAsia="en-GB"/>
        </w:rPr>
        <w:t xml:space="preserve">. Birmingham [UK]: </w:t>
      </w:r>
      <w:proofErr w:type="spellStart"/>
      <w:r w:rsidRPr="00A957CD">
        <w:rPr>
          <w:rFonts w:ascii="Times New Roman" w:eastAsia="Times New Roman" w:hAnsi="Times New Roman" w:cs="Times New Roman"/>
          <w:color w:val="000000"/>
          <w:sz w:val="24"/>
          <w:szCs w:val="24"/>
          <w:lang w:eastAsia="en-GB"/>
        </w:rPr>
        <w:t>Packt</w:t>
      </w:r>
      <w:proofErr w:type="spellEnd"/>
      <w:r w:rsidRPr="00A957CD">
        <w:rPr>
          <w:rFonts w:ascii="Times New Roman" w:eastAsia="Times New Roman" w:hAnsi="Times New Roman" w:cs="Times New Roman"/>
          <w:color w:val="000000"/>
          <w:sz w:val="24"/>
          <w:szCs w:val="24"/>
          <w:lang w:eastAsia="en-GB"/>
        </w:rPr>
        <w:t xml:space="preserve"> Pub./Open source.</w:t>
      </w:r>
    </w:p>
    <w:p w14:paraId="170EB335"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de Croon, E., 2002. Job stress, fatigue, and job dissatisfaction in Dutch lorry drivers: towards an occupation specific model of job demands and control. </w:t>
      </w:r>
      <w:r w:rsidRPr="00A957CD">
        <w:rPr>
          <w:rFonts w:ascii="Times New Roman" w:eastAsia="Times New Roman" w:hAnsi="Times New Roman" w:cs="Times New Roman"/>
          <w:i/>
          <w:iCs/>
          <w:color w:val="000000"/>
          <w:sz w:val="24"/>
          <w:szCs w:val="24"/>
          <w:lang w:eastAsia="en-GB"/>
        </w:rPr>
        <w:t>Occupational and Environmental Medicine</w:t>
      </w:r>
      <w:r w:rsidRPr="00A957CD">
        <w:rPr>
          <w:rFonts w:ascii="Times New Roman" w:eastAsia="Times New Roman" w:hAnsi="Times New Roman" w:cs="Times New Roman"/>
          <w:color w:val="000000"/>
          <w:sz w:val="24"/>
          <w:szCs w:val="24"/>
          <w:lang w:eastAsia="en-GB"/>
        </w:rPr>
        <w:t>, 59(6), pp.356-361.</w:t>
      </w:r>
    </w:p>
    <w:p w14:paraId="29FDB1CD" w14:textId="77777777" w:rsidR="00A957CD" w:rsidRPr="00A957CD" w:rsidRDefault="00A957CD" w:rsidP="00A957CD">
      <w:pPr>
        <w:spacing w:after="180" w:line="240" w:lineRule="auto"/>
        <w:ind w:hanging="450"/>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Goyal, A. and Sardana, N., 2017. Optimizing bug report assignment using multi criteria decision making technique. </w:t>
      </w:r>
      <w:r w:rsidRPr="00A957CD">
        <w:rPr>
          <w:rFonts w:ascii="Times New Roman" w:eastAsia="Times New Roman" w:hAnsi="Times New Roman" w:cs="Times New Roman"/>
          <w:i/>
          <w:iCs/>
          <w:color w:val="000000"/>
          <w:sz w:val="24"/>
          <w:szCs w:val="24"/>
          <w:lang w:eastAsia="en-GB"/>
        </w:rPr>
        <w:t>Intelligent Decision Technologies</w:t>
      </w:r>
      <w:r w:rsidRPr="00A957CD">
        <w:rPr>
          <w:rFonts w:ascii="Times New Roman" w:eastAsia="Times New Roman" w:hAnsi="Times New Roman" w:cs="Times New Roman"/>
          <w:color w:val="000000"/>
          <w:sz w:val="24"/>
          <w:szCs w:val="24"/>
          <w:lang w:eastAsia="en-GB"/>
        </w:rPr>
        <w:t>, 11(3), pp.307-320.</w:t>
      </w:r>
    </w:p>
    <w:p w14:paraId="049ACC22" w14:textId="77777777" w:rsidR="00A957CD" w:rsidRPr="00A957CD" w:rsidRDefault="00A957CD" w:rsidP="00A957CD">
      <w:pPr>
        <w:spacing w:after="180" w:line="240" w:lineRule="auto"/>
        <w:ind w:hanging="450"/>
        <w:jc w:val="both"/>
        <w:rPr>
          <w:rFonts w:ascii="Times New Roman" w:eastAsia="Times New Roman" w:hAnsi="Times New Roman" w:cs="Times New Roman"/>
          <w:sz w:val="24"/>
          <w:szCs w:val="24"/>
          <w:lang w:eastAsia="en-GB"/>
        </w:rPr>
      </w:pPr>
      <w:proofErr w:type="spellStart"/>
      <w:r w:rsidRPr="00A957CD">
        <w:rPr>
          <w:rFonts w:ascii="Times New Roman" w:eastAsia="Times New Roman" w:hAnsi="Times New Roman" w:cs="Times New Roman"/>
          <w:color w:val="000000"/>
          <w:sz w:val="24"/>
          <w:szCs w:val="24"/>
          <w:lang w:eastAsia="en-GB"/>
        </w:rPr>
        <w:t>Herbane</w:t>
      </w:r>
      <w:proofErr w:type="spellEnd"/>
      <w:r w:rsidRPr="00A957CD">
        <w:rPr>
          <w:rFonts w:ascii="Times New Roman" w:eastAsia="Times New Roman" w:hAnsi="Times New Roman" w:cs="Times New Roman"/>
          <w:color w:val="000000"/>
          <w:sz w:val="24"/>
          <w:szCs w:val="24"/>
          <w:lang w:eastAsia="en-GB"/>
        </w:rPr>
        <w:t>, B., 2012. Exploring Crisis Management in UK Small- and Medium-Sized Enterprises. </w:t>
      </w:r>
      <w:r w:rsidRPr="00A957CD">
        <w:rPr>
          <w:rFonts w:ascii="Times New Roman" w:eastAsia="Times New Roman" w:hAnsi="Times New Roman" w:cs="Times New Roman"/>
          <w:i/>
          <w:iCs/>
          <w:color w:val="000000"/>
          <w:sz w:val="24"/>
          <w:szCs w:val="24"/>
          <w:lang w:eastAsia="en-GB"/>
        </w:rPr>
        <w:t>Journal of Contingencies and Crisis Management</w:t>
      </w:r>
      <w:r w:rsidRPr="00A957CD">
        <w:rPr>
          <w:rFonts w:ascii="Times New Roman" w:eastAsia="Times New Roman" w:hAnsi="Times New Roman" w:cs="Times New Roman"/>
          <w:color w:val="000000"/>
          <w:sz w:val="24"/>
          <w:szCs w:val="24"/>
          <w:lang w:eastAsia="en-GB"/>
        </w:rPr>
        <w:t>, 21(2), pp.82-95.</w:t>
      </w:r>
    </w:p>
    <w:p w14:paraId="4195F2D8"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proofErr w:type="spellStart"/>
      <w:r w:rsidRPr="00A957CD">
        <w:rPr>
          <w:rFonts w:ascii="Times New Roman" w:eastAsia="Times New Roman" w:hAnsi="Times New Roman" w:cs="Times New Roman"/>
          <w:color w:val="000000"/>
          <w:sz w:val="24"/>
          <w:szCs w:val="24"/>
          <w:lang w:eastAsia="en-GB"/>
        </w:rPr>
        <w:t>Jodlbauer</w:t>
      </w:r>
      <w:proofErr w:type="spellEnd"/>
      <w:r w:rsidRPr="00A957CD">
        <w:rPr>
          <w:rFonts w:ascii="Times New Roman" w:eastAsia="Times New Roman" w:hAnsi="Times New Roman" w:cs="Times New Roman"/>
          <w:color w:val="000000"/>
          <w:sz w:val="24"/>
          <w:szCs w:val="24"/>
          <w:lang w:eastAsia="en-GB"/>
        </w:rPr>
        <w:t xml:space="preserve">, S., </w:t>
      </w:r>
      <w:proofErr w:type="spellStart"/>
      <w:r w:rsidRPr="00A957CD">
        <w:rPr>
          <w:rFonts w:ascii="Times New Roman" w:eastAsia="Times New Roman" w:hAnsi="Times New Roman" w:cs="Times New Roman"/>
          <w:color w:val="000000"/>
          <w:sz w:val="24"/>
          <w:szCs w:val="24"/>
          <w:lang w:eastAsia="en-GB"/>
        </w:rPr>
        <w:t>Selenko</w:t>
      </w:r>
      <w:proofErr w:type="spellEnd"/>
      <w:r w:rsidRPr="00A957CD">
        <w:rPr>
          <w:rFonts w:ascii="Times New Roman" w:eastAsia="Times New Roman" w:hAnsi="Times New Roman" w:cs="Times New Roman"/>
          <w:color w:val="000000"/>
          <w:sz w:val="24"/>
          <w:szCs w:val="24"/>
          <w:lang w:eastAsia="en-GB"/>
        </w:rPr>
        <w:t xml:space="preserve">, E., </w:t>
      </w:r>
      <w:proofErr w:type="spellStart"/>
      <w:r w:rsidRPr="00A957CD">
        <w:rPr>
          <w:rFonts w:ascii="Times New Roman" w:eastAsia="Times New Roman" w:hAnsi="Times New Roman" w:cs="Times New Roman"/>
          <w:color w:val="000000"/>
          <w:sz w:val="24"/>
          <w:szCs w:val="24"/>
          <w:lang w:eastAsia="en-GB"/>
        </w:rPr>
        <w:t>Batinic</w:t>
      </w:r>
      <w:proofErr w:type="spellEnd"/>
      <w:r w:rsidRPr="00A957CD">
        <w:rPr>
          <w:rFonts w:ascii="Times New Roman" w:eastAsia="Times New Roman" w:hAnsi="Times New Roman" w:cs="Times New Roman"/>
          <w:color w:val="000000"/>
          <w:sz w:val="24"/>
          <w:szCs w:val="24"/>
          <w:lang w:eastAsia="en-GB"/>
        </w:rPr>
        <w:t xml:space="preserve">, B. and </w:t>
      </w:r>
      <w:proofErr w:type="spellStart"/>
      <w:r w:rsidRPr="00A957CD">
        <w:rPr>
          <w:rFonts w:ascii="Times New Roman" w:eastAsia="Times New Roman" w:hAnsi="Times New Roman" w:cs="Times New Roman"/>
          <w:color w:val="000000"/>
          <w:sz w:val="24"/>
          <w:szCs w:val="24"/>
          <w:lang w:eastAsia="en-GB"/>
        </w:rPr>
        <w:t>Stiglbauer</w:t>
      </w:r>
      <w:proofErr w:type="spellEnd"/>
      <w:r w:rsidRPr="00A957CD">
        <w:rPr>
          <w:rFonts w:ascii="Times New Roman" w:eastAsia="Times New Roman" w:hAnsi="Times New Roman" w:cs="Times New Roman"/>
          <w:color w:val="000000"/>
          <w:sz w:val="24"/>
          <w:szCs w:val="24"/>
          <w:lang w:eastAsia="en-GB"/>
        </w:rPr>
        <w:t>, B., 2011. The relationship between job dissatisfaction and training transfer. </w:t>
      </w:r>
      <w:r w:rsidRPr="00A957CD">
        <w:rPr>
          <w:rFonts w:ascii="Times New Roman" w:eastAsia="Times New Roman" w:hAnsi="Times New Roman" w:cs="Times New Roman"/>
          <w:i/>
          <w:iCs/>
          <w:color w:val="000000"/>
          <w:sz w:val="24"/>
          <w:szCs w:val="24"/>
          <w:lang w:eastAsia="en-GB"/>
        </w:rPr>
        <w:t>International Journal of Training and Development</w:t>
      </w:r>
      <w:r w:rsidRPr="00A957CD">
        <w:rPr>
          <w:rFonts w:ascii="Times New Roman" w:eastAsia="Times New Roman" w:hAnsi="Times New Roman" w:cs="Times New Roman"/>
          <w:color w:val="000000"/>
          <w:sz w:val="24"/>
          <w:szCs w:val="24"/>
          <w:lang w:eastAsia="en-GB"/>
        </w:rPr>
        <w:t>, 16(1), pp.39-53.</w:t>
      </w:r>
    </w:p>
    <w:p w14:paraId="30920EAE"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proofErr w:type="spellStart"/>
      <w:r w:rsidRPr="00A957CD">
        <w:rPr>
          <w:rFonts w:ascii="Times New Roman" w:eastAsia="Times New Roman" w:hAnsi="Times New Roman" w:cs="Times New Roman"/>
          <w:color w:val="000000"/>
          <w:sz w:val="24"/>
          <w:szCs w:val="24"/>
          <w:lang w:eastAsia="en-GB"/>
        </w:rPr>
        <w:t>lumenlearning</w:t>
      </w:r>
      <w:proofErr w:type="spellEnd"/>
      <w:r w:rsidRPr="00A957CD">
        <w:rPr>
          <w:rFonts w:ascii="Times New Roman" w:eastAsia="Times New Roman" w:hAnsi="Times New Roman" w:cs="Times New Roman"/>
          <w:color w:val="000000"/>
          <w:sz w:val="24"/>
          <w:szCs w:val="24"/>
          <w:lang w:eastAsia="en-GB"/>
        </w:rPr>
        <w:t>, 2021. </w:t>
      </w:r>
      <w:r w:rsidRPr="00A957CD">
        <w:rPr>
          <w:rFonts w:ascii="Times New Roman" w:eastAsia="Times New Roman" w:hAnsi="Times New Roman" w:cs="Times New Roman"/>
          <w:i/>
          <w:iCs/>
          <w:color w:val="000000"/>
          <w:sz w:val="24"/>
          <w:szCs w:val="24"/>
          <w:lang w:eastAsia="en-GB"/>
        </w:rPr>
        <w:t xml:space="preserve">The Decision Making Process | Organizational </w:t>
      </w:r>
      <w:proofErr w:type="spellStart"/>
      <w:r w:rsidRPr="00A957CD">
        <w:rPr>
          <w:rFonts w:ascii="Times New Roman" w:eastAsia="Times New Roman" w:hAnsi="Times New Roman" w:cs="Times New Roman"/>
          <w:i/>
          <w:iCs/>
          <w:color w:val="000000"/>
          <w:sz w:val="24"/>
          <w:szCs w:val="24"/>
          <w:lang w:eastAsia="en-GB"/>
        </w:rPr>
        <w:t>Behavior</w:t>
      </w:r>
      <w:proofErr w:type="spellEnd"/>
      <w:r w:rsidRPr="00A957CD">
        <w:rPr>
          <w:rFonts w:ascii="Times New Roman" w:eastAsia="Times New Roman" w:hAnsi="Times New Roman" w:cs="Times New Roman"/>
          <w:i/>
          <w:iCs/>
          <w:color w:val="000000"/>
          <w:sz w:val="24"/>
          <w:szCs w:val="24"/>
          <w:lang w:eastAsia="en-GB"/>
        </w:rPr>
        <w:t xml:space="preserve"> and Human Relations</w:t>
      </w:r>
      <w:r w:rsidRPr="00A957CD">
        <w:rPr>
          <w:rFonts w:ascii="Times New Roman" w:eastAsia="Times New Roman" w:hAnsi="Times New Roman" w:cs="Times New Roman"/>
          <w:color w:val="000000"/>
          <w:sz w:val="24"/>
          <w:szCs w:val="24"/>
          <w:lang w:eastAsia="en-GB"/>
        </w:rPr>
        <w:t>. [online] Courses.lumenlearning.com. Available at: &lt;https://courses.lumenlearning.com/wm-organizationalbehavior/chapter/the-decision-making-process/&gt; [Accessed 29 March 2021].</w:t>
      </w:r>
    </w:p>
    <w:p w14:paraId="6E49E440" w14:textId="77777777" w:rsidR="00A957CD" w:rsidRPr="00A957CD" w:rsidRDefault="00A957CD" w:rsidP="00A957CD">
      <w:pPr>
        <w:spacing w:after="180" w:line="240" w:lineRule="auto"/>
        <w:ind w:hanging="450"/>
        <w:jc w:val="both"/>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Karan Singh, Satish Singh and Swapnil Patil, 2015. Construction Planning, Monitoring Controlling Techniques Review. </w:t>
      </w:r>
      <w:r w:rsidRPr="00A957CD">
        <w:rPr>
          <w:rFonts w:ascii="Times New Roman" w:eastAsia="Times New Roman" w:hAnsi="Times New Roman" w:cs="Times New Roman"/>
          <w:i/>
          <w:iCs/>
          <w:color w:val="000000"/>
          <w:sz w:val="24"/>
          <w:szCs w:val="24"/>
          <w:lang w:eastAsia="en-GB"/>
        </w:rPr>
        <w:t>International Journal of Engineering Research and</w:t>
      </w:r>
      <w:r w:rsidRPr="00A957CD">
        <w:rPr>
          <w:rFonts w:ascii="Times New Roman" w:eastAsia="Times New Roman" w:hAnsi="Times New Roman" w:cs="Times New Roman"/>
          <w:color w:val="000000"/>
          <w:sz w:val="24"/>
          <w:szCs w:val="24"/>
          <w:lang w:eastAsia="en-GB"/>
        </w:rPr>
        <w:t>, V4(03).</w:t>
      </w:r>
    </w:p>
    <w:p w14:paraId="23C6708D"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r w:rsidRPr="00A957CD">
        <w:rPr>
          <w:rFonts w:ascii="Times New Roman" w:eastAsia="Times New Roman" w:hAnsi="Times New Roman" w:cs="Times New Roman"/>
          <w:color w:val="000000"/>
          <w:sz w:val="24"/>
          <w:szCs w:val="24"/>
          <w:lang w:eastAsia="en-GB"/>
        </w:rPr>
        <w:t>Nicoletti, C., 2006. </w:t>
      </w:r>
      <w:r w:rsidRPr="00A957CD">
        <w:rPr>
          <w:rFonts w:ascii="Times New Roman" w:eastAsia="Times New Roman" w:hAnsi="Times New Roman" w:cs="Times New Roman"/>
          <w:i/>
          <w:iCs/>
          <w:color w:val="000000"/>
          <w:sz w:val="24"/>
          <w:szCs w:val="24"/>
          <w:lang w:eastAsia="en-GB"/>
        </w:rPr>
        <w:t>Differences in job dissatisfaction across Europe</w:t>
      </w:r>
      <w:r w:rsidRPr="00A957CD">
        <w:rPr>
          <w:rFonts w:ascii="Times New Roman" w:eastAsia="Times New Roman" w:hAnsi="Times New Roman" w:cs="Times New Roman"/>
          <w:color w:val="000000"/>
          <w:sz w:val="24"/>
          <w:szCs w:val="24"/>
          <w:lang w:eastAsia="en-GB"/>
        </w:rPr>
        <w:t>. Colchester: Institute for Social and Economic Research.</w:t>
      </w:r>
    </w:p>
    <w:p w14:paraId="0ED88A19" w14:textId="77777777" w:rsidR="00A957CD" w:rsidRPr="00A957CD" w:rsidRDefault="00A957CD" w:rsidP="00A957CD">
      <w:pPr>
        <w:spacing w:after="180" w:line="240" w:lineRule="auto"/>
        <w:ind w:hanging="450"/>
        <w:rPr>
          <w:rFonts w:ascii="Times New Roman" w:eastAsia="Times New Roman" w:hAnsi="Times New Roman" w:cs="Times New Roman"/>
          <w:sz w:val="24"/>
          <w:szCs w:val="24"/>
          <w:lang w:eastAsia="en-GB"/>
        </w:rPr>
      </w:pPr>
      <w:proofErr w:type="spellStart"/>
      <w:r w:rsidRPr="00A957CD">
        <w:rPr>
          <w:rFonts w:ascii="Times New Roman" w:eastAsia="Times New Roman" w:hAnsi="Times New Roman" w:cs="Times New Roman"/>
          <w:color w:val="000000"/>
          <w:sz w:val="24"/>
          <w:szCs w:val="24"/>
          <w:lang w:eastAsia="en-GB"/>
        </w:rPr>
        <w:t>Slišković</w:t>
      </w:r>
      <w:proofErr w:type="spellEnd"/>
      <w:r w:rsidRPr="00A957CD">
        <w:rPr>
          <w:rFonts w:ascii="Times New Roman" w:eastAsia="Times New Roman" w:hAnsi="Times New Roman" w:cs="Times New Roman"/>
          <w:color w:val="000000"/>
          <w:sz w:val="24"/>
          <w:szCs w:val="24"/>
          <w:lang w:eastAsia="en-GB"/>
        </w:rPr>
        <w:t xml:space="preserve">, A. and </w:t>
      </w:r>
      <w:proofErr w:type="spellStart"/>
      <w:r w:rsidRPr="00A957CD">
        <w:rPr>
          <w:rFonts w:ascii="Times New Roman" w:eastAsia="Times New Roman" w:hAnsi="Times New Roman" w:cs="Times New Roman"/>
          <w:color w:val="000000"/>
          <w:sz w:val="24"/>
          <w:szCs w:val="24"/>
          <w:lang w:eastAsia="en-GB"/>
        </w:rPr>
        <w:t>Penezić</w:t>
      </w:r>
      <w:proofErr w:type="spellEnd"/>
      <w:r w:rsidRPr="00A957CD">
        <w:rPr>
          <w:rFonts w:ascii="Times New Roman" w:eastAsia="Times New Roman" w:hAnsi="Times New Roman" w:cs="Times New Roman"/>
          <w:color w:val="000000"/>
          <w:sz w:val="24"/>
          <w:szCs w:val="24"/>
          <w:lang w:eastAsia="en-GB"/>
        </w:rPr>
        <w:t>, Z., 2015. Descriptive study of job satisfaction and job dissatisfaction in a sample of Croatian seafarers. </w:t>
      </w:r>
      <w:r w:rsidRPr="00A957CD">
        <w:rPr>
          <w:rFonts w:ascii="Times New Roman" w:eastAsia="Times New Roman" w:hAnsi="Times New Roman" w:cs="Times New Roman"/>
          <w:i/>
          <w:iCs/>
          <w:color w:val="000000"/>
          <w:sz w:val="24"/>
          <w:szCs w:val="24"/>
          <w:lang w:eastAsia="en-GB"/>
        </w:rPr>
        <w:t>International Maritime Health</w:t>
      </w:r>
      <w:r w:rsidRPr="00A957CD">
        <w:rPr>
          <w:rFonts w:ascii="Times New Roman" w:eastAsia="Times New Roman" w:hAnsi="Times New Roman" w:cs="Times New Roman"/>
          <w:color w:val="000000"/>
          <w:sz w:val="24"/>
          <w:szCs w:val="24"/>
          <w:lang w:eastAsia="en-GB"/>
        </w:rPr>
        <w:t>, 66(2), pp.97-105.</w:t>
      </w:r>
    </w:p>
    <w:p w14:paraId="6D25384D" w14:textId="77777777" w:rsidR="000D4261" w:rsidRDefault="000D4261"/>
    <w:sectPr w:rsidR="000D4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A10DE"/>
    <w:multiLevelType w:val="multilevel"/>
    <w:tmpl w:val="744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536218"/>
    <w:multiLevelType w:val="multilevel"/>
    <w:tmpl w:val="13E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7CD"/>
    <w:rsid w:val="000D4261"/>
    <w:rsid w:val="00A95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7327"/>
  <w15:chartTrackingRefBased/>
  <w15:docId w15:val="{BEDBCCCA-707B-4801-BF5B-216E81E7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190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U9Q5Mv-E8puXqG1F71uo5zUnvXvEbJ3p/edit" TargetMode="External"/><Relationship Id="rId13" Type="http://schemas.openxmlformats.org/officeDocument/2006/relationships/hyperlink" Target="https://docs.google.com/document/d/1U9Q5Mv-E8puXqG1F71uo5zUnvXvEbJ3p/edit" TargetMode="External"/><Relationship Id="rId1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docs.google.com/document/d/1U9Q5Mv-E8puXqG1F71uo5zUnvXvEbJ3p/edit" TargetMode="External"/><Relationship Id="rId12" Type="http://schemas.openxmlformats.org/officeDocument/2006/relationships/hyperlink" Target="https://docs.google.com/document/d/1U9Q5Mv-E8puXqG1F71uo5zUnvXvEbJ3p/edit" TargetMode="External"/><Relationship Id="rId17" Type="http://schemas.openxmlformats.org/officeDocument/2006/relationships/hyperlink" Target="https://docs.google.com/document/d/1U9Q5Mv-E8puXqG1F71uo5zUnvXvEbJ3p/edit" TargetMode="External"/><Relationship Id="rId2" Type="http://schemas.openxmlformats.org/officeDocument/2006/relationships/styles" Target="styles.xml"/><Relationship Id="rId16" Type="http://schemas.openxmlformats.org/officeDocument/2006/relationships/hyperlink" Target="https://docs.google.com/document/d/1U9Q5Mv-E8puXqG1F71uo5zUnvXvEbJ3p/edi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cs.google.com/document/d/1U9Q5Mv-E8puXqG1F71uo5zUnvXvEbJ3p/edit" TargetMode="External"/><Relationship Id="rId11" Type="http://schemas.openxmlformats.org/officeDocument/2006/relationships/hyperlink" Target="https://docs.google.com/document/d/1U9Q5Mv-E8puXqG1F71uo5zUnvXvEbJ3p/edit" TargetMode="External"/><Relationship Id="rId5" Type="http://schemas.openxmlformats.org/officeDocument/2006/relationships/hyperlink" Target="https://docs.google.com/document/d/1U9Q5Mv-E8puXqG1F71uo5zUnvXvEbJ3p/edit" TargetMode="External"/><Relationship Id="rId15" Type="http://schemas.openxmlformats.org/officeDocument/2006/relationships/hyperlink" Target="https://docs.google.com/document/d/1U9Q5Mv-E8puXqG1F71uo5zUnvXvEbJ3p/edit" TargetMode="External"/><Relationship Id="rId10" Type="http://schemas.openxmlformats.org/officeDocument/2006/relationships/hyperlink" Target="https://docs.google.com/document/d/1U9Q5Mv-E8puXqG1F71uo5zUnvXvEbJ3p/ed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document/d/1U9Q5Mv-E8puXqG1F71uo5zUnvXvEbJ3p/edit" TargetMode="External"/><Relationship Id="rId14" Type="http://schemas.openxmlformats.org/officeDocument/2006/relationships/hyperlink" Target="https://docs.google.com/document/d/1U9Q5Mv-E8puXqG1F71uo5zUnvXvEbJ3p/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2392</Words>
  <Characters>13639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Ionut</dc:creator>
  <cp:keywords/>
  <dc:description/>
  <cp:lastModifiedBy>Andra Ionut</cp:lastModifiedBy>
  <cp:revision>1</cp:revision>
  <dcterms:created xsi:type="dcterms:W3CDTF">2021-04-03T16:38:00Z</dcterms:created>
  <dcterms:modified xsi:type="dcterms:W3CDTF">2021-04-03T16:50:00Z</dcterms:modified>
</cp:coreProperties>
</file>