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347EAE" w14:textId="3E4C78EE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75E38F7F" w14:textId="612C6A52" w:rsidR="00715990" w:rsidRPr="003A2FDF" w:rsidRDefault="00515D38" w:rsidP="00515D38">
      <w:pPr>
        <w:spacing w:line="360" w:lineRule="auto"/>
        <w:rPr>
          <w:rFonts w:ascii="Aptos" w:hAnsi="Aptos" w:cs="Arial"/>
          <w:b/>
          <w:bCs/>
          <w:sz w:val="28"/>
          <w:szCs w:val="28"/>
        </w:rPr>
      </w:pPr>
      <w:r>
        <w:rPr>
          <w:rFonts w:ascii="Aptos" w:hAnsi="Aptos" w:cs="Arial"/>
          <w:b/>
          <w:bCs/>
          <w:sz w:val="28"/>
          <w:szCs w:val="28"/>
        </w:rPr>
        <w:t xml:space="preserve">           </w:t>
      </w:r>
      <w:r w:rsidR="002452E9">
        <w:rPr>
          <w:rFonts w:ascii="Aptos" w:hAnsi="Aptos" w:cs="Arial"/>
          <w:b/>
          <w:bCs/>
          <w:sz w:val="28"/>
          <w:szCs w:val="28"/>
        </w:rPr>
        <w:t xml:space="preserve">             </w:t>
      </w:r>
      <w:r w:rsidR="00715990" w:rsidRPr="003A2FDF">
        <w:rPr>
          <w:rFonts w:ascii="Aptos" w:hAnsi="Aptos" w:cs="Arial"/>
          <w:b/>
          <w:bCs/>
          <w:sz w:val="28"/>
          <w:szCs w:val="28"/>
        </w:rPr>
        <w:t>Course: BSc (Hons) Health and Social Care</w:t>
      </w:r>
    </w:p>
    <w:p w14:paraId="7680A4B0" w14:textId="43F6E3D7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Module: Independent Project (BMHP6020_</w:t>
      </w:r>
      <w:r w:rsidR="00646B10" w:rsidRPr="003A2FDF">
        <w:rPr>
          <w:rFonts w:ascii="Aptos" w:hAnsi="Aptos" w:cs="Arial"/>
          <w:b/>
          <w:bCs/>
          <w:sz w:val="28"/>
          <w:szCs w:val="28"/>
        </w:rPr>
        <w:t>BIRM</w:t>
      </w:r>
      <w:r w:rsidRPr="003A2FDF">
        <w:rPr>
          <w:rFonts w:ascii="Aptos" w:hAnsi="Aptos" w:cs="Arial"/>
          <w:b/>
          <w:bCs/>
          <w:sz w:val="28"/>
          <w:szCs w:val="28"/>
        </w:rPr>
        <w:t>)</w:t>
      </w:r>
    </w:p>
    <w:p w14:paraId="3157DF3C" w14:textId="77777777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sz w:val="28"/>
          <w:szCs w:val="28"/>
        </w:rPr>
      </w:pPr>
    </w:p>
    <w:p w14:paraId="08BDA311" w14:textId="6E55C9BE" w:rsidR="00041A5A" w:rsidRPr="003A2FDF" w:rsidRDefault="00FB4301" w:rsidP="00FB4301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Component 1</w:t>
      </w:r>
      <w:r w:rsidR="00715990" w:rsidRPr="003A2FDF">
        <w:rPr>
          <w:rFonts w:ascii="Aptos" w:hAnsi="Aptos" w:cs="Arial"/>
          <w:b/>
          <w:bCs/>
          <w:sz w:val="28"/>
          <w:szCs w:val="28"/>
        </w:rPr>
        <w:t xml:space="preserve">: </w:t>
      </w:r>
      <w:r w:rsidRPr="003A2FDF">
        <w:rPr>
          <w:rFonts w:ascii="Aptos" w:hAnsi="Aptos" w:cs="Arial"/>
          <w:sz w:val="28"/>
          <w:szCs w:val="28"/>
        </w:rPr>
        <w:t>Element 1</w:t>
      </w:r>
      <w:r w:rsidR="00715990" w:rsidRPr="003A2FDF">
        <w:rPr>
          <w:rFonts w:ascii="Aptos" w:hAnsi="Aptos" w:cs="Arial"/>
          <w:sz w:val="28"/>
          <w:szCs w:val="28"/>
        </w:rPr>
        <w:t xml:space="preserve"> - Project Proposal</w:t>
      </w:r>
      <w:r w:rsidR="00545684" w:rsidRPr="003A2FDF">
        <w:rPr>
          <w:rFonts w:ascii="Aptos" w:hAnsi="Aptos" w:cs="Arial"/>
          <w:sz w:val="28"/>
          <w:szCs w:val="28"/>
        </w:rPr>
        <w:t xml:space="preserve"> </w:t>
      </w:r>
    </w:p>
    <w:p w14:paraId="2EDEAE0B" w14:textId="149B09BE" w:rsidR="00715990" w:rsidRPr="003A2FDF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1AD185BB" w14:textId="77777777" w:rsidR="00FF5B70" w:rsidRPr="003A2FDF" w:rsidRDefault="00FF5B7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684DDF82" w14:textId="2350CF2C" w:rsidR="00715990" w:rsidRPr="003A2FDF" w:rsidRDefault="002452E9" w:rsidP="00041A5A">
      <w:pPr>
        <w:spacing w:line="360" w:lineRule="auto"/>
        <w:rPr>
          <w:rFonts w:ascii="Aptos" w:hAnsi="Aptos" w:cs="Arial"/>
          <w:sz w:val="28"/>
          <w:szCs w:val="28"/>
        </w:rPr>
      </w:pPr>
      <w:r>
        <w:rPr>
          <w:rFonts w:ascii="Aptos" w:hAnsi="Aptos" w:cs="Arial"/>
          <w:b/>
          <w:bCs/>
          <w:sz w:val="28"/>
          <w:szCs w:val="28"/>
        </w:rPr>
        <w:t xml:space="preserve">                               </w:t>
      </w:r>
      <w:r w:rsidR="001A632D">
        <w:rPr>
          <w:rFonts w:ascii="Aptos" w:hAnsi="Aptos" w:cs="Arial"/>
          <w:b/>
          <w:bCs/>
          <w:sz w:val="28"/>
          <w:szCs w:val="28"/>
        </w:rPr>
        <w:t xml:space="preserve">  </w:t>
      </w:r>
      <w:r w:rsidR="008666DA">
        <w:rPr>
          <w:rFonts w:ascii="Aptos" w:hAnsi="Aptos" w:cs="Arial"/>
          <w:b/>
          <w:bCs/>
          <w:sz w:val="28"/>
          <w:szCs w:val="28"/>
        </w:rPr>
        <w:t xml:space="preserve"> </w:t>
      </w:r>
      <w:r w:rsidR="00715990" w:rsidRPr="003A2FDF">
        <w:rPr>
          <w:rFonts w:ascii="Aptos" w:hAnsi="Aptos" w:cs="Arial"/>
          <w:b/>
          <w:bCs/>
          <w:sz w:val="28"/>
          <w:szCs w:val="28"/>
        </w:rPr>
        <w:t>Student ID</w:t>
      </w:r>
      <w:r w:rsidR="00715990" w:rsidRPr="003A2FDF">
        <w:rPr>
          <w:rFonts w:ascii="Aptos" w:hAnsi="Aptos" w:cs="Arial"/>
          <w:sz w:val="28"/>
          <w:szCs w:val="28"/>
        </w:rPr>
        <w:t xml:space="preserve">: </w:t>
      </w:r>
      <w:r w:rsidR="006A5246">
        <w:rPr>
          <w:rFonts w:ascii="Aptos" w:hAnsi="Aptos" w:cs="Arial"/>
          <w:sz w:val="28"/>
          <w:szCs w:val="28"/>
        </w:rPr>
        <w:t xml:space="preserve"> 2236533</w:t>
      </w:r>
    </w:p>
    <w:p w14:paraId="01D5D8DB" w14:textId="0D8B9945" w:rsidR="00FF5B70" w:rsidRPr="003A2FDF" w:rsidRDefault="00FF5B7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7B4B148B" w14:textId="09FBDB83" w:rsidR="00646B10" w:rsidRPr="003A2FDF" w:rsidRDefault="002452E9" w:rsidP="00646B10">
      <w:pPr>
        <w:spacing w:line="360" w:lineRule="auto"/>
        <w:rPr>
          <w:rFonts w:ascii="Aptos" w:hAnsi="Aptos" w:cs="Arial"/>
          <w:sz w:val="28"/>
          <w:szCs w:val="28"/>
        </w:rPr>
      </w:pPr>
      <w:r>
        <w:rPr>
          <w:rFonts w:ascii="Aptos" w:hAnsi="Aptos" w:cs="Arial"/>
          <w:b/>
          <w:bCs/>
          <w:sz w:val="28"/>
          <w:szCs w:val="28"/>
        </w:rPr>
        <w:t xml:space="preserve">                              </w:t>
      </w:r>
      <w:r w:rsidR="008666DA">
        <w:rPr>
          <w:rFonts w:ascii="Aptos" w:hAnsi="Aptos" w:cs="Arial"/>
          <w:b/>
          <w:bCs/>
          <w:sz w:val="28"/>
          <w:szCs w:val="28"/>
        </w:rPr>
        <w:t xml:space="preserve">   </w:t>
      </w:r>
      <w:r w:rsidR="00FF5B70" w:rsidRPr="003A2FDF">
        <w:rPr>
          <w:rFonts w:ascii="Aptos" w:hAnsi="Aptos" w:cs="Arial"/>
          <w:b/>
          <w:bCs/>
          <w:sz w:val="28"/>
          <w:szCs w:val="28"/>
        </w:rPr>
        <w:t>Student Name</w:t>
      </w:r>
      <w:r w:rsidR="00FF5B70" w:rsidRPr="003A2FDF">
        <w:rPr>
          <w:rFonts w:ascii="Aptos" w:hAnsi="Aptos" w:cs="Arial"/>
          <w:sz w:val="28"/>
          <w:szCs w:val="28"/>
        </w:rPr>
        <w:t xml:space="preserve">: </w:t>
      </w:r>
      <w:r w:rsidR="006A5246">
        <w:rPr>
          <w:rFonts w:ascii="Aptos" w:hAnsi="Aptos" w:cs="Arial"/>
          <w:sz w:val="28"/>
          <w:szCs w:val="28"/>
        </w:rPr>
        <w:t xml:space="preserve"> TAHIRA </w:t>
      </w:r>
      <w:r w:rsidR="006A5246" w:rsidRPr="4C8A9DCF">
        <w:rPr>
          <w:rFonts w:ascii="Aptos" w:hAnsi="Aptos" w:cs="Arial"/>
          <w:sz w:val="28"/>
          <w:szCs w:val="28"/>
        </w:rPr>
        <w:t>YASMEE</w:t>
      </w:r>
      <w:r w:rsidR="074BE9F1" w:rsidRPr="4C8A9DCF">
        <w:rPr>
          <w:rFonts w:ascii="Aptos" w:hAnsi="Aptos" w:cs="Arial"/>
          <w:sz w:val="28"/>
          <w:szCs w:val="28"/>
        </w:rPr>
        <w:t>N</w:t>
      </w:r>
    </w:p>
    <w:p w14:paraId="638A4615" w14:textId="77777777" w:rsidR="00715990" w:rsidRPr="003A2FDF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5BD313B6" w14:textId="4BA804DC" w:rsidR="00715990" w:rsidRPr="003A2FDF" w:rsidRDefault="00715990" w:rsidP="00041A5A">
      <w:pPr>
        <w:spacing w:line="360" w:lineRule="auto"/>
        <w:rPr>
          <w:rFonts w:ascii="Aptos" w:hAnsi="Aptos" w:cs="Arial"/>
        </w:rPr>
      </w:pPr>
    </w:p>
    <w:p w14:paraId="07CF3A4D" w14:textId="4AAF8C7D" w:rsidR="00715990" w:rsidRPr="003A2FDF" w:rsidRDefault="00715990" w:rsidP="00041A5A">
      <w:pPr>
        <w:spacing w:line="360" w:lineRule="auto"/>
        <w:rPr>
          <w:rFonts w:ascii="Aptos" w:hAnsi="Aptos" w:cs="Arial"/>
        </w:rPr>
      </w:pPr>
      <w:r w:rsidRPr="003A2FDF">
        <w:rPr>
          <w:rFonts w:ascii="Aptos" w:hAnsi="Aptos" w:cs="Arial"/>
        </w:rPr>
        <w:br w:type="page"/>
      </w:r>
    </w:p>
    <w:p w14:paraId="02333D89" w14:textId="77777777" w:rsidR="003564FB" w:rsidRDefault="00FB4301" w:rsidP="003564FB">
      <w:pPr>
        <w:pStyle w:val="Heading1"/>
        <w:rPr>
          <w:rFonts w:ascii="Aptos" w:hAnsi="Aptos"/>
        </w:rPr>
      </w:pPr>
      <w:r w:rsidRPr="003A2FDF">
        <w:rPr>
          <w:rFonts w:ascii="Aptos" w:hAnsi="Aptos"/>
        </w:rPr>
        <w:lastRenderedPageBreak/>
        <w:t>Element 1 -</w:t>
      </w:r>
      <w:r w:rsidR="00866B7B" w:rsidRPr="003A2FDF">
        <w:rPr>
          <w:rFonts w:ascii="Aptos" w:hAnsi="Aptos"/>
        </w:rPr>
        <w:t xml:space="preserve"> Project</w:t>
      </w:r>
      <w:r w:rsidR="00545684" w:rsidRPr="003A2FDF">
        <w:rPr>
          <w:rFonts w:ascii="Aptos" w:hAnsi="Aptos"/>
        </w:rPr>
        <w:t xml:space="preserve"> </w:t>
      </w:r>
      <w:r w:rsidR="000B7CD5" w:rsidRPr="003A2FDF">
        <w:rPr>
          <w:rFonts w:ascii="Aptos" w:hAnsi="Aptos"/>
        </w:rPr>
        <w:t>P</w:t>
      </w:r>
      <w:r w:rsidR="00545684" w:rsidRPr="003A2FDF">
        <w:rPr>
          <w:rFonts w:ascii="Aptos" w:hAnsi="Aptos"/>
        </w:rPr>
        <w:t>roposal</w:t>
      </w:r>
    </w:p>
    <w:p w14:paraId="24BD4B42" w14:textId="771384EB" w:rsidR="00D769F0" w:rsidRPr="00211B06" w:rsidRDefault="00D769F0" w:rsidP="002C108D">
      <w:pPr>
        <w:pStyle w:val="Heading1"/>
        <w:rPr>
          <w:rFonts w:ascii="Aptos" w:hAnsi="Aptos"/>
        </w:rPr>
      </w:pPr>
      <w:r w:rsidRPr="003A2FDF">
        <w:rPr>
          <w:rFonts w:ascii="Aptos" w:hAnsi="Aptos"/>
        </w:rPr>
        <w:t xml:space="preserve"> </w:t>
      </w:r>
      <w:r w:rsidR="00ED5A23" w:rsidRPr="00211B06">
        <w:rPr>
          <w:rFonts w:ascii="Aptos" w:hAnsi="Aptos"/>
        </w:rPr>
        <w:t xml:space="preserve">  </w:t>
      </w:r>
      <w:r w:rsidR="004E1AF3">
        <w:rPr>
          <w:rFonts w:ascii="Aptos" w:hAnsi="Aptos"/>
        </w:rPr>
        <w:t>System</w:t>
      </w:r>
      <w:r w:rsidR="006F5E79">
        <w:rPr>
          <w:rFonts w:ascii="Aptos" w:hAnsi="Aptos"/>
        </w:rPr>
        <w:t>ic</w:t>
      </w:r>
      <w:r w:rsidR="004E1AF3">
        <w:rPr>
          <w:rFonts w:ascii="Aptos" w:hAnsi="Aptos"/>
        </w:rPr>
        <w:t xml:space="preserve"> and Social </w:t>
      </w:r>
      <w:r w:rsidR="00ED5A23" w:rsidRPr="00211B06">
        <w:rPr>
          <w:rFonts w:ascii="Aptos" w:hAnsi="Aptos"/>
        </w:rPr>
        <w:t xml:space="preserve">Barriers </w:t>
      </w:r>
      <w:r w:rsidR="006B06CE" w:rsidRPr="00211B06">
        <w:rPr>
          <w:rFonts w:ascii="Aptos" w:hAnsi="Aptos"/>
        </w:rPr>
        <w:t xml:space="preserve">to </w:t>
      </w:r>
      <w:r w:rsidR="00B773D9">
        <w:rPr>
          <w:rFonts w:ascii="Aptos" w:hAnsi="Aptos"/>
        </w:rPr>
        <w:t>A</w:t>
      </w:r>
      <w:r w:rsidR="006B06CE" w:rsidRPr="00211B06">
        <w:rPr>
          <w:rFonts w:ascii="Aptos" w:hAnsi="Aptos"/>
        </w:rPr>
        <w:t>ccess</w:t>
      </w:r>
      <w:r w:rsidR="00B90A71" w:rsidRPr="00211B06">
        <w:rPr>
          <w:rFonts w:ascii="Aptos" w:hAnsi="Aptos"/>
        </w:rPr>
        <w:t>ing</w:t>
      </w:r>
      <w:r w:rsidR="006B06CE" w:rsidRPr="00211B06">
        <w:rPr>
          <w:rFonts w:ascii="Aptos" w:hAnsi="Aptos"/>
        </w:rPr>
        <w:t xml:space="preserve"> </w:t>
      </w:r>
      <w:r w:rsidR="00B773D9">
        <w:rPr>
          <w:rFonts w:ascii="Aptos" w:hAnsi="Aptos"/>
        </w:rPr>
        <w:t>E</w:t>
      </w:r>
      <w:r w:rsidR="00803383" w:rsidRPr="00211B06">
        <w:rPr>
          <w:rFonts w:ascii="Aptos" w:hAnsi="Aptos"/>
        </w:rPr>
        <w:t>ffective</w:t>
      </w:r>
      <w:r w:rsidR="00B90A71" w:rsidRPr="00211B06">
        <w:rPr>
          <w:rFonts w:ascii="Aptos" w:hAnsi="Aptos"/>
        </w:rPr>
        <w:t xml:space="preserve"> </w:t>
      </w:r>
      <w:r w:rsidR="002474C4">
        <w:rPr>
          <w:rFonts w:ascii="Aptos" w:hAnsi="Aptos"/>
        </w:rPr>
        <w:t>Menopause Care</w:t>
      </w:r>
      <w:r w:rsidR="006B06CE" w:rsidRPr="00211B06">
        <w:rPr>
          <w:rFonts w:ascii="Aptos" w:hAnsi="Aptos"/>
        </w:rPr>
        <w:t xml:space="preserve"> </w:t>
      </w:r>
      <w:r w:rsidR="0075621A" w:rsidRPr="00211B06">
        <w:rPr>
          <w:rFonts w:ascii="Aptos" w:hAnsi="Aptos"/>
        </w:rPr>
        <w:t xml:space="preserve">in the </w:t>
      </w:r>
      <w:r w:rsidR="00DF0B5F" w:rsidRPr="00211B06">
        <w:rPr>
          <w:rFonts w:ascii="Aptos" w:hAnsi="Aptos"/>
        </w:rPr>
        <w:t xml:space="preserve">UK: </w:t>
      </w:r>
      <w:r w:rsidR="009A3B57">
        <w:rPr>
          <w:rFonts w:ascii="Aptos" w:hAnsi="Aptos"/>
        </w:rPr>
        <w:t xml:space="preserve">  </w:t>
      </w:r>
      <w:r w:rsidR="004E1AF3">
        <w:rPr>
          <w:rFonts w:ascii="Aptos" w:hAnsi="Aptos"/>
        </w:rPr>
        <w:t>A</w:t>
      </w:r>
      <w:r w:rsidR="00DE3DA9">
        <w:rPr>
          <w:rFonts w:ascii="Aptos" w:hAnsi="Aptos"/>
        </w:rPr>
        <w:t>n</w:t>
      </w:r>
      <w:r w:rsidR="004E1AF3">
        <w:rPr>
          <w:rFonts w:ascii="Aptos" w:hAnsi="Aptos"/>
        </w:rPr>
        <w:t xml:space="preserve"> </w:t>
      </w:r>
      <w:r w:rsidR="00DE3DA9">
        <w:rPr>
          <w:rFonts w:ascii="Aptos" w:hAnsi="Aptos"/>
        </w:rPr>
        <w:t>Examination</w:t>
      </w:r>
      <w:r w:rsidR="004E1AF3">
        <w:rPr>
          <w:rFonts w:ascii="Aptos" w:hAnsi="Aptos"/>
        </w:rPr>
        <w:t xml:space="preserve"> of </w:t>
      </w:r>
      <w:r w:rsidR="00CE4CC0">
        <w:rPr>
          <w:rFonts w:ascii="Aptos" w:hAnsi="Aptos"/>
        </w:rPr>
        <w:t>S</w:t>
      </w:r>
      <w:r w:rsidR="004D0F26" w:rsidRPr="00211B06">
        <w:rPr>
          <w:rFonts w:ascii="Aptos" w:hAnsi="Aptos"/>
        </w:rPr>
        <w:t>ymptoms</w:t>
      </w:r>
      <w:r w:rsidR="00064232" w:rsidRPr="00211B06">
        <w:rPr>
          <w:rFonts w:ascii="Aptos" w:hAnsi="Aptos"/>
        </w:rPr>
        <w:t>, Experiences</w:t>
      </w:r>
      <w:r w:rsidR="004D0F26" w:rsidRPr="00211B06">
        <w:rPr>
          <w:rFonts w:ascii="Aptos" w:hAnsi="Aptos"/>
        </w:rPr>
        <w:t xml:space="preserve"> and Policy Gaps</w:t>
      </w:r>
      <w:r w:rsidR="00AD19D6" w:rsidRPr="00211B06">
        <w:rPr>
          <w:rFonts w:ascii="Aptos" w:hAnsi="Aptos"/>
        </w:rPr>
        <w:t>’</w:t>
      </w:r>
    </w:p>
    <w:p w14:paraId="03FD30D3" w14:textId="475F3855" w:rsidR="00715990" w:rsidRPr="00211B06" w:rsidRDefault="00715990" w:rsidP="00041A5A">
      <w:pPr>
        <w:spacing w:line="360" w:lineRule="auto"/>
        <w:rPr>
          <w:rFonts w:ascii="Aptos" w:hAnsi="Aptos" w:cs="Arial"/>
        </w:rPr>
      </w:pPr>
    </w:p>
    <w:p w14:paraId="40C7BB25" w14:textId="63754B6D" w:rsidR="00784670" w:rsidRPr="00211B06" w:rsidRDefault="00FF5B70" w:rsidP="00211B06">
      <w:pPr>
        <w:pStyle w:val="Heading2"/>
      </w:pPr>
      <w:r w:rsidRPr="00211B06">
        <w:t>1</w:t>
      </w:r>
      <w:r w:rsidR="00784670" w:rsidRPr="00211B06">
        <w:t xml:space="preserve">) </w:t>
      </w:r>
      <w:r w:rsidR="00545684" w:rsidRPr="00211B06">
        <w:t>Aim</w:t>
      </w:r>
      <w:r w:rsidR="00784670" w:rsidRPr="00211B06">
        <w:t>:</w:t>
      </w:r>
    </w:p>
    <w:p w14:paraId="00AD88BD" w14:textId="504A5C0F" w:rsidR="00FF7BA2" w:rsidRPr="009F6059" w:rsidRDefault="00FF7BA2" w:rsidP="00A6153D">
      <w:pPr>
        <w:spacing w:line="360" w:lineRule="auto"/>
        <w:rPr>
          <w:rFonts w:ascii="Arial" w:hAnsi="Arial" w:cs="Arial"/>
          <w:sz w:val="22"/>
        </w:rPr>
      </w:pPr>
      <w:r w:rsidRPr="009F6059">
        <w:rPr>
          <w:rFonts w:ascii="Arial" w:hAnsi="Arial" w:cs="Arial"/>
          <w:sz w:val="22"/>
        </w:rPr>
        <w:t>Th</w:t>
      </w:r>
      <w:r w:rsidR="005E390E" w:rsidRPr="009F6059">
        <w:rPr>
          <w:rFonts w:ascii="Arial" w:hAnsi="Arial" w:cs="Arial"/>
          <w:sz w:val="22"/>
        </w:rPr>
        <w:t>is study</w:t>
      </w:r>
      <w:r w:rsidRPr="009F6059">
        <w:rPr>
          <w:rFonts w:ascii="Arial" w:hAnsi="Arial" w:cs="Arial"/>
          <w:sz w:val="22"/>
        </w:rPr>
        <w:t xml:space="preserve"> </w:t>
      </w:r>
      <w:r w:rsidR="00810107" w:rsidRPr="009F6059">
        <w:rPr>
          <w:rFonts w:ascii="Arial" w:hAnsi="Arial" w:cs="Arial"/>
          <w:sz w:val="22"/>
        </w:rPr>
        <w:t xml:space="preserve">critically </w:t>
      </w:r>
      <w:r w:rsidR="001F7E8C">
        <w:rPr>
          <w:rFonts w:ascii="Arial" w:hAnsi="Arial" w:cs="Arial"/>
          <w:sz w:val="22"/>
        </w:rPr>
        <w:t xml:space="preserve">examines </w:t>
      </w:r>
      <w:r w:rsidR="00810107" w:rsidRPr="009F6059">
        <w:rPr>
          <w:rFonts w:ascii="Arial" w:hAnsi="Arial" w:cs="Arial"/>
          <w:sz w:val="22"/>
        </w:rPr>
        <w:t>s</w:t>
      </w:r>
      <w:r w:rsidR="00806142">
        <w:rPr>
          <w:rFonts w:ascii="Arial" w:hAnsi="Arial" w:cs="Arial"/>
          <w:sz w:val="22"/>
        </w:rPr>
        <w:t>ystemic</w:t>
      </w:r>
      <w:r w:rsidR="00810107" w:rsidRPr="009F6059">
        <w:rPr>
          <w:rFonts w:ascii="Arial" w:hAnsi="Arial" w:cs="Arial"/>
          <w:sz w:val="22"/>
        </w:rPr>
        <w:t xml:space="preserve"> and social </w:t>
      </w:r>
      <w:r w:rsidR="00B86673" w:rsidRPr="009F6059">
        <w:rPr>
          <w:rFonts w:ascii="Arial" w:hAnsi="Arial" w:cs="Arial"/>
          <w:sz w:val="22"/>
        </w:rPr>
        <w:t>barriers</w:t>
      </w:r>
      <w:r w:rsidR="00DC3F8B">
        <w:rPr>
          <w:rFonts w:ascii="Arial" w:hAnsi="Arial" w:cs="Arial"/>
          <w:sz w:val="22"/>
        </w:rPr>
        <w:t xml:space="preserve"> </w:t>
      </w:r>
      <w:r w:rsidR="001F7E8C">
        <w:rPr>
          <w:rFonts w:ascii="Arial" w:hAnsi="Arial" w:cs="Arial"/>
          <w:sz w:val="22"/>
        </w:rPr>
        <w:t>affecting</w:t>
      </w:r>
      <w:r w:rsidR="008D7E8A" w:rsidRPr="009F6059">
        <w:rPr>
          <w:rFonts w:ascii="Arial" w:hAnsi="Arial" w:cs="Arial"/>
          <w:sz w:val="22"/>
        </w:rPr>
        <w:t xml:space="preserve"> women</w:t>
      </w:r>
      <w:r w:rsidR="00B6339B" w:rsidRPr="009F6059">
        <w:rPr>
          <w:rFonts w:ascii="Arial" w:hAnsi="Arial" w:cs="Arial"/>
          <w:sz w:val="22"/>
        </w:rPr>
        <w:t xml:space="preserve"> and healthcare professionals</w:t>
      </w:r>
      <w:r w:rsidR="00027A0B" w:rsidRPr="009F6059">
        <w:rPr>
          <w:rFonts w:ascii="Arial" w:hAnsi="Arial" w:cs="Arial"/>
          <w:sz w:val="22"/>
        </w:rPr>
        <w:t xml:space="preserve"> in</w:t>
      </w:r>
      <w:r w:rsidR="0021714D">
        <w:rPr>
          <w:rFonts w:ascii="Arial" w:hAnsi="Arial" w:cs="Arial"/>
          <w:sz w:val="22"/>
        </w:rPr>
        <w:t xml:space="preserve"> the </w:t>
      </w:r>
      <w:r w:rsidR="00B92397">
        <w:rPr>
          <w:rFonts w:ascii="Arial" w:hAnsi="Arial" w:cs="Arial"/>
          <w:sz w:val="22"/>
        </w:rPr>
        <w:t>provision of</w:t>
      </w:r>
      <w:r w:rsidR="00F71CA3" w:rsidRPr="009F6059">
        <w:rPr>
          <w:rFonts w:ascii="Arial" w:hAnsi="Arial" w:cs="Arial"/>
          <w:sz w:val="22"/>
        </w:rPr>
        <w:t xml:space="preserve"> menopause care.</w:t>
      </w:r>
      <w:r w:rsidR="00725FBF" w:rsidRPr="009F6059">
        <w:rPr>
          <w:rFonts w:ascii="Arial" w:hAnsi="Arial" w:cs="Arial"/>
          <w:sz w:val="22"/>
        </w:rPr>
        <w:t xml:space="preserve"> </w:t>
      </w:r>
      <w:r w:rsidR="004A0951" w:rsidRPr="009F6059">
        <w:rPr>
          <w:rFonts w:ascii="Arial" w:hAnsi="Arial" w:cs="Arial"/>
          <w:sz w:val="22"/>
        </w:rPr>
        <w:t xml:space="preserve">By reviewing existing </w:t>
      </w:r>
      <w:r w:rsidR="00F20A0A" w:rsidRPr="009F6059">
        <w:rPr>
          <w:rFonts w:ascii="Arial" w:hAnsi="Arial" w:cs="Arial"/>
          <w:sz w:val="22"/>
        </w:rPr>
        <w:t>research</w:t>
      </w:r>
      <w:r w:rsidR="006E1D5A" w:rsidRPr="009F6059">
        <w:rPr>
          <w:rFonts w:ascii="Arial" w:hAnsi="Arial" w:cs="Arial"/>
          <w:sz w:val="22"/>
        </w:rPr>
        <w:t xml:space="preserve"> and data</w:t>
      </w:r>
      <w:r w:rsidR="00D1347D" w:rsidRPr="009F6059">
        <w:rPr>
          <w:rFonts w:ascii="Arial" w:hAnsi="Arial" w:cs="Arial"/>
          <w:sz w:val="22"/>
        </w:rPr>
        <w:t>,</w:t>
      </w:r>
      <w:r w:rsidR="004A0951" w:rsidRPr="009F6059">
        <w:rPr>
          <w:rFonts w:ascii="Arial" w:hAnsi="Arial" w:cs="Arial"/>
          <w:sz w:val="22"/>
        </w:rPr>
        <w:t xml:space="preserve"> </w:t>
      </w:r>
      <w:r w:rsidR="00DC3F8B">
        <w:rPr>
          <w:rFonts w:ascii="Arial" w:hAnsi="Arial" w:cs="Arial"/>
          <w:sz w:val="22"/>
        </w:rPr>
        <w:t>it</w:t>
      </w:r>
      <w:r w:rsidR="00114EEB" w:rsidRPr="009F6059">
        <w:rPr>
          <w:rFonts w:ascii="Arial" w:hAnsi="Arial" w:cs="Arial"/>
          <w:sz w:val="22"/>
        </w:rPr>
        <w:t xml:space="preserve"> will </w:t>
      </w:r>
      <w:r w:rsidR="00B92397" w:rsidRPr="009F6059">
        <w:rPr>
          <w:rFonts w:ascii="Arial" w:hAnsi="Arial" w:cs="Arial"/>
          <w:sz w:val="22"/>
        </w:rPr>
        <w:t>explore</w:t>
      </w:r>
      <w:r w:rsidR="00B92397">
        <w:rPr>
          <w:rFonts w:ascii="Arial" w:hAnsi="Arial" w:cs="Arial"/>
          <w:sz w:val="22"/>
        </w:rPr>
        <w:t xml:space="preserve"> </w:t>
      </w:r>
      <w:r w:rsidR="00B92397" w:rsidRPr="009F6059">
        <w:rPr>
          <w:rFonts w:ascii="Arial" w:hAnsi="Arial" w:cs="Arial"/>
          <w:sz w:val="22"/>
        </w:rPr>
        <w:t>women’s</w:t>
      </w:r>
      <w:r w:rsidR="00853744" w:rsidRPr="009F6059">
        <w:rPr>
          <w:rFonts w:ascii="Arial" w:hAnsi="Arial" w:cs="Arial"/>
          <w:sz w:val="22"/>
        </w:rPr>
        <w:t xml:space="preserve"> experiences</w:t>
      </w:r>
      <w:r w:rsidR="0044135E" w:rsidRPr="009F6059">
        <w:rPr>
          <w:rFonts w:ascii="Arial" w:hAnsi="Arial" w:cs="Arial"/>
          <w:sz w:val="22"/>
        </w:rPr>
        <w:t xml:space="preserve"> of symptoms</w:t>
      </w:r>
      <w:r w:rsidR="00853744" w:rsidRPr="009F6059">
        <w:rPr>
          <w:rFonts w:ascii="Arial" w:hAnsi="Arial" w:cs="Arial"/>
          <w:sz w:val="22"/>
        </w:rPr>
        <w:t>,</w:t>
      </w:r>
      <w:r w:rsidR="0044135E" w:rsidRPr="009F6059">
        <w:rPr>
          <w:rFonts w:ascii="Arial" w:hAnsi="Arial" w:cs="Arial"/>
          <w:sz w:val="22"/>
        </w:rPr>
        <w:t xml:space="preserve"> cultural attitudes, workplace environment</w:t>
      </w:r>
      <w:r w:rsidR="00391854">
        <w:rPr>
          <w:rFonts w:ascii="Arial" w:hAnsi="Arial" w:cs="Arial"/>
          <w:sz w:val="22"/>
        </w:rPr>
        <w:t>s</w:t>
      </w:r>
      <w:r w:rsidR="00DC3F8B">
        <w:rPr>
          <w:rFonts w:ascii="Arial" w:hAnsi="Arial" w:cs="Arial"/>
          <w:sz w:val="22"/>
        </w:rPr>
        <w:t>,</w:t>
      </w:r>
      <w:r w:rsidR="0044135E" w:rsidRPr="009F6059">
        <w:rPr>
          <w:rFonts w:ascii="Arial" w:hAnsi="Arial" w:cs="Arial"/>
          <w:sz w:val="22"/>
        </w:rPr>
        <w:t xml:space="preserve"> and healthcare system </w:t>
      </w:r>
      <w:r w:rsidR="001C6905">
        <w:rPr>
          <w:rFonts w:ascii="Arial" w:hAnsi="Arial" w:cs="Arial"/>
          <w:sz w:val="22"/>
        </w:rPr>
        <w:t>constraints</w:t>
      </w:r>
      <w:r w:rsidR="0044135E" w:rsidRPr="009F6059">
        <w:rPr>
          <w:rFonts w:ascii="Arial" w:hAnsi="Arial" w:cs="Arial"/>
          <w:sz w:val="22"/>
        </w:rPr>
        <w:t>.</w:t>
      </w:r>
      <w:r w:rsidR="002425DF" w:rsidRPr="009F6059">
        <w:rPr>
          <w:rFonts w:ascii="Arial" w:hAnsi="Arial" w:cs="Arial"/>
          <w:sz w:val="22"/>
        </w:rPr>
        <w:t xml:space="preserve"> </w:t>
      </w:r>
      <w:r w:rsidR="004306F1" w:rsidRPr="009F6059">
        <w:rPr>
          <w:rFonts w:ascii="Arial" w:hAnsi="Arial" w:cs="Arial"/>
          <w:sz w:val="22"/>
        </w:rPr>
        <w:t>Furthermore,</w:t>
      </w:r>
      <w:r w:rsidR="00046F90" w:rsidRPr="009F6059">
        <w:rPr>
          <w:rFonts w:ascii="Arial" w:hAnsi="Arial" w:cs="Arial"/>
          <w:sz w:val="22"/>
        </w:rPr>
        <w:t xml:space="preserve"> it will analyse</w:t>
      </w:r>
      <w:r w:rsidR="00907724" w:rsidRPr="009F6059">
        <w:rPr>
          <w:rFonts w:ascii="Arial" w:hAnsi="Arial" w:cs="Arial"/>
          <w:sz w:val="22"/>
        </w:rPr>
        <w:t xml:space="preserve"> gap</w:t>
      </w:r>
      <w:r w:rsidR="0025259E" w:rsidRPr="009F6059">
        <w:rPr>
          <w:rFonts w:ascii="Arial" w:hAnsi="Arial" w:cs="Arial"/>
          <w:sz w:val="22"/>
        </w:rPr>
        <w:t>s</w:t>
      </w:r>
      <w:r w:rsidR="00D70F78">
        <w:rPr>
          <w:rFonts w:ascii="Arial" w:hAnsi="Arial" w:cs="Arial"/>
          <w:sz w:val="22"/>
        </w:rPr>
        <w:t xml:space="preserve"> within</w:t>
      </w:r>
      <w:r w:rsidR="0025259E" w:rsidRPr="009F6059">
        <w:rPr>
          <w:rFonts w:ascii="Arial" w:hAnsi="Arial" w:cs="Arial"/>
          <w:sz w:val="22"/>
        </w:rPr>
        <w:t xml:space="preserve"> current</w:t>
      </w:r>
      <w:r w:rsidR="00907724" w:rsidRPr="009F6059">
        <w:rPr>
          <w:rFonts w:ascii="Arial" w:hAnsi="Arial" w:cs="Arial"/>
          <w:sz w:val="22"/>
        </w:rPr>
        <w:t xml:space="preserve"> research, policies and treatment </w:t>
      </w:r>
      <w:r w:rsidR="0025259E" w:rsidRPr="009F6059">
        <w:rPr>
          <w:rFonts w:ascii="Arial" w:hAnsi="Arial" w:cs="Arial"/>
          <w:sz w:val="22"/>
        </w:rPr>
        <w:t>approaches</w:t>
      </w:r>
      <w:r w:rsidR="00AF51EC" w:rsidRPr="009F6059">
        <w:rPr>
          <w:rFonts w:ascii="Arial" w:hAnsi="Arial" w:cs="Arial"/>
          <w:sz w:val="22"/>
        </w:rPr>
        <w:t xml:space="preserve"> and </w:t>
      </w:r>
      <w:r w:rsidR="00060A62">
        <w:rPr>
          <w:rFonts w:ascii="Arial" w:hAnsi="Arial" w:cs="Arial"/>
          <w:sz w:val="22"/>
        </w:rPr>
        <w:t>offer</w:t>
      </w:r>
      <w:r w:rsidR="0025259E" w:rsidRPr="009F6059">
        <w:rPr>
          <w:rFonts w:ascii="Arial" w:hAnsi="Arial" w:cs="Arial"/>
          <w:sz w:val="22"/>
        </w:rPr>
        <w:t xml:space="preserve"> </w:t>
      </w:r>
      <w:r w:rsidR="00AF51EC" w:rsidRPr="009F6059">
        <w:rPr>
          <w:rFonts w:ascii="Arial" w:hAnsi="Arial" w:cs="Arial"/>
          <w:sz w:val="22"/>
        </w:rPr>
        <w:t>recommendations</w:t>
      </w:r>
      <w:r w:rsidR="00060A62">
        <w:rPr>
          <w:rFonts w:ascii="Arial" w:hAnsi="Arial" w:cs="Arial"/>
          <w:sz w:val="22"/>
        </w:rPr>
        <w:t xml:space="preserve"> </w:t>
      </w:r>
      <w:r w:rsidR="00DC3F8B">
        <w:rPr>
          <w:rFonts w:ascii="Arial" w:hAnsi="Arial" w:cs="Arial"/>
          <w:sz w:val="22"/>
        </w:rPr>
        <w:t xml:space="preserve">to improve </w:t>
      </w:r>
      <w:r w:rsidR="00F92CB7" w:rsidRPr="009F6059">
        <w:rPr>
          <w:rFonts w:ascii="Arial" w:hAnsi="Arial" w:cs="Arial"/>
          <w:sz w:val="22"/>
        </w:rPr>
        <w:t xml:space="preserve">access to </w:t>
      </w:r>
      <w:r w:rsidR="00B90A71" w:rsidRPr="009F6059">
        <w:rPr>
          <w:rFonts w:ascii="Arial" w:hAnsi="Arial" w:cs="Arial"/>
          <w:sz w:val="22"/>
        </w:rPr>
        <w:t>effective treatment</w:t>
      </w:r>
      <w:r w:rsidR="00F92CB7" w:rsidRPr="009F6059">
        <w:rPr>
          <w:rFonts w:ascii="Arial" w:hAnsi="Arial" w:cs="Arial"/>
          <w:sz w:val="22"/>
        </w:rPr>
        <w:t xml:space="preserve"> and.</w:t>
      </w:r>
      <w:r w:rsidR="002F13A1" w:rsidRPr="009F6059">
        <w:rPr>
          <w:rFonts w:ascii="Arial" w:hAnsi="Arial" w:cs="Arial"/>
          <w:sz w:val="22"/>
        </w:rPr>
        <w:t xml:space="preserve"> </w:t>
      </w:r>
    </w:p>
    <w:p w14:paraId="4B36F4E2" w14:textId="77777777" w:rsidR="00A6153D" w:rsidRPr="009F6059" w:rsidRDefault="00A6153D" w:rsidP="00A6153D">
      <w:pPr>
        <w:spacing w:line="360" w:lineRule="auto"/>
        <w:rPr>
          <w:rFonts w:ascii="Arial" w:hAnsi="Arial" w:cs="Arial"/>
          <w:sz w:val="22"/>
        </w:rPr>
      </w:pPr>
    </w:p>
    <w:p w14:paraId="481A7AE5" w14:textId="78886F39" w:rsidR="00A6153D" w:rsidRPr="00A53C7B" w:rsidRDefault="00FF5B70" w:rsidP="00A53C7B">
      <w:pPr>
        <w:pStyle w:val="Heading2"/>
        <w:rPr>
          <w:rFonts w:ascii="Arial" w:hAnsi="Arial"/>
          <w:sz w:val="22"/>
          <w:szCs w:val="22"/>
        </w:rPr>
      </w:pPr>
      <w:r w:rsidRPr="009F6059">
        <w:rPr>
          <w:rFonts w:ascii="Arial" w:hAnsi="Arial"/>
          <w:sz w:val="22"/>
          <w:szCs w:val="22"/>
        </w:rPr>
        <w:t>2</w:t>
      </w:r>
      <w:r w:rsidR="00784670" w:rsidRPr="009F6059">
        <w:rPr>
          <w:rFonts w:ascii="Arial" w:hAnsi="Arial"/>
          <w:sz w:val="22"/>
          <w:szCs w:val="22"/>
        </w:rPr>
        <w:t>) O</w:t>
      </w:r>
      <w:r w:rsidR="00545684" w:rsidRPr="009F6059">
        <w:rPr>
          <w:rFonts w:ascii="Arial" w:hAnsi="Arial"/>
          <w:sz w:val="22"/>
          <w:szCs w:val="22"/>
        </w:rPr>
        <w:t>bjectives:</w:t>
      </w:r>
    </w:p>
    <w:p w14:paraId="6F34DD73" w14:textId="7762F6AD" w:rsidR="00A276A0" w:rsidRPr="009F6059" w:rsidRDefault="00A276A0" w:rsidP="00A276A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</w:rPr>
      </w:pPr>
      <w:r w:rsidRPr="009F6059">
        <w:rPr>
          <w:rFonts w:ascii="Arial" w:hAnsi="Arial" w:cs="Arial"/>
          <w:b/>
          <w:bCs/>
          <w:sz w:val="22"/>
        </w:rPr>
        <w:t>Define and examine</w:t>
      </w:r>
      <w:r w:rsidR="0011131A" w:rsidRPr="009F6059">
        <w:rPr>
          <w:rFonts w:ascii="Arial" w:hAnsi="Arial" w:cs="Arial"/>
          <w:sz w:val="22"/>
        </w:rPr>
        <w:t xml:space="preserve"> the</w:t>
      </w:r>
      <w:r w:rsidR="00282A8C" w:rsidRPr="009F6059">
        <w:rPr>
          <w:rFonts w:ascii="Arial" w:hAnsi="Arial" w:cs="Arial"/>
          <w:sz w:val="22"/>
        </w:rPr>
        <w:t xml:space="preserve"> physical, emotional and p</w:t>
      </w:r>
      <w:r w:rsidR="00942DEE" w:rsidRPr="009F6059">
        <w:rPr>
          <w:rFonts w:ascii="Arial" w:hAnsi="Arial" w:cs="Arial"/>
          <w:sz w:val="22"/>
        </w:rPr>
        <w:t xml:space="preserve">sychological </w:t>
      </w:r>
      <w:r w:rsidR="00282A8C" w:rsidRPr="009F6059">
        <w:rPr>
          <w:rFonts w:ascii="Arial" w:hAnsi="Arial" w:cs="Arial"/>
          <w:sz w:val="22"/>
        </w:rPr>
        <w:t>challenges women</w:t>
      </w:r>
      <w:r w:rsidR="00942DEE" w:rsidRPr="009F6059">
        <w:rPr>
          <w:rFonts w:ascii="Arial" w:hAnsi="Arial" w:cs="Arial"/>
          <w:sz w:val="22"/>
        </w:rPr>
        <w:t xml:space="preserve"> </w:t>
      </w:r>
      <w:r w:rsidR="005F3CA7">
        <w:rPr>
          <w:rFonts w:ascii="Arial" w:hAnsi="Arial" w:cs="Arial"/>
          <w:sz w:val="22"/>
        </w:rPr>
        <w:t xml:space="preserve">experience </w:t>
      </w:r>
      <w:r w:rsidR="00942DEE" w:rsidRPr="009F6059">
        <w:rPr>
          <w:rFonts w:ascii="Arial" w:hAnsi="Arial" w:cs="Arial"/>
          <w:sz w:val="22"/>
        </w:rPr>
        <w:t>during menopause</w:t>
      </w:r>
      <w:r w:rsidR="0030274F">
        <w:rPr>
          <w:rFonts w:ascii="Arial" w:hAnsi="Arial" w:cs="Arial"/>
          <w:sz w:val="22"/>
        </w:rPr>
        <w:t>, alongside</w:t>
      </w:r>
      <w:r w:rsidR="008A4CAD" w:rsidRPr="009F6059">
        <w:rPr>
          <w:rFonts w:ascii="Arial" w:hAnsi="Arial" w:cs="Arial"/>
          <w:sz w:val="22"/>
        </w:rPr>
        <w:t xml:space="preserve"> the</w:t>
      </w:r>
      <w:r w:rsidR="006B389A" w:rsidRPr="009F6059">
        <w:rPr>
          <w:rFonts w:ascii="Arial" w:hAnsi="Arial" w:cs="Arial"/>
          <w:sz w:val="22"/>
        </w:rPr>
        <w:t xml:space="preserve"> structural and social </w:t>
      </w:r>
      <w:r w:rsidR="00853744" w:rsidRPr="009F6059">
        <w:rPr>
          <w:rFonts w:ascii="Arial" w:hAnsi="Arial" w:cs="Arial"/>
          <w:sz w:val="22"/>
        </w:rPr>
        <w:t>barriers</w:t>
      </w:r>
      <w:r w:rsidR="006B389A" w:rsidRPr="009F6059">
        <w:rPr>
          <w:rFonts w:ascii="Arial" w:hAnsi="Arial" w:cs="Arial"/>
          <w:sz w:val="22"/>
        </w:rPr>
        <w:t xml:space="preserve"> </w:t>
      </w:r>
      <w:r w:rsidR="0030274F">
        <w:rPr>
          <w:rFonts w:ascii="Arial" w:hAnsi="Arial" w:cs="Arial"/>
          <w:sz w:val="22"/>
        </w:rPr>
        <w:t>limiting</w:t>
      </w:r>
      <w:r w:rsidR="005D4D21" w:rsidRPr="009F6059">
        <w:rPr>
          <w:rFonts w:ascii="Arial" w:hAnsi="Arial" w:cs="Arial"/>
          <w:sz w:val="22"/>
        </w:rPr>
        <w:t xml:space="preserve"> access</w:t>
      </w:r>
      <w:r w:rsidR="00D553FC">
        <w:rPr>
          <w:rFonts w:ascii="Arial" w:hAnsi="Arial" w:cs="Arial"/>
          <w:sz w:val="22"/>
        </w:rPr>
        <w:t xml:space="preserve"> to</w:t>
      </w:r>
      <w:r w:rsidR="00CC474A" w:rsidRPr="009F6059">
        <w:rPr>
          <w:rFonts w:ascii="Arial" w:hAnsi="Arial" w:cs="Arial"/>
          <w:sz w:val="22"/>
        </w:rPr>
        <w:t xml:space="preserve"> effective medical care</w:t>
      </w:r>
      <w:r w:rsidR="00B02B91" w:rsidRPr="009F6059">
        <w:rPr>
          <w:rFonts w:ascii="Arial" w:hAnsi="Arial" w:cs="Arial"/>
          <w:sz w:val="22"/>
        </w:rPr>
        <w:t>.</w:t>
      </w:r>
      <w:r w:rsidR="000C10F8" w:rsidRPr="009F6059">
        <w:rPr>
          <w:rFonts w:ascii="Arial" w:hAnsi="Arial" w:cs="Arial"/>
          <w:sz w:val="22"/>
        </w:rPr>
        <w:t xml:space="preserve"> </w:t>
      </w:r>
      <w:r w:rsidR="001B5BAF" w:rsidRPr="009F6059">
        <w:rPr>
          <w:rFonts w:ascii="Arial" w:hAnsi="Arial" w:cs="Arial"/>
          <w:sz w:val="22"/>
        </w:rPr>
        <w:t>Also examine the</w:t>
      </w:r>
      <w:r w:rsidR="00D553FC">
        <w:rPr>
          <w:rFonts w:ascii="Arial" w:hAnsi="Arial" w:cs="Arial"/>
          <w:sz w:val="22"/>
        </w:rPr>
        <w:t xml:space="preserve"> existing</w:t>
      </w:r>
      <w:r w:rsidR="001B5BAF" w:rsidRPr="009F6059">
        <w:rPr>
          <w:rFonts w:ascii="Arial" w:hAnsi="Arial" w:cs="Arial"/>
          <w:sz w:val="22"/>
        </w:rPr>
        <w:t xml:space="preserve"> UK healthcare </w:t>
      </w:r>
      <w:r w:rsidR="00877C2F" w:rsidRPr="009F6059">
        <w:rPr>
          <w:rFonts w:ascii="Arial" w:hAnsi="Arial" w:cs="Arial"/>
          <w:sz w:val="22"/>
        </w:rPr>
        <w:t xml:space="preserve">system </w:t>
      </w:r>
      <w:r w:rsidR="00131C71" w:rsidRPr="009F6059">
        <w:rPr>
          <w:rFonts w:ascii="Arial" w:hAnsi="Arial" w:cs="Arial"/>
          <w:sz w:val="22"/>
        </w:rPr>
        <w:t>and</w:t>
      </w:r>
      <w:r w:rsidR="00AA0DBF" w:rsidRPr="009F6059">
        <w:rPr>
          <w:rFonts w:ascii="Arial" w:hAnsi="Arial" w:cs="Arial"/>
          <w:sz w:val="22"/>
        </w:rPr>
        <w:t xml:space="preserve"> </w:t>
      </w:r>
      <w:r w:rsidR="00877C2F" w:rsidRPr="009F6059">
        <w:rPr>
          <w:rFonts w:ascii="Arial" w:hAnsi="Arial" w:cs="Arial"/>
          <w:sz w:val="22"/>
        </w:rPr>
        <w:t>policies.</w:t>
      </w:r>
    </w:p>
    <w:p w14:paraId="3E0D4823" w14:textId="7F310F31" w:rsidR="00A276A0" w:rsidRPr="009F6059" w:rsidRDefault="00A276A0" w:rsidP="00A276A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</w:rPr>
      </w:pPr>
      <w:r w:rsidRPr="009F6059">
        <w:rPr>
          <w:rFonts w:ascii="Arial" w:hAnsi="Arial" w:cs="Arial"/>
          <w:b/>
          <w:bCs/>
          <w:sz w:val="22"/>
        </w:rPr>
        <w:t>Analyse</w:t>
      </w:r>
      <w:r w:rsidR="00C54573" w:rsidRPr="009F6059">
        <w:rPr>
          <w:rFonts w:ascii="Arial" w:hAnsi="Arial" w:cs="Arial"/>
          <w:sz w:val="22"/>
        </w:rPr>
        <w:t>…</w:t>
      </w:r>
      <w:r w:rsidR="00656DD1" w:rsidRPr="009F6059">
        <w:rPr>
          <w:rFonts w:ascii="Arial" w:hAnsi="Arial" w:cs="Arial"/>
          <w:sz w:val="22"/>
        </w:rPr>
        <w:t xml:space="preserve"> </w:t>
      </w:r>
      <w:r w:rsidR="00A30CAA">
        <w:rPr>
          <w:rFonts w:ascii="Arial" w:hAnsi="Arial" w:cs="Arial"/>
          <w:sz w:val="22"/>
        </w:rPr>
        <w:t>t</w:t>
      </w:r>
      <w:r w:rsidR="00656DD1" w:rsidRPr="009F6059">
        <w:rPr>
          <w:rFonts w:ascii="Arial" w:hAnsi="Arial" w:cs="Arial"/>
          <w:sz w:val="22"/>
        </w:rPr>
        <w:t>he ke</w:t>
      </w:r>
      <w:r w:rsidR="008A4CAD" w:rsidRPr="009F6059">
        <w:rPr>
          <w:rFonts w:ascii="Arial" w:hAnsi="Arial" w:cs="Arial"/>
          <w:sz w:val="22"/>
        </w:rPr>
        <w:t>y</w:t>
      </w:r>
      <w:r w:rsidR="002B0F73" w:rsidRPr="009F6059">
        <w:rPr>
          <w:rFonts w:ascii="Arial" w:hAnsi="Arial" w:cs="Arial"/>
          <w:sz w:val="22"/>
        </w:rPr>
        <w:t xml:space="preserve"> factors</w:t>
      </w:r>
      <w:r w:rsidR="008A4CAD" w:rsidRPr="009F6059">
        <w:rPr>
          <w:rFonts w:ascii="Arial" w:hAnsi="Arial" w:cs="Arial"/>
          <w:sz w:val="22"/>
        </w:rPr>
        <w:t xml:space="preserve">, </w:t>
      </w:r>
      <w:r w:rsidR="003F3B89">
        <w:rPr>
          <w:rFonts w:ascii="Arial" w:hAnsi="Arial" w:cs="Arial"/>
          <w:sz w:val="22"/>
        </w:rPr>
        <w:t>such as</w:t>
      </w:r>
      <w:r w:rsidR="00C138B2" w:rsidRPr="009F6059">
        <w:rPr>
          <w:rFonts w:ascii="Arial" w:hAnsi="Arial" w:cs="Arial"/>
          <w:sz w:val="22"/>
        </w:rPr>
        <w:t xml:space="preserve"> symptoms, </w:t>
      </w:r>
      <w:r w:rsidR="00AD2B76" w:rsidRPr="009F6059">
        <w:rPr>
          <w:rFonts w:ascii="Arial" w:hAnsi="Arial" w:cs="Arial"/>
          <w:sz w:val="22"/>
        </w:rPr>
        <w:t>women’s attitude towards menopause,</w:t>
      </w:r>
      <w:r w:rsidR="00503EB2" w:rsidRPr="009F6059">
        <w:rPr>
          <w:rFonts w:ascii="Arial" w:hAnsi="Arial" w:cs="Arial"/>
          <w:sz w:val="22"/>
        </w:rPr>
        <w:t xml:space="preserve"> cultural </w:t>
      </w:r>
      <w:r w:rsidR="008A4CAD" w:rsidRPr="009F6059">
        <w:rPr>
          <w:rFonts w:ascii="Arial" w:hAnsi="Arial" w:cs="Arial"/>
          <w:sz w:val="22"/>
        </w:rPr>
        <w:t>perceptions</w:t>
      </w:r>
      <w:r w:rsidR="00503EB2" w:rsidRPr="009F6059">
        <w:rPr>
          <w:rFonts w:ascii="Arial" w:hAnsi="Arial" w:cs="Arial"/>
          <w:sz w:val="22"/>
        </w:rPr>
        <w:t>,</w:t>
      </w:r>
      <w:r w:rsidR="004E321C" w:rsidRPr="009F6059">
        <w:rPr>
          <w:rFonts w:ascii="Arial" w:hAnsi="Arial" w:cs="Arial"/>
          <w:sz w:val="22"/>
        </w:rPr>
        <w:t xml:space="preserve"> </w:t>
      </w:r>
      <w:r w:rsidR="00C76AEF" w:rsidRPr="009F6059">
        <w:rPr>
          <w:rFonts w:ascii="Arial" w:hAnsi="Arial" w:cs="Arial"/>
          <w:sz w:val="22"/>
        </w:rPr>
        <w:t xml:space="preserve">healthcare </w:t>
      </w:r>
      <w:r w:rsidR="008A4CAD" w:rsidRPr="009F6059">
        <w:rPr>
          <w:rFonts w:ascii="Arial" w:hAnsi="Arial" w:cs="Arial"/>
          <w:sz w:val="22"/>
        </w:rPr>
        <w:t>s</w:t>
      </w:r>
      <w:r w:rsidR="006127EA">
        <w:rPr>
          <w:rFonts w:ascii="Arial" w:hAnsi="Arial" w:cs="Arial"/>
          <w:sz w:val="22"/>
        </w:rPr>
        <w:t>ystem</w:t>
      </w:r>
      <w:r w:rsidR="008D7A3E" w:rsidRPr="009F6059">
        <w:rPr>
          <w:rFonts w:ascii="Arial" w:hAnsi="Arial" w:cs="Arial"/>
          <w:sz w:val="22"/>
        </w:rPr>
        <w:t xml:space="preserve"> </w:t>
      </w:r>
      <w:r w:rsidR="00C76AEF" w:rsidRPr="009F6059">
        <w:rPr>
          <w:rFonts w:ascii="Arial" w:hAnsi="Arial" w:cs="Arial"/>
          <w:sz w:val="22"/>
        </w:rPr>
        <w:t>and workplace policies.</w:t>
      </w:r>
    </w:p>
    <w:p w14:paraId="63E93BA8" w14:textId="343A45E4" w:rsidR="00A276A0" w:rsidRPr="009F6059" w:rsidRDefault="00C54573" w:rsidP="008F0F65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</w:rPr>
      </w:pPr>
      <w:r w:rsidRPr="009F6059">
        <w:rPr>
          <w:rFonts w:ascii="Arial" w:hAnsi="Arial" w:cs="Arial"/>
          <w:b/>
          <w:bCs/>
          <w:sz w:val="22"/>
        </w:rPr>
        <w:t>Evaluate</w:t>
      </w:r>
      <w:r w:rsidRPr="009F6059">
        <w:rPr>
          <w:rFonts w:ascii="Arial" w:hAnsi="Arial" w:cs="Arial"/>
          <w:sz w:val="22"/>
        </w:rPr>
        <w:t>…</w:t>
      </w:r>
      <w:r w:rsidR="000C10F8" w:rsidRPr="009F6059">
        <w:rPr>
          <w:rFonts w:ascii="Arial" w:hAnsi="Arial" w:cs="Arial"/>
          <w:sz w:val="22"/>
        </w:rPr>
        <w:t xml:space="preserve"> </w:t>
      </w:r>
      <w:r w:rsidR="007D30D5" w:rsidRPr="009F6059">
        <w:rPr>
          <w:rFonts w:ascii="Arial" w:hAnsi="Arial" w:cs="Arial"/>
          <w:sz w:val="22"/>
        </w:rPr>
        <w:t xml:space="preserve">Through a thematic analysis </w:t>
      </w:r>
      <w:r w:rsidR="00884134">
        <w:rPr>
          <w:rFonts w:ascii="Arial" w:hAnsi="Arial" w:cs="Arial"/>
          <w:sz w:val="22"/>
        </w:rPr>
        <w:t>this research</w:t>
      </w:r>
      <w:r w:rsidR="00403EF5">
        <w:rPr>
          <w:rFonts w:ascii="Arial" w:hAnsi="Arial" w:cs="Arial"/>
          <w:sz w:val="22"/>
        </w:rPr>
        <w:t xml:space="preserve"> </w:t>
      </w:r>
      <w:r w:rsidR="00A43658">
        <w:rPr>
          <w:rFonts w:ascii="Arial" w:hAnsi="Arial" w:cs="Arial"/>
          <w:sz w:val="22"/>
        </w:rPr>
        <w:t>will evaluate</w:t>
      </w:r>
      <w:r w:rsidR="00F50AAE" w:rsidRPr="009F6059">
        <w:rPr>
          <w:rFonts w:ascii="Arial" w:hAnsi="Arial" w:cs="Arial"/>
          <w:sz w:val="22"/>
        </w:rPr>
        <w:t xml:space="preserve"> </w:t>
      </w:r>
      <w:r w:rsidR="00C011C1" w:rsidRPr="009F6059">
        <w:rPr>
          <w:rFonts w:ascii="Arial" w:hAnsi="Arial" w:cs="Arial"/>
          <w:sz w:val="22"/>
        </w:rPr>
        <w:t>inequalities and gaps in</w:t>
      </w:r>
      <w:r w:rsidR="00845F52" w:rsidRPr="009F6059">
        <w:rPr>
          <w:rFonts w:ascii="Arial" w:hAnsi="Arial" w:cs="Arial"/>
          <w:sz w:val="22"/>
        </w:rPr>
        <w:t xml:space="preserve"> </w:t>
      </w:r>
      <w:r w:rsidR="008A4CAD" w:rsidRPr="009F6059">
        <w:rPr>
          <w:rFonts w:ascii="Arial" w:hAnsi="Arial" w:cs="Arial"/>
          <w:sz w:val="22"/>
        </w:rPr>
        <w:t xml:space="preserve">UK </w:t>
      </w:r>
      <w:r w:rsidR="00845F52" w:rsidRPr="009F6059">
        <w:rPr>
          <w:rFonts w:ascii="Arial" w:hAnsi="Arial" w:cs="Arial"/>
          <w:sz w:val="22"/>
        </w:rPr>
        <w:t xml:space="preserve">healthcare </w:t>
      </w:r>
      <w:r w:rsidR="00DF030B" w:rsidRPr="009F6059">
        <w:rPr>
          <w:rFonts w:ascii="Arial" w:hAnsi="Arial" w:cs="Arial"/>
          <w:sz w:val="22"/>
        </w:rPr>
        <w:t>practices and policies</w:t>
      </w:r>
      <w:r w:rsidR="00BB721D" w:rsidRPr="009F6059">
        <w:rPr>
          <w:rFonts w:ascii="Arial" w:hAnsi="Arial" w:cs="Arial"/>
          <w:sz w:val="22"/>
        </w:rPr>
        <w:t xml:space="preserve"> and interventions</w:t>
      </w:r>
      <w:r w:rsidR="00B863F6" w:rsidRPr="009F6059">
        <w:rPr>
          <w:rFonts w:ascii="Arial" w:hAnsi="Arial" w:cs="Arial"/>
          <w:sz w:val="22"/>
        </w:rPr>
        <w:t>.</w:t>
      </w:r>
      <w:r w:rsidR="00B90A71" w:rsidRPr="009F6059">
        <w:rPr>
          <w:rFonts w:ascii="Arial" w:hAnsi="Arial" w:cs="Arial"/>
          <w:sz w:val="22"/>
        </w:rPr>
        <w:t xml:space="preserve"> </w:t>
      </w:r>
      <w:r w:rsidR="002C0C27" w:rsidRPr="009F6059">
        <w:rPr>
          <w:rFonts w:ascii="Arial" w:hAnsi="Arial" w:cs="Arial"/>
          <w:sz w:val="22"/>
        </w:rPr>
        <w:t xml:space="preserve">Women’s </w:t>
      </w:r>
      <w:r w:rsidR="0091045A" w:rsidRPr="009F6059">
        <w:rPr>
          <w:rFonts w:ascii="Arial" w:hAnsi="Arial" w:cs="Arial"/>
          <w:sz w:val="22"/>
        </w:rPr>
        <w:t xml:space="preserve">symptoms, </w:t>
      </w:r>
      <w:r w:rsidR="002C0C27" w:rsidRPr="009F6059">
        <w:rPr>
          <w:rFonts w:ascii="Arial" w:hAnsi="Arial" w:cs="Arial"/>
          <w:sz w:val="22"/>
        </w:rPr>
        <w:t xml:space="preserve">experiences and perspective </w:t>
      </w:r>
      <w:r w:rsidR="007A2AB0" w:rsidRPr="009F6059">
        <w:rPr>
          <w:rFonts w:ascii="Arial" w:hAnsi="Arial" w:cs="Arial"/>
          <w:sz w:val="22"/>
        </w:rPr>
        <w:t xml:space="preserve">will be explored </w:t>
      </w:r>
      <w:r w:rsidR="006C5D5F" w:rsidRPr="009F6059">
        <w:rPr>
          <w:rFonts w:ascii="Arial" w:hAnsi="Arial" w:cs="Arial"/>
          <w:sz w:val="22"/>
        </w:rPr>
        <w:t>from different socioeconomic</w:t>
      </w:r>
      <w:r w:rsidR="00101C5F" w:rsidRPr="009F6059">
        <w:rPr>
          <w:rFonts w:ascii="Arial" w:hAnsi="Arial" w:cs="Arial"/>
          <w:sz w:val="22"/>
        </w:rPr>
        <w:t xml:space="preserve">, ethnic and geographical </w:t>
      </w:r>
      <w:r w:rsidR="008A4CAD" w:rsidRPr="009F6059">
        <w:rPr>
          <w:rFonts w:ascii="Arial" w:hAnsi="Arial" w:cs="Arial"/>
          <w:sz w:val="22"/>
        </w:rPr>
        <w:t>backgrounds</w:t>
      </w:r>
      <w:r w:rsidR="00101C5F" w:rsidRPr="009F6059">
        <w:rPr>
          <w:rFonts w:ascii="Arial" w:hAnsi="Arial" w:cs="Arial"/>
          <w:sz w:val="22"/>
        </w:rPr>
        <w:t>.</w:t>
      </w:r>
    </w:p>
    <w:p w14:paraId="663C332D" w14:textId="621D9095" w:rsidR="00C54573" w:rsidRPr="009F6059" w:rsidRDefault="00C54573" w:rsidP="00A276A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</w:rPr>
      </w:pPr>
      <w:r w:rsidRPr="009F6059">
        <w:rPr>
          <w:rFonts w:ascii="Arial" w:hAnsi="Arial" w:cs="Arial"/>
          <w:b/>
          <w:bCs/>
          <w:sz w:val="22"/>
        </w:rPr>
        <w:t xml:space="preserve">Provide </w:t>
      </w:r>
      <w:r w:rsidR="008E266F" w:rsidRPr="009F6059">
        <w:rPr>
          <w:rFonts w:ascii="Arial" w:hAnsi="Arial" w:cs="Arial"/>
          <w:b/>
          <w:bCs/>
          <w:sz w:val="22"/>
        </w:rPr>
        <w:t>evidence-based</w:t>
      </w:r>
      <w:r w:rsidR="0044135E" w:rsidRPr="009F6059">
        <w:rPr>
          <w:rFonts w:ascii="Arial" w:hAnsi="Arial" w:cs="Arial"/>
          <w:b/>
          <w:bCs/>
          <w:sz w:val="22"/>
        </w:rPr>
        <w:t xml:space="preserve"> recommendations</w:t>
      </w:r>
      <w:r w:rsidR="001E2F5A" w:rsidRPr="009F6059">
        <w:rPr>
          <w:rFonts w:ascii="Arial" w:hAnsi="Arial" w:cs="Arial"/>
          <w:b/>
          <w:bCs/>
          <w:sz w:val="22"/>
        </w:rPr>
        <w:t xml:space="preserve"> </w:t>
      </w:r>
      <w:r w:rsidR="00D03C5D">
        <w:rPr>
          <w:rFonts w:ascii="Arial" w:hAnsi="Arial" w:cs="Arial"/>
          <w:sz w:val="22"/>
        </w:rPr>
        <w:t>to</w:t>
      </w:r>
      <w:r w:rsidR="001E2F5A" w:rsidRPr="009F6059">
        <w:rPr>
          <w:rFonts w:ascii="Arial" w:hAnsi="Arial" w:cs="Arial"/>
          <w:sz w:val="22"/>
        </w:rPr>
        <w:t xml:space="preserve"> improv</w:t>
      </w:r>
      <w:r w:rsidR="00D03C5D">
        <w:rPr>
          <w:rFonts w:ascii="Arial" w:hAnsi="Arial" w:cs="Arial"/>
          <w:sz w:val="22"/>
        </w:rPr>
        <w:t>e</w:t>
      </w:r>
      <w:r w:rsidR="001E2F5A" w:rsidRPr="009F6059">
        <w:rPr>
          <w:rFonts w:ascii="Arial" w:hAnsi="Arial" w:cs="Arial"/>
          <w:sz w:val="22"/>
        </w:rPr>
        <w:t xml:space="preserve"> menopause care</w:t>
      </w:r>
      <w:r w:rsidR="008A4CAD" w:rsidRPr="009F6059">
        <w:rPr>
          <w:rFonts w:ascii="Arial" w:hAnsi="Arial" w:cs="Arial"/>
          <w:sz w:val="22"/>
        </w:rPr>
        <w:t>,</w:t>
      </w:r>
      <w:r w:rsidR="003713AD" w:rsidRPr="009F6059">
        <w:rPr>
          <w:rFonts w:ascii="Arial" w:hAnsi="Arial" w:cs="Arial"/>
          <w:sz w:val="22"/>
        </w:rPr>
        <w:t xml:space="preserve"> healthcare system </w:t>
      </w:r>
      <w:r w:rsidR="008A4CAD" w:rsidRPr="009F6059">
        <w:rPr>
          <w:rFonts w:ascii="Arial" w:hAnsi="Arial" w:cs="Arial"/>
          <w:sz w:val="22"/>
        </w:rPr>
        <w:t xml:space="preserve">performance </w:t>
      </w:r>
      <w:r w:rsidR="003713AD" w:rsidRPr="009F6059">
        <w:rPr>
          <w:rFonts w:ascii="Arial" w:hAnsi="Arial" w:cs="Arial"/>
          <w:sz w:val="22"/>
        </w:rPr>
        <w:t xml:space="preserve">and </w:t>
      </w:r>
      <w:r w:rsidR="00E91184" w:rsidRPr="009F6059">
        <w:rPr>
          <w:rFonts w:ascii="Arial" w:hAnsi="Arial" w:cs="Arial"/>
          <w:sz w:val="22"/>
        </w:rPr>
        <w:t xml:space="preserve">raise </w:t>
      </w:r>
      <w:r w:rsidR="008047B0" w:rsidRPr="009F6059">
        <w:rPr>
          <w:rFonts w:ascii="Arial" w:hAnsi="Arial" w:cs="Arial"/>
          <w:sz w:val="22"/>
        </w:rPr>
        <w:t>aware</w:t>
      </w:r>
      <w:r w:rsidR="00E91184" w:rsidRPr="009F6059">
        <w:rPr>
          <w:rFonts w:ascii="Arial" w:hAnsi="Arial" w:cs="Arial"/>
          <w:sz w:val="22"/>
        </w:rPr>
        <w:t xml:space="preserve">ness </w:t>
      </w:r>
      <w:r w:rsidR="008A4CAD" w:rsidRPr="009F6059">
        <w:rPr>
          <w:rFonts w:ascii="Arial" w:hAnsi="Arial" w:cs="Arial"/>
          <w:sz w:val="22"/>
        </w:rPr>
        <w:t>among</w:t>
      </w:r>
      <w:r w:rsidR="00E91184" w:rsidRPr="009F6059">
        <w:rPr>
          <w:rFonts w:ascii="Arial" w:hAnsi="Arial" w:cs="Arial"/>
          <w:sz w:val="22"/>
        </w:rPr>
        <w:t xml:space="preserve"> women</w:t>
      </w:r>
      <w:r w:rsidR="008D7A3E" w:rsidRPr="009F6059">
        <w:rPr>
          <w:rFonts w:ascii="Arial" w:hAnsi="Arial" w:cs="Arial"/>
          <w:sz w:val="22"/>
        </w:rPr>
        <w:t xml:space="preserve"> </w:t>
      </w:r>
      <w:r w:rsidR="00E91184" w:rsidRPr="009F6059">
        <w:rPr>
          <w:rFonts w:ascii="Arial" w:hAnsi="Arial" w:cs="Arial"/>
          <w:sz w:val="22"/>
        </w:rPr>
        <w:t xml:space="preserve">not to suffer </w:t>
      </w:r>
      <w:r w:rsidR="00DA22B3" w:rsidRPr="009F6059">
        <w:rPr>
          <w:rFonts w:ascii="Arial" w:hAnsi="Arial" w:cs="Arial"/>
          <w:sz w:val="22"/>
        </w:rPr>
        <w:t xml:space="preserve">in silence but </w:t>
      </w:r>
      <w:r w:rsidR="007F27C6" w:rsidRPr="009F6059">
        <w:rPr>
          <w:rFonts w:ascii="Arial" w:hAnsi="Arial" w:cs="Arial"/>
          <w:sz w:val="22"/>
        </w:rPr>
        <w:t xml:space="preserve">to access timely </w:t>
      </w:r>
      <w:r w:rsidR="003F5FE6" w:rsidRPr="009F6059">
        <w:rPr>
          <w:rFonts w:ascii="Arial" w:hAnsi="Arial" w:cs="Arial"/>
          <w:sz w:val="22"/>
        </w:rPr>
        <w:t>care.</w:t>
      </w:r>
      <w:r w:rsidR="004F3B7D" w:rsidRPr="009F6059">
        <w:rPr>
          <w:rFonts w:ascii="Arial" w:hAnsi="Arial" w:cs="Arial"/>
          <w:sz w:val="22"/>
        </w:rPr>
        <w:t xml:space="preserve"> </w:t>
      </w:r>
      <w:r w:rsidR="00E91184" w:rsidRPr="009F6059">
        <w:rPr>
          <w:rFonts w:ascii="Arial" w:hAnsi="Arial" w:cs="Arial"/>
          <w:sz w:val="22"/>
        </w:rPr>
        <w:t xml:space="preserve"> </w:t>
      </w:r>
    </w:p>
    <w:p w14:paraId="4DE92F51" w14:textId="77777777" w:rsidR="00041A5A" w:rsidRPr="009F6059" w:rsidRDefault="00041A5A" w:rsidP="00041A5A">
      <w:pPr>
        <w:spacing w:line="360" w:lineRule="auto"/>
        <w:rPr>
          <w:rFonts w:ascii="Arial" w:hAnsi="Arial" w:cs="Arial"/>
          <w:sz w:val="22"/>
        </w:rPr>
      </w:pPr>
    </w:p>
    <w:p w14:paraId="0CA58B41" w14:textId="5FE7D71E" w:rsidR="001D1B88" w:rsidRPr="00A53C7B" w:rsidRDefault="00FF5B70" w:rsidP="00A53C7B">
      <w:pPr>
        <w:pStyle w:val="Heading2"/>
        <w:rPr>
          <w:rFonts w:ascii="Arial" w:hAnsi="Arial"/>
          <w:i/>
          <w:sz w:val="22"/>
          <w:szCs w:val="22"/>
        </w:rPr>
      </w:pPr>
      <w:r w:rsidRPr="009F6059">
        <w:rPr>
          <w:rFonts w:ascii="Arial" w:hAnsi="Arial"/>
          <w:sz w:val="22"/>
          <w:szCs w:val="22"/>
        </w:rPr>
        <w:t>3</w:t>
      </w:r>
      <w:r w:rsidR="008E5015" w:rsidRPr="009F6059">
        <w:rPr>
          <w:rFonts w:ascii="Arial" w:hAnsi="Arial"/>
          <w:sz w:val="22"/>
          <w:szCs w:val="22"/>
        </w:rPr>
        <w:t xml:space="preserve">) </w:t>
      </w:r>
      <w:r w:rsidR="00545684" w:rsidRPr="009F6059">
        <w:rPr>
          <w:rFonts w:ascii="Arial" w:hAnsi="Arial"/>
          <w:sz w:val="22"/>
          <w:szCs w:val="22"/>
        </w:rPr>
        <w:t>Background</w:t>
      </w:r>
      <w:r w:rsidR="00FB4301" w:rsidRPr="009F6059">
        <w:rPr>
          <w:rFonts w:ascii="Arial" w:hAnsi="Arial"/>
          <w:sz w:val="22"/>
          <w:szCs w:val="22"/>
        </w:rPr>
        <w:t>/Rationale</w:t>
      </w:r>
      <w:r w:rsidR="00545684" w:rsidRPr="009F6059">
        <w:rPr>
          <w:rFonts w:ascii="Arial" w:hAnsi="Arial"/>
          <w:sz w:val="22"/>
          <w:szCs w:val="22"/>
        </w:rPr>
        <w:t>:</w:t>
      </w:r>
    </w:p>
    <w:p w14:paraId="6E632575" w14:textId="5CFD808A" w:rsidR="001775D5" w:rsidRPr="009F6059" w:rsidRDefault="00581CEA" w:rsidP="00041A5A">
      <w:pPr>
        <w:spacing w:line="360" w:lineRule="auto"/>
        <w:rPr>
          <w:rFonts w:ascii="Arial" w:hAnsi="Arial" w:cs="Arial"/>
          <w:sz w:val="22"/>
        </w:rPr>
      </w:pPr>
      <w:r w:rsidRPr="009F6059">
        <w:rPr>
          <w:rFonts w:ascii="Arial" w:hAnsi="Arial" w:cs="Arial"/>
          <w:sz w:val="22"/>
        </w:rPr>
        <w:t>Menopause i</w:t>
      </w:r>
      <w:r w:rsidR="0076592D" w:rsidRPr="009F6059">
        <w:rPr>
          <w:rFonts w:ascii="Arial" w:hAnsi="Arial" w:cs="Arial"/>
          <w:sz w:val="22"/>
        </w:rPr>
        <w:t>s a</w:t>
      </w:r>
      <w:r w:rsidRPr="009F6059">
        <w:rPr>
          <w:rFonts w:ascii="Arial" w:hAnsi="Arial" w:cs="Arial"/>
          <w:sz w:val="22"/>
        </w:rPr>
        <w:t xml:space="preserve"> </w:t>
      </w:r>
      <w:r w:rsidR="00971DAB" w:rsidRPr="009F6059">
        <w:rPr>
          <w:rFonts w:ascii="Arial" w:hAnsi="Arial" w:cs="Arial"/>
          <w:sz w:val="22"/>
        </w:rPr>
        <w:t xml:space="preserve">natural </w:t>
      </w:r>
      <w:r w:rsidR="0041688D" w:rsidRPr="009F6059">
        <w:rPr>
          <w:rFonts w:ascii="Arial" w:hAnsi="Arial" w:cs="Arial"/>
          <w:sz w:val="22"/>
        </w:rPr>
        <w:t xml:space="preserve">physiological </w:t>
      </w:r>
      <w:r w:rsidR="007E4BD0">
        <w:rPr>
          <w:rFonts w:ascii="Arial" w:hAnsi="Arial" w:cs="Arial"/>
          <w:sz w:val="22"/>
        </w:rPr>
        <w:t>transition</w:t>
      </w:r>
      <w:r w:rsidR="0076592D" w:rsidRPr="009F6059">
        <w:rPr>
          <w:rFonts w:ascii="Arial" w:hAnsi="Arial" w:cs="Arial"/>
          <w:sz w:val="22"/>
        </w:rPr>
        <w:t xml:space="preserve"> </w:t>
      </w:r>
      <w:r w:rsidR="00C433FA">
        <w:rPr>
          <w:rFonts w:ascii="Arial" w:hAnsi="Arial" w:cs="Arial"/>
          <w:sz w:val="22"/>
        </w:rPr>
        <w:t>occurring</w:t>
      </w:r>
      <w:r w:rsidR="00536A67" w:rsidRPr="009F6059">
        <w:rPr>
          <w:rFonts w:ascii="Arial" w:hAnsi="Arial" w:cs="Arial"/>
          <w:sz w:val="22"/>
        </w:rPr>
        <w:t xml:space="preserve"> </w:t>
      </w:r>
      <w:r w:rsidR="00A115A2" w:rsidRPr="009F6059">
        <w:rPr>
          <w:rFonts w:ascii="Arial" w:hAnsi="Arial" w:cs="Arial"/>
          <w:sz w:val="22"/>
        </w:rPr>
        <w:t>between the age of 45-55 years.</w:t>
      </w:r>
      <w:r w:rsidR="00A44C3A" w:rsidRPr="009F6059">
        <w:rPr>
          <w:rFonts w:ascii="Arial" w:hAnsi="Arial" w:cs="Arial"/>
          <w:sz w:val="22"/>
        </w:rPr>
        <w:t xml:space="preserve"> </w:t>
      </w:r>
      <w:r w:rsidR="001A200D">
        <w:rPr>
          <w:rFonts w:ascii="Arial" w:hAnsi="Arial" w:cs="Arial"/>
          <w:sz w:val="22"/>
        </w:rPr>
        <w:t>Menopause can be a disruptive process</w:t>
      </w:r>
      <w:r w:rsidR="000E6BA6">
        <w:rPr>
          <w:rFonts w:ascii="Arial" w:hAnsi="Arial" w:cs="Arial"/>
          <w:sz w:val="22"/>
        </w:rPr>
        <w:t xml:space="preserve"> that can last</w:t>
      </w:r>
      <w:r w:rsidR="000B133D">
        <w:rPr>
          <w:rFonts w:ascii="Arial" w:hAnsi="Arial" w:cs="Arial"/>
          <w:sz w:val="22"/>
        </w:rPr>
        <w:t xml:space="preserve"> for several years</w:t>
      </w:r>
      <w:r w:rsidR="00502B55" w:rsidRPr="009F6059">
        <w:rPr>
          <w:rFonts w:ascii="Arial" w:hAnsi="Arial" w:cs="Arial"/>
          <w:sz w:val="22"/>
        </w:rPr>
        <w:t xml:space="preserve"> </w:t>
      </w:r>
      <w:r w:rsidR="00C433FA">
        <w:rPr>
          <w:rFonts w:ascii="Arial" w:hAnsi="Arial" w:cs="Arial"/>
          <w:sz w:val="22"/>
        </w:rPr>
        <w:t>signi</w:t>
      </w:r>
      <w:r w:rsidR="004F407F">
        <w:rPr>
          <w:rFonts w:ascii="Arial" w:hAnsi="Arial" w:cs="Arial"/>
          <w:sz w:val="22"/>
        </w:rPr>
        <w:t>ficantly affect</w:t>
      </w:r>
      <w:r w:rsidR="000B133D">
        <w:rPr>
          <w:rFonts w:ascii="Arial" w:hAnsi="Arial" w:cs="Arial"/>
          <w:sz w:val="22"/>
        </w:rPr>
        <w:t xml:space="preserve">ing </w:t>
      </w:r>
      <w:r w:rsidR="000B133D">
        <w:rPr>
          <w:rFonts w:ascii="Arial" w:hAnsi="Arial" w:cs="Arial"/>
          <w:sz w:val="22"/>
        </w:rPr>
        <w:lastRenderedPageBreak/>
        <w:t>women’s</w:t>
      </w:r>
      <w:r w:rsidR="00A955A0" w:rsidRPr="009F6059">
        <w:rPr>
          <w:rFonts w:ascii="Arial" w:hAnsi="Arial" w:cs="Arial"/>
          <w:sz w:val="22"/>
        </w:rPr>
        <w:t xml:space="preserve"> </w:t>
      </w:r>
      <w:r w:rsidR="00502B55" w:rsidRPr="009F6059">
        <w:rPr>
          <w:rFonts w:ascii="Arial" w:hAnsi="Arial" w:cs="Arial"/>
          <w:sz w:val="22"/>
        </w:rPr>
        <w:t>physical,</w:t>
      </w:r>
      <w:r w:rsidR="007A3124" w:rsidRPr="009F6059">
        <w:rPr>
          <w:rFonts w:ascii="Arial" w:hAnsi="Arial" w:cs="Arial"/>
          <w:sz w:val="22"/>
        </w:rPr>
        <w:t xml:space="preserve"> </w:t>
      </w:r>
      <w:r w:rsidR="00502B55" w:rsidRPr="009F6059">
        <w:rPr>
          <w:rFonts w:ascii="Arial" w:hAnsi="Arial" w:cs="Arial"/>
          <w:sz w:val="22"/>
        </w:rPr>
        <w:t>e</w:t>
      </w:r>
      <w:r w:rsidR="007A3124" w:rsidRPr="009F6059">
        <w:rPr>
          <w:rFonts w:ascii="Arial" w:hAnsi="Arial" w:cs="Arial"/>
          <w:sz w:val="22"/>
        </w:rPr>
        <w:t xml:space="preserve">motional and psychological </w:t>
      </w:r>
      <w:r w:rsidR="00BF2F8B" w:rsidRPr="009F6059">
        <w:rPr>
          <w:rFonts w:ascii="Arial" w:hAnsi="Arial" w:cs="Arial"/>
          <w:sz w:val="22"/>
        </w:rPr>
        <w:t>wellbeing</w:t>
      </w:r>
      <w:r w:rsidR="00241A17">
        <w:rPr>
          <w:rFonts w:ascii="Arial" w:hAnsi="Arial" w:cs="Arial"/>
          <w:sz w:val="22"/>
        </w:rPr>
        <w:t xml:space="preserve"> (T</w:t>
      </w:r>
      <w:r w:rsidR="000F29B7">
        <w:rPr>
          <w:rFonts w:ascii="Arial" w:hAnsi="Arial" w:cs="Arial"/>
          <w:sz w:val="22"/>
        </w:rPr>
        <w:t>alaulikar,2022)</w:t>
      </w:r>
      <w:r w:rsidR="00CA4380" w:rsidRPr="009F6059">
        <w:rPr>
          <w:rFonts w:ascii="Arial" w:hAnsi="Arial" w:cs="Arial"/>
          <w:sz w:val="22"/>
        </w:rPr>
        <w:t>. According to NHS</w:t>
      </w:r>
      <w:r w:rsidR="0085389F" w:rsidRPr="009F6059">
        <w:rPr>
          <w:rFonts w:ascii="Arial" w:hAnsi="Arial" w:cs="Arial"/>
          <w:sz w:val="22"/>
        </w:rPr>
        <w:t xml:space="preserve"> (2022) </w:t>
      </w:r>
      <w:r w:rsidR="009876F5">
        <w:rPr>
          <w:rFonts w:ascii="Arial" w:hAnsi="Arial" w:cs="Arial"/>
          <w:sz w:val="22"/>
        </w:rPr>
        <w:t>approximately</w:t>
      </w:r>
      <w:r w:rsidR="0085389F" w:rsidRPr="009F6059">
        <w:rPr>
          <w:rFonts w:ascii="Arial" w:hAnsi="Arial" w:cs="Arial"/>
          <w:sz w:val="22"/>
        </w:rPr>
        <w:t xml:space="preserve"> 13 million</w:t>
      </w:r>
      <w:r w:rsidR="001F1AA9" w:rsidRPr="009F6059">
        <w:rPr>
          <w:rFonts w:ascii="Arial" w:hAnsi="Arial" w:cs="Arial"/>
          <w:sz w:val="22"/>
        </w:rPr>
        <w:t xml:space="preserve"> women in the UK</w:t>
      </w:r>
      <w:r w:rsidR="002F31C5">
        <w:rPr>
          <w:rFonts w:ascii="Arial" w:hAnsi="Arial" w:cs="Arial"/>
          <w:sz w:val="22"/>
        </w:rPr>
        <w:t xml:space="preserve"> </w:t>
      </w:r>
      <w:r w:rsidR="001F1AA9" w:rsidRPr="009F6059">
        <w:rPr>
          <w:rFonts w:ascii="Arial" w:hAnsi="Arial" w:cs="Arial"/>
          <w:sz w:val="22"/>
        </w:rPr>
        <w:t>are peri</w:t>
      </w:r>
      <w:r w:rsidR="00A41C73" w:rsidRPr="009F6059">
        <w:rPr>
          <w:rFonts w:ascii="Arial" w:hAnsi="Arial" w:cs="Arial"/>
          <w:sz w:val="22"/>
        </w:rPr>
        <w:t xml:space="preserve"> or menopausal</w:t>
      </w:r>
      <w:r w:rsidR="003B5C03">
        <w:rPr>
          <w:rFonts w:ascii="Arial" w:hAnsi="Arial" w:cs="Arial"/>
          <w:sz w:val="22"/>
        </w:rPr>
        <w:t xml:space="preserve">- </w:t>
      </w:r>
      <w:r w:rsidR="007B2A0F">
        <w:rPr>
          <w:rFonts w:ascii="Arial" w:hAnsi="Arial" w:cs="Arial"/>
          <w:sz w:val="22"/>
        </w:rPr>
        <w:t xml:space="preserve">that is </w:t>
      </w:r>
      <w:r w:rsidR="003B5C03">
        <w:rPr>
          <w:rFonts w:ascii="Arial" w:hAnsi="Arial" w:cs="Arial"/>
          <w:sz w:val="22"/>
        </w:rPr>
        <w:t>around one</w:t>
      </w:r>
      <w:r w:rsidR="009600DB" w:rsidRPr="009F6059">
        <w:rPr>
          <w:rFonts w:ascii="Arial" w:hAnsi="Arial" w:cs="Arial"/>
          <w:sz w:val="22"/>
        </w:rPr>
        <w:t xml:space="preserve"> third </w:t>
      </w:r>
      <w:r w:rsidR="00C878E3">
        <w:rPr>
          <w:rFonts w:ascii="Arial" w:hAnsi="Arial" w:cs="Arial"/>
          <w:sz w:val="22"/>
        </w:rPr>
        <w:t>of</w:t>
      </w:r>
      <w:r w:rsidR="0094218B">
        <w:rPr>
          <w:rFonts w:ascii="Arial" w:hAnsi="Arial" w:cs="Arial"/>
          <w:sz w:val="22"/>
        </w:rPr>
        <w:t xml:space="preserve"> the</w:t>
      </w:r>
      <w:r w:rsidR="009600DB" w:rsidRPr="009F6059">
        <w:rPr>
          <w:rFonts w:ascii="Arial" w:hAnsi="Arial" w:cs="Arial"/>
          <w:sz w:val="22"/>
        </w:rPr>
        <w:t xml:space="preserve"> female </w:t>
      </w:r>
      <w:r w:rsidR="00990714" w:rsidRPr="009F6059">
        <w:rPr>
          <w:rFonts w:ascii="Arial" w:hAnsi="Arial" w:cs="Arial"/>
          <w:sz w:val="22"/>
        </w:rPr>
        <w:t>population.</w:t>
      </w:r>
      <w:r w:rsidR="0094218B">
        <w:rPr>
          <w:rFonts w:ascii="Arial" w:hAnsi="Arial" w:cs="Arial"/>
          <w:sz w:val="22"/>
        </w:rPr>
        <w:t xml:space="preserve"> With </w:t>
      </w:r>
      <w:r w:rsidR="002463A6">
        <w:rPr>
          <w:rFonts w:ascii="Arial" w:hAnsi="Arial" w:cs="Arial"/>
          <w:sz w:val="22"/>
        </w:rPr>
        <w:t>the increase</w:t>
      </w:r>
      <w:r w:rsidR="0094218B">
        <w:rPr>
          <w:rFonts w:ascii="Arial" w:hAnsi="Arial" w:cs="Arial"/>
          <w:sz w:val="22"/>
        </w:rPr>
        <w:t xml:space="preserve"> of life expectancy </w:t>
      </w:r>
      <w:r w:rsidR="004F3427">
        <w:rPr>
          <w:rFonts w:ascii="Arial" w:hAnsi="Arial" w:cs="Arial"/>
          <w:sz w:val="22"/>
        </w:rPr>
        <w:t xml:space="preserve">up to 82.6 </w:t>
      </w:r>
      <w:r w:rsidR="009529C6">
        <w:rPr>
          <w:rFonts w:ascii="Arial" w:hAnsi="Arial" w:cs="Arial"/>
          <w:sz w:val="22"/>
        </w:rPr>
        <w:t>years (</w:t>
      </w:r>
      <w:r w:rsidR="004F3427">
        <w:rPr>
          <w:rFonts w:ascii="Arial" w:hAnsi="Arial" w:cs="Arial"/>
          <w:sz w:val="22"/>
        </w:rPr>
        <w:t>Office of National Statistics,2024</w:t>
      </w:r>
      <w:r w:rsidR="00A53C7B">
        <w:rPr>
          <w:rFonts w:ascii="Arial" w:hAnsi="Arial" w:cs="Arial"/>
          <w:sz w:val="22"/>
        </w:rPr>
        <w:t>)</w:t>
      </w:r>
      <w:r w:rsidR="006F080E">
        <w:rPr>
          <w:rFonts w:ascii="Arial" w:hAnsi="Arial" w:cs="Arial"/>
          <w:sz w:val="22"/>
        </w:rPr>
        <w:t>, nearly</w:t>
      </w:r>
      <w:r w:rsidR="004F3427">
        <w:rPr>
          <w:rFonts w:ascii="Arial" w:hAnsi="Arial" w:cs="Arial"/>
          <w:sz w:val="22"/>
        </w:rPr>
        <w:t xml:space="preserve"> 30%</w:t>
      </w:r>
      <w:r w:rsidR="00F84C4C" w:rsidRPr="009F6059">
        <w:rPr>
          <w:rFonts w:ascii="Arial" w:hAnsi="Arial" w:cs="Arial"/>
          <w:sz w:val="22"/>
        </w:rPr>
        <w:t xml:space="preserve"> of their life will be</w:t>
      </w:r>
      <w:r w:rsidR="00EF3998" w:rsidRPr="009F6059">
        <w:rPr>
          <w:rFonts w:ascii="Arial" w:hAnsi="Arial" w:cs="Arial"/>
          <w:sz w:val="22"/>
        </w:rPr>
        <w:t xml:space="preserve"> </w:t>
      </w:r>
      <w:r w:rsidR="004F3427">
        <w:rPr>
          <w:rFonts w:ascii="Arial" w:hAnsi="Arial" w:cs="Arial"/>
          <w:sz w:val="22"/>
        </w:rPr>
        <w:t>post-</w:t>
      </w:r>
      <w:r w:rsidR="00EF3998" w:rsidRPr="009F6059">
        <w:rPr>
          <w:rFonts w:ascii="Arial" w:hAnsi="Arial" w:cs="Arial"/>
          <w:sz w:val="22"/>
        </w:rPr>
        <w:t>menopaus</w:t>
      </w:r>
      <w:r w:rsidR="006F080E">
        <w:rPr>
          <w:rFonts w:ascii="Arial" w:hAnsi="Arial" w:cs="Arial"/>
          <w:sz w:val="22"/>
        </w:rPr>
        <w:t>al</w:t>
      </w:r>
      <w:r w:rsidR="004F3427">
        <w:rPr>
          <w:rFonts w:ascii="Arial" w:hAnsi="Arial" w:cs="Arial"/>
          <w:sz w:val="22"/>
        </w:rPr>
        <w:t>.</w:t>
      </w:r>
    </w:p>
    <w:p w14:paraId="7C0591E4" w14:textId="7EFAAB1F" w:rsidR="00E165E9" w:rsidRPr="009F6059" w:rsidRDefault="006F080E" w:rsidP="00041A5A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Despite incr</w:t>
      </w:r>
      <w:r w:rsidR="002463A6">
        <w:rPr>
          <w:rFonts w:ascii="Arial" w:hAnsi="Arial" w:cs="Arial"/>
          <w:sz w:val="22"/>
        </w:rPr>
        <w:t xml:space="preserve">easing public </w:t>
      </w:r>
      <w:r w:rsidR="00181B54" w:rsidRPr="009F6059">
        <w:rPr>
          <w:rFonts w:ascii="Arial" w:hAnsi="Arial" w:cs="Arial"/>
          <w:sz w:val="22"/>
        </w:rPr>
        <w:t>awareness</w:t>
      </w:r>
      <w:r w:rsidR="003024C7" w:rsidRPr="009F6059">
        <w:rPr>
          <w:rFonts w:ascii="Arial" w:hAnsi="Arial" w:cs="Arial"/>
          <w:sz w:val="22"/>
        </w:rPr>
        <w:t>,</w:t>
      </w:r>
      <w:r w:rsidR="00094F86" w:rsidRPr="009F6059">
        <w:rPr>
          <w:rFonts w:ascii="Arial" w:hAnsi="Arial" w:cs="Arial"/>
          <w:sz w:val="22"/>
        </w:rPr>
        <w:t xml:space="preserve"> </w:t>
      </w:r>
      <w:r w:rsidR="004F1C56" w:rsidRPr="009F6059">
        <w:rPr>
          <w:rFonts w:ascii="Arial" w:hAnsi="Arial" w:cs="Arial"/>
          <w:sz w:val="22"/>
        </w:rPr>
        <w:t xml:space="preserve">yet accessibility to </w:t>
      </w:r>
      <w:r w:rsidR="00CD3C72" w:rsidRPr="009F6059">
        <w:rPr>
          <w:rFonts w:ascii="Arial" w:hAnsi="Arial" w:cs="Arial"/>
          <w:sz w:val="22"/>
        </w:rPr>
        <w:t xml:space="preserve">menopause </w:t>
      </w:r>
      <w:r w:rsidR="004F1C56" w:rsidRPr="009F6059">
        <w:rPr>
          <w:rFonts w:ascii="Arial" w:hAnsi="Arial" w:cs="Arial"/>
          <w:sz w:val="22"/>
        </w:rPr>
        <w:t>services</w:t>
      </w:r>
      <w:r w:rsidR="00CD3C72" w:rsidRPr="009F6059">
        <w:rPr>
          <w:rFonts w:ascii="Arial" w:hAnsi="Arial" w:cs="Arial"/>
          <w:sz w:val="22"/>
        </w:rPr>
        <w:t xml:space="preserve"> remains inconsistent</w:t>
      </w:r>
      <w:r w:rsidR="0073623F" w:rsidRPr="009F6059">
        <w:rPr>
          <w:rFonts w:ascii="Arial" w:hAnsi="Arial" w:cs="Arial"/>
          <w:sz w:val="22"/>
        </w:rPr>
        <w:t xml:space="preserve">. </w:t>
      </w:r>
      <w:r w:rsidR="00EC052F">
        <w:rPr>
          <w:rFonts w:ascii="Arial" w:hAnsi="Arial" w:cs="Arial"/>
          <w:sz w:val="22"/>
        </w:rPr>
        <w:t xml:space="preserve">In </w:t>
      </w:r>
      <w:r w:rsidR="005E2580">
        <w:rPr>
          <w:rFonts w:ascii="Arial" w:hAnsi="Arial" w:cs="Arial"/>
          <w:sz w:val="22"/>
        </w:rPr>
        <w:t>a</w:t>
      </w:r>
      <w:r w:rsidR="00EC052F">
        <w:rPr>
          <w:rFonts w:ascii="Arial" w:hAnsi="Arial" w:cs="Arial"/>
          <w:sz w:val="22"/>
        </w:rPr>
        <w:t xml:space="preserve"> survey,</w:t>
      </w:r>
      <w:r w:rsidR="001A4B57">
        <w:rPr>
          <w:rFonts w:ascii="Arial" w:hAnsi="Arial" w:cs="Arial"/>
          <w:sz w:val="22"/>
        </w:rPr>
        <w:t>91% women</w:t>
      </w:r>
      <w:r w:rsidR="001775D5" w:rsidRPr="009F6059">
        <w:rPr>
          <w:rFonts w:ascii="Arial" w:hAnsi="Arial" w:cs="Arial"/>
          <w:sz w:val="22"/>
        </w:rPr>
        <w:t xml:space="preserve"> report</w:t>
      </w:r>
      <w:r w:rsidR="00CB562D">
        <w:rPr>
          <w:rFonts w:ascii="Arial" w:hAnsi="Arial" w:cs="Arial"/>
          <w:sz w:val="22"/>
        </w:rPr>
        <w:t>ed</w:t>
      </w:r>
      <w:r w:rsidR="001775D5" w:rsidRPr="009F6059">
        <w:rPr>
          <w:rFonts w:ascii="Arial" w:hAnsi="Arial" w:cs="Arial"/>
          <w:sz w:val="22"/>
        </w:rPr>
        <w:t xml:space="preserve"> </w:t>
      </w:r>
      <w:r w:rsidR="00E671C3" w:rsidRPr="009F6059">
        <w:rPr>
          <w:rFonts w:ascii="Arial" w:hAnsi="Arial" w:cs="Arial"/>
          <w:sz w:val="22"/>
        </w:rPr>
        <w:t xml:space="preserve">that </w:t>
      </w:r>
      <w:r w:rsidR="00CB6B4D" w:rsidRPr="009F6059">
        <w:rPr>
          <w:rFonts w:ascii="Arial" w:hAnsi="Arial" w:cs="Arial"/>
          <w:sz w:val="22"/>
        </w:rPr>
        <w:t xml:space="preserve">they </w:t>
      </w:r>
      <w:r w:rsidR="00CB562D">
        <w:rPr>
          <w:rFonts w:ascii="Arial" w:hAnsi="Arial" w:cs="Arial"/>
          <w:sz w:val="22"/>
        </w:rPr>
        <w:t>did</w:t>
      </w:r>
      <w:r w:rsidR="00CB6B4D" w:rsidRPr="009F6059">
        <w:rPr>
          <w:rFonts w:ascii="Arial" w:hAnsi="Arial" w:cs="Arial"/>
          <w:sz w:val="22"/>
        </w:rPr>
        <w:t xml:space="preserve"> no</w:t>
      </w:r>
      <w:r w:rsidR="002A2111">
        <w:rPr>
          <w:rFonts w:ascii="Arial" w:hAnsi="Arial" w:cs="Arial"/>
          <w:sz w:val="22"/>
        </w:rPr>
        <w:t>t have</w:t>
      </w:r>
      <w:r w:rsidR="003304F6">
        <w:rPr>
          <w:rFonts w:ascii="Arial" w:hAnsi="Arial" w:cs="Arial"/>
          <w:sz w:val="22"/>
        </w:rPr>
        <w:t xml:space="preserve"> enough</w:t>
      </w:r>
      <w:r w:rsidR="00CB6B4D" w:rsidRPr="009F6059">
        <w:rPr>
          <w:rFonts w:ascii="Arial" w:hAnsi="Arial" w:cs="Arial"/>
          <w:sz w:val="22"/>
        </w:rPr>
        <w:t xml:space="preserve"> information </w:t>
      </w:r>
      <w:r w:rsidR="00A955A0" w:rsidRPr="009F6059">
        <w:rPr>
          <w:rFonts w:ascii="Arial" w:hAnsi="Arial" w:cs="Arial"/>
          <w:sz w:val="22"/>
        </w:rPr>
        <w:t>about menopause</w:t>
      </w:r>
      <w:r w:rsidR="002A2111">
        <w:rPr>
          <w:rFonts w:ascii="Arial" w:hAnsi="Arial" w:cs="Arial"/>
          <w:sz w:val="22"/>
        </w:rPr>
        <w:t xml:space="preserve"> treatment</w:t>
      </w:r>
      <w:r w:rsidR="00EC052F">
        <w:rPr>
          <w:rFonts w:ascii="Arial" w:hAnsi="Arial" w:cs="Arial"/>
          <w:sz w:val="22"/>
        </w:rPr>
        <w:t xml:space="preserve"> (</w:t>
      </w:r>
      <w:r w:rsidR="004C6AE2">
        <w:rPr>
          <w:rFonts w:ascii="Arial" w:hAnsi="Arial" w:cs="Arial"/>
          <w:sz w:val="22"/>
        </w:rPr>
        <w:t>department of Health and Social Care</w:t>
      </w:r>
      <w:r w:rsidR="00300B92">
        <w:rPr>
          <w:rFonts w:ascii="Arial" w:hAnsi="Arial" w:cs="Arial"/>
          <w:sz w:val="22"/>
        </w:rPr>
        <w:t>, 2022)</w:t>
      </w:r>
      <w:r w:rsidR="00346263" w:rsidRPr="009F6059">
        <w:rPr>
          <w:rFonts w:ascii="Arial" w:hAnsi="Arial" w:cs="Arial"/>
          <w:sz w:val="22"/>
        </w:rPr>
        <w:t>.</w:t>
      </w:r>
      <w:r w:rsidR="00D67F3C" w:rsidRPr="009F6059">
        <w:rPr>
          <w:rFonts w:ascii="Arial" w:hAnsi="Arial" w:cs="Arial"/>
          <w:sz w:val="22"/>
        </w:rPr>
        <w:t xml:space="preserve"> </w:t>
      </w:r>
      <w:r w:rsidR="00894880" w:rsidRPr="009F6059">
        <w:rPr>
          <w:rFonts w:ascii="Arial" w:hAnsi="Arial" w:cs="Arial"/>
          <w:sz w:val="22"/>
        </w:rPr>
        <w:t xml:space="preserve">Women reported </w:t>
      </w:r>
      <w:r w:rsidR="000F0FB8" w:rsidRPr="009F6059">
        <w:rPr>
          <w:rFonts w:ascii="Arial" w:hAnsi="Arial" w:cs="Arial"/>
          <w:sz w:val="22"/>
        </w:rPr>
        <w:t xml:space="preserve">delays in diagnosis, </w:t>
      </w:r>
      <w:r w:rsidR="009F4DB8" w:rsidRPr="009F6059">
        <w:rPr>
          <w:rFonts w:ascii="Arial" w:hAnsi="Arial" w:cs="Arial"/>
          <w:sz w:val="22"/>
        </w:rPr>
        <w:t xml:space="preserve">limited treatment options </w:t>
      </w:r>
      <w:r w:rsidR="00685CCD" w:rsidRPr="009F6059">
        <w:rPr>
          <w:rFonts w:ascii="Arial" w:hAnsi="Arial" w:cs="Arial"/>
          <w:sz w:val="22"/>
        </w:rPr>
        <w:t>and insufficient clinical knowl</w:t>
      </w:r>
      <w:r w:rsidR="00067B1A" w:rsidRPr="009F6059">
        <w:rPr>
          <w:rFonts w:ascii="Arial" w:hAnsi="Arial" w:cs="Arial"/>
          <w:sz w:val="22"/>
        </w:rPr>
        <w:t>edge.</w:t>
      </w:r>
    </w:p>
    <w:p w14:paraId="123E060D" w14:textId="0E426563" w:rsidR="00545684" w:rsidRPr="009F6059" w:rsidRDefault="00E165E9" w:rsidP="00041A5A">
      <w:pPr>
        <w:spacing w:line="360" w:lineRule="auto"/>
        <w:rPr>
          <w:rFonts w:ascii="Arial" w:hAnsi="Arial" w:cs="Arial"/>
          <w:sz w:val="22"/>
        </w:rPr>
      </w:pPr>
      <w:r w:rsidRPr="009F6059">
        <w:rPr>
          <w:rFonts w:ascii="Arial" w:hAnsi="Arial" w:cs="Arial"/>
          <w:sz w:val="22"/>
        </w:rPr>
        <w:t>S</w:t>
      </w:r>
      <w:r w:rsidR="006F5E79">
        <w:rPr>
          <w:rFonts w:ascii="Arial" w:hAnsi="Arial" w:cs="Arial"/>
          <w:sz w:val="22"/>
        </w:rPr>
        <w:t>ystemic</w:t>
      </w:r>
      <w:r w:rsidRPr="009F6059">
        <w:rPr>
          <w:rFonts w:ascii="Arial" w:hAnsi="Arial" w:cs="Arial"/>
          <w:sz w:val="22"/>
        </w:rPr>
        <w:t xml:space="preserve"> barr</w:t>
      </w:r>
      <w:r w:rsidR="00263B43">
        <w:rPr>
          <w:rFonts w:ascii="Arial" w:hAnsi="Arial" w:cs="Arial"/>
          <w:sz w:val="22"/>
        </w:rPr>
        <w:t>iers including</w:t>
      </w:r>
      <w:r w:rsidR="00B57D96" w:rsidRPr="009F6059">
        <w:rPr>
          <w:rFonts w:ascii="Arial" w:hAnsi="Arial" w:cs="Arial"/>
          <w:sz w:val="22"/>
        </w:rPr>
        <w:t xml:space="preserve"> </w:t>
      </w:r>
      <w:r w:rsidR="0053598B" w:rsidRPr="009F6059">
        <w:rPr>
          <w:rFonts w:ascii="Arial" w:hAnsi="Arial" w:cs="Arial"/>
          <w:sz w:val="22"/>
        </w:rPr>
        <w:t>GP’s</w:t>
      </w:r>
      <w:r w:rsidR="00273D0E" w:rsidRPr="009F6059">
        <w:rPr>
          <w:rFonts w:ascii="Arial" w:hAnsi="Arial" w:cs="Arial"/>
          <w:sz w:val="22"/>
        </w:rPr>
        <w:t xml:space="preserve"> </w:t>
      </w:r>
      <w:r w:rsidR="00A40FBD" w:rsidRPr="009F6059">
        <w:rPr>
          <w:rFonts w:ascii="Arial" w:hAnsi="Arial" w:cs="Arial"/>
          <w:sz w:val="22"/>
        </w:rPr>
        <w:t>divergent perspective</w:t>
      </w:r>
      <w:r w:rsidR="0053598B" w:rsidRPr="009F6059">
        <w:rPr>
          <w:rFonts w:ascii="Arial" w:hAnsi="Arial" w:cs="Arial"/>
          <w:sz w:val="22"/>
        </w:rPr>
        <w:t xml:space="preserve"> in prescribing </w:t>
      </w:r>
      <w:r w:rsidR="000F5157" w:rsidRPr="009F6059">
        <w:rPr>
          <w:rFonts w:ascii="Arial" w:hAnsi="Arial" w:cs="Arial"/>
          <w:sz w:val="22"/>
        </w:rPr>
        <w:t>HRT</w:t>
      </w:r>
      <w:r w:rsidR="001E7726" w:rsidRPr="009F6059">
        <w:rPr>
          <w:rFonts w:ascii="Arial" w:hAnsi="Arial" w:cs="Arial"/>
          <w:sz w:val="22"/>
        </w:rPr>
        <w:t>,</w:t>
      </w:r>
      <w:r w:rsidR="00DE0201" w:rsidRPr="009F6059">
        <w:rPr>
          <w:rFonts w:ascii="Arial" w:hAnsi="Arial" w:cs="Arial"/>
          <w:sz w:val="22"/>
        </w:rPr>
        <w:t xml:space="preserve"> </w:t>
      </w:r>
      <w:r w:rsidR="004F20DF" w:rsidRPr="009F6059">
        <w:rPr>
          <w:rFonts w:ascii="Arial" w:hAnsi="Arial" w:cs="Arial"/>
          <w:sz w:val="22"/>
        </w:rPr>
        <w:t xml:space="preserve">regional </w:t>
      </w:r>
      <w:r w:rsidR="00263B43">
        <w:rPr>
          <w:rFonts w:ascii="Arial" w:hAnsi="Arial" w:cs="Arial"/>
          <w:sz w:val="22"/>
        </w:rPr>
        <w:t>inequalities</w:t>
      </w:r>
      <w:r w:rsidR="004F20DF" w:rsidRPr="009F6059">
        <w:rPr>
          <w:rFonts w:ascii="Arial" w:hAnsi="Arial" w:cs="Arial"/>
          <w:sz w:val="22"/>
        </w:rPr>
        <w:t xml:space="preserve"> in specialist services</w:t>
      </w:r>
      <w:r w:rsidR="00C43C76" w:rsidRPr="009F6059">
        <w:rPr>
          <w:rFonts w:ascii="Arial" w:hAnsi="Arial" w:cs="Arial"/>
          <w:sz w:val="22"/>
        </w:rPr>
        <w:t xml:space="preserve"> and long waiting times</w:t>
      </w:r>
      <w:r w:rsidR="00A40FBD" w:rsidRPr="009F6059">
        <w:rPr>
          <w:rFonts w:ascii="Arial" w:hAnsi="Arial" w:cs="Arial"/>
          <w:sz w:val="22"/>
        </w:rPr>
        <w:t xml:space="preserve">. </w:t>
      </w:r>
      <w:r w:rsidR="004F7E8D" w:rsidRPr="009F6059">
        <w:rPr>
          <w:rFonts w:ascii="Arial" w:hAnsi="Arial" w:cs="Arial"/>
          <w:sz w:val="22"/>
        </w:rPr>
        <w:t xml:space="preserve">Social barriers, including </w:t>
      </w:r>
      <w:r w:rsidR="002A78AA" w:rsidRPr="009F6059">
        <w:rPr>
          <w:rFonts w:ascii="Arial" w:hAnsi="Arial" w:cs="Arial"/>
          <w:sz w:val="22"/>
        </w:rPr>
        <w:t xml:space="preserve">lack of </w:t>
      </w:r>
      <w:r w:rsidR="00136DD1" w:rsidRPr="009F6059">
        <w:rPr>
          <w:rFonts w:ascii="Arial" w:hAnsi="Arial" w:cs="Arial"/>
          <w:sz w:val="22"/>
        </w:rPr>
        <w:t xml:space="preserve">confidence and </w:t>
      </w:r>
      <w:r w:rsidR="002A78AA" w:rsidRPr="009F6059">
        <w:rPr>
          <w:rFonts w:ascii="Arial" w:hAnsi="Arial" w:cs="Arial"/>
          <w:sz w:val="22"/>
        </w:rPr>
        <w:t xml:space="preserve">information, </w:t>
      </w:r>
      <w:r w:rsidR="004F7E8D" w:rsidRPr="009F6059">
        <w:rPr>
          <w:rFonts w:ascii="Arial" w:hAnsi="Arial" w:cs="Arial"/>
          <w:sz w:val="22"/>
        </w:rPr>
        <w:t>stigma</w:t>
      </w:r>
      <w:r w:rsidR="00443614" w:rsidRPr="009F6059">
        <w:rPr>
          <w:rFonts w:ascii="Arial" w:hAnsi="Arial" w:cs="Arial"/>
          <w:sz w:val="22"/>
        </w:rPr>
        <w:t>,</w:t>
      </w:r>
      <w:r w:rsidR="002A78AA" w:rsidRPr="009F6059">
        <w:rPr>
          <w:rFonts w:ascii="Arial" w:hAnsi="Arial" w:cs="Arial"/>
          <w:sz w:val="22"/>
        </w:rPr>
        <w:t xml:space="preserve"> </w:t>
      </w:r>
      <w:r w:rsidR="00443614" w:rsidRPr="009F6059">
        <w:rPr>
          <w:rFonts w:ascii="Arial" w:hAnsi="Arial" w:cs="Arial"/>
          <w:sz w:val="22"/>
        </w:rPr>
        <w:t>cultural taboos</w:t>
      </w:r>
      <w:r w:rsidR="002A78AA" w:rsidRPr="009F6059">
        <w:rPr>
          <w:rFonts w:ascii="Arial" w:hAnsi="Arial" w:cs="Arial"/>
          <w:sz w:val="22"/>
        </w:rPr>
        <w:t xml:space="preserve"> and </w:t>
      </w:r>
      <w:r w:rsidR="00467233">
        <w:rPr>
          <w:rFonts w:ascii="Arial" w:hAnsi="Arial" w:cs="Arial"/>
          <w:sz w:val="22"/>
        </w:rPr>
        <w:t xml:space="preserve">inadequate </w:t>
      </w:r>
      <w:r w:rsidR="00D76F60">
        <w:rPr>
          <w:rFonts w:ascii="Arial" w:hAnsi="Arial" w:cs="Arial"/>
          <w:sz w:val="22"/>
        </w:rPr>
        <w:t>workplace</w:t>
      </w:r>
      <w:r w:rsidR="003A582D">
        <w:rPr>
          <w:rFonts w:ascii="Arial" w:hAnsi="Arial" w:cs="Arial"/>
          <w:sz w:val="22"/>
        </w:rPr>
        <w:t xml:space="preserve"> and so</w:t>
      </w:r>
      <w:r w:rsidR="00325EFA">
        <w:rPr>
          <w:rFonts w:ascii="Arial" w:hAnsi="Arial" w:cs="Arial"/>
          <w:sz w:val="22"/>
        </w:rPr>
        <w:t>cietal</w:t>
      </w:r>
      <w:r w:rsidR="00D76F60">
        <w:rPr>
          <w:rFonts w:ascii="Arial" w:hAnsi="Arial" w:cs="Arial"/>
          <w:sz w:val="22"/>
        </w:rPr>
        <w:t xml:space="preserve"> support</w:t>
      </w:r>
      <w:r w:rsidR="008A3C8D">
        <w:rPr>
          <w:rFonts w:ascii="Arial" w:hAnsi="Arial" w:cs="Arial"/>
          <w:sz w:val="22"/>
        </w:rPr>
        <w:t xml:space="preserve"> (Barber and Charles,2023)</w:t>
      </w:r>
      <w:r w:rsidR="0054554A" w:rsidRPr="009F6059">
        <w:rPr>
          <w:rFonts w:ascii="Arial" w:hAnsi="Arial" w:cs="Arial"/>
          <w:sz w:val="22"/>
        </w:rPr>
        <w:t>.</w:t>
      </w:r>
      <w:r w:rsidR="002975BC" w:rsidRPr="009F6059">
        <w:rPr>
          <w:rFonts w:ascii="Arial" w:hAnsi="Arial" w:cs="Arial"/>
          <w:sz w:val="22"/>
        </w:rPr>
        <w:t xml:space="preserve"> </w:t>
      </w:r>
      <w:r w:rsidR="005C28DD" w:rsidRPr="009F6059">
        <w:rPr>
          <w:rFonts w:ascii="Arial" w:hAnsi="Arial" w:cs="Arial"/>
          <w:sz w:val="22"/>
        </w:rPr>
        <w:t>Addressing these barriers is critical</w:t>
      </w:r>
      <w:r w:rsidR="00DB2430" w:rsidRPr="009F6059">
        <w:rPr>
          <w:rFonts w:ascii="Arial" w:hAnsi="Arial" w:cs="Arial"/>
          <w:sz w:val="22"/>
        </w:rPr>
        <w:t xml:space="preserve"> in</w:t>
      </w:r>
      <w:r w:rsidR="00136DD1" w:rsidRPr="009F6059">
        <w:rPr>
          <w:rFonts w:ascii="Arial" w:hAnsi="Arial" w:cs="Arial"/>
          <w:sz w:val="22"/>
        </w:rPr>
        <w:t xml:space="preserve"> </w:t>
      </w:r>
      <w:r w:rsidR="00C576EB" w:rsidRPr="009F6059">
        <w:rPr>
          <w:rFonts w:ascii="Arial" w:hAnsi="Arial" w:cs="Arial"/>
          <w:sz w:val="22"/>
        </w:rPr>
        <w:t xml:space="preserve">empowering the women </w:t>
      </w:r>
      <w:r w:rsidR="001B5D69" w:rsidRPr="009F6059">
        <w:rPr>
          <w:rFonts w:ascii="Arial" w:hAnsi="Arial" w:cs="Arial"/>
          <w:sz w:val="22"/>
        </w:rPr>
        <w:t>to seek medical advice and</w:t>
      </w:r>
      <w:r w:rsidR="00DB2430" w:rsidRPr="009F6059">
        <w:rPr>
          <w:rFonts w:ascii="Arial" w:hAnsi="Arial" w:cs="Arial"/>
          <w:sz w:val="22"/>
        </w:rPr>
        <w:t xml:space="preserve"> providing e</w:t>
      </w:r>
      <w:r w:rsidR="00496409" w:rsidRPr="009F6059">
        <w:rPr>
          <w:rFonts w:ascii="Arial" w:hAnsi="Arial" w:cs="Arial"/>
          <w:sz w:val="22"/>
        </w:rPr>
        <w:t xml:space="preserve">quitable access to </w:t>
      </w:r>
      <w:r w:rsidR="001820C9" w:rsidRPr="009F6059">
        <w:rPr>
          <w:rFonts w:ascii="Arial" w:hAnsi="Arial" w:cs="Arial"/>
          <w:sz w:val="22"/>
        </w:rPr>
        <w:t>effective menopause care</w:t>
      </w:r>
      <w:r w:rsidR="006862DE" w:rsidRPr="009F6059">
        <w:rPr>
          <w:rFonts w:ascii="Arial" w:hAnsi="Arial" w:cs="Arial"/>
          <w:sz w:val="22"/>
        </w:rPr>
        <w:t>.</w:t>
      </w:r>
    </w:p>
    <w:p w14:paraId="6600ACBF" w14:textId="228EEBCB" w:rsidR="00331F5A" w:rsidRPr="00A53C7B" w:rsidRDefault="00FF5B70" w:rsidP="00A53C7B">
      <w:pPr>
        <w:pStyle w:val="Heading2"/>
        <w:rPr>
          <w:rFonts w:ascii="Arial" w:hAnsi="Arial"/>
          <w:sz w:val="22"/>
          <w:szCs w:val="22"/>
        </w:rPr>
      </w:pPr>
      <w:r w:rsidRPr="009F6059">
        <w:rPr>
          <w:rFonts w:ascii="Arial" w:hAnsi="Arial"/>
          <w:sz w:val="22"/>
          <w:szCs w:val="22"/>
        </w:rPr>
        <w:t>4</w:t>
      </w:r>
      <w:r w:rsidR="008E5015" w:rsidRPr="009F6059">
        <w:rPr>
          <w:rFonts w:ascii="Arial" w:hAnsi="Arial"/>
          <w:sz w:val="22"/>
          <w:szCs w:val="22"/>
        </w:rPr>
        <w:t xml:space="preserve">) </w:t>
      </w:r>
      <w:r w:rsidR="00545684" w:rsidRPr="009F6059">
        <w:rPr>
          <w:rFonts w:ascii="Arial" w:hAnsi="Arial"/>
          <w:sz w:val="22"/>
          <w:szCs w:val="22"/>
        </w:rPr>
        <w:t>Methods:</w:t>
      </w:r>
      <w:r w:rsidR="009A1C8E">
        <w:rPr>
          <w:rFonts w:ascii="Arial" w:hAnsi="Arial"/>
          <w:sz w:val="22"/>
          <w:szCs w:val="22"/>
        </w:rPr>
        <w:t xml:space="preserve"> </w:t>
      </w:r>
    </w:p>
    <w:p w14:paraId="42F00EC7" w14:textId="682A7230" w:rsidR="00331F5A" w:rsidRPr="009F6059" w:rsidRDefault="00331F5A" w:rsidP="00331F5A">
      <w:pPr>
        <w:numPr>
          <w:ilvl w:val="0"/>
          <w:numId w:val="2"/>
        </w:numPr>
        <w:spacing w:line="360" w:lineRule="auto"/>
        <w:rPr>
          <w:rFonts w:ascii="Arial" w:hAnsi="Arial" w:cs="Arial"/>
          <w:sz w:val="22"/>
        </w:rPr>
      </w:pPr>
      <w:r w:rsidRPr="009F6059">
        <w:rPr>
          <w:rFonts w:ascii="Arial" w:hAnsi="Arial" w:cs="Arial"/>
          <w:b/>
          <w:bCs/>
          <w:sz w:val="22"/>
        </w:rPr>
        <w:t xml:space="preserve"> </w:t>
      </w:r>
      <w:r w:rsidR="00587374">
        <w:rPr>
          <w:rFonts w:ascii="Arial" w:hAnsi="Arial" w:cs="Arial"/>
          <w:b/>
          <w:bCs/>
          <w:sz w:val="22"/>
        </w:rPr>
        <w:t>D</w:t>
      </w:r>
      <w:r w:rsidRPr="009F6059">
        <w:rPr>
          <w:rFonts w:ascii="Arial" w:hAnsi="Arial" w:cs="Arial"/>
          <w:b/>
          <w:bCs/>
          <w:sz w:val="22"/>
        </w:rPr>
        <w:t>ata</w:t>
      </w:r>
      <w:r w:rsidR="00A53C7B">
        <w:rPr>
          <w:rFonts w:ascii="Arial" w:hAnsi="Arial" w:cs="Arial"/>
          <w:b/>
          <w:bCs/>
          <w:sz w:val="22"/>
        </w:rPr>
        <w:t>:</w:t>
      </w:r>
      <w:r w:rsidR="00437C7B" w:rsidRPr="009F6059">
        <w:rPr>
          <w:rFonts w:ascii="Arial" w:hAnsi="Arial" w:cs="Arial"/>
          <w:sz w:val="22"/>
        </w:rPr>
        <w:t xml:space="preserve"> </w:t>
      </w:r>
      <w:r w:rsidR="00DA4E44" w:rsidRPr="009F6059">
        <w:rPr>
          <w:rFonts w:ascii="Arial" w:hAnsi="Arial" w:cs="Arial"/>
          <w:sz w:val="22"/>
        </w:rPr>
        <w:t xml:space="preserve">Peer-reviewed </w:t>
      </w:r>
      <w:r w:rsidR="0053248A" w:rsidRPr="009F6059">
        <w:rPr>
          <w:rFonts w:ascii="Arial" w:hAnsi="Arial" w:cs="Arial"/>
          <w:sz w:val="22"/>
        </w:rPr>
        <w:t>articles</w:t>
      </w:r>
      <w:r w:rsidR="00163C71">
        <w:rPr>
          <w:rFonts w:ascii="Arial" w:hAnsi="Arial" w:cs="Arial"/>
          <w:sz w:val="22"/>
        </w:rPr>
        <w:t>,</w:t>
      </w:r>
      <w:r w:rsidR="0053248A" w:rsidRPr="009F6059">
        <w:rPr>
          <w:rFonts w:ascii="Arial" w:hAnsi="Arial" w:cs="Arial"/>
          <w:sz w:val="22"/>
        </w:rPr>
        <w:t xml:space="preserve"> journal articles, NHS policy pape</w:t>
      </w:r>
      <w:r w:rsidR="00954E24" w:rsidRPr="009F6059">
        <w:rPr>
          <w:rFonts w:ascii="Arial" w:hAnsi="Arial" w:cs="Arial"/>
          <w:sz w:val="22"/>
        </w:rPr>
        <w:t>r, NICE guidelines and Government</w:t>
      </w:r>
      <w:r w:rsidR="00984641">
        <w:rPr>
          <w:rFonts w:ascii="Arial" w:hAnsi="Arial" w:cs="Arial"/>
          <w:sz w:val="22"/>
        </w:rPr>
        <w:t xml:space="preserve"> reports</w:t>
      </w:r>
      <w:r w:rsidR="00624D82">
        <w:rPr>
          <w:rFonts w:ascii="Arial" w:hAnsi="Arial" w:cs="Arial"/>
          <w:sz w:val="22"/>
        </w:rPr>
        <w:t xml:space="preserve"> p</w:t>
      </w:r>
      <w:r w:rsidR="008A6ED1">
        <w:rPr>
          <w:rFonts w:ascii="Arial" w:hAnsi="Arial" w:cs="Arial"/>
          <w:sz w:val="22"/>
        </w:rPr>
        <w:t>ublished between 2015 and 2025.</w:t>
      </w:r>
    </w:p>
    <w:p w14:paraId="0E73B7A5" w14:textId="75D6E33F" w:rsidR="00331F5A" w:rsidRPr="009F6059" w:rsidRDefault="00331F5A" w:rsidP="00331F5A">
      <w:pPr>
        <w:numPr>
          <w:ilvl w:val="0"/>
          <w:numId w:val="2"/>
        </w:numPr>
        <w:spacing w:line="360" w:lineRule="auto"/>
        <w:rPr>
          <w:rFonts w:ascii="Arial" w:hAnsi="Arial" w:cs="Arial"/>
          <w:sz w:val="22"/>
        </w:rPr>
      </w:pPr>
      <w:r w:rsidRPr="009F6059">
        <w:rPr>
          <w:rFonts w:ascii="Arial" w:hAnsi="Arial" w:cs="Arial"/>
          <w:b/>
          <w:bCs/>
          <w:sz w:val="22"/>
        </w:rPr>
        <w:t>Criteria for selecting sources</w:t>
      </w:r>
      <w:r w:rsidR="006D428E">
        <w:rPr>
          <w:rFonts w:ascii="Arial" w:hAnsi="Arial" w:cs="Arial"/>
          <w:sz w:val="22"/>
        </w:rPr>
        <w:t>.</w:t>
      </w:r>
      <w:r w:rsidR="00911708" w:rsidRPr="009F6059">
        <w:rPr>
          <w:rFonts w:ascii="Arial" w:hAnsi="Arial" w:cs="Arial"/>
          <w:sz w:val="22"/>
        </w:rPr>
        <w:t xml:space="preserve"> Qualitative and quantitative</w:t>
      </w:r>
      <w:r w:rsidR="00437C7B" w:rsidRPr="009F6059">
        <w:rPr>
          <w:rFonts w:ascii="Arial" w:hAnsi="Arial" w:cs="Arial"/>
          <w:sz w:val="22"/>
        </w:rPr>
        <w:t xml:space="preserve"> and </w:t>
      </w:r>
      <w:r w:rsidR="00A05226" w:rsidRPr="009F6059">
        <w:rPr>
          <w:rFonts w:ascii="Arial" w:hAnsi="Arial" w:cs="Arial"/>
          <w:sz w:val="22"/>
        </w:rPr>
        <w:t>mix studies</w:t>
      </w:r>
      <w:r w:rsidR="00CE7B6B">
        <w:rPr>
          <w:rFonts w:ascii="Arial" w:hAnsi="Arial" w:cs="Arial"/>
          <w:sz w:val="22"/>
        </w:rPr>
        <w:t>,</w:t>
      </w:r>
      <w:r w:rsidR="00911708" w:rsidRPr="009F6059">
        <w:rPr>
          <w:rFonts w:ascii="Arial" w:hAnsi="Arial" w:cs="Arial"/>
          <w:sz w:val="22"/>
        </w:rPr>
        <w:t xml:space="preserve"> </w:t>
      </w:r>
      <w:r w:rsidR="003502AF">
        <w:rPr>
          <w:rFonts w:ascii="Arial" w:hAnsi="Arial" w:cs="Arial"/>
          <w:sz w:val="22"/>
        </w:rPr>
        <w:t>identified</w:t>
      </w:r>
      <w:r w:rsidR="00172E61">
        <w:rPr>
          <w:rFonts w:ascii="Arial" w:hAnsi="Arial" w:cs="Arial"/>
          <w:sz w:val="22"/>
        </w:rPr>
        <w:t xml:space="preserve"> using</w:t>
      </w:r>
      <w:r w:rsidR="005B390F" w:rsidRPr="009F6059">
        <w:rPr>
          <w:rFonts w:ascii="Arial" w:hAnsi="Arial" w:cs="Arial"/>
          <w:sz w:val="22"/>
        </w:rPr>
        <w:t xml:space="preserve"> search terms </w:t>
      </w:r>
      <w:r w:rsidR="00570F5C" w:rsidRPr="009F6059">
        <w:rPr>
          <w:rFonts w:ascii="Arial" w:hAnsi="Arial" w:cs="Arial"/>
          <w:sz w:val="22"/>
        </w:rPr>
        <w:t>“Menopause</w:t>
      </w:r>
      <w:r w:rsidR="009D1CE7" w:rsidRPr="009F6059">
        <w:rPr>
          <w:rFonts w:ascii="Arial" w:hAnsi="Arial" w:cs="Arial"/>
          <w:sz w:val="22"/>
        </w:rPr>
        <w:t xml:space="preserve"> </w:t>
      </w:r>
      <w:r w:rsidR="00570F5C" w:rsidRPr="009F6059">
        <w:rPr>
          <w:rFonts w:ascii="Arial" w:hAnsi="Arial" w:cs="Arial"/>
          <w:sz w:val="22"/>
        </w:rPr>
        <w:t>symptoms</w:t>
      </w:r>
      <w:r w:rsidR="003E5761" w:rsidRPr="009F6059">
        <w:rPr>
          <w:rFonts w:ascii="Arial" w:hAnsi="Arial" w:cs="Arial"/>
          <w:sz w:val="22"/>
        </w:rPr>
        <w:t>”,</w:t>
      </w:r>
      <w:r w:rsidR="00570F5C" w:rsidRPr="009F6059">
        <w:rPr>
          <w:rFonts w:ascii="Arial" w:hAnsi="Arial" w:cs="Arial"/>
          <w:sz w:val="22"/>
        </w:rPr>
        <w:t xml:space="preserve"> </w:t>
      </w:r>
      <w:r w:rsidR="0098492B" w:rsidRPr="009F6059">
        <w:rPr>
          <w:rFonts w:ascii="Arial" w:hAnsi="Arial" w:cs="Arial"/>
          <w:sz w:val="22"/>
        </w:rPr>
        <w:t>“</w:t>
      </w:r>
      <w:r w:rsidR="00570F5C" w:rsidRPr="009F6059">
        <w:rPr>
          <w:rFonts w:ascii="Arial" w:hAnsi="Arial" w:cs="Arial"/>
          <w:sz w:val="22"/>
        </w:rPr>
        <w:t>women</w:t>
      </w:r>
      <w:r w:rsidR="0098492B" w:rsidRPr="009F6059">
        <w:rPr>
          <w:rFonts w:ascii="Arial" w:hAnsi="Arial" w:cs="Arial"/>
          <w:sz w:val="22"/>
        </w:rPr>
        <w:t>’s experience”</w:t>
      </w:r>
      <w:r w:rsidR="003E5761" w:rsidRPr="009F6059">
        <w:rPr>
          <w:rFonts w:ascii="Arial" w:hAnsi="Arial" w:cs="Arial"/>
          <w:sz w:val="22"/>
        </w:rPr>
        <w:t xml:space="preserve"> </w:t>
      </w:r>
      <w:r w:rsidR="00E958CF" w:rsidRPr="009F6059">
        <w:rPr>
          <w:rFonts w:ascii="Arial" w:hAnsi="Arial" w:cs="Arial"/>
          <w:sz w:val="22"/>
        </w:rPr>
        <w:t>“UK</w:t>
      </w:r>
      <w:r w:rsidR="00C37124" w:rsidRPr="009F6059">
        <w:rPr>
          <w:rFonts w:ascii="Arial" w:hAnsi="Arial" w:cs="Arial"/>
          <w:sz w:val="22"/>
        </w:rPr>
        <w:t xml:space="preserve">” </w:t>
      </w:r>
      <w:r w:rsidR="00385ED1" w:rsidRPr="009F6059">
        <w:rPr>
          <w:rFonts w:ascii="Arial" w:hAnsi="Arial" w:cs="Arial"/>
          <w:sz w:val="22"/>
        </w:rPr>
        <w:t>“</w:t>
      </w:r>
      <w:r w:rsidR="00320470" w:rsidRPr="009F6059">
        <w:rPr>
          <w:rFonts w:ascii="Arial" w:hAnsi="Arial" w:cs="Arial"/>
          <w:sz w:val="22"/>
        </w:rPr>
        <w:t xml:space="preserve">social </w:t>
      </w:r>
      <w:r w:rsidR="00385ED1" w:rsidRPr="009F6059">
        <w:rPr>
          <w:rFonts w:ascii="Arial" w:hAnsi="Arial" w:cs="Arial"/>
          <w:sz w:val="22"/>
        </w:rPr>
        <w:t>barriers”</w:t>
      </w:r>
      <w:r w:rsidR="003E5761" w:rsidRPr="009F6059">
        <w:rPr>
          <w:rFonts w:ascii="Arial" w:hAnsi="Arial" w:cs="Arial"/>
          <w:sz w:val="22"/>
        </w:rPr>
        <w:t>,</w:t>
      </w:r>
      <w:r w:rsidR="00385ED1" w:rsidRPr="009F6059">
        <w:rPr>
          <w:rFonts w:ascii="Arial" w:hAnsi="Arial" w:cs="Arial"/>
          <w:sz w:val="22"/>
        </w:rPr>
        <w:t xml:space="preserve"> “</w:t>
      </w:r>
      <w:r w:rsidR="00320470" w:rsidRPr="009F6059">
        <w:rPr>
          <w:rFonts w:ascii="Arial" w:hAnsi="Arial" w:cs="Arial"/>
          <w:sz w:val="22"/>
        </w:rPr>
        <w:t xml:space="preserve">systemic </w:t>
      </w:r>
      <w:r w:rsidR="0037459F" w:rsidRPr="009F6059">
        <w:rPr>
          <w:rFonts w:ascii="Arial" w:hAnsi="Arial" w:cs="Arial"/>
          <w:sz w:val="22"/>
        </w:rPr>
        <w:t>challenges” combined</w:t>
      </w:r>
      <w:r w:rsidR="007E43B2">
        <w:rPr>
          <w:rFonts w:ascii="Arial" w:hAnsi="Arial" w:cs="Arial"/>
          <w:sz w:val="22"/>
        </w:rPr>
        <w:t xml:space="preserve"> with</w:t>
      </w:r>
      <w:r w:rsidR="00C17B06" w:rsidRPr="009F6059">
        <w:rPr>
          <w:rFonts w:ascii="Arial" w:hAnsi="Arial" w:cs="Arial"/>
          <w:sz w:val="22"/>
        </w:rPr>
        <w:t xml:space="preserve"> Boolean Operator </w:t>
      </w:r>
      <w:r w:rsidR="003E2115">
        <w:rPr>
          <w:rFonts w:ascii="Arial" w:hAnsi="Arial" w:cs="Arial"/>
          <w:sz w:val="22"/>
        </w:rPr>
        <w:t>such as</w:t>
      </w:r>
      <w:r w:rsidR="000441DA" w:rsidRPr="009F6059">
        <w:rPr>
          <w:rFonts w:ascii="Arial" w:hAnsi="Arial" w:cs="Arial"/>
          <w:sz w:val="22"/>
        </w:rPr>
        <w:t xml:space="preserve"> AND,</w:t>
      </w:r>
      <w:r w:rsidR="00A91085" w:rsidRPr="009F6059">
        <w:rPr>
          <w:rFonts w:ascii="Arial" w:hAnsi="Arial" w:cs="Arial"/>
          <w:sz w:val="22"/>
        </w:rPr>
        <w:t xml:space="preserve"> </w:t>
      </w:r>
      <w:r w:rsidR="000441DA" w:rsidRPr="009F6059">
        <w:rPr>
          <w:rFonts w:ascii="Arial" w:hAnsi="Arial" w:cs="Arial"/>
          <w:sz w:val="22"/>
        </w:rPr>
        <w:t>OR, NOT.</w:t>
      </w:r>
    </w:p>
    <w:p w14:paraId="0858F622" w14:textId="660E5E73" w:rsidR="00331F5A" w:rsidRPr="009F6059" w:rsidRDefault="00331F5A" w:rsidP="00331F5A">
      <w:pPr>
        <w:numPr>
          <w:ilvl w:val="0"/>
          <w:numId w:val="2"/>
        </w:numPr>
        <w:spacing w:line="360" w:lineRule="auto"/>
        <w:rPr>
          <w:rFonts w:ascii="Arial" w:hAnsi="Arial" w:cs="Arial"/>
          <w:sz w:val="22"/>
        </w:rPr>
      </w:pPr>
      <w:r w:rsidRPr="009F6059">
        <w:rPr>
          <w:rFonts w:ascii="Arial" w:hAnsi="Arial" w:cs="Arial"/>
          <w:b/>
          <w:bCs/>
          <w:sz w:val="22"/>
        </w:rPr>
        <w:t>Steps for analysis, such as thematic review or comparison of findings.</w:t>
      </w:r>
      <w:r w:rsidR="006146A8" w:rsidRPr="009F6059">
        <w:rPr>
          <w:rFonts w:ascii="Arial" w:hAnsi="Arial" w:cs="Arial"/>
          <w:sz w:val="22"/>
        </w:rPr>
        <w:t xml:space="preserve"> </w:t>
      </w:r>
      <w:r w:rsidR="00BB0215" w:rsidRPr="009F6059">
        <w:rPr>
          <w:rFonts w:ascii="Arial" w:hAnsi="Arial" w:cs="Arial"/>
          <w:sz w:val="22"/>
        </w:rPr>
        <w:t>Ave</w:t>
      </w:r>
      <w:r w:rsidR="00616B4A" w:rsidRPr="009F6059">
        <w:rPr>
          <w:rFonts w:ascii="Arial" w:hAnsi="Arial" w:cs="Arial"/>
          <w:sz w:val="22"/>
        </w:rPr>
        <w:t>yard</w:t>
      </w:r>
      <w:r w:rsidR="002B74B7" w:rsidRPr="009F6059">
        <w:rPr>
          <w:rFonts w:ascii="Arial" w:hAnsi="Arial" w:cs="Arial"/>
          <w:sz w:val="22"/>
        </w:rPr>
        <w:t>'</w:t>
      </w:r>
      <w:r w:rsidR="00A05226" w:rsidRPr="009F6059">
        <w:rPr>
          <w:rFonts w:ascii="Arial" w:hAnsi="Arial" w:cs="Arial"/>
          <w:sz w:val="22"/>
        </w:rPr>
        <w:t>s</w:t>
      </w:r>
      <w:r w:rsidR="00D86CEF" w:rsidRPr="009F6059">
        <w:rPr>
          <w:rFonts w:ascii="Arial" w:hAnsi="Arial" w:cs="Arial"/>
          <w:sz w:val="22"/>
        </w:rPr>
        <w:t xml:space="preserve"> (2014)</w:t>
      </w:r>
      <w:r w:rsidR="00616B4A" w:rsidRPr="009F6059">
        <w:rPr>
          <w:rFonts w:ascii="Arial" w:hAnsi="Arial" w:cs="Arial"/>
          <w:sz w:val="22"/>
        </w:rPr>
        <w:t xml:space="preserve"> simplified thematic analysis</w:t>
      </w:r>
      <w:r w:rsidR="005A7156">
        <w:rPr>
          <w:rFonts w:ascii="Arial" w:hAnsi="Arial" w:cs="Arial"/>
          <w:sz w:val="22"/>
        </w:rPr>
        <w:t xml:space="preserve"> for a scoping review</w:t>
      </w:r>
      <w:r w:rsidR="00A05226" w:rsidRPr="009F6059">
        <w:rPr>
          <w:rFonts w:ascii="Arial" w:hAnsi="Arial" w:cs="Arial"/>
          <w:sz w:val="22"/>
        </w:rPr>
        <w:t xml:space="preserve"> involves</w:t>
      </w:r>
      <w:r w:rsidR="005A7156">
        <w:rPr>
          <w:rFonts w:ascii="Arial" w:hAnsi="Arial" w:cs="Arial"/>
          <w:sz w:val="22"/>
        </w:rPr>
        <w:t>,</w:t>
      </w:r>
      <w:r w:rsidR="00A05226" w:rsidRPr="009F6059">
        <w:rPr>
          <w:rFonts w:ascii="Arial" w:hAnsi="Arial" w:cs="Arial"/>
          <w:sz w:val="22"/>
        </w:rPr>
        <w:t xml:space="preserve"> </w:t>
      </w:r>
      <w:r w:rsidR="00770DC3" w:rsidRPr="009F6059">
        <w:rPr>
          <w:rFonts w:ascii="Arial" w:hAnsi="Arial" w:cs="Arial"/>
          <w:sz w:val="22"/>
        </w:rPr>
        <w:t xml:space="preserve">developing a research </w:t>
      </w:r>
      <w:r w:rsidR="00A05226" w:rsidRPr="009F6059">
        <w:rPr>
          <w:rFonts w:ascii="Arial" w:hAnsi="Arial" w:cs="Arial"/>
          <w:sz w:val="22"/>
        </w:rPr>
        <w:t>question, reviewing</w:t>
      </w:r>
      <w:r w:rsidR="00770DC3" w:rsidRPr="009F6059">
        <w:rPr>
          <w:rFonts w:ascii="Arial" w:hAnsi="Arial" w:cs="Arial"/>
          <w:sz w:val="22"/>
        </w:rPr>
        <w:t xml:space="preserve"> </w:t>
      </w:r>
      <w:r w:rsidR="00146FDB" w:rsidRPr="009F6059">
        <w:rPr>
          <w:rFonts w:ascii="Arial" w:hAnsi="Arial" w:cs="Arial"/>
          <w:sz w:val="22"/>
        </w:rPr>
        <w:t>existing literature and data</w:t>
      </w:r>
      <w:r w:rsidR="004E208B" w:rsidRPr="009F6059">
        <w:rPr>
          <w:rFonts w:ascii="Arial" w:hAnsi="Arial" w:cs="Arial"/>
          <w:sz w:val="22"/>
        </w:rPr>
        <w:t xml:space="preserve">, </w:t>
      </w:r>
      <w:r w:rsidR="00A05226" w:rsidRPr="009F6059">
        <w:rPr>
          <w:rFonts w:ascii="Arial" w:hAnsi="Arial" w:cs="Arial"/>
          <w:sz w:val="22"/>
        </w:rPr>
        <w:t xml:space="preserve">identifying </w:t>
      </w:r>
      <w:r w:rsidR="00DC62D8" w:rsidRPr="009F6059">
        <w:rPr>
          <w:rFonts w:ascii="Arial" w:hAnsi="Arial" w:cs="Arial"/>
          <w:sz w:val="22"/>
        </w:rPr>
        <w:t>the key</w:t>
      </w:r>
      <w:r w:rsidR="004E208B" w:rsidRPr="009F6059">
        <w:rPr>
          <w:rFonts w:ascii="Arial" w:hAnsi="Arial" w:cs="Arial"/>
          <w:sz w:val="22"/>
        </w:rPr>
        <w:t xml:space="preserve"> themes and patterns and finally </w:t>
      </w:r>
      <w:r w:rsidR="00A05226" w:rsidRPr="009F6059">
        <w:rPr>
          <w:rFonts w:ascii="Arial" w:hAnsi="Arial" w:cs="Arial"/>
          <w:sz w:val="22"/>
        </w:rPr>
        <w:t xml:space="preserve">providing </w:t>
      </w:r>
      <w:r w:rsidR="009E4DD0" w:rsidRPr="009F6059">
        <w:rPr>
          <w:rFonts w:ascii="Arial" w:hAnsi="Arial" w:cs="Arial"/>
          <w:sz w:val="22"/>
        </w:rPr>
        <w:t xml:space="preserve">recommendations for future </w:t>
      </w:r>
      <w:r w:rsidR="0012060B" w:rsidRPr="009F6059">
        <w:rPr>
          <w:rFonts w:ascii="Arial" w:hAnsi="Arial" w:cs="Arial"/>
          <w:sz w:val="22"/>
        </w:rPr>
        <w:t>strategies.</w:t>
      </w:r>
    </w:p>
    <w:p w14:paraId="08437629" w14:textId="175AB7FF" w:rsidR="0061260B" w:rsidRPr="00A53C7B" w:rsidRDefault="00331F5A" w:rsidP="00331F5A">
      <w:pPr>
        <w:numPr>
          <w:ilvl w:val="0"/>
          <w:numId w:val="2"/>
        </w:numPr>
        <w:spacing w:line="360" w:lineRule="auto"/>
        <w:rPr>
          <w:rFonts w:ascii="Arial" w:hAnsi="Arial" w:cs="Arial"/>
          <w:sz w:val="22"/>
        </w:rPr>
      </w:pPr>
      <w:r w:rsidRPr="005D6176">
        <w:rPr>
          <w:rFonts w:ascii="Arial" w:hAnsi="Arial" w:cs="Arial"/>
          <w:b/>
          <w:bCs/>
          <w:sz w:val="22"/>
        </w:rPr>
        <w:t xml:space="preserve">Ethical </w:t>
      </w:r>
      <w:r w:rsidR="000868FC" w:rsidRPr="005D6176">
        <w:rPr>
          <w:rFonts w:ascii="Arial" w:hAnsi="Arial" w:cs="Arial"/>
          <w:b/>
          <w:bCs/>
          <w:sz w:val="22"/>
        </w:rPr>
        <w:t>considerations</w:t>
      </w:r>
      <w:r w:rsidR="000868FC">
        <w:rPr>
          <w:rFonts w:ascii="Arial" w:hAnsi="Arial" w:cs="Arial"/>
          <w:b/>
          <w:bCs/>
          <w:sz w:val="22"/>
        </w:rPr>
        <w:t>.</w:t>
      </w:r>
      <w:r w:rsidR="000868FC">
        <w:rPr>
          <w:rFonts w:ascii="Arial" w:hAnsi="Arial" w:cs="Arial"/>
          <w:sz w:val="22"/>
        </w:rPr>
        <w:t xml:space="preserve"> </w:t>
      </w:r>
      <w:r w:rsidR="000868FC" w:rsidRPr="00A53C7B">
        <w:rPr>
          <w:rFonts w:ascii="Arial" w:hAnsi="Arial" w:cs="Arial"/>
          <w:sz w:val="22"/>
        </w:rPr>
        <w:t>The</w:t>
      </w:r>
      <w:r w:rsidR="00B203E3" w:rsidRPr="00A53C7B">
        <w:rPr>
          <w:rFonts w:ascii="Arial" w:hAnsi="Arial" w:cs="Arial"/>
          <w:sz w:val="22"/>
        </w:rPr>
        <w:t xml:space="preserve"> selected </w:t>
      </w:r>
      <w:r w:rsidR="004F5D21">
        <w:rPr>
          <w:rFonts w:ascii="Arial" w:hAnsi="Arial" w:cs="Arial"/>
          <w:sz w:val="22"/>
        </w:rPr>
        <w:t xml:space="preserve">primary studies </w:t>
      </w:r>
      <w:r w:rsidR="00B203E3" w:rsidRPr="00A53C7B">
        <w:rPr>
          <w:rFonts w:ascii="Arial" w:hAnsi="Arial" w:cs="Arial"/>
          <w:sz w:val="22"/>
        </w:rPr>
        <w:t>adhered ethica</w:t>
      </w:r>
      <w:r w:rsidR="00EE403A">
        <w:rPr>
          <w:rFonts w:ascii="Arial" w:hAnsi="Arial" w:cs="Arial"/>
          <w:sz w:val="22"/>
        </w:rPr>
        <w:t>l standards</w:t>
      </w:r>
      <w:r w:rsidR="004F5D21">
        <w:rPr>
          <w:rFonts w:ascii="Arial" w:hAnsi="Arial" w:cs="Arial"/>
          <w:sz w:val="22"/>
        </w:rPr>
        <w:t xml:space="preserve"> including</w:t>
      </w:r>
      <w:r w:rsidR="00096A6C" w:rsidRPr="00A53C7B">
        <w:rPr>
          <w:rFonts w:ascii="Arial" w:hAnsi="Arial" w:cs="Arial"/>
          <w:sz w:val="22"/>
        </w:rPr>
        <w:t xml:space="preserve"> informed consent, </w:t>
      </w:r>
      <w:r w:rsidR="003E3E7A" w:rsidRPr="00A53C7B">
        <w:rPr>
          <w:rFonts w:ascii="Arial" w:hAnsi="Arial" w:cs="Arial"/>
          <w:sz w:val="22"/>
        </w:rPr>
        <w:t>anonym</w:t>
      </w:r>
      <w:r w:rsidR="004F3427" w:rsidRPr="00A53C7B">
        <w:rPr>
          <w:rFonts w:ascii="Arial" w:hAnsi="Arial" w:cs="Arial"/>
          <w:sz w:val="22"/>
        </w:rPr>
        <w:t>ity</w:t>
      </w:r>
      <w:r w:rsidR="003E3E7A" w:rsidRPr="00A53C7B">
        <w:rPr>
          <w:rFonts w:ascii="Arial" w:hAnsi="Arial" w:cs="Arial"/>
          <w:sz w:val="22"/>
        </w:rPr>
        <w:t>, confidentiality</w:t>
      </w:r>
      <w:r w:rsidR="00F94FB1">
        <w:rPr>
          <w:rFonts w:ascii="Arial" w:hAnsi="Arial" w:cs="Arial"/>
          <w:sz w:val="22"/>
        </w:rPr>
        <w:t>,</w:t>
      </w:r>
      <w:r w:rsidR="003E3E7A" w:rsidRPr="00A53C7B">
        <w:rPr>
          <w:rFonts w:ascii="Arial" w:hAnsi="Arial" w:cs="Arial"/>
          <w:sz w:val="22"/>
        </w:rPr>
        <w:t xml:space="preserve"> safety of participants</w:t>
      </w:r>
      <w:r w:rsidR="00F94FB1">
        <w:rPr>
          <w:rFonts w:ascii="Arial" w:hAnsi="Arial" w:cs="Arial"/>
          <w:sz w:val="22"/>
        </w:rPr>
        <w:t xml:space="preserve"> and</w:t>
      </w:r>
      <w:r w:rsidR="00195B32" w:rsidRPr="00A53C7B">
        <w:rPr>
          <w:rFonts w:ascii="Arial" w:hAnsi="Arial" w:cs="Arial"/>
          <w:sz w:val="22"/>
        </w:rPr>
        <w:t xml:space="preserve"> </w:t>
      </w:r>
      <w:r w:rsidR="00677BC4" w:rsidRPr="00A53C7B">
        <w:rPr>
          <w:rFonts w:ascii="Arial" w:hAnsi="Arial" w:cs="Arial"/>
          <w:sz w:val="22"/>
        </w:rPr>
        <w:t>followed all the guidelines and regulations approved by ethical committee</w:t>
      </w:r>
      <w:r w:rsidR="003A5149">
        <w:rPr>
          <w:rFonts w:ascii="Arial" w:hAnsi="Arial" w:cs="Arial"/>
          <w:sz w:val="22"/>
        </w:rPr>
        <w:t>s</w:t>
      </w:r>
      <w:r w:rsidR="00412E29" w:rsidRPr="00A53C7B">
        <w:rPr>
          <w:rFonts w:ascii="Arial" w:hAnsi="Arial" w:cs="Arial"/>
          <w:sz w:val="22"/>
        </w:rPr>
        <w:t>.</w:t>
      </w:r>
      <w:r w:rsidR="009529C6" w:rsidRPr="00A53C7B">
        <w:rPr>
          <w:rFonts w:ascii="Arial" w:hAnsi="Arial" w:cs="Arial"/>
          <w:sz w:val="22"/>
        </w:rPr>
        <w:t xml:space="preserve"> </w:t>
      </w:r>
      <w:r w:rsidR="000868FC">
        <w:rPr>
          <w:rFonts w:ascii="Arial" w:hAnsi="Arial" w:cs="Arial"/>
          <w:sz w:val="22"/>
        </w:rPr>
        <w:t>As this is secondary research,</w:t>
      </w:r>
      <w:r w:rsidR="00A53C7B">
        <w:rPr>
          <w:rFonts w:ascii="Arial" w:hAnsi="Arial" w:cs="Arial"/>
          <w:sz w:val="22"/>
        </w:rPr>
        <w:t xml:space="preserve"> </w:t>
      </w:r>
      <w:r w:rsidR="000868FC">
        <w:rPr>
          <w:rFonts w:ascii="Arial" w:hAnsi="Arial" w:cs="Arial"/>
          <w:sz w:val="22"/>
        </w:rPr>
        <w:t>c</w:t>
      </w:r>
      <w:r w:rsidR="00A53C7B">
        <w:rPr>
          <w:rFonts w:ascii="Arial" w:hAnsi="Arial" w:cs="Arial"/>
          <w:sz w:val="22"/>
        </w:rPr>
        <w:t xml:space="preserve">redit has been given to original </w:t>
      </w:r>
      <w:r w:rsidR="00B76A22">
        <w:rPr>
          <w:rFonts w:ascii="Arial" w:hAnsi="Arial" w:cs="Arial"/>
          <w:sz w:val="22"/>
        </w:rPr>
        <w:t>sources</w:t>
      </w:r>
      <w:r w:rsidR="00A53C7B">
        <w:rPr>
          <w:rFonts w:ascii="Arial" w:hAnsi="Arial" w:cs="Arial"/>
          <w:sz w:val="22"/>
        </w:rPr>
        <w:t xml:space="preserve"> by proper citations and to avoid plagiarism.</w:t>
      </w:r>
    </w:p>
    <w:p w14:paraId="232DCC93" w14:textId="6890CB5A" w:rsidR="0061260B" w:rsidRPr="009F6059" w:rsidRDefault="000975F6" w:rsidP="00211B06">
      <w:pPr>
        <w:pStyle w:val="Heading2"/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 xml:space="preserve">    </w:t>
      </w:r>
      <w:r w:rsidR="00FF5B70" w:rsidRPr="009F6059">
        <w:rPr>
          <w:rFonts w:ascii="Arial" w:hAnsi="Arial"/>
          <w:sz w:val="22"/>
          <w:szCs w:val="22"/>
        </w:rPr>
        <w:t>5</w:t>
      </w:r>
      <w:r w:rsidR="0061260B" w:rsidRPr="009F6059">
        <w:rPr>
          <w:rFonts w:ascii="Arial" w:hAnsi="Arial"/>
          <w:sz w:val="22"/>
          <w:szCs w:val="22"/>
        </w:rPr>
        <w:t>) Resources</w:t>
      </w:r>
      <w:r w:rsidR="00260277" w:rsidRPr="009F6059">
        <w:rPr>
          <w:rFonts w:ascii="Arial" w:hAnsi="Arial"/>
          <w:sz w:val="22"/>
          <w:szCs w:val="22"/>
        </w:rPr>
        <w:t>:</w:t>
      </w:r>
      <w:r w:rsidR="0061260B" w:rsidRPr="009F6059">
        <w:rPr>
          <w:rFonts w:ascii="Arial" w:hAnsi="Arial"/>
          <w:sz w:val="22"/>
          <w:szCs w:val="22"/>
        </w:rPr>
        <w:t xml:space="preserve"> </w:t>
      </w:r>
    </w:p>
    <w:p w14:paraId="3C9076CE" w14:textId="3915AEC7" w:rsidR="00A05226" w:rsidRPr="009F6059" w:rsidRDefault="00F06305" w:rsidP="004A6139">
      <w:pPr>
        <w:spacing w:line="360" w:lineRule="auto"/>
        <w:rPr>
          <w:rFonts w:ascii="Arial" w:hAnsi="Arial" w:cs="Arial"/>
          <w:sz w:val="22"/>
        </w:rPr>
      </w:pPr>
      <w:r w:rsidRPr="009F6059">
        <w:rPr>
          <w:rFonts w:ascii="Arial" w:hAnsi="Arial" w:cs="Arial"/>
          <w:sz w:val="22"/>
        </w:rPr>
        <w:t xml:space="preserve"> </w:t>
      </w:r>
      <w:r w:rsidR="000975F6">
        <w:rPr>
          <w:rFonts w:ascii="Arial" w:hAnsi="Arial" w:cs="Arial"/>
          <w:sz w:val="22"/>
        </w:rPr>
        <w:t xml:space="preserve">     </w:t>
      </w:r>
      <w:r w:rsidR="002C2986">
        <w:rPr>
          <w:rFonts w:ascii="Arial" w:hAnsi="Arial" w:cs="Arial"/>
          <w:sz w:val="22"/>
        </w:rPr>
        <w:t>S</w:t>
      </w:r>
      <w:r w:rsidR="00A05226" w:rsidRPr="009F6059">
        <w:rPr>
          <w:rFonts w:ascii="Arial" w:hAnsi="Arial" w:cs="Arial"/>
          <w:sz w:val="22"/>
        </w:rPr>
        <w:t xml:space="preserve">earch </w:t>
      </w:r>
      <w:r w:rsidR="00C661BE" w:rsidRPr="009F6059">
        <w:rPr>
          <w:rFonts w:ascii="Arial" w:hAnsi="Arial" w:cs="Arial"/>
          <w:sz w:val="22"/>
        </w:rPr>
        <w:t xml:space="preserve">on </w:t>
      </w:r>
      <w:r w:rsidRPr="009F6059">
        <w:rPr>
          <w:rFonts w:ascii="Arial" w:hAnsi="Arial" w:cs="Arial"/>
          <w:sz w:val="22"/>
        </w:rPr>
        <w:t>ele</w:t>
      </w:r>
      <w:r w:rsidR="00B7007B" w:rsidRPr="009F6059">
        <w:rPr>
          <w:rFonts w:ascii="Arial" w:hAnsi="Arial" w:cs="Arial"/>
          <w:sz w:val="22"/>
        </w:rPr>
        <w:t>ctronic databases including,</w:t>
      </w:r>
    </w:p>
    <w:p w14:paraId="47A788AF" w14:textId="3FA2F161" w:rsidR="00DC62D8" w:rsidRPr="009F6059" w:rsidRDefault="00DC62D8" w:rsidP="004A6139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</w:rPr>
      </w:pPr>
      <w:r w:rsidRPr="009F6059">
        <w:rPr>
          <w:rFonts w:ascii="Arial" w:hAnsi="Arial" w:cs="Arial"/>
          <w:sz w:val="22"/>
        </w:rPr>
        <w:t>PubMed</w:t>
      </w:r>
    </w:p>
    <w:p w14:paraId="16DE9D73" w14:textId="0CC8C3EF" w:rsidR="00DC62D8" w:rsidRPr="009F6059" w:rsidRDefault="00DC62D8" w:rsidP="004A6139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</w:rPr>
      </w:pPr>
      <w:r w:rsidRPr="009F6059">
        <w:rPr>
          <w:rFonts w:ascii="Arial" w:hAnsi="Arial" w:cs="Arial"/>
          <w:sz w:val="22"/>
        </w:rPr>
        <w:t>Science Direct</w:t>
      </w:r>
    </w:p>
    <w:p w14:paraId="6C617C3B" w14:textId="6CA2B7C0" w:rsidR="00DC62D8" w:rsidRPr="009F6059" w:rsidRDefault="00DC62D8" w:rsidP="004A6139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</w:rPr>
      </w:pPr>
      <w:r w:rsidRPr="009F6059">
        <w:rPr>
          <w:rFonts w:ascii="Arial" w:hAnsi="Arial" w:cs="Arial"/>
          <w:sz w:val="22"/>
        </w:rPr>
        <w:lastRenderedPageBreak/>
        <w:t>Scopus</w:t>
      </w:r>
    </w:p>
    <w:p w14:paraId="1F9303C1" w14:textId="3B77FE01" w:rsidR="00DC62D8" w:rsidRPr="009F6059" w:rsidRDefault="00DC62D8" w:rsidP="004A6139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</w:rPr>
      </w:pPr>
      <w:r w:rsidRPr="009F6059">
        <w:rPr>
          <w:rFonts w:ascii="Arial" w:hAnsi="Arial" w:cs="Arial"/>
          <w:sz w:val="22"/>
        </w:rPr>
        <w:t>Web of Science</w:t>
      </w:r>
    </w:p>
    <w:p w14:paraId="273C428C" w14:textId="3C0D51C5" w:rsidR="00DC62D8" w:rsidRPr="009F6059" w:rsidRDefault="00DC62D8" w:rsidP="004A6139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</w:rPr>
      </w:pPr>
      <w:r w:rsidRPr="009F6059">
        <w:rPr>
          <w:rFonts w:ascii="Arial" w:hAnsi="Arial" w:cs="Arial"/>
          <w:sz w:val="22"/>
        </w:rPr>
        <w:t>Journal of Women’s Health</w:t>
      </w:r>
    </w:p>
    <w:p w14:paraId="2EC558FB" w14:textId="3E20E1FF" w:rsidR="00DC62D8" w:rsidRPr="009F6059" w:rsidRDefault="00DC62D8" w:rsidP="004A6139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</w:rPr>
      </w:pPr>
      <w:r w:rsidRPr="009F6059">
        <w:rPr>
          <w:rFonts w:ascii="Arial" w:hAnsi="Arial" w:cs="Arial"/>
          <w:sz w:val="22"/>
        </w:rPr>
        <w:t>British Journal of General Practice</w:t>
      </w:r>
    </w:p>
    <w:p w14:paraId="7CA9421F" w14:textId="17B553BC" w:rsidR="00DC62D8" w:rsidRPr="009F6059" w:rsidRDefault="00DC62D8" w:rsidP="004A6139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</w:rPr>
      </w:pPr>
      <w:r w:rsidRPr="009F6059">
        <w:rPr>
          <w:rFonts w:ascii="Arial" w:hAnsi="Arial" w:cs="Arial"/>
          <w:sz w:val="22"/>
        </w:rPr>
        <w:t>UWTSD Library</w:t>
      </w:r>
    </w:p>
    <w:p w14:paraId="4CDB0F3C" w14:textId="352E317C" w:rsidR="0075358C" w:rsidRPr="009F6059" w:rsidRDefault="0075358C" w:rsidP="004A6139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</w:rPr>
      </w:pPr>
      <w:r w:rsidRPr="009F6059">
        <w:rPr>
          <w:rFonts w:ascii="Arial" w:hAnsi="Arial" w:cs="Arial"/>
          <w:sz w:val="22"/>
        </w:rPr>
        <w:t>SWAN Study</w:t>
      </w:r>
      <w:r w:rsidR="008E727F">
        <w:rPr>
          <w:rFonts w:ascii="Arial" w:hAnsi="Arial" w:cs="Arial"/>
          <w:sz w:val="22"/>
        </w:rPr>
        <w:t xml:space="preserve"> (Study of Women’s Health</w:t>
      </w:r>
      <w:r w:rsidR="00636E4F">
        <w:rPr>
          <w:rFonts w:ascii="Arial" w:hAnsi="Arial" w:cs="Arial"/>
          <w:sz w:val="22"/>
        </w:rPr>
        <w:t xml:space="preserve"> Across the Nation)</w:t>
      </w:r>
    </w:p>
    <w:p w14:paraId="7324EB87" w14:textId="6043D117" w:rsidR="00545684" w:rsidRPr="00E914AB" w:rsidRDefault="00066601" w:rsidP="00E914AB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</w:rPr>
      </w:pPr>
      <w:r w:rsidRPr="009F6059">
        <w:rPr>
          <w:rFonts w:ascii="Arial" w:hAnsi="Arial" w:cs="Arial"/>
          <w:sz w:val="22"/>
        </w:rPr>
        <w:t xml:space="preserve">Google </w:t>
      </w:r>
      <w:r w:rsidR="00A91085" w:rsidRPr="009F6059">
        <w:rPr>
          <w:rFonts w:ascii="Arial" w:hAnsi="Arial" w:cs="Arial"/>
          <w:sz w:val="22"/>
        </w:rPr>
        <w:t>Scholar</w:t>
      </w:r>
    </w:p>
    <w:p w14:paraId="5AC2261A" w14:textId="77777777" w:rsidR="005F7AFC" w:rsidRDefault="005F7AFC" w:rsidP="00041A5A">
      <w:pPr>
        <w:spacing w:line="360" w:lineRule="auto"/>
        <w:rPr>
          <w:rFonts w:ascii="Arial" w:hAnsi="Arial" w:cs="Arial"/>
          <w:b/>
          <w:bCs/>
          <w:i/>
          <w:iCs/>
          <w:sz w:val="22"/>
        </w:rPr>
      </w:pPr>
    </w:p>
    <w:p w14:paraId="01FBFAE3" w14:textId="22352E54" w:rsidR="00DB7DFF" w:rsidRDefault="00FF5B70" w:rsidP="00041A5A">
      <w:pPr>
        <w:spacing w:line="360" w:lineRule="auto"/>
        <w:rPr>
          <w:rFonts w:ascii="Arial" w:hAnsi="Arial" w:cs="Arial"/>
          <w:b/>
          <w:bCs/>
          <w:i/>
          <w:iCs/>
          <w:sz w:val="22"/>
        </w:rPr>
      </w:pPr>
      <w:r w:rsidRPr="009F6059">
        <w:rPr>
          <w:rFonts w:ascii="Arial" w:hAnsi="Arial" w:cs="Arial"/>
          <w:b/>
          <w:bCs/>
          <w:i/>
          <w:iCs/>
          <w:sz w:val="22"/>
        </w:rPr>
        <w:t>7) Self-reflection</w:t>
      </w:r>
      <w:r w:rsidR="009A1C8E">
        <w:rPr>
          <w:rFonts w:ascii="Arial" w:hAnsi="Arial" w:cs="Arial"/>
          <w:b/>
          <w:bCs/>
          <w:i/>
          <w:iCs/>
          <w:sz w:val="22"/>
        </w:rPr>
        <w:t xml:space="preserve"> </w:t>
      </w:r>
    </w:p>
    <w:p w14:paraId="4ECDA0BD" w14:textId="6960B8C4" w:rsidR="00FF5B70" w:rsidRPr="00DB7DFF" w:rsidRDefault="00A91085" w:rsidP="00041A5A">
      <w:pPr>
        <w:spacing w:line="360" w:lineRule="auto"/>
        <w:rPr>
          <w:rFonts w:ascii="Arial" w:hAnsi="Arial" w:cs="Arial"/>
          <w:b/>
          <w:bCs/>
          <w:i/>
          <w:iCs/>
          <w:sz w:val="22"/>
        </w:rPr>
      </w:pPr>
      <w:r w:rsidRPr="009F6059">
        <w:rPr>
          <w:rFonts w:ascii="Arial" w:hAnsi="Arial" w:cs="Arial"/>
          <w:sz w:val="22"/>
        </w:rPr>
        <w:t xml:space="preserve">The </w:t>
      </w:r>
      <w:r w:rsidR="00CB225E" w:rsidRPr="009F6059">
        <w:rPr>
          <w:rFonts w:ascii="Arial" w:hAnsi="Arial" w:cs="Arial"/>
          <w:sz w:val="22"/>
        </w:rPr>
        <w:t xml:space="preserve">strength of this study </w:t>
      </w:r>
      <w:r w:rsidR="00596AEE">
        <w:rPr>
          <w:rFonts w:ascii="Arial" w:hAnsi="Arial" w:cs="Arial"/>
          <w:sz w:val="22"/>
        </w:rPr>
        <w:t>is</w:t>
      </w:r>
      <w:r w:rsidR="00CB225E" w:rsidRPr="009F6059">
        <w:rPr>
          <w:rFonts w:ascii="Arial" w:hAnsi="Arial" w:cs="Arial"/>
          <w:sz w:val="22"/>
        </w:rPr>
        <w:t xml:space="preserve"> the</w:t>
      </w:r>
      <w:r w:rsidR="006C6324">
        <w:rPr>
          <w:rFonts w:ascii="Arial" w:hAnsi="Arial" w:cs="Arial"/>
          <w:sz w:val="22"/>
        </w:rPr>
        <w:t xml:space="preserve"> researcher’s</w:t>
      </w:r>
      <w:r w:rsidR="00CB225E" w:rsidRPr="009F6059">
        <w:rPr>
          <w:rFonts w:ascii="Arial" w:hAnsi="Arial" w:cs="Arial"/>
          <w:sz w:val="22"/>
        </w:rPr>
        <w:t xml:space="preserve"> passion for </w:t>
      </w:r>
      <w:r w:rsidR="00DB7DFF">
        <w:rPr>
          <w:rFonts w:ascii="Arial" w:hAnsi="Arial" w:cs="Arial"/>
          <w:sz w:val="22"/>
        </w:rPr>
        <w:t>exploring an aspect of</w:t>
      </w:r>
      <w:r w:rsidR="00706C03" w:rsidRPr="009F6059">
        <w:rPr>
          <w:rFonts w:ascii="Arial" w:hAnsi="Arial" w:cs="Arial"/>
          <w:sz w:val="22"/>
        </w:rPr>
        <w:t xml:space="preserve"> women’s health </w:t>
      </w:r>
      <w:r w:rsidR="00D205C1">
        <w:rPr>
          <w:rFonts w:ascii="Arial" w:hAnsi="Arial" w:cs="Arial"/>
          <w:sz w:val="22"/>
        </w:rPr>
        <w:t>that has been</w:t>
      </w:r>
      <w:r w:rsidR="00706C03" w:rsidRPr="009F6059">
        <w:rPr>
          <w:rFonts w:ascii="Arial" w:hAnsi="Arial" w:cs="Arial"/>
          <w:sz w:val="22"/>
        </w:rPr>
        <w:t xml:space="preserve"> overlooked in the past. There</w:t>
      </w:r>
      <w:r w:rsidR="00D205C1">
        <w:rPr>
          <w:rFonts w:ascii="Arial" w:hAnsi="Arial" w:cs="Arial"/>
          <w:sz w:val="22"/>
        </w:rPr>
        <w:t xml:space="preserve">fore, </w:t>
      </w:r>
      <w:r w:rsidR="00706C03" w:rsidRPr="009F6059">
        <w:rPr>
          <w:rFonts w:ascii="Arial" w:hAnsi="Arial" w:cs="Arial"/>
          <w:sz w:val="22"/>
        </w:rPr>
        <w:t xml:space="preserve">gaps and </w:t>
      </w:r>
      <w:r w:rsidR="007C6DF2" w:rsidRPr="009F6059">
        <w:rPr>
          <w:rFonts w:ascii="Arial" w:hAnsi="Arial" w:cs="Arial"/>
          <w:sz w:val="22"/>
        </w:rPr>
        <w:t>barriers</w:t>
      </w:r>
      <w:r w:rsidR="00E26415">
        <w:rPr>
          <w:rFonts w:ascii="Arial" w:hAnsi="Arial" w:cs="Arial"/>
          <w:sz w:val="22"/>
        </w:rPr>
        <w:t xml:space="preserve"> </w:t>
      </w:r>
      <w:r w:rsidR="00D205C1">
        <w:rPr>
          <w:rFonts w:ascii="Arial" w:hAnsi="Arial" w:cs="Arial"/>
          <w:sz w:val="22"/>
        </w:rPr>
        <w:t>require further attention</w:t>
      </w:r>
      <w:r w:rsidR="00E26415">
        <w:rPr>
          <w:rFonts w:ascii="Arial" w:hAnsi="Arial" w:cs="Arial"/>
          <w:sz w:val="22"/>
        </w:rPr>
        <w:t>.</w:t>
      </w:r>
      <w:r w:rsidR="007C6DF2" w:rsidRPr="009F6059">
        <w:rPr>
          <w:rFonts w:ascii="Arial" w:hAnsi="Arial" w:cs="Arial"/>
          <w:sz w:val="22"/>
        </w:rPr>
        <w:t xml:space="preserve"> The</w:t>
      </w:r>
      <w:r w:rsidR="00803383" w:rsidRPr="009F6059">
        <w:rPr>
          <w:rFonts w:ascii="Arial" w:hAnsi="Arial" w:cs="Arial"/>
          <w:sz w:val="22"/>
        </w:rPr>
        <w:t xml:space="preserve"> challenge </w:t>
      </w:r>
      <w:r w:rsidR="00DB7DFF">
        <w:rPr>
          <w:rFonts w:ascii="Arial" w:hAnsi="Arial" w:cs="Arial"/>
          <w:sz w:val="22"/>
        </w:rPr>
        <w:t>was</w:t>
      </w:r>
      <w:r w:rsidR="00803383" w:rsidRPr="009F6059">
        <w:rPr>
          <w:rFonts w:ascii="Arial" w:hAnsi="Arial" w:cs="Arial"/>
          <w:sz w:val="22"/>
        </w:rPr>
        <w:t xml:space="preserve"> </w:t>
      </w:r>
      <w:r w:rsidR="00DB7DFF">
        <w:rPr>
          <w:rFonts w:ascii="Arial" w:hAnsi="Arial" w:cs="Arial"/>
          <w:sz w:val="22"/>
        </w:rPr>
        <w:t>finding UK based literature as this topic is</w:t>
      </w:r>
      <w:r w:rsidR="00803383" w:rsidRPr="009F6059">
        <w:rPr>
          <w:rFonts w:ascii="Arial" w:hAnsi="Arial" w:cs="Arial"/>
          <w:sz w:val="22"/>
        </w:rPr>
        <w:t xml:space="preserve"> relatively </w:t>
      </w:r>
      <w:r w:rsidR="00DB7DFF">
        <w:rPr>
          <w:rFonts w:ascii="Arial" w:hAnsi="Arial" w:cs="Arial"/>
          <w:sz w:val="22"/>
        </w:rPr>
        <w:t>under-</w:t>
      </w:r>
      <w:r w:rsidR="00D205C1" w:rsidRPr="009F6059">
        <w:rPr>
          <w:rFonts w:ascii="Arial" w:hAnsi="Arial" w:cs="Arial"/>
          <w:sz w:val="22"/>
        </w:rPr>
        <w:t>researched</w:t>
      </w:r>
      <w:r w:rsidR="00DB7DFF">
        <w:rPr>
          <w:rFonts w:ascii="Arial" w:hAnsi="Arial" w:cs="Arial"/>
          <w:sz w:val="22"/>
        </w:rPr>
        <w:t>.</w:t>
      </w:r>
      <w:r w:rsidR="00D94C09">
        <w:rPr>
          <w:rFonts w:ascii="Arial" w:hAnsi="Arial" w:cs="Arial"/>
          <w:sz w:val="22"/>
        </w:rPr>
        <w:t xml:space="preserve"> </w:t>
      </w:r>
      <w:r w:rsidR="00DB7DFF">
        <w:rPr>
          <w:rFonts w:ascii="Arial" w:hAnsi="Arial" w:cs="Arial"/>
          <w:sz w:val="22"/>
        </w:rPr>
        <w:t>As a researcher,</w:t>
      </w:r>
      <w:r w:rsidR="00457C58">
        <w:rPr>
          <w:rFonts w:ascii="Arial" w:hAnsi="Arial" w:cs="Arial"/>
          <w:sz w:val="22"/>
        </w:rPr>
        <w:t xml:space="preserve"> </w:t>
      </w:r>
      <w:r w:rsidR="006C6324">
        <w:rPr>
          <w:rFonts w:ascii="Arial" w:hAnsi="Arial" w:cs="Arial"/>
          <w:sz w:val="22"/>
        </w:rPr>
        <w:t xml:space="preserve">developing </w:t>
      </w:r>
      <w:r w:rsidR="00457C58">
        <w:rPr>
          <w:rFonts w:ascii="Arial" w:hAnsi="Arial" w:cs="Arial"/>
          <w:sz w:val="22"/>
        </w:rPr>
        <w:t>time management</w:t>
      </w:r>
      <w:r w:rsidR="00716663">
        <w:rPr>
          <w:rFonts w:ascii="Arial" w:hAnsi="Arial" w:cs="Arial"/>
          <w:sz w:val="22"/>
        </w:rPr>
        <w:t xml:space="preserve"> and critical evaluation</w:t>
      </w:r>
      <w:r w:rsidR="00DB7DFF">
        <w:rPr>
          <w:rFonts w:ascii="Arial" w:hAnsi="Arial" w:cs="Arial"/>
          <w:sz w:val="22"/>
        </w:rPr>
        <w:t xml:space="preserve"> skills</w:t>
      </w:r>
      <w:r w:rsidR="006C6324">
        <w:rPr>
          <w:rFonts w:ascii="Arial" w:hAnsi="Arial" w:cs="Arial"/>
          <w:sz w:val="22"/>
        </w:rPr>
        <w:t xml:space="preserve"> are essential, </w:t>
      </w:r>
      <w:r w:rsidR="00DB7DFF">
        <w:rPr>
          <w:rFonts w:ascii="Arial" w:hAnsi="Arial" w:cs="Arial"/>
          <w:sz w:val="22"/>
        </w:rPr>
        <w:t>to ensure</w:t>
      </w:r>
      <w:r w:rsidR="00D205C1">
        <w:rPr>
          <w:rFonts w:ascii="Arial" w:hAnsi="Arial" w:cs="Arial"/>
          <w:sz w:val="22"/>
        </w:rPr>
        <w:t xml:space="preserve"> full justice can be done with this topic</w:t>
      </w:r>
      <w:r w:rsidR="00DB7DFF">
        <w:rPr>
          <w:rFonts w:ascii="Arial" w:hAnsi="Arial" w:cs="Arial"/>
          <w:sz w:val="22"/>
        </w:rPr>
        <w:t>.</w:t>
      </w:r>
    </w:p>
    <w:p w14:paraId="593758F5" w14:textId="77777777" w:rsidR="002E23BE" w:rsidRDefault="002E23BE" w:rsidP="00C753D1">
      <w:pPr>
        <w:pStyle w:val="Heading1"/>
        <w:jc w:val="left"/>
        <w:rPr>
          <w:rFonts w:cs="Arial"/>
          <w:sz w:val="22"/>
          <w:szCs w:val="22"/>
        </w:rPr>
      </w:pPr>
    </w:p>
    <w:p w14:paraId="67E0B94D" w14:textId="77777777" w:rsidR="002E23BE" w:rsidRDefault="002E23BE" w:rsidP="00C753D1">
      <w:pPr>
        <w:pStyle w:val="Heading1"/>
        <w:jc w:val="left"/>
        <w:rPr>
          <w:rFonts w:cs="Arial"/>
          <w:sz w:val="22"/>
          <w:szCs w:val="22"/>
        </w:rPr>
      </w:pPr>
    </w:p>
    <w:p w14:paraId="163DD5FF" w14:textId="77777777" w:rsidR="002E23BE" w:rsidRDefault="002E23BE" w:rsidP="00C753D1">
      <w:pPr>
        <w:pStyle w:val="Heading1"/>
        <w:jc w:val="left"/>
        <w:rPr>
          <w:rFonts w:cs="Arial"/>
          <w:sz w:val="22"/>
          <w:szCs w:val="22"/>
        </w:rPr>
      </w:pPr>
    </w:p>
    <w:p w14:paraId="15BCEAD1" w14:textId="77777777" w:rsidR="002E23BE" w:rsidRDefault="002E23BE" w:rsidP="00C753D1">
      <w:pPr>
        <w:pStyle w:val="Heading1"/>
        <w:jc w:val="left"/>
        <w:rPr>
          <w:rFonts w:cs="Arial"/>
          <w:sz w:val="22"/>
          <w:szCs w:val="22"/>
        </w:rPr>
      </w:pPr>
    </w:p>
    <w:p w14:paraId="2734FAD2" w14:textId="77777777" w:rsidR="002E23BE" w:rsidRDefault="002E23BE" w:rsidP="00C753D1">
      <w:pPr>
        <w:pStyle w:val="Heading1"/>
        <w:jc w:val="left"/>
        <w:rPr>
          <w:rFonts w:cs="Arial"/>
          <w:sz w:val="22"/>
          <w:szCs w:val="22"/>
        </w:rPr>
      </w:pPr>
    </w:p>
    <w:p w14:paraId="741B35DD" w14:textId="77777777" w:rsidR="002E23BE" w:rsidRDefault="002E23BE" w:rsidP="00C753D1">
      <w:pPr>
        <w:pStyle w:val="Heading1"/>
        <w:jc w:val="left"/>
        <w:rPr>
          <w:rFonts w:cs="Arial"/>
          <w:sz w:val="22"/>
          <w:szCs w:val="22"/>
        </w:rPr>
      </w:pPr>
    </w:p>
    <w:p w14:paraId="1BDB06B7" w14:textId="77777777" w:rsidR="002E23BE" w:rsidRDefault="002E23BE" w:rsidP="00C753D1">
      <w:pPr>
        <w:pStyle w:val="Heading1"/>
        <w:jc w:val="left"/>
        <w:rPr>
          <w:rFonts w:cs="Arial"/>
          <w:sz w:val="22"/>
          <w:szCs w:val="22"/>
        </w:rPr>
      </w:pPr>
    </w:p>
    <w:p w14:paraId="7E4AED8E" w14:textId="77777777" w:rsidR="002E23BE" w:rsidRDefault="002E23BE" w:rsidP="00C753D1">
      <w:pPr>
        <w:pStyle w:val="Heading1"/>
        <w:jc w:val="left"/>
        <w:rPr>
          <w:rFonts w:cs="Arial"/>
          <w:sz w:val="22"/>
          <w:szCs w:val="22"/>
        </w:rPr>
      </w:pPr>
    </w:p>
    <w:p w14:paraId="58386B19" w14:textId="77777777" w:rsidR="002E23BE" w:rsidRDefault="002E23BE" w:rsidP="00C753D1">
      <w:pPr>
        <w:pStyle w:val="Heading1"/>
        <w:jc w:val="left"/>
        <w:rPr>
          <w:rFonts w:cs="Arial"/>
          <w:sz w:val="22"/>
          <w:szCs w:val="22"/>
        </w:rPr>
      </w:pPr>
    </w:p>
    <w:p w14:paraId="2ABE601E" w14:textId="77777777" w:rsidR="002E23BE" w:rsidRDefault="002E23BE" w:rsidP="00C753D1">
      <w:pPr>
        <w:pStyle w:val="Heading1"/>
        <w:jc w:val="left"/>
        <w:rPr>
          <w:rFonts w:cs="Arial"/>
          <w:sz w:val="22"/>
          <w:szCs w:val="22"/>
        </w:rPr>
      </w:pPr>
    </w:p>
    <w:p w14:paraId="3F136584" w14:textId="77777777" w:rsidR="002E23BE" w:rsidRDefault="002E23BE" w:rsidP="00C753D1">
      <w:pPr>
        <w:pStyle w:val="Heading1"/>
        <w:jc w:val="left"/>
        <w:rPr>
          <w:rFonts w:cs="Arial"/>
          <w:sz w:val="22"/>
          <w:szCs w:val="22"/>
        </w:rPr>
      </w:pPr>
    </w:p>
    <w:p w14:paraId="262C8CA3" w14:textId="662A4407" w:rsidR="00545684" w:rsidRPr="009F6059" w:rsidRDefault="00545684" w:rsidP="00C753D1">
      <w:pPr>
        <w:pStyle w:val="Heading1"/>
        <w:jc w:val="left"/>
        <w:rPr>
          <w:rFonts w:cs="Arial"/>
          <w:sz w:val="22"/>
          <w:szCs w:val="22"/>
        </w:rPr>
      </w:pPr>
      <w:r w:rsidRPr="009F6059">
        <w:rPr>
          <w:rFonts w:cs="Arial"/>
          <w:sz w:val="22"/>
          <w:szCs w:val="22"/>
        </w:rPr>
        <w:t>References</w:t>
      </w:r>
    </w:p>
    <w:p w14:paraId="16C71B97" w14:textId="77777777" w:rsidR="009529C6" w:rsidRPr="009529C6" w:rsidRDefault="009529C6" w:rsidP="009529C6">
      <w:pPr>
        <w:spacing w:line="360" w:lineRule="auto"/>
        <w:rPr>
          <w:rFonts w:ascii="Arial" w:hAnsi="Arial" w:cs="Arial"/>
          <w:sz w:val="22"/>
        </w:rPr>
      </w:pPr>
    </w:p>
    <w:p w14:paraId="3187F223" w14:textId="4760EFF9" w:rsidR="009529C6" w:rsidRPr="0002585F" w:rsidRDefault="009529C6" w:rsidP="009529C6">
      <w:pPr>
        <w:spacing w:line="360" w:lineRule="auto"/>
        <w:rPr>
          <w:rFonts w:ascii="Arial" w:hAnsi="Arial" w:cs="Arial"/>
          <w:sz w:val="22"/>
        </w:rPr>
      </w:pPr>
      <w:r w:rsidRPr="0002585F">
        <w:rPr>
          <w:rFonts w:ascii="Arial" w:hAnsi="Arial" w:cs="Arial"/>
          <w:sz w:val="22"/>
        </w:rPr>
        <w:lastRenderedPageBreak/>
        <w:t>Aveyard, H. (2014) </w:t>
      </w:r>
      <w:r w:rsidRPr="0002585F">
        <w:rPr>
          <w:rFonts w:ascii="Arial" w:hAnsi="Arial" w:cs="Arial"/>
          <w:i/>
          <w:iCs/>
          <w:sz w:val="22"/>
        </w:rPr>
        <w:t>Doing a literature review in health and social care: a practical guide</w:t>
      </w:r>
      <w:r w:rsidRPr="0002585F">
        <w:rPr>
          <w:rFonts w:ascii="Arial" w:hAnsi="Arial" w:cs="Arial"/>
          <w:sz w:val="22"/>
        </w:rPr>
        <w:t>. 3rd edn. Maidenhead: Open University Press.</w:t>
      </w:r>
    </w:p>
    <w:p w14:paraId="4B828E14" w14:textId="3C299ECF" w:rsidR="00506C2F" w:rsidRPr="0002585F" w:rsidRDefault="008A3C8D" w:rsidP="006A4933">
      <w:pPr>
        <w:spacing w:line="360" w:lineRule="auto"/>
        <w:rPr>
          <w:rFonts w:ascii="Arial" w:hAnsi="Arial" w:cs="Arial"/>
          <w:sz w:val="22"/>
        </w:rPr>
      </w:pPr>
      <w:r w:rsidRPr="0002585F">
        <w:rPr>
          <w:rFonts w:ascii="Arial" w:hAnsi="Arial" w:cs="Arial"/>
          <w:sz w:val="22"/>
        </w:rPr>
        <w:t xml:space="preserve">Barber, K. and Charles, A. </w:t>
      </w:r>
      <w:r w:rsidRPr="0002585F">
        <w:rPr>
          <w:rFonts w:ascii="Arial" w:hAnsi="Arial" w:cs="Arial"/>
          <w:sz w:val="22"/>
        </w:rPr>
        <w:t>(</w:t>
      </w:r>
      <w:r w:rsidRPr="0002585F">
        <w:rPr>
          <w:rFonts w:ascii="Arial" w:hAnsi="Arial" w:cs="Arial"/>
          <w:sz w:val="22"/>
        </w:rPr>
        <w:t>2023</w:t>
      </w:r>
      <w:r w:rsidRPr="0002585F">
        <w:rPr>
          <w:rFonts w:ascii="Arial" w:hAnsi="Arial" w:cs="Arial"/>
          <w:sz w:val="22"/>
        </w:rPr>
        <w:t>)</w:t>
      </w:r>
      <w:r w:rsidRPr="0002585F">
        <w:rPr>
          <w:rFonts w:ascii="Arial" w:hAnsi="Arial" w:cs="Arial"/>
          <w:sz w:val="22"/>
        </w:rPr>
        <w:t xml:space="preserve"> </w:t>
      </w:r>
      <w:r w:rsidRPr="0002585F">
        <w:rPr>
          <w:rFonts w:ascii="Arial" w:hAnsi="Arial" w:cs="Arial"/>
          <w:sz w:val="22"/>
        </w:rPr>
        <w:t>‘</w:t>
      </w:r>
      <w:r w:rsidRPr="0002585F">
        <w:rPr>
          <w:rFonts w:ascii="Arial" w:hAnsi="Arial" w:cs="Arial"/>
          <w:sz w:val="22"/>
        </w:rPr>
        <w:t>Barriers to accessing effective treatment and support for menopausal symptoms: a qualitative study capturing the behaviours, beliefs and experiences of key stakeholders</w:t>
      </w:r>
      <w:r w:rsidRPr="0002585F">
        <w:rPr>
          <w:rFonts w:ascii="Arial" w:hAnsi="Arial" w:cs="Arial"/>
          <w:sz w:val="22"/>
        </w:rPr>
        <w:t>’,</w:t>
      </w:r>
      <w:r w:rsidRPr="0002585F">
        <w:rPr>
          <w:rFonts w:ascii="Arial" w:hAnsi="Arial" w:cs="Arial"/>
          <w:sz w:val="22"/>
        </w:rPr>
        <w:t> </w:t>
      </w:r>
      <w:r w:rsidRPr="0002585F">
        <w:rPr>
          <w:rFonts w:ascii="Arial" w:hAnsi="Arial" w:cs="Arial"/>
          <w:i/>
          <w:iCs/>
          <w:sz w:val="22"/>
        </w:rPr>
        <w:t>Patient preference and adherence</w:t>
      </w:r>
      <w:r w:rsidRPr="0002585F">
        <w:rPr>
          <w:rFonts w:ascii="Arial" w:hAnsi="Arial" w:cs="Arial"/>
          <w:sz w:val="22"/>
        </w:rPr>
        <w:t>, pp.2971-2980.</w:t>
      </w:r>
      <w:r w:rsidR="00506C2F" w:rsidRPr="0002585F">
        <w:rPr>
          <w:rFonts w:ascii="Arial" w:hAnsi="Arial" w:cs="Arial"/>
          <w:sz w:val="22"/>
        </w:rPr>
        <w:t xml:space="preserve"> </w:t>
      </w:r>
      <w:r w:rsidR="0026272E" w:rsidRPr="0002585F">
        <w:rPr>
          <w:rFonts w:ascii="Arial" w:hAnsi="Arial" w:cs="Arial"/>
          <w:sz w:val="22"/>
        </w:rPr>
        <w:t>Available at:</w:t>
      </w:r>
      <w:r w:rsidR="0002585F" w:rsidRPr="0002585F">
        <w:rPr>
          <w:rFonts w:ascii="Arial" w:hAnsi="Arial" w:cs="Arial"/>
          <w:sz w:val="22"/>
        </w:rPr>
        <w:t xml:space="preserve"> </w:t>
      </w:r>
      <w:hyperlink r:id="rId7" w:history="1">
        <w:r w:rsidR="0002585F" w:rsidRPr="0002585F">
          <w:rPr>
            <w:rStyle w:val="Hyperlink"/>
            <w:rFonts w:ascii="Arial" w:hAnsi="Arial" w:cs="Arial"/>
            <w:sz w:val="22"/>
          </w:rPr>
          <w:t>https://doi.org/10.2147/PPA.S430203</w:t>
        </w:r>
      </w:hyperlink>
    </w:p>
    <w:p w14:paraId="3E15EB58" w14:textId="2D91D2CF" w:rsidR="0039773C" w:rsidRPr="0002585F" w:rsidRDefault="0039773C" w:rsidP="0039773C">
      <w:pPr>
        <w:spacing w:line="360" w:lineRule="auto"/>
        <w:rPr>
          <w:rFonts w:ascii="Arial" w:hAnsi="Arial" w:cs="Arial"/>
          <w:sz w:val="22"/>
        </w:rPr>
      </w:pPr>
      <w:r w:rsidRPr="0002585F">
        <w:rPr>
          <w:rFonts w:ascii="Arial" w:hAnsi="Arial" w:cs="Arial"/>
          <w:sz w:val="22"/>
        </w:rPr>
        <w:t xml:space="preserve">Department of Health and Social Care (2022) </w:t>
      </w:r>
      <w:r w:rsidRPr="0002585F">
        <w:rPr>
          <w:rFonts w:ascii="Arial" w:hAnsi="Arial" w:cs="Arial"/>
          <w:i/>
          <w:iCs/>
          <w:sz w:val="22"/>
        </w:rPr>
        <w:t>Policy Paper: Women’s Health Strategy for England.</w:t>
      </w:r>
      <w:r w:rsidRPr="0002585F">
        <w:rPr>
          <w:rFonts w:ascii="Arial" w:hAnsi="Arial" w:cs="Arial"/>
          <w:sz w:val="22"/>
        </w:rPr>
        <w:t xml:space="preserve"> Available at:</w:t>
      </w:r>
      <w:hyperlink r:id="rId8" w:anchor="menopause" w:history="1">
        <w:r w:rsidRPr="0002585F">
          <w:rPr>
            <w:rStyle w:val="Hyperlink"/>
            <w:rFonts w:ascii="Arial" w:hAnsi="Arial" w:cs="Arial"/>
            <w:sz w:val="22"/>
          </w:rPr>
          <w:t>https://www.gov.uk/government/publications/womens-health-strategy-for-england/womens-health-strategy-for-england#menopause</w:t>
        </w:r>
      </w:hyperlink>
      <w:r w:rsidRPr="0002585F">
        <w:rPr>
          <w:rFonts w:ascii="Arial" w:hAnsi="Arial" w:cs="Arial"/>
          <w:sz w:val="22"/>
        </w:rPr>
        <w:t xml:space="preserve"> (Accessed: 14 October 2025).</w:t>
      </w:r>
    </w:p>
    <w:p w14:paraId="11FD8550" w14:textId="0AE6E138" w:rsidR="00A717F3" w:rsidRPr="0002585F" w:rsidRDefault="00990714" w:rsidP="009529C6">
      <w:pPr>
        <w:spacing w:line="360" w:lineRule="auto"/>
        <w:rPr>
          <w:rFonts w:ascii="Arial" w:hAnsi="Arial" w:cs="Arial"/>
          <w:sz w:val="22"/>
        </w:rPr>
      </w:pPr>
      <w:r w:rsidRPr="0002585F">
        <w:rPr>
          <w:rFonts w:ascii="Arial" w:hAnsi="Arial" w:cs="Arial"/>
          <w:sz w:val="22"/>
        </w:rPr>
        <w:t>NHS</w:t>
      </w:r>
      <w:r w:rsidR="00890F61" w:rsidRPr="0002585F">
        <w:rPr>
          <w:rFonts w:ascii="Arial" w:hAnsi="Arial" w:cs="Arial"/>
          <w:sz w:val="22"/>
        </w:rPr>
        <w:t xml:space="preserve"> England (2022)</w:t>
      </w:r>
      <w:r w:rsidR="00890F61" w:rsidRPr="0002585F">
        <w:rPr>
          <w:rFonts w:ascii="Arial" w:hAnsi="Arial" w:cs="Arial"/>
          <w:i/>
          <w:iCs/>
          <w:sz w:val="22"/>
        </w:rPr>
        <w:t xml:space="preserve"> Menopause in the Workplace</w:t>
      </w:r>
      <w:r w:rsidR="00890F61" w:rsidRPr="0002585F">
        <w:rPr>
          <w:rFonts w:ascii="Arial" w:hAnsi="Arial" w:cs="Arial"/>
          <w:sz w:val="22"/>
        </w:rPr>
        <w:t>. Available at</w:t>
      </w:r>
      <w:r w:rsidR="00B224C5" w:rsidRPr="0002585F">
        <w:rPr>
          <w:rFonts w:ascii="Arial" w:hAnsi="Arial" w:cs="Arial"/>
          <w:sz w:val="22"/>
        </w:rPr>
        <w:t xml:space="preserve">: </w:t>
      </w:r>
      <w:hyperlink r:id="rId9" w:history="1">
        <w:r w:rsidR="00B224C5" w:rsidRPr="0002585F">
          <w:rPr>
            <w:rStyle w:val="Hyperlink"/>
            <w:rFonts w:ascii="Arial" w:hAnsi="Arial" w:cs="Arial"/>
            <w:sz w:val="22"/>
          </w:rPr>
          <w:t>https://www.engage.england.nhs.uk/safety-and-innovation/menopause-in-the-workplace/</w:t>
        </w:r>
      </w:hyperlink>
      <w:r w:rsidR="00B224C5" w:rsidRPr="0002585F">
        <w:rPr>
          <w:rFonts w:ascii="Arial" w:hAnsi="Arial" w:cs="Arial"/>
          <w:sz w:val="22"/>
        </w:rPr>
        <w:t xml:space="preserve"> </w:t>
      </w:r>
      <w:r w:rsidR="00A53C7B" w:rsidRPr="0002585F">
        <w:rPr>
          <w:rFonts w:ascii="Arial" w:hAnsi="Arial" w:cs="Arial"/>
          <w:sz w:val="22"/>
        </w:rPr>
        <w:t>(Accessed: 13 October 2025).</w:t>
      </w:r>
    </w:p>
    <w:p w14:paraId="4148D1A2" w14:textId="3AC83CB7" w:rsidR="009529C6" w:rsidRPr="0002585F" w:rsidRDefault="009529C6" w:rsidP="009529C6">
      <w:pPr>
        <w:spacing w:line="360" w:lineRule="auto"/>
        <w:rPr>
          <w:rFonts w:ascii="Arial" w:hAnsi="Arial" w:cs="Arial"/>
          <w:sz w:val="22"/>
        </w:rPr>
      </w:pPr>
      <w:r w:rsidRPr="0002585F">
        <w:rPr>
          <w:rFonts w:ascii="Arial" w:hAnsi="Arial" w:cs="Arial"/>
          <w:sz w:val="22"/>
        </w:rPr>
        <w:t xml:space="preserve">ONS (2024) </w:t>
      </w:r>
      <w:r w:rsidRPr="0002585F">
        <w:rPr>
          <w:rFonts w:ascii="Arial" w:hAnsi="Arial" w:cs="Arial"/>
          <w:i/>
          <w:iCs/>
          <w:sz w:val="22"/>
        </w:rPr>
        <w:t>National Life Tables- Life Expectancy in the UK-Office for National Statistics</w:t>
      </w:r>
      <w:r w:rsidRPr="0002585F">
        <w:rPr>
          <w:rFonts w:ascii="Arial" w:hAnsi="Arial" w:cs="Arial"/>
          <w:sz w:val="22"/>
        </w:rPr>
        <w:t xml:space="preserve">. Available at: </w:t>
      </w:r>
      <w:hyperlink r:id="rId10" w:history="1">
        <w:r w:rsidRPr="0002585F">
          <w:rPr>
            <w:rStyle w:val="Hyperlink"/>
            <w:rFonts w:ascii="Arial" w:hAnsi="Arial" w:cs="Arial"/>
            <w:sz w:val="22"/>
          </w:rPr>
          <w:t>https://www.ons.gov.uk/peoplepopulationandcommunity/birthsdeathsandmarriages/lifeexpectancies/bulletins/nationallifetablesunitedkingdom/2020to2022</w:t>
        </w:r>
      </w:hyperlink>
      <w:r w:rsidRPr="0002585F">
        <w:rPr>
          <w:rFonts w:ascii="Arial" w:hAnsi="Arial" w:cs="Arial"/>
          <w:sz w:val="22"/>
        </w:rPr>
        <w:t xml:space="preserve">  (Accessed:14 October 2025).</w:t>
      </w:r>
    </w:p>
    <w:p w14:paraId="31674766" w14:textId="75F2824C" w:rsidR="00C61911" w:rsidRPr="0002585F" w:rsidRDefault="00C61911" w:rsidP="009529C6">
      <w:pPr>
        <w:spacing w:line="360" w:lineRule="auto"/>
        <w:rPr>
          <w:rFonts w:ascii="Arial" w:hAnsi="Arial" w:cs="Arial"/>
          <w:sz w:val="22"/>
        </w:rPr>
      </w:pPr>
      <w:r w:rsidRPr="0002585F">
        <w:rPr>
          <w:rFonts w:ascii="Arial" w:hAnsi="Arial" w:cs="Arial"/>
          <w:sz w:val="22"/>
        </w:rPr>
        <w:t xml:space="preserve">Talaulikar, V. </w:t>
      </w:r>
      <w:r w:rsidRPr="0002585F">
        <w:rPr>
          <w:rFonts w:ascii="Arial" w:hAnsi="Arial" w:cs="Arial"/>
          <w:sz w:val="22"/>
        </w:rPr>
        <w:t>(</w:t>
      </w:r>
      <w:r w:rsidRPr="0002585F">
        <w:rPr>
          <w:rFonts w:ascii="Arial" w:hAnsi="Arial" w:cs="Arial"/>
          <w:sz w:val="22"/>
        </w:rPr>
        <w:t>2022</w:t>
      </w:r>
      <w:r w:rsidRPr="0002585F">
        <w:rPr>
          <w:rFonts w:ascii="Arial" w:hAnsi="Arial" w:cs="Arial"/>
          <w:sz w:val="22"/>
        </w:rPr>
        <w:t>)</w:t>
      </w:r>
      <w:r w:rsidRPr="0002585F">
        <w:rPr>
          <w:rFonts w:ascii="Arial" w:hAnsi="Arial" w:cs="Arial"/>
          <w:sz w:val="22"/>
        </w:rPr>
        <w:t xml:space="preserve"> </w:t>
      </w:r>
      <w:r w:rsidRPr="0002585F">
        <w:rPr>
          <w:rFonts w:ascii="Arial" w:hAnsi="Arial" w:cs="Arial"/>
          <w:sz w:val="22"/>
        </w:rPr>
        <w:t>‘</w:t>
      </w:r>
      <w:r w:rsidRPr="0002585F">
        <w:rPr>
          <w:rFonts w:ascii="Arial" w:hAnsi="Arial" w:cs="Arial"/>
          <w:sz w:val="22"/>
        </w:rPr>
        <w:t>Menopause transition: Physiology and symptoms</w:t>
      </w:r>
      <w:r w:rsidR="00120B45" w:rsidRPr="0002585F">
        <w:rPr>
          <w:rFonts w:ascii="Arial" w:hAnsi="Arial" w:cs="Arial"/>
          <w:sz w:val="22"/>
        </w:rPr>
        <w:t>’,</w:t>
      </w:r>
      <w:r w:rsidRPr="0002585F">
        <w:rPr>
          <w:rFonts w:ascii="Arial" w:hAnsi="Arial" w:cs="Arial"/>
          <w:sz w:val="22"/>
        </w:rPr>
        <w:t> </w:t>
      </w:r>
      <w:r w:rsidRPr="0002585F">
        <w:rPr>
          <w:rFonts w:ascii="Arial" w:hAnsi="Arial" w:cs="Arial"/>
          <w:i/>
          <w:iCs/>
          <w:sz w:val="22"/>
        </w:rPr>
        <w:t>Best practice &amp; research Clinical obstetrics &amp; gynaecology</w:t>
      </w:r>
      <w:r w:rsidRPr="0002585F">
        <w:rPr>
          <w:rFonts w:ascii="Arial" w:hAnsi="Arial" w:cs="Arial"/>
          <w:sz w:val="22"/>
        </w:rPr>
        <w:t>, </w:t>
      </w:r>
      <w:r w:rsidRPr="0002585F">
        <w:rPr>
          <w:rFonts w:ascii="Arial" w:hAnsi="Arial" w:cs="Arial"/>
          <w:i/>
          <w:iCs/>
          <w:sz w:val="22"/>
        </w:rPr>
        <w:t>81</w:t>
      </w:r>
      <w:r w:rsidRPr="0002585F">
        <w:rPr>
          <w:rFonts w:ascii="Arial" w:hAnsi="Arial" w:cs="Arial"/>
          <w:sz w:val="22"/>
        </w:rPr>
        <w:t>, pp.3-7.</w:t>
      </w:r>
      <w:r w:rsidR="004832D0" w:rsidRPr="0002585F">
        <w:rPr>
          <w:rFonts w:ascii="Arial" w:hAnsi="Arial" w:cs="Arial"/>
          <w:sz w:val="22"/>
        </w:rPr>
        <w:t xml:space="preserve"> </w:t>
      </w:r>
      <w:r w:rsidR="004D259F" w:rsidRPr="0002585F">
        <w:rPr>
          <w:rFonts w:ascii="Arial" w:hAnsi="Arial" w:cs="Arial"/>
          <w:sz w:val="22"/>
        </w:rPr>
        <w:t xml:space="preserve">Available at: </w:t>
      </w:r>
      <w:hyperlink r:id="rId11" w:history="1">
        <w:r w:rsidR="0026272E" w:rsidRPr="0002585F">
          <w:rPr>
            <w:rStyle w:val="Hyperlink"/>
            <w:rFonts w:ascii="Arial" w:hAnsi="Arial" w:cs="Arial"/>
            <w:sz w:val="22"/>
          </w:rPr>
          <w:t>https://doi.org/10.1016/j.bpobgyn.2022.03.003</w:t>
        </w:r>
      </w:hyperlink>
    </w:p>
    <w:p w14:paraId="498653C7" w14:textId="77777777" w:rsidR="009529C6" w:rsidRPr="0002585F" w:rsidRDefault="009529C6" w:rsidP="009529C6">
      <w:pPr>
        <w:spacing w:line="360" w:lineRule="auto"/>
        <w:rPr>
          <w:rFonts w:ascii="Arial" w:hAnsi="Arial" w:cs="Arial"/>
          <w:sz w:val="22"/>
        </w:rPr>
      </w:pPr>
    </w:p>
    <w:p w14:paraId="157CFF34" w14:textId="0E669F64" w:rsidR="00331F5A" w:rsidRPr="0002585F" w:rsidRDefault="00331F5A" w:rsidP="00331F5A">
      <w:pPr>
        <w:spacing w:line="360" w:lineRule="auto"/>
        <w:rPr>
          <w:rFonts w:ascii="Arial" w:hAnsi="Arial" w:cs="Arial"/>
          <w:sz w:val="22"/>
        </w:rPr>
      </w:pPr>
      <w:r w:rsidRPr="0002585F">
        <w:rPr>
          <w:rFonts w:ascii="Arial" w:hAnsi="Arial" w:cs="Arial"/>
          <w:sz w:val="22"/>
        </w:rPr>
        <w:br/>
      </w:r>
      <w:r w:rsidR="00B224C5" w:rsidRPr="0002585F">
        <w:rPr>
          <w:rFonts w:ascii="Arial" w:hAnsi="Arial" w:cs="Arial"/>
          <w:sz w:val="22"/>
        </w:rPr>
        <w:t xml:space="preserve"> </w:t>
      </w:r>
    </w:p>
    <w:p w14:paraId="122C4F5C" w14:textId="64CA9049" w:rsidR="00331F5A" w:rsidRPr="009F6059" w:rsidRDefault="00331F5A" w:rsidP="00331F5A">
      <w:pPr>
        <w:spacing w:line="360" w:lineRule="auto"/>
        <w:rPr>
          <w:rFonts w:ascii="Arial" w:hAnsi="Arial" w:cs="Arial"/>
          <w:sz w:val="22"/>
        </w:rPr>
      </w:pPr>
      <w:r w:rsidRPr="009F6059">
        <w:rPr>
          <w:rFonts w:ascii="Arial" w:hAnsi="Arial" w:cs="Arial"/>
          <w:sz w:val="22"/>
        </w:rPr>
        <w:br/>
      </w:r>
    </w:p>
    <w:p w14:paraId="4F674FD0" w14:textId="7B679175" w:rsidR="00331F5A" w:rsidRPr="009F6059" w:rsidRDefault="00331F5A" w:rsidP="00331F5A">
      <w:pPr>
        <w:spacing w:line="360" w:lineRule="auto"/>
        <w:rPr>
          <w:rFonts w:ascii="Arial" w:hAnsi="Arial" w:cs="Arial"/>
          <w:sz w:val="22"/>
        </w:rPr>
      </w:pPr>
    </w:p>
    <w:p w14:paraId="5BC91157" w14:textId="2E98F5EB" w:rsidR="00545684" w:rsidRPr="009F6059" w:rsidRDefault="00331F5A" w:rsidP="00331F5A">
      <w:pPr>
        <w:spacing w:line="360" w:lineRule="auto"/>
        <w:rPr>
          <w:rFonts w:ascii="Arial" w:hAnsi="Arial" w:cs="Arial"/>
          <w:sz w:val="22"/>
        </w:rPr>
      </w:pPr>
      <w:r w:rsidRPr="009F6059">
        <w:rPr>
          <w:rFonts w:ascii="Arial" w:hAnsi="Arial" w:cs="Arial"/>
          <w:sz w:val="22"/>
        </w:rPr>
        <w:br/>
      </w:r>
    </w:p>
    <w:sectPr w:rsidR="00545684" w:rsidRPr="009F6059" w:rsidSect="00041A5A">
      <w:footerReference w:type="default" r:id="rId12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A7871F" w14:textId="77777777" w:rsidR="002269DA" w:rsidRDefault="002269DA" w:rsidP="00545684">
      <w:pPr>
        <w:spacing w:after="0" w:line="240" w:lineRule="auto"/>
      </w:pPr>
      <w:r>
        <w:separator/>
      </w:r>
    </w:p>
  </w:endnote>
  <w:endnote w:type="continuationSeparator" w:id="0">
    <w:p w14:paraId="58AF7199" w14:textId="77777777" w:rsidR="002269DA" w:rsidRDefault="002269DA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30125B" w14:textId="77777777" w:rsidR="002269DA" w:rsidRDefault="002269DA" w:rsidP="00545684">
      <w:pPr>
        <w:spacing w:after="0" w:line="240" w:lineRule="auto"/>
      </w:pPr>
      <w:r>
        <w:separator/>
      </w:r>
    </w:p>
  </w:footnote>
  <w:footnote w:type="continuationSeparator" w:id="0">
    <w:p w14:paraId="6DF9A5D6" w14:textId="77777777" w:rsidR="002269DA" w:rsidRDefault="002269DA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D070EA"/>
    <w:multiLevelType w:val="hybridMultilevel"/>
    <w:tmpl w:val="3D16DE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97037A"/>
    <w:multiLevelType w:val="multilevel"/>
    <w:tmpl w:val="1BDE8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00E1442"/>
    <w:multiLevelType w:val="multilevel"/>
    <w:tmpl w:val="B306A2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E921C95"/>
    <w:multiLevelType w:val="multilevel"/>
    <w:tmpl w:val="8CF89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6"/>
  </w:num>
  <w:num w:numId="2" w16cid:durableId="1933321522">
    <w:abstractNumId w:val="3"/>
  </w:num>
  <w:num w:numId="3" w16cid:durableId="875194671">
    <w:abstractNumId w:val="1"/>
  </w:num>
  <w:num w:numId="4" w16cid:durableId="1703288516">
    <w:abstractNumId w:val="4"/>
  </w:num>
  <w:num w:numId="5" w16cid:durableId="1208763282">
    <w:abstractNumId w:val="5"/>
  </w:num>
  <w:num w:numId="6" w16cid:durableId="1495222507">
    <w:abstractNumId w:val="0"/>
  </w:num>
  <w:num w:numId="7" w16cid:durableId="165957915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00536"/>
    <w:rsid w:val="0000373F"/>
    <w:rsid w:val="00020136"/>
    <w:rsid w:val="0002585F"/>
    <w:rsid w:val="00027A0B"/>
    <w:rsid w:val="00037CFB"/>
    <w:rsid w:val="00040998"/>
    <w:rsid w:val="00041A5A"/>
    <w:rsid w:val="000441DA"/>
    <w:rsid w:val="000451E2"/>
    <w:rsid w:val="00046F90"/>
    <w:rsid w:val="000544B0"/>
    <w:rsid w:val="0006086B"/>
    <w:rsid w:val="00060A62"/>
    <w:rsid w:val="000613B4"/>
    <w:rsid w:val="00064232"/>
    <w:rsid w:val="00066601"/>
    <w:rsid w:val="00067B1A"/>
    <w:rsid w:val="00083182"/>
    <w:rsid w:val="00083E84"/>
    <w:rsid w:val="000868FC"/>
    <w:rsid w:val="00094F86"/>
    <w:rsid w:val="00095AC2"/>
    <w:rsid w:val="00096A6C"/>
    <w:rsid w:val="000975F6"/>
    <w:rsid w:val="000A5161"/>
    <w:rsid w:val="000A572A"/>
    <w:rsid w:val="000B133D"/>
    <w:rsid w:val="000B67B3"/>
    <w:rsid w:val="000B7CD5"/>
    <w:rsid w:val="000C10F8"/>
    <w:rsid w:val="000E2814"/>
    <w:rsid w:val="000E450B"/>
    <w:rsid w:val="000E548A"/>
    <w:rsid w:val="000E6BA6"/>
    <w:rsid w:val="000F0FB8"/>
    <w:rsid w:val="000F29B7"/>
    <w:rsid w:val="000F5157"/>
    <w:rsid w:val="00101C5F"/>
    <w:rsid w:val="0010382B"/>
    <w:rsid w:val="0011131A"/>
    <w:rsid w:val="00114EEB"/>
    <w:rsid w:val="00115F6A"/>
    <w:rsid w:val="0012060B"/>
    <w:rsid w:val="00120B45"/>
    <w:rsid w:val="00127AAC"/>
    <w:rsid w:val="00131C71"/>
    <w:rsid w:val="001355F0"/>
    <w:rsid w:val="00136DD1"/>
    <w:rsid w:val="00146B00"/>
    <w:rsid w:val="00146FDB"/>
    <w:rsid w:val="00155A5C"/>
    <w:rsid w:val="00163C71"/>
    <w:rsid w:val="00165124"/>
    <w:rsid w:val="001670A5"/>
    <w:rsid w:val="00167481"/>
    <w:rsid w:val="00172E61"/>
    <w:rsid w:val="0017443B"/>
    <w:rsid w:val="00174F2E"/>
    <w:rsid w:val="001775D5"/>
    <w:rsid w:val="00181B54"/>
    <w:rsid w:val="001820C9"/>
    <w:rsid w:val="0019324F"/>
    <w:rsid w:val="00195B32"/>
    <w:rsid w:val="001A1C18"/>
    <w:rsid w:val="001A200D"/>
    <w:rsid w:val="001A4B57"/>
    <w:rsid w:val="001A632D"/>
    <w:rsid w:val="001B5BAF"/>
    <w:rsid w:val="001B5D69"/>
    <w:rsid w:val="001C4096"/>
    <w:rsid w:val="001C6905"/>
    <w:rsid w:val="001D1B88"/>
    <w:rsid w:val="001D5D3E"/>
    <w:rsid w:val="001E2F5A"/>
    <w:rsid w:val="001E7726"/>
    <w:rsid w:val="001F1AA9"/>
    <w:rsid w:val="001F7E8C"/>
    <w:rsid w:val="00200FD8"/>
    <w:rsid w:val="0020643B"/>
    <w:rsid w:val="00211B06"/>
    <w:rsid w:val="00216C85"/>
    <w:rsid w:val="0021714D"/>
    <w:rsid w:val="00224A77"/>
    <w:rsid w:val="002269DA"/>
    <w:rsid w:val="00241A17"/>
    <w:rsid w:val="002425DF"/>
    <w:rsid w:val="002452E9"/>
    <w:rsid w:val="00245A44"/>
    <w:rsid w:val="002463A6"/>
    <w:rsid w:val="002474C4"/>
    <w:rsid w:val="0025259E"/>
    <w:rsid w:val="00260277"/>
    <w:rsid w:val="0026272E"/>
    <w:rsid w:val="00263B43"/>
    <w:rsid w:val="00263B5B"/>
    <w:rsid w:val="0026775B"/>
    <w:rsid w:val="00273D0E"/>
    <w:rsid w:val="00273EDD"/>
    <w:rsid w:val="00282A8C"/>
    <w:rsid w:val="002918C8"/>
    <w:rsid w:val="002975BC"/>
    <w:rsid w:val="002A15DA"/>
    <w:rsid w:val="002A2111"/>
    <w:rsid w:val="002A78AA"/>
    <w:rsid w:val="002B0F73"/>
    <w:rsid w:val="002B65C0"/>
    <w:rsid w:val="002B74B7"/>
    <w:rsid w:val="002C0C27"/>
    <w:rsid w:val="002C108D"/>
    <w:rsid w:val="002C2986"/>
    <w:rsid w:val="002C3965"/>
    <w:rsid w:val="002E07E3"/>
    <w:rsid w:val="002E1969"/>
    <w:rsid w:val="002E23BE"/>
    <w:rsid w:val="002E34C2"/>
    <w:rsid w:val="002F13A1"/>
    <w:rsid w:val="002F31C5"/>
    <w:rsid w:val="00300B92"/>
    <w:rsid w:val="003018F0"/>
    <w:rsid w:val="003024C7"/>
    <w:rsid w:val="0030274F"/>
    <w:rsid w:val="00320470"/>
    <w:rsid w:val="00321C4C"/>
    <w:rsid w:val="00325EFA"/>
    <w:rsid w:val="003304F6"/>
    <w:rsid w:val="00331F5A"/>
    <w:rsid w:val="00346263"/>
    <w:rsid w:val="0034682E"/>
    <w:rsid w:val="003502AF"/>
    <w:rsid w:val="00355596"/>
    <w:rsid w:val="003564FB"/>
    <w:rsid w:val="0036435E"/>
    <w:rsid w:val="00364CA4"/>
    <w:rsid w:val="00366367"/>
    <w:rsid w:val="003713AD"/>
    <w:rsid w:val="00371D52"/>
    <w:rsid w:val="00373E72"/>
    <w:rsid w:val="00374014"/>
    <w:rsid w:val="0037459F"/>
    <w:rsid w:val="00380EBB"/>
    <w:rsid w:val="003819E9"/>
    <w:rsid w:val="00385ED1"/>
    <w:rsid w:val="00391854"/>
    <w:rsid w:val="0039773C"/>
    <w:rsid w:val="003A2FDF"/>
    <w:rsid w:val="003A5149"/>
    <w:rsid w:val="003A582D"/>
    <w:rsid w:val="003A67C2"/>
    <w:rsid w:val="003B5B7F"/>
    <w:rsid w:val="003B5C03"/>
    <w:rsid w:val="003C1E87"/>
    <w:rsid w:val="003E0E18"/>
    <w:rsid w:val="003E2115"/>
    <w:rsid w:val="003E3E7A"/>
    <w:rsid w:val="003E5761"/>
    <w:rsid w:val="003F3B89"/>
    <w:rsid w:val="003F5FE6"/>
    <w:rsid w:val="00403EF5"/>
    <w:rsid w:val="00407F52"/>
    <w:rsid w:val="00411B44"/>
    <w:rsid w:val="00412E29"/>
    <w:rsid w:val="004150F4"/>
    <w:rsid w:val="00416106"/>
    <w:rsid w:val="0041688D"/>
    <w:rsid w:val="00416E91"/>
    <w:rsid w:val="00426FBD"/>
    <w:rsid w:val="004306F1"/>
    <w:rsid w:val="00437255"/>
    <w:rsid w:val="00437C7B"/>
    <w:rsid w:val="0044135E"/>
    <w:rsid w:val="004417CB"/>
    <w:rsid w:val="00443614"/>
    <w:rsid w:val="00457C58"/>
    <w:rsid w:val="00460036"/>
    <w:rsid w:val="00460E27"/>
    <w:rsid w:val="004624DF"/>
    <w:rsid w:val="00467233"/>
    <w:rsid w:val="00475A32"/>
    <w:rsid w:val="00475BDE"/>
    <w:rsid w:val="004832D0"/>
    <w:rsid w:val="004903AA"/>
    <w:rsid w:val="00496409"/>
    <w:rsid w:val="004A0951"/>
    <w:rsid w:val="004A6139"/>
    <w:rsid w:val="004B2B78"/>
    <w:rsid w:val="004C6AE2"/>
    <w:rsid w:val="004D0F26"/>
    <w:rsid w:val="004D259F"/>
    <w:rsid w:val="004D4B8A"/>
    <w:rsid w:val="004E1AF3"/>
    <w:rsid w:val="004E208B"/>
    <w:rsid w:val="004E321C"/>
    <w:rsid w:val="004E3A32"/>
    <w:rsid w:val="004E6C3B"/>
    <w:rsid w:val="004F1BBB"/>
    <w:rsid w:val="004F1C56"/>
    <w:rsid w:val="004F20DF"/>
    <w:rsid w:val="004F3427"/>
    <w:rsid w:val="004F344E"/>
    <w:rsid w:val="004F37BD"/>
    <w:rsid w:val="004F3B7D"/>
    <w:rsid w:val="004F407F"/>
    <w:rsid w:val="004F5D21"/>
    <w:rsid w:val="004F7E8D"/>
    <w:rsid w:val="00502B55"/>
    <w:rsid w:val="00503EB2"/>
    <w:rsid w:val="00506C2F"/>
    <w:rsid w:val="0051148B"/>
    <w:rsid w:val="00515D38"/>
    <w:rsid w:val="005245AA"/>
    <w:rsid w:val="0053248A"/>
    <w:rsid w:val="005355EA"/>
    <w:rsid w:val="0053598B"/>
    <w:rsid w:val="00536A67"/>
    <w:rsid w:val="0054554A"/>
    <w:rsid w:val="00545684"/>
    <w:rsid w:val="0055322E"/>
    <w:rsid w:val="00570F5C"/>
    <w:rsid w:val="00581CEA"/>
    <w:rsid w:val="00587374"/>
    <w:rsid w:val="00590F8C"/>
    <w:rsid w:val="00594E06"/>
    <w:rsid w:val="00596AEE"/>
    <w:rsid w:val="00597BF6"/>
    <w:rsid w:val="005A7156"/>
    <w:rsid w:val="005B390F"/>
    <w:rsid w:val="005C28DD"/>
    <w:rsid w:val="005D1864"/>
    <w:rsid w:val="005D283E"/>
    <w:rsid w:val="005D4D21"/>
    <w:rsid w:val="005D6176"/>
    <w:rsid w:val="005D64B9"/>
    <w:rsid w:val="005E2158"/>
    <w:rsid w:val="005E2580"/>
    <w:rsid w:val="005E390E"/>
    <w:rsid w:val="005E654C"/>
    <w:rsid w:val="005F10E5"/>
    <w:rsid w:val="005F3CA7"/>
    <w:rsid w:val="005F7AFC"/>
    <w:rsid w:val="006025EA"/>
    <w:rsid w:val="00610587"/>
    <w:rsid w:val="0061260B"/>
    <w:rsid w:val="006127EA"/>
    <w:rsid w:val="006146A8"/>
    <w:rsid w:val="00616B4A"/>
    <w:rsid w:val="00621C4D"/>
    <w:rsid w:val="00624D82"/>
    <w:rsid w:val="00636E4F"/>
    <w:rsid w:val="00640316"/>
    <w:rsid w:val="00646B10"/>
    <w:rsid w:val="00656DD1"/>
    <w:rsid w:val="0066143A"/>
    <w:rsid w:val="00662610"/>
    <w:rsid w:val="00677BC4"/>
    <w:rsid w:val="0068100D"/>
    <w:rsid w:val="00684529"/>
    <w:rsid w:val="00685CCD"/>
    <w:rsid w:val="006862DE"/>
    <w:rsid w:val="006A4933"/>
    <w:rsid w:val="006A5246"/>
    <w:rsid w:val="006B06CE"/>
    <w:rsid w:val="006B389A"/>
    <w:rsid w:val="006B62E4"/>
    <w:rsid w:val="006C5D5F"/>
    <w:rsid w:val="006C6324"/>
    <w:rsid w:val="006C77E6"/>
    <w:rsid w:val="006D298C"/>
    <w:rsid w:val="006D428E"/>
    <w:rsid w:val="006E1D5A"/>
    <w:rsid w:val="006F080E"/>
    <w:rsid w:val="006F54DC"/>
    <w:rsid w:val="006F5E79"/>
    <w:rsid w:val="006F7822"/>
    <w:rsid w:val="00701F81"/>
    <w:rsid w:val="00703BD0"/>
    <w:rsid w:val="00706C03"/>
    <w:rsid w:val="00711B78"/>
    <w:rsid w:val="00715990"/>
    <w:rsid w:val="00716663"/>
    <w:rsid w:val="00725FBF"/>
    <w:rsid w:val="00734643"/>
    <w:rsid w:val="0073623F"/>
    <w:rsid w:val="00742C5C"/>
    <w:rsid w:val="00745730"/>
    <w:rsid w:val="0075203F"/>
    <w:rsid w:val="0075358C"/>
    <w:rsid w:val="0075621A"/>
    <w:rsid w:val="00756576"/>
    <w:rsid w:val="0076592D"/>
    <w:rsid w:val="00766AF8"/>
    <w:rsid w:val="0077021E"/>
    <w:rsid w:val="00770DC3"/>
    <w:rsid w:val="00784670"/>
    <w:rsid w:val="007A2AB0"/>
    <w:rsid w:val="007A3124"/>
    <w:rsid w:val="007B2A0F"/>
    <w:rsid w:val="007C0318"/>
    <w:rsid w:val="007C3D79"/>
    <w:rsid w:val="007C6DF2"/>
    <w:rsid w:val="007D30D5"/>
    <w:rsid w:val="007E042F"/>
    <w:rsid w:val="007E43B2"/>
    <w:rsid w:val="007E4BD0"/>
    <w:rsid w:val="007F0AA7"/>
    <w:rsid w:val="007F2663"/>
    <w:rsid w:val="007F27C6"/>
    <w:rsid w:val="0080200C"/>
    <w:rsid w:val="00803383"/>
    <w:rsid w:val="008047B0"/>
    <w:rsid w:val="008052DB"/>
    <w:rsid w:val="00806142"/>
    <w:rsid w:val="00810107"/>
    <w:rsid w:val="008168A7"/>
    <w:rsid w:val="008277E8"/>
    <w:rsid w:val="0083398D"/>
    <w:rsid w:val="00845F52"/>
    <w:rsid w:val="00847753"/>
    <w:rsid w:val="00853744"/>
    <w:rsid w:val="0085389F"/>
    <w:rsid w:val="008562BC"/>
    <w:rsid w:val="008666DA"/>
    <w:rsid w:val="00866B7B"/>
    <w:rsid w:val="00873476"/>
    <w:rsid w:val="00873F5A"/>
    <w:rsid w:val="00877C2F"/>
    <w:rsid w:val="00884134"/>
    <w:rsid w:val="00890F61"/>
    <w:rsid w:val="00894880"/>
    <w:rsid w:val="00897DA9"/>
    <w:rsid w:val="008A3C8D"/>
    <w:rsid w:val="008A4CAD"/>
    <w:rsid w:val="008A5BA8"/>
    <w:rsid w:val="008A6341"/>
    <w:rsid w:val="008A6ED1"/>
    <w:rsid w:val="008D7A3E"/>
    <w:rsid w:val="008D7E8A"/>
    <w:rsid w:val="008E266F"/>
    <w:rsid w:val="008E5015"/>
    <w:rsid w:val="008E727F"/>
    <w:rsid w:val="008F0F65"/>
    <w:rsid w:val="00906517"/>
    <w:rsid w:val="00907624"/>
    <w:rsid w:val="00907724"/>
    <w:rsid w:val="0091045A"/>
    <w:rsid w:val="00911708"/>
    <w:rsid w:val="009234FC"/>
    <w:rsid w:val="0094218B"/>
    <w:rsid w:val="00942DEE"/>
    <w:rsid w:val="00951C65"/>
    <w:rsid w:val="009529C6"/>
    <w:rsid w:val="00952CB0"/>
    <w:rsid w:val="00954E24"/>
    <w:rsid w:val="009600DB"/>
    <w:rsid w:val="00965DEE"/>
    <w:rsid w:val="00966042"/>
    <w:rsid w:val="00971DAB"/>
    <w:rsid w:val="0097562A"/>
    <w:rsid w:val="00980E7D"/>
    <w:rsid w:val="00984641"/>
    <w:rsid w:val="0098492B"/>
    <w:rsid w:val="0098532B"/>
    <w:rsid w:val="009876F5"/>
    <w:rsid w:val="00990714"/>
    <w:rsid w:val="0099291A"/>
    <w:rsid w:val="00992943"/>
    <w:rsid w:val="009955DA"/>
    <w:rsid w:val="009A14E1"/>
    <w:rsid w:val="009A1C8E"/>
    <w:rsid w:val="009A203F"/>
    <w:rsid w:val="009A3B57"/>
    <w:rsid w:val="009C51FE"/>
    <w:rsid w:val="009D1CE7"/>
    <w:rsid w:val="009D1D1E"/>
    <w:rsid w:val="009D2FBC"/>
    <w:rsid w:val="009D3C28"/>
    <w:rsid w:val="009E4DD0"/>
    <w:rsid w:val="009E6E25"/>
    <w:rsid w:val="009F3F57"/>
    <w:rsid w:val="009F4877"/>
    <w:rsid w:val="009F4DB8"/>
    <w:rsid w:val="009F6059"/>
    <w:rsid w:val="00A035FD"/>
    <w:rsid w:val="00A05226"/>
    <w:rsid w:val="00A115A2"/>
    <w:rsid w:val="00A12106"/>
    <w:rsid w:val="00A22625"/>
    <w:rsid w:val="00A276A0"/>
    <w:rsid w:val="00A30CAA"/>
    <w:rsid w:val="00A33616"/>
    <w:rsid w:val="00A40FBD"/>
    <w:rsid w:val="00A41C73"/>
    <w:rsid w:val="00A42B5D"/>
    <w:rsid w:val="00A43658"/>
    <w:rsid w:val="00A44C3A"/>
    <w:rsid w:val="00A53C7B"/>
    <w:rsid w:val="00A5479F"/>
    <w:rsid w:val="00A6153D"/>
    <w:rsid w:val="00A620CC"/>
    <w:rsid w:val="00A717F3"/>
    <w:rsid w:val="00A754DA"/>
    <w:rsid w:val="00A8651D"/>
    <w:rsid w:val="00A91085"/>
    <w:rsid w:val="00A955A0"/>
    <w:rsid w:val="00A97847"/>
    <w:rsid w:val="00AA0DBF"/>
    <w:rsid w:val="00AA3FE1"/>
    <w:rsid w:val="00AB4713"/>
    <w:rsid w:val="00AC71B1"/>
    <w:rsid w:val="00AD19D6"/>
    <w:rsid w:val="00AD2B76"/>
    <w:rsid w:val="00AD675F"/>
    <w:rsid w:val="00AE32EE"/>
    <w:rsid w:val="00AF18C2"/>
    <w:rsid w:val="00AF40AC"/>
    <w:rsid w:val="00AF51EC"/>
    <w:rsid w:val="00B02B91"/>
    <w:rsid w:val="00B03014"/>
    <w:rsid w:val="00B12FC4"/>
    <w:rsid w:val="00B1303F"/>
    <w:rsid w:val="00B13BEC"/>
    <w:rsid w:val="00B203E3"/>
    <w:rsid w:val="00B224C5"/>
    <w:rsid w:val="00B23608"/>
    <w:rsid w:val="00B41089"/>
    <w:rsid w:val="00B47E0C"/>
    <w:rsid w:val="00B569A8"/>
    <w:rsid w:val="00B57D96"/>
    <w:rsid w:val="00B6207A"/>
    <w:rsid w:val="00B6339B"/>
    <w:rsid w:val="00B6513E"/>
    <w:rsid w:val="00B65ACA"/>
    <w:rsid w:val="00B7007B"/>
    <w:rsid w:val="00B76A22"/>
    <w:rsid w:val="00B773D9"/>
    <w:rsid w:val="00B83E63"/>
    <w:rsid w:val="00B863F6"/>
    <w:rsid w:val="00B86673"/>
    <w:rsid w:val="00B90A71"/>
    <w:rsid w:val="00B92397"/>
    <w:rsid w:val="00BA42DC"/>
    <w:rsid w:val="00BA68EA"/>
    <w:rsid w:val="00BB0215"/>
    <w:rsid w:val="00BB721D"/>
    <w:rsid w:val="00BC40EC"/>
    <w:rsid w:val="00BC4860"/>
    <w:rsid w:val="00BD4A29"/>
    <w:rsid w:val="00BD7852"/>
    <w:rsid w:val="00BF2F8B"/>
    <w:rsid w:val="00C011C1"/>
    <w:rsid w:val="00C138B2"/>
    <w:rsid w:val="00C17B06"/>
    <w:rsid w:val="00C17C40"/>
    <w:rsid w:val="00C37124"/>
    <w:rsid w:val="00C433FA"/>
    <w:rsid w:val="00C43C76"/>
    <w:rsid w:val="00C4443D"/>
    <w:rsid w:val="00C54573"/>
    <w:rsid w:val="00C576EB"/>
    <w:rsid w:val="00C60055"/>
    <w:rsid w:val="00C61911"/>
    <w:rsid w:val="00C64818"/>
    <w:rsid w:val="00C661BE"/>
    <w:rsid w:val="00C66DD0"/>
    <w:rsid w:val="00C753D1"/>
    <w:rsid w:val="00C76AEF"/>
    <w:rsid w:val="00C878E3"/>
    <w:rsid w:val="00C94EFA"/>
    <w:rsid w:val="00CA4380"/>
    <w:rsid w:val="00CB1306"/>
    <w:rsid w:val="00CB225E"/>
    <w:rsid w:val="00CB562D"/>
    <w:rsid w:val="00CB6B4D"/>
    <w:rsid w:val="00CC3EB2"/>
    <w:rsid w:val="00CC474A"/>
    <w:rsid w:val="00CD3C72"/>
    <w:rsid w:val="00CE251E"/>
    <w:rsid w:val="00CE4CC0"/>
    <w:rsid w:val="00CE7B6B"/>
    <w:rsid w:val="00CF567A"/>
    <w:rsid w:val="00D025CA"/>
    <w:rsid w:val="00D03C5D"/>
    <w:rsid w:val="00D13338"/>
    <w:rsid w:val="00D1347D"/>
    <w:rsid w:val="00D205C1"/>
    <w:rsid w:val="00D41A5C"/>
    <w:rsid w:val="00D539F6"/>
    <w:rsid w:val="00D553FC"/>
    <w:rsid w:val="00D57137"/>
    <w:rsid w:val="00D57EA9"/>
    <w:rsid w:val="00D652A7"/>
    <w:rsid w:val="00D67F3C"/>
    <w:rsid w:val="00D70F78"/>
    <w:rsid w:val="00D769F0"/>
    <w:rsid w:val="00D76F60"/>
    <w:rsid w:val="00D86CEF"/>
    <w:rsid w:val="00D94C09"/>
    <w:rsid w:val="00DA22B3"/>
    <w:rsid w:val="00DA39EA"/>
    <w:rsid w:val="00DA4E44"/>
    <w:rsid w:val="00DB2430"/>
    <w:rsid w:val="00DB4933"/>
    <w:rsid w:val="00DB7DFF"/>
    <w:rsid w:val="00DC3F8B"/>
    <w:rsid w:val="00DC432D"/>
    <w:rsid w:val="00DC62D8"/>
    <w:rsid w:val="00DC7ECD"/>
    <w:rsid w:val="00DE0201"/>
    <w:rsid w:val="00DE3DA9"/>
    <w:rsid w:val="00DF030B"/>
    <w:rsid w:val="00DF0B5F"/>
    <w:rsid w:val="00DF7ECC"/>
    <w:rsid w:val="00E126F1"/>
    <w:rsid w:val="00E12915"/>
    <w:rsid w:val="00E13A4B"/>
    <w:rsid w:val="00E14D12"/>
    <w:rsid w:val="00E165E9"/>
    <w:rsid w:val="00E26415"/>
    <w:rsid w:val="00E2697C"/>
    <w:rsid w:val="00E26EEA"/>
    <w:rsid w:val="00E32D9F"/>
    <w:rsid w:val="00E614D4"/>
    <w:rsid w:val="00E671C3"/>
    <w:rsid w:val="00E75242"/>
    <w:rsid w:val="00E82A34"/>
    <w:rsid w:val="00E91184"/>
    <w:rsid w:val="00E914AB"/>
    <w:rsid w:val="00E91E53"/>
    <w:rsid w:val="00E92A8E"/>
    <w:rsid w:val="00E92D79"/>
    <w:rsid w:val="00E958CF"/>
    <w:rsid w:val="00EA75AC"/>
    <w:rsid w:val="00EC052F"/>
    <w:rsid w:val="00EC5BBB"/>
    <w:rsid w:val="00EC68DA"/>
    <w:rsid w:val="00EC712C"/>
    <w:rsid w:val="00ED4E23"/>
    <w:rsid w:val="00ED552A"/>
    <w:rsid w:val="00ED5A23"/>
    <w:rsid w:val="00EE403A"/>
    <w:rsid w:val="00EE4784"/>
    <w:rsid w:val="00EF07A3"/>
    <w:rsid w:val="00EF3998"/>
    <w:rsid w:val="00F06305"/>
    <w:rsid w:val="00F20A0A"/>
    <w:rsid w:val="00F222E7"/>
    <w:rsid w:val="00F227C5"/>
    <w:rsid w:val="00F278D4"/>
    <w:rsid w:val="00F45736"/>
    <w:rsid w:val="00F50AAE"/>
    <w:rsid w:val="00F663D4"/>
    <w:rsid w:val="00F71274"/>
    <w:rsid w:val="00F71CA3"/>
    <w:rsid w:val="00F740AB"/>
    <w:rsid w:val="00F84C4C"/>
    <w:rsid w:val="00F92CB7"/>
    <w:rsid w:val="00F94FB1"/>
    <w:rsid w:val="00FB4301"/>
    <w:rsid w:val="00FC2B9B"/>
    <w:rsid w:val="00FD06AE"/>
    <w:rsid w:val="00FD6DB7"/>
    <w:rsid w:val="00FE187E"/>
    <w:rsid w:val="00FF5B70"/>
    <w:rsid w:val="00FF7BA2"/>
    <w:rsid w:val="0130E061"/>
    <w:rsid w:val="074BE9F1"/>
    <w:rsid w:val="0D9E9954"/>
    <w:rsid w:val="11290B0A"/>
    <w:rsid w:val="1CCD2D88"/>
    <w:rsid w:val="264BE4B7"/>
    <w:rsid w:val="29DD6675"/>
    <w:rsid w:val="389DA8FA"/>
    <w:rsid w:val="4902DF0B"/>
    <w:rsid w:val="4BBD433C"/>
    <w:rsid w:val="4C8A9DCF"/>
    <w:rsid w:val="5673C1DC"/>
    <w:rsid w:val="6878CB01"/>
    <w:rsid w:val="6B23515D"/>
    <w:rsid w:val="6DCE68A9"/>
    <w:rsid w:val="711DF194"/>
    <w:rsid w:val="7D71C593"/>
    <w:rsid w:val="7FF2F9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211B06"/>
    <w:pPr>
      <w:keepNext/>
      <w:keepLines/>
      <w:spacing w:before="40" w:after="0" w:line="360" w:lineRule="auto"/>
      <w:outlineLvl w:val="1"/>
    </w:pPr>
    <w:rPr>
      <w:rFonts w:ascii="Aptos" w:eastAsiaTheme="majorEastAsia" w:hAnsi="Aptos" w:cs="Arial"/>
      <w:b/>
      <w:bCs/>
      <w:iCs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11B06"/>
    <w:rPr>
      <w:rFonts w:ascii="Aptos" w:eastAsiaTheme="majorEastAsia" w:hAnsi="Aptos" w:cs="Arial"/>
      <w:b/>
      <w:bCs/>
      <w:iCs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semiHidden/>
    <w:unhideWhenUsed/>
    <w:rsid w:val="00A6153D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A276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224C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24C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77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9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33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99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90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womens-health-strategy-for-england/womens-health-strategy-for-england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2147/PPA.S430203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16/j.bpobgyn.2022.03.003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ons.gov.uk/peoplepopulationandcommunity/birthsdeathsandmarriages/lifeexpectancies/bulletins/nationallifetablesunitedkingdom/2020to202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ngage.england.nhs.uk/safety-and-innovation/menopause-in-the-workplace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1057</TotalTime>
  <Pages>5</Pages>
  <Words>1022</Words>
  <Characters>5831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Tahira Yasmeen (2236533)</cp:lastModifiedBy>
  <cp:revision>455</cp:revision>
  <dcterms:created xsi:type="dcterms:W3CDTF">2025-01-13T16:05:00Z</dcterms:created>
  <dcterms:modified xsi:type="dcterms:W3CDTF">2025-10-15T15:44:00Z</dcterms:modified>
</cp:coreProperties>
</file>