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3EC17B"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65D5489B" wp14:editId="6DB467E9">
            <wp:simplePos x="0" y="0"/>
            <wp:positionH relativeFrom="margin">
              <wp:align>left</wp:align>
            </wp:positionH>
            <wp:positionV relativeFrom="margin">
              <wp:posOffset>10633</wp:posOffset>
            </wp:positionV>
            <wp:extent cx="9143528" cy="9142915"/>
            <wp:effectExtent l="0" t="0" r="635" b="127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43528" cy="914291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99"/>
        <w:gridCol w:w="5995"/>
        <w:gridCol w:w="1199"/>
        <w:gridCol w:w="39"/>
        <w:gridCol w:w="1160"/>
      </w:tblGrid>
      <w:tr w:rsidR="00DF198B" w14:paraId="261B32E2" w14:textId="77777777" w:rsidTr="00185F4A">
        <w:trPr>
          <w:trHeight w:val="1083"/>
        </w:trPr>
        <w:tc>
          <w:tcPr>
            <w:tcW w:w="10790" w:type="dxa"/>
            <w:gridSpan w:val="7"/>
          </w:tcPr>
          <w:p w14:paraId="56917AA7" w14:textId="77777777" w:rsidR="00DF198B" w:rsidRDefault="00DF198B"/>
        </w:tc>
      </w:tr>
      <w:tr w:rsidR="00DF198B" w14:paraId="1044CD6C" w14:textId="77777777" w:rsidTr="00185F4A">
        <w:trPr>
          <w:trHeight w:val="1068"/>
        </w:trPr>
        <w:tc>
          <w:tcPr>
            <w:tcW w:w="1198" w:type="dxa"/>
            <w:gridSpan w:val="2"/>
            <w:tcBorders>
              <w:right w:val="single" w:sz="18" w:space="0" w:color="476166" w:themeColor="accent1"/>
            </w:tcBorders>
          </w:tcPr>
          <w:p w14:paraId="7C7BD640" w14:textId="77777777" w:rsidR="00DF198B" w:rsidRDefault="00DF198B"/>
        </w:tc>
        <w:tc>
          <w:tcPr>
            <w:tcW w:w="8393"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E2BA02D" w14:textId="3AAC95A5" w:rsidR="00DF198B" w:rsidRDefault="009D4874" w:rsidP="00874FE7">
            <w:pPr>
              <w:pStyle w:val="Heading1"/>
            </w:pPr>
            <w:r>
              <w:t>EAEE5005</w:t>
            </w:r>
          </w:p>
          <w:p w14:paraId="09F5B6BB" w14:textId="654F1020" w:rsidR="009D4874" w:rsidRPr="009D4874" w:rsidRDefault="009D4874" w:rsidP="009D4874">
            <w:r>
              <w:t xml:space="preserve">                                       Learning environment inside and outside </w:t>
            </w:r>
          </w:p>
          <w:p w14:paraId="35D74066" w14:textId="1796C5B6" w:rsidR="009D4874" w:rsidRPr="009D4874" w:rsidRDefault="009D4874" w:rsidP="009D4874"/>
        </w:tc>
        <w:tc>
          <w:tcPr>
            <w:tcW w:w="1199" w:type="dxa"/>
            <w:gridSpan w:val="2"/>
            <w:tcBorders>
              <w:left w:val="single" w:sz="18" w:space="0" w:color="476166" w:themeColor="accent1"/>
            </w:tcBorders>
          </w:tcPr>
          <w:p w14:paraId="1DCE594E" w14:textId="77777777" w:rsidR="00DF198B" w:rsidRDefault="00DF198B"/>
        </w:tc>
      </w:tr>
      <w:tr w:rsidR="00DF198B" w14:paraId="2F923AFC" w14:textId="77777777" w:rsidTr="00276CE7">
        <w:trPr>
          <w:trHeight w:val="1925"/>
        </w:trPr>
        <w:tc>
          <w:tcPr>
            <w:tcW w:w="1170" w:type="dxa"/>
          </w:tcPr>
          <w:p w14:paraId="3A8951AC" w14:textId="77777777" w:rsidR="00DF198B" w:rsidRDefault="00DF198B"/>
        </w:tc>
        <w:tc>
          <w:tcPr>
            <w:tcW w:w="8460" w:type="dxa"/>
            <w:gridSpan w:val="5"/>
          </w:tcPr>
          <w:p w14:paraId="410EF81E" w14:textId="77777777" w:rsidR="00DF198B" w:rsidRDefault="00DF198B"/>
        </w:tc>
        <w:tc>
          <w:tcPr>
            <w:tcW w:w="1160" w:type="dxa"/>
          </w:tcPr>
          <w:p w14:paraId="76517F6C" w14:textId="77777777" w:rsidR="00DF198B" w:rsidRDefault="00DF198B"/>
        </w:tc>
      </w:tr>
      <w:tr w:rsidR="00DF198B" w14:paraId="47E5FA0C" w14:textId="77777777" w:rsidTr="00185F4A">
        <w:trPr>
          <w:trHeight w:val="929"/>
        </w:trPr>
        <w:tc>
          <w:tcPr>
            <w:tcW w:w="2397" w:type="dxa"/>
            <w:gridSpan w:val="3"/>
          </w:tcPr>
          <w:p w14:paraId="17EDACFE" w14:textId="77777777" w:rsidR="00DF198B" w:rsidRDefault="00DF198B"/>
        </w:tc>
        <w:tc>
          <w:tcPr>
            <w:tcW w:w="5995" w:type="dxa"/>
            <w:shd w:val="clear" w:color="auto" w:fill="FFFFFF" w:themeFill="background1"/>
          </w:tcPr>
          <w:p w14:paraId="14123EC7" w14:textId="77777777" w:rsidR="00DF198B" w:rsidRPr="00DF198B" w:rsidRDefault="00DF198B" w:rsidP="00DF198B">
            <w:pPr>
              <w:jc w:val="center"/>
              <w:rPr>
                <w:rFonts w:ascii="Georgia" w:hAnsi="Georgia"/>
                <w:sz w:val="48"/>
                <w:szCs w:val="48"/>
              </w:rPr>
            </w:pPr>
          </w:p>
        </w:tc>
        <w:tc>
          <w:tcPr>
            <w:tcW w:w="2398" w:type="dxa"/>
            <w:gridSpan w:val="3"/>
          </w:tcPr>
          <w:p w14:paraId="1AFF1C1B" w14:textId="77777777" w:rsidR="00DF198B" w:rsidRDefault="00DF198B"/>
        </w:tc>
      </w:tr>
      <w:tr w:rsidR="00DF198B" w14:paraId="54197FFD" w14:textId="77777777" w:rsidTr="00185F4A">
        <w:trPr>
          <w:trHeight w:val="1460"/>
        </w:trPr>
        <w:tc>
          <w:tcPr>
            <w:tcW w:w="2397" w:type="dxa"/>
            <w:gridSpan w:val="3"/>
          </w:tcPr>
          <w:p w14:paraId="5CB667B6" w14:textId="77777777" w:rsidR="00DF198B" w:rsidRDefault="00DF198B"/>
        </w:tc>
        <w:tc>
          <w:tcPr>
            <w:tcW w:w="5995" w:type="dxa"/>
            <w:shd w:val="clear" w:color="auto" w:fill="FFFFFF" w:themeFill="background1"/>
          </w:tcPr>
          <w:p w14:paraId="0572DAD2" w14:textId="5C362C20" w:rsidR="00DF198B" w:rsidRDefault="009D4874" w:rsidP="00874FE7">
            <w:pPr>
              <w:pStyle w:val="Heading2"/>
            </w:pPr>
            <w:r>
              <w:t xml:space="preserve">Donna Duffield </w:t>
            </w:r>
          </w:p>
          <w:p w14:paraId="2547B3D3" w14:textId="26B09830" w:rsidR="009D4874" w:rsidRPr="009D4874" w:rsidRDefault="009D4874" w:rsidP="009D4874">
            <w:pPr>
              <w:rPr>
                <w:sz w:val="44"/>
                <w:szCs w:val="44"/>
              </w:rPr>
            </w:pPr>
            <w:r>
              <w:t xml:space="preserve">                                    </w:t>
            </w:r>
            <w:r w:rsidRPr="009D4874">
              <w:rPr>
                <w:sz w:val="44"/>
                <w:szCs w:val="44"/>
              </w:rPr>
              <w:t xml:space="preserve"> 1903455 </w:t>
            </w:r>
          </w:p>
          <w:p w14:paraId="5CB5AAA6" w14:textId="25BCEF54" w:rsidR="009D4874" w:rsidRPr="009D4874" w:rsidRDefault="009D4874" w:rsidP="009D4874">
            <w:r>
              <w:t xml:space="preserve">                                 </w:t>
            </w:r>
          </w:p>
        </w:tc>
        <w:tc>
          <w:tcPr>
            <w:tcW w:w="2398" w:type="dxa"/>
            <w:gridSpan w:val="3"/>
          </w:tcPr>
          <w:p w14:paraId="406093F9" w14:textId="77777777" w:rsidR="00DF198B" w:rsidRDefault="00DF198B"/>
        </w:tc>
      </w:tr>
    </w:tbl>
    <w:p w14:paraId="36DE5610" w14:textId="0A98745D" w:rsidR="009D4874" w:rsidRDefault="009D4874" w:rsidP="009D4874">
      <w:pPr>
        <w:jc w:val="center"/>
        <w:rPr>
          <w:sz w:val="48"/>
          <w:szCs w:val="48"/>
        </w:rPr>
      </w:pPr>
    </w:p>
    <w:p w14:paraId="15B4D161" w14:textId="54D1358D" w:rsidR="009D4874" w:rsidRDefault="009D4874" w:rsidP="009D4874">
      <w:pPr>
        <w:rPr>
          <w:sz w:val="48"/>
          <w:szCs w:val="48"/>
        </w:rPr>
      </w:pPr>
    </w:p>
    <w:p w14:paraId="79004EB7" w14:textId="1BD8C349" w:rsidR="009D4874" w:rsidRDefault="009D4874" w:rsidP="009D4874">
      <w:pPr>
        <w:rPr>
          <w:sz w:val="48"/>
          <w:szCs w:val="48"/>
        </w:rPr>
      </w:pPr>
    </w:p>
    <w:p w14:paraId="65C88449" w14:textId="5887CA45" w:rsidR="009D4874" w:rsidRDefault="009D4874" w:rsidP="009D4874">
      <w:pPr>
        <w:rPr>
          <w:sz w:val="48"/>
          <w:szCs w:val="48"/>
        </w:rPr>
      </w:pPr>
    </w:p>
    <w:p w14:paraId="43DE3323" w14:textId="77777777" w:rsidR="00C40A36" w:rsidRDefault="00C40A36" w:rsidP="009D4874">
      <w:pPr>
        <w:rPr>
          <w:sz w:val="40"/>
          <w:szCs w:val="40"/>
        </w:rPr>
      </w:pPr>
    </w:p>
    <w:p w14:paraId="01EC0190" w14:textId="77777777" w:rsidR="00C40A36" w:rsidRDefault="00C40A36" w:rsidP="009D4874">
      <w:pPr>
        <w:rPr>
          <w:sz w:val="40"/>
          <w:szCs w:val="40"/>
        </w:rPr>
      </w:pPr>
    </w:p>
    <w:p w14:paraId="0D747111" w14:textId="77777777" w:rsidR="00C40A36" w:rsidRDefault="00C40A36" w:rsidP="009D4874">
      <w:pPr>
        <w:rPr>
          <w:sz w:val="40"/>
          <w:szCs w:val="40"/>
        </w:rPr>
      </w:pPr>
    </w:p>
    <w:p w14:paraId="09DDB49A" w14:textId="77777777" w:rsidR="00C40A36" w:rsidRDefault="00C40A36" w:rsidP="009D4874">
      <w:pPr>
        <w:rPr>
          <w:sz w:val="40"/>
          <w:szCs w:val="40"/>
        </w:rPr>
      </w:pPr>
    </w:p>
    <w:p w14:paraId="00C79276" w14:textId="77777777" w:rsidR="00C40A36" w:rsidRDefault="00C40A36" w:rsidP="009D4874">
      <w:pPr>
        <w:rPr>
          <w:sz w:val="40"/>
          <w:szCs w:val="40"/>
        </w:rPr>
      </w:pPr>
    </w:p>
    <w:p w14:paraId="581D09CC" w14:textId="77777777" w:rsidR="00C40A36" w:rsidRDefault="00C40A36" w:rsidP="009D4874">
      <w:pPr>
        <w:rPr>
          <w:sz w:val="40"/>
          <w:szCs w:val="40"/>
        </w:rPr>
      </w:pPr>
    </w:p>
    <w:p w14:paraId="4381CB71" w14:textId="77777777" w:rsidR="00C40A36" w:rsidRDefault="00C40A36" w:rsidP="009D4874">
      <w:pPr>
        <w:rPr>
          <w:sz w:val="40"/>
          <w:szCs w:val="40"/>
        </w:rPr>
      </w:pPr>
    </w:p>
    <w:p w14:paraId="2A0D80C7" w14:textId="4FDA8EA8" w:rsidR="00C40A36" w:rsidRDefault="00276CE7" w:rsidP="009D4874">
      <w:pPr>
        <w:rPr>
          <w:sz w:val="40"/>
          <w:szCs w:val="40"/>
        </w:rPr>
      </w:pPr>
      <w:r>
        <w:rPr>
          <w:sz w:val="40"/>
          <w:szCs w:val="40"/>
        </w:rPr>
        <w:t xml:space="preserve">Contents Page </w:t>
      </w:r>
    </w:p>
    <w:p w14:paraId="47C44D99" w14:textId="77777777" w:rsidR="00C40A36" w:rsidRDefault="00C40A36" w:rsidP="009D4874">
      <w:pPr>
        <w:rPr>
          <w:sz w:val="40"/>
          <w:szCs w:val="40"/>
        </w:rPr>
      </w:pPr>
    </w:p>
    <w:p w14:paraId="7ED0CA37" w14:textId="77777777" w:rsidR="00C40A36" w:rsidRDefault="00C40A36" w:rsidP="009D4874">
      <w:pPr>
        <w:rPr>
          <w:sz w:val="40"/>
          <w:szCs w:val="40"/>
        </w:rPr>
      </w:pPr>
    </w:p>
    <w:p w14:paraId="0477CF30" w14:textId="77777777" w:rsidR="00C40A36" w:rsidRDefault="00C40A36" w:rsidP="009D4874">
      <w:pPr>
        <w:rPr>
          <w:sz w:val="40"/>
          <w:szCs w:val="40"/>
        </w:rPr>
      </w:pPr>
    </w:p>
    <w:p w14:paraId="4E96019E" w14:textId="77777777" w:rsidR="00C40A36" w:rsidRDefault="00C40A36" w:rsidP="009D4874">
      <w:pPr>
        <w:rPr>
          <w:sz w:val="40"/>
          <w:szCs w:val="40"/>
        </w:rPr>
      </w:pPr>
    </w:p>
    <w:p w14:paraId="130E962D" w14:textId="77777777" w:rsidR="00C40A36" w:rsidRDefault="00C40A36" w:rsidP="009D4874">
      <w:pPr>
        <w:rPr>
          <w:sz w:val="40"/>
          <w:szCs w:val="40"/>
        </w:rPr>
      </w:pPr>
    </w:p>
    <w:p w14:paraId="7CDE6C9F" w14:textId="4037CBD3" w:rsidR="009D4874" w:rsidRPr="009D4874" w:rsidRDefault="009D4874" w:rsidP="009D4874">
      <w:pPr>
        <w:rPr>
          <w:sz w:val="40"/>
          <w:szCs w:val="40"/>
        </w:rPr>
      </w:pPr>
      <w:r w:rsidRPr="009D4874">
        <w:rPr>
          <w:sz w:val="40"/>
          <w:szCs w:val="40"/>
        </w:rPr>
        <w:t>Activity Plan</w:t>
      </w:r>
      <w:r w:rsidR="004B750B">
        <w:rPr>
          <w:sz w:val="40"/>
          <w:szCs w:val="40"/>
        </w:rPr>
        <w:t xml:space="preserve">                                                             </w:t>
      </w:r>
      <w:r w:rsidR="00276CE7">
        <w:rPr>
          <w:sz w:val="40"/>
          <w:szCs w:val="40"/>
        </w:rPr>
        <w:t>P</w:t>
      </w:r>
      <w:r w:rsidR="00215510">
        <w:rPr>
          <w:sz w:val="40"/>
          <w:szCs w:val="40"/>
        </w:rPr>
        <w:t>age 3-</w:t>
      </w:r>
      <w:r w:rsidR="00276CE7">
        <w:rPr>
          <w:sz w:val="40"/>
          <w:szCs w:val="40"/>
        </w:rPr>
        <w:t>8</w:t>
      </w:r>
    </w:p>
    <w:p w14:paraId="582488C5" w14:textId="0C9FCD8E" w:rsidR="009D4874" w:rsidRPr="009D4874" w:rsidRDefault="009D4874" w:rsidP="009D4874">
      <w:pPr>
        <w:rPr>
          <w:sz w:val="40"/>
          <w:szCs w:val="40"/>
        </w:rPr>
      </w:pPr>
    </w:p>
    <w:p w14:paraId="699D67D9" w14:textId="3C81DDFB" w:rsidR="009D4874" w:rsidRPr="009D4874" w:rsidRDefault="009D4874" w:rsidP="009D4874">
      <w:pPr>
        <w:rPr>
          <w:sz w:val="40"/>
          <w:szCs w:val="40"/>
        </w:rPr>
      </w:pPr>
      <w:r w:rsidRPr="009D4874">
        <w:rPr>
          <w:sz w:val="40"/>
          <w:szCs w:val="40"/>
        </w:rPr>
        <w:t xml:space="preserve">Risk assessment </w:t>
      </w:r>
      <w:r w:rsidR="00276CE7">
        <w:rPr>
          <w:sz w:val="40"/>
          <w:szCs w:val="40"/>
        </w:rPr>
        <w:t xml:space="preserve">                                                     Page 9-15</w:t>
      </w:r>
    </w:p>
    <w:p w14:paraId="5975F7C9" w14:textId="1DAFB356" w:rsidR="009D4874" w:rsidRPr="009D4874" w:rsidRDefault="009D4874" w:rsidP="009D4874">
      <w:pPr>
        <w:rPr>
          <w:sz w:val="40"/>
          <w:szCs w:val="40"/>
        </w:rPr>
      </w:pPr>
    </w:p>
    <w:p w14:paraId="787FB17F" w14:textId="061554A0" w:rsidR="009D4874" w:rsidRPr="009D4874" w:rsidRDefault="009D4874" w:rsidP="009D4874">
      <w:pPr>
        <w:rPr>
          <w:sz w:val="40"/>
          <w:szCs w:val="40"/>
        </w:rPr>
      </w:pPr>
      <w:r w:rsidRPr="009D4874">
        <w:rPr>
          <w:sz w:val="40"/>
          <w:szCs w:val="40"/>
        </w:rPr>
        <w:t>Environment audit</w:t>
      </w:r>
      <w:r w:rsidR="00276CE7">
        <w:rPr>
          <w:sz w:val="40"/>
          <w:szCs w:val="40"/>
        </w:rPr>
        <w:t xml:space="preserve">                                                 Page 16-</w:t>
      </w:r>
      <w:r w:rsidR="00094518">
        <w:rPr>
          <w:sz w:val="40"/>
          <w:szCs w:val="40"/>
        </w:rPr>
        <w:t>19</w:t>
      </w:r>
    </w:p>
    <w:p w14:paraId="363DFB8E" w14:textId="02E84258" w:rsidR="009D4874" w:rsidRPr="009D4874" w:rsidRDefault="009D4874" w:rsidP="009D4874">
      <w:pPr>
        <w:rPr>
          <w:sz w:val="40"/>
          <w:szCs w:val="40"/>
        </w:rPr>
      </w:pPr>
    </w:p>
    <w:p w14:paraId="2345CF96" w14:textId="775C9F9B" w:rsidR="009D4874" w:rsidRPr="009D4874" w:rsidRDefault="00094518" w:rsidP="009D4874">
      <w:pPr>
        <w:rPr>
          <w:sz w:val="40"/>
          <w:szCs w:val="40"/>
        </w:rPr>
      </w:pPr>
      <w:r>
        <w:rPr>
          <w:sz w:val="40"/>
          <w:szCs w:val="40"/>
        </w:rPr>
        <w:t xml:space="preserve">Evaluation </w:t>
      </w:r>
      <w:r w:rsidR="00E138AD">
        <w:rPr>
          <w:sz w:val="40"/>
          <w:szCs w:val="40"/>
        </w:rPr>
        <w:t xml:space="preserve">                                                               Page 20-</w:t>
      </w:r>
      <w:r>
        <w:rPr>
          <w:sz w:val="40"/>
          <w:szCs w:val="40"/>
        </w:rPr>
        <w:t xml:space="preserve"> </w:t>
      </w:r>
      <w:r w:rsidR="00054991">
        <w:rPr>
          <w:sz w:val="40"/>
          <w:szCs w:val="40"/>
        </w:rPr>
        <w:t>24</w:t>
      </w:r>
    </w:p>
    <w:p w14:paraId="4E397BA4" w14:textId="0E493333" w:rsidR="009D4874" w:rsidRPr="009D4874" w:rsidRDefault="009D4874" w:rsidP="009D4874">
      <w:pPr>
        <w:rPr>
          <w:sz w:val="40"/>
          <w:szCs w:val="40"/>
        </w:rPr>
      </w:pPr>
    </w:p>
    <w:p w14:paraId="293DDF3B" w14:textId="29340640" w:rsidR="00DF458E" w:rsidRDefault="009D4874" w:rsidP="009D4874">
      <w:pPr>
        <w:rPr>
          <w:sz w:val="48"/>
          <w:szCs w:val="48"/>
        </w:rPr>
      </w:pPr>
      <w:r w:rsidRPr="009D4874">
        <w:rPr>
          <w:sz w:val="40"/>
          <w:szCs w:val="40"/>
        </w:rPr>
        <w:t>Reference page</w:t>
      </w:r>
      <w:r>
        <w:rPr>
          <w:sz w:val="48"/>
          <w:szCs w:val="48"/>
        </w:rPr>
        <w:t xml:space="preserve"> </w:t>
      </w:r>
      <w:r w:rsidR="00054991">
        <w:rPr>
          <w:sz w:val="48"/>
          <w:szCs w:val="48"/>
        </w:rPr>
        <w:t xml:space="preserve">                                              </w:t>
      </w:r>
      <w:r w:rsidR="00054991" w:rsidRPr="00434A5E">
        <w:rPr>
          <w:sz w:val="40"/>
          <w:szCs w:val="40"/>
        </w:rPr>
        <w:t>Page</w:t>
      </w:r>
      <w:r w:rsidR="00434A5E" w:rsidRPr="00434A5E">
        <w:rPr>
          <w:sz w:val="40"/>
          <w:szCs w:val="40"/>
        </w:rPr>
        <w:t xml:space="preserve"> </w:t>
      </w:r>
      <w:r w:rsidR="00434A5E">
        <w:rPr>
          <w:sz w:val="40"/>
          <w:szCs w:val="40"/>
        </w:rPr>
        <w:t>25-</w:t>
      </w:r>
      <w:r w:rsidR="00417692">
        <w:rPr>
          <w:sz w:val="40"/>
          <w:szCs w:val="40"/>
        </w:rPr>
        <w:t>27</w:t>
      </w:r>
    </w:p>
    <w:p w14:paraId="52991148" w14:textId="77777777" w:rsidR="00DF458E" w:rsidRDefault="00DF458E">
      <w:pPr>
        <w:rPr>
          <w:sz w:val="48"/>
          <w:szCs w:val="48"/>
        </w:rPr>
      </w:pPr>
      <w:r>
        <w:rPr>
          <w:sz w:val="48"/>
          <w:szCs w:val="48"/>
        </w:rPr>
        <w:br w:type="page"/>
      </w:r>
    </w:p>
    <w:tbl>
      <w:tblPr>
        <w:tblStyle w:val="TableGrid"/>
        <w:tblW w:w="0" w:type="auto"/>
        <w:tblLook w:val="04A0" w:firstRow="1" w:lastRow="0" w:firstColumn="1" w:lastColumn="0" w:noHBand="0" w:noVBand="1"/>
      </w:tblPr>
      <w:tblGrid>
        <w:gridCol w:w="2965"/>
        <w:gridCol w:w="3150"/>
        <w:gridCol w:w="7772"/>
      </w:tblGrid>
      <w:tr w:rsidR="00826EF8" w14:paraId="0B239AEA" w14:textId="77777777" w:rsidTr="007154FC">
        <w:tc>
          <w:tcPr>
            <w:tcW w:w="13887" w:type="dxa"/>
            <w:gridSpan w:val="3"/>
          </w:tcPr>
          <w:p w14:paraId="06C59B3D" w14:textId="77777777" w:rsidR="00826EF8" w:rsidRPr="00ED401F" w:rsidRDefault="00826EF8" w:rsidP="00357153">
            <w:pPr>
              <w:rPr>
                <w:b/>
                <w:lang w:val="cy-GB"/>
              </w:rPr>
            </w:pPr>
          </w:p>
          <w:p w14:paraId="65E1310D" w14:textId="77777777" w:rsidR="00826EF8" w:rsidRPr="00ED401F" w:rsidRDefault="00826EF8" w:rsidP="00357153">
            <w:pPr>
              <w:jc w:val="center"/>
              <w:rPr>
                <w:i/>
              </w:rPr>
            </w:pPr>
            <w:r w:rsidRPr="00ED401F">
              <w:rPr>
                <w:b/>
                <w:i/>
              </w:rPr>
              <w:t>Activity Plan</w:t>
            </w:r>
          </w:p>
        </w:tc>
      </w:tr>
      <w:tr w:rsidR="00826EF8" w14:paraId="352CEC5F" w14:textId="77777777" w:rsidTr="007154FC">
        <w:tc>
          <w:tcPr>
            <w:tcW w:w="13887" w:type="dxa"/>
            <w:gridSpan w:val="3"/>
          </w:tcPr>
          <w:p w14:paraId="6FFAB8A7" w14:textId="77777777" w:rsidR="00826EF8" w:rsidRPr="00826EF8" w:rsidRDefault="00826EF8" w:rsidP="00ED6DFF">
            <w:pPr>
              <w:spacing w:line="360" w:lineRule="auto"/>
              <w:rPr>
                <w:rFonts w:ascii="Times New Roman" w:hAnsi="Times New Roman" w:cs="Times New Roman"/>
                <w:b/>
                <w:i/>
              </w:rPr>
            </w:pPr>
            <w:r w:rsidRPr="00826EF8">
              <w:rPr>
                <w:rFonts w:ascii="Times New Roman" w:hAnsi="Times New Roman" w:cs="Times New Roman"/>
                <w:b/>
                <w:i/>
              </w:rPr>
              <w:t>Activity:</w:t>
            </w:r>
          </w:p>
          <w:p w14:paraId="008AE0F9" w14:textId="77777777" w:rsidR="00826EF8" w:rsidRPr="00826EF8" w:rsidRDefault="00826EF8" w:rsidP="00ED6DFF">
            <w:pPr>
              <w:spacing w:line="360" w:lineRule="auto"/>
              <w:rPr>
                <w:rFonts w:ascii="Times New Roman" w:hAnsi="Times New Roman" w:cs="Times New Roman"/>
              </w:rPr>
            </w:pPr>
            <w:r w:rsidRPr="00826EF8">
              <w:rPr>
                <w:rFonts w:ascii="Times New Roman" w:hAnsi="Times New Roman" w:cs="Times New Roman"/>
              </w:rPr>
              <w:t xml:space="preserve">Full session in forest school with several activities including a break for snack. The forest school is based on the settings grounds that the public have no access to. Forest school area is also self-contained. </w:t>
            </w:r>
          </w:p>
          <w:p w14:paraId="6AE55F23" w14:textId="77777777" w:rsidR="00826EF8" w:rsidRPr="00826EF8" w:rsidRDefault="00826EF8" w:rsidP="00ED6DFF">
            <w:pPr>
              <w:spacing w:line="360" w:lineRule="auto"/>
              <w:rPr>
                <w:rFonts w:ascii="Times New Roman" w:hAnsi="Times New Roman" w:cs="Times New Roman"/>
              </w:rPr>
            </w:pPr>
            <w:r w:rsidRPr="00826EF8">
              <w:rPr>
                <w:rFonts w:ascii="Times New Roman" w:hAnsi="Times New Roman" w:cs="Times New Roman"/>
              </w:rPr>
              <w:t>Building fairy gardens-child led</w:t>
            </w:r>
          </w:p>
          <w:p w14:paraId="7C7FA1C5" w14:textId="77777777" w:rsidR="00826EF8" w:rsidRPr="00826EF8" w:rsidRDefault="00826EF8" w:rsidP="00ED6DFF">
            <w:pPr>
              <w:spacing w:line="360" w:lineRule="auto"/>
              <w:rPr>
                <w:rFonts w:ascii="Times New Roman" w:hAnsi="Times New Roman" w:cs="Times New Roman"/>
              </w:rPr>
            </w:pPr>
            <w:r w:rsidRPr="00826EF8">
              <w:rPr>
                <w:rFonts w:ascii="Times New Roman" w:hAnsi="Times New Roman" w:cs="Times New Roman"/>
              </w:rPr>
              <w:t>Making seed bombs- adult led</w:t>
            </w:r>
          </w:p>
          <w:p w14:paraId="476E0910" w14:textId="77777777" w:rsidR="00826EF8" w:rsidRPr="00826EF8" w:rsidRDefault="00826EF8" w:rsidP="00ED6DFF">
            <w:pPr>
              <w:spacing w:line="360" w:lineRule="auto"/>
              <w:rPr>
                <w:rFonts w:ascii="Times New Roman" w:hAnsi="Times New Roman" w:cs="Times New Roman"/>
              </w:rPr>
            </w:pPr>
            <w:r w:rsidRPr="00826EF8">
              <w:rPr>
                <w:rFonts w:ascii="Times New Roman" w:hAnsi="Times New Roman" w:cs="Times New Roman"/>
              </w:rPr>
              <w:t>Mud kitchen- free play</w:t>
            </w:r>
          </w:p>
          <w:p w14:paraId="635E8673" w14:textId="77777777" w:rsidR="00826EF8" w:rsidRPr="00826EF8" w:rsidRDefault="00826EF8" w:rsidP="00ED6DFF">
            <w:pPr>
              <w:spacing w:line="360" w:lineRule="auto"/>
              <w:rPr>
                <w:rFonts w:ascii="Times New Roman" w:hAnsi="Times New Roman" w:cs="Times New Roman"/>
              </w:rPr>
            </w:pPr>
            <w:r w:rsidRPr="00826EF8">
              <w:rPr>
                <w:rFonts w:ascii="Times New Roman" w:hAnsi="Times New Roman" w:cs="Times New Roman"/>
              </w:rPr>
              <w:t>Den building – child led</w:t>
            </w:r>
          </w:p>
          <w:p w14:paraId="3C58C93D" w14:textId="77777777" w:rsidR="00826EF8" w:rsidRPr="00826EF8" w:rsidRDefault="00826EF8" w:rsidP="00ED6DFF">
            <w:pPr>
              <w:spacing w:line="360" w:lineRule="auto"/>
              <w:rPr>
                <w:rFonts w:ascii="Times New Roman" w:hAnsi="Times New Roman" w:cs="Times New Roman"/>
              </w:rPr>
            </w:pPr>
            <w:r w:rsidRPr="00826EF8">
              <w:rPr>
                <w:rFonts w:ascii="Times New Roman" w:hAnsi="Times New Roman" w:cs="Times New Roman"/>
              </w:rPr>
              <w:t xml:space="preserve">There will also be opportunities for children to explore the space with magnify glasses, as well as a variety of books linked to the outside environment. </w:t>
            </w:r>
          </w:p>
        </w:tc>
      </w:tr>
      <w:tr w:rsidR="00826EF8" w14:paraId="1DC5D798" w14:textId="77777777" w:rsidTr="007154FC">
        <w:tc>
          <w:tcPr>
            <w:tcW w:w="2965" w:type="dxa"/>
          </w:tcPr>
          <w:p w14:paraId="1774CFBB" w14:textId="77777777" w:rsidR="00826EF8" w:rsidRPr="00ED401F" w:rsidRDefault="00826EF8" w:rsidP="00357153">
            <w:pPr>
              <w:rPr>
                <w:b/>
              </w:rPr>
            </w:pPr>
          </w:p>
          <w:p w14:paraId="7751FCE4" w14:textId="77777777" w:rsidR="00826EF8" w:rsidRPr="00ED401F" w:rsidRDefault="00826EF8" w:rsidP="00357153">
            <w:pPr>
              <w:rPr>
                <w:b/>
              </w:rPr>
            </w:pPr>
          </w:p>
          <w:p w14:paraId="1F5FAD5E" w14:textId="77777777" w:rsidR="00826EF8" w:rsidRDefault="00826EF8" w:rsidP="00357153">
            <w:pPr>
              <w:rPr>
                <w:b/>
                <w:i/>
              </w:rPr>
            </w:pPr>
            <w:r w:rsidRPr="00ED401F">
              <w:rPr>
                <w:b/>
                <w:i/>
              </w:rPr>
              <w:t>Number of children:</w:t>
            </w:r>
            <w:r>
              <w:rPr>
                <w:b/>
                <w:i/>
              </w:rPr>
              <w:t xml:space="preserve"> </w:t>
            </w:r>
          </w:p>
          <w:p w14:paraId="348AB069" w14:textId="77777777" w:rsidR="00826EF8" w:rsidRPr="00E43855" w:rsidRDefault="00826EF8" w:rsidP="00357153">
            <w:pPr>
              <w:rPr>
                <w:bCs/>
                <w:iCs/>
              </w:rPr>
            </w:pPr>
            <w:r w:rsidRPr="00E43855">
              <w:rPr>
                <w:bCs/>
                <w:iCs/>
              </w:rPr>
              <w:t>30</w:t>
            </w:r>
          </w:p>
          <w:p w14:paraId="479E8E00" w14:textId="77777777" w:rsidR="00826EF8" w:rsidRDefault="00826EF8" w:rsidP="00357153"/>
        </w:tc>
        <w:tc>
          <w:tcPr>
            <w:tcW w:w="3150" w:type="dxa"/>
          </w:tcPr>
          <w:p w14:paraId="28BA7862" w14:textId="77777777" w:rsidR="00826EF8" w:rsidRPr="00ED401F" w:rsidRDefault="00826EF8" w:rsidP="00357153">
            <w:pPr>
              <w:rPr>
                <w:b/>
              </w:rPr>
            </w:pPr>
          </w:p>
          <w:p w14:paraId="14A90E0A" w14:textId="77777777" w:rsidR="00826EF8" w:rsidRDefault="00826EF8" w:rsidP="00357153">
            <w:pPr>
              <w:rPr>
                <w:b/>
              </w:rPr>
            </w:pPr>
          </w:p>
          <w:p w14:paraId="348C3F38" w14:textId="77777777" w:rsidR="00826EF8" w:rsidRDefault="00826EF8" w:rsidP="00357153">
            <w:pPr>
              <w:rPr>
                <w:b/>
                <w:i/>
              </w:rPr>
            </w:pPr>
            <w:r w:rsidRPr="00ED401F">
              <w:rPr>
                <w:b/>
                <w:i/>
              </w:rPr>
              <w:t>Age of children:</w:t>
            </w:r>
          </w:p>
          <w:p w14:paraId="036219EB" w14:textId="77777777" w:rsidR="00826EF8" w:rsidRPr="00E43855" w:rsidRDefault="00826EF8" w:rsidP="00357153">
            <w:pPr>
              <w:rPr>
                <w:bCs/>
                <w:iCs/>
              </w:rPr>
            </w:pPr>
            <w:r w:rsidRPr="00E43855">
              <w:rPr>
                <w:bCs/>
                <w:iCs/>
              </w:rPr>
              <w:t>3-4</w:t>
            </w:r>
          </w:p>
        </w:tc>
        <w:tc>
          <w:tcPr>
            <w:tcW w:w="7772" w:type="dxa"/>
          </w:tcPr>
          <w:p w14:paraId="6589064A" w14:textId="77777777" w:rsidR="00826EF8" w:rsidRPr="00ED401F" w:rsidRDefault="00826EF8" w:rsidP="00357153">
            <w:pPr>
              <w:rPr>
                <w:b/>
              </w:rPr>
            </w:pPr>
          </w:p>
          <w:p w14:paraId="54C32E62" w14:textId="77777777" w:rsidR="00826EF8" w:rsidRPr="00ED401F" w:rsidRDefault="00826EF8" w:rsidP="00357153">
            <w:pPr>
              <w:rPr>
                <w:b/>
              </w:rPr>
            </w:pPr>
          </w:p>
          <w:p w14:paraId="5ED735D9" w14:textId="77777777" w:rsidR="00826EF8" w:rsidRDefault="00826EF8" w:rsidP="00357153">
            <w:pPr>
              <w:rPr>
                <w:b/>
                <w:i/>
              </w:rPr>
            </w:pPr>
            <w:r w:rsidRPr="00ED401F">
              <w:rPr>
                <w:b/>
                <w:i/>
              </w:rPr>
              <w:t>Number of adults:</w:t>
            </w:r>
          </w:p>
          <w:p w14:paraId="0139B448" w14:textId="019E3B55" w:rsidR="00826EF8" w:rsidRPr="00E43855" w:rsidRDefault="00826EF8" w:rsidP="00357153">
            <w:pPr>
              <w:rPr>
                <w:bCs/>
                <w:iCs/>
              </w:rPr>
            </w:pPr>
            <w:r w:rsidRPr="00E43855">
              <w:rPr>
                <w:bCs/>
                <w:iCs/>
              </w:rPr>
              <w:t xml:space="preserve"> </w:t>
            </w:r>
            <w:r w:rsidR="00D535DE">
              <w:rPr>
                <w:bCs/>
                <w:iCs/>
              </w:rPr>
              <w:t>6</w:t>
            </w:r>
          </w:p>
        </w:tc>
      </w:tr>
      <w:tr w:rsidR="00826EF8" w14:paraId="346602FA" w14:textId="77777777" w:rsidTr="007154FC">
        <w:tc>
          <w:tcPr>
            <w:tcW w:w="2965" w:type="dxa"/>
          </w:tcPr>
          <w:p w14:paraId="49ECA6DB" w14:textId="77777777" w:rsidR="00826EF8" w:rsidRPr="00ED401F" w:rsidRDefault="00826EF8" w:rsidP="00357153">
            <w:pPr>
              <w:rPr>
                <w:b/>
              </w:rPr>
            </w:pPr>
          </w:p>
          <w:p w14:paraId="16C9ED3A" w14:textId="77777777" w:rsidR="00826EF8" w:rsidRPr="00ED401F" w:rsidRDefault="00826EF8" w:rsidP="00357153">
            <w:pPr>
              <w:rPr>
                <w:b/>
              </w:rPr>
            </w:pPr>
          </w:p>
          <w:p w14:paraId="5B9E74C7" w14:textId="77777777" w:rsidR="00826EF8" w:rsidRDefault="00826EF8" w:rsidP="00357153">
            <w:pPr>
              <w:rPr>
                <w:b/>
                <w:i/>
              </w:rPr>
            </w:pPr>
            <w:r w:rsidRPr="00ED401F">
              <w:rPr>
                <w:b/>
                <w:i/>
              </w:rPr>
              <w:t>Location:</w:t>
            </w:r>
            <w:r>
              <w:rPr>
                <w:b/>
                <w:i/>
              </w:rPr>
              <w:t xml:space="preserve"> </w:t>
            </w:r>
          </w:p>
          <w:p w14:paraId="68F2E4A9" w14:textId="77777777" w:rsidR="00826EF8" w:rsidRPr="00E43855" w:rsidRDefault="00826EF8" w:rsidP="00ED6DFF">
            <w:pPr>
              <w:spacing w:line="360" w:lineRule="auto"/>
              <w:rPr>
                <w:bCs/>
                <w:iCs/>
              </w:rPr>
            </w:pPr>
            <w:r w:rsidRPr="00ED6DFF">
              <w:rPr>
                <w:rFonts w:ascii="Times New Roman" w:hAnsi="Times New Roman" w:cs="Times New Roman"/>
                <w:bCs/>
                <w:iCs/>
              </w:rPr>
              <w:t>Forest school that is located on settings site</w:t>
            </w:r>
            <w:r w:rsidRPr="00E43855">
              <w:rPr>
                <w:bCs/>
                <w:iCs/>
              </w:rPr>
              <w:t>.</w:t>
            </w:r>
          </w:p>
          <w:p w14:paraId="493B1696" w14:textId="77777777" w:rsidR="00826EF8" w:rsidRDefault="00826EF8" w:rsidP="00357153"/>
        </w:tc>
        <w:tc>
          <w:tcPr>
            <w:tcW w:w="3150" w:type="dxa"/>
          </w:tcPr>
          <w:p w14:paraId="7ADE679C" w14:textId="77777777" w:rsidR="00826EF8" w:rsidRPr="00ED401F" w:rsidRDefault="00826EF8" w:rsidP="00357153">
            <w:pPr>
              <w:rPr>
                <w:b/>
              </w:rPr>
            </w:pPr>
          </w:p>
          <w:p w14:paraId="4139B3D3" w14:textId="77777777" w:rsidR="00826EF8" w:rsidRPr="00ED401F" w:rsidRDefault="00826EF8" w:rsidP="00357153">
            <w:pPr>
              <w:rPr>
                <w:b/>
              </w:rPr>
            </w:pPr>
          </w:p>
          <w:p w14:paraId="5DB46BB5" w14:textId="77777777" w:rsidR="00826EF8" w:rsidRDefault="00826EF8" w:rsidP="00357153">
            <w:pPr>
              <w:rPr>
                <w:b/>
                <w:i/>
              </w:rPr>
            </w:pPr>
            <w:r w:rsidRPr="00ED401F">
              <w:rPr>
                <w:b/>
                <w:i/>
              </w:rPr>
              <w:t>Preparation time:</w:t>
            </w:r>
          </w:p>
          <w:p w14:paraId="6D94F896" w14:textId="77777777" w:rsidR="00826EF8" w:rsidRPr="00ED401F" w:rsidRDefault="00826EF8" w:rsidP="00357153">
            <w:pPr>
              <w:rPr>
                <w:i/>
              </w:rPr>
            </w:pPr>
            <w:r>
              <w:rPr>
                <w:i/>
              </w:rPr>
              <w:t>30 minutes</w:t>
            </w:r>
          </w:p>
        </w:tc>
        <w:tc>
          <w:tcPr>
            <w:tcW w:w="7772" w:type="dxa"/>
          </w:tcPr>
          <w:p w14:paraId="071179AC" w14:textId="77777777" w:rsidR="00826EF8" w:rsidRPr="00ED401F" w:rsidRDefault="00826EF8" w:rsidP="00357153">
            <w:pPr>
              <w:rPr>
                <w:b/>
              </w:rPr>
            </w:pPr>
          </w:p>
          <w:p w14:paraId="4475739B" w14:textId="77777777" w:rsidR="00826EF8" w:rsidRDefault="00826EF8" w:rsidP="00357153">
            <w:pPr>
              <w:rPr>
                <w:b/>
                <w:i/>
              </w:rPr>
            </w:pPr>
            <w:r w:rsidRPr="00ED401F">
              <w:rPr>
                <w:b/>
                <w:i/>
              </w:rPr>
              <w:t>Activity time:</w:t>
            </w:r>
          </w:p>
          <w:p w14:paraId="68E0DD05" w14:textId="77777777" w:rsidR="00826EF8" w:rsidRDefault="00826EF8" w:rsidP="00357153">
            <w:pPr>
              <w:rPr>
                <w:i/>
              </w:rPr>
            </w:pPr>
          </w:p>
          <w:p w14:paraId="158BEF3F" w14:textId="77777777" w:rsidR="00826EF8" w:rsidRPr="00ED401F" w:rsidRDefault="00826EF8" w:rsidP="00357153">
            <w:pPr>
              <w:rPr>
                <w:i/>
              </w:rPr>
            </w:pPr>
            <w:r>
              <w:rPr>
                <w:i/>
              </w:rPr>
              <w:t>2hours 30 minutes</w:t>
            </w:r>
          </w:p>
        </w:tc>
      </w:tr>
      <w:tr w:rsidR="00826EF8" w14:paraId="019B48F1" w14:textId="77777777" w:rsidTr="007154FC">
        <w:tc>
          <w:tcPr>
            <w:tcW w:w="13887" w:type="dxa"/>
            <w:gridSpan w:val="3"/>
          </w:tcPr>
          <w:p w14:paraId="488D0869" w14:textId="77777777" w:rsidR="00826EF8" w:rsidRPr="00ED401F" w:rsidRDefault="00826EF8" w:rsidP="00357153">
            <w:pPr>
              <w:rPr>
                <w:b/>
              </w:rPr>
            </w:pPr>
          </w:p>
          <w:p w14:paraId="65888AF2" w14:textId="77777777" w:rsidR="00826EF8" w:rsidRPr="00ED401F" w:rsidRDefault="00826EF8" w:rsidP="00357153">
            <w:pPr>
              <w:rPr>
                <w:b/>
                <w:i/>
              </w:rPr>
            </w:pPr>
            <w:r w:rsidRPr="00ED401F">
              <w:rPr>
                <w:b/>
                <w:i/>
              </w:rPr>
              <w:t>Resources:</w:t>
            </w:r>
          </w:p>
          <w:p w14:paraId="424747D8"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Fairy garden:</w:t>
            </w:r>
          </w:p>
          <w:p w14:paraId="439C12D1"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10 Small world figures </w:t>
            </w:r>
          </w:p>
          <w:p w14:paraId="558AC49A"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Natural materials – sticks, stones, moss, grass, feathers, leaves, </w:t>
            </w:r>
          </w:p>
          <w:p w14:paraId="47A51845"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lastRenderedPageBreak/>
              <w:t>Ball of String</w:t>
            </w:r>
          </w:p>
          <w:p w14:paraId="23A0DE1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8 Scissors.</w:t>
            </w:r>
          </w:p>
          <w:p w14:paraId="6D75F093" w14:textId="77777777" w:rsidR="00826EF8" w:rsidRPr="00ED6DFF" w:rsidRDefault="00826EF8" w:rsidP="00ED6DFF">
            <w:pPr>
              <w:spacing w:line="360" w:lineRule="auto"/>
              <w:rPr>
                <w:rFonts w:ascii="Times New Roman" w:hAnsi="Times New Roman" w:cs="Times New Roman"/>
              </w:rPr>
            </w:pPr>
          </w:p>
          <w:p w14:paraId="609B22C6"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Seed bombs:</w:t>
            </w:r>
          </w:p>
          <w:p w14:paraId="3A91EB02"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Bag of Clay</w:t>
            </w:r>
          </w:p>
          <w:p w14:paraId="0AF186D8"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5 packs of Mixed seeds.</w:t>
            </w:r>
          </w:p>
          <w:p w14:paraId="6ECEBB26"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Bottle of water for hand washing</w:t>
            </w:r>
          </w:p>
          <w:p w14:paraId="0BEE80D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Pack of Paper towels for drying hands</w:t>
            </w:r>
          </w:p>
          <w:p w14:paraId="57D27307"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4 Pots</w:t>
            </w:r>
          </w:p>
          <w:p w14:paraId="3F93BE17" w14:textId="77777777" w:rsidR="00826EF8" w:rsidRPr="00ED6DFF" w:rsidRDefault="00826EF8" w:rsidP="00ED6DFF">
            <w:pPr>
              <w:spacing w:line="360" w:lineRule="auto"/>
              <w:rPr>
                <w:rFonts w:ascii="Times New Roman" w:hAnsi="Times New Roman" w:cs="Times New Roman"/>
              </w:rPr>
            </w:pPr>
          </w:p>
          <w:p w14:paraId="21F05D7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Mud kitchen:</w:t>
            </w:r>
          </w:p>
          <w:p w14:paraId="1D3D4671"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Mixing bowels of various sizes</w:t>
            </w:r>
          </w:p>
          <w:p w14:paraId="52C40BB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2 Wooden spoons</w:t>
            </w:r>
          </w:p>
          <w:p w14:paraId="4602E4F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2 Ladles</w:t>
            </w:r>
          </w:p>
          <w:p w14:paraId="7817B8DD"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2 Whisks </w:t>
            </w:r>
          </w:p>
          <w:p w14:paraId="411BF943"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4 Plates</w:t>
            </w:r>
          </w:p>
          <w:p w14:paraId="6936464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4 Cups</w:t>
            </w:r>
          </w:p>
          <w:p w14:paraId="6233ABF9"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2 Saucepans</w:t>
            </w:r>
          </w:p>
          <w:p w14:paraId="73594B8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1 Frying pan</w:t>
            </w:r>
          </w:p>
          <w:p w14:paraId="43B3F667"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1 Baking tray</w:t>
            </w:r>
          </w:p>
          <w:p w14:paraId="6A009E43"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5 Seasoning jars</w:t>
            </w:r>
          </w:p>
          <w:p w14:paraId="34C4702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Buckets Mud</w:t>
            </w:r>
          </w:p>
          <w:p w14:paraId="6F0FF6D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Handful Leaves</w:t>
            </w:r>
          </w:p>
          <w:p w14:paraId="527C778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lastRenderedPageBreak/>
              <w:t>Handful Sticks</w:t>
            </w:r>
          </w:p>
          <w:p w14:paraId="0C03754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Handful Grass</w:t>
            </w:r>
          </w:p>
          <w:p w14:paraId="7BB7E854"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3 Jugs</w:t>
            </w:r>
          </w:p>
          <w:p w14:paraId="5958EB28"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5 Cake cases</w:t>
            </w:r>
          </w:p>
          <w:p w14:paraId="4342351F"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4 Safety knifes </w:t>
            </w:r>
          </w:p>
          <w:p w14:paraId="5DFCCD1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3 Carrots</w:t>
            </w:r>
          </w:p>
          <w:p w14:paraId="4653C0B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Broccoli.</w:t>
            </w:r>
          </w:p>
          <w:p w14:paraId="16162260" w14:textId="77777777" w:rsidR="00826EF8" w:rsidRPr="00ED6DFF" w:rsidRDefault="00826EF8" w:rsidP="00ED6DFF">
            <w:pPr>
              <w:spacing w:line="360" w:lineRule="auto"/>
              <w:rPr>
                <w:rFonts w:ascii="Times New Roman" w:hAnsi="Times New Roman" w:cs="Times New Roman"/>
              </w:rPr>
            </w:pPr>
          </w:p>
          <w:p w14:paraId="6A317F2F"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Den building:</w:t>
            </w:r>
          </w:p>
          <w:p w14:paraId="07E924C4"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Different sized wood and logs</w:t>
            </w:r>
          </w:p>
          <w:p w14:paraId="16341BE4"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5 Blankets</w:t>
            </w:r>
          </w:p>
          <w:p w14:paraId="681EC581"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20+Pegs</w:t>
            </w:r>
          </w:p>
          <w:p w14:paraId="7F8BD13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Ball of String</w:t>
            </w:r>
          </w:p>
          <w:p w14:paraId="31E6CFCD"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3 Scissors.</w:t>
            </w:r>
          </w:p>
          <w:p w14:paraId="7EBEBF9D" w14:textId="77777777" w:rsidR="00826EF8" w:rsidRPr="00ED6DFF" w:rsidRDefault="00826EF8" w:rsidP="00ED6DFF">
            <w:pPr>
              <w:spacing w:line="360" w:lineRule="auto"/>
              <w:rPr>
                <w:rFonts w:ascii="Times New Roman" w:hAnsi="Times New Roman" w:cs="Times New Roman"/>
              </w:rPr>
            </w:pPr>
          </w:p>
          <w:p w14:paraId="76C9E98F"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Snack:</w:t>
            </w:r>
          </w:p>
          <w:p w14:paraId="3B121925" w14:textId="77777777" w:rsidR="00826EF8" w:rsidRPr="00ED6DFF" w:rsidRDefault="00826EF8" w:rsidP="00ED6DFF">
            <w:pPr>
              <w:spacing w:line="360" w:lineRule="auto"/>
              <w:rPr>
                <w:rFonts w:ascii="Times New Roman" w:hAnsi="Times New Roman" w:cs="Times New Roman"/>
              </w:rPr>
            </w:pPr>
          </w:p>
          <w:p w14:paraId="405B8692"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Water</w:t>
            </w:r>
          </w:p>
          <w:p w14:paraId="1246589F"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Milk </w:t>
            </w:r>
          </w:p>
          <w:p w14:paraId="2FC28D7A"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Crackers</w:t>
            </w:r>
          </w:p>
          <w:p w14:paraId="55BA4042"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Soft cheese/ dairy free butter</w:t>
            </w:r>
          </w:p>
          <w:p w14:paraId="654013F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Apples</w:t>
            </w:r>
          </w:p>
          <w:p w14:paraId="664BE651"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Banana</w:t>
            </w:r>
          </w:p>
          <w:p w14:paraId="08CF929D"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lastRenderedPageBreak/>
              <w:t xml:space="preserve">35 Cups </w:t>
            </w:r>
          </w:p>
          <w:p w14:paraId="1E3834B4"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35 Plates</w:t>
            </w:r>
          </w:p>
          <w:p w14:paraId="6D4AA28C"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Adult Knife</w:t>
            </w:r>
          </w:p>
          <w:p w14:paraId="634AC7CC"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35 children knife</w:t>
            </w:r>
          </w:p>
          <w:p w14:paraId="46DFCF86"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Hand washing equipment (bottles of water, soap, paper towels.)</w:t>
            </w:r>
          </w:p>
          <w:p w14:paraId="13292F89" w14:textId="77777777" w:rsidR="00826EF8" w:rsidRPr="00ED6DFF" w:rsidRDefault="00826EF8" w:rsidP="00ED6DFF">
            <w:pPr>
              <w:spacing w:line="360" w:lineRule="auto"/>
              <w:rPr>
                <w:rFonts w:ascii="Times New Roman" w:hAnsi="Times New Roman" w:cs="Times New Roman"/>
              </w:rPr>
            </w:pPr>
          </w:p>
          <w:p w14:paraId="2E1144C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10 Magnifying glass </w:t>
            </w:r>
          </w:p>
          <w:p w14:paraId="678968DA"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Book- nature explore, Big picture book of outdoors, i-spy nature, we found a seed, the Gruffalo, a walk in the countryside. </w:t>
            </w:r>
          </w:p>
          <w:p w14:paraId="1D88611E" w14:textId="77777777" w:rsidR="00826EF8" w:rsidRDefault="00826EF8" w:rsidP="00357153">
            <w:pPr>
              <w:jc w:val="center"/>
            </w:pPr>
          </w:p>
          <w:p w14:paraId="14028149" w14:textId="77777777" w:rsidR="00826EF8" w:rsidRDefault="00826EF8" w:rsidP="00357153">
            <w:pPr>
              <w:jc w:val="center"/>
            </w:pPr>
          </w:p>
          <w:p w14:paraId="3F2688A3" w14:textId="77777777" w:rsidR="00826EF8" w:rsidRDefault="00826EF8" w:rsidP="00357153">
            <w:pPr>
              <w:jc w:val="center"/>
            </w:pPr>
          </w:p>
          <w:p w14:paraId="4454BB1E" w14:textId="77777777" w:rsidR="00826EF8" w:rsidRDefault="00826EF8" w:rsidP="00357153">
            <w:pPr>
              <w:jc w:val="center"/>
            </w:pPr>
          </w:p>
        </w:tc>
      </w:tr>
      <w:tr w:rsidR="00826EF8" w14:paraId="10BBA2C1" w14:textId="77777777" w:rsidTr="007154FC">
        <w:tc>
          <w:tcPr>
            <w:tcW w:w="13887" w:type="dxa"/>
            <w:gridSpan w:val="3"/>
          </w:tcPr>
          <w:p w14:paraId="3D49ED43" w14:textId="77777777" w:rsidR="00826EF8" w:rsidRPr="00ED401F" w:rsidRDefault="00826EF8" w:rsidP="00357153">
            <w:pPr>
              <w:rPr>
                <w:b/>
                <w:i/>
              </w:rPr>
            </w:pPr>
            <w:r w:rsidRPr="00ED401F">
              <w:rPr>
                <w:b/>
                <w:i/>
              </w:rPr>
              <w:lastRenderedPageBreak/>
              <w:t>Aim/s of activity:</w:t>
            </w:r>
          </w:p>
          <w:p w14:paraId="58200785"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The aim of the activities is to encourage children to explore the outside environment safely and reasonably. </w:t>
            </w:r>
          </w:p>
          <w:p w14:paraId="5FCD5900" w14:textId="77777777" w:rsidR="00826EF8" w:rsidRDefault="00826EF8" w:rsidP="00357153"/>
          <w:p w14:paraId="63DC2D1D" w14:textId="77777777" w:rsidR="00826EF8" w:rsidRDefault="00826EF8" w:rsidP="00357153"/>
        </w:tc>
      </w:tr>
      <w:tr w:rsidR="00826EF8" w14:paraId="4810A7E1" w14:textId="77777777" w:rsidTr="007154FC">
        <w:tc>
          <w:tcPr>
            <w:tcW w:w="13887" w:type="dxa"/>
            <w:gridSpan w:val="3"/>
          </w:tcPr>
          <w:p w14:paraId="095F8B33" w14:textId="77777777" w:rsidR="00826EF8" w:rsidRPr="00ED401F" w:rsidRDefault="00826EF8" w:rsidP="00357153">
            <w:pPr>
              <w:rPr>
                <w:b/>
                <w:i/>
              </w:rPr>
            </w:pPr>
            <w:r w:rsidRPr="00ED401F">
              <w:rPr>
                <w:b/>
                <w:i/>
              </w:rPr>
              <w:t>Links to outcomes:</w:t>
            </w:r>
          </w:p>
          <w:p w14:paraId="316BE923"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Outcomes for all activities. </w:t>
            </w:r>
          </w:p>
          <w:p w14:paraId="13DBB3B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Math through exploring (big, small, heavy, light, how many)</w:t>
            </w:r>
          </w:p>
          <w:p w14:paraId="6E8B3332"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Develop language skills</w:t>
            </w:r>
          </w:p>
          <w:p w14:paraId="6D3807B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Exploring their senses </w:t>
            </w:r>
          </w:p>
          <w:p w14:paraId="198BD4F7"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Artistic expression</w:t>
            </w:r>
          </w:p>
          <w:p w14:paraId="2475BC1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Social skills </w:t>
            </w:r>
          </w:p>
          <w:p w14:paraId="53BE305F"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Fine motor -picking up leaves, sticks</w:t>
            </w:r>
          </w:p>
          <w:p w14:paraId="4252A12D"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Pride in own work</w:t>
            </w:r>
          </w:p>
          <w:p w14:paraId="76FE0E11"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lastRenderedPageBreak/>
              <w:t>Problem solving skills</w:t>
            </w:r>
          </w:p>
          <w:p w14:paraId="0B6E9066"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Sharing skills </w:t>
            </w:r>
          </w:p>
          <w:p w14:paraId="2BA65406"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Gross motor – lifting heavy bowls, mixing sticky mud, chopping veg’s- lifting heavy wood</w:t>
            </w:r>
          </w:p>
          <w:p w14:paraId="26F24226"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Communication skills </w:t>
            </w:r>
          </w:p>
          <w:p w14:paraId="36E068B9"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Creativity development</w:t>
            </w:r>
          </w:p>
          <w:p w14:paraId="5A1E4E88"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Imagination development</w:t>
            </w:r>
          </w:p>
          <w:p w14:paraId="57B7A2A1"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Concentration skills- putting mud into the cake cases, measuring objects.</w:t>
            </w:r>
          </w:p>
          <w:p w14:paraId="3AE6D18E"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Mathematical language- big, heavy, small, light,</w:t>
            </w:r>
          </w:p>
          <w:p w14:paraId="440210F9"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Calibration play.</w:t>
            </w:r>
          </w:p>
          <w:p w14:paraId="1E51F8E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Knowledge and understanding of the outside world</w:t>
            </w:r>
          </w:p>
          <w:p w14:paraId="49C569BD"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Scientific explanation </w:t>
            </w:r>
          </w:p>
          <w:p w14:paraId="357652A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Promote discussion </w:t>
            </w:r>
          </w:p>
          <w:p w14:paraId="174C8B3C"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Encourage critical thinking </w:t>
            </w:r>
          </w:p>
          <w:p w14:paraId="6E863EBB"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Aid cognitive development</w:t>
            </w:r>
          </w:p>
          <w:p w14:paraId="2F218625"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Aiding children with positive well-being and mental health,</w:t>
            </w:r>
          </w:p>
          <w:p w14:paraId="3423F6CF"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Develop literacy skills </w:t>
            </w:r>
          </w:p>
          <w:p w14:paraId="62C033F8"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Encourage children to engage in the environment around them,</w:t>
            </w:r>
          </w:p>
          <w:p w14:paraId="0296A9F5" w14:textId="06BC4CC7" w:rsidR="00826EF8" w:rsidRDefault="00826EF8" w:rsidP="00ED6DFF">
            <w:pPr>
              <w:spacing w:line="360" w:lineRule="auto"/>
              <w:rPr>
                <w:rFonts w:ascii="Times New Roman" w:hAnsi="Times New Roman" w:cs="Times New Roman"/>
              </w:rPr>
            </w:pPr>
            <w:r w:rsidRPr="00ED6DFF">
              <w:rPr>
                <w:rFonts w:ascii="Times New Roman" w:hAnsi="Times New Roman" w:cs="Times New Roman"/>
              </w:rPr>
              <w:t>Help children get a deeper understanding of the environment,</w:t>
            </w:r>
          </w:p>
          <w:p w14:paraId="00DA3388" w14:textId="30DEBD8F" w:rsidR="00B0653B" w:rsidRPr="00ED6DFF" w:rsidRDefault="00B0653B" w:rsidP="00ED6DFF">
            <w:pPr>
              <w:spacing w:line="360" w:lineRule="auto"/>
              <w:rPr>
                <w:rFonts w:ascii="Times New Roman" w:hAnsi="Times New Roman" w:cs="Times New Roman"/>
              </w:rPr>
            </w:pPr>
            <w:r>
              <w:rPr>
                <w:rFonts w:ascii="Times New Roman" w:hAnsi="Times New Roman" w:cs="Times New Roman"/>
              </w:rPr>
              <w:t>Welsh language development</w:t>
            </w:r>
          </w:p>
          <w:p w14:paraId="6902CEF4" w14:textId="77777777" w:rsidR="00826EF8" w:rsidRDefault="00826EF8" w:rsidP="00357153"/>
          <w:p w14:paraId="2BCA5444" w14:textId="77777777" w:rsidR="00826EF8" w:rsidRDefault="00826EF8" w:rsidP="00357153"/>
          <w:p w14:paraId="0C0F7538" w14:textId="77777777" w:rsidR="00826EF8" w:rsidRDefault="00826EF8" w:rsidP="00357153"/>
        </w:tc>
      </w:tr>
      <w:tr w:rsidR="00826EF8" w14:paraId="19E54076" w14:textId="77777777" w:rsidTr="007154FC">
        <w:tc>
          <w:tcPr>
            <w:tcW w:w="13887" w:type="dxa"/>
            <w:gridSpan w:val="3"/>
          </w:tcPr>
          <w:p w14:paraId="420547F7" w14:textId="77777777" w:rsidR="00826EF8" w:rsidRPr="00ED401F" w:rsidRDefault="00826EF8" w:rsidP="00357153">
            <w:pPr>
              <w:rPr>
                <w:b/>
                <w:i/>
              </w:rPr>
            </w:pPr>
            <w:r w:rsidRPr="00ED401F">
              <w:rPr>
                <w:b/>
                <w:i/>
              </w:rPr>
              <w:lastRenderedPageBreak/>
              <w:t>Differentiation:</w:t>
            </w:r>
          </w:p>
          <w:p w14:paraId="5FA6B7C7"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lastRenderedPageBreak/>
              <w:t xml:space="preserve"> Children will be given the choice of which activity they would like to participate in. But also ensuring all children have opportunity to participate in all activities. Children will not be separated into ability groups giving all children the same opportunities and social encounters. </w:t>
            </w:r>
          </w:p>
        </w:tc>
      </w:tr>
      <w:tr w:rsidR="00826EF8" w14:paraId="510F2EC6" w14:textId="77777777" w:rsidTr="007154FC">
        <w:tc>
          <w:tcPr>
            <w:tcW w:w="13887" w:type="dxa"/>
            <w:gridSpan w:val="3"/>
          </w:tcPr>
          <w:p w14:paraId="0AE6A951" w14:textId="77777777" w:rsidR="00826EF8" w:rsidRPr="00ED401F" w:rsidRDefault="00826EF8" w:rsidP="00357153">
            <w:pPr>
              <w:rPr>
                <w:b/>
              </w:rPr>
            </w:pPr>
          </w:p>
          <w:p w14:paraId="4DFA2F9D" w14:textId="77777777" w:rsidR="00826EF8" w:rsidRPr="00ED401F" w:rsidRDefault="00826EF8" w:rsidP="00357153">
            <w:pPr>
              <w:rPr>
                <w:b/>
                <w:i/>
              </w:rPr>
            </w:pPr>
            <w:r w:rsidRPr="00ED401F">
              <w:rPr>
                <w:b/>
                <w:i/>
              </w:rPr>
              <w:t>Health and safety:</w:t>
            </w:r>
          </w:p>
          <w:p w14:paraId="120173CD"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All adults are pediatric first aid trained. Water and soap will be available for hand washing. Forest school is close to </w:t>
            </w:r>
            <w:proofErr w:type="gramStart"/>
            <w:r w:rsidRPr="00ED6DFF">
              <w:rPr>
                <w:rFonts w:ascii="Times New Roman" w:hAnsi="Times New Roman" w:cs="Times New Roman"/>
              </w:rPr>
              <w:t>setting</w:t>
            </w:r>
            <w:proofErr w:type="gramEnd"/>
            <w:r w:rsidRPr="00ED6DFF">
              <w:rPr>
                <w:rFonts w:ascii="Times New Roman" w:hAnsi="Times New Roman" w:cs="Times New Roman"/>
              </w:rPr>
              <w:t xml:space="preserve"> so children have access to toilets. Main adult will also have a bag that will contain any emergency medication that child may need, asthma pumps, epee pen. </w:t>
            </w:r>
          </w:p>
          <w:p w14:paraId="5CC44A2D" w14:textId="77777777" w:rsidR="00826EF8" w:rsidRDefault="00826EF8" w:rsidP="00ED6DFF">
            <w:pPr>
              <w:spacing w:line="360" w:lineRule="auto"/>
            </w:pPr>
            <w:r w:rsidRPr="00ED6DFF">
              <w:rPr>
                <w:rFonts w:ascii="Times New Roman" w:hAnsi="Times New Roman" w:cs="Times New Roman"/>
              </w:rPr>
              <w:t xml:space="preserve">Risk assessment will be carried out before any activity is carried out. </w:t>
            </w:r>
          </w:p>
          <w:p w14:paraId="715E7DDB" w14:textId="77777777" w:rsidR="00826EF8" w:rsidRDefault="00826EF8" w:rsidP="00357153"/>
        </w:tc>
      </w:tr>
      <w:tr w:rsidR="00826EF8" w14:paraId="59BCCDB3" w14:textId="77777777" w:rsidTr="007154FC">
        <w:tc>
          <w:tcPr>
            <w:tcW w:w="13887" w:type="dxa"/>
            <w:gridSpan w:val="3"/>
          </w:tcPr>
          <w:p w14:paraId="4E823147" w14:textId="77777777" w:rsidR="00826EF8" w:rsidRPr="00ED401F" w:rsidRDefault="00826EF8" w:rsidP="00357153">
            <w:pPr>
              <w:rPr>
                <w:b/>
                <w:i/>
              </w:rPr>
            </w:pPr>
            <w:r w:rsidRPr="00ED401F">
              <w:rPr>
                <w:b/>
                <w:i/>
              </w:rPr>
              <w:t>Role of adult/adults:</w:t>
            </w:r>
          </w:p>
          <w:p w14:paraId="73A95857"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Before children enter forest school a practitioner will explain the importance of being kind to our environment by not harming the trees, plants, or mini beasts/ animals they may come across. Children will be reminded and encouraged to be kind to the environment throughout the session.</w:t>
            </w:r>
          </w:p>
          <w:p w14:paraId="42AF02DB" w14:textId="77777777" w:rsidR="00826EF8" w:rsidRPr="00ED6DFF" w:rsidRDefault="00826EF8" w:rsidP="00ED6DFF">
            <w:pPr>
              <w:spacing w:line="360" w:lineRule="auto"/>
              <w:rPr>
                <w:rFonts w:ascii="Times New Roman" w:hAnsi="Times New Roman" w:cs="Times New Roman"/>
              </w:rPr>
            </w:pPr>
          </w:p>
          <w:p w14:paraId="4F0D7223"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 xml:space="preserve">Adults will ensure children are always safe but also encouraging children to undertake ricks that are suitable for their age and ability. </w:t>
            </w:r>
          </w:p>
          <w:p w14:paraId="51E075BE" w14:textId="77777777" w:rsidR="00826EF8" w:rsidRPr="00ED6DFF" w:rsidRDefault="00826EF8" w:rsidP="00ED6DFF">
            <w:pPr>
              <w:spacing w:line="360" w:lineRule="auto"/>
              <w:rPr>
                <w:rFonts w:ascii="Times New Roman" w:hAnsi="Times New Roman" w:cs="Times New Roman"/>
              </w:rPr>
            </w:pPr>
          </w:p>
          <w:p w14:paraId="2B11C960" w14:textId="77777777" w:rsidR="00826EF8" w:rsidRPr="00ED6DFF" w:rsidRDefault="00826EF8" w:rsidP="00ED6DFF">
            <w:pPr>
              <w:spacing w:line="360" w:lineRule="auto"/>
              <w:rPr>
                <w:rFonts w:ascii="Times New Roman" w:hAnsi="Times New Roman" w:cs="Times New Roman"/>
              </w:rPr>
            </w:pPr>
            <w:r w:rsidRPr="00ED6DFF">
              <w:rPr>
                <w:rFonts w:ascii="Times New Roman" w:hAnsi="Times New Roman" w:cs="Times New Roman"/>
              </w:rPr>
              <w:t>The adult who will be conducting the adult led activity will show as well as explain to children what the activity is about and how to make the seed bombs, after the explanation and demonstration the adult will support the children in anyways they may need.</w:t>
            </w:r>
          </w:p>
          <w:p w14:paraId="64672910" w14:textId="77777777" w:rsidR="00826EF8" w:rsidRPr="00ED6DFF" w:rsidRDefault="00826EF8" w:rsidP="00ED6DFF">
            <w:pPr>
              <w:spacing w:line="360" w:lineRule="auto"/>
              <w:rPr>
                <w:rFonts w:ascii="Times New Roman" w:hAnsi="Times New Roman" w:cs="Times New Roman"/>
              </w:rPr>
            </w:pPr>
          </w:p>
          <w:p w14:paraId="649F25B3" w14:textId="179A6C72" w:rsidR="00826EF8" w:rsidRDefault="00826EF8" w:rsidP="00ED6DFF">
            <w:pPr>
              <w:spacing w:line="360" w:lineRule="auto"/>
            </w:pPr>
            <w:r w:rsidRPr="00ED6DFF">
              <w:rPr>
                <w:rFonts w:ascii="Times New Roman" w:hAnsi="Times New Roman" w:cs="Times New Roman"/>
              </w:rPr>
              <w:t>All adults will be on hand to support the children when undertaking all activities</w:t>
            </w:r>
            <w:r>
              <w:t xml:space="preserve">. </w:t>
            </w:r>
          </w:p>
          <w:p w14:paraId="1A3F0D36" w14:textId="7FEA8224" w:rsidR="00766A70" w:rsidRDefault="00766A70" w:rsidP="00ED6DFF">
            <w:pPr>
              <w:spacing w:line="360" w:lineRule="auto"/>
            </w:pPr>
          </w:p>
          <w:p w14:paraId="628FA1C0" w14:textId="2D746597" w:rsidR="00766A70" w:rsidRDefault="00766A70" w:rsidP="00ED6DFF">
            <w:pPr>
              <w:spacing w:line="360" w:lineRule="auto"/>
            </w:pPr>
            <w:r>
              <w:t xml:space="preserve">All adults will </w:t>
            </w:r>
            <w:r w:rsidR="008E73EB">
              <w:t xml:space="preserve">use and encourage children to use and build on their welsh language skills. </w:t>
            </w:r>
          </w:p>
          <w:p w14:paraId="48762A87" w14:textId="77777777" w:rsidR="00826EF8" w:rsidRDefault="00826EF8" w:rsidP="00357153">
            <w:r>
              <w:t xml:space="preserve"> </w:t>
            </w:r>
          </w:p>
          <w:p w14:paraId="784A6976" w14:textId="77777777" w:rsidR="00826EF8" w:rsidRDefault="00826EF8" w:rsidP="00357153"/>
        </w:tc>
      </w:tr>
    </w:tbl>
    <w:p w14:paraId="067CE789" w14:textId="77777777" w:rsidR="007154FC" w:rsidRDefault="007154FC" w:rsidP="00C8609C">
      <w:pPr>
        <w:tabs>
          <w:tab w:val="center" w:pos="4320"/>
          <w:tab w:val="right" w:pos="8640"/>
        </w:tabs>
        <w:rPr>
          <w:rFonts w:ascii="Calibri" w:eastAsia="MS Mincho" w:hAnsi="Calibri" w:cs="Times New Roman"/>
          <w:b/>
          <w:sz w:val="56"/>
          <w:szCs w:val="56"/>
        </w:rPr>
      </w:pPr>
    </w:p>
    <w:p w14:paraId="0A004DA9" w14:textId="77777777" w:rsidR="007154FC" w:rsidRDefault="007154FC" w:rsidP="00C8609C">
      <w:pPr>
        <w:tabs>
          <w:tab w:val="center" w:pos="4320"/>
          <w:tab w:val="right" w:pos="8640"/>
        </w:tabs>
        <w:rPr>
          <w:rFonts w:ascii="Calibri" w:eastAsia="MS Mincho" w:hAnsi="Calibri" w:cs="Times New Roman"/>
          <w:b/>
          <w:sz w:val="56"/>
          <w:szCs w:val="56"/>
        </w:rPr>
      </w:pPr>
    </w:p>
    <w:p w14:paraId="23E0C0B6" w14:textId="77777777" w:rsidR="007154FC" w:rsidRDefault="007154FC" w:rsidP="00C8609C">
      <w:pPr>
        <w:tabs>
          <w:tab w:val="center" w:pos="4320"/>
          <w:tab w:val="right" w:pos="8640"/>
        </w:tabs>
        <w:rPr>
          <w:rFonts w:ascii="Calibri" w:eastAsia="MS Mincho" w:hAnsi="Calibri" w:cs="Times New Roman"/>
          <w:b/>
          <w:sz w:val="56"/>
          <w:szCs w:val="56"/>
        </w:rPr>
      </w:pPr>
    </w:p>
    <w:p w14:paraId="44AFC188" w14:textId="77777777" w:rsidR="007154FC" w:rsidRDefault="007154FC" w:rsidP="00C8609C">
      <w:pPr>
        <w:tabs>
          <w:tab w:val="center" w:pos="4320"/>
          <w:tab w:val="right" w:pos="8640"/>
        </w:tabs>
        <w:rPr>
          <w:rFonts w:ascii="Calibri" w:eastAsia="MS Mincho" w:hAnsi="Calibri" w:cs="Times New Roman"/>
          <w:b/>
          <w:sz w:val="56"/>
          <w:szCs w:val="56"/>
        </w:rPr>
      </w:pPr>
    </w:p>
    <w:p w14:paraId="14381F82" w14:textId="77777777" w:rsidR="007154FC" w:rsidRDefault="007154FC" w:rsidP="00C8609C">
      <w:pPr>
        <w:tabs>
          <w:tab w:val="center" w:pos="4320"/>
          <w:tab w:val="right" w:pos="8640"/>
        </w:tabs>
        <w:rPr>
          <w:rFonts w:ascii="Calibri" w:eastAsia="MS Mincho" w:hAnsi="Calibri" w:cs="Times New Roman"/>
          <w:b/>
          <w:sz w:val="56"/>
          <w:szCs w:val="56"/>
        </w:rPr>
      </w:pPr>
    </w:p>
    <w:p w14:paraId="2CBF76A4" w14:textId="77777777" w:rsidR="007154FC" w:rsidRDefault="007154FC" w:rsidP="00C8609C">
      <w:pPr>
        <w:tabs>
          <w:tab w:val="center" w:pos="4320"/>
          <w:tab w:val="right" w:pos="8640"/>
        </w:tabs>
        <w:rPr>
          <w:rFonts w:ascii="Calibri" w:eastAsia="MS Mincho" w:hAnsi="Calibri" w:cs="Times New Roman"/>
          <w:b/>
          <w:sz w:val="56"/>
          <w:szCs w:val="56"/>
        </w:rPr>
      </w:pPr>
    </w:p>
    <w:p w14:paraId="11C5D1DB" w14:textId="77777777" w:rsidR="00D8624F" w:rsidRPr="00117C97" w:rsidRDefault="00D8624F" w:rsidP="00D8624F">
      <w:pPr>
        <w:tabs>
          <w:tab w:val="center" w:pos="4320"/>
          <w:tab w:val="right" w:pos="8640"/>
        </w:tabs>
        <w:rPr>
          <w:rFonts w:ascii="Calibri" w:eastAsia="MS Mincho" w:hAnsi="Calibri" w:cs="Times New Roman"/>
          <w:sz w:val="32"/>
          <w:szCs w:val="32"/>
        </w:rPr>
      </w:pPr>
      <w:r w:rsidRPr="00117C97">
        <w:rPr>
          <w:rFonts w:ascii="Calibri" w:eastAsia="MS Mincho" w:hAnsi="Calibri" w:cs="Times New Roman"/>
          <w:b/>
          <w:sz w:val="56"/>
          <w:szCs w:val="56"/>
        </w:rPr>
        <w:t>RISK BENEFIT ASSESSMENT</w:t>
      </w:r>
    </w:p>
    <w:p w14:paraId="6D106D16" w14:textId="77777777" w:rsidR="00D8624F" w:rsidRPr="00117C97" w:rsidRDefault="00D8624F" w:rsidP="00D8624F">
      <w:pPr>
        <w:tabs>
          <w:tab w:val="left" w:pos="1418"/>
          <w:tab w:val="center" w:pos="4320"/>
          <w:tab w:val="right" w:pos="8640"/>
        </w:tabs>
        <w:rPr>
          <w:rFonts w:ascii="Calibri" w:eastAsia="MS Mincho" w:hAnsi="Calibri" w:cs="Times New Roman"/>
        </w:rPr>
      </w:pPr>
    </w:p>
    <w:tbl>
      <w:tblPr>
        <w:tblStyle w:val="TableGrid1"/>
        <w:tblpPr w:leftFromText="180" w:rightFromText="180" w:vertAnchor="text" w:horzAnchor="margin" w:tblpY="434"/>
        <w:tblW w:w="0" w:type="auto"/>
        <w:tblLook w:val="04A0" w:firstRow="1" w:lastRow="0" w:firstColumn="1" w:lastColumn="0" w:noHBand="0" w:noVBand="1"/>
      </w:tblPr>
      <w:tblGrid>
        <w:gridCol w:w="2250"/>
        <w:gridCol w:w="7549"/>
        <w:gridCol w:w="1689"/>
        <w:gridCol w:w="2794"/>
      </w:tblGrid>
      <w:tr w:rsidR="00C40A36" w:rsidRPr="00117C97" w14:paraId="34B7DFF4" w14:textId="77777777" w:rsidTr="00C40A36">
        <w:tc>
          <w:tcPr>
            <w:tcW w:w="2250" w:type="dxa"/>
            <w:shd w:val="clear" w:color="auto" w:fill="D9D9D9"/>
          </w:tcPr>
          <w:p w14:paraId="0EC96514" w14:textId="77777777" w:rsidR="00C40A36" w:rsidRPr="00117C97" w:rsidRDefault="00C40A36" w:rsidP="00C40A36">
            <w:pPr>
              <w:rPr>
                <w:rFonts w:ascii="Calibri" w:hAnsi="Calibri"/>
                <w:sz w:val="24"/>
                <w:szCs w:val="24"/>
              </w:rPr>
            </w:pPr>
            <w:r w:rsidRPr="00117C97">
              <w:rPr>
                <w:rFonts w:ascii="Calibri" w:hAnsi="Calibri"/>
                <w:b/>
                <w:sz w:val="24"/>
                <w:szCs w:val="24"/>
              </w:rPr>
              <w:t>Location / Activity:</w:t>
            </w:r>
          </w:p>
        </w:tc>
        <w:tc>
          <w:tcPr>
            <w:tcW w:w="7549" w:type="dxa"/>
          </w:tcPr>
          <w:p w14:paraId="5F376A42" w14:textId="77777777" w:rsidR="00C40A36" w:rsidRPr="00117C97" w:rsidRDefault="00C40A36" w:rsidP="00C40A36">
            <w:pPr>
              <w:rPr>
                <w:rFonts w:ascii="Calibri" w:hAnsi="Calibri"/>
                <w:sz w:val="24"/>
                <w:szCs w:val="24"/>
              </w:rPr>
            </w:pPr>
            <w:r>
              <w:rPr>
                <w:rFonts w:ascii="Calibri" w:hAnsi="Calibri"/>
                <w:sz w:val="24"/>
                <w:szCs w:val="24"/>
              </w:rPr>
              <w:t xml:space="preserve">Forest school within the setting </w:t>
            </w:r>
          </w:p>
        </w:tc>
        <w:tc>
          <w:tcPr>
            <w:tcW w:w="1689" w:type="dxa"/>
            <w:shd w:val="clear" w:color="auto" w:fill="D9D9D9"/>
          </w:tcPr>
          <w:p w14:paraId="6BF45671" w14:textId="77777777" w:rsidR="00C40A36" w:rsidRPr="00117C97" w:rsidRDefault="00C40A36" w:rsidP="00C40A36">
            <w:pPr>
              <w:rPr>
                <w:rFonts w:ascii="Calibri" w:hAnsi="Calibri"/>
                <w:sz w:val="24"/>
                <w:szCs w:val="24"/>
              </w:rPr>
            </w:pPr>
            <w:r w:rsidRPr="00117C97">
              <w:rPr>
                <w:rFonts w:ascii="Calibri" w:hAnsi="Calibri"/>
                <w:b/>
                <w:sz w:val="24"/>
                <w:szCs w:val="24"/>
              </w:rPr>
              <w:t>Date:</w:t>
            </w:r>
          </w:p>
        </w:tc>
        <w:tc>
          <w:tcPr>
            <w:tcW w:w="2794" w:type="dxa"/>
          </w:tcPr>
          <w:p w14:paraId="17A51F8B" w14:textId="77777777" w:rsidR="00C40A36" w:rsidRPr="00117C97" w:rsidRDefault="00C40A36" w:rsidP="00C40A36">
            <w:pPr>
              <w:rPr>
                <w:rFonts w:ascii="Calibri" w:hAnsi="Calibri"/>
                <w:sz w:val="24"/>
                <w:szCs w:val="24"/>
              </w:rPr>
            </w:pPr>
          </w:p>
        </w:tc>
      </w:tr>
      <w:tr w:rsidR="00C40A36" w:rsidRPr="00117C97" w14:paraId="02A8E755" w14:textId="77777777" w:rsidTr="00C40A36">
        <w:tc>
          <w:tcPr>
            <w:tcW w:w="2250" w:type="dxa"/>
            <w:shd w:val="clear" w:color="auto" w:fill="D9D9D9"/>
          </w:tcPr>
          <w:p w14:paraId="0D175FEC" w14:textId="77777777" w:rsidR="00C40A36" w:rsidRPr="00117C97" w:rsidRDefault="00C40A36" w:rsidP="00C40A36">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549" w:type="dxa"/>
          </w:tcPr>
          <w:p w14:paraId="54C790C3" w14:textId="77777777" w:rsidR="00C40A36" w:rsidRPr="00117C97" w:rsidRDefault="00C40A36" w:rsidP="00C40A36">
            <w:pPr>
              <w:rPr>
                <w:rFonts w:ascii="Calibri" w:hAnsi="Calibri"/>
                <w:sz w:val="24"/>
                <w:szCs w:val="24"/>
              </w:rPr>
            </w:pPr>
            <w:r>
              <w:rPr>
                <w:rFonts w:ascii="Calibri" w:hAnsi="Calibri"/>
                <w:sz w:val="24"/>
                <w:szCs w:val="24"/>
              </w:rPr>
              <w:t xml:space="preserve">Donna Duffield </w:t>
            </w:r>
          </w:p>
        </w:tc>
        <w:tc>
          <w:tcPr>
            <w:tcW w:w="1689" w:type="dxa"/>
            <w:shd w:val="clear" w:color="auto" w:fill="D9D9D9"/>
          </w:tcPr>
          <w:p w14:paraId="0709733E" w14:textId="77777777" w:rsidR="00C40A36" w:rsidRPr="00117C97" w:rsidRDefault="00C40A36" w:rsidP="00C40A36">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2794" w:type="dxa"/>
          </w:tcPr>
          <w:p w14:paraId="1096C24E" w14:textId="77777777" w:rsidR="00C40A36" w:rsidRPr="00117C97" w:rsidRDefault="00C40A36" w:rsidP="00C40A36">
            <w:pPr>
              <w:rPr>
                <w:rFonts w:ascii="Calibri" w:hAnsi="Calibri"/>
                <w:sz w:val="24"/>
                <w:szCs w:val="24"/>
              </w:rPr>
            </w:pPr>
          </w:p>
        </w:tc>
      </w:tr>
    </w:tbl>
    <w:p w14:paraId="7B2B18EB" w14:textId="77777777" w:rsidR="00D8624F" w:rsidRPr="00117C97" w:rsidRDefault="00D8624F" w:rsidP="00D8624F">
      <w:pPr>
        <w:rPr>
          <w:rFonts w:ascii="Calibri" w:eastAsia="MS Mincho" w:hAnsi="Calibri" w:cs="Times New Roman"/>
          <w:sz w:val="16"/>
          <w:szCs w:val="16"/>
        </w:rPr>
      </w:pPr>
    </w:p>
    <w:tbl>
      <w:tblPr>
        <w:tblStyle w:val="TableGrid1"/>
        <w:tblpPr w:leftFromText="180" w:rightFromText="180" w:horzAnchor="margin" w:tblpY="-1130"/>
        <w:tblW w:w="14601" w:type="dxa"/>
        <w:tblLook w:val="04A0" w:firstRow="1" w:lastRow="0" w:firstColumn="1" w:lastColumn="0" w:noHBand="0" w:noVBand="1"/>
      </w:tblPr>
      <w:tblGrid>
        <w:gridCol w:w="1461"/>
        <w:gridCol w:w="2903"/>
        <w:gridCol w:w="2669"/>
        <w:gridCol w:w="1056"/>
        <w:gridCol w:w="5002"/>
        <w:gridCol w:w="1510"/>
      </w:tblGrid>
      <w:tr w:rsidR="00062807" w:rsidRPr="00117C97" w14:paraId="073E8F93" w14:textId="77777777" w:rsidTr="00062807">
        <w:trPr>
          <w:cantSplit/>
          <w:trHeight w:val="2258"/>
          <w:tblHeader/>
        </w:trPr>
        <w:tc>
          <w:tcPr>
            <w:tcW w:w="1461" w:type="dxa"/>
            <w:shd w:val="clear" w:color="auto" w:fill="D9D9D9"/>
            <w:vAlign w:val="center"/>
          </w:tcPr>
          <w:p w14:paraId="5C0ECE1D" w14:textId="77777777" w:rsidR="00062807" w:rsidRPr="00117C97" w:rsidRDefault="00062807" w:rsidP="00357153">
            <w:pPr>
              <w:autoSpaceDE w:val="0"/>
              <w:autoSpaceDN w:val="0"/>
              <w:adjustRightInd w:val="0"/>
              <w:rPr>
                <w:rFonts w:ascii="Calibri" w:hAnsi="Calibri" w:cs="Helvetica"/>
                <w:b/>
                <w:sz w:val="24"/>
                <w:szCs w:val="24"/>
              </w:rPr>
            </w:pPr>
            <w:r w:rsidRPr="00117C97">
              <w:rPr>
                <w:rFonts w:ascii="Calibri" w:hAnsi="Calibri" w:cs="Helvetica"/>
                <w:b/>
                <w:sz w:val="24"/>
                <w:szCs w:val="24"/>
              </w:rPr>
              <w:lastRenderedPageBreak/>
              <w:t>ACTIVITY</w:t>
            </w:r>
          </w:p>
        </w:tc>
        <w:tc>
          <w:tcPr>
            <w:tcW w:w="2903" w:type="dxa"/>
            <w:shd w:val="clear" w:color="auto" w:fill="D9D9D9"/>
            <w:vAlign w:val="center"/>
          </w:tcPr>
          <w:p w14:paraId="3F06163C" w14:textId="77777777" w:rsidR="00062807" w:rsidRPr="00117C97" w:rsidRDefault="00062807" w:rsidP="00357153">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669" w:type="dxa"/>
            <w:shd w:val="clear" w:color="auto" w:fill="D9D9D9"/>
            <w:vAlign w:val="center"/>
          </w:tcPr>
          <w:p w14:paraId="678FE49F" w14:textId="77777777" w:rsidR="00062807" w:rsidRPr="00117C97" w:rsidRDefault="00062807" w:rsidP="00357153">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056" w:type="dxa"/>
            <w:shd w:val="clear" w:color="auto" w:fill="D9D9D9"/>
            <w:vAlign w:val="center"/>
          </w:tcPr>
          <w:p w14:paraId="16428606" w14:textId="77777777" w:rsidR="00062807" w:rsidRPr="00117C97" w:rsidRDefault="00062807" w:rsidP="00357153">
            <w:pPr>
              <w:rPr>
                <w:rFonts w:ascii="Calibri" w:hAnsi="Calibri" w:cs="Helvetica"/>
                <w:b/>
                <w:sz w:val="24"/>
                <w:szCs w:val="24"/>
              </w:rPr>
            </w:pPr>
            <w:r w:rsidRPr="00117C97">
              <w:rPr>
                <w:rFonts w:ascii="Calibri" w:hAnsi="Calibri" w:cs="Helvetica"/>
                <w:b/>
                <w:sz w:val="24"/>
                <w:szCs w:val="24"/>
              </w:rPr>
              <w:t>Who is at risk?</w:t>
            </w:r>
          </w:p>
        </w:tc>
        <w:tc>
          <w:tcPr>
            <w:tcW w:w="5002" w:type="dxa"/>
            <w:shd w:val="clear" w:color="auto" w:fill="D9D9D9"/>
            <w:vAlign w:val="center"/>
          </w:tcPr>
          <w:p w14:paraId="111C5AFD" w14:textId="77777777" w:rsidR="00062807" w:rsidRPr="00117C97" w:rsidRDefault="00062807" w:rsidP="00357153">
            <w:pPr>
              <w:rPr>
                <w:rFonts w:ascii="Calibri" w:hAnsi="Calibri"/>
                <w:b/>
                <w:sz w:val="24"/>
                <w:szCs w:val="24"/>
              </w:rPr>
            </w:pPr>
            <w:r w:rsidRPr="00117C97">
              <w:rPr>
                <w:rFonts w:ascii="Calibri" w:hAnsi="Calibri" w:cs="Helvetica"/>
                <w:b/>
                <w:sz w:val="24"/>
                <w:szCs w:val="24"/>
              </w:rPr>
              <w:t>PRECAUTIONS in place to reduce the risk of injury</w:t>
            </w:r>
          </w:p>
        </w:tc>
        <w:tc>
          <w:tcPr>
            <w:tcW w:w="1510" w:type="dxa"/>
            <w:shd w:val="clear" w:color="auto" w:fill="D9D9D9"/>
            <w:vAlign w:val="center"/>
          </w:tcPr>
          <w:p w14:paraId="07DB6857" w14:textId="77777777" w:rsidR="00062807" w:rsidRPr="00117C97" w:rsidRDefault="00062807" w:rsidP="00357153">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062807" w:rsidRPr="00117C97" w14:paraId="550BB9E8" w14:textId="77777777" w:rsidTr="00357153">
        <w:trPr>
          <w:cantSplit/>
          <w:trHeight w:val="1361"/>
        </w:trPr>
        <w:tc>
          <w:tcPr>
            <w:tcW w:w="1461" w:type="dxa"/>
            <w:vAlign w:val="center"/>
          </w:tcPr>
          <w:p w14:paraId="0616B633" w14:textId="77777777" w:rsidR="00062807" w:rsidRPr="000E04E4" w:rsidRDefault="00062807" w:rsidP="00357153">
            <w:pPr>
              <w:autoSpaceDE w:val="0"/>
              <w:autoSpaceDN w:val="0"/>
              <w:adjustRightInd w:val="0"/>
              <w:spacing w:line="360" w:lineRule="auto"/>
              <w:rPr>
                <w:rFonts w:ascii="Times New Roman" w:hAnsi="Times New Roman"/>
                <w:sz w:val="24"/>
                <w:szCs w:val="24"/>
              </w:rPr>
            </w:pPr>
            <w:r w:rsidRPr="000E04E4">
              <w:rPr>
                <w:rFonts w:ascii="Times New Roman" w:hAnsi="Times New Roman"/>
                <w:sz w:val="24"/>
                <w:szCs w:val="24"/>
              </w:rPr>
              <w:t>Building a fairy garden.</w:t>
            </w:r>
          </w:p>
        </w:tc>
        <w:tc>
          <w:tcPr>
            <w:tcW w:w="2903" w:type="dxa"/>
            <w:vAlign w:val="center"/>
          </w:tcPr>
          <w:p w14:paraId="3058740E"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Langue skills</w:t>
            </w:r>
          </w:p>
          <w:p w14:paraId="4C691966"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Social skills</w:t>
            </w:r>
          </w:p>
          <w:p w14:paraId="77002F80"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Collaborative play</w:t>
            </w:r>
          </w:p>
          <w:p w14:paraId="5D2B2C59"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Fine motor</w:t>
            </w:r>
          </w:p>
          <w:p w14:paraId="5C512D12"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Gross motor</w:t>
            </w:r>
          </w:p>
          <w:p w14:paraId="313AE41B"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 xml:space="preserve">Experiences sensory stimulation  </w:t>
            </w:r>
          </w:p>
          <w:p w14:paraId="3B4DAE1C"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 xml:space="preserve">Knowledge and understanding of building small structures </w:t>
            </w:r>
          </w:p>
          <w:p w14:paraId="2E1D3AE5"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 xml:space="preserve">Mathematical development (counting, weight) </w:t>
            </w:r>
          </w:p>
          <w:p w14:paraId="32692B0C"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lastRenderedPageBreak/>
              <w:t xml:space="preserve">Problem solving skills </w:t>
            </w:r>
          </w:p>
          <w:p w14:paraId="07A54C9F" w14:textId="77777777" w:rsidR="00062807" w:rsidRPr="000E04E4" w:rsidRDefault="00062807" w:rsidP="00062807">
            <w:pPr>
              <w:pStyle w:val="ListParagraph"/>
              <w:numPr>
                <w:ilvl w:val="0"/>
                <w:numId w:val="3"/>
              </w:numPr>
              <w:autoSpaceDE w:val="0"/>
              <w:autoSpaceDN w:val="0"/>
              <w:adjustRightInd w:val="0"/>
              <w:spacing w:after="0" w:line="360" w:lineRule="auto"/>
              <w:rPr>
                <w:rFonts w:ascii="Times New Roman" w:hAnsi="Times New Roman"/>
                <w:sz w:val="24"/>
                <w:szCs w:val="24"/>
              </w:rPr>
            </w:pPr>
            <w:r w:rsidRPr="000E04E4">
              <w:rPr>
                <w:rFonts w:ascii="Times New Roman" w:hAnsi="Times New Roman"/>
                <w:sz w:val="24"/>
                <w:szCs w:val="24"/>
              </w:rPr>
              <w:t xml:space="preserve">Balancing different objects </w:t>
            </w:r>
          </w:p>
          <w:p w14:paraId="6B791A65" w14:textId="77777777" w:rsidR="00062807" w:rsidRPr="007A0FC3" w:rsidRDefault="00062807" w:rsidP="00062807">
            <w:pPr>
              <w:pStyle w:val="ListParagraph"/>
              <w:numPr>
                <w:ilvl w:val="0"/>
                <w:numId w:val="3"/>
              </w:numPr>
              <w:autoSpaceDE w:val="0"/>
              <w:autoSpaceDN w:val="0"/>
              <w:adjustRightInd w:val="0"/>
              <w:spacing w:after="0" w:line="240" w:lineRule="auto"/>
              <w:rPr>
                <w:rFonts w:ascii="Calibri" w:hAnsi="Calibri" w:cs="Helvetica"/>
                <w:sz w:val="18"/>
                <w:szCs w:val="18"/>
              </w:rPr>
            </w:pPr>
          </w:p>
        </w:tc>
        <w:tc>
          <w:tcPr>
            <w:tcW w:w="2669" w:type="dxa"/>
            <w:vAlign w:val="center"/>
          </w:tcPr>
          <w:p w14:paraId="1FF67C18" w14:textId="77777777" w:rsidR="00062807" w:rsidRPr="005943EA" w:rsidRDefault="00062807" w:rsidP="00062807">
            <w:pPr>
              <w:pStyle w:val="ListParagraph"/>
              <w:numPr>
                <w:ilvl w:val="0"/>
                <w:numId w:val="3"/>
              </w:numPr>
              <w:spacing w:after="0" w:line="360" w:lineRule="auto"/>
              <w:rPr>
                <w:rFonts w:ascii="Times New Roman" w:hAnsi="Times New Roman"/>
                <w:sz w:val="24"/>
                <w:szCs w:val="24"/>
              </w:rPr>
            </w:pPr>
            <w:r w:rsidRPr="005943EA">
              <w:rPr>
                <w:rFonts w:ascii="Times New Roman" w:hAnsi="Times New Roman"/>
                <w:sz w:val="24"/>
                <w:szCs w:val="24"/>
              </w:rPr>
              <w:lastRenderedPageBreak/>
              <w:t>Splinters</w:t>
            </w:r>
          </w:p>
          <w:p w14:paraId="4E0371AB" w14:textId="77777777" w:rsidR="00062807" w:rsidRPr="005943EA" w:rsidRDefault="00062807" w:rsidP="00062807">
            <w:pPr>
              <w:pStyle w:val="ListParagraph"/>
              <w:numPr>
                <w:ilvl w:val="0"/>
                <w:numId w:val="3"/>
              </w:numPr>
              <w:spacing w:after="0" w:line="360" w:lineRule="auto"/>
              <w:rPr>
                <w:rFonts w:ascii="Times New Roman" w:hAnsi="Times New Roman"/>
                <w:sz w:val="24"/>
                <w:szCs w:val="24"/>
              </w:rPr>
            </w:pPr>
            <w:r w:rsidRPr="005943EA">
              <w:rPr>
                <w:rFonts w:ascii="Times New Roman" w:hAnsi="Times New Roman"/>
                <w:sz w:val="24"/>
                <w:szCs w:val="24"/>
              </w:rPr>
              <w:t>Misuse of resources (throwing, fighting</w:t>
            </w:r>
            <w:proofErr w:type="gramStart"/>
            <w:r w:rsidRPr="005943EA">
              <w:rPr>
                <w:rFonts w:ascii="Times New Roman" w:hAnsi="Times New Roman"/>
                <w:sz w:val="24"/>
                <w:szCs w:val="24"/>
              </w:rPr>
              <w:t>, )</w:t>
            </w:r>
            <w:proofErr w:type="gramEnd"/>
          </w:p>
          <w:p w14:paraId="752C9BDD" w14:textId="77777777" w:rsidR="00062807" w:rsidRPr="005943EA" w:rsidRDefault="00062807" w:rsidP="00062807">
            <w:pPr>
              <w:pStyle w:val="ListParagraph"/>
              <w:numPr>
                <w:ilvl w:val="0"/>
                <w:numId w:val="3"/>
              </w:numPr>
              <w:spacing w:after="0" w:line="360" w:lineRule="auto"/>
              <w:rPr>
                <w:rFonts w:ascii="Times New Roman" w:hAnsi="Times New Roman"/>
                <w:sz w:val="24"/>
                <w:szCs w:val="24"/>
              </w:rPr>
            </w:pPr>
            <w:r w:rsidRPr="005943EA">
              <w:rPr>
                <w:rFonts w:ascii="Times New Roman" w:hAnsi="Times New Roman"/>
                <w:sz w:val="24"/>
                <w:szCs w:val="24"/>
              </w:rPr>
              <w:t>Eating inappropriate plants/ Fungi</w:t>
            </w:r>
          </w:p>
          <w:p w14:paraId="4B6458F5" w14:textId="77777777" w:rsidR="00062807" w:rsidRPr="005943EA" w:rsidRDefault="00062807" w:rsidP="00357153">
            <w:pPr>
              <w:pStyle w:val="ListParagraph"/>
              <w:spacing w:line="360" w:lineRule="auto"/>
              <w:ind w:left="1080"/>
              <w:rPr>
                <w:rFonts w:ascii="Times New Roman" w:hAnsi="Times New Roman"/>
                <w:sz w:val="24"/>
                <w:szCs w:val="24"/>
              </w:rPr>
            </w:pPr>
          </w:p>
          <w:p w14:paraId="63B58997" w14:textId="77777777" w:rsidR="00062807" w:rsidRPr="005943EA" w:rsidRDefault="00062807" w:rsidP="00357153">
            <w:pPr>
              <w:spacing w:line="360" w:lineRule="auto"/>
              <w:rPr>
                <w:rFonts w:ascii="Times New Roman" w:hAnsi="Times New Roman"/>
                <w:sz w:val="24"/>
                <w:szCs w:val="24"/>
              </w:rPr>
            </w:pPr>
          </w:p>
        </w:tc>
        <w:tc>
          <w:tcPr>
            <w:tcW w:w="1056" w:type="dxa"/>
            <w:vAlign w:val="center"/>
          </w:tcPr>
          <w:p w14:paraId="466C56D9" w14:textId="77777777" w:rsidR="00062807" w:rsidRPr="005943EA" w:rsidRDefault="00062807" w:rsidP="00357153">
            <w:pPr>
              <w:spacing w:line="360" w:lineRule="auto"/>
              <w:rPr>
                <w:rFonts w:ascii="Times New Roman" w:hAnsi="Times New Roman"/>
                <w:sz w:val="24"/>
                <w:szCs w:val="24"/>
              </w:rPr>
            </w:pPr>
            <w:r w:rsidRPr="005943EA">
              <w:rPr>
                <w:rFonts w:ascii="Times New Roman" w:hAnsi="Times New Roman"/>
                <w:sz w:val="24"/>
                <w:szCs w:val="24"/>
              </w:rPr>
              <w:t xml:space="preserve">Children </w:t>
            </w:r>
          </w:p>
          <w:p w14:paraId="454C9960" w14:textId="77777777" w:rsidR="00062807" w:rsidRPr="005943EA" w:rsidRDefault="00062807" w:rsidP="00357153">
            <w:pPr>
              <w:spacing w:line="360" w:lineRule="auto"/>
              <w:rPr>
                <w:rFonts w:ascii="Times New Roman" w:hAnsi="Times New Roman"/>
                <w:sz w:val="24"/>
                <w:szCs w:val="24"/>
              </w:rPr>
            </w:pPr>
            <w:r w:rsidRPr="005943EA">
              <w:rPr>
                <w:rFonts w:ascii="Times New Roman" w:hAnsi="Times New Roman"/>
                <w:sz w:val="24"/>
                <w:szCs w:val="24"/>
              </w:rPr>
              <w:t>adults</w:t>
            </w:r>
          </w:p>
        </w:tc>
        <w:tc>
          <w:tcPr>
            <w:tcW w:w="5002" w:type="dxa"/>
            <w:vAlign w:val="center"/>
          </w:tcPr>
          <w:p w14:paraId="26A4C9D9"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Staff to carry out safety checks before entraining the environment.</w:t>
            </w:r>
          </w:p>
          <w:p w14:paraId="1AE058BC"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 xml:space="preserve">Talk to the children before hand about how to keep safe in the outdoor environment. </w:t>
            </w:r>
          </w:p>
          <w:p w14:paraId="2BB8E20A"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 xml:space="preserve">Removing any inappropriate hazards </w:t>
            </w:r>
          </w:p>
          <w:p w14:paraId="6EC466E2"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 xml:space="preserve">Demonstrating to children how to use the resources safely. </w:t>
            </w:r>
          </w:p>
          <w:p w14:paraId="7FABD05A"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 xml:space="preserve">Inform children not to eat anything they find while in forest school. </w:t>
            </w:r>
          </w:p>
          <w:p w14:paraId="7D650E65"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Ensure children wash hand properly before eating.</w:t>
            </w:r>
          </w:p>
          <w:p w14:paraId="28E622B7" w14:textId="77777777" w:rsidR="00062807" w:rsidRPr="005943EA" w:rsidRDefault="00062807" w:rsidP="00062807">
            <w:pPr>
              <w:numPr>
                <w:ilvl w:val="0"/>
                <w:numId w:val="2"/>
              </w:numPr>
              <w:spacing w:line="360" w:lineRule="auto"/>
              <w:contextualSpacing/>
              <w:rPr>
                <w:rFonts w:ascii="Times New Roman" w:hAnsi="Times New Roman"/>
                <w:sz w:val="24"/>
                <w:szCs w:val="24"/>
              </w:rPr>
            </w:pPr>
            <w:r w:rsidRPr="005943EA">
              <w:rPr>
                <w:rFonts w:ascii="Times New Roman" w:hAnsi="Times New Roman"/>
                <w:sz w:val="24"/>
                <w:szCs w:val="24"/>
              </w:rPr>
              <w:t xml:space="preserve">First aid kit available to all adults. </w:t>
            </w:r>
          </w:p>
        </w:tc>
        <w:tc>
          <w:tcPr>
            <w:tcW w:w="1510" w:type="dxa"/>
            <w:vAlign w:val="center"/>
          </w:tcPr>
          <w:p w14:paraId="1FCEA139" w14:textId="77777777" w:rsidR="00062807" w:rsidRPr="005943EA" w:rsidRDefault="00062807" w:rsidP="00357153">
            <w:pPr>
              <w:rPr>
                <w:rFonts w:ascii="Times New Roman" w:hAnsi="Times New Roman"/>
                <w:sz w:val="24"/>
                <w:szCs w:val="24"/>
              </w:rPr>
            </w:pPr>
            <w:r w:rsidRPr="005943EA">
              <w:rPr>
                <w:rFonts w:ascii="Times New Roman" w:hAnsi="Times New Roman"/>
                <w:sz w:val="24"/>
                <w:szCs w:val="24"/>
              </w:rPr>
              <w:t>Low</w:t>
            </w:r>
          </w:p>
        </w:tc>
      </w:tr>
      <w:tr w:rsidR="00062807" w:rsidRPr="00117C97" w14:paraId="781AD94F" w14:textId="77777777" w:rsidTr="00357153">
        <w:trPr>
          <w:cantSplit/>
          <w:trHeight w:val="1284"/>
        </w:trPr>
        <w:tc>
          <w:tcPr>
            <w:tcW w:w="1461" w:type="dxa"/>
            <w:vAlign w:val="center"/>
          </w:tcPr>
          <w:p w14:paraId="3DE7EDF2" w14:textId="77777777" w:rsidR="00062807" w:rsidRPr="005943EA" w:rsidRDefault="00062807" w:rsidP="00357153">
            <w:pPr>
              <w:autoSpaceDE w:val="0"/>
              <w:autoSpaceDN w:val="0"/>
              <w:adjustRightInd w:val="0"/>
              <w:rPr>
                <w:rFonts w:ascii="Times New Roman" w:hAnsi="Times New Roman"/>
                <w:sz w:val="24"/>
                <w:szCs w:val="24"/>
              </w:rPr>
            </w:pPr>
            <w:r w:rsidRPr="005943EA">
              <w:rPr>
                <w:rFonts w:ascii="Times New Roman" w:hAnsi="Times New Roman"/>
                <w:sz w:val="24"/>
                <w:szCs w:val="24"/>
              </w:rPr>
              <w:t>Seed bomb making</w:t>
            </w:r>
          </w:p>
        </w:tc>
        <w:tc>
          <w:tcPr>
            <w:tcW w:w="2903" w:type="dxa"/>
            <w:vAlign w:val="center"/>
          </w:tcPr>
          <w:p w14:paraId="05A02FA4"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Knowledge and understanding of seeds</w:t>
            </w:r>
          </w:p>
          <w:p w14:paraId="6D504812"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Connecting to nature </w:t>
            </w:r>
          </w:p>
          <w:p w14:paraId="3BE9BBCC"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Sensory exploration </w:t>
            </w:r>
          </w:p>
          <w:p w14:paraId="10D65243"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Knowledge and understanding of flowers and bees</w:t>
            </w:r>
          </w:p>
          <w:p w14:paraId="091E7CF4"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Pride in own work</w:t>
            </w:r>
          </w:p>
          <w:p w14:paraId="71AC6159"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Language development</w:t>
            </w:r>
          </w:p>
          <w:p w14:paraId="7D1F82D2"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Fine motor skills</w:t>
            </w:r>
          </w:p>
          <w:p w14:paraId="3CEABD48"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Developing pincer grip </w:t>
            </w:r>
          </w:p>
          <w:p w14:paraId="146C4AE6" w14:textId="77777777" w:rsidR="00062807" w:rsidRPr="005943EA" w:rsidRDefault="00062807" w:rsidP="00062807">
            <w:pPr>
              <w:pStyle w:val="ListParagraph"/>
              <w:numPr>
                <w:ilvl w:val="0"/>
                <w:numId w:val="10"/>
              </w:numPr>
              <w:autoSpaceDE w:val="0"/>
              <w:autoSpaceDN w:val="0"/>
              <w:adjustRightInd w:val="0"/>
              <w:spacing w:after="0" w:line="360" w:lineRule="auto"/>
              <w:rPr>
                <w:rFonts w:ascii="Times New Roman" w:hAnsi="Times New Roman"/>
                <w:sz w:val="18"/>
                <w:szCs w:val="18"/>
              </w:rPr>
            </w:pPr>
            <w:r w:rsidRPr="005943EA">
              <w:rPr>
                <w:rFonts w:ascii="Times New Roman" w:hAnsi="Times New Roman"/>
                <w:sz w:val="24"/>
                <w:szCs w:val="24"/>
              </w:rPr>
              <w:t>Develop finger dexterity</w:t>
            </w:r>
            <w:r w:rsidRPr="005943EA">
              <w:rPr>
                <w:rFonts w:ascii="Times New Roman" w:hAnsi="Times New Roman"/>
                <w:sz w:val="18"/>
                <w:szCs w:val="18"/>
              </w:rPr>
              <w:t xml:space="preserve"> </w:t>
            </w:r>
          </w:p>
          <w:p w14:paraId="198227EF" w14:textId="77777777" w:rsidR="00062807" w:rsidRPr="003361AE" w:rsidRDefault="00062807" w:rsidP="00062807">
            <w:pPr>
              <w:pStyle w:val="ListParagraph"/>
              <w:numPr>
                <w:ilvl w:val="0"/>
                <w:numId w:val="10"/>
              </w:numPr>
              <w:autoSpaceDE w:val="0"/>
              <w:autoSpaceDN w:val="0"/>
              <w:adjustRightInd w:val="0"/>
              <w:spacing w:after="0" w:line="240" w:lineRule="auto"/>
              <w:rPr>
                <w:rFonts w:ascii="Calibri" w:hAnsi="Calibri" w:cs="Helvetica"/>
                <w:sz w:val="18"/>
                <w:szCs w:val="18"/>
              </w:rPr>
            </w:pPr>
          </w:p>
        </w:tc>
        <w:tc>
          <w:tcPr>
            <w:tcW w:w="2669" w:type="dxa"/>
            <w:vAlign w:val="center"/>
          </w:tcPr>
          <w:p w14:paraId="3142AF27" w14:textId="77777777" w:rsidR="00062807" w:rsidRPr="005943EA" w:rsidRDefault="00062807" w:rsidP="00062807">
            <w:pPr>
              <w:pStyle w:val="ListParagraph"/>
              <w:numPr>
                <w:ilvl w:val="0"/>
                <w:numId w:val="10"/>
              </w:numPr>
              <w:spacing w:after="0" w:line="240" w:lineRule="auto"/>
              <w:rPr>
                <w:rFonts w:ascii="Times New Roman" w:hAnsi="Times New Roman"/>
                <w:sz w:val="24"/>
                <w:szCs w:val="24"/>
              </w:rPr>
            </w:pPr>
            <w:r w:rsidRPr="005943EA">
              <w:rPr>
                <w:rFonts w:ascii="Times New Roman" w:hAnsi="Times New Roman"/>
                <w:sz w:val="24"/>
                <w:szCs w:val="24"/>
              </w:rPr>
              <w:t>Eating the seeds or lard</w:t>
            </w:r>
          </w:p>
          <w:p w14:paraId="66462EE7" w14:textId="77777777" w:rsidR="00062807" w:rsidRPr="005943EA" w:rsidRDefault="00062807" w:rsidP="00062807">
            <w:pPr>
              <w:pStyle w:val="ListParagraph"/>
              <w:numPr>
                <w:ilvl w:val="0"/>
                <w:numId w:val="10"/>
              </w:numPr>
              <w:spacing w:after="0" w:line="240" w:lineRule="auto"/>
              <w:rPr>
                <w:rFonts w:ascii="Times New Roman" w:hAnsi="Times New Roman"/>
                <w:sz w:val="24"/>
                <w:szCs w:val="24"/>
              </w:rPr>
            </w:pPr>
            <w:r w:rsidRPr="005943EA">
              <w:rPr>
                <w:rFonts w:ascii="Times New Roman" w:hAnsi="Times New Roman"/>
                <w:sz w:val="24"/>
                <w:szCs w:val="24"/>
              </w:rPr>
              <w:t>Allergies</w:t>
            </w:r>
          </w:p>
          <w:p w14:paraId="2D82358D" w14:textId="77777777" w:rsidR="00062807" w:rsidRPr="005943EA" w:rsidRDefault="00062807" w:rsidP="00062807">
            <w:pPr>
              <w:pStyle w:val="ListParagraph"/>
              <w:numPr>
                <w:ilvl w:val="0"/>
                <w:numId w:val="10"/>
              </w:numPr>
              <w:spacing w:after="0" w:line="240" w:lineRule="auto"/>
              <w:rPr>
                <w:rFonts w:ascii="Times New Roman" w:hAnsi="Times New Roman"/>
                <w:sz w:val="24"/>
                <w:szCs w:val="24"/>
              </w:rPr>
            </w:pPr>
            <w:r w:rsidRPr="005943EA">
              <w:rPr>
                <w:rFonts w:ascii="Times New Roman" w:hAnsi="Times New Roman"/>
                <w:sz w:val="24"/>
                <w:szCs w:val="24"/>
              </w:rPr>
              <w:t>Inhaling seeds</w:t>
            </w:r>
          </w:p>
          <w:p w14:paraId="774D2FB2" w14:textId="77777777" w:rsidR="00062807" w:rsidRPr="005943EA" w:rsidRDefault="00062807" w:rsidP="00062807">
            <w:pPr>
              <w:pStyle w:val="ListParagraph"/>
              <w:numPr>
                <w:ilvl w:val="0"/>
                <w:numId w:val="10"/>
              </w:numPr>
              <w:spacing w:after="0" w:line="240" w:lineRule="auto"/>
              <w:rPr>
                <w:rFonts w:ascii="Times New Roman" w:hAnsi="Times New Roman"/>
                <w:sz w:val="24"/>
                <w:szCs w:val="24"/>
              </w:rPr>
            </w:pPr>
          </w:p>
        </w:tc>
        <w:tc>
          <w:tcPr>
            <w:tcW w:w="1056" w:type="dxa"/>
            <w:vAlign w:val="center"/>
          </w:tcPr>
          <w:p w14:paraId="672BB8D2" w14:textId="77777777" w:rsidR="00062807" w:rsidRPr="005943EA" w:rsidRDefault="00062807" w:rsidP="00357153">
            <w:pPr>
              <w:autoSpaceDE w:val="0"/>
              <w:autoSpaceDN w:val="0"/>
              <w:adjustRightInd w:val="0"/>
              <w:rPr>
                <w:rFonts w:ascii="Times New Roman" w:hAnsi="Times New Roman"/>
                <w:sz w:val="24"/>
                <w:szCs w:val="24"/>
              </w:rPr>
            </w:pPr>
            <w:r w:rsidRPr="005943EA">
              <w:rPr>
                <w:rFonts w:ascii="Times New Roman" w:hAnsi="Times New Roman"/>
                <w:sz w:val="24"/>
                <w:szCs w:val="24"/>
              </w:rPr>
              <w:t xml:space="preserve">Children </w:t>
            </w:r>
          </w:p>
          <w:p w14:paraId="135E458E" w14:textId="77777777" w:rsidR="00062807" w:rsidRPr="005943EA" w:rsidRDefault="00062807" w:rsidP="00357153">
            <w:pPr>
              <w:autoSpaceDE w:val="0"/>
              <w:autoSpaceDN w:val="0"/>
              <w:adjustRightInd w:val="0"/>
              <w:rPr>
                <w:rFonts w:ascii="Times New Roman" w:hAnsi="Times New Roman"/>
                <w:sz w:val="24"/>
                <w:szCs w:val="24"/>
              </w:rPr>
            </w:pPr>
            <w:r w:rsidRPr="005943EA">
              <w:rPr>
                <w:rFonts w:ascii="Times New Roman" w:hAnsi="Times New Roman"/>
                <w:sz w:val="24"/>
                <w:szCs w:val="24"/>
              </w:rPr>
              <w:t xml:space="preserve">Adults </w:t>
            </w:r>
          </w:p>
        </w:tc>
        <w:tc>
          <w:tcPr>
            <w:tcW w:w="5002" w:type="dxa"/>
            <w:vAlign w:val="center"/>
          </w:tcPr>
          <w:p w14:paraId="229F1654" w14:textId="77777777" w:rsidR="00062807" w:rsidRPr="005943EA" w:rsidRDefault="00062807" w:rsidP="00062807">
            <w:pPr>
              <w:pStyle w:val="ListParagraph"/>
              <w:numPr>
                <w:ilvl w:val="0"/>
                <w:numId w:val="11"/>
              </w:numPr>
              <w:autoSpaceDE w:val="0"/>
              <w:autoSpaceDN w:val="0"/>
              <w:adjustRightInd w:val="0"/>
              <w:spacing w:after="0" w:line="240" w:lineRule="auto"/>
              <w:rPr>
                <w:rFonts w:ascii="Times New Roman" w:hAnsi="Times New Roman"/>
                <w:sz w:val="24"/>
                <w:szCs w:val="24"/>
              </w:rPr>
            </w:pPr>
            <w:r w:rsidRPr="005943EA">
              <w:rPr>
                <w:rFonts w:ascii="Times New Roman" w:hAnsi="Times New Roman"/>
                <w:sz w:val="24"/>
                <w:szCs w:val="24"/>
              </w:rPr>
              <w:t xml:space="preserve">Adult to discuss with children why they should not eat the seeds or lard.  </w:t>
            </w:r>
          </w:p>
          <w:p w14:paraId="4C2861C4" w14:textId="77777777" w:rsidR="00062807" w:rsidRPr="005943EA" w:rsidRDefault="00062807" w:rsidP="00062807">
            <w:pPr>
              <w:pStyle w:val="ListParagraph"/>
              <w:numPr>
                <w:ilvl w:val="0"/>
                <w:numId w:val="11"/>
              </w:numPr>
              <w:autoSpaceDE w:val="0"/>
              <w:autoSpaceDN w:val="0"/>
              <w:adjustRightInd w:val="0"/>
              <w:spacing w:after="0" w:line="240" w:lineRule="auto"/>
              <w:rPr>
                <w:rFonts w:ascii="Times New Roman" w:hAnsi="Times New Roman"/>
                <w:sz w:val="24"/>
                <w:szCs w:val="24"/>
              </w:rPr>
            </w:pPr>
            <w:r w:rsidRPr="005943EA">
              <w:rPr>
                <w:rFonts w:ascii="Times New Roman" w:hAnsi="Times New Roman"/>
                <w:sz w:val="24"/>
                <w:szCs w:val="24"/>
              </w:rPr>
              <w:t>Adult to discuss with the children why not to put noses and mouth close to pots with the seeds in.</w:t>
            </w:r>
          </w:p>
          <w:p w14:paraId="443B8075" w14:textId="77777777" w:rsidR="00062807" w:rsidRPr="005943EA" w:rsidRDefault="00062807" w:rsidP="00062807">
            <w:pPr>
              <w:pStyle w:val="ListParagraph"/>
              <w:numPr>
                <w:ilvl w:val="0"/>
                <w:numId w:val="11"/>
              </w:numPr>
              <w:autoSpaceDE w:val="0"/>
              <w:autoSpaceDN w:val="0"/>
              <w:adjustRightInd w:val="0"/>
              <w:spacing w:after="0" w:line="240" w:lineRule="auto"/>
              <w:rPr>
                <w:rFonts w:ascii="Times New Roman" w:hAnsi="Times New Roman"/>
                <w:sz w:val="24"/>
                <w:szCs w:val="24"/>
              </w:rPr>
            </w:pPr>
            <w:r w:rsidRPr="005943EA">
              <w:rPr>
                <w:rFonts w:ascii="Times New Roman" w:hAnsi="Times New Roman"/>
                <w:sz w:val="24"/>
                <w:szCs w:val="24"/>
              </w:rPr>
              <w:t xml:space="preserve">Always ensure children have access to water to hand washing.  </w:t>
            </w:r>
          </w:p>
        </w:tc>
        <w:tc>
          <w:tcPr>
            <w:tcW w:w="1510" w:type="dxa"/>
            <w:vAlign w:val="center"/>
          </w:tcPr>
          <w:p w14:paraId="39BBE3B1" w14:textId="77777777" w:rsidR="00062807" w:rsidRPr="005943EA" w:rsidRDefault="00062807" w:rsidP="00357153">
            <w:pPr>
              <w:rPr>
                <w:rFonts w:ascii="Times New Roman" w:hAnsi="Times New Roman"/>
                <w:sz w:val="24"/>
                <w:szCs w:val="24"/>
              </w:rPr>
            </w:pPr>
            <w:r w:rsidRPr="005943EA">
              <w:rPr>
                <w:rFonts w:ascii="Times New Roman" w:hAnsi="Times New Roman"/>
                <w:sz w:val="24"/>
                <w:szCs w:val="24"/>
              </w:rPr>
              <w:t>low</w:t>
            </w:r>
          </w:p>
        </w:tc>
      </w:tr>
      <w:tr w:rsidR="00062807" w:rsidRPr="00117C97" w14:paraId="45B59A86" w14:textId="77777777" w:rsidTr="00357153">
        <w:trPr>
          <w:cantSplit/>
          <w:trHeight w:val="1274"/>
        </w:trPr>
        <w:tc>
          <w:tcPr>
            <w:tcW w:w="1461" w:type="dxa"/>
            <w:vAlign w:val="center"/>
          </w:tcPr>
          <w:p w14:paraId="390FAE00" w14:textId="77777777" w:rsidR="00062807" w:rsidRPr="005943EA" w:rsidRDefault="00062807" w:rsidP="00357153">
            <w:pPr>
              <w:rPr>
                <w:rFonts w:ascii="Times New Roman" w:hAnsi="Times New Roman"/>
                <w:sz w:val="24"/>
                <w:szCs w:val="24"/>
              </w:rPr>
            </w:pPr>
            <w:r w:rsidRPr="005943EA">
              <w:rPr>
                <w:rFonts w:ascii="Times New Roman" w:hAnsi="Times New Roman"/>
                <w:sz w:val="24"/>
                <w:szCs w:val="24"/>
              </w:rPr>
              <w:lastRenderedPageBreak/>
              <w:t>Mud kitchen</w:t>
            </w:r>
          </w:p>
        </w:tc>
        <w:tc>
          <w:tcPr>
            <w:tcW w:w="2903" w:type="dxa"/>
            <w:vAlign w:val="center"/>
          </w:tcPr>
          <w:p w14:paraId="29930B0C" w14:textId="77777777" w:rsidR="00062807" w:rsidRPr="005943EA" w:rsidRDefault="00062807" w:rsidP="00062807">
            <w:pPr>
              <w:pStyle w:val="ListParagraph"/>
              <w:numPr>
                <w:ilvl w:val="0"/>
                <w:numId w:val="8"/>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Connecting with nature</w:t>
            </w:r>
          </w:p>
          <w:p w14:paraId="091B850F" w14:textId="77777777" w:rsidR="00062807" w:rsidRPr="005943EA" w:rsidRDefault="00062807" w:rsidP="00062807">
            <w:pPr>
              <w:pStyle w:val="ListParagraph"/>
              <w:numPr>
                <w:ilvl w:val="0"/>
                <w:numId w:val="8"/>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Real life experience </w:t>
            </w:r>
          </w:p>
          <w:p w14:paraId="7FCC3EAD" w14:textId="77777777" w:rsidR="00062807" w:rsidRPr="005943EA" w:rsidRDefault="00062807" w:rsidP="00062807">
            <w:pPr>
              <w:pStyle w:val="ListParagraph"/>
              <w:numPr>
                <w:ilvl w:val="0"/>
                <w:numId w:val="8"/>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Fine/ gross motor</w:t>
            </w:r>
          </w:p>
          <w:p w14:paraId="598D75D2" w14:textId="77777777" w:rsidR="00062807" w:rsidRPr="005943EA" w:rsidRDefault="00062807" w:rsidP="00062807">
            <w:pPr>
              <w:pStyle w:val="ListParagraph"/>
              <w:numPr>
                <w:ilvl w:val="0"/>
                <w:numId w:val="8"/>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Develop creativity </w:t>
            </w:r>
          </w:p>
          <w:p w14:paraId="22EDE69D" w14:textId="77777777" w:rsidR="00062807" w:rsidRPr="005943EA" w:rsidRDefault="00062807" w:rsidP="00062807">
            <w:pPr>
              <w:pStyle w:val="ListParagraph"/>
              <w:numPr>
                <w:ilvl w:val="0"/>
                <w:numId w:val="8"/>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Normal childhood experiences</w:t>
            </w:r>
          </w:p>
          <w:p w14:paraId="1BB4C90A" w14:textId="77777777" w:rsidR="00062807" w:rsidRPr="005943EA" w:rsidRDefault="00062807" w:rsidP="00062807">
            <w:pPr>
              <w:pStyle w:val="ListParagraph"/>
              <w:numPr>
                <w:ilvl w:val="0"/>
                <w:numId w:val="8"/>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Open ended play</w:t>
            </w:r>
          </w:p>
        </w:tc>
        <w:tc>
          <w:tcPr>
            <w:tcW w:w="2669" w:type="dxa"/>
            <w:vAlign w:val="center"/>
          </w:tcPr>
          <w:p w14:paraId="01913A5C" w14:textId="77777777" w:rsidR="00062807" w:rsidRPr="005943EA" w:rsidRDefault="00062807" w:rsidP="00062807">
            <w:pPr>
              <w:pStyle w:val="ListParagraph"/>
              <w:numPr>
                <w:ilvl w:val="0"/>
                <w:numId w:val="7"/>
              </w:numPr>
              <w:spacing w:after="0" w:line="360" w:lineRule="auto"/>
              <w:rPr>
                <w:rFonts w:ascii="Times New Roman" w:hAnsi="Times New Roman"/>
                <w:sz w:val="24"/>
                <w:szCs w:val="24"/>
              </w:rPr>
            </w:pPr>
            <w:r w:rsidRPr="005943EA">
              <w:rPr>
                <w:rFonts w:ascii="Times New Roman" w:hAnsi="Times New Roman"/>
                <w:sz w:val="24"/>
                <w:szCs w:val="24"/>
              </w:rPr>
              <w:t xml:space="preserve">eating inappropriate items, plants, mini beast, fungi </w:t>
            </w:r>
          </w:p>
          <w:p w14:paraId="3B7897F7" w14:textId="77777777" w:rsidR="00062807" w:rsidRPr="005943EA" w:rsidRDefault="00062807" w:rsidP="00062807">
            <w:pPr>
              <w:pStyle w:val="ListParagraph"/>
              <w:numPr>
                <w:ilvl w:val="0"/>
                <w:numId w:val="7"/>
              </w:numPr>
              <w:spacing w:after="0" w:line="360" w:lineRule="auto"/>
              <w:rPr>
                <w:rFonts w:ascii="Times New Roman" w:hAnsi="Times New Roman"/>
                <w:sz w:val="24"/>
                <w:szCs w:val="24"/>
              </w:rPr>
            </w:pPr>
            <w:r w:rsidRPr="005943EA">
              <w:rPr>
                <w:rFonts w:ascii="Times New Roman" w:hAnsi="Times New Roman"/>
                <w:sz w:val="24"/>
                <w:szCs w:val="24"/>
              </w:rPr>
              <w:t>broken equipment</w:t>
            </w:r>
          </w:p>
          <w:p w14:paraId="1C6AAF95" w14:textId="77777777" w:rsidR="00062807" w:rsidRPr="005943EA" w:rsidRDefault="00062807" w:rsidP="00062807">
            <w:pPr>
              <w:pStyle w:val="ListParagraph"/>
              <w:numPr>
                <w:ilvl w:val="0"/>
                <w:numId w:val="7"/>
              </w:numPr>
              <w:spacing w:after="0" w:line="360" w:lineRule="auto"/>
              <w:rPr>
                <w:rFonts w:ascii="Times New Roman" w:hAnsi="Times New Roman"/>
                <w:sz w:val="24"/>
                <w:szCs w:val="24"/>
              </w:rPr>
            </w:pPr>
            <w:r w:rsidRPr="005943EA">
              <w:rPr>
                <w:rFonts w:ascii="Times New Roman" w:hAnsi="Times New Roman"/>
                <w:sz w:val="24"/>
                <w:szCs w:val="24"/>
              </w:rPr>
              <w:t>mud contamination</w:t>
            </w:r>
          </w:p>
          <w:p w14:paraId="43DEA5B2" w14:textId="77777777" w:rsidR="00062807" w:rsidRPr="005943EA" w:rsidRDefault="00062807" w:rsidP="00062807">
            <w:pPr>
              <w:pStyle w:val="ListParagraph"/>
              <w:numPr>
                <w:ilvl w:val="0"/>
                <w:numId w:val="7"/>
              </w:numPr>
              <w:spacing w:after="0" w:line="360" w:lineRule="auto"/>
              <w:rPr>
                <w:rFonts w:ascii="Times New Roman" w:hAnsi="Times New Roman"/>
                <w:sz w:val="24"/>
                <w:szCs w:val="24"/>
              </w:rPr>
            </w:pPr>
            <w:r w:rsidRPr="005943EA">
              <w:rPr>
                <w:rFonts w:ascii="Times New Roman" w:hAnsi="Times New Roman"/>
                <w:sz w:val="24"/>
                <w:szCs w:val="24"/>
              </w:rPr>
              <w:t xml:space="preserve"> allergies </w:t>
            </w:r>
          </w:p>
          <w:p w14:paraId="4F876AD7" w14:textId="77777777" w:rsidR="00062807" w:rsidRPr="005943EA" w:rsidRDefault="00062807" w:rsidP="00062807">
            <w:pPr>
              <w:pStyle w:val="ListParagraph"/>
              <w:numPr>
                <w:ilvl w:val="0"/>
                <w:numId w:val="7"/>
              </w:numPr>
              <w:spacing w:after="0" w:line="360" w:lineRule="auto"/>
              <w:rPr>
                <w:rFonts w:ascii="Times New Roman" w:hAnsi="Times New Roman"/>
                <w:sz w:val="24"/>
                <w:szCs w:val="24"/>
              </w:rPr>
            </w:pPr>
            <w:r w:rsidRPr="005943EA">
              <w:rPr>
                <w:rFonts w:ascii="Times New Roman" w:hAnsi="Times New Roman"/>
                <w:sz w:val="24"/>
                <w:szCs w:val="24"/>
              </w:rPr>
              <w:t>Accidental bumps or knock with equipment</w:t>
            </w:r>
          </w:p>
        </w:tc>
        <w:tc>
          <w:tcPr>
            <w:tcW w:w="1056" w:type="dxa"/>
            <w:vAlign w:val="center"/>
          </w:tcPr>
          <w:p w14:paraId="191A9765" w14:textId="77777777" w:rsidR="00062807" w:rsidRPr="005943EA" w:rsidRDefault="00062807" w:rsidP="00357153">
            <w:pPr>
              <w:autoSpaceDE w:val="0"/>
              <w:autoSpaceDN w:val="0"/>
              <w:adjustRightInd w:val="0"/>
              <w:spacing w:line="360" w:lineRule="auto"/>
              <w:rPr>
                <w:rFonts w:ascii="Times New Roman" w:hAnsi="Times New Roman"/>
                <w:sz w:val="24"/>
                <w:szCs w:val="24"/>
              </w:rPr>
            </w:pPr>
          </w:p>
        </w:tc>
        <w:tc>
          <w:tcPr>
            <w:tcW w:w="5002" w:type="dxa"/>
            <w:vAlign w:val="center"/>
          </w:tcPr>
          <w:p w14:paraId="2C2EB6A3" w14:textId="77777777" w:rsidR="00062807" w:rsidRPr="005943EA" w:rsidRDefault="00062807" w:rsidP="00062807">
            <w:pPr>
              <w:pStyle w:val="ListParagraph"/>
              <w:numPr>
                <w:ilvl w:val="0"/>
                <w:numId w:val="6"/>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Adult to ensure all equipment is safe to use and disposes of any broken resources.</w:t>
            </w:r>
          </w:p>
          <w:p w14:paraId="172166DB" w14:textId="77777777" w:rsidR="00062807" w:rsidRPr="005943EA" w:rsidRDefault="00062807" w:rsidP="00062807">
            <w:pPr>
              <w:pStyle w:val="ListParagraph"/>
              <w:numPr>
                <w:ilvl w:val="0"/>
                <w:numId w:val="6"/>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 Ensure children wash their hands after the activity </w:t>
            </w:r>
          </w:p>
          <w:p w14:paraId="777398A7" w14:textId="77777777" w:rsidR="00062807" w:rsidRPr="005943EA" w:rsidRDefault="00062807" w:rsidP="00062807">
            <w:pPr>
              <w:pStyle w:val="ListParagraph"/>
              <w:numPr>
                <w:ilvl w:val="0"/>
                <w:numId w:val="6"/>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Discuss with children how harmful it can be to eat items of the forest floor. </w:t>
            </w:r>
          </w:p>
          <w:p w14:paraId="28B4283E" w14:textId="77777777" w:rsidR="00062807" w:rsidRPr="005943EA" w:rsidRDefault="00062807" w:rsidP="00062807">
            <w:pPr>
              <w:pStyle w:val="ListParagraph"/>
              <w:numPr>
                <w:ilvl w:val="0"/>
                <w:numId w:val="6"/>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Mud to be checked before children enter the setting for any contamination </w:t>
            </w:r>
          </w:p>
          <w:p w14:paraId="2278A9D1" w14:textId="77777777" w:rsidR="00062807" w:rsidRPr="005943EA" w:rsidRDefault="00062807" w:rsidP="00062807">
            <w:pPr>
              <w:pStyle w:val="ListParagraph"/>
              <w:numPr>
                <w:ilvl w:val="0"/>
                <w:numId w:val="6"/>
              </w:numPr>
              <w:autoSpaceDE w:val="0"/>
              <w:autoSpaceDN w:val="0"/>
              <w:adjustRightInd w:val="0"/>
              <w:spacing w:after="0" w:line="360" w:lineRule="auto"/>
              <w:rPr>
                <w:rFonts w:ascii="Times New Roman" w:hAnsi="Times New Roman"/>
                <w:sz w:val="24"/>
                <w:szCs w:val="24"/>
              </w:rPr>
            </w:pPr>
            <w:r w:rsidRPr="005943EA">
              <w:rPr>
                <w:rFonts w:ascii="Times New Roman" w:hAnsi="Times New Roman"/>
                <w:sz w:val="24"/>
                <w:szCs w:val="24"/>
              </w:rPr>
              <w:t xml:space="preserve">Adults to remove any harmful plant before children enter the environment. </w:t>
            </w:r>
          </w:p>
          <w:p w14:paraId="0A1781DC" w14:textId="77777777" w:rsidR="00062807" w:rsidRPr="005943EA" w:rsidRDefault="00062807" w:rsidP="00062807">
            <w:pPr>
              <w:pStyle w:val="ListParagraph"/>
              <w:numPr>
                <w:ilvl w:val="0"/>
                <w:numId w:val="6"/>
              </w:numPr>
              <w:autoSpaceDE w:val="0"/>
              <w:autoSpaceDN w:val="0"/>
              <w:adjustRightInd w:val="0"/>
              <w:spacing w:after="0" w:line="360" w:lineRule="auto"/>
              <w:rPr>
                <w:rFonts w:ascii="Times New Roman" w:hAnsi="Times New Roman"/>
                <w:sz w:val="24"/>
                <w:szCs w:val="24"/>
              </w:rPr>
            </w:pPr>
          </w:p>
        </w:tc>
        <w:tc>
          <w:tcPr>
            <w:tcW w:w="1510" w:type="dxa"/>
            <w:vAlign w:val="center"/>
          </w:tcPr>
          <w:p w14:paraId="42DD7A9C" w14:textId="77777777" w:rsidR="00062807" w:rsidRPr="005943EA" w:rsidRDefault="00062807" w:rsidP="00357153">
            <w:pPr>
              <w:spacing w:line="360" w:lineRule="auto"/>
              <w:rPr>
                <w:rFonts w:ascii="Times New Roman" w:hAnsi="Times New Roman"/>
                <w:sz w:val="24"/>
                <w:szCs w:val="24"/>
              </w:rPr>
            </w:pPr>
            <w:r w:rsidRPr="005943EA">
              <w:rPr>
                <w:rFonts w:ascii="Times New Roman" w:hAnsi="Times New Roman"/>
                <w:sz w:val="24"/>
                <w:szCs w:val="24"/>
              </w:rPr>
              <w:t>low</w:t>
            </w:r>
          </w:p>
        </w:tc>
      </w:tr>
      <w:tr w:rsidR="00062807" w:rsidRPr="00117C97" w14:paraId="76BA34BE" w14:textId="77777777" w:rsidTr="00357153">
        <w:trPr>
          <w:cantSplit/>
          <w:trHeight w:val="1277"/>
        </w:trPr>
        <w:tc>
          <w:tcPr>
            <w:tcW w:w="1461" w:type="dxa"/>
            <w:vAlign w:val="center"/>
          </w:tcPr>
          <w:p w14:paraId="62F5D713" w14:textId="77777777" w:rsidR="00062807" w:rsidRPr="005C3B8D" w:rsidRDefault="00062807" w:rsidP="00357153">
            <w:pPr>
              <w:spacing w:line="360" w:lineRule="auto"/>
              <w:rPr>
                <w:rFonts w:ascii="Times New Roman" w:hAnsi="Times New Roman"/>
                <w:sz w:val="24"/>
                <w:szCs w:val="24"/>
              </w:rPr>
            </w:pPr>
            <w:r w:rsidRPr="005C3B8D">
              <w:rPr>
                <w:rFonts w:ascii="Times New Roman" w:hAnsi="Times New Roman"/>
                <w:sz w:val="24"/>
                <w:szCs w:val="24"/>
              </w:rPr>
              <w:t xml:space="preserve">Den building </w:t>
            </w:r>
          </w:p>
        </w:tc>
        <w:tc>
          <w:tcPr>
            <w:tcW w:w="2903" w:type="dxa"/>
            <w:vAlign w:val="center"/>
          </w:tcPr>
          <w:p w14:paraId="0C48F049"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Gross motor</w:t>
            </w:r>
          </w:p>
          <w:p w14:paraId="6536E813"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Collaborative play </w:t>
            </w:r>
          </w:p>
          <w:p w14:paraId="06720CA7"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Develop creativity</w:t>
            </w:r>
          </w:p>
          <w:p w14:paraId="605C1DC9"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Social skills</w:t>
            </w:r>
          </w:p>
          <w:p w14:paraId="48EF8DEC"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Language skills</w:t>
            </w:r>
          </w:p>
          <w:p w14:paraId="292471C6"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p>
          <w:p w14:paraId="762D8701" w14:textId="77777777" w:rsidR="00062807" w:rsidRPr="005C3B8D" w:rsidRDefault="00062807" w:rsidP="00357153">
            <w:pPr>
              <w:pStyle w:val="ListParagraph"/>
              <w:autoSpaceDE w:val="0"/>
              <w:autoSpaceDN w:val="0"/>
              <w:adjustRightInd w:val="0"/>
              <w:spacing w:line="360" w:lineRule="auto"/>
              <w:rPr>
                <w:rFonts w:ascii="Times New Roman" w:hAnsi="Times New Roman"/>
                <w:sz w:val="24"/>
                <w:szCs w:val="24"/>
              </w:rPr>
            </w:pPr>
          </w:p>
        </w:tc>
        <w:tc>
          <w:tcPr>
            <w:tcW w:w="2669" w:type="dxa"/>
            <w:vAlign w:val="center"/>
          </w:tcPr>
          <w:p w14:paraId="4BA1158B"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injury from falling logs when building the shelter</w:t>
            </w:r>
          </w:p>
          <w:p w14:paraId="7DC449C9"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injury from carrying heavy wood.</w:t>
            </w:r>
          </w:p>
          <w:p w14:paraId="6E4FB17B"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lastRenderedPageBreak/>
              <w:t>Injury from selecting natural resources from the environment.</w:t>
            </w:r>
          </w:p>
          <w:p w14:paraId="0258B97E"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Injury from den after it is built</w:t>
            </w:r>
          </w:p>
          <w:p w14:paraId="20D0C95A"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 xml:space="preserve">Adverse weather conditions </w:t>
            </w:r>
          </w:p>
        </w:tc>
        <w:tc>
          <w:tcPr>
            <w:tcW w:w="1056" w:type="dxa"/>
            <w:vAlign w:val="center"/>
          </w:tcPr>
          <w:p w14:paraId="04C94C7B" w14:textId="77777777" w:rsidR="00062807" w:rsidRPr="005C3B8D" w:rsidRDefault="00062807" w:rsidP="00357153">
            <w:pPr>
              <w:autoSpaceDE w:val="0"/>
              <w:autoSpaceDN w:val="0"/>
              <w:adjustRightInd w:val="0"/>
              <w:spacing w:line="360" w:lineRule="auto"/>
              <w:rPr>
                <w:rFonts w:ascii="Times New Roman" w:hAnsi="Times New Roman"/>
                <w:sz w:val="24"/>
                <w:szCs w:val="24"/>
              </w:rPr>
            </w:pPr>
            <w:r w:rsidRPr="005C3B8D">
              <w:rPr>
                <w:rFonts w:ascii="Times New Roman" w:hAnsi="Times New Roman"/>
                <w:sz w:val="24"/>
                <w:szCs w:val="24"/>
              </w:rPr>
              <w:lastRenderedPageBreak/>
              <w:t xml:space="preserve">Children adults </w:t>
            </w:r>
          </w:p>
        </w:tc>
        <w:tc>
          <w:tcPr>
            <w:tcW w:w="5002" w:type="dxa"/>
            <w:vAlign w:val="center"/>
          </w:tcPr>
          <w:p w14:paraId="3987B971"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Ensure children have appropriate clothing and footwear.</w:t>
            </w:r>
          </w:p>
          <w:p w14:paraId="26E1E4B7"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Adult to check there are no damage to trees, such as overhanging branches, before entering forest school.</w:t>
            </w:r>
          </w:p>
          <w:p w14:paraId="431010F4"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Demonstrating how to carry heavy objects safely and how the children can lift in pairs or groups.</w:t>
            </w:r>
          </w:p>
          <w:p w14:paraId="5A673DA0"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lastRenderedPageBreak/>
              <w:t>Adult to ensure the den is safe to enter and deconstruing it at the end of the session.</w:t>
            </w:r>
          </w:p>
          <w:p w14:paraId="45B40CEC"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Talk and discuss with children on how the den can be built in a safe way and what resources would be best. </w:t>
            </w:r>
          </w:p>
          <w:p w14:paraId="2760A5DC"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Children informed not to enter the den until an adult has deemed it safe. </w:t>
            </w:r>
          </w:p>
          <w:p w14:paraId="41C7A085"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Children to be given guidance on the way to select resources within the environment. </w:t>
            </w:r>
          </w:p>
          <w:p w14:paraId="2265DF9E"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Discuss with children about not throwing the resources around. </w:t>
            </w:r>
          </w:p>
        </w:tc>
        <w:tc>
          <w:tcPr>
            <w:tcW w:w="1510" w:type="dxa"/>
            <w:vAlign w:val="center"/>
          </w:tcPr>
          <w:p w14:paraId="394066F2" w14:textId="77777777" w:rsidR="00062807" w:rsidRPr="005C3B8D" w:rsidRDefault="00062807" w:rsidP="00357153">
            <w:pPr>
              <w:spacing w:line="360" w:lineRule="auto"/>
              <w:rPr>
                <w:rFonts w:ascii="Times New Roman" w:hAnsi="Times New Roman"/>
                <w:sz w:val="24"/>
                <w:szCs w:val="24"/>
              </w:rPr>
            </w:pPr>
            <w:r w:rsidRPr="005C3B8D">
              <w:rPr>
                <w:rFonts w:ascii="Times New Roman" w:hAnsi="Times New Roman"/>
                <w:sz w:val="24"/>
                <w:szCs w:val="24"/>
              </w:rPr>
              <w:lastRenderedPageBreak/>
              <w:t>Low/medium</w:t>
            </w:r>
          </w:p>
        </w:tc>
      </w:tr>
      <w:tr w:rsidR="00062807" w:rsidRPr="00117C97" w14:paraId="608FB241" w14:textId="77777777" w:rsidTr="00357153">
        <w:trPr>
          <w:cantSplit/>
          <w:trHeight w:val="1277"/>
        </w:trPr>
        <w:tc>
          <w:tcPr>
            <w:tcW w:w="1461" w:type="dxa"/>
            <w:vAlign w:val="center"/>
          </w:tcPr>
          <w:p w14:paraId="60864D44" w14:textId="77777777" w:rsidR="00062807" w:rsidRPr="005C3B8D" w:rsidRDefault="00062807" w:rsidP="00357153">
            <w:pPr>
              <w:spacing w:line="360" w:lineRule="auto"/>
              <w:rPr>
                <w:rFonts w:ascii="Times New Roman" w:hAnsi="Times New Roman"/>
                <w:sz w:val="24"/>
                <w:szCs w:val="24"/>
              </w:rPr>
            </w:pPr>
            <w:r w:rsidRPr="005C3B8D">
              <w:rPr>
                <w:rFonts w:ascii="Times New Roman" w:hAnsi="Times New Roman"/>
                <w:sz w:val="24"/>
                <w:szCs w:val="24"/>
              </w:rPr>
              <w:t xml:space="preserve">Forest school </w:t>
            </w:r>
          </w:p>
        </w:tc>
        <w:tc>
          <w:tcPr>
            <w:tcW w:w="2903" w:type="dxa"/>
            <w:vAlign w:val="center"/>
          </w:tcPr>
          <w:p w14:paraId="1B4F0771"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Mental health and well-being</w:t>
            </w:r>
          </w:p>
          <w:p w14:paraId="41DD3671"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Relaxation</w:t>
            </w:r>
          </w:p>
          <w:p w14:paraId="5E7E7653"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Social skills between peers and adults</w:t>
            </w:r>
          </w:p>
          <w:p w14:paraId="348E2FDC"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Enhancing learning in a different environment. </w:t>
            </w:r>
          </w:p>
          <w:p w14:paraId="4DCEDF5E"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lastRenderedPageBreak/>
              <w:t xml:space="preserve">Encourage creativity </w:t>
            </w:r>
          </w:p>
          <w:p w14:paraId="145BE7D3"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Encourage independence</w:t>
            </w:r>
          </w:p>
          <w:p w14:paraId="24D958DB"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Encourage the use of natural resources </w:t>
            </w:r>
          </w:p>
          <w:p w14:paraId="41327CCF"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Access to fresh air </w:t>
            </w:r>
          </w:p>
          <w:p w14:paraId="48EAF454"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Connecting to nature </w:t>
            </w:r>
          </w:p>
          <w:p w14:paraId="78AC2044"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Problem solving skills </w:t>
            </w:r>
          </w:p>
          <w:p w14:paraId="7E5EC42A"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Gross motor skills (jumping, climbing)</w:t>
            </w:r>
          </w:p>
          <w:p w14:paraId="14987C04"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Develop sense of balance </w:t>
            </w:r>
          </w:p>
          <w:p w14:paraId="38DA6990"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Sense of how own body works</w:t>
            </w:r>
          </w:p>
          <w:p w14:paraId="2E10976D"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Knowledge and understanding of a forest environment</w:t>
            </w:r>
          </w:p>
          <w:p w14:paraId="4D8DE978"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lastRenderedPageBreak/>
              <w:t>Knowledge and understanding of mini beasts</w:t>
            </w:r>
          </w:p>
          <w:p w14:paraId="58427543"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Knowledge and understanding of plants and trees</w:t>
            </w:r>
          </w:p>
          <w:p w14:paraId="08996EEC"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Enjoyment</w:t>
            </w:r>
          </w:p>
          <w:p w14:paraId="01411693"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Build empathy to their environment and others</w:t>
            </w:r>
          </w:p>
          <w:p w14:paraId="390BB9C7"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Exposure to manageable risks </w:t>
            </w:r>
          </w:p>
          <w:p w14:paraId="11E2DFDD"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Health benefits (vitamin d, microorganisms)</w:t>
            </w:r>
          </w:p>
          <w:p w14:paraId="47B2D4B0"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Developing their own spiritual meaning. </w:t>
            </w:r>
          </w:p>
          <w:p w14:paraId="32962EA4" w14:textId="77777777" w:rsidR="00062807" w:rsidRPr="005C3B8D" w:rsidRDefault="00062807" w:rsidP="00062807">
            <w:pPr>
              <w:pStyle w:val="ListParagraph"/>
              <w:numPr>
                <w:ilvl w:val="0"/>
                <w:numId w:val="9"/>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 </w:t>
            </w:r>
          </w:p>
        </w:tc>
        <w:tc>
          <w:tcPr>
            <w:tcW w:w="2669" w:type="dxa"/>
            <w:vAlign w:val="center"/>
          </w:tcPr>
          <w:p w14:paraId="46882717"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lastRenderedPageBreak/>
              <w:t>Slip, trips or falls</w:t>
            </w:r>
          </w:p>
          <w:p w14:paraId="70506B34"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Adverse weather</w:t>
            </w:r>
          </w:p>
          <w:p w14:paraId="582D9F87"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Bumping into objects</w:t>
            </w:r>
          </w:p>
          <w:p w14:paraId="694DDEC6"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Damage to the environment</w:t>
            </w:r>
          </w:p>
          <w:p w14:paraId="6B683EE0"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lastRenderedPageBreak/>
              <w:t>Falling objects from trees</w:t>
            </w:r>
          </w:p>
          <w:p w14:paraId="1940F543"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Allergies</w:t>
            </w:r>
          </w:p>
          <w:p w14:paraId="6C0DD5BE"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 xml:space="preserve">Branches at child’s eye level. </w:t>
            </w:r>
          </w:p>
          <w:p w14:paraId="69CDC206" w14:textId="77777777" w:rsidR="00062807" w:rsidRPr="005C3B8D" w:rsidRDefault="00062807" w:rsidP="00062807">
            <w:pPr>
              <w:pStyle w:val="ListParagraph"/>
              <w:numPr>
                <w:ilvl w:val="0"/>
                <w:numId w:val="4"/>
              </w:numPr>
              <w:spacing w:after="0" w:line="360" w:lineRule="auto"/>
              <w:rPr>
                <w:rFonts w:ascii="Times New Roman" w:hAnsi="Times New Roman"/>
                <w:sz w:val="24"/>
                <w:szCs w:val="24"/>
              </w:rPr>
            </w:pPr>
            <w:r w:rsidRPr="005C3B8D">
              <w:rPr>
                <w:rFonts w:ascii="Times New Roman" w:hAnsi="Times New Roman"/>
                <w:sz w:val="24"/>
                <w:szCs w:val="24"/>
              </w:rPr>
              <w:t>Cut or graze</w:t>
            </w:r>
          </w:p>
        </w:tc>
        <w:tc>
          <w:tcPr>
            <w:tcW w:w="1056" w:type="dxa"/>
            <w:vAlign w:val="center"/>
          </w:tcPr>
          <w:p w14:paraId="15993E84" w14:textId="77777777" w:rsidR="00062807" w:rsidRPr="005C3B8D" w:rsidRDefault="00062807" w:rsidP="00357153">
            <w:pPr>
              <w:autoSpaceDE w:val="0"/>
              <w:autoSpaceDN w:val="0"/>
              <w:adjustRightInd w:val="0"/>
              <w:spacing w:line="360" w:lineRule="auto"/>
              <w:rPr>
                <w:rFonts w:ascii="Times New Roman" w:hAnsi="Times New Roman"/>
                <w:sz w:val="24"/>
                <w:szCs w:val="24"/>
              </w:rPr>
            </w:pPr>
            <w:r w:rsidRPr="005C3B8D">
              <w:rPr>
                <w:rFonts w:ascii="Times New Roman" w:hAnsi="Times New Roman"/>
                <w:sz w:val="24"/>
                <w:szCs w:val="24"/>
              </w:rPr>
              <w:lastRenderedPageBreak/>
              <w:t>Adults</w:t>
            </w:r>
          </w:p>
          <w:p w14:paraId="33001BBB" w14:textId="77777777" w:rsidR="00062807" w:rsidRPr="005C3B8D" w:rsidRDefault="00062807" w:rsidP="00357153">
            <w:pPr>
              <w:autoSpaceDE w:val="0"/>
              <w:autoSpaceDN w:val="0"/>
              <w:adjustRightInd w:val="0"/>
              <w:spacing w:line="360" w:lineRule="auto"/>
              <w:rPr>
                <w:rFonts w:ascii="Times New Roman" w:hAnsi="Times New Roman"/>
                <w:sz w:val="24"/>
                <w:szCs w:val="24"/>
              </w:rPr>
            </w:pPr>
            <w:r w:rsidRPr="005C3B8D">
              <w:rPr>
                <w:rFonts w:ascii="Times New Roman" w:hAnsi="Times New Roman"/>
                <w:sz w:val="24"/>
                <w:szCs w:val="24"/>
              </w:rPr>
              <w:t>children</w:t>
            </w:r>
          </w:p>
        </w:tc>
        <w:tc>
          <w:tcPr>
            <w:tcW w:w="5002" w:type="dxa"/>
            <w:vAlign w:val="center"/>
          </w:tcPr>
          <w:p w14:paraId="26349D3E"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Adults being aware of the surface within Forest school</w:t>
            </w:r>
          </w:p>
          <w:p w14:paraId="4B8111DD"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Appropriate clothing and footwear</w:t>
            </w:r>
          </w:p>
          <w:p w14:paraId="319729EC"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Adults to check for over hanging trees or objects that could potentially fall. </w:t>
            </w:r>
          </w:p>
          <w:p w14:paraId="0F300606"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Discussion with the children about the dangers of forest school.</w:t>
            </w:r>
          </w:p>
          <w:p w14:paraId="4063CC00"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 xml:space="preserve">Hand washing available for children always. </w:t>
            </w:r>
          </w:p>
          <w:p w14:paraId="4F960234"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lastRenderedPageBreak/>
              <w:t xml:space="preserve">Adults will be fully first aid trained </w:t>
            </w:r>
          </w:p>
          <w:p w14:paraId="48DF5570" w14:textId="77777777" w:rsidR="00062807" w:rsidRPr="005C3B8D" w:rsidRDefault="00062807" w:rsidP="00062807">
            <w:pPr>
              <w:pStyle w:val="ListParagraph"/>
              <w:numPr>
                <w:ilvl w:val="0"/>
                <w:numId w:val="5"/>
              </w:numPr>
              <w:autoSpaceDE w:val="0"/>
              <w:autoSpaceDN w:val="0"/>
              <w:adjustRightInd w:val="0"/>
              <w:spacing w:after="0" w:line="360" w:lineRule="auto"/>
              <w:rPr>
                <w:rFonts w:ascii="Times New Roman" w:hAnsi="Times New Roman"/>
                <w:sz w:val="24"/>
                <w:szCs w:val="24"/>
              </w:rPr>
            </w:pPr>
            <w:r w:rsidRPr="005C3B8D">
              <w:rPr>
                <w:rFonts w:ascii="Times New Roman" w:hAnsi="Times New Roman"/>
                <w:sz w:val="24"/>
                <w:szCs w:val="24"/>
              </w:rPr>
              <w:t>First aid kit available to all adults.</w:t>
            </w:r>
          </w:p>
        </w:tc>
        <w:tc>
          <w:tcPr>
            <w:tcW w:w="1510" w:type="dxa"/>
            <w:vAlign w:val="center"/>
          </w:tcPr>
          <w:p w14:paraId="3ADD8DA4" w14:textId="77777777" w:rsidR="00062807" w:rsidRPr="005C3B8D" w:rsidRDefault="00062807" w:rsidP="00357153">
            <w:pPr>
              <w:spacing w:line="360" w:lineRule="auto"/>
              <w:rPr>
                <w:rFonts w:ascii="Times New Roman" w:hAnsi="Times New Roman"/>
                <w:sz w:val="24"/>
                <w:szCs w:val="24"/>
              </w:rPr>
            </w:pPr>
            <w:r w:rsidRPr="005C3B8D">
              <w:rPr>
                <w:rFonts w:ascii="Times New Roman" w:hAnsi="Times New Roman"/>
                <w:sz w:val="24"/>
                <w:szCs w:val="24"/>
              </w:rPr>
              <w:lastRenderedPageBreak/>
              <w:t xml:space="preserve">Low/medium </w:t>
            </w:r>
          </w:p>
        </w:tc>
      </w:tr>
      <w:tr w:rsidR="00062807" w:rsidRPr="00117C97" w14:paraId="46409309" w14:textId="77777777" w:rsidTr="00357153">
        <w:trPr>
          <w:cantSplit/>
          <w:trHeight w:val="1277"/>
        </w:trPr>
        <w:tc>
          <w:tcPr>
            <w:tcW w:w="1461" w:type="dxa"/>
            <w:vAlign w:val="center"/>
          </w:tcPr>
          <w:p w14:paraId="03B6541D" w14:textId="77777777" w:rsidR="00062807" w:rsidRDefault="00062807" w:rsidP="00357153">
            <w:pPr>
              <w:rPr>
                <w:rFonts w:ascii="Calibri" w:hAnsi="Calibri" w:cs="Helvetica"/>
                <w:sz w:val="24"/>
                <w:szCs w:val="24"/>
              </w:rPr>
            </w:pPr>
          </w:p>
        </w:tc>
        <w:tc>
          <w:tcPr>
            <w:tcW w:w="2903" w:type="dxa"/>
            <w:vAlign w:val="center"/>
          </w:tcPr>
          <w:p w14:paraId="04C5909D" w14:textId="77777777" w:rsidR="00062807" w:rsidRDefault="00062807" w:rsidP="00062807">
            <w:pPr>
              <w:pStyle w:val="ListParagraph"/>
              <w:numPr>
                <w:ilvl w:val="0"/>
                <w:numId w:val="9"/>
              </w:numPr>
              <w:autoSpaceDE w:val="0"/>
              <w:autoSpaceDN w:val="0"/>
              <w:adjustRightInd w:val="0"/>
              <w:spacing w:after="0" w:line="240" w:lineRule="auto"/>
              <w:rPr>
                <w:rFonts w:ascii="Calibri" w:hAnsi="Calibri" w:cs="Helvetica"/>
                <w:sz w:val="18"/>
                <w:szCs w:val="18"/>
              </w:rPr>
            </w:pPr>
          </w:p>
        </w:tc>
        <w:tc>
          <w:tcPr>
            <w:tcW w:w="2669" w:type="dxa"/>
            <w:vAlign w:val="center"/>
          </w:tcPr>
          <w:p w14:paraId="2A4993BB" w14:textId="77777777" w:rsidR="00062807" w:rsidRPr="007B3D62" w:rsidRDefault="00062807" w:rsidP="00062807">
            <w:pPr>
              <w:pStyle w:val="ListParagraph"/>
              <w:numPr>
                <w:ilvl w:val="0"/>
                <w:numId w:val="4"/>
              </w:numPr>
              <w:spacing w:after="0" w:line="240" w:lineRule="auto"/>
              <w:rPr>
                <w:rFonts w:ascii="Calibri" w:hAnsi="Calibri" w:cs="Helvetica"/>
                <w:sz w:val="18"/>
                <w:szCs w:val="18"/>
              </w:rPr>
            </w:pPr>
          </w:p>
        </w:tc>
        <w:tc>
          <w:tcPr>
            <w:tcW w:w="1056" w:type="dxa"/>
            <w:vAlign w:val="center"/>
          </w:tcPr>
          <w:p w14:paraId="63B5255A" w14:textId="77777777" w:rsidR="00062807" w:rsidRPr="00117CBB" w:rsidRDefault="00062807" w:rsidP="00357153">
            <w:pPr>
              <w:autoSpaceDE w:val="0"/>
              <w:autoSpaceDN w:val="0"/>
              <w:adjustRightInd w:val="0"/>
              <w:rPr>
                <w:rFonts w:ascii="Calibri" w:hAnsi="Calibri" w:cs="Helvetica"/>
                <w:sz w:val="18"/>
                <w:szCs w:val="18"/>
              </w:rPr>
            </w:pPr>
          </w:p>
        </w:tc>
        <w:tc>
          <w:tcPr>
            <w:tcW w:w="5002" w:type="dxa"/>
            <w:vAlign w:val="center"/>
          </w:tcPr>
          <w:p w14:paraId="3766E548" w14:textId="77777777" w:rsidR="00062807" w:rsidRPr="00117CBB" w:rsidRDefault="00062807" w:rsidP="00062807">
            <w:pPr>
              <w:pStyle w:val="ListParagraph"/>
              <w:numPr>
                <w:ilvl w:val="0"/>
                <w:numId w:val="5"/>
              </w:numPr>
              <w:autoSpaceDE w:val="0"/>
              <w:autoSpaceDN w:val="0"/>
              <w:adjustRightInd w:val="0"/>
              <w:spacing w:after="0" w:line="240" w:lineRule="auto"/>
              <w:rPr>
                <w:rFonts w:ascii="Calibri" w:hAnsi="Calibri" w:cs="Helvetica"/>
                <w:sz w:val="18"/>
                <w:szCs w:val="18"/>
              </w:rPr>
            </w:pPr>
          </w:p>
        </w:tc>
        <w:tc>
          <w:tcPr>
            <w:tcW w:w="1510" w:type="dxa"/>
            <w:vAlign w:val="center"/>
          </w:tcPr>
          <w:p w14:paraId="0176D11A" w14:textId="77777777" w:rsidR="00062807" w:rsidRDefault="00062807" w:rsidP="00357153">
            <w:pPr>
              <w:rPr>
                <w:rFonts w:ascii="Calibri" w:hAnsi="Calibri"/>
                <w:sz w:val="18"/>
                <w:szCs w:val="18"/>
              </w:rPr>
            </w:pPr>
          </w:p>
        </w:tc>
      </w:tr>
    </w:tbl>
    <w:p w14:paraId="0B38865A" w14:textId="77777777" w:rsidR="007154FC" w:rsidRDefault="007154FC" w:rsidP="00C8609C">
      <w:pPr>
        <w:tabs>
          <w:tab w:val="center" w:pos="4320"/>
          <w:tab w:val="right" w:pos="8640"/>
        </w:tabs>
        <w:rPr>
          <w:rFonts w:ascii="Calibri" w:eastAsia="MS Mincho" w:hAnsi="Calibri" w:cs="Times New Roman"/>
          <w:b/>
          <w:sz w:val="56"/>
          <w:szCs w:val="56"/>
        </w:rPr>
      </w:pPr>
    </w:p>
    <w:p w14:paraId="0C0AFAB3" w14:textId="0B3AD4C5" w:rsidR="007154FC" w:rsidRDefault="00DC4468" w:rsidP="00C8609C">
      <w:pPr>
        <w:tabs>
          <w:tab w:val="center" w:pos="4320"/>
          <w:tab w:val="right" w:pos="8640"/>
        </w:tabs>
        <w:rPr>
          <w:rFonts w:ascii="Calibri" w:eastAsia="MS Mincho" w:hAnsi="Calibri" w:cs="Times New Roman"/>
          <w:b/>
          <w:sz w:val="56"/>
          <w:szCs w:val="56"/>
        </w:rPr>
      </w:pPr>
      <w:r>
        <w:rPr>
          <w:rFonts w:ascii="Calibri" w:eastAsia="MS Mincho" w:hAnsi="Calibri" w:cs="Times New Roman"/>
          <w:b/>
          <w:sz w:val="56"/>
          <w:szCs w:val="56"/>
        </w:rPr>
        <w:t xml:space="preserve">Environmental audit </w:t>
      </w:r>
    </w:p>
    <w:tbl>
      <w:tblPr>
        <w:tblStyle w:val="TableGrid"/>
        <w:tblW w:w="0" w:type="auto"/>
        <w:tblLook w:val="04A0" w:firstRow="1" w:lastRow="0" w:firstColumn="1" w:lastColumn="0" w:noHBand="0" w:noVBand="1"/>
      </w:tblPr>
      <w:tblGrid>
        <w:gridCol w:w="2878"/>
        <w:gridCol w:w="2878"/>
        <w:gridCol w:w="2878"/>
        <w:gridCol w:w="2878"/>
        <w:gridCol w:w="2878"/>
      </w:tblGrid>
      <w:tr w:rsidR="00E03A5B" w14:paraId="5BD21F02" w14:textId="77777777" w:rsidTr="00E03A5B">
        <w:tc>
          <w:tcPr>
            <w:tcW w:w="2878" w:type="dxa"/>
          </w:tcPr>
          <w:p w14:paraId="164B1B43" w14:textId="5305219F" w:rsidR="00E03A5B" w:rsidRPr="001526F6" w:rsidRDefault="00B14924" w:rsidP="00C8609C">
            <w:pPr>
              <w:tabs>
                <w:tab w:val="center" w:pos="4320"/>
                <w:tab w:val="right" w:pos="8640"/>
              </w:tabs>
              <w:rPr>
                <w:rFonts w:ascii="Times New Roman" w:eastAsia="MS Mincho" w:hAnsi="Times New Roman" w:cs="Times New Roman"/>
                <w:b/>
              </w:rPr>
            </w:pPr>
            <w:r w:rsidRPr="001526F6">
              <w:rPr>
                <w:rFonts w:ascii="Times New Roman" w:eastAsia="MS Mincho" w:hAnsi="Times New Roman" w:cs="Times New Roman"/>
                <w:b/>
              </w:rPr>
              <w:t>Issue / environmental feature</w:t>
            </w:r>
          </w:p>
        </w:tc>
        <w:tc>
          <w:tcPr>
            <w:tcW w:w="2878" w:type="dxa"/>
          </w:tcPr>
          <w:p w14:paraId="5A6185D9" w14:textId="5CA7F2DD" w:rsidR="00E03A5B" w:rsidRPr="00FF45C8" w:rsidRDefault="00FF45C8" w:rsidP="00C8609C">
            <w:pPr>
              <w:tabs>
                <w:tab w:val="center" w:pos="4320"/>
                <w:tab w:val="right" w:pos="8640"/>
              </w:tabs>
              <w:rPr>
                <w:rFonts w:ascii="Calibri" w:eastAsia="MS Mincho" w:hAnsi="Calibri" w:cs="Times New Roman"/>
                <w:b/>
                <w:iCs/>
                <w:sz w:val="56"/>
                <w:szCs w:val="56"/>
              </w:rPr>
            </w:pPr>
            <w:r w:rsidRPr="00FF45C8">
              <w:rPr>
                <w:b/>
                <w:iCs/>
              </w:rPr>
              <w:t>Damage that could occur</w:t>
            </w:r>
          </w:p>
        </w:tc>
        <w:tc>
          <w:tcPr>
            <w:tcW w:w="2878" w:type="dxa"/>
          </w:tcPr>
          <w:p w14:paraId="6A58AB9F" w14:textId="47EBE70D" w:rsidR="00E03A5B" w:rsidRPr="00672C0C" w:rsidRDefault="00DA09FD" w:rsidP="00C8609C">
            <w:pPr>
              <w:tabs>
                <w:tab w:val="center" w:pos="4320"/>
                <w:tab w:val="right" w:pos="8640"/>
              </w:tabs>
              <w:rPr>
                <w:rFonts w:ascii="Times New Roman" w:eastAsia="MS Mincho" w:hAnsi="Times New Roman" w:cs="Times New Roman"/>
                <w:b/>
              </w:rPr>
            </w:pPr>
            <w:r w:rsidRPr="00672C0C">
              <w:rPr>
                <w:rFonts w:ascii="Times New Roman" w:eastAsia="MS Mincho" w:hAnsi="Times New Roman" w:cs="Times New Roman"/>
                <w:b/>
              </w:rPr>
              <w:t>How to lessen negative impact</w:t>
            </w:r>
          </w:p>
        </w:tc>
        <w:tc>
          <w:tcPr>
            <w:tcW w:w="2878" w:type="dxa"/>
          </w:tcPr>
          <w:p w14:paraId="66BCF223" w14:textId="01D6FE84" w:rsidR="00E03A5B" w:rsidRPr="00672C0C" w:rsidRDefault="00803896" w:rsidP="00C8609C">
            <w:pPr>
              <w:tabs>
                <w:tab w:val="center" w:pos="4320"/>
                <w:tab w:val="right" w:pos="8640"/>
              </w:tabs>
              <w:rPr>
                <w:rFonts w:ascii="Times New Roman" w:eastAsia="MS Mincho" w:hAnsi="Times New Roman" w:cs="Times New Roman"/>
                <w:b/>
              </w:rPr>
            </w:pPr>
            <w:r w:rsidRPr="00672C0C">
              <w:rPr>
                <w:rFonts w:ascii="Times New Roman" w:eastAsia="MS Mincho" w:hAnsi="Times New Roman" w:cs="Times New Roman"/>
                <w:b/>
              </w:rPr>
              <w:t>Resources needed</w:t>
            </w:r>
          </w:p>
        </w:tc>
        <w:tc>
          <w:tcPr>
            <w:tcW w:w="2878" w:type="dxa"/>
          </w:tcPr>
          <w:p w14:paraId="79A220D2" w14:textId="2D7A7539" w:rsidR="00E03A5B" w:rsidRPr="00672C0C" w:rsidRDefault="00672C0C" w:rsidP="00672C0C">
            <w:pPr>
              <w:tabs>
                <w:tab w:val="center" w:pos="4320"/>
                <w:tab w:val="right" w:pos="8640"/>
              </w:tabs>
              <w:rPr>
                <w:rFonts w:ascii="Times New Roman" w:eastAsia="MS Mincho" w:hAnsi="Times New Roman" w:cs="Times New Roman"/>
                <w:b/>
              </w:rPr>
            </w:pPr>
            <w:r w:rsidRPr="00672C0C">
              <w:rPr>
                <w:rFonts w:ascii="Times New Roman" w:eastAsia="MS Mincho" w:hAnsi="Times New Roman" w:cs="Times New Roman"/>
                <w:b/>
              </w:rPr>
              <w:t>Who is responsible</w:t>
            </w:r>
          </w:p>
        </w:tc>
      </w:tr>
      <w:tr w:rsidR="00E03A5B" w14:paraId="5D8D9FCD" w14:textId="77777777" w:rsidTr="00E03A5B">
        <w:tc>
          <w:tcPr>
            <w:tcW w:w="2878" w:type="dxa"/>
          </w:tcPr>
          <w:p w14:paraId="3691F620" w14:textId="77777777" w:rsidR="00403BD5" w:rsidRPr="00403BD5" w:rsidRDefault="00403BD5" w:rsidP="00403BD5">
            <w:pPr>
              <w:tabs>
                <w:tab w:val="center" w:pos="4320"/>
                <w:tab w:val="right" w:pos="8640"/>
              </w:tabs>
              <w:spacing w:line="360" w:lineRule="auto"/>
              <w:rPr>
                <w:rFonts w:ascii="Times New Roman" w:eastAsia="MS Mincho" w:hAnsi="Times New Roman" w:cs="Times New Roman"/>
                <w:bCs/>
              </w:rPr>
            </w:pPr>
            <w:r w:rsidRPr="00403BD5">
              <w:rPr>
                <w:rFonts w:ascii="Times New Roman" w:eastAsia="MS Mincho" w:hAnsi="Times New Roman" w:cs="Times New Roman"/>
                <w:bCs/>
              </w:rPr>
              <w:t>Damage to trees</w:t>
            </w:r>
          </w:p>
          <w:p w14:paraId="26FC8058" w14:textId="77777777" w:rsidR="00E03A5B" w:rsidRDefault="00E03A5B" w:rsidP="00C8609C">
            <w:pPr>
              <w:tabs>
                <w:tab w:val="center" w:pos="4320"/>
                <w:tab w:val="right" w:pos="8640"/>
              </w:tabs>
              <w:rPr>
                <w:rFonts w:ascii="Calibri" w:eastAsia="MS Mincho" w:hAnsi="Calibri" w:cs="Times New Roman"/>
                <w:b/>
                <w:sz w:val="56"/>
                <w:szCs w:val="56"/>
              </w:rPr>
            </w:pPr>
          </w:p>
        </w:tc>
        <w:tc>
          <w:tcPr>
            <w:tcW w:w="2878" w:type="dxa"/>
          </w:tcPr>
          <w:p w14:paraId="3EF041DA" w14:textId="77777777" w:rsidR="00032388" w:rsidRPr="00032388" w:rsidRDefault="00032388" w:rsidP="00032388">
            <w:pPr>
              <w:tabs>
                <w:tab w:val="center" w:pos="4320"/>
                <w:tab w:val="right" w:pos="8640"/>
              </w:tabs>
              <w:spacing w:line="360" w:lineRule="auto"/>
              <w:rPr>
                <w:rFonts w:ascii="Times New Roman" w:eastAsia="MS Mincho" w:hAnsi="Times New Roman" w:cs="Times New Roman"/>
                <w:bCs/>
              </w:rPr>
            </w:pPr>
            <w:r w:rsidRPr="00032388">
              <w:rPr>
                <w:rFonts w:ascii="Times New Roman" w:eastAsia="MS Mincho" w:hAnsi="Times New Roman" w:cs="Times New Roman"/>
                <w:bCs/>
              </w:rPr>
              <w:t>Pulling off branches.</w:t>
            </w:r>
          </w:p>
          <w:p w14:paraId="3FD48A08" w14:textId="221B124D" w:rsidR="00E03A5B" w:rsidRDefault="00032388" w:rsidP="00032388">
            <w:pPr>
              <w:tabs>
                <w:tab w:val="center" w:pos="4320"/>
                <w:tab w:val="right" w:pos="8640"/>
              </w:tabs>
              <w:spacing w:line="360" w:lineRule="auto"/>
              <w:rPr>
                <w:rFonts w:ascii="Calibri" w:eastAsia="MS Mincho" w:hAnsi="Calibri" w:cs="Times New Roman"/>
                <w:b/>
                <w:sz w:val="56"/>
                <w:szCs w:val="56"/>
              </w:rPr>
            </w:pPr>
            <w:r w:rsidRPr="00032388">
              <w:rPr>
                <w:rFonts w:ascii="Times New Roman" w:eastAsia="MS Mincho" w:hAnsi="Times New Roman" w:cs="Times New Roman"/>
                <w:bCs/>
              </w:rPr>
              <w:t>Pulling off leaves</w:t>
            </w:r>
          </w:p>
        </w:tc>
        <w:tc>
          <w:tcPr>
            <w:tcW w:w="2878" w:type="dxa"/>
          </w:tcPr>
          <w:p w14:paraId="52592995" w14:textId="77777777" w:rsidR="0071210B" w:rsidRPr="0071210B" w:rsidRDefault="0071210B" w:rsidP="0071210B">
            <w:pPr>
              <w:tabs>
                <w:tab w:val="center" w:pos="4320"/>
                <w:tab w:val="right" w:pos="8640"/>
              </w:tabs>
              <w:spacing w:line="360" w:lineRule="auto"/>
              <w:rPr>
                <w:rFonts w:ascii="Times New Roman" w:eastAsia="MS Mincho" w:hAnsi="Times New Roman" w:cs="Times New Roman"/>
                <w:bCs/>
              </w:rPr>
            </w:pPr>
            <w:r w:rsidRPr="0071210B">
              <w:rPr>
                <w:rFonts w:ascii="Times New Roman" w:eastAsia="MS Mincho" w:hAnsi="Times New Roman" w:cs="Times New Roman"/>
                <w:bCs/>
              </w:rPr>
              <w:t>Discuss with children how important trees are to the environment and themselves.</w:t>
            </w:r>
          </w:p>
          <w:p w14:paraId="57C03B7B" w14:textId="419D24E0" w:rsidR="00E03A5B" w:rsidRDefault="0071210B" w:rsidP="0071210B">
            <w:pPr>
              <w:tabs>
                <w:tab w:val="center" w:pos="4320"/>
                <w:tab w:val="right" w:pos="8640"/>
              </w:tabs>
              <w:spacing w:line="360" w:lineRule="auto"/>
              <w:rPr>
                <w:rFonts w:ascii="Calibri" w:eastAsia="MS Mincho" w:hAnsi="Calibri" w:cs="Times New Roman"/>
                <w:b/>
                <w:sz w:val="56"/>
                <w:szCs w:val="56"/>
              </w:rPr>
            </w:pPr>
            <w:r w:rsidRPr="0071210B">
              <w:rPr>
                <w:rFonts w:ascii="Times New Roman" w:eastAsia="MS Mincho" w:hAnsi="Times New Roman" w:cs="Times New Roman"/>
                <w:bCs/>
              </w:rPr>
              <w:t>Adult super vision at all time</w:t>
            </w:r>
          </w:p>
        </w:tc>
        <w:tc>
          <w:tcPr>
            <w:tcW w:w="2878" w:type="dxa"/>
          </w:tcPr>
          <w:p w14:paraId="04B6D114" w14:textId="25C25FFD" w:rsidR="00E03A5B" w:rsidRPr="00225689" w:rsidRDefault="00225689" w:rsidP="00225689">
            <w:pPr>
              <w:tabs>
                <w:tab w:val="center" w:pos="4320"/>
                <w:tab w:val="right" w:pos="8640"/>
              </w:tabs>
              <w:spacing w:line="360" w:lineRule="auto"/>
              <w:rPr>
                <w:rFonts w:ascii="Times New Roman" w:eastAsia="MS Mincho" w:hAnsi="Times New Roman" w:cs="Times New Roman"/>
                <w:bCs/>
              </w:rPr>
            </w:pPr>
            <w:r w:rsidRPr="00225689">
              <w:rPr>
                <w:rFonts w:ascii="Times New Roman" w:eastAsia="MS Mincho" w:hAnsi="Times New Roman" w:cs="Times New Roman"/>
                <w:bCs/>
              </w:rPr>
              <w:t>Adults and their knowledge on the environment</w:t>
            </w:r>
          </w:p>
        </w:tc>
        <w:tc>
          <w:tcPr>
            <w:tcW w:w="2878" w:type="dxa"/>
          </w:tcPr>
          <w:p w14:paraId="747F9540" w14:textId="07F6172E" w:rsidR="00E03A5B" w:rsidRPr="00E9458A" w:rsidRDefault="00E9458A" w:rsidP="00C8609C">
            <w:pPr>
              <w:tabs>
                <w:tab w:val="center" w:pos="4320"/>
                <w:tab w:val="right" w:pos="8640"/>
              </w:tabs>
              <w:rPr>
                <w:rFonts w:ascii="Times New Roman" w:eastAsia="MS Mincho" w:hAnsi="Times New Roman" w:cs="Times New Roman"/>
                <w:bCs/>
              </w:rPr>
            </w:pPr>
            <w:r w:rsidRPr="00E9458A">
              <w:rPr>
                <w:rFonts w:ascii="Times New Roman" w:eastAsia="MS Mincho" w:hAnsi="Times New Roman" w:cs="Times New Roman"/>
                <w:bCs/>
              </w:rPr>
              <w:t>everyone</w:t>
            </w:r>
          </w:p>
        </w:tc>
      </w:tr>
      <w:tr w:rsidR="00E03A5B" w14:paraId="1BEDDE93" w14:textId="77777777" w:rsidTr="00E03A5B">
        <w:tc>
          <w:tcPr>
            <w:tcW w:w="2878" w:type="dxa"/>
          </w:tcPr>
          <w:p w14:paraId="1D385683" w14:textId="45F2864F" w:rsidR="00E03A5B" w:rsidRPr="00A205CD" w:rsidRDefault="00A205CD" w:rsidP="00C8609C">
            <w:pPr>
              <w:tabs>
                <w:tab w:val="center" w:pos="4320"/>
                <w:tab w:val="right" w:pos="8640"/>
              </w:tabs>
              <w:rPr>
                <w:rFonts w:ascii="Times New Roman" w:eastAsia="MS Mincho" w:hAnsi="Times New Roman" w:cs="Times New Roman"/>
                <w:bCs/>
              </w:rPr>
            </w:pPr>
            <w:r w:rsidRPr="00A205CD">
              <w:rPr>
                <w:rFonts w:ascii="Times New Roman" w:eastAsia="MS Mincho" w:hAnsi="Times New Roman" w:cs="Times New Roman"/>
                <w:bCs/>
              </w:rPr>
              <w:t>waste</w:t>
            </w:r>
          </w:p>
        </w:tc>
        <w:tc>
          <w:tcPr>
            <w:tcW w:w="2878" w:type="dxa"/>
          </w:tcPr>
          <w:p w14:paraId="4089CB90" w14:textId="77777777" w:rsidR="00785D0A" w:rsidRDefault="00785D0A" w:rsidP="00785D0A">
            <w:pPr>
              <w:spacing w:line="360" w:lineRule="auto"/>
            </w:pPr>
            <w:r>
              <w:t>Pollution to the environment.</w:t>
            </w:r>
          </w:p>
          <w:p w14:paraId="0153377F" w14:textId="77777777" w:rsidR="00785D0A" w:rsidRDefault="00785D0A" w:rsidP="00785D0A">
            <w:pPr>
              <w:spacing w:line="360" w:lineRule="auto"/>
            </w:pPr>
            <w:r>
              <w:t>Risk to wildlife/mini beasts.</w:t>
            </w:r>
          </w:p>
          <w:p w14:paraId="155BADAB" w14:textId="77777777" w:rsidR="00E03A5B" w:rsidRDefault="00E03A5B" w:rsidP="00C8609C">
            <w:pPr>
              <w:tabs>
                <w:tab w:val="center" w:pos="4320"/>
                <w:tab w:val="right" w:pos="8640"/>
              </w:tabs>
              <w:rPr>
                <w:rFonts w:ascii="Calibri" w:eastAsia="MS Mincho" w:hAnsi="Calibri" w:cs="Times New Roman"/>
                <w:b/>
                <w:sz w:val="56"/>
                <w:szCs w:val="56"/>
              </w:rPr>
            </w:pPr>
          </w:p>
        </w:tc>
        <w:tc>
          <w:tcPr>
            <w:tcW w:w="2878" w:type="dxa"/>
          </w:tcPr>
          <w:p w14:paraId="52DEFFE0" w14:textId="77777777" w:rsidR="00A2567F" w:rsidRPr="00A2567F" w:rsidRDefault="00A2567F" w:rsidP="00A2567F">
            <w:pPr>
              <w:spacing w:line="360" w:lineRule="auto"/>
              <w:rPr>
                <w:rFonts w:ascii="Times New Roman" w:hAnsi="Times New Roman" w:cs="Times New Roman"/>
              </w:rPr>
            </w:pPr>
            <w:r w:rsidRPr="00A2567F">
              <w:rPr>
                <w:rFonts w:ascii="Times New Roman" w:hAnsi="Times New Roman" w:cs="Times New Roman"/>
              </w:rPr>
              <w:t>Take all waste back to setting.</w:t>
            </w:r>
          </w:p>
          <w:p w14:paraId="500B13FC" w14:textId="77777777" w:rsidR="00A2567F" w:rsidRPr="00A2567F" w:rsidRDefault="00A2567F" w:rsidP="00A2567F">
            <w:pPr>
              <w:spacing w:line="360" w:lineRule="auto"/>
              <w:rPr>
                <w:rFonts w:ascii="Times New Roman" w:hAnsi="Times New Roman" w:cs="Times New Roman"/>
              </w:rPr>
            </w:pPr>
            <w:r w:rsidRPr="00A2567F">
              <w:rPr>
                <w:rFonts w:ascii="Times New Roman" w:hAnsi="Times New Roman" w:cs="Times New Roman"/>
              </w:rPr>
              <w:t>Food waste will be put into food waste bags and collected by the local council to be composted.</w:t>
            </w:r>
          </w:p>
          <w:p w14:paraId="540A7BB1" w14:textId="77777777" w:rsidR="00A2567F" w:rsidRPr="00A2567F" w:rsidRDefault="00A2567F" w:rsidP="00A2567F">
            <w:pPr>
              <w:spacing w:line="360" w:lineRule="auto"/>
              <w:rPr>
                <w:rFonts w:ascii="Times New Roman" w:hAnsi="Times New Roman" w:cs="Times New Roman"/>
              </w:rPr>
            </w:pPr>
            <w:r w:rsidRPr="00A2567F">
              <w:rPr>
                <w:rFonts w:ascii="Times New Roman" w:hAnsi="Times New Roman" w:cs="Times New Roman"/>
              </w:rPr>
              <w:t xml:space="preserve">Any waste that is recyclable will be but in the appropriate recycling bin. </w:t>
            </w:r>
          </w:p>
          <w:p w14:paraId="31382AA4" w14:textId="0DBB1B8C" w:rsidR="00A2567F" w:rsidRPr="00A2567F" w:rsidRDefault="00A2567F" w:rsidP="00A2567F">
            <w:pPr>
              <w:spacing w:line="360" w:lineRule="auto"/>
              <w:rPr>
                <w:rFonts w:ascii="Times New Roman" w:hAnsi="Times New Roman" w:cs="Times New Roman"/>
              </w:rPr>
            </w:pPr>
            <w:r w:rsidRPr="00A2567F">
              <w:rPr>
                <w:rFonts w:ascii="Times New Roman" w:hAnsi="Times New Roman" w:cs="Times New Roman"/>
              </w:rPr>
              <w:t xml:space="preserve">Discuss with the children the importance of keeping </w:t>
            </w:r>
            <w:r w:rsidRPr="00A2567F">
              <w:rPr>
                <w:rFonts w:ascii="Times New Roman" w:hAnsi="Times New Roman" w:cs="Times New Roman"/>
              </w:rPr>
              <w:lastRenderedPageBreak/>
              <w:t xml:space="preserve">our earth clean and tidy as well as why </w:t>
            </w:r>
            <w:r w:rsidR="006E27CD">
              <w:rPr>
                <w:rFonts w:ascii="Times New Roman" w:hAnsi="Times New Roman" w:cs="Times New Roman"/>
              </w:rPr>
              <w:t>recycling is important.</w:t>
            </w:r>
          </w:p>
          <w:p w14:paraId="792236EF" w14:textId="77777777" w:rsidR="00E03A5B" w:rsidRDefault="00E03A5B" w:rsidP="00C8609C">
            <w:pPr>
              <w:tabs>
                <w:tab w:val="center" w:pos="4320"/>
                <w:tab w:val="right" w:pos="8640"/>
              </w:tabs>
              <w:rPr>
                <w:rFonts w:ascii="Calibri" w:eastAsia="MS Mincho" w:hAnsi="Calibri" w:cs="Times New Roman"/>
                <w:b/>
                <w:sz w:val="56"/>
                <w:szCs w:val="56"/>
              </w:rPr>
            </w:pPr>
          </w:p>
        </w:tc>
        <w:tc>
          <w:tcPr>
            <w:tcW w:w="2878" w:type="dxa"/>
          </w:tcPr>
          <w:p w14:paraId="777031F9" w14:textId="77777777" w:rsidR="00663EC3" w:rsidRPr="00640472" w:rsidRDefault="00663EC3" w:rsidP="00640472">
            <w:pPr>
              <w:tabs>
                <w:tab w:val="center" w:pos="4320"/>
                <w:tab w:val="right" w:pos="8640"/>
              </w:tabs>
              <w:spacing w:line="360" w:lineRule="auto"/>
              <w:rPr>
                <w:rFonts w:ascii="Times New Roman" w:eastAsia="MS Mincho" w:hAnsi="Times New Roman" w:cs="Times New Roman"/>
                <w:bCs/>
              </w:rPr>
            </w:pPr>
            <w:r w:rsidRPr="00640472">
              <w:rPr>
                <w:rFonts w:ascii="Times New Roman" w:eastAsia="MS Mincho" w:hAnsi="Times New Roman" w:cs="Times New Roman"/>
                <w:bCs/>
              </w:rPr>
              <w:lastRenderedPageBreak/>
              <w:t>Food wase bags.</w:t>
            </w:r>
          </w:p>
          <w:p w14:paraId="7569B9C4" w14:textId="77777777" w:rsidR="00E03A5B" w:rsidRDefault="00663EC3" w:rsidP="00640472">
            <w:pPr>
              <w:tabs>
                <w:tab w:val="center" w:pos="4320"/>
                <w:tab w:val="right" w:pos="8640"/>
              </w:tabs>
              <w:spacing w:line="360" w:lineRule="auto"/>
              <w:rPr>
                <w:rFonts w:ascii="Times New Roman" w:eastAsia="MS Mincho" w:hAnsi="Times New Roman" w:cs="Times New Roman"/>
                <w:bCs/>
              </w:rPr>
            </w:pPr>
            <w:r w:rsidRPr="00640472">
              <w:rPr>
                <w:rFonts w:ascii="Times New Roman" w:eastAsia="MS Mincho" w:hAnsi="Times New Roman" w:cs="Times New Roman"/>
                <w:bCs/>
              </w:rPr>
              <w:t>Recycling bags.</w:t>
            </w:r>
          </w:p>
          <w:p w14:paraId="30A26968" w14:textId="70D7E40D" w:rsidR="008B2639" w:rsidRPr="00472E79" w:rsidRDefault="00472E79" w:rsidP="00640472">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t>Adult</w:t>
            </w:r>
            <w:r w:rsidR="00BD17D1">
              <w:rPr>
                <w:rFonts w:ascii="Times New Roman" w:eastAsia="MS Mincho" w:hAnsi="Times New Roman" w:cs="Times New Roman"/>
                <w:bCs/>
              </w:rPr>
              <w:t xml:space="preserve">s knowledge on recycling and the </w:t>
            </w:r>
            <w:proofErr w:type="gramStart"/>
            <w:r w:rsidR="00BD17D1">
              <w:rPr>
                <w:rFonts w:ascii="Times New Roman" w:eastAsia="MS Mincho" w:hAnsi="Times New Roman" w:cs="Times New Roman"/>
                <w:bCs/>
              </w:rPr>
              <w:t>po</w:t>
            </w:r>
            <w:r w:rsidR="00607102">
              <w:rPr>
                <w:rFonts w:ascii="Times New Roman" w:eastAsia="MS Mincho" w:hAnsi="Times New Roman" w:cs="Times New Roman"/>
                <w:bCs/>
              </w:rPr>
              <w:t xml:space="preserve">licies </w:t>
            </w:r>
            <w:r w:rsidR="00BD17D1">
              <w:rPr>
                <w:rFonts w:ascii="Times New Roman" w:eastAsia="MS Mincho" w:hAnsi="Times New Roman" w:cs="Times New Roman"/>
                <w:bCs/>
              </w:rPr>
              <w:t xml:space="preserve"> </w:t>
            </w:r>
            <w:r w:rsidR="004038F0">
              <w:rPr>
                <w:rFonts w:ascii="Times New Roman" w:eastAsia="MS Mincho" w:hAnsi="Times New Roman" w:cs="Times New Roman"/>
                <w:bCs/>
              </w:rPr>
              <w:t>with</w:t>
            </w:r>
            <w:proofErr w:type="gramEnd"/>
            <w:r w:rsidR="004038F0">
              <w:rPr>
                <w:rFonts w:ascii="Times New Roman" w:eastAsia="MS Mincho" w:hAnsi="Times New Roman" w:cs="Times New Roman"/>
                <w:bCs/>
              </w:rPr>
              <w:t xml:space="preserve"> in the setting.</w:t>
            </w:r>
            <w:r w:rsidR="00607102">
              <w:rPr>
                <w:rFonts w:ascii="Times New Roman" w:eastAsia="MS Mincho" w:hAnsi="Times New Roman" w:cs="Times New Roman"/>
                <w:bCs/>
              </w:rPr>
              <w:t xml:space="preserve"> </w:t>
            </w:r>
          </w:p>
        </w:tc>
        <w:tc>
          <w:tcPr>
            <w:tcW w:w="2878" w:type="dxa"/>
          </w:tcPr>
          <w:p w14:paraId="61B29AEA" w14:textId="49554C30" w:rsidR="00E03A5B" w:rsidRPr="00640472" w:rsidRDefault="00640472" w:rsidP="00C8609C">
            <w:pPr>
              <w:tabs>
                <w:tab w:val="center" w:pos="4320"/>
                <w:tab w:val="right" w:pos="8640"/>
              </w:tabs>
              <w:rPr>
                <w:rFonts w:ascii="Times New Roman" w:eastAsia="MS Mincho" w:hAnsi="Times New Roman" w:cs="Times New Roman"/>
                <w:bCs/>
              </w:rPr>
            </w:pPr>
            <w:r w:rsidRPr="00640472">
              <w:rPr>
                <w:rFonts w:ascii="Times New Roman" w:eastAsia="MS Mincho" w:hAnsi="Times New Roman" w:cs="Times New Roman"/>
                <w:bCs/>
              </w:rPr>
              <w:t>everyone</w:t>
            </w:r>
          </w:p>
        </w:tc>
      </w:tr>
      <w:tr w:rsidR="00E03A5B" w14:paraId="61182CFD" w14:textId="77777777" w:rsidTr="00E03A5B">
        <w:tc>
          <w:tcPr>
            <w:tcW w:w="2878" w:type="dxa"/>
          </w:tcPr>
          <w:p w14:paraId="43564EA8" w14:textId="77777777" w:rsidR="00040551" w:rsidRDefault="00040551" w:rsidP="00040551">
            <w:r>
              <w:t>Damage to plant</w:t>
            </w:r>
          </w:p>
          <w:p w14:paraId="0F805F88" w14:textId="77777777" w:rsidR="00E03A5B" w:rsidRDefault="00E03A5B" w:rsidP="00C8609C">
            <w:pPr>
              <w:tabs>
                <w:tab w:val="center" w:pos="4320"/>
                <w:tab w:val="right" w:pos="8640"/>
              </w:tabs>
              <w:rPr>
                <w:rFonts w:ascii="Calibri" w:eastAsia="MS Mincho" w:hAnsi="Calibri" w:cs="Times New Roman"/>
                <w:b/>
                <w:sz w:val="56"/>
                <w:szCs w:val="56"/>
              </w:rPr>
            </w:pPr>
          </w:p>
        </w:tc>
        <w:tc>
          <w:tcPr>
            <w:tcW w:w="2878" w:type="dxa"/>
          </w:tcPr>
          <w:p w14:paraId="1019D7BE" w14:textId="77777777" w:rsidR="00E04FBF" w:rsidRPr="009D6C3A" w:rsidRDefault="00E04FBF" w:rsidP="009D6C3A">
            <w:pPr>
              <w:spacing w:line="360" w:lineRule="auto"/>
              <w:rPr>
                <w:rFonts w:ascii="Times New Roman" w:hAnsi="Times New Roman" w:cs="Times New Roman"/>
              </w:rPr>
            </w:pPr>
            <w:r w:rsidRPr="009D6C3A">
              <w:rPr>
                <w:rFonts w:ascii="Times New Roman" w:hAnsi="Times New Roman" w:cs="Times New Roman"/>
              </w:rPr>
              <w:t>Trampled</w:t>
            </w:r>
          </w:p>
          <w:p w14:paraId="4A76501E" w14:textId="77777777" w:rsidR="00E04FBF" w:rsidRPr="009D6C3A" w:rsidRDefault="00E04FBF" w:rsidP="009D6C3A">
            <w:pPr>
              <w:spacing w:line="360" w:lineRule="auto"/>
              <w:rPr>
                <w:rFonts w:ascii="Times New Roman" w:hAnsi="Times New Roman" w:cs="Times New Roman"/>
              </w:rPr>
            </w:pPr>
            <w:r w:rsidRPr="009D6C3A">
              <w:rPr>
                <w:rFonts w:ascii="Times New Roman" w:hAnsi="Times New Roman" w:cs="Times New Roman"/>
              </w:rPr>
              <w:t>Picked</w:t>
            </w:r>
          </w:p>
          <w:p w14:paraId="4ADDABBD" w14:textId="77777777" w:rsidR="00E03A5B" w:rsidRDefault="00E03A5B" w:rsidP="00C8609C">
            <w:pPr>
              <w:tabs>
                <w:tab w:val="center" w:pos="4320"/>
                <w:tab w:val="right" w:pos="8640"/>
              </w:tabs>
              <w:rPr>
                <w:rFonts w:ascii="Calibri" w:eastAsia="MS Mincho" w:hAnsi="Calibri" w:cs="Times New Roman"/>
                <w:b/>
                <w:sz w:val="56"/>
                <w:szCs w:val="56"/>
              </w:rPr>
            </w:pPr>
          </w:p>
        </w:tc>
        <w:tc>
          <w:tcPr>
            <w:tcW w:w="2878" w:type="dxa"/>
          </w:tcPr>
          <w:p w14:paraId="0A16522F" w14:textId="77777777" w:rsidR="00E03A5B" w:rsidRDefault="008133ED" w:rsidP="008133ED">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t xml:space="preserve">Discussions and demonstrations will be </w:t>
            </w:r>
            <w:r w:rsidR="008B713F">
              <w:rPr>
                <w:rFonts w:ascii="Times New Roman" w:eastAsia="MS Mincho" w:hAnsi="Times New Roman" w:cs="Times New Roman"/>
                <w:bCs/>
              </w:rPr>
              <w:t xml:space="preserve">undertaken with children, explaining </w:t>
            </w:r>
            <w:r w:rsidR="003C5499">
              <w:rPr>
                <w:rFonts w:ascii="Times New Roman" w:eastAsia="MS Mincho" w:hAnsi="Times New Roman" w:cs="Times New Roman"/>
                <w:bCs/>
              </w:rPr>
              <w:t xml:space="preserve">how certain flowers, </w:t>
            </w:r>
            <w:r w:rsidR="00682548">
              <w:rPr>
                <w:rFonts w:ascii="Times New Roman" w:eastAsia="MS Mincho" w:hAnsi="Times New Roman" w:cs="Times New Roman"/>
                <w:bCs/>
              </w:rPr>
              <w:t>(</w:t>
            </w:r>
            <w:r w:rsidR="00AB0FCD">
              <w:rPr>
                <w:rFonts w:ascii="Times New Roman" w:eastAsia="MS Mincho" w:hAnsi="Times New Roman" w:cs="Times New Roman"/>
                <w:bCs/>
              </w:rPr>
              <w:t>wildflowers</w:t>
            </w:r>
            <w:r w:rsidR="00682548">
              <w:rPr>
                <w:rFonts w:ascii="Times New Roman" w:eastAsia="MS Mincho" w:hAnsi="Times New Roman" w:cs="Times New Roman"/>
                <w:bCs/>
              </w:rPr>
              <w:t xml:space="preserve">, bluebells, </w:t>
            </w:r>
            <w:r w:rsidR="001B26EE">
              <w:rPr>
                <w:rFonts w:ascii="Times New Roman" w:eastAsia="MS Mincho" w:hAnsi="Times New Roman" w:cs="Times New Roman"/>
                <w:bCs/>
              </w:rPr>
              <w:t>snowdrops.</w:t>
            </w:r>
            <w:r w:rsidR="00682548">
              <w:rPr>
                <w:rFonts w:ascii="Times New Roman" w:eastAsia="MS Mincho" w:hAnsi="Times New Roman" w:cs="Times New Roman"/>
                <w:bCs/>
              </w:rPr>
              <w:t>)</w:t>
            </w:r>
            <w:r w:rsidR="00A810C6">
              <w:rPr>
                <w:rFonts w:ascii="Times New Roman" w:eastAsia="MS Mincho" w:hAnsi="Times New Roman" w:cs="Times New Roman"/>
                <w:bCs/>
              </w:rPr>
              <w:t xml:space="preserve"> can not be picked</w:t>
            </w:r>
            <w:r w:rsidR="00211590">
              <w:rPr>
                <w:rFonts w:ascii="Times New Roman" w:eastAsia="MS Mincho" w:hAnsi="Times New Roman" w:cs="Times New Roman"/>
                <w:bCs/>
              </w:rPr>
              <w:t xml:space="preserve">. Children will also be shown how to pick the flowers that they </w:t>
            </w:r>
            <w:r w:rsidR="002514A8">
              <w:rPr>
                <w:rFonts w:ascii="Times New Roman" w:eastAsia="MS Mincho" w:hAnsi="Times New Roman" w:cs="Times New Roman"/>
                <w:bCs/>
              </w:rPr>
              <w:t>can</w:t>
            </w:r>
            <w:r w:rsidR="00211590">
              <w:rPr>
                <w:rFonts w:ascii="Times New Roman" w:eastAsia="MS Mincho" w:hAnsi="Times New Roman" w:cs="Times New Roman"/>
                <w:bCs/>
              </w:rPr>
              <w:t xml:space="preserve"> pick</w:t>
            </w:r>
            <w:r w:rsidR="00FF49C3">
              <w:rPr>
                <w:rFonts w:ascii="Times New Roman" w:eastAsia="MS Mincho" w:hAnsi="Times New Roman" w:cs="Times New Roman"/>
                <w:bCs/>
              </w:rPr>
              <w:t xml:space="preserve"> </w:t>
            </w:r>
            <w:r w:rsidR="000F7A89">
              <w:rPr>
                <w:rFonts w:ascii="Times New Roman" w:eastAsia="MS Mincho" w:hAnsi="Times New Roman" w:cs="Times New Roman"/>
                <w:bCs/>
              </w:rPr>
              <w:t>(dandelions</w:t>
            </w:r>
            <w:r w:rsidR="00FF49C3">
              <w:rPr>
                <w:rFonts w:ascii="Times New Roman" w:eastAsia="MS Mincho" w:hAnsi="Times New Roman" w:cs="Times New Roman"/>
                <w:bCs/>
              </w:rPr>
              <w:t>, daisies</w:t>
            </w:r>
            <w:r w:rsidR="00FA3A5F">
              <w:rPr>
                <w:rFonts w:ascii="Times New Roman" w:eastAsia="MS Mincho" w:hAnsi="Times New Roman" w:cs="Times New Roman"/>
                <w:bCs/>
              </w:rPr>
              <w:t>),</w:t>
            </w:r>
            <w:r w:rsidR="00211590">
              <w:rPr>
                <w:rFonts w:ascii="Times New Roman" w:eastAsia="MS Mincho" w:hAnsi="Times New Roman" w:cs="Times New Roman"/>
                <w:bCs/>
              </w:rPr>
              <w:t xml:space="preserve"> by</w:t>
            </w:r>
            <w:r w:rsidR="00FF49C3">
              <w:rPr>
                <w:rFonts w:ascii="Times New Roman" w:eastAsia="MS Mincho" w:hAnsi="Times New Roman" w:cs="Times New Roman"/>
                <w:bCs/>
              </w:rPr>
              <w:t xml:space="preserve"> not pulling plant out by the roots. </w:t>
            </w:r>
            <w:r w:rsidR="000F7A89">
              <w:rPr>
                <w:rFonts w:ascii="Times New Roman" w:eastAsia="MS Mincho" w:hAnsi="Times New Roman" w:cs="Times New Roman"/>
                <w:bCs/>
              </w:rPr>
              <w:t xml:space="preserve">This </w:t>
            </w:r>
            <w:r w:rsidR="00F24C8C">
              <w:rPr>
                <w:rFonts w:ascii="Times New Roman" w:eastAsia="MS Mincho" w:hAnsi="Times New Roman" w:cs="Times New Roman"/>
                <w:bCs/>
              </w:rPr>
              <w:t xml:space="preserve">discussion will help the </w:t>
            </w:r>
            <w:r w:rsidR="00945AB0">
              <w:rPr>
                <w:rFonts w:ascii="Times New Roman" w:eastAsia="MS Mincho" w:hAnsi="Times New Roman" w:cs="Times New Roman"/>
                <w:bCs/>
              </w:rPr>
              <w:t>children</w:t>
            </w:r>
            <w:r w:rsidR="00F24C8C">
              <w:rPr>
                <w:rFonts w:ascii="Times New Roman" w:eastAsia="MS Mincho" w:hAnsi="Times New Roman" w:cs="Times New Roman"/>
                <w:bCs/>
              </w:rPr>
              <w:t xml:space="preserve"> identify the different plants and flowers</w:t>
            </w:r>
            <w:r w:rsidR="00D028C4">
              <w:rPr>
                <w:rFonts w:ascii="Times New Roman" w:eastAsia="MS Mincho" w:hAnsi="Times New Roman" w:cs="Times New Roman"/>
                <w:bCs/>
              </w:rPr>
              <w:t xml:space="preserve"> within their environment</w:t>
            </w:r>
            <w:r w:rsidR="008B2639">
              <w:rPr>
                <w:rFonts w:ascii="Times New Roman" w:eastAsia="MS Mincho" w:hAnsi="Times New Roman" w:cs="Times New Roman"/>
                <w:bCs/>
              </w:rPr>
              <w:t xml:space="preserve">. </w:t>
            </w:r>
            <w:r w:rsidR="00F24C8C">
              <w:rPr>
                <w:rFonts w:ascii="Times New Roman" w:eastAsia="MS Mincho" w:hAnsi="Times New Roman" w:cs="Times New Roman"/>
                <w:bCs/>
              </w:rPr>
              <w:t xml:space="preserve"> </w:t>
            </w:r>
          </w:p>
          <w:p w14:paraId="731FC1A8" w14:textId="77777777" w:rsidR="00432E48" w:rsidRDefault="00D50EDF" w:rsidP="008133ED">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t xml:space="preserve">Children will be encouraged and reminded </w:t>
            </w:r>
            <w:r>
              <w:rPr>
                <w:rFonts w:ascii="Times New Roman" w:eastAsia="MS Mincho" w:hAnsi="Times New Roman" w:cs="Times New Roman"/>
                <w:bCs/>
              </w:rPr>
              <w:lastRenderedPageBreak/>
              <w:t xml:space="preserve">not to eat any </w:t>
            </w:r>
            <w:r w:rsidR="00734C98">
              <w:rPr>
                <w:rFonts w:ascii="Times New Roman" w:eastAsia="MS Mincho" w:hAnsi="Times New Roman" w:cs="Times New Roman"/>
                <w:bCs/>
              </w:rPr>
              <w:t xml:space="preserve">anything they find and explained how some plants can be poisonous </w:t>
            </w:r>
            <w:r w:rsidR="00156798">
              <w:rPr>
                <w:rFonts w:ascii="Times New Roman" w:eastAsia="MS Mincho" w:hAnsi="Times New Roman" w:cs="Times New Roman"/>
                <w:bCs/>
              </w:rPr>
              <w:t>to people.</w:t>
            </w:r>
          </w:p>
          <w:p w14:paraId="35124881" w14:textId="3521F77A" w:rsidR="000F25C8" w:rsidRPr="008133ED" w:rsidRDefault="000F25C8" w:rsidP="008133ED">
            <w:pPr>
              <w:tabs>
                <w:tab w:val="center" w:pos="4320"/>
                <w:tab w:val="right" w:pos="8640"/>
              </w:tabs>
              <w:spacing w:line="360" w:lineRule="auto"/>
              <w:rPr>
                <w:rFonts w:ascii="Times New Roman" w:eastAsia="MS Mincho" w:hAnsi="Times New Roman" w:cs="Times New Roman"/>
                <w:bCs/>
              </w:rPr>
            </w:pPr>
          </w:p>
        </w:tc>
        <w:tc>
          <w:tcPr>
            <w:tcW w:w="2878" w:type="dxa"/>
          </w:tcPr>
          <w:p w14:paraId="19744459" w14:textId="018446A7" w:rsidR="00E03A5B" w:rsidRPr="00893AF4" w:rsidRDefault="00893AF4" w:rsidP="00E75A95">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lastRenderedPageBreak/>
              <w:t xml:space="preserve">Adults knowledge of wildflowers </w:t>
            </w:r>
            <w:r w:rsidR="00063577">
              <w:rPr>
                <w:rFonts w:ascii="Times New Roman" w:eastAsia="MS Mincho" w:hAnsi="Times New Roman" w:cs="Times New Roman"/>
                <w:bCs/>
              </w:rPr>
              <w:t xml:space="preserve">and how to pick </w:t>
            </w:r>
            <w:r w:rsidR="00F60566">
              <w:rPr>
                <w:rFonts w:ascii="Times New Roman" w:eastAsia="MS Mincho" w:hAnsi="Times New Roman" w:cs="Times New Roman"/>
                <w:bCs/>
              </w:rPr>
              <w:t xml:space="preserve">flowers in the </w:t>
            </w:r>
            <w:r w:rsidR="004E0808">
              <w:rPr>
                <w:rFonts w:ascii="Times New Roman" w:eastAsia="MS Mincho" w:hAnsi="Times New Roman" w:cs="Times New Roman"/>
                <w:bCs/>
              </w:rPr>
              <w:t>right way, leaving the root behind and picking from the st</w:t>
            </w:r>
            <w:r w:rsidR="00E75A95">
              <w:rPr>
                <w:rFonts w:ascii="Times New Roman" w:eastAsia="MS Mincho" w:hAnsi="Times New Roman" w:cs="Times New Roman"/>
                <w:bCs/>
              </w:rPr>
              <w:t xml:space="preserve">em. </w:t>
            </w:r>
          </w:p>
        </w:tc>
        <w:tc>
          <w:tcPr>
            <w:tcW w:w="2878" w:type="dxa"/>
          </w:tcPr>
          <w:p w14:paraId="1C6EC8C0" w14:textId="3E19D664" w:rsidR="00E03A5B" w:rsidRPr="00C84883" w:rsidRDefault="00C84883" w:rsidP="00C8609C">
            <w:pPr>
              <w:tabs>
                <w:tab w:val="center" w:pos="4320"/>
                <w:tab w:val="right" w:pos="8640"/>
              </w:tabs>
              <w:rPr>
                <w:rFonts w:ascii="Times New Roman" w:eastAsia="MS Mincho" w:hAnsi="Times New Roman" w:cs="Times New Roman"/>
                <w:bCs/>
              </w:rPr>
            </w:pPr>
            <w:r>
              <w:rPr>
                <w:rFonts w:ascii="Times New Roman" w:eastAsia="MS Mincho" w:hAnsi="Times New Roman" w:cs="Times New Roman"/>
                <w:bCs/>
              </w:rPr>
              <w:t xml:space="preserve">Everyone </w:t>
            </w:r>
          </w:p>
        </w:tc>
      </w:tr>
      <w:tr w:rsidR="00E03A5B" w14:paraId="2DE84975" w14:textId="77777777" w:rsidTr="00E03A5B">
        <w:tc>
          <w:tcPr>
            <w:tcW w:w="2878" w:type="dxa"/>
          </w:tcPr>
          <w:p w14:paraId="7782CB6F" w14:textId="3CCFD9E0" w:rsidR="00E03A5B" w:rsidRPr="00D40DEF" w:rsidRDefault="00F719EC" w:rsidP="00D40DEF">
            <w:pPr>
              <w:tabs>
                <w:tab w:val="center" w:pos="4320"/>
                <w:tab w:val="right" w:pos="8640"/>
              </w:tabs>
              <w:spacing w:line="360" w:lineRule="auto"/>
              <w:rPr>
                <w:rFonts w:ascii="Times New Roman" w:eastAsia="MS Mincho" w:hAnsi="Times New Roman" w:cs="Times New Roman"/>
                <w:b/>
                <w:sz w:val="56"/>
                <w:szCs w:val="56"/>
              </w:rPr>
            </w:pPr>
            <w:r w:rsidRPr="00D40DEF">
              <w:rPr>
                <w:rFonts w:ascii="Times New Roman" w:hAnsi="Times New Roman" w:cs="Times New Roman"/>
              </w:rPr>
              <w:t>damage to mini beasts / wildlife</w:t>
            </w:r>
          </w:p>
        </w:tc>
        <w:tc>
          <w:tcPr>
            <w:tcW w:w="2878" w:type="dxa"/>
          </w:tcPr>
          <w:p w14:paraId="41D7D58E" w14:textId="77777777" w:rsidR="00D40DEF" w:rsidRPr="00D40DEF" w:rsidRDefault="00D40DEF" w:rsidP="00D40DEF">
            <w:pPr>
              <w:spacing w:line="360" w:lineRule="auto"/>
              <w:rPr>
                <w:rFonts w:ascii="Times New Roman" w:hAnsi="Times New Roman" w:cs="Times New Roman"/>
              </w:rPr>
            </w:pPr>
            <w:r w:rsidRPr="00D40DEF">
              <w:rPr>
                <w:rFonts w:ascii="Times New Roman" w:hAnsi="Times New Roman" w:cs="Times New Roman"/>
              </w:rPr>
              <w:t>Killed.</w:t>
            </w:r>
          </w:p>
          <w:p w14:paraId="10288AF8" w14:textId="77777777" w:rsidR="00D40DEF" w:rsidRPr="00D40DEF" w:rsidRDefault="00D40DEF" w:rsidP="00D40DEF">
            <w:pPr>
              <w:spacing w:line="360" w:lineRule="auto"/>
              <w:rPr>
                <w:rFonts w:ascii="Times New Roman" w:hAnsi="Times New Roman" w:cs="Times New Roman"/>
              </w:rPr>
            </w:pPr>
            <w:r w:rsidRPr="00D40DEF">
              <w:rPr>
                <w:rFonts w:ascii="Times New Roman" w:hAnsi="Times New Roman" w:cs="Times New Roman"/>
              </w:rPr>
              <w:t>Habitats destroyed.</w:t>
            </w:r>
          </w:p>
          <w:p w14:paraId="6FC3663F" w14:textId="77777777" w:rsidR="00E03A5B" w:rsidRDefault="00E03A5B" w:rsidP="00C8609C">
            <w:pPr>
              <w:tabs>
                <w:tab w:val="center" w:pos="4320"/>
                <w:tab w:val="right" w:pos="8640"/>
              </w:tabs>
              <w:rPr>
                <w:rFonts w:ascii="Calibri" w:eastAsia="MS Mincho" w:hAnsi="Calibri" w:cs="Times New Roman"/>
                <w:b/>
                <w:sz w:val="56"/>
                <w:szCs w:val="56"/>
              </w:rPr>
            </w:pPr>
          </w:p>
        </w:tc>
        <w:tc>
          <w:tcPr>
            <w:tcW w:w="2878" w:type="dxa"/>
          </w:tcPr>
          <w:p w14:paraId="083A9848" w14:textId="01104F21" w:rsidR="00E03A5B" w:rsidRDefault="00171CE2" w:rsidP="0079483D">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t xml:space="preserve">Discussions and demonstrations with </w:t>
            </w:r>
            <w:r w:rsidR="009F7D49">
              <w:rPr>
                <w:rFonts w:ascii="Times New Roman" w:eastAsia="MS Mincho" w:hAnsi="Times New Roman" w:cs="Times New Roman"/>
                <w:bCs/>
              </w:rPr>
              <w:t xml:space="preserve">the </w:t>
            </w:r>
            <w:r>
              <w:rPr>
                <w:rFonts w:ascii="Times New Roman" w:eastAsia="MS Mincho" w:hAnsi="Times New Roman" w:cs="Times New Roman"/>
                <w:bCs/>
              </w:rPr>
              <w:t>children about how mini beasts</w:t>
            </w:r>
            <w:r w:rsidR="00AF3251">
              <w:rPr>
                <w:rFonts w:ascii="Times New Roman" w:eastAsia="MS Mincho" w:hAnsi="Times New Roman" w:cs="Times New Roman"/>
                <w:bCs/>
              </w:rPr>
              <w:t>/ wildlife</w:t>
            </w:r>
            <w:r>
              <w:rPr>
                <w:rFonts w:ascii="Times New Roman" w:eastAsia="MS Mincho" w:hAnsi="Times New Roman" w:cs="Times New Roman"/>
                <w:bCs/>
              </w:rPr>
              <w:t xml:space="preserve"> are </w:t>
            </w:r>
            <w:r w:rsidR="00720A8B">
              <w:rPr>
                <w:rFonts w:ascii="Times New Roman" w:eastAsia="MS Mincho" w:hAnsi="Times New Roman" w:cs="Times New Roman"/>
                <w:bCs/>
              </w:rPr>
              <w:t>living</w:t>
            </w:r>
            <w:r w:rsidR="009F7D49">
              <w:rPr>
                <w:rFonts w:ascii="Times New Roman" w:eastAsia="MS Mincho" w:hAnsi="Times New Roman" w:cs="Times New Roman"/>
                <w:bCs/>
              </w:rPr>
              <w:t xml:space="preserve"> things</w:t>
            </w:r>
            <w:r w:rsidR="00720A8B">
              <w:rPr>
                <w:rFonts w:ascii="Times New Roman" w:eastAsia="MS Mincho" w:hAnsi="Times New Roman" w:cs="Times New Roman"/>
                <w:bCs/>
              </w:rPr>
              <w:t xml:space="preserve"> and</w:t>
            </w:r>
            <w:r w:rsidR="005F616E">
              <w:rPr>
                <w:rFonts w:ascii="Times New Roman" w:eastAsia="MS Mincho" w:hAnsi="Times New Roman" w:cs="Times New Roman"/>
                <w:bCs/>
              </w:rPr>
              <w:t xml:space="preserve"> should be looked after. Adults will show children how to </w:t>
            </w:r>
            <w:r w:rsidR="00720A8B">
              <w:rPr>
                <w:rFonts w:ascii="Times New Roman" w:eastAsia="MS Mincho" w:hAnsi="Times New Roman" w:cs="Times New Roman"/>
                <w:bCs/>
              </w:rPr>
              <w:t>handle</w:t>
            </w:r>
            <w:r w:rsidR="005F616E">
              <w:rPr>
                <w:rFonts w:ascii="Times New Roman" w:eastAsia="MS Mincho" w:hAnsi="Times New Roman" w:cs="Times New Roman"/>
                <w:bCs/>
              </w:rPr>
              <w:t xml:space="preserve"> mini beasts </w:t>
            </w:r>
            <w:r w:rsidR="00720A8B">
              <w:rPr>
                <w:rFonts w:ascii="Times New Roman" w:eastAsia="MS Mincho" w:hAnsi="Times New Roman" w:cs="Times New Roman"/>
                <w:bCs/>
              </w:rPr>
              <w:t>carefully and explain the importance of putting them back w</w:t>
            </w:r>
            <w:r w:rsidR="002B76DC">
              <w:rPr>
                <w:rFonts w:ascii="Times New Roman" w:eastAsia="MS Mincho" w:hAnsi="Times New Roman" w:cs="Times New Roman"/>
                <w:bCs/>
              </w:rPr>
              <w:t xml:space="preserve">here they were found. </w:t>
            </w:r>
            <w:r w:rsidR="007F160E">
              <w:rPr>
                <w:rFonts w:ascii="Times New Roman" w:eastAsia="MS Mincho" w:hAnsi="Times New Roman" w:cs="Times New Roman"/>
                <w:bCs/>
              </w:rPr>
              <w:t>Books about mini beasts will also be available for children</w:t>
            </w:r>
            <w:r w:rsidR="00CB4EBE">
              <w:rPr>
                <w:rFonts w:ascii="Times New Roman" w:eastAsia="MS Mincho" w:hAnsi="Times New Roman" w:cs="Times New Roman"/>
                <w:bCs/>
              </w:rPr>
              <w:t>, helping them to identify the different kind of mini beasts</w:t>
            </w:r>
            <w:r w:rsidR="00921B4A">
              <w:rPr>
                <w:rFonts w:ascii="Times New Roman" w:eastAsia="MS Mincho" w:hAnsi="Times New Roman" w:cs="Times New Roman"/>
                <w:bCs/>
              </w:rPr>
              <w:t>/wildlife.</w:t>
            </w:r>
            <w:r w:rsidR="00CB4EBE">
              <w:rPr>
                <w:rFonts w:ascii="Times New Roman" w:eastAsia="MS Mincho" w:hAnsi="Times New Roman" w:cs="Times New Roman"/>
                <w:bCs/>
              </w:rPr>
              <w:t xml:space="preserve"> </w:t>
            </w:r>
          </w:p>
          <w:p w14:paraId="363661B8" w14:textId="144D92F8" w:rsidR="008D6E16" w:rsidRPr="0079483D" w:rsidRDefault="004609BB" w:rsidP="0079483D">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lastRenderedPageBreak/>
              <w:t>Discussions</w:t>
            </w:r>
            <w:r w:rsidR="008D6E16">
              <w:rPr>
                <w:rFonts w:ascii="Times New Roman" w:eastAsia="MS Mincho" w:hAnsi="Times New Roman" w:cs="Times New Roman"/>
                <w:bCs/>
              </w:rPr>
              <w:t xml:space="preserve"> </w:t>
            </w:r>
            <w:r>
              <w:rPr>
                <w:rFonts w:ascii="Times New Roman" w:eastAsia="MS Mincho" w:hAnsi="Times New Roman" w:cs="Times New Roman"/>
                <w:bCs/>
              </w:rPr>
              <w:t xml:space="preserve">will also be held </w:t>
            </w:r>
            <w:r w:rsidR="00FD0659">
              <w:rPr>
                <w:rFonts w:ascii="Times New Roman" w:eastAsia="MS Mincho" w:hAnsi="Times New Roman" w:cs="Times New Roman"/>
                <w:bCs/>
              </w:rPr>
              <w:t>with children about the dangerous of eating mini beast and how they can be poisonous to humans</w:t>
            </w:r>
            <w:r w:rsidR="00AF3251">
              <w:rPr>
                <w:rFonts w:ascii="Times New Roman" w:eastAsia="MS Mincho" w:hAnsi="Times New Roman" w:cs="Times New Roman"/>
                <w:bCs/>
              </w:rPr>
              <w:t xml:space="preserve">. </w:t>
            </w:r>
          </w:p>
        </w:tc>
        <w:tc>
          <w:tcPr>
            <w:tcW w:w="2878" w:type="dxa"/>
          </w:tcPr>
          <w:p w14:paraId="1603DC1D" w14:textId="77777777" w:rsidR="00E03A5B" w:rsidRDefault="00B41A15" w:rsidP="00A05806">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lastRenderedPageBreak/>
              <w:t>Adults knowledge a</w:t>
            </w:r>
            <w:r w:rsidR="00A05806">
              <w:rPr>
                <w:rFonts w:ascii="Times New Roman" w:eastAsia="MS Mincho" w:hAnsi="Times New Roman" w:cs="Times New Roman"/>
                <w:bCs/>
              </w:rPr>
              <w:t xml:space="preserve">bout mini beasts and where to find them. </w:t>
            </w:r>
          </w:p>
          <w:p w14:paraId="5F4F99CC" w14:textId="51C6BB53" w:rsidR="00A05806" w:rsidRPr="00B41A15" w:rsidRDefault="00A05806" w:rsidP="00A05806">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t xml:space="preserve">Books to help children identify mini beasts and build an understanding of their habitats. </w:t>
            </w:r>
          </w:p>
        </w:tc>
        <w:tc>
          <w:tcPr>
            <w:tcW w:w="2878" w:type="dxa"/>
          </w:tcPr>
          <w:p w14:paraId="0BCC0BAB" w14:textId="676578CB" w:rsidR="00E03A5B" w:rsidRPr="00F1602E" w:rsidRDefault="00F1602E" w:rsidP="00C8609C">
            <w:pPr>
              <w:tabs>
                <w:tab w:val="center" w:pos="4320"/>
                <w:tab w:val="right" w:pos="8640"/>
              </w:tabs>
              <w:rPr>
                <w:rFonts w:ascii="Times New Roman" w:eastAsia="MS Mincho" w:hAnsi="Times New Roman" w:cs="Times New Roman"/>
                <w:bCs/>
              </w:rPr>
            </w:pPr>
            <w:r>
              <w:rPr>
                <w:rFonts w:ascii="Times New Roman" w:eastAsia="MS Mincho" w:hAnsi="Times New Roman" w:cs="Times New Roman"/>
                <w:bCs/>
              </w:rPr>
              <w:t xml:space="preserve">Everyone </w:t>
            </w:r>
          </w:p>
        </w:tc>
      </w:tr>
    </w:tbl>
    <w:p w14:paraId="6B014FC6" w14:textId="77777777" w:rsidR="00DC4468" w:rsidRDefault="00DC4468" w:rsidP="00C8609C">
      <w:pPr>
        <w:tabs>
          <w:tab w:val="center" w:pos="4320"/>
          <w:tab w:val="right" w:pos="8640"/>
        </w:tabs>
        <w:rPr>
          <w:rFonts w:ascii="Calibri" w:eastAsia="MS Mincho" w:hAnsi="Calibri" w:cs="Times New Roman"/>
          <w:b/>
          <w:sz w:val="56"/>
          <w:szCs w:val="56"/>
        </w:rPr>
      </w:pPr>
    </w:p>
    <w:p w14:paraId="7033C7B1" w14:textId="77777777" w:rsidR="007154FC" w:rsidRDefault="007154FC" w:rsidP="00C8609C">
      <w:pPr>
        <w:tabs>
          <w:tab w:val="center" w:pos="4320"/>
          <w:tab w:val="right" w:pos="8640"/>
        </w:tabs>
        <w:rPr>
          <w:rFonts w:ascii="Calibri" w:eastAsia="MS Mincho" w:hAnsi="Calibri" w:cs="Times New Roman"/>
          <w:b/>
          <w:sz w:val="56"/>
          <w:szCs w:val="56"/>
        </w:rPr>
      </w:pPr>
    </w:p>
    <w:p w14:paraId="223FB032" w14:textId="529D5AD7" w:rsidR="007154FC" w:rsidRDefault="007154FC" w:rsidP="00C8609C">
      <w:pPr>
        <w:tabs>
          <w:tab w:val="center" w:pos="4320"/>
          <w:tab w:val="right" w:pos="8640"/>
        </w:tabs>
        <w:rPr>
          <w:rFonts w:ascii="Calibri" w:eastAsia="MS Mincho" w:hAnsi="Calibri" w:cs="Times New Roman"/>
          <w:b/>
          <w:sz w:val="56"/>
          <w:szCs w:val="56"/>
        </w:rPr>
      </w:pPr>
    </w:p>
    <w:p w14:paraId="79B2D866" w14:textId="5D24A947" w:rsidR="00E138AD" w:rsidRDefault="00E138AD" w:rsidP="00C8609C">
      <w:pPr>
        <w:tabs>
          <w:tab w:val="center" w:pos="4320"/>
          <w:tab w:val="right" w:pos="8640"/>
        </w:tabs>
        <w:rPr>
          <w:rFonts w:ascii="Calibri" w:eastAsia="MS Mincho" w:hAnsi="Calibri" w:cs="Times New Roman"/>
          <w:b/>
          <w:sz w:val="56"/>
          <w:szCs w:val="56"/>
        </w:rPr>
      </w:pPr>
    </w:p>
    <w:p w14:paraId="627EFC1B" w14:textId="3C9A868E" w:rsidR="00E138AD" w:rsidRDefault="00E138AD" w:rsidP="00C8609C">
      <w:pPr>
        <w:tabs>
          <w:tab w:val="center" w:pos="4320"/>
          <w:tab w:val="right" w:pos="8640"/>
        </w:tabs>
        <w:rPr>
          <w:rFonts w:ascii="Calibri" w:eastAsia="MS Mincho" w:hAnsi="Calibri" w:cs="Times New Roman"/>
          <w:b/>
          <w:sz w:val="56"/>
          <w:szCs w:val="56"/>
        </w:rPr>
      </w:pPr>
    </w:p>
    <w:p w14:paraId="0F28BAE6" w14:textId="2896BDB5" w:rsidR="00E138AD" w:rsidRDefault="00E138AD" w:rsidP="00C8609C">
      <w:pPr>
        <w:tabs>
          <w:tab w:val="center" w:pos="4320"/>
          <w:tab w:val="right" w:pos="8640"/>
        </w:tabs>
        <w:rPr>
          <w:rFonts w:ascii="Calibri" w:eastAsia="MS Mincho" w:hAnsi="Calibri" w:cs="Times New Roman"/>
          <w:b/>
          <w:sz w:val="56"/>
          <w:szCs w:val="56"/>
        </w:rPr>
      </w:pPr>
    </w:p>
    <w:p w14:paraId="39F88C6A" w14:textId="0F2F992D" w:rsidR="00E138AD" w:rsidRDefault="00E138AD" w:rsidP="00C8609C">
      <w:pPr>
        <w:tabs>
          <w:tab w:val="center" w:pos="4320"/>
          <w:tab w:val="right" w:pos="8640"/>
        </w:tabs>
        <w:rPr>
          <w:rFonts w:ascii="Calibri" w:eastAsia="MS Mincho" w:hAnsi="Calibri" w:cs="Times New Roman"/>
          <w:b/>
          <w:sz w:val="56"/>
          <w:szCs w:val="56"/>
        </w:rPr>
      </w:pPr>
    </w:p>
    <w:p w14:paraId="3013FE95" w14:textId="0A1A6C8E" w:rsidR="00E138AD" w:rsidRDefault="00E138AD" w:rsidP="00C8609C">
      <w:pPr>
        <w:tabs>
          <w:tab w:val="center" w:pos="4320"/>
          <w:tab w:val="right" w:pos="8640"/>
        </w:tabs>
        <w:rPr>
          <w:rFonts w:ascii="Calibri" w:eastAsia="MS Mincho" w:hAnsi="Calibri" w:cs="Times New Roman"/>
          <w:b/>
          <w:sz w:val="56"/>
          <w:szCs w:val="56"/>
        </w:rPr>
      </w:pPr>
    </w:p>
    <w:p w14:paraId="32C32F92" w14:textId="0504BF6C" w:rsidR="00E138AD" w:rsidRDefault="00E138AD" w:rsidP="00C8609C">
      <w:pPr>
        <w:tabs>
          <w:tab w:val="center" w:pos="4320"/>
          <w:tab w:val="right" w:pos="8640"/>
        </w:tabs>
        <w:rPr>
          <w:rFonts w:ascii="Calibri" w:eastAsia="MS Mincho" w:hAnsi="Calibri" w:cs="Times New Roman"/>
          <w:b/>
          <w:sz w:val="56"/>
          <w:szCs w:val="56"/>
        </w:rPr>
      </w:pPr>
    </w:p>
    <w:p w14:paraId="22303B5F" w14:textId="2F627AA3" w:rsidR="00E138AD" w:rsidRDefault="00E138AD" w:rsidP="00C8609C">
      <w:pPr>
        <w:tabs>
          <w:tab w:val="center" w:pos="4320"/>
          <w:tab w:val="right" w:pos="8640"/>
        </w:tabs>
        <w:rPr>
          <w:rFonts w:ascii="Calibri" w:eastAsia="MS Mincho" w:hAnsi="Calibri" w:cs="Times New Roman"/>
          <w:b/>
          <w:sz w:val="56"/>
          <w:szCs w:val="56"/>
        </w:rPr>
      </w:pPr>
    </w:p>
    <w:p w14:paraId="700791DC" w14:textId="6D738C2C" w:rsidR="00E138AD" w:rsidRDefault="00E138AD" w:rsidP="00C8609C">
      <w:pPr>
        <w:tabs>
          <w:tab w:val="center" w:pos="4320"/>
          <w:tab w:val="right" w:pos="8640"/>
        </w:tabs>
        <w:rPr>
          <w:rFonts w:ascii="Calibri" w:eastAsia="MS Mincho" w:hAnsi="Calibri" w:cs="Times New Roman"/>
          <w:b/>
          <w:sz w:val="56"/>
          <w:szCs w:val="56"/>
        </w:rPr>
      </w:pPr>
    </w:p>
    <w:p w14:paraId="04D55984" w14:textId="07D7D53A" w:rsidR="00E138AD" w:rsidRDefault="00E138AD" w:rsidP="00C8609C">
      <w:pPr>
        <w:tabs>
          <w:tab w:val="center" w:pos="4320"/>
          <w:tab w:val="right" w:pos="8640"/>
        </w:tabs>
        <w:rPr>
          <w:rFonts w:ascii="Calibri" w:eastAsia="MS Mincho" w:hAnsi="Calibri" w:cs="Times New Roman"/>
          <w:b/>
          <w:sz w:val="56"/>
          <w:szCs w:val="56"/>
        </w:rPr>
      </w:pPr>
    </w:p>
    <w:p w14:paraId="7E1BD55A" w14:textId="0C329A9F" w:rsidR="00E138AD" w:rsidRDefault="00C33DA9" w:rsidP="00C8609C">
      <w:pPr>
        <w:tabs>
          <w:tab w:val="center" w:pos="4320"/>
          <w:tab w:val="right" w:pos="8640"/>
        </w:tabs>
        <w:rPr>
          <w:rFonts w:ascii="Calibri" w:eastAsia="MS Mincho" w:hAnsi="Calibri" w:cs="Times New Roman"/>
          <w:b/>
          <w:sz w:val="56"/>
          <w:szCs w:val="56"/>
        </w:rPr>
      </w:pPr>
      <w:r>
        <w:rPr>
          <w:rFonts w:ascii="Calibri" w:eastAsia="MS Mincho" w:hAnsi="Calibri" w:cs="Times New Roman"/>
          <w:b/>
          <w:sz w:val="56"/>
          <w:szCs w:val="56"/>
        </w:rPr>
        <w:t xml:space="preserve">Evaluation </w:t>
      </w:r>
    </w:p>
    <w:p w14:paraId="0C62884D" w14:textId="3B13B0D7" w:rsidR="00C33DA9" w:rsidRDefault="00C33DA9" w:rsidP="00C8609C">
      <w:pPr>
        <w:tabs>
          <w:tab w:val="center" w:pos="4320"/>
          <w:tab w:val="right" w:pos="8640"/>
        </w:tabs>
        <w:rPr>
          <w:rFonts w:ascii="Calibri" w:eastAsia="MS Mincho" w:hAnsi="Calibri" w:cs="Times New Roman"/>
          <w:b/>
          <w:sz w:val="56"/>
          <w:szCs w:val="56"/>
        </w:rPr>
      </w:pPr>
    </w:p>
    <w:p w14:paraId="477809D2" w14:textId="7777777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Forest school is a method of aiding learning within the outdoor environment,  forest school is described as an inspirational process, that gives learners the opportunities to activities and develop their confidence and self-esteem, while having hands on learning in their local woods or and natural environment (Knight 2013; Waite, ;2015 and Forest research ;2003). Furthermore Knight, (2013) suggests forest school can help children develop self-esteem as well as self-confidence as children find they can successfully complete and excel in manageable tasks. Therefore, I chose to do activities within the forest school setting. I chose to do multiple activities to give the children an overall experience of forest school.</w:t>
      </w:r>
    </w:p>
    <w:p w14:paraId="631D8AB0" w14:textId="7777777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One of the theorists who influenced the design of the experience was Froebel (cited in Tovey, 2016) was the pioneer of kindergarten, making the garden central to a child’s learning experience. Froebel saw children as inquisitive, imaginative, and active learners. He believed that children learn better when they have first-hand experiences being able to problem solve while talking and playing (Tovey, 2016; Bruce, 2012). Froebel developed the ideas and teaching of Rousseau and Pestalozzi, using it at a more practical level with children within the early years (Stewart and McCann, 2000; Scacchi,2019). Although Froebel was the pioneer of kindergartens, many more educational pioneers have also influenced how the outdoors is used within educational settings such as Margarete and Racheal McMillan. The McMillan sisters where members of the Froebel society and had a strong belief that the outdoor environment was paramount to a child’s holistic development including (Wales.Hwb,2008; Hallows, 2011; Estelle,2017). The work of McMillan and Froebel strongly influence today’s practice, with Forest Schools adopting much of their approach in stressing the importance of outdoor learning (Knight, 2013). By also providing children with child led activities and play, can also be linked back to Froebel who believed children thrived by having first hand experiences, which in turn will help the children build and reflect on their own experiences (Tovey,2013). </w:t>
      </w:r>
    </w:p>
    <w:p w14:paraId="7F5E7420" w14:textId="7777777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p>
    <w:p w14:paraId="631B6891" w14:textId="77777777" w:rsidR="00620861" w:rsidRDefault="00620861" w:rsidP="00C26E7C">
      <w:pPr>
        <w:tabs>
          <w:tab w:val="center" w:pos="4320"/>
          <w:tab w:val="right" w:pos="8640"/>
        </w:tabs>
        <w:spacing w:line="360" w:lineRule="auto"/>
        <w:rPr>
          <w:rFonts w:ascii="Times New Roman" w:eastAsia="MS Mincho" w:hAnsi="Times New Roman" w:cs="Times New Roman"/>
          <w:bCs/>
        </w:rPr>
      </w:pPr>
    </w:p>
    <w:p w14:paraId="3E76344C" w14:textId="77777777" w:rsidR="00620861" w:rsidRDefault="00620861" w:rsidP="00C26E7C">
      <w:pPr>
        <w:tabs>
          <w:tab w:val="center" w:pos="4320"/>
          <w:tab w:val="right" w:pos="8640"/>
        </w:tabs>
        <w:spacing w:line="360" w:lineRule="auto"/>
        <w:rPr>
          <w:rFonts w:ascii="Times New Roman" w:eastAsia="MS Mincho" w:hAnsi="Times New Roman" w:cs="Times New Roman"/>
          <w:bCs/>
        </w:rPr>
      </w:pPr>
    </w:p>
    <w:p w14:paraId="6599E8EF" w14:textId="2D87668F"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Another theorist that influences the choice of child led activities was Montessori (cited in Staunton Montessori, 2010) her methods where essentially a child-centred approach. She believed this helped the children learn in a more fun way that would help them reach their full potential at their individual pace. Montessori believed this approach helped the children develop self-discipline, an eagerness for learning and built positive self-esteem (Staunton Montessori,2010). Piaget also believed children learn from first-hand experiences and called them “little scientists” as he saw how children explored and interacted with the world around them (Kandola,2019). In the forest school experience children could, which also supported the experimentation and trial and error Piaget explored.   </w:t>
      </w:r>
    </w:p>
    <w:p w14:paraId="5C89F5A9" w14:textId="7777777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p>
    <w:p w14:paraId="33A23042" w14:textId="7777777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 Maslow (cited in Hooper, 2020) also influenced my planning for an outdoor experience for children. Maslow felt the needs of humans could be organized into a hierarchy, with the need at the bottom of the hierarchy needing to be fulfilled before a child could move on to the next step. The bottom section of the hierarchy shows how children need to have their physiological needs met such as, air, water, shelter, clothing, food (Hooper,2020; Lundqvist 2019). By providing the children with fair air to play in, snack and suitable clothing for the forest school setting ensured the children can move up the hierarchy, helping them to reach their full potential as without PPE and comfort  practitioners and parents may shy away from the outdoors environment. With Maslow’s hierarchy of needs in mind, I thought about ensuring children’s rights were also consideration. By following the Welsh Government legislation Rights of Children and Young Persons (Wales) Measure 2011 which is made up of the commitment Wales has to the rights of a child and the UNCRC. By following this I am ensuring all the children within me session have the right to an opinion and have a freedom to express it. It also ensures all children have the right to play, learn and develop as a whole person not excluding children who may have disabilities (UNICEF,2020). However, the right of the child’s voice is not always heard and the Forest school with an emphasis on agency and child holistic learning is well placed to support this aspect. Which is what is used withing the Reggio Emilia approach, Malaguzzi developed the education within the Reggio Emilia approach who had the belief that children have ‘the hundred languages’ which suggests there are hundreds of ways a child can communicate their feelings (Reggio Emilia, 2020).</w:t>
      </w:r>
    </w:p>
    <w:p w14:paraId="55E69407" w14:textId="77777777" w:rsidR="00BB5991" w:rsidRDefault="00BB5991" w:rsidP="00C26E7C">
      <w:pPr>
        <w:tabs>
          <w:tab w:val="center" w:pos="4320"/>
          <w:tab w:val="right" w:pos="8640"/>
        </w:tabs>
        <w:spacing w:line="360" w:lineRule="auto"/>
        <w:rPr>
          <w:rFonts w:ascii="Times New Roman" w:eastAsia="MS Mincho" w:hAnsi="Times New Roman" w:cs="Times New Roman"/>
          <w:bCs/>
        </w:rPr>
      </w:pPr>
    </w:p>
    <w:p w14:paraId="1B01679A" w14:textId="77777777" w:rsidR="00BB5991" w:rsidRDefault="00BB5991" w:rsidP="00C26E7C">
      <w:pPr>
        <w:tabs>
          <w:tab w:val="center" w:pos="4320"/>
          <w:tab w:val="right" w:pos="8640"/>
        </w:tabs>
        <w:spacing w:line="360" w:lineRule="auto"/>
        <w:rPr>
          <w:rFonts w:ascii="Times New Roman" w:eastAsia="MS Mincho" w:hAnsi="Times New Roman" w:cs="Times New Roman"/>
          <w:bCs/>
        </w:rPr>
      </w:pPr>
    </w:p>
    <w:p w14:paraId="5CCB2AE8" w14:textId="77777777" w:rsidR="00BB5991" w:rsidRDefault="00BB5991" w:rsidP="00C26E7C">
      <w:pPr>
        <w:tabs>
          <w:tab w:val="center" w:pos="4320"/>
          <w:tab w:val="right" w:pos="8640"/>
        </w:tabs>
        <w:spacing w:line="360" w:lineRule="auto"/>
        <w:rPr>
          <w:rFonts w:ascii="Times New Roman" w:eastAsia="MS Mincho" w:hAnsi="Times New Roman" w:cs="Times New Roman"/>
          <w:bCs/>
        </w:rPr>
      </w:pPr>
    </w:p>
    <w:p w14:paraId="09394B28" w14:textId="77777777" w:rsidR="00353E6B" w:rsidRDefault="00353E6B" w:rsidP="00C26E7C">
      <w:pPr>
        <w:tabs>
          <w:tab w:val="center" w:pos="4320"/>
          <w:tab w:val="right" w:pos="8640"/>
        </w:tabs>
        <w:spacing w:line="360" w:lineRule="auto"/>
        <w:rPr>
          <w:rFonts w:ascii="Times New Roman" w:eastAsia="MS Mincho" w:hAnsi="Times New Roman" w:cs="Times New Roman"/>
          <w:bCs/>
        </w:rPr>
      </w:pPr>
    </w:p>
    <w:p w14:paraId="702221F9" w14:textId="3803EA1E"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The experience I have chosen to do with the children is to help their holistic develop through their play. Ukessays,2018 tells us how having a holistic approach will ensures practitioners deliver activities though play opportunities that help develop a child’s, physical, emotional, relational, intellectual, and spiritual parts of the child’s life.  This is also set out in the Foundation Phase who state</w:t>
      </w:r>
    </w:p>
    <w:p w14:paraId="4ABDCF54" w14:textId="77777777" w:rsidR="00353E6B" w:rsidRDefault="00353E6B" w:rsidP="00C26E7C">
      <w:pPr>
        <w:tabs>
          <w:tab w:val="center" w:pos="4320"/>
          <w:tab w:val="right" w:pos="8640"/>
        </w:tabs>
        <w:spacing w:line="360" w:lineRule="auto"/>
        <w:rPr>
          <w:rFonts w:ascii="Times New Roman" w:eastAsia="MS Mincho" w:hAnsi="Times New Roman" w:cs="Times New Roman"/>
          <w:bCs/>
        </w:rPr>
      </w:pPr>
      <w:r>
        <w:rPr>
          <w:rFonts w:ascii="Times New Roman" w:eastAsia="MS Mincho" w:hAnsi="Times New Roman" w:cs="Times New Roman"/>
          <w:bCs/>
        </w:rPr>
        <w:t xml:space="preserve">   </w:t>
      </w:r>
    </w:p>
    <w:p w14:paraId="687E5107" w14:textId="471D511E"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 “children learn through first-hand activities with the serious business of ‘play’ providing the vehicle Through their play, children practise and consolidate their learning, play with ideas, experiment, take risks, solve problems, and make decisions individually, in small and in large groups. First-hand experiences allow children to develop an understanding of themselves and the world in which they live. The development of children’s self-image and feelings of self-worth and self-esteem are at the core.” (Gov.Wales 2015). </w:t>
      </w:r>
    </w:p>
    <w:p w14:paraId="7C094945" w14:textId="77777777" w:rsidR="00353E6B" w:rsidRDefault="00353E6B" w:rsidP="00C26E7C">
      <w:pPr>
        <w:tabs>
          <w:tab w:val="center" w:pos="4320"/>
          <w:tab w:val="right" w:pos="8640"/>
        </w:tabs>
        <w:spacing w:line="360" w:lineRule="auto"/>
        <w:rPr>
          <w:rFonts w:ascii="Times New Roman" w:eastAsia="MS Mincho" w:hAnsi="Times New Roman" w:cs="Times New Roman"/>
          <w:bCs/>
        </w:rPr>
      </w:pPr>
    </w:p>
    <w:p w14:paraId="50F7783F" w14:textId="6EC7A4C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The, Wales: A play friendly country guide (Cymru. gov, 2014) lays out the importance of children having the right to play while also ensuring play is enjoyable and promoting their well-being. Forest school also provides the children to enjoy some play that can be deemed as ‘risky play’. Risky play can provide children with many different benefits they may not have experienced playing on a concrete playground. Sandeter (2009) and Play Wales (2020) explain how children who undertake risky play will develop their physical and emotional capabilities, children will learn how consequences work in first-hand experiences. Risky play (play with an element of minor physical injury) will also help a child’s develop self-confidences by challenging themselves in new and different ways. An example of this kind of risk play is den building, the children could hurt themselves carrying heavy logs, this could be from falling over on uneven grown. If the child does happen to fall, they can think about how they could have carried the log differently or they could have taken a different root.    However, </w:t>
      </w:r>
      <w:r w:rsidR="00353E6B" w:rsidRPr="00C26E7C">
        <w:rPr>
          <w:rFonts w:ascii="Times New Roman" w:eastAsia="MS Mincho" w:hAnsi="Times New Roman" w:cs="Times New Roman"/>
          <w:bCs/>
        </w:rPr>
        <w:t>managing</w:t>
      </w:r>
      <w:r w:rsidRPr="00C26E7C">
        <w:rPr>
          <w:rFonts w:ascii="Times New Roman" w:eastAsia="MS Mincho" w:hAnsi="Times New Roman" w:cs="Times New Roman"/>
          <w:bCs/>
        </w:rPr>
        <w:t xml:space="preserve"> risk can become a completed process so risk assessments must be carried out before the children enter the forest school setting, assessing all the risks as well as considered if the risk as low, high or medium. The risk assessment will be completed and in place, compliance with Management of Health and Safety Regulations 1999,ensuring I have considered the hazard, what kind of risk the hazard may cause and then taking action to eliminate or control the possible risk (HSE,1999) however,  the HSE also understand the importance of risky play to children’s development and </w:t>
      </w:r>
      <w:r w:rsidR="007A4569" w:rsidRPr="00C26E7C">
        <w:rPr>
          <w:rFonts w:ascii="Times New Roman" w:eastAsia="MS Mincho" w:hAnsi="Times New Roman" w:cs="Times New Roman"/>
          <w:bCs/>
        </w:rPr>
        <w:t>realized</w:t>
      </w:r>
      <w:r w:rsidRPr="00C26E7C">
        <w:rPr>
          <w:rFonts w:ascii="Times New Roman" w:eastAsia="MS Mincho" w:hAnsi="Times New Roman" w:cs="Times New Roman"/>
          <w:bCs/>
        </w:rPr>
        <w:t xml:space="preserve"> this statement in 2005,</w:t>
      </w:r>
    </w:p>
    <w:p w14:paraId="24D7255A" w14:textId="77777777" w:rsidR="00620861" w:rsidRDefault="00620861" w:rsidP="00C26E7C">
      <w:pPr>
        <w:tabs>
          <w:tab w:val="center" w:pos="4320"/>
          <w:tab w:val="right" w:pos="8640"/>
        </w:tabs>
        <w:spacing w:line="360" w:lineRule="auto"/>
        <w:rPr>
          <w:rFonts w:ascii="Times New Roman" w:eastAsia="MS Mincho" w:hAnsi="Times New Roman" w:cs="Times New Roman"/>
          <w:bCs/>
        </w:rPr>
      </w:pPr>
    </w:p>
    <w:p w14:paraId="40CCE8A5" w14:textId="57C111DD"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“Sensible health and safety </w:t>
      </w:r>
      <w:proofErr w:type="gramStart"/>
      <w:r w:rsidRPr="00C26E7C">
        <w:rPr>
          <w:rFonts w:ascii="Times New Roman" w:eastAsia="MS Mincho" w:hAnsi="Times New Roman" w:cs="Times New Roman"/>
          <w:bCs/>
        </w:rPr>
        <w:t>is</w:t>
      </w:r>
      <w:proofErr w:type="gramEnd"/>
      <w:r w:rsidRPr="00C26E7C">
        <w:rPr>
          <w:rFonts w:ascii="Times New Roman" w:eastAsia="MS Mincho" w:hAnsi="Times New Roman" w:cs="Times New Roman"/>
          <w:bCs/>
        </w:rPr>
        <w:t xml:space="preserve"> about managing risks, not eliminating them all. HSE is not in the business of stamping out simple pleasures wherever they appear and at whatever cost. We </w:t>
      </w:r>
      <w:r w:rsidR="007A4569" w:rsidRPr="00C26E7C">
        <w:rPr>
          <w:rFonts w:ascii="Times New Roman" w:eastAsia="MS Mincho" w:hAnsi="Times New Roman" w:cs="Times New Roman"/>
          <w:bCs/>
        </w:rPr>
        <w:t>recognize</w:t>
      </w:r>
      <w:r w:rsidRPr="00C26E7C">
        <w:rPr>
          <w:rFonts w:ascii="Times New Roman" w:eastAsia="MS Mincho" w:hAnsi="Times New Roman" w:cs="Times New Roman"/>
          <w:bCs/>
        </w:rPr>
        <w:t xml:space="preserve"> the benefits to children's development of play, which necessarily involves some risk, and this shouldn't be sacrificed in the pursuit of the unachievable goal of absolute safety.” (HSE,2005). </w:t>
      </w:r>
    </w:p>
    <w:p w14:paraId="373B0E9D" w14:textId="77777777" w:rsidR="007A4569" w:rsidRDefault="007A4569" w:rsidP="00C26E7C">
      <w:pPr>
        <w:tabs>
          <w:tab w:val="center" w:pos="4320"/>
          <w:tab w:val="right" w:pos="8640"/>
        </w:tabs>
        <w:spacing w:line="360" w:lineRule="auto"/>
        <w:rPr>
          <w:rFonts w:ascii="Times New Roman" w:eastAsia="MS Mincho" w:hAnsi="Times New Roman" w:cs="Times New Roman"/>
          <w:bCs/>
        </w:rPr>
      </w:pPr>
    </w:p>
    <w:p w14:paraId="44091BB0" w14:textId="77777777" w:rsidR="007A4569" w:rsidRDefault="007A4569" w:rsidP="00C26E7C">
      <w:pPr>
        <w:tabs>
          <w:tab w:val="center" w:pos="4320"/>
          <w:tab w:val="right" w:pos="8640"/>
        </w:tabs>
        <w:spacing w:line="360" w:lineRule="auto"/>
        <w:rPr>
          <w:rFonts w:ascii="Times New Roman" w:eastAsia="MS Mincho" w:hAnsi="Times New Roman" w:cs="Times New Roman"/>
          <w:bCs/>
        </w:rPr>
      </w:pPr>
    </w:p>
    <w:p w14:paraId="1005E107" w14:textId="6FAC6770"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By filling out a risk benefit assessment will provide the practitioners with myself in forests school how some of the activities can be seen as risky to themselves or the children’s parents but they are in place to help benefit the children’s holistic development and how the risk is rated. The risk benefit assessment is a way of balancing the befits of the activities as well as taking the risk in to account (Bolt 2016). Tim Gill (2019) is an advocate for the balance of having safe but risky play, he argues that if parent want their children to be confident and resilient adults, they need to experience thing first-hand and learn for their mistakes. Practitioners can support and reassure parents and cares by explain about how beneficial risk play is, Gill (2019) suggest showing parents up to date sates to help ease the parents’ mind. </w:t>
      </w:r>
    </w:p>
    <w:p w14:paraId="167EF456" w14:textId="77777777" w:rsidR="00353E6B" w:rsidRDefault="00353E6B" w:rsidP="00C26E7C">
      <w:pPr>
        <w:tabs>
          <w:tab w:val="center" w:pos="4320"/>
          <w:tab w:val="right" w:pos="8640"/>
        </w:tabs>
        <w:spacing w:line="360" w:lineRule="auto"/>
        <w:rPr>
          <w:rFonts w:ascii="Times New Roman" w:eastAsia="MS Mincho" w:hAnsi="Times New Roman" w:cs="Times New Roman"/>
          <w:bCs/>
        </w:rPr>
      </w:pPr>
    </w:p>
    <w:p w14:paraId="4C969046" w14:textId="4BE11F6A"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Although play by itself is very important I feel their learning can be enhanced by being asked open ended questions .So while the children are at play I have asked the practitioners to ask the children open ended questions, as according to Lee, et al (2012); Çakır (2016), open ended questions can help build the children’s cognitive skills, as the questions encourage children to think deeply and provide a rational response for their thoughts, in addition it offers children to develop their vocabulary. It is said that open ended questions is not the type of question that can have one correct answer, open ended questions help the children identify key concepts and develop skills to think about a variety of solutions (Badger 1992; Husain et al 2012). Open ended questions can involve all areas of the foundation phase, the EYFS </w:t>
      </w:r>
    </w:p>
    <w:p w14:paraId="4729B940" w14:textId="77777777"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(Brodie, 2014) tells us how by asking children open ended questions can encourage and support sustained shared thinking during play, this models good language skills for the children from the practitioner. </w:t>
      </w:r>
    </w:p>
    <w:p w14:paraId="122FB937" w14:textId="77777777" w:rsidR="00353E6B" w:rsidRDefault="00353E6B" w:rsidP="00C26E7C">
      <w:pPr>
        <w:tabs>
          <w:tab w:val="center" w:pos="4320"/>
          <w:tab w:val="right" w:pos="8640"/>
        </w:tabs>
        <w:spacing w:line="360" w:lineRule="auto"/>
        <w:rPr>
          <w:rFonts w:ascii="Times New Roman" w:eastAsia="MS Mincho" w:hAnsi="Times New Roman" w:cs="Times New Roman"/>
          <w:bCs/>
        </w:rPr>
      </w:pPr>
    </w:p>
    <w:p w14:paraId="36DC90AC" w14:textId="77777777" w:rsidR="00620861" w:rsidRDefault="00620861" w:rsidP="00C26E7C">
      <w:pPr>
        <w:tabs>
          <w:tab w:val="center" w:pos="4320"/>
          <w:tab w:val="right" w:pos="8640"/>
        </w:tabs>
        <w:spacing w:line="360" w:lineRule="auto"/>
        <w:rPr>
          <w:rFonts w:ascii="Times New Roman" w:eastAsia="MS Mincho" w:hAnsi="Times New Roman" w:cs="Times New Roman"/>
          <w:bCs/>
        </w:rPr>
      </w:pPr>
    </w:p>
    <w:p w14:paraId="0BCC03EF" w14:textId="77777777" w:rsidR="00620861" w:rsidRDefault="00620861" w:rsidP="00C26E7C">
      <w:pPr>
        <w:tabs>
          <w:tab w:val="center" w:pos="4320"/>
          <w:tab w:val="right" w:pos="8640"/>
        </w:tabs>
        <w:spacing w:line="360" w:lineRule="auto"/>
        <w:rPr>
          <w:rFonts w:ascii="Times New Roman" w:eastAsia="MS Mincho" w:hAnsi="Times New Roman" w:cs="Times New Roman"/>
          <w:bCs/>
        </w:rPr>
      </w:pPr>
    </w:p>
    <w:p w14:paraId="3EA65491" w14:textId="46A6E5D5" w:rsidR="007A4569"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Although there are many benefits to outdoor play and forest school there can also be many barriers that can make it difficult to for fill all the benefits. One of these barriers are practitioners not having the training for forest school and not understanding why forest school and outdoor play is so important, Leather (2016) explains how practitioners are unaware of the philosophy that is the underpinning   forest school. He goes on to say how the understanding of the philosophy of forest school supports the curricula prospects.  Maynard and Waters (2007) agree with this statement saying how some practitioners do not identify the outdoor as a British cultural and find being outside for long period of time anathema. The attitude can have a significant  effect on the child’s over all experience while exploring the outdoor environment (Maynard &amp; Waters 2007), I believe the practitioners who are included within my planning are all aware of the benefits of the outdoors and have an enthusiasm for the outdoors. Another </w:t>
      </w:r>
    </w:p>
    <w:p w14:paraId="6B873580" w14:textId="4C31BF6D" w:rsid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barrier to my planning is the concept of play, Wood (2010) argues there is a growing tension between the theory and reality of child-initiated  play within an educational setting, saying there is problems when demonstrating to parents and other professional how children are actually learning as </w:t>
      </w:r>
    </w:p>
    <w:p w14:paraId="26B4B4B4" w14:textId="30C5AE3E" w:rsidR="00C26E7C" w:rsidRPr="00C26E7C"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they play. Wood goes on to emphasizes on how child-led play can undermined the adult control of the situation and can cause risks and hazards. Gray and Mcblain (2012) agree with Wood and outline the theory of John Dewey who believed children learn through first hand experiences, however he also had the option on child develop was one that children need to have structure and did not support child-led play. However, as a practitioner within an early year settings I believe children learn a great deal from learning hands on as outlined by Piaget (1972) “Children should be able to do their own experimenting and their own research”. Although I also believe children need to have adult input and support to help build on the knowledge they already have, this is what Bruner and Vygotsky advocated. Bruna’s theory of scaffolding was influenced by the work of Vygotsky. Vygotsky developed a theory called the Zone of proximal development, where he argued children learn best in a social environment where they can interact with others, this theory was the underpinning for Bruner’s model (Wheeler, 2020). </w:t>
      </w:r>
    </w:p>
    <w:p w14:paraId="1D69EC5F" w14:textId="77777777" w:rsidR="007A4569" w:rsidRDefault="007A4569" w:rsidP="00C26E7C">
      <w:pPr>
        <w:tabs>
          <w:tab w:val="center" w:pos="4320"/>
          <w:tab w:val="right" w:pos="8640"/>
        </w:tabs>
        <w:spacing w:line="360" w:lineRule="auto"/>
        <w:rPr>
          <w:rFonts w:ascii="Times New Roman" w:eastAsia="MS Mincho" w:hAnsi="Times New Roman" w:cs="Times New Roman"/>
          <w:bCs/>
        </w:rPr>
      </w:pPr>
    </w:p>
    <w:p w14:paraId="0DE9EDBF" w14:textId="565F3465" w:rsidR="00C33DA9" w:rsidRPr="00C33DA9" w:rsidRDefault="00C26E7C" w:rsidP="00C26E7C">
      <w:pPr>
        <w:tabs>
          <w:tab w:val="center" w:pos="4320"/>
          <w:tab w:val="right" w:pos="8640"/>
        </w:tabs>
        <w:spacing w:line="360" w:lineRule="auto"/>
        <w:rPr>
          <w:rFonts w:ascii="Times New Roman" w:eastAsia="MS Mincho" w:hAnsi="Times New Roman" w:cs="Times New Roman"/>
          <w:bCs/>
        </w:rPr>
      </w:pPr>
      <w:r w:rsidRPr="00C26E7C">
        <w:rPr>
          <w:rFonts w:ascii="Times New Roman" w:eastAsia="MS Mincho" w:hAnsi="Times New Roman" w:cs="Times New Roman"/>
          <w:bCs/>
        </w:rPr>
        <w:t xml:space="preserve">The planning for the experience within the forest school setting, drew on many inspiring pioneers. I have thought about the positive and negative off the aspect of child-led play as well as how the children experience the outdoors.  The activities I have provided enable children to develop holistically while following the foundation phase and ensuring their safety and well-being.  </w:t>
      </w:r>
    </w:p>
    <w:p w14:paraId="2C4A6461" w14:textId="77777777" w:rsidR="007154FC" w:rsidRDefault="007154FC" w:rsidP="00C8609C">
      <w:pPr>
        <w:tabs>
          <w:tab w:val="center" w:pos="4320"/>
          <w:tab w:val="right" w:pos="8640"/>
        </w:tabs>
        <w:rPr>
          <w:rFonts w:ascii="Calibri" w:eastAsia="MS Mincho" w:hAnsi="Calibri" w:cs="Times New Roman"/>
          <w:b/>
          <w:sz w:val="56"/>
          <w:szCs w:val="56"/>
        </w:rPr>
      </w:pPr>
    </w:p>
    <w:p w14:paraId="4E317107" w14:textId="77777777" w:rsidR="007154FC" w:rsidRDefault="007154FC" w:rsidP="00C8609C">
      <w:pPr>
        <w:tabs>
          <w:tab w:val="center" w:pos="4320"/>
          <w:tab w:val="right" w:pos="8640"/>
        </w:tabs>
        <w:rPr>
          <w:rFonts w:ascii="Calibri" w:eastAsia="MS Mincho" w:hAnsi="Calibri" w:cs="Times New Roman"/>
          <w:b/>
          <w:sz w:val="56"/>
          <w:szCs w:val="56"/>
        </w:rPr>
      </w:pPr>
    </w:p>
    <w:p w14:paraId="3548543B" w14:textId="27D70329" w:rsidR="007154FC" w:rsidRDefault="00E87DB9" w:rsidP="00C8609C">
      <w:pPr>
        <w:tabs>
          <w:tab w:val="center" w:pos="4320"/>
          <w:tab w:val="right" w:pos="8640"/>
        </w:tabs>
        <w:rPr>
          <w:rFonts w:ascii="Calibri" w:eastAsia="MS Mincho" w:hAnsi="Calibri" w:cs="Times New Roman"/>
          <w:b/>
          <w:sz w:val="56"/>
          <w:szCs w:val="56"/>
        </w:rPr>
      </w:pPr>
      <w:r>
        <w:rPr>
          <w:rFonts w:ascii="Calibri" w:eastAsia="MS Mincho" w:hAnsi="Calibri" w:cs="Times New Roman"/>
          <w:b/>
          <w:sz w:val="56"/>
          <w:szCs w:val="56"/>
        </w:rPr>
        <w:t>References:</w:t>
      </w:r>
    </w:p>
    <w:p w14:paraId="7EA0F6C9" w14:textId="00287462" w:rsidR="00E87DB9" w:rsidRDefault="00E87DB9" w:rsidP="00C8609C">
      <w:pPr>
        <w:tabs>
          <w:tab w:val="center" w:pos="4320"/>
          <w:tab w:val="right" w:pos="8640"/>
        </w:tabs>
        <w:rPr>
          <w:rFonts w:ascii="Calibri" w:eastAsia="MS Mincho" w:hAnsi="Calibri" w:cs="Times New Roman"/>
          <w:b/>
          <w:sz w:val="56"/>
          <w:szCs w:val="56"/>
        </w:rPr>
      </w:pPr>
    </w:p>
    <w:p w14:paraId="02384FAD"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Badger, E., B. Thomas, (1992). </w:t>
      </w:r>
      <w:r w:rsidRPr="009A395D">
        <w:rPr>
          <w:rFonts w:ascii="Calibri" w:eastAsia="Calibri" w:hAnsi="Calibri" w:cs="Times New Roman"/>
          <w:i/>
          <w:iCs/>
          <w:sz w:val="22"/>
          <w:szCs w:val="22"/>
          <w:lang w:val="en-GB"/>
        </w:rPr>
        <w:t>Open-ended questions in reading</w:t>
      </w:r>
      <w:r w:rsidRPr="009A395D">
        <w:rPr>
          <w:rFonts w:ascii="Calibri" w:eastAsia="Calibri" w:hAnsi="Calibri" w:cs="Times New Roman"/>
          <w:sz w:val="22"/>
          <w:szCs w:val="22"/>
          <w:lang w:val="en-GB"/>
        </w:rPr>
        <w:t xml:space="preserve">. Practical Assessment, </w:t>
      </w:r>
      <w:proofErr w:type="gramStart"/>
      <w:r w:rsidRPr="009A395D">
        <w:rPr>
          <w:rFonts w:ascii="Calibri" w:eastAsia="Calibri" w:hAnsi="Calibri" w:cs="Times New Roman"/>
          <w:sz w:val="22"/>
          <w:szCs w:val="22"/>
          <w:lang w:val="en-GB"/>
        </w:rPr>
        <w:t>Res.</w:t>
      </w:r>
      <w:proofErr w:type="gramEnd"/>
      <w:r w:rsidRPr="009A395D">
        <w:rPr>
          <w:rFonts w:ascii="Calibri" w:eastAsia="Calibri" w:hAnsi="Calibri" w:cs="Times New Roman"/>
          <w:sz w:val="22"/>
          <w:szCs w:val="22"/>
          <w:lang w:val="en-GB"/>
        </w:rPr>
        <w:t xml:space="preserve"> and Evaluation, 3(4</w:t>
      </w:r>
    </w:p>
    <w:p w14:paraId="4555617C"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Brodie, K., (2014). </w:t>
      </w:r>
      <w:r w:rsidRPr="009A395D">
        <w:rPr>
          <w:rFonts w:ascii="Calibri" w:eastAsia="Calibri" w:hAnsi="Calibri" w:cs="Times New Roman"/>
          <w:i/>
          <w:iCs/>
          <w:sz w:val="22"/>
          <w:szCs w:val="22"/>
          <w:lang w:val="en-GB"/>
        </w:rPr>
        <w:t>Developing Sustained Shared Thinking to enhance the areas of Learning and development – Prime areas</w:t>
      </w:r>
      <w:r w:rsidRPr="009A395D">
        <w:rPr>
          <w:rFonts w:ascii="Calibri" w:eastAsia="Calibri" w:hAnsi="Calibri" w:cs="Times New Roman"/>
          <w:sz w:val="22"/>
          <w:szCs w:val="22"/>
          <w:lang w:val="en-GB"/>
        </w:rPr>
        <w:t>. Teaching and learning, 15 November 2014. p.0.</w:t>
      </w:r>
    </w:p>
    <w:p w14:paraId="7789B062"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Bruce, T (2012), </w:t>
      </w:r>
      <w:r w:rsidRPr="009A395D">
        <w:rPr>
          <w:rFonts w:ascii="Calibri" w:eastAsia="Calibri" w:hAnsi="Calibri" w:cs="Times New Roman"/>
          <w:i/>
          <w:iCs/>
          <w:sz w:val="22"/>
          <w:szCs w:val="22"/>
          <w:lang w:val="en-GB"/>
        </w:rPr>
        <w:t xml:space="preserve">Early Childhood </w:t>
      </w:r>
      <w:proofErr w:type="gramStart"/>
      <w:r w:rsidRPr="009A395D">
        <w:rPr>
          <w:rFonts w:ascii="Calibri" w:eastAsia="Calibri" w:hAnsi="Calibri" w:cs="Times New Roman"/>
          <w:i/>
          <w:iCs/>
          <w:sz w:val="22"/>
          <w:szCs w:val="22"/>
          <w:lang w:val="en-GB"/>
        </w:rPr>
        <w:t>Practice :</w:t>
      </w:r>
      <w:proofErr w:type="gramEnd"/>
      <w:r w:rsidRPr="009A395D">
        <w:rPr>
          <w:rFonts w:ascii="Calibri" w:eastAsia="Calibri" w:hAnsi="Calibri" w:cs="Times New Roman"/>
          <w:i/>
          <w:iCs/>
          <w:sz w:val="22"/>
          <w:szCs w:val="22"/>
          <w:lang w:val="en-GB"/>
        </w:rPr>
        <w:t xml:space="preserve"> Froebel Today</w:t>
      </w:r>
      <w:r w:rsidRPr="009A395D">
        <w:rPr>
          <w:rFonts w:ascii="Calibri" w:eastAsia="Calibri" w:hAnsi="Calibri" w:cs="Times New Roman"/>
          <w:sz w:val="22"/>
          <w:szCs w:val="22"/>
          <w:lang w:val="en-GB"/>
        </w:rPr>
        <w:t>, SAGE Publications Ltd, Los Angeles, viewed 12 September 2020, &lt;https://search-ebscohost-com.ezproxy.uwtsd.ac.uk/login.aspx?direct=true&amp;db=nlebk&amp;AN=472459&amp;site=ehost-live&gt;.</w:t>
      </w:r>
    </w:p>
    <w:p w14:paraId="78408461"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Bolt. (2016). </w:t>
      </w:r>
      <w:r w:rsidRPr="009A395D">
        <w:rPr>
          <w:rFonts w:ascii="Calibri" w:eastAsia="Calibri" w:hAnsi="Calibri" w:cs="Times New Roman"/>
          <w:i/>
          <w:iCs/>
          <w:sz w:val="22"/>
          <w:szCs w:val="22"/>
          <w:lang w:val="en-GB"/>
        </w:rPr>
        <w:t>Risk Benefit Assessment form</w:t>
      </w:r>
      <w:r w:rsidRPr="009A395D">
        <w:rPr>
          <w:rFonts w:ascii="Calibri" w:eastAsia="Calibri" w:hAnsi="Calibri" w:cs="Times New Roman"/>
          <w:sz w:val="22"/>
          <w:szCs w:val="22"/>
          <w:lang w:val="en-GB"/>
        </w:rPr>
        <w:t xml:space="preserve">. Available at: </w:t>
      </w:r>
      <w:proofErr w:type="gramStart"/>
      <w:r w:rsidRPr="009A395D">
        <w:rPr>
          <w:rFonts w:ascii="Calibri" w:eastAsia="Calibri" w:hAnsi="Calibri" w:cs="Times New Roman"/>
          <w:sz w:val="22"/>
          <w:szCs w:val="22"/>
          <w:lang w:val="en-GB"/>
        </w:rPr>
        <w:t>http://www.playengland.org.uk/resource/risk-benefit-assessment-form/#:~:text=The%20Risk%2DBenefit%20Assessment%20Form,people%20of%20challenging%20play%20experiences..</w:t>
      </w:r>
      <w:proofErr w:type="gramEnd"/>
      <w:r w:rsidRPr="009A395D">
        <w:rPr>
          <w:rFonts w:ascii="Calibri" w:eastAsia="Calibri" w:hAnsi="Calibri" w:cs="Times New Roman"/>
          <w:sz w:val="22"/>
          <w:szCs w:val="22"/>
          <w:lang w:val="en-GB"/>
        </w:rPr>
        <w:t xml:space="preserve"> [Accessed 19 September 2020].</w:t>
      </w:r>
    </w:p>
    <w:p w14:paraId="5E2362EA"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Çakır (2016) </w:t>
      </w:r>
      <w:r w:rsidRPr="009A395D">
        <w:rPr>
          <w:rFonts w:ascii="Calibri" w:eastAsia="Calibri" w:hAnsi="Calibri" w:cs="Times New Roman"/>
          <w:i/>
          <w:iCs/>
          <w:sz w:val="22"/>
          <w:szCs w:val="22"/>
          <w:lang w:val="en-GB"/>
        </w:rPr>
        <w:t xml:space="preserve">Open Ended Questions: A Comparison of Mothers’ and Fathers’ Language Use during Play Time. </w:t>
      </w:r>
      <w:r w:rsidRPr="009A395D">
        <w:rPr>
          <w:rFonts w:ascii="Calibri" w:eastAsia="Calibri" w:hAnsi="Calibri" w:cs="Times New Roman"/>
          <w:sz w:val="22"/>
          <w:szCs w:val="22"/>
          <w:lang w:val="en-GB"/>
        </w:rPr>
        <w:t>Creative Education,07,574-585. doi: 10.4236/ce.2016.74060</w:t>
      </w:r>
    </w:p>
    <w:p w14:paraId="0E969795"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Cymru. gov, (2014). </w:t>
      </w:r>
      <w:r w:rsidRPr="009A395D">
        <w:rPr>
          <w:rFonts w:ascii="Calibri" w:eastAsia="Calibri" w:hAnsi="Calibri" w:cs="Times New Roman"/>
          <w:i/>
          <w:iCs/>
          <w:sz w:val="22"/>
          <w:szCs w:val="22"/>
          <w:lang w:val="en-GB"/>
        </w:rPr>
        <w:t>Wales: A Play Friendly Country</w:t>
      </w:r>
      <w:r w:rsidRPr="009A395D">
        <w:rPr>
          <w:rFonts w:ascii="Calibri" w:eastAsia="Calibri" w:hAnsi="Calibri" w:cs="Times New Roman"/>
          <w:sz w:val="22"/>
          <w:szCs w:val="22"/>
          <w:lang w:val="en-GB"/>
        </w:rPr>
        <w:t>. Cardiff: cymru.gov, pp.1-37.</w:t>
      </w:r>
    </w:p>
    <w:p w14:paraId="4241EA2C"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Estelle, M., (2017). </w:t>
      </w:r>
      <w:r w:rsidRPr="009A395D">
        <w:rPr>
          <w:rFonts w:ascii="Calibri" w:eastAsia="Calibri" w:hAnsi="Calibri" w:cs="Times New Roman"/>
          <w:i/>
          <w:iCs/>
          <w:sz w:val="22"/>
          <w:szCs w:val="22"/>
          <w:lang w:val="en-GB"/>
        </w:rPr>
        <w:t>Pioneers: McMillan and Issacs</w:t>
      </w:r>
      <w:r w:rsidRPr="009A395D">
        <w:rPr>
          <w:rFonts w:ascii="Calibri" w:eastAsia="Calibri" w:hAnsi="Calibri" w:cs="Times New Roman"/>
          <w:sz w:val="22"/>
          <w:szCs w:val="22"/>
          <w:lang w:val="en-GB"/>
        </w:rPr>
        <w:t>. Early Years Education, 30 November 2017.</w:t>
      </w:r>
    </w:p>
    <w:p w14:paraId="75C178EA"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Forest research. (2003</w:t>
      </w:r>
      <w:r w:rsidRPr="009A395D">
        <w:rPr>
          <w:rFonts w:ascii="Calibri" w:eastAsia="Calibri" w:hAnsi="Calibri" w:cs="Times New Roman"/>
          <w:i/>
          <w:iCs/>
          <w:sz w:val="22"/>
          <w:szCs w:val="22"/>
          <w:lang w:val="en-GB"/>
        </w:rPr>
        <w:t>). Education and learning - Evaluation of forest schools: Phase 1 - Wales.</w:t>
      </w:r>
      <w:r w:rsidRPr="009A395D">
        <w:rPr>
          <w:rFonts w:ascii="Calibri" w:eastAsia="Calibri" w:hAnsi="Calibri" w:cs="Times New Roman"/>
          <w:sz w:val="22"/>
          <w:szCs w:val="22"/>
          <w:lang w:val="en-GB"/>
        </w:rPr>
        <w:t xml:space="preserve">  Available at: https://www.forestresearch.gov.uk/research/forest-schools-impact-on-young-children-in-england-and-wales/education-and-learning-evaluation-of-forest-schools-phase-1-wales/. [Accessed 12 </w:t>
      </w:r>
      <w:proofErr w:type="gramStart"/>
      <w:r w:rsidRPr="009A395D">
        <w:rPr>
          <w:rFonts w:ascii="Calibri" w:eastAsia="Calibri" w:hAnsi="Calibri" w:cs="Times New Roman"/>
          <w:sz w:val="22"/>
          <w:szCs w:val="22"/>
          <w:lang w:val="en-GB"/>
        </w:rPr>
        <w:t>September  2020</w:t>
      </w:r>
      <w:proofErr w:type="gramEnd"/>
      <w:r w:rsidRPr="009A395D">
        <w:rPr>
          <w:rFonts w:ascii="Calibri" w:eastAsia="Calibri" w:hAnsi="Calibri" w:cs="Times New Roman"/>
          <w:sz w:val="22"/>
          <w:szCs w:val="22"/>
          <w:lang w:val="en-GB"/>
        </w:rPr>
        <w:t>].</w:t>
      </w:r>
    </w:p>
    <w:p w14:paraId="1A48AE88" w14:textId="77777777" w:rsidR="009A395D" w:rsidRPr="009A395D" w:rsidRDefault="009A395D" w:rsidP="009A395D">
      <w:pPr>
        <w:spacing w:after="160" w:line="259" w:lineRule="auto"/>
        <w:rPr>
          <w:rFonts w:ascii="Calibri" w:eastAsia="Calibri" w:hAnsi="Calibri" w:cs="Times New Roman"/>
          <w:sz w:val="22"/>
          <w:szCs w:val="22"/>
          <w:lang w:val="en-GB"/>
        </w:rPr>
      </w:pPr>
      <w:proofErr w:type="gramStart"/>
      <w:r w:rsidRPr="009A395D">
        <w:rPr>
          <w:rFonts w:ascii="Calibri" w:eastAsia="Calibri" w:hAnsi="Calibri" w:cs="Times New Roman"/>
          <w:sz w:val="22"/>
          <w:szCs w:val="22"/>
          <w:lang w:val="en-GB"/>
        </w:rPr>
        <w:t>Gray ,C</w:t>
      </w:r>
      <w:proofErr w:type="gramEnd"/>
      <w:r w:rsidRPr="009A395D">
        <w:rPr>
          <w:rFonts w:ascii="Calibri" w:eastAsia="Calibri" w:hAnsi="Calibri" w:cs="Times New Roman"/>
          <w:sz w:val="22"/>
          <w:szCs w:val="22"/>
          <w:lang w:val="en-GB"/>
        </w:rPr>
        <w:t xml:space="preserve"> and Mcblain, S (2012). </w:t>
      </w:r>
      <w:r w:rsidRPr="009A395D">
        <w:rPr>
          <w:rFonts w:ascii="Calibri" w:eastAsia="Calibri" w:hAnsi="Calibri" w:cs="Times New Roman"/>
          <w:i/>
          <w:iCs/>
          <w:sz w:val="22"/>
          <w:szCs w:val="22"/>
          <w:lang w:val="en-GB"/>
        </w:rPr>
        <w:t>Learning theories in childhood</w:t>
      </w:r>
      <w:r w:rsidRPr="009A395D">
        <w:rPr>
          <w:rFonts w:ascii="Calibri" w:eastAsia="Calibri" w:hAnsi="Calibri" w:cs="Times New Roman"/>
          <w:sz w:val="22"/>
          <w:szCs w:val="22"/>
          <w:lang w:val="en-GB"/>
        </w:rPr>
        <w:t>. London. England; sage.</w:t>
      </w:r>
    </w:p>
    <w:p w14:paraId="715C6541"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Gill, T. (2019). </w:t>
      </w:r>
      <w:r w:rsidRPr="009A395D">
        <w:rPr>
          <w:rFonts w:ascii="Calibri" w:eastAsia="Calibri" w:hAnsi="Calibri" w:cs="Times New Roman"/>
          <w:i/>
          <w:iCs/>
          <w:sz w:val="22"/>
          <w:szCs w:val="22"/>
          <w:lang w:val="en-GB"/>
        </w:rPr>
        <w:t>Risk in play – possibilities and opportunities</w:t>
      </w:r>
      <w:r w:rsidRPr="009A395D">
        <w:rPr>
          <w:rFonts w:ascii="Calibri" w:eastAsia="Calibri" w:hAnsi="Calibri" w:cs="Times New Roman"/>
          <w:sz w:val="22"/>
          <w:szCs w:val="22"/>
          <w:lang w:val="en-GB"/>
        </w:rPr>
        <w:t>. Available at: https://www.playfulchildhoods.wales/Blog/blog-risk-in-play-timgill. [Accessed 21 September 2020].</w:t>
      </w:r>
    </w:p>
    <w:p w14:paraId="00A56441" w14:textId="77777777" w:rsidR="009A395D" w:rsidRPr="009A395D" w:rsidRDefault="009A395D" w:rsidP="009A395D">
      <w:pPr>
        <w:spacing w:after="160" w:line="259" w:lineRule="auto"/>
        <w:rPr>
          <w:rFonts w:ascii="Calibri" w:eastAsia="Calibri" w:hAnsi="Calibri" w:cs="Times New Roman"/>
          <w:sz w:val="22"/>
          <w:szCs w:val="22"/>
          <w:lang w:val="en-GB"/>
        </w:rPr>
      </w:pPr>
      <w:proofErr w:type="gramStart"/>
      <w:r w:rsidRPr="009A395D">
        <w:rPr>
          <w:rFonts w:ascii="Calibri" w:eastAsia="Calibri" w:hAnsi="Calibri" w:cs="Times New Roman"/>
          <w:sz w:val="22"/>
          <w:szCs w:val="22"/>
          <w:lang w:val="en-GB"/>
        </w:rPr>
        <w:t>Hooper,E.</w:t>
      </w:r>
      <w:proofErr w:type="gramEnd"/>
      <w:r w:rsidRPr="009A395D">
        <w:rPr>
          <w:rFonts w:ascii="Calibri" w:eastAsia="Calibri" w:hAnsi="Calibri" w:cs="Times New Roman"/>
          <w:sz w:val="22"/>
          <w:szCs w:val="22"/>
          <w:lang w:val="en-GB"/>
        </w:rPr>
        <w:t xml:space="preserve"> (2020). </w:t>
      </w:r>
      <w:r w:rsidRPr="009A395D">
        <w:rPr>
          <w:rFonts w:ascii="Calibri" w:eastAsia="Calibri" w:hAnsi="Calibri" w:cs="Times New Roman"/>
          <w:i/>
          <w:iCs/>
          <w:sz w:val="22"/>
          <w:szCs w:val="22"/>
          <w:lang w:val="en-GB"/>
        </w:rPr>
        <w:t>Maslow's Hierarchy of Needs Explained</w:t>
      </w:r>
      <w:r w:rsidRPr="009A395D">
        <w:rPr>
          <w:rFonts w:ascii="Calibri" w:eastAsia="Calibri" w:hAnsi="Calibri" w:cs="Times New Roman"/>
          <w:sz w:val="22"/>
          <w:szCs w:val="22"/>
          <w:lang w:val="en-GB"/>
        </w:rPr>
        <w:t>.  Available at: https://www.thoughtco.com/maslows-hierarchy-of-needs-4582571. [Accessed 15 September 2020].</w:t>
      </w:r>
    </w:p>
    <w:p w14:paraId="6403CBFB" w14:textId="77777777" w:rsidR="009A395D" w:rsidRPr="009A395D" w:rsidRDefault="009A395D" w:rsidP="009A395D">
      <w:pPr>
        <w:spacing w:after="160" w:line="259" w:lineRule="auto"/>
        <w:rPr>
          <w:rFonts w:ascii="Calibri" w:eastAsia="Calibri" w:hAnsi="Calibri" w:cs="Times New Roman"/>
          <w:sz w:val="22"/>
          <w:szCs w:val="22"/>
          <w:lang w:val="en-GB"/>
        </w:rPr>
      </w:pPr>
      <w:proofErr w:type="gramStart"/>
      <w:r w:rsidRPr="009A395D">
        <w:rPr>
          <w:rFonts w:ascii="Calibri" w:eastAsia="Calibri" w:hAnsi="Calibri" w:cs="Times New Roman"/>
          <w:sz w:val="22"/>
          <w:szCs w:val="22"/>
          <w:lang w:val="en-GB"/>
        </w:rPr>
        <w:lastRenderedPageBreak/>
        <w:t>HSE(</w:t>
      </w:r>
      <w:proofErr w:type="gramEnd"/>
      <w:r w:rsidRPr="009A395D">
        <w:rPr>
          <w:rFonts w:ascii="Calibri" w:eastAsia="Calibri" w:hAnsi="Calibri" w:cs="Times New Roman"/>
          <w:sz w:val="22"/>
          <w:szCs w:val="22"/>
          <w:lang w:val="en-GB"/>
        </w:rPr>
        <w:t>,1999). Managing risks and risk assessment at work. Available at: https://www.hse.gov.uk/simple-health-safety/risk/index.htm?utm_source=hse.gov.uk&amp;utm_medium=refferal&amp;utm_campaign=risk&amp;utm_content=home-page-popular [Accessed 19</w:t>
      </w:r>
      <w:r w:rsidRPr="009A395D">
        <w:rPr>
          <w:rFonts w:ascii="Calibri" w:eastAsia="Calibri" w:hAnsi="Calibri" w:cs="Times New Roman"/>
          <w:sz w:val="22"/>
          <w:szCs w:val="22"/>
          <w:vertAlign w:val="superscript"/>
          <w:lang w:val="en-GB"/>
        </w:rPr>
        <w:t>th</w:t>
      </w:r>
      <w:r w:rsidRPr="009A395D">
        <w:rPr>
          <w:rFonts w:ascii="Calibri" w:eastAsia="Calibri" w:hAnsi="Calibri" w:cs="Times New Roman"/>
          <w:sz w:val="22"/>
          <w:szCs w:val="22"/>
          <w:lang w:val="en-GB"/>
        </w:rPr>
        <w:t xml:space="preserve"> </w:t>
      </w:r>
      <w:proofErr w:type="gramStart"/>
      <w:r w:rsidRPr="009A395D">
        <w:rPr>
          <w:rFonts w:ascii="Calibri" w:eastAsia="Calibri" w:hAnsi="Calibri" w:cs="Times New Roman"/>
          <w:sz w:val="22"/>
          <w:szCs w:val="22"/>
          <w:lang w:val="en-GB"/>
        </w:rPr>
        <w:t>September  2020</w:t>
      </w:r>
      <w:proofErr w:type="gramEnd"/>
      <w:r w:rsidRPr="009A395D">
        <w:rPr>
          <w:rFonts w:ascii="Calibri" w:eastAsia="Calibri" w:hAnsi="Calibri" w:cs="Times New Roman"/>
          <w:sz w:val="22"/>
          <w:szCs w:val="22"/>
          <w:lang w:val="en-GB"/>
        </w:rPr>
        <w:t>]</w:t>
      </w:r>
    </w:p>
    <w:p w14:paraId="00B54922" w14:textId="77777777" w:rsidR="009A395D" w:rsidRPr="009A395D" w:rsidRDefault="009A395D" w:rsidP="009A395D">
      <w:pPr>
        <w:spacing w:after="160" w:line="259" w:lineRule="auto"/>
        <w:rPr>
          <w:rFonts w:ascii="Calibri" w:eastAsia="Calibri" w:hAnsi="Calibri" w:cs="Times New Roman"/>
          <w:sz w:val="22"/>
          <w:szCs w:val="22"/>
          <w:lang w:val="en-GB"/>
        </w:rPr>
      </w:pPr>
      <w:proofErr w:type="gramStart"/>
      <w:r w:rsidRPr="009A395D">
        <w:rPr>
          <w:rFonts w:ascii="Calibri" w:eastAsia="Calibri" w:hAnsi="Calibri" w:cs="Times New Roman"/>
          <w:sz w:val="22"/>
          <w:szCs w:val="22"/>
          <w:lang w:val="en-GB"/>
        </w:rPr>
        <w:t>HSE,(</w:t>
      </w:r>
      <w:proofErr w:type="gramEnd"/>
      <w:r w:rsidRPr="009A395D">
        <w:rPr>
          <w:rFonts w:ascii="Calibri" w:eastAsia="Calibri" w:hAnsi="Calibri" w:cs="Times New Roman"/>
          <w:sz w:val="22"/>
          <w:szCs w:val="22"/>
          <w:lang w:val="en-GB"/>
        </w:rPr>
        <w:t xml:space="preserve">2005). The Health and Safety Executive’s key message. Available </w:t>
      </w:r>
      <w:proofErr w:type="gramStart"/>
      <w:r w:rsidRPr="009A395D">
        <w:rPr>
          <w:rFonts w:ascii="Calibri" w:eastAsia="Calibri" w:hAnsi="Calibri" w:cs="Times New Roman"/>
          <w:sz w:val="22"/>
          <w:szCs w:val="22"/>
          <w:lang w:val="en-GB"/>
        </w:rPr>
        <w:t>at:https://irresistible-learning.co.uk/wp-content/uploads/2019/05/Health-Safety-and-Risk-guidence.pdf</w:t>
      </w:r>
      <w:proofErr w:type="gramEnd"/>
      <w:r w:rsidRPr="009A395D">
        <w:rPr>
          <w:rFonts w:ascii="Calibri" w:eastAsia="Calibri" w:hAnsi="Calibri" w:cs="Times New Roman"/>
          <w:sz w:val="22"/>
          <w:szCs w:val="22"/>
          <w:lang w:val="en-GB"/>
        </w:rPr>
        <w:t xml:space="preserve"> [Assessed 19</w:t>
      </w:r>
      <w:r w:rsidRPr="009A395D">
        <w:rPr>
          <w:rFonts w:ascii="Calibri" w:eastAsia="Calibri" w:hAnsi="Calibri" w:cs="Times New Roman"/>
          <w:sz w:val="22"/>
          <w:szCs w:val="22"/>
          <w:vertAlign w:val="superscript"/>
          <w:lang w:val="en-GB"/>
        </w:rPr>
        <w:t>th</w:t>
      </w:r>
      <w:r w:rsidRPr="009A395D">
        <w:rPr>
          <w:rFonts w:ascii="Calibri" w:eastAsia="Calibri" w:hAnsi="Calibri" w:cs="Times New Roman"/>
          <w:sz w:val="22"/>
          <w:szCs w:val="22"/>
          <w:lang w:val="en-GB"/>
        </w:rPr>
        <w:t xml:space="preserve"> September 2020]</w:t>
      </w:r>
    </w:p>
    <w:p w14:paraId="45C36056"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Husain, H., Bais, B., Hussain, A. and Samad, S.A., (2012</w:t>
      </w:r>
      <w:r w:rsidRPr="009A395D">
        <w:rPr>
          <w:rFonts w:ascii="Calibri" w:eastAsia="Calibri" w:hAnsi="Calibri" w:cs="Times New Roman"/>
          <w:i/>
          <w:iCs/>
          <w:sz w:val="22"/>
          <w:szCs w:val="22"/>
          <w:lang w:val="en-GB"/>
        </w:rPr>
        <w:t>). How to construct open ended questions</w:t>
      </w:r>
      <w:r w:rsidRPr="009A395D">
        <w:rPr>
          <w:rFonts w:ascii="Calibri" w:eastAsia="Calibri" w:hAnsi="Calibri" w:cs="Times New Roman"/>
          <w:sz w:val="22"/>
          <w:szCs w:val="22"/>
          <w:lang w:val="en-GB"/>
        </w:rPr>
        <w:t>. Procedia-Social and Behavioral Sciences, 60, pp.456-462.</w:t>
      </w:r>
    </w:p>
    <w:p w14:paraId="7353ABEA"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Kandola, </w:t>
      </w:r>
      <w:proofErr w:type="gramStart"/>
      <w:r w:rsidRPr="009A395D">
        <w:rPr>
          <w:rFonts w:ascii="Calibri" w:eastAsia="Calibri" w:hAnsi="Calibri" w:cs="Times New Roman"/>
          <w:sz w:val="22"/>
          <w:szCs w:val="22"/>
          <w:lang w:val="en-GB"/>
        </w:rPr>
        <w:t>A.,(</w:t>
      </w:r>
      <w:proofErr w:type="gramEnd"/>
      <w:r w:rsidRPr="009A395D">
        <w:rPr>
          <w:rFonts w:ascii="Calibri" w:eastAsia="Calibri" w:hAnsi="Calibri" w:cs="Times New Roman"/>
          <w:sz w:val="22"/>
          <w:szCs w:val="22"/>
          <w:lang w:val="en-GB"/>
        </w:rPr>
        <w:t xml:space="preserve">2019). </w:t>
      </w:r>
      <w:r w:rsidRPr="009A395D">
        <w:rPr>
          <w:rFonts w:ascii="Calibri" w:eastAsia="Calibri" w:hAnsi="Calibri" w:cs="Times New Roman"/>
          <w:i/>
          <w:iCs/>
          <w:sz w:val="22"/>
          <w:szCs w:val="22"/>
          <w:lang w:val="en-GB"/>
        </w:rPr>
        <w:t xml:space="preserve">What to know about Piaget's stages of cognitive </w:t>
      </w:r>
      <w:proofErr w:type="gramStart"/>
      <w:r w:rsidRPr="009A395D">
        <w:rPr>
          <w:rFonts w:ascii="Calibri" w:eastAsia="Calibri" w:hAnsi="Calibri" w:cs="Times New Roman"/>
          <w:i/>
          <w:iCs/>
          <w:sz w:val="22"/>
          <w:szCs w:val="22"/>
          <w:lang w:val="en-GB"/>
        </w:rPr>
        <w:t>development</w:t>
      </w:r>
      <w:r w:rsidRPr="009A395D">
        <w:rPr>
          <w:rFonts w:ascii="Calibri" w:eastAsia="Calibri" w:hAnsi="Calibri" w:cs="Times New Roman"/>
          <w:sz w:val="22"/>
          <w:szCs w:val="22"/>
          <w:lang w:val="en-GB"/>
        </w:rPr>
        <w:t>.</w:t>
      </w:r>
      <w:proofErr w:type="gramEnd"/>
      <w:r w:rsidRPr="009A395D">
        <w:rPr>
          <w:rFonts w:ascii="Calibri" w:eastAsia="Calibri" w:hAnsi="Calibri" w:cs="Times New Roman"/>
          <w:sz w:val="22"/>
          <w:szCs w:val="22"/>
          <w:lang w:val="en-GB"/>
        </w:rPr>
        <w:t xml:space="preserve"> Medical News today, 25 April 2019. </w:t>
      </w:r>
    </w:p>
    <w:p w14:paraId="6BF73228"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Knight, S., (2013). </w:t>
      </w:r>
      <w:r w:rsidRPr="009A395D">
        <w:rPr>
          <w:rFonts w:ascii="Calibri" w:eastAsia="Calibri" w:hAnsi="Calibri" w:cs="Times New Roman"/>
          <w:i/>
          <w:iCs/>
          <w:sz w:val="22"/>
          <w:szCs w:val="22"/>
          <w:lang w:val="en-GB"/>
        </w:rPr>
        <w:t>Forest school and outdoor learning in the early years</w:t>
      </w:r>
      <w:r w:rsidRPr="009A395D">
        <w:rPr>
          <w:rFonts w:ascii="Calibri" w:eastAsia="Calibri" w:hAnsi="Calibri" w:cs="Times New Roman"/>
          <w:sz w:val="22"/>
          <w:szCs w:val="22"/>
          <w:lang w:val="en-GB"/>
        </w:rPr>
        <w:t>. 2nd ed. London: Sage Publication ltd.</w:t>
      </w:r>
    </w:p>
    <w:p w14:paraId="054C1601"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Knight, S., (2013</w:t>
      </w:r>
      <w:r w:rsidRPr="009A395D">
        <w:rPr>
          <w:rFonts w:ascii="Calibri" w:eastAsia="Calibri" w:hAnsi="Calibri" w:cs="Times New Roman"/>
          <w:i/>
          <w:iCs/>
          <w:sz w:val="22"/>
          <w:szCs w:val="22"/>
          <w:lang w:val="en-GB"/>
        </w:rPr>
        <w:t>). Forest Schools and Outdoor Learning in the Early Years</w:t>
      </w:r>
      <w:r w:rsidRPr="009A395D">
        <w:rPr>
          <w:rFonts w:ascii="Calibri" w:eastAsia="Calibri" w:hAnsi="Calibri" w:cs="Times New Roman"/>
          <w:sz w:val="22"/>
          <w:szCs w:val="22"/>
          <w:lang w:val="en-GB"/>
        </w:rPr>
        <w:t>. London: Sage Publications Ltd.</w:t>
      </w:r>
    </w:p>
    <w:p w14:paraId="52F4E660"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Leather, M., (2016). </w:t>
      </w:r>
      <w:r w:rsidRPr="009A395D">
        <w:rPr>
          <w:rFonts w:ascii="Calibri" w:eastAsia="Calibri" w:hAnsi="Calibri" w:cs="Times New Roman"/>
          <w:i/>
          <w:iCs/>
          <w:sz w:val="22"/>
          <w:szCs w:val="22"/>
          <w:lang w:val="en-GB"/>
        </w:rPr>
        <w:t>A critique of forest schools: something lost in translation</w:t>
      </w:r>
      <w:r w:rsidRPr="009A395D">
        <w:rPr>
          <w:rFonts w:ascii="Calibri" w:eastAsia="Calibri" w:hAnsi="Calibri" w:cs="Times New Roman"/>
          <w:sz w:val="22"/>
          <w:szCs w:val="22"/>
          <w:lang w:val="en-GB"/>
        </w:rPr>
        <w:t>. Journal of outdoor and environmental education, 1, 2-11</w:t>
      </w:r>
    </w:p>
    <w:p w14:paraId="1836CBB1"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 Lundqvist. </w:t>
      </w:r>
      <w:proofErr w:type="gramStart"/>
      <w:r w:rsidRPr="009A395D">
        <w:rPr>
          <w:rFonts w:ascii="Calibri" w:eastAsia="Calibri" w:hAnsi="Calibri" w:cs="Times New Roman"/>
          <w:sz w:val="22"/>
          <w:szCs w:val="22"/>
          <w:lang w:val="en-GB"/>
        </w:rPr>
        <w:t>J,  Westling</w:t>
      </w:r>
      <w:proofErr w:type="gramEnd"/>
      <w:r w:rsidRPr="009A395D">
        <w:rPr>
          <w:rFonts w:ascii="Calibri" w:eastAsia="Calibri" w:hAnsi="Calibri" w:cs="Times New Roman"/>
          <w:sz w:val="22"/>
          <w:szCs w:val="22"/>
          <w:lang w:val="en-GB"/>
        </w:rPr>
        <w:t xml:space="preserve"> Allodi. M, Siljehag. E (2019) Values and</w:t>
      </w:r>
    </w:p>
    <w:p w14:paraId="0930FE7A"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Needs of Children </w:t>
      </w:r>
      <w:proofErr w:type="gramStart"/>
      <w:r w:rsidRPr="009A395D">
        <w:rPr>
          <w:rFonts w:ascii="Calibri" w:eastAsia="Calibri" w:hAnsi="Calibri" w:cs="Times New Roman"/>
          <w:sz w:val="22"/>
          <w:szCs w:val="22"/>
          <w:lang w:val="en-GB"/>
        </w:rPr>
        <w:t>With</w:t>
      </w:r>
      <w:proofErr w:type="gramEnd"/>
      <w:r w:rsidRPr="009A395D">
        <w:rPr>
          <w:rFonts w:ascii="Calibri" w:eastAsia="Calibri" w:hAnsi="Calibri" w:cs="Times New Roman"/>
          <w:sz w:val="22"/>
          <w:szCs w:val="22"/>
          <w:lang w:val="en-GB"/>
        </w:rPr>
        <w:t xml:space="preserve"> and Without Special Educational Needs in Early School Years: A Study of</w:t>
      </w:r>
    </w:p>
    <w:p w14:paraId="379F3223"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Young Children’s Views on What Matters to Them, Scandinavian Journal of Educational Research,</w:t>
      </w:r>
    </w:p>
    <w:p w14:paraId="71533BCF"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63:6, 951-967, DOI: 10.1080/00313831.2018.1466360</w:t>
      </w:r>
    </w:p>
    <w:p w14:paraId="212A5EE6"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Lee, Y., Kinzie, M. B., &amp; Whittaker, J. V. (2012). </w:t>
      </w:r>
      <w:r w:rsidRPr="009A395D">
        <w:rPr>
          <w:rFonts w:ascii="Calibri" w:eastAsia="Calibri" w:hAnsi="Calibri" w:cs="Times New Roman"/>
          <w:i/>
          <w:iCs/>
          <w:sz w:val="22"/>
          <w:szCs w:val="22"/>
          <w:lang w:val="en-GB"/>
        </w:rPr>
        <w:t>Impact of Online Support for Teachers’ Open-Ended Questioning in Pre-K Science Activities</w:t>
      </w:r>
      <w:r w:rsidRPr="009A395D">
        <w:rPr>
          <w:rFonts w:ascii="Calibri" w:eastAsia="Calibri" w:hAnsi="Calibri" w:cs="Times New Roman"/>
          <w:sz w:val="22"/>
          <w:szCs w:val="22"/>
          <w:lang w:val="en-GB"/>
        </w:rPr>
        <w:t>. Teaching and Teacher Education, 28, 568-577. http://dx.doi.org/10.1016/j.tate.2012.01.002</w:t>
      </w:r>
    </w:p>
    <w:p w14:paraId="71876A34" w14:textId="77777777" w:rsidR="009A395D" w:rsidRPr="009A395D" w:rsidRDefault="009A395D" w:rsidP="009A395D">
      <w:pPr>
        <w:spacing w:after="160" w:line="259" w:lineRule="auto"/>
        <w:rPr>
          <w:rFonts w:ascii="Calibri" w:eastAsia="Calibri" w:hAnsi="Calibri" w:cs="Times New Roman"/>
          <w:sz w:val="22"/>
          <w:szCs w:val="22"/>
          <w:lang w:val="en-GB"/>
        </w:rPr>
      </w:pPr>
      <w:proofErr w:type="gramStart"/>
      <w:r w:rsidRPr="009A395D">
        <w:rPr>
          <w:rFonts w:ascii="Calibri" w:eastAsia="Calibri" w:hAnsi="Calibri" w:cs="Times New Roman"/>
          <w:sz w:val="22"/>
          <w:szCs w:val="22"/>
          <w:lang w:val="en-GB"/>
        </w:rPr>
        <w:t>Maynard,T.</w:t>
      </w:r>
      <w:proofErr w:type="gramEnd"/>
      <w:r w:rsidRPr="009A395D">
        <w:rPr>
          <w:rFonts w:ascii="Calibri" w:eastAsia="Calibri" w:hAnsi="Calibri" w:cs="Times New Roman"/>
          <w:sz w:val="22"/>
          <w:szCs w:val="22"/>
          <w:lang w:val="en-GB"/>
        </w:rPr>
        <w:t xml:space="preserve"> Waters,J. (2007) Learning in the outdoor environment: A missed opportunities? Early years. An international research journal, 27(3), 255-265. </w:t>
      </w:r>
    </w:p>
    <w:p w14:paraId="7302461F"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McMillan nursery school. (2015). </w:t>
      </w:r>
      <w:r w:rsidRPr="009A395D">
        <w:rPr>
          <w:rFonts w:ascii="Calibri" w:eastAsia="Calibri" w:hAnsi="Calibri" w:cs="Times New Roman"/>
          <w:i/>
          <w:iCs/>
          <w:sz w:val="22"/>
          <w:szCs w:val="22"/>
          <w:lang w:val="en-GB"/>
        </w:rPr>
        <w:t>History of the McMillan Sisters</w:t>
      </w:r>
      <w:r w:rsidRPr="009A395D">
        <w:rPr>
          <w:rFonts w:ascii="Calibri" w:eastAsia="Calibri" w:hAnsi="Calibri" w:cs="Times New Roman"/>
          <w:sz w:val="22"/>
          <w:szCs w:val="22"/>
          <w:lang w:val="en-GB"/>
        </w:rPr>
        <w:t>. Available at: http://www.mcmillannurseryschool.co.uk/?p=2078. [Accessed 15 September 2020].</w:t>
      </w:r>
    </w:p>
    <w:p w14:paraId="39490F92"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Piaget, J., 1972. </w:t>
      </w:r>
      <w:r w:rsidRPr="009A395D">
        <w:rPr>
          <w:rFonts w:ascii="Calibri" w:eastAsia="Calibri" w:hAnsi="Calibri" w:cs="Times New Roman"/>
          <w:i/>
          <w:iCs/>
          <w:sz w:val="22"/>
          <w:szCs w:val="22"/>
          <w:lang w:val="en-GB"/>
        </w:rPr>
        <w:t>Play and Development: A Symposium</w:t>
      </w:r>
      <w:r w:rsidRPr="009A395D">
        <w:rPr>
          <w:rFonts w:ascii="Calibri" w:eastAsia="Calibri" w:hAnsi="Calibri" w:cs="Times New Roman"/>
          <w:sz w:val="22"/>
          <w:szCs w:val="22"/>
          <w:lang w:val="en-GB"/>
        </w:rPr>
        <w:t>. 1st ed. unnone: Norton.</w:t>
      </w:r>
    </w:p>
    <w:p w14:paraId="42E714B4"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Reggio Emilia. (2020). </w:t>
      </w:r>
      <w:r w:rsidRPr="009A395D">
        <w:rPr>
          <w:rFonts w:ascii="Calibri" w:eastAsia="Calibri" w:hAnsi="Calibri" w:cs="Times New Roman"/>
          <w:i/>
          <w:iCs/>
          <w:sz w:val="22"/>
          <w:szCs w:val="22"/>
          <w:lang w:val="en-GB"/>
        </w:rPr>
        <w:t>Value</w:t>
      </w:r>
      <w:r w:rsidRPr="009A395D">
        <w:rPr>
          <w:rFonts w:ascii="Calibri" w:eastAsia="Calibri" w:hAnsi="Calibri" w:cs="Times New Roman"/>
          <w:sz w:val="22"/>
          <w:szCs w:val="22"/>
          <w:lang w:val="en-GB"/>
        </w:rPr>
        <w:t>. Available at: https://www.reggiochildren.it/en/reggio-emilia-approach/valori-en/. [Accessed 22 September 2020].</w:t>
      </w:r>
    </w:p>
    <w:p w14:paraId="36120DDD"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Tovey, H., (2013). </w:t>
      </w:r>
      <w:r w:rsidRPr="009A395D">
        <w:rPr>
          <w:rFonts w:ascii="Calibri" w:eastAsia="Calibri" w:hAnsi="Calibri" w:cs="Times New Roman"/>
          <w:i/>
          <w:iCs/>
          <w:sz w:val="22"/>
          <w:szCs w:val="22"/>
          <w:lang w:val="en-GB"/>
        </w:rPr>
        <w:t>Brining the Froebel approach to your early years practice</w:t>
      </w:r>
      <w:r w:rsidRPr="009A395D">
        <w:rPr>
          <w:rFonts w:ascii="Calibri" w:eastAsia="Calibri" w:hAnsi="Calibri" w:cs="Times New Roman"/>
          <w:sz w:val="22"/>
          <w:szCs w:val="22"/>
          <w:lang w:val="en-GB"/>
        </w:rPr>
        <w:t>. 1st ed. London: Routledge.</w:t>
      </w:r>
    </w:p>
    <w:p w14:paraId="6DAAB445"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Tovey, H. (2016). </w:t>
      </w:r>
      <w:r w:rsidRPr="009A395D">
        <w:rPr>
          <w:rFonts w:ascii="Calibri" w:eastAsia="Calibri" w:hAnsi="Calibri" w:cs="Times New Roman"/>
          <w:i/>
          <w:iCs/>
          <w:sz w:val="22"/>
          <w:szCs w:val="22"/>
          <w:lang w:val="en-GB"/>
        </w:rPr>
        <w:t>Froebel's principles and practice today</w:t>
      </w:r>
      <w:r w:rsidRPr="009A395D">
        <w:rPr>
          <w:rFonts w:ascii="Calibri" w:eastAsia="Calibri" w:hAnsi="Calibri" w:cs="Times New Roman"/>
          <w:sz w:val="22"/>
          <w:szCs w:val="22"/>
          <w:lang w:val="en-GB"/>
        </w:rPr>
        <w:t>.  Available at: https://www.froebel.org.uk/. [Accessed 12 September 2020].</w:t>
      </w:r>
    </w:p>
    <w:p w14:paraId="48D2A4DD"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lastRenderedPageBreak/>
        <w:t xml:space="preserve">Waite, Sue, 2016. </w:t>
      </w:r>
      <w:r w:rsidRPr="009A395D">
        <w:rPr>
          <w:rFonts w:ascii="Calibri" w:eastAsia="Calibri" w:hAnsi="Calibri" w:cs="Times New Roman"/>
          <w:i/>
          <w:iCs/>
          <w:sz w:val="22"/>
          <w:szCs w:val="22"/>
          <w:lang w:val="en-GB"/>
        </w:rPr>
        <w:t xml:space="preserve">Comparing apples and </w:t>
      </w:r>
      <w:proofErr w:type="gramStart"/>
      <w:r w:rsidRPr="009A395D">
        <w:rPr>
          <w:rFonts w:ascii="Calibri" w:eastAsia="Calibri" w:hAnsi="Calibri" w:cs="Times New Roman"/>
          <w:i/>
          <w:iCs/>
          <w:sz w:val="22"/>
          <w:szCs w:val="22"/>
          <w:lang w:val="en-GB"/>
        </w:rPr>
        <w:t>pears?:</w:t>
      </w:r>
      <w:proofErr w:type="gramEnd"/>
      <w:r w:rsidRPr="009A395D">
        <w:rPr>
          <w:rFonts w:ascii="Calibri" w:eastAsia="Calibri" w:hAnsi="Calibri" w:cs="Times New Roman"/>
          <w:i/>
          <w:iCs/>
          <w:sz w:val="22"/>
          <w:szCs w:val="22"/>
          <w:lang w:val="en-GB"/>
        </w:rPr>
        <w:t xml:space="preserve"> a conceptual framework for understanding forms of outdoor learning through comparison of English Forest Schools and Danish udeskole. Environmental Education Research</w:t>
      </w:r>
      <w:r w:rsidRPr="009A395D">
        <w:rPr>
          <w:rFonts w:ascii="Calibri" w:eastAsia="Calibri" w:hAnsi="Calibri" w:cs="Times New Roman"/>
          <w:sz w:val="22"/>
          <w:szCs w:val="22"/>
          <w:lang w:val="en-GB"/>
        </w:rPr>
        <w:t>, 22(6), pp.868–893.</w:t>
      </w:r>
    </w:p>
    <w:p w14:paraId="540B9E68"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Welsh.Hwb. (2008). </w:t>
      </w:r>
      <w:r w:rsidRPr="009A395D">
        <w:rPr>
          <w:rFonts w:ascii="Calibri" w:eastAsia="Calibri" w:hAnsi="Calibri" w:cs="Times New Roman"/>
          <w:i/>
          <w:iCs/>
          <w:sz w:val="22"/>
          <w:szCs w:val="22"/>
          <w:lang w:val="en-GB"/>
        </w:rPr>
        <w:t>Children and play</w:t>
      </w:r>
      <w:r w:rsidRPr="009A395D">
        <w:rPr>
          <w:rFonts w:ascii="Calibri" w:eastAsia="Calibri" w:hAnsi="Calibri" w:cs="Times New Roman"/>
          <w:sz w:val="22"/>
          <w:szCs w:val="22"/>
          <w:lang w:val="en-GB"/>
        </w:rPr>
        <w:t xml:space="preserve">. Available at: </w:t>
      </w:r>
      <w:proofErr w:type="gramStart"/>
      <w:r w:rsidRPr="009A395D">
        <w:rPr>
          <w:rFonts w:ascii="Calibri" w:eastAsia="Calibri" w:hAnsi="Calibri" w:cs="Times New Roman"/>
          <w:sz w:val="22"/>
          <w:szCs w:val="22"/>
          <w:lang w:val="en-GB"/>
        </w:rPr>
        <w:t>http://resources.hwb.wales.gov.uk/VTC/2008-09/14-19/cache/testun/testunSaesneg3.htm#:~:text=McMillan%20believed%20that%20children%20learn,and%20fresh%20air%20was%20important..</w:t>
      </w:r>
      <w:proofErr w:type="gramEnd"/>
      <w:r w:rsidRPr="009A395D">
        <w:rPr>
          <w:rFonts w:ascii="Calibri" w:eastAsia="Calibri" w:hAnsi="Calibri" w:cs="Times New Roman"/>
          <w:sz w:val="22"/>
          <w:szCs w:val="22"/>
          <w:lang w:val="en-GB"/>
        </w:rPr>
        <w:t xml:space="preserve"> [Accessed 15 September 2020].</w:t>
      </w:r>
    </w:p>
    <w:p w14:paraId="5CC8D9BD"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Wheeler, </w:t>
      </w:r>
      <w:proofErr w:type="gramStart"/>
      <w:r w:rsidRPr="009A395D">
        <w:rPr>
          <w:rFonts w:ascii="Calibri" w:eastAsia="Calibri" w:hAnsi="Calibri" w:cs="Times New Roman"/>
          <w:sz w:val="22"/>
          <w:szCs w:val="22"/>
          <w:lang w:val="en-GB"/>
        </w:rPr>
        <w:t>S.,(</w:t>
      </w:r>
      <w:proofErr w:type="gramEnd"/>
      <w:r w:rsidRPr="009A395D">
        <w:rPr>
          <w:rFonts w:ascii="Calibri" w:eastAsia="Calibri" w:hAnsi="Calibri" w:cs="Times New Roman"/>
          <w:sz w:val="22"/>
          <w:szCs w:val="22"/>
          <w:lang w:val="en-GB"/>
        </w:rPr>
        <w:t xml:space="preserve">2020). </w:t>
      </w:r>
      <w:r w:rsidRPr="009A395D">
        <w:rPr>
          <w:rFonts w:ascii="Calibri" w:eastAsia="Calibri" w:hAnsi="Calibri" w:cs="Times New Roman"/>
          <w:i/>
          <w:iCs/>
          <w:sz w:val="22"/>
          <w:szCs w:val="22"/>
          <w:lang w:val="en-GB"/>
        </w:rPr>
        <w:t xml:space="preserve">Learning Theories: Jerome Bruner On </w:t>
      </w:r>
      <w:proofErr w:type="gramStart"/>
      <w:r w:rsidRPr="009A395D">
        <w:rPr>
          <w:rFonts w:ascii="Calibri" w:eastAsia="Calibri" w:hAnsi="Calibri" w:cs="Times New Roman"/>
          <w:i/>
          <w:iCs/>
          <w:sz w:val="22"/>
          <w:szCs w:val="22"/>
          <w:lang w:val="en-GB"/>
        </w:rPr>
        <w:t>The</w:t>
      </w:r>
      <w:proofErr w:type="gramEnd"/>
      <w:r w:rsidRPr="009A395D">
        <w:rPr>
          <w:rFonts w:ascii="Calibri" w:eastAsia="Calibri" w:hAnsi="Calibri" w:cs="Times New Roman"/>
          <w:i/>
          <w:iCs/>
          <w:sz w:val="22"/>
          <w:szCs w:val="22"/>
          <w:lang w:val="en-GB"/>
        </w:rPr>
        <w:t xml:space="preserve"> Scaffolding Of Learning</w:t>
      </w:r>
      <w:r w:rsidRPr="009A395D">
        <w:rPr>
          <w:rFonts w:ascii="Calibri" w:eastAsia="Calibri" w:hAnsi="Calibri" w:cs="Times New Roman"/>
          <w:sz w:val="22"/>
          <w:szCs w:val="22"/>
          <w:lang w:val="en-GB"/>
        </w:rPr>
        <w:t xml:space="preserve">. In learning, 8 February 2020. </w:t>
      </w:r>
    </w:p>
    <w:p w14:paraId="20561F53" w14:textId="77777777" w:rsidR="009A395D" w:rsidRPr="009A395D" w:rsidRDefault="009A395D" w:rsidP="009A395D">
      <w:pPr>
        <w:spacing w:after="160" w:line="259" w:lineRule="auto"/>
        <w:rPr>
          <w:rFonts w:ascii="Calibri" w:eastAsia="Calibri" w:hAnsi="Calibri" w:cs="Times New Roman"/>
          <w:sz w:val="22"/>
          <w:szCs w:val="22"/>
          <w:lang w:val="en-GB"/>
        </w:rPr>
      </w:pPr>
      <w:proofErr w:type="gramStart"/>
      <w:r w:rsidRPr="009A395D">
        <w:rPr>
          <w:rFonts w:ascii="Calibri" w:eastAsia="Calibri" w:hAnsi="Calibri" w:cs="Times New Roman"/>
          <w:sz w:val="22"/>
          <w:szCs w:val="22"/>
          <w:lang w:val="en-GB"/>
        </w:rPr>
        <w:t>Wood ,</w:t>
      </w:r>
      <w:proofErr w:type="gramEnd"/>
      <w:r w:rsidRPr="009A395D">
        <w:rPr>
          <w:rFonts w:ascii="Calibri" w:eastAsia="Calibri" w:hAnsi="Calibri" w:cs="Times New Roman"/>
          <w:sz w:val="22"/>
          <w:szCs w:val="22"/>
          <w:lang w:val="en-GB"/>
        </w:rPr>
        <w:t>E. (2010) Developing integrated pedagogical approaches to play and learning. In P. Boardhead (Eds.) Play and learning in early years from research to practice (9-26). London. Sage</w:t>
      </w:r>
    </w:p>
    <w:p w14:paraId="22FC69B4"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Scacchi, </w:t>
      </w:r>
      <w:proofErr w:type="gramStart"/>
      <w:r w:rsidRPr="009A395D">
        <w:rPr>
          <w:rFonts w:ascii="Calibri" w:eastAsia="Calibri" w:hAnsi="Calibri" w:cs="Times New Roman"/>
          <w:sz w:val="22"/>
          <w:szCs w:val="22"/>
          <w:lang w:val="en-GB"/>
        </w:rPr>
        <w:t>V.(</w:t>
      </w:r>
      <w:proofErr w:type="gramEnd"/>
      <w:r w:rsidRPr="009A395D">
        <w:rPr>
          <w:rFonts w:ascii="Calibri" w:eastAsia="Calibri" w:hAnsi="Calibri" w:cs="Times New Roman"/>
          <w:sz w:val="22"/>
          <w:szCs w:val="22"/>
          <w:lang w:val="en-GB"/>
        </w:rPr>
        <w:t xml:space="preserve">2019), </w:t>
      </w:r>
      <w:r w:rsidRPr="009A395D">
        <w:rPr>
          <w:rFonts w:ascii="Calibri" w:eastAsia="Calibri" w:hAnsi="Calibri" w:cs="Times New Roman"/>
          <w:i/>
          <w:iCs/>
          <w:sz w:val="22"/>
          <w:szCs w:val="22"/>
          <w:lang w:val="en-GB"/>
        </w:rPr>
        <w:t>SOCIAL AND CONCEPTUAL SPACES</w:t>
      </w:r>
      <w:r w:rsidRPr="009A395D">
        <w:rPr>
          <w:rFonts w:ascii="Calibri" w:eastAsia="Calibri" w:hAnsi="Calibri" w:cs="Times New Roman"/>
          <w:sz w:val="22"/>
          <w:szCs w:val="22"/>
          <w:lang w:val="en-GB"/>
        </w:rPr>
        <w:t xml:space="preserve">, FROEBELIAN GEOGRAPHIES </w:t>
      </w:r>
    </w:p>
    <w:p w14:paraId="486FDADC"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 xml:space="preserve">Staunton Montessori. (2010). </w:t>
      </w:r>
      <w:r w:rsidRPr="009A395D">
        <w:rPr>
          <w:rFonts w:ascii="Calibri" w:eastAsia="Calibri" w:hAnsi="Calibri" w:cs="Times New Roman"/>
          <w:i/>
          <w:iCs/>
          <w:sz w:val="22"/>
          <w:szCs w:val="22"/>
          <w:lang w:val="en-GB"/>
        </w:rPr>
        <w:t>The Montessori Approach</w:t>
      </w:r>
      <w:r w:rsidRPr="009A395D">
        <w:rPr>
          <w:rFonts w:ascii="Calibri" w:eastAsia="Calibri" w:hAnsi="Calibri" w:cs="Times New Roman"/>
          <w:sz w:val="22"/>
          <w:szCs w:val="22"/>
          <w:lang w:val="en-GB"/>
        </w:rPr>
        <w:t xml:space="preserve">. Available at: </w:t>
      </w:r>
      <w:proofErr w:type="gramStart"/>
      <w:r w:rsidRPr="009A395D">
        <w:rPr>
          <w:rFonts w:ascii="Calibri" w:eastAsia="Calibri" w:hAnsi="Calibri" w:cs="Times New Roman"/>
          <w:sz w:val="22"/>
          <w:szCs w:val="22"/>
          <w:lang w:val="en-GB"/>
        </w:rPr>
        <w:t>https://www.staunton-montessori.com/montessori-approach/#:~:text=The%20Montessori%20method%20is%20largely%20child-centred%2C%20with%20specially,reach%20their%20fullest%20potential%20at%20their%20own%20pace..</w:t>
      </w:r>
      <w:proofErr w:type="gramEnd"/>
      <w:r w:rsidRPr="009A395D">
        <w:rPr>
          <w:rFonts w:ascii="Calibri" w:eastAsia="Calibri" w:hAnsi="Calibri" w:cs="Times New Roman"/>
          <w:sz w:val="22"/>
          <w:szCs w:val="22"/>
          <w:lang w:val="en-GB"/>
        </w:rPr>
        <w:t xml:space="preserve"> [Accessed 15 September 2020].</w:t>
      </w:r>
    </w:p>
    <w:p w14:paraId="062BF3CE"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Stewart, W. A. C., and W. P. McCann. (2000) The Educational Innovators, 1750-1967. London: Macmillan, 2000. Print.</w:t>
      </w:r>
    </w:p>
    <w:p w14:paraId="5F34DD0E"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UKEssays. November (2018). Holistic Development of a Child. Available at: https://www.ukessays.com/essays/young-people/a-holistic-approach-to-child-development-young-people-essay.php?vref=1 [Accessed 19</w:t>
      </w:r>
      <w:r w:rsidRPr="009A395D">
        <w:rPr>
          <w:rFonts w:ascii="Calibri" w:eastAsia="Calibri" w:hAnsi="Calibri" w:cs="Times New Roman"/>
          <w:sz w:val="22"/>
          <w:szCs w:val="22"/>
          <w:vertAlign w:val="superscript"/>
          <w:lang w:val="en-GB"/>
        </w:rPr>
        <w:t>th</w:t>
      </w:r>
      <w:r w:rsidRPr="009A395D">
        <w:rPr>
          <w:rFonts w:ascii="Calibri" w:eastAsia="Calibri" w:hAnsi="Calibri" w:cs="Times New Roman"/>
          <w:sz w:val="22"/>
          <w:szCs w:val="22"/>
          <w:lang w:val="en-GB"/>
        </w:rPr>
        <w:t xml:space="preserve"> September 2020].</w:t>
      </w:r>
    </w:p>
    <w:p w14:paraId="0A115D46"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UNICEF. (2020</w:t>
      </w:r>
      <w:r w:rsidRPr="009A395D">
        <w:rPr>
          <w:rFonts w:ascii="Calibri" w:eastAsia="Calibri" w:hAnsi="Calibri" w:cs="Times New Roman"/>
          <w:i/>
          <w:iCs/>
          <w:sz w:val="22"/>
          <w:szCs w:val="22"/>
          <w:lang w:val="en-GB"/>
        </w:rPr>
        <w:t>). Un convention child's right</w:t>
      </w:r>
      <w:r w:rsidRPr="009A395D">
        <w:rPr>
          <w:rFonts w:ascii="Calibri" w:eastAsia="Calibri" w:hAnsi="Calibri" w:cs="Times New Roman"/>
          <w:sz w:val="22"/>
          <w:szCs w:val="22"/>
          <w:lang w:val="en-GB"/>
        </w:rPr>
        <w:t>. Available at: https://www.unicef.org.uk/what-we-do/un-convention-child-rights/. [Accessed 15 September 2020].</w:t>
      </w:r>
    </w:p>
    <w:p w14:paraId="7DD3A44C" w14:textId="77777777" w:rsidR="009A395D" w:rsidRPr="009A395D" w:rsidRDefault="009A395D" w:rsidP="009A395D">
      <w:pPr>
        <w:spacing w:after="160" w:line="259" w:lineRule="auto"/>
        <w:rPr>
          <w:rFonts w:ascii="Calibri" w:eastAsia="Calibri" w:hAnsi="Calibri" w:cs="Times New Roman"/>
          <w:sz w:val="22"/>
          <w:szCs w:val="22"/>
          <w:lang w:val="en-GB"/>
        </w:rPr>
      </w:pPr>
      <w:r w:rsidRPr="009A395D">
        <w:rPr>
          <w:rFonts w:ascii="Calibri" w:eastAsia="Calibri" w:hAnsi="Calibri" w:cs="Times New Roman"/>
          <w:sz w:val="22"/>
          <w:szCs w:val="22"/>
          <w:lang w:val="en-GB"/>
        </w:rPr>
        <w:t>Gov.Wales, (2015). Foundation Phase Framework. Cardiff: Welsh gov, p.3.</w:t>
      </w:r>
    </w:p>
    <w:p w14:paraId="2B0594B7" w14:textId="77777777" w:rsidR="00E87DB9" w:rsidRPr="00E87DB9" w:rsidRDefault="00E87DB9" w:rsidP="00C8609C">
      <w:pPr>
        <w:tabs>
          <w:tab w:val="center" w:pos="4320"/>
          <w:tab w:val="right" w:pos="8640"/>
        </w:tabs>
        <w:rPr>
          <w:rFonts w:ascii="Calibri" w:eastAsia="MS Mincho" w:hAnsi="Calibri" w:cs="Times New Roman"/>
          <w:b/>
        </w:rPr>
      </w:pPr>
    </w:p>
    <w:p w14:paraId="0E3E1BF2" w14:textId="77777777" w:rsidR="007154FC" w:rsidRDefault="007154FC" w:rsidP="00C8609C">
      <w:pPr>
        <w:tabs>
          <w:tab w:val="center" w:pos="4320"/>
          <w:tab w:val="right" w:pos="8640"/>
        </w:tabs>
        <w:rPr>
          <w:rFonts w:ascii="Calibri" w:eastAsia="MS Mincho" w:hAnsi="Calibri" w:cs="Times New Roman"/>
          <w:b/>
          <w:sz w:val="56"/>
          <w:szCs w:val="56"/>
        </w:rPr>
      </w:pPr>
    </w:p>
    <w:p w14:paraId="7094C13A" w14:textId="77777777" w:rsidR="007154FC" w:rsidRDefault="007154FC" w:rsidP="00C8609C">
      <w:pPr>
        <w:tabs>
          <w:tab w:val="center" w:pos="4320"/>
          <w:tab w:val="right" w:pos="8640"/>
        </w:tabs>
        <w:rPr>
          <w:rFonts w:ascii="Calibri" w:eastAsia="MS Mincho" w:hAnsi="Calibri" w:cs="Times New Roman"/>
          <w:b/>
          <w:sz w:val="56"/>
          <w:szCs w:val="56"/>
        </w:rPr>
      </w:pPr>
    </w:p>
    <w:p w14:paraId="5F1CF578" w14:textId="77777777" w:rsidR="007154FC" w:rsidRDefault="007154FC" w:rsidP="00C8609C">
      <w:pPr>
        <w:tabs>
          <w:tab w:val="center" w:pos="4320"/>
          <w:tab w:val="right" w:pos="8640"/>
        </w:tabs>
        <w:rPr>
          <w:rFonts w:ascii="Calibri" w:eastAsia="MS Mincho" w:hAnsi="Calibri" w:cs="Times New Roman"/>
          <w:b/>
          <w:sz w:val="56"/>
          <w:szCs w:val="56"/>
        </w:rPr>
      </w:pPr>
    </w:p>
    <w:p w14:paraId="2C8FE48D" w14:textId="77777777" w:rsidR="009D4874" w:rsidRPr="009D4874" w:rsidRDefault="009D4874" w:rsidP="009D4874">
      <w:pPr>
        <w:rPr>
          <w:sz w:val="48"/>
          <w:szCs w:val="48"/>
        </w:rPr>
      </w:pPr>
    </w:p>
    <w:sectPr w:rsidR="009D4874" w:rsidRPr="009D4874" w:rsidSect="00C8609C">
      <w:headerReference w:type="default" r:id="rId11"/>
      <w:footerReference w:type="even" r:id="rId12"/>
      <w:footerReference w:type="default" r:id="rId13"/>
      <w:pgSz w:w="15840" w:h="12240" w:orient="landscape"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66727F" w14:textId="77777777" w:rsidR="00F61460" w:rsidRDefault="00F61460" w:rsidP="00E74B29">
      <w:r>
        <w:separator/>
      </w:r>
    </w:p>
  </w:endnote>
  <w:endnote w:type="continuationSeparator" w:id="0">
    <w:p w14:paraId="272E02D7" w14:textId="77777777" w:rsidR="00F61460" w:rsidRDefault="00F61460"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5936648"/>
      <w:docPartObj>
        <w:docPartGallery w:val="Page Numbers (Bottom of Page)"/>
        <w:docPartUnique/>
      </w:docPartObj>
    </w:sdtPr>
    <w:sdtEndPr>
      <w:rPr>
        <w:rStyle w:val="PageNumber"/>
      </w:rPr>
    </w:sdtEndPr>
    <w:sdtContent>
      <w:p w14:paraId="712D448F" w14:textId="77777777" w:rsidR="00E74B29" w:rsidRDefault="00E74B29"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AC1E54"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441026"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E74B29" w14:paraId="5D5FD36F" w14:textId="77777777" w:rsidTr="006709F1">
      <w:tc>
        <w:tcPr>
          <w:tcW w:w="1079" w:type="dxa"/>
        </w:tcPr>
        <w:p w14:paraId="562C43E4" w14:textId="77777777" w:rsidR="00E74B29" w:rsidRPr="00E74B29" w:rsidRDefault="00E74B29" w:rsidP="006709F1">
          <w:pPr>
            <w:pStyle w:val="Footer"/>
          </w:pPr>
        </w:p>
      </w:tc>
      <w:tc>
        <w:tcPr>
          <w:tcW w:w="5395" w:type="dxa"/>
        </w:tcPr>
        <w:p w14:paraId="7B35639B" w14:textId="6BD90DDA" w:rsidR="00E74B29" w:rsidRPr="00874FE7" w:rsidRDefault="00E74B29" w:rsidP="006709F1">
          <w:pPr>
            <w:pStyle w:val="Footer"/>
          </w:pPr>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4A3B3316"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5C239D8B" w14:textId="77777777" w:rsidR="00E74B29" w:rsidRPr="00E74B29" w:rsidRDefault="00E74B29" w:rsidP="006709F1">
          <w:pPr>
            <w:pStyle w:val="Footer"/>
          </w:pPr>
        </w:p>
      </w:tc>
    </w:tr>
  </w:tbl>
  <w:p w14:paraId="403F1F6B"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9FD2EF" w14:textId="77777777" w:rsidR="00F61460" w:rsidRDefault="00F61460" w:rsidP="00E74B29">
      <w:r>
        <w:separator/>
      </w:r>
    </w:p>
  </w:footnote>
  <w:footnote w:type="continuationSeparator" w:id="0">
    <w:p w14:paraId="08AD19E9" w14:textId="77777777" w:rsidR="00F61460" w:rsidRDefault="00F61460" w:rsidP="00E74B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C4E9E" w14:textId="449D97E1" w:rsidR="009D4874" w:rsidRPr="00E87DB9" w:rsidRDefault="009D4874">
    <w:pPr>
      <w:pStyle w:val="Header"/>
      <w:rPr>
        <w:rFonts w:ascii="Times New Roman" w:hAnsi="Times New Roman" w:cs="Times New Roman"/>
      </w:rPr>
    </w:pPr>
    <w:r w:rsidRPr="00E87DB9">
      <w:rPr>
        <w:rFonts w:ascii="Times New Roman" w:hAnsi="Times New Roman" w:cs="Times New Roman"/>
      </w:rPr>
      <w:t xml:space="preserve">1903455                                       EAEE5005          </w:t>
    </w:r>
    <w:r w:rsidR="00731FC1" w:rsidRPr="00E87DB9">
      <w:rPr>
        <w:rFonts w:ascii="Times New Roman" w:hAnsi="Times New Roman" w:cs="Times New Roman"/>
      </w:rPr>
      <w:t xml:space="preserve">                                                                                                        </w:t>
    </w:r>
    <w:r w:rsidR="00E87DB9">
      <w:rPr>
        <w:rFonts w:ascii="Times New Roman" w:hAnsi="Times New Roman" w:cs="Times New Roman"/>
      </w:rPr>
      <w:t>W</w:t>
    </w:r>
    <w:r w:rsidR="00731FC1" w:rsidRPr="00E87DB9">
      <w:rPr>
        <w:rFonts w:ascii="Times New Roman" w:hAnsi="Times New Roman" w:cs="Times New Roman"/>
      </w:rPr>
      <w:t>ord count</w:t>
    </w:r>
    <w:proofErr w:type="gramStart"/>
    <w:r w:rsidR="00E87DB9" w:rsidRPr="00E87DB9">
      <w:rPr>
        <w:rFonts w:ascii="Times New Roman" w:hAnsi="Times New Roman" w:cs="Times New Roman"/>
      </w:rPr>
      <w:t>-</w:t>
    </w:r>
    <w:r w:rsidR="00731FC1" w:rsidRPr="00E87DB9">
      <w:rPr>
        <w:rFonts w:ascii="Times New Roman" w:hAnsi="Times New Roman" w:cs="Times New Roman"/>
      </w:rPr>
      <w:t xml:space="preserve">  3746</w:t>
    </w:r>
    <w:proofErr w:type="gram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7668F9"/>
    <w:multiLevelType w:val="hybridMultilevel"/>
    <w:tmpl w:val="B13856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45720C8"/>
    <w:multiLevelType w:val="hybridMultilevel"/>
    <w:tmpl w:val="8082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F10CE"/>
    <w:multiLevelType w:val="hybridMultilevel"/>
    <w:tmpl w:val="A2202B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3E26B76"/>
    <w:multiLevelType w:val="hybridMultilevel"/>
    <w:tmpl w:val="D708F5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4761C5D"/>
    <w:multiLevelType w:val="hybridMultilevel"/>
    <w:tmpl w:val="841CB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905143F"/>
    <w:multiLevelType w:val="hybridMultilevel"/>
    <w:tmpl w:val="B9D6C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1D6D4C"/>
    <w:multiLevelType w:val="hybridMultilevel"/>
    <w:tmpl w:val="A98830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E007B84"/>
    <w:multiLevelType w:val="hybridMultilevel"/>
    <w:tmpl w:val="1C289B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5EE3A89"/>
    <w:multiLevelType w:val="hybridMultilevel"/>
    <w:tmpl w:val="A50ADA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7"/>
  </w:num>
  <w:num w:numId="3">
    <w:abstractNumId w:val="9"/>
  </w:num>
  <w:num w:numId="4">
    <w:abstractNumId w:val="2"/>
  </w:num>
  <w:num w:numId="5">
    <w:abstractNumId w:val="10"/>
  </w:num>
  <w:num w:numId="6">
    <w:abstractNumId w:val="0"/>
  </w:num>
  <w:num w:numId="7">
    <w:abstractNumId w:val="3"/>
  </w:num>
  <w:num w:numId="8">
    <w:abstractNumId w:val="1"/>
  </w:num>
  <w:num w:numId="9">
    <w:abstractNumId w:val="4"/>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4874"/>
    <w:rsid w:val="00031895"/>
    <w:rsid w:val="00032388"/>
    <w:rsid w:val="00040551"/>
    <w:rsid w:val="00054991"/>
    <w:rsid w:val="00062807"/>
    <w:rsid w:val="00063577"/>
    <w:rsid w:val="00086FA5"/>
    <w:rsid w:val="00094518"/>
    <w:rsid w:val="000D6789"/>
    <w:rsid w:val="000E4641"/>
    <w:rsid w:val="000F25C8"/>
    <w:rsid w:val="000F7A89"/>
    <w:rsid w:val="00151F66"/>
    <w:rsid w:val="001526F6"/>
    <w:rsid w:val="00156798"/>
    <w:rsid w:val="00171CE2"/>
    <w:rsid w:val="00177F8D"/>
    <w:rsid w:val="00185F4A"/>
    <w:rsid w:val="001B26EE"/>
    <w:rsid w:val="00211590"/>
    <w:rsid w:val="00215510"/>
    <w:rsid w:val="00225689"/>
    <w:rsid w:val="002514A8"/>
    <w:rsid w:val="00276CE7"/>
    <w:rsid w:val="002B76DC"/>
    <w:rsid w:val="002D2200"/>
    <w:rsid w:val="00314749"/>
    <w:rsid w:val="00353E6B"/>
    <w:rsid w:val="003673EB"/>
    <w:rsid w:val="003C5499"/>
    <w:rsid w:val="003E77C7"/>
    <w:rsid w:val="004038F0"/>
    <w:rsid w:val="00403BD5"/>
    <w:rsid w:val="0040564B"/>
    <w:rsid w:val="00417692"/>
    <w:rsid w:val="00432E48"/>
    <w:rsid w:val="00434A5E"/>
    <w:rsid w:val="004609BB"/>
    <w:rsid w:val="00472E79"/>
    <w:rsid w:val="0048120C"/>
    <w:rsid w:val="004909D9"/>
    <w:rsid w:val="004B750B"/>
    <w:rsid w:val="004E0808"/>
    <w:rsid w:val="004E67E0"/>
    <w:rsid w:val="00521481"/>
    <w:rsid w:val="005F616E"/>
    <w:rsid w:val="00607102"/>
    <w:rsid w:val="00620861"/>
    <w:rsid w:val="00640472"/>
    <w:rsid w:val="00663EC3"/>
    <w:rsid w:val="00665110"/>
    <w:rsid w:val="006709F1"/>
    <w:rsid w:val="00672C0C"/>
    <w:rsid w:val="00682548"/>
    <w:rsid w:val="006C60E6"/>
    <w:rsid w:val="006E27CD"/>
    <w:rsid w:val="0071210B"/>
    <w:rsid w:val="007154FC"/>
    <w:rsid w:val="00720A8B"/>
    <w:rsid w:val="00731FC1"/>
    <w:rsid w:val="00734C98"/>
    <w:rsid w:val="00766A70"/>
    <w:rsid w:val="00785D0A"/>
    <w:rsid w:val="0079483D"/>
    <w:rsid w:val="007A4569"/>
    <w:rsid w:val="007F160E"/>
    <w:rsid w:val="00803896"/>
    <w:rsid w:val="008133ED"/>
    <w:rsid w:val="00826EF8"/>
    <w:rsid w:val="00837914"/>
    <w:rsid w:val="00874FE7"/>
    <w:rsid w:val="00893AF4"/>
    <w:rsid w:val="008B2639"/>
    <w:rsid w:val="008B713F"/>
    <w:rsid w:val="008D6E16"/>
    <w:rsid w:val="008E73EB"/>
    <w:rsid w:val="00921B4A"/>
    <w:rsid w:val="00945AB0"/>
    <w:rsid w:val="00952F7D"/>
    <w:rsid w:val="0095496A"/>
    <w:rsid w:val="009A38BA"/>
    <w:rsid w:val="009A395D"/>
    <w:rsid w:val="009D4874"/>
    <w:rsid w:val="009D6C3A"/>
    <w:rsid w:val="009F7D49"/>
    <w:rsid w:val="00A05806"/>
    <w:rsid w:val="00A205CD"/>
    <w:rsid w:val="00A2567F"/>
    <w:rsid w:val="00A810C6"/>
    <w:rsid w:val="00AB0FCD"/>
    <w:rsid w:val="00AF2F7B"/>
    <w:rsid w:val="00AF3251"/>
    <w:rsid w:val="00B0653B"/>
    <w:rsid w:val="00B14924"/>
    <w:rsid w:val="00B41A15"/>
    <w:rsid w:val="00B43E11"/>
    <w:rsid w:val="00B65B23"/>
    <w:rsid w:val="00BB5991"/>
    <w:rsid w:val="00BD17D1"/>
    <w:rsid w:val="00C26E7C"/>
    <w:rsid w:val="00C33DA9"/>
    <w:rsid w:val="00C3747D"/>
    <w:rsid w:val="00C40A36"/>
    <w:rsid w:val="00C755AB"/>
    <w:rsid w:val="00C802DA"/>
    <w:rsid w:val="00C84883"/>
    <w:rsid w:val="00C8609C"/>
    <w:rsid w:val="00CB4EBE"/>
    <w:rsid w:val="00CD72A4"/>
    <w:rsid w:val="00D028C4"/>
    <w:rsid w:val="00D40DEF"/>
    <w:rsid w:val="00D43125"/>
    <w:rsid w:val="00D50EDF"/>
    <w:rsid w:val="00D535DE"/>
    <w:rsid w:val="00D66A3A"/>
    <w:rsid w:val="00D729B8"/>
    <w:rsid w:val="00D8624F"/>
    <w:rsid w:val="00DA09FD"/>
    <w:rsid w:val="00DC4468"/>
    <w:rsid w:val="00DE0F65"/>
    <w:rsid w:val="00DF198B"/>
    <w:rsid w:val="00DF458E"/>
    <w:rsid w:val="00E03A5B"/>
    <w:rsid w:val="00E04FBF"/>
    <w:rsid w:val="00E138AD"/>
    <w:rsid w:val="00E74B29"/>
    <w:rsid w:val="00E75A95"/>
    <w:rsid w:val="00E87DB9"/>
    <w:rsid w:val="00E9458A"/>
    <w:rsid w:val="00ED6DFF"/>
    <w:rsid w:val="00F1602E"/>
    <w:rsid w:val="00F24C8C"/>
    <w:rsid w:val="00F50791"/>
    <w:rsid w:val="00F60566"/>
    <w:rsid w:val="00F61460"/>
    <w:rsid w:val="00F719EC"/>
    <w:rsid w:val="00FA3A5F"/>
    <w:rsid w:val="00FB2F1A"/>
    <w:rsid w:val="00FD0659"/>
    <w:rsid w:val="00FF45C8"/>
    <w:rsid w:val="00FF49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DBD9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table" w:customStyle="1" w:styleId="TableGrid1">
    <w:name w:val="Table Grid1"/>
    <w:basedOn w:val="TableNormal"/>
    <w:next w:val="TableGrid"/>
    <w:uiPriority w:val="59"/>
    <w:rsid w:val="00C8609C"/>
    <w:rPr>
      <w:rFonts w:eastAsia="Times New Roman" w:cs="Times New Roman"/>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609C"/>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nna\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27</Pages>
  <Words>4551</Words>
  <Characters>25941</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2020-09-04T16:14:00Z</dcterms:created>
  <dcterms:modified xsi:type="dcterms:W3CDTF">2020-09-22T16:37:00Z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