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3BCECC" w14:textId="07160172" w:rsidR="00984CEB" w:rsidRPr="00C61781" w:rsidRDefault="00D341C1" w:rsidP="00D341C1">
      <w:pPr>
        <w:spacing w:line="360" w:lineRule="auto"/>
        <w:jc w:val="center"/>
        <w:rPr>
          <w:rFonts w:ascii="Arial" w:hAnsi="Arial" w:cs="Arial"/>
          <w:b/>
          <w:bCs/>
          <w:sz w:val="32"/>
          <w:szCs w:val="32"/>
        </w:rPr>
      </w:pPr>
      <w:r w:rsidRPr="00C61781">
        <w:rPr>
          <w:rFonts w:ascii="Arial" w:hAnsi="Arial" w:cs="Arial"/>
          <w:b/>
          <w:bCs/>
          <w:sz w:val="32"/>
          <w:szCs w:val="32"/>
        </w:rPr>
        <w:t>Effective Team Working and Communication</w:t>
      </w:r>
      <w:r w:rsidRPr="00C61781">
        <w:rPr>
          <w:rFonts w:ascii="Arial" w:hAnsi="Arial" w:cs="Arial"/>
          <w:b/>
          <w:bCs/>
          <w:sz w:val="32"/>
          <w:szCs w:val="32"/>
        </w:rPr>
        <w:br/>
        <w:t>(BMSW4009)</w:t>
      </w:r>
    </w:p>
    <w:p w14:paraId="3F498372" w14:textId="77777777" w:rsidR="00C61781" w:rsidRDefault="00C61781" w:rsidP="00CC5E44">
      <w:pPr>
        <w:spacing w:line="360" w:lineRule="auto"/>
        <w:jc w:val="center"/>
        <w:rPr>
          <w:rFonts w:ascii="Arial" w:hAnsi="Arial" w:cs="Arial"/>
          <w:b/>
          <w:bCs/>
        </w:rPr>
      </w:pPr>
    </w:p>
    <w:p w14:paraId="05166EFE" w14:textId="6E57F471" w:rsidR="00D341C1" w:rsidRDefault="00CC5E44" w:rsidP="00CC5E44">
      <w:pPr>
        <w:spacing w:line="360" w:lineRule="auto"/>
        <w:jc w:val="center"/>
        <w:rPr>
          <w:rFonts w:ascii="Arial" w:hAnsi="Arial" w:cs="Arial"/>
          <w:b/>
          <w:bCs/>
        </w:rPr>
      </w:pPr>
      <w:r w:rsidRPr="00CC5E44">
        <w:rPr>
          <w:rFonts w:ascii="Arial" w:hAnsi="Arial" w:cs="Arial"/>
          <w:b/>
          <w:bCs/>
        </w:rPr>
        <w:t>Student number</w:t>
      </w:r>
      <w:r>
        <w:rPr>
          <w:rFonts w:ascii="Arial" w:hAnsi="Arial" w:cs="Arial"/>
          <w:b/>
          <w:bCs/>
        </w:rPr>
        <w:t>:</w:t>
      </w:r>
      <w:r w:rsidR="009F5B38">
        <w:rPr>
          <w:rFonts w:ascii="Arial" w:hAnsi="Arial" w:cs="Arial"/>
          <w:b/>
          <w:bCs/>
        </w:rPr>
        <w:t>2314067</w:t>
      </w:r>
    </w:p>
    <w:p w14:paraId="32B089DF" w14:textId="231E575B" w:rsidR="009F5B38" w:rsidRDefault="007478AF" w:rsidP="00CC5E44">
      <w:pPr>
        <w:spacing w:line="360" w:lineRule="auto"/>
        <w:jc w:val="center"/>
        <w:rPr>
          <w:rFonts w:ascii="Arial" w:hAnsi="Arial" w:cs="Arial"/>
          <w:b/>
          <w:bCs/>
        </w:rPr>
      </w:pPr>
      <w:r>
        <w:rPr>
          <w:rFonts w:ascii="Arial" w:hAnsi="Arial" w:cs="Arial"/>
          <w:b/>
          <w:bCs/>
        </w:rPr>
        <w:t xml:space="preserve">Student </w:t>
      </w:r>
      <w:r w:rsidR="009F5B38">
        <w:rPr>
          <w:rFonts w:ascii="Arial" w:hAnsi="Arial" w:cs="Arial"/>
          <w:b/>
          <w:bCs/>
        </w:rPr>
        <w:t xml:space="preserve">Name: </w:t>
      </w:r>
      <w:r w:rsidR="00D3342B">
        <w:rPr>
          <w:rFonts w:ascii="Arial" w:hAnsi="Arial" w:cs="Arial"/>
          <w:b/>
          <w:bCs/>
        </w:rPr>
        <w:t>David-Cosmin Lungu</w:t>
      </w:r>
    </w:p>
    <w:p w14:paraId="434C6F59" w14:textId="22E2820B" w:rsidR="00D3342B" w:rsidRDefault="00D3342B" w:rsidP="00CC5E44">
      <w:pPr>
        <w:spacing w:line="360" w:lineRule="auto"/>
        <w:jc w:val="center"/>
        <w:rPr>
          <w:rFonts w:ascii="Arial" w:hAnsi="Arial" w:cs="Arial"/>
          <w:b/>
          <w:bCs/>
        </w:rPr>
      </w:pPr>
      <w:r>
        <w:rPr>
          <w:rFonts w:ascii="Arial" w:hAnsi="Arial" w:cs="Arial"/>
          <w:b/>
          <w:bCs/>
        </w:rPr>
        <w:t xml:space="preserve">Module lecturer: </w:t>
      </w:r>
      <w:r w:rsidR="00C61781">
        <w:rPr>
          <w:rFonts w:ascii="Arial" w:hAnsi="Arial" w:cs="Arial"/>
          <w:b/>
          <w:bCs/>
        </w:rPr>
        <w:t>Melanie Squire</w:t>
      </w:r>
    </w:p>
    <w:p w14:paraId="2D5D4620" w14:textId="77777777" w:rsidR="00C61781" w:rsidRPr="00CC5E44" w:rsidRDefault="00C61781" w:rsidP="00CC5E44">
      <w:pPr>
        <w:spacing w:line="360" w:lineRule="auto"/>
        <w:jc w:val="center"/>
        <w:rPr>
          <w:rFonts w:ascii="Arial" w:hAnsi="Arial" w:cs="Arial"/>
          <w:b/>
          <w:bCs/>
        </w:rPr>
      </w:pPr>
    </w:p>
    <w:p w14:paraId="769FB652" w14:textId="73B08D20" w:rsidR="00D341C1" w:rsidRPr="00D341C1" w:rsidRDefault="00D341C1" w:rsidP="00D341C1">
      <w:pPr>
        <w:spacing w:line="360" w:lineRule="auto"/>
        <w:rPr>
          <w:rFonts w:ascii="Arial" w:hAnsi="Arial" w:cs="Arial"/>
          <w:b/>
          <w:bCs/>
        </w:rPr>
      </w:pPr>
      <w:r w:rsidRPr="00D341C1">
        <w:rPr>
          <w:rFonts w:ascii="Arial" w:hAnsi="Arial" w:cs="Arial"/>
          <w:b/>
          <w:bCs/>
        </w:rPr>
        <w:t>Presentation Overview</w:t>
      </w:r>
    </w:p>
    <w:p w14:paraId="1EF1F2EA" w14:textId="77777777" w:rsidR="00D341C1" w:rsidRPr="00D341C1" w:rsidRDefault="00D341C1" w:rsidP="00D341C1">
      <w:pPr>
        <w:numPr>
          <w:ilvl w:val="0"/>
          <w:numId w:val="1"/>
        </w:numPr>
        <w:spacing w:line="360" w:lineRule="auto"/>
        <w:rPr>
          <w:rFonts w:ascii="Arial" w:hAnsi="Arial" w:cs="Arial"/>
        </w:rPr>
      </w:pPr>
      <w:r w:rsidRPr="00D341C1">
        <w:rPr>
          <w:rFonts w:ascii="Arial" w:hAnsi="Arial" w:cs="Arial"/>
        </w:rPr>
        <w:t>The aim of this presentation is to analyse how we work together as a team.</w:t>
      </w:r>
    </w:p>
    <w:p w14:paraId="4300B766" w14:textId="77777777" w:rsidR="00D341C1" w:rsidRPr="00D341C1" w:rsidRDefault="00D341C1" w:rsidP="00D341C1">
      <w:pPr>
        <w:numPr>
          <w:ilvl w:val="0"/>
          <w:numId w:val="1"/>
        </w:numPr>
        <w:spacing w:line="360" w:lineRule="auto"/>
        <w:rPr>
          <w:rFonts w:ascii="Arial" w:hAnsi="Arial" w:cs="Arial"/>
        </w:rPr>
      </w:pPr>
      <w:r w:rsidRPr="00D341C1">
        <w:rPr>
          <w:rFonts w:ascii="Arial" w:hAnsi="Arial" w:cs="Arial"/>
        </w:rPr>
        <w:t xml:space="preserve">To demonstrate our understanding of teamwork, I employed two main theories: Tuckman’s Team Development Theory and Belbin Team Roles Theory. </w:t>
      </w:r>
    </w:p>
    <w:p w14:paraId="0D88AD55" w14:textId="77777777" w:rsidR="00D341C1" w:rsidRPr="00D341C1" w:rsidRDefault="00D341C1" w:rsidP="00D341C1">
      <w:pPr>
        <w:numPr>
          <w:ilvl w:val="0"/>
          <w:numId w:val="1"/>
        </w:numPr>
        <w:spacing w:line="360" w:lineRule="auto"/>
        <w:rPr>
          <w:rFonts w:ascii="Arial" w:hAnsi="Arial" w:cs="Arial"/>
        </w:rPr>
      </w:pPr>
      <w:r w:rsidRPr="00D341C1">
        <w:rPr>
          <w:rFonts w:ascii="Arial" w:hAnsi="Arial" w:cs="Arial"/>
        </w:rPr>
        <w:t xml:space="preserve">The first theory is used to explain how we developed as team and the second theory is used to explain our roles and responsibilities in this group task. </w:t>
      </w:r>
    </w:p>
    <w:p w14:paraId="3AA80DFE" w14:textId="77777777" w:rsidR="00D341C1" w:rsidRPr="00D341C1" w:rsidRDefault="00D341C1" w:rsidP="00D341C1">
      <w:pPr>
        <w:numPr>
          <w:ilvl w:val="0"/>
          <w:numId w:val="1"/>
        </w:numPr>
        <w:spacing w:line="360" w:lineRule="auto"/>
        <w:rPr>
          <w:rFonts w:ascii="Arial" w:hAnsi="Arial" w:cs="Arial"/>
        </w:rPr>
      </w:pPr>
      <w:r w:rsidRPr="00D341C1">
        <w:rPr>
          <w:rFonts w:ascii="Arial" w:hAnsi="Arial" w:cs="Arial"/>
        </w:rPr>
        <w:t xml:space="preserve">To demonstrate my understanding, I focused on the group tasks that we did during this semester: the group task for Swot Analysis of Starbucks and this current group project. </w:t>
      </w:r>
    </w:p>
    <w:p w14:paraId="4B9194C5" w14:textId="37B07F87" w:rsidR="00D341C1" w:rsidRPr="00D341C1" w:rsidRDefault="00D341C1" w:rsidP="00D341C1">
      <w:pPr>
        <w:spacing w:line="360" w:lineRule="auto"/>
        <w:rPr>
          <w:rFonts w:ascii="Arial" w:hAnsi="Arial" w:cs="Arial"/>
          <w:b/>
          <w:bCs/>
        </w:rPr>
      </w:pPr>
      <w:r w:rsidRPr="00D341C1">
        <w:rPr>
          <w:rFonts w:ascii="Arial" w:hAnsi="Arial" w:cs="Arial"/>
          <w:b/>
          <w:bCs/>
        </w:rPr>
        <w:t>What is an Effective Team?</w:t>
      </w:r>
    </w:p>
    <w:p w14:paraId="770D62F3" w14:textId="77777777" w:rsidR="00D341C1" w:rsidRPr="00D341C1" w:rsidRDefault="00D341C1" w:rsidP="00D341C1">
      <w:pPr>
        <w:numPr>
          <w:ilvl w:val="0"/>
          <w:numId w:val="2"/>
        </w:numPr>
        <w:spacing w:line="360" w:lineRule="auto"/>
        <w:rPr>
          <w:rFonts w:ascii="Arial" w:hAnsi="Arial" w:cs="Arial"/>
        </w:rPr>
      </w:pPr>
      <w:r w:rsidRPr="00D341C1">
        <w:rPr>
          <w:rFonts w:ascii="Arial" w:hAnsi="Arial" w:cs="Arial"/>
        </w:rPr>
        <w:t>Effective team is defined as people who work together for a common goal with specialization of tasks and responsibilities (Heffernan, 2012).</w:t>
      </w:r>
    </w:p>
    <w:p w14:paraId="5799F0C6" w14:textId="77777777" w:rsidR="00D341C1" w:rsidRPr="00D341C1" w:rsidRDefault="00D341C1" w:rsidP="00D341C1">
      <w:pPr>
        <w:numPr>
          <w:ilvl w:val="0"/>
          <w:numId w:val="2"/>
        </w:numPr>
        <w:spacing w:line="360" w:lineRule="auto"/>
        <w:rPr>
          <w:rFonts w:ascii="Arial" w:hAnsi="Arial" w:cs="Arial"/>
        </w:rPr>
      </w:pPr>
      <w:r w:rsidRPr="00D341C1">
        <w:rPr>
          <w:rFonts w:ascii="Arial" w:hAnsi="Arial" w:cs="Arial"/>
        </w:rPr>
        <w:t>This is a communication system which involves trust, clarity, and motivation. It means flexibility and courtesy to others.</w:t>
      </w:r>
    </w:p>
    <w:p w14:paraId="521A8BCD" w14:textId="77777777" w:rsidR="00D341C1" w:rsidRPr="00D341C1" w:rsidRDefault="00D341C1" w:rsidP="00D341C1">
      <w:pPr>
        <w:numPr>
          <w:ilvl w:val="0"/>
          <w:numId w:val="2"/>
        </w:numPr>
        <w:spacing w:line="360" w:lineRule="auto"/>
        <w:rPr>
          <w:rFonts w:ascii="Arial" w:hAnsi="Arial" w:cs="Arial"/>
        </w:rPr>
      </w:pPr>
      <w:r w:rsidRPr="00D341C1">
        <w:rPr>
          <w:rFonts w:ascii="Arial" w:hAnsi="Arial" w:cs="Arial"/>
        </w:rPr>
        <w:t>Effective work team is not merely a collection of people that collaborate. It’s about coordination and cooperation, where the outputs that come out are higher than the sum of individual performances. While solving various tasks, it became possible to rely on people’s assets and discuss difficulties transparently.</w:t>
      </w:r>
    </w:p>
    <w:p w14:paraId="580C739D" w14:textId="2E01903D" w:rsidR="00D341C1" w:rsidRPr="00D341C1" w:rsidRDefault="00D341C1" w:rsidP="00D341C1">
      <w:pPr>
        <w:spacing w:line="360" w:lineRule="auto"/>
        <w:rPr>
          <w:rFonts w:ascii="Arial" w:hAnsi="Arial" w:cs="Arial"/>
          <w:b/>
          <w:bCs/>
        </w:rPr>
      </w:pPr>
      <w:r w:rsidRPr="00D341C1">
        <w:rPr>
          <w:rFonts w:ascii="Arial" w:hAnsi="Arial" w:cs="Arial"/>
          <w:b/>
          <w:bCs/>
        </w:rPr>
        <w:lastRenderedPageBreak/>
        <w:t>Tuckman’s Team Development Model</w:t>
      </w:r>
    </w:p>
    <w:p w14:paraId="65719291" w14:textId="77777777" w:rsidR="00D341C1" w:rsidRPr="00D341C1" w:rsidRDefault="00D341C1" w:rsidP="00D341C1">
      <w:pPr>
        <w:numPr>
          <w:ilvl w:val="0"/>
          <w:numId w:val="3"/>
        </w:numPr>
        <w:spacing w:line="360" w:lineRule="auto"/>
        <w:rPr>
          <w:rFonts w:ascii="Arial" w:hAnsi="Arial" w:cs="Arial"/>
        </w:rPr>
      </w:pPr>
      <w:r w:rsidRPr="00D341C1">
        <w:rPr>
          <w:rFonts w:ascii="Arial" w:hAnsi="Arial" w:cs="Arial"/>
        </w:rPr>
        <w:t xml:space="preserve">Tuckman’s model explains the process that any team can go through during its performance, helping those involved in it to anticipate actions and behaviour. </w:t>
      </w:r>
    </w:p>
    <w:p w14:paraId="19039741" w14:textId="1FBB4D3C" w:rsidR="00D341C1" w:rsidRPr="00D341C1" w:rsidRDefault="00D341C1" w:rsidP="00D341C1">
      <w:pPr>
        <w:numPr>
          <w:ilvl w:val="0"/>
          <w:numId w:val="3"/>
        </w:numPr>
        <w:spacing w:line="360" w:lineRule="auto"/>
        <w:rPr>
          <w:rFonts w:ascii="Arial" w:hAnsi="Arial" w:cs="Arial"/>
        </w:rPr>
      </w:pPr>
      <w:r w:rsidRPr="00D341C1">
        <w:rPr>
          <w:rFonts w:ascii="Arial" w:hAnsi="Arial" w:cs="Arial"/>
        </w:rPr>
        <w:t xml:space="preserve">The model argues that are fifth stages of team development: forming, storming, norming, performing and adjourning. </w:t>
      </w:r>
    </w:p>
    <w:p w14:paraId="30DBB16D" w14:textId="57A2BB98" w:rsidR="00D341C1" w:rsidRPr="00D341C1" w:rsidRDefault="00D341C1" w:rsidP="00D341C1">
      <w:pPr>
        <w:numPr>
          <w:ilvl w:val="0"/>
          <w:numId w:val="3"/>
        </w:numPr>
        <w:spacing w:line="360" w:lineRule="auto"/>
        <w:rPr>
          <w:rFonts w:ascii="Arial" w:hAnsi="Arial" w:cs="Arial"/>
        </w:rPr>
      </w:pPr>
      <w:r w:rsidRPr="00D341C1">
        <w:rPr>
          <w:rFonts w:ascii="Arial" w:hAnsi="Arial" w:cs="Arial"/>
        </w:rPr>
        <w:t xml:space="preserve">In the forming stage, members attempt to know each other, identify their needs and wants, identify the group purpose and accommodate with each other. </w:t>
      </w:r>
    </w:p>
    <w:p w14:paraId="77325F96" w14:textId="77777777" w:rsidR="00D341C1" w:rsidRPr="00D341C1" w:rsidRDefault="00D341C1" w:rsidP="00D341C1">
      <w:pPr>
        <w:numPr>
          <w:ilvl w:val="0"/>
          <w:numId w:val="3"/>
        </w:numPr>
        <w:spacing w:line="360" w:lineRule="auto"/>
        <w:rPr>
          <w:rFonts w:ascii="Arial" w:hAnsi="Arial" w:cs="Arial"/>
        </w:rPr>
      </w:pPr>
      <w:r w:rsidRPr="00D341C1">
        <w:rPr>
          <w:rFonts w:ascii="Arial" w:hAnsi="Arial" w:cs="Arial"/>
        </w:rPr>
        <w:t xml:space="preserve">In the storming stage, members can experience some sorts of conflicts of opinion. </w:t>
      </w:r>
    </w:p>
    <w:p w14:paraId="6289F826" w14:textId="77777777" w:rsidR="00D341C1" w:rsidRPr="00D341C1" w:rsidRDefault="00D341C1" w:rsidP="00D341C1">
      <w:pPr>
        <w:numPr>
          <w:ilvl w:val="0"/>
          <w:numId w:val="3"/>
        </w:numPr>
        <w:spacing w:line="360" w:lineRule="auto"/>
        <w:rPr>
          <w:rFonts w:ascii="Arial" w:hAnsi="Arial" w:cs="Arial"/>
        </w:rPr>
      </w:pPr>
      <w:r w:rsidRPr="00D341C1">
        <w:rPr>
          <w:rFonts w:ascii="Arial" w:hAnsi="Arial" w:cs="Arial"/>
        </w:rPr>
        <w:t xml:space="preserve">In the norming stage, members start to collaborate with each other. </w:t>
      </w:r>
    </w:p>
    <w:p w14:paraId="6201B0FB" w14:textId="357443E9" w:rsidR="00D341C1" w:rsidRPr="00D341C1" w:rsidRDefault="00D341C1" w:rsidP="00D341C1">
      <w:pPr>
        <w:numPr>
          <w:ilvl w:val="0"/>
          <w:numId w:val="3"/>
        </w:numPr>
        <w:spacing w:line="360" w:lineRule="auto"/>
        <w:rPr>
          <w:rFonts w:ascii="Arial" w:hAnsi="Arial" w:cs="Arial"/>
        </w:rPr>
      </w:pPr>
      <w:r w:rsidRPr="00D341C1">
        <w:rPr>
          <w:rFonts w:ascii="Arial" w:hAnsi="Arial" w:cs="Arial"/>
        </w:rPr>
        <w:t xml:space="preserve">In the performing stage, the team starts to be efficient and achieve its full potential. </w:t>
      </w:r>
    </w:p>
    <w:p w14:paraId="75EF6B97" w14:textId="77777777" w:rsidR="00D341C1" w:rsidRPr="00D341C1" w:rsidRDefault="00D341C1" w:rsidP="00D341C1">
      <w:pPr>
        <w:numPr>
          <w:ilvl w:val="0"/>
          <w:numId w:val="3"/>
        </w:numPr>
        <w:spacing w:line="360" w:lineRule="auto"/>
        <w:rPr>
          <w:rFonts w:ascii="Arial" w:hAnsi="Arial" w:cs="Arial"/>
        </w:rPr>
      </w:pPr>
      <w:r w:rsidRPr="00D341C1">
        <w:rPr>
          <w:rFonts w:ascii="Arial" w:hAnsi="Arial" w:cs="Arial"/>
        </w:rPr>
        <w:t xml:space="preserve">In the adjourning stage, the team evaluates its performance. </w:t>
      </w:r>
    </w:p>
    <w:p w14:paraId="5B546C9C" w14:textId="64D9F6F8" w:rsidR="00D341C1" w:rsidRPr="00D341C1" w:rsidRDefault="00D341C1" w:rsidP="00D341C1">
      <w:pPr>
        <w:spacing w:line="360" w:lineRule="auto"/>
        <w:rPr>
          <w:rFonts w:ascii="Arial" w:hAnsi="Arial" w:cs="Arial"/>
          <w:b/>
          <w:bCs/>
        </w:rPr>
      </w:pPr>
      <w:r w:rsidRPr="00D341C1">
        <w:rPr>
          <w:rFonts w:ascii="Arial" w:hAnsi="Arial" w:cs="Arial"/>
          <w:b/>
          <w:bCs/>
        </w:rPr>
        <w:t>Our Team Development</w:t>
      </w:r>
    </w:p>
    <w:p w14:paraId="001544A4" w14:textId="77777777" w:rsidR="00D341C1" w:rsidRPr="00D341C1" w:rsidRDefault="00D341C1" w:rsidP="00D341C1">
      <w:pPr>
        <w:spacing w:line="360" w:lineRule="auto"/>
        <w:rPr>
          <w:rFonts w:ascii="Arial" w:hAnsi="Arial" w:cs="Arial"/>
        </w:rPr>
      </w:pPr>
      <w:r w:rsidRPr="00D341C1">
        <w:rPr>
          <w:rFonts w:ascii="Arial" w:hAnsi="Arial" w:cs="Arial"/>
          <w:lang w:val="en-US"/>
        </w:rPr>
        <w:t xml:space="preserve">Reflection on our </w:t>
      </w:r>
      <w:r w:rsidRPr="00D341C1">
        <w:rPr>
          <w:rFonts w:ascii="Arial" w:hAnsi="Arial" w:cs="Arial"/>
        </w:rPr>
        <w:t>experience</w:t>
      </w:r>
      <w:r w:rsidRPr="00D341C1">
        <w:rPr>
          <w:rFonts w:ascii="Arial" w:hAnsi="Arial" w:cs="Arial"/>
          <w:lang w:val="en-US"/>
        </w:rPr>
        <w:t xml:space="preserve"> using Tuckman’s model:</w:t>
      </w:r>
    </w:p>
    <w:p w14:paraId="4AF6EA32" w14:textId="4EFB6B41" w:rsidR="00D341C1" w:rsidRPr="00D341C1" w:rsidRDefault="00D341C1" w:rsidP="00D341C1">
      <w:pPr>
        <w:numPr>
          <w:ilvl w:val="0"/>
          <w:numId w:val="5"/>
        </w:numPr>
        <w:spacing w:line="360" w:lineRule="auto"/>
        <w:rPr>
          <w:rFonts w:ascii="Arial" w:hAnsi="Arial" w:cs="Arial"/>
        </w:rPr>
      </w:pPr>
      <w:r w:rsidRPr="00D341C1">
        <w:rPr>
          <w:rFonts w:ascii="Arial" w:hAnsi="Arial" w:cs="Arial"/>
          <w:b/>
          <w:bCs/>
          <w:lang w:val="en-US"/>
        </w:rPr>
        <w:t>Forming:</w:t>
      </w:r>
      <w:r w:rsidRPr="00D341C1">
        <w:rPr>
          <w:rFonts w:ascii="Arial" w:hAnsi="Arial" w:cs="Arial"/>
          <w:lang w:val="en-US"/>
        </w:rPr>
        <w:t xml:space="preserve"> Scheduling and assigning tasks at the beginning of the effort.</w:t>
      </w:r>
    </w:p>
    <w:p w14:paraId="7D8356DB" w14:textId="5A348D98" w:rsidR="00D341C1" w:rsidRPr="00D341C1" w:rsidRDefault="00D341C1" w:rsidP="00D341C1">
      <w:pPr>
        <w:numPr>
          <w:ilvl w:val="0"/>
          <w:numId w:val="5"/>
        </w:numPr>
        <w:spacing w:line="360" w:lineRule="auto"/>
        <w:rPr>
          <w:rFonts w:ascii="Arial" w:hAnsi="Arial" w:cs="Arial"/>
        </w:rPr>
      </w:pPr>
      <w:r w:rsidRPr="00D341C1">
        <w:rPr>
          <w:rFonts w:ascii="Arial" w:hAnsi="Arial" w:cs="Arial"/>
          <w:b/>
          <w:bCs/>
          <w:lang w:val="en-US"/>
        </w:rPr>
        <w:t>Storming:</w:t>
      </w:r>
      <w:r w:rsidRPr="00D341C1">
        <w:rPr>
          <w:rFonts w:ascii="Arial" w:hAnsi="Arial" w:cs="Arial"/>
          <w:lang w:val="en-US"/>
        </w:rPr>
        <w:t xml:space="preserve"> Discussions for assigning and completing different tasks and for contents of presentations. Regarding division of tasks, we were in doubt in the forming stage. This created conflicts in the Storming phase concerning what presentation content should be included and how the tasks should be divided. However, we found the confusion increasing when we asked for comments, but clarity rises from there onwards.</w:t>
      </w:r>
    </w:p>
    <w:p w14:paraId="32A7FD1B" w14:textId="13DA6C0E" w:rsidR="00D341C1" w:rsidRPr="00D341C1" w:rsidRDefault="00D341C1" w:rsidP="00D341C1">
      <w:pPr>
        <w:numPr>
          <w:ilvl w:val="0"/>
          <w:numId w:val="5"/>
        </w:numPr>
        <w:spacing w:line="360" w:lineRule="auto"/>
        <w:rPr>
          <w:rFonts w:ascii="Arial" w:hAnsi="Arial" w:cs="Arial"/>
        </w:rPr>
      </w:pPr>
      <w:r w:rsidRPr="00D341C1">
        <w:rPr>
          <w:rFonts w:ascii="Arial" w:hAnsi="Arial" w:cs="Arial"/>
          <w:b/>
          <w:bCs/>
          <w:lang w:val="en-US"/>
        </w:rPr>
        <w:t>Norming:</w:t>
      </w:r>
      <w:r w:rsidRPr="00D341C1">
        <w:rPr>
          <w:rFonts w:ascii="Arial" w:hAnsi="Arial" w:cs="Arial"/>
          <w:lang w:val="en-US"/>
        </w:rPr>
        <w:t xml:space="preserve"> Synchronized motion after feedback has been provided. . In the Norming stage, the roles in the project team were defined and the motivation level enhanced as well.</w:t>
      </w:r>
    </w:p>
    <w:p w14:paraId="71A5BDDC" w14:textId="77777777" w:rsidR="00D341C1" w:rsidRPr="00D341C1" w:rsidRDefault="00D341C1" w:rsidP="00D341C1">
      <w:pPr>
        <w:numPr>
          <w:ilvl w:val="0"/>
          <w:numId w:val="5"/>
        </w:numPr>
        <w:spacing w:line="360" w:lineRule="auto"/>
        <w:rPr>
          <w:rFonts w:ascii="Arial" w:hAnsi="Arial" w:cs="Arial"/>
        </w:rPr>
      </w:pPr>
      <w:r w:rsidRPr="00D341C1">
        <w:rPr>
          <w:rFonts w:ascii="Arial" w:hAnsi="Arial" w:cs="Arial"/>
          <w:b/>
          <w:bCs/>
          <w:lang w:val="en-US"/>
        </w:rPr>
        <w:lastRenderedPageBreak/>
        <w:t>Performing:</w:t>
      </w:r>
      <w:r w:rsidRPr="00D341C1">
        <w:rPr>
          <w:rFonts w:ascii="Arial" w:hAnsi="Arial" w:cs="Arial"/>
          <w:lang w:val="en-US"/>
        </w:rPr>
        <w:t xml:space="preserve"> In this stage we achieved our best potential as a team. All tasks were clear for us, our roles were clear for us, we had feedback on our previous work, and we knew exactly what was expected from us</w:t>
      </w:r>
      <w:r w:rsidRPr="00D341C1">
        <w:rPr>
          <w:rFonts w:ascii="Arial" w:hAnsi="Arial" w:cs="Arial"/>
          <w:lang w:val="en-IN"/>
        </w:rPr>
        <w:t xml:space="preserve">(Tuckman </w:t>
      </w:r>
      <w:r w:rsidRPr="00D341C1">
        <w:rPr>
          <w:rFonts w:ascii="Arial" w:hAnsi="Arial" w:cs="Arial"/>
        </w:rPr>
        <w:t xml:space="preserve">and </w:t>
      </w:r>
      <w:r w:rsidRPr="00D341C1">
        <w:rPr>
          <w:rFonts w:ascii="Arial" w:hAnsi="Arial" w:cs="Arial"/>
          <w:lang w:val="en-IN"/>
        </w:rPr>
        <w:t>Harper, 2012)</w:t>
      </w:r>
      <w:r w:rsidRPr="00D341C1">
        <w:rPr>
          <w:rFonts w:ascii="Arial" w:hAnsi="Arial" w:cs="Arial"/>
          <w:lang w:val="en-US"/>
        </w:rPr>
        <w:t>. We showed good cooperation in order to finish the project.</w:t>
      </w:r>
    </w:p>
    <w:p w14:paraId="432BB16D" w14:textId="17ED7FED" w:rsidR="00D341C1" w:rsidRPr="00D341C1" w:rsidRDefault="00D341C1" w:rsidP="00D341C1">
      <w:pPr>
        <w:spacing w:line="360" w:lineRule="auto"/>
        <w:rPr>
          <w:rFonts w:ascii="Arial" w:hAnsi="Arial" w:cs="Arial"/>
          <w:b/>
          <w:bCs/>
        </w:rPr>
      </w:pPr>
      <w:r w:rsidRPr="00D341C1">
        <w:rPr>
          <w:rFonts w:ascii="Arial" w:hAnsi="Arial" w:cs="Arial"/>
          <w:b/>
          <w:bCs/>
        </w:rPr>
        <w:t>How We Worked as a Team</w:t>
      </w:r>
    </w:p>
    <w:p w14:paraId="337E42FE" w14:textId="77777777" w:rsidR="00D341C1" w:rsidRPr="00D341C1" w:rsidRDefault="00D341C1" w:rsidP="00D341C1">
      <w:pPr>
        <w:numPr>
          <w:ilvl w:val="0"/>
          <w:numId w:val="6"/>
        </w:numPr>
        <w:spacing w:line="360" w:lineRule="auto"/>
        <w:rPr>
          <w:rFonts w:ascii="Arial" w:hAnsi="Arial" w:cs="Arial"/>
        </w:rPr>
      </w:pPr>
      <w:r w:rsidRPr="00D341C1">
        <w:rPr>
          <w:rFonts w:ascii="Arial" w:hAnsi="Arial" w:cs="Arial"/>
          <w:lang w:val="en-US"/>
        </w:rPr>
        <w:t xml:space="preserve">Belbin’s Team Role theory claims that people perform as part of the team in accordance with their various abilities, and interaction patterns </w:t>
      </w:r>
      <w:r w:rsidRPr="00D341C1">
        <w:rPr>
          <w:rFonts w:ascii="Arial" w:hAnsi="Arial" w:cs="Arial"/>
          <w:lang w:val="en-IN"/>
        </w:rPr>
        <w:t>(Belbin, 2010)</w:t>
      </w:r>
      <w:r w:rsidRPr="00D341C1">
        <w:rPr>
          <w:rFonts w:ascii="Arial" w:hAnsi="Arial" w:cs="Arial"/>
          <w:lang w:val="en-US"/>
        </w:rPr>
        <w:t xml:space="preserve">. </w:t>
      </w:r>
    </w:p>
    <w:p w14:paraId="0DDCC6D2" w14:textId="77777777" w:rsidR="00D341C1" w:rsidRPr="00D341C1" w:rsidRDefault="00D341C1" w:rsidP="00D341C1">
      <w:pPr>
        <w:numPr>
          <w:ilvl w:val="0"/>
          <w:numId w:val="6"/>
        </w:numPr>
        <w:spacing w:line="360" w:lineRule="auto"/>
        <w:rPr>
          <w:rFonts w:ascii="Arial" w:hAnsi="Arial" w:cs="Arial"/>
        </w:rPr>
      </w:pPr>
      <w:r w:rsidRPr="00D341C1">
        <w:rPr>
          <w:rFonts w:ascii="Arial" w:hAnsi="Arial" w:cs="Arial"/>
          <w:lang w:val="en-US"/>
        </w:rPr>
        <w:t xml:space="preserve">Examples: Supervise Evaluator, Coordinator, Specialist, Team worker and the like. </w:t>
      </w:r>
    </w:p>
    <w:p w14:paraId="2EA00C5E" w14:textId="1EDF33B3" w:rsidR="00D341C1" w:rsidRPr="00D341C1" w:rsidRDefault="00D341C1" w:rsidP="00D341C1">
      <w:pPr>
        <w:numPr>
          <w:ilvl w:val="0"/>
          <w:numId w:val="6"/>
        </w:numPr>
        <w:spacing w:line="360" w:lineRule="auto"/>
        <w:rPr>
          <w:rFonts w:ascii="Arial" w:hAnsi="Arial" w:cs="Arial"/>
        </w:rPr>
      </w:pPr>
      <w:r w:rsidRPr="00D341C1">
        <w:rPr>
          <w:rFonts w:ascii="Arial" w:hAnsi="Arial" w:cs="Arial"/>
          <w:lang w:val="en-US"/>
        </w:rPr>
        <w:t>Belbin theory can be used to categories team roles into nine categories, which make up the dynamics of the group. By applying this theory, it was easy for us to map these roles with our strengths, increase efficiency while making everyone contribute to the group objectives in the most efficient manner.</w:t>
      </w:r>
    </w:p>
    <w:p w14:paraId="152D9867" w14:textId="00C8001C" w:rsidR="00D341C1" w:rsidRPr="00D341C1" w:rsidRDefault="00D341C1" w:rsidP="00D341C1">
      <w:pPr>
        <w:spacing w:line="360" w:lineRule="auto"/>
        <w:rPr>
          <w:rFonts w:ascii="Arial" w:hAnsi="Arial" w:cs="Arial"/>
          <w:b/>
          <w:bCs/>
          <w:lang w:val="en-US"/>
        </w:rPr>
      </w:pPr>
      <w:r w:rsidRPr="00D341C1">
        <w:rPr>
          <w:rFonts w:ascii="Arial" w:hAnsi="Arial" w:cs="Arial"/>
          <w:b/>
          <w:bCs/>
          <w:lang w:val="en-US"/>
        </w:rPr>
        <w:t>How We Used Belbin Team Roles</w:t>
      </w:r>
    </w:p>
    <w:p w14:paraId="05DB8E9D" w14:textId="417551D3" w:rsidR="00D341C1" w:rsidRPr="00D341C1" w:rsidRDefault="00D341C1" w:rsidP="00D341C1">
      <w:pPr>
        <w:spacing w:line="360" w:lineRule="auto"/>
        <w:rPr>
          <w:rFonts w:ascii="Arial" w:hAnsi="Arial" w:cs="Arial"/>
        </w:rPr>
      </w:pPr>
      <w:r w:rsidRPr="00D341C1">
        <w:rPr>
          <w:rFonts w:ascii="Arial" w:hAnsi="Arial" w:cs="Arial"/>
          <w:lang w:val="en-US"/>
        </w:rPr>
        <w:t>We used Belbin’s framework for distribution of tasks, assigning tasks based on members’ strengths:</w:t>
      </w:r>
    </w:p>
    <w:p w14:paraId="52FADB00" w14:textId="77777777" w:rsidR="00D341C1" w:rsidRPr="00D341C1" w:rsidRDefault="00D341C1" w:rsidP="00D341C1">
      <w:pPr>
        <w:numPr>
          <w:ilvl w:val="0"/>
          <w:numId w:val="7"/>
        </w:numPr>
        <w:spacing w:line="360" w:lineRule="auto"/>
        <w:rPr>
          <w:rFonts w:ascii="Arial" w:hAnsi="Arial" w:cs="Arial"/>
        </w:rPr>
      </w:pPr>
      <w:r w:rsidRPr="00D341C1">
        <w:rPr>
          <w:rFonts w:ascii="Arial" w:hAnsi="Arial" w:cs="Arial"/>
          <w:lang w:val="en-US"/>
        </w:rPr>
        <w:t>Marian under the role of Monitor Evaluator and Resource Investigator.</w:t>
      </w:r>
    </w:p>
    <w:p w14:paraId="7CB07127" w14:textId="77777777" w:rsidR="00D341C1" w:rsidRPr="00D341C1" w:rsidRDefault="00D341C1" w:rsidP="00D341C1">
      <w:pPr>
        <w:numPr>
          <w:ilvl w:val="0"/>
          <w:numId w:val="7"/>
        </w:numPr>
        <w:spacing w:line="360" w:lineRule="auto"/>
        <w:rPr>
          <w:rFonts w:ascii="Arial" w:hAnsi="Arial" w:cs="Arial"/>
        </w:rPr>
      </w:pPr>
      <w:r w:rsidRPr="00D341C1">
        <w:rPr>
          <w:rFonts w:ascii="Arial" w:hAnsi="Arial" w:cs="Arial"/>
          <w:lang w:val="en-US"/>
        </w:rPr>
        <w:t>David as a member of Team worker and Specialist.</w:t>
      </w:r>
    </w:p>
    <w:p w14:paraId="17F1E36D" w14:textId="77777777" w:rsidR="00D341C1" w:rsidRPr="00D341C1" w:rsidRDefault="00D341C1" w:rsidP="00D341C1">
      <w:pPr>
        <w:numPr>
          <w:ilvl w:val="0"/>
          <w:numId w:val="7"/>
        </w:numPr>
        <w:spacing w:line="360" w:lineRule="auto"/>
        <w:rPr>
          <w:rFonts w:ascii="Arial" w:hAnsi="Arial" w:cs="Arial"/>
        </w:rPr>
      </w:pPr>
      <w:r w:rsidRPr="00D341C1">
        <w:rPr>
          <w:rFonts w:ascii="Arial" w:hAnsi="Arial" w:cs="Arial"/>
          <w:lang w:val="en-US"/>
        </w:rPr>
        <w:t>Elena as Coordinator/Implementer.</w:t>
      </w:r>
    </w:p>
    <w:p w14:paraId="35AE829F" w14:textId="77777777" w:rsidR="00D341C1" w:rsidRPr="00D341C1" w:rsidRDefault="00D341C1" w:rsidP="00D341C1">
      <w:pPr>
        <w:numPr>
          <w:ilvl w:val="0"/>
          <w:numId w:val="7"/>
        </w:numPr>
        <w:spacing w:line="360" w:lineRule="auto"/>
        <w:rPr>
          <w:rFonts w:ascii="Arial" w:hAnsi="Arial" w:cs="Arial"/>
        </w:rPr>
      </w:pPr>
      <w:r w:rsidRPr="00D341C1">
        <w:rPr>
          <w:rFonts w:ascii="Arial" w:hAnsi="Arial" w:cs="Arial"/>
          <w:lang w:val="en-US"/>
        </w:rPr>
        <w:t>Lucian as Monitor Evaluator and Team worker.</w:t>
      </w:r>
    </w:p>
    <w:p w14:paraId="02D5E62E" w14:textId="77777777" w:rsidR="00D341C1" w:rsidRPr="00D341C1" w:rsidRDefault="00D341C1" w:rsidP="00D341C1">
      <w:pPr>
        <w:numPr>
          <w:ilvl w:val="0"/>
          <w:numId w:val="7"/>
        </w:numPr>
        <w:spacing w:line="360" w:lineRule="auto"/>
        <w:rPr>
          <w:rFonts w:ascii="Arial" w:hAnsi="Arial" w:cs="Arial"/>
        </w:rPr>
      </w:pPr>
      <w:r w:rsidRPr="00D341C1">
        <w:rPr>
          <w:rFonts w:ascii="Arial" w:hAnsi="Arial" w:cs="Arial"/>
          <w:lang w:val="en-US"/>
        </w:rPr>
        <w:t>Madalina as Team worker and Monitor evaluator</w:t>
      </w:r>
    </w:p>
    <w:p w14:paraId="0493A95D" w14:textId="36661C1A" w:rsidR="00D341C1" w:rsidRPr="00D341C1" w:rsidRDefault="00D341C1" w:rsidP="00D341C1">
      <w:pPr>
        <w:numPr>
          <w:ilvl w:val="0"/>
          <w:numId w:val="7"/>
        </w:numPr>
        <w:spacing w:line="360" w:lineRule="auto"/>
        <w:rPr>
          <w:rFonts w:ascii="Arial" w:hAnsi="Arial" w:cs="Arial"/>
        </w:rPr>
      </w:pPr>
      <w:r w:rsidRPr="00D341C1">
        <w:rPr>
          <w:rFonts w:ascii="Arial" w:hAnsi="Arial" w:cs="Arial"/>
          <w:lang w:val="en-US"/>
        </w:rPr>
        <w:t xml:space="preserve">Marian performed as a Monitor Evaluator who assessed and evaluated ideas and as a Resource Investigator, who looked for new opportunities. I was able to bring teamwork and subject specific expertise from the roles of Team worker and Specialist. Elena, who was the Coordinator and Implementer, ensured that the rest of the team was on track and working to the agreed schedules. Last but not least; Lucian and Madalina worked as a Monitor Evaluator and team worker.  </w:t>
      </w:r>
      <w:r w:rsidRPr="00D341C1">
        <w:rPr>
          <w:rFonts w:ascii="Arial" w:hAnsi="Arial" w:cs="Arial"/>
        </w:rPr>
        <w:t xml:space="preserve">These roles required them to ensure that they encourage unity, promote and sustain positive teamwork during the project. </w:t>
      </w:r>
      <w:r w:rsidRPr="00D341C1">
        <w:rPr>
          <w:rFonts w:ascii="Arial" w:hAnsi="Arial" w:cs="Arial"/>
          <w:lang w:val="en-IN"/>
        </w:rPr>
        <w:lastRenderedPageBreak/>
        <w:t>Their</w:t>
      </w:r>
      <w:r w:rsidRPr="00D341C1">
        <w:rPr>
          <w:rFonts w:ascii="Arial" w:hAnsi="Arial" w:cs="Arial"/>
        </w:rPr>
        <w:t xml:space="preserve"> strengths were active listening of everyone’s idea and supporting the group in coming up with a decision where everyone was stuck especially during the storming stage.</w:t>
      </w:r>
    </w:p>
    <w:p w14:paraId="62EC3313" w14:textId="77777777" w:rsidR="00D341C1" w:rsidRPr="00D341C1" w:rsidRDefault="00D341C1" w:rsidP="00D341C1">
      <w:pPr>
        <w:spacing w:line="360" w:lineRule="auto"/>
        <w:rPr>
          <w:rFonts w:ascii="Arial" w:hAnsi="Arial" w:cs="Arial"/>
        </w:rPr>
      </w:pPr>
      <w:r w:rsidRPr="00D341C1">
        <w:rPr>
          <w:rFonts w:ascii="Arial" w:hAnsi="Arial" w:cs="Arial"/>
          <w:lang w:val="en-US"/>
        </w:rPr>
        <w:t>This alignment helped to coordinate work and improve performance.</w:t>
      </w:r>
    </w:p>
    <w:p w14:paraId="1A703ADF" w14:textId="77777777" w:rsidR="00D341C1" w:rsidRPr="00D341C1" w:rsidRDefault="00D341C1" w:rsidP="00D341C1">
      <w:pPr>
        <w:numPr>
          <w:ilvl w:val="0"/>
          <w:numId w:val="8"/>
        </w:numPr>
        <w:spacing w:line="360" w:lineRule="auto"/>
        <w:rPr>
          <w:rFonts w:ascii="Arial" w:hAnsi="Arial" w:cs="Arial"/>
        </w:rPr>
      </w:pPr>
      <w:r w:rsidRPr="00D341C1">
        <w:rPr>
          <w:rFonts w:ascii="Arial" w:hAnsi="Arial" w:cs="Arial"/>
          <w:lang w:val="en-US"/>
        </w:rPr>
        <w:t>Team Challenges: We found that our conflicts occurred during the storming phase, ambiguous roles and responsibilities, and initial confusion.</w:t>
      </w:r>
    </w:p>
    <w:p w14:paraId="5E8F34C2" w14:textId="77777777" w:rsidR="00D341C1" w:rsidRPr="00D341C1" w:rsidRDefault="00D341C1" w:rsidP="00D341C1">
      <w:pPr>
        <w:numPr>
          <w:ilvl w:val="0"/>
          <w:numId w:val="8"/>
        </w:numPr>
        <w:spacing w:line="360" w:lineRule="auto"/>
        <w:rPr>
          <w:rFonts w:ascii="Arial" w:hAnsi="Arial" w:cs="Arial"/>
        </w:rPr>
      </w:pPr>
      <w:r w:rsidRPr="00D341C1">
        <w:rPr>
          <w:rFonts w:ascii="Arial" w:hAnsi="Arial" w:cs="Arial"/>
          <w:lang w:val="en-US"/>
        </w:rPr>
        <w:t xml:space="preserve">Implemented Solutions: Communication, feedback from the teacher and matching of roles with Belbin’s theory </w:t>
      </w:r>
      <w:r w:rsidRPr="00D341C1">
        <w:rPr>
          <w:rFonts w:ascii="Arial" w:hAnsi="Arial" w:cs="Arial"/>
          <w:lang w:val="en-IN"/>
        </w:rPr>
        <w:t>(Adair, 2015)</w:t>
      </w:r>
      <w:r w:rsidRPr="00D341C1">
        <w:rPr>
          <w:rFonts w:ascii="Arial" w:hAnsi="Arial" w:cs="Arial"/>
          <w:lang w:val="en-US"/>
        </w:rPr>
        <w:t>.</w:t>
      </w:r>
    </w:p>
    <w:p w14:paraId="34DF299C" w14:textId="33B21D5A" w:rsidR="00D341C1" w:rsidRPr="00D341C1" w:rsidRDefault="00D341C1" w:rsidP="00D341C1">
      <w:pPr>
        <w:spacing w:line="360" w:lineRule="auto"/>
        <w:rPr>
          <w:rFonts w:ascii="Arial" w:hAnsi="Arial" w:cs="Arial"/>
          <w:b/>
          <w:bCs/>
          <w:lang w:val="en-US"/>
        </w:rPr>
      </w:pPr>
      <w:r w:rsidRPr="00D341C1">
        <w:rPr>
          <w:rFonts w:ascii="Arial" w:hAnsi="Arial" w:cs="Arial"/>
          <w:b/>
          <w:bCs/>
          <w:lang w:val="en-US"/>
        </w:rPr>
        <w:t>Conclusion</w:t>
      </w:r>
    </w:p>
    <w:p w14:paraId="74F30439" w14:textId="1D994871" w:rsidR="00D341C1" w:rsidRPr="00D341C1" w:rsidRDefault="00D341C1" w:rsidP="00D341C1">
      <w:pPr>
        <w:spacing w:line="360" w:lineRule="auto"/>
        <w:rPr>
          <w:rFonts w:ascii="Arial" w:hAnsi="Arial" w:cs="Arial"/>
        </w:rPr>
      </w:pPr>
      <w:r w:rsidRPr="00D341C1">
        <w:rPr>
          <w:rFonts w:ascii="Arial" w:hAnsi="Arial" w:cs="Arial"/>
          <w:lang w:val="en-US"/>
        </w:rPr>
        <w:t>It is concluded that the use of the theoretical tools based on Tuckman’s and Belbin’s models became helpful to organize the work and set out key clashes as well as match the tasks to the participants’ abilities. Feedback helped to define goals higher and stimulated activity; it contributed to proper cooperation where needed – in teams. In conclusion, it is remarkable that only such structured procedures were essential to project outcomes. Thus, our experience demonstrates that the concepts of Tuckman and Belbin’s can turn a group of people into a team. At first, we faced some challenges during the interactions, but we developed through the processes of co-authors’ responses, synergic work, and well-defined division of roles. These frameworks do not merely do one thing – end the controversy but build a new ground of growth, clarity, and trust. Not only did this project increase our understanding of the value of teamwork but also provided knowledge to handle upcoming difficulties.</w:t>
      </w:r>
    </w:p>
    <w:p w14:paraId="376AC066" w14:textId="1516D19C" w:rsidR="00D341C1" w:rsidRPr="00D341C1" w:rsidRDefault="00D341C1" w:rsidP="00D341C1">
      <w:pPr>
        <w:spacing w:line="360" w:lineRule="auto"/>
        <w:rPr>
          <w:rFonts w:ascii="Arial" w:hAnsi="Arial" w:cs="Arial"/>
          <w:b/>
          <w:bCs/>
        </w:rPr>
      </w:pPr>
      <w:r w:rsidRPr="00D341C1">
        <w:rPr>
          <w:rFonts w:ascii="Arial" w:hAnsi="Arial" w:cs="Arial"/>
          <w:b/>
          <w:bCs/>
        </w:rPr>
        <w:t xml:space="preserve">References </w:t>
      </w:r>
    </w:p>
    <w:p w14:paraId="524025CD" w14:textId="77777777" w:rsidR="00D341C1" w:rsidRPr="00D341C1" w:rsidRDefault="00D341C1" w:rsidP="00D341C1">
      <w:pPr>
        <w:spacing w:line="360" w:lineRule="auto"/>
        <w:rPr>
          <w:rFonts w:ascii="Arial" w:hAnsi="Arial" w:cs="Arial"/>
        </w:rPr>
      </w:pPr>
      <w:r w:rsidRPr="00D341C1">
        <w:rPr>
          <w:rFonts w:ascii="Arial" w:hAnsi="Arial" w:cs="Arial"/>
        </w:rPr>
        <w:t>Adair, J.E., (2015). Effective teambuilding : how to make a winning team (revised.edition). London : Pan Books</w:t>
      </w:r>
    </w:p>
    <w:p w14:paraId="01F71406" w14:textId="77777777" w:rsidR="00D341C1" w:rsidRPr="00D341C1" w:rsidRDefault="00D341C1" w:rsidP="00D341C1">
      <w:pPr>
        <w:spacing w:line="360" w:lineRule="auto"/>
        <w:rPr>
          <w:rFonts w:ascii="Arial" w:hAnsi="Arial" w:cs="Arial"/>
        </w:rPr>
      </w:pPr>
      <w:r w:rsidRPr="00D341C1">
        <w:rPr>
          <w:rFonts w:ascii="Arial" w:hAnsi="Arial" w:cs="Arial"/>
        </w:rPr>
        <w:t>Belbin, R. M., (2010) Team roles at work, (2nd edition). London: Routledge</w:t>
      </w:r>
    </w:p>
    <w:p w14:paraId="7EC7E8E4" w14:textId="77777777" w:rsidR="00D341C1" w:rsidRPr="00D341C1" w:rsidRDefault="00D341C1" w:rsidP="00D341C1">
      <w:pPr>
        <w:spacing w:line="360" w:lineRule="auto"/>
        <w:rPr>
          <w:rFonts w:ascii="Arial" w:hAnsi="Arial" w:cs="Arial"/>
        </w:rPr>
      </w:pPr>
      <w:r w:rsidRPr="00D341C1">
        <w:rPr>
          <w:rFonts w:ascii="Arial" w:hAnsi="Arial" w:cs="Arial"/>
        </w:rPr>
        <w:t xml:space="preserve">Heffernan, M. (2012) Dare To Disagree </w:t>
      </w:r>
      <w:hyperlink r:id="rId5" w:history="1">
        <w:r w:rsidRPr="00D341C1">
          <w:rPr>
            <w:rStyle w:val="Hyperlink"/>
            <w:rFonts w:ascii="Arial" w:hAnsi="Arial" w:cs="Arial"/>
          </w:rPr>
          <w:t>https://www.ted.com/talks/margaret_heffernan_dare_to_disagree?utm_campaign=tedspread&amp;utm_medium=referral&amp;utm_source=tedcomshare</w:t>
        </w:r>
      </w:hyperlink>
    </w:p>
    <w:p w14:paraId="563E744E" w14:textId="77777777" w:rsidR="00D341C1" w:rsidRPr="00D341C1" w:rsidRDefault="00D341C1" w:rsidP="00D341C1">
      <w:pPr>
        <w:spacing w:line="360" w:lineRule="auto"/>
        <w:rPr>
          <w:rFonts w:ascii="Arial" w:hAnsi="Arial" w:cs="Arial"/>
        </w:rPr>
      </w:pPr>
      <w:r w:rsidRPr="00D341C1">
        <w:rPr>
          <w:rFonts w:ascii="Arial" w:hAnsi="Arial" w:cs="Arial"/>
        </w:rPr>
        <w:lastRenderedPageBreak/>
        <w:t xml:space="preserve">Heffernan, M. (2015) Super Chickens, Forget the Pecking Order </w:t>
      </w:r>
      <w:hyperlink r:id="rId6" w:history="1">
        <w:r w:rsidRPr="00D341C1">
          <w:rPr>
            <w:rStyle w:val="Hyperlink"/>
            <w:rFonts w:ascii="Arial" w:hAnsi="Arial" w:cs="Arial"/>
          </w:rPr>
          <w:t>https://www.ted.com/talks/margaret_heffernan_forget_the_pecking_order_at_work?utm_campaign=tedspread&amp;utm_medium=referral&amp;utm_source=tedcomshare</w:t>
        </w:r>
      </w:hyperlink>
    </w:p>
    <w:p w14:paraId="3500C075" w14:textId="77777777" w:rsidR="00D341C1" w:rsidRPr="00D341C1" w:rsidRDefault="00D341C1" w:rsidP="00D341C1">
      <w:pPr>
        <w:spacing w:line="360" w:lineRule="auto"/>
        <w:rPr>
          <w:rFonts w:ascii="Arial" w:hAnsi="Arial" w:cs="Arial"/>
        </w:rPr>
      </w:pPr>
      <w:r w:rsidRPr="00D341C1">
        <w:rPr>
          <w:rFonts w:ascii="Arial" w:hAnsi="Arial" w:cs="Arial"/>
        </w:rPr>
        <w:t>Mullins, L.J. &amp; Christy, G., (2016). Management &amp; organisational behaviour Eleventh.(11</w:t>
      </w:r>
      <w:r w:rsidRPr="00D341C1">
        <w:rPr>
          <w:rFonts w:ascii="Arial" w:hAnsi="Arial" w:cs="Arial"/>
          <w:vertAlign w:val="superscript"/>
        </w:rPr>
        <w:t>th</w:t>
      </w:r>
      <w:r w:rsidRPr="00D341C1">
        <w:rPr>
          <w:rFonts w:ascii="Arial" w:hAnsi="Arial" w:cs="Arial"/>
        </w:rPr>
        <w:t xml:space="preserve"> Edition). Harlow:Pearson</w:t>
      </w:r>
    </w:p>
    <w:p w14:paraId="78E42676" w14:textId="77777777" w:rsidR="00D341C1" w:rsidRPr="00D341C1" w:rsidRDefault="00D341C1" w:rsidP="00D341C1">
      <w:pPr>
        <w:spacing w:line="360" w:lineRule="auto"/>
        <w:rPr>
          <w:rFonts w:ascii="Arial" w:hAnsi="Arial" w:cs="Arial"/>
        </w:rPr>
      </w:pPr>
      <w:r w:rsidRPr="00D341C1">
        <w:rPr>
          <w:rFonts w:ascii="Arial" w:hAnsi="Arial" w:cs="Arial"/>
        </w:rPr>
        <w:t>Tuckman, B.W. and Harper, B.E. (2012) Conducting educational research. 6th edn. United States: Rowman &amp; Littlefield Publishers.</w:t>
      </w:r>
    </w:p>
    <w:p w14:paraId="63A47487" w14:textId="77777777" w:rsidR="00D341C1" w:rsidRPr="00D341C1" w:rsidRDefault="00D341C1" w:rsidP="00D341C1">
      <w:pPr>
        <w:spacing w:line="360" w:lineRule="auto"/>
        <w:rPr>
          <w:rFonts w:ascii="Arial" w:hAnsi="Arial" w:cs="Arial"/>
        </w:rPr>
      </w:pPr>
      <w:r w:rsidRPr="00D341C1">
        <w:rPr>
          <w:rFonts w:ascii="Arial" w:hAnsi="Arial" w:cs="Arial"/>
          <w:lang w:val="en-IN"/>
        </w:rPr>
        <w:t xml:space="preserve">Quality Gurus Inc (2024). </w:t>
      </w:r>
      <w:r w:rsidRPr="00D341C1">
        <w:rPr>
          <w:rFonts w:ascii="Arial" w:hAnsi="Arial" w:cs="Arial"/>
          <w:i/>
          <w:iCs/>
          <w:lang w:val="en-IN"/>
        </w:rPr>
        <w:t>The 9 Belbin Team Roles And What They Accomplish | Quality Gurus</w:t>
      </w:r>
      <w:r w:rsidRPr="00D341C1">
        <w:rPr>
          <w:rFonts w:ascii="Arial" w:hAnsi="Arial" w:cs="Arial"/>
          <w:lang w:val="en-IN"/>
        </w:rPr>
        <w:t xml:space="preserve">. [online] QualityGurus. Available at: </w:t>
      </w:r>
      <w:hyperlink r:id="rId7" w:history="1">
        <w:r w:rsidRPr="00D341C1">
          <w:rPr>
            <w:rStyle w:val="Hyperlink"/>
            <w:rFonts w:ascii="Arial" w:hAnsi="Arial" w:cs="Arial"/>
            <w:lang w:val="en-IN"/>
          </w:rPr>
          <w:t>https://www.qualitygurus.com/the-9-belbin-team-roles-and-what-they-accomplish/</w:t>
        </w:r>
      </w:hyperlink>
      <w:r w:rsidRPr="00D341C1">
        <w:rPr>
          <w:rFonts w:ascii="Arial" w:hAnsi="Arial" w:cs="Arial"/>
          <w:lang w:val="en-IN"/>
        </w:rPr>
        <w:t>.</w:t>
      </w:r>
    </w:p>
    <w:p w14:paraId="2B98BB3B" w14:textId="77777777" w:rsidR="00D341C1" w:rsidRPr="00D341C1" w:rsidRDefault="00D341C1" w:rsidP="00D341C1">
      <w:pPr>
        <w:spacing w:line="360" w:lineRule="auto"/>
        <w:rPr>
          <w:rFonts w:ascii="Arial" w:hAnsi="Arial" w:cs="Arial"/>
        </w:rPr>
      </w:pPr>
    </w:p>
    <w:p w14:paraId="7362E852" w14:textId="77777777" w:rsidR="00D341C1" w:rsidRPr="00D341C1" w:rsidRDefault="00D341C1" w:rsidP="00D341C1">
      <w:pPr>
        <w:spacing w:line="360" w:lineRule="auto"/>
        <w:rPr>
          <w:rFonts w:ascii="Arial" w:hAnsi="Arial" w:cs="Arial"/>
        </w:rPr>
      </w:pPr>
    </w:p>
    <w:p w14:paraId="78A615BB" w14:textId="77777777" w:rsidR="00D341C1" w:rsidRPr="00D341C1" w:rsidRDefault="00D341C1" w:rsidP="00D341C1">
      <w:pPr>
        <w:spacing w:line="360" w:lineRule="auto"/>
        <w:rPr>
          <w:rFonts w:ascii="Arial" w:hAnsi="Arial" w:cs="Arial"/>
        </w:rPr>
      </w:pPr>
    </w:p>
    <w:p w14:paraId="090E9B25" w14:textId="77777777" w:rsidR="00D341C1" w:rsidRPr="00D341C1" w:rsidRDefault="00D341C1" w:rsidP="00D341C1">
      <w:pPr>
        <w:spacing w:line="360" w:lineRule="auto"/>
        <w:rPr>
          <w:rFonts w:ascii="Arial" w:hAnsi="Arial" w:cs="Arial"/>
        </w:rPr>
      </w:pPr>
    </w:p>
    <w:p w14:paraId="33FCF217" w14:textId="77777777" w:rsidR="00D341C1" w:rsidRPr="00D341C1" w:rsidRDefault="00D341C1" w:rsidP="00D341C1">
      <w:pPr>
        <w:spacing w:line="360" w:lineRule="auto"/>
        <w:rPr>
          <w:rFonts w:ascii="Arial" w:hAnsi="Arial" w:cs="Arial"/>
        </w:rPr>
      </w:pPr>
    </w:p>
    <w:p w14:paraId="5B353454" w14:textId="77777777" w:rsidR="00D341C1" w:rsidRPr="00D341C1" w:rsidRDefault="00D341C1" w:rsidP="00D341C1">
      <w:pPr>
        <w:spacing w:line="360" w:lineRule="auto"/>
        <w:rPr>
          <w:rFonts w:ascii="Arial" w:hAnsi="Arial" w:cs="Arial"/>
        </w:rPr>
      </w:pPr>
    </w:p>
    <w:p w14:paraId="7443B8EE" w14:textId="77777777" w:rsidR="00D341C1" w:rsidRPr="00D341C1" w:rsidRDefault="00D341C1" w:rsidP="00D341C1">
      <w:pPr>
        <w:spacing w:line="360" w:lineRule="auto"/>
        <w:rPr>
          <w:rFonts w:ascii="Arial" w:hAnsi="Arial" w:cs="Arial"/>
        </w:rPr>
      </w:pPr>
    </w:p>
    <w:sectPr w:rsidR="00D341C1" w:rsidRPr="00D34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096346"/>
    <w:multiLevelType w:val="hybridMultilevel"/>
    <w:tmpl w:val="A4782B28"/>
    <w:lvl w:ilvl="0" w:tplc="1A522D14">
      <w:start w:val="1"/>
      <w:numFmt w:val="bullet"/>
      <w:lvlText w:val="•"/>
      <w:lvlJc w:val="left"/>
      <w:pPr>
        <w:tabs>
          <w:tab w:val="num" w:pos="720"/>
        </w:tabs>
        <w:ind w:left="720" w:hanging="360"/>
      </w:pPr>
      <w:rPr>
        <w:rFonts w:ascii="Arial" w:hAnsi="Arial" w:hint="default"/>
      </w:rPr>
    </w:lvl>
    <w:lvl w:ilvl="1" w:tplc="A9465B0C" w:tentative="1">
      <w:start w:val="1"/>
      <w:numFmt w:val="bullet"/>
      <w:lvlText w:val="•"/>
      <w:lvlJc w:val="left"/>
      <w:pPr>
        <w:tabs>
          <w:tab w:val="num" w:pos="1440"/>
        </w:tabs>
        <w:ind w:left="1440" w:hanging="360"/>
      </w:pPr>
      <w:rPr>
        <w:rFonts w:ascii="Arial" w:hAnsi="Arial" w:hint="default"/>
      </w:rPr>
    </w:lvl>
    <w:lvl w:ilvl="2" w:tplc="3132A986" w:tentative="1">
      <w:start w:val="1"/>
      <w:numFmt w:val="bullet"/>
      <w:lvlText w:val="•"/>
      <w:lvlJc w:val="left"/>
      <w:pPr>
        <w:tabs>
          <w:tab w:val="num" w:pos="2160"/>
        </w:tabs>
        <w:ind w:left="2160" w:hanging="360"/>
      </w:pPr>
      <w:rPr>
        <w:rFonts w:ascii="Arial" w:hAnsi="Arial" w:hint="default"/>
      </w:rPr>
    </w:lvl>
    <w:lvl w:ilvl="3" w:tplc="03588AD0" w:tentative="1">
      <w:start w:val="1"/>
      <w:numFmt w:val="bullet"/>
      <w:lvlText w:val="•"/>
      <w:lvlJc w:val="left"/>
      <w:pPr>
        <w:tabs>
          <w:tab w:val="num" w:pos="2880"/>
        </w:tabs>
        <w:ind w:left="2880" w:hanging="360"/>
      </w:pPr>
      <w:rPr>
        <w:rFonts w:ascii="Arial" w:hAnsi="Arial" w:hint="default"/>
      </w:rPr>
    </w:lvl>
    <w:lvl w:ilvl="4" w:tplc="DE646238" w:tentative="1">
      <w:start w:val="1"/>
      <w:numFmt w:val="bullet"/>
      <w:lvlText w:val="•"/>
      <w:lvlJc w:val="left"/>
      <w:pPr>
        <w:tabs>
          <w:tab w:val="num" w:pos="3600"/>
        </w:tabs>
        <w:ind w:left="3600" w:hanging="360"/>
      </w:pPr>
      <w:rPr>
        <w:rFonts w:ascii="Arial" w:hAnsi="Arial" w:hint="default"/>
      </w:rPr>
    </w:lvl>
    <w:lvl w:ilvl="5" w:tplc="5A609822" w:tentative="1">
      <w:start w:val="1"/>
      <w:numFmt w:val="bullet"/>
      <w:lvlText w:val="•"/>
      <w:lvlJc w:val="left"/>
      <w:pPr>
        <w:tabs>
          <w:tab w:val="num" w:pos="4320"/>
        </w:tabs>
        <w:ind w:left="4320" w:hanging="360"/>
      </w:pPr>
      <w:rPr>
        <w:rFonts w:ascii="Arial" w:hAnsi="Arial" w:hint="default"/>
      </w:rPr>
    </w:lvl>
    <w:lvl w:ilvl="6" w:tplc="B9D6FB96" w:tentative="1">
      <w:start w:val="1"/>
      <w:numFmt w:val="bullet"/>
      <w:lvlText w:val="•"/>
      <w:lvlJc w:val="left"/>
      <w:pPr>
        <w:tabs>
          <w:tab w:val="num" w:pos="5040"/>
        </w:tabs>
        <w:ind w:left="5040" w:hanging="360"/>
      </w:pPr>
      <w:rPr>
        <w:rFonts w:ascii="Arial" w:hAnsi="Arial" w:hint="default"/>
      </w:rPr>
    </w:lvl>
    <w:lvl w:ilvl="7" w:tplc="3716B29C" w:tentative="1">
      <w:start w:val="1"/>
      <w:numFmt w:val="bullet"/>
      <w:lvlText w:val="•"/>
      <w:lvlJc w:val="left"/>
      <w:pPr>
        <w:tabs>
          <w:tab w:val="num" w:pos="5760"/>
        </w:tabs>
        <w:ind w:left="5760" w:hanging="360"/>
      </w:pPr>
      <w:rPr>
        <w:rFonts w:ascii="Arial" w:hAnsi="Arial" w:hint="default"/>
      </w:rPr>
    </w:lvl>
    <w:lvl w:ilvl="8" w:tplc="8C8A2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7B259C"/>
    <w:multiLevelType w:val="hybridMultilevel"/>
    <w:tmpl w:val="35F08CCE"/>
    <w:lvl w:ilvl="0" w:tplc="3382853C">
      <w:start w:val="1"/>
      <w:numFmt w:val="bullet"/>
      <w:lvlText w:val="•"/>
      <w:lvlJc w:val="left"/>
      <w:pPr>
        <w:tabs>
          <w:tab w:val="num" w:pos="720"/>
        </w:tabs>
        <w:ind w:left="720" w:hanging="360"/>
      </w:pPr>
      <w:rPr>
        <w:rFonts w:ascii="Arial" w:hAnsi="Arial" w:hint="default"/>
      </w:rPr>
    </w:lvl>
    <w:lvl w:ilvl="1" w:tplc="F2568F94" w:tentative="1">
      <w:start w:val="1"/>
      <w:numFmt w:val="bullet"/>
      <w:lvlText w:val="•"/>
      <w:lvlJc w:val="left"/>
      <w:pPr>
        <w:tabs>
          <w:tab w:val="num" w:pos="1440"/>
        </w:tabs>
        <w:ind w:left="1440" w:hanging="360"/>
      </w:pPr>
      <w:rPr>
        <w:rFonts w:ascii="Arial" w:hAnsi="Arial" w:hint="default"/>
      </w:rPr>
    </w:lvl>
    <w:lvl w:ilvl="2" w:tplc="B422010A" w:tentative="1">
      <w:start w:val="1"/>
      <w:numFmt w:val="bullet"/>
      <w:lvlText w:val="•"/>
      <w:lvlJc w:val="left"/>
      <w:pPr>
        <w:tabs>
          <w:tab w:val="num" w:pos="2160"/>
        </w:tabs>
        <w:ind w:left="2160" w:hanging="360"/>
      </w:pPr>
      <w:rPr>
        <w:rFonts w:ascii="Arial" w:hAnsi="Arial" w:hint="default"/>
      </w:rPr>
    </w:lvl>
    <w:lvl w:ilvl="3" w:tplc="58C4D078" w:tentative="1">
      <w:start w:val="1"/>
      <w:numFmt w:val="bullet"/>
      <w:lvlText w:val="•"/>
      <w:lvlJc w:val="left"/>
      <w:pPr>
        <w:tabs>
          <w:tab w:val="num" w:pos="2880"/>
        </w:tabs>
        <w:ind w:left="2880" w:hanging="360"/>
      </w:pPr>
      <w:rPr>
        <w:rFonts w:ascii="Arial" w:hAnsi="Arial" w:hint="default"/>
      </w:rPr>
    </w:lvl>
    <w:lvl w:ilvl="4" w:tplc="10B44284" w:tentative="1">
      <w:start w:val="1"/>
      <w:numFmt w:val="bullet"/>
      <w:lvlText w:val="•"/>
      <w:lvlJc w:val="left"/>
      <w:pPr>
        <w:tabs>
          <w:tab w:val="num" w:pos="3600"/>
        </w:tabs>
        <w:ind w:left="3600" w:hanging="360"/>
      </w:pPr>
      <w:rPr>
        <w:rFonts w:ascii="Arial" w:hAnsi="Arial" w:hint="default"/>
      </w:rPr>
    </w:lvl>
    <w:lvl w:ilvl="5" w:tplc="3F2E16AC" w:tentative="1">
      <w:start w:val="1"/>
      <w:numFmt w:val="bullet"/>
      <w:lvlText w:val="•"/>
      <w:lvlJc w:val="left"/>
      <w:pPr>
        <w:tabs>
          <w:tab w:val="num" w:pos="4320"/>
        </w:tabs>
        <w:ind w:left="4320" w:hanging="360"/>
      </w:pPr>
      <w:rPr>
        <w:rFonts w:ascii="Arial" w:hAnsi="Arial" w:hint="default"/>
      </w:rPr>
    </w:lvl>
    <w:lvl w:ilvl="6" w:tplc="14D8EE0C" w:tentative="1">
      <w:start w:val="1"/>
      <w:numFmt w:val="bullet"/>
      <w:lvlText w:val="•"/>
      <w:lvlJc w:val="left"/>
      <w:pPr>
        <w:tabs>
          <w:tab w:val="num" w:pos="5040"/>
        </w:tabs>
        <w:ind w:left="5040" w:hanging="360"/>
      </w:pPr>
      <w:rPr>
        <w:rFonts w:ascii="Arial" w:hAnsi="Arial" w:hint="default"/>
      </w:rPr>
    </w:lvl>
    <w:lvl w:ilvl="7" w:tplc="F01614BA" w:tentative="1">
      <w:start w:val="1"/>
      <w:numFmt w:val="bullet"/>
      <w:lvlText w:val="•"/>
      <w:lvlJc w:val="left"/>
      <w:pPr>
        <w:tabs>
          <w:tab w:val="num" w:pos="5760"/>
        </w:tabs>
        <w:ind w:left="5760" w:hanging="360"/>
      </w:pPr>
      <w:rPr>
        <w:rFonts w:ascii="Arial" w:hAnsi="Arial" w:hint="default"/>
      </w:rPr>
    </w:lvl>
    <w:lvl w:ilvl="8" w:tplc="69520A2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0D16E7"/>
    <w:multiLevelType w:val="hybridMultilevel"/>
    <w:tmpl w:val="B414F248"/>
    <w:lvl w:ilvl="0" w:tplc="4A481420">
      <w:start w:val="1"/>
      <w:numFmt w:val="bullet"/>
      <w:lvlText w:val="•"/>
      <w:lvlJc w:val="left"/>
      <w:pPr>
        <w:tabs>
          <w:tab w:val="num" w:pos="720"/>
        </w:tabs>
        <w:ind w:left="720" w:hanging="360"/>
      </w:pPr>
      <w:rPr>
        <w:rFonts w:ascii="Arial" w:hAnsi="Arial" w:hint="default"/>
      </w:rPr>
    </w:lvl>
    <w:lvl w:ilvl="1" w:tplc="782CAEF4" w:tentative="1">
      <w:start w:val="1"/>
      <w:numFmt w:val="bullet"/>
      <w:lvlText w:val="•"/>
      <w:lvlJc w:val="left"/>
      <w:pPr>
        <w:tabs>
          <w:tab w:val="num" w:pos="1440"/>
        </w:tabs>
        <w:ind w:left="1440" w:hanging="360"/>
      </w:pPr>
      <w:rPr>
        <w:rFonts w:ascii="Arial" w:hAnsi="Arial" w:hint="default"/>
      </w:rPr>
    </w:lvl>
    <w:lvl w:ilvl="2" w:tplc="64104A74" w:tentative="1">
      <w:start w:val="1"/>
      <w:numFmt w:val="bullet"/>
      <w:lvlText w:val="•"/>
      <w:lvlJc w:val="left"/>
      <w:pPr>
        <w:tabs>
          <w:tab w:val="num" w:pos="2160"/>
        </w:tabs>
        <w:ind w:left="2160" w:hanging="360"/>
      </w:pPr>
      <w:rPr>
        <w:rFonts w:ascii="Arial" w:hAnsi="Arial" w:hint="default"/>
      </w:rPr>
    </w:lvl>
    <w:lvl w:ilvl="3" w:tplc="D376DC36" w:tentative="1">
      <w:start w:val="1"/>
      <w:numFmt w:val="bullet"/>
      <w:lvlText w:val="•"/>
      <w:lvlJc w:val="left"/>
      <w:pPr>
        <w:tabs>
          <w:tab w:val="num" w:pos="2880"/>
        </w:tabs>
        <w:ind w:left="2880" w:hanging="360"/>
      </w:pPr>
      <w:rPr>
        <w:rFonts w:ascii="Arial" w:hAnsi="Arial" w:hint="default"/>
      </w:rPr>
    </w:lvl>
    <w:lvl w:ilvl="4" w:tplc="B1DE1190" w:tentative="1">
      <w:start w:val="1"/>
      <w:numFmt w:val="bullet"/>
      <w:lvlText w:val="•"/>
      <w:lvlJc w:val="left"/>
      <w:pPr>
        <w:tabs>
          <w:tab w:val="num" w:pos="3600"/>
        </w:tabs>
        <w:ind w:left="3600" w:hanging="360"/>
      </w:pPr>
      <w:rPr>
        <w:rFonts w:ascii="Arial" w:hAnsi="Arial" w:hint="default"/>
      </w:rPr>
    </w:lvl>
    <w:lvl w:ilvl="5" w:tplc="0A3E47DE" w:tentative="1">
      <w:start w:val="1"/>
      <w:numFmt w:val="bullet"/>
      <w:lvlText w:val="•"/>
      <w:lvlJc w:val="left"/>
      <w:pPr>
        <w:tabs>
          <w:tab w:val="num" w:pos="4320"/>
        </w:tabs>
        <w:ind w:left="4320" w:hanging="360"/>
      </w:pPr>
      <w:rPr>
        <w:rFonts w:ascii="Arial" w:hAnsi="Arial" w:hint="default"/>
      </w:rPr>
    </w:lvl>
    <w:lvl w:ilvl="6" w:tplc="A5BEE3EA" w:tentative="1">
      <w:start w:val="1"/>
      <w:numFmt w:val="bullet"/>
      <w:lvlText w:val="•"/>
      <w:lvlJc w:val="left"/>
      <w:pPr>
        <w:tabs>
          <w:tab w:val="num" w:pos="5040"/>
        </w:tabs>
        <w:ind w:left="5040" w:hanging="360"/>
      </w:pPr>
      <w:rPr>
        <w:rFonts w:ascii="Arial" w:hAnsi="Arial" w:hint="default"/>
      </w:rPr>
    </w:lvl>
    <w:lvl w:ilvl="7" w:tplc="3D56588C" w:tentative="1">
      <w:start w:val="1"/>
      <w:numFmt w:val="bullet"/>
      <w:lvlText w:val="•"/>
      <w:lvlJc w:val="left"/>
      <w:pPr>
        <w:tabs>
          <w:tab w:val="num" w:pos="5760"/>
        </w:tabs>
        <w:ind w:left="5760" w:hanging="360"/>
      </w:pPr>
      <w:rPr>
        <w:rFonts w:ascii="Arial" w:hAnsi="Arial" w:hint="default"/>
      </w:rPr>
    </w:lvl>
    <w:lvl w:ilvl="8" w:tplc="6E66D6B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85644E"/>
    <w:multiLevelType w:val="hybridMultilevel"/>
    <w:tmpl w:val="93B2B8DE"/>
    <w:lvl w:ilvl="0" w:tplc="D2D0269C">
      <w:start w:val="1"/>
      <w:numFmt w:val="bullet"/>
      <w:lvlText w:val=""/>
      <w:lvlJc w:val="left"/>
      <w:pPr>
        <w:tabs>
          <w:tab w:val="num" w:pos="720"/>
        </w:tabs>
        <w:ind w:left="720" w:hanging="360"/>
      </w:pPr>
      <w:rPr>
        <w:rFonts w:ascii="Symbol" w:hAnsi="Symbol" w:hint="default"/>
      </w:rPr>
    </w:lvl>
    <w:lvl w:ilvl="1" w:tplc="74A44EEC" w:tentative="1">
      <w:start w:val="1"/>
      <w:numFmt w:val="bullet"/>
      <w:lvlText w:val=""/>
      <w:lvlJc w:val="left"/>
      <w:pPr>
        <w:tabs>
          <w:tab w:val="num" w:pos="1440"/>
        </w:tabs>
        <w:ind w:left="1440" w:hanging="360"/>
      </w:pPr>
      <w:rPr>
        <w:rFonts w:ascii="Symbol" w:hAnsi="Symbol" w:hint="default"/>
      </w:rPr>
    </w:lvl>
    <w:lvl w:ilvl="2" w:tplc="14520C44" w:tentative="1">
      <w:start w:val="1"/>
      <w:numFmt w:val="bullet"/>
      <w:lvlText w:val=""/>
      <w:lvlJc w:val="left"/>
      <w:pPr>
        <w:tabs>
          <w:tab w:val="num" w:pos="2160"/>
        </w:tabs>
        <w:ind w:left="2160" w:hanging="360"/>
      </w:pPr>
      <w:rPr>
        <w:rFonts w:ascii="Symbol" w:hAnsi="Symbol" w:hint="default"/>
      </w:rPr>
    </w:lvl>
    <w:lvl w:ilvl="3" w:tplc="E144AE6C" w:tentative="1">
      <w:start w:val="1"/>
      <w:numFmt w:val="bullet"/>
      <w:lvlText w:val=""/>
      <w:lvlJc w:val="left"/>
      <w:pPr>
        <w:tabs>
          <w:tab w:val="num" w:pos="2880"/>
        </w:tabs>
        <w:ind w:left="2880" w:hanging="360"/>
      </w:pPr>
      <w:rPr>
        <w:rFonts w:ascii="Symbol" w:hAnsi="Symbol" w:hint="default"/>
      </w:rPr>
    </w:lvl>
    <w:lvl w:ilvl="4" w:tplc="E54426E2" w:tentative="1">
      <w:start w:val="1"/>
      <w:numFmt w:val="bullet"/>
      <w:lvlText w:val=""/>
      <w:lvlJc w:val="left"/>
      <w:pPr>
        <w:tabs>
          <w:tab w:val="num" w:pos="3600"/>
        </w:tabs>
        <w:ind w:left="3600" w:hanging="360"/>
      </w:pPr>
      <w:rPr>
        <w:rFonts w:ascii="Symbol" w:hAnsi="Symbol" w:hint="default"/>
      </w:rPr>
    </w:lvl>
    <w:lvl w:ilvl="5" w:tplc="32CC08F8" w:tentative="1">
      <w:start w:val="1"/>
      <w:numFmt w:val="bullet"/>
      <w:lvlText w:val=""/>
      <w:lvlJc w:val="left"/>
      <w:pPr>
        <w:tabs>
          <w:tab w:val="num" w:pos="4320"/>
        </w:tabs>
        <w:ind w:left="4320" w:hanging="360"/>
      </w:pPr>
      <w:rPr>
        <w:rFonts w:ascii="Symbol" w:hAnsi="Symbol" w:hint="default"/>
      </w:rPr>
    </w:lvl>
    <w:lvl w:ilvl="6" w:tplc="5A165B4C" w:tentative="1">
      <w:start w:val="1"/>
      <w:numFmt w:val="bullet"/>
      <w:lvlText w:val=""/>
      <w:lvlJc w:val="left"/>
      <w:pPr>
        <w:tabs>
          <w:tab w:val="num" w:pos="5040"/>
        </w:tabs>
        <w:ind w:left="5040" w:hanging="360"/>
      </w:pPr>
      <w:rPr>
        <w:rFonts w:ascii="Symbol" w:hAnsi="Symbol" w:hint="default"/>
      </w:rPr>
    </w:lvl>
    <w:lvl w:ilvl="7" w:tplc="CB5AF172" w:tentative="1">
      <w:start w:val="1"/>
      <w:numFmt w:val="bullet"/>
      <w:lvlText w:val=""/>
      <w:lvlJc w:val="left"/>
      <w:pPr>
        <w:tabs>
          <w:tab w:val="num" w:pos="5760"/>
        </w:tabs>
        <w:ind w:left="5760" w:hanging="360"/>
      </w:pPr>
      <w:rPr>
        <w:rFonts w:ascii="Symbol" w:hAnsi="Symbol" w:hint="default"/>
      </w:rPr>
    </w:lvl>
    <w:lvl w:ilvl="8" w:tplc="593E39B4"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48C568E2"/>
    <w:multiLevelType w:val="hybridMultilevel"/>
    <w:tmpl w:val="05FCEB94"/>
    <w:lvl w:ilvl="0" w:tplc="2A2067C2">
      <w:start w:val="1"/>
      <w:numFmt w:val="bullet"/>
      <w:lvlText w:val="•"/>
      <w:lvlJc w:val="left"/>
      <w:pPr>
        <w:tabs>
          <w:tab w:val="num" w:pos="720"/>
        </w:tabs>
        <w:ind w:left="720" w:hanging="360"/>
      </w:pPr>
      <w:rPr>
        <w:rFonts w:ascii="Arial" w:hAnsi="Arial" w:hint="default"/>
      </w:rPr>
    </w:lvl>
    <w:lvl w:ilvl="1" w:tplc="16564570" w:tentative="1">
      <w:start w:val="1"/>
      <w:numFmt w:val="bullet"/>
      <w:lvlText w:val="•"/>
      <w:lvlJc w:val="left"/>
      <w:pPr>
        <w:tabs>
          <w:tab w:val="num" w:pos="1440"/>
        </w:tabs>
        <w:ind w:left="1440" w:hanging="360"/>
      </w:pPr>
      <w:rPr>
        <w:rFonts w:ascii="Arial" w:hAnsi="Arial" w:hint="default"/>
      </w:rPr>
    </w:lvl>
    <w:lvl w:ilvl="2" w:tplc="2E061072" w:tentative="1">
      <w:start w:val="1"/>
      <w:numFmt w:val="bullet"/>
      <w:lvlText w:val="•"/>
      <w:lvlJc w:val="left"/>
      <w:pPr>
        <w:tabs>
          <w:tab w:val="num" w:pos="2160"/>
        </w:tabs>
        <w:ind w:left="2160" w:hanging="360"/>
      </w:pPr>
      <w:rPr>
        <w:rFonts w:ascii="Arial" w:hAnsi="Arial" w:hint="default"/>
      </w:rPr>
    </w:lvl>
    <w:lvl w:ilvl="3" w:tplc="40EAD5E0" w:tentative="1">
      <w:start w:val="1"/>
      <w:numFmt w:val="bullet"/>
      <w:lvlText w:val="•"/>
      <w:lvlJc w:val="left"/>
      <w:pPr>
        <w:tabs>
          <w:tab w:val="num" w:pos="2880"/>
        </w:tabs>
        <w:ind w:left="2880" w:hanging="360"/>
      </w:pPr>
      <w:rPr>
        <w:rFonts w:ascii="Arial" w:hAnsi="Arial" w:hint="default"/>
      </w:rPr>
    </w:lvl>
    <w:lvl w:ilvl="4" w:tplc="7EE221E0" w:tentative="1">
      <w:start w:val="1"/>
      <w:numFmt w:val="bullet"/>
      <w:lvlText w:val="•"/>
      <w:lvlJc w:val="left"/>
      <w:pPr>
        <w:tabs>
          <w:tab w:val="num" w:pos="3600"/>
        </w:tabs>
        <w:ind w:left="3600" w:hanging="360"/>
      </w:pPr>
      <w:rPr>
        <w:rFonts w:ascii="Arial" w:hAnsi="Arial" w:hint="default"/>
      </w:rPr>
    </w:lvl>
    <w:lvl w:ilvl="5" w:tplc="07047440" w:tentative="1">
      <w:start w:val="1"/>
      <w:numFmt w:val="bullet"/>
      <w:lvlText w:val="•"/>
      <w:lvlJc w:val="left"/>
      <w:pPr>
        <w:tabs>
          <w:tab w:val="num" w:pos="4320"/>
        </w:tabs>
        <w:ind w:left="4320" w:hanging="360"/>
      </w:pPr>
      <w:rPr>
        <w:rFonts w:ascii="Arial" w:hAnsi="Arial" w:hint="default"/>
      </w:rPr>
    </w:lvl>
    <w:lvl w:ilvl="6" w:tplc="33269BB6" w:tentative="1">
      <w:start w:val="1"/>
      <w:numFmt w:val="bullet"/>
      <w:lvlText w:val="•"/>
      <w:lvlJc w:val="left"/>
      <w:pPr>
        <w:tabs>
          <w:tab w:val="num" w:pos="5040"/>
        </w:tabs>
        <w:ind w:left="5040" w:hanging="360"/>
      </w:pPr>
      <w:rPr>
        <w:rFonts w:ascii="Arial" w:hAnsi="Arial" w:hint="default"/>
      </w:rPr>
    </w:lvl>
    <w:lvl w:ilvl="7" w:tplc="233C3B6E" w:tentative="1">
      <w:start w:val="1"/>
      <w:numFmt w:val="bullet"/>
      <w:lvlText w:val="•"/>
      <w:lvlJc w:val="left"/>
      <w:pPr>
        <w:tabs>
          <w:tab w:val="num" w:pos="5760"/>
        </w:tabs>
        <w:ind w:left="5760" w:hanging="360"/>
      </w:pPr>
      <w:rPr>
        <w:rFonts w:ascii="Arial" w:hAnsi="Arial" w:hint="default"/>
      </w:rPr>
    </w:lvl>
    <w:lvl w:ilvl="8" w:tplc="3CE820A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4300D44"/>
    <w:multiLevelType w:val="hybridMultilevel"/>
    <w:tmpl w:val="4EDE1A7E"/>
    <w:lvl w:ilvl="0" w:tplc="98A46A14">
      <w:start w:val="1"/>
      <w:numFmt w:val="bullet"/>
      <w:lvlText w:val=""/>
      <w:lvlJc w:val="left"/>
      <w:pPr>
        <w:tabs>
          <w:tab w:val="num" w:pos="720"/>
        </w:tabs>
        <w:ind w:left="720" w:hanging="360"/>
      </w:pPr>
      <w:rPr>
        <w:rFonts w:ascii="Symbol" w:hAnsi="Symbol" w:hint="default"/>
      </w:rPr>
    </w:lvl>
    <w:lvl w:ilvl="1" w:tplc="DE589322" w:tentative="1">
      <w:start w:val="1"/>
      <w:numFmt w:val="bullet"/>
      <w:lvlText w:val=""/>
      <w:lvlJc w:val="left"/>
      <w:pPr>
        <w:tabs>
          <w:tab w:val="num" w:pos="1440"/>
        </w:tabs>
        <w:ind w:left="1440" w:hanging="360"/>
      </w:pPr>
      <w:rPr>
        <w:rFonts w:ascii="Symbol" w:hAnsi="Symbol" w:hint="default"/>
      </w:rPr>
    </w:lvl>
    <w:lvl w:ilvl="2" w:tplc="EBD4D760" w:tentative="1">
      <w:start w:val="1"/>
      <w:numFmt w:val="bullet"/>
      <w:lvlText w:val=""/>
      <w:lvlJc w:val="left"/>
      <w:pPr>
        <w:tabs>
          <w:tab w:val="num" w:pos="2160"/>
        </w:tabs>
        <w:ind w:left="2160" w:hanging="360"/>
      </w:pPr>
      <w:rPr>
        <w:rFonts w:ascii="Symbol" w:hAnsi="Symbol" w:hint="default"/>
      </w:rPr>
    </w:lvl>
    <w:lvl w:ilvl="3" w:tplc="3014BD64" w:tentative="1">
      <w:start w:val="1"/>
      <w:numFmt w:val="bullet"/>
      <w:lvlText w:val=""/>
      <w:lvlJc w:val="left"/>
      <w:pPr>
        <w:tabs>
          <w:tab w:val="num" w:pos="2880"/>
        </w:tabs>
        <w:ind w:left="2880" w:hanging="360"/>
      </w:pPr>
      <w:rPr>
        <w:rFonts w:ascii="Symbol" w:hAnsi="Symbol" w:hint="default"/>
      </w:rPr>
    </w:lvl>
    <w:lvl w:ilvl="4" w:tplc="32AAEA56" w:tentative="1">
      <w:start w:val="1"/>
      <w:numFmt w:val="bullet"/>
      <w:lvlText w:val=""/>
      <w:lvlJc w:val="left"/>
      <w:pPr>
        <w:tabs>
          <w:tab w:val="num" w:pos="3600"/>
        </w:tabs>
        <w:ind w:left="3600" w:hanging="360"/>
      </w:pPr>
      <w:rPr>
        <w:rFonts w:ascii="Symbol" w:hAnsi="Symbol" w:hint="default"/>
      </w:rPr>
    </w:lvl>
    <w:lvl w:ilvl="5" w:tplc="8702CC7A" w:tentative="1">
      <w:start w:val="1"/>
      <w:numFmt w:val="bullet"/>
      <w:lvlText w:val=""/>
      <w:lvlJc w:val="left"/>
      <w:pPr>
        <w:tabs>
          <w:tab w:val="num" w:pos="4320"/>
        </w:tabs>
        <w:ind w:left="4320" w:hanging="360"/>
      </w:pPr>
      <w:rPr>
        <w:rFonts w:ascii="Symbol" w:hAnsi="Symbol" w:hint="default"/>
      </w:rPr>
    </w:lvl>
    <w:lvl w:ilvl="6" w:tplc="18026396" w:tentative="1">
      <w:start w:val="1"/>
      <w:numFmt w:val="bullet"/>
      <w:lvlText w:val=""/>
      <w:lvlJc w:val="left"/>
      <w:pPr>
        <w:tabs>
          <w:tab w:val="num" w:pos="5040"/>
        </w:tabs>
        <w:ind w:left="5040" w:hanging="360"/>
      </w:pPr>
      <w:rPr>
        <w:rFonts w:ascii="Symbol" w:hAnsi="Symbol" w:hint="default"/>
      </w:rPr>
    </w:lvl>
    <w:lvl w:ilvl="7" w:tplc="C9D22C3E" w:tentative="1">
      <w:start w:val="1"/>
      <w:numFmt w:val="bullet"/>
      <w:lvlText w:val=""/>
      <w:lvlJc w:val="left"/>
      <w:pPr>
        <w:tabs>
          <w:tab w:val="num" w:pos="5760"/>
        </w:tabs>
        <w:ind w:left="5760" w:hanging="360"/>
      </w:pPr>
      <w:rPr>
        <w:rFonts w:ascii="Symbol" w:hAnsi="Symbol" w:hint="default"/>
      </w:rPr>
    </w:lvl>
    <w:lvl w:ilvl="8" w:tplc="8AB82E02"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5DD57A35"/>
    <w:multiLevelType w:val="hybridMultilevel"/>
    <w:tmpl w:val="176E1C08"/>
    <w:lvl w:ilvl="0" w:tplc="A4D27BEE">
      <w:start w:val="1"/>
      <w:numFmt w:val="bullet"/>
      <w:lvlText w:val=""/>
      <w:lvlJc w:val="left"/>
      <w:pPr>
        <w:tabs>
          <w:tab w:val="num" w:pos="720"/>
        </w:tabs>
        <w:ind w:left="720" w:hanging="360"/>
      </w:pPr>
      <w:rPr>
        <w:rFonts w:ascii="Symbol" w:hAnsi="Symbol" w:hint="default"/>
      </w:rPr>
    </w:lvl>
    <w:lvl w:ilvl="1" w:tplc="DE7E14B2" w:tentative="1">
      <w:start w:val="1"/>
      <w:numFmt w:val="bullet"/>
      <w:lvlText w:val=""/>
      <w:lvlJc w:val="left"/>
      <w:pPr>
        <w:tabs>
          <w:tab w:val="num" w:pos="1440"/>
        </w:tabs>
        <w:ind w:left="1440" w:hanging="360"/>
      </w:pPr>
      <w:rPr>
        <w:rFonts w:ascii="Symbol" w:hAnsi="Symbol" w:hint="default"/>
      </w:rPr>
    </w:lvl>
    <w:lvl w:ilvl="2" w:tplc="6472FE9C" w:tentative="1">
      <w:start w:val="1"/>
      <w:numFmt w:val="bullet"/>
      <w:lvlText w:val=""/>
      <w:lvlJc w:val="left"/>
      <w:pPr>
        <w:tabs>
          <w:tab w:val="num" w:pos="2160"/>
        </w:tabs>
        <w:ind w:left="2160" w:hanging="360"/>
      </w:pPr>
      <w:rPr>
        <w:rFonts w:ascii="Symbol" w:hAnsi="Symbol" w:hint="default"/>
      </w:rPr>
    </w:lvl>
    <w:lvl w:ilvl="3" w:tplc="3BF22500" w:tentative="1">
      <w:start w:val="1"/>
      <w:numFmt w:val="bullet"/>
      <w:lvlText w:val=""/>
      <w:lvlJc w:val="left"/>
      <w:pPr>
        <w:tabs>
          <w:tab w:val="num" w:pos="2880"/>
        </w:tabs>
        <w:ind w:left="2880" w:hanging="360"/>
      </w:pPr>
      <w:rPr>
        <w:rFonts w:ascii="Symbol" w:hAnsi="Symbol" w:hint="default"/>
      </w:rPr>
    </w:lvl>
    <w:lvl w:ilvl="4" w:tplc="C8C25D06" w:tentative="1">
      <w:start w:val="1"/>
      <w:numFmt w:val="bullet"/>
      <w:lvlText w:val=""/>
      <w:lvlJc w:val="left"/>
      <w:pPr>
        <w:tabs>
          <w:tab w:val="num" w:pos="3600"/>
        </w:tabs>
        <w:ind w:left="3600" w:hanging="360"/>
      </w:pPr>
      <w:rPr>
        <w:rFonts w:ascii="Symbol" w:hAnsi="Symbol" w:hint="default"/>
      </w:rPr>
    </w:lvl>
    <w:lvl w:ilvl="5" w:tplc="2EF60F9E" w:tentative="1">
      <w:start w:val="1"/>
      <w:numFmt w:val="bullet"/>
      <w:lvlText w:val=""/>
      <w:lvlJc w:val="left"/>
      <w:pPr>
        <w:tabs>
          <w:tab w:val="num" w:pos="4320"/>
        </w:tabs>
        <w:ind w:left="4320" w:hanging="360"/>
      </w:pPr>
      <w:rPr>
        <w:rFonts w:ascii="Symbol" w:hAnsi="Symbol" w:hint="default"/>
      </w:rPr>
    </w:lvl>
    <w:lvl w:ilvl="6" w:tplc="6D5CC95C" w:tentative="1">
      <w:start w:val="1"/>
      <w:numFmt w:val="bullet"/>
      <w:lvlText w:val=""/>
      <w:lvlJc w:val="left"/>
      <w:pPr>
        <w:tabs>
          <w:tab w:val="num" w:pos="5040"/>
        </w:tabs>
        <w:ind w:left="5040" w:hanging="360"/>
      </w:pPr>
      <w:rPr>
        <w:rFonts w:ascii="Symbol" w:hAnsi="Symbol" w:hint="default"/>
      </w:rPr>
    </w:lvl>
    <w:lvl w:ilvl="7" w:tplc="5AFA8314" w:tentative="1">
      <w:start w:val="1"/>
      <w:numFmt w:val="bullet"/>
      <w:lvlText w:val=""/>
      <w:lvlJc w:val="left"/>
      <w:pPr>
        <w:tabs>
          <w:tab w:val="num" w:pos="5760"/>
        </w:tabs>
        <w:ind w:left="5760" w:hanging="360"/>
      </w:pPr>
      <w:rPr>
        <w:rFonts w:ascii="Symbol" w:hAnsi="Symbol" w:hint="default"/>
      </w:rPr>
    </w:lvl>
    <w:lvl w:ilvl="8" w:tplc="F758935A"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737E72AE"/>
    <w:multiLevelType w:val="hybridMultilevel"/>
    <w:tmpl w:val="87BA741A"/>
    <w:lvl w:ilvl="0" w:tplc="ACFCC220">
      <w:start w:val="1"/>
      <w:numFmt w:val="bullet"/>
      <w:lvlText w:val="•"/>
      <w:lvlJc w:val="left"/>
      <w:pPr>
        <w:tabs>
          <w:tab w:val="num" w:pos="720"/>
        </w:tabs>
        <w:ind w:left="720" w:hanging="360"/>
      </w:pPr>
      <w:rPr>
        <w:rFonts w:ascii="Arial" w:hAnsi="Arial" w:hint="default"/>
      </w:rPr>
    </w:lvl>
    <w:lvl w:ilvl="1" w:tplc="F0B62FA2" w:tentative="1">
      <w:start w:val="1"/>
      <w:numFmt w:val="bullet"/>
      <w:lvlText w:val="•"/>
      <w:lvlJc w:val="left"/>
      <w:pPr>
        <w:tabs>
          <w:tab w:val="num" w:pos="1440"/>
        </w:tabs>
        <w:ind w:left="1440" w:hanging="360"/>
      </w:pPr>
      <w:rPr>
        <w:rFonts w:ascii="Arial" w:hAnsi="Arial" w:hint="default"/>
      </w:rPr>
    </w:lvl>
    <w:lvl w:ilvl="2" w:tplc="C7C6AADA" w:tentative="1">
      <w:start w:val="1"/>
      <w:numFmt w:val="bullet"/>
      <w:lvlText w:val="•"/>
      <w:lvlJc w:val="left"/>
      <w:pPr>
        <w:tabs>
          <w:tab w:val="num" w:pos="2160"/>
        </w:tabs>
        <w:ind w:left="2160" w:hanging="360"/>
      </w:pPr>
      <w:rPr>
        <w:rFonts w:ascii="Arial" w:hAnsi="Arial" w:hint="default"/>
      </w:rPr>
    </w:lvl>
    <w:lvl w:ilvl="3" w:tplc="06B6D800" w:tentative="1">
      <w:start w:val="1"/>
      <w:numFmt w:val="bullet"/>
      <w:lvlText w:val="•"/>
      <w:lvlJc w:val="left"/>
      <w:pPr>
        <w:tabs>
          <w:tab w:val="num" w:pos="2880"/>
        </w:tabs>
        <w:ind w:left="2880" w:hanging="360"/>
      </w:pPr>
      <w:rPr>
        <w:rFonts w:ascii="Arial" w:hAnsi="Arial" w:hint="default"/>
      </w:rPr>
    </w:lvl>
    <w:lvl w:ilvl="4" w:tplc="379EF66A" w:tentative="1">
      <w:start w:val="1"/>
      <w:numFmt w:val="bullet"/>
      <w:lvlText w:val="•"/>
      <w:lvlJc w:val="left"/>
      <w:pPr>
        <w:tabs>
          <w:tab w:val="num" w:pos="3600"/>
        </w:tabs>
        <w:ind w:left="3600" w:hanging="360"/>
      </w:pPr>
      <w:rPr>
        <w:rFonts w:ascii="Arial" w:hAnsi="Arial" w:hint="default"/>
      </w:rPr>
    </w:lvl>
    <w:lvl w:ilvl="5" w:tplc="DE9829B8" w:tentative="1">
      <w:start w:val="1"/>
      <w:numFmt w:val="bullet"/>
      <w:lvlText w:val="•"/>
      <w:lvlJc w:val="left"/>
      <w:pPr>
        <w:tabs>
          <w:tab w:val="num" w:pos="4320"/>
        </w:tabs>
        <w:ind w:left="4320" w:hanging="360"/>
      </w:pPr>
      <w:rPr>
        <w:rFonts w:ascii="Arial" w:hAnsi="Arial" w:hint="default"/>
      </w:rPr>
    </w:lvl>
    <w:lvl w:ilvl="6" w:tplc="F81CD848" w:tentative="1">
      <w:start w:val="1"/>
      <w:numFmt w:val="bullet"/>
      <w:lvlText w:val="•"/>
      <w:lvlJc w:val="left"/>
      <w:pPr>
        <w:tabs>
          <w:tab w:val="num" w:pos="5040"/>
        </w:tabs>
        <w:ind w:left="5040" w:hanging="360"/>
      </w:pPr>
      <w:rPr>
        <w:rFonts w:ascii="Arial" w:hAnsi="Arial" w:hint="default"/>
      </w:rPr>
    </w:lvl>
    <w:lvl w:ilvl="7" w:tplc="FF3A193E" w:tentative="1">
      <w:start w:val="1"/>
      <w:numFmt w:val="bullet"/>
      <w:lvlText w:val="•"/>
      <w:lvlJc w:val="left"/>
      <w:pPr>
        <w:tabs>
          <w:tab w:val="num" w:pos="5760"/>
        </w:tabs>
        <w:ind w:left="5760" w:hanging="360"/>
      </w:pPr>
      <w:rPr>
        <w:rFonts w:ascii="Arial" w:hAnsi="Arial" w:hint="default"/>
      </w:rPr>
    </w:lvl>
    <w:lvl w:ilvl="8" w:tplc="C39E27EA" w:tentative="1">
      <w:start w:val="1"/>
      <w:numFmt w:val="bullet"/>
      <w:lvlText w:val="•"/>
      <w:lvlJc w:val="left"/>
      <w:pPr>
        <w:tabs>
          <w:tab w:val="num" w:pos="6480"/>
        </w:tabs>
        <w:ind w:left="6480" w:hanging="360"/>
      </w:pPr>
      <w:rPr>
        <w:rFonts w:ascii="Arial" w:hAnsi="Arial" w:hint="default"/>
      </w:rPr>
    </w:lvl>
  </w:abstractNum>
  <w:num w:numId="1" w16cid:durableId="1418670311">
    <w:abstractNumId w:val="7"/>
  </w:num>
  <w:num w:numId="2" w16cid:durableId="1492135192">
    <w:abstractNumId w:val="2"/>
  </w:num>
  <w:num w:numId="3" w16cid:durableId="629357236">
    <w:abstractNumId w:val="0"/>
  </w:num>
  <w:num w:numId="4" w16cid:durableId="354381570">
    <w:abstractNumId w:val="4"/>
  </w:num>
  <w:num w:numId="5" w16cid:durableId="677660256">
    <w:abstractNumId w:val="6"/>
  </w:num>
  <w:num w:numId="6" w16cid:durableId="1207835498">
    <w:abstractNumId w:val="1"/>
  </w:num>
  <w:num w:numId="7" w16cid:durableId="340083418">
    <w:abstractNumId w:val="3"/>
  </w:num>
  <w:num w:numId="8" w16cid:durableId="11419190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1C1"/>
    <w:rsid w:val="000473E5"/>
    <w:rsid w:val="000A6DEF"/>
    <w:rsid w:val="000C26B0"/>
    <w:rsid w:val="001403E5"/>
    <w:rsid w:val="00155F0E"/>
    <w:rsid w:val="001D28A5"/>
    <w:rsid w:val="00321874"/>
    <w:rsid w:val="003250F8"/>
    <w:rsid w:val="00341226"/>
    <w:rsid w:val="0047302A"/>
    <w:rsid w:val="0052626A"/>
    <w:rsid w:val="0054293C"/>
    <w:rsid w:val="00582495"/>
    <w:rsid w:val="006309DE"/>
    <w:rsid w:val="00722D5E"/>
    <w:rsid w:val="007478AF"/>
    <w:rsid w:val="007755FB"/>
    <w:rsid w:val="008B1CEE"/>
    <w:rsid w:val="009317D2"/>
    <w:rsid w:val="00947EF9"/>
    <w:rsid w:val="00984CEB"/>
    <w:rsid w:val="009A1CBD"/>
    <w:rsid w:val="009F5B38"/>
    <w:rsid w:val="00AB0A03"/>
    <w:rsid w:val="00B430BE"/>
    <w:rsid w:val="00C04E80"/>
    <w:rsid w:val="00C4747D"/>
    <w:rsid w:val="00C61781"/>
    <w:rsid w:val="00CB0F2E"/>
    <w:rsid w:val="00CC5E44"/>
    <w:rsid w:val="00CE78EC"/>
    <w:rsid w:val="00D3342B"/>
    <w:rsid w:val="00D341C1"/>
    <w:rsid w:val="00D64914"/>
    <w:rsid w:val="00E65C0C"/>
    <w:rsid w:val="00E700CB"/>
    <w:rsid w:val="00EA6141"/>
    <w:rsid w:val="00EE2F27"/>
    <w:rsid w:val="00F06377"/>
    <w:rsid w:val="00F51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FA1F6"/>
  <w15:chartTrackingRefBased/>
  <w15:docId w15:val="{6A13F61B-74BF-4156-B921-5E0FABAF3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1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41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41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41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41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41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41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41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41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1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41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41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1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41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41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41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41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41C1"/>
    <w:rPr>
      <w:rFonts w:eastAsiaTheme="majorEastAsia" w:cstheme="majorBidi"/>
      <w:color w:val="272727" w:themeColor="text1" w:themeTint="D8"/>
    </w:rPr>
  </w:style>
  <w:style w:type="paragraph" w:styleId="Title">
    <w:name w:val="Title"/>
    <w:basedOn w:val="Normal"/>
    <w:next w:val="Normal"/>
    <w:link w:val="TitleChar"/>
    <w:uiPriority w:val="10"/>
    <w:qFormat/>
    <w:rsid w:val="00D341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41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1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41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41C1"/>
    <w:pPr>
      <w:spacing w:before="160"/>
      <w:jc w:val="center"/>
    </w:pPr>
    <w:rPr>
      <w:i/>
      <w:iCs/>
      <w:color w:val="404040" w:themeColor="text1" w:themeTint="BF"/>
    </w:rPr>
  </w:style>
  <w:style w:type="character" w:customStyle="1" w:styleId="QuoteChar">
    <w:name w:val="Quote Char"/>
    <w:basedOn w:val="DefaultParagraphFont"/>
    <w:link w:val="Quote"/>
    <w:uiPriority w:val="29"/>
    <w:rsid w:val="00D341C1"/>
    <w:rPr>
      <w:i/>
      <w:iCs/>
      <w:color w:val="404040" w:themeColor="text1" w:themeTint="BF"/>
    </w:rPr>
  </w:style>
  <w:style w:type="paragraph" w:styleId="ListParagraph">
    <w:name w:val="List Paragraph"/>
    <w:basedOn w:val="Normal"/>
    <w:uiPriority w:val="34"/>
    <w:qFormat/>
    <w:rsid w:val="00D341C1"/>
    <w:pPr>
      <w:ind w:left="720"/>
      <w:contextualSpacing/>
    </w:pPr>
  </w:style>
  <w:style w:type="character" w:styleId="IntenseEmphasis">
    <w:name w:val="Intense Emphasis"/>
    <w:basedOn w:val="DefaultParagraphFont"/>
    <w:uiPriority w:val="21"/>
    <w:qFormat/>
    <w:rsid w:val="00D341C1"/>
    <w:rPr>
      <w:i/>
      <w:iCs/>
      <w:color w:val="0F4761" w:themeColor="accent1" w:themeShade="BF"/>
    </w:rPr>
  </w:style>
  <w:style w:type="paragraph" w:styleId="IntenseQuote">
    <w:name w:val="Intense Quote"/>
    <w:basedOn w:val="Normal"/>
    <w:next w:val="Normal"/>
    <w:link w:val="IntenseQuoteChar"/>
    <w:uiPriority w:val="30"/>
    <w:qFormat/>
    <w:rsid w:val="00D341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41C1"/>
    <w:rPr>
      <w:i/>
      <w:iCs/>
      <w:color w:val="0F4761" w:themeColor="accent1" w:themeShade="BF"/>
    </w:rPr>
  </w:style>
  <w:style w:type="character" w:styleId="IntenseReference">
    <w:name w:val="Intense Reference"/>
    <w:basedOn w:val="DefaultParagraphFont"/>
    <w:uiPriority w:val="32"/>
    <w:qFormat/>
    <w:rsid w:val="00D341C1"/>
    <w:rPr>
      <w:b/>
      <w:bCs/>
      <w:smallCaps/>
      <w:color w:val="0F4761" w:themeColor="accent1" w:themeShade="BF"/>
      <w:spacing w:val="5"/>
    </w:rPr>
  </w:style>
  <w:style w:type="paragraph" w:styleId="NormalWeb">
    <w:name w:val="Normal (Web)"/>
    <w:basedOn w:val="Normal"/>
    <w:uiPriority w:val="99"/>
    <w:semiHidden/>
    <w:unhideWhenUsed/>
    <w:rsid w:val="00D341C1"/>
    <w:pPr>
      <w:spacing w:before="100" w:beforeAutospacing="1" w:after="100" w:afterAutospacing="1" w:line="240" w:lineRule="auto"/>
    </w:pPr>
    <w:rPr>
      <w:rFonts w:ascii="Times New Roman" w:eastAsia="Times New Roman" w:hAnsi="Times New Roman" w:cs="Times New Roman"/>
      <w:kern w:val="0"/>
      <w:lang w:eastAsia="en-GB"/>
    </w:rPr>
  </w:style>
  <w:style w:type="character" w:styleId="Hyperlink">
    <w:name w:val="Hyperlink"/>
    <w:basedOn w:val="DefaultParagraphFont"/>
    <w:uiPriority w:val="99"/>
    <w:unhideWhenUsed/>
    <w:rsid w:val="00D341C1"/>
    <w:rPr>
      <w:color w:val="467886" w:themeColor="hyperlink"/>
      <w:u w:val="single"/>
    </w:rPr>
  </w:style>
  <w:style w:type="character" w:styleId="UnresolvedMention">
    <w:name w:val="Unresolved Mention"/>
    <w:basedOn w:val="DefaultParagraphFont"/>
    <w:uiPriority w:val="99"/>
    <w:semiHidden/>
    <w:unhideWhenUsed/>
    <w:rsid w:val="00D341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500">
      <w:bodyDiv w:val="1"/>
      <w:marLeft w:val="0"/>
      <w:marRight w:val="0"/>
      <w:marTop w:val="0"/>
      <w:marBottom w:val="0"/>
      <w:divBdr>
        <w:top w:val="none" w:sz="0" w:space="0" w:color="auto"/>
        <w:left w:val="none" w:sz="0" w:space="0" w:color="auto"/>
        <w:bottom w:val="none" w:sz="0" w:space="0" w:color="auto"/>
        <w:right w:val="none" w:sz="0" w:space="0" w:color="auto"/>
      </w:divBdr>
    </w:div>
    <w:div w:id="11421982">
      <w:bodyDiv w:val="1"/>
      <w:marLeft w:val="0"/>
      <w:marRight w:val="0"/>
      <w:marTop w:val="0"/>
      <w:marBottom w:val="0"/>
      <w:divBdr>
        <w:top w:val="none" w:sz="0" w:space="0" w:color="auto"/>
        <w:left w:val="none" w:sz="0" w:space="0" w:color="auto"/>
        <w:bottom w:val="none" w:sz="0" w:space="0" w:color="auto"/>
        <w:right w:val="none" w:sz="0" w:space="0" w:color="auto"/>
      </w:divBdr>
      <w:divsChild>
        <w:div w:id="1068846265">
          <w:marLeft w:val="446"/>
          <w:marRight w:val="0"/>
          <w:marTop w:val="0"/>
          <w:marBottom w:val="0"/>
          <w:divBdr>
            <w:top w:val="none" w:sz="0" w:space="0" w:color="auto"/>
            <w:left w:val="none" w:sz="0" w:space="0" w:color="auto"/>
            <w:bottom w:val="none" w:sz="0" w:space="0" w:color="auto"/>
            <w:right w:val="none" w:sz="0" w:space="0" w:color="auto"/>
          </w:divBdr>
        </w:div>
        <w:div w:id="111749957">
          <w:marLeft w:val="446"/>
          <w:marRight w:val="0"/>
          <w:marTop w:val="0"/>
          <w:marBottom w:val="0"/>
          <w:divBdr>
            <w:top w:val="none" w:sz="0" w:space="0" w:color="auto"/>
            <w:left w:val="none" w:sz="0" w:space="0" w:color="auto"/>
            <w:bottom w:val="none" w:sz="0" w:space="0" w:color="auto"/>
            <w:right w:val="none" w:sz="0" w:space="0" w:color="auto"/>
          </w:divBdr>
        </w:div>
      </w:divsChild>
    </w:div>
    <w:div w:id="63769616">
      <w:bodyDiv w:val="1"/>
      <w:marLeft w:val="0"/>
      <w:marRight w:val="0"/>
      <w:marTop w:val="0"/>
      <w:marBottom w:val="0"/>
      <w:divBdr>
        <w:top w:val="none" w:sz="0" w:space="0" w:color="auto"/>
        <w:left w:val="none" w:sz="0" w:space="0" w:color="auto"/>
        <w:bottom w:val="none" w:sz="0" w:space="0" w:color="auto"/>
        <w:right w:val="none" w:sz="0" w:space="0" w:color="auto"/>
      </w:divBdr>
      <w:divsChild>
        <w:div w:id="1349601152">
          <w:marLeft w:val="547"/>
          <w:marRight w:val="0"/>
          <w:marTop w:val="0"/>
          <w:marBottom w:val="0"/>
          <w:divBdr>
            <w:top w:val="none" w:sz="0" w:space="0" w:color="auto"/>
            <w:left w:val="none" w:sz="0" w:space="0" w:color="auto"/>
            <w:bottom w:val="none" w:sz="0" w:space="0" w:color="auto"/>
            <w:right w:val="none" w:sz="0" w:space="0" w:color="auto"/>
          </w:divBdr>
        </w:div>
        <w:div w:id="2016419616">
          <w:marLeft w:val="547"/>
          <w:marRight w:val="0"/>
          <w:marTop w:val="0"/>
          <w:marBottom w:val="0"/>
          <w:divBdr>
            <w:top w:val="none" w:sz="0" w:space="0" w:color="auto"/>
            <w:left w:val="none" w:sz="0" w:space="0" w:color="auto"/>
            <w:bottom w:val="none" w:sz="0" w:space="0" w:color="auto"/>
            <w:right w:val="none" w:sz="0" w:space="0" w:color="auto"/>
          </w:divBdr>
        </w:div>
        <w:div w:id="249196013">
          <w:marLeft w:val="547"/>
          <w:marRight w:val="0"/>
          <w:marTop w:val="0"/>
          <w:marBottom w:val="0"/>
          <w:divBdr>
            <w:top w:val="none" w:sz="0" w:space="0" w:color="auto"/>
            <w:left w:val="none" w:sz="0" w:space="0" w:color="auto"/>
            <w:bottom w:val="none" w:sz="0" w:space="0" w:color="auto"/>
            <w:right w:val="none" w:sz="0" w:space="0" w:color="auto"/>
          </w:divBdr>
        </w:div>
        <w:div w:id="1293361341">
          <w:marLeft w:val="547"/>
          <w:marRight w:val="0"/>
          <w:marTop w:val="0"/>
          <w:marBottom w:val="0"/>
          <w:divBdr>
            <w:top w:val="none" w:sz="0" w:space="0" w:color="auto"/>
            <w:left w:val="none" w:sz="0" w:space="0" w:color="auto"/>
            <w:bottom w:val="none" w:sz="0" w:space="0" w:color="auto"/>
            <w:right w:val="none" w:sz="0" w:space="0" w:color="auto"/>
          </w:divBdr>
        </w:div>
      </w:divsChild>
    </w:div>
    <w:div w:id="339352935">
      <w:bodyDiv w:val="1"/>
      <w:marLeft w:val="0"/>
      <w:marRight w:val="0"/>
      <w:marTop w:val="0"/>
      <w:marBottom w:val="0"/>
      <w:divBdr>
        <w:top w:val="none" w:sz="0" w:space="0" w:color="auto"/>
        <w:left w:val="none" w:sz="0" w:space="0" w:color="auto"/>
        <w:bottom w:val="none" w:sz="0" w:space="0" w:color="auto"/>
        <w:right w:val="none" w:sz="0" w:space="0" w:color="auto"/>
      </w:divBdr>
      <w:divsChild>
        <w:div w:id="1939173863">
          <w:marLeft w:val="720"/>
          <w:marRight w:val="0"/>
          <w:marTop w:val="0"/>
          <w:marBottom w:val="0"/>
          <w:divBdr>
            <w:top w:val="none" w:sz="0" w:space="0" w:color="auto"/>
            <w:left w:val="none" w:sz="0" w:space="0" w:color="auto"/>
            <w:bottom w:val="none" w:sz="0" w:space="0" w:color="auto"/>
            <w:right w:val="none" w:sz="0" w:space="0" w:color="auto"/>
          </w:divBdr>
        </w:div>
        <w:div w:id="601303070">
          <w:marLeft w:val="720"/>
          <w:marRight w:val="0"/>
          <w:marTop w:val="0"/>
          <w:marBottom w:val="0"/>
          <w:divBdr>
            <w:top w:val="none" w:sz="0" w:space="0" w:color="auto"/>
            <w:left w:val="none" w:sz="0" w:space="0" w:color="auto"/>
            <w:bottom w:val="none" w:sz="0" w:space="0" w:color="auto"/>
            <w:right w:val="none" w:sz="0" w:space="0" w:color="auto"/>
          </w:divBdr>
        </w:div>
      </w:divsChild>
    </w:div>
    <w:div w:id="655913174">
      <w:bodyDiv w:val="1"/>
      <w:marLeft w:val="0"/>
      <w:marRight w:val="0"/>
      <w:marTop w:val="0"/>
      <w:marBottom w:val="0"/>
      <w:divBdr>
        <w:top w:val="none" w:sz="0" w:space="0" w:color="auto"/>
        <w:left w:val="none" w:sz="0" w:space="0" w:color="auto"/>
        <w:bottom w:val="none" w:sz="0" w:space="0" w:color="auto"/>
        <w:right w:val="none" w:sz="0" w:space="0" w:color="auto"/>
      </w:divBdr>
      <w:divsChild>
        <w:div w:id="1770732661">
          <w:marLeft w:val="720"/>
          <w:marRight w:val="0"/>
          <w:marTop w:val="0"/>
          <w:marBottom w:val="0"/>
          <w:divBdr>
            <w:top w:val="none" w:sz="0" w:space="0" w:color="auto"/>
            <w:left w:val="none" w:sz="0" w:space="0" w:color="auto"/>
            <w:bottom w:val="none" w:sz="0" w:space="0" w:color="auto"/>
            <w:right w:val="none" w:sz="0" w:space="0" w:color="auto"/>
          </w:divBdr>
        </w:div>
        <w:div w:id="1185366325">
          <w:marLeft w:val="720"/>
          <w:marRight w:val="0"/>
          <w:marTop w:val="0"/>
          <w:marBottom w:val="0"/>
          <w:divBdr>
            <w:top w:val="none" w:sz="0" w:space="0" w:color="auto"/>
            <w:left w:val="none" w:sz="0" w:space="0" w:color="auto"/>
            <w:bottom w:val="none" w:sz="0" w:space="0" w:color="auto"/>
            <w:right w:val="none" w:sz="0" w:space="0" w:color="auto"/>
          </w:divBdr>
        </w:div>
        <w:div w:id="2022122880">
          <w:marLeft w:val="720"/>
          <w:marRight w:val="0"/>
          <w:marTop w:val="0"/>
          <w:marBottom w:val="0"/>
          <w:divBdr>
            <w:top w:val="none" w:sz="0" w:space="0" w:color="auto"/>
            <w:left w:val="none" w:sz="0" w:space="0" w:color="auto"/>
            <w:bottom w:val="none" w:sz="0" w:space="0" w:color="auto"/>
            <w:right w:val="none" w:sz="0" w:space="0" w:color="auto"/>
          </w:divBdr>
        </w:div>
      </w:divsChild>
    </w:div>
    <w:div w:id="1060205944">
      <w:bodyDiv w:val="1"/>
      <w:marLeft w:val="0"/>
      <w:marRight w:val="0"/>
      <w:marTop w:val="0"/>
      <w:marBottom w:val="0"/>
      <w:divBdr>
        <w:top w:val="none" w:sz="0" w:space="0" w:color="auto"/>
        <w:left w:val="none" w:sz="0" w:space="0" w:color="auto"/>
        <w:bottom w:val="none" w:sz="0" w:space="0" w:color="auto"/>
        <w:right w:val="none" w:sz="0" w:space="0" w:color="auto"/>
      </w:divBdr>
    </w:div>
    <w:div w:id="1171722757">
      <w:bodyDiv w:val="1"/>
      <w:marLeft w:val="0"/>
      <w:marRight w:val="0"/>
      <w:marTop w:val="0"/>
      <w:marBottom w:val="0"/>
      <w:divBdr>
        <w:top w:val="none" w:sz="0" w:space="0" w:color="auto"/>
        <w:left w:val="none" w:sz="0" w:space="0" w:color="auto"/>
        <w:bottom w:val="none" w:sz="0" w:space="0" w:color="auto"/>
        <w:right w:val="none" w:sz="0" w:space="0" w:color="auto"/>
      </w:divBdr>
      <w:divsChild>
        <w:div w:id="1801917001">
          <w:marLeft w:val="720"/>
          <w:marRight w:val="0"/>
          <w:marTop w:val="0"/>
          <w:marBottom w:val="0"/>
          <w:divBdr>
            <w:top w:val="none" w:sz="0" w:space="0" w:color="auto"/>
            <w:left w:val="none" w:sz="0" w:space="0" w:color="auto"/>
            <w:bottom w:val="none" w:sz="0" w:space="0" w:color="auto"/>
            <w:right w:val="none" w:sz="0" w:space="0" w:color="auto"/>
          </w:divBdr>
        </w:div>
        <w:div w:id="712582652">
          <w:marLeft w:val="720"/>
          <w:marRight w:val="0"/>
          <w:marTop w:val="0"/>
          <w:marBottom w:val="0"/>
          <w:divBdr>
            <w:top w:val="none" w:sz="0" w:space="0" w:color="auto"/>
            <w:left w:val="none" w:sz="0" w:space="0" w:color="auto"/>
            <w:bottom w:val="none" w:sz="0" w:space="0" w:color="auto"/>
            <w:right w:val="none" w:sz="0" w:space="0" w:color="auto"/>
          </w:divBdr>
        </w:div>
      </w:divsChild>
    </w:div>
    <w:div w:id="1419014529">
      <w:bodyDiv w:val="1"/>
      <w:marLeft w:val="0"/>
      <w:marRight w:val="0"/>
      <w:marTop w:val="0"/>
      <w:marBottom w:val="0"/>
      <w:divBdr>
        <w:top w:val="none" w:sz="0" w:space="0" w:color="auto"/>
        <w:left w:val="none" w:sz="0" w:space="0" w:color="auto"/>
        <w:bottom w:val="none" w:sz="0" w:space="0" w:color="auto"/>
        <w:right w:val="none" w:sz="0" w:space="0" w:color="auto"/>
      </w:divBdr>
      <w:divsChild>
        <w:div w:id="787166962">
          <w:marLeft w:val="720"/>
          <w:marRight w:val="0"/>
          <w:marTop w:val="0"/>
          <w:marBottom w:val="0"/>
          <w:divBdr>
            <w:top w:val="none" w:sz="0" w:space="0" w:color="auto"/>
            <w:left w:val="none" w:sz="0" w:space="0" w:color="auto"/>
            <w:bottom w:val="none" w:sz="0" w:space="0" w:color="auto"/>
            <w:right w:val="none" w:sz="0" w:space="0" w:color="auto"/>
          </w:divBdr>
        </w:div>
        <w:div w:id="724833079">
          <w:marLeft w:val="720"/>
          <w:marRight w:val="0"/>
          <w:marTop w:val="0"/>
          <w:marBottom w:val="0"/>
          <w:divBdr>
            <w:top w:val="none" w:sz="0" w:space="0" w:color="auto"/>
            <w:left w:val="none" w:sz="0" w:space="0" w:color="auto"/>
            <w:bottom w:val="none" w:sz="0" w:space="0" w:color="auto"/>
            <w:right w:val="none" w:sz="0" w:space="0" w:color="auto"/>
          </w:divBdr>
        </w:div>
        <w:div w:id="892155548">
          <w:marLeft w:val="720"/>
          <w:marRight w:val="0"/>
          <w:marTop w:val="0"/>
          <w:marBottom w:val="0"/>
          <w:divBdr>
            <w:top w:val="none" w:sz="0" w:space="0" w:color="auto"/>
            <w:left w:val="none" w:sz="0" w:space="0" w:color="auto"/>
            <w:bottom w:val="none" w:sz="0" w:space="0" w:color="auto"/>
            <w:right w:val="none" w:sz="0" w:space="0" w:color="auto"/>
          </w:divBdr>
        </w:div>
        <w:div w:id="2076976488">
          <w:marLeft w:val="720"/>
          <w:marRight w:val="0"/>
          <w:marTop w:val="0"/>
          <w:marBottom w:val="0"/>
          <w:divBdr>
            <w:top w:val="none" w:sz="0" w:space="0" w:color="auto"/>
            <w:left w:val="none" w:sz="0" w:space="0" w:color="auto"/>
            <w:bottom w:val="none" w:sz="0" w:space="0" w:color="auto"/>
            <w:right w:val="none" w:sz="0" w:space="0" w:color="auto"/>
          </w:divBdr>
        </w:div>
        <w:div w:id="1002970813">
          <w:marLeft w:val="720"/>
          <w:marRight w:val="0"/>
          <w:marTop w:val="0"/>
          <w:marBottom w:val="0"/>
          <w:divBdr>
            <w:top w:val="none" w:sz="0" w:space="0" w:color="auto"/>
            <w:left w:val="none" w:sz="0" w:space="0" w:color="auto"/>
            <w:bottom w:val="none" w:sz="0" w:space="0" w:color="auto"/>
            <w:right w:val="none" w:sz="0" w:space="0" w:color="auto"/>
          </w:divBdr>
        </w:div>
      </w:divsChild>
    </w:div>
    <w:div w:id="1450005843">
      <w:bodyDiv w:val="1"/>
      <w:marLeft w:val="0"/>
      <w:marRight w:val="0"/>
      <w:marTop w:val="0"/>
      <w:marBottom w:val="0"/>
      <w:divBdr>
        <w:top w:val="none" w:sz="0" w:space="0" w:color="auto"/>
        <w:left w:val="none" w:sz="0" w:space="0" w:color="auto"/>
        <w:bottom w:val="none" w:sz="0" w:space="0" w:color="auto"/>
        <w:right w:val="none" w:sz="0" w:space="0" w:color="auto"/>
      </w:divBdr>
    </w:div>
    <w:div w:id="1602910880">
      <w:bodyDiv w:val="1"/>
      <w:marLeft w:val="0"/>
      <w:marRight w:val="0"/>
      <w:marTop w:val="0"/>
      <w:marBottom w:val="0"/>
      <w:divBdr>
        <w:top w:val="none" w:sz="0" w:space="0" w:color="auto"/>
        <w:left w:val="none" w:sz="0" w:space="0" w:color="auto"/>
        <w:bottom w:val="none" w:sz="0" w:space="0" w:color="auto"/>
        <w:right w:val="none" w:sz="0" w:space="0" w:color="auto"/>
      </w:divBdr>
    </w:div>
    <w:div w:id="1847016539">
      <w:bodyDiv w:val="1"/>
      <w:marLeft w:val="0"/>
      <w:marRight w:val="0"/>
      <w:marTop w:val="0"/>
      <w:marBottom w:val="0"/>
      <w:divBdr>
        <w:top w:val="none" w:sz="0" w:space="0" w:color="auto"/>
        <w:left w:val="none" w:sz="0" w:space="0" w:color="auto"/>
        <w:bottom w:val="none" w:sz="0" w:space="0" w:color="auto"/>
        <w:right w:val="none" w:sz="0" w:space="0" w:color="auto"/>
      </w:divBdr>
    </w:div>
    <w:div w:id="1890416895">
      <w:bodyDiv w:val="1"/>
      <w:marLeft w:val="0"/>
      <w:marRight w:val="0"/>
      <w:marTop w:val="0"/>
      <w:marBottom w:val="0"/>
      <w:divBdr>
        <w:top w:val="none" w:sz="0" w:space="0" w:color="auto"/>
        <w:left w:val="none" w:sz="0" w:space="0" w:color="auto"/>
        <w:bottom w:val="none" w:sz="0" w:space="0" w:color="auto"/>
        <w:right w:val="none" w:sz="0" w:space="0" w:color="auto"/>
      </w:divBdr>
    </w:div>
    <w:div w:id="1909725901">
      <w:bodyDiv w:val="1"/>
      <w:marLeft w:val="0"/>
      <w:marRight w:val="0"/>
      <w:marTop w:val="0"/>
      <w:marBottom w:val="0"/>
      <w:divBdr>
        <w:top w:val="none" w:sz="0" w:space="0" w:color="auto"/>
        <w:left w:val="none" w:sz="0" w:space="0" w:color="auto"/>
        <w:bottom w:val="none" w:sz="0" w:space="0" w:color="auto"/>
        <w:right w:val="none" w:sz="0" w:space="0" w:color="auto"/>
      </w:divBdr>
      <w:divsChild>
        <w:div w:id="268975834">
          <w:marLeft w:val="547"/>
          <w:marRight w:val="0"/>
          <w:marTop w:val="0"/>
          <w:marBottom w:val="0"/>
          <w:divBdr>
            <w:top w:val="none" w:sz="0" w:space="0" w:color="auto"/>
            <w:left w:val="none" w:sz="0" w:space="0" w:color="auto"/>
            <w:bottom w:val="none" w:sz="0" w:space="0" w:color="auto"/>
            <w:right w:val="none" w:sz="0" w:space="0" w:color="auto"/>
          </w:divBdr>
        </w:div>
        <w:div w:id="908923007">
          <w:marLeft w:val="547"/>
          <w:marRight w:val="0"/>
          <w:marTop w:val="0"/>
          <w:marBottom w:val="0"/>
          <w:divBdr>
            <w:top w:val="none" w:sz="0" w:space="0" w:color="auto"/>
            <w:left w:val="none" w:sz="0" w:space="0" w:color="auto"/>
            <w:bottom w:val="none" w:sz="0" w:space="0" w:color="auto"/>
            <w:right w:val="none" w:sz="0" w:space="0" w:color="auto"/>
          </w:divBdr>
        </w:div>
        <w:div w:id="381754938">
          <w:marLeft w:val="547"/>
          <w:marRight w:val="0"/>
          <w:marTop w:val="0"/>
          <w:marBottom w:val="0"/>
          <w:divBdr>
            <w:top w:val="none" w:sz="0" w:space="0" w:color="auto"/>
            <w:left w:val="none" w:sz="0" w:space="0" w:color="auto"/>
            <w:bottom w:val="none" w:sz="0" w:space="0" w:color="auto"/>
            <w:right w:val="none" w:sz="0" w:space="0" w:color="auto"/>
          </w:divBdr>
        </w:div>
        <w:div w:id="522667344">
          <w:marLeft w:val="547"/>
          <w:marRight w:val="0"/>
          <w:marTop w:val="0"/>
          <w:marBottom w:val="0"/>
          <w:divBdr>
            <w:top w:val="none" w:sz="0" w:space="0" w:color="auto"/>
            <w:left w:val="none" w:sz="0" w:space="0" w:color="auto"/>
            <w:bottom w:val="none" w:sz="0" w:space="0" w:color="auto"/>
            <w:right w:val="none" w:sz="0" w:space="0" w:color="auto"/>
          </w:divBdr>
        </w:div>
        <w:div w:id="1890648443">
          <w:marLeft w:val="547"/>
          <w:marRight w:val="0"/>
          <w:marTop w:val="0"/>
          <w:marBottom w:val="0"/>
          <w:divBdr>
            <w:top w:val="none" w:sz="0" w:space="0" w:color="auto"/>
            <w:left w:val="none" w:sz="0" w:space="0" w:color="auto"/>
            <w:bottom w:val="none" w:sz="0" w:space="0" w:color="auto"/>
            <w:right w:val="none" w:sz="0" w:space="0" w:color="auto"/>
          </w:divBdr>
        </w:div>
        <w:div w:id="1249998660">
          <w:marLeft w:val="547"/>
          <w:marRight w:val="0"/>
          <w:marTop w:val="0"/>
          <w:marBottom w:val="0"/>
          <w:divBdr>
            <w:top w:val="none" w:sz="0" w:space="0" w:color="auto"/>
            <w:left w:val="none" w:sz="0" w:space="0" w:color="auto"/>
            <w:bottom w:val="none" w:sz="0" w:space="0" w:color="auto"/>
            <w:right w:val="none" w:sz="0" w:space="0" w:color="auto"/>
          </w:divBdr>
        </w:div>
        <w:div w:id="183757568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qualitygurus.com/the-9-belbin-team-roles-and-what-they-accomplis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d.com/talks/margaret_heffernan_forget_the_pecking_order_at_work?utm_campaign=tedspread&amp;utm_medium=referral&amp;utm_source=tedcomshare" TargetMode="External"/><Relationship Id="rId5" Type="http://schemas.openxmlformats.org/officeDocument/2006/relationships/hyperlink" Target="https://www.ted.com/talks/margaret_heffernan_dare_to_disagree?utm_campaign=tedspread&amp;utm_medium=referral&amp;utm_source=tedcomshar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1129</Words>
  <Characters>6441</Characters>
  <Application>Microsoft Office Word</Application>
  <DocSecurity>0</DocSecurity>
  <Lines>53</Lines>
  <Paragraphs>15</Paragraphs>
  <ScaleCrop>false</ScaleCrop>
  <Company/>
  <LinksUpToDate>false</LinksUpToDate>
  <CharactersWithSpaces>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Bianca Moldoveanu</cp:lastModifiedBy>
  <cp:revision>8</cp:revision>
  <dcterms:created xsi:type="dcterms:W3CDTF">2024-11-25T23:24:00Z</dcterms:created>
  <dcterms:modified xsi:type="dcterms:W3CDTF">2024-11-25T23:29:00Z</dcterms:modified>
</cp:coreProperties>
</file>