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B08CF1" w14:textId="77777777" w:rsidR="002F093D" w:rsidRPr="002F093D" w:rsidRDefault="002F093D" w:rsidP="002F093D">
      <w:pPr>
        <w:spacing w:line="480" w:lineRule="auto"/>
        <w:jc w:val="both"/>
        <w:rPr>
          <w:rFonts w:asciiTheme="minorHAnsi" w:hAnsiTheme="minorHAnsi" w:cstheme="minorHAnsi"/>
          <w:b/>
          <w:u w:val="single"/>
        </w:rPr>
      </w:pPr>
      <w:r w:rsidRPr="002F093D">
        <w:rPr>
          <w:rFonts w:asciiTheme="minorHAnsi" w:hAnsiTheme="minorHAnsi" w:cstheme="minorHAnsi"/>
          <w:b/>
          <w:u w:val="single"/>
        </w:rPr>
        <w:t>HPAN6003 – Contemporary Issues in Comparative Politics</w:t>
      </w:r>
    </w:p>
    <w:p w14:paraId="431BD9D5" w14:textId="77777777" w:rsidR="002F093D" w:rsidRPr="002F093D" w:rsidRDefault="002F093D" w:rsidP="002F093D">
      <w:pPr>
        <w:spacing w:line="480" w:lineRule="auto"/>
        <w:jc w:val="both"/>
        <w:rPr>
          <w:rFonts w:asciiTheme="minorHAnsi" w:hAnsiTheme="minorHAnsi" w:cstheme="minorHAnsi"/>
          <w:b/>
          <w:u w:val="single"/>
        </w:rPr>
      </w:pPr>
      <w:r w:rsidRPr="002F093D">
        <w:rPr>
          <w:rFonts w:asciiTheme="minorHAnsi" w:hAnsiTheme="minorHAnsi" w:cstheme="minorHAnsi"/>
          <w:b/>
          <w:u w:val="single"/>
        </w:rPr>
        <w:t>15 June 2020</w:t>
      </w:r>
    </w:p>
    <w:p w14:paraId="1E80A9E1" w14:textId="77777777" w:rsidR="002F093D" w:rsidRPr="002F093D" w:rsidRDefault="002F093D" w:rsidP="002F093D">
      <w:pPr>
        <w:spacing w:line="480" w:lineRule="auto"/>
        <w:jc w:val="both"/>
        <w:rPr>
          <w:rFonts w:asciiTheme="minorHAnsi" w:hAnsiTheme="minorHAnsi" w:cstheme="minorHAnsi"/>
          <w:b/>
          <w:u w:val="single"/>
        </w:rPr>
      </w:pPr>
      <w:r w:rsidRPr="002F093D">
        <w:rPr>
          <w:rFonts w:asciiTheme="minorHAnsi" w:hAnsiTheme="minorHAnsi" w:cstheme="minorHAnsi"/>
          <w:b/>
          <w:u w:val="single"/>
        </w:rPr>
        <w:t>Assignment 2</w:t>
      </w:r>
    </w:p>
    <w:p w14:paraId="340A95AC" w14:textId="69ED6DFD" w:rsidR="002F093D" w:rsidRPr="002F093D" w:rsidRDefault="002F093D" w:rsidP="002F093D">
      <w:pPr>
        <w:spacing w:line="480" w:lineRule="auto"/>
        <w:jc w:val="both"/>
        <w:rPr>
          <w:rFonts w:asciiTheme="minorHAnsi" w:hAnsiTheme="minorHAnsi" w:cstheme="minorHAnsi"/>
          <w:b/>
          <w:bCs/>
        </w:rPr>
      </w:pPr>
      <w:r w:rsidRPr="002F093D">
        <w:rPr>
          <w:rFonts w:asciiTheme="minorHAnsi" w:hAnsiTheme="minorHAnsi" w:cstheme="minorHAnsi"/>
          <w:b/>
          <w:bCs/>
        </w:rPr>
        <w:t>A proposal to an essay answering the question: What influence did the descendants of Irish migrants to America during the Irish Potato Famine hold over the Irish fight for independence?</w:t>
      </w:r>
    </w:p>
    <w:p w14:paraId="380470FD" w14:textId="4693ED7C" w:rsidR="002F093D" w:rsidRPr="002F093D" w:rsidRDefault="002F093D" w:rsidP="002F093D">
      <w:pPr>
        <w:pStyle w:val="NormalWeb"/>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There are two separate subjects that must be approached in the answering of the question ‘What influence did the descendants of Irish migrants to America during the Irish Potato Famine hold over the Irish fight for independence?’. The first subject that must be examined is the Irish migration to America that occurred during and following The Irish Potato Famine 1845-1852 in Ireland which is also known as the Great Hunger or Great Famine. The second subject that must be examined is Irish independence or Irish republicanism. The reason that this question has been chosen is that many works have been carried out regarding the Irish Potato Famine causing Irish migration to America and Irish independence separately, however, as of yet very little work or research has been carried out regarding the link between the Irish migration to America and how the descendants of those migrants later influenced the Irish fight for independence from the rule of Britain. The topic would be of interest to scholars, especially those of Irish history, as it would fill a missing link between the Irish migration in the mid -1800s and the Irish republican movement of the early 1900s, the work would also provide answers as to why the leaders of the Irish republican movement such as Eamon de Valera and Michael Collins felt the need to tour the United States in order to gain political support for Irish independence.</w:t>
      </w:r>
    </w:p>
    <w:p w14:paraId="1D6F77A6" w14:textId="77777777" w:rsidR="002F093D" w:rsidRPr="002F093D" w:rsidRDefault="002F093D" w:rsidP="002F093D">
      <w:pPr>
        <w:pStyle w:val="NormalWeb"/>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 xml:space="preserve">There are many underlying questions that must be asked </w:t>
      </w:r>
      <w:proofErr w:type="gramStart"/>
      <w:r w:rsidRPr="002F093D">
        <w:rPr>
          <w:rFonts w:asciiTheme="minorHAnsi" w:hAnsiTheme="minorHAnsi" w:cstheme="minorHAnsi"/>
          <w:color w:val="0E101A"/>
        </w:rPr>
        <w:t>in order to</w:t>
      </w:r>
      <w:proofErr w:type="gramEnd"/>
      <w:r w:rsidRPr="002F093D">
        <w:rPr>
          <w:rFonts w:asciiTheme="minorHAnsi" w:hAnsiTheme="minorHAnsi" w:cstheme="minorHAnsi"/>
          <w:color w:val="0E101A"/>
        </w:rPr>
        <w:t xml:space="preserve"> answer what influence did the descendants of Irish migrants to America hold over the Irish fight or independence? </w:t>
      </w:r>
      <w:r w:rsidRPr="002F093D">
        <w:rPr>
          <w:rFonts w:asciiTheme="minorHAnsi" w:hAnsiTheme="minorHAnsi" w:cstheme="minorHAnsi"/>
          <w:color w:val="0E101A"/>
        </w:rPr>
        <w:lastRenderedPageBreak/>
        <w:t xml:space="preserve">These questions ask, how much of the American population was made up of Irish migrants following the Irish Potato Famine? Was there a class divide in the Irish population that migrated to America? How were Irish migrants or descendants of Irish migrants treated in America? What nationality did the descendants of Irish migrants identify themselves as, Irish? American? Or a combination of both? Was there a concept of an </w:t>
      </w:r>
      <w:proofErr w:type="gramStart"/>
      <w:r w:rsidRPr="002F093D">
        <w:rPr>
          <w:rFonts w:asciiTheme="minorHAnsi" w:hAnsiTheme="minorHAnsi" w:cstheme="minorHAnsi"/>
          <w:color w:val="0E101A"/>
        </w:rPr>
        <w:t>Irish-American</w:t>
      </w:r>
      <w:proofErr w:type="gramEnd"/>
      <w:r w:rsidRPr="002F093D">
        <w:rPr>
          <w:rFonts w:asciiTheme="minorHAnsi" w:hAnsiTheme="minorHAnsi" w:cstheme="minorHAnsi"/>
          <w:color w:val="0E101A"/>
        </w:rPr>
        <w:t xml:space="preserve"> nationality at this time? Did descendants of Irish migrants have the ability or opportunity to influence the Irish Republican Movement? The research shall attempt to answer as many of these questions as possible. It is also recognised that there may be difficulties in answering all the questions asked within the available word count and that there may not be the source material available to provide answers to all these questions. It is also recognised that there may not be adequate information or detailed enough information regarding Irish migrants arriving in America during the Irish Potato Famine as Immigration Buildings in New York opened on Ellis Island in 1892, forty years after the Irish Potato Famine. However, research is still possible, and answers are still attainable due to descendants of Irish migrants self-identifying as from Irish descent. </w:t>
      </w:r>
    </w:p>
    <w:p w14:paraId="584DD7B2" w14:textId="77777777" w:rsidR="002F093D" w:rsidRPr="002F093D" w:rsidRDefault="002F093D" w:rsidP="002F093D">
      <w:pPr>
        <w:pStyle w:val="NormalWeb"/>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The Structure of the essay shall consist of:</w:t>
      </w:r>
    </w:p>
    <w:p w14:paraId="3D58B0F0" w14:textId="77777777" w:rsidR="002F093D" w:rsidRPr="002F093D" w:rsidRDefault="002F093D" w:rsidP="002F093D">
      <w:pPr>
        <w:numPr>
          <w:ilvl w:val="0"/>
          <w:numId w:val="1"/>
        </w:numPr>
        <w:spacing w:line="480" w:lineRule="auto"/>
        <w:jc w:val="both"/>
        <w:rPr>
          <w:rFonts w:asciiTheme="minorHAnsi" w:hAnsiTheme="minorHAnsi" w:cstheme="minorHAnsi"/>
          <w:color w:val="0E101A"/>
        </w:rPr>
      </w:pPr>
      <w:r w:rsidRPr="002F093D">
        <w:rPr>
          <w:rFonts w:asciiTheme="minorHAnsi" w:hAnsiTheme="minorHAnsi" w:cstheme="minorHAnsi"/>
          <w:color w:val="0E101A"/>
        </w:rPr>
        <w:t>Introduction</w:t>
      </w:r>
    </w:p>
    <w:p w14:paraId="0E88C8E6" w14:textId="77777777" w:rsidR="002F093D" w:rsidRPr="002F093D" w:rsidRDefault="002F093D" w:rsidP="002F093D">
      <w:pPr>
        <w:pStyle w:val="ql-indent-1"/>
        <w:numPr>
          <w:ilvl w:val="1"/>
          <w:numId w:val="2"/>
        </w:numPr>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The introduction shall provide information regarding the causes of the Irish Potato Famine, and how Irish migrants were able to travel all the way to America from Ireland. </w:t>
      </w:r>
    </w:p>
    <w:p w14:paraId="308FCDA3" w14:textId="77777777" w:rsidR="002F093D" w:rsidRPr="002F093D" w:rsidRDefault="002F093D" w:rsidP="002F093D">
      <w:pPr>
        <w:numPr>
          <w:ilvl w:val="0"/>
          <w:numId w:val="2"/>
        </w:numPr>
        <w:spacing w:line="480" w:lineRule="auto"/>
        <w:jc w:val="both"/>
        <w:rPr>
          <w:rFonts w:asciiTheme="minorHAnsi" w:hAnsiTheme="minorHAnsi" w:cstheme="minorHAnsi"/>
          <w:color w:val="0E101A"/>
        </w:rPr>
      </w:pPr>
      <w:r w:rsidRPr="002F093D">
        <w:rPr>
          <w:rFonts w:asciiTheme="minorHAnsi" w:hAnsiTheme="minorHAnsi" w:cstheme="minorHAnsi"/>
          <w:color w:val="0E101A"/>
        </w:rPr>
        <w:t>Irish Migrants in America</w:t>
      </w:r>
    </w:p>
    <w:p w14:paraId="17D0B4E4" w14:textId="77777777" w:rsidR="002F093D" w:rsidRPr="002F093D" w:rsidRDefault="002F093D" w:rsidP="002F093D">
      <w:pPr>
        <w:pStyle w:val="ql-indent-1"/>
        <w:numPr>
          <w:ilvl w:val="1"/>
          <w:numId w:val="2"/>
        </w:numPr>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 xml:space="preserve">This section shall approach where the Irish migrants arrived in America, the treatment of Irish migrants in America and from what class, wealth and status </w:t>
      </w:r>
      <w:r w:rsidRPr="002F093D">
        <w:rPr>
          <w:rFonts w:asciiTheme="minorHAnsi" w:hAnsiTheme="minorHAnsi" w:cstheme="minorHAnsi"/>
          <w:color w:val="0E101A"/>
        </w:rPr>
        <w:lastRenderedPageBreak/>
        <w:t>the Irish migrants came from, and how the Irish migrants aided in the expansionism of the quickly industrialising America.</w:t>
      </w:r>
    </w:p>
    <w:p w14:paraId="3CB85E07" w14:textId="77777777" w:rsidR="002F093D" w:rsidRPr="002F093D" w:rsidRDefault="002F093D" w:rsidP="002F093D">
      <w:pPr>
        <w:numPr>
          <w:ilvl w:val="0"/>
          <w:numId w:val="2"/>
        </w:numPr>
        <w:spacing w:line="480" w:lineRule="auto"/>
        <w:jc w:val="both"/>
        <w:rPr>
          <w:rFonts w:asciiTheme="minorHAnsi" w:hAnsiTheme="minorHAnsi" w:cstheme="minorHAnsi"/>
          <w:color w:val="0E101A"/>
        </w:rPr>
      </w:pPr>
      <w:r w:rsidRPr="002F093D">
        <w:rPr>
          <w:rFonts w:asciiTheme="minorHAnsi" w:hAnsiTheme="minorHAnsi" w:cstheme="minorHAnsi"/>
          <w:color w:val="0E101A"/>
        </w:rPr>
        <w:t>Descendants of Irish Migrants</w:t>
      </w:r>
    </w:p>
    <w:p w14:paraId="07FC0C29" w14:textId="77777777" w:rsidR="002F093D" w:rsidRPr="002F093D" w:rsidRDefault="002F093D" w:rsidP="002F093D">
      <w:pPr>
        <w:pStyle w:val="ql-indent-1"/>
        <w:numPr>
          <w:ilvl w:val="1"/>
          <w:numId w:val="2"/>
        </w:numPr>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The third section shall address how the rise of the Irish in America meant the rise of the Irish in social status. This section shall also address the concept of national identity and answering to what nationality did the descendants of Irish migrants identify as. It will also focus on whether descendants of Irish migrants were treated differently Irish migrants themselves.</w:t>
      </w:r>
    </w:p>
    <w:p w14:paraId="6B6B3DA9" w14:textId="77777777" w:rsidR="002F093D" w:rsidRPr="002F093D" w:rsidRDefault="002F093D" w:rsidP="002F093D">
      <w:pPr>
        <w:numPr>
          <w:ilvl w:val="0"/>
          <w:numId w:val="2"/>
        </w:numPr>
        <w:spacing w:line="480" w:lineRule="auto"/>
        <w:jc w:val="both"/>
        <w:rPr>
          <w:rFonts w:asciiTheme="minorHAnsi" w:hAnsiTheme="minorHAnsi" w:cstheme="minorHAnsi"/>
          <w:color w:val="0E101A"/>
        </w:rPr>
      </w:pPr>
      <w:r w:rsidRPr="002F093D">
        <w:rPr>
          <w:rFonts w:asciiTheme="minorHAnsi" w:hAnsiTheme="minorHAnsi" w:cstheme="minorHAnsi"/>
          <w:color w:val="0E101A"/>
        </w:rPr>
        <w:t>Irish Republican Movement</w:t>
      </w:r>
    </w:p>
    <w:p w14:paraId="0C296227" w14:textId="77777777" w:rsidR="002F093D" w:rsidRPr="002F093D" w:rsidRDefault="002F093D" w:rsidP="002F093D">
      <w:pPr>
        <w:pStyle w:val="ql-indent-1"/>
        <w:numPr>
          <w:ilvl w:val="1"/>
          <w:numId w:val="2"/>
        </w:numPr>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This final section shall focus on whether descendants of Irish migration were given the opportunity of if they had the ability to influence the Irish Republican movement. It shall also look at the formation of groups such as the Friends of Irish Freedom (FOIF). Another aspect that this section shall examine Eamon de Valera’s tour of America in aid of the Irish Republican cause.</w:t>
      </w:r>
    </w:p>
    <w:p w14:paraId="2AA7190F" w14:textId="77777777" w:rsidR="002F093D" w:rsidRPr="002F093D" w:rsidRDefault="002F093D" w:rsidP="002F093D">
      <w:pPr>
        <w:numPr>
          <w:ilvl w:val="0"/>
          <w:numId w:val="2"/>
        </w:numPr>
        <w:spacing w:line="480" w:lineRule="auto"/>
        <w:jc w:val="both"/>
        <w:rPr>
          <w:rFonts w:asciiTheme="minorHAnsi" w:hAnsiTheme="minorHAnsi" w:cstheme="minorHAnsi"/>
          <w:color w:val="0E101A"/>
        </w:rPr>
      </w:pPr>
      <w:r w:rsidRPr="002F093D">
        <w:rPr>
          <w:rFonts w:asciiTheme="minorHAnsi" w:hAnsiTheme="minorHAnsi" w:cstheme="minorHAnsi"/>
          <w:color w:val="0E101A"/>
        </w:rPr>
        <w:t>Conclusion</w:t>
      </w:r>
    </w:p>
    <w:p w14:paraId="67791257" w14:textId="77777777" w:rsidR="002F093D" w:rsidRPr="002F093D" w:rsidRDefault="002F093D" w:rsidP="002F093D">
      <w:pPr>
        <w:pStyle w:val="ql-indent-1"/>
        <w:numPr>
          <w:ilvl w:val="1"/>
          <w:numId w:val="2"/>
        </w:numPr>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The conclusion shall contain the answers to the questions that have been asked over the prior three sections. It will also address any further possible research and further questions that may be asked.</w:t>
      </w:r>
    </w:p>
    <w:p w14:paraId="2AC16ECB" w14:textId="77777777" w:rsidR="002F093D" w:rsidRPr="002F093D" w:rsidRDefault="002F093D" w:rsidP="002F093D">
      <w:pPr>
        <w:numPr>
          <w:ilvl w:val="0"/>
          <w:numId w:val="2"/>
        </w:numPr>
        <w:spacing w:line="480" w:lineRule="auto"/>
        <w:jc w:val="both"/>
        <w:rPr>
          <w:rFonts w:asciiTheme="minorHAnsi" w:hAnsiTheme="minorHAnsi" w:cstheme="minorHAnsi"/>
          <w:color w:val="0E101A"/>
        </w:rPr>
      </w:pPr>
      <w:r w:rsidRPr="002F093D">
        <w:rPr>
          <w:rFonts w:asciiTheme="minorHAnsi" w:hAnsiTheme="minorHAnsi" w:cstheme="minorHAnsi"/>
          <w:color w:val="0E101A"/>
        </w:rPr>
        <w:t>Bibliography</w:t>
      </w:r>
    </w:p>
    <w:p w14:paraId="59C43DC2" w14:textId="77777777" w:rsidR="002F093D" w:rsidRPr="002F093D" w:rsidRDefault="002F093D" w:rsidP="002F093D">
      <w:pPr>
        <w:pStyle w:val="ql-indent-1"/>
        <w:numPr>
          <w:ilvl w:val="1"/>
          <w:numId w:val="2"/>
        </w:numPr>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This shall contain the details of all sources utilised in gaining the required information.</w:t>
      </w:r>
    </w:p>
    <w:p w14:paraId="5882176A" w14:textId="77777777" w:rsidR="002F093D" w:rsidRPr="002F093D" w:rsidRDefault="002F093D" w:rsidP="002F093D">
      <w:pPr>
        <w:pStyle w:val="NormalWeb"/>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 </w:t>
      </w:r>
    </w:p>
    <w:p w14:paraId="11C9127B" w14:textId="77777777" w:rsidR="002F093D" w:rsidRPr="002F093D" w:rsidRDefault="002F093D" w:rsidP="002F093D">
      <w:pPr>
        <w:pStyle w:val="NormalWeb"/>
        <w:spacing w:before="0" w:beforeAutospacing="0" w:after="0" w:afterAutospacing="0" w:line="480" w:lineRule="auto"/>
        <w:jc w:val="both"/>
        <w:rPr>
          <w:rFonts w:asciiTheme="minorHAnsi" w:hAnsiTheme="minorHAnsi" w:cstheme="minorHAnsi"/>
          <w:color w:val="0E101A"/>
        </w:rPr>
      </w:pPr>
      <w:r w:rsidRPr="002F093D">
        <w:rPr>
          <w:rFonts w:asciiTheme="minorHAnsi" w:hAnsiTheme="minorHAnsi" w:cstheme="minorHAnsi"/>
          <w:color w:val="0E101A"/>
        </w:rPr>
        <w:t xml:space="preserve">In the conclusion it would be expected to be found that first-generation Irish migrants suffered anti-Irish sentiment and racism, however, the descendants of these migrants quickly </w:t>
      </w:r>
      <w:r w:rsidRPr="002F093D">
        <w:rPr>
          <w:rFonts w:asciiTheme="minorHAnsi" w:hAnsiTheme="minorHAnsi" w:cstheme="minorHAnsi"/>
          <w:color w:val="0E101A"/>
        </w:rPr>
        <w:lastRenderedPageBreak/>
        <w:t>began to rise in social circles and gain respect and influence and soon found themselves in important positions in America. It is also expected that these descendants self-identified as Irish Americans, a dual nationality with equal pride of each nationality. Finally, it is expected to be found that Irish American’s held influence as politicians in America applying pressure to the American government to recognise the Irish claim to independence. It is also expected that not every question asked shall be answered in this essay and that further research is required to answer these questions.</w:t>
      </w:r>
    </w:p>
    <w:p w14:paraId="40DF9CA6" w14:textId="77777777" w:rsidR="00E042BE" w:rsidRDefault="002F093D"/>
    <w:sectPr w:rsidR="00E042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7348FF"/>
    <w:multiLevelType w:val="multilevel"/>
    <w:tmpl w:val="65E20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93D"/>
    <w:rsid w:val="002F093D"/>
    <w:rsid w:val="003A1EB8"/>
    <w:rsid w:val="007C1B94"/>
    <w:rsid w:val="00B25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3AC67"/>
  <w15:chartTrackingRefBased/>
  <w15:docId w15:val="{A2942870-6443-4B9E-9B7F-92D9D4F7A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93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093D"/>
    <w:pPr>
      <w:spacing w:before="100" w:beforeAutospacing="1" w:after="100" w:afterAutospacing="1"/>
    </w:pPr>
  </w:style>
  <w:style w:type="paragraph" w:customStyle="1" w:styleId="ql-indent-1">
    <w:name w:val="ql-indent-1"/>
    <w:basedOn w:val="Normal"/>
    <w:rsid w:val="002F093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9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837</Words>
  <Characters>4772</Characters>
  <Application>Microsoft Office Word</Application>
  <DocSecurity>0</DocSecurity>
  <Lines>39</Lines>
  <Paragraphs>11</Paragraphs>
  <ScaleCrop>false</ScaleCrop>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1</cp:revision>
  <dcterms:created xsi:type="dcterms:W3CDTF">2020-06-15T15:28:00Z</dcterms:created>
  <dcterms:modified xsi:type="dcterms:W3CDTF">2020-06-15T15:30:00Z</dcterms:modified>
</cp:coreProperties>
</file>