
<file path=[Content_Types].xml><?xml version="1.0" encoding="utf-8"?>
<Types xmlns="http://schemas.openxmlformats.org/package/2006/content-types">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1719" w:rsidRPr="007739F6" w:rsidRDefault="00521719" w:rsidP="00521719">
      <w:pPr>
        <w:pStyle w:val="NoSpacing"/>
        <w:rPr>
          <w:rFonts w:cstheme="minorHAnsi"/>
        </w:rPr>
      </w:pPr>
    </w:p>
    <w:p w:rsidR="00F94D0A" w:rsidRPr="007739F6" w:rsidRDefault="00F94D0A" w:rsidP="00521719">
      <w:pPr>
        <w:pStyle w:val="NoSpacing"/>
        <w:rPr>
          <w:rFonts w:cstheme="minorHAnsi"/>
        </w:rPr>
      </w:pPr>
    </w:p>
    <w:p w:rsidR="00F94D0A" w:rsidRPr="007739F6" w:rsidRDefault="00F94D0A" w:rsidP="00521719">
      <w:pPr>
        <w:pStyle w:val="NoSpacing"/>
        <w:rPr>
          <w:rFonts w:cstheme="minorHAnsi"/>
        </w:rPr>
      </w:pPr>
    </w:p>
    <w:p w:rsidR="00521719" w:rsidRPr="007739F6" w:rsidRDefault="00521719" w:rsidP="00521719">
      <w:pPr>
        <w:pStyle w:val="NoSpacing"/>
        <w:rPr>
          <w:rFonts w:cstheme="minorHAnsi"/>
        </w:rPr>
      </w:pPr>
    </w:p>
    <w:p w:rsidR="00521719" w:rsidRPr="007739F6" w:rsidRDefault="00521719" w:rsidP="00521719">
      <w:pPr>
        <w:pStyle w:val="NoSpacing"/>
        <w:rPr>
          <w:rFonts w:cstheme="minorHAnsi"/>
        </w:rPr>
      </w:pPr>
    </w:p>
    <w:p w:rsidR="00521719" w:rsidRPr="007739F6" w:rsidRDefault="00521719" w:rsidP="00521719">
      <w:pPr>
        <w:pStyle w:val="NoSpacing"/>
        <w:rPr>
          <w:rFonts w:cstheme="minorHAnsi"/>
        </w:rPr>
      </w:pPr>
    </w:p>
    <w:p w:rsidR="00521719" w:rsidRPr="007739F6" w:rsidRDefault="00521719" w:rsidP="00521719">
      <w:pPr>
        <w:pStyle w:val="NoSpacing"/>
        <w:rPr>
          <w:rFonts w:cstheme="minorHAnsi"/>
        </w:rPr>
      </w:pPr>
    </w:p>
    <w:p w:rsidR="00521719" w:rsidRPr="007739F6" w:rsidRDefault="00521719" w:rsidP="00521719">
      <w:pPr>
        <w:pStyle w:val="NoSpacing"/>
        <w:rPr>
          <w:rFonts w:cstheme="minorHAnsi"/>
        </w:rPr>
      </w:pPr>
    </w:p>
    <w:p w:rsidR="00521719" w:rsidRPr="007739F6" w:rsidRDefault="00521719" w:rsidP="00521719">
      <w:pPr>
        <w:pStyle w:val="NoSpacing"/>
        <w:rPr>
          <w:rFonts w:cstheme="minorHAnsi"/>
          <w:b/>
          <w:sz w:val="40"/>
          <w:szCs w:val="40"/>
          <w:u w:val="single"/>
        </w:rPr>
      </w:pPr>
    </w:p>
    <w:p w:rsidR="00F94D0A" w:rsidRPr="007739F6" w:rsidRDefault="00C53D5D" w:rsidP="00521719">
      <w:pPr>
        <w:pStyle w:val="NoSpacing"/>
        <w:rPr>
          <w:rFonts w:cstheme="minorHAnsi"/>
          <w:b/>
          <w:sz w:val="36"/>
          <w:szCs w:val="36"/>
          <w:u w:val="single"/>
        </w:rPr>
      </w:pPr>
      <w:r w:rsidRPr="007739F6">
        <w:rPr>
          <w:rFonts w:cstheme="minorHAnsi"/>
          <w:b/>
          <w:sz w:val="36"/>
          <w:szCs w:val="36"/>
        </w:rPr>
        <w:t xml:space="preserve">       </w:t>
      </w:r>
      <w:r w:rsidRPr="007739F6">
        <w:rPr>
          <w:rFonts w:cstheme="minorHAnsi"/>
          <w:b/>
          <w:sz w:val="36"/>
          <w:szCs w:val="36"/>
          <w:u w:val="single"/>
        </w:rPr>
        <w:t>Lecturer/Supervisor: Dr Anupam Mazumdar/Dr Gregory</w:t>
      </w:r>
    </w:p>
    <w:p w:rsidR="00521719" w:rsidRPr="007739F6" w:rsidRDefault="00C53D5D" w:rsidP="00521719">
      <w:pPr>
        <w:pStyle w:val="NoSpacing"/>
        <w:rPr>
          <w:rFonts w:cstheme="minorHAnsi"/>
          <w:b/>
          <w:sz w:val="36"/>
          <w:szCs w:val="36"/>
          <w:u w:val="single"/>
        </w:rPr>
      </w:pPr>
      <w:r w:rsidRPr="007739F6">
        <w:rPr>
          <w:rFonts w:cstheme="minorHAnsi"/>
          <w:b/>
          <w:sz w:val="36"/>
          <w:szCs w:val="36"/>
        </w:rPr>
        <w:t xml:space="preserve">                                                  </w:t>
      </w:r>
      <w:r w:rsidRPr="007739F6">
        <w:rPr>
          <w:rFonts w:cstheme="minorHAnsi"/>
          <w:b/>
          <w:sz w:val="36"/>
          <w:szCs w:val="36"/>
          <w:u w:val="single"/>
        </w:rPr>
        <w:t>Cowan</w:t>
      </w:r>
    </w:p>
    <w:p w:rsidR="00F94D0A" w:rsidRPr="007739F6" w:rsidRDefault="00C53D5D" w:rsidP="00521719">
      <w:pPr>
        <w:pStyle w:val="NoSpacing"/>
        <w:rPr>
          <w:rFonts w:cstheme="minorHAnsi"/>
          <w:b/>
          <w:sz w:val="36"/>
          <w:szCs w:val="36"/>
          <w:u w:val="single"/>
        </w:rPr>
      </w:pPr>
      <w:r w:rsidRPr="007739F6">
        <w:rPr>
          <w:rFonts w:cstheme="minorHAnsi"/>
          <w:b/>
          <w:sz w:val="36"/>
          <w:szCs w:val="36"/>
          <w:u w:val="single"/>
        </w:rPr>
        <w:t xml:space="preserve">                   </w:t>
      </w:r>
    </w:p>
    <w:p w:rsidR="00521719" w:rsidRPr="007739F6" w:rsidRDefault="00C53D5D" w:rsidP="00521719">
      <w:pPr>
        <w:pStyle w:val="NoSpacing"/>
        <w:rPr>
          <w:rFonts w:cstheme="minorHAnsi"/>
          <w:b/>
          <w:sz w:val="36"/>
          <w:szCs w:val="36"/>
          <w:u w:val="single"/>
        </w:rPr>
      </w:pPr>
      <w:r w:rsidRPr="007739F6">
        <w:rPr>
          <w:rFonts w:cstheme="minorHAnsi"/>
          <w:b/>
          <w:sz w:val="36"/>
          <w:szCs w:val="36"/>
        </w:rPr>
        <w:t xml:space="preserve">                      </w:t>
      </w:r>
      <w:r w:rsidRPr="007739F6">
        <w:rPr>
          <w:rFonts w:cstheme="minorHAnsi"/>
          <w:b/>
          <w:sz w:val="36"/>
          <w:szCs w:val="36"/>
          <w:u w:val="single"/>
        </w:rPr>
        <w:t xml:space="preserve">The Role </w:t>
      </w:r>
      <w:proofErr w:type="gramStart"/>
      <w:r w:rsidRPr="007739F6">
        <w:rPr>
          <w:rFonts w:cstheme="minorHAnsi"/>
          <w:b/>
          <w:sz w:val="36"/>
          <w:szCs w:val="36"/>
          <w:u w:val="single"/>
        </w:rPr>
        <w:t>Of</w:t>
      </w:r>
      <w:proofErr w:type="gramEnd"/>
      <w:r w:rsidRPr="007739F6">
        <w:rPr>
          <w:rFonts w:cstheme="minorHAnsi"/>
          <w:b/>
          <w:sz w:val="36"/>
          <w:szCs w:val="36"/>
          <w:u w:val="single"/>
        </w:rPr>
        <w:t xml:space="preserve"> Managers During The Pandemic</w:t>
      </w:r>
    </w:p>
    <w:p w:rsidR="00F94D0A" w:rsidRPr="007739F6" w:rsidRDefault="00F94D0A" w:rsidP="00521719">
      <w:pPr>
        <w:pStyle w:val="NoSpacing"/>
        <w:rPr>
          <w:rFonts w:cstheme="minorHAnsi"/>
          <w:b/>
          <w:sz w:val="36"/>
          <w:szCs w:val="36"/>
          <w:u w:val="single"/>
        </w:rPr>
      </w:pPr>
    </w:p>
    <w:p w:rsidR="00521719" w:rsidRDefault="00C53D5D" w:rsidP="00521719">
      <w:pPr>
        <w:pStyle w:val="NoSpacing"/>
        <w:rPr>
          <w:rFonts w:cstheme="minorHAnsi"/>
          <w:b/>
          <w:sz w:val="36"/>
          <w:szCs w:val="36"/>
          <w:u w:val="single"/>
        </w:rPr>
      </w:pPr>
      <w:r w:rsidRPr="007739F6">
        <w:rPr>
          <w:rFonts w:cstheme="minorHAnsi"/>
          <w:b/>
          <w:sz w:val="36"/>
          <w:szCs w:val="36"/>
        </w:rPr>
        <w:t xml:space="preserve">                                    </w:t>
      </w:r>
      <w:r w:rsidRPr="007739F6">
        <w:rPr>
          <w:rFonts w:cstheme="minorHAnsi"/>
          <w:b/>
          <w:sz w:val="36"/>
          <w:szCs w:val="36"/>
          <w:u w:val="single"/>
        </w:rPr>
        <w:t>Jigsaw Foods Case Study</w:t>
      </w:r>
    </w:p>
    <w:p w:rsidR="000B22C2" w:rsidRDefault="000B22C2" w:rsidP="00521719">
      <w:pPr>
        <w:pStyle w:val="NoSpacing"/>
        <w:rPr>
          <w:rFonts w:cstheme="minorHAnsi"/>
          <w:b/>
          <w:sz w:val="36"/>
          <w:szCs w:val="36"/>
          <w:u w:val="single"/>
        </w:rPr>
      </w:pPr>
    </w:p>
    <w:p w:rsidR="000B22C2" w:rsidRPr="007739F6" w:rsidRDefault="00C53D5D" w:rsidP="00521719">
      <w:pPr>
        <w:pStyle w:val="NoSpacing"/>
        <w:rPr>
          <w:rFonts w:cstheme="minorHAnsi"/>
          <w:b/>
          <w:sz w:val="36"/>
          <w:szCs w:val="36"/>
          <w:u w:val="single"/>
        </w:rPr>
      </w:pPr>
      <w:r>
        <w:rPr>
          <w:rFonts w:cstheme="minorHAnsi"/>
          <w:b/>
          <w:sz w:val="36"/>
          <w:szCs w:val="36"/>
        </w:rPr>
        <w:t xml:space="preserve">                    </w:t>
      </w:r>
      <w:r>
        <w:rPr>
          <w:rFonts w:cstheme="minorHAnsi"/>
          <w:b/>
          <w:sz w:val="36"/>
          <w:szCs w:val="36"/>
          <w:u w:val="single"/>
        </w:rPr>
        <w:t>University Of Wales Trinity Saint David, London</w:t>
      </w:r>
    </w:p>
    <w:p w:rsidR="00F94D0A" w:rsidRPr="007739F6" w:rsidRDefault="00F94D0A" w:rsidP="00521719">
      <w:pPr>
        <w:pStyle w:val="NoSpacing"/>
        <w:rPr>
          <w:rFonts w:cstheme="minorHAnsi"/>
          <w:b/>
          <w:sz w:val="36"/>
          <w:szCs w:val="36"/>
          <w:u w:val="single"/>
        </w:rPr>
      </w:pPr>
    </w:p>
    <w:p w:rsidR="00F94D0A" w:rsidRPr="007739F6" w:rsidRDefault="00C53D5D" w:rsidP="00521719">
      <w:pPr>
        <w:pStyle w:val="NoSpacing"/>
        <w:rPr>
          <w:rFonts w:cstheme="minorHAnsi"/>
          <w:b/>
          <w:sz w:val="36"/>
          <w:szCs w:val="36"/>
          <w:u w:val="single"/>
        </w:rPr>
      </w:pPr>
      <w:r w:rsidRPr="007739F6">
        <w:rPr>
          <w:rFonts w:cstheme="minorHAnsi"/>
          <w:b/>
          <w:sz w:val="36"/>
          <w:szCs w:val="36"/>
        </w:rPr>
        <w:t xml:space="preserve">                    </w:t>
      </w:r>
      <w:r w:rsidR="000B6AE4">
        <w:rPr>
          <w:rFonts w:cstheme="minorHAnsi"/>
          <w:b/>
          <w:sz w:val="36"/>
          <w:szCs w:val="36"/>
        </w:rPr>
        <w:t xml:space="preserve">    </w:t>
      </w:r>
      <w:r w:rsidRPr="007739F6">
        <w:rPr>
          <w:rFonts w:cstheme="minorHAnsi"/>
          <w:b/>
          <w:sz w:val="36"/>
          <w:szCs w:val="36"/>
        </w:rPr>
        <w:t xml:space="preserve">   </w:t>
      </w:r>
      <w:r w:rsidR="00567C02">
        <w:rPr>
          <w:rFonts w:cstheme="minorHAnsi"/>
          <w:b/>
          <w:sz w:val="36"/>
          <w:szCs w:val="36"/>
        </w:rPr>
        <w:t xml:space="preserve">                             </w:t>
      </w:r>
      <w:r w:rsidRPr="007739F6">
        <w:rPr>
          <w:rFonts w:cstheme="minorHAnsi"/>
          <w:b/>
          <w:sz w:val="36"/>
          <w:szCs w:val="36"/>
        </w:rPr>
        <w:t xml:space="preserve">  </w:t>
      </w:r>
      <w:r w:rsidRPr="007739F6">
        <w:rPr>
          <w:rFonts w:cstheme="minorHAnsi"/>
          <w:b/>
          <w:sz w:val="36"/>
          <w:szCs w:val="36"/>
          <w:u w:val="single"/>
        </w:rPr>
        <w:t>By</w:t>
      </w:r>
    </w:p>
    <w:p w:rsidR="00F94D0A" w:rsidRPr="007739F6" w:rsidRDefault="00F94D0A" w:rsidP="00521719">
      <w:pPr>
        <w:pStyle w:val="NoSpacing"/>
        <w:rPr>
          <w:rFonts w:cstheme="minorHAnsi"/>
          <w:b/>
          <w:sz w:val="36"/>
          <w:szCs w:val="36"/>
          <w:u w:val="single"/>
        </w:rPr>
      </w:pPr>
    </w:p>
    <w:p w:rsidR="00F94D0A" w:rsidRPr="007739F6" w:rsidRDefault="00C53D5D" w:rsidP="00521719">
      <w:pPr>
        <w:pStyle w:val="NoSpacing"/>
        <w:rPr>
          <w:rFonts w:cstheme="minorHAnsi"/>
          <w:b/>
          <w:sz w:val="36"/>
          <w:szCs w:val="36"/>
          <w:u w:val="single"/>
        </w:rPr>
      </w:pPr>
      <w:r w:rsidRPr="007739F6">
        <w:rPr>
          <w:rFonts w:cstheme="minorHAnsi"/>
          <w:b/>
          <w:sz w:val="36"/>
          <w:szCs w:val="36"/>
        </w:rPr>
        <w:t xml:space="preserve">                        </w:t>
      </w:r>
      <w:r w:rsidR="000B6AE4">
        <w:rPr>
          <w:rFonts w:cstheme="minorHAnsi"/>
          <w:b/>
          <w:sz w:val="36"/>
          <w:szCs w:val="36"/>
        </w:rPr>
        <w:t xml:space="preserve">   </w:t>
      </w:r>
      <w:r w:rsidRPr="007739F6">
        <w:rPr>
          <w:rFonts w:cstheme="minorHAnsi"/>
          <w:b/>
          <w:sz w:val="36"/>
          <w:szCs w:val="36"/>
        </w:rPr>
        <w:t xml:space="preserve">                       </w:t>
      </w:r>
      <w:r w:rsidRPr="007739F6">
        <w:rPr>
          <w:rFonts w:cstheme="minorHAnsi"/>
          <w:b/>
          <w:sz w:val="36"/>
          <w:szCs w:val="36"/>
          <w:u w:val="single"/>
        </w:rPr>
        <w:t>Mujahid Ali</w:t>
      </w:r>
    </w:p>
    <w:p w:rsidR="00F94D0A" w:rsidRPr="007739F6" w:rsidRDefault="00F94D0A" w:rsidP="00521719">
      <w:pPr>
        <w:pStyle w:val="NoSpacing"/>
        <w:rPr>
          <w:rFonts w:cstheme="minorHAnsi"/>
          <w:b/>
          <w:sz w:val="36"/>
          <w:szCs w:val="36"/>
          <w:u w:val="single"/>
        </w:rPr>
      </w:pPr>
    </w:p>
    <w:p w:rsidR="00F94D0A" w:rsidRPr="007739F6" w:rsidRDefault="00C53D5D" w:rsidP="00521719">
      <w:pPr>
        <w:pStyle w:val="NoSpacing"/>
        <w:rPr>
          <w:rFonts w:cstheme="minorHAnsi"/>
          <w:b/>
          <w:sz w:val="36"/>
          <w:szCs w:val="36"/>
          <w:u w:val="single"/>
        </w:rPr>
      </w:pPr>
      <w:r w:rsidRPr="007739F6">
        <w:rPr>
          <w:rFonts w:cstheme="minorHAnsi"/>
          <w:b/>
          <w:sz w:val="36"/>
          <w:szCs w:val="36"/>
        </w:rPr>
        <w:t xml:space="preserve">                                        </w:t>
      </w:r>
      <w:r w:rsidRPr="007739F6">
        <w:rPr>
          <w:rFonts w:cstheme="minorHAnsi"/>
          <w:b/>
          <w:sz w:val="36"/>
          <w:szCs w:val="36"/>
          <w:u w:val="single"/>
        </w:rPr>
        <w:t>Student No: 1812584</w:t>
      </w:r>
    </w:p>
    <w:p w:rsidR="00F94D0A" w:rsidRPr="007739F6" w:rsidRDefault="00F94D0A" w:rsidP="00521719">
      <w:pPr>
        <w:pStyle w:val="NoSpacing"/>
        <w:rPr>
          <w:rFonts w:cstheme="minorHAnsi"/>
          <w:b/>
          <w:sz w:val="36"/>
          <w:szCs w:val="36"/>
          <w:u w:val="single"/>
        </w:rPr>
      </w:pPr>
    </w:p>
    <w:p w:rsidR="00F94D0A" w:rsidRPr="007739F6" w:rsidRDefault="00C53D5D" w:rsidP="00521719">
      <w:pPr>
        <w:pStyle w:val="NoSpacing"/>
        <w:rPr>
          <w:rFonts w:cstheme="minorHAnsi"/>
          <w:b/>
          <w:sz w:val="36"/>
          <w:szCs w:val="36"/>
          <w:u w:val="single"/>
        </w:rPr>
      </w:pPr>
      <w:r w:rsidRPr="007739F6">
        <w:rPr>
          <w:rFonts w:cstheme="minorHAnsi"/>
          <w:b/>
          <w:sz w:val="36"/>
          <w:szCs w:val="36"/>
        </w:rPr>
        <w:t xml:space="preserve">               </w:t>
      </w:r>
      <w:r w:rsidRPr="007739F6">
        <w:rPr>
          <w:rFonts w:cstheme="minorHAnsi"/>
          <w:b/>
          <w:sz w:val="36"/>
          <w:szCs w:val="36"/>
          <w:u w:val="single"/>
        </w:rPr>
        <w:t xml:space="preserve">Module Title &amp; </w:t>
      </w:r>
      <w:proofErr w:type="gramStart"/>
      <w:r w:rsidRPr="007739F6">
        <w:rPr>
          <w:rFonts w:cstheme="minorHAnsi"/>
          <w:b/>
          <w:sz w:val="36"/>
          <w:szCs w:val="36"/>
          <w:u w:val="single"/>
        </w:rPr>
        <w:t>Code :</w:t>
      </w:r>
      <w:proofErr w:type="gramEnd"/>
      <w:r w:rsidRPr="007739F6">
        <w:rPr>
          <w:rFonts w:cstheme="minorHAnsi"/>
          <w:b/>
          <w:sz w:val="36"/>
          <w:szCs w:val="36"/>
          <w:u w:val="single"/>
        </w:rPr>
        <w:t xml:space="preserve"> The Dissertation LCBB6000</w:t>
      </w:r>
    </w:p>
    <w:p w:rsidR="00521719" w:rsidRPr="007739F6" w:rsidRDefault="00521719" w:rsidP="00521719">
      <w:pPr>
        <w:pStyle w:val="NoSpacing"/>
        <w:rPr>
          <w:rFonts w:cstheme="minorHAnsi"/>
        </w:rPr>
      </w:pPr>
    </w:p>
    <w:p w:rsidR="00521719" w:rsidRPr="007739F6" w:rsidRDefault="00C53D5D" w:rsidP="00521719">
      <w:pPr>
        <w:pStyle w:val="NoSpacing"/>
        <w:rPr>
          <w:rFonts w:cstheme="minorHAnsi"/>
        </w:rPr>
      </w:pPr>
      <w:r w:rsidRPr="007739F6">
        <w:rPr>
          <w:rFonts w:cstheme="minorHAnsi"/>
        </w:rPr>
        <w:t xml:space="preserve">                                                                                  </w:t>
      </w:r>
    </w:p>
    <w:p w:rsidR="00521719" w:rsidRPr="007739F6" w:rsidRDefault="00521719" w:rsidP="00521719">
      <w:pPr>
        <w:pStyle w:val="NoSpacing"/>
        <w:rPr>
          <w:rFonts w:cstheme="minorHAnsi"/>
        </w:rPr>
      </w:pPr>
    </w:p>
    <w:p w:rsidR="00521719" w:rsidRPr="007739F6" w:rsidRDefault="00C53D5D" w:rsidP="00521719">
      <w:pPr>
        <w:pStyle w:val="NoSpacing"/>
        <w:rPr>
          <w:rFonts w:cstheme="minorHAnsi"/>
        </w:rPr>
      </w:pPr>
      <w:r w:rsidRPr="007739F6">
        <w:rPr>
          <w:rFonts w:cstheme="minorHAnsi"/>
        </w:rPr>
        <w:t xml:space="preserve">          </w:t>
      </w:r>
    </w:p>
    <w:p w:rsidR="00D54442" w:rsidRPr="007739F6" w:rsidRDefault="00D54442">
      <w:pPr>
        <w:rPr>
          <w:rFonts w:cstheme="minorHAnsi"/>
          <w:sz w:val="28"/>
          <w:szCs w:val="28"/>
        </w:rPr>
      </w:pPr>
    </w:p>
    <w:p w:rsidR="00521719" w:rsidRPr="007739F6" w:rsidRDefault="00521719">
      <w:pPr>
        <w:rPr>
          <w:rFonts w:cstheme="minorHAnsi"/>
          <w:sz w:val="28"/>
          <w:szCs w:val="28"/>
        </w:rPr>
      </w:pPr>
    </w:p>
    <w:p w:rsidR="00521719" w:rsidRPr="007739F6" w:rsidRDefault="00521719">
      <w:pPr>
        <w:rPr>
          <w:rFonts w:cstheme="minorHAnsi"/>
          <w:sz w:val="28"/>
          <w:szCs w:val="28"/>
        </w:rPr>
      </w:pPr>
    </w:p>
    <w:p w:rsidR="00521719" w:rsidRPr="007739F6" w:rsidRDefault="00521719">
      <w:pPr>
        <w:rPr>
          <w:rFonts w:cstheme="minorHAnsi"/>
          <w:sz w:val="28"/>
          <w:szCs w:val="28"/>
        </w:rPr>
      </w:pPr>
    </w:p>
    <w:p w:rsidR="00521719" w:rsidRPr="007739F6" w:rsidRDefault="00521719">
      <w:pPr>
        <w:rPr>
          <w:rFonts w:cstheme="minorHAnsi"/>
          <w:sz w:val="28"/>
          <w:szCs w:val="28"/>
        </w:rPr>
      </w:pPr>
    </w:p>
    <w:sdt>
      <w:sdtPr>
        <w:rPr>
          <w:rFonts w:asciiTheme="minorHAnsi" w:eastAsiaTheme="minorEastAsia" w:hAnsiTheme="minorHAnsi" w:cstheme="minorHAnsi"/>
          <w:b w:val="0"/>
          <w:bCs w:val="0"/>
          <w:color w:val="auto"/>
          <w:sz w:val="22"/>
          <w:szCs w:val="22"/>
          <w:highlight w:val="lightGray"/>
        </w:rPr>
        <w:id w:val="125002907"/>
        <w:docPartObj>
          <w:docPartGallery w:val="Table of Contents"/>
          <w:docPartUnique/>
        </w:docPartObj>
      </w:sdtPr>
      <w:sdtEndPr>
        <w:rPr>
          <w:rFonts w:eastAsiaTheme="minorHAnsi"/>
          <w:highlight w:val="none"/>
        </w:rPr>
      </w:sdtEndPr>
      <w:sdtContent>
        <w:p w:rsidR="00521719" w:rsidRPr="007739F6" w:rsidRDefault="00C53D5D">
          <w:pPr>
            <w:pStyle w:val="TOCHeading"/>
            <w:rPr>
              <w:rFonts w:asciiTheme="minorHAnsi" w:hAnsiTheme="minorHAnsi" w:cstheme="minorHAnsi"/>
              <w:color w:val="auto"/>
              <w:sz w:val="22"/>
              <w:szCs w:val="22"/>
            </w:rPr>
          </w:pPr>
          <w:r w:rsidRPr="007739F6">
            <w:rPr>
              <w:rFonts w:asciiTheme="minorHAnsi" w:hAnsiTheme="minorHAnsi" w:cstheme="minorHAnsi"/>
              <w:color w:val="auto"/>
              <w:sz w:val="22"/>
              <w:szCs w:val="22"/>
            </w:rPr>
            <w:t xml:space="preserve">                                                                       </w:t>
          </w:r>
          <w:r w:rsidRPr="007739F6">
            <w:rPr>
              <w:rFonts w:asciiTheme="minorHAnsi" w:hAnsiTheme="minorHAnsi" w:cstheme="minorHAnsi"/>
              <w:color w:val="auto"/>
              <w:sz w:val="22"/>
              <w:szCs w:val="22"/>
              <w:highlight w:val="lightGray"/>
            </w:rPr>
            <w:t>Table of Contents:</w:t>
          </w:r>
        </w:p>
        <w:p w:rsidR="00B86AF5" w:rsidRDefault="00B86AF5" w:rsidP="00467E3F">
          <w:pPr>
            <w:pStyle w:val="TOC2"/>
            <w:ind w:left="0"/>
            <w:rPr>
              <w:rFonts w:cstheme="minorHAnsi"/>
              <w:highlight w:val="lightGray"/>
            </w:rPr>
          </w:pPr>
        </w:p>
        <w:p w:rsidR="00F151FB" w:rsidRPr="007739F6" w:rsidRDefault="00C53D5D" w:rsidP="00467E3F">
          <w:pPr>
            <w:pStyle w:val="TOC2"/>
            <w:ind w:left="0"/>
            <w:rPr>
              <w:rFonts w:cstheme="minorHAnsi"/>
              <w:highlight w:val="lightGray"/>
            </w:rPr>
          </w:pPr>
          <w:r w:rsidRPr="007739F6">
            <w:rPr>
              <w:rFonts w:cstheme="minorHAnsi"/>
              <w:highlight w:val="lightGray"/>
            </w:rPr>
            <w:t>The Role Of Manager</w:t>
          </w:r>
          <w:r w:rsidR="00C42D3E">
            <w:rPr>
              <w:rFonts w:cstheme="minorHAnsi"/>
              <w:highlight w:val="lightGray"/>
            </w:rPr>
            <w:t>s</w:t>
          </w:r>
          <w:r w:rsidRPr="007739F6">
            <w:rPr>
              <w:rFonts w:cstheme="minorHAnsi"/>
              <w:highlight w:val="lightGray"/>
            </w:rPr>
            <w:t xml:space="preserve"> During The Pa</w:t>
          </w:r>
          <w:r w:rsidR="00F7304C">
            <w:rPr>
              <w:rFonts w:cstheme="minorHAnsi"/>
              <w:highlight w:val="lightGray"/>
            </w:rPr>
            <w:t>ndemic Of Jigsaw Foods………………………</w:t>
          </w:r>
          <w:r w:rsidRPr="007739F6">
            <w:rPr>
              <w:rFonts w:cstheme="minorHAnsi"/>
              <w:highlight w:val="lightGray"/>
            </w:rPr>
            <w:t>………………</w:t>
          </w:r>
          <w:r w:rsidR="00F7304C">
            <w:rPr>
              <w:rFonts w:cstheme="minorHAnsi"/>
              <w:highlight w:val="lightGray"/>
            </w:rPr>
            <w:t>….6</w:t>
          </w:r>
          <w:r w:rsidRPr="007739F6">
            <w:rPr>
              <w:rFonts w:cstheme="minorHAnsi"/>
              <w:highlight w:val="lightGray"/>
            </w:rPr>
            <w:t xml:space="preserve"> </w:t>
          </w:r>
        </w:p>
        <w:p w:rsidR="00F151FB" w:rsidRDefault="00C53D5D" w:rsidP="00467E3F">
          <w:pPr>
            <w:pStyle w:val="TOC3"/>
            <w:ind w:left="0"/>
            <w:rPr>
              <w:rFonts w:cstheme="minorHAnsi"/>
              <w:highlight w:val="lightGray"/>
            </w:rPr>
          </w:pPr>
          <w:r w:rsidRPr="007739F6">
            <w:rPr>
              <w:rFonts w:cstheme="minorHAnsi"/>
              <w:highlight w:val="lightGray"/>
            </w:rPr>
            <w:t>Abstract…</w:t>
          </w:r>
          <w:r w:rsidR="009B4E14" w:rsidRPr="007739F6">
            <w:rPr>
              <w:rFonts w:cstheme="minorHAnsi"/>
              <w:highlight w:val="lightGray"/>
            </w:rPr>
            <w:t>……………………………………………………………………………………………………………………….</w:t>
          </w:r>
          <w:r w:rsidR="00F7304C">
            <w:rPr>
              <w:rFonts w:cstheme="minorHAnsi"/>
              <w:highlight w:val="lightGray"/>
            </w:rPr>
            <w:t>6</w:t>
          </w:r>
        </w:p>
        <w:p w:rsidR="00744CBC" w:rsidRPr="00744CBC" w:rsidRDefault="00C53D5D" w:rsidP="00583C72">
          <w:pPr>
            <w:spacing w:line="240" w:lineRule="auto"/>
            <w:rPr>
              <w:b/>
              <w:highlight w:val="lightGray"/>
            </w:rPr>
          </w:pPr>
          <w:r w:rsidRPr="00744CBC">
            <w:rPr>
              <w:b/>
              <w:highlight w:val="lightGray"/>
            </w:rPr>
            <w:t>Acknowledgements…………………………………………………</w:t>
          </w:r>
          <w:r w:rsidR="00F7304C">
            <w:rPr>
              <w:b/>
              <w:highlight w:val="lightGray"/>
            </w:rPr>
            <w:t>……………………………………………………..6</w:t>
          </w:r>
        </w:p>
        <w:p w:rsidR="00F151FB" w:rsidRPr="007739F6" w:rsidRDefault="00C53D5D" w:rsidP="008F7D83">
          <w:pPr>
            <w:pStyle w:val="TOC3"/>
            <w:ind w:left="0"/>
            <w:rPr>
              <w:rFonts w:cstheme="minorHAnsi"/>
              <w:highlight w:val="lightGray"/>
            </w:rPr>
          </w:pPr>
          <w:r w:rsidRPr="007739F6">
            <w:rPr>
              <w:rFonts w:cstheme="minorHAnsi"/>
              <w:highlight w:val="lightGray"/>
            </w:rPr>
            <w:t>Keywords……………………………………………………………………………………………………………………….</w:t>
          </w:r>
          <w:r w:rsidR="00F7304C">
            <w:rPr>
              <w:rFonts w:cstheme="minorHAnsi"/>
              <w:highlight w:val="lightGray"/>
            </w:rPr>
            <w:t>6</w:t>
          </w:r>
        </w:p>
        <w:p w:rsidR="00EB6315" w:rsidRDefault="00C53D5D" w:rsidP="008F7D83">
          <w:pPr>
            <w:pStyle w:val="TOC3"/>
            <w:ind w:left="0"/>
            <w:rPr>
              <w:rFonts w:cstheme="minorHAnsi"/>
              <w:highlight w:val="lightGray"/>
            </w:rPr>
          </w:pPr>
          <w:r w:rsidRPr="007739F6">
            <w:rPr>
              <w:rFonts w:cstheme="minorHAnsi"/>
              <w:highlight w:val="lightGray"/>
            </w:rPr>
            <w:t>Abbreviations………………………</w:t>
          </w:r>
          <w:r w:rsidR="009B4E14" w:rsidRPr="007739F6">
            <w:rPr>
              <w:rFonts w:cstheme="minorHAnsi"/>
              <w:highlight w:val="lightGray"/>
            </w:rPr>
            <w:t>..</w:t>
          </w:r>
          <w:r w:rsidRPr="007739F6">
            <w:rPr>
              <w:rFonts w:cstheme="minorHAnsi"/>
              <w:highlight w:val="lightGray"/>
            </w:rPr>
            <w:t>………………………………………………………………………</w:t>
          </w:r>
          <w:r w:rsidR="009B4E14" w:rsidRPr="007739F6">
            <w:rPr>
              <w:rFonts w:cstheme="minorHAnsi"/>
              <w:highlight w:val="lightGray"/>
            </w:rPr>
            <w:t>……………</w:t>
          </w:r>
          <w:r w:rsidR="00F7304C">
            <w:rPr>
              <w:rFonts w:cstheme="minorHAnsi"/>
              <w:highlight w:val="lightGray"/>
            </w:rPr>
            <w:t>….6</w:t>
          </w:r>
        </w:p>
        <w:p w:rsidR="00744CBC" w:rsidRDefault="00C53D5D" w:rsidP="00744CBC">
          <w:pPr>
            <w:rPr>
              <w:b/>
              <w:highlight w:val="lightGray"/>
            </w:rPr>
          </w:pPr>
          <w:r w:rsidRPr="00744CBC">
            <w:rPr>
              <w:b/>
              <w:highlight w:val="lightGray"/>
            </w:rPr>
            <w:t>Chapter 1: Introduction…………………………………………</w:t>
          </w:r>
          <w:r w:rsidR="00F7304C">
            <w:rPr>
              <w:b/>
              <w:highlight w:val="lightGray"/>
            </w:rPr>
            <w:t>………………………………………………………..8</w:t>
          </w:r>
        </w:p>
        <w:p w:rsidR="00F72925" w:rsidRPr="00744CBC" w:rsidRDefault="00C53D5D" w:rsidP="00744CBC">
          <w:pPr>
            <w:rPr>
              <w:b/>
              <w:highlight w:val="lightGray"/>
            </w:rPr>
          </w:pPr>
          <w:r>
            <w:rPr>
              <w:b/>
              <w:highlight w:val="lightGray"/>
            </w:rPr>
            <w:t>1.1 Chapter Overview………</w:t>
          </w:r>
          <w:r w:rsidR="00F7304C">
            <w:rPr>
              <w:b/>
              <w:highlight w:val="lightGray"/>
            </w:rPr>
            <w:t>……………………………………………………………………………………..</w:t>
          </w:r>
          <w:r>
            <w:rPr>
              <w:b/>
              <w:highlight w:val="lightGray"/>
            </w:rPr>
            <w:t>…</w:t>
          </w:r>
          <w:r w:rsidR="00F7304C">
            <w:rPr>
              <w:b/>
              <w:highlight w:val="lightGray"/>
            </w:rPr>
            <w:t>……8</w:t>
          </w:r>
        </w:p>
        <w:p w:rsidR="00521719" w:rsidRPr="007739F6" w:rsidRDefault="00C53D5D" w:rsidP="00F72925">
          <w:pPr>
            <w:pStyle w:val="TOC3"/>
            <w:ind w:left="0"/>
            <w:rPr>
              <w:rFonts w:cstheme="minorHAnsi"/>
            </w:rPr>
          </w:pPr>
          <w:r>
            <w:rPr>
              <w:rFonts w:cstheme="minorHAnsi"/>
              <w:highlight w:val="lightGray"/>
            </w:rPr>
            <w:t xml:space="preserve">1.2 </w:t>
          </w:r>
          <w:r w:rsidR="009B4E14" w:rsidRPr="007739F6">
            <w:rPr>
              <w:rFonts w:cstheme="minorHAnsi"/>
              <w:highlight w:val="lightGray"/>
            </w:rPr>
            <w:t>Introduction………………</w:t>
          </w:r>
          <w:r w:rsidR="00745771" w:rsidRPr="007739F6">
            <w:rPr>
              <w:rFonts w:cstheme="minorHAnsi"/>
              <w:highlight w:val="lightGray"/>
            </w:rPr>
            <w:t>…</w:t>
          </w:r>
          <w:r w:rsidR="00EB6315" w:rsidRPr="007739F6">
            <w:rPr>
              <w:rFonts w:cstheme="minorHAnsi"/>
              <w:highlight w:val="lightGray"/>
            </w:rPr>
            <w:t>…</w:t>
          </w:r>
          <w:r w:rsidR="009B4E14" w:rsidRPr="007739F6">
            <w:rPr>
              <w:rFonts w:cstheme="minorHAnsi"/>
              <w:highlight w:val="lightGray"/>
            </w:rPr>
            <w:t>……</w:t>
          </w:r>
          <w:r w:rsidR="00EB6315" w:rsidRPr="007739F6">
            <w:rPr>
              <w:rFonts w:cstheme="minorHAnsi"/>
              <w:highlight w:val="lightGray"/>
            </w:rPr>
            <w:t>……………………………………………………………</w:t>
          </w:r>
          <w:r w:rsidR="009B4E14" w:rsidRPr="007739F6">
            <w:rPr>
              <w:rFonts w:cstheme="minorHAnsi"/>
              <w:highlight w:val="lightGray"/>
            </w:rPr>
            <w:t>….</w:t>
          </w:r>
          <w:r w:rsidR="00EB6315" w:rsidRPr="007739F6">
            <w:rPr>
              <w:rFonts w:cstheme="minorHAnsi"/>
              <w:highlight w:val="lightGray"/>
            </w:rPr>
            <w:t>……………</w:t>
          </w:r>
          <w:r w:rsidR="00745771" w:rsidRPr="007739F6">
            <w:rPr>
              <w:rFonts w:cstheme="minorHAnsi"/>
              <w:highlight w:val="lightGray"/>
            </w:rPr>
            <w:t>…</w:t>
          </w:r>
          <w:r w:rsidR="00F7304C">
            <w:rPr>
              <w:rFonts w:cstheme="minorHAnsi"/>
              <w:highlight w:val="lightGray"/>
            </w:rPr>
            <w:t>…..8</w:t>
          </w:r>
        </w:p>
        <w:p w:rsidR="00745771" w:rsidRPr="007739F6" w:rsidRDefault="00C53D5D" w:rsidP="00F151FB">
          <w:pPr>
            <w:spacing w:line="240" w:lineRule="auto"/>
            <w:rPr>
              <w:rFonts w:cstheme="minorHAnsi"/>
              <w:b/>
              <w:highlight w:val="lightGray"/>
            </w:rPr>
          </w:pPr>
          <w:r>
            <w:rPr>
              <w:rFonts w:cstheme="minorHAnsi"/>
              <w:b/>
              <w:highlight w:val="lightGray"/>
            </w:rPr>
            <w:t>1.3</w:t>
          </w:r>
          <w:r w:rsidR="009B4E14" w:rsidRPr="007739F6">
            <w:rPr>
              <w:rFonts w:cstheme="minorHAnsi"/>
              <w:b/>
              <w:highlight w:val="lightGray"/>
            </w:rPr>
            <w:t xml:space="preserve"> </w:t>
          </w:r>
          <w:r w:rsidR="006279B3" w:rsidRPr="007739F6">
            <w:rPr>
              <w:rFonts w:cstheme="minorHAnsi"/>
              <w:b/>
              <w:highlight w:val="lightGray"/>
            </w:rPr>
            <w:t>Origination of Jigsaw Foods</w:t>
          </w:r>
          <w:proofErr w:type="gramStart"/>
          <w:r w:rsidR="006279B3" w:rsidRPr="007739F6">
            <w:rPr>
              <w:rFonts w:cstheme="minorHAnsi"/>
              <w:b/>
              <w:highlight w:val="lightGray"/>
            </w:rPr>
            <w:t>……</w:t>
          </w:r>
          <w:r w:rsidR="009B4E14" w:rsidRPr="007739F6">
            <w:rPr>
              <w:rFonts w:cstheme="minorHAnsi"/>
              <w:b/>
              <w:highlight w:val="lightGray"/>
            </w:rPr>
            <w:t>…..</w:t>
          </w:r>
          <w:r w:rsidR="006279B3" w:rsidRPr="007739F6">
            <w:rPr>
              <w:rFonts w:cstheme="minorHAnsi"/>
              <w:b/>
              <w:highlight w:val="lightGray"/>
            </w:rPr>
            <w:t>……</w:t>
          </w:r>
          <w:r w:rsidR="009B4E14" w:rsidRPr="007739F6">
            <w:rPr>
              <w:rFonts w:cstheme="minorHAnsi"/>
              <w:b/>
              <w:highlight w:val="lightGray"/>
            </w:rPr>
            <w:t>……………………………………………………</w:t>
          </w:r>
          <w:r w:rsidR="00F7304C">
            <w:rPr>
              <w:rFonts w:cstheme="minorHAnsi"/>
              <w:b/>
              <w:highlight w:val="lightGray"/>
            </w:rPr>
            <w:t>……………..……</w:t>
          </w:r>
          <w:proofErr w:type="gramEnd"/>
          <w:r w:rsidR="00F7304C">
            <w:rPr>
              <w:rFonts w:cstheme="minorHAnsi"/>
              <w:b/>
              <w:highlight w:val="lightGray"/>
            </w:rPr>
            <w:t>8</w:t>
          </w:r>
        </w:p>
        <w:p w:rsidR="00F151FB" w:rsidRPr="007739F6" w:rsidRDefault="00C53D5D" w:rsidP="00745771">
          <w:pPr>
            <w:rPr>
              <w:rFonts w:cstheme="minorHAnsi"/>
              <w:b/>
              <w:highlight w:val="lightGray"/>
            </w:rPr>
          </w:pPr>
          <w:r>
            <w:rPr>
              <w:rFonts w:cstheme="minorHAnsi"/>
              <w:b/>
              <w:highlight w:val="lightGray"/>
            </w:rPr>
            <w:t>1.4</w:t>
          </w:r>
          <w:r w:rsidR="007F1DCD" w:rsidRPr="007739F6">
            <w:rPr>
              <w:rFonts w:cstheme="minorHAnsi"/>
              <w:b/>
              <w:highlight w:val="lightGray"/>
            </w:rPr>
            <w:t xml:space="preserve"> Rationale </w:t>
          </w:r>
          <w:proofErr w:type="gramStart"/>
          <w:r w:rsidR="007F1DCD" w:rsidRPr="007739F6">
            <w:rPr>
              <w:rFonts w:cstheme="minorHAnsi"/>
              <w:b/>
              <w:highlight w:val="lightGray"/>
            </w:rPr>
            <w:t>Of</w:t>
          </w:r>
          <w:proofErr w:type="gramEnd"/>
          <w:r w:rsidR="007F1DCD" w:rsidRPr="007739F6">
            <w:rPr>
              <w:rFonts w:cstheme="minorHAnsi"/>
              <w:b/>
              <w:highlight w:val="lightGray"/>
            </w:rPr>
            <w:t xml:space="preserve"> Study………………………</w:t>
          </w:r>
          <w:r w:rsidR="00F7304C">
            <w:rPr>
              <w:rFonts w:cstheme="minorHAnsi"/>
              <w:b/>
              <w:highlight w:val="lightGray"/>
            </w:rPr>
            <w:t>……………………………………………………………………………..9</w:t>
          </w:r>
        </w:p>
        <w:p w:rsidR="00F151FB" w:rsidRPr="007739F6" w:rsidRDefault="00C53D5D" w:rsidP="00745771">
          <w:pPr>
            <w:rPr>
              <w:rFonts w:cstheme="minorHAnsi"/>
              <w:b/>
              <w:highlight w:val="lightGray"/>
            </w:rPr>
          </w:pPr>
          <w:r>
            <w:rPr>
              <w:rFonts w:cstheme="minorHAnsi"/>
              <w:b/>
              <w:highlight w:val="lightGray"/>
            </w:rPr>
            <w:t xml:space="preserve">1.5 </w:t>
          </w:r>
          <w:r w:rsidR="007F1DCD" w:rsidRPr="007739F6">
            <w:rPr>
              <w:rFonts w:cstheme="minorHAnsi"/>
              <w:b/>
              <w:highlight w:val="lightGray"/>
            </w:rPr>
            <w:t>Aim………………………………………</w:t>
          </w:r>
          <w:r w:rsidR="00F7304C">
            <w:rPr>
              <w:rFonts w:cstheme="minorHAnsi"/>
              <w:b/>
              <w:highlight w:val="lightGray"/>
            </w:rPr>
            <w:t>…………………………………………………………………………………….9</w:t>
          </w:r>
        </w:p>
        <w:p w:rsidR="00F151FB" w:rsidRPr="007739F6" w:rsidRDefault="00C53D5D" w:rsidP="00745771">
          <w:pPr>
            <w:rPr>
              <w:rFonts w:cstheme="minorHAnsi"/>
              <w:b/>
              <w:highlight w:val="lightGray"/>
            </w:rPr>
          </w:pPr>
          <w:r>
            <w:rPr>
              <w:rFonts w:cstheme="minorHAnsi"/>
              <w:b/>
              <w:highlight w:val="lightGray"/>
            </w:rPr>
            <w:t>1.6</w:t>
          </w:r>
          <w:r w:rsidR="007F1DCD" w:rsidRPr="007739F6">
            <w:rPr>
              <w:rFonts w:cstheme="minorHAnsi"/>
              <w:b/>
              <w:highlight w:val="lightGray"/>
            </w:rPr>
            <w:t xml:space="preserve"> Research Objectives…………………</w:t>
          </w:r>
          <w:r w:rsidR="00F7304C">
            <w:rPr>
              <w:rFonts w:cstheme="minorHAnsi"/>
              <w:b/>
              <w:highlight w:val="lightGray"/>
            </w:rPr>
            <w:t>…………………………………………………………………………………9</w:t>
          </w:r>
        </w:p>
        <w:p w:rsidR="00F151FB" w:rsidRPr="007739F6" w:rsidRDefault="00C53D5D" w:rsidP="00745771">
          <w:pPr>
            <w:rPr>
              <w:rFonts w:cstheme="minorHAnsi"/>
              <w:b/>
              <w:highlight w:val="lightGray"/>
            </w:rPr>
          </w:pPr>
          <w:r>
            <w:rPr>
              <w:rFonts w:cstheme="minorHAnsi"/>
              <w:b/>
              <w:highlight w:val="lightGray"/>
            </w:rPr>
            <w:t>1.7</w:t>
          </w:r>
          <w:r w:rsidR="007F1DCD" w:rsidRPr="007739F6">
            <w:rPr>
              <w:rFonts w:cstheme="minorHAnsi"/>
              <w:b/>
              <w:highlight w:val="lightGray"/>
            </w:rPr>
            <w:t xml:space="preserve"> Research Questions………………</w:t>
          </w:r>
          <w:r w:rsidR="00F7304C">
            <w:rPr>
              <w:rFonts w:cstheme="minorHAnsi"/>
              <w:b/>
              <w:highlight w:val="lightGray"/>
            </w:rPr>
            <w:t>…………………………………………………………………………………..10</w:t>
          </w:r>
          <w:r w:rsidR="007F1DCD" w:rsidRPr="007739F6">
            <w:rPr>
              <w:rFonts w:cstheme="minorHAnsi"/>
              <w:b/>
              <w:highlight w:val="lightGray"/>
            </w:rPr>
            <w:t xml:space="preserve"> </w:t>
          </w:r>
        </w:p>
        <w:p w:rsidR="00745771" w:rsidRPr="007739F6" w:rsidRDefault="00C53D5D" w:rsidP="00745771">
          <w:pPr>
            <w:rPr>
              <w:rFonts w:cstheme="minorHAnsi"/>
              <w:b/>
            </w:rPr>
          </w:pPr>
          <w:r w:rsidRPr="007739F6">
            <w:rPr>
              <w:rFonts w:cstheme="minorHAnsi"/>
              <w:b/>
              <w:highlight w:val="lightGray"/>
            </w:rPr>
            <w:t>Chapter 2</w:t>
          </w:r>
          <w:r w:rsidR="00F72925">
            <w:rPr>
              <w:rFonts w:cstheme="minorHAnsi"/>
              <w:b/>
              <w:highlight w:val="lightGray"/>
            </w:rPr>
            <w:t>: Literature Review</w:t>
          </w:r>
          <w:r w:rsidR="00EB6315" w:rsidRPr="007739F6">
            <w:rPr>
              <w:rFonts w:cstheme="minorHAnsi"/>
              <w:b/>
              <w:highlight w:val="lightGray"/>
            </w:rPr>
            <w:t>……………</w:t>
          </w:r>
          <w:r w:rsidR="00F72925">
            <w:rPr>
              <w:rFonts w:cstheme="minorHAnsi"/>
              <w:b/>
              <w:highlight w:val="lightGray"/>
            </w:rPr>
            <w:t>……</w:t>
          </w:r>
          <w:r w:rsidR="00F7304C">
            <w:rPr>
              <w:rFonts w:cstheme="minorHAnsi"/>
              <w:b/>
              <w:highlight w:val="lightGray"/>
            </w:rPr>
            <w:t>..………………………………………………………………………11</w:t>
          </w:r>
        </w:p>
        <w:p w:rsidR="00624E5E" w:rsidRPr="007739F6" w:rsidRDefault="00C53D5D" w:rsidP="00745771">
          <w:pPr>
            <w:rPr>
              <w:rFonts w:cstheme="minorHAnsi"/>
              <w:b/>
            </w:rPr>
          </w:pPr>
          <w:r w:rsidRPr="007739F6">
            <w:rPr>
              <w:rFonts w:cstheme="minorHAnsi"/>
              <w:b/>
              <w:highlight w:val="lightGray"/>
            </w:rPr>
            <w:t>2.1 Chapter Overview………………………………………………………………………………………………</w:t>
          </w:r>
          <w:r w:rsidR="00F7304C">
            <w:rPr>
              <w:rFonts w:cstheme="minorHAnsi"/>
              <w:b/>
              <w:highlight w:val="lightGray"/>
            </w:rPr>
            <w:t>………11</w:t>
          </w:r>
        </w:p>
        <w:p w:rsidR="00745771" w:rsidRPr="007739F6" w:rsidRDefault="00C53D5D" w:rsidP="00745771">
          <w:pPr>
            <w:rPr>
              <w:rFonts w:cstheme="minorHAnsi"/>
              <w:b/>
              <w:highlight w:val="lightGray"/>
            </w:rPr>
          </w:pPr>
          <w:r w:rsidRPr="007739F6">
            <w:rPr>
              <w:rFonts w:cstheme="minorHAnsi"/>
              <w:b/>
              <w:highlight w:val="lightGray"/>
            </w:rPr>
            <w:t>2.2</w:t>
          </w:r>
          <w:r w:rsidR="007F1DCD" w:rsidRPr="007739F6">
            <w:rPr>
              <w:rFonts w:cstheme="minorHAnsi"/>
              <w:b/>
              <w:highlight w:val="lightGray"/>
            </w:rPr>
            <w:t xml:space="preserve"> </w:t>
          </w:r>
          <w:r w:rsidR="00F72925">
            <w:rPr>
              <w:rFonts w:cstheme="minorHAnsi"/>
              <w:b/>
              <w:highlight w:val="lightGray"/>
            </w:rPr>
            <w:t>Critical</w:t>
          </w:r>
          <w:r w:rsidR="007F1DCD" w:rsidRPr="007739F6">
            <w:rPr>
              <w:rFonts w:cstheme="minorHAnsi"/>
              <w:b/>
              <w:highlight w:val="lightGray"/>
            </w:rPr>
            <w:t xml:space="preserve"> Literature Review………………………………</w:t>
          </w:r>
          <w:r w:rsidR="00F7304C">
            <w:rPr>
              <w:rFonts w:cstheme="minorHAnsi"/>
              <w:b/>
              <w:highlight w:val="lightGray"/>
            </w:rPr>
            <w:t>……………………………………………………………11</w:t>
          </w:r>
        </w:p>
        <w:p w:rsidR="002F779B" w:rsidRPr="007739F6" w:rsidRDefault="00C53D5D" w:rsidP="00745771">
          <w:pPr>
            <w:rPr>
              <w:rFonts w:cstheme="minorHAnsi"/>
              <w:b/>
            </w:rPr>
          </w:pPr>
          <w:r w:rsidRPr="007739F6">
            <w:rPr>
              <w:rFonts w:cstheme="minorHAnsi"/>
              <w:b/>
              <w:highlight w:val="lightGray"/>
            </w:rPr>
            <w:t>2.3</w:t>
          </w:r>
          <w:r w:rsidR="007F1DCD" w:rsidRPr="007739F6">
            <w:rPr>
              <w:rFonts w:cstheme="minorHAnsi"/>
              <w:b/>
              <w:highlight w:val="lightGray"/>
            </w:rPr>
            <w:t xml:space="preserve"> Covid-19</w:t>
          </w:r>
          <w:r w:rsidR="00F72925">
            <w:rPr>
              <w:rFonts w:cstheme="minorHAnsi"/>
              <w:b/>
              <w:highlight w:val="lightGray"/>
            </w:rPr>
            <w:t xml:space="preserve"> Pandemic…</w:t>
          </w:r>
          <w:r w:rsidR="007F1DCD" w:rsidRPr="007739F6">
            <w:rPr>
              <w:rFonts w:cstheme="minorHAnsi"/>
              <w:b/>
              <w:highlight w:val="lightGray"/>
            </w:rPr>
            <w:t>………………………</w:t>
          </w:r>
          <w:r w:rsidR="00F7304C">
            <w:rPr>
              <w:rFonts w:cstheme="minorHAnsi"/>
              <w:b/>
              <w:highlight w:val="lightGray"/>
            </w:rPr>
            <w:t>…………………………………………………………………………..12</w:t>
          </w:r>
        </w:p>
        <w:p w:rsidR="002F779B" w:rsidRPr="007739F6" w:rsidRDefault="00C53D5D" w:rsidP="00745771">
          <w:pPr>
            <w:rPr>
              <w:rFonts w:cstheme="minorHAnsi"/>
              <w:b/>
            </w:rPr>
          </w:pPr>
          <w:r w:rsidRPr="007739F6">
            <w:rPr>
              <w:rFonts w:cstheme="minorHAnsi"/>
              <w:b/>
              <w:highlight w:val="lightGray"/>
            </w:rPr>
            <w:t>2</w:t>
          </w:r>
          <w:r w:rsidR="00F72925">
            <w:rPr>
              <w:rFonts w:cstheme="minorHAnsi"/>
              <w:b/>
              <w:highlight w:val="lightGray"/>
            </w:rPr>
            <w:t>.4</w:t>
          </w:r>
          <w:r w:rsidRPr="007739F6">
            <w:rPr>
              <w:rFonts w:cstheme="minorHAnsi"/>
              <w:b/>
              <w:highlight w:val="lightGray"/>
            </w:rPr>
            <w:t xml:space="preserve"> Impact </w:t>
          </w:r>
          <w:proofErr w:type="gramStart"/>
          <w:r w:rsidRPr="007739F6">
            <w:rPr>
              <w:rFonts w:cstheme="minorHAnsi"/>
              <w:b/>
              <w:highlight w:val="lightGray"/>
            </w:rPr>
            <w:t>Of</w:t>
          </w:r>
          <w:proofErr w:type="gramEnd"/>
          <w:r w:rsidRPr="007739F6">
            <w:rPr>
              <w:rFonts w:cstheme="minorHAnsi"/>
              <w:b/>
              <w:highlight w:val="lightGray"/>
            </w:rPr>
            <w:t xml:space="preserve"> Covid-19</w:t>
          </w:r>
          <w:r w:rsidR="00F72925">
            <w:rPr>
              <w:rFonts w:cstheme="minorHAnsi"/>
              <w:b/>
              <w:highlight w:val="lightGray"/>
            </w:rPr>
            <w:t xml:space="preserve"> Pandemic</w:t>
          </w:r>
          <w:r w:rsidRPr="007739F6">
            <w:rPr>
              <w:rFonts w:cstheme="minorHAnsi"/>
              <w:b/>
              <w:highlight w:val="lightGray"/>
            </w:rPr>
            <w:t xml:space="preserve"> On Food Supp</w:t>
          </w:r>
          <w:r w:rsidR="00F7304C">
            <w:rPr>
              <w:rFonts w:cstheme="minorHAnsi"/>
              <w:b/>
              <w:highlight w:val="lightGray"/>
            </w:rPr>
            <w:t>ly Chain Industry…………………………………….13</w:t>
          </w:r>
        </w:p>
        <w:p w:rsidR="00257123" w:rsidRPr="007739F6" w:rsidRDefault="00C53D5D" w:rsidP="00745771">
          <w:pPr>
            <w:rPr>
              <w:rFonts w:cstheme="minorHAnsi"/>
              <w:b/>
            </w:rPr>
          </w:pPr>
          <w:r>
            <w:rPr>
              <w:rFonts w:cstheme="minorHAnsi"/>
              <w:b/>
              <w:highlight w:val="lightGray"/>
            </w:rPr>
            <w:t>2.5</w:t>
          </w:r>
          <w:r w:rsidR="007F1DCD" w:rsidRPr="007739F6">
            <w:rPr>
              <w:rFonts w:cstheme="minorHAnsi"/>
              <w:b/>
              <w:highlight w:val="lightGray"/>
            </w:rPr>
            <w:t xml:space="preserve"> Bottlenecks </w:t>
          </w:r>
          <w:proofErr w:type="gramStart"/>
          <w:r w:rsidR="007F1DCD" w:rsidRPr="007739F6">
            <w:rPr>
              <w:rFonts w:cstheme="minorHAnsi"/>
              <w:b/>
              <w:highlight w:val="lightGray"/>
            </w:rPr>
            <w:t>In</w:t>
          </w:r>
          <w:proofErr w:type="gramEnd"/>
          <w:r w:rsidR="007F1DCD" w:rsidRPr="007739F6">
            <w:rPr>
              <w:rFonts w:cstheme="minorHAnsi"/>
              <w:b/>
              <w:highlight w:val="lightGray"/>
            </w:rPr>
            <w:t xml:space="preserve"> Food Supply Chain Industry……………………………</w:t>
          </w:r>
          <w:r w:rsidR="007E14BA" w:rsidRPr="007739F6">
            <w:rPr>
              <w:rFonts w:cstheme="minorHAnsi"/>
              <w:b/>
              <w:highlight w:val="lightGray"/>
            </w:rPr>
            <w:t>……………………………………</w:t>
          </w:r>
          <w:r w:rsidR="00F7304C">
            <w:rPr>
              <w:rFonts w:cstheme="minorHAnsi"/>
              <w:b/>
              <w:highlight w:val="lightGray"/>
            </w:rPr>
            <w:t>.13</w:t>
          </w:r>
        </w:p>
        <w:p w:rsidR="00257123" w:rsidRPr="007739F6" w:rsidRDefault="00C53D5D" w:rsidP="00745771">
          <w:pPr>
            <w:rPr>
              <w:rFonts w:cstheme="minorHAnsi"/>
              <w:b/>
            </w:rPr>
          </w:pPr>
          <w:r>
            <w:rPr>
              <w:rFonts w:cstheme="minorHAnsi"/>
              <w:b/>
              <w:highlight w:val="lightGray"/>
            </w:rPr>
            <w:t xml:space="preserve">2.6 </w:t>
          </w:r>
          <w:r w:rsidR="007F1DCD" w:rsidRPr="007739F6">
            <w:rPr>
              <w:rFonts w:cstheme="minorHAnsi"/>
              <w:b/>
              <w:highlight w:val="lightGray"/>
            </w:rPr>
            <w:t>Food Processing Industry………</w:t>
          </w:r>
          <w:r w:rsidR="00A87BE7">
            <w:rPr>
              <w:rFonts w:cstheme="minorHAnsi"/>
              <w:b/>
              <w:highlight w:val="lightGray"/>
            </w:rPr>
            <w:t>…………………………………………………………………………………….14</w:t>
          </w:r>
        </w:p>
        <w:p w:rsidR="00257123" w:rsidRPr="007739F6" w:rsidRDefault="00C53D5D" w:rsidP="00745771">
          <w:pPr>
            <w:rPr>
              <w:rFonts w:cstheme="minorHAnsi"/>
              <w:b/>
            </w:rPr>
          </w:pPr>
          <w:r>
            <w:rPr>
              <w:rFonts w:cstheme="minorHAnsi"/>
              <w:b/>
              <w:highlight w:val="lightGray"/>
            </w:rPr>
            <w:t>2.7</w:t>
          </w:r>
          <w:r w:rsidR="007F1DCD" w:rsidRPr="007739F6">
            <w:rPr>
              <w:rFonts w:cstheme="minorHAnsi"/>
              <w:b/>
              <w:highlight w:val="lightGray"/>
            </w:rPr>
            <w:t xml:space="preserve"> Di</w:t>
          </w:r>
          <w:r>
            <w:rPr>
              <w:rFonts w:cstheme="minorHAnsi"/>
              <w:b/>
              <w:highlight w:val="lightGray"/>
            </w:rPr>
            <w:t xml:space="preserve">sruptions </w:t>
          </w:r>
          <w:proofErr w:type="gramStart"/>
          <w:r>
            <w:rPr>
              <w:rFonts w:cstheme="minorHAnsi"/>
              <w:b/>
              <w:highlight w:val="lightGray"/>
            </w:rPr>
            <w:t>In</w:t>
          </w:r>
          <w:proofErr w:type="gramEnd"/>
          <w:r>
            <w:rPr>
              <w:rFonts w:cstheme="minorHAnsi"/>
              <w:b/>
              <w:highlight w:val="lightGray"/>
            </w:rPr>
            <w:t xml:space="preserve"> The Transportation</w:t>
          </w:r>
          <w:r w:rsidR="007F1DCD" w:rsidRPr="007739F6">
            <w:rPr>
              <w:rFonts w:cstheme="minorHAnsi"/>
              <w:b/>
              <w:highlight w:val="lightGray"/>
            </w:rPr>
            <w:t>…………………………………………………………………………</w:t>
          </w:r>
          <w:r w:rsidR="00A87BE7">
            <w:rPr>
              <w:rFonts w:cstheme="minorHAnsi"/>
              <w:b/>
              <w:highlight w:val="lightGray"/>
            </w:rPr>
            <w:t>…….14</w:t>
          </w:r>
        </w:p>
        <w:p w:rsidR="00257123" w:rsidRPr="007739F6" w:rsidRDefault="00C53D5D" w:rsidP="00745771">
          <w:pPr>
            <w:rPr>
              <w:rFonts w:cstheme="minorHAnsi"/>
              <w:b/>
            </w:rPr>
          </w:pPr>
          <w:r>
            <w:rPr>
              <w:rFonts w:cstheme="minorHAnsi"/>
              <w:b/>
              <w:highlight w:val="lightGray"/>
            </w:rPr>
            <w:t>2.8</w:t>
          </w:r>
          <w:r w:rsidR="007F1DCD" w:rsidRPr="007739F6">
            <w:rPr>
              <w:rFonts w:cstheme="minorHAnsi"/>
              <w:b/>
              <w:highlight w:val="lightGray"/>
            </w:rPr>
            <w:t xml:space="preserve"> Change </w:t>
          </w:r>
          <w:proofErr w:type="gramStart"/>
          <w:r w:rsidR="007F1DCD" w:rsidRPr="007739F6">
            <w:rPr>
              <w:rFonts w:cstheme="minorHAnsi"/>
              <w:b/>
              <w:highlight w:val="lightGray"/>
            </w:rPr>
            <w:t>In</w:t>
          </w:r>
          <w:proofErr w:type="gramEnd"/>
          <w:r w:rsidR="007F1DCD" w:rsidRPr="007739F6">
            <w:rPr>
              <w:rFonts w:cstheme="minorHAnsi"/>
              <w:b/>
              <w:highlight w:val="lightGray"/>
            </w:rPr>
            <w:t xml:space="preserve"> The Consumer Demand……………………………………………………………………………</w:t>
          </w:r>
          <w:r w:rsidR="00A87BE7">
            <w:rPr>
              <w:rFonts w:cstheme="minorHAnsi"/>
              <w:b/>
              <w:highlight w:val="lightGray"/>
            </w:rPr>
            <w:t>….16</w:t>
          </w:r>
        </w:p>
        <w:p w:rsidR="008F564B" w:rsidRPr="00F72925" w:rsidRDefault="00C53D5D" w:rsidP="00745771">
          <w:pPr>
            <w:rPr>
              <w:rFonts w:cstheme="minorHAnsi"/>
              <w:b/>
              <w:highlight w:val="lightGray"/>
            </w:rPr>
          </w:pPr>
          <w:r w:rsidRPr="00F72925">
            <w:rPr>
              <w:rFonts w:cstheme="minorHAnsi"/>
              <w:b/>
              <w:highlight w:val="lightGray"/>
            </w:rPr>
            <w:t>2.9 What Is A</w:t>
          </w:r>
          <w:r w:rsidR="007F1DCD" w:rsidRPr="00F72925">
            <w:rPr>
              <w:rFonts w:cstheme="minorHAnsi"/>
              <w:b/>
              <w:highlight w:val="lightGray"/>
            </w:rPr>
            <w:t xml:space="preserve"> Manager</w:t>
          </w:r>
          <w:proofErr w:type="gramStart"/>
          <w:r w:rsidR="00177180">
            <w:rPr>
              <w:rFonts w:cstheme="minorHAnsi"/>
              <w:b/>
              <w:highlight w:val="lightGray"/>
            </w:rPr>
            <w:t>?</w:t>
          </w:r>
          <w:r w:rsidR="007F1DCD" w:rsidRPr="00F72925">
            <w:rPr>
              <w:rFonts w:cstheme="minorHAnsi"/>
              <w:b/>
              <w:highlight w:val="lightGray"/>
            </w:rPr>
            <w:t>…………………………………………………………</w:t>
          </w:r>
          <w:r w:rsidR="00A87BE7">
            <w:rPr>
              <w:rFonts w:cstheme="minorHAnsi"/>
              <w:b/>
              <w:highlight w:val="lightGray"/>
            </w:rPr>
            <w:t>…………………………………………</w:t>
          </w:r>
          <w:proofErr w:type="gramEnd"/>
          <w:r w:rsidR="00A87BE7">
            <w:rPr>
              <w:rFonts w:cstheme="minorHAnsi"/>
              <w:b/>
              <w:highlight w:val="lightGray"/>
            </w:rPr>
            <w:t>.17</w:t>
          </w:r>
        </w:p>
        <w:p w:rsidR="008F564B" w:rsidRPr="00F72925" w:rsidRDefault="00C53D5D" w:rsidP="00745771">
          <w:pPr>
            <w:rPr>
              <w:rFonts w:cstheme="minorHAnsi"/>
              <w:b/>
              <w:highlight w:val="lightGray"/>
            </w:rPr>
          </w:pPr>
          <w:r>
            <w:rPr>
              <w:rFonts w:cstheme="minorHAnsi"/>
              <w:b/>
              <w:highlight w:val="lightGray"/>
            </w:rPr>
            <w:lastRenderedPageBreak/>
            <w:t>2.10</w:t>
          </w:r>
          <w:r w:rsidR="007F1DCD" w:rsidRPr="00F72925">
            <w:rPr>
              <w:rFonts w:cstheme="minorHAnsi"/>
              <w:b/>
              <w:highlight w:val="lightGray"/>
            </w:rPr>
            <w:t xml:space="preserve"> What Is Management</w:t>
          </w:r>
          <w:proofErr w:type="gramStart"/>
          <w:r w:rsidR="007F1DCD" w:rsidRPr="00F72925">
            <w:rPr>
              <w:rFonts w:cstheme="minorHAnsi"/>
              <w:b/>
              <w:highlight w:val="lightGray"/>
            </w:rPr>
            <w:t>?……………………………………………………………………………………………</w:t>
          </w:r>
          <w:r w:rsidR="00A87BE7">
            <w:rPr>
              <w:rFonts w:cstheme="minorHAnsi"/>
              <w:b/>
              <w:highlight w:val="lightGray"/>
            </w:rPr>
            <w:t>…</w:t>
          </w:r>
          <w:proofErr w:type="gramEnd"/>
          <w:r w:rsidR="00A87BE7">
            <w:rPr>
              <w:rFonts w:cstheme="minorHAnsi"/>
              <w:b/>
              <w:highlight w:val="lightGray"/>
            </w:rPr>
            <w:t>.18</w:t>
          </w:r>
        </w:p>
        <w:p w:rsidR="008F564B" w:rsidRPr="00F72925" w:rsidRDefault="00C53D5D" w:rsidP="00745771">
          <w:pPr>
            <w:rPr>
              <w:rFonts w:cstheme="minorHAnsi"/>
              <w:b/>
              <w:highlight w:val="lightGray"/>
            </w:rPr>
          </w:pPr>
          <w:r>
            <w:rPr>
              <w:rFonts w:cstheme="minorHAnsi"/>
              <w:b/>
              <w:highlight w:val="lightGray"/>
            </w:rPr>
            <w:t xml:space="preserve">2.11 </w:t>
          </w:r>
          <w:r w:rsidR="007F1DCD" w:rsidRPr="00F72925">
            <w:rPr>
              <w:rFonts w:cstheme="minorHAnsi"/>
              <w:b/>
              <w:highlight w:val="lightGray"/>
            </w:rPr>
            <w:t xml:space="preserve">Definition </w:t>
          </w:r>
          <w:proofErr w:type="gramStart"/>
          <w:r w:rsidR="007F1DCD" w:rsidRPr="00F72925">
            <w:rPr>
              <w:rFonts w:cstheme="minorHAnsi"/>
              <w:b/>
              <w:highlight w:val="lightGray"/>
            </w:rPr>
            <w:t>Of</w:t>
          </w:r>
          <w:proofErr w:type="gramEnd"/>
          <w:r w:rsidR="007F1DCD" w:rsidRPr="00F72925">
            <w:rPr>
              <w:rFonts w:cstheme="minorHAnsi"/>
              <w:b/>
              <w:highlight w:val="lightGray"/>
            </w:rPr>
            <w:t xml:space="preserve"> Leadership……………………………………………………………………………………</w:t>
          </w:r>
          <w:r w:rsidR="00A87BE7">
            <w:rPr>
              <w:rFonts w:cstheme="minorHAnsi"/>
              <w:b/>
              <w:highlight w:val="lightGray"/>
            </w:rPr>
            <w:t>……….19</w:t>
          </w:r>
        </w:p>
        <w:p w:rsidR="00177180" w:rsidRDefault="00C53D5D" w:rsidP="00745771">
          <w:pPr>
            <w:rPr>
              <w:rFonts w:cstheme="minorHAnsi"/>
              <w:b/>
            </w:rPr>
          </w:pPr>
          <w:r>
            <w:rPr>
              <w:rFonts w:cstheme="minorHAnsi"/>
              <w:b/>
              <w:highlight w:val="lightGray"/>
            </w:rPr>
            <w:t>2.12</w:t>
          </w:r>
          <w:r w:rsidR="007F1DCD" w:rsidRPr="00F72925">
            <w:rPr>
              <w:rFonts w:cstheme="minorHAnsi"/>
              <w:b/>
              <w:highlight w:val="lightGray"/>
            </w:rPr>
            <w:t xml:space="preserve"> What Is Human Resource Management</w:t>
          </w:r>
          <w:proofErr w:type="gramStart"/>
          <w:r w:rsidR="007F1DCD" w:rsidRPr="00F72925">
            <w:rPr>
              <w:rFonts w:cstheme="minorHAnsi"/>
              <w:b/>
              <w:highlight w:val="lightGray"/>
            </w:rPr>
            <w:t>?…………………………………………………………</w:t>
          </w:r>
          <w:r w:rsidR="00A87BE7">
            <w:rPr>
              <w:rFonts w:cstheme="minorHAnsi"/>
              <w:b/>
              <w:highlight w:val="lightGray"/>
            </w:rPr>
            <w:t>……</w:t>
          </w:r>
          <w:r w:rsidR="00C42D3E">
            <w:rPr>
              <w:rFonts w:cstheme="minorHAnsi"/>
              <w:b/>
              <w:highlight w:val="lightGray"/>
            </w:rPr>
            <w:t>..</w:t>
          </w:r>
          <w:r w:rsidR="00A87BE7">
            <w:rPr>
              <w:rFonts w:cstheme="minorHAnsi"/>
              <w:b/>
              <w:highlight w:val="lightGray"/>
            </w:rPr>
            <w:t>….</w:t>
          </w:r>
          <w:proofErr w:type="gramEnd"/>
          <w:r w:rsidR="00A87BE7">
            <w:rPr>
              <w:rFonts w:cstheme="minorHAnsi"/>
              <w:b/>
              <w:highlight w:val="lightGray"/>
            </w:rPr>
            <w:t>20</w:t>
          </w:r>
        </w:p>
        <w:p w:rsidR="008F564B" w:rsidRPr="00177180" w:rsidRDefault="00C53D5D" w:rsidP="00745771">
          <w:pPr>
            <w:rPr>
              <w:rFonts w:cstheme="minorHAnsi"/>
              <w:b/>
            </w:rPr>
          </w:pPr>
          <w:r>
            <w:rPr>
              <w:rFonts w:cstheme="minorHAnsi"/>
              <w:b/>
              <w:highlight w:val="lightGray"/>
            </w:rPr>
            <w:t>2.13</w:t>
          </w:r>
          <w:r w:rsidR="007F1DCD" w:rsidRPr="00177180">
            <w:rPr>
              <w:rFonts w:cstheme="minorHAnsi"/>
              <w:b/>
              <w:highlight w:val="lightGray"/>
            </w:rPr>
            <w:t xml:space="preserve"> Definition </w:t>
          </w:r>
          <w:proofErr w:type="gramStart"/>
          <w:r w:rsidR="007F1DCD" w:rsidRPr="00177180">
            <w:rPr>
              <w:rFonts w:cstheme="minorHAnsi"/>
              <w:b/>
              <w:highlight w:val="lightGray"/>
            </w:rPr>
            <w:t>Of</w:t>
          </w:r>
          <w:proofErr w:type="gramEnd"/>
          <w:r w:rsidR="007F1DCD" w:rsidRPr="00177180">
            <w:rPr>
              <w:rFonts w:cstheme="minorHAnsi"/>
              <w:b/>
              <w:highlight w:val="lightGray"/>
            </w:rPr>
            <w:t xml:space="preserve"> Menta</w:t>
          </w:r>
          <w:r w:rsidR="00A87BE7">
            <w:rPr>
              <w:rFonts w:cstheme="minorHAnsi"/>
              <w:b/>
              <w:highlight w:val="lightGray"/>
            </w:rPr>
            <w:t>l Health……………………………………………………………………………………</w:t>
          </w:r>
          <w:r w:rsidR="00C42D3E">
            <w:rPr>
              <w:rFonts w:cstheme="minorHAnsi"/>
              <w:b/>
              <w:highlight w:val="lightGray"/>
            </w:rPr>
            <w:t>..</w:t>
          </w:r>
          <w:r w:rsidR="00A87BE7">
            <w:rPr>
              <w:rFonts w:cstheme="minorHAnsi"/>
              <w:b/>
              <w:highlight w:val="lightGray"/>
            </w:rPr>
            <w:t>..21</w:t>
          </w:r>
        </w:p>
        <w:p w:rsidR="00B06946" w:rsidRPr="00177180" w:rsidRDefault="00C53D5D" w:rsidP="00B06946">
          <w:pPr>
            <w:rPr>
              <w:rFonts w:cstheme="minorHAnsi"/>
              <w:b/>
              <w:highlight w:val="lightGray"/>
            </w:rPr>
          </w:pPr>
          <w:r>
            <w:rPr>
              <w:rFonts w:cstheme="minorHAnsi"/>
              <w:b/>
              <w:highlight w:val="lightGray"/>
            </w:rPr>
            <w:t>2.14</w:t>
          </w:r>
          <w:r w:rsidR="007F1DCD" w:rsidRPr="007739F6">
            <w:rPr>
              <w:rFonts w:cstheme="minorHAnsi"/>
              <w:b/>
              <w:highlight w:val="lightGray"/>
            </w:rPr>
            <w:t xml:space="preserve"> Change </w:t>
          </w:r>
          <w:proofErr w:type="gramStart"/>
          <w:r w:rsidR="007F1DCD" w:rsidRPr="007739F6">
            <w:rPr>
              <w:rFonts w:cstheme="minorHAnsi"/>
              <w:b/>
              <w:highlight w:val="lightGray"/>
            </w:rPr>
            <w:t>In</w:t>
          </w:r>
          <w:proofErr w:type="gramEnd"/>
          <w:r w:rsidR="007F1DCD" w:rsidRPr="007739F6">
            <w:rPr>
              <w:rFonts w:cstheme="minorHAnsi"/>
              <w:b/>
              <w:highlight w:val="lightGray"/>
            </w:rPr>
            <w:t xml:space="preserve"> The Managerial Attitude Towards The </w:t>
          </w:r>
          <w:r w:rsidR="007E14BA" w:rsidRPr="007739F6">
            <w:rPr>
              <w:rFonts w:cstheme="minorHAnsi"/>
              <w:b/>
              <w:highlight w:val="lightGray"/>
            </w:rPr>
            <w:t>Digital Transforma</w:t>
          </w:r>
          <w:r w:rsidR="008F564B" w:rsidRPr="007739F6">
            <w:rPr>
              <w:rFonts w:cstheme="minorHAnsi"/>
              <w:b/>
              <w:highlight w:val="lightGray"/>
            </w:rPr>
            <w:t>tion</w:t>
          </w:r>
          <w:r w:rsidR="00A87BE7">
            <w:rPr>
              <w:rFonts w:cstheme="minorHAnsi"/>
              <w:b/>
              <w:highlight w:val="lightGray"/>
            </w:rPr>
            <w:t>…………………</w:t>
          </w:r>
          <w:r w:rsidR="00C42D3E">
            <w:rPr>
              <w:rFonts w:cstheme="minorHAnsi"/>
              <w:b/>
              <w:highlight w:val="lightGray"/>
            </w:rPr>
            <w:t>…</w:t>
          </w:r>
          <w:r w:rsidR="00A87BE7">
            <w:rPr>
              <w:rFonts w:cstheme="minorHAnsi"/>
              <w:b/>
              <w:highlight w:val="lightGray"/>
            </w:rPr>
            <w:t>21</w:t>
          </w:r>
        </w:p>
        <w:p w:rsidR="00B06946" w:rsidRPr="007739F6" w:rsidRDefault="00C53D5D" w:rsidP="00B06946">
          <w:pPr>
            <w:rPr>
              <w:rFonts w:cstheme="minorHAnsi"/>
              <w:b/>
            </w:rPr>
          </w:pPr>
          <w:r>
            <w:rPr>
              <w:rFonts w:cstheme="minorHAnsi"/>
              <w:b/>
              <w:highlight w:val="lightGray"/>
            </w:rPr>
            <w:t>2.15</w:t>
          </w:r>
          <w:r w:rsidR="007F1DCD" w:rsidRPr="007739F6">
            <w:rPr>
              <w:rFonts w:cstheme="minorHAnsi"/>
              <w:b/>
              <w:highlight w:val="lightGray"/>
            </w:rPr>
            <w:t xml:space="preserve"> Managing Employees Attitudes</w:t>
          </w:r>
          <w:r w:rsidR="000F70BC" w:rsidRPr="007739F6">
            <w:rPr>
              <w:rFonts w:cstheme="minorHAnsi"/>
              <w:b/>
              <w:highlight w:val="lightGray"/>
            </w:rPr>
            <w:t xml:space="preserve"> </w:t>
          </w:r>
          <w:proofErr w:type="gramStart"/>
          <w:r w:rsidR="000F70BC" w:rsidRPr="007739F6">
            <w:rPr>
              <w:rFonts w:cstheme="minorHAnsi"/>
              <w:b/>
              <w:highlight w:val="lightGray"/>
            </w:rPr>
            <w:t>By</w:t>
          </w:r>
          <w:proofErr w:type="gramEnd"/>
          <w:r w:rsidR="000F70BC" w:rsidRPr="007739F6">
            <w:rPr>
              <w:rFonts w:cstheme="minorHAnsi"/>
              <w:b/>
              <w:highlight w:val="lightGray"/>
            </w:rPr>
            <w:t xml:space="preserve"> Managers…</w:t>
          </w:r>
          <w:r w:rsidR="007F1DCD" w:rsidRPr="007739F6">
            <w:rPr>
              <w:rFonts w:cstheme="minorHAnsi"/>
              <w:b/>
              <w:highlight w:val="lightGray"/>
            </w:rPr>
            <w:t>…….…………………………………………………</w:t>
          </w:r>
          <w:r w:rsidR="00C42D3E">
            <w:rPr>
              <w:rFonts w:cstheme="minorHAnsi"/>
              <w:b/>
              <w:highlight w:val="lightGray"/>
            </w:rPr>
            <w:t>….</w:t>
          </w:r>
          <w:r w:rsidR="00A87BE7">
            <w:rPr>
              <w:rFonts w:cstheme="minorHAnsi"/>
              <w:b/>
              <w:highlight w:val="lightGray"/>
            </w:rPr>
            <w:t>23</w:t>
          </w:r>
        </w:p>
        <w:p w:rsidR="000C5C73" w:rsidRPr="007739F6" w:rsidRDefault="00C53D5D" w:rsidP="00B06946">
          <w:pPr>
            <w:rPr>
              <w:rFonts w:cstheme="minorHAnsi"/>
              <w:b/>
            </w:rPr>
          </w:pPr>
          <w:r>
            <w:rPr>
              <w:rFonts w:cstheme="minorHAnsi"/>
              <w:b/>
              <w:highlight w:val="lightGray"/>
            </w:rPr>
            <w:t>2.16</w:t>
          </w:r>
          <w:r w:rsidR="007F1DCD" w:rsidRPr="007739F6">
            <w:rPr>
              <w:rFonts w:cstheme="minorHAnsi"/>
              <w:b/>
              <w:highlight w:val="lightGray"/>
            </w:rPr>
            <w:t xml:space="preserve"> Role </w:t>
          </w:r>
          <w:proofErr w:type="gramStart"/>
          <w:r w:rsidR="007F1DCD" w:rsidRPr="007739F6">
            <w:rPr>
              <w:rFonts w:cstheme="minorHAnsi"/>
              <w:b/>
              <w:highlight w:val="lightGray"/>
            </w:rPr>
            <w:t>Of</w:t>
          </w:r>
          <w:proofErr w:type="gramEnd"/>
          <w:r w:rsidR="007F1DCD" w:rsidRPr="007739F6">
            <w:rPr>
              <w:rFonts w:cstheme="minorHAnsi"/>
              <w:b/>
              <w:highlight w:val="lightGray"/>
            </w:rPr>
            <w:t xml:space="preserve"> Adaptive Managers In Covid-19</w:t>
          </w:r>
          <w:r>
            <w:rPr>
              <w:rFonts w:cstheme="minorHAnsi"/>
              <w:b/>
              <w:highlight w:val="lightGray"/>
            </w:rPr>
            <w:t xml:space="preserve"> Pandemic</w:t>
          </w:r>
          <w:r w:rsidR="007F1DCD" w:rsidRPr="007739F6">
            <w:rPr>
              <w:rFonts w:cstheme="minorHAnsi"/>
              <w:b/>
              <w:highlight w:val="lightGray"/>
            </w:rPr>
            <w:t>……</w:t>
          </w:r>
          <w:r w:rsidR="000F70BC" w:rsidRPr="007739F6">
            <w:rPr>
              <w:rFonts w:cstheme="minorHAnsi"/>
              <w:b/>
              <w:highlight w:val="lightGray"/>
            </w:rPr>
            <w:t>…………</w:t>
          </w:r>
          <w:r w:rsidR="00A87BE7">
            <w:rPr>
              <w:rFonts w:cstheme="minorHAnsi"/>
              <w:b/>
              <w:highlight w:val="lightGray"/>
            </w:rPr>
            <w:t>…………………………………….</w:t>
          </w:r>
          <w:r w:rsidR="00C42D3E">
            <w:rPr>
              <w:rFonts w:cstheme="minorHAnsi"/>
              <w:b/>
              <w:highlight w:val="lightGray"/>
            </w:rPr>
            <w:t>.</w:t>
          </w:r>
          <w:r w:rsidR="00A87BE7">
            <w:rPr>
              <w:rFonts w:cstheme="minorHAnsi"/>
              <w:b/>
              <w:highlight w:val="lightGray"/>
            </w:rPr>
            <w:t>24</w:t>
          </w:r>
        </w:p>
        <w:p w:rsidR="000F70BC" w:rsidRPr="00177180" w:rsidRDefault="00C53D5D" w:rsidP="00B06946">
          <w:pPr>
            <w:rPr>
              <w:rFonts w:cstheme="minorHAnsi"/>
              <w:b/>
              <w:highlight w:val="lightGray"/>
            </w:rPr>
          </w:pPr>
          <w:r>
            <w:rPr>
              <w:rFonts w:cstheme="minorHAnsi"/>
              <w:b/>
              <w:highlight w:val="lightGray"/>
            </w:rPr>
            <w:t>2.17</w:t>
          </w:r>
          <w:r w:rsidR="007F1DCD" w:rsidRPr="00177180">
            <w:rPr>
              <w:rFonts w:cstheme="minorHAnsi"/>
              <w:b/>
              <w:highlight w:val="lightGray"/>
            </w:rPr>
            <w:t xml:space="preserve"> Importance </w:t>
          </w:r>
          <w:proofErr w:type="gramStart"/>
          <w:r w:rsidR="007F1DCD" w:rsidRPr="00177180">
            <w:rPr>
              <w:rFonts w:cstheme="minorHAnsi"/>
              <w:b/>
              <w:highlight w:val="lightGray"/>
            </w:rPr>
            <w:t>Of</w:t>
          </w:r>
          <w:proofErr w:type="gramEnd"/>
          <w:r w:rsidR="007F1DCD" w:rsidRPr="00177180">
            <w:rPr>
              <w:rFonts w:cstheme="minorHAnsi"/>
              <w:b/>
              <w:highlight w:val="lightGray"/>
            </w:rPr>
            <w:t xml:space="preserve"> Bajaba’s Social Cognitive Theory…………………………………</w:t>
          </w:r>
          <w:r w:rsidR="00A87BE7">
            <w:rPr>
              <w:rFonts w:cstheme="minorHAnsi"/>
              <w:b/>
              <w:highlight w:val="lightGray"/>
            </w:rPr>
            <w:t>……………………</w:t>
          </w:r>
          <w:r w:rsidR="00C42D3E">
            <w:rPr>
              <w:rFonts w:cstheme="minorHAnsi"/>
              <w:b/>
              <w:highlight w:val="lightGray"/>
            </w:rPr>
            <w:t>…</w:t>
          </w:r>
          <w:r w:rsidR="00A87BE7">
            <w:rPr>
              <w:rFonts w:cstheme="minorHAnsi"/>
              <w:b/>
              <w:highlight w:val="lightGray"/>
            </w:rPr>
            <w:t>24</w:t>
          </w:r>
          <w:r w:rsidR="007F1DCD" w:rsidRPr="00177180">
            <w:rPr>
              <w:rFonts w:cstheme="minorHAnsi"/>
              <w:b/>
              <w:highlight w:val="lightGray"/>
            </w:rPr>
            <w:t xml:space="preserve"> </w:t>
          </w:r>
        </w:p>
        <w:p w:rsidR="000F70BC" w:rsidRPr="007739F6" w:rsidRDefault="00C53D5D" w:rsidP="00B06946">
          <w:pPr>
            <w:rPr>
              <w:rFonts w:cstheme="minorHAnsi"/>
              <w:b/>
            </w:rPr>
          </w:pPr>
          <w:r>
            <w:rPr>
              <w:rFonts w:cstheme="minorHAnsi"/>
              <w:b/>
              <w:highlight w:val="lightGray"/>
            </w:rPr>
            <w:t>2.18</w:t>
          </w:r>
          <w:r w:rsidR="007F1DCD" w:rsidRPr="00177180">
            <w:rPr>
              <w:rFonts w:cstheme="minorHAnsi"/>
              <w:b/>
              <w:highlight w:val="lightGray"/>
            </w:rPr>
            <w:t xml:space="preserve"> Advantages </w:t>
          </w:r>
          <w:proofErr w:type="gramStart"/>
          <w:r w:rsidR="007F1DCD" w:rsidRPr="00177180">
            <w:rPr>
              <w:rFonts w:cstheme="minorHAnsi"/>
              <w:b/>
              <w:highlight w:val="lightGray"/>
            </w:rPr>
            <w:t>Of</w:t>
          </w:r>
          <w:proofErr w:type="gramEnd"/>
          <w:r w:rsidR="007F1DCD" w:rsidRPr="00177180">
            <w:rPr>
              <w:rFonts w:cstheme="minorHAnsi"/>
              <w:b/>
              <w:highlight w:val="lightGray"/>
            </w:rPr>
            <w:t xml:space="preserve"> Bajaba’s Conse</w:t>
          </w:r>
          <w:r w:rsidR="00A87BE7">
            <w:rPr>
              <w:rFonts w:cstheme="minorHAnsi"/>
              <w:b/>
              <w:highlight w:val="lightGray"/>
            </w:rPr>
            <w:t>rvation Theory Of Resources……………………………………….25</w:t>
          </w:r>
        </w:p>
        <w:p w:rsidR="000C5C73" w:rsidRPr="007739F6" w:rsidRDefault="00C53D5D" w:rsidP="00B06946">
          <w:pPr>
            <w:rPr>
              <w:rFonts w:cstheme="minorHAnsi"/>
              <w:b/>
            </w:rPr>
          </w:pPr>
          <w:r>
            <w:rPr>
              <w:rFonts w:cstheme="minorHAnsi"/>
              <w:b/>
              <w:highlight w:val="lightGray"/>
            </w:rPr>
            <w:t>2.19</w:t>
          </w:r>
          <w:r w:rsidR="000F70BC" w:rsidRPr="007739F6">
            <w:rPr>
              <w:rFonts w:cstheme="minorHAnsi"/>
              <w:b/>
              <w:highlight w:val="lightGray"/>
            </w:rPr>
            <w:t xml:space="preserve"> Qualities </w:t>
          </w:r>
          <w:proofErr w:type="gramStart"/>
          <w:r w:rsidR="000F70BC" w:rsidRPr="007739F6">
            <w:rPr>
              <w:rFonts w:cstheme="minorHAnsi"/>
              <w:b/>
              <w:highlight w:val="lightGray"/>
            </w:rPr>
            <w:t>Of</w:t>
          </w:r>
          <w:proofErr w:type="gramEnd"/>
          <w:r w:rsidR="000F70BC" w:rsidRPr="007739F6">
            <w:rPr>
              <w:rFonts w:cstheme="minorHAnsi"/>
              <w:b/>
              <w:highlight w:val="lightGray"/>
            </w:rPr>
            <w:t xml:space="preserve"> Adaptive M</w:t>
          </w:r>
          <w:r w:rsidR="007F1DCD" w:rsidRPr="007739F6">
            <w:rPr>
              <w:rFonts w:cstheme="minorHAnsi"/>
              <w:b/>
              <w:highlight w:val="lightGray"/>
            </w:rPr>
            <w:t>a</w:t>
          </w:r>
          <w:r w:rsidR="000F70BC" w:rsidRPr="007739F6">
            <w:rPr>
              <w:rFonts w:cstheme="minorHAnsi"/>
              <w:b/>
              <w:highlight w:val="lightGray"/>
            </w:rPr>
            <w:t>na</w:t>
          </w:r>
          <w:r w:rsidR="007F1DCD" w:rsidRPr="007739F6">
            <w:rPr>
              <w:rFonts w:cstheme="minorHAnsi"/>
              <w:b/>
              <w:highlight w:val="lightGray"/>
            </w:rPr>
            <w:t>gers…</w:t>
          </w:r>
          <w:r w:rsidR="00A87BE7">
            <w:rPr>
              <w:rFonts w:cstheme="minorHAnsi"/>
              <w:b/>
              <w:highlight w:val="lightGray"/>
            </w:rPr>
            <w:t>……………………………………………………………………………...25</w:t>
          </w:r>
        </w:p>
        <w:p w:rsidR="000C5C73" w:rsidRPr="007739F6" w:rsidRDefault="00C53D5D" w:rsidP="00B06946">
          <w:pPr>
            <w:rPr>
              <w:rFonts w:cstheme="minorHAnsi"/>
              <w:b/>
            </w:rPr>
          </w:pPr>
          <w:r>
            <w:rPr>
              <w:rFonts w:cstheme="minorHAnsi"/>
              <w:b/>
              <w:highlight w:val="lightGray"/>
            </w:rPr>
            <w:t>2.20</w:t>
          </w:r>
          <w:r w:rsidR="000F70BC" w:rsidRPr="007739F6">
            <w:rPr>
              <w:rFonts w:cstheme="minorHAnsi"/>
              <w:b/>
              <w:highlight w:val="lightGray"/>
            </w:rPr>
            <w:t xml:space="preserve"> </w:t>
          </w:r>
          <w:r w:rsidR="007F1DCD" w:rsidRPr="007739F6">
            <w:rPr>
              <w:rFonts w:cstheme="minorHAnsi"/>
              <w:b/>
              <w:highlight w:val="lightGray"/>
            </w:rPr>
            <w:t xml:space="preserve">Mental Health Challenges For </w:t>
          </w:r>
          <w:proofErr w:type="gramStart"/>
          <w:r w:rsidR="007F1DCD" w:rsidRPr="007739F6">
            <w:rPr>
              <w:rFonts w:cstheme="minorHAnsi"/>
              <w:b/>
              <w:highlight w:val="lightGray"/>
            </w:rPr>
            <w:t>The</w:t>
          </w:r>
          <w:proofErr w:type="gramEnd"/>
          <w:r w:rsidR="007F1DCD" w:rsidRPr="007739F6">
            <w:rPr>
              <w:rFonts w:cstheme="minorHAnsi"/>
              <w:b/>
              <w:highlight w:val="lightGray"/>
            </w:rPr>
            <w:t xml:space="preserve"> Managers</w:t>
          </w:r>
          <w:r w:rsidR="000F70BC" w:rsidRPr="007739F6">
            <w:rPr>
              <w:rFonts w:cstheme="minorHAnsi"/>
              <w:b/>
              <w:highlight w:val="lightGray"/>
            </w:rPr>
            <w:t xml:space="preserve"> In Covid-19</w:t>
          </w:r>
          <w:r>
            <w:rPr>
              <w:rFonts w:cstheme="minorHAnsi"/>
              <w:b/>
              <w:highlight w:val="lightGray"/>
            </w:rPr>
            <w:t xml:space="preserve"> Pandemic</w:t>
          </w:r>
          <w:r w:rsidR="000F70BC" w:rsidRPr="007739F6">
            <w:rPr>
              <w:rFonts w:cstheme="minorHAnsi"/>
              <w:b/>
              <w:highlight w:val="lightGray"/>
            </w:rPr>
            <w:t>………………</w:t>
          </w:r>
          <w:r w:rsidR="00A87BE7">
            <w:rPr>
              <w:rFonts w:cstheme="minorHAnsi"/>
              <w:b/>
              <w:highlight w:val="lightGray"/>
            </w:rPr>
            <w:t>…………..26</w:t>
          </w:r>
        </w:p>
        <w:p w:rsidR="000C5C73" w:rsidRPr="007739F6" w:rsidRDefault="00C53D5D" w:rsidP="00B06946">
          <w:pPr>
            <w:rPr>
              <w:rFonts w:cstheme="minorHAnsi"/>
              <w:b/>
            </w:rPr>
          </w:pPr>
          <w:r>
            <w:rPr>
              <w:rFonts w:cstheme="minorHAnsi"/>
              <w:b/>
              <w:highlight w:val="lightGray"/>
            </w:rPr>
            <w:t>2.</w:t>
          </w:r>
          <w:r w:rsidR="000F70BC" w:rsidRPr="007739F6">
            <w:rPr>
              <w:rFonts w:cstheme="minorHAnsi"/>
              <w:b/>
              <w:highlight w:val="lightGray"/>
            </w:rPr>
            <w:t>21</w:t>
          </w:r>
          <w:r w:rsidR="007F1DCD" w:rsidRPr="007739F6">
            <w:rPr>
              <w:rFonts w:cstheme="minorHAnsi"/>
              <w:b/>
              <w:highlight w:val="lightGray"/>
            </w:rPr>
            <w:t xml:space="preserve"> Leadership Challenges For </w:t>
          </w:r>
          <w:proofErr w:type="gramStart"/>
          <w:r w:rsidR="007F1DCD" w:rsidRPr="007739F6">
            <w:rPr>
              <w:rFonts w:cstheme="minorHAnsi"/>
              <w:b/>
              <w:highlight w:val="lightGray"/>
            </w:rPr>
            <w:t>The</w:t>
          </w:r>
          <w:proofErr w:type="gramEnd"/>
          <w:r w:rsidR="000F70BC" w:rsidRPr="007739F6">
            <w:rPr>
              <w:rFonts w:cstheme="minorHAnsi"/>
              <w:b/>
              <w:highlight w:val="lightGray"/>
            </w:rPr>
            <w:t xml:space="preserve"> Managers During Covid-19</w:t>
          </w:r>
          <w:r>
            <w:rPr>
              <w:rFonts w:cstheme="minorHAnsi"/>
              <w:b/>
              <w:highlight w:val="lightGray"/>
            </w:rPr>
            <w:t xml:space="preserve"> Pandemic</w:t>
          </w:r>
          <w:r w:rsidR="000F70BC" w:rsidRPr="007739F6">
            <w:rPr>
              <w:rFonts w:cstheme="minorHAnsi"/>
              <w:b/>
              <w:highlight w:val="lightGray"/>
            </w:rPr>
            <w:t>………………</w:t>
          </w:r>
          <w:r w:rsidR="00A87BE7">
            <w:rPr>
              <w:rFonts w:cstheme="minorHAnsi"/>
              <w:b/>
              <w:highlight w:val="lightGray"/>
            </w:rPr>
            <w:t>…………27</w:t>
          </w:r>
        </w:p>
        <w:p w:rsidR="000C5C73" w:rsidRPr="007739F6" w:rsidRDefault="00C53D5D" w:rsidP="00B06946">
          <w:pPr>
            <w:rPr>
              <w:rFonts w:cstheme="minorHAnsi"/>
              <w:b/>
            </w:rPr>
          </w:pPr>
          <w:r>
            <w:rPr>
              <w:rFonts w:cstheme="minorHAnsi"/>
              <w:b/>
              <w:highlight w:val="lightGray"/>
            </w:rPr>
            <w:t>Chapter 3: Methodology</w:t>
          </w:r>
          <w:r w:rsidR="00AB6723" w:rsidRPr="007739F6">
            <w:rPr>
              <w:rFonts w:cstheme="minorHAnsi"/>
              <w:b/>
              <w:highlight w:val="lightGray"/>
            </w:rPr>
            <w:t>………………</w:t>
          </w:r>
          <w:r w:rsidR="00A87BE7">
            <w:rPr>
              <w:rFonts w:cstheme="minorHAnsi"/>
              <w:b/>
              <w:highlight w:val="lightGray"/>
            </w:rPr>
            <w:t>……………………………………………………………………………………28</w:t>
          </w:r>
        </w:p>
        <w:p w:rsidR="00A970EC" w:rsidRPr="007739F6" w:rsidRDefault="00C53D5D" w:rsidP="00B06946">
          <w:pPr>
            <w:rPr>
              <w:rFonts w:cstheme="minorHAnsi"/>
              <w:b/>
            </w:rPr>
          </w:pPr>
          <w:r w:rsidRPr="00922431">
            <w:rPr>
              <w:rFonts w:cstheme="minorHAnsi"/>
              <w:b/>
              <w:highlight w:val="lightGray"/>
            </w:rPr>
            <w:t xml:space="preserve">3.1 </w:t>
          </w:r>
          <w:r w:rsidR="007F1DCD" w:rsidRPr="00922431">
            <w:rPr>
              <w:rFonts w:cstheme="minorHAnsi"/>
              <w:b/>
              <w:highlight w:val="lightGray"/>
            </w:rPr>
            <w:t>Chapter Overview………………</w:t>
          </w:r>
          <w:r w:rsidR="00A87BE7">
            <w:rPr>
              <w:rFonts w:cstheme="minorHAnsi"/>
              <w:b/>
              <w:highlight w:val="lightGray"/>
            </w:rPr>
            <w:t>………………………………………………………………………………………..28</w:t>
          </w:r>
        </w:p>
        <w:p w:rsidR="00AB6723" w:rsidRPr="007739F6" w:rsidRDefault="00C53D5D" w:rsidP="00B06946">
          <w:pPr>
            <w:rPr>
              <w:rFonts w:cstheme="minorHAnsi"/>
              <w:b/>
            </w:rPr>
          </w:pPr>
          <w:r>
            <w:rPr>
              <w:rFonts w:cstheme="minorHAnsi"/>
              <w:b/>
              <w:highlight w:val="lightGray"/>
            </w:rPr>
            <w:t>3.</w:t>
          </w:r>
          <w:r w:rsidR="00A970EC" w:rsidRPr="007739F6">
            <w:rPr>
              <w:rFonts w:cstheme="minorHAnsi"/>
              <w:b/>
              <w:highlight w:val="lightGray"/>
            </w:rPr>
            <w:t>2</w:t>
          </w:r>
          <w:r w:rsidR="007F1DCD" w:rsidRPr="007739F6">
            <w:rPr>
              <w:rFonts w:cstheme="minorHAnsi"/>
              <w:b/>
              <w:highlight w:val="lightGray"/>
            </w:rPr>
            <w:t xml:space="preserve"> </w:t>
          </w:r>
          <w:r w:rsidR="00A970EC" w:rsidRPr="007739F6">
            <w:rPr>
              <w:rFonts w:cstheme="minorHAnsi"/>
              <w:b/>
              <w:highlight w:val="lightGray"/>
            </w:rPr>
            <w:t>What Is A</w:t>
          </w:r>
          <w:r w:rsidR="007F1DCD" w:rsidRPr="007739F6">
            <w:rPr>
              <w:rFonts w:cstheme="minorHAnsi"/>
              <w:b/>
              <w:highlight w:val="lightGray"/>
            </w:rPr>
            <w:t xml:space="preserve"> Resear</w:t>
          </w:r>
          <w:r w:rsidR="00A970EC" w:rsidRPr="007739F6">
            <w:rPr>
              <w:rFonts w:cstheme="minorHAnsi"/>
              <w:b/>
              <w:highlight w:val="lightGray"/>
            </w:rPr>
            <w:t xml:space="preserve">ch </w:t>
          </w:r>
          <w:r w:rsidR="007F1DCD" w:rsidRPr="007739F6">
            <w:rPr>
              <w:rFonts w:cstheme="minorHAnsi"/>
              <w:b/>
              <w:highlight w:val="lightGray"/>
            </w:rPr>
            <w:t>Methodology</w:t>
          </w:r>
          <w:proofErr w:type="gramStart"/>
          <w:r w:rsidR="00A970EC" w:rsidRPr="007739F6">
            <w:rPr>
              <w:rFonts w:cstheme="minorHAnsi"/>
              <w:b/>
              <w:highlight w:val="lightGray"/>
            </w:rPr>
            <w:t>?</w:t>
          </w:r>
          <w:r w:rsidR="00A87BE7">
            <w:rPr>
              <w:rFonts w:cstheme="minorHAnsi"/>
              <w:b/>
              <w:highlight w:val="lightGray"/>
            </w:rPr>
            <w:t>………………………………………………………………………………</w:t>
          </w:r>
          <w:proofErr w:type="gramEnd"/>
          <w:r w:rsidR="00A87BE7">
            <w:rPr>
              <w:rFonts w:cstheme="minorHAnsi"/>
              <w:b/>
              <w:highlight w:val="lightGray"/>
            </w:rPr>
            <w:t>2</w:t>
          </w:r>
          <w:r w:rsidR="007F1DCD" w:rsidRPr="007739F6">
            <w:rPr>
              <w:rFonts w:cstheme="minorHAnsi"/>
              <w:b/>
              <w:highlight w:val="lightGray"/>
            </w:rPr>
            <w:t>8</w:t>
          </w:r>
        </w:p>
        <w:p w:rsidR="00A970EC" w:rsidRPr="007739F6" w:rsidRDefault="00C53D5D" w:rsidP="00B06946">
          <w:pPr>
            <w:rPr>
              <w:rFonts w:cstheme="minorHAnsi"/>
              <w:b/>
            </w:rPr>
          </w:pPr>
          <w:r w:rsidRPr="00922431">
            <w:rPr>
              <w:rFonts w:cstheme="minorHAnsi"/>
              <w:b/>
              <w:highlight w:val="lightGray"/>
            </w:rPr>
            <w:t xml:space="preserve">3.3 </w:t>
          </w:r>
          <w:r w:rsidR="007F1DCD" w:rsidRPr="00922431">
            <w:rPr>
              <w:rFonts w:cstheme="minorHAnsi"/>
              <w:b/>
              <w:highlight w:val="lightGray"/>
            </w:rPr>
            <w:t>The Research Onion Model……………………………………………………………</w:t>
          </w:r>
          <w:r w:rsidR="00A87BE7">
            <w:rPr>
              <w:rFonts w:cstheme="minorHAnsi"/>
              <w:b/>
              <w:highlight w:val="lightGray"/>
            </w:rPr>
            <w:t>…………………………….29</w:t>
          </w:r>
        </w:p>
        <w:p w:rsidR="00AB6723" w:rsidRPr="007739F6" w:rsidRDefault="00C53D5D" w:rsidP="00B06946">
          <w:pPr>
            <w:rPr>
              <w:rFonts w:cstheme="minorHAnsi"/>
              <w:b/>
            </w:rPr>
          </w:pPr>
          <w:r>
            <w:rPr>
              <w:rFonts w:cstheme="minorHAnsi"/>
              <w:b/>
              <w:highlight w:val="lightGray"/>
            </w:rPr>
            <w:t>3</w:t>
          </w:r>
          <w:r w:rsidR="00A970EC" w:rsidRPr="007739F6">
            <w:rPr>
              <w:rFonts w:cstheme="minorHAnsi"/>
              <w:b/>
              <w:highlight w:val="lightGray"/>
            </w:rPr>
            <w:t>.4</w:t>
          </w:r>
          <w:r>
            <w:rPr>
              <w:rFonts w:cstheme="minorHAnsi"/>
              <w:b/>
              <w:highlight w:val="lightGray"/>
            </w:rPr>
            <w:t xml:space="preserve"> </w:t>
          </w:r>
          <w:r w:rsidR="007F1DCD" w:rsidRPr="007739F6">
            <w:rPr>
              <w:rFonts w:cstheme="minorHAnsi"/>
              <w:b/>
              <w:highlight w:val="lightGray"/>
            </w:rPr>
            <w:t>Research Philosophy………………………</w:t>
          </w:r>
          <w:r w:rsidR="00A87BE7">
            <w:rPr>
              <w:rFonts w:cstheme="minorHAnsi"/>
              <w:b/>
              <w:highlight w:val="lightGray"/>
            </w:rPr>
            <w:t>……………………………………………………………………………29</w:t>
          </w:r>
        </w:p>
        <w:p w:rsidR="00AB6723" w:rsidRPr="007739F6" w:rsidRDefault="00C53D5D" w:rsidP="00B06946">
          <w:pPr>
            <w:rPr>
              <w:rFonts w:cstheme="minorHAnsi"/>
              <w:b/>
            </w:rPr>
          </w:pPr>
          <w:r>
            <w:rPr>
              <w:rFonts w:cstheme="minorHAnsi"/>
              <w:b/>
              <w:highlight w:val="lightGray"/>
            </w:rPr>
            <w:t>3.5</w:t>
          </w:r>
          <w:r w:rsidR="00A970EC" w:rsidRPr="007739F6">
            <w:rPr>
              <w:rFonts w:cstheme="minorHAnsi"/>
              <w:b/>
              <w:highlight w:val="lightGray"/>
            </w:rPr>
            <w:t xml:space="preserve"> Positivism</w:t>
          </w:r>
          <w:r w:rsidR="007F1DCD" w:rsidRPr="007739F6">
            <w:rPr>
              <w:rFonts w:cstheme="minorHAnsi"/>
              <w:b/>
              <w:highlight w:val="lightGray"/>
            </w:rPr>
            <w:t>…………………</w:t>
          </w:r>
          <w:r w:rsidR="00A87BE7">
            <w:rPr>
              <w:rFonts w:cstheme="minorHAnsi"/>
              <w:b/>
              <w:highlight w:val="lightGray"/>
            </w:rPr>
            <w:t>…………………………………………………………………………………………………30</w:t>
          </w:r>
        </w:p>
        <w:p w:rsidR="00AB6723" w:rsidRPr="007739F6" w:rsidRDefault="00C53D5D" w:rsidP="00B06946">
          <w:pPr>
            <w:rPr>
              <w:rFonts w:cstheme="minorHAnsi"/>
              <w:b/>
            </w:rPr>
          </w:pPr>
          <w:r>
            <w:rPr>
              <w:rFonts w:cstheme="minorHAnsi"/>
              <w:b/>
              <w:highlight w:val="lightGray"/>
            </w:rPr>
            <w:t>3.6</w:t>
          </w:r>
          <w:r w:rsidR="007F1DCD" w:rsidRPr="007739F6">
            <w:rPr>
              <w:rFonts w:cstheme="minorHAnsi"/>
              <w:b/>
              <w:highlight w:val="lightGray"/>
            </w:rPr>
            <w:t xml:space="preserve"> Research Approach………………………</w:t>
          </w:r>
          <w:r w:rsidR="00A87BE7">
            <w:rPr>
              <w:rFonts w:cstheme="minorHAnsi"/>
              <w:b/>
              <w:highlight w:val="lightGray"/>
            </w:rPr>
            <w:t>……………………………………………………………………………..31</w:t>
          </w:r>
        </w:p>
        <w:p w:rsidR="00AB6723" w:rsidRPr="007739F6" w:rsidRDefault="00C53D5D" w:rsidP="00B06946">
          <w:pPr>
            <w:rPr>
              <w:rFonts w:cstheme="minorHAnsi"/>
              <w:b/>
            </w:rPr>
          </w:pPr>
          <w:r>
            <w:rPr>
              <w:rFonts w:cstheme="minorHAnsi"/>
              <w:b/>
              <w:highlight w:val="lightGray"/>
            </w:rPr>
            <w:t>3</w:t>
          </w:r>
          <w:r w:rsidR="00A970EC" w:rsidRPr="007739F6">
            <w:rPr>
              <w:rFonts w:cstheme="minorHAnsi"/>
              <w:b/>
              <w:highlight w:val="lightGray"/>
            </w:rPr>
            <w:t>.7</w:t>
          </w:r>
          <w:r w:rsidR="007F1DCD" w:rsidRPr="007739F6">
            <w:rPr>
              <w:rFonts w:cstheme="minorHAnsi"/>
              <w:b/>
              <w:highlight w:val="lightGray"/>
            </w:rPr>
            <w:t xml:space="preserve"> Research Strategy…………………………</w:t>
          </w:r>
          <w:r w:rsidR="00F75CB3">
            <w:rPr>
              <w:rFonts w:cstheme="minorHAnsi"/>
              <w:b/>
              <w:highlight w:val="lightGray"/>
            </w:rPr>
            <w:t>……………………………………………………………………………..32</w:t>
          </w:r>
        </w:p>
        <w:p w:rsidR="00A970EC" w:rsidRPr="00922431" w:rsidRDefault="00C53D5D" w:rsidP="00B06946">
          <w:pPr>
            <w:rPr>
              <w:rFonts w:cstheme="minorHAnsi"/>
              <w:b/>
              <w:highlight w:val="lightGray"/>
            </w:rPr>
          </w:pPr>
          <w:r w:rsidRPr="00922431">
            <w:rPr>
              <w:rFonts w:cstheme="minorHAnsi"/>
              <w:b/>
              <w:highlight w:val="lightGray"/>
            </w:rPr>
            <w:t>3.8</w:t>
          </w:r>
          <w:r w:rsidR="007F1DCD" w:rsidRPr="00922431">
            <w:rPr>
              <w:rFonts w:cstheme="minorHAnsi"/>
              <w:b/>
              <w:highlight w:val="lightGray"/>
            </w:rPr>
            <w:t xml:space="preserve"> Type </w:t>
          </w:r>
          <w:proofErr w:type="gramStart"/>
          <w:r w:rsidR="007F1DCD" w:rsidRPr="00922431">
            <w:rPr>
              <w:rFonts w:cstheme="minorHAnsi"/>
              <w:b/>
              <w:highlight w:val="lightGray"/>
            </w:rPr>
            <w:t>Of</w:t>
          </w:r>
          <w:proofErr w:type="gramEnd"/>
          <w:r w:rsidR="007F1DCD" w:rsidRPr="00922431">
            <w:rPr>
              <w:rFonts w:cstheme="minorHAnsi"/>
              <w:b/>
              <w:highlight w:val="lightGray"/>
            </w:rPr>
            <w:t xml:space="preserve"> Investig</w:t>
          </w:r>
          <w:r w:rsidR="00F75CB3">
            <w:rPr>
              <w:rFonts w:cstheme="minorHAnsi"/>
              <w:b/>
              <w:highlight w:val="lightGray"/>
            </w:rPr>
            <w:t>ation…………………………………………………………………………………………………..32</w:t>
          </w:r>
        </w:p>
        <w:p w:rsidR="00A970EC" w:rsidRPr="00922431" w:rsidRDefault="00C53D5D" w:rsidP="00B06946">
          <w:pPr>
            <w:rPr>
              <w:rFonts w:cstheme="minorHAnsi"/>
              <w:b/>
              <w:highlight w:val="lightGray"/>
            </w:rPr>
          </w:pPr>
          <w:r w:rsidRPr="00922431">
            <w:rPr>
              <w:rFonts w:cstheme="minorHAnsi"/>
              <w:b/>
              <w:highlight w:val="lightGray"/>
            </w:rPr>
            <w:t>3.9</w:t>
          </w:r>
          <w:r w:rsidR="007F1DCD" w:rsidRPr="00922431">
            <w:rPr>
              <w:rFonts w:cstheme="minorHAnsi"/>
              <w:b/>
              <w:highlight w:val="lightGray"/>
            </w:rPr>
            <w:t xml:space="preserve"> Prim</w:t>
          </w:r>
          <w:r w:rsidR="00F75CB3">
            <w:rPr>
              <w:rFonts w:cstheme="minorHAnsi"/>
              <w:b/>
              <w:highlight w:val="lightGray"/>
            </w:rPr>
            <w:t>ary Research…………………………………………………………………………………………………………32</w:t>
          </w:r>
        </w:p>
        <w:p w:rsidR="00922431" w:rsidRPr="00922431" w:rsidRDefault="00C53D5D" w:rsidP="00B06946">
          <w:pPr>
            <w:rPr>
              <w:rFonts w:cstheme="minorHAnsi"/>
              <w:b/>
              <w:highlight w:val="lightGray"/>
            </w:rPr>
          </w:pPr>
          <w:r w:rsidRPr="00922431">
            <w:rPr>
              <w:rFonts w:cstheme="minorHAnsi"/>
              <w:b/>
              <w:highlight w:val="lightGray"/>
            </w:rPr>
            <w:t>3</w:t>
          </w:r>
          <w:r w:rsidR="007F1DCD" w:rsidRPr="00922431">
            <w:rPr>
              <w:rFonts w:cstheme="minorHAnsi"/>
              <w:b/>
              <w:highlight w:val="lightGray"/>
            </w:rPr>
            <w:t>.10 Secondary Research………………………………………………</w:t>
          </w:r>
          <w:r w:rsidR="00F75CB3">
            <w:rPr>
              <w:rFonts w:cstheme="minorHAnsi"/>
              <w:b/>
              <w:highlight w:val="lightGray"/>
            </w:rPr>
            <w:t>…………………………………………………..32</w:t>
          </w:r>
        </w:p>
        <w:p w:rsidR="00A970EC" w:rsidRPr="00922431" w:rsidRDefault="00C53D5D" w:rsidP="00B06946">
          <w:pPr>
            <w:rPr>
              <w:rFonts w:cstheme="minorHAnsi"/>
              <w:b/>
              <w:highlight w:val="lightGray"/>
            </w:rPr>
          </w:pPr>
          <w:r w:rsidRPr="00922431">
            <w:rPr>
              <w:rFonts w:cstheme="minorHAnsi"/>
              <w:b/>
              <w:highlight w:val="lightGray"/>
            </w:rPr>
            <w:t>3</w:t>
          </w:r>
          <w:r w:rsidR="00834BBC" w:rsidRPr="00922431">
            <w:rPr>
              <w:rFonts w:cstheme="minorHAnsi"/>
              <w:b/>
              <w:highlight w:val="lightGray"/>
            </w:rPr>
            <w:t>.11 Choices………………………………………………………………………………………………</w:t>
          </w:r>
          <w:r w:rsidR="00F75CB3">
            <w:rPr>
              <w:rFonts w:cstheme="minorHAnsi"/>
              <w:b/>
              <w:highlight w:val="lightGray"/>
            </w:rPr>
            <w:t>………………………33</w:t>
          </w:r>
        </w:p>
        <w:p w:rsidR="00834BBC" w:rsidRPr="00922431" w:rsidRDefault="00C53D5D" w:rsidP="00B06946">
          <w:pPr>
            <w:rPr>
              <w:rFonts w:cstheme="minorHAnsi"/>
              <w:b/>
              <w:highlight w:val="lightGray"/>
            </w:rPr>
          </w:pPr>
          <w:r w:rsidRPr="00922431">
            <w:rPr>
              <w:rFonts w:cstheme="minorHAnsi"/>
              <w:b/>
              <w:highlight w:val="lightGray"/>
            </w:rPr>
            <w:t>3</w:t>
          </w:r>
          <w:r w:rsidR="007F1DCD" w:rsidRPr="00922431">
            <w:rPr>
              <w:rFonts w:cstheme="minorHAnsi"/>
              <w:b/>
              <w:highlight w:val="lightGray"/>
            </w:rPr>
            <w:t>.12 Qualitative Research……………………………………………………………………………</w:t>
          </w:r>
          <w:r w:rsidR="00F75CB3">
            <w:rPr>
              <w:rFonts w:cstheme="minorHAnsi"/>
              <w:b/>
              <w:highlight w:val="lightGray"/>
            </w:rPr>
            <w:t>…………………….33</w:t>
          </w:r>
        </w:p>
        <w:p w:rsidR="00922431" w:rsidRPr="00922431" w:rsidRDefault="00C53D5D" w:rsidP="00B06946">
          <w:pPr>
            <w:rPr>
              <w:rFonts w:cstheme="minorHAnsi"/>
              <w:b/>
              <w:highlight w:val="lightGray"/>
            </w:rPr>
          </w:pPr>
          <w:r w:rsidRPr="00922431">
            <w:rPr>
              <w:rFonts w:cstheme="minorHAnsi"/>
              <w:b/>
              <w:highlight w:val="lightGray"/>
            </w:rPr>
            <w:lastRenderedPageBreak/>
            <w:t>3</w:t>
          </w:r>
          <w:r w:rsidR="007F1DCD" w:rsidRPr="00922431">
            <w:rPr>
              <w:rFonts w:cstheme="minorHAnsi"/>
              <w:b/>
              <w:highlight w:val="lightGray"/>
            </w:rPr>
            <w:t>.13 Quantitative Research…………………………………………………………………………</w:t>
          </w:r>
          <w:r w:rsidR="00F75CB3">
            <w:rPr>
              <w:rFonts w:cstheme="minorHAnsi"/>
              <w:b/>
              <w:highlight w:val="lightGray"/>
            </w:rPr>
            <w:t>…………………….33</w:t>
          </w:r>
        </w:p>
        <w:p w:rsidR="00573FB0" w:rsidRDefault="00C53D5D" w:rsidP="00B06946">
          <w:pPr>
            <w:rPr>
              <w:rFonts w:cstheme="minorHAnsi"/>
              <w:b/>
              <w:highlight w:val="lightGray"/>
            </w:rPr>
          </w:pPr>
          <w:r w:rsidRPr="00922431">
            <w:rPr>
              <w:rFonts w:cstheme="minorHAnsi"/>
              <w:b/>
              <w:highlight w:val="lightGray"/>
            </w:rPr>
            <w:t>3.14 Data Collection</w:t>
          </w:r>
          <w:r w:rsidR="007F1DCD" w:rsidRPr="00922431">
            <w:rPr>
              <w:rFonts w:cstheme="minorHAnsi"/>
              <w:b/>
              <w:highlight w:val="lightGray"/>
            </w:rPr>
            <w:t>………………………………………………………………………</w:t>
          </w:r>
          <w:r w:rsidR="00F75CB3">
            <w:rPr>
              <w:rFonts w:cstheme="minorHAnsi"/>
              <w:b/>
              <w:highlight w:val="lightGray"/>
            </w:rPr>
            <w:t>………………………………….33</w:t>
          </w:r>
        </w:p>
        <w:p w:rsidR="00C857E6" w:rsidRDefault="00C53D5D" w:rsidP="00B06946">
          <w:pPr>
            <w:rPr>
              <w:rFonts w:cstheme="minorHAnsi"/>
              <w:b/>
            </w:rPr>
          </w:pPr>
          <w:r w:rsidRPr="00573FB0">
            <w:rPr>
              <w:rFonts w:cstheme="minorHAnsi"/>
              <w:b/>
              <w:highlight w:val="lightGray"/>
            </w:rPr>
            <w:t>3.15 Research Timeline Horizon……</w:t>
          </w:r>
          <w:r w:rsidR="00F75CB3">
            <w:rPr>
              <w:rFonts w:cstheme="minorHAnsi"/>
              <w:b/>
              <w:highlight w:val="lightGray"/>
            </w:rPr>
            <w:t>…………………………………………………………………</w:t>
          </w:r>
          <w:r w:rsidR="009D01CF">
            <w:rPr>
              <w:rFonts w:cstheme="minorHAnsi"/>
              <w:b/>
              <w:highlight w:val="lightGray"/>
            </w:rPr>
            <w:t>..</w:t>
          </w:r>
          <w:r w:rsidR="00F75CB3">
            <w:rPr>
              <w:rFonts w:cstheme="minorHAnsi"/>
              <w:b/>
              <w:highlight w:val="lightGray"/>
            </w:rPr>
            <w:t>………………34</w:t>
          </w:r>
        </w:p>
        <w:p w:rsidR="00922431" w:rsidRDefault="00C53D5D" w:rsidP="00B06946">
          <w:pPr>
            <w:rPr>
              <w:rFonts w:cstheme="minorHAnsi"/>
              <w:b/>
            </w:rPr>
          </w:pPr>
          <w:r w:rsidRPr="00922431">
            <w:rPr>
              <w:rFonts w:cstheme="minorHAnsi"/>
              <w:b/>
              <w:highlight w:val="lightGray"/>
            </w:rPr>
            <w:t>Chapter 4: Sampling And</w:t>
          </w:r>
          <w:r w:rsidR="00F75CB3">
            <w:rPr>
              <w:rFonts w:cstheme="minorHAnsi"/>
              <w:b/>
              <w:highlight w:val="lightGray"/>
            </w:rPr>
            <w:t xml:space="preserve"> Data Collection</w:t>
          </w:r>
          <w:proofErr w:type="gramStart"/>
          <w:r w:rsidR="00F75CB3">
            <w:rPr>
              <w:rFonts w:cstheme="minorHAnsi"/>
              <w:b/>
              <w:highlight w:val="lightGray"/>
            </w:rPr>
            <w:t>……………………………………………………………</w:t>
          </w:r>
          <w:r w:rsidR="009D01CF">
            <w:rPr>
              <w:rFonts w:cstheme="minorHAnsi"/>
              <w:b/>
              <w:highlight w:val="lightGray"/>
            </w:rPr>
            <w:t>..</w:t>
          </w:r>
          <w:r w:rsidR="00F75CB3">
            <w:rPr>
              <w:rFonts w:cstheme="minorHAnsi"/>
              <w:b/>
              <w:highlight w:val="lightGray"/>
            </w:rPr>
            <w:t>…………</w:t>
          </w:r>
          <w:proofErr w:type="gramEnd"/>
          <w:r w:rsidR="00F75CB3">
            <w:rPr>
              <w:rFonts w:cstheme="minorHAnsi"/>
              <w:b/>
              <w:highlight w:val="lightGray"/>
            </w:rPr>
            <w:t>..35</w:t>
          </w:r>
        </w:p>
        <w:p w:rsidR="00922431" w:rsidRPr="00573FB0" w:rsidRDefault="00C53D5D" w:rsidP="00B06946">
          <w:pPr>
            <w:rPr>
              <w:rFonts w:cstheme="minorHAnsi"/>
              <w:b/>
              <w:highlight w:val="lightGray"/>
            </w:rPr>
          </w:pPr>
          <w:r w:rsidRPr="00573FB0">
            <w:rPr>
              <w:rFonts w:cstheme="minorHAnsi"/>
              <w:b/>
              <w:highlight w:val="lightGray"/>
            </w:rPr>
            <w:t>4.1 Chapter Overview</w:t>
          </w:r>
          <w:proofErr w:type="gramStart"/>
          <w:r w:rsidRPr="00573FB0">
            <w:rPr>
              <w:rFonts w:cstheme="minorHAnsi"/>
              <w:b/>
              <w:highlight w:val="lightGray"/>
            </w:rPr>
            <w:t>…………………………………………</w:t>
          </w:r>
          <w:r w:rsidR="00F75CB3">
            <w:rPr>
              <w:rFonts w:cstheme="minorHAnsi"/>
              <w:b/>
              <w:highlight w:val="lightGray"/>
            </w:rPr>
            <w:t>……………………………………………</w:t>
          </w:r>
          <w:r w:rsidR="009D01CF">
            <w:rPr>
              <w:rFonts w:cstheme="minorHAnsi"/>
              <w:b/>
              <w:highlight w:val="lightGray"/>
            </w:rPr>
            <w:t>..</w:t>
          </w:r>
          <w:r w:rsidR="00F75CB3">
            <w:rPr>
              <w:rFonts w:cstheme="minorHAnsi"/>
              <w:b/>
              <w:highlight w:val="lightGray"/>
            </w:rPr>
            <w:t>……………</w:t>
          </w:r>
          <w:proofErr w:type="gramEnd"/>
          <w:r w:rsidR="00F75CB3">
            <w:rPr>
              <w:rFonts w:cstheme="minorHAnsi"/>
              <w:b/>
              <w:highlight w:val="lightGray"/>
            </w:rPr>
            <w:t>..35</w:t>
          </w:r>
        </w:p>
        <w:p w:rsidR="00C857E6" w:rsidRPr="00573FB0" w:rsidRDefault="00C53D5D" w:rsidP="00B06946">
          <w:pPr>
            <w:rPr>
              <w:rFonts w:cstheme="minorHAnsi"/>
              <w:b/>
              <w:highlight w:val="lightGray"/>
            </w:rPr>
          </w:pPr>
          <w:r w:rsidRPr="00573FB0">
            <w:rPr>
              <w:rFonts w:cstheme="minorHAnsi"/>
              <w:b/>
              <w:highlight w:val="lightGray"/>
            </w:rPr>
            <w:t>4.2</w:t>
          </w:r>
          <w:r w:rsidR="007F1DCD" w:rsidRPr="00573FB0">
            <w:rPr>
              <w:rFonts w:cstheme="minorHAnsi"/>
              <w:b/>
              <w:highlight w:val="lightGray"/>
            </w:rPr>
            <w:t xml:space="preserve"> Sampling…………………………………………………………………………………………………………</w:t>
          </w:r>
          <w:r w:rsidR="009D01CF">
            <w:rPr>
              <w:rFonts w:cstheme="minorHAnsi"/>
              <w:b/>
              <w:highlight w:val="lightGray"/>
            </w:rPr>
            <w:t>..</w:t>
          </w:r>
          <w:r w:rsidR="00F75CB3">
            <w:rPr>
              <w:rFonts w:cstheme="minorHAnsi"/>
              <w:b/>
              <w:highlight w:val="lightGray"/>
            </w:rPr>
            <w:t>…………35</w:t>
          </w:r>
        </w:p>
        <w:p w:rsidR="00C857E6" w:rsidRPr="00573FB0" w:rsidRDefault="00C53D5D" w:rsidP="00B06946">
          <w:pPr>
            <w:rPr>
              <w:rFonts w:cstheme="minorHAnsi"/>
              <w:b/>
              <w:highlight w:val="lightGray"/>
            </w:rPr>
          </w:pPr>
          <w:r w:rsidRPr="00573FB0">
            <w:rPr>
              <w:rFonts w:cstheme="minorHAnsi"/>
              <w:b/>
              <w:highlight w:val="lightGray"/>
            </w:rPr>
            <w:t>4.3</w:t>
          </w:r>
          <w:r w:rsidR="00573FB0" w:rsidRPr="00573FB0">
            <w:rPr>
              <w:rFonts w:cstheme="minorHAnsi"/>
              <w:b/>
              <w:highlight w:val="lightGray"/>
            </w:rPr>
            <w:t xml:space="preserve"> Sampling </w:t>
          </w:r>
          <w:r w:rsidRPr="00573FB0">
            <w:rPr>
              <w:rFonts w:cstheme="minorHAnsi"/>
              <w:b/>
              <w:highlight w:val="lightGray"/>
            </w:rPr>
            <w:t>Method</w:t>
          </w:r>
          <w:r w:rsidR="007F1DCD" w:rsidRPr="00573FB0">
            <w:rPr>
              <w:rFonts w:cstheme="minorHAnsi"/>
              <w:b/>
              <w:highlight w:val="lightGray"/>
            </w:rPr>
            <w:t>………………………………………………………………………………………………</w:t>
          </w:r>
          <w:r w:rsidR="009D01CF">
            <w:rPr>
              <w:rFonts w:cstheme="minorHAnsi"/>
              <w:b/>
              <w:highlight w:val="lightGray"/>
            </w:rPr>
            <w:t>..</w:t>
          </w:r>
          <w:r w:rsidR="007F1DCD" w:rsidRPr="00573FB0">
            <w:rPr>
              <w:rFonts w:cstheme="minorHAnsi"/>
              <w:b/>
              <w:highlight w:val="lightGray"/>
            </w:rPr>
            <w:t>…</w:t>
          </w:r>
          <w:r w:rsidR="00F75CB3">
            <w:rPr>
              <w:rFonts w:cstheme="minorHAnsi"/>
              <w:b/>
              <w:highlight w:val="lightGray"/>
            </w:rPr>
            <w:t>……35</w:t>
          </w:r>
        </w:p>
        <w:p w:rsidR="00AB6723" w:rsidRPr="00573FB0" w:rsidRDefault="00C53D5D" w:rsidP="00B06946">
          <w:pPr>
            <w:rPr>
              <w:rFonts w:cstheme="minorHAnsi"/>
              <w:b/>
              <w:highlight w:val="lightGray"/>
            </w:rPr>
          </w:pPr>
          <w:r w:rsidRPr="00573FB0">
            <w:rPr>
              <w:rFonts w:cstheme="minorHAnsi"/>
              <w:b/>
              <w:highlight w:val="lightGray"/>
            </w:rPr>
            <w:t>4.4</w:t>
          </w:r>
          <w:r w:rsidR="007F1DCD" w:rsidRPr="00573FB0">
            <w:rPr>
              <w:rFonts w:cstheme="minorHAnsi"/>
              <w:b/>
              <w:highlight w:val="lightGray"/>
            </w:rPr>
            <w:t xml:space="preserve"> Data Collecti</w:t>
          </w:r>
          <w:r w:rsidR="00C857E6" w:rsidRPr="00573FB0">
            <w:rPr>
              <w:rFonts w:cstheme="minorHAnsi"/>
              <w:b/>
              <w:highlight w:val="lightGray"/>
            </w:rPr>
            <w:t>on Method………</w:t>
          </w:r>
          <w:r w:rsidR="007F1DCD" w:rsidRPr="00573FB0">
            <w:rPr>
              <w:rFonts w:cstheme="minorHAnsi"/>
              <w:b/>
              <w:highlight w:val="lightGray"/>
            </w:rPr>
            <w:t>………………</w:t>
          </w:r>
          <w:r w:rsidR="00F75CB3">
            <w:rPr>
              <w:rFonts w:cstheme="minorHAnsi"/>
              <w:b/>
              <w:highlight w:val="lightGray"/>
            </w:rPr>
            <w:t>………………………………………………………………</w:t>
          </w:r>
          <w:r w:rsidR="009D01CF">
            <w:rPr>
              <w:rFonts w:cstheme="minorHAnsi"/>
              <w:b/>
              <w:highlight w:val="lightGray"/>
            </w:rPr>
            <w:t>.</w:t>
          </w:r>
          <w:r w:rsidR="00F75CB3">
            <w:rPr>
              <w:rFonts w:cstheme="minorHAnsi"/>
              <w:b/>
              <w:highlight w:val="lightGray"/>
            </w:rPr>
            <w:t>……..36</w:t>
          </w:r>
        </w:p>
        <w:p w:rsidR="00C857E6" w:rsidRPr="00573FB0" w:rsidRDefault="00C53D5D" w:rsidP="00B06946">
          <w:pPr>
            <w:rPr>
              <w:rFonts w:cstheme="minorHAnsi"/>
              <w:b/>
              <w:highlight w:val="lightGray"/>
            </w:rPr>
          </w:pPr>
          <w:r w:rsidRPr="00573FB0">
            <w:rPr>
              <w:rFonts w:cstheme="minorHAnsi"/>
              <w:b/>
              <w:highlight w:val="lightGray"/>
            </w:rPr>
            <w:t>4.5 What Type Of Data Is Collected</w:t>
          </w:r>
          <w:proofErr w:type="gramStart"/>
          <w:r w:rsidRPr="00573FB0">
            <w:rPr>
              <w:rFonts w:cstheme="minorHAnsi"/>
              <w:b/>
              <w:highlight w:val="lightGray"/>
            </w:rPr>
            <w:t>?...</w:t>
          </w:r>
          <w:r w:rsidR="00F75CB3">
            <w:rPr>
              <w:rFonts w:cstheme="minorHAnsi"/>
              <w:b/>
              <w:highlight w:val="lightGray"/>
            </w:rPr>
            <w:t>.........................................................................</w:t>
          </w:r>
          <w:r w:rsidR="009D01CF">
            <w:rPr>
              <w:rFonts w:cstheme="minorHAnsi"/>
              <w:b/>
              <w:highlight w:val="lightGray"/>
            </w:rPr>
            <w:t>.</w:t>
          </w:r>
          <w:r w:rsidR="00F75CB3">
            <w:rPr>
              <w:rFonts w:cstheme="minorHAnsi"/>
              <w:b/>
              <w:highlight w:val="lightGray"/>
            </w:rPr>
            <w:t>......</w:t>
          </w:r>
          <w:proofErr w:type="gramEnd"/>
          <w:r w:rsidR="00F75CB3">
            <w:rPr>
              <w:rFonts w:cstheme="minorHAnsi"/>
              <w:b/>
              <w:highlight w:val="lightGray"/>
            </w:rPr>
            <w:t>36</w:t>
          </w:r>
        </w:p>
        <w:p w:rsidR="00C857E6" w:rsidRPr="00573FB0" w:rsidRDefault="00C53D5D" w:rsidP="00B06946">
          <w:pPr>
            <w:rPr>
              <w:rFonts w:cstheme="minorHAnsi"/>
              <w:b/>
              <w:highlight w:val="lightGray"/>
            </w:rPr>
          </w:pPr>
          <w:r w:rsidRPr="00573FB0">
            <w:rPr>
              <w:rFonts w:cstheme="minorHAnsi"/>
              <w:b/>
              <w:highlight w:val="lightGray"/>
            </w:rPr>
            <w:t>4.6</w:t>
          </w:r>
          <w:r w:rsidR="007F1DCD" w:rsidRPr="00573FB0">
            <w:rPr>
              <w:rFonts w:cstheme="minorHAnsi"/>
              <w:b/>
              <w:highlight w:val="lightGray"/>
            </w:rPr>
            <w:t xml:space="preserve"> Interpretation </w:t>
          </w:r>
          <w:proofErr w:type="gramStart"/>
          <w:r w:rsidR="007F1DCD" w:rsidRPr="00573FB0">
            <w:rPr>
              <w:rFonts w:cstheme="minorHAnsi"/>
              <w:b/>
              <w:highlight w:val="lightGray"/>
            </w:rPr>
            <w:t>Of</w:t>
          </w:r>
          <w:proofErr w:type="gramEnd"/>
          <w:r w:rsidR="007F1DCD" w:rsidRPr="00573FB0">
            <w:rPr>
              <w:rFonts w:cstheme="minorHAnsi"/>
              <w:b/>
              <w:highlight w:val="lightGray"/>
            </w:rPr>
            <w:t xml:space="preserve"> Data…………………………………………………………………………………………</w:t>
          </w:r>
          <w:r w:rsidR="00F75CB3">
            <w:rPr>
              <w:rFonts w:cstheme="minorHAnsi"/>
              <w:b/>
              <w:highlight w:val="lightGray"/>
            </w:rPr>
            <w:t>…</w:t>
          </w:r>
          <w:r w:rsidR="009D01CF">
            <w:rPr>
              <w:rFonts w:cstheme="minorHAnsi"/>
              <w:b/>
              <w:highlight w:val="lightGray"/>
            </w:rPr>
            <w:t>.</w:t>
          </w:r>
          <w:r w:rsidR="00F75CB3">
            <w:rPr>
              <w:rFonts w:cstheme="minorHAnsi"/>
              <w:b/>
              <w:highlight w:val="lightGray"/>
            </w:rPr>
            <w:t>….37</w:t>
          </w:r>
        </w:p>
        <w:p w:rsidR="00DA44AF" w:rsidRPr="00573FB0" w:rsidRDefault="00C53D5D" w:rsidP="00573FB0">
          <w:pPr>
            <w:rPr>
              <w:rFonts w:cstheme="minorHAnsi"/>
              <w:b/>
            </w:rPr>
          </w:pPr>
          <w:r w:rsidRPr="00573FB0">
            <w:rPr>
              <w:rFonts w:cstheme="minorHAnsi"/>
              <w:b/>
              <w:highlight w:val="lightGray"/>
            </w:rPr>
            <w:t>4.7 Research Ethics………………………………</w:t>
          </w:r>
          <w:r w:rsidR="00F75CB3">
            <w:rPr>
              <w:rFonts w:cstheme="minorHAnsi"/>
              <w:b/>
              <w:highlight w:val="lightGray"/>
            </w:rPr>
            <w:t>.........................................................................</w:t>
          </w:r>
          <w:r w:rsidR="009D01CF">
            <w:rPr>
              <w:rFonts w:cstheme="minorHAnsi"/>
              <w:b/>
              <w:highlight w:val="lightGray"/>
            </w:rPr>
            <w:t>.</w:t>
          </w:r>
          <w:r w:rsidR="00F75CB3">
            <w:rPr>
              <w:rFonts w:cstheme="minorHAnsi"/>
              <w:b/>
              <w:highlight w:val="lightGray"/>
            </w:rPr>
            <w:t>...37</w:t>
          </w:r>
        </w:p>
        <w:p w:rsidR="00DA44AF" w:rsidRPr="007739F6" w:rsidRDefault="00C53D5D" w:rsidP="00DA44AF">
          <w:pPr>
            <w:rPr>
              <w:rFonts w:cstheme="minorHAnsi"/>
              <w:b/>
            </w:rPr>
          </w:pPr>
          <w:r w:rsidRPr="007739F6">
            <w:rPr>
              <w:rFonts w:cstheme="minorHAnsi"/>
              <w:b/>
              <w:highlight w:val="lightGray"/>
            </w:rPr>
            <w:t>Chapter 5</w:t>
          </w:r>
          <w:r w:rsidR="00573FB0">
            <w:rPr>
              <w:rFonts w:cstheme="minorHAnsi"/>
              <w:b/>
              <w:highlight w:val="lightGray"/>
            </w:rPr>
            <w:t xml:space="preserve">: Discussion </w:t>
          </w:r>
          <w:proofErr w:type="gramStart"/>
          <w:r w:rsidR="00573FB0">
            <w:rPr>
              <w:rFonts w:cstheme="minorHAnsi"/>
              <w:b/>
              <w:highlight w:val="lightGray"/>
            </w:rPr>
            <w:t>And</w:t>
          </w:r>
          <w:proofErr w:type="gramEnd"/>
          <w:r w:rsidR="00573FB0">
            <w:rPr>
              <w:rFonts w:cstheme="minorHAnsi"/>
              <w:b/>
              <w:highlight w:val="lightGray"/>
            </w:rPr>
            <w:t xml:space="preserve"> Analysis……</w:t>
          </w:r>
          <w:r w:rsidRPr="007739F6">
            <w:rPr>
              <w:rFonts w:cstheme="minorHAnsi"/>
              <w:b/>
              <w:highlight w:val="lightGray"/>
            </w:rPr>
            <w:t>…</w:t>
          </w:r>
          <w:r w:rsidR="00F75CB3">
            <w:rPr>
              <w:rFonts w:cstheme="minorHAnsi"/>
              <w:b/>
              <w:highlight w:val="lightGray"/>
            </w:rPr>
            <w:t>…………………………………………………………………………</w:t>
          </w:r>
          <w:r w:rsidR="009D01CF">
            <w:rPr>
              <w:rFonts w:cstheme="minorHAnsi"/>
              <w:b/>
              <w:highlight w:val="lightGray"/>
            </w:rPr>
            <w:t>.</w:t>
          </w:r>
          <w:r w:rsidR="00F75CB3">
            <w:rPr>
              <w:rFonts w:cstheme="minorHAnsi"/>
              <w:b/>
              <w:highlight w:val="lightGray"/>
            </w:rPr>
            <w:t>.39</w:t>
          </w:r>
        </w:p>
        <w:p w:rsidR="0002490F" w:rsidRPr="00573FB0" w:rsidRDefault="00C53D5D" w:rsidP="00DA44AF">
          <w:pPr>
            <w:rPr>
              <w:rFonts w:cstheme="minorHAnsi"/>
              <w:b/>
              <w:highlight w:val="lightGray"/>
            </w:rPr>
          </w:pPr>
          <w:r w:rsidRPr="00573FB0">
            <w:rPr>
              <w:rFonts w:cstheme="minorHAnsi"/>
              <w:b/>
              <w:highlight w:val="lightGray"/>
            </w:rPr>
            <w:t xml:space="preserve">5.1 </w:t>
          </w:r>
          <w:r w:rsidR="007F1DCD" w:rsidRPr="00573FB0">
            <w:rPr>
              <w:rFonts w:cstheme="minorHAnsi"/>
              <w:b/>
              <w:highlight w:val="lightGray"/>
            </w:rPr>
            <w:t>Chapter Overview…………………………………………………………………………………………………</w:t>
          </w:r>
          <w:r w:rsidR="00F75CB3">
            <w:rPr>
              <w:rFonts w:cstheme="minorHAnsi"/>
              <w:b/>
              <w:highlight w:val="lightGray"/>
            </w:rPr>
            <w:t>……</w:t>
          </w:r>
          <w:r w:rsidR="009D01CF">
            <w:rPr>
              <w:rFonts w:cstheme="minorHAnsi"/>
              <w:b/>
              <w:highlight w:val="lightGray"/>
            </w:rPr>
            <w:t>.</w:t>
          </w:r>
          <w:r w:rsidR="00F75CB3">
            <w:rPr>
              <w:rFonts w:cstheme="minorHAnsi"/>
              <w:b/>
              <w:highlight w:val="lightGray"/>
            </w:rPr>
            <w:t>39</w:t>
          </w:r>
          <w:r w:rsidR="007F1DCD" w:rsidRPr="00573FB0">
            <w:rPr>
              <w:rFonts w:cstheme="minorHAnsi"/>
              <w:b/>
              <w:highlight w:val="lightGray"/>
            </w:rPr>
            <w:t xml:space="preserve"> </w:t>
          </w:r>
        </w:p>
        <w:p w:rsidR="003E3696" w:rsidRPr="00573FB0" w:rsidRDefault="00C53D5D" w:rsidP="00DA44AF">
          <w:pPr>
            <w:rPr>
              <w:rFonts w:cstheme="minorHAnsi"/>
              <w:b/>
              <w:highlight w:val="lightGray"/>
            </w:rPr>
          </w:pPr>
          <w:r w:rsidRPr="00573FB0">
            <w:rPr>
              <w:rFonts w:cstheme="minorHAnsi"/>
              <w:b/>
              <w:highlight w:val="lightGray"/>
            </w:rPr>
            <w:t>5.2</w:t>
          </w:r>
          <w:r w:rsidR="007F1DCD" w:rsidRPr="00573FB0">
            <w:rPr>
              <w:rFonts w:cstheme="minorHAnsi"/>
              <w:b/>
              <w:highlight w:val="lightGray"/>
            </w:rPr>
            <w:t xml:space="preserve"> Discussion……………………………………</w:t>
          </w:r>
          <w:r w:rsidR="00F75CB3">
            <w:rPr>
              <w:rFonts w:cstheme="minorHAnsi"/>
              <w:b/>
              <w:highlight w:val="lightGray"/>
            </w:rPr>
            <w:t>…………………………………………………………………………….</w:t>
          </w:r>
          <w:r w:rsidR="009D01CF">
            <w:rPr>
              <w:rFonts w:cstheme="minorHAnsi"/>
              <w:b/>
              <w:highlight w:val="lightGray"/>
            </w:rPr>
            <w:t>.</w:t>
          </w:r>
          <w:r w:rsidR="00F75CB3">
            <w:rPr>
              <w:rFonts w:cstheme="minorHAnsi"/>
              <w:b/>
              <w:highlight w:val="lightGray"/>
            </w:rPr>
            <w:t>39</w:t>
          </w:r>
        </w:p>
        <w:p w:rsidR="0002490F" w:rsidRPr="007739F6" w:rsidRDefault="00C53D5D" w:rsidP="00DA44AF">
          <w:pPr>
            <w:rPr>
              <w:rFonts w:cstheme="minorHAnsi"/>
              <w:b/>
            </w:rPr>
          </w:pPr>
          <w:r>
            <w:rPr>
              <w:rFonts w:cstheme="minorHAnsi"/>
              <w:b/>
              <w:highlight w:val="lightGray"/>
            </w:rPr>
            <w:t xml:space="preserve">5.3 </w:t>
          </w:r>
          <w:r w:rsidR="007F1DCD" w:rsidRPr="00573FB0">
            <w:rPr>
              <w:rFonts w:cstheme="minorHAnsi"/>
              <w:b/>
              <w:highlight w:val="lightGray"/>
            </w:rPr>
            <w:t>Detailed Analysis……………</w:t>
          </w:r>
          <w:r w:rsidR="00F75CB3">
            <w:rPr>
              <w:rFonts w:cstheme="minorHAnsi"/>
              <w:b/>
              <w:highlight w:val="lightGray"/>
            </w:rPr>
            <w:t>………………………………………………………………………………………….</w:t>
          </w:r>
          <w:r w:rsidR="009D01CF">
            <w:rPr>
              <w:rFonts w:cstheme="minorHAnsi"/>
              <w:b/>
              <w:highlight w:val="lightGray"/>
            </w:rPr>
            <w:t>.</w:t>
          </w:r>
          <w:r w:rsidR="00F75CB3">
            <w:rPr>
              <w:rFonts w:cstheme="minorHAnsi"/>
              <w:b/>
              <w:highlight w:val="lightGray"/>
            </w:rPr>
            <w:t>40</w:t>
          </w:r>
        </w:p>
        <w:p w:rsidR="003E3696" w:rsidRPr="007739F6" w:rsidRDefault="00C53D5D" w:rsidP="00DA44AF">
          <w:pPr>
            <w:rPr>
              <w:rFonts w:cstheme="minorHAnsi"/>
              <w:b/>
            </w:rPr>
          </w:pPr>
          <w:proofErr w:type="gramStart"/>
          <w:r w:rsidRPr="007739F6">
            <w:rPr>
              <w:rFonts w:cstheme="minorHAnsi"/>
              <w:b/>
              <w:highlight w:val="lightGray"/>
            </w:rPr>
            <w:t>5.4</w:t>
          </w:r>
          <w:r w:rsidR="007F1DCD" w:rsidRPr="007739F6">
            <w:rPr>
              <w:rFonts w:cstheme="minorHAnsi"/>
              <w:b/>
              <w:highlight w:val="lightGray"/>
            </w:rPr>
            <w:t xml:space="preserve">  Findings</w:t>
          </w:r>
          <w:proofErr w:type="gramEnd"/>
          <w:r w:rsidR="007F1DCD" w:rsidRPr="007739F6">
            <w:rPr>
              <w:rFonts w:cstheme="minorHAnsi"/>
              <w:b/>
              <w:highlight w:val="lightGray"/>
            </w:rPr>
            <w:t>…………………………………………</w:t>
          </w:r>
          <w:r w:rsidR="00F75CB3">
            <w:rPr>
              <w:rFonts w:cstheme="minorHAnsi"/>
              <w:b/>
              <w:highlight w:val="lightGray"/>
            </w:rPr>
            <w:t>………………………………………………………………………….</w:t>
          </w:r>
          <w:r w:rsidR="009D01CF">
            <w:rPr>
              <w:rFonts w:cstheme="minorHAnsi"/>
              <w:b/>
              <w:highlight w:val="lightGray"/>
            </w:rPr>
            <w:t>.</w:t>
          </w:r>
          <w:r w:rsidR="00F75CB3">
            <w:rPr>
              <w:rFonts w:cstheme="minorHAnsi"/>
              <w:b/>
              <w:highlight w:val="lightGray"/>
            </w:rPr>
            <w:t>43</w:t>
          </w:r>
        </w:p>
        <w:p w:rsidR="0002490F" w:rsidRPr="002B1EF1" w:rsidRDefault="00C53D5D" w:rsidP="00DA44AF">
          <w:pPr>
            <w:rPr>
              <w:rFonts w:cstheme="minorHAnsi"/>
              <w:b/>
              <w:highlight w:val="lightGray"/>
            </w:rPr>
          </w:pPr>
          <w:r w:rsidRPr="002B1EF1">
            <w:rPr>
              <w:rFonts w:cstheme="minorHAnsi"/>
              <w:b/>
              <w:highlight w:val="lightGray"/>
            </w:rPr>
            <w:t>5.5</w:t>
          </w:r>
          <w:r w:rsidR="007F1DCD" w:rsidRPr="002B1EF1">
            <w:rPr>
              <w:rFonts w:cstheme="minorHAnsi"/>
              <w:b/>
              <w:highlight w:val="lightGray"/>
            </w:rPr>
            <w:t xml:space="preserve"> Limitations……………………………………………………</w:t>
          </w:r>
          <w:r w:rsidR="00F75CB3">
            <w:rPr>
              <w:rFonts w:cstheme="minorHAnsi"/>
              <w:b/>
              <w:highlight w:val="lightGray"/>
            </w:rPr>
            <w:t>……………………………………………………………</w:t>
          </w:r>
          <w:r w:rsidR="009D01CF">
            <w:rPr>
              <w:rFonts w:cstheme="minorHAnsi"/>
              <w:b/>
              <w:highlight w:val="lightGray"/>
            </w:rPr>
            <w:t>.</w:t>
          </w:r>
          <w:r w:rsidR="00F75CB3">
            <w:rPr>
              <w:rFonts w:cstheme="minorHAnsi"/>
              <w:b/>
              <w:highlight w:val="lightGray"/>
            </w:rPr>
            <w:t>44</w:t>
          </w:r>
        </w:p>
        <w:p w:rsidR="00573FB0" w:rsidRPr="002B1EF1" w:rsidRDefault="00C53D5D" w:rsidP="00DA44AF">
          <w:pPr>
            <w:rPr>
              <w:rFonts w:cstheme="minorHAnsi"/>
              <w:b/>
              <w:highlight w:val="lightGray"/>
            </w:rPr>
          </w:pPr>
          <w:r w:rsidRPr="002B1EF1">
            <w:rPr>
              <w:rFonts w:cstheme="minorHAnsi"/>
              <w:b/>
              <w:highlight w:val="lightGray"/>
            </w:rPr>
            <w:t xml:space="preserve">Chapter 6: Conclusion </w:t>
          </w:r>
          <w:proofErr w:type="gramStart"/>
          <w:r w:rsidRPr="002B1EF1">
            <w:rPr>
              <w:rFonts w:cstheme="minorHAnsi"/>
              <w:b/>
              <w:highlight w:val="lightGray"/>
            </w:rPr>
            <w:t>And</w:t>
          </w:r>
          <w:proofErr w:type="gramEnd"/>
          <w:r w:rsidRPr="002B1EF1">
            <w:rPr>
              <w:rFonts w:cstheme="minorHAnsi"/>
              <w:b/>
              <w:highlight w:val="lightGray"/>
            </w:rPr>
            <w:t xml:space="preserve"> Recommendations………………………………………………………</w:t>
          </w:r>
          <w:r w:rsidR="00F75CB3">
            <w:rPr>
              <w:rFonts w:cstheme="minorHAnsi"/>
              <w:b/>
              <w:highlight w:val="lightGray"/>
            </w:rPr>
            <w:t>…………</w:t>
          </w:r>
          <w:r w:rsidR="009D01CF">
            <w:rPr>
              <w:rFonts w:cstheme="minorHAnsi"/>
              <w:b/>
              <w:highlight w:val="lightGray"/>
            </w:rPr>
            <w:t>.</w:t>
          </w:r>
          <w:r w:rsidR="00F75CB3">
            <w:rPr>
              <w:rFonts w:cstheme="minorHAnsi"/>
              <w:b/>
              <w:highlight w:val="lightGray"/>
            </w:rPr>
            <w:t>45</w:t>
          </w:r>
        </w:p>
        <w:p w:rsidR="002B1EF1" w:rsidRPr="002B1EF1" w:rsidRDefault="00C53D5D" w:rsidP="00DA44AF">
          <w:pPr>
            <w:rPr>
              <w:rFonts w:cstheme="minorHAnsi"/>
              <w:b/>
              <w:highlight w:val="lightGray"/>
            </w:rPr>
          </w:pPr>
          <w:r w:rsidRPr="002B1EF1">
            <w:rPr>
              <w:rFonts w:cstheme="minorHAnsi"/>
              <w:b/>
              <w:highlight w:val="lightGray"/>
            </w:rPr>
            <w:t>6.1 Chapter Overview…………………………………………</w:t>
          </w:r>
          <w:r w:rsidR="00F75CB3">
            <w:rPr>
              <w:rFonts w:cstheme="minorHAnsi"/>
              <w:b/>
              <w:highlight w:val="lightGray"/>
            </w:rPr>
            <w:t>……………………………………………………………</w:t>
          </w:r>
          <w:r w:rsidR="009D01CF">
            <w:rPr>
              <w:rFonts w:cstheme="minorHAnsi"/>
              <w:b/>
              <w:highlight w:val="lightGray"/>
            </w:rPr>
            <w:t>.</w:t>
          </w:r>
          <w:r w:rsidR="00F75CB3">
            <w:rPr>
              <w:rFonts w:cstheme="minorHAnsi"/>
              <w:b/>
              <w:highlight w:val="lightGray"/>
            </w:rPr>
            <w:t>45</w:t>
          </w:r>
        </w:p>
        <w:p w:rsidR="00573FB0" w:rsidRPr="002B1EF1" w:rsidRDefault="00C53D5D" w:rsidP="00DA44AF">
          <w:pPr>
            <w:rPr>
              <w:rFonts w:cstheme="minorHAnsi"/>
              <w:b/>
              <w:highlight w:val="lightGray"/>
            </w:rPr>
          </w:pPr>
          <w:r w:rsidRPr="002B1EF1">
            <w:rPr>
              <w:rFonts w:cstheme="minorHAnsi"/>
              <w:b/>
              <w:highlight w:val="lightGray"/>
            </w:rPr>
            <w:t>6.2 Conclusion…………………………………………</w:t>
          </w:r>
          <w:r w:rsidR="00F75CB3">
            <w:rPr>
              <w:rFonts w:cstheme="minorHAnsi"/>
              <w:b/>
              <w:highlight w:val="lightGray"/>
            </w:rPr>
            <w:t>……………………………………………………………………….</w:t>
          </w:r>
          <w:r w:rsidR="009D01CF">
            <w:rPr>
              <w:rFonts w:cstheme="minorHAnsi"/>
              <w:b/>
              <w:highlight w:val="lightGray"/>
            </w:rPr>
            <w:t>.</w:t>
          </w:r>
          <w:r w:rsidR="00F75CB3">
            <w:rPr>
              <w:rFonts w:cstheme="minorHAnsi"/>
              <w:b/>
              <w:highlight w:val="lightGray"/>
            </w:rPr>
            <w:t>45</w:t>
          </w:r>
        </w:p>
        <w:p w:rsidR="0002490F" w:rsidRPr="002B1EF1" w:rsidRDefault="00C53D5D" w:rsidP="00DA44AF">
          <w:pPr>
            <w:rPr>
              <w:rFonts w:cstheme="minorHAnsi"/>
              <w:b/>
              <w:highlight w:val="lightGray"/>
            </w:rPr>
          </w:pPr>
          <w:r w:rsidRPr="002B1EF1">
            <w:rPr>
              <w:rFonts w:cstheme="minorHAnsi"/>
              <w:b/>
              <w:highlight w:val="lightGray"/>
            </w:rPr>
            <w:t>6.3</w:t>
          </w:r>
          <w:r w:rsidR="007F1DCD" w:rsidRPr="002B1EF1">
            <w:rPr>
              <w:rFonts w:cstheme="minorHAnsi"/>
              <w:b/>
              <w:highlight w:val="lightGray"/>
            </w:rPr>
            <w:t xml:space="preserve"> Recommendations……………………</w:t>
          </w:r>
          <w:r w:rsidR="005C359D">
            <w:rPr>
              <w:rFonts w:cstheme="minorHAnsi"/>
              <w:b/>
              <w:highlight w:val="lightGray"/>
            </w:rPr>
            <w:t>…………………………………………………………………………………</w:t>
          </w:r>
          <w:r w:rsidR="009D01CF">
            <w:rPr>
              <w:rFonts w:cstheme="minorHAnsi"/>
              <w:b/>
              <w:highlight w:val="lightGray"/>
            </w:rPr>
            <w:t>.</w:t>
          </w:r>
          <w:r w:rsidR="005C359D">
            <w:rPr>
              <w:rFonts w:cstheme="minorHAnsi"/>
              <w:b/>
              <w:highlight w:val="lightGray"/>
            </w:rPr>
            <w:t>46</w:t>
          </w:r>
        </w:p>
        <w:p w:rsidR="0002490F" w:rsidRPr="007739F6" w:rsidRDefault="00C53D5D" w:rsidP="00DA44AF">
          <w:pPr>
            <w:rPr>
              <w:rFonts w:cstheme="minorHAnsi"/>
              <w:b/>
            </w:rPr>
          </w:pPr>
          <w:r w:rsidRPr="002B1EF1">
            <w:rPr>
              <w:rFonts w:cstheme="minorHAnsi"/>
              <w:b/>
              <w:highlight w:val="lightGray"/>
            </w:rPr>
            <w:t>6.4</w:t>
          </w:r>
          <w:r w:rsidR="00573FB0" w:rsidRPr="002B1EF1">
            <w:rPr>
              <w:rFonts w:cstheme="minorHAnsi"/>
              <w:b/>
              <w:highlight w:val="lightGray"/>
            </w:rPr>
            <w:t xml:space="preserve"> </w:t>
          </w:r>
          <w:r w:rsidRPr="002B1EF1">
            <w:rPr>
              <w:rFonts w:cstheme="minorHAnsi"/>
              <w:b/>
              <w:highlight w:val="lightGray"/>
            </w:rPr>
            <w:t>Further Research…………………………………………………</w:t>
          </w:r>
          <w:r w:rsidR="005C359D">
            <w:rPr>
              <w:rFonts w:cstheme="minorHAnsi"/>
              <w:b/>
              <w:highlight w:val="lightGray"/>
            </w:rPr>
            <w:t>………………………………………………………</w:t>
          </w:r>
          <w:r w:rsidR="009D01CF">
            <w:rPr>
              <w:rFonts w:cstheme="minorHAnsi"/>
              <w:b/>
              <w:highlight w:val="lightGray"/>
            </w:rPr>
            <w:t>.</w:t>
          </w:r>
          <w:r w:rsidR="005C359D">
            <w:rPr>
              <w:rFonts w:cstheme="minorHAnsi"/>
              <w:b/>
              <w:highlight w:val="lightGray"/>
            </w:rPr>
            <w:t>47</w:t>
          </w:r>
        </w:p>
        <w:p w:rsidR="0002490F" w:rsidRPr="00B86AF5" w:rsidRDefault="00C53D5D" w:rsidP="00DA44AF">
          <w:pPr>
            <w:rPr>
              <w:rFonts w:cstheme="minorHAnsi"/>
              <w:b/>
              <w:highlight w:val="lightGray"/>
            </w:rPr>
          </w:pPr>
          <w:r w:rsidRPr="00B86AF5">
            <w:rPr>
              <w:rFonts w:cstheme="minorHAnsi"/>
              <w:b/>
              <w:highlight w:val="lightGray"/>
            </w:rPr>
            <w:t>References…………………………</w:t>
          </w:r>
          <w:r w:rsidR="005C359D">
            <w:rPr>
              <w:rFonts w:cstheme="minorHAnsi"/>
              <w:b/>
              <w:highlight w:val="lightGray"/>
            </w:rPr>
            <w:t>……………………………………………………………………………………………</w:t>
          </w:r>
          <w:r w:rsidR="009D01CF">
            <w:rPr>
              <w:rFonts w:cstheme="minorHAnsi"/>
              <w:b/>
              <w:highlight w:val="lightGray"/>
            </w:rPr>
            <w:t>…</w:t>
          </w:r>
          <w:r w:rsidR="005C359D">
            <w:rPr>
              <w:rFonts w:cstheme="minorHAnsi"/>
              <w:b/>
              <w:highlight w:val="lightGray"/>
            </w:rPr>
            <w:t>48</w:t>
          </w:r>
        </w:p>
        <w:p w:rsidR="00521719" w:rsidRPr="00B86AF5" w:rsidRDefault="00C53D5D">
          <w:pPr>
            <w:rPr>
              <w:rFonts w:cstheme="minorHAnsi"/>
              <w:b/>
            </w:rPr>
          </w:pPr>
          <w:r>
            <w:rPr>
              <w:rFonts w:cstheme="minorHAnsi"/>
              <w:b/>
              <w:highlight w:val="lightGray"/>
            </w:rPr>
            <w:t>Appendix…………………………………………………………………………………………………………………………</w:t>
          </w:r>
          <w:r w:rsidR="009D01CF">
            <w:rPr>
              <w:rFonts w:cstheme="minorHAnsi"/>
              <w:b/>
              <w:highlight w:val="lightGray"/>
            </w:rPr>
            <w:t>…</w:t>
          </w:r>
          <w:r>
            <w:rPr>
              <w:rFonts w:cstheme="minorHAnsi"/>
              <w:b/>
              <w:highlight w:val="lightGray"/>
            </w:rPr>
            <w:t>53</w:t>
          </w:r>
        </w:p>
      </w:sdtContent>
    </w:sdt>
    <w:p w:rsidR="00B86AF5" w:rsidRDefault="00B86AF5">
      <w:pPr>
        <w:rPr>
          <w:rFonts w:cstheme="minorHAnsi"/>
          <w:sz w:val="28"/>
          <w:szCs w:val="28"/>
        </w:rPr>
      </w:pPr>
    </w:p>
    <w:p w:rsidR="00B86AF5" w:rsidRPr="00B86AF5" w:rsidRDefault="003470DD">
      <w:pPr>
        <w:rPr>
          <w:rFonts w:cstheme="minorHAnsi"/>
          <w:b/>
          <w:bCs/>
          <w:noProof/>
          <w:sz w:val="24"/>
          <w:szCs w:val="24"/>
        </w:rPr>
      </w:pPr>
      <w:r>
        <w:rPr>
          <w:rFonts w:cstheme="minorHAnsi"/>
          <w:sz w:val="28"/>
          <w:szCs w:val="28"/>
        </w:rPr>
        <w:lastRenderedPageBreak/>
        <w:fldChar w:fldCharType="begin"/>
      </w:r>
      <w:r w:rsidR="00C53D5D">
        <w:rPr>
          <w:rFonts w:cstheme="minorHAnsi"/>
          <w:sz w:val="28"/>
          <w:szCs w:val="28"/>
        </w:rPr>
        <w:instrText xml:space="preserve"> TOC \h \z \c "Figure" </w:instrText>
      </w:r>
      <w:r>
        <w:rPr>
          <w:rFonts w:cstheme="minorHAnsi"/>
          <w:sz w:val="28"/>
          <w:szCs w:val="28"/>
        </w:rPr>
        <w:fldChar w:fldCharType="separate"/>
      </w:r>
      <w:r w:rsidR="00C53D5D" w:rsidRPr="00B86AF5">
        <w:rPr>
          <w:rFonts w:cstheme="minorHAnsi"/>
          <w:b/>
          <w:sz w:val="24"/>
          <w:szCs w:val="24"/>
        </w:rPr>
        <w:t>Figure 1: The Role Of Manager Model By Mintzberg…………</w:t>
      </w:r>
      <w:r w:rsidR="005C359D">
        <w:rPr>
          <w:rFonts w:cstheme="minorHAnsi"/>
          <w:b/>
          <w:sz w:val="24"/>
          <w:szCs w:val="24"/>
        </w:rPr>
        <w:t>…………………………………..18</w:t>
      </w:r>
    </w:p>
    <w:p w:rsidR="00B86AF5" w:rsidRDefault="00C53D5D">
      <w:pPr>
        <w:rPr>
          <w:rFonts w:cstheme="minorHAnsi"/>
          <w:b/>
          <w:bCs/>
          <w:noProof/>
          <w:sz w:val="24"/>
          <w:szCs w:val="24"/>
        </w:rPr>
      </w:pPr>
      <w:r>
        <w:rPr>
          <w:rFonts w:cstheme="minorHAnsi"/>
          <w:b/>
          <w:bCs/>
          <w:noProof/>
          <w:sz w:val="24"/>
          <w:szCs w:val="24"/>
        </w:rPr>
        <w:t>Figure 2: The Research Onion Model By Saunders……………</w:t>
      </w:r>
      <w:r w:rsidR="005C359D">
        <w:rPr>
          <w:rFonts w:cstheme="minorHAnsi"/>
          <w:b/>
          <w:bCs/>
          <w:noProof/>
          <w:sz w:val="24"/>
          <w:szCs w:val="24"/>
        </w:rPr>
        <w:t>……………………………………29</w:t>
      </w:r>
    </w:p>
    <w:p w:rsidR="00B86AF5" w:rsidRDefault="00C53D5D">
      <w:pPr>
        <w:rPr>
          <w:rFonts w:cstheme="minorHAnsi"/>
          <w:b/>
          <w:bCs/>
          <w:noProof/>
          <w:sz w:val="24"/>
          <w:szCs w:val="24"/>
        </w:rPr>
      </w:pPr>
      <w:r>
        <w:rPr>
          <w:rFonts w:cstheme="minorHAnsi"/>
          <w:b/>
          <w:bCs/>
          <w:noProof/>
          <w:sz w:val="24"/>
          <w:szCs w:val="24"/>
        </w:rPr>
        <w:t>Figure 3: Structure Of The Participants Of Jigsaw Foods Management…………</w:t>
      </w:r>
      <w:r w:rsidR="005C359D">
        <w:rPr>
          <w:rFonts w:cstheme="minorHAnsi"/>
          <w:b/>
          <w:bCs/>
          <w:noProof/>
          <w:sz w:val="24"/>
          <w:szCs w:val="24"/>
        </w:rPr>
        <w:t>……….39</w:t>
      </w:r>
    </w:p>
    <w:p w:rsidR="00B86AF5" w:rsidRDefault="00C53D5D">
      <w:pPr>
        <w:rPr>
          <w:rFonts w:cstheme="minorHAnsi"/>
          <w:sz w:val="28"/>
          <w:szCs w:val="28"/>
        </w:rPr>
      </w:pPr>
      <w:r>
        <w:rPr>
          <w:rFonts w:cstheme="minorHAnsi"/>
          <w:b/>
          <w:bCs/>
          <w:noProof/>
          <w:sz w:val="24"/>
          <w:szCs w:val="24"/>
        </w:rPr>
        <w:t>Figure 4: Interview Chart Of Jigsaw Foods Management…………………………</w:t>
      </w:r>
      <w:r w:rsidR="005C359D">
        <w:rPr>
          <w:rFonts w:cstheme="minorHAnsi"/>
          <w:b/>
          <w:bCs/>
          <w:noProof/>
          <w:sz w:val="24"/>
          <w:szCs w:val="24"/>
        </w:rPr>
        <w:t>……………40</w:t>
      </w:r>
      <w:r w:rsidR="003470DD">
        <w:rPr>
          <w:rFonts w:cstheme="minorHAnsi"/>
          <w:sz w:val="28"/>
          <w:szCs w:val="28"/>
        </w:rPr>
        <w:fldChar w:fldCharType="end"/>
      </w:r>
    </w:p>
    <w:p w:rsidR="00B86AF5" w:rsidRDefault="00B86AF5">
      <w:pPr>
        <w:rPr>
          <w:rFonts w:cstheme="minorHAnsi"/>
          <w:sz w:val="28"/>
          <w:szCs w:val="28"/>
        </w:rPr>
      </w:pPr>
    </w:p>
    <w:p w:rsidR="00B86AF5" w:rsidRDefault="00C53D5D">
      <w:pPr>
        <w:rPr>
          <w:rFonts w:cstheme="minorHAnsi"/>
          <w:sz w:val="28"/>
          <w:szCs w:val="28"/>
        </w:rPr>
      </w:pPr>
      <w:r>
        <w:rPr>
          <w:rFonts w:cstheme="minorHAnsi"/>
          <w:sz w:val="28"/>
          <w:szCs w:val="28"/>
        </w:rPr>
        <w:t xml:space="preserve">  </w:t>
      </w:r>
    </w:p>
    <w:p w:rsidR="00B86AF5" w:rsidRPr="007739F6" w:rsidRDefault="00B86AF5">
      <w:pPr>
        <w:rPr>
          <w:rFonts w:cstheme="minorHAnsi"/>
          <w:sz w:val="28"/>
          <w:szCs w:val="28"/>
        </w:rPr>
      </w:pPr>
    </w:p>
    <w:p w:rsidR="00521719" w:rsidRPr="007739F6" w:rsidRDefault="00521719">
      <w:pPr>
        <w:rPr>
          <w:rFonts w:cstheme="minorHAnsi"/>
          <w:sz w:val="28"/>
          <w:szCs w:val="28"/>
        </w:rPr>
      </w:pPr>
    </w:p>
    <w:p w:rsidR="00521719" w:rsidRPr="007739F6" w:rsidRDefault="00521719">
      <w:pPr>
        <w:rPr>
          <w:rFonts w:cstheme="minorHAnsi"/>
          <w:sz w:val="28"/>
          <w:szCs w:val="28"/>
        </w:rPr>
      </w:pPr>
    </w:p>
    <w:p w:rsidR="004A5C10" w:rsidRPr="007739F6" w:rsidRDefault="004A5C10">
      <w:pPr>
        <w:rPr>
          <w:rFonts w:cstheme="minorHAnsi"/>
          <w:sz w:val="28"/>
          <w:szCs w:val="28"/>
        </w:rPr>
      </w:pPr>
    </w:p>
    <w:p w:rsidR="004A5C10" w:rsidRPr="007739F6" w:rsidRDefault="004A5C10">
      <w:pPr>
        <w:rPr>
          <w:rFonts w:cstheme="minorHAnsi"/>
          <w:sz w:val="28"/>
          <w:szCs w:val="28"/>
        </w:rPr>
      </w:pPr>
    </w:p>
    <w:p w:rsidR="004A5C10" w:rsidRPr="007739F6" w:rsidRDefault="004A5C10">
      <w:pPr>
        <w:rPr>
          <w:rFonts w:cstheme="minorHAnsi"/>
          <w:sz w:val="28"/>
          <w:szCs w:val="28"/>
        </w:rPr>
      </w:pPr>
    </w:p>
    <w:p w:rsidR="004A5C10" w:rsidRPr="007739F6" w:rsidRDefault="004A5C10">
      <w:pPr>
        <w:rPr>
          <w:rFonts w:cstheme="minorHAnsi"/>
          <w:sz w:val="28"/>
          <w:szCs w:val="28"/>
        </w:rPr>
      </w:pPr>
    </w:p>
    <w:p w:rsidR="0002490F" w:rsidRPr="007739F6" w:rsidRDefault="0002490F">
      <w:pPr>
        <w:rPr>
          <w:rFonts w:cstheme="minorHAnsi"/>
          <w:sz w:val="28"/>
          <w:szCs w:val="28"/>
        </w:rPr>
      </w:pPr>
    </w:p>
    <w:p w:rsidR="0002490F" w:rsidRPr="007739F6" w:rsidRDefault="0002490F">
      <w:pPr>
        <w:rPr>
          <w:rFonts w:cstheme="minorHAnsi"/>
          <w:sz w:val="28"/>
          <w:szCs w:val="28"/>
        </w:rPr>
      </w:pPr>
    </w:p>
    <w:p w:rsidR="0002490F" w:rsidRPr="007739F6" w:rsidRDefault="0002490F">
      <w:pPr>
        <w:rPr>
          <w:rFonts w:cstheme="minorHAnsi"/>
          <w:sz w:val="28"/>
          <w:szCs w:val="28"/>
        </w:rPr>
      </w:pPr>
    </w:p>
    <w:p w:rsidR="007E14BA" w:rsidRPr="007739F6" w:rsidRDefault="007E14BA">
      <w:pPr>
        <w:rPr>
          <w:rFonts w:cstheme="minorHAnsi"/>
          <w:sz w:val="28"/>
          <w:szCs w:val="28"/>
        </w:rPr>
      </w:pPr>
    </w:p>
    <w:p w:rsidR="003E3696" w:rsidRPr="007739F6" w:rsidRDefault="003E3696">
      <w:pPr>
        <w:rPr>
          <w:rFonts w:cstheme="minorHAnsi"/>
          <w:highlight w:val="lightGray"/>
        </w:rPr>
      </w:pPr>
    </w:p>
    <w:p w:rsidR="0002490F" w:rsidRPr="007739F6" w:rsidRDefault="0002490F">
      <w:pPr>
        <w:rPr>
          <w:rFonts w:cstheme="minorHAnsi"/>
          <w:b/>
          <w:sz w:val="36"/>
          <w:szCs w:val="36"/>
        </w:rPr>
      </w:pPr>
    </w:p>
    <w:p w:rsidR="0002490F" w:rsidRPr="007739F6" w:rsidRDefault="0002490F">
      <w:pPr>
        <w:rPr>
          <w:rFonts w:cstheme="minorHAnsi"/>
          <w:b/>
          <w:sz w:val="36"/>
          <w:szCs w:val="36"/>
        </w:rPr>
      </w:pPr>
    </w:p>
    <w:p w:rsidR="0002490F" w:rsidRPr="007739F6" w:rsidRDefault="0002490F">
      <w:pPr>
        <w:rPr>
          <w:rFonts w:cstheme="minorHAnsi"/>
          <w:b/>
          <w:sz w:val="36"/>
          <w:szCs w:val="36"/>
        </w:rPr>
      </w:pPr>
    </w:p>
    <w:p w:rsidR="00B86AF5" w:rsidRDefault="00B86AF5">
      <w:pPr>
        <w:rPr>
          <w:rFonts w:cstheme="minorHAnsi"/>
          <w:b/>
          <w:sz w:val="36"/>
          <w:szCs w:val="36"/>
        </w:rPr>
      </w:pPr>
    </w:p>
    <w:p w:rsidR="00EB6315" w:rsidRPr="007739F6" w:rsidRDefault="00C53D5D">
      <w:pPr>
        <w:rPr>
          <w:rFonts w:cstheme="minorHAnsi"/>
          <w:b/>
          <w:sz w:val="36"/>
          <w:szCs w:val="36"/>
          <w:u w:val="single"/>
        </w:rPr>
      </w:pPr>
      <w:r w:rsidRPr="007739F6">
        <w:rPr>
          <w:rFonts w:cstheme="minorHAnsi"/>
          <w:b/>
          <w:sz w:val="36"/>
          <w:szCs w:val="36"/>
        </w:rPr>
        <w:lastRenderedPageBreak/>
        <w:t xml:space="preserve"> </w:t>
      </w:r>
      <w:r w:rsidRPr="007739F6">
        <w:rPr>
          <w:rFonts w:cstheme="minorHAnsi"/>
          <w:b/>
          <w:sz w:val="36"/>
          <w:szCs w:val="36"/>
          <w:u w:val="single"/>
        </w:rPr>
        <w:t xml:space="preserve">The Role </w:t>
      </w:r>
      <w:proofErr w:type="gramStart"/>
      <w:r w:rsidRPr="007739F6">
        <w:rPr>
          <w:rFonts w:cstheme="minorHAnsi"/>
          <w:b/>
          <w:sz w:val="36"/>
          <w:szCs w:val="36"/>
          <w:u w:val="single"/>
        </w:rPr>
        <w:t>Of</w:t>
      </w:r>
      <w:proofErr w:type="gramEnd"/>
      <w:r w:rsidRPr="007739F6">
        <w:rPr>
          <w:rFonts w:cstheme="minorHAnsi"/>
          <w:b/>
          <w:sz w:val="36"/>
          <w:szCs w:val="36"/>
          <w:u w:val="single"/>
        </w:rPr>
        <w:t xml:space="preserve"> Manager</w:t>
      </w:r>
      <w:r w:rsidR="00C07A54">
        <w:rPr>
          <w:rFonts w:cstheme="minorHAnsi"/>
          <w:b/>
          <w:sz w:val="36"/>
          <w:szCs w:val="36"/>
          <w:u w:val="single"/>
        </w:rPr>
        <w:t>s</w:t>
      </w:r>
      <w:r w:rsidRPr="007739F6">
        <w:rPr>
          <w:rFonts w:cstheme="minorHAnsi"/>
          <w:b/>
          <w:sz w:val="36"/>
          <w:szCs w:val="36"/>
          <w:u w:val="single"/>
        </w:rPr>
        <w:t xml:space="preserve"> During The Pandemic Of Jigsaw Foods:</w:t>
      </w:r>
    </w:p>
    <w:p w:rsidR="00B828B4" w:rsidRPr="007739F6" w:rsidRDefault="00C53D5D">
      <w:pPr>
        <w:rPr>
          <w:rFonts w:cstheme="minorHAnsi"/>
          <w:b/>
          <w:sz w:val="36"/>
          <w:szCs w:val="36"/>
          <w:u w:val="single"/>
        </w:rPr>
      </w:pPr>
      <w:r w:rsidRPr="007739F6">
        <w:rPr>
          <w:rFonts w:cstheme="minorHAnsi"/>
          <w:b/>
          <w:sz w:val="36"/>
          <w:szCs w:val="36"/>
        </w:rPr>
        <w:t xml:space="preserve">                                             </w:t>
      </w:r>
      <w:r w:rsidRPr="007739F6">
        <w:rPr>
          <w:rFonts w:cstheme="minorHAnsi"/>
          <w:b/>
          <w:sz w:val="36"/>
          <w:szCs w:val="36"/>
          <w:u w:val="single"/>
        </w:rPr>
        <w:t>Abstract:</w:t>
      </w:r>
    </w:p>
    <w:p w:rsidR="00B828B4" w:rsidRDefault="00C53D5D" w:rsidP="00B828B4">
      <w:pPr>
        <w:rPr>
          <w:rFonts w:cstheme="minorHAnsi"/>
          <w:sz w:val="28"/>
          <w:szCs w:val="28"/>
        </w:rPr>
      </w:pPr>
      <w:r w:rsidRPr="007739F6">
        <w:rPr>
          <w:rFonts w:cstheme="minorHAnsi"/>
          <w:sz w:val="28"/>
          <w:szCs w:val="28"/>
        </w:rPr>
        <w:t xml:space="preserve">This is a dissertation at the University Of Wales Trinity Saint David which investigates the impact of the Covid-19 pandemic on the food study with the case study of the Jigsaw Foods and it will demonstrate some aspects of business management in the field of management techniques, styles and models. This is primary research </w:t>
      </w:r>
      <w:r w:rsidR="006228CD" w:rsidRPr="007739F6">
        <w:rPr>
          <w:rFonts w:cstheme="minorHAnsi"/>
          <w:sz w:val="28"/>
          <w:szCs w:val="28"/>
        </w:rPr>
        <w:t>speaking to real-life managers at Jigsaw Foods. It reports on the role of managers at Jigsaw Foods from 2020 to 2022 during the impact of the Covid-19 pandemic and how they dealt with the pandemic during these years.</w:t>
      </w:r>
    </w:p>
    <w:p w:rsidR="00F92691" w:rsidRPr="007E39F2" w:rsidRDefault="00C53D5D" w:rsidP="00B828B4">
      <w:pPr>
        <w:rPr>
          <w:rFonts w:cstheme="minorHAnsi"/>
          <w:b/>
          <w:sz w:val="40"/>
          <w:szCs w:val="40"/>
          <w:u w:val="single"/>
        </w:rPr>
      </w:pPr>
      <w:r>
        <w:rPr>
          <w:rFonts w:cstheme="minorHAnsi"/>
          <w:sz w:val="28"/>
          <w:szCs w:val="28"/>
        </w:rPr>
        <w:t xml:space="preserve">                                               </w:t>
      </w:r>
      <w:r w:rsidRPr="007E39F2">
        <w:rPr>
          <w:rFonts w:cstheme="minorHAnsi"/>
          <w:b/>
          <w:sz w:val="40"/>
          <w:szCs w:val="40"/>
          <w:u w:val="single"/>
        </w:rPr>
        <w:t>Acknowledgements:</w:t>
      </w:r>
    </w:p>
    <w:p w:rsidR="00F92691" w:rsidRPr="007E39F2" w:rsidRDefault="00C53D5D" w:rsidP="00B828B4">
      <w:pPr>
        <w:rPr>
          <w:sz w:val="28"/>
          <w:szCs w:val="28"/>
        </w:rPr>
      </w:pPr>
      <w:r w:rsidRPr="00F92691">
        <w:rPr>
          <w:rFonts w:cstheme="minorHAnsi"/>
          <w:sz w:val="28"/>
          <w:szCs w:val="28"/>
        </w:rPr>
        <w:t xml:space="preserve">I would like to show gratitude to </w:t>
      </w:r>
      <w:r w:rsidR="007E39F2">
        <w:rPr>
          <w:rFonts w:cstheme="minorHAnsi"/>
          <w:sz w:val="28"/>
          <w:szCs w:val="28"/>
        </w:rPr>
        <w:t>Professor</w:t>
      </w:r>
      <w:r w:rsidRPr="00F92691">
        <w:rPr>
          <w:rFonts w:cstheme="minorHAnsi"/>
          <w:sz w:val="28"/>
          <w:szCs w:val="28"/>
        </w:rPr>
        <w:t xml:space="preserve"> </w:t>
      </w:r>
      <w:r w:rsidRPr="00F92691">
        <w:rPr>
          <w:color w:val="343434"/>
          <w:w w:val="105"/>
          <w:sz w:val="28"/>
          <w:szCs w:val="28"/>
        </w:rPr>
        <w:t>T</w:t>
      </w:r>
      <w:r w:rsidRPr="00F92691">
        <w:rPr>
          <w:color w:val="1A1A1A"/>
          <w:w w:val="105"/>
          <w:sz w:val="28"/>
          <w:szCs w:val="28"/>
        </w:rPr>
        <w:t xml:space="preserve">ushara Balendran and </w:t>
      </w:r>
      <w:r w:rsidR="007E39F2">
        <w:rPr>
          <w:color w:val="1A1A1A"/>
          <w:w w:val="105"/>
          <w:sz w:val="28"/>
          <w:szCs w:val="28"/>
        </w:rPr>
        <w:t xml:space="preserve">Dr </w:t>
      </w:r>
      <w:r w:rsidRPr="00F92691">
        <w:rPr>
          <w:color w:val="1A1A1A"/>
          <w:w w:val="105"/>
          <w:sz w:val="28"/>
          <w:szCs w:val="28"/>
        </w:rPr>
        <w:t>Gregory Cowan</w:t>
      </w:r>
      <w:r w:rsidR="007E39F2">
        <w:rPr>
          <w:color w:val="1A1A1A"/>
          <w:w w:val="105"/>
          <w:sz w:val="28"/>
          <w:szCs w:val="28"/>
        </w:rPr>
        <w:t xml:space="preserve">, who </w:t>
      </w:r>
      <w:r w:rsidRPr="00F92691">
        <w:rPr>
          <w:color w:val="1A1A1A"/>
          <w:w w:val="105"/>
          <w:sz w:val="28"/>
          <w:szCs w:val="28"/>
        </w:rPr>
        <w:t xml:space="preserve">without </w:t>
      </w:r>
      <w:r w:rsidRPr="00F92691">
        <w:rPr>
          <w:color w:val="080808"/>
          <w:w w:val="105"/>
          <w:sz w:val="28"/>
          <w:szCs w:val="28"/>
        </w:rPr>
        <w:t xml:space="preserve">their </w:t>
      </w:r>
      <w:r w:rsidRPr="00F92691">
        <w:rPr>
          <w:color w:val="1A1A1A"/>
          <w:w w:val="105"/>
          <w:sz w:val="28"/>
          <w:szCs w:val="28"/>
        </w:rPr>
        <w:t>constant</w:t>
      </w:r>
      <w:r w:rsidRPr="00F92691">
        <w:rPr>
          <w:color w:val="1A1A1A"/>
          <w:spacing w:val="1"/>
          <w:w w:val="105"/>
          <w:sz w:val="28"/>
          <w:szCs w:val="28"/>
        </w:rPr>
        <w:t xml:space="preserve"> </w:t>
      </w:r>
      <w:r w:rsidRPr="00F92691">
        <w:rPr>
          <w:color w:val="1A1A1A"/>
          <w:sz w:val="28"/>
          <w:szCs w:val="28"/>
        </w:rPr>
        <w:t>support, feedback and guidance, this dissertation</w:t>
      </w:r>
      <w:r w:rsidRPr="00F92691">
        <w:rPr>
          <w:color w:val="1A1A1A"/>
          <w:spacing w:val="47"/>
          <w:sz w:val="28"/>
          <w:szCs w:val="28"/>
        </w:rPr>
        <w:t xml:space="preserve"> </w:t>
      </w:r>
      <w:r w:rsidRPr="00F92691">
        <w:rPr>
          <w:color w:val="1A1A1A"/>
          <w:sz w:val="28"/>
          <w:szCs w:val="28"/>
        </w:rPr>
        <w:t xml:space="preserve">would </w:t>
      </w:r>
      <w:r w:rsidRPr="00F92691">
        <w:rPr>
          <w:color w:val="080808"/>
          <w:sz w:val="28"/>
          <w:szCs w:val="28"/>
        </w:rPr>
        <w:t xml:space="preserve">have </w:t>
      </w:r>
      <w:r w:rsidRPr="00F92691">
        <w:rPr>
          <w:color w:val="1A1A1A"/>
          <w:sz w:val="28"/>
          <w:szCs w:val="28"/>
        </w:rPr>
        <w:t>not</w:t>
      </w:r>
      <w:r w:rsidRPr="00F92691">
        <w:rPr>
          <w:color w:val="1A1A1A"/>
          <w:spacing w:val="47"/>
          <w:sz w:val="28"/>
          <w:szCs w:val="28"/>
        </w:rPr>
        <w:t xml:space="preserve"> </w:t>
      </w:r>
      <w:r w:rsidRPr="00F92691">
        <w:rPr>
          <w:color w:val="080808"/>
          <w:sz w:val="28"/>
          <w:szCs w:val="28"/>
        </w:rPr>
        <w:t xml:space="preserve">been </w:t>
      </w:r>
      <w:r w:rsidRPr="00F92691">
        <w:rPr>
          <w:color w:val="1A1A1A"/>
          <w:sz w:val="28"/>
          <w:szCs w:val="28"/>
        </w:rPr>
        <w:t>completed</w:t>
      </w:r>
      <w:r w:rsidRPr="00F92691">
        <w:rPr>
          <w:color w:val="343434"/>
          <w:sz w:val="28"/>
          <w:szCs w:val="28"/>
        </w:rPr>
        <w:t xml:space="preserve">. </w:t>
      </w:r>
      <w:r w:rsidR="007E39F2">
        <w:rPr>
          <w:color w:val="343434"/>
          <w:sz w:val="28"/>
          <w:szCs w:val="28"/>
        </w:rPr>
        <w:t xml:space="preserve">I thank my business management department head, Dr Anupam Mazumdar, for his support and guidance. </w:t>
      </w:r>
      <w:r w:rsidRPr="00F92691">
        <w:rPr>
          <w:color w:val="343434"/>
          <w:sz w:val="28"/>
          <w:szCs w:val="28"/>
        </w:rPr>
        <w:t>F</w:t>
      </w:r>
      <w:r w:rsidR="00E53FC0">
        <w:rPr>
          <w:color w:val="1A1A1A"/>
          <w:sz w:val="28"/>
          <w:szCs w:val="28"/>
        </w:rPr>
        <w:t>urther,</w:t>
      </w:r>
      <w:r w:rsidRPr="00F92691">
        <w:rPr>
          <w:color w:val="1A1A1A"/>
          <w:sz w:val="28"/>
          <w:szCs w:val="28"/>
        </w:rPr>
        <w:t xml:space="preserve"> thank all the </w:t>
      </w:r>
      <w:r w:rsidR="007E39F2" w:rsidRPr="00F92691">
        <w:rPr>
          <w:color w:val="1A1A1A"/>
          <w:sz w:val="28"/>
          <w:szCs w:val="28"/>
        </w:rPr>
        <w:t>o</w:t>
      </w:r>
      <w:r w:rsidR="007E39F2" w:rsidRPr="00F92691">
        <w:rPr>
          <w:color w:val="343434"/>
          <w:sz w:val="28"/>
          <w:szCs w:val="28"/>
        </w:rPr>
        <w:t>t</w:t>
      </w:r>
      <w:r w:rsidR="007E39F2" w:rsidRPr="00F92691">
        <w:rPr>
          <w:color w:val="1A1A1A"/>
          <w:sz w:val="28"/>
          <w:szCs w:val="28"/>
        </w:rPr>
        <w:t xml:space="preserve">her </w:t>
      </w:r>
      <w:r w:rsidR="007E39F2">
        <w:rPr>
          <w:color w:val="1A1A1A"/>
          <w:spacing w:val="1"/>
          <w:sz w:val="28"/>
          <w:szCs w:val="28"/>
        </w:rPr>
        <w:t xml:space="preserve">professors </w:t>
      </w:r>
      <w:r w:rsidRPr="00F92691">
        <w:rPr>
          <w:color w:val="1A1A1A"/>
          <w:sz w:val="28"/>
          <w:szCs w:val="28"/>
        </w:rPr>
        <w:t>who sh</w:t>
      </w:r>
      <w:r w:rsidRPr="00F92691">
        <w:rPr>
          <w:color w:val="343434"/>
          <w:sz w:val="28"/>
          <w:szCs w:val="28"/>
        </w:rPr>
        <w:t>a</w:t>
      </w:r>
      <w:r w:rsidRPr="00F92691">
        <w:rPr>
          <w:color w:val="080808"/>
          <w:sz w:val="28"/>
          <w:szCs w:val="28"/>
        </w:rPr>
        <w:t>re</w:t>
      </w:r>
      <w:r w:rsidR="00497DC9">
        <w:rPr>
          <w:color w:val="080808"/>
          <w:sz w:val="28"/>
          <w:szCs w:val="28"/>
        </w:rPr>
        <w:t>d</w:t>
      </w:r>
      <w:r w:rsidRPr="00F92691">
        <w:rPr>
          <w:color w:val="343434"/>
          <w:sz w:val="28"/>
          <w:szCs w:val="28"/>
        </w:rPr>
        <w:t xml:space="preserve"> t</w:t>
      </w:r>
      <w:r w:rsidRPr="00F92691">
        <w:rPr>
          <w:color w:val="1A1A1A"/>
          <w:sz w:val="28"/>
          <w:szCs w:val="28"/>
        </w:rPr>
        <w:t>heir knowled</w:t>
      </w:r>
      <w:r w:rsidRPr="00F92691">
        <w:rPr>
          <w:color w:val="343434"/>
          <w:sz w:val="28"/>
          <w:szCs w:val="28"/>
        </w:rPr>
        <w:t>g</w:t>
      </w:r>
      <w:r w:rsidRPr="00F92691">
        <w:rPr>
          <w:color w:val="1A1A1A"/>
          <w:sz w:val="28"/>
          <w:szCs w:val="28"/>
        </w:rPr>
        <w:t xml:space="preserve">e </w:t>
      </w:r>
      <w:r w:rsidR="007E39F2">
        <w:rPr>
          <w:color w:val="1A1A1A"/>
          <w:sz w:val="28"/>
          <w:szCs w:val="28"/>
        </w:rPr>
        <w:t xml:space="preserve">during </w:t>
      </w:r>
      <w:r w:rsidRPr="00F92691">
        <w:rPr>
          <w:color w:val="343434"/>
          <w:sz w:val="28"/>
          <w:szCs w:val="28"/>
        </w:rPr>
        <w:t>t</w:t>
      </w:r>
      <w:r w:rsidRPr="00F92691">
        <w:rPr>
          <w:color w:val="1A1A1A"/>
          <w:sz w:val="28"/>
          <w:szCs w:val="28"/>
        </w:rPr>
        <w:t xml:space="preserve">hese </w:t>
      </w:r>
      <w:r w:rsidRPr="00F92691">
        <w:rPr>
          <w:color w:val="343434"/>
          <w:sz w:val="28"/>
          <w:szCs w:val="28"/>
        </w:rPr>
        <w:t>t</w:t>
      </w:r>
      <w:r w:rsidRPr="00F92691">
        <w:rPr>
          <w:color w:val="1A1A1A"/>
          <w:sz w:val="28"/>
          <w:szCs w:val="28"/>
        </w:rPr>
        <w:t xml:space="preserve">hree years, </w:t>
      </w:r>
      <w:r w:rsidRPr="00F92691">
        <w:rPr>
          <w:color w:val="343434"/>
          <w:sz w:val="28"/>
          <w:szCs w:val="28"/>
        </w:rPr>
        <w:t>a</w:t>
      </w:r>
      <w:r w:rsidRPr="00F92691">
        <w:rPr>
          <w:color w:val="1A1A1A"/>
          <w:sz w:val="28"/>
          <w:szCs w:val="28"/>
        </w:rPr>
        <w:t>nd the</w:t>
      </w:r>
      <w:r w:rsidRPr="00F92691">
        <w:rPr>
          <w:color w:val="1A1A1A"/>
          <w:spacing w:val="1"/>
          <w:sz w:val="28"/>
          <w:szCs w:val="28"/>
        </w:rPr>
        <w:t xml:space="preserve"> </w:t>
      </w:r>
      <w:r w:rsidRPr="00F92691">
        <w:rPr>
          <w:color w:val="1A1A1A"/>
          <w:sz w:val="28"/>
          <w:szCs w:val="28"/>
        </w:rPr>
        <w:t>p</w:t>
      </w:r>
      <w:r w:rsidRPr="00F92691">
        <w:rPr>
          <w:color w:val="343434"/>
          <w:sz w:val="28"/>
          <w:szCs w:val="28"/>
        </w:rPr>
        <w:t>a</w:t>
      </w:r>
      <w:r w:rsidRPr="00F92691">
        <w:rPr>
          <w:color w:val="1A1A1A"/>
          <w:sz w:val="28"/>
          <w:szCs w:val="28"/>
        </w:rPr>
        <w:t>r</w:t>
      </w:r>
      <w:r w:rsidRPr="00F92691">
        <w:rPr>
          <w:color w:val="343434"/>
          <w:sz w:val="28"/>
          <w:szCs w:val="28"/>
        </w:rPr>
        <w:t>t</w:t>
      </w:r>
      <w:r w:rsidR="007E39F2">
        <w:rPr>
          <w:color w:val="080808"/>
          <w:sz w:val="28"/>
          <w:szCs w:val="28"/>
        </w:rPr>
        <w:t>icipant</w:t>
      </w:r>
      <w:r w:rsidRPr="00F92691">
        <w:rPr>
          <w:color w:val="080808"/>
          <w:sz w:val="28"/>
          <w:szCs w:val="28"/>
        </w:rPr>
        <w:t>s</w:t>
      </w:r>
      <w:r w:rsidRPr="00F92691">
        <w:rPr>
          <w:color w:val="080808"/>
          <w:spacing w:val="1"/>
          <w:sz w:val="28"/>
          <w:szCs w:val="28"/>
        </w:rPr>
        <w:t xml:space="preserve"> </w:t>
      </w:r>
      <w:r w:rsidRPr="00F92691">
        <w:rPr>
          <w:color w:val="1A1A1A"/>
          <w:spacing w:val="-1"/>
          <w:w w:val="105"/>
          <w:sz w:val="28"/>
          <w:szCs w:val="28"/>
        </w:rPr>
        <w:t xml:space="preserve">who </w:t>
      </w:r>
      <w:r w:rsidRPr="00F92691">
        <w:rPr>
          <w:color w:val="080808"/>
          <w:spacing w:val="-1"/>
          <w:w w:val="105"/>
          <w:sz w:val="28"/>
          <w:szCs w:val="28"/>
        </w:rPr>
        <w:t xml:space="preserve">helped </w:t>
      </w:r>
      <w:r w:rsidRPr="00F92691">
        <w:rPr>
          <w:color w:val="1A1A1A"/>
          <w:spacing w:val="-1"/>
          <w:w w:val="105"/>
          <w:sz w:val="28"/>
          <w:szCs w:val="28"/>
        </w:rPr>
        <w:t xml:space="preserve">to make </w:t>
      </w:r>
      <w:r w:rsidRPr="00F92691">
        <w:rPr>
          <w:color w:val="1A1A1A"/>
          <w:w w:val="105"/>
          <w:sz w:val="28"/>
          <w:szCs w:val="28"/>
        </w:rPr>
        <w:t xml:space="preserve">this </w:t>
      </w:r>
      <w:r w:rsidRPr="00F92691">
        <w:rPr>
          <w:color w:val="080808"/>
          <w:w w:val="105"/>
          <w:sz w:val="28"/>
          <w:szCs w:val="28"/>
        </w:rPr>
        <w:t xml:space="preserve">research happen. </w:t>
      </w:r>
      <w:r w:rsidRPr="00F92691">
        <w:rPr>
          <w:color w:val="1A1A1A"/>
          <w:w w:val="105"/>
          <w:sz w:val="28"/>
          <w:szCs w:val="28"/>
        </w:rPr>
        <w:t xml:space="preserve">Most </w:t>
      </w:r>
      <w:r w:rsidRPr="00F92691">
        <w:rPr>
          <w:color w:val="080808"/>
          <w:w w:val="105"/>
          <w:sz w:val="28"/>
          <w:szCs w:val="28"/>
        </w:rPr>
        <w:t>import</w:t>
      </w:r>
      <w:r w:rsidRPr="00F92691">
        <w:rPr>
          <w:color w:val="343434"/>
          <w:w w:val="105"/>
          <w:sz w:val="28"/>
          <w:szCs w:val="28"/>
        </w:rPr>
        <w:t>a</w:t>
      </w:r>
      <w:r w:rsidRPr="00F92691">
        <w:rPr>
          <w:color w:val="1A1A1A"/>
          <w:w w:val="105"/>
          <w:sz w:val="28"/>
          <w:szCs w:val="28"/>
        </w:rPr>
        <w:t>ntly,</w:t>
      </w:r>
      <w:r w:rsidRPr="00F92691">
        <w:rPr>
          <w:color w:val="1A1A1A"/>
          <w:spacing w:val="1"/>
          <w:w w:val="105"/>
          <w:sz w:val="28"/>
          <w:szCs w:val="28"/>
        </w:rPr>
        <w:t xml:space="preserve"> </w:t>
      </w:r>
      <w:r w:rsidRPr="00F92691">
        <w:rPr>
          <w:color w:val="343434"/>
          <w:w w:val="105"/>
          <w:sz w:val="28"/>
          <w:szCs w:val="28"/>
        </w:rPr>
        <w:t xml:space="preserve">I </w:t>
      </w:r>
      <w:r w:rsidRPr="00F92691">
        <w:rPr>
          <w:color w:val="1A1A1A"/>
          <w:w w:val="105"/>
          <w:sz w:val="28"/>
          <w:szCs w:val="28"/>
        </w:rPr>
        <w:t xml:space="preserve">would </w:t>
      </w:r>
      <w:r w:rsidRPr="00F92691">
        <w:rPr>
          <w:color w:val="080808"/>
          <w:w w:val="105"/>
          <w:sz w:val="28"/>
          <w:szCs w:val="28"/>
        </w:rPr>
        <w:t xml:space="preserve">like </w:t>
      </w:r>
      <w:r w:rsidRPr="00F92691">
        <w:rPr>
          <w:color w:val="1A1A1A"/>
          <w:w w:val="105"/>
          <w:sz w:val="28"/>
          <w:szCs w:val="28"/>
        </w:rPr>
        <w:t xml:space="preserve">to </w:t>
      </w:r>
      <w:r w:rsidRPr="00F92691">
        <w:rPr>
          <w:color w:val="343434"/>
          <w:w w:val="105"/>
          <w:sz w:val="28"/>
          <w:szCs w:val="28"/>
        </w:rPr>
        <w:t>e</w:t>
      </w:r>
      <w:r w:rsidRPr="00F92691">
        <w:rPr>
          <w:color w:val="1A1A1A"/>
          <w:w w:val="105"/>
          <w:sz w:val="28"/>
          <w:szCs w:val="28"/>
        </w:rPr>
        <w:t>xpres</w:t>
      </w:r>
      <w:r w:rsidRPr="00F92691">
        <w:rPr>
          <w:color w:val="343434"/>
          <w:w w:val="105"/>
          <w:sz w:val="28"/>
          <w:szCs w:val="28"/>
        </w:rPr>
        <w:t xml:space="preserve">s </w:t>
      </w:r>
      <w:r w:rsidRPr="00F92691">
        <w:rPr>
          <w:color w:val="1A1A1A"/>
          <w:w w:val="105"/>
          <w:sz w:val="28"/>
          <w:szCs w:val="28"/>
        </w:rPr>
        <w:t>my</w:t>
      </w:r>
      <w:r w:rsidRPr="00F92691">
        <w:rPr>
          <w:color w:val="1A1A1A"/>
          <w:spacing w:val="1"/>
          <w:w w:val="105"/>
          <w:sz w:val="28"/>
          <w:szCs w:val="28"/>
        </w:rPr>
        <w:t xml:space="preserve"> </w:t>
      </w:r>
      <w:r w:rsidRPr="00F92691">
        <w:rPr>
          <w:color w:val="1A1A1A"/>
          <w:w w:val="105"/>
          <w:sz w:val="28"/>
          <w:szCs w:val="28"/>
        </w:rPr>
        <w:t>deepes</w:t>
      </w:r>
      <w:r w:rsidR="007E39F2">
        <w:rPr>
          <w:color w:val="1A1A1A"/>
          <w:w w:val="105"/>
          <w:sz w:val="28"/>
          <w:szCs w:val="28"/>
        </w:rPr>
        <w:t>t appreciation to my</w:t>
      </w:r>
      <w:r w:rsidRPr="00F92691">
        <w:rPr>
          <w:color w:val="1A1A1A"/>
          <w:w w:val="105"/>
          <w:sz w:val="28"/>
          <w:szCs w:val="28"/>
        </w:rPr>
        <w:t xml:space="preserve"> family who </w:t>
      </w:r>
      <w:r w:rsidR="007E39F2" w:rsidRPr="00F92691">
        <w:rPr>
          <w:color w:val="1A1A1A"/>
          <w:w w:val="105"/>
          <w:sz w:val="28"/>
          <w:szCs w:val="28"/>
        </w:rPr>
        <w:t>has</w:t>
      </w:r>
      <w:r w:rsidRPr="00F92691">
        <w:rPr>
          <w:color w:val="1A1A1A"/>
          <w:w w:val="105"/>
          <w:sz w:val="28"/>
          <w:szCs w:val="28"/>
        </w:rPr>
        <w:t xml:space="preserve"> constantly mot</w:t>
      </w:r>
      <w:r w:rsidRPr="00F92691">
        <w:rPr>
          <w:color w:val="343434"/>
          <w:w w:val="105"/>
          <w:sz w:val="28"/>
          <w:szCs w:val="28"/>
        </w:rPr>
        <w:t>i</w:t>
      </w:r>
      <w:r w:rsidRPr="00F92691">
        <w:rPr>
          <w:color w:val="1A1A1A"/>
          <w:w w:val="105"/>
          <w:sz w:val="28"/>
          <w:szCs w:val="28"/>
        </w:rPr>
        <w:t>vated me</w:t>
      </w:r>
      <w:r w:rsidRPr="00F92691">
        <w:rPr>
          <w:color w:val="505050"/>
          <w:w w:val="105"/>
          <w:sz w:val="28"/>
          <w:szCs w:val="28"/>
        </w:rPr>
        <w:t xml:space="preserve">. </w:t>
      </w:r>
      <w:r w:rsidRPr="00F92691">
        <w:rPr>
          <w:color w:val="1A1A1A"/>
          <w:w w:val="105"/>
          <w:sz w:val="28"/>
          <w:szCs w:val="28"/>
        </w:rPr>
        <w:t>Without</w:t>
      </w:r>
      <w:r w:rsidRPr="00F92691">
        <w:rPr>
          <w:color w:val="1A1A1A"/>
          <w:spacing w:val="1"/>
          <w:w w:val="105"/>
          <w:sz w:val="28"/>
          <w:szCs w:val="28"/>
        </w:rPr>
        <w:t xml:space="preserve"> </w:t>
      </w:r>
      <w:r w:rsidRPr="00F92691">
        <w:rPr>
          <w:color w:val="1A1A1A"/>
          <w:w w:val="105"/>
          <w:sz w:val="28"/>
          <w:szCs w:val="28"/>
        </w:rPr>
        <w:t>their</w:t>
      </w:r>
      <w:r w:rsidRPr="00F92691">
        <w:rPr>
          <w:color w:val="1A1A1A"/>
          <w:spacing w:val="12"/>
          <w:w w:val="105"/>
          <w:sz w:val="28"/>
          <w:szCs w:val="28"/>
        </w:rPr>
        <w:t xml:space="preserve"> </w:t>
      </w:r>
      <w:r w:rsidRPr="00F92691">
        <w:rPr>
          <w:color w:val="1A1A1A"/>
          <w:w w:val="105"/>
          <w:sz w:val="28"/>
          <w:szCs w:val="28"/>
        </w:rPr>
        <w:t>emotiona</w:t>
      </w:r>
      <w:r w:rsidRPr="00F92691">
        <w:rPr>
          <w:color w:val="343434"/>
          <w:w w:val="105"/>
          <w:sz w:val="28"/>
          <w:szCs w:val="28"/>
        </w:rPr>
        <w:t>l</w:t>
      </w:r>
      <w:r w:rsidRPr="00F92691">
        <w:rPr>
          <w:color w:val="343434"/>
          <w:spacing w:val="6"/>
          <w:w w:val="105"/>
          <w:sz w:val="28"/>
          <w:szCs w:val="28"/>
        </w:rPr>
        <w:t xml:space="preserve"> </w:t>
      </w:r>
      <w:r w:rsidRPr="00F92691">
        <w:rPr>
          <w:color w:val="1A1A1A"/>
          <w:w w:val="105"/>
          <w:sz w:val="28"/>
          <w:szCs w:val="28"/>
        </w:rPr>
        <w:t>and</w:t>
      </w:r>
      <w:r w:rsidRPr="00F92691">
        <w:rPr>
          <w:color w:val="1A1A1A"/>
          <w:spacing w:val="1"/>
          <w:w w:val="105"/>
          <w:sz w:val="28"/>
          <w:szCs w:val="28"/>
        </w:rPr>
        <w:t xml:space="preserve"> </w:t>
      </w:r>
      <w:r w:rsidRPr="00F92691">
        <w:rPr>
          <w:color w:val="1A1A1A"/>
          <w:w w:val="105"/>
          <w:sz w:val="28"/>
          <w:szCs w:val="28"/>
        </w:rPr>
        <w:t>financial</w:t>
      </w:r>
      <w:r w:rsidRPr="00F92691">
        <w:rPr>
          <w:color w:val="1A1A1A"/>
          <w:spacing w:val="11"/>
          <w:w w:val="105"/>
          <w:sz w:val="28"/>
          <w:szCs w:val="28"/>
        </w:rPr>
        <w:t xml:space="preserve"> </w:t>
      </w:r>
      <w:r w:rsidRPr="00F92691">
        <w:rPr>
          <w:color w:val="1A1A1A"/>
          <w:w w:val="105"/>
          <w:sz w:val="28"/>
          <w:szCs w:val="28"/>
        </w:rPr>
        <w:t>support,</w:t>
      </w:r>
      <w:r w:rsidRPr="00F92691">
        <w:rPr>
          <w:color w:val="1A1A1A"/>
          <w:spacing w:val="-5"/>
          <w:w w:val="105"/>
          <w:sz w:val="28"/>
          <w:szCs w:val="28"/>
        </w:rPr>
        <w:t xml:space="preserve"> </w:t>
      </w:r>
      <w:r w:rsidRPr="00F92691">
        <w:rPr>
          <w:color w:val="1A1A1A"/>
          <w:w w:val="105"/>
          <w:sz w:val="28"/>
          <w:szCs w:val="28"/>
        </w:rPr>
        <w:t>I</w:t>
      </w:r>
      <w:r w:rsidRPr="00F92691">
        <w:rPr>
          <w:color w:val="1A1A1A"/>
          <w:spacing w:val="-3"/>
          <w:w w:val="105"/>
          <w:sz w:val="28"/>
          <w:szCs w:val="28"/>
        </w:rPr>
        <w:t xml:space="preserve"> </w:t>
      </w:r>
      <w:r w:rsidRPr="00F92691">
        <w:rPr>
          <w:color w:val="1A1A1A"/>
          <w:w w:val="105"/>
          <w:sz w:val="28"/>
          <w:szCs w:val="28"/>
        </w:rPr>
        <w:t>would</w:t>
      </w:r>
      <w:r w:rsidRPr="00F92691">
        <w:rPr>
          <w:color w:val="1A1A1A"/>
          <w:spacing w:val="7"/>
          <w:w w:val="105"/>
          <w:sz w:val="28"/>
          <w:szCs w:val="28"/>
        </w:rPr>
        <w:t xml:space="preserve"> </w:t>
      </w:r>
      <w:r w:rsidRPr="00F92691">
        <w:rPr>
          <w:color w:val="1A1A1A"/>
          <w:w w:val="105"/>
          <w:sz w:val="28"/>
          <w:szCs w:val="28"/>
        </w:rPr>
        <w:t>no</w:t>
      </w:r>
      <w:r w:rsidRPr="00F92691">
        <w:rPr>
          <w:color w:val="343434"/>
          <w:w w:val="105"/>
          <w:sz w:val="28"/>
          <w:szCs w:val="28"/>
        </w:rPr>
        <w:t>t</w:t>
      </w:r>
      <w:r w:rsidRPr="00F92691">
        <w:rPr>
          <w:color w:val="343434"/>
          <w:spacing w:val="12"/>
          <w:w w:val="105"/>
          <w:sz w:val="28"/>
          <w:szCs w:val="28"/>
        </w:rPr>
        <w:t xml:space="preserve"> </w:t>
      </w:r>
      <w:r w:rsidRPr="00F92691">
        <w:rPr>
          <w:color w:val="1A1A1A"/>
          <w:w w:val="105"/>
          <w:sz w:val="28"/>
          <w:szCs w:val="28"/>
        </w:rPr>
        <w:t>be</w:t>
      </w:r>
      <w:r w:rsidRPr="00F92691">
        <w:rPr>
          <w:color w:val="1A1A1A"/>
          <w:spacing w:val="-4"/>
          <w:w w:val="105"/>
          <w:sz w:val="28"/>
          <w:szCs w:val="28"/>
        </w:rPr>
        <w:t xml:space="preserve"> </w:t>
      </w:r>
      <w:r w:rsidRPr="00F92691">
        <w:rPr>
          <w:color w:val="080808"/>
          <w:w w:val="105"/>
          <w:sz w:val="28"/>
          <w:szCs w:val="28"/>
        </w:rPr>
        <w:t>here.</w:t>
      </w:r>
    </w:p>
    <w:p w:rsidR="006228CD" w:rsidRPr="007739F6" w:rsidRDefault="00C53D5D" w:rsidP="00B828B4">
      <w:pPr>
        <w:rPr>
          <w:rFonts w:cstheme="minorHAnsi"/>
          <w:b/>
          <w:sz w:val="40"/>
          <w:szCs w:val="40"/>
          <w:u w:val="single"/>
        </w:rPr>
      </w:pPr>
      <w:r w:rsidRPr="007739F6">
        <w:rPr>
          <w:rFonts w:cstheme="minorHAnsi"/>
          <w:sz w:val="28"/>
          <w:szCs w:val="28"/>
        </w:rPr>
        <w:t xml:space="preserve">                                                       </w:t>
      </w:r>
      <w:r w:rsidRPr="007739F6">
        <w:rPr>
          <w:rFonts w:cstheme="minorHAnsi"/>
          <w:b/>
          <w:sz w:val="40"/>
          <w:szCs w:val="40"/>
          <w:u w:val="single"/>
        </w:rPr>
        <w:t>Keywords:</w:t>
      </w:r>
    </w:p>
    <w:p w:rsidR="00AE435D" w:rsidRPr="007739F6" w:rsidRDefault="00C53D5D" w:rsidP="00B828B4">
      <w:pPr>
        <w:rPr>
          <w:rFonts w:cstheme="minorHAnsi"/>
          <w:sz w:val="28"/>
          <w:szCs w:val="28"/>
        </w:rPr>
      </w:pPr>
      <w:r w:rsidRPr="007739F6">
        <w:rPr>
          <w:rFonts w:cstheme="minorHAnsi"/>
          <w:sz w:val="28"/>
          <w:szCs w:val="28"/>
        </w:rPr>
        <w:t xml:space="preserve">Pandemic, Covid-19, Supply Chain, Jigsaw Foods, Mental Health, Adaptive Managers, Role </w:t>
      </w:r>
      <w:proofErr w:type="gramStart"/>
      <w:r w:rsidRPr="007739F6">
        <w:rPr>
          <w:rFonts w:cstheme="minorHAnsi"/>
          <w:sz w:val="28"/>
          <w:szCs w:val="28"/>
        </w:rPr>
        <w:t>Of</w:t>
      </w:r>
      <w:proofErr w:type="gramEnd"/>
      <w:r w:rsidRPr="007739F6">
        <w:rPr>
          <w:rFonts w:cstheme="minorHAnsi"/>
          <w:sz w:val="28"/>
          <w:szCs w:val="28"/>
        </w:rPr>
        <w:t xml:space="preserve"> Manager.</w:t>
      </w:r>
    </w:p>
    <w:p w:rsidR="006F7F4E" w:rsidRPr="007739F6" w:rsidRDefault="00C53D5D" w:rsidP="00B828B4">
      <w:pPr>
        <w:rPr>
          <w:rFonts w:cstheme="minorHAnsi"/>
          <w:b/>
          <w:sz w:val="40"/>
          <w:szCs w:val="40"/>
          <w:u w:val="single"/>
        </w:rPr>
      </w:pPr>
      <w:r w:rsidRPr="007739F6">
        <w:rPr>
          <w:rFonts w:cstheme="minorHAnsi"/>
          <w:sz w:val="28"/>
          <w:szCs w:val="28"/>
        </w:rPr>
        <w:t xml:space="preserve">                                                    </w:t>
      </w:r>
      <w:r w:rsidRPr="007739F6">
        <w:rPr>
          <w:rFonts w:cstheme="minorHAnsi"/>
          <w:b/>
          <w:sz w:val="40"/>
          <w:szCs w:val="40"/>
          <w:u w:val="single"/>
        </w:rPr>
        <w:t>Abbreviations:</w:t>
      </w:r>
    </w:p>
    <w:p w:rsidR="006F7F4E" w:rsidRPr="007739F6" w:rsidRDefault="00C53D5D" w:rsidP="006F7F4E">
      <w:pPr>
        <w:pStyle w:val="ListParagraph"/>
        <w:numPr>
          <w:ilvl w:val="0"/>
          <w:numId w:val="36"/>
        </w:numPr>
        <w:rPr>
          <w:rFonts w:cstheme="minorHAnsi"/>
          <w:sz w:val="28"/>
          <w:szCs w:val="28"/>
        </w:rPr>
      </w:pPr>
      <w:r w:rsidRPr="007739F6">
        <w:rPr>
          <w:rFonts w:cstheme="minorHAnsi"/>
          <w:sz w:val="28"/>
          <w:szCs w:val="28"/>
        </w:rPr>
        <w:t>Human Resources – HR.</w:t>
      </w:r>
    </w:p>
    <w:p w:rsidR="006F7F4E" w:rsidRPr="007739F6" w:rsidRDefault="00C53D5D" w:rsidP="006F7F4E">
      <w:pPr>
        <w:pStyle w:val="ListParagraph"/>
        <w:numPr>
          <w:ilvl w:val="0"/>
          <w:numId w:val="36"/>
        </w:numPr>
        <w:rPr>
          <w:rFonts w:cstheme="minorHAnsi"/>
          <w:sz w:val="28"/>
          <w:szCs w:val="28"/>
        </w:rPr>
      </w:pPr>
      <w:r w:rsidRPr="007739F6">
        <w:rPr>
          <w:rFonts w:cstheme="minorHAnsi"/>
          <w:sz w:val="28"/>
          <w:szCs w:val="28"/>
        </w:rPr>
        <w:t>Human Resources Management – HRM.</w:t>
      </w:r>
    </w:p>
    <w:p w:rsidR="006F7F4E" w:rsidRPr="007739F6" w:rsidRDefault="00C53D5D" w:rsidP="006F7F4E">
      <w:pPr>
        <w:pStyle w:val="ListParagraph"/>
        <w:numPr>
          <w:ilvl w:val="0"/>
          <w:numId w:val="36"/>
        </w:numPr>
        <w:rPr>
          <w:rFonts w:cstheme="minorHAnsi"/>
          <w:sz w:val="28"/>
          <w:szCs w:val="28"/>
        </w:rPr>
      </w:pPr>
      <w:r w:rsidRPr="007739F6">
        <w:rPr>
          <w:rFonts w:cstheme="minorHAnsi"/>
          <w:sz w:val="28"/>
          <w:szCs w:val="28"/>
        </w:rPr>
        <w:t xml:space="preserve">Information </w:t>
      </w:r>
      <w:proofErr w:type="gramStart"/>
      <w:r w:rsidRPr="007739F6">
        <w:rPr>
          <w:rFonts w:cstheme="minorHAnsi"/>
          <w:sz w:val="28"/>
          <w:szCs w:val="28"/>
        </w:rPr>
        <w:t>And</w:t>
      </w:r>
      <w:proofErr w:type="gramEnd"/>
      <w:r w:rsidRPr="007739F6">
        <w:rPr>
          <w:rFonts w:cstheme="minorHAnsi"/>
          <w:sz w:val="28"/>
          <w:szCs w:val="28"/>
        </w:rPr>
        <w:t xml:space="preserve"> Communications Technology – ICT.</w:t>
      </w:r>
    </w:p>
    <w:p w:rsidR="00247B23" w:rsidRPr="007739F6" w:rsidRDefault="00C53D5D" w:rsidP="00247B23">
      <w:pPr>
        <w:pStyle w:val="ListParagraph"/>
        <w:numPr>
          <w:ilvl w:val="0"/>
          <w:numId w:val="36"/>
        </w:numPr>
        <w:rPr>
          <w:rFonts w:cstheme="minorHAnsi"/>
          <w:sz w:val="28"/>
          <w:szCs w:val="28"/>
        </w:rPr>
      </w:pPr>
      <w:r w:rsidRPr="007739F6">
        <w:rPr>
          <w:rFonts w:cstheme="minorHAnsi"/>
          <w:sz w:val="28"/>
          <w:szCs w:val="28"/>
        </w:rPr>
        <w:t>Design Manufacturing – DF.</w:t>
      </w:r>
    </w:p>
    <w:p w:rsidR="00247B23" w:rsidRDefault="00C53D5D" w:rsidP="00B828B4">
      <w:pPr>
        <w:pStyle w:val="ListParagraph"/>
        <w:numPr>
          <w:ilvl w:val="0"/>
          <w:numId w:val="36"/>
        </w:numPr>
        <w:rPr>
          <w:rFonts w:cstheme="minorHAnsi"/>
          <w:sz w:val="28"/>
          <w:szCs w:val="28"/>
        </w:rPr>
      </w:pPr>
      <w:r w:rsidRPr="007739F6">
        <w:rPr>
          <w:rFonts w:cstheme="minorHAnsi"/>
          <w:sz w:val="28"/>
          <w:szCs w:val="28"/>
        </w:rPr>
        <w:lastRenderedPageBreak/>
        <w:t>World Health Organization – WHO.</w:t>
      </w:r>
    </w:p>
    <w:p w:rsidR="00497DC9" w:rsidRDefault="00C53D5D" w:rsidP="00497DC9">
      <w:pPr>
        <w:pStyle w:val="ListParagraph"/>
        <w:numPr>
          <w:ilvl w:val="0"/>
          <w:numId w:val="36"/>
        </w:numPr>
        <w:rPr>
          <w:rFonts w:cstheme="minorHAnsi"/>
          <w:sz w:val="28"/>
          <w:szCs w:val="28"/>
        </w:rPr>
      </w:pPr>
      <w:r>
        <w:rPr>
          <w:rFonts w:cstheme="minorHAnsi"/>
          <w:sz w:val="28"/>
          <w:szCs w:val="28"/>
        </w:rPr>
        <w:t xml:space="preserve">Standard Operating Procedure </w:t>
      </w:r>
      <w:r w:rsidRPr="007739F6">
        <w:rPr>
          <w:rFonts w:cstheme="minorHAnsi"/>
          <w:sz w:val="28"/>
          <w:szCs w:val="28"/>
        </w:rPr>
        <w:t xml:space="preserve">– </w:t>
      </w:r>
      <w:r>
        <w:rPr>
          <w:rFonts w:cstheme="minorHAnsi"/>
          <w:sz w:val="28"/>
          <w:szCs w:val="28"/>
        </w:rPr>
        <w:t>SOP.</w:t>
      </w:r>
    </w:p>
    <w:p w:rsidR="00A35206" w:rsidRDefault="00C53D5D" w:rsidP="00497DC9">
      <w:pPr>
        <w:pStyle w:val="ListParagraph"/>
        <w:rPr>
          <w:rFonts w:cstheme="minorHAnsi"/>
          <w:sz w:val="28"/>
          <w:szCs w:val="28"/>
        </w:rPr>
      </w:pPr>
      <w:r w:rsidRPr="00497DC9">
        <w:rPr>
          <w:rFonts w:cstheme="minorHAnsi"/>
          <w:sz w:val="28"/>
          <w:szCs w:val="28"/>
        </w:rPr>
        <w:t xml:space="preserve"> </w:t>
      </w:r>
    </w:p>
    <w:p w:rsidR="00497DC9" w:rsidRPr="00A35206" w:rsidRDefault="00C53D5D" w:rsidP="00A35206">
      <w:pPr>
        <w:rPr>
          <w:rFonts w:cstheme="minorHAnsi"/>
          <w:sz w:val="28"/>
          <w:szCs w:val="28"/>
        </w:rPr>
      </w:pPr>
      <w:r>
        <w:rPr>
          <w:rFonts w:cstheme="minorHAnsi"/>
          <w:sz w:val="28"/>
          <w:szCs w:val="28"/>
        </w:rPr>
        <w:br w:type="page"/>
      </w:r>
    </w:p>
    <w:p w:rsidR="004A5C10" w:rsidRPr="007739F6" w:rsidRDefault="00C53D5D" w:rsidP="009B4E14">
      <w:pPr>
        <w:pStyle w:val="ListParagraph"/>
        <w:numPr>
          <w:ilvl w:val="0"/>
          <w:numId w:val="5"/>
        </w:numPr>
        <w:spacing w:line="360" w:lineRule="auto"/>
        <w:rPr>
          <w:rFonts w:cstheme="minorHAnsi"/>
          <w:b/>
          <w:sz w:val="36"/>
          <w:szCs w:val="36"/>
        </w:rPr>
      </w:pPr>
      <w:r w:rsidRPr="007739F6">
        <w:rPr>
          <w:rFonts w:cstheme="minorHAnsi"/>
          <w:b/>
          <w:sz w:val="36"/>
          <w:szCs w:val="36"/>
          <w:u w:val="single"/>
        </w:rPr>
        <w:lastRenderedPageBreak/>
        <w:t>Chapter 1:</w:t>
      </w:r>
      <w:r w:rsidR="00635C81">
        <w:rPr>
          <w:rFonts w:cstheme="minorHAnsi"/>
          <w:b/>
          <w:sz w:val="36"/>
          <w:szCs w:val="36"/>
          <w:u w:val="single"/>
        </w:rPr>
        <w:t xml:space="preserve"> Introduction</w:t>
      </w:r>
      <w:r w:rsidRPr="007739F6">
        <w:rPr>
          <w:rFonts w:cstheme="minorHAnsi"/>
          <w:b/>
          <w:sz w:val="36"/>
          <w:szCs w:val="36"/>
        </w:rPr>
        <w:t xml:space="preserve"> </w:t>
      </w:r>
    </w:p>
    <w:p w:rsidR="00504674" w:rsidRPr="007739F6" w:rsidRDefault="00C53D5D" w:rsidP="00504674">
      <w:pPr>
        <w:pStyle w:val="ListParagraph"/>
        <w:numPr>
          <w:ilvl w:val="1"/>
          <w:numId w:val="5"/>
        </w:numPr>
        <w:rPr>
          <w:rFonts w:cstheme="minorHAnsi"/>
          <w:b/>
          <w:bCs/>
          <w:sz w:val="40"/>
          <w:szCs w:val="40"/>
          <w:u w:val="single"/>
        </w:rPr>
      </w:pPr>
      <w:r w:rsidRPr="007739F6">
        <w:rPr>
          <w:rFonts w:cstheme="minorHAnsi"/>
          <w:b/>
          <w:bCs/>
          <w:sz w:val="40"/>
          <w:szCs w:val="40"/>
          <w:u w:val="single"/>
        </w:rPr>
        <w:t>Chapter Overview:</w:t>
      </w:r>
    </w:p>
    <w:p w:rsidR="006D6562" w:rsidRPr="007739F6" w:rsidRDefault="00C53D5D" w:rsidP="00247B23">
      <w:pPr>
        <w:rPr>
          <w:rFonts w:cstheme="minorHAnsi"/>
          <w:sz w:val="28"/>
          <w:szCs w:val="28"/>
        </w:rPr>
      </w:pPr>
      <w:r w:rsidRPr="007739F6">
        <w:rPr>
          <w:rFonts w:cstheme="minorHAnsi"/>
          <w:sz w:val="28"/>
          <w:szCs w:val="28"/>
        </w:rPr>
        <w:t>This chapter of the research includes a brief introduct</w:t>
      </w:r>
      <w:r w:rsidR="00247B23" w:rsidRPr="007739F6">
        <w:rPr>
          <w:rFonts w:cstheme="minorHAnsi"/>
          <w:sz w:val="28"/>
          <w:szCs w:val="28"/>
        </w:rPr>
        <w:t>ion of the research</w:t>
      </w:r>
      <w:r w:rsidR="00A35206">
        <w:rPr>
          <w:rFonts w:cstheme="minorHAnsi"/>
          <w:sz w:val="28"/>
          <w:szCs w:val="28"/>
        </w:rPr>
        <w:t xml:space="preserve">. </w:t>
      </w:r>
      <w:r w:rsidRPr="007739F6">
        <w:rPr>
          <w:rFonts w:cstheme="minorHAnsi"/>
          <w:sz w:val="28"/>
          <w:szCs w:val="28"/>
        </w:rPr>
        <w:t>In this chapter origination of Jigsaw Foods had been discu</w:t>
      </w:r>
      <w:r w:rsidR="00A35206">
        <w:rPr>
          <w:rFonts w:cstheme="minorHAnsi"/>
          <w:sz w:val="28"/>
          <w:szCs w:val="28"/>
        </w:rPr>
        <w:t xml:space="preserve">ssed. </w:t>
      </w:r>
    </w:p>
    <w:p w:rsidR="009203A3" w:rsidRPr="007739F6" w:rsidRDefault="00C53D5D" w:rsidP="009B4E14">
      <w:pPr>
        <w:pStyle w:val="ListParagraph"/>
        <w:numPr>
          <w:ilvl w:val="1"/>
          <w:numId w:val="5"/>
        </w:numPr>
        <w:rPr>
          <w:rFonts w:cstheme="minorHAnsi"/>
          <w:b/>
          <w:sz w:val="28"/>
          <w:szCs w:val="28"/>
        </w:rPr>
      </w:pPr>
      <w:r w:rsidRPr="007739F6">
        <w:rPr>
          <w:rFonts w:cstheme="minorHAnsi"/>
          <w:b/>
          <w:sz w:val="40"/>
          <w:szCs w:val="40"/>
          <w:u w:val="single"/>
        </w:rPr>
        <w:t>Introduction</w:t>
      </w:r>
      <w:r w:rsidR="00F364FA" w:rsidRPr="007739F6">
        <w:rPr>
          <w:rFonts w:cstheme="minorHAnsi"/>
          <w:b/>
          <w:sz w:val="40"/>
          <w:szCs w:val="40"/>
          <w:u w:val="single"/>
        </w:rPr>
        <w:t>:</w:t>
      </w:r>
    </w:p>
    <w:p w:rsidR="00A7743B" w:rsidRPr="007739F6" w:rsidRDefault="00C53D5D" w:rsidP="009203A3">
      <w:pPr>
        <w:rPr>
          <w:rFonts w:cstheme="minorHAnsi"/>
          <w:sz w:val="28"/>
          <w:szCs w:val="28"/>
        </w:rPr>
      </w:pPr>
      <w:r w:rsidRPr="007739F6">
        <w:rPr>
          <w:rFonts w:cstheme="minorHAnsi"/>
          <w:sz w:val="28"/>
          <w:szCs w:val="28"/>
        </w:rPr>
        <w:t>The emergence of the pandemic named Covid-19 brought significant changes throughout the world. The social fabric of the societies has been heavily disturbed by the effects and implications of the Covid-19</w:t>
      </w:r>
      <w:r w:rsidR="00247B23" w:rsidRPr="007739F6">
        <w:rPr>
          <w:rFonts w:cstheme="minorHAnsi"/>
          <w:sz w:val="28"/>
          <w:szCs w:val="28"/>
        </w:rPr>
        <w:t xml:space="preserve"> pandemic</w:t>
      </w:r>
      <w:r w:rsidRPr="007739F6">
        <w:rPr>
          <w:rFonts w:cstheme="minorHAnsi"/>
          <w:sz w:val="28"/>
          <w:szCs w:val="28"/>
        </w:rPr>
        <w:t>. The fast infection spread rate, isolation of the infected patients and maintaining social distancing as a precaution are some effects shown by the emergence of this pandemic. In the same way organizations and businesses all around the world have been affected. Covid</w:t>
      </w:r>
      <w:r w:rsidR="009203A3" w:rsidRPr="007739F6">
        <w:rPr>
          <w:rFonts w:cstheme="minorHAnsi"/>
          <w:sz w:val="28"/>
          <w:szCs w:val="28"/>
        </w:rPr>
        <w:t xml:space="preserve">-19 transformed from an epidemic to a pandemic in just a few months. </w:t>
      </w:r>
      <w:r w:rsidR="008F1AD8" w:rsidRPr="007739F6">
        <w:rPr>
          <w:rFonts w:cstheme="minorHAnsi"/>
          <w:sz w:val="28"/>
          <w:szCs w:val="28"/>
        </w:rPr>
        <w:t xml:space="preserve">It keeps on spreading wildly all over the globe; </w:t>
      </w:r>
      <w:r w:rsidRPr="007739F6">
        <w:rPr>
          <w:rFonts w:cstheme="minorHAnsi"/>
          <w:sz w:val="28"/>
          <w:szCs w:val="28"/>
        </w:rPr>
        <w:t>a</w:t>
      </w:r>
      <w:r w:rsidR="00BE4678">
        <w:rPr>
          <w:rFonts w:cstheme="minorHAnsi"/>
          <w:sz w:val="28"/>
          <w:szCs w:val="28"/>
        </w:rPr>
        <w:t>s of May 02</w:t>
      </w:r>
      <w:r w:rsidRPr="007739F6">
        <w:rPr>
          <w:rFonts w:cstheme="minorHAnsi"/>
          <w:sz w:val="28"/>
          <w:szCs w:val="28"/>
        </w:rPr>
        <w:t xml:space="preserve">, 2022, approximately </w:t>
      </w:r>
      <w:r w:rsidR="00BE4678">
        <w:rPr>
          <w:rFonts w:cstheme="minorHAnsi"/>
          <w:bCs/>
          <w:sz w:val="28"/>
          <w:szCs w:val="28"/>
          <w:shd w:val="clear" w:color="auto" w:fill="FFFFFF"/>
        </w:rPr>
        <w:t>514</w:t>
      </w:r>
      <w:r w:rsidRPr="007739F6">
        <w:rPr>
          <w:rFonts w:cstheme="minorHAnsi"/>
          <w:bCs/>
          <w:sz w:val="28"/>
          <w:szCs w:val="28"/>
          <w:shd w:val="clear" w:color="auto" w:fill="FFFFFF"/>
        </w:rPr>
        <w:t xml:space="preserve"> million </w:t>
      </w:r>
      <w:r w:rsidRPr="007739F6">
        <w:rPr>
          <w:rFonts w:cstheme="minorHAnsi"/>
          <w:sz w:val="28"/>
          <w:szCs w:val="28"/>
        </w:rPr>
        <w:t xml:space="preserve">people had been infected </w:t>
      </w:r>
      <w:r w:rsidR="004A44D6" w:rsidRPr="007739F6">
        <w:rPr>
          <w:rFonts w:cstheme="minorHAnsi"/>
          <w:sz w:val="28"/>
          <w:szCs w:val="28"/>
        </w:rPr>
        <w:t>globally and 6.2 million deaths since China had given information of its first case regarding Covid-19 to the WHO in December 2019</w:t>
      </w:r>
      <w:r w:rsidR="00567C02">
        <w:rPr>
          <w:rFonts w:cstheme="minorHAnsi"/>
          <w:sz w:val="28"/>
          <w:szCs w:val="28"/>
        </w:rPr>
        <w:t xml:space="preserve"> </w:t>
      </w:r>
      <w:r w:rsidR="003470DD" w:rsidRPr="007739F6">
        <w:rPr>
          <w:rFonts w:cstheme="minorHAnsi"/>
          <w:sz w:val="28"/>
          <w:szCs w:val="28"/>
        </w:rPr>
        <w:fldChar w:fldCharType="begin" w:fldLock="1"/>
      </w:r>
      <w:r w:rsidR="00567C02" w:rsidRPr="007739F6">
        <w:rPr>
          <w:rFonts w:cstheme="minorHAnsi"/>
          <w:sz w:val="28"/>
          <w:szCs w:val="28"/>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cstheme="minorHAnsi"/>
          <w:sz w:val="28"/>
          <w:szCs w:val="28"/>
        </w:rPr>
        <w:fldChar w:fldCharType="separate"/>
      </w:r>
      <w:r w:rsidR="00567C02" w:rsidRPr="007739F6">
        <w:rPr>
          <w:rFonts w:cstheme="minorHAnsi"/>
          <w:noProof/>
          <w:sz w:val="28"/>
          <w:szCs w:val="28"/>
        </w:rPr>
        <w:t>(</w:t>
      </w:r>
      <w:r w:rsidR="00567C02" w:rsidRPr="007739F6">
        <w:rPr>
          <w:rFonts w:cstheme="minorHAnsi"/>
          <w:sz w:val="28"/>
          <w:szCs w:val="28"/>
        </w:rPr>
        <w:t>Hernandez et al., 2022</w:t>
      </w:r>
      <w:r w:rsidR="00567C02" w:rsidRPr="007739F6">
        <w:rPr>
          <w:rFonts w:cstheme="minorHAnsi"/>
          <w:noProof/>
          <w:sz w:val="28"/>
          <w:szCs w:val="28"/>
        </w:rPr>
        <w:t>)</w:t>
      </w:r>
      <w:r w:rsidR="003470DD" w:rsidRPr="007739F6">
        <w:rPr>
          <w:rFonts w:cstheme="minorHAnsi"/>
          <w:sz w:val="28"/>
          <w:szCs w:val="28"/>
        </w:rPr>
        <w:fldChar w:fldCharType="end"/>
      </w:r>
      <w:r w:rsidR="004A44D6" w:rsidRPr="007739F6">
        <w:rPr>
          <w:rFonts w:cstheme="minorHAnsi"/>
          <w:sz w:val="28"/>
          <w:szCs w:val="28"/>
        </w:rPr>
        <w:t xml:space="preserve">. </w:t>
      </w:r>
      <w:r w:rsidRPr="007739F6">
        <w:rPr>
          <w:rFonts w:cstheme="minorHAnsi"/>
          <w:sz w:val="28"/>
          <w:szCs w:val="28"/>
        </w:rPr>
        <w:t xml:space="preserve"> </w:t>
      </w:r>
    </w:p>
    <w:p w:rsidR="004869ED" w:rsidRDefault="00C53D5D" w:rsidP="004869ED">
      <w:pPr>
        <w:rPr>
          <w:rFonts w:cstheme="minorHAnsi"/>
          <w:sz w:val="28"/>
          <w:szCs w:val="28"/>
        </w:rPr>
      </w:pPr>
      <w:r w:rsidRPr="007739F6">
        <w:rPr>
          <w:rFonts w:cstheme="minorHAnsi"/>
          <w:sz w:val="28"/>
          <w:szCs w:val="28"/>
        </w:rPr>
        <w:t>Since Covid</w:t>
      </w:r>
      <w:r w:rsidR="00567C02">
        <w:rPr>
          <w:rFonts w:cstheme="minorHAnsi"/>
          <w:sz w:val="28"/>
          <w:szCs w:val="28"/>
        </w:rPr>
        <w:t xml:space="preserve">-19 is a contagious infectious </w:t>
      </w:r>
      <w:r w:rsidR="009203A3" w:rsidRPr="007739F6">
        <w:rPr>
          <w:rFonts w:cstheme="minorHAnsi"/>
          <w:sz w:val="28"/>
          <w:szCs w:val="28"/>
        </w:rPr>
        <w:t xml:space="preserve">disease that spreads through contact and has air-borne capabilities, its effects and impacts were immense on every single sector that involves the use of human resources. </w:t>
      </w:r>
      <w:r w:rsidRPr="007739F6">
        <w:rPr>
          <w:rFonts w:cstheme="minorHAnsi"/>
          <w:sz w:val="28"/>
          <w:szCs w:val="28"/>
        </w:rPr>
        <w:t>This research had been conducted to discover the changes in the role of the managers in a UK based food supply chain named Jigsaw Foods during the Covid-19</w:t>
      </w:r>
      <w:r w:rsidR="00247B23" w:rsidRPr="007739F6">
        <w:rPr>
          <w:rFonts w:cstheme="minorHAnsi"/>
          <w:sz w:val="28"/>
          <w:szCs w:val="28"/>
        </w:rPr>
        <w:t xml:space="preserve"> pandemic</w:t>
      </w:r>
      <w:r w:rsidRPr="007739F6">
        <w:rPr>
          <w:rFonts w:cstheme="minorHAnsi"/>
          <w:sz w:val="28"/>
          <w:szCs w:val="28"/>
        </w:rPr>
        <w:t>.</w:t>
      </w:r>
      <w:r w:rsidR="00247B23" w:rsidRPr="007739F6">
        <w:rPr>
          <w:rFonts w:cstheme="minorHAnsi"/>
          <w:sz w:val="28"/>
          <w:szCs w:val="28"/>
        </w:rPr>
        <w:t xml:space="preserve"> </w:t>
      </w:r>
    </w:p>
    <w:p w:rsidR="00DA15AD" w:rsidRPr="004869ED" w:rsidRDefault="00C53D5D" w:rsidP="004869ED">
      <w:pPr>
        <w:pStyle w:val="ListParagraph"/>
        <w:numPr>
          <w:ilvl w:val="1"/>
          <w:numId w:val="5"/>
        </w:numPr>
        <w:rPr>
          <w:rFonts w:cstheme="minorHAnsi"/>
          <w:sz w:val="28"/>
          <w:szCs w:val="28"/>
        </w:rPr>
      </w:pPr>
      <w:r w:rsidRPr="004869ED">
        <w:rPr>
          <w:rFonts w:cstheme="minorHAnsi"/>
          <w:b/>
          <w:sz w:val="40"/>
          <w:szCs w:val="40"/>
          <w:u w:val="single"/>
        </w:rPr>
        <w:t>Origination Of Jigsaw Foods:</w:t>
      </w:r>
    </w:p>
    <w:p w:rsidR="00282547" w:rsidRPr="007739F6" w:rsidRDefault="00C53D5D" w:rsidP="00B06946">
      <w:pPr>
        <w:rPr>
          <w:rFonts w:cstheme="minorHAnsi"/>
          <w:sz w:val="28"/>
          <w:szCs w:val="28"/>
        </w:rPr>
      </w:pPr>
      <w:r w:rsidRPr="007739F6">
        <w:rPr>
          <w:rFonts w:cstheme="minorHAnsi"/>
          <w:sz w:val="28"/>
          <w:szCs w:val="28"/>
        </w:rPr>
        <w:t>Jigsaw Foods was established in 2008.</w:t>
      </w:r>
      <w:r w:rsidR="009C68C8" w:rsidRPr="007739F6">
        <w:rPr>
          <w:rFonts w:cstheme="minorHAnsi"/>
          <w:sz w:val="28"/>
          <w:szCs w:val="28"/>
        </w:rPr>
        <w:t xml:space="preserve"> The company aims to stand as a general commercial food company</w:t>
      </w:r>
      <w:r w:rsidR="00567C02">
        <w:rPr>
          <w:rFonts w:cstheme="minorHAnsi"/>
          <w:sz w:val="28"/>
          <w:szCs w:val="28"/>
        </w:rPr>
        <w:t xml:space="preserve"> </w:t>
      </w:r>
      <w:r w:rsidR="003470DD" w:rsidRPr="007739F6">
        <w:rPr>
          <w:rFonts w:cstheme="minorHAnsi"/>
          <w:sz w:val="28"/>
          <w:szCs w:val="28"/>
        </w:rPr>
        <w:fldChar w:fldCharType="begin" w:fldLock="1"/>
      </w:r>
      <w:r w:rsidR="00567C02" w:rsidRPr="007739F6">
        <w:rPr>
          <w:rFonts w:cstheme="minorHAnsi"/>
          <w:sz w:val="28"/>
          <w:szCs w:val="28"/>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cstheme="minorHAnsi"/>
          <w:sz w:val="28"/>
          <w:szCs w:val="28"/>
        </w:rPr>
        <w:fldChar w:fldCharType="separate"/>
      </w:r>
      <w:r w:rsidR="00567C02" w:rsidRPr="007739F6">
        <w:rPr>
          <w:rFonts w:cstheme="minorHAnsi"/>
          <w:noProof/>
          <w:sz w:val="28"/>
          <w:szCs w:val="28"/>
        </w:rPr>
        <w:t>(</w:t>
      </w:r>
      <w:r w:rsidR="00567C02" w:rsidRPr="007739F6">
        <w:rPr>
          <w:rFonts w:cstheme="minorHAnsi"/>
          <w:sz w:val="28"/>
          <w:szCs w:val="28"/>
        </w:rPr>
        <w:t>Companies House, 2008</w:t>
      </w:r>
      <w:r w:rsidR="00567C02" w:rsidRPr="007739F6">
        <w:rPr>
          <w:rFonts w:cstheme="minorHAnsi"/>
          <w:noProof/>
          <w:sz w:val="28"/>
          <w:szCs w:val="28"/>
        </w:rPr>
        <w:t>)</w:t>
      </w:r>
      <w:r w:rsidR="003470DD" w:rsidRPr="007739F6">
        <w:rPr>
          <w:rFonts w:cstheme="minorHAnsi"/>
          <w:sz w:val="28"/>
          <w:szCs w:val="28"/>
        </w:rPr>
        <w:fldChar w:fldCharType="end"/>
      </w:r>
      <w:r w:rsidR="009C68C8" w:rsidRPr="007739F6">
        <w:rPr>
          <w:rFonts w:cstheme="minorHAnsi"/>
          <w:sz w:val="28"/>
          <w:szCs w:val="28"/>
        </w:rPr>
        <w:t xml:space="preserve">. </w:t>
      </w:r>
      <w:r w:rsidRPr="007739F6">
        <w:rPr>
          <w:rFonts w:cstheme="minorHAnsi"/>
          <w:sz w:val="28"/>
          <w:szCs w:val="28"/>
        </w:rPr>
        <w:t>The company came into existence when the board of directors of Jigsaw Foods bought the DF manufacturing</w:t>
      </w:r>
      <w:r w:rsidR="00567C02">
        <w:rPr>
          <w:rFonts w:cstheme="minorHAnsi"/>
          <w:sz w:val="28"/>
          <w:szCs w:val="28"/>
        </w:rPr>
        <w:t xml:space="preserve"> </w:t>
      </w:r>
      <w:r w:rsidR="003470DD" w:rsidRPr="007739F6">
        <w:rPr>
          <w:rFonts w:cstheme="minorHAnsi"/>
          <w:sz w:val="28"/>
          <w:szCs w:val="28"/>
        </w:rPr>
        <w:fldChar w:fldCharType="begin" w:fldLock="1"/>
      </w:r>
      <w:r w:rsidR="00567C02" w:rsidRPr="007739F6">
        <w:rPr>
          <w:rFonts w:cstheme="minorHAnsi"/>
          <w:sz w:val="28"/>
          <w:szCs w:val="28"/>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cstheme="minorHAnsi"/>
          <w:sz w:val="28"/>
          <w:szCs w:val="28"/>
        </w:rPr>
        <w:fldChar w:fldCharType="separate"/>
      </w:r>
      <w:r w:rsidR="00567C02" w:rsidRPr="007739F6">
        <w:rPr>
          <w:rFonts w:cstheme="minorHAnsi"/>
          <w:noProof/>
          <w:sz w:val="28"/>
          <w:szCs w:val="28"/>
        </w:rPr>
        <w:t>(</w:t>
      </w:r>
      <w:r w:rsidR="00567C02" w:rsidRPr="007739F6">
        <w:rPr>
          <w:rFonts w:cstheme="minorHAnsi"/>
          <w:sz w:val="28"/>
          <w:szCs w:val="28"/>
        </w:rPr>
        <w:t>RocketReach, 2022</w:t>
      </w:r>
      <w:r w:rsidR="00567C02" w:rsidRPr="007739F6">
        <w:rPr>
          <w:rFonts w:cstheme="minorHAnsi"/>
          <w:noProof/>
          <w:sz w:val="28"/>
          <w:szCs w:val="28"/>
        </w:rPr>
        <w:t>)</w:t>
      </w:r>
      <w:r w:rsidR="003470DD" w:rsidRPr="007739F6">
        <w:rPr>
          <w:rFonts w:cstheme="minorHAnsi"/>
          <w:sz w:val="28"/>
          <w:szCs w:val="28"/>
        </w:rPr>
        <w:fldChar w:fldCharType="end"/>
      </w:r>
      <w:r w:rsidRPr="007739F6">
        <w:rPr>
          <w:rFonts w:cstheme="minorHAnsi"/>
          <w:sz w:val="28"/>
          <w:szCs w:val="28"/>
        </w:rPr>
        <w:t>.</w:t>
      </w:r>
      <w:r w:rsidR="0059426B" w:rsidRPr="007739F6">
        <w:rPr>
          <w:rFonts w:cstheme="minorHAnsi"/>
          <w:sz w:val="28"/>
          <w:szCs w:val="28"/>
        </w:rPr>
        <w:t xml:space="preserve"> </w:t>
      </w:r>
      <w:r w:rsidRPr="007739F6">
        <w:rPr>
          <w:rFonts w:cstheme="minorHAnsi"/>
          <w:sz w:val="28"/>
          <w:szCs w:val="28"/>
        </w:rPr>
        <w:t>The company has two operational sites. The working sites are all based in the Mansfield area</w:t>
      </w:r>
      <w:r w:rsidR="00A7743B" w:rsidRPr="007739F6">
        <w:rPr>
          <w:rFonts w:cstheme="minorHAnsi"/>
          <w:sz w:val="28"/>
          <w:szCs w:val="28"/>
        </w:rPr>
        <w:t>, United Kingdom</w:t>
      </w:r>
      <w:r w:rsidRPr="007739F6">
        <w:rPr>
          <w:rFonts w:cstheme="minorHAnsi"/>
          <w:sz w:val="28"/>
          <w:szCs w:val="28"/>
        </w:rPr>
        <w:t xml:space="preserve">. One site of the company specializes in the manufacturing of marinades, mayonnaise and sauces. </w:t>
      </w:r>
      <w:r w:rsidRPr="007739F6">
        <w:rPr>
          <w:rFonts w:cstheme="minorHAnsi"/>
          <w:sz w:val="28"/>
          <w:szCs w:val="28"/>
        </w:rPr>
        <w:lastRenderedPageBreak/>
        <w:t>The other site specializes in dealing with cryogenic technology to freeze various foods.</w:t>
      </w:r>
      <w:r w:rsidR="0059426B" w:rsidRPr="007739F6">
        <w:rPr>
          <w:rFonts w:cstheme="minorHAnsi"/>
          <w:sz w:val="28"/>
          <w:szCs w:val="28"/>
        </w:rPr>
        <w:t xml:space="preserve"> </w:t>
      </w:r>
      <w:r w:rsidR="00482037" w:rsidRPr="007739F6">
        <w:rPr>
          <w:rFonts w:cstheme="minorHAnsi"/>
          <w:sz w:val="28"/>
          <w:szCs w:val="28"/>
        </w:rPr>
        <w:t xml:space="preserve">At the time </w:t>
      </w:r>
      <w:r w:rsidR="00BE4678">
        <w:rPr>
          <w:rFonts w:cstheme="minorHAnsi"/>
          <w:sz w:val="28"/>
          <w:szCs w:val="28"/>
        </w:rPr>
        <w:t>of writing this research on May 02</w:t>
      </w:r>
      <w:r w:rsidR="00482037" w:rsidRPr="007739F6">
        <w:rPr>
          <w:rFonts w:cstheme="minorHAnsi"/>
          <w:sz w:val="28"/>
          <w:szCs w:val="28"/>
        </w:rPr>
        <w:t>, 2022</w:t>
      </w:r>
      <w:r w:rsidR="00A7743B" w:rsidRPr="007739F6">
        <w:rPr>
          <w:rFonts w:cstheme="minorHAnsi"/>
          <w:sz w:val="28"/>
          <w:szCs w:val="28"/>
        </w:rPr>
        <w:t xml:space="preserve">, </w:t>
      </w:r>
      <w:r w:rsidR="00482037" w:rsidRPr="007739F6">
        <w:rPr>
          <w:rFonts w:cstheme="minorHAnsi"/>
          <w:sz w:val="28"/>
          <w:szCs w:val="28"/>
        </w:rPr>
        <w:t xml:space="preserve">the </w:t>
      </w:r>
      <w:r w:rsidR="00A7743B" w:rsidRPr="007739F6">
        <w:rPr>
          <w:rFonts w:cstheme="minorHAnsi"/>
          <w:sz w:val="28"/>
          <w:szCs w:val="28"/>
        </w:rPr>
        <w:t>company has an estimated 284 people in the working force and makes approximately £38.2 million in sales</w:t>
      </w:r>
      <w:r w:rsidR="00567C02">
        <w:rPr>
          <w:rFonts w:cstheme="minorHAnsi"/>
          <w:sz w:val="28"/>
          <w:szCs w:val="28"/>
        </w:rPr>
        <w:t xml:space="preserve"> </w:t>
      </w:r>
      <w:r w:rsidR="003470DD" w:rsidRPr="007739F6">
        <w:rPr>
          <w:rFonts w:cstheme="minorHAnsi"/>
          <w:sz w:val="28"/>
          <w:szCs w:val="28"/>
        </w:rPr>
        <w:fldChar w:fldCharType="begin" w:fldLock="1"/>
      </w:r>
      <w:r w:rsidR="00567C02" w:rsidRPr="007739F6">
        <w:rPr>
          <w:rFonts w:cstheme="minorHAnsi"/>
          <w:sz w:val="28"/>
          <w:szCs w:val="28"/>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cstheme="minorHAnsi"/>
          <w:sz w:val="28"/>
          <w:szCs w:val="28"/>
        </w:rPr>
        <w:fldChar w:fldCharType="separate"/>
      </w:r>
      <w:r w:rsidR="00567C02" w:rsidRPr="007739F6">
        <w:rPr>
          <w:rFonts w:cstheme="minorHAnsi"/>
          <w:noProof/>
          <w:sz w:val="28"/>
          <w:szCs w:val="28"/>
        </w:rPr>
        <w:t>(</w:t>
      </w:r>
      <w:r w:rsidR="00567C02" w:rsidRPr="007739F6">
        <w:rPr>
          <w:rFonts w:cstheme="minorHAnsi"/>
          <w:sz w:val="28"/>
          <w:szCs w:val="28"/>
        </w:rPr>
        <w:t>Dun et al., 2022</w:t>
      </w:r>
      <w:r w:rsidR="00567C02" w:rsidRPr="007739F6">
        <w:rPr>
          <w:rFonts w:cstheme="minorHAnsi"/>
          <w:noProof/>
          <w:sz w:val="28"/>
          <w:szCs w:val="28"/>
        </w:rPr>
        <w:t>)</w:t>
      </w:r>
      <w:r w:rsidR="003470DD" w:rsidRPr="007739F6">
        <w:rPr>
          <w:rFonts w:cstheme="minorHAnsi"/>
          <w:sz w:val="28"/>
          <w:szCs w:val="28"/>
        </w:rPr>
        <w:fldChar w:fldCharType="end"/>
      </w:r>
      <w:r w:rsidR="00A7743B" w:rsidRPr="007739F6">
        <w:rPr>
          <w:rFonts w:cstheme="minorHAnsi"/>
          <w:sz w:val="28"/>
          <w:szCs w:val="28"/>
        </w:rPr>
        <w:t xml:space="preserve">. </w:t>
      </w:r>
      <w:r w:rsidRPr="007739F6">
        <w:rPr>
          <w:rFonts w:cstheme="minorHAnsi"/>
          <w:sz w:val="28"/>
          <w:szCs w:val="28"/>
        </w:rPr>
        <w:t xml:space="preserve">In short Jigsaw Foods is a food supply chain company. This research focuses on the </w:t>
      </w:r>
      <w:r w:rsidR="00687F9E" w:rsidRPr="007739F6">
        <w:rPr>
          <w:rFonts w:cstheme="minorHAnsi"/>
          <w:sz w:val="28"/>
          <w:szCs w:val="28"/>
        </w:rPr>
        <w:t>range of management, techniques, roles and objectives during the crisis of the Covid-19 pandemic.</w:t>
      </w:r>
    </w:p>
    <w:p w:rsidR="005C099D" w:rsidRPr="007739F6" w:rsidRDefault="00C53D5D" w:rsidP="005C099D">
      <w:pPr>
        <w:pStyle w:val="ListParagraph"/>
        <w:numPr>
          <w:ilvl w:val="1"/>
          <w:numId w:val="5"/>
        </w:numPr>
        <w:rPr>
          <w:rFonts w:cstheme="minorHAnsi"/>
          <w:b/>
          <w:sz w:val="40"/>
          <w:szCs w:val="40"/>
          <w:u w:val="single"/>
        </w:rPr>
      </w:pPr>
      <w:r w:rsidRPr="007739F6">
        <w:rPr>
          <w:rFonts w:cstheme="minorHAnsi"/>
          <w:b/>
          <w:sz w:val="40"/>
          <w:szCs w:val="40"/>
          <w:u w:val="single"/>
        </w:rPr>
        <w:t>Rationale Of The S</w:t>
      </w:r>
      <w:r w:rsidR="0077093B" w:rsidRPr="007739F6">
        <w:rPr>
          <w:rFonts w:cstheme="minorHAnsi"/>
          <w:b/>
          <w:sz w:val="40"/>
          <w:szCs w:val="40"/>
          <w:u w:val="single"/>
        </w:rPr>
        <w:t>tudy</w:t>
      </w:r>
      <w:r w:rsidRPr="007739F6">
        <w:rPr>
          <w:rFonts w:cstheme="minorHAnsi"/>
          <w:b/>
          <w:sz w:val="40"/>
          <w:szCs w:val="40"/>
          <w:u w:val="single"/>
        </w:rPr>
        <w:t>:</w:t>
      </w:r>
    </w:p>
    <w:p w:rsidR="005C099D" w:rsidRPr="007739F6" w:rsidRDefault="00C53D5D" w:rsidP="00B06946">
      <w:pPr>
        <w:rPr>
          <w:rFonts w:cstheme="minorHAnsi"/>
          <w:sz w:val="28"/>
          <w:szCs w:val="28"/>
        </w:rPr>
      </w:pPr>
      <w:r w:rsidRPr="007739F6">
        <w:rPr>
          <w:rFonts w:cstheme="minorHAnsi"/>
          <w:sz w:val="28"/>
          <w:szCs w:val="28"/>
        </w:rPr>
        <w:t>The purpose of the research is to focus on the changes in the behavio</w:t>
      </w:r>
      <w:r w:rsidR="00687F9E" w:rsidRPr="007739F6">
        <w:rPr>
          <w:rFonts w:cstheme="minorHAnsi"/>
          <w:sz w:val="28"/>
          <w:szCs w:val="28"/>
        </w:rPr>
        <w:t>u</w:t>
      </w:r>
      <w:r w:rsidRPr="007739F6">
        <w:rPr>
          <w:rFonts w:cstheme="minorHAnsi"/>
          <w:sz w:val="28"/>
          <w:szCs w:val="28"/>
        </w:rPr>
        <w:t>r of the managers during the</w:t>
      </w:r>
      <w:r w:rsidR="00687F9E" w:rsidRPr="007739F6">
        <w:rPr>
          <w:rFonts w:cstheme="minorHAnsi"/>
          <w:sz w:val="28"/>
          <w:szCs w:val="28"/>
        </w:rPr>
        <w:t xml:space="preserve"> Covid-19</w:t>
      </w:r>
      <w:r w:rsidRPr="007739F6">
        <w:rPr>
          <w:rFonts w:cstheme="minorHAnsi"/>
          <w:sz w:val="28"/>
          <w:szCs w:val="28"/>
        </w:rPr>
        <w:t xml:space="preserve"> pandemic. The research is important as it takes the changes in the behaviour of the mana</w:t>
      </w:r>
      <w:r w:rsidR="00DE7270">
        <w:rPr>
          <w:rFonts w:cstheme="minorHAnsi"/>
          <w:sz w:val="28"/>
          <w:szCs w:val="28"/>
        </w:rPr>
        <w:t>gement</w:t>
      </w:r>
      <w:r w:rsidRPr="007739F6">
        <w:rPr>
          <w:rFonts w:cstheme="minorHAnsi"/>
          <w:sz w:val="28"/>
          <w:szCs w:val="28"/>
        </w:rPr>
        <w:t xml:space="preserve"> of a particular company</w:t>
      </w:r>
      <w:r w:rsidR="00DD5622">
        <w:rPr>
          <w:rFonts w:cstheme="minorHAnsi"/>
          <w:sz w:val="28"/>
          <w:szCs w:val="28"/>
        </w:rPr>
        <w:t xml:space="preserve"> Jigsaw Foods</w:t>
      </w:r>
      <w:r w:rsidRPr="007739F6">
        <w:rPr>
          <w:rFonts w:cstheme="minorHAnsi"/>
          <w:sz w:val="28"/>
          <w:szCs w:val="28"/>
        </w:rPr>
        <w:t>. This will help to relate the findings of this research with the general findings of other research on the food supply chain.</w:t>
      </w:r>
    </w:p>
    <w:p w:rsidR="0077093B" w:rsidRPr="007739F6" w:rsidRDefault="00C53D5D" w:rsidP="005C099D">
      <w:pPr>
        <w:pStyle w:val="ListParagraph"/>
        <w:numPr>
          <w:ilvl w:val="1"/>
          <w:numId w:val="5"/>
        </w:numPr>
        <w:rPr>
          <w:rFonts w:cstheme="minorHAnsi"/>
          <w:b/>
          <w:sz w:val="40"/>
          <w:szCs w:val="40"/>
          <w:u w:val="single"/>
        </w:rPr>
      </w:pPr>
      <w:r w:rsidRPr="007739F6">
        <w:rPr>
          <w:rFonts w:cstheme="minorHAnsi"/>
          <w:b/>
          <w:sz w:val="40"/>
          <w:szCs w:val="40"/>
          <w:u w:val="single"/>
        </w:rPr>
        <w:t>Aim</w:t>
      </w:r>
      <w:r w:rsidR="005C099D" w:rsidRPr="007739F6">
        <w:rPr>
          <w:rFonts w:cstheme="minorHAnsi"/>
          <w:b/>
          <w:sz w:val="40"/>
          <w:szCs w:val="40"/>
          <w:u w:val="single"/>
        </w:rPr>
        <w:t>:</w:t>
      </w:r>
    </w:p>
    <w:p w:rsidR="00687F9E" w:rsidRPr="007739F6" w:rsidRDefault="00C53D5D" w:rsidP="00B06946">
      <w:pPr>
        <w:rPr>
          <w:rFonts w:cstheme="minorHAnsi"/>
          <w:sz w:val="28"/>
          <w:szCs w:val="28"/>
        </w:rPr>
      </w:pPr>
      <w:r w:rsidRPr="007739F6">
        <w:rPr>
          <w:rFonts w:cstheme="minorHAnsi"/>
          <w:sz w:val="28"/>
          <w:szCs w:val="28"/>
        </w:rPr>
        <w:t xml:space="preserve">The main aim of this research is to study the impact of the Covid-19 pandemic on the managers of Jigsaw Foods. </w:t>
      </w:r>
    </w:p>
    <w:p w:rsidR="0077093B" w:rsidRPr="007739F6" w:rsidRDefault="00C53D5D" w:rsidP="005C099D">
      <w:pPr>
        <w:pStyle w:val="ListParagraph"/>
        <w:numPr>
          <w:ilvl w:val="1"/>
          <w:numId w:val="5"/>
        </w:numPr>
        <w:rPr>
          <w:rFonts w:cstheme="minorHAnsi"/>
          <w:b/>
          <w:bCs/>
          <w:sz w:val="40"/>
          <w:szCs w:val="40"/>
          <w:u w:val="single"/>
        </w:rPr>
      </w:pPr>
      <w:r w:rsidRPr="007739F6">
        <w:rPr>
          <w:rFonts w:cstheme="minorHAnsi"/>
          <w:b/>
          <w:bCs/>
          <w:sz w:val="40"/>
          <w:szCs w:val="40"/>
          <w:u w:val="single"/>
        </w:rPr>
        <w:t>Research Objectives</w:t>
      </w:r>
      <w:r w:rsidR="005C099D" w:rsidRPr="007739F6">
        <w:rPr>
          <w:rFonts w:cstheme="minorHAnsi"/>
          <w:b/>
          <w:bCs/>
          <w:sz w:val="40"/>
          <w:szCs w:val="40"/>
          <w:u w:val="single"/>
        </w:rPr>
        <w:t>:</w:t>
      </w:r>
    </w:p>
    <w:p w:rsidR="005C099D" w:rsidRPr="007739F6" w:rsidRDefault="005C099D" w:rsidP="005C099D">
      <w:pPr>
        <w:pStyle w:val="ListParagraph"/>
        <w:rPr>
          <w:rFonts w:cstheme="minorHAnsi"/>
          <w:sz w:val="28"/>
          <w:szCs w:val="28"/>
        </w:rPr>
      </w:pPr>
    </w:p>
    <w:p w:rsidR="00B22B8D" w:rsidRPr="007739F6" w:rsidRDefault="00C53D5D" w:rsidP="00B22B8D">
      <w:pPr>
        <w:pStyle w:val="ListParagraph"/>
        <w:numPr>
          <w:ilvl w:val="0"/>
          <w:numId w:val="28"/>
        </w:numPr>
        <w:rPr>
          <w:rFonts w:cstheme="minorHAnsi"/>
          <w:sz w:val="28"/>
          <w:szCs w:val="28"/>
        </w:rPr>
      </w:pPr>
      <w:r w:rsidRPr="007739F6">
        <w:rPr>
          <w:rFonts w:cstheme="minorHAnsi"/>
          <w:sz w:val="28"/>
          <w:szCs w:val="28"/>
        </w:rPr>
        <w:t>To determine the main activities conducted by managers at Jigsaw foods.</w:t>
      </w:r>
    </w:p>
    <w:p w:rsidR="00B22B8D" w:rsidRPr="007739F6" w:rsidRDefault="00C53D5D" w:rsidP="00B22B8D">
      <w:pPr>
        <w:pStyle w:val="ListParagraph"/>
        <w:numPr>
          <w:ilvl w:val="0"/>
          <w:numId w:val="28"/>
        </w:numPr>
        <w:rPr>
          <w:rFonts w:cstheme="minorHAnsi"/>
          <w:sz w:val="28"/>
          <w:szCs w:val="28"/>
        </w:rPr>
      </w:pPr>
      <w:r w:rsidRPr="007739F6">
        <w:rPr>
          <w:rFonts w:cstheme="minorHAnsi"/>
          <w:sz w:val="28"/>
          <w:szCs w:val="28"/>
        </w:rPr>
        <w:t>To investigate the impact of the Covid-19</w:t>
      </w:r>
      <w:r w:rsidR="00687F9E" w:rsidRPr="007739F6">
        <w:rPr>
          <w:rFonts w:cstheme="minorHAnsi"/>
          <w:sz w:val="28"/>
          <w:szCs w:val="28"/>
        </w:rPr>
        <w:t xml:space="preserve"> pandemic</w:t>
      </w:r>
      <w:r w:rsidRPr="007739F6">
        <w:rPr>
          <w:rFonts w:cstheme="minorHAnsi"/>
          <w:sz w:val="28"/>
          <w:szCs w:val="28"/>
        </w:rPr>
        <w:t xml:space="preserve"> on the food supply chain industry.</w:t>
      </w:r>
    </w:p>
    <w:p w:rsidR="00B22B8D" w:rsidRPr="007739F6" w:rsidRDefault="00C53D5D" w:rsidP="00B22B8D">
      <w:pPr>
        <w:pStyle w:val="ListParagraph"/>
        <w:numPr>
          <w:ilvl w:val="0"/>
          <w:numId w:val="28"/>
        </w:numPr>
        <w:rPr>
          <w:rFonts w:cstheme="minorHAnsi"/>
          <w:sz w:val="28"/>
          <w:szCs w:val="28"/>
        </w:rPr>
      </w:pPr>
      <w:r w:rsidRPr="007739F6">
        <w:rPr>
          <w:rFonts w:cstheme="minorHAnsi"/>
          <w:sz w:val="28"/>
          <w:szCs w:val="28"/>
        </w:rPr>
        <w:t>To identify potential challenges encountered by managers during the Covid-19</w:t>
      </w:r>
      <w:r w:rsidR="00687F9E" w:rsidRPr="007739F6">
        <w:rPr>
          <w:rFonts w:cstheme="minorHAnsi"/>
          <w:sz w:val="28"/>
          <w:szCs w:val="28"/>
        </w:rPr>
        <w:t xml:space="preserve"> pandemic</w:t>
      </w:r>
      <w:r w:rsidRPr="007739F6">
        <w:rPr>
          <w:rFonts w:cstheme="minorHAnsi"/>
          <w:sz w:val="28"/>
          <w:szCs w:val="28"/>
        </w:rPr>
        <w:t>.</w:t>
      </w:r>
    </w:p>
    <w:p w:rsidR="00201A23" w:rsidRPr="007739F6" w:rsidRDefault="00C53D5D" w:rsidP="00B22B8D">
      <w:pPr>
        <w:pStyle w:val="ListParagraph"/>
        <w:numPr>
          <w:ilvl w:val="0"/>
          <w:numId w:val="28"/>
        </w:numPr>
        <w:rPr>
          <w:rFonts w:cstheme="minorHAnsi"/>
          <w:sz w:val="28"/>
          <w:szCs w:val="28"/>
        </w:rPr>
      </w:pPr>
      <w:r w:rsidRPr="007739F6">
        <w:rPr>
          <w:rFonts w:cstheme="minorHAnsi"/>
          <w:sz w:val="28"/>
          <w:szCs w:val="28"/>
        </w:rPr>
        <w:t xml:space="preserve">To analyze how the Covid-19 </w:t>
      </w:r>
      <w:r w:rsidR="00687F9E" w:rsidRPr="007739F6">
        <w:rPr>
          <w:rFonts w:cstheme="minorHAnsi"/>
          <w:sz w:val="28"/>
          <w:szCs w:val="28"/>
        </w:rPr>
        <w:t xml:space="preserve">pandemic </w:t>
      </w:r>
      <w:r w:rsidRPr="007739F6">
        <w:rPr>
          <w:rFonts w:cstheme="minorHAnsi"/>
          <w:sz w:val="28"/>
          <w:szCs w:val="28"/>
        </w:rPr>
        <w:t>has influenced the role of managers at Jigsaw foods.</w:t>
      </w:r>
    </w:p>
    <w:p w:rsidR="00B22B8D" w:rsidRDefault="00B22B8D" w:rsidP="00B22B8D">
      <w:pPr>
        <w:pStyle w:val="ListParagraph"/>
        <w:rPr>
          <w:rFonts w:cstheme="minorHAnsi"/>
          <w:sz w:val="28"/>
          <w:szCs w:val="28"/>
        </w:rPr>
      </w:pPr>
    </w:p>
    <w:p w:rsidR="00F7304C" w:rsidRDefault="00F7304C" w:rsidP="00B22B8D">
      <w:pPr>
        <w:pStyle w:val="ListParagraph"/>
        <w:rPr>
          <w:rFonts w:cstheme="minorHAnsi"/>
          <w:sz w:val="28"/>
          <w:szCs w:val="28"/>
        </w:rPr>
      </w:pPr>
    </w:p>
    <w:p w:rsidR="00F7304C" w:rsidRDefault="00F7304C" w:rsidP="00B22B8D">
      <w:pPr>
        <w:pStyle w:val="ListParagraph"/>
        <w:rPr>
          <w:rFonts w:cstheme="minorHAnsi"/>
          <w:sz w:val="28"/>
          <w:szCs w:val="28"/>
        </w:rPr>
      </w:pPr>
    </w:p>
    <w:p w:rsidR="00F7304C" w:rsidRPr="007739F6" w:rsidRDefault="00F7304C" w:rsidP="00B22B8D">
      <w:pPr>
        <w:pStyle w:val="ListParagraph"/>
        <w:rPr>
          <w:rFonts w:cstheme="minorHAnsi"/>
          <w:sz w:val="28"/>
          <w:szCs w:val="28"/>
        </w:rPr>
      </w:pPr>
    </w:p>
    <w:p w:rsidR="0077093B" w:rsidRPr="007739F6" w:rsidRDefault="00C53D5D" w:rsidP="00B22B8D">
      <w:pPr>
        <w:pStyle w:val="ListParagraph"/>
        <w:numPr>
          <w:ilvl w:val="1"/>
          <w:numId w:val="5"/>
        </w:numPr>
        <w:rPr>
          <w:rFonts w:cstheme="minorHAnsi"/>
          <w:b/>
          <w:bCs/>
          <w:sz w:val="40"/>
          <w:szCs w:val="40"/>
          <w:u w:val="single"/>
        </w:rPr>
      </w:pPr>
      <w:r w:rsidRPr="007739F6">
        <w:rPr>
          <w:rFonts w:cstheme="minorHAnsi"/>
          <w:b/>
          <w:bCs/>
          <w:sz w:val="40"/>
          <w:szCs w:val="40"/>
        </w:rPr>
        <w:lastRenderedPageBreak/>
        <w:t xml:space="preserve"> </w:t>
      </w:r>
      <w:r w:rsidRPr="007739F6">
        <w:rPr>
          <w:rFonts w:cstheme="minorHAnsi"/>
          <w:b/>
          <w:bCs/>
          <w:sz w:val="40"/>
          <w:szCs w:val="40"/>
          <w:u w:val="single"/>
        </w:rPr>
        <w:t>Research Questions</w:t>
      </w:r>
      <w:r w:rsidR="00B22B8D" w:rsidRPr="007739F6">
        <w:rPr>
          <w:rFonts w:cstheme="minorHAnsi"/>
          <w:b/>
          <w:bCs/>
          <w:sz w:val="40"/>
          <w:szCs w:val="40"/>
          <w:u w:val="single"/>
        </w:rPr>
        <w:t>:</w:t>
      </w:r>
    </w:p>
    <w:p w:rsidR="00B22B8D" w:rsidRPr="007739F6" w:rsidRDefault="00B22B8D" w:rsidP="00B22B8D">
      <w:pPr>
        <w:pStyle w:val="ListParagraph"/>
        <w:rPr>
          <w:rFonts w:cstheme="minorHAnsi"/>
          <w:b/>
          <w:bCs/>
          <w:sz w:val="28"/>
          <w:szCs w:val="28"/>
        </w:rPr>
      </w:pPr>
    </w:p>
    <w:p w:rsidR="00B22B8D" w:rsidRPr="007739F6" w:rsidRDefault="00C53D5D" w:rsidP="00B22B8D">
      <w:pPr>
        <w:pStyle w:val="ListParagraph"/>
        <w:numPr>
          <w:ilvl w:val="0"/>
          <w:numId w:val="29"/>
        </w:numPr>
        <w:rPr>
          <w:rFonts w:cstheme="minorHAnsi"/>
          <w:b/>
          <w:bCs/>
          <w:sz w:val="28"/>
          <w:szCs w:val="28"/>
        </w:rPr>
      </w:pPr>
      <w:r w:rsidRPr="007739F6">
        <w:rPr>
          <w:rFonts w:cstheme="minorHAnsi"/>
          <w:sz w:val="28"/>
          <w:szCs w:val="28"/>
        </w:rPr>
        <w:t>What are the main activities conducted by managers at Jigsaw foods?</w:t>
      </w:r>
    </w:p>
    <w:p w:rsidR="00B22B8D" w:rsidRPr="007739F6" w:rsidRDefault="00C53D5D" w:rsidP="00B22B8D">
      <w:pPr>
        <w:pStyle w:val="ListParagraph"/>
        <w:numPr>
          <w:ilvl w:val="0"/>
          <w:numId w:val="29"/>
        </w:numPr>
        <w:rPr>
          <w:rFonts w:cstheme="minorHAnsi"/>
          <w:b/>
          <w:bCs/>
          <w:sz w:val="28"/>
          <w:szCs w:val="28"/>
        </w:rPr>
      </w:pPr>
      <w:r w:rsidRPr="007739F6">
        <w:rPr>
          <w:rFonts w:cstheme="minorHAnsi"/>
          <w:sz w:val="28"/>
          <w:szCs w:val="28"/>
        </w:rPr>
        <w:t>What is the impact of the Covid-19</w:t>
      </w:r>
      <w:r w:rsidR="00687F9E" w:rsidRPr="007739F6">
        <w:rPr>
          <w:rFonts w:cstheme="minorHAnsi"/>
          <w:sz w:val="28"/>
          <w:szCs w:val="28"/>
        </w:rPr>
        <w:t xml:space="preserve"> pandemic</w:t>
      </w:r>
      <w:r w:rsidRPr="007739F6">
        <w:rPr>
          <w:rFonts w:cstheme="minorHAnsi"/>
          <w:sz w:val="28"/>
          <w:szCs w:val="28"/>
        </w:rPr>
        <w:t xml:space="preserve"> on the food supply chain industry?</w:t>
      </w:r>
    </w:p>
    <w:p w:rsidR="00B22B8D" w:rsidRPr="007739F6" w:rsidRDefault="00C53D5D" w:rsidP="00B22B8D">
      <w:pPr>
        <w:pStyle w:val="ListParagraph"/>
        <w:numPr>
          <w:ilvl w:val="0"/>
          <w:numId w:val="29"/>
        </w:numPr>
        <w:rPr>
          <w:rFonts w:cstheme="minorHAnsi"/>
          <w:b/>
          <w:bCs/>
          <w:sz w:val="28"/>
          <w:szCs w:val="28"/>
        </w:rPr>
      </w:pPr>
      <w:r w:rsidRPr="007739F6">
        <w:rPr>
          <w:rFonts w:cstheme="minorHAnsi"/>
          <w:sz w:val="28"/>
          <w:szCs w:val="28"/>
        </w:rPr>
        <w:t>What are</w:t>
      </w:r>
      <w:r w:rsidRPr="007739F6">
        <w:rPr>
          <w:rFonts w:cstheme="minorHAnsi"/>
          <w:b/>
          <w:bCs/>
          <w:sz w:val="28"/>
          <w:szCs w:val="28"/>
        </w:rPr>
        <w:t xml:space="preserve"> </w:t>
      </w:r>
      <w:r w:rsidRPr="007739F6">
        <w:rPr>
          <w:rFonts w:cstheme="minorHAnsi"/>
          <w:sz w:val="28"/>
          <w:szCs w:val="28"/>
        </w:rPr>
        <w:t>potential challenges encountered by managers during the Covid-19</w:t>
      </w:r>
      <w:r w:rsidR="00687F9E" w:rsidRPr="007739F6">
        <w:rPr>
          <w:rFonts w:cstheme="minorHAnsi"/>
          <w:sz w:val="28"/>
          <w:szCs w:val="28"/>
        </w:rPr>
        <w:t xml:space="preserve"> pandemic</w:t>
      </w:r>
      <w:r w:rsidRPr="007739F6">
        <w:rPr>
          <w:rFonts w:cstheme="minorHAnsi"/>
          <w:sz w:val="28"/>
          <w:szCs w:val="28"/>
        </w:rPr>
        <w:t>?</w:t>
      </w:r>
    </w:p>
    <w:p w:rsidR="00687F9E" w:rsidRPr="007739F6" w:rsidRDefault="00C53D5D" w:rsidP="0002490F">
      <w:pPr>
        <w:pStyle w:val="ListParagraph"/>
        <w:numPr>
          <w:ilvl w:val="0"/>
          <w:numId w:val="29"/>
        </w:numPr>
        <w:rPr>
          <w:rFonts w:cstheme="minorHAnsi"/>
          <w:sz w:val="28"/>
          <w:szCs w:val="28"/>
        </w:rPr>
      </w:pPr>
      <w:r w:rsidRPr="007739F6">
        <w:rPr>
          <w:rFonts w:cstheme="minorHAnsi"/>
          <w:sz w:val="28"/>
          <w:szCs w:val="28"/>
        </w:rPr>
        <w:t xml:space="preserve">How </w:t>
      </w:r>
      <w:r w:rsidR="00504674" w:rsidRPr="007739F6">
        <w:rPr>
          <w:rFonts w:cstheme="minorHAnsi"/>
          <w:sz w:val="28"/>
          <w:szCs w:val="28"/>
        </w:rPr>
        <w:t>Covid-19</w:t>
      </w:r>
      <w:r w:rsidRPr="007739F6">
        <w:rPr>
          <w:rFonts w:cstheme="minorHAnsi"/>
          <w:sz w:val="28"/>
          <w:szCs w:val="28"/>
        </w:rPr>
        <w:t xml:space="preserve"> pandemic has influenced the role of managers at Jigsaw foods</w:t>
      </w:r>
      <w:r w:rsidR="00B22B8D" w:rsidRPr="007739F6">
        <w:rPr>
          <w:rFonts w:cstheme="minorHAnsi"/>
          <w:sz w:val="28"/>
          <w:szCs w:val="28"/>
        </w:rPr>
        <w:t>?</w:t>
      </w:r>
    </w:p>
    <w:p w:rsidR="0002490F" w:rsidRPr="007739F6" w:rsidRDefault="00C53D5D" w:rsidP="00687F9E">
      <w:pPr>
        <w:rPr>
          <w:rFonts w:cstheme="minorHAnsi"/>
          <w:sz w:val="28"/>
          <w:szCs w:val="28"/>
        </w:rPr>
      </w:pPr>
      <w:r w:rsidRPr="007739F6">
        <w:rPr>
          <w:rFonts w:cstheme="minorHAnsi"/>
          <w:sz w:val="28"/>
          <w:szCs w:val="28"/>
        </w:rPr>
        <w:br w:type="page"/>
      </w:r>
    </w:p>
    <w:p w:rsidR="00282547" w:rsidRPr="007739F6" w:rsidRDefault="00C53D5D" w:rsidP="007D3FC3">
      <w:pPr>
        <w:pStyle w:val="ListParagraph"/>
        <w:numPr>
          <w:ilvl w:val="0"/>
          <w:numId w:val="5"/>
        </w:numPr>
        <w:spacing w:line="360" w:lineRule="auto"/>
        <w:rPr>
          <w:rFonts w:cstheme="minorHAnsi"/>
          <w:b/>
          <w:sz w:val="40"/>
          <w:szCs w:val="40"/>
          <w:u w:val="single"/>
        </w:rPr>
      </w:pPr>
      <w:r w:rsidRPr="007739F6">
        <w:rPr>
          <w:rFonts w:cstheme="minorHAnsi"/>
          <w:b/>
          <w:sz w:val="40"/>
          <w:szCs w:val="40"/>
        </w:rPr>
        <w:lastRenderedPageBreak/>
        <w:t xml:space="preserve"> </w:t>
      </w:r>
      <w:r w:rsidRPr="007739F6">
        <w:rPr>
          <w:rFonts w:cstheme="minorHAnsi"/>
          <w:b/>
          <w:sz w:val="40"/>
          <w:szCs w:val="40"/>
          <w:u w:val="single"/>
        </w:rPr>
        <w:t>Chapter 2:</w:t>
      </w:r>
      <w:r w:rsidR="00635C81">
        <w:rPr>
          <w:rFonts w:cstheme="minorHAnsi"/>
          <w:b/>
          <w:sz w:val="40"/>
          <w:szCs w:val="40"/>
          <w:u w:val="single"/>
        </w:rPr>
        <w:t xml:space="preserve"> Literature Review</w:t>
      </w:r>
    </w:p>
    <w:p w:rsidR="00AA1B14" w:rsidRPr="007739F6" w:rsidRDefault="00C53D5D" w:rsidP="00AA1B14">
      <w:pPr>
        <w:pStyle w:val="ListParagraph"/>
        <w:numPr>
          <w:ilvl w:val="1"/>
          <w:numId w:val="5"/>
        </w:numPr>
        <w:rPr>
          <w:rFonts w:cstheme="minorHAnsi"/>
          <w:b/>
          <w:sz w:val="40"/>
          <w:szCs w:val="40"/>
          <w:u w:val="single"/>
        </w:rPr>
      </w:pPr>
      <w:r w:rsidRPr="007739F6">
        <w:rPr>
          <w:rFonts w:cstheme="minorHAnsi"/>
          <w:b/>
          <w:sz w:val="40"/>
          <w:szCs w:val="40"/>
          <w:u w:val="single"/>
        </w:rPr>
        <w:t>Chapter Overview:</w:t>
      </w:r>
    </w:p>
    <w:p w:rsidR="00DE7270" w:rsidRDefault="00C53D5D" w:rsidP="00DE7270">
      <w:pPr>
        <w:rPr>
          <w:rFonts w:cstheme="minorHAnsi"/>
          <w:sz w:val="28"/>
          <w:szCs w:val="28"/>
        </w:rPr>
      </w:pPr>
      <w:r w:rsidRPr="00AA1B14">
        <w:rPr>
          <w:sz w:val="28"/>
          <w:szCs w:val="28"/>
        </w:rPr>
        <w:t>This chapter of the research includes a brief critical literature review</w:t>
      </w:r>
      <w:r>
        <w:rPr>
          <w:rFonts w:cstheme="minorHAnsi"/>
          <w:sz w:val="28"/>
          <w:szCs w:val="28"/>
        </w:rPr>
        <w:t xml:space="preserve"> on the </w:t>
      </w:r>
      <w:r w:rsidR="001D28A1" w:rsidRPr="007739F6">
        <w:rPr>
          <w:rFonts w:cstheme="minorHAnsi"/>
          <w:sz w:val="28"/>
          <w:szCs w:val="28"/>
        </w:rPr>
        <w:t>subject of food supply chains</w:t>
      </w:r>
      <w:r w:rsidR="00101585">
        <w:rPr>
          <w:rFonts w:cstheme="minorHAnsi"/>
          <w:sz w:val="28"/>
          <w:szCs w:val="28"/>
        </w:rPr>
        <w:t>,</w:t>
      </w:r>
      <w:r w:rsidR="00101585" w:rsidRPr="00101585">
        <w:rPr>
          <w:rFonts w:cstheme="minorHAnsi"/>
          <w:sz w:val="28"/>
          <w:szCs w:val="28"/>
        </w:rPr>
        <w:t xml:space="preserve"> </w:t>
      </w:r>
      <w:r w:rsidR="00101585" w:rsidRPr="007739F6">
        <w:rPr>
          <w:rFonts w:cstheme="minorHAnsi"/>
          <w:sz w:val="28"/>
          <w:szCs w:val="28"/>
        </w:rPr>
        <w:t>their disruptions and how they adapt to dea</w:t>
      </w:r>
      <w:r w:rsidR="00101585">
        <w:rPr>
          <w:rFonts w:cstheme="minorHAnsi"/>
          <w:sz w:val="28"/>
          <w:szCs w:val="28"/>
        </w:rPr>
        <w:t>l with crises</w:t>
      </w:r>
      <w:r w:rsidR="001D28A1" w:rsidRPr="007739F6">
        <w:rPr>
          <w:rFonts w:cstheme="minorHAnsi"/>
          <w:sz w:val="28"/>
          <w:szCs w:val="28"/>
        </w:rPr>
        <w:t xml:space="preserve"> during the Covid-19 pandemic</w:t>
      </w:r>
      <w:r w:rsidR="00DD5622">
        <w:rPr>
          <w:rFonts w:cstheme="minorHAnsi"/>
          <w:sz w:val="28"/>
          <w:szCs w:val="28"/>
        </w:rPr>
        <w:t xml:space="preserve">. </w:t>
      </w:r>
      <w:r w:rsidR="00AA1B14" w:rsidRPr="007739F6">
        <w:rPr>
          <w:rFonts w:cstheme="minorHAnsi"/>
          <w:sz w:val="28"/>
          <w:szCs w:val="28"/>
        </w:rPr>
        <w:t>This chapter mainly focuses on the food supply chain</w:t>
      </w:r>
      <w:r w:rsidR="00101585">
        <w:rPr>
          <w:rFonts w:cstheme="minorHAnsi"/>
          <w:sz w:val="28"/>
          <w:szCs w:val="28"/>
        </w:rPr>
        <w:t xml:space="preserve">, the </w:t>
      </w:r>
      <w:r w:rsidR="00101585" w:rsidRPr="007739F6">
        <w:rPr>
          <w:rFonts w:cstheme="minorHAnsi"/>
          <w:sz w:val="28"/>
          <w:szCs w:val="28"/>
        </w:rPr>
        <w:t xml:space="preserve">role of </w:t>
      </w:r>
      <w:r w:rsidR="00101585">
        <w:rPr>
          <w:rFonts w:cstheme="minorHAnsi"/>
          <w:sz w:val="28"/>
          <w:szCs w:val="28"/>
        </w:rPr>
        <w:t xml:space="preserve">management and </w:t>
      </w:r>
      <w:r w:rsidR="00101585" w:rsidRPr="007739F6">
        <w:rPr>
          <w:rFonts w:cstheme="minorHAnsi"/>
          <w:sz w:val="28"/>
          <w:szCs w:val="28"/>
        </w:rPr>
        <w:t>managerial attitudes towards the digital transformation</w:t>
      </w:r>
      <w:r w:rsidR="00AA1B14" w:rsidRPr="007739F6">
        <w:rPr>
          <w:rFonts w:cstheme="minorHAnsi"/>
          <w:sz w:val="28"/>
          <w:szCs w:val="28"/>
        </w:rPr>
        <w:t xml:space="preserve"> during the pandemic</w:t>
      </w:r>
      <w:r w:rsidR="00DD5622">
        <w:rPr>
          <w:rFonts w:cstheme="minorHAnsi"/>
          <w:sz w:val="28"/>
          <w:szCs w:val="28"/>
        </w:rPr>
        <w:t xml:space="preserve"> in </w:t>
      </w:r>
      <w:r w:rsidR="00346047" w:rsidRPr="007739F6">
        <w:rPr>
          <w:rFonts w:cstheme="minorHAnsi"/>
          <w:sz w:val="28"/>
          <w:szCs w:val="28"/>
        </w:rPr>
        <w:t>the Jigsaw Foods</w:t>
      </w:r>
      <w:r w:rsidR="00DD5622">
        <w:rPr>
          <w:rFonts w:cstheme="minorHAnsi"/>
          <w:sz w:val="28"/>
          <w:szCs w:val="28"/>
        </w:rPr>
        <w:t xml:space="preserve"> case study</w:t>
      </w:r>
      <w:r w:rsidR="00AA1B14" w:rsidRPr="007739F6">
        <w:rPr>
          <w:rFonts w:cstheme="minorHAnsi"/>
          <w:sz w:val="28"/>
          <w:szCs w:val="28"/>
        </w:rPr>
        <w:t>.</w:t>
      </w:r>
      <w:r>
        <w:rPr>
          <w:rFonts w:cstheme="minorHAnsi"/>
          <w:sz w:val="28"/>
          <w:szCs w:val="28"/>
        </w:rPr>
        <w:t xml:space="preserve"> </w:t>
      </w:r>
    </w:p>
    <w:p w:rsidR="00EF45A6" w:rsidRPr="00DE7270" w:rsidRDefault="00C53D5D" w:rsidP="00DE7270">
      <w:pPr>
        <w:pStyle w:val="ListParagraph"/>
        <w:numPr>
          <w:ilvl w:val="1"/>
          <w:numId w:val="5"/>
        </w:numPr>
        <w:rPr>
          <w:rFonts w:cstheme="minorHAnsi"/>
          <w:b/>
          <w:sz w:val="40"/>
          <w:szCs w:val="40"/>
          <w:u w:val="single"/>
        </w:rPr>
      </w:pPr>
      <w:r w:rsidRPr="00DE7270">
        <w:rPr>
          <w:rFonts w:cstheme="minorHAnsi"/>
          <w:b/>
          <w:sz w:val="40"/>
          <w:szCs w:val="40"/>
          <w:u w:val="single"/>
        </w:rPr>
        <w:t xml:space="preserve">Critical </w:t>
      </w:r>
      <w:r w:rsidR="00282547" w:rsidRPr="00DE7270">
        <w:rPr>
          <w:rFonts w:cstheme="minorHAnsi"/>
          <w:b/>
          <w:sz w:val="40"/>
          <w:szCs w:val="40"/>
          <w:u w:val="single"/>
        </w:rPr>
        <w:t>Literature Review:</w:t>
      </w:r>
    </w:p>
    <w:p w:rsidR="001E1E67" w:rsidRPr="007739F6" w:rsidRDefault="00C53D5D" w:rsidP="00EF45A6">
      <w:pPr>
        <w:rPr>
          <w:rFonts w:cstheme="minorHAnsi"/>
          <w:sz w:val="28"/>
          <w:szCs w:val="28"/>
        </w:rPr>
      </w:pPr>
      <w:r w:rsidRPr="007739F6">
        <w:rPr>
          <w:rFonts w:cstheme="minorHAnsi"/>
          <w:sz w:val="28"/>
          <w:szCs w:val="28"/>
        </w:rPr>
        <w:t>There are three main groups in the literature which include supply chain, information and communication technology and management performance as adaptive managers. In this critical literature review, we will discuss the overview of those groups.</w:t>
      </w:r>
    </w:p>
    <w:p w:rsidR="004173D0" w:rsidRPr="007739F6" w:rsidRDefault="00C53D5D" w:rsidP="00EF45A6">
      <w:pPr>
        <w:rPr>
          <w:rFonts w:cstheme="minorHAnsi"/>
          <w:sz w:val="28"/>
          <w:szCs w:val="28"/>
        </w:rPr>
      </w:pPr>
      <w:r w:rsidRPr="007739F6">
        <w:rPr>
          <w:rFonts w:cstheme="minorHAnsi"/>
          <w:sz w:val="28"/>
          <w:szCs w:val="28"/>
        </w:rPr>
        <w:t>This part audits the</w:t>
      </w:r>
      <w:r w:rsidR="009D567D" w:rsidRPr="007739F6">
        <w:rPr>
          <w:rFonts w:cstheme="minorHAnsi"/>
          <w:sz w:val="28"/>
          <w:szCs w:val="28"/>
        </w:rPr>
        <w:t xml:space="preserve"> critical</w:t>
      </w:r>
      <w:r w:rsidRPr="007739F6">
        <w:rPr>
          <w:rFonts w:cstheme="minorHAnsi"/>
          <w:sz w:val="28"/>
          <w:szCs w:val="28"/>
        </w:rPr>
        <w:t xml:space="preserve"> literature review on supply chain interruption to report the present status of information about disruption management in the food and beverage industry like Jigsaw Foods, especially concerning the Covid-19</w:t>
      </w:r>
      <w:r w:rsidR="00346047" w:rsidRPr="007739F6">
        <w:rPr>
          <w:rFonts w:cstheme="minorHAnsi"/>
          <w:sz w:val="28"/>
          <w:szCs w:val="28"/>
        </w:rPr>
        <w:t xml:space="preserve"> pandemic</w:t>
      </w:r>
      <w:r w:rsidRPr="007739F6">
        <w:rPr>
          <w:rFonts w:cstheme="minorHAnsi"/>
          <w:sz w:val="28"/>
          <w:szCs w:val="28"/>
        </w:rPr>
        <w:t xml:space="preserve">. As </w:t>
      </w:r>
      <w:r w:rsidR="004D5B84" w:rsidRPr="007739F6">
        <w:rPr>
          <w:rFonts w:cstheme="minorHAnsi"/>
          <w:sz w:val="28"/>
          <w:szCs w:val="28"/>
        </w:rPr>
        <w:t>“</w:t>
      </w:r>
      <w:r w:rsidRPr="007739F6">
        <w:rPr>
          <w:rFonts w:cstheme="minorHAnsi"/>
          <w:sz w:val="28"/>
          <w:szCs w:val="28"/>
        </w:rPr>
        <w:t>Chowdhury</w:t>
      </w:r>
      <w:r w:rsidR="004D5B84" w:rsidRPr="007739F6">
        <w:rPr>
          <w:rFonts w:cstheme="minorHAnsi"/>
          <w:sz w:val="28"/>
          <w:szCs w:val="28"/>
        </w:rPr>
        <w:t>”</w:t>
      </w:r>
      <w:r w:rsidR="007B0EDD">
        <w:rPr>
          <w:rFonts w:cstheme="minorHAnsi"/>
          <w:sz w:val="28"/>
          <w:szCs w:val="28"/>
        </w:rPr>
        <w:t xml:space="preserve"> and “</w:t>
      </w:r>
      <w:r w:rsidR="007B0EDD">
        <w:rPr>
          <w:rFonts w:cstheme="minorHAnsi"/>
          <w:noProof/>
          <w:sz w:val="28"/>
          <w:szCs w:val="28"/>
        </w:rPr>
        <w:t>Deconinck”</w:t>
      </w:r>
      <w:r w:rsidRPr="007739F6">
        <w:rPr>
          <w:rFonts w:cstheme="minorHAnsi"/>
          <w:sz w:val="28"/>
          <w:szCs w:val="28"/>
        </w:rPr>
        <w:t xml:space="preserve"> had researched supply chain interruptions in the food industry and this is one of the key elements of the literature that is relevant to</w:t>
      </w:r>
      <w:r w:rsidR="00DD5622">
        <w:rPr>
          <w:rFonts w:cstheme="minorHAnsi"/>
          <w:sz w:val="28"/>
          <w:szCs w:val="28"/>
        </w:rPr>
        <w:t xml:space="preserve"> the case study of</w:t>
      </w:r>
      <w:r w:rsidRPr="007739F6">
        <w:rPr>
          <w:rFonts w:cstheme="minorHAnsi"/>
          <w:sz w:val="28"/>
          <w:szCs w:val="28"/>
        </w:rPr>
        <w:t xml:space="preserve"> Jigsaw Food</w:t>
      </w:r>
      <w:r w:rsidR="0029793A" w:rsidRPr="007739F6">
        <w:rPr>
          <w:rFonts w:cstheme="minorHAnsi"/>
          <w:sz w:val="28"/>
          <w:szCs w:val="28"/>
        </w:rPr>
        <w:t>s</w:t>
      </w:r>
      <w:r w:rsidRPr="007739F6">
        <w:rPr>
          <w:rFonts w:cstheme="minorHAnsi"/>
          <w:sz w:val="28"/>
          <w:szCs w:val="28"/>
        </w:rPr>
        <w:t xml:space="preserve">' supply chain during the Covid-19 pandemic. Later on, in this chapter, we will discuss </w:t>
      </w:r>
      <w:r w:rsidR="007B0EDD">
        <w:rPr>
          <w:rFonts w:cstheme="minorHAnsi"/>
          <w:sz w:val="28"/>
          <w:szCs w:val="28"/>
        </w:rPr>
        <w:t>this in detail.</w:t>
      </w:r>
    </w:p>
    <w:p w:rsidR="00BB473F" w:rsidRDefault="00C53D5D" w:rsidP="00604922">
      <w:pPr>
        <w:rPr>
          <w:rFonts w:cstheme="minorHAnsi"/>
          <w:sz w:val="28"/>
          <w:szCs w:val="28"/>
        </w:rPr>
      </w:pPr>
      <w:r w:rsidRPr="007739F6">
        <w:rPr>
          <w:rFonts w:cstheme="minorHAnsi"/>
          <w:sz w:val="28"/>
          <w:szCs w:val="28"/>
        </w:rPr>
        <w:t>“</w:t>
      </w:r>
      <w:r w:rsidRPr="007739F6">
        <w:rPr>
          <w:rFonts w:cstheme="minorHAnsi"/>
          <w:noProof/>
          <w:sz w:val="28"/>
          <w:szCs w:val="28"/>
        </w:rPr>
        <w:t>Barrutia" had researche</w:t>
      </w:r>
      <w:r w:rsidR="006B34D1">
        <w:rPr>
          <w:rFonts w:cstheme="minorHAnsi"/>
          <w:noProof/>
          <w:sz w:val="28"/>
          <w:szCs w:val="28"/>
        </w:rPr>
        <w:t>d the public manager's attitudes</w:t>
      </w:r>
      <w:r w:rsidRPr="007739F6">
        <w:rPr>
          <w:rFonts w:cstheme="minorHAnsi"/>
          <w:noProof/>
          <w:sz w:val="28"/>
          <w:szCs w:val="28"/>
        </w:rPr>
        <w:t xml:space="preserve"> toward digital transformation and this is one of the key elements of the literature</w:t>
      </w:r>
      <w:r>
        <w:rPr>
          <w:rFonts w:cstheme="minorHAnsi"/>
          <w:noProof/>
          <w:sz w:val="28"/>
          <w:szCs w:val="28"/>
        </w:rPr>
        <w:t xml:space="preserve"> that is relevant to the Jigsaw Foods case study</w:t>
      </w:r>
      <w:r w:rsidR="00DE7270">
        <w:rPr>
          <w:rFonts w:cstheme="minorHAnsi"/>
          <w:noProof/>
          <w:sz w:val="28"/>
          <w:szCs w:val="28"/>
        </w:rPr>
        <w:t xml:space="preserve">. Later on, in this chapter, </w:t>
      </w:r>
      <w:r w:rsidR="0029793A" w:rsidRPr="007739F6">
        <w:rPr>
          <w:rFonts w:cstheme="minorHAnsi"/>
          <w:noProof/>
          <w:sz w:val="28"/>
          <w:szCs w:val="28"/>
        </w:rPr>
        <w:t xml:space="preserve">we will </w:t>
      </w:r>
      <w:r w:rsidR="00DE7270">
        <w:rPr>
          <w:rFonts w:cstheme="minorHAnsi"/>
          <w:noProof/>
          <w:sz w:val="28"/>
          <w:szCs w:val="28"/>
        </w:rPr>
        <w:t>discuss this</w:t>
      </w:r>
      <w:r w:rsidR="0029793A" w:rsidRPr="007739F6">
        <w:rPr>
          <w:rFonts w:cstheme="minorHAnsi"/>
          <w:noProof/>
          <w:sz w:val="28"/>
          <w:szCs w:val="28"/>
        </w:rPr>
        <w:t xml:space="preserve"> in</w:t>
      </w:r>
      <w:r>
        <w:rPr>
          <w:rFonts w:cstheme="minorHAnsi"/>
          <w:noProof/>
          <w:sz w:val="28"/>
          <w:szCs w:val="28"/>
        </w:rPr>
        <w:t xml:space="preserve"> detail</w:t>
      </w:r>
      <w:r w:rsidR="0029793A" w:rsidRPr="007739F6">
        <w:rPr>
          <w:rFonts w:cstheme="minorHAnsi"/>
          <w:noProof/>
          <w:sz w:val="28"/>
          <w:szCs w:val="28"/>
        </w:rPr>
        <w:t xml:space="preserve">. </w:t>
      </w:r>
      <w:r w:rsidR="00604922" w:rsidRPr="007739F6">
        <w:rPr>
          <w:rFonts w:cstheme="minorHAnsi"/>
          <w:sz w:val="28"/>
          <w:szCs w:val="28"/>
        </w:rPr>
        <w:t>The literature review focuses</w:t>
      </w:r>
      <w:r w:rsidR="00DE7270">
        <w:rPr>
          <w:rFonts w:cstheme="minorHAnsi"/>
          <w:sz w:val="28"/>
          <w:szCs w:val="28"/>
        </w:rPr>
        <w:t xml:space="preserve"> on how managers</w:t>
      </w:r>
      <w:r w:rsidR="00604922" w:rsidRPr="007739F6">
        <w:rPr>
          <w:rFonts w:cstheme="minorHAnsi"/>
          <w:sz w:val="28"/>
          <w:szCs w:val="28"/>
        </w:rPr>
        <w:t xml:space="preserve"> dealt with the pandemic and how they adopted the si</w:t>
      </w:r>
      <w:r w:rsidR="00DE7270">
        <w:rPr>
          <w:rFonts w:cstheme="minorHAnsi"/>
          <w:sz w:val="28"/>
          <w:szCs w:val="28"/>
        </w:rPr>
        <w:t>tuation and work under pressure in the Jigsaw Foods case study.</w:t>
      </w:r>
      <w:r w:rsidR="00604922" w:rsidRPr="007739F6">
        <w:rPr>
          <w:rFonts w:cstheme="minorHAnsi"/>
          <w:sz w:val="28"/>
          <w:szCs w:val="28"/>
        </w:rPr>
        <w:t xml:space="preserve"> </w:t>
      </w:r>
    </w:p>
    <w:p w:rsidR="007B6495" w:rsidRDefault="00C53D5D" w:rsidP="00604922">
      <w:pPr>
        <w:rPr>
          <w:rFonts w:cstheme="minorHAnsi"/>
          <w:sz w:val="28"/>
          <w:szCs w:val="28"/>
        </w:rPr>
      </w:pPr>
      <w:r w:rsidRPr="007739F6">
        <w:rPr>
          <w:rFonts w:cstheme="minorHAnsi"/>
          <w:sz w:val="28"/>
          <w:szCs w:val="28"/>
        </w:rPr>
        <w:t>Th</w:t>
      </w:r>
      <w:r w:rsidR="00BB473F">
        <w:rPr>
          <w:rFonts w:cstheme="minorHAnsi"/>
          <w:sz w:val="28"/>
          <w:szCs w:val="28"/>
        </w:rPr>
        <w:t>e</w:t>
      </w:r>
      <w:r w:rsidRPr="007739F6">
        <w:rPr>
          <w:rFonts w:cstheme="minorHAnsi"/>
          <w:sz w:val="28"/>
          <w:szCs w:val="28"/>
        </w:rPr>
        <w:t xml:space="preserve"> literature focuses on the aspects of mental and </w:t>
      </w:r>
      <w:r w:rsidR="006E497E">
        <w:rPr>
          <w:rFonts w:cstheme="minorHAnsi"/>
          <w:sz w:val="28"/>
          <w:szCs w:val="28"/>
        </w:rPr>
        <w:t xml:space="preserve">physical health of managers. </w:t>
      </w:r>
      <w:r w:rsidRPr="007739F6">
        <w:rPr>
          <w:rFonts w:cstheme="minorHAnsi"/>
          <w:sz w:val="28"/>
          <w:szCs w:val="28"/>
        </w:rPr>
        <w:t xml:space="preserve">"Bajaba" had done research on the adaptive managers as the emerging leaders </w:t>
      </w:r>
      <w:r w:rsidRPr="007739F6">
        <w:rPr>
          <w:rFonts w:cstheme="minorHAnsi"/>
          <w:sz w:val="28"/>
          <w:szCs w:val="28"/>
        </w:rPr>
        <w:lastRenderedPageBreak/>
        <w:t xml:space="preserve">during the Covid-19 pandemic that </w:t>
      </w:r>
      <w:r>
        <w:rPr>
          <w:rFonts w:cstheme="minorHAnsi"/>
          <w:sz w:val="28"/>
          <w:szCs w:val="28"/>
        </w:rPr>
        <w:t>is relevant to Jigsaw Foods case study</w:t>
      </w:r>
      <w:r w:rsidR="00F16B15" w:rsidRPr="007739F6">
        <w:rPr>
          <w:rFonts w:cstheme="minorHAnsi"/>
          <w:sz w:val="28"/>
          <w:szCs w:val="28"/>
        </w:rPr>
        <w:t xml:space="preserve">. </w:t>
      </w:r>
      <w:r w:rsidR="00DE7270">
        <w:rPr>
          <w:rFonts w:cstheme="minorHAnsi"/>
          <w:sz w:val="28"/>
          <w:szCs w:val="28"/>
        </w:rPr>
        <w:t>Later on, in this chapter, we will discuss this</w:t>
      </w:r>
      <w:r>
        <w:rPr>
          <w:rFonts w:cstheme="minorHAnsi"/>
          <w:sz w:val="28"/>
          <w:szCs w:val="28"/>
        </w:rPr>
        <w:t xml:space="preserve"> </w:t>
      </w:r>
      <w:r w:rsidR="00B779A8" w:rsidRPr="007739F6">
        <w:rPr>
          <w:rFonts w:cstheme="minorHAnsi"/>
          <w:sz w:val="28"/>
          <w:szCs w:val="28"/>
        </w:rPr>
        <w:t xml:space="preserve">in detail. </w:t>
      </w:r>
    </w:p>
    <w:p w:rsidR="00604922" w:rsidRPr="007739F6" w:rsidRDefault="00C53D5D" w:rsidP="00604922">
      <w:pPr>
        <w:rPr>
          <w:rFonts w:cstheme="minorHAnsi"/>
          <w:sz w:val="28"/>
          <w:szCs w:val="28"/>
          <w:lang w:val="en-GB"/>
        </w:rPr>
      </w:pPr>
      <w:r w:rsidRPr="007739F6">
        <w:rPr>
          <w:rFonts w:cstheme="minorHAnsi"/>
          <w:sz w:val="28"/>
          <w:szCs w:val="28"/>
        </w:rPr>
        <w:t>The review had been done to understand the impacts and influences that the previous literature could identify and help in doing further research on the role of managers in the Jigsaw Foods</w:t>
      </w:r>
      <w:r w:rsidR="00BB473F">
        <w:rPr>
          <w:rFonts w:cstheme="minorHAnsi"/>
          <w:sz w:val="28"/>
          <w:szCs w:val="28"/>
        </w:rPr>
        <w:t xml:space="preserve"> case study</w:t>
      </w:r>
      <w:r w:rsidRPr="007739F6">
        <w:rPr>
          <w:rFonts w:cstheme="minorHAnsi"/>
          <w:sz w:val="28"/>
          <w:szCs w:val="28"/>
        </w:rPr>
        <w:t>.</w:t>
      </w:r>
    </w:p>
    <w:p w:rsidR="007D3FC3" w:rsidRPr="007739F6" w:rsidRDefault="00C53D5D" w:rsidP="00604922">
      <w:pPr>
        <w:pStyle w:val="ListParagraph"/>
        <w:numPr>
          <w:ilvl w:val="1"/>
          <w:numId w:val="5"/>
        </w:numPr>
        <w:rPr>
          <w:rFonts w:cstheme="minorHAnsi"/>
          <w:b/>
          <w:sz w:val="40"/>
          <w:szCs w:val="40"/>
          <w:u w:val="single"/>
        </w:rPr>
      </w:pPr>
      <w:r w:rsidRPr="007739F6">
        <w:rPr>
          <w:rFonts w:cstheme="minorHAnsi"/>
          <w:b/>
          <w:sz w:val="40"/>
          <w:szCs w:val="40"/>
          <w:u w:val="single"/>
        </w:rPr>
        <w:t>Covid-19</w:t>
      </w:r>
      <w:r w:rsidR="006A7585" w:rsidRPr="007739F6">
        <w:rPr>
          <w:rFonts w:cstheme="minorHAnsi"/>
          <w:b/>
          <w:sz w:val="40"/>
          <w:szCs w:val="40"/>
          <w:u w:val="single"/>
        </w:rPr>
        <w:t xml:space="preserve"> Pandemic</w:t>
      </w:r>
      <w:r w:rsidRPr="007739F6">
        <w:rPr>
          <w:rFonts w:cstheme="minorHAnsi"/>
          <w:b/>
          <w:sz w:val="40"/>
          <w:szCs w:val="40"/>
          <w:u w:val="single"/>
        </w:rPr>
        <w:t>:</w:t>
      </w:r>
    </w:p>
    <w:p w:rsidR="00680A65" w:rsidRPr="007739F6" w:rsidRDefault="00C53D5D" w:rsidP="00680A65">
      <w:pPr>
        <w:pStyle w:val="Paragraph-text"/>
        <w:rPr>
          <w:rFonts w:asciiTheme="minorHAnsi" w:hAnsiTheme="minorHAnsi" w:cstheme="minorHAnsi"/>
        </w:rPr>
      </w:pPr>
      <w:r w:rsidRPr="007739F6">
        <w:rPr>
          <w:rFonts w:asciiTheme="minorHAnsi" w:hAnsiTheme="minorHAnsi" w:cstheme="minorHAnsi"/>
        </w:rPr>
        <w:t>On March 11, 202</w:t>
      </w:r>
      <w:r w:rsidR="00FE7759" w:rsidRPr="007739F6">
        <w:rPr>
          <w:rFonts w:asciiTheme="minorHAnsi" w:hAnsiTheme="minorHAnsi" w:cstheme="minorHAnsi"/>
        </w:rPr>
        <w:t>0, the WHO</w:t>
      </w:r>
      <w:r w:rsidRPr="007739F6">
        <w:rPr>
          <w:rFonts w:asciiTheme="minorHAnsi" w:hAnsiTheme="minorHAnsi" w:cstheme="minorHAnsi"/>
        </w:rPr>
        <w:t xml:space="preserve"> declared Covid-19 a global pan</w:t>
      </w:r>
      <w:r w:rsidR="00DE7270">
        <w:rPr>
          <w:rFonts w:asciiTheme="minorHAnsi" w:hAnsiTheme="minorHAnsi" w:cstheme="minorHAnsi"/>
        </w:rPr>
        <w:t xml:space="preserve">demic, effectively the world. </w:t>
      </w:r>
      <w:r w:rsidRPr="007739F6">
        <w:rPr>
          <w:rFonts w:asciiTheme="minorHAnsi" w:hAnsiTheme="minorHAnsi" w:cstheme="minorHAnsi"/>
        </w:rPr>
        <w:t>The epidemic started in China and quickly spread to the world. Governments around the world must take strict measures to isolate cases and limit transmission. Virus rates, however, have destroyed important pillars underpinning the modern world</w:t>
      </w:r>
      <w:r w:rsidR="00567C02">
        <w:rPr>
          <w:rFonts w:asciiTheme="minorHAnsi" w:hAnsiTheme="minorHAnsi" w:cstheme="minorHAnsi"/>
        </w:rPr>
        <w:t xml:space="preserve"> </w:t>
      </w:r>
      <w:r w:rsidR="003470DD" w:rsidRPr="007739F6">
        <w:rPr>
          <w:rFonts w:asciiTheme="minorHAnsi" w:hAnsiTheme="minorHAnsi" w:cstheme="minorHAnsi"/>
        </w:rPr>
        <w:fldChar w:fldCharType="begin" w:fldLock="1"/>
      </w:r>
      <w:r w:rsidR="00567C02"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567C02" w:rsidRPr="007739F6">
        <w:rPr>
          <w:rFonts w:asciiTheme="minorHAnsi" w:hAnsiTheme="minorHAnsi" w:cstheme="minorHAnsi"/>
        </w:rPr>
        <w:t>(Mohammed</w:t>
      </w:r>
      <w:r w:rsidR="00567C02" w:rsidRPr="007739F6">
        <w:rPr>
          <w:rFonts w:asciiTheme="minorHAnsi" w:hAnsiTheme="minorHAnsi" w:cstheme="minorHAnsi"/>
          <w:noProof/>
        </w:rPr>
        <w:t xml:space="preserve"> et al., 2021)</w:t>
      </w:r>
      <w:r w:rsidR="003470DD" w:rsidRPr="007739F6">
        <w:rPr>
          <w:rFonts w:asciiTheme="minorHAnsi" w:hAnsiTheme="minorHAnsi" w:cstheme="minorHAnsi"/>
        </w:rPr>
        <w:fldChar w:fldCharType="end"/>
      </w:r>
      <w:r w:rsidRPr="007739F6">
        <w:rPr>
          <w:rFonts w:asciiTheme="minorHAnsi" w:hAnsiTheme="minorHAnsi" w:cstheme="minorHAnsi"/>
        </w:rPr>
        <w:t>. Economies such as global trade, food supply chains and cooperation have been plagued by national bias and undersupply.</w:t>
      </w:r>
      <w:r w:rsidR="00B23103" w:rsidRPr="007739F6">
        <w:rPr>
          <w:rFonts w:asciiTheme="minorHAnsi" w:hAnsiTheme="minorHAnsi" w:cstheme="minorHAnsi"/>
        </w:rPr>
        <w:t xml:space="preserve"> </w:t>
      </w:r>
    </w:p>
    <w:p w:rsidR="00DE7270" w:rsidRDefault="00DE7270" w:rsidP="00680A65">
      <w:pPr>
        <w:pStyle w:val="Paragraph-text"/>
        <w:rPr>
          <w:rFonts w:asciiTheme="minorHAnsi" w:hAnsiTheme="minorHAnsi" w:cstheme="minorHAnsi"/>
        </w:rPr>
      </w:pPr>
    </w:p>
    <w:p w:rsidR="007D3FC3" w:rsidRDefault="00C53D5D" w:rsidP="00680A65">
      <w:pPr>
        <w:pStyle w:val="Paragraph-text"/>
        <w:rPr>
          <w:rFonts w:asciiTheme="minorHAnsi" w:hAnsiTheme="minorHAnsi" w:cstheme="minorHAnsi"/>
        </w:rPr>
      </w:pPr>
      <w:r w:rsidRPr="007739F6">
        <w:rPr>
          <w:rFonts w:asciiTheme="minorHAnsi" w:hAnsiTheme="minorHAnsi" w:cstheme="minorHAnsi"/>
        </w:rPr>
        <w:t>Covid-19 transformed from an epidemic to a pandemic in just a few months. Since Covid-19 is a contagious infection/disease that spreads through contact and has air-borne capabilities, its effects and impacts were immense on every single sector that involves the use of the human resource. Since Covid-19 prevention involves isolation and no physical contact, sectors like supply chains, sustainable economic growth and environmental performance of supply chains were hit hard</w:t>
      </w:r>
      <w:r w:rsidR="00567C02">
        <w:rPr>
          <w:rFonts w:asciiTheme="minorHAnsi" w:hAnsiTheme="minorHAnsi" w:cstheme="minorHAnsi"/>
        </w:rPr>
        <w:t xml:space="preserve">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{"citationItems":[{"id":"ITEM-1","itemData":{"DOI":"10.1007/s12063-020-00166-9","ISSN":"19369743","abstract":"This research investigates the impacts of the novel coronavirus disease, also referred to as COVID-19 pandemic, on the food and beverage industry. It examines both short-term and medium-to-long-term impacts of the pandemic and outlines strategies to reduce the potential consequences of those impacts. To this end, we use a qualitative, multiple-case-study methodology, collecting data from eight sample companies with fourteen respondents in the food and beverage industry in Bangladesh. The findings show that the short-term impacts of this pandemic, such as product expiry, shortage of working capital, and limited operations of distributors, are severe, while the medium-to-long-term impacts promise to be complex and uncertain. In the longer term, various performance metrics, such as return on investment by the firms, the contribution of the firms to the gross domestic product (GDP), and employee size, are all expected to decrease. Moreover, firms may need to restructure their supply chain and build relationships with new distributors and trade partners. The study proposes several strategies that managers in this sector can adopt to improve resiliency in the changing environment during and after the COVID-19 era. While this research is novel and contributes to both theory and practice, it does not consider small and medium-sized companies in the food and beverage industry. Therefore, the impacts and strategies we identify may not apply to smaller companies.","author":[{"dropping-particle":"","family":"Chowdhury","given":"Md Tarek","non-dropping-particle":"","parse-names":false,"suffix":""},{"dropping-particle":"","family":"Sarkar","given":"Aditi","non-dropping-particle":"","parse-names":false,"suffix":""},{"dropping-particle":"","family":"Paul","given":"Sanjoy Kumar","non-dropping-particle":"","parse-names":false,"suffix":""},{"dropping-particle":"","family":"Moktadir","given":"Md Abdul","non-dropping-particle":"","parse-names":false,"suffix":""}],"container-title":"Operations Management Research","id":"ITEM-1","issued":{"date-parts":[["2020"]]},"publisher":"Operations Management Research","title":"A case study on strategies to deal with the impacts of COVID-19 pandemic in the food and beverage industry","type":"article-journal"},"uris":["http://www.mendeley.com/documents/?uuid=8a2e6a78-db16-4c14-b251-1c08ca5d1b0f"]}],"mendeley":{"formattedCitation":"(Chowdhury et al., 2020)","plainTextFormattedCitation":"(Chowdhury et al., 2020)","previouslyFormattedCitation":"(Chowdhury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(Chowdhury et al., 2020)</w:t>
      </w:r>
      <w:r w:rsidR="003470DD" w:rsidRPr="007739F6">
        <w:rPr>
          <w:rFonts w:asciiTheme="minorHAnsi" w:hAnsiTheme="minorHAnsi" w:cstheme="minorHAnsi"/>
        </w:rPr>
        <w:fldChar w:fldCharType="end"/>
      </w:r>
      <w:r w:rsidR="00567C02">
        <w:rPr>
          <w:rFonts w:asciiTheme="minorHAnsi" w:hAnsiTheme="minorHAnsi" w:cstheme="minorHAnsi"/>
        </w:rPr>
        <w:t>.</w:t>
      </w:r>
      <w:r w:rsidR="00160F0D" w:rsidRPr="007739F6">
        <w:rPr>
          <w:rFonts w:asciiTheme="minorHAnsi" w:hAnsiTheme="minorHAnsi" w:cstheme="minorHAnsi"/>
        </w:rPr>
        <w:t xml:space="preserve"> </w:t>
      </w:r>
      <w:r w:rsidRPr="007739F6">
        <w:rPr>
          <w:rFonts w:asciiTheme="minorHAnsi" w:hAnsiTheme="minorHAnsi" w:cstheme="minorHAnsi"/>
        </w:rPr>
        <w:t xml:space="preserve">Since most factories were shut down due to the rapid spread of the virus because of the physical contact, factories all over the world had to go on temporary lockdown which in return resulted in the disruption of the supply chain. </w:t>
      </w:r>
    </w:p>
    <w:p w:rsidR="00583C72" w:rsidRDefault="00583C72" w:rsidP="00680A65">
      <w:pPr>
        <w:pStyle w:val="Paragraph-text"/>
        <w:rPr>
          <w:rFonts w:asciiTheme="minorHAnsi" w:hAnsiTheme="minorHAnsi" w:cstheme="minorHAnsi"/>
        </w:rPr>
      </w:pPr>
    </w:p>
    <w:p w:rsidR="00583C72" w:rsidRDefault="00583C72" w:rsidP="00680A65">
      <w:pPr>
        <w:pStyle w:val="Paragraph-text"/>
        <w:rPr>
          <w:rFonts w:asciiTheme="minorHAnsi" w:hAnsiTheme="minorHAnsi" w:cstheme="minorHAnsi"/>
        </w:rPr>
      </w:pPr>
    </w:p>
    <w:p w:rsidR="00583C72" w:rsidRDefault="00583C72" w:rsidP="00680A65">
      <w:pPr>
        <w:pStyle w:val="Paragraph-text"/>
        <w:rPr>
          <w:rFonts w:asciiTheme="minorHAnsi" w:hAnsiTheme="minorHAnsi" w:cstheme="minorHAnsi"/>
        </w:rPr>
      </w:pPr>
    </w:p>
    <w:p w:rsidR="00583C72" w:rsidRPr="007739F6" w:rsidRDefault="00583C72" w:rsidP="00680A65">
      <w:pPr>
        <w:pStyle w:val="Paragraph-text"/>
        <w:rPr>
          <w:rFonts w:asciiTheme="minorHAnsi" w:hAnsiTheme="minorHAnsi" w:cstheme="minorHAnsi"/>
        </w:rPr>
      </w:pPr>
    </w:p>
    <w:p w:rsidR="007D3FC3" w:rsidRPr="007739F6" w:rsidRDefault="007D3FC3" w:rsidP="00C33CA0">
      <w:pPr>
        <w:pStyle w:val="Paragraph-text"/>
        <w:rPr>
          <w:rFonts w:asciiTheme="minorHAnsi" w:hAnsiTheme="minorHAnsi" w:cstheme="minorHAnsi"/>
        </w:rPr>
      </w:pPr>
    </w:p>
    <w:p w:rsidR="007D3FC3" w:rsidRPr="007739F6" w:rsidRDefault="00C53D5D" w:rsidP="007D3FC3">
      <w:pPr>
        <w:pStyle w:val="ListParagraph"/>
        <w:numPr>
          <w:ilvl w:val="1"/>
          <w:numId w:val="5"/>
        </w:numPr>
        <w:rPr>
          <w:rFonts w:cstheme="minorHAnsi"/>
          <w:b/>
          <w:sz w:val="40"/>
          <w:szCs w:val="40"/>
          <w:u w:val="single"/>
        </w:rPr>
      </w:pPr>
      <w:r w:rsidRPr="007739F6">
        <w:rPr>
          <w:rFonts w:cstheme="minorHAnsi"/>
          <w:b/>
          <w:sz w:val="40"/>
          <w:szCs w:val="40"/>
          <w:u w:val="single"/>
        </w:rPr>
        <w:lastRenderedPageBreak/>
        <w:t>Impact Of Covid-19</w:t>
      </w:r>
      <w:r w:rsidR="00FE7759" w:rsidRPr="007739F6">
        <w:rPr>
          <w:rFonts w:cstheme="minorHAnsi"/>
          <w:b/>
          <w:sz w:val="40"/>
          <w:szCs w:val="40"/>
          <w:u w:val="single"/>
        </w:rPr>
        <w:t xml:space="preserve"> Pandemic</w:t>
      </w:r>
      <w:r w:rsidRPr="007739F6">
        <w:rPr>
          <w:rFonts w:cstheme="minorHAnsi"/>
          <w:b/>
          <w:sz w:val="40"/>
          <w:szCs w:val="40"/>
          <w:u w:val="single"/>
        </w:rPr>
        <w:t xml:space="preserve"> On Food Supply Chain Industry:</w:t>
      </w:r>
    </w:p>
    <w:p w:rsidR="007B0EDD" w:rsidRDefault="00C53D5D" w:rsidP="007D3FC3">
      <w:pPr>
        <w:rPr>
          <w:rFonts w:cstheme="minorHAnsi"/>
          <w:sz w:val="28"/>
          <w:szCs w:val="28"/>
        </w:rPr>
      </w:pPr>
      <w:r w:rsidRPr="007739F6">
        <w:rPr>
          <w:rFonts w:cstheme="minorHAnsi"/>
          <w:sz w:val="28"/>
          <w:szCs w:val="28"/>
        </w:rPr>
        <w:t xml:space="preserve">Jigsaw foods is a food supply chain company that does business by providing its food supply to restaurants </w:t>
      </w:r>
      <w:r w:rsidR="001B368B" w:rsidRPr="007739F6">
        <w:rPr>
          <w:rFonts w:cstheme="minorHAnsi"/>
          <w:sz w:val="28"/>
          <w:szCs w:val="28"/>
        </w:rPr>
        <w:t xml:space="preserve">including Nando’s </w:t>
      </w:r>
      <w:r w:rsidRPr="007739F6">
        <w:rPr>
          <w:rFonts w:cstheme="minorHAnsi"/>
          <w:sz w:val="28"/>
          <w:szCs w:val="28"/>
        </w:rPr>
        <w:t xml:space="preserve">and other actors in the food service industry. To understand the impact of the Covid-19 </w:t>
      </w:r>
      <w:r w:rsidR="00E730CB" w:rsidRPr="007739F6">
        <w:rPr>
          <w:rFonts w:cstheme="minorHAnsi"/>
          <w:sz w:val="28"/>
          <w:szCs w:val="28"/>
        </w:rPr>
        <w:t xml:space="preserve">pandemic </w:t>
      </w:r>
      <w:r w:rsidRPr="007739F6">
        <w:rPr>
          <w:rFonts w:cstheme="minorHAnsi"/>
          <w:sz w:val="28"/>
          <w:szCs w:val="28"/>
        </w:rPr>
        <w:t xml:space="preserve">on Jigsaw </w:t>
      </w:r>
      <w:r w:rsidR="00DE7270">
        <w:rPr>
          <w:rFonts w:cstheme="minorHAnsi"/>
          <w:sz w:val="28"/>
          <w:szCs w:val="28"/>
        </w:rPr>
        <w:t>Foods</w:t>
      </w:r>
      <w:r w:rsidRPr="007739F6">
        <w:rPr>
          <w:rFonts w:cstheme="minorHAnsi"/>
          <w:sz w:val="28"/>
          <w:szCs w:val="28"/>
        </w:rPr>
        <w:t xml:space="preserve">, it is essential to know how the food supply chain industry was affected as a whole. </w:t>
      </w:r>
    </w:p>
    <w:p w:rsidR="00D439AC" w:rsidRPr="007739F6" w:rsidRDefault="00C53D5D" w:rsidP="007D3FC3">
      <w:pPr>
        <w:rPr>
          <w:rFonts w:cstheme="minorHAnsi"/>
          <w:sz w:val="28"/>
          <w:szCs w:val="28"/>
        </w:rPr>
      </w:pPr>
      <w:r w:rsidRPr="007739F6">
        <w:rPr>
          <w:rFonts w:cstheme="minorHAnsi"/>
          <w:sz w:val="28"/>
          <w:szCs w:val="28"/>
        </w:rPr>
        <w:t>Covid-19</w:t>
      </w:r>
      <w:r w:rsidR="00E730CB" w:rsidRPr="007739F6">
        <w:rPr>
          <w:rFonts w:cstheme="minorHAnsi"/>
          <w:sz w:val="28"/>
          <w:szCs w:val="28"/>
        </w:rPr>
        <w:t xml:space="preserve"> pandemic</w:t>
      </w:r>
      <w:r w:rsidRPr="007739F6">
        <w:rPr>
          <w:rFonts w:cstheme="minorHAnsi"/>
          <w:sz w:val="28"/>
          <w:szCs w:val="28"/>
        </w:rPr>
        <w:t xml:space="preserve"> had successfully disrupted the food supply chain due to the policies that were implemented to ha</w:t>
      </w:r>
      <w:r w:rsidR="001B368B" w:rsidRPr="007739F6">
        <w:rPr>
          <w:rFonts w:cstheme="minorHAnsi"/>
          <w:sz w:val="28"/>
          <w:szCs w:val="28"/>
        </w:rPr>
        <w:t xml:space="preserve">lt the spread of the pandemic. </w:t>
      </w:r>
      <w:r w:rsidRPr="007739F6">
        <w:rPr>
          <w:rFonts w:cstheme="minorHAnsi"/>
          <w:sz w:val="28"/>
          <w:szCs w:val="28"/>
        </w:rPr>
        <w:t xml:space="preserve">Covid-19 </w:t>
      </w:r>
      <w:r w:rsidR="00E730CB" w:rsidRPr="007739F6">
        <w:rPr>
          <w:rFonts w:cstheme="minorHAnsi"/>
          <w:sz w:val="28"/>
          <w:szCs w:val="28"/>
        </w:rPr>
        <w:t xml:space="preserve">pandemic </w:t>
      </w:r>
      <w:r w:rsidRPr="007739F6">
        <w:rPr>
          <w:rFonts w:cstheme="minorHAnsi"/>
          <w:sz w:val="28"/>
          <w:szCs w:val="28"/>
        </w:rPr>
        <w:t xml:space="preserve">affected the food chain supply by affecting the farm's production, logistics and transportation that were responsible for delivering the food products </w:t>
      </w:r>
      <w:r w:rsidR="00567C02">
        <w:rPr>
          <w:rFonts w:cstheme="minorHAnsi"/>
          <w:sz w:val="28"/>
          <w:szCs w:val="28"/>
        </w:rPr>
        <w:t>directly to the consumer market</w:t>
      </w:r>
      <w:r w:rsidR="004F21BE" w:rsidRPr="007739F6">
        <w:rPr>
          <w:rFonts w:cstheme="minorHAnsi"/>
          <w:sz w:val="28"/>
          <w:szCs w:val="28"/>
        </w:rPr>
        <w:t xml:space="preserve"> </w:t>
      </w:r>
      <w:r w:rsidR="003470DD" w:rsidRPr="007739F6">
        <w:rPr>
          <w:rFonts w:cstheme="minorHAnsi"/>
          <w:sz w:val="28"/>
          <w:szCs w:val="28"/>
        </w:rPr>
        <w:fldChar w:fldCharType="begin" w:fldLock="1"/>
      </w:r>
      <w:r w:rsidR="00160F0D" w:rsidRPr="007739F6">
        <w:rPr>
          <w:rFonts w:cstheme="minorHAnsi"/>
          <w:sz w:val="28"/>
          <w:szCs w:val="28"/>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cstheme="minorHAnsi"/>
          <w:sz w:val="28"/>
          <w:szCs w:val="28"/>
        </w:rPr>
        <w:fldChar w:fldCharType="separate"/>
      </w:r>
      <w:r w:rsidR="00160F0D" w:rsidRPr="007739F6">
        <w:rPr>
          <w:rFonts w:cstheme="minorHAnsi"/>
          <w:noProof/>
          <w:sz w:val="28"/>
          <w:szCs w:val="28"/>
        </w:rPr>
        <w:t>(Deconinck et al., 2020)</w:t>
      </w:r>
      <w:r w:rsidR="003470DD" w:rsidRPr="007739F6">
        <w:rPr>
          <w:rFonts w:cstheme="minorHAnsi"/>
          <w:sz w:val="28"/>
          <w:szCs w:val="28"/>
        </w:rPr>
        <w:fldChar w:fldCharType="end"/>
      </w:r>
      <w:r w:rsidR="00567C02">
        <w:rPr>
          <w:rFonts w:cstheme="minorHAnsi"/>
          <w:sz w:val="28"/>
          <w:szCs w:val="28"/>
        </w:rPr>
        <w:t>.</w:t>
      </w:r>
      <w:r w:rsidR="005C21EE" w:rsidRPr="007739F6">
        <w:rPr>
          <w:rFonts w:cstheme="minorHAnsi"/>
          <w:sz w:val="28"/>
          <w:szCs w:val="28"/>
        </w:rPr>
        <w:t xml:space="preserve"> </w:t>
      </w:r>
      <w:r w:rsidRPr="007739F6">
        <w:rPr>
          <w:rFonts w:cstheme="minorHAnsi"/>
          <w:sz w:val="28"/>
          <w:szCs w:val="28"/>
        </w:rPr>
        <w:t>The food shortage in previous years has always been seen when the food products do not reach the end consumer instead they are in wrong locations like warehouses where they are hoarded by commercial hoarders.</w:t>
      </w:r>
    </w:p>
    <w:p w:rsidR="001B368B" w:rsidRPr="007739F6" w:rsidRDefault="00C53D5D" w:rsidP="00624E5E">
      <w:pPr>
        <w:pStyle w:val="ListParagraph"/>
        <w:numPr>
          <w:ilvl w:val="1"/>
          <w:numId w:val="5"/>
        </w:numPr>
        <w:rPr>
          <w:rFonts w:cstheme="minorHAnsi"/>
          <w:b/>
          <w:sz w:val="40"/>
          <w:szCs w:val="40"/>
          <w:u w:val="single"/>
        </w:rPr>
      </w:pPr>
      <w:r w:rsidRPr="007739F6">
        <w:rPr>
          <w:rFonts w:cstheme="minorHAnsi"/>
          <w:b/>
          <w:sz w:val="40"/>
          <w:szCs w:val="40"/>
          <w:u w:val="single"/>
        </w:rPr>
        <w:t>Bottlenecks In Food Supply Chain Industry:</w:t>
      </w:r>
    </w:p>
    <w:p w:rsidR="00DF5954" w:rsidRPr="007739F6" w:rsidRDefault="00C53D5D" w:rsidP="00C33CA0">
      <w:pPr>
        <w:pStyle w:val="Paragraph-text"/>
        <w:rPr>
          <w:rFonts w:asciiTheme="minorHAnsi" w:hAnsiTheme="minorHAnsi" w:cstheme="minorHAnsi"/>
        </w:rPr>
      </w:pPr>
      <w:r w:rsidRPr="007739F6">
        <w:rPr>
          <w:rFonts w:asciiTheme="minorHAnsi" w:hAnsiTheme="minorHAnsi" w:cstheme="minorHAnsi"/>
        </w:rPr>
        <w:t xml:space="preserve">Farm production is closely related to the food supply chain industry. Due to the crisis of pandemics, many </w:t>
      </w:r>
      <w:r w:rsidR="00567C02">
        <w:rPr>
          <w:rFonts w:asciiTheme="minorHAnsi" w:hAnsiTheme="minorHAnsi" w:cstheme="minorHAnsi"/>
        </w:rPr>
        <w:t>farms face a shortage of labour</w:t>
      </w:r>
      <w:r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(Deconinck et al., 2020)</w:t>
      </w:r>
      <w:r w:rsidR="003470DD" w:rsidRPr="007739F6">
        <w:rPr>
          <w:rFonts w:asciiTheme="minorHAnsi" w:hAnsiTheme="minorHAnsi" w:cstheme="minorHAnsi"/>
        </w:rPr>
        <w:fldChar w:fldCharType="end"/>
      </w:r>
      <w:r w:rsidR="00567C02">
        <w:rPr>
          <w:rFonts w:asciiTheme="minorHAnsi" w:hAnsiTheme="minorHAnsi" w:cstheme="minorHAnsi"/>
        </w:rPr>
        <w:t xml:space="preserve">. </w:t>
      </w:r>
      <w:r w:rsidRPr="007739F6">
        <w:rPr>
          <w:rFonts w:asciiTheme="minorHAnsi" w:hAnsiTheme="minorHAnsi" w:cstheme="minorHAnsi"/>
        </w:rPr>
        <w:t>Some farm products like cereals require less labour while other food items like rice and corn require more labour resources to get a good yield of the crop. Farm production can also suffer from the availability of the seeds. Most seeds are imported from other countries that are genetically enhanced to fight against diseases and are good at yielding crops. According to the present studies, the shortage of the seeds at farms is yet to be seen as the season to sow new seeds is yet to come but till now no</w:t>
      </w:r>
      <w:r w:rsidR="00567C02">
        <w:rPr>
          <w:rFonts w:asciiTheme="minorHAnsi" w:hAnsiTheme="minorHAnsi" w:cstheme="minorHAnsi"/>
        </w:rPr>
        <w:t xml:space="preserve"> shortage of seeds has occurred</w:t>
      </w:r>
      <w:r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(Deconinck et al., 2020)</w:t>
      </w:r>
      <w:r w:rsidR="003470DD" w:rsidRPr="007739F6">
        <w:rPr>
          <w:rFonts w:asciiTheme="minorHAnsi" w:hAnsiTheme="minorHAnsi" w:cstheme="minorHAnsi"/>
        </w:rPr>
        <w:fldChar w:fldCharType="end"/>
      </w:r>
      <w:r w:rsidR="00567C02">
        <w:rPr>
          <w:rFonts w:asciiTheme="minorHAnsi" w:hAnsiTheme="minorHAnsi" w:cstheme="minorHAnsi"/>
        </w:rPr>
        <w:t>.</w:t>
      </w:r>
      <w:r w:rsidR="00160F0D" w:rsidRPr="007739F6">
        <w:rPr>
          <w:rFonts w:asciiTheme="minorHAnsi" w:hAnsiTheme="minorHAnsi" w:cstheme="minorHAnsi"/>
        </w:rPr>
        <w:t xml:space="preserve"> </w:t>
      </w:r>
      <w:r w:rsidRPr="007739F6">
        <w:rPr>
          <w:rFonts w:asciiTheme="minorHAnsi" w:hAnsiTheme="minorHAnsi" w:cstheme="minorHAnsi"/>
        </w:rPr>
        <w:t xml:space="preserve">The food chain supply can also be disrupted by the shortage of fertilizers and pesticides that are </w:t>
      </w:r>
      <w:proofErr w:type="gramStart"/>
      <w:r w:rsidRPr="007739F6">
        <w:rPr>
          <w:rFonts w:asciiTheme="minorHAnsi" w:hAnsiTheme="minorHAnsi" w:cstheme="minorHAnsi"/>
        </w:rPr>
        <w:t>an important</w:t>
      </w:r>
      <w:proofErr w:type="gramEnd"/>
      <w:r w:rsidRPr="007739F6">
        <w:rPr>
          <w:rFonts w:asciiTheme="minorHAnsi" w:hAnsiTheme="minorHAnsi" w:cstheme="minorHAnsi"/>
        </w:rPr>
        <w:t xml:space="preserve"> ingredients for g</w:t>
      </w:r>
      <w:r w:rsidR="005C21EE" w:rsidRPr="007739F6">
        <w:rPr>
          <w:rFonts w:asciiTheme="minorHAnsi" w:hAnsiTheme="minorHAnsi" w:cstheme="minorHAnsi"/>
        </w:rPr>
        <w:t>rowing crops and a better yield</w:t>
      </w:r>
      <w:r w:rsidRPr="007739F6">
        <w:rPr>
          <w:rFonts w:asciiTheme="minorHAnsi" w:hAnsiTheme="minorHAnsi" w:cstheme="minorHAnsi"/>
        </w:rPr>
        <w:t>. But surprisingly till the present date according to the literature review, the prices, as well as the availability of t</w:t>
      </w:r>
      <w:r w:rsidR="00567C02">
        <w:rPr>
          <w:rFonts w:asciiTheme="minorHAnsi" w:hAnsiTheme="minorHAnsi" w:cstheme="minorHAnsi"/>
        </w:rPr>
        <w:t>he fertilizers, remain constant</w:t>
      </w:r>
      <w:r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(Deconinck et al., 2020)</w:t>
      </w:r>
      <w:r w:rsidR="003470DD" w:rsidRPr="007739F6">
        <w:rPr>
          <w:rFonts w:asciiTheme="minorHAnsi" w:hAnsiTheme="minorHAnsi" w:cstheme="minorHAnsi"/>
        </w:rPr>
        <w:fldChar w:fldCharType="end"/>
      </w:r>
      <w:r w:rsidR="00567C02">
        <w:rPr>
          <w:rFonts w:asciiTheme="minorHAnsi" w:hAnsiTheme="minorHAnsi" w:cstheme="minorHAnsi"/>
        </w:rPr>
        <w:t>.</w:t>
      </w:r>
      <w:r w:rsidR="00160F0D" w:rsidRPr="007739F6">
        <w:rPr>
          <w:rFonts w:asciiTheme="minorHAnsi" w:hAnsiTheme="minorHAnsi" w:cstheme="minorHAnsi"/>
        </w:rPr>
        <w:t xml:space="preserve"> </w:t>
      </w:r>
      <w:r w:rsidRPr="007739F6">
        <w:rPr>
          <w:rFonts w:asciiTheme="minorHAnsi" w:hAnsiTheme="minorHAnsi" w:cstheme="minorHAnsi"/>
        </w:rPr>
        <w:t xml:space="preserve">The reason behind this is that the prices of the oil were the lowest </w:t>
      </w:r>
      <w:r w:rsidRPr="007739F6">
        <w:rPr>
          <w:rFonts w:asciiTheme="minorHAnsi" w:hAnsiTheme="minorHAnsi" w:cstheme="minorHAnsi"/>
        </w:rPr>
        <w:lastRenderedPageBreak/>
        <w:t xml:space="preserve">which is also an important element that is heavily used in the production of fertilizers. Hence the prices remain constant. </w:t>
      </w:r>
      <w:r w:rsidR="005C21EE" w:rsidRPr="007739F6">
        <w:rPr>
          <w:rFonts w:asciiTheme="minorHAnsi" w:hAnsiTheme="minorHAnsi" w:cstheme="minorHAnsi"/>
        </w:rPr>
        <w:t>As China is the largest exporter of fertilizers and it is also ground zero for the outbreak of the Covid-19</w:t>
      </w:r>
      <w:r w:rsidR="00E730CB" w:rsidRPr="007739F6">
        <w:rPr>
          <w:rFonts w:asciiTheme="minorHAnsi" w:hAnsiTheme="minorHAnsi" w:cstheme="minorHAnsi"/>
        </w:rPr>
        <w:t xml:space="preserve"> pandemic</w:t>
      </w:r>
      <w:r w:rsidR="00567C02">
        <w:rPr>
          <w:rFonts w:asciiTheme="minorHAnsi" w:hAnsiTheme="minorHAnsi" w:cstheme="minorHAnsi"/>
          <w:noProof/>
          <w:szCs w:val="24"/>
        </w:rPr>
        <w:t xml:space="preserve"> </w:t>
      </w:r>
      <w:r w:rsidR="003470DD" w:rsidRPr="007739F6">
        <w:rPr>
          <w:rFonts w:asciiTheme="minorHAnsi" w:hAnsiTheme="minorHAnsi" w:cstheme="minorHAnsi"/>
        </w:rPr>
        <w:fldChar w:fldCharType="begin" w:fldLock="1"/>
      </w:r>
      <w:r w:rsidR="00567C02"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567C02" w:rsidRPr="007739F6">
        <w:rPr>
          <w:rFonts w:asciiTheme="minorHAnsi" w:hAnsiTheme="minorHAnsi" w:cstheme="minorHAnsi"/>
          <w:noProof/>
        </w:rPr>
        <w:t>(</w:t>
      </w:r>
      <w:r w:rsidR="00567C02" w:rsidRPr="007739F6">
        <w:rPr>
          <w:rFonts w:asciiTheme="minorHAnsi" w:hAnsiTheme="minorHAnsi" w:cstheme="minorHAnsi"/>
          <w:iCs/>
          <w:noProof/>
          <w:szCs w:val="24"/>
        </w:rPr>
        <w:t>Statista</w:t>
      </w:r>
      <w:r w:rsidR="00567C02" w:rsidRPr="007739F6">
        <w:rPr>
          <w:rFonts w:asciiTheme="minorHAnsi" w:hAnsiTheme="minorHAnsi" w:cstheme="minorHAnsi"/>
          <w:noProof/>
          <w:szCs w:val="24"/>
        </w:rPr>
        <w:t>, 202</w:t>
      </w:r>
      <w:r w:rsidR="00567C02">
        <w:rPr>
          <w:rFonts w:asciiTheme="minorHAnsi" w:hAnsiTheme="minorHAnsi" w:cstheme="minorHAnsi"/>
          <w:noProof/>
          <w:szCs w:val="24"/>
        </w:rPr>
        <w:t>2)</w:t>
      </w:r>
      <w:r w:rsidR="003470DD" w:rsidRPr="007739F6">
        <w:rPr>
          <w:rFonts w:asciiTheme="minorHAnsi" w:hAnsiTheme="minorHAnsi" w:cstheme="minorHAnsi"/>
        </w:rPr>
        <w:fldChar w:fldCharType="end"/>
      </w:r>
      <w:r w:rsidR="00567C02">
        <w:rPr>
          <w:rFonts w:asciiTheme="minorHAnsi" w:hAnsiTheme="minorHAnsi" w:cstheme="minorHAnsi"/>
          <w:noProof/>
          <w:szCs w:val="24"/>
        </w:rPr>
        <w:t>.</w:t>
      </w:r>
      <w:r w:rsidR="000E17C1" w:rsidRPr="007739F6">
        <w:rPr>
          <w:rFonts w:asciiTheme="minorHAnsi" w:hAnsiTheme="minorHAnsi" w:cstheme="minorHAnsi"/>
          <w:noProof/>
          <w:szCs w:val="24"/>
        </w:rPr>
        <w:t xml:space="preserve"> </w:t>
      </w:r>
      <w:r w:rsidR="005C21EE" w:rsidRPr="007739F6">
        <w:rPr>
          <w:rFonts w:asciiTheme="minorHAnsi" w:hAnsiTheme="minorHAnsi" w:cstheme="minorHAnsi"/>
        </w:rPr>
        <w:t>But</w:t>
      </w:r>
      <w:r w:rsidRPr="007739F6">
        <w:rPr>
          <w:rFonts w:asciiTheme="minorHAnsi" w:hAnsiTheme="minorHAnsi" w:cstheme="minorHAnsi"/>
        </w:rPr>
        <w:t xml:space="preserve"> China did not stop the production of its fertilizer industry as well as there were no disruptions in the transportation of goods via sea channels (transportation through the ship). </w:t>
      </w:r>
    </w:p>
    <w:p w:rsidR="00FA09BF" w:rsidRPr="007739F6" w:rsidRDefault="00FA09BF" w:rsidP="00C33CA0">
      <w:pPr>
        <w:pStyle w:val="Paragraph-text"/>
        <w:rPr>
          <w:rFonts w:asciiTheme="minorHAnsi" w:hAnsiTheme="minorHAnsi" w:cstheme="minorHAnsi"/>
        </w:rPr>
      </w:pPr>
    </w:p>
    <w:p w:rsidR="007B0EDD" w:rsidRDefault="00C53D5D" w:rsidP="007B0EDD">
      <w:pPr>
        <w:pStyle w:val="Paragraph-text"/>
        <w:rPr>
          <w:rFonts w:asciiTheme="minorHAnsi" w:hAnsiTheme="minorHAnsi" w:cstheme="minorHAnsi"/>
        </w:rPr>
      </w:pPr>
      <w:r w:rsidRPr="007739F6">
        <w:rPr>
          <w:rFonts w:asciiTheme="minorHAnsi" w:hAnsiTheme="minorHAnsi" w:cstheme="minorHAnsi"/>
        </w:rPr>
        <w:t>Like in many other countries</w:t>
      </w:r>
      <w:r>
        <w:rPr>
          <w:rFonts w:asciiTheme="minorHAnsi" w:hAnsiTheme="minorHAnsi" w:cstheme="minorHAnsi"/>
        </w:rPr>
        <w:t xml:space="preserve"> mentioned above</w:t>
      </w:r>
      <w:r w:rsidRPr="007739F6">
        <w:rPr>
          <w:rFonts w:asciiTheme="minorHAnsi" w:hAnsiTheme="minorHAnsi" w:cstheme="minorHAnsi"/>
        </w:rPr>
        <w:t xml:space="preserve"> Jigsaw Foods was also affected by the bottlenecks in the food supply chain</w:t>
      </w:r>
      <w:r w:rsidR="00556889">
        <w:rPr>
          <w:rFonts w:asciiTheme="minorHAnsi" w:hAnsiTheme="minorHAnsi" w:cstheme="minorHAnsi"/>
        </w:rPr>
        <w:t xml:space="preserve"> through data</w:t>
      </w:r>
      <w:r w:rsidRPr="007739F6">
        <w:rPr>
          <w:rFonts w:asciiTheme="minorHAnsi" w:hAnsiTheme="minorHAnsi" w:cstheme="minorHAnsi"/>
        </w:rPr>
        <w:t>.</w:t>
      </w:r>
      <w:r>
        <w:rPr>
          <w:rFonts w:asciiTheme="minorHAnsi" w:hAnsiTheme="minorHAnsi" w:cstheme="minorHAnsi"/>
        </w:rPr>
        <w:t xml:space="preserve"> </w:t>
      </w:r>
    </w:p>
    <w:p w:rsidR="001D5FF2" w:rsidRPr="007739F6" w:rsidRDefault="001D5FF2" w:rsidP="00C33CA0">
      <w:pPr>
        <w:pStyle w:val="Paragraph-text"/>
        <w:rPr>
          <w:rFonts w:asciiTheme="minorHAnsi" w:hAnsiTheme="minorHAnsi" w:cstheme="minorHAnsi"/>
          <w:lang w:val="en-GB"/>
        </w:rPr>
      </w:pPr>
    </w:p>
    <w:p w:rsidR="007D3FC3" w:rsidRPr="007739F6" w:rsidRDefault="00C53D5D" w:rsidP="00624E5E">
      <w:pPr>
        <w:pStyle w:val="ListParagraph"/>
        <w:numPr>
          <w:ilvl w:val="1"/>
          <w:numId w:val="5"/>
        </w:numPr>
        <w:rPr>
          <w:rFonts w:cstheme="minorHAnsi"/>
          <w:b/>
          <w:sz w:val="40"/>
          <w:szCs w:val="40"/>
          <w:u w:val="single"/>
        </w:rPr>
      </w:pPr>
      <w:r w:rsidRPr="007739F6">
        <w:rPr>
          <w:rFonts w:cstheme="minorHAnsi"/>
          <w:b/>
          <w:sz w:val="40"/>
          <w:szCs w:val="40"/>
          <w:u w:val="single"/>
        </w:rPr>
        <w:t>Food Processing Industry:</w:t>
      </w:r>
    </w:p>
    <w:p w:rsidR="00FA09BF" w:rsidRPr="007739F6" w:rsidRDefault="00C53D5D" w:rsidP="00C33CA0">
      <w:pPr>
        <w:pStyle w:val="Paragraph-text"/>
        <w:rPr>
          <w:rFonts w:asciiTheme="minorHAnsi" w:hAnsiTheme="minorHAnsi" w:cstheme="minorHAnsi"/>
        </w:rPr>
      </w:pPr>
      <w:r w:rsidRPr="007739F6">
        <w:rPr>
          <w:rFonts w:asciiTheme="minorHAnsi" w:hAnsiTheme="minorHAnsi" w:cstheme="minorHAnsi"/>
        </w:rPr>
        <w:t xml:space="preserve">The covid-19 </w:t>
      </w:r>
      <w:r w:rsidR="00BD566E" w:rsidRPr="007739F6">
        <w:rPr>
          <w:rFonts w:asciiTheme="minorHAnsi" w:hAnsiTheme="minorHAnsi" w:cstheme="minorHAnsi"/>
        </w:rPr>
        <w:t xml:space="preserve">pandemic </w:t>
      </w:r>
      <w:r w:rsidRPr="007739F6">
        <w:rPr>
          <w:rFonts w:asciiTheme="minorHAnsi" w:hAnsiTheme="minorHAnsi" w:cstheme="minorHAnsi"/>
        </w:rPr>
        <w:t>had a very adverse effect on the Food Processing Industry. This industry is closely related to the food supply chain. The food processing industry has its</w:t>
      </w:r>
      <w:r w:rsidR="00567C02">
        <w:rPr>
          <w:rFonts w:asciiTheme="minorHAnsi" w:hAnsiTheme="minorHAnsi" w:cstheme="minorHAnsi"/>
        </w:rPr>
        <w:t xml:space="preserve"> employees work in close spaces</w:t>
      </w:r>
      <w:r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(Deconinck et al., 2020)</w:t>
      </w:r>
      <w:r w:rsidR="003470DD" w:rsidRPr="007739F6">
        <w:rPr>
          <w:rFonts w:asciiTheme="minorHAnsi" w:hAnsiTheme="minorHAnsi" w:cstheme="minorHAnsi"/>
        </w:rPr>
        <w:fldChar w:fldCharType="end"/>
      </w:r>
      <w:r w:rsidR="00567C02">
        <w:rPr>
          <w:rFonts w:asciiTheme="minorHAnsi" w:hAnsiTheme="minorHAnsi" w:cstheme="minorHAnsi"/>
        </w:rPr>
        <w:t>.</w:t>
      </w:r>
      <w:r w:rsidR="00160F0D" w:rsidRPr="007739F6">
        <w:rPr>
          <w:rFonts w:asciiTheme="minorHAnsi" w:hAnsiTheme="minorHAnsi" w:cstheme="minorHAnsi"/>
        </w:rPr>
        <w:t xml:space="preserve"> </w:t>
      </w:r>
      <w:r w:rsidRPr="007739F6">
        <w:rPr>
          <w:rFonts w:asciiTheme="minorHAnsi" w:hAnsiTheme="minorHAnsi" w:cstheme="minorHAnsi"/>
        </w:rPr>
        <w:t>Since Covid-19 spreads and thrives in close spaces hence food processing factories had to shut down while following the restrictions imposed by the government due to the pandemic. The meat industry in France faced a shortage of 30 per cent of workers as most workers did not repo</w:t>
      </w:r>
      <w:r w:rsidR="00567C02">
        <w:rPr>
          <w:rFonts w:asciiTheme="minorHAnsi" w:hAnsiTheme="minorHAnsi" w:cstheme="minorHAnsi"/>
        </w:rPr>
        <w:t>rt due to infection contraction</w:t>
      </w:r>
      <w:r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(Deconinck et al., 2020)</w:t>
      </w:r>
      <w:r w:rsidR="003470DD" w:rsidRPr="007739F6">
        <w:rPr>
          <w:rFonts w:asciiTheme="minorHAnsi" w:hAnsiTheme="minorHAnsi" w:cstheme="minorHAnsi"/>
        </w:rPr>
        <w:fldChar w:fldCharType="end"/>
      </w:r>
      <w:r w:rsidR="00567C02">
        <w:rPr>
          <w:rFonts w:asciiTheme="minorHAnsi" w:hAnsiTheme="minorHAnsi" w:cstheme="minorHAnsi"/>
        </w:rPr>
        <w:t>.</w:t>
      </w:r>
      <w:r w:rsidR="00160F0D" w:rsidRPr="007739F6">
        <w:rPr>
          <w:rFonts w:asciiTheme="minorHAnsi" w:hAnsiTheme="minorHAnsi" w:cstheme="minorHAnsi"/>
        </w:rPr>
        <w:t xml:space="preserve"> </w:t>
      </w:r>
      <w:r w:rsidRPr="007739F6">
        <w:rPr>
          <w:rFonts w:asciiTheme="minorHAnsi" w:hAnsiTheme="minorHAnsi" w:cstheme="minorHAnsi"/>
        </w:rPr>
        <w:t>Every single kind of food supply industry and processing industry which requires heavy labour intense word and has to operate in close quarters was negatively impacted by the Covid-19</w:t>
      </w:r>
      <w:r w:rsidR="00654FAF">
        <w:rPr>
          <w:rFonts w:asciiTheme="minorHAnsi" w:hAnsiTheme="minorHAnsi" w:cstheme="minorHAnsi"/>
        </w:rPr>
        <w:t xml:space="preserve"> pandemic</w:t>
      </w:r>
      <w:r w:rsidRPr="007739F6">
        <w:rPr>
          <w:rFonts w:asciiTheme="minorHAnsi" w:hAnsiTheme="minorHAnsi" w:cstheme="minorHAnsi"/>
        </w:rPr>
        <w:t xml:space="preserve">. This caused major disruption and even lockdown of some factories. </w:t>
      </w:r>
    </w:p>
    <w:p w:rsidR="0074568F" w:rsidRPr="007739F6" w:rsidRDefault="0074568F" w:rsidP="00C33CA0">
      <w:pPr>
        <w:pStyle w:val="Paragraph-text"/>
        <w:rPr>
          <w:rFonts w:asciiTheme="minorHAnsi" w:hAnsiTheme="minorHAnsi" w:cstheme="minorHAnsi"/>
        </w:rPr>
      </w:pPr>
    </w:p>
    <w:p w:rsidR="0074568F" w:rsidRPr="007739F6" w:rsidRDefault="00C53D5D" w:rsidP="00C33CA0">
      <w:pPr>
        <w:pStyle w:val="Paragraph-text"/>
        <w:rPr>
          <w:rFonts w:asciiTheme="minorHAnsi" w:hAnsiTheme="minorHAnsi" w:cstheme="minorHAnsi"/>
        </w:rPr>
      </w:pPr>
      <w:r w:rsidRPr="007739F6">
        <w:rPr>
          <w:rFonts w:asciiTheme="minorHAnsi" w:hAnsiTheme="minorHAnsi" w:cstheme="minorHAnsi"/>
        </w:rPr>
        <w:t xml:space="preserve">Using the above literature we can look at disruptions in Jigsaw Foods. </w:t>
      </w:r>
      <w:r w:rsidR="007F1DCD" w:rsidRPr="007739F6">
        <w:rPr>
          <w:rFonts w:asciiTheme="minorHAnsi" w:hAnsiTheme="minorHAnsi" w:cstheme="minorHAnsi"/>
        </w:rPr>
        <w:t>Like in many other countries Jigsaw Foods was also affected in the food supply chain</w:t>
      </w:r>
      <w:r w:rsidR="00556889">
        <w:rPr>
          <w:rFonts w:asciiTheme="minorHAnsi" w:hAnsiTheme="minorHAnsi" w:cstheme="minorHAnsi"/>
        </w:rPr>
        <w:t xml:space="preserve"> according to the data</w:t>
      </w:r>
      <w:r w:rsidR="007F1DCD" w:rsidRPr="007739F6">
        <w:rPr>
          <w:rFonts w:asciiTheme="minorHAnsi" w:hAnsiTheme="minorHAnsi" w:cstheme="minorHAnsi"/>
        </w:rPr>
        <w:t xml:space="preserve">. </w:t>
      </w:r>
    </w:p>
    <w:p w:rsidR="00FA09BF" w:rsidRPr="007739F6" w:rsidRDefault="00FA09BF" w:rsidP="00C33CA0">
      <w:pPr>
        <w:pStyle w:val="Paragraph-text"/>
        <w:rPr>
          <w:rFonts w:asciiTheme="minorHAnsi" w:hAnsiTheme="minorHAnsi" w:cstheme="minorHAnsi"/>
        </w:rPr>
      </w:pPr>
    </w:p>
    <w:p w:rsidR="00FA09BF" w:rsidRPr="007739F6" w:rsidRDefault="00C53D5D" w:rsidP="00624E5E">
      <w:pPr>
        <w:pStyle w:val="ListParagraph"/>
        <w:numPr>
          <w:ilvl w:val="1"/>
          <w:numId w:val="5"/>
        </w:numPr>
        <w:rPr>
          <w:rFonts w:cstheme="minorHAnsi"/>
          <w:b/>
          <w:sz w:val="40"/>
          <w:szCs w:val="40"/>
          <w:u w:val="single"/>
        </w:rPr>
      </w:pPr>
      <w:r w:rsidRPr="007739F6">
        <w:rPr>
          <w:rFonts w:cstheme="minorHAnsi"/>
        </w:rPr>
        <w:t xml:space="preserve"> </w:t>
      </w:r>
      <w:r w:rsidRPr="007739F6">
        <w:rPr>
          <w:rFonts w:cstheme="minorHAnsi"/>
          <w:b/>
          <w:sz w:val="40"/>
          <w:szCs w:val="40"/>
          <w:u w:val="single"/>
        </w:rPr>
        <w:t>Disruption</w:t>
      </w:r>
      <w:r w:rsidR="00257123" w:rsidRPr="007739F6">
        <w:rPr>
          <w:rFonts w:cstheme="minorHAnsi"/>
          <w:b/>
          <w:sz w:val="40"/>
          <w:szCs w:val="40"/>
          <w:u w:val="single"/>
        </w:rPr>
        <w:t>s In T</w:t>
      </w:r>
      <w:r w:rsidRPr="007739F6">
        <w:rPr>
          <w:rFonts w:cstheme="minorHAnsi"/>
          <w:b/>
          <w:sz w:val="40"/>
          <w:szCs w:val="40"/>
          <w:u w:val="single"/>
        </w:rPr>
        <w:t>he Transportation:</w:t>
      </w:r>
    </w:p>
    <w:p w:rsidR="00FA09BF" w:rsidRPr="007739F6" w:rsidRDefault="00C53D5D" w:rsidP="00C33CA0">
      <w:pPr>
        <w:pStyle w:val="Paragraph-text"/>
        <w:rPr>
          <w:rFonts w:asciiTheme="minorHAnsi" w:hAnsiTheme="minorHAnsi" w:cstheme="minorHAnsi"/>
        </w:rPr>
      </w:pPr>
      <w:r w:rsidRPr="007739F6">
        <w:rPr>
          <w:rFonts w:asciiTheme="minorHAnsi" w:hAnsiTheme="minorHAnsi" w:cstheme="minorHAnsi"/>
        </w:rPr>
        <w:t>The food supply chain indu</w:t>
      </w:r>
      <w:r w:rsidR="00956F21" w:rsidRPr="007739F6">
        <w:rPr>
          <w:rFonts w:asciiTheme="minorHAnsi" w:hAnsiTheme="minorHAnsi" w:cstheme="minorHAnsi"/>
        </w:rPr>
        <w:t>stry is also</w:t>
      </w:r>
      <w:r w:rsidRPr="007739F6">
        <w:rPr>
          <w:rFonts w:asciiTheme="minorHAnsi" w:hAnsiTheme="minorHAnsi" w:cstheme="minorHAnsi"/>
        </w:rPr>
        <w:t xml:space="preserve"> dependent on the transportation of the food goods from the farms to the end consumers. </w:t>
      </w:r>
      <w:r w:rsidR="00956F21" w:rsidRPr="007739F6">
        <w:rPr>
          <w:rFonts w:asciiTheme="minorHAnsi" w:hAnsiTheme="minorHAnsi" w:cstheme="minorHAnsi"/>
        </w:rPr>
        <w:t xml:space="preserve">As finished products and raw materials have different life spans depending on the items to be delivered. To </w:t>
      </w:r>
      <w:r w:rsidR="00956F21" w:rsidRPr="007739F6">
        <w:rPr>
          <w:rFonts w:asciiTheme="minorHAnsi" w:hAnsiTheme="minorHAnsi" w:cstheme="minorHAnsi"/>
        </w:rPr>
        <w:lastRenderedPageBreak/>
        <w:t xml:space="preserve">keep the food fresh, safe and assured quality transportation is the key element in utilizing goods imported from different countries. </w:t>
      </w:r>
      <w:r w:rsidR="00956F21" w:rsidRPr="007739F6">
        <w:rPr>
          <w:rFonts w:asciiTheme="minorHAnsi" w:hAnsiTheme="minorHAnsi" w:cstheme="minorHAnsi"/>
          <w:shd w:val="clear" w:color="auto" w:fill="FFFFFF"/>
        </w:rPr>
        <w:t xml:space="preserve">Different products use different modes of transport: cereals and oilseeds, for example, are typically shipped in bulk; meat and dairy products are often shipped in refrigerated containers and trucks; perishable products with a high value-to-weight ratio are transported via air. </w:t>
      </w:r>
      <w:r w:rsidRPr="007739F6">
        <w:rPr>
          <w:rFonts w:asciiTheme="minorHAnsi" w:hAnsiTheme="minorHAnsi" w:cstheme="minorHAnsi"/>
        </w:rPr>
        <w:t>So logistics and transportation play a major key role in the proper functioning of the food supply chain industry. The industry employs three methods of tra</w:t>
      </w:r>
      <w:r w:rsidR="00160F0D" w:rsidRPr="007739F6">
        <w:rPr>
          <w:rFonts w:asciiTheme="minorHAnsi" w:hAnsiTheme="minorHAnsi" w:cstheme="minorHAnsi"/>
        </w:rPr>
        <w:t>nsportation which are the following:</w:t>
      </w:r>
    </w:p>
    <w:p w:rsidR="00160F0D" w:rsidRPr="007739F6" w:rsidRDefault="00160F0D" w:rsidP="00C33CA0">
      <w:pPr>
        <w:pStyle w:val="Paragraph-text"/>
        <w:rPr>
          <w:rFonts w:asciiTheme="minorHAnsi" w:hAnsiTheme="minorHAnsi" w:cstheme="minorHAnsi"/>
        </w:rPr>
      </w:pPr>
    </w:p>
    <w:p w:rsidR="00C2589C" w:rsidRPr="007739F6" w:rsidRDefault="00C53D5D" w:rsidP="00C33CA0">
      <w:pPr>
        <w:pStyle w:val="Paragraph-text"/>
        <w:numPr>
          <w:ilvl w:val="0"/>
          <w:numId w:val="38"/>
        </w:numPr>
        <w:rPr>
          <w:rFonts w:asciiTheme="minorHAnsi" w:hAnsiTheme="minorHAnsi" w:cstheme="minorHAnsi"/>
        </w:rPr>
      </w:pPr>
      <w:r w:rsidRPr="007739F6">
        <w:rPr>
          <w:rFonts w:asciiTheme="minorHAnsi" w:hAnsiTheme="minorHAnsi" w:cstheme="minorHAnsi"/>
        </w:rPr>
        <w:t>Bulk transportation (via sea).</w:t>
      </w:r>
    </w:p>
    <w:p w:rsidR="00C2589C" w:rsidRPr="007739F6" w:rsidRDefault="00C53D5D" w:rsidP="00C33CA0">
      <w:pPr>
        <w:pStyle w:val="Paragraph-text"/>
        <w:numPr>
          <w:ilvl w:val="0"/>
          <w:numId w:val="38"/>
        </w:numPr>
        <w:rPr>
          <w:rFonts w:asciiTheme="minorHAnsi" w:hAnsiTheme="minorHAnsi" w:cstheme="minorHAnsi"/>
        </w:rPr>
      </w:pPr>
      <w:r w:rsidRPr="007739F6">
        <w:rPr>
          <w:rFonts w:asciiTheme="minorHAnsi" w:hAnsiTheme="minorHAnsi" w:cstheme="minorHAnsi"/>
        </w:rPr>
        <w:t>By containers (via road).</w:t>
      </w:r>
    </w:p>
    <w:p w:rsidR="00FA09BF" w:rsidRPr="007739F6" w:rsidRDefault="00C53D5D" w:rsidP="00C33CA0">
      <w:pPr>
        <w:pStyle w:val="Paragraph-text"/>
        <w:numPr>
          <w:ilvl w:val="0"/>
          <w:numId w:val="38"/>
        </w:numPr>
        <w:rPr>
          <w:rFonts w:asciiTheme="minorHAnsi" w:hAnsiTheme="minorHAnsi" w:cstheme="minorHAnsi"/>
        </w:rPr>
      </w:pPr>
      <w:r w:rsidRPr="007739F6">
        <w:rPr>
          <w:rFonts w:asciiTheme="minorHAnsi" w:hAnsiTheme="minorHAnsi" w:cstheme="minorHAnsi"/>
        </w:rPr>
        <w:t>By air freight (via air).</w:t>
      </w:r>
    </w:p>
    <w:p w:rsidR="00FA09BF" w:rsidRPr="007739F6" w:rsidRDefault="00FA09BF" w:rsidP="00C33CA0">
      <w:pPr>
        <w:pStyle w:val="Paragraph-text"/>
        <w:rPr>
          <w:rFonts w:asciiTheme="minorHAnsi" w:hAnsiTheme="minorHAnsi" w:cstheme="minorHAnsi"/>
        </w:rPr>
      </w:pPr>
    </w:p>
    <w:p w:rsidR="00FA09BF" w:rsidRPr="007739F6" w:rsidRDefault="00C53D5D" w:rsidP="00C33CA0">
      <w:pPr>
        <w:pStyle w:val="Paragraph-text"/>
        <w:rPr>
          <w:rFonts w:asciiTheme="minorHAnsi" w:hAnsiTheme="minorHAnsi" w:cstheme="minorHAnsi"/>
        </w:rPr>
      </w:pPr>
      <w:r w:rsidRPr="007739F6">
        <w:rPr>
          <w:rFonts w:asciiTheme="minorHAnsi" w:hAnsiTheme="minorHAnsi" w:cstheme="minorHAnsi"/>
        </w:rPr>
        <w:t>The bulk shipment of the food supply chain has not seen any delays or disruption as it takes through the medium of the sea and less human contact and labour are required while doing it. The transportation via containers that took place on road faced major disruptions. The truck traffic in Europe suffered a great deal. About 50 per cent of less truck traffic was generated in France and 40 per cent in Germany as compared to the previous year</w:t>
      </w:r>
      <w:r w:rsidR="00360F64" w:rsidRPr="007739F6">
        <w:rPr>
          <w:rFonts w:asciiTheme="minorHAnsi" w:hAnsiTheme="minorHAnsi" w:cstheme="minorHAnsi"/>
        </w:rPr>
        <w:t xml:space="preserve"> before the pandemic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(Deconinck et al., 2020)</w:t>
      </w:r>
      <w:r w:rsidR="003470DD" w:rsidRPr="007739F6">
        <w:rPr>
          <w:rFonts w:asciiTheme="minorHAnsi" w:hAnsiTheme="minorHAnsi" w:cstheme="minorHAnsi"/>
        </w:rPr>
        <w:fldChar w:fldCharType="end"/>
      </w:r>
      <w:r w:rsidR="00567C02">
        <w:rPr>
          <w:rFonts w:asciiTheme="minorHAnsi" w:hAnsiTheme="minorHAnsi" w:cstheme="minorHAnsi"/>
        </w:rPr>
        <w:t>.</w:t>
      </w:r>
      <w:r w:rsidR="00160F0D" w:rsidRPr="007739F6">
        <w:rPr>
          <w:rFonts w:asciiTheme="minorHAnsi" w:hAnsiTheme="minorHAnsi" w:cstheme="minorHAnsi"/>
        </w:rPr>
        <w:t xml:space="preserve"> </w:t>
      </w:r>
      <w:r w:rsidRPr="007739F6">
        <w:rPr>
          <w:rFonts w:asciiTheme="minorHAnsi" w:hAnsiTheme="minorHAnsi" w:cstheme="minorHAnsi"/>
        </w:rPr>
        <w:t xml:space="preserve">Airfreight </w:t>
      </w:r>
      <w:r w:rsidR="00956F21" w:rsidRPr="007739F6">
        <w:rPr>
          <w:rFonts w:asciiTheme="minorHAnsi" w:hAnsiTheme="minorHAnsi" w:cstheme="minorHAnsi"/>
        </w:rPr>
        <w:t xml:space="preserve">has seen a lot of disruptions. </w:t>
      </w:r>
      <w:r w:rsidRPr="007739F6">
        <w:rPr>
          <w:rFonts w:asciiTheme="minorHAnsi" w:hAnsiTheme="minorHAnsi" w:cstheme="minorHAnsi"/>
        </w:rPr>
        <w:t>Global cargo capacity went low by about 26 per cent than the previous years. The largest decline was seen between the routes between Europe and Latin Ameri</w:t>
      </w:r>
      <w:r w:rsidR="00567C02">
        <w:rPr>
          <w:rFonts w:asciiTheme="minorHAnsi" w:hAnsiTheme="minorHAnsi" w:cstheme="minorHAnsi"/>
        </w:rPr>
        <w:t>ca which amounts to 80 per cent</w:t>
      </w:r>
      <w:r w:rsidR="00360F64"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(Deconinck et al., 2020)</w:t>
      </w:r>
      <w:r w:rsidR="003470DD" w:rsidRPr="007739F6">
        <w:rPr>
          <w:rFonts w:asciiTheme="minorHAnsi" w:hAnsiTheme="minorHAnsi" w:cstheme="minorHAnsi"/>
        </w:rPr>
        <w:fldChar w:fldCharType="end"/>
      </w:r>
      <w:r w:rsidR="00567C02">
        <w:rPr>
          <w:rFonts w:asciiTheme="minorHAnsi" w:hAnsiTheme="minorHAnsi" w:cstheme="minorHAnsi"/>
        </w:rPr>
        <w:t>.</w:t>
      </w:r>
      <w:r w:rsidR="00160F0D" w:rsidRPr="007739F6">
        <w:rPr>
          <w:rFonts w:asciiTheme="minorHAnsi" w:hAnsiTheme="minorHAnsi" w:cstheme="minorHAnsi"/>
        </w:rPr>
        <w:t xml:space="preserve"> </w:t>
      </w:r>
      <w:r w:rsidRPr="007739F6">
        <w:rPr>
          <w:rFonts w:asciiTheme="minorHAnsi" w:hAnsiTheme="minorHAnsi" w:cstheme="minorHAnsi"/>
        </w:rPr>
        <w:t xml:space="preserve">This decline was caused by passenger air travel due to Covid-19 </w:t>
      </w:r>
      <w:r w:rsidR="00956F21" w:rsidRPr="007739F6">
        <w:rPr>
          <w:rFonts w:asciiTheme="minorHAnsi" w:hAnsiTheme="minorHAnsi" w:cstheme="minorHAnsi"/>
        </w:rPr>
        <w:t xml:space="preserve">pandemic </w:t>
      </w:r>
      <w:r w:rsidRPr="007739F6">
        <w:rPr>
          <w:rFonts w:asciiTheme="minorHAnsi" w:hAnsiTheme="minorHAnsi" w:cstheme="minorHAnsi"/>
        </w:rPr>
        <w:t xml:space="preserve">restrictions which </w:t>
      </w:r>
      <w:r w:rsidR="00360F64" w:rsidRPr="007739F6">
        <w:rPr>
          <w:rFonts w:asciiTheme="minorHAnsi" w:hAnsiTheme="minorHAnsi" w:cstheme="minorHAnsi"/>
        </w:rPr>
        <w:t>amount</w:t>
      </w:r>
      <w:r w:rsidRPr="007739F6">
        <w:rPr>
          <w:rFonts w:asciiTheme="minorHAnsi" w:hAnsiTheme="minorHAnsi" w:cstheme="minorHAnsi"/>
        </w:rPr>
        <w:t xml:space="preserve"> to the majority of air cargo capacity. The intense checking due to Covid-19</w:t>
      </w:r>
      <w:r w:rsidR="00956F21" w:rsidRPr="007739F6">
        <w:rPr>
          <w:rFonts w:asciiTheme="minorHAnsi" w:hAnsiTheme="minorHAnsi" w:cstheme="minorHAnsi"/>
        </w:rPr>
        <w:t xml:space="preserve"> pandemic</w:t>
      </w:r>
      <w:r w:rsidRPr="007739F6">
        <w:rPr>
          <w:rFonts w:asciiTheme="minorHAnsi" w:hAnsiTheme="minorHAnsi" w:cstheme="minorHAnsi"/>
        </w:rPr>
        <w:t xml:space="preserve"> restrictions at the borders all around Europe also led to spoiling of the food items which previously food supply chain industry had never faced.</w:t>
      </w:r>
    </w:p>
    <w:p w:rsidR="00BB74E3" w:rsidRPr="007739F6" w:rsidRDefault="00BB74E3" w:rsidP="00C33CA0">
      <w:pPr>
        <w:pStyle w:val="Paragraph-text"/>
        <w:rPr>
          <w:rFonts w:asciiTheme="minorHAnsi" w:hAnsiTheme="minorHAnsi" w:cstheme="minorHAnsi"/>
        </w:rPr>
      </w:pPr>
    </w:p>
    <w:p w:rsidR="000341B2" w:rsidRPr="00A87BE7" w:rsidRDefault="00C53D5D" w:rsidP="00BB74E3">
      <w:pPr>
        <w:rPr>
          <w:rFonts w:cstheme="minorHAnsi"/>
          <w:sz w:val="28"/>
          <w:szCs w:val="28"/>
          <w:shd w:val="clear" w:color="auto" w:fill="FFFFFF"/>
        </w:rPr>
      </w:pPr>
      <w:r>
        <w:rPr>
          <w:rFonts w:cstheme="minorHAnsi"/>
          <w:sz w:val="28"/>
          <w:szCs w:val="28"/>
          <w:shd w:val="clear" w:color="auto" w:fill="FFFFFF"/>
        </w:rPr>
        <w:t xml:space="preserve">According to </w:t>
      </w:r>
      <w:r w:rsidR="00556889">
        <w:rPr>
          <w:rFonts w:cstheme="minorHAnsi"/>
          <w:sz w:val="28"/>
          <w:szCs w:val="28"/>
          <w:shd w:val="clear" w:color="auto" w:fill="FFFFFF"/>
        </w:rPr>
        <w:t>the data Jigsaw Foods</w:t>
      </w:r>
      <w:r>
        <w:rPr>
          <w:rFonts w:cstheme="minorHAnsi"/>
          <w:sz w:val="28"/>
          <w:szCs w:val="28"/>
          <w:shd w:val="clear" w:color="auto" w:fill="FFFFFF"/>
        </w:rPr>
        <w:t xml:space="preserve"> buy mango</w:t>
      </w:r>
      <w:r w:rsidRPr="00F131F1">
        <w:rPr>
          <w:rFonts w:cstheme="minorHAnsi"/>
          <w:sz w:val="28"/>
          <w:szCs w:val="28"/>
          <w:shd w:val="clear" w:color="auto" w:fill="FFFFFF"/>
        </w:rPr>
        <w:t xml:space="preserve"> </w:t>
      </w:r>
      <w:r>
        <w:rPr>
          <w:rFonts w:cstheme="minorHAnsi"/>
          <w:sz w:val="28"/>
          <w:szCs w:val="28"/>
          <w:shd w:val="clear" w:color="auto" w:fill="FFFFFF"/>
        </w:rPr>
        <w:t xml:space="preserve">pulp in bulk for their mango chutney sauce from Kenya which comes through air transport from Kenya to London. </w:t>
      </w:r>
      <w:r w:rsidRPr="00F131F1">
        <w:rPr>
          <w:rFonts w:cstheme="minorHAnsi"/>
          <w:sz w:val="28"/>
          <w:szCs w:val="28"/>
          <w:shd w:val="clear" w:color="auto" w:fill="FFFFFF"/>
        </w:rPr>
        <w:t xml:space="preserve">From there it uses transport via road to arrive at East Midlands and from there to Mansfield Jigsaw Foods warehouse but this was affected during the Covid-19 pandemic due to UK government restrictions to the minimum the </w:t>
      </w:r>
      <w:r w:rsidRPr="00F131F1">
        <w:rPr>
          <w:rFonts w:cstheme="minorHAnsi"/>
          <w:sz w:val="28"/>
          <w:szCs w:val="28"/>
          <w:shd w:val="clear" w:color="auto" w:fill="FFFFFF"/>
        </w:rPr>
        <w:lastRenderedPageBreak/>
        <w:t>spread of virus they impose lockdowns and it heavily affected air transports in the UK due to safety restrictions</w:t>
      </w:r>
      <w:r>
        <w:rPr>
          <w:rFonts w:cstheme="minorHAnsi"/>
          <w:sz w:val="28"/>
          <w:szCs w:val="28"/>
          <w:shd w:val="clear" w:color="auto" w:fill="FFFFFF"/>
        </w:rPr>
        <w:t xml:space="preserve"> as flights were cut off from different countries including Africa</w:t>
      </w:r>
      <w:r w:rsidRPr="00F131F1">
        <w:rPr>
          <w:rFonts w:cstheme="minorHAnsi"/>
          <w:sz w:val="28"/>
          <w:szCs w:val="28"/>
          <w:shd w:val="clear" w:color="auto" w:fill="FFFFFF"/>
        </w:rPr>
        <w:t>. As a result of this Jigsaw Foods' supply chain was also affected using air transport due to delays in the product's</w:t>
      </w:r>
      <w:r>
        <w:rPr>
          <w:rFonts w:cstheme="minorHAnsi"/>
          <w:sz w:val="28"/>
          <w:szCs w:val="28"/>
          <w:shd w:val="clear" w:color="auto" w:fill="FFFFFF"/>
        </w:rPr>
        <w:t xml:space="preserve"> arrival</w:t>
      </w:r>
      <w:r w:rsidRPr="00F131F1">
        <w:rPr>
          <w:rFonts w:cstheme="minorHAnsi"/>
          <w:sz w:val="28"/>
          <w:szCs w:val="28"/>
          <w:shd w:val="clear" w:color="auto" w:fill="FFFFFF"/>
        </w:rPr>
        <w:t>.</w:t>
      </w:r>
    </w:p>
    <w:p w:rsidR="0043025D" w:rsidRPr="000B6328" w:rsidRDefault="00C53D5D" w:rsidP="00C33CA0">
      <w:pPr>
        <w:pStyle w:val="ListParagraph"/>
        <w:numPr>
          <w:ilvl w:val="1"/>
          <w:numId w:val="5"/>
        </w:numPr>
        <w:rPr>
          <w:rFonts w:cstheme="minorHAnsi"/>
          <w:b/>
          <w:sz w:val="40"/>
          <w:szCs w:val="40"/>
          <w:u w:val="single"/>
        </w:rPr>
      </w:pPr>
      <w:r w:rsidRPr="007739F6">
        <w:rPr>
          <w:rFonts w:cstheme="minorHAnsi"/>
          <w:b/>
          <w:sz w:val="40"/>
          <w:szCs w:val="40"/>
        </w:rPr>
        <w:t xml:space="preserve"> </w:t>
      </w:r>
      <w:r w:rsidR="00360F64" w:rsidRPr="007739F6">
        <w:rPr>
          <w:rFonts w:cstheme="minorHAnsi"/>
          <w:b/>
          <w:sz w:val="40"/>
          <w:szCs w:val="40"/>
          <w:u w:val="single"/>
        </w:rPr>
        <w:t>Change In The Consumer Demand:</w:t>
      </w:r>
    </w:p>
    <w:p w:rsidR="00F34590" w:rsidRDefault="00C53D5D" w:rsidP="00101585">
      <w:pPr>
        <w:pStyle w:val="Paragraph-text"/>
        <w:rPr>
          <w:rFonts w:asciiTheme="minorHAnsi" w:hAnsiTheme="minorHAnsi" w:cstheme="minorHAnsi"/>
        </w:rPr>
      </w:pPr>
      <w:r w:rsidRPr="007739F6">
        <w:rPr>
          <w:rFonts w:asciiTheme="minorHAnsi" w:hAnsiTheme="minorHAnsi" w:cstheme="minorHAnsi"/>
        </w:rPr>
        <w:t xml:space="preserve">Most of the restaurants had to close down their dine-in facility due to the social distancing norms </w:t>
      </w:r>
      <w:r w:rsidR="006E497E" w:rsidRPr="006E497E">
        <w:rPr>
          <w:rFonts w:asciiTheme="minorHAnsi" w:hAnsiTheme="minorHAnsi" w:cstheme="minorHAnsi"/>
          <w:lang w:val="en-GB"/>
        </w:rPr>
        <w:t>practised</w:t>
      </w:r>
      <w:r w:rsidRPr="007739F6">
        <w:rPr>
          <w:rFonts w:asciiTheme="minorHAnsi" w:hAnsiTheme="minorHAnsi" w:cstheme="minorHAnsi"/>
        </w:rPr>
        <w:t xml:space="preserve"> by the government. People instead of going to restaurants started </w:t>
      </w:r>
      <w:r w:rsidRPr="006E497E">
        <w:rPr>
          <w:rFonts w:asciiTheme="minorHAnsi" w:hAnsiTheme="minorHAnsi" w:cstheme="minorHAnsi"/>
          <w:lang w:val="en-GB"/>
        </w:rPr>
        <w:t>ordering</w:t>
      </w:r>
      <w:r w:rsidRPr="007739F6">
        <w:rPr>
          <w:rFonts w:asciiTheme="minorHAnsi" w:hAnsiTheme="minorHAnsi" w:cstheme="minorHAnsi"/>
        </w:rPr>
        <w:t xml:space="preserve"> their food at home. Hence there was a shift in the consumption of food from the food away from home to food at home</w:t>
      </w:r>
      <w:r w:rsidR="000341B2">
        <w:rPr>
          <w:rFonts w:asciiTheme="minorHAnsi" w:hAnsiTheme="minorHAnsi" w:cstheme="minorHAnsi"/>
        </w:rPr>
        <w:t xml:space="preserve"> </w:t>
      </w:r>
      <w:r w:rsidR="003470DD" w:rsidRPr="007739F6">
        <w:rPr>
          <w:rFonts w:asciiTheme="minorHAnsi" w:hAnsiTheme="minorHAnsi" w:cstheme="minorHAnsi"/>
        </w:rPr>
        <w:fldChar w:fldCharType="begin" w:fldLock="1"/>
      </w:r>
      <w:r w:rsidR="00160F0D" w:rsidRPr="007739F6">
        <w:rPr>
          <w:rFonts w:asciiTheme="minorHAnsi" w:hAnsiTheme="minorHAnsi" w:cstheme="minorHAnsi"/>
        </w:rPr>
        <w:instrText>ADDIN CSL_CITATION {"citationItems":[{"id":"ITEM-1","itemData":{"DOI":"10.1007/s12063-020-00166-9","ISSN":"19369743","abstract":"This research investigates the impacts of the novel coronavirus disease, also referred to as COVID-19 pandemic, on the food and beverage industry. It examines both short-term and medium-to-long-term impacts of the pandemic and outlines strategies to reduce the potential consequences of those impacts. To this end, we use a qualitative, multiple-case-study methodology, collecting data from eight sample companies with fourteen respondents in the food and beverage industry in Bangladesh. The findings show that the short-term impacts of this pandemic, such as product expiry, shortage of working capital, and limited operations of distributors, are severe, while the medium-to-long-term impacts promise to be complex and uncertain. In the longer term, various performance metrics, such as return on investment by the firms, the contribution of the firms to the gross domestic product (GDP), and employee size, are all expected to decrease. Moreover, firms may need to restructure their supply chain and build relationships with new distributors and trade partners. The study proposes several strategies that managers in this sector can adopt to improve resiliency in the changing environment during and after the COVID-19 era. While this research is novel and contributes to both theory and practice, it does not consider small and medium-sized companies in the food and beverage industry. Therefore, the impacts and strategies we identify may not apply to smaller companies.","author":[{"dropping-particle":"","family":"Chowdhury","given":"Md Tarek","non-dropping-particle":"","parse-names":false,"suffix":""},{"dropping-particle":"","family":"Sarkar","given":"Aditi","non-dropping-particle":"","parse-names":false,"suffix":""},{"dropping-particle":"","family":"Paul","given":"Sanjoy Kumar","non-dropping-particle":"","parse-names":false,"suffix":""},{"dropping-particle":"","family":"Moktadir","given":"Md Abdul","non-dropping-particle":"","parse-names":false,"suffix":""}],"container-title":"Operations Management Research","id":"ITEM-1","issued":{"date-parts":[["2020"]]},"publisher":"Operations Management Research","title":"A case study on strategies to deal with the impacts of COVID-19 pandemic in the food and beverage industry","type":"article-journal"},"uris":["http://www.mendeley.com/documents/?uuid=8a2e6a78-db16-4c14-b251-1c08ca5d1b0f"]}],"mendeley":{"formattedCitation":"(Chowdhury et al., 2020)","plainTextFormattedCitation":"(Chowdhury et al., 2020)","previouslyFormattedCitation":"(Chowdhury et al., 2020)"},"properties":{"noteIndex":0},"schema":"https://github.com/citation-style-language/schema/raw/master/csl-citation.json"}</w:instrText>
      </w:r>
      <w:r w:rsidR="003470DD" w:rsidRPr="007739F6">
        <w:rPr>
          <w:rFonts w:asciiTheme="minorHAnsi" w:hAnsiTheme="minorHAnsi" w:cstheme="minorHAnsi"/>
        </w:rPr>
        <w:fldChar w:fldCharType="separate"/>
      </w:r>
      <w:r w:rsidR="00160F0D" w:rsidRPr="007739F6">
        <w:rPr>
          <w:rFonts w:asciiTheme="minorHAnsi" w:hAnsiTheme="minorHAnsi" w:cstheme="minorHAnsi"/>
          <w:noProof/>
        </w:rPr>
        <w:t>(Chowdhury et al., 2020)</w:t>
      </w:r>
      <w:r w:rsidR="003470DD" w:rsidRPr="007739F6">
        <w:rPr>
          <w:rFonts w:asciiTheme="minorHAnsi" w:hAnsiTheme="minorHAnsi" w:cstheme="minorHAnsi"/>
        </w:rPr>
        <w:fldChar w:fldCharType="end"/>
      </w:r>
      <w:r w:rsidR="000341B2">
        <w:rPr>
          <w:rFonts w:asciiTheme="minorHAnsi" w:hAnsiTheme="minorHAnsi" w:cstheme="minorHAnsi"/>
        </w:rPr>
        <w:t>.</w:t>
      </w:r>
      <w:r w:rsidR="00160F0D" w:rsidRPr="007739F6">
        <w:rPr>
          <w:rFonts w:asciiTheme="minorHAnsi" w:hAnsiTheme="minorHAnsi" w:cstheme="minorHAnsi"/>
        </w:rPr>
        <w:t xml:space="preserve"> </w:t>
      </w:r>
      <w:r w:rsidRPr="007739F6">
        <w:rPr>
          <w:rFonts w:asciiTheme="minorHAnsi" w:hAnsiTheme="minorHAnsi" w:cstheme="minorHAnsi"/>
        </w:rPr>
        <w:t xml:space="preserve">The food supply chain industry faces challenges due to shifting dynamics of the consumption, now the retail consumers have increased as compared to the bulk consumers which previously were the restaurants and hotels. This shift in consumption trend led to an increase in the individual consumption of food items at home than at restaurants. Now the food supply industry has to cater for the needs of individual consumers as compared to the bulk consumer for which their operations were originally designed. There was a huge demand for retailer food which included packed food as well as frozen food. </w:t>
      </w:r>
      <w:r w:rsidR="0043025D" w:rsidRPr="007739F6">
        <w:rPr>
          <w:rFonts w:asciiTheme="minorHAnsi" w:hAnsiTheme="minorHAnsi" w:cstheme="minorHAnsi"/>
        </w:rPr>
        <w:t>On the other hand in the mid of March 2021 during the Covid-19 pandemic peak</w:t>
      </w:r>
      <w:r w:rsidR="0043025D">
        <w:rPr>
          <w:rFonts w:asciiTheme="minorHAnsi" w:hAnsiTheme="minorHAnsi" w:cstheme="minorHAnsi"/>
        </w:rPr>
        <w:t>, t</w:t>
      </w:r>
      <w:r w:rsidRPr="007739F6">
        <w:rPr>
          <w:rFonts w:asciiTheme="minorHAnsi" w:hAnsiTheme="minorHAnsi" w:cstheme="minorHAnsi"/>
        </w:rPr>
        <w:t>he d</w:t>
      </w:r>
      <w:r w:rsidR="00281F72" w:rsidRPr="007739F6">
        <w:rPr>
          <w:rFonts w:asciiTheme="minorHAnsi" w:hAnsiTheme="minorHAnsi" w:cstheme="minorHAnsi"/>
        </w:rPr>
        <w:t>emand</w:t>
      </w:r>
      <w:r w:rsidR="006E497E">
        <w:rPr>
          <w:rFonts w:asciiTheme="minorHAnsi" w:hAnsiTheme="minorHAnsi" w:cstheme="minorHAnsi"/>
        </w:rPr>
        <w:t xml:space="preserve"> for</w:t>
      </w:r>
      <w:r w:rsidR="00281F72" w:rsidRPr="007739F6">
        <w:rPr>
          <w:rFonts w:asciiTheme="minorHAnsi" w:hAnsiTheme="minorHAnsi" w:cstheme="minorHAnsi"/>
        </w:rPr>
        <w:t xml:space="preserve"> frozen food rose </w:t>
      </w:r>
      <w:r w:rsidR="006E497E" w:rsidRPr="006E497E">
        <w:rPr>
          <w:rFonts w:asciiTheme="minorHAnsi" w:hAnsiTheme="minorHAnsi" w:cstheme="minorHAnsi"/>
          <w:lang w:val="en-GB"/>
        </w:rPr>
        <w:t>up</w:t>
      </w:r>
      <w:r w:rsidR="006E497E">
        <w:rPr>
          <w:rFonts w:asciiTheme="minorHAnsi" w:hAnsiTheme="minorHAnsi" w:cstheme="minorHAnsi"/>
          <w:lang w:val="en-GB"/>
        </w:rPr>
        <w:t xml:space="preserve"> </w:t>
      </w:r>
      <w:r w:rsidR="00281F72" w:rsidRPr="006E497E">
        <w:rPr>
          <w:rFonts w:asciiTheme="minorHAnsi" w:hAnsiTheme="minorHAnsi" w:cstheme="minorHAnsi"/>
          <w:lang w:val="en-GB"/>
        </w:rPr>
        <w:t>to</w:t>
      </w:r>
      <w:r w:rsidR="00281F72" w:rsidRPr="007739F6">
        <w:rPr>
          <w:rFonts w:asciiTheme="minorHAnsi" w:hAnsiTheme="minorHAnsi" w:cstheme="minorHAnsi"/>
        </w:rPr>
        <w:t xml:space="preserve"> 63</w:t>
      </w:r>
      <w:r w:rsidRPr="007739F6">
        <w:rPr>
          <w:rFonts w:asciiTheme="minorHAnsi" w:hAnsiTheme="minorHAnsi" w:cstheme="minorHAnsi"/>
        </w:rPr>
        <w:t xml:space="preserve"> per cent in France.</w:t>
      </w:r>
      <w:r w:rsidR="00281F72" w:rsidRPr="007739F6">
        <w:rPr>
          <w:rFonts w:asciiTheme="minorHAnsi" w:hAnsiTheme="minorHAnsi" w:cstheme="minorHAnsi"/>
        </w:rPr>
        <w:t xml:space="preserve"> </w:t>
      </w:r>
      <w:r w:rsidRPr="007739F6">
        <w:rPr>
          <w:rFonts w:asciiTheme="minorHAnsi" w:hAnsiTheme="minorHAnsi" w:cstheme="minorHAnsi"/>
        </w:rPr>
        <w:t>The demand for packaged food</w:t>
      </w:r>
      <w:r w:rsidR="000341B2">
        <w:rPr>
          <w:rFonts w:asciiTheme="minorHAnsi" w:hAnsiTheme="minorHAnsi" w:cstheme="minorHAnsi"/>
        </w:rPr>
        <w:t xml:space="preserve"> in Germany rose to 56 per cent</w:t>
      </w:r>
      <w:r w:rsidR="00281F72"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00281F72" w:rsidRPr="007739F6">
        <w:rPr>
          <w:rFonts w:asciiTheme="minorHAnsi" w:hAnsiTheme="minorHAnsi" w:cstheme="minorHAnsi"/>
        </w:rPr>
        <w:instrText>ADDIN CSL_CITATION {"citationItems":[{"id":"ITEM-1","itemData":{"DOI":"10.1111/1746-692X.12297","ISSN":"1746692X","abstract":"Covid-19 placed unprecedented stresses on food supply chains. Farms faced bottlenecks for some inputs, notably seasonal labour. Processing was disrupted by labour shortages and shutdowns, especially in meat processing. Air freight, important for fruits and vegetables, was severely disrupted. Demand from restaurants and food service collapsed, while retail food demand surged. Yet supply chains in the developed world have been remarkably resilient to date. Store shelves were replenished as stockpiling behaviour subsided and as supply chain actors expanded operating hours, increased staff, simplified the product range and found alternative suppliers. This rapid recovery was facilitated by policy decisions to reduce border waiting times, to streamline certification procedures and to relax regulations on trade in food. Importantly, policymakers have so far mostly avoided a repeat of the mistakes of the 2007–2008 food price crisis, which was greatly exacerbated by export bans. Some bottlenecks remain, and there may be new supply risks as Covid-19 spreads in Latin America. Overall, the biggest risk to food security is not food availability, but consumers’ loss of income. Safety nets and food assistance are essential to avoid an increase in hunger, especially in developing countries.","author":[{"dropping-particle":"","family":"Deconinck","given":"Koen","non-dropping-particle":"","parse-names":false,"suffix":""},{"dropping-particle":"","family":"Avery","given":"Ellie","non-dropping-particle":"","parse-names":false,"suffix":""},{"dropping-particle":"","family":"Jackson","given":"Lee Ann","non-dropping-particle":"","parse-names":false,"suffix":""}],"container-title":"EuroChoices","id":"ITEM-1","issue":"3","issued":{"date-parts":[["2020"]]},"page":"34-39","title":"Food Supply Chains and Covid-19: Impacts and Policy Lessons","type":"article-journal","volume":"19"},"uris":["http://www.mendeley.com/documents/?uuid=07c21457-3936-4d35-943a-446305612c96"]}],"mendeley":{"formattedCitation":"(Deconinck et al., 2020)","plainTextFormattedCitation":"(Deconinck et al., 2020)","previouslyFormattedCitation":"(Deconinck et al., 2020)"},"properties":{"noteIndex":0},"schema":"https://github.com/citation-style-language/schema/raw/master/csl-citation.json"}</w:instrText>
      </w:r>
      <w:r w:rsidR="003470DD" w:rsidRPr="007739F6">
        <w:rPr>
          <w:rFonts w:asciiTheme="minorHAnsi" w:hAnsiTheme="minorHAnsi" w:cstheme="minorHAnsi"/>
        </w:rPr>
        <w:fldChar w:fldCharType="separate"/>
      </w:r>
      <w:r w:rsidR="00281F72" w:rsidRPr="007739F6">
        <w:rPr>
          <w:rFonts w:asciiTheme="minorHAnsi" w:hAnsiTheme="minorHAnsi" w:cstheme="minorHAnsi"/>
          <w:noProof/>
        </w:rPr>
        <w:t>(Deconinck et al., 2020)</w:t>
      </w:r>
      <w:r w:rsidR="003470DD" w:rsidRPr="007739F6">
        <w:rPr>
          <w:rFonts w:asciiTheme="minorHAnsi" w:hAnsiTheme="minorHAnsi" w:cstheme="minorHAnsi"/>
        </w:rPr>
        <w:fldChar w:fldCharType="end"/>
      </w:r>
      <w:r w:rsidR="000341B2">
        <w:rPr>
          <w:rFonts w:asciiTheme="minorHAnsi" w:hAnsiTheme="minorHAnsi" w:cstheme="minorHAnsi"/>
        </w:rPr>
        <w:t>.</w:t>
      </w:r>
      <w:r w:rsidRPr="007739F6">
        <w:rPr>
          <w:rFonts w:asciiTheme="minorHAnsi" w:hAnsiTheme="minorHAnsi" w:cstheme="minorHAnsi"/>
        </w:rPr>
        <w:t xml:space="preserve"> The food supply chain as well as the food processing industry used to sell more food products in bulk to bigger actors in the food industry like hotels as compared to individual actors whose consumption is very insignificant to that. Some food supply industry developed their websites to cater for the individual needs of consume</w:t>
      </w:r>
      <w:r w:rsidR="000341B2">
        <w:rPr>
          <w:rFonts w:asciiTheme="minorHAnsi" w:hAnsiTheme="minorHAnsi" w:cstheme="minorHAnsi"/>
        </w:rPr>
        <w:t>rs through online food delivery</w:t>
      </w:r>
      <w:r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00605999" w:rsidRPr="007739F6">
        <w:rPr>
          <w:rFonts w:asciiTheme="minorHAnsi" w:hAnsiTheme="minorHAnsi" w:cstheme="minorHAnsi"/>
        </w:rPr>
        <w:instrText>ADDIN CSL_CITATION {"citationItems":[{"id":"ITEM-1","itemData":{"DOI":"10.1007/s12063-020-00166-9","ISSN":"19369743","abstract":"This research investigates the impacts of the novel coronavirus disease, also referred to as COVID-19 pandemic, on the food and beverage industry. It examines both short-term and medium-to-long-term impacts of the pandemic and outlines strategies to reduce the potential consequences of those impacts. To this end, we use a qualitative, multiple-case-study methodology, collecting data from eight sample companies with fourteen respondents in the food and beverage industry in Bangladesh. The findings show that the short-term impacts of this pandemic, such as product expiry, shortage of working capital, and limited operations of distributors, are severe, while the medium-to-long-term impacts promise to be complex and uncertain. In the longer term, various performance metrics, such as return on investment by the firms, the contribution of the firms to the gross domestic product (GDP), and employee size, are all expected to decrease. Moreover, firms may need to restructure their supply chain and build relationships with new distributors and trade partners. The study proposes several strategies that managers in this sector can adopt to improve resiliency in the changing environment during and after the COVID-19 era. While this research is novel and contributes to both theory and practice, it does not consider small and medium-sized companies in the food and beverage industry. Therefore, the impacts and strategies we identify may not apply to smaller companies.","author":[{"dropping-particle":"","family":"Chowdhury","given":"Md Tarek","non-dropping-particle":"","parse-names":false,"suffix":""},{"dropping-particle":"","family":"Sarkar","given":"Aditi","non-dropping-particle":"","parse-names":false,"suffix":""},{"dropping-particle":"","family":"Paul","given":"Sanjoy Kumar","non-dropping-particle":"","parse-names":false,"suffix":""},{"dropping-particle":"","family":"Moktadir","given":"Md Abdul","non-dropping-particle":"","parse-names":false,"suffix":""}],"container-title":"Operations Management Research","id":"ITEM-1","issued":{"date-parts":[["2020"]]},"publisher":"Operations Management Research","title":"A case study on strategies to deal with the impacts of COVID-19 pandemic in the food and beverage industry","type":"article-journal"},"uris":["http://www.mendeley.com/documents/?uuid=8a2e6a78-db16-4c14-b251-1c08ca5d1b0f"]}],"mendeley":{"formattedCitation":"(Chowdhury et al., 2020)","plainTextFormattedCitation":"(Chowdhury et al., 2020)","previouslyFormattedCitation":"(Chowdhury et al., 2020)"},"properties":{"noteIndex":0},"schema":"https://github.com/citation-style-language/schema/raw/master/csl-citation.json"}</w:instrText>
      </w:r>
      <w:r w:rsidR="003470DD" w:rsidRPr="007739F6">
        <w:rPr>
          <w:rFonts w:asciiTheme="minorHAnsi" w:hAnsiTheme="minorHAnsi" w:cstheme="minorHAnsi"/>
        </w:rPr>
        <w:fldChar w:fldCharType="separate"/>
      </w:r>
      <w:r w:rsidR="00605999" w:rsidRPr="007739F6">
        <w:rPr>
          <w:rFonts w:asciiTheme="minorHAnsi" w:hAnsiTheme="minorHAnsi" w:cstheme="minorHAnsi"/>
          <w:noProof/>
        </w:rPr>
        <w:t>(Chowdhury et al., 2020)</w:t>
      </w:r>
      <w:r w:rsidR="003470DD" w:rsidRPr="007739F6">
        <w:rPr>
          <w:rFonts w:asciiTheme="minorHAnsi" w:hAnsiTheme="minorHAnsi" w:cstheme="minorHAnsi"/>
        </w:rPr>
        <w:fldChar w:fldCharType="end"/>
      </w:r>
      <w:r w:rsidR="000341B2">
        <w:rPr>
          <w:rFonts w:asciiTheme="minorHAnsi" w:hAnsiTheme="minorHAnsi" w:cstheme="minorHAnsi"/>
        </w:rPr>
        <w:t>.</w:t>
      </w:r>
      <w:r w:rsidR="00605999" w:rsidRPr="007739F6">
        <w:rPr>
          <w:rFonts w:asciiTheme="minorHAnsi" w:hAnsiTheme="minorHAnsi" w:cstheme="minorHAnsi"/>
        </w:rPr>
        <w:t xml:space="preserve"> </w:t>
      </w:r>
      <w:r w:rsidRPr="007739F6">
        <w:rPr>
          <w:rFonts w:asciiTheme="minorHAnsi" w:hAnsiTheme="minorHAnsi" w:cstheme="minorHAnsi"/>
        </w:rPr>
        <w:t>While some restaurants shifted to delivery at home services which meant that restaurants were working at full capacity by providing food to consumers at home. In this way, some food supply chains and processing industries were not affected due to the adaptive nature of restaurants and hotels.</w:t>
      </w:r>
    </w:p>
    <w:p w:rsidR="00101585" w:rsidRDefault="00101585" w:rsidP="00101585">
      <w:pPr>
        <w:pStyle w:val="Paragraph-text"/>
        <w:rPr>
          <w:rFonts w:asciiTheme="minorHAnsi" w:hAnsiTheme="minorHAnsi" w:cstheme="minorHAnsi"/>
        </w:rPr>
      </w:pPr>
    </w:p>
    <w:p w:rsidR="002914CD" w:rsidRDefault="00C53D5D" w:rsidP="00101585">
      <w:pPr>
        <w:pStyle w:val="Paragraph-text"/>
        <w:rPr>
          <w:rFonts w:asciiTheme="minorHAnsi" w:hAnsiTheme="minorHAnsi" w:cstheme="minorHAnsi"/>
        </w:rPr>
      </w:pPr>
      <w:r>
        <w:rPr>
          <w:rFonts w:asciiTheme="minorHAnsi" w:hAnsiTheme="minorHAnsi" w:cstheme="minorHAnsi"/>
        </w:rPr>
        <w:lastRenderedPageBreak/>
        <w:t>Employing the above literature we can compare this by Jigsaw Foods case study whether Jigsaw Foods move towards frozen food due to consumer trends and how Jigsaw Foods management dealt with it. This will be explained in detail</w:t>
      </w:r>
      <w:r w:rsidR="0057570C">
        <w:rPr>
          <w:rFonts w:asciiTheme="minorHAnsi" w:hAnsiTheme="minorHAnsi" w:cstheme="minorHAnsi"/>
        </w:rPr>
        <w:t xml:space="preserve"> in chapter 5 by</w:t>
      </w:r>
      <w:r>
        <w:rPr>
          <w:rFonts w:asciiTheme="minorHAnsi" w:hAnsiTheme="minorHAnsi" w:cstheme="minorHAnsi"/>
        </w:rPr>
        <w:t xml:space="preserve"> the answers of the interviews.</w:t>
      </w:r>
    </w:p>
    <w:p w:rsidR="002914CD" w:rsidRPr="00101585" w:rsidRDefault="002914CD" w:rsidP="00101585">
      <w:pPr>
        <w:pStyle w:val="Paragraph-text"/>
        <w:rPr>
          <w:rFonts w:asciiTheme="minorHAnsi" w:hAnsiTheme="minorHAnsi" w:cstheme="minorHAnsi"/>
        </w:rPr>
      </w:pPr>
    </w:p>
    <w:p w:rsidR="00981624" w:rsidRPr="00F34590" w:rsidRDefault="00C53D5D" w:rsidP="00F34590">
      <w:pPr>
        <w:pStyle w:val="ListParagraph"/>
        <w:numPr>
          <w:ilvl w:val="1"/>
          <w:numId w:val="5"/>
        </w:numPr>
        <w:rPr>
          <w:rFonts w:cstheme="minorHAnsi"/>
          <w:b/>
          <w:sz w:val="40"/>
          <w:szCs w:val="40"/>
          <w:u w:val="single"/>
        </w:rPr>
      </w:pPr>
      <w:r>
        <w:rPr>
          <w:rFonts w:cstheme="minorHAnsi"/>
          <w:b/>
          <w:sz w:val="40"/>
          <w:szCs w:val="40"/>
          <w:u w:val="single"/>
        </w:rPr>
        <w:t>What Is A Manager?</w:t>
      </w:r>
    </w:p>
    <w:p w:rsidR="00287656" w:rsidRPr="00287656" w:rsidRDefault="00C53D5D" w:rsidP="00981624">
      <w:pPr>
        <w:rPr>
          <w:rFonts w:cstheme="minorHAnsi"/>
          <w:sz w:val="28"/>
          <w:szCs w:val="28"/>
        </w:rPr>
      </w:pPr>
      <w:r>
        <w:rPr>
          <w:rFonts w:cstheme="minorHAnsi"/>
          <w:sz w:val="28"/>
          <w:szCs w:val="28"/>
        </w:rPr>
        <w:t>There are a lot of definitions of managers, the role of managers and management</w:t>
      </w:r>
      <w:r w:rsidR="006C35B1">
        <w:rPr>
          <w:rFonts w:cstheme="minorHAnsi"/>
          <w:sz w:val="28"/>
          <w:szCs w:val="28"/>
        </w:rPr>
        <w:t xml:space="preserve"> b</w:t>
      </w:r>
      <w:r>
        <w:rPr>
          <w:rFonts w:cstheme="minorHAnsi"/>
          <w:sz w:val="28"/>
          <w:szCs w:val="28"/>
        </w:rPr>
        <w:t>ut we discuss here a few of them to under</w:t>
      </w:r>
      <w:r w:rsidR="007B6495">
        <w:rPr>
          <w:rFonts w:cstheme="minorHAnsi"/>
          <w:sz w:val="28"/>
          <w:szCs w:val="28"/>
        </w:rPr>
        <w:t>sta</w:t>
      </w:r>
      <w:r w:rsidR="002914CD">
        <w:rPr>
          <w:rFonts w:cstheme="minorHAnsi"/>
          <w:sz w:val="28"/>
          <w:szCs w:val="28"/>
        </w:rPr>
        <w:t>nd the importance of managers in</w:t>
      </w:r>
      <w:r>
        <w:rPr>
          <w:rFonts w:cstheme="minorHAnsi"/>
          <w:sz w:val="28"/>
          <w:szCs w:val="28"/>
        </w:rPr>
        <w:t xml:space="preserve"> the Jigsaw Foods</w:t>
      </w:r>
      <w:r w:rsidR="00F34590">
        <w:rPr>
          <w:rFonts w:cstheme="minorHAnsi"/>
          <w:sz w:val="28"/>
          <w:szCs w:val="28"/>
        </w:rPr>
        <w:t xml:space="preserve"> case study</w:t>
      </w:r>
      <w:r>
        <w:rPr>
          <w:rFonts w:cstheme="minorHAnsi"/>
          <w:sz w:val="28"/>
          <w:szCs w:val="28"/>
        </w:rPr>
        <w:t>.</w:t>
      </w:r>
    </w:p>
    <w:p w:rsidR="00981624" w:rsidRPr="00287656" w:rsidRDefault="00C53D5D" w:rsidP="00981624">
      <w:pPr>
        <w:rPr>
          <w:rFonts w:cstheme="minorHAnsi"/>
          <w:sz w:val="28"/>
          <w:szCs w:val="28"/>
        </w:rPr>
      </w:pPr>
      <w:r w:rsidRPr="00287656">
        <w:rPr>
          <w:rFonts w:cstheme="minorHAnsi"/>
          <w:sz w:val="28"/>
          <w:szCs w:val="28"/>
        </w:rPr>
        <w:t>According to Ghoshal &amp; Bartlett:</w:t>
      </w:r>
    </w:p>
    <w:p w:rsidR="00981624" w:rsidRDefault="00C53D5D" w:rsidP="00981624">
      <w:pPr>
        <w:rPr>
          <w:rFonts w:cstheme="minorHAnsi"/>
          <w:sz w:val="28"/>
          <w:szCs w:val="28"/>
        </w:rPr>
      </w:pPr>
      <w:r w:rsidRPr="007739F6">
        <w:rPr>
          <w:rFonts w:cstheme="minorHAnsi"/>
          <w:sz w:val="28"/>
          <w:szCs w:val="28"/>
        </w:rPr>
        <w:t xml:space="preserve">“Historically the word manager has been defined according to the positions they acquire in an organization and the functions they perform.”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{"citationItems":[{"id":"ITEM-1","itemData":{"ISBN":"0019848X","ISSN":"0019848X","abstract":"The Individualized Corporation, by Sumantra Ghoshal and Christopher A. Bartlett, is reviewed.","author":[{"dropping-particle":"","family":"Ghoshal","given":"Sumantra","non-dropping-particle":"","parse-names":false,"suffix":""},{"dropping-particle":"","family":"Bartlett","given":"Christopher a","non-dropping-particle":"","parse-names":false,"suffix":""}],"container-title":"Sloan Management Review","id":"ITEM-1","issued":{"date-parts":[["1997"]]},"page":"97","title":"The Individualized Corporation","type":"article-journal","volume":"39"},"uris":["http://www.mendeley.com/documents/?uuid=d8e0ec5c-8fa2-4493-8339-0e78bdf12f63"]}],"mendeley":{"formattedCitation":"(Ghoshal &amp; Bartlett, 1997)","plainTextFormattedCitation":"(Ghoshal &amp; Bartlett, 1997)","previouslyFormattedCitation":"(Ghoshal &amp; Bartlett, 1997)"},"properties":{"noteIndex":0},"schema":"https://github.com/citation-style-language/schema/raw/master/csl-citation.json"}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(Ghoshal &amp; Bartlett, 1997)</w:t>
      </w:r>
      <w:r w:rsidR="003470DD" w:rsidRPr="007739F6">
        <w:rPr>
          <w:rFonts w:cstheme="minorHAnsi"/>
          <w:sz w:val="28"/>
          <w:szCs w:val="28"/>
        </w:rPr>
        <w:fldChar w:fldCharType="end"/>
      </w:r>
    </w:p>
    <w:p w:rsidR="00200C1D" w:rsidRDefault="00C53D5D" w:rsidP="00200C1D">
      <w:pPr>
        <w:rPr>
          <w:sz w:val="28"/>
          <w:szCs w:val="28"/>
        </w:rPr>
      </w:pPr>
      <w:r>
        <w:rPr>
          <w:sz w:val="28"/>
          <w:szCs w:val="28"/>
        </w:rPr>
        <w:t xml:space="preserve">According to </w:t>
      </w:r>
      <w:r w:rsidRPr="00796A5F">
        <w:rPr>
          <w:sz w:val="28"/>
          <w:szCs w:val="28"/>
        </w:rPr>
        <w:t>Eynon</w:t>
      </w:r>
      <w:r>
        <w:rPr>
          <w:sz w:val="28"/>
          <w:szCs w:val="28"/>
        </w:rPr>
        <w:t>:</w:t>
      </w:r>
    </w:p>
    <w:p w:rsidR="003A33C3" w:rsidRPr="00835E08" w:rsidRDefault="00C53D5D" w:rsidP="00981624">
      <w:pPr>
        <w:rPr>
          <w:sz w:val="28"/>
          <w:szCs w:val="28"/>
        </w:rPr>
      </w:pPr>
      <w:r>
        <w:rPr>
          <w:sz w:val="28"/>
          <w:szCs w:val="28"/>
        </w:rPr>
        <w:t>"A manager is the effective flow of an organization by completion of projects on time, managing budget, adopting consumer demands and act sustainably through collaborative and balanced working and implements management procedures."</w:t>
      </w:r>
      <w:r w:rsidR="00751C9A">
        <w:rPr>
          <w:sz w:val="28"/>
          <w:szCs w:val="28"/>
        </w:rPr>
        <w:t xml:space="preserve"> </w:t>
      </w:r>
      <w:r w:rsidR="003470DD" w:rsidRPr="007739F6">
        <w:rPr>
          <w:rFonts w:cstheme="minorHAnsi"/>
          <w:sz w:val="28"/>
          <w:szCs w:val="28"/>
        </w:rPr>
        <w:fldChar w:fldCharType="begin" w:fldLock="1"/>
      </w:r>
      <w:r w:rsidR="00751C9A"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00751C9A" w:rsidRPr="007739F6">
        <w:rPr>
          <w:rFonts w:cstheme="minorHAnsi"/>
          <w:noProof/>
          <w:sz w:val="28"/>
          <w:szCs w:val="28"/>
        </w:rPr>
        <w:t>(</w:t>
      </w:r>
      <w:r w:rsidR="00751C9A">
        <w:rPr>
          <w:rFonts w:cstheme="minorHAnsi"/>
          <w:w w:val="105"/>
          <w:sz w:val="28"/>
          <w:szCs w:val="28"/>
        </w:rPr>
        <w:t>Eynon, 2013</w:t>
      </w:r>
      <w:r w:rsidR="00751C9A" w:rsidRPr="007739F6">
        <w:rPr>
          <w:rFonts w:cstheme="minorHAnsi"/>
          <w:noProof/>
          <w:sz w:val="28"/>
          <w:szCs w:val="28"/>
        </w:rPr>
        <w:t>)</w:t>
      </w:r>
      <w:r w:rsidR="003470DD" w:rsidRPr="007739F6">
        <w:rPr>
          <w:rFonts w:cstheme="minorHAnsi"/>
          <w:sz w:val="28"/>
          <w:szCs w:val="28"/>
        </w:rPr>
        <w:fldChar w:fldCharType="end"/>
      </w:r>
    </w:p>
    <w:p w:rsidR="002F02A0" w:rsidRDefault="00C53D5D" w:rsidP="00981624">
      <w:pPr>
        <w:rPr>
          <w:sz w:val="28"/>
          <w:szCs w:val="28"/>
        </w:rPr>
      </w:pPr>
      <w:r>
        <w:rPr>
          <w:rFonts w:cstheme="minorHAnsi"/>
          <w:sz w:val="28"/>
          <w:szCs w:val="28"/>
        </w:rPr>
        <w:t xml:space="preserve">According to </w:t>
      </w:r>
      <w:r w:rsidRPr="00796A5F">
        <w:rPr>
          <w:sz w:val="28"/>
          <w:szCs w:val="28"/>
        </w:rPr>
        <w:t>Mintzberg</w:t>
      </w:r>
      <w:r>
        <w:rPr>
          <w:sz w:val="28"/>
          <w:szCs w:val="28"/>
        </w:rPr>
        <w:t>:</w:t>
      </w:r>
    </w:p>
    <w:p w:rsidR="008841B9" w:rsidRDefault="00C53D5D" w:rsidP="00981624">
      <w:pPr>
        <w:rPr>
          <w:sz w:val="28"/>
          <w:szCs w:val="28"/>
        </w:rPr>
      </w:pPr>
      <w:r>
        <w:rPr>
          <w:sz w:val="28"/>
          <w:szCs w:val="28"/>
        </w:rPr>
        <w:t xml:space="preserve">“The managers complete tasks by implementing on other people </w:t>
      </w:r>
      <w:r w:rsidR="0028047A">
        <w:rPr>
          <w:sz w:val="28"/>
          <w:szCs w:val="28"/>
        </w:rPr>
        <w:t xml:space="preserve">by </w:t>
      </w:r>
      <w:r>
        <w:rPr>
          <w:sz w:val="28"/>
          <w:szCs w:val="28"/>
        </w:rPr>
        <w:t xml:space="preserve">coaching, motivating, leading, establishing teams, </w:t>
      </w:r>
      <w:r w:rsidR="0028047A">
        <w:rPr>
          <w:sz w:val="28"/>
          <w:szCs w:val="28"/>
        </w:rPr>
        <w:t xml:space="preserve">nourishing culture and so on.” </w:t>
      </w:r>
      <w:r w:rsidR="003470DD" w:rsidRPr="007739F6">
        <w:rPr>
          <w:rFonts w:cstheme="minorHAnsi"/>
          <w:sz w:val="28"/>
          <w:szCs w:val="28"/>
        </w:rPr>
        <w:fldChar w:fldCharType="begin" w:fldLock="1"/>
      </w:r>
      <w:r w:rsidR="0028047A"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0028047A" w:rsidRPr="007739F6">
        <w:rPr>
          <w:rFonts w:cstheme="minorHAnsi"/>
          <w:noProof/>
          <w:sz w:val="28"/>
          <w:szCs w:val="28"/>
        </w:rPr>
        <w:t>(</w:t>
      </w:r>
      <w:r w:rsidR="0028047A">
        <w:rPr>
          <w:rFonts w:cstheme="minorHAnsi"/>
          <w:w w:val="105"/>
          <w:sz w:val="28"/>
          <w:szCs w:val="28"/>
        </w:rPr>
        <w:t>Mintzberg, 2009</w:t>
      </w:r>
      <w:r w:rsidR="0028047A" w:rsidRPr="007739F6">
        <w:rPr>
          <w:rFonts w:cstheme="minorHAnsi"/>
          <w:noProof/>
          <w:sz w:val="28"/>
          <w:szCs w:val="28"/>
        </w:rPr>
        <w:t>)</w:t>
      </w:r>
      <w:r w:rsidR="003470DD" w:rsidRPr="007739F6">
        <w:rPr>
          <w:rFonts w:cstheme="minorHAnsi"/>
          <w:sz w:val="28"/>
          <w:szCs w:val="28"/>
        </w:rPr>
        <w:fldChar w:fldCharType="end"/>
      </w:r>
    </w:p>
    <w:p w:rsidR="002F02A0" w:rsidRDefault="00C53D5D" w:rsidP="00981624">
      <w:pPr>
        <w:rPr>
          <w:sz w:val="28"/>
          <w:szCs w:val="28"/>
        </w:rPr>
      </w:pPr>
      <w:r w:rsidRPr="00796A5F">
        <w:rPr>
          <w:sz w:val="28"/>
          <w:szCs w:val="28"/>
        </w:rPr>
        <w:t>Mintzberg</w:t>
      </w:r>
      <w:r>
        <w:rPr>
          <w:sz w:val="28"/>
          <w:szCs w:val="28"/>
        </w:rPr>
        <w:t xml:space="preserve"> gave us the model of managers to understand managerial roles.</w:t>
      </w:r>
    </w:p>
    <w:p w:rsidR="003A33C3" w:rsidRDefault="003A33C3" w:rsidP="00981624">
      <w:pPr>
        <w:rPr>
          <w:sz w:val="28"/>
          <w:szCs w:val="28"/>
        </w:rPr>
      </w:pPr>
    </w:p>
    <w:p w:rsidR="003A33C3" w:rsidRDefault="00C53D5D" w:rsidP="00981624">
      <w:pPr>
        <w:rPr>
          <w:sz w:val="28"/>
          <w:szCs w:val="28"/>
        </w:rPr>
      </w:pPr>
      <w:r>
        <w:rPr>
          <w:noProof/>
          <w:sz w:val="28"/>
          <w:szCs w:val="28"/>
        </w:rPr>
        <w:lastRenderedPageBreak/>
        <w:drawing>
          <wp:inline distT="0" distB="0" distL="0" distR="0">
            <wp:extent cx="5943600" cy="4463415"/>
            <wp:effectExtent l="19050" t="0" r="0" b="0"/>
            <wp:docPr id="2" name="Picture 1" descr="6-22a0a52241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22a0a52241 1.jpg"/>
                    <pic:cNvPicPr/>
                  </pic:nvPicPr>
                  <pic:blipFill>
                    <a:blip r:embed="rId6" cstate="print"/>
                    <a:stretch>
                      <a:fillRect/>
                    </a:stretch>
                  </pic:blipFill>
                  <pic:spPr>
                    <a:xfrm>
                      <a:off x="0" y="0"/>
                      <a:ext cx="5943600" cy="4463415"/>
                    </a:xfrm>
                    <a:prstGeom prst="rect">
                      <a:avLst/>
                    </a:prstGeom>
                  </pic:spPr>
                </pic:pic>
              </a:graphicData>
            </a:graphic>
          </wp:inline>
        </w:drawing>
      </w:r>
    </w:p>
    <w:p w:rsidR="003A33C3" w:rsidRDefault="00C53D5D" w:rsidP="00981624">
      <w:pPr>
        <w:rPr>
          <w:sz w:val="28"/>
          <w:szCs w:val="28"/>
        </w:rPr>
      </w:pPr>
      <w:r>
        <w:rPr>
          <w:rFonts w:cstheme="minorHAnsi"/>
          <w:sz w:val="28"/>
          <w:szCs w:val="28"/>
        </w:rPr>
        <w:t>Figure 1</w:t>
      </w:r>
      <w:r w:rsidRPr="007739F6">
        <w:rPr>
          <w:rFonts w:cstheme="minorHAnsi"/>
          <w:sz w:val="28"/>
          <w:szCs w:val="28"/>
        </w:rPr>
        <w:t xml:space="preserve">: The </w:t>
      </w:r>
      <w:r>
        <w:rPr>
          <w:rFonts w:cstheme="minorHAnsi"/>
          <w:sz w:val="28"/>
          <w:szCs w:val="28"/>
        </w:rPr>
        <w:t>role of manager</w:t>
      </w:r>
      <w:r w:rsidRPr="007739F6">
        <w:rPr>
          <w:rFonts w:cstheme="minorHAnsi"/>
          <w:sz w:val="28"/>
          <w:szCs w:val="28"/>
        </w:rPr>
        <w:t xml:space="preserve"> model by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t>
      </w:r>
      <w:r>
        <w:rPr>
          <w:rFonts w:cstheme="minorHAnsi"/>
          <w:w w:val="105"/>
          <w:sz w:val="28"/>
          <w:szCs w:val="28"/>
        </w:rPr>
        <w:t>Mintzberg, 2009</w:t>
      </w:r>
      <w:r w:rsidRPr="007739F6">
        <w:rPr>
          <w:rFonts w:cstheme="minorHAnsi"/>
          <w:noProof/>
          <w:sz w:val="28"/>
          <w:szCs w:val="28"/>
        </w:rPr>
        <w:t>)</w:t>
      </w:r>
      <w:r w:rsidR="003470DD" w:rsidRPr="007739F6">
        <w:rPr>
          <w:rFonts w:cstheme="minorHAnsi"/>
          <w:sz w:val="28"/>
          <w:szCs w:val="28"/>
        </w:rPr>
        <w:fldChar w:fldCharType="end"/>
      </w:r>
      <w:r>
        <w:rPr>
          <w:rFonts w:cstheme="minorHAnsi"/>
          <w:sz w:val="28"/>
          <w:szCs w:val="28"/>
        </w:rPr>
        <w:t xml:space="preserve"> page 48.</w:t>
      </w:r>
    </w:p>
    <w:p w:rsidR="003A33C3" w:rsidRPr="00835E08" w:rsidRDefault="00C53D5D" w:rsidP="00981624">
      <w:pPr>
        <w:rPr>
          <w:sz w:val="28"/>
          <w:szCs w:val="28"/>
        </w:rPr>
      </w:pPr>
      <w:r>
        <w:rPr>
          <w:sz w:val="28"/>
          <w:szCs w:val="28"/>
        </w:rPr>
        <w:t xml:space="preserve">This model tells the main roles of managers in a business and by this, we can understand </w:t>
      </w:r>
      <w:r w:rsidR="003F05F8">
        <w:rPr>
          <w:sz w:val="28"/>
          <w:szCs w:val="28"/>
        </w:rPr>
        <w:t>better</w:t>
      </w:r>
      <w:r>
        <w:rPr>
          <w:sz w:val="28"/>
          <w:szCs w:val="28"/>
        </w:rPr>
        <w:t xml:space="preserve"> how managers lead, plan, frame, communication controlling and what they need from this model to implement in their roles during the Covid-19 pandemic</w:t>
      </w:r>
      <w:r w:rsidR="005A5B2D">
        <w:rPr>
          <w:sz w:val="28"/>
          <w:szCs w:val="28"/>
        </w:rPr>
        <w:t xml:space="preserve"> which is relevant to Jigsaw Foods case study</w:t>
      </w:r>
      <w:r>
        <w:rPr>
          <w:sz w:val="28"/>
          <w:szCs w:val="28"/>
        </w:rPr>
        <w:t>.</w:t>
      </w:r>
    </w:p>
    <w:p w:rsidR="00981624" w:rsidRPr="007739F6" w:rsidRDefault="00C53D5D" w:rsidP="00645531">
      <w:pPr>
        <w:pStyle w:val="ListParagraph"/>
        <w:numPr>
          <w:ilvl w:val="1"/>
          <w:numId w:val="5"/>
        </w:numPr>
        <w:rPr>
          <w:rFonts w:cstheme="minorHAnsi"/>
          <w:b/>
          <w:sz w:val="40"/>
          <w:szCs w:val="40"/>
          <w:u w:val="single"/>
        </w:rPr>
      </w:pPr>
      <w:r>
        <w:rPr>
          <w:rFonts w:cstheme="minorHAnsi"/>
          <w:b/>
          <w:sz w:val="40"/>
          <w:szCs w:val="40"/>
        </w:rPr>
        <w:t xml:space="preserve"> </w:t>
      </w:r>
      <w:r w:rsidR="00645531" w:rsidRPr="007739F6">
        <w:rPr>
          <w:rFonts w:cstheme="minorHAnsi"/>
          <w:b/>
          <w:sz w:val="40"/>
          <w:szCs w:val="40"/>
          <w:u w:val="single"/>
        </w:rPr>
        <w:t>What Is Management?</w:t>
      </w:r>
    </w:p>
    <w:p w:rsidR="00835E08" w:rsidRDefault="00C53D5D" w:rsidP="00835E08">
      <w:pPr>
        <w:rPr>
          <w:rFonts w:cstheme="minorHAnsi"/>
          <w:sz w:val="28"/>
          <w:szCs w:val="28"/>
        </w:rPr>
      </w:pPr>
      <w:r w:rsidRPr="00835E08">
        <w:rPr>
          <w:rFonts w:cstheme="minorHAnsi"/>
          <w:sz w:val="28"/>
          <w:szCs w:val="28"/>
        </w:rPr>
        <w:t xml:space="preserve">There </w:t>
      </w:r>
      <w:r w:rsidR="006C35B1" w:rsidRPr="00835E08">
        <w:rPr>
          <w:rFonts w:cstheme="minorHAnsi"/>
          <w:sz w:val="28"/>
          <w:szCs w:val="28"/>
        </w:rPr>
        <w:t>are lots</w:t>
      </w:r>
      <w:r w:rsidRPr="00835E08">
        <w:rPr>
          <w:rFonts w:cstheme="minorHAnsi"/>
          <w:sz w:val="28"/>
          <w:szCs w:val="28"/>
        </w:rPr>
        <w:t xml:space="preserve"> of </w:t>
      </w:r>
      <w:r w:rsidR="00751C9A">
        <w:rPr>
          <w:rFonts w:cstheme="minorHAnsi"/>
          <w:sz w:val="28"/>
          <w:szCs w:val="28"/>
        </w:rPr>
        <w:t>concepts</w:t>
      </w:r>
      <w:r w:rsidRPr="00835E08">
        <w:rPr>
          <w:rFonts w:cstheme="minorHAnsi"/>
          <w:sz w:val="28"/>
          <w:szCs w:val="28"/>
        </w:rPr>
        <w:t xml:space="preserve"> on</w:t>
      </w:r>
      <w:r w:rsidR="006C35B1">
        <w:rPr>
          <w:rFonts w:cstheme="minorHAnsi"/>
          <w:sz w:val="28"/>
          <w:szCs w:val="28"/>
        </w:rPr>
        <w:t xml:space="preserve"> management b</w:t>
      </w:r>
      <w:r w:rsidRPr="00835E08">
        <w:rPr>
          <w:rFonts w:cstheme="minorHAnsi"/>
          <w:sz w:val="28"/>
          <w:szCs w:val="28"/>
        </w:rPr>
        <w:t xml:space="preserve">ut we discuss here a few of them to understand the importance of </w:t>
      </w:r>
      <w:r w:rsidR="006C35B1">
        <w:rPr>
          <w:rFonts w:cstheme="minorHAnsi"/>
          <w:sz w:val="28"/>
          <w:szCs w:val="28"/>
        </w:rPr>
        <w:t>management</w:t>
      </w:r>
      <w:r w:rsidRPr="00835E08">
        <w:rPr>
          <w:rFonts w:cstheme="minorHAnsi"/>
          <w:sz w:val="28"/>
          <w:szCs w:val="28"/>
        </w:rPr>
        <w:t xml:space="preserve"> </w:t>
      </w:r>
      <w:r w:rsidR="005A5B2D">
        <w:rPr>
          <w:rFonts w:cstheme="minorHAnsi"/>
          <w:sz w:val="28"/>
          <w:szCs w:val="28"/>
        </w:rPr>
        <w:t>related to</w:t>
      </w:r>
      <w:r w:rsidRPr="00835E08">
        <w:rPr>
          <w:rFonts w:cstheme="minorHAnsi"/>
          <w:sz w:val="28"/>
          <w:szCs w:val="28"/>
        </w:rPr>
        <w:t xml:space="preserve"> the Jigsaw Foods</w:t>
      </w:r>
      <w:r w:rsidR="005A5B2D">
        <w:rPr>
          <w:rFonts w:cstheme="minorHAnsi"/>
          <w:sz w:val="28"/>
          <w:szCs w:val="28"/>
        </w:rPr>
        <w:t xml:space="preserve"> case study</w:t>
      </w:r>
      <w:r w:rsidRPr="00835E08">
        <w:rPr>
          <w:rFonts w:cstheme="minorHAnsi"/>
          <w:sz w:val="28"/>
          <w:szCs w:val="28"/>
        </w:rPr>
        <w:t>.</w:t>
      </w:r>
    </w:p>
    <w:p w:rsidR="00835E08" w:rsidRPr="00C00897" w:rsidRDefault="00C53D5D" w:rsidP="00645531">
      <w:pPr>
        <w:rPr>
          <w:sz w:val="28"/>
          <w:szCs w:val="28"/>
        </w:rPr>
      </w:pPr>
      <w:r>
        <w:rPr>
          <w:sz w:val="28"/>
          <w:szCs w:val="28"/>
        </w:rPr>
        <w:t xml:space="preserve">The nature of work in an organization depends on the process of management that within the efforts of members of the organization to co-ordinate directed and guides towards its goals. Management is the foundation of organizational </w:t>
      </w:r>
      <w:r>
        <w:rPr>
          <w:sz w:val="28"/>
          <w:szCs w:val="28"/>
        </w:rPr>
        <w:lastRenderedPageBreak/>
        <w:t>success. Management is an essential role in the bonding between people and an organization. The style of management adaptation depends upon the attitudes of managers towards people and acceptance of human surroundings and actions</w:t>
      </w:r>
      <w:r w:rsidR="000341B2">
        <w:rPr>
          <w:sz w:val="28"/>
          <w:szCs w:val="28"/>
        </w:rPr>
        <w:t xml:space="preserve"> </w:t>
      </w:r>
      <w:r w:rsidR="003470DD" w:rsidRPr="007739F6">
        <w:rPr>
          <w:rFonts w:cstheme="minorHAnsi"/>
          <w:sz w:val="28"/>
          <w:szCs w:val="28"/>
        </w:rPr>
        <w:fldChar w:fldCharType="begin" w:fldLock="1"/>
      </w:r>
      <w:r w:rsidR="000341B2"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000341B2" w:rsidRPr="007739F6">
        <w:rPr>
          <w:rFonts w:cstheme="minorHAnsi"/>
          <w:noProof/>
          <w:sz w:val="28"/>
          <w:szCs w:val="28"/>
        </w:rPr>
        <w:t>(</w:t>
      </w:r>
      <w:r w:rsidR="000341B2">
        <w:rPr>
          <w:rFonts w:cstheme="minorHAnsi"/>
          <w:w w:val="105"/>
          <w:sz w:val="28"/>
          <w:szCs w:val="28"/>
        </w:rPr>
        <w:t xml:space="preserve">Mullins &amp; </w:t>
      </w:r>
      <w:r w:rsidR="000341B2" w:rsidRPr="00682F6F">
        <w:rPr>
          <w:sz w:val="28"/>
          <w:szCs w:val="28"/>
        </w:rPr>
        <w:t>Christy</w:t>
      </w:r>
      <w:r w:rsidR="000341B2">
        <w:rPr>
          <w:rFonts w:cstheme="minorHAnsi"/>
          <w:w w:val="105"/>
          <w:sz w:val="28"/>
          <w:szCs w:val="28"/>
        </w:rPr>
        <w:t>, 2013</w:t>
      </w:r>
      <w:r w:rsidR="000341B2" w:rsidRPr="007739F6">
        <w:rPr>
          <w:rFonts w:cstheme="minorHAnsi"/>
          <w:noProof/>
          <w:sz w:val="28"/>
          <w:szCs w:val="28"/>
        </w:rPr>
        <w:t>)</w:t>
      </w:r>
      <w:r w:rsidR="003470DD" w:rsidRPr="007739F6">
        <w:rPr>
          <w:rFonts w:cstheme="minorHAnsi"/>
          <w:sz w:val="28"/>
          <w:szCs w:val="28"/>
        </w:rPr>
        <w:fldChar w:fldCharType="end"/>
      </w:r>
      <w:r>
        <w:rPr>
          <w:sz w:val="28"/>
          <w:szCs w:val="28"/>
        </w:rPr>
        <w:t xml:space="preserve">. Management is the key element in developing organisational behaviour in which people can work effectively and voluntarily. </w:t>
      </w:r>
    </w:p>
    <w:p w:rsidR="00645531" w:rsidRPr="007739F6" w:rsidRDefault="00C53D5D" w:rsidP="00645531">
      <w:pPr>
        <w:rPr>
          <w:rFonts w:cstheme="minorHAnsi"/>
          <w:sz w:val="28"/>
          <w:szCs w:val="28"/>
        </w:rPr>
      </w:pPr>
      <w:r w:rsidRPr="007739F6">
        <w:rPr>
          <w:rFonts w:cstheme="minorHAnsi"/>
          <w:sz w:val="28"/>
          <w:szCs w:val="28"/>
        </w:rPr>
        <w:t>There are two views regarding management. One view is contemporary and the other one is traditional. Both views state that all organizations need different types of managers</w:t>
      </w:r>
      <w:r w:rsidR="000341B2">
        <w:rPr>
          <w:rFonts w:cstheme="minorHAnsi"/>
          <w:sz w:val="28"/>
          <w:szCs w:val="28"/>
        </w:rPr>
        <w:t xml:space="preserve"> </w:t>
      </w:r>
      <w:r w:rsidR="003470DD" w:rsidRPr="007739F6">
        <w:rPr>
          <w:rFonts w:cstheme="minorHAnsi"/>
          <w:sz w:val="28"/>
          <w:szCs w:val="28"/>
        </w:rPr>
        <w:fldChar w:fldCharType="begin" w:fldLock="1"/>
      </w:r>
      <w:r w:rsidR="000341B2" w:rsidRPr="007739F6">
        <w:rPr>
          <w:rFonts w:cstheme="minorHAnsi"/>
          <w:sz w:val="28"/>
          <w:szCs w:val="28"/>
        </w:rPr>
        <w:instrText>ADDIN CSL_CITATION {"citationItems":[{"id":"ITEM-1","itemData":{"ISBN":"0019848X","ISSN":"0019848X","abstract":"The Individualized Corporation, by Sumantra Ghoshal and Christopher A. Bartlett, is reviewed.","author":[{"dropping-particle":"","family":"Ghoshal","given":"Sumantra","non-dropping-particle":"","parse-names":false,"suffix":""},{"dropping-particle":"","family":"Bartlett","given":"Christopher a","non-dropping-particle":"","parse-names":false,"suffix":""}],"container-title":"Sloan Management Review","id":"ITEM-1","issued":{"date-parts":[["1997"]]},"page":"97","title":"The Individualized Corporation","type":"article-journal","volume":"39"},"uris":["http://www.mendeley.com/documents/?uuid=d8e0ec5c-8fa2-4493-8339-0e78bdf12f63"]}],"mendeley":{"formattedCitation":"(Ghoshal &amp; Bartlett, 1997)","plainTextFormattedCitation":"(Ghoshal &amp; Bartlett, 1997)","previouslyFormattedCitation":"(Ghoshal &amp; Bartlett, 1997)"},"properties":{"noteIndex":0},"schema":"https://github.com/citation-style-language/schema/raw/master/csl-citation.json"}</w:instrText>
      </w:r>
      <w:r w:rsidR="003470DD" w:rsidRPr="007739F6">
        <w:rPr>
          <w:rFonts w:cstheme="minorHAnsi"/>
          <w:sz w:val="28"/>
          <w:szCs w:val="28"/>
        </w:rPr>
        <w:fldChar w:fldCharType="separate"/>
      </w:r>
      <w:r w:rsidR="000341B2" w:rsidRPr="007739F6">
        <w:rPr>
          <w:rFonts w:cstheme="minorHAnsi"/>
          <w:noProof/>
          <w:sz w:val="28"/>
          <w:szCs w:val="28"/>
        </w:rPr>
        <w:t>(Ghoshal &amp; Bartlett, 1997)</w:t>
      </w:r>
      <w:r w:rsidR="003470DD" w:rsidRPr="007739F6">
        <w:rPr>
          <w:rFonts w:cstheme="minorHAnsi"/>
          <w:sz w:val="28"/>
          <w:szCs w:val="28"/>
        </w:rPr>
        <w:fldChar w:fldCharType="end"/>
      </w:r>
      <w:r w:rsidRPr="007739F6">
        <w:rPr>
          <w:rFonts w:cstheme="minorHAnsi"/>
          <w:sz w:val="28"/>
          <w:szCs w:val="28"/>
        </w:rPr>
        <w:t xml:space="preserve">. Top managers are at the top hierarchy of the organization and are tasked with developing the ideology as well as the visions and goals for the organization. </w:t>
      </w:r>
    </w:p>
    <w:p w:rsidR="00645531" w:rsidRPr="007739F6" w:rsidRDefault="00C53D5D" w:rsidP="00FE4F30">
      <w:pPr>
        <w:pStyle w:val="ListParagraph"/>
        <w:numPr>
          <w:ilvl w:val="1"/>
          <w:numId w:val="5"/>
        </w:numPr>
        <w:rPr>
          <w:rFonts w:cstheme="minorHAnsi"/>
          <w:b/>
          <w:sz w:val="40"/>
          <w:szCs w:val="40"/>
          <w:u w:val="single"/>
        </w:rPr>
      </w:pPr>
      <w:r>
        <w:rPr>
          <w:rFonts w:cstheme="minorHAnsi"/>
          <w:b/>
          <w:sz w:val="40"/>
          <w:szCs w:val="40"/>
        </w:rPr>
        <w:t xml:space="preserve"> </w:t>
      </w:r>
      <w:r w:rsidR="00FE4F30" w:rsidRPr="007739F6">
        <w:rPr>
          <w:rFonts w:cstheme="minorHAnsi"/>
          <w:b/>
          <w:sz w:val="40"/>
          <w:szCs w:val="40"/>
          <w:u w:val="single"/>
        </w:rPr>
        <w:t>Definition Of Leadership:</w:t>
      </w:r>
    </w:p>
    <w:p w:rsidR="00FD0D6A" w:rsidRDefault="00C53D5D" w:rsidP="00981624">
      <w:pPr>
        <w:rPr>
          <w:rFonts w:cstheme="minorHAnsi"/>
          <w:sz w:val="28"/>
          <w:szCs w:val="28"/>
        </w:rPr>
      </w:pPr>
      <w:r>
        <w:rPr>
          <w:rFonts w:cstheme="minorHAnsi"/>
          <w:sz w:val="28"/>
          <w:szCs w:val="28"/>
        </w:rPr>
        <w:t>Leadership style has changed in the last decades</w:t>
      </w:r>
      <w:r w:rsidR="005A5B2D">
        <w:rPr>
          <w:rFonts w:cstheme="minorHAnsi"/>
          <w:sz w:val="28"/>
          <w:szCs w:val="28"/>
        </w:rPr>
        <w:t xml:space="preserve"> due to wars and pandemics</w:t>
      </w:r>
      <w:r>
        <w:rPr>
          <w:rFonts w:cstheme="minorHAnsi"/>
          <w:sz w:val="28"/>
          <w:szCs w:val="28"/>
        </w:rPr>
        <w:t xml:space="preserve"> but the principles of leadership are still the same.</w:t>
      </w:r>
      <w:r w:rsidR="00686660">
        <w:rPr>
          <w:rFonts w:cstheme="minorHAnsi"/>
          <w:sz w:val="28"/>
          <w:szCs w:val="28"/>
        </w:rPr>
        <w:t xml:space="preserve"> As there are lots of definitions and concepts of leadership from time to time we will discuss here a few of them to light up the concept of leadership </w:t>
      </w:r>
      <w:r w:rsidR="005A5B2D">
        <w:rPr>
          <w:rFonts w:cstheme="minorHAnsi"/>
          <w:sz w:val="28"/>
          <w:szCs w:val="28"/>
        </w:rPr>
        <w:t>related to</w:t>
      </w:r>
      <w:r w:rsidR="00686660">
        <w:rPr>
          <w:rFonts w:cstheme="minorHAnsi"/>
          <w:sz w:val="28"/>
          <w:szCs w:val="28"/>
        </w:rPr>
        <w:t xml:space="preserve"> the Jigsaw Foods</w:t>
      </w:r>
      <w:r w:rsidR="005A5B2D">
        <w:rPr>
          <w:rFonts w:cstheme="minorHAnsi"/>
          <w:sz w:val="28"/>
          <w:szCs w:val="28"/>
        </w:rPr>
        <w:t xml:space="preserve"> case study</w:t>
      </w:r>
      <w:r w:rsidR="00686660">
        <w:rPr>
          <w:rFonts w:cstheme="minorHAnsi"/>
          <w:sz w:val="28"/>
          <w:szCs w:val="28"/>
        </w:rPr>
        <w:t>.</w:t>
      </w:r>
    </w:p>
    <w:p w:rsidR="005A5B2D" w:rsidRDefault="00C53D5D" w:rsidP="00981624">
      <w:pPr>
        <w:rPr>
          <w:rFonts w:cstheme="minorHAnsi"/>
          <w:sz w:val="28"/>
          <w:szCs w:val="28"/>
        </w:rPr>
      </w:pPr>
      <w:r>
        <w:rPr>
          <w:rFonts w:cstheme="minorHAnsi"/>
          <w:sz w:val="28"/>
          <w:szCs w:val="28"/>
        </w:rPr>
        <w:t xml:space="preserve">Harper's </w:t>
      </w:r>
      <w:r w:rsidR="00BD2AF3">
        <w:rPr>
          <w:rFonts w:cstheme="minorHAnsi"/>
          <w:sz w:val="28"/>
          <w:szCs w:val="28"/>
        </w:rPr>
        <w:t xml:space="preserve">definition </w:t>
      </w:r>
      <w:r>
        <w:rPr>
          <w:rFonts w:cstheme="minorHAnsi"/>
          <w:sz w:val="28"/>
          <w:szCs w:val="28"/>
        </w:rPr>
        <w:t>focuses on the interpersonal behaviour of a leader.</w:t>
      </w:r>
    </w:p>
    <w:p w:rsidR="00645531" w:rsidRPr="007739F6" w:rsidRDefault="00C53D5D" w:rsidP="00981624">
      <w:pPr>
        <w:rPr>
          <w:rFonts w:cstheme="minorHAnsi"/>
          <w:sz w:val="28"/>
          <w:szCs w:val="28"/>
        </w:rPr>
      </w:pPr>
      <w:r w:rsidRPr="007739F6">
        <w:rPr>
          <w:rFonts w:cstheme="minorHAnsi"/>
          <w:sz w:val="28"/>
          <w:szCs w:val="28"/>
        </w:rPr>
        <w:t>According to Harper:</w:t>
      </w:r>
    </w:p>
    <w:p w:rsidR="00FE4F30" w:rsidRPr="007739F6" w:rsidRDefault="00C53D5D" w:rsidP="00981624">
      <w:pPr>
        <w:rPr>
          <w:rFonts w:cstheme="minorHAnsi"/>
          <w:sz w:val="28"/>
          <w:szCs w:val="28"/>
        </w:rPr>
      </w:pPr>
      <w:r w:rsidRPr="007739F6">
        <w:rPr>
          <w:rFonts w:cstheme="minorHAnsi"/>
          <w:sz w:val="28"/>
          <w:szCs w:val="28"/>
        </w:rPr>
        <w:t>“Leadership can be defined as the interpersonal behavio</w:t>
      </w:r>
      <w:r w:rsidR="005A5B2D">
        <w:rPr>
          <w:rFonts w:cstheme="minorHAnsi"/>
          <w:sz w:val="28"/>
          <w:szCs w:val="28"/>
        </w:rPr>
        <w:t>u</w:t>
      </w:r>
      <w:r w:rsidRPr="007739F6">
        <w:rPr>
          <w:rFonts w:cstheme="minorHAnsi"/>
          <w:sz w:val="28"/>
          <w:szCs w:val="28"/>
        </w:rPr>
        <w:t xml:space="preserve">r that exists between a leader and the ones that are being led by the leader.”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{"citationItems":[{"id":"ITEM-1","itemData":{"author":[{"dropping-particle":"","family":"Harper","given":"York","non-dropping-particle":"","parse-names":false,"suffix":""}],"container-title":"Nature","id":"ITEM-1","issued":{"date-parts":[["1973"]]},"title":"Mintzberg, H. (1973).","type":"article-journal"},"uris":["http://www.mendeley.com/documents/?uuid=1e046f25-efb0-4b72-9950-7d33f588724f"]}],"mendeley":{"formattedCitation":"(Harper, 1973)","plainTextFormattedCitation":"(Harper, 1973)","previouslyFormattedCitation":"(Harper, 1973)"},"properties":{"noteIndex":0},"schema":"https://github.com/citation-style-language/schema/raw/master/csl-citation.json"}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(Harper, 1973)</w:t>
      </w:r>
      <w:r w:rsidR="003470DD" w:rsidRPr="007739F6">
        <w:rPr>
          <w:rFonts w:cstheme="minorHAnsi"/>
          <w:sz w:val="28"/>
          <w:szCs w:val="28"/>
        </w:rPr>
        <w:fldChar w:fldCharType="end"/>
      </w:r>
      <w:r w:rsidRPr="007739F6">
        <w:rPr>
          <w:rFonts w:cstheme="minorHAnsi"/>
          <w:sz w:val="28"/>
          <w:szCs w:val="28"/>
        </w:rPr>
        <w:t xml:space="preserve"> </w:t>
      </w:r>
    </w:p>
    <w:p w:rsidR="00BD2AF3" w:rsidRDefault="00C53D5D" w:rsidP="00981624">
      <w:pPr>
        <w:rPr>
          <w:rFonts w:cstheme="minorHAnsi"/>
          <w:sz w:val="28"/>
          <w:szCs w:val="28"/>
        </w:rPr>
      </w:pPr>
      <w:r>
        <w:rPr>
          <w:rFonts w:cstheme="minorHAnsi"/>
          <w:sz w:val="28"/>
          <w:szCs w:val="28"/>
        </w:rPr>
        <w:t xml:space="preserve">Katz's definition emphasizes that followers are not even necessary. </w:t>
      </w:r>
    </w:p>
    <w:p w:rsidR="00FE4F30" w:rsidRPr="007739F6" w:rsidRDefault="00C53D5D" w:rsidP="00981624">
      <w:pPr>
        <w:rPr>
          <w:rFonts w:cstheme="minorHAnsi"/>
          <w:sz w:val="28"/>
          <w:szCs w:val="28"/>
        </w:rPr>
      </w:pPr>
      <w:r w:rsidRPr="007739F6">
        <w:rPr>
          <w:rFonts w:cstheme="minorHAnsi"/>
          <w:sz w:val="28"/>
          <w:szCs w:val="28"/>
        </w:rPr>
        <w:t>According to Katz:</w:t>
      </w:r>
    </w:p>
    <w:p w:rsidR="00FE4F30" w:rsidRDefault="00C53D5D" w:rsidP="00981624">
      <w:pPr>
        <w:rPr>
          <w:rFonts w:cstheme="minorHAnsi"/>
          <w:sz w:val="28"/>
          <w:szCs w:val="28"/>
        </w:rPr>
      </w:pPr>
      <w:r w:rsidRPr="007739F6">
        <w:rPr>
          <w:rFonts w:cstheme="minorHAnsi"/>
          <w:sz w:val="28"/>
          <w:szCs w:val="28"/>
        </w:rPr>
        <w:t xml:space="preserve">“The concept of leadership cannot exist if no followers exist within that concept.”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{"citationItems":[{"id":"ITEM-1","itemData":{"abstract":"Discusses the concept of human social organizations and the psychological perspective of society and its function. The matter of social organization consists of thoughts and knowledge which originate as novel concepts in individuals of the group. The social development of the child determines the self concept and the genesis of social interests. Ethical publicity implies that genetically social suggestions and social beliefs are intrinsic to morality and a constant interaction takes place between the individual and society. Social progress must be determined by the generalizing agency and is in the direction of the realization of ethical standards and rules of conduct. Society is the form of natural organization in which individuals develop social relationships. Society must be viewed as a psychological organization, which at the individual level is the realization of ethical standards and rules of conduct. (PsycINFO Database Record (c) 2006 APA, all rights reserved). © 1897 American Psychological Association.","author":[{"dropping-particle":"","family":"Katz","given":"Daniel","non-dropping-particle":"","parse-names":false,"suffix":""},{"dropping-particle":"","family":"L","given":"Kahn R","non-dropping-particle":"","parse-names":false,"suffix":""}],"container-title":"This Week’s Citation Classic","id":"ITEM-1","issue":"21","issued":{"date-parts":[["1966"]]},"page":"242-246","title":"The social psychology of organizations, New York, Wiley","type":"article-journal","volume":"29"},"uris":["http://www.mendeley.com/documents/?uuid=5f2cdd03-a5cc-4cf8-b236-9f15d7cb8ea7"]}],"mendeley":{"formattedCitation":"(Katz &amp; L, 1966)","plainTextFormattedCitation":"(Katz &amp; L, 1966)","previouslyFormattedCitation":"(Katz &amp; L, 1966)"},"properties":{"noteIndex":0},"schema":"https://github.com/citation-style-language/schema/raw/master/csl-citation.json"}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(Katz &amp; L, 1966)</w:t>
      </w:r>
      <w:r w:rsidR="003470DD" w:rsidRPr="007739F6">
        <w:rPr>
          <w:rFonts w:cstheme="minorHAnsi"/>
          <w:sz w:val="28"/>
          <w:szCs w:val="28"/>
        </w:rPr>
        <w:fldChar w:fldCharType="end"/>
      </w:r>
    </w:p>
    <w:p w:rsidR="005A5B2D" w:rsidRDefault="00C53D5D" w:rsidP="00981624">
      <w:pPr>
        <w:rPr>
          <w:rFonts w:cstheme="minorHAnsi"/>
          <w:sz w:val="28"/>
          <w:szCs w:val="28"/>
        </w:rPr>
      </w:pPr>
      <w:r>
        <w:rPr>
          <w:rFonts w:cstheme="minorHAnsi"/>
          <w:sz w:val="28"/>
          <w:szCs w:val="28"/>
        </w:rPr>
        <w:t>Shiel focuses on the strategies implemented by leaders.</w:t>
      </w:r>
    </w:p>
    <w:p w:rsidR="00D65F9B" w:rsidRDefault="00C53D5D" w:rsidP="00981624">
      <w:pPr>
        <w:rPr>
          <w:rFonts w:cstheme="minorHAnsi"/>
          <w:sz w:val="28"/>
          <w:szCs w:val="28"/>
        </w:rPr>
      </w:pPr>
      <w:r>
        <w:rPr>
          <w:rFonts w:cstheme="minorHAnsi"/>
          <w:sz w:val="28"/>
          <w:szCs w:val="28"/>
        </w:rPr>
        <w:t>According to Shiel:</w:t>
      </w:r>
    </w:p>
    <w:p w:rsidR="00D65F9B" w:rsidRDefault="00C53D5D" w:rsidP="00981624">
      <w:pPr>
        <w:rPr>
          <w:rFonts w:cstheme="minorHAnsi"/>
          <w:sz w:val="28"/>
          <w:szCs w:val="28"/>
        </w:rPr>
      </w:pPr>
      <w:r>
        <w:rPr>
          <w:rFonts w:cstheme="minorHAnsi"/>
          <w:sz w:val="28"/>
          <w:szCs w:val="28"/>
        </w:rPr>
        <w:lastRenderedPageBreak/>
        <w:t>"Leadership is the fundamental feature of setting strategy to the workplace regarding attitude, attention, moral values, agenda, availability, agility and action."</w:t>
      </w:r>
      <w:r w:rsidR="000341B2">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{"citationItems":[{"id":"ITEM-1","itemData":{"author":[{"dropping-particle":"","family":"Harper","given":"York","non-dropping-particle":"","parse-names":false,"suffix":""}],"container-title":"Nature","id":"ITEM-1","issued":{"date-parts":[["1973"]]},"title":"Mintzberg, H. (1973).","type":"article-journal"},"uris":["http://www.mendeley.com/documents/?uuid=1e046f25-efb0-4b72-9950-7d33f588724f"]}],"mendeley":{"formattedCitation":"(Harper, 1973)","plainTextFormattedCitation":"(Harper, 1973)","previouslyFormattedCitation":"(Harper, 1973)"},"properties":{"noteIndex":0},"schema":"https://github.com/citation-style-language/schema/raw/master/csl-citation.json"}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t>
      </w:r>
      <w:r>
        <w:rPr>
          <w:rFonts w:cstheme="minorHAnsi"/>
          <w:noProof/>
          <w:sz w:val="28"/>
          <w:szCs w:val="28"/>
        </w:rPr>
        <w:t>Shiel, 2004</w:t>
      </w:r>
      <w:r w:rsidRPr="007739F6">
        <w:rPr>
          <w:rFonts w:cstheme="minorHAnsi"/>
          <w:noProof/>
          <w:sz w:val="28"/>
          <w:szCs w:val="28"/>
        </w:rPr>
        <w:t>)</w:t>
      </w:r>
      <w:r w:rsidR="003470DD" w:rsidRPr="007739F6">
        <w:rPr>
          <w:rFonts w:cstheme="minorHAnsi"/>
          <w:sz w:val="28"/>
          <w:szCs w:val="28"/>
        </w:rPr>
        <w:fldChar w:fldCharType="end"/>
      </w:r>
    </w:p>
    <w:p w:rsidR="00D278BD" w:rsidRDefault="00C53D5D" w:rsidP="00981624">
      <w:pPr>
        <w:rPr>
          <w:sz w:val="28"/>
          <w:szCs w:val="28"/>
        </w:rPr>
      </w:pPr>
      <w:r>
        <w:rPr>
          <w:sz w:val="28"/>
          <w:szCs w:val="28"/>
        </w:rPr>
        <w:t xml:space="preserve">Masmoudi </w:t>
      </w:r>
      <w:r w:rsidR="00BD2AF3">
        <w:rPr>
          <w:sz w:val="28"/>
          <w:szCs w:val="28"/>
        </w:rPr>
        <w:t xml:space="preserve">writes the definition of the leader during the Covid-19 pandemic which </w:t>
      </w:r>
      <w:r>
        <w:rPr>
          <w:sz w:val="28"/>
          <w:szCs w:val="28"/>
        </w:rPr>
        <w:t>focuses on the attributes of a leader</w:t>
      </w:r>
      <w:r w:rsidR="00825360">
        <w:rPr>
          <w:sz w:val="28"/>
          <w:szCs w:val="28"/>
        </w:rPr>
        <w:t xml:space="preserve"> regarding the Jigsaw Foods case study</w:t>
      </w:r>
      <w:r>
        <w:rPr>
          <w:sz w:val="28"/>
          <w:szCs w:val="28"/>
        </w:rPr>
        <w:t>.</w:t>
      </w:r>
    </w:p>
    <w:p w:rsidR="00D278BD" w:rsidRDefault="00C53D5D" w:rsidP="00981624">
      <w:pPr>
        <w:rPr>
          <w:sz w:val="28"/>
          <w:szCs w:val="28"/>
        </w:rPr>
      </w:pPr>
      <w:r>
        <w:rPr>
          <w:sz w:val="28"/>
          <w:szCs w:val="28"/>
        </w:rPr>
        <w:t xml:space="preserve">According to </w:t>
      </w:r>
      <w:r w:rsidRPr="00D278BD">
        <w:rPr>
          <w:sz w:val="28"/>
          <w:szCs w:val="28"/>
        </w:rPr>
        <w:t>Masmoudi</w:t>
      </w:r>
      <w:r>
        <w:rPr>
          <w:sz w:val="28"/>
          <w:szCs w:val="28"/>
        </w:rPr>
        <w:t>:</w:t>
      </w:r>
    </w:p>
    <w:p w:rsidR="00D65F9B" w:rsidRDefault="00C53D5D" w:rsidP="00981624">
      <w:pPr>
        <w:rPr>
          <w:sz w:val="28"/>
          <w:szCs w:val="28"/>
        </w:rPr>
      </w:pPr>
      <w:r>
        <w:rPr>
          <w:sz w:val="28"/>
          <w:szCs w:val="28"/>
        </w:rPr>
        <w:t>“</w:t>
      </w:r>
      <w:r w:rsidR="00434BB0">
        <w:rPr>
          <w:sz w:val="28"/>
          <w:szCs w:val="28"/>
        </w:rPr>
        <w:t>L</w:t>
      </w:r>
      <w:r w:rsidR="00434BB0" w:rsidRPr="00434BB0">
        <w:rPr>
          <w:sz w:val="28"/>
          <w:szCs w:val="28"/>
        </w:rPr>
        <w:t xml:space="preserve">eadership is defined as the </w:t>
      </w:r>
      <w:r>
        <w:rPr>
          <w:sz w:val="28"/>
          <w:szCs w:val="28"/>
        </w:rPr>
        <w:t>entire of the attributes connected</w:t>
      </w:r>
      <w:r w:rsidR="00434BB0" w:rsidRPr="00434BB0">
        <w:rPr>
          <w:sz w:val="28"/>
          <w:szCs w:val="28"/>
        </w:rPr>
        <w:t xml:space="preserve"> to gathering a certai</w:t>
      </w:r>
      <w:r>
        <w:rPr>
          <w:sz w:val="28"/>
          <w:szCs w:val="28"/>
        </w:rPr>
        <w:t>n group of people around specific goals and having the essential</w:t>
      </w:r>
      <w:r w:rsidR="00434BB0" w:rsidRPr="00434BB0">
        <w:rPr>
          <w:sz w:val="28"/>
          <w:szCs w:val="28"/>
        </w:rPr>
        <w:t xml:space="preserve"> </w:t>
      </w:r>
      <w:r>
        <w:rPr>
          <w:sz w:val="28"/>
          <w:szCs w:val="28"/>
        </w:rPr>
        <w:t xml:space="preserve">capabilities, </w:t>
      </w:r>
      <w:r w:rsidR="00434BB0" w:rsidRPr="00434BB0">
        <w:rPr>
          <w:sz w:val="28"/>
          <w:szCs w:val="28"/>
        </w:rPr>
        <w:t>qualifications, sk</w:t>
      </w:r>
      <w:r>
        <w:rPr>
          <w:sz w:val="28"/>
          <w:szCs w:val="28"/>
        </w:rPr>
        <w:t>ills, and experience to assemble them to accomplish</w:t>
      </w:r>
      <w:r w:rsidR="00434BB0" w:rsidRPr="00434BB0">
        <w:rPr>
          <w:sz w:val="28"/>
          <w:szCs w:val="28"/>
        </w:rPr>
        <w:t xml:space="preserve"> these goals</w:t>
      </w:r>
      <w:r>
        <w:rPr>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{"citationItems":[{"id":"ITEM-1","itemData":{"author":[{"dropping-particle":"","family":"Harper","given":"York","non-dropping-particle":"","parse-names":false,"suffix":""}],"container-title":"Nature","id":"ITEM-1","issued":{"date-parts":[["1973"]]},"title":"Mintzberg, H. (1973).","type":"article-journal"},"uris":["http://www.mendeley.com/documents/?uuid=1e046f25-efb0-4b72-9950-7d33f588724f"]}],"mendeley":{"formattedCitation":"(Harper, 1973)","plainTextFormattedCitation":"(Harper, 1973)","previouslyFormattedCitation":"(Harper, 1973)"},"properties":{"noteIndex":0},"schema":"https://github.com/citation-style-language/schema/raw/master/csl-citation.json"}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t>
      </w:r>
      <w:r w:rsidRPr="00D278BD">
        <w:rPr>
          <w:sz w:val="28"/>
          <w:szCs w:val="28"/>
        </w:rPr>
        <w:t>Masmoudi</w:t>
      </w:r>
      <w:r>
        <w:rPr>
          <w:rFonts w:cstheme="minorHAnsi"/>
          <w:noProof/>
          <w:sz w:val="28"/>
          <w:szCs w:val="28"/>
        </w:rPr>
        <w:t xml:space="preserve"> et al., 2021</w:t>
      </w:r>
      <w:r w:rsidRPr="007739F6">
        <w:rPr>
          <w:rFonts w:cstheme="minorHAnsi"/>
          <w:noProof/>
          <w:sz w:val="28"/>
          <w:szCs w:val="28"/>
        </w:rPr>
        <w:t>)</w:t>
      </w:r>
      <w:r w:rsidR="003470DD" w:rsidRPr="007739F6">
        <w:rPr>
          <w:rFonts w:cstheme="minorHAnsi"/>
          <w:sz w:val="28"/>
          <w:szCs w:val="28"/>
        </w:rPr>
        <w:fldChar w:fldCharType="end"/>
      </w:r>
    </w:p>
    <w:p w:rsidR="00FE4F30" w:rsidRPr="007739F6" w:rsidRDefault="00C53D5D" w:rsidP="00E53345">
      <w:pPr>
        <w:pStyle w:val="ListParagraph"/>
        <w:numPr>
          <w:ilvl w:val="1"/>
          <w:numId w:val="5"/>
        </w:numPr>
        <w:rPr>
          <w:rFonts w:cstheme="minorHAnsi"/>
          <w:b/>
          <w:sz w:val="40"/>
          <w:szCs w:val="40"/>
          <w:u w:val="single"/>
        </w:rPr>
      </w:pPr>
      <w:r>
        <w:rPr>
          <w:rFonts w:cstheme="minorHAnsi"/>
          <w:b/>
          <w:sz w:val="40"/>
          <w:szCs w:val="40"/>
        </w:rPr>
        <w:t xml:space="preserve"> </w:t>
      </w:r>
      <w:r w:rsidR="00E53345" w:rsidRPr="007739F6">
        <w:rPr>
          <w:rFonts w:cstheme="minorHAnsi"/>
          <w:b/>
          <w:sz w:val="40"/>
          <w:szCs w:val="40"/>
          <w:u w:val="single"/>
        </w:rPr>
        <w:t>What Is Human Resource Management?</w:t>
      </w:r>
    </w:p>
    <w:p w:rsidR="00CD5E7A" w:rsidRPr="000D0A4B" w:rsidRDefault="00C53D5D" w:rsidP="00CD5E7A">
      <w:pPr>
        <w:rPr>
          <w:rFonts w:cstheme="minorHAnsi"/>
          <w:sz w:val="28"/>
          <w:szCs w:val="28"/>
        </w:rPr>
      </w:pPr>
      <w:r w:rsidRPr="00CD5E7A">
        <w:rPr>
          <w:sz w:val="28"/>
          <w:szCs w:val="28"/>
          <w:shd w:val="clear" w:color="auto" w:fill="FFFFFF"/>
        </w:rPr>
        <w:t>The term ‘human resource manageme</w:t>
      </w:r>
      <w:r w:rsidR="006E497E">
        <w:rPr>
          <w:sz w:val="28"/>
          <w:szCs w:val="28"/>
          <w:shd w:val="clear" w:color="auto" w:fill="FFFFFF"/>
        </w:rPr>
        <w:t>nt</w:t>
      </w:r>
      <w:r w:rsidR="00822D0F">
        <w:rPr>
          <w:sz w:val="28"/>
          <w:szCs w:val="28"/>
          <w:shd w:val="clear" w:color="auto" w:fill="FFFFFF"/>
        </w:rPr>
        <w:t>’</w:t>
      </w:r>
      <w:r w:rsidR="006E497E">
        <w:rPr>
          <w:sz w:val="28"/>
          <w:szCs w:val="28"/>
          <w:shd w:val="clear" w:color="auto" w:fill="FFFFFF"/>
        </w:rPr>
        <w:t xml:space="preserve"> (HRM) has been defined in various</w:t>
      </w:r>
      <w:r>
        <w:rPr>
          <w:sz w:val="28"/>
          <w:szCs w:val="28"/>
          <w:shd w:val="clear" w:color="auto" w:fill="FFFFFF"/>
        </w:rPr>
        <w:t xml:space="preserve"> ways. Until late it was normal</w:t>
      </w:r>
      <w:r w:rsidRPr="00CD5E7A">
        <w:rPr>
          <w:sz w:val="28"/>
          <w:szCs w:val="28"/>
          <w:shd w:val="clear" w:color="auto" w:fill="FFFFFF"/>
        </w:rPr>
        <w:t xml:space="preserve"> for </w:t>
      </w:r>
      <w:r>
        <w:rPr>
          <w:sz w:val="28"/>
          <w:szCs w:val="28"/>
          <w:shd w:val="clear" w:color="auto" w:fill="FFFFFF"/>
        </w:rPr>
        <w:t>observer</w:t>
      </w:r>
      <w:r w:rsidRPr="00CD5E7A">
        <w:rPr>
          <w:sz w:val="28"/>
          <w:szCs w:val="28"/>
          <w:shd w:val="clear" w:color="auto" w:fill="FFFFFF"/>
        </w:rPr>
        <w:t xml:space="preserve">s to make a </w:t>
      </w:r>
      <w:r>
        <w:rPr>
          <w:sz w:val="28"/>
          <w:szCs w:val="28"/>
          <w:shd w:val="clear" w:color="auto" w:fill="FFFFFF"/>
        </w:rPr>
        <w:t>differentiation</w:t>
      </w:r>
      <w:r w:rsidRPr="00CD5E7A">
        <w:rPr>
          <w:sz w:val="28"/>
          <w:szCs w:val="28"/>
          <w:shd w:val="clear" w:color="auto" w:fill="FFFFFF"/>
        </w:rPr>
        <w:t xml:space="preserve"> between ‘an HRM a</w:t>
      </w:r>
      <w:r>
        <w:rPr>
          <w:sz w:val="28"/>
          <w:szCs w:val="28"/>
          <w:shd w:val="clear" w:color="auto" w:fill="FFFFFF"/>
        </w:rPr>
        <w:t>ttitude</w:t>
      </w:r>
      <w:r w:rsidRPr="00CD5E7A">
        <w:rPr>
          <w:sz w:val="28"/>
          <w:szCs w:val="28"/>
          <w:shd w:val="clear" w:color="auto" w:fill="FFFFFF"/>
        </w:rPr>
        <w:t xml:space="preserve">’ to the management of </w:t>
      </w:r>
      <w:r>
        <w:rPr>
          <w:sz w:val="28"/>
          <w:szCs w:val="28"/>
          <w:shd w:val="clear" w:color="auto" w:fill="FFFFFF"/>
        </w:rPr>
        <w:t>individuals</w:t>
      </w:r>
      <w:r w:rsidRPr="00CD5E7A">
        <w:rPr>
          <w:sz w:val="28"/>
          <w:szCs w:val="28"/>
          <w:shd w:val="clear" w:color="auto" w:fill="FFFFFF"/>
        </w:rPr>
        <w:t xml:space="preserve"> in </w:t>
      </w:r>
      <w:r>
        <w:rPr>
          <w:sz w:val="28"/>
          <w:szCs w:val="28"/>
          <w:shd w:val="clear" w:color="auto" w:fill="FFFFFF"/>
        </w:rPr>
        <w:t>associations</w:t>
      </w:r>
      <w:r w:rsidRPr="00CD5E7A">
        <w:rPr>
          <w:sz w:val="28"/>
          <w:szCs w:val="28"/>
          <w:shd w:val="clear" w:color="auto" w:fill="FFFFFF"/>
        </w:rPr>
        <w:t xml:space="preserve"> and a more </w:t>
      </w:r>
      <w:r w:rsidR="00314339">
        <w:rPr>
          <w:sz w:val="28"/>
          <w:szCs w:val="28"/>
          <w:shd w:val="clear" w:color="auto" w:fill="FFFFFF"/>
        </w:rPr>
        <w:t>conventional methodology</w:t>
      </w:r>
      <w:r w:rsidRPr="00CD5E7A">
        <w:rPr>
          <w:sz w:val="28"/>
          <w:szCs w:val="28"/>
          <w:shd w:val="clear" w:color="auto" w:fill="FFFFFF"/>
        </w:rPr>
        <w:t xml:space="preserve"> </w:t>
      </w:r>
      <w:r w:rsidR="00314339">
        <w:rPr>
          <w:sz w:val="28"/>
          <w:szCs w:val="28"/>
          <w:shd w:val="clear" w:color="auto" w:fill="FFFFFF"/>
        </w:rPr>
        <w:t>related with terms, for example,</w:t>
      </w:r>
      <w:r w:rsidRPr="00CD5E7A">
        <w:rPr>
          <w:sz w:val="28"/>
          <w:szCs w:val="28"/>
          <w:shd w:val="clear" w:color="auto" w:fill="FFFFFF"/>
        </w:rPr>
        <w:t xml:space="preserve"> ‘</w:t>
      </w:r>
      <w:r w:rsidR="00314339">
        <w:rPr>
          <w:sz w:val="28"/>
          <w:szCs w:val="28"/>
          <w:shd w:val="clear" w:color="auto" w:fill="FFFFFF"/>
        </w:rPr>
        <w:t>staff organization</w:t>
      </w:r>
      <w:r w:rsidRPr="00CD5E7A">
        <w:rPr>
          <w:sz w:val="28"/>
          <w:szCs w:val="28"/>
          <w:shd w:val="clear" w:color="auto" w:fill="FFFFFF"/>
        </w:rPr>
        <w:t>’ which were le</w:t>
      </w:r>
      <w:r w:rsidR="00314339">
        <w:rPr>
          <w:sz w:val="28"/>
          <w:szCs w:val="28"/>
          <w:shd w:val="clear" w:color="auto" w:fill="FFFFFF"/>
        </w:rPr>
        <w:t>ast</w:t>
      </w:r>
      <w:r w:rsidRPr="00CD5E7A">
        <w:rPr>
          <w:sz w:val="28"/>
          <w:szCs w:val="28"/>
          <w:shd w:val="clear" w:color="auto" w:fill="FFFFFF"/>
        </w:rPr>
        <w:t xml:space="preserve"> </w:t>
      </w:r>
      <w:r w:rsidR="00314339">
        <w:rPr>
          <w:sz w:val="28"/>
          <w:szCs w:val="28"/>
          <w:shd w:val="clear" w:color="auto" w:fill="FFFFFF"/>
        </w:rPr>
        <w:t>clearly essential</w:t>
      </w:r>
      <w:r w:rsidRPr="00CD5E7A">
        <w:rPr>
          <w:sz w:val="28"/>
          <w:szCs w:val="28"/>
          <w:shd w:val="clear" w:color="auto" w:fill="FFFFFF"/>
        </w:rPr>
        <w:t xml:space="preserve"> in nature. Nowadays ‘HRM’ is </w:t>
      </w:r>
      <w:r w:rsidR="00314339" w:rsidRPr="00CD5E7A">
        <w:rPr>
          <w:rFonts w:cstheme="minorHAnsi"/>
          <w:sz w:val="28"/>
          <w:szCs w:val="28"/>
        </w:rPr>
        <w:t xml:space="preserve">significantly more habitually </w:t>
      </w:r>
      <w:r w:rsidRPr="00CD5E7A">
        <w:rPr>
          <w:sz w:val="28"/>
          <w:szCs w:val="28"/>
          <w:shd w:val="clear" w:color="auto" w:fill="FFFFFF"/>
        </w:rPr>
        <w:t xml:space="preserve">and </w:t>
      </w:r>
      <w:r w:rsidR="00314339" w:rsidRPr="00CD5E7A">
        <w:rPr>
          <w:rFonts w:cstheme="minorHAnsi"/>
          <w:sz w:val="28"/>
          <w:szCs w:val="28"/>
        </w:rPr>
        <w:t>utilized spellbindingly to allude to the scope of various exercises</w:t>
      </w:r>
      <w:r w:rsidRPr="00CD5E7A">
        <w:rPr>
          <w:sz w:val="28"/>
          <w:szCs w:val="28"/>
          <w:shd w:val="clear" w:color="auto" w:fill="FFFFFF"/>
        </w:rPr>
        <w:t xml:space="preserve"> that are </w:t>
      </w:r>
      <w:r w:rsidR="00314339">
        <w:rPr>
          <w:sz w:val="28"/>
          <w:szCs w:val="28"/>
          <w:shd w:val="clear" w:color="auto" w:fill="FFFFFF"/>
        </w:rPr>
        <w:t>engaged</w:t>
      </w:r>
      <w:r w:rsidRPr="00CD5E7A">
        <w:rPr>
          <w:sz w:val="28"/>
          <w:szCs w:val="28"/>
          <w:shd w:val="clear" w:color="auto" w:fill="FFFFFF"/>
        </w:rPr>
        <w:t xml:space="preserve"> in the management of the relationship an </w:t>
      </w:r>
      <w:r w:rsidR="00314339">
        <w:rPr>
          <w:sz w:val="28"/>
          <w:szCs w:val="28"/>
          <w:shd w:val="clear" w:color="auto" w:fill="FFFFFF"/>
        </w:rPr>
        <w:t>association has with its workforce. These might be</w:t>
      </w:r>
      <w:r w:rsidRPr="00CD5E7A">
        <w:rPr>
          <w:sz w:val="28"/>
          <w:szCs w:val="28"/>
          <w:shd w:val="clear" w:color="auto" w:fill="FFFFFF"/>
        </w:rPr>
        <w:t xml:space="preserve"> </w:t>
      </w:r>
      <w:r w:rsidR="00314339">
        <w:rPr>
          <w:sz w:val="28"/>
          <w:szCs w:val="28"/>
          <w:shd w:val="clear" w:color="auto" w:fill="FFFFFF"/>
        </w:rPr>
        <w:t>workers</w:t>
      </w:r>
      <w:r w:rsidRPr="00CD5E7A">
        <w:rPr>
          <w:sz w:val="28"/>
          <w:szCs w:val="28"/>
          <w:shd w:val="clear" w:color="auto" w:fill="FFFFFF"/>
        </w:rPr>
        <w:t>,</w:t>
      </w:r>
      <w:r w:rsidR="00314339">
        <w:rPr>
          <w:sz w:val="28"/>
          <w:szCs w:val="28"/>
          <w:shd w:val="clear" w:color="auto" w:fill="FFFFFF"/>
        </w:rPr>
        <w:t xml:space="preserve"> </w:t>
      </w:r>
      <w:r w:rsidR="00314339" w:rsidRPr="00CD5E7A">
        <w:rPr>
          <w:rFonts w:cstheme="minorHAnsi"/>
          <w:sz w:val="28"/>
          <w:szCs w:val="28"/>
        </w:rPr>
        <w:t>however, are much of the time gifted individuals who are recruited utilizing an assortment of other authoritative courses of action to assist them with meeting their targets</w:t>
      </w:r>
      <w:r w:rsidR="000341B2">
        <w:rPr>
          <w:rFonts w:cstheme="minorHAnsi"/>
          <w:sz w:val="28"/>
          <w:szCs w:val="28"/>
        </w:rPr>
        <w:t xml:space="preserve"> </w:t>
      </w:r>
      <w:r w:rsidR="003470DD" w:rsidRPr="007739F6">
        <w:rPr>
          <w:rFonts w:cstheme="minorHAnsi"/>
          <w:sz w:val="28"/>
          <w:szCs w:val="28"/>
        </w:rPr>
        <w:fldChar w:fldCharType="begin" w:fldLock="1"/>
      </w:r>
      <w:r w:rsidR="000341B2" w:rsidRPr="007739F6">
        <w:rPr>
          <w:rFonts w:cstheme="minorHAnsi"/>
          <w:sz w:val="28"/>
          <w:szCs w:val="28"/>
        </w:rPr>
        <w:instrText>ADDIN CSL_CITATION {"citationItems":[{"id":"ITEM-1","itemData":{"URL":"https://open.lib.umn.edu/humanresourcemanagement/chapter/1-1-what-is-human-resources/","accessed":{"date-parts":[["2022","4","6"]]},"id":"ITEM-1","issued":{"date-parts":[["0"]]},"title":"1.1 What Is Human Resources? – Human Resource Management","type":"webpage"},"uris":["http://www.mendeley.com/documents/?uuid=dbcc995e-04b5-3e01-a3d5-4bfb5f78b11d"]}],"mendeley":{"formattedCitation":"(&lt;i&gt;1.1 What Is Human Resources? – Human Resource Management&lt;/i&gt;, n.d.)","plainTextFormattedCitation":"(1.1 What Is Human Resources? – Human Resource Management, n.d.)","previouslyFormattedCitation":"(&lt;i&gt;1.1 What Is Human Resources? – Human Resource Management&lt;/i&gt;, n.d.)"},"properties":{"noteIndex":0},"schema":"https://github.com/citation-style-language/schema/raw/master/csl-citation.json"}</w:instrText>
      </w:r>
      <w:r w:rsidR="003470DD" w:rsidRPr="007739F6">
        <w:rPr>
          <w:rFonts w:cstheme="minorHAnsi"/>
          <w:sz w:val="28"/>
          <w:szCs w:val="28"/>
        </w:rPr>
        <w:fldChar w:fldCharType="separate"/>
      </w:r>
      <w:r w:rsidR="000341B2">
        <w:rPr>
          <w:rFonts w:cstheme="minorHAnsi"/>
          <w:noProof/>
          <w:sz w:val="28"/>
          <w:szCs w:val="28"/>
        </w:rPr>
        <w:t>(</w:t>
      </w:r>
      <w:r w:rsidR="000341B2" w:rsidRPr="00D37A5A">
        <w:rPr>
          <w:sz w:val="28"/>
          <w:szCs w:val="28"/>
        </w:rPr>
        <w:t>Torrington</w:t>
      </w:r>
      <w:r w:rsidR="000341B2">
        <w:rPr>
          <w:rFonts w:cstheme="minorHAnsi"/>
          <w:noProof/>
          <w:sz w:val="28"/>
          <w:szCs w:val="28"/>
        </w:rPr>
        <w:t xml:space="preserve"> et al., 2020</w:t>
      </w:r>
      <w:r w:rsidR="000341B2" w:rsidRPr="007739F6">
        <w:rPr>
          <w:rFonts w:cstheme="minorHAnsi"/>
          <w:noProof/>
          <w:sz w:val="28"/>
          <w:szCs w:val="28"/>
        </w:rPr>
        <w:t>)</w:t>
      </w:r>
      <w:r w:rsidR="003470DD" w:rsidRPr="007739F6">
        <w:rPr>
          <w:rFonts w:cstheme="minorHAnsi"/>
          <w:sz w:val="28"/>
          <w:szCs w:val="28"/>
        </w:rPr>
        <w:fldChar w:fldCharType="end"/>
      </w:r>
      <w:r w:rsidRPr="00CD5E7A">
        <w:rPr>
          <w:sz w:val="28"/>
          <w:szCs w:val="28"/>
          <w:shd w:val="clear" w:color="auto" w:fill="FFFFFF"/>
        </w:rPr>
        <w:t xml:space="preserve">. The role of the human resource function is </w:t>
      </w:r>
      <w:r w:rsidR="00314339" w:rsidRPr="00CD5E7A">
        <w:rPr>
          <w:rFonts w:cstheme="minorHAnsi"/>
          <w:sz w:val="28"/>
          <w:szCs w:val="28"/>
        </w:rPr>
        <w:t>accordingly best-made sense of by</w:t>
      </w:r>
      <w:r w:rsidR="00314339">
        <w:rPr>
          <w:sz w:val="28"/>
          <w:szCs w:val="28"/>
          <w:shd w:val="clear" w:color="auto" w:fill="FFFFFF"/>
        </w:rPr>
        <w:t xml:space="preserve"> </w:t>
      </w:r>
      <w:r w:rsidR="002B726D">
        <w:rPr>
          <w:sz w:val="28"/>
          <w:szCs w:val="28"/>
          <w:shd w:val="clear" w:color="auto" w:fill="FFFFFF"/>
        </w:rPr>
        <w:t xml:space="preserve">staffing objectives, performance objectives, change-management objectives, administration objectives, reputational objectives and well-being objectives. </w:t>
      </w:r>
    </w:p>
    <w:p w:rsidR="00E53345" w:rsidRPr="007739F6" w:rsidRDefault="00C53D5D" w:rsidP="00981624">
      <w:pPr>
        <w:rPr>
          <w:rFonts w:cstheme="minorHAnsi"/>
          <w:sz w:val="28"/>
          <w:szCs w:val="28"/>
        </w:rPr>
      </w:pPr>
      <w:r w:rsidRPr="007739F6">
        <w:rPr>
          <w:rFonts w:cstheme="minorHAnsi"/>
          <w:sz w:val="28"/>
          <w:szCs w:val="28"/>
        </w:rPr>
        <w:t>Human resource management is the process of hiring and training employees. Human resource management also deals with making policies related to the employees</w:t>
      </w:r>
      <w:r w:rsidR="000341B2">
        <w:rPr>
          <w:rFonts w:cstheme="minorHAnsi"/>
          <w:sz w:val="28"/>
          <w:szCs w:val="28"/>
        </w:rPr>
        <w:t xml:space="preserve"> </w:t>
      </w:r>
      <w:r w:rsidR="003470DD" w:rsidRPr="007739F6">
        <w:rPr>
          <w:rFonts w:cstheme="minorHAnsi"/>
          <w:sz w:val="28"/>
          <w:szCs w:val="28"/>
        </w:rPr>
        <w:fldChar w:fldCharType="begin" w:fldLock="1"/>
      </w:r>
      <w:r w:rsidR="000341B2" w:rsidRPr="007739F6">
        <w:rPr>
          <w:rFonts w:cstheme="minorHAnsi"/>
          <w:sz w:val="28"/>
          <w:szCs w:val="28"/>
        </w:rPr>
        <w:instrText>ADDIN CSL_CITATION {"citationItems":[{"id":"ITEM-1","itemData":{"URL":"https://open.lib.umn.edu/humanresourcemanagement/chapter/1-1-what-is-human-resources/","accessed":{"date-parts":[["2022","4","6"]]},"id":"ITEM-1","issued":{"date-parts":[["0"]]},"title":"1.1 What Is Human Resources? – Human Resource Management","type":"webpage"},"uris":["http://www.mendeley.com/documents/?uuid=dbcc995e-04b5-3e01-a3d5-4bfb5f78b11d"]}],"mendeley":{"formattedCitation":"(&lt;i&gt;1.1 What Is Human Resources? – Human Resource Management&lt;/i&gt;, n.d.)","plainTextFormattedCitation":"(1.1 What Is Human Resources? – Human Resource Management, n.d.)","previouslyFormattedCitation":"(&lt;i&gt;1.1 What Is Human Resources? – Human Resource Management&lt;/i&gt;, n.d.)"},"properties":{"noteIndex":0},"schema":"https://github.com/citation-style-language/schema/raw/master/csl-citation.json"}</w:instrText>
      </w:r>
      <w:r w:rsidR="003470DD" w:rsidRPr="007739F6">
        <w:rPr>
          <w:rFonts w:cstheme="minorHAnsi"/>
          <w:sz w:val="28"/>
          <w:szCs w:val="28"/>
        </w:rPr>
        <w:fldChar w:fldCharType="separate"/>
      </w:r>
      <w:r w:rsidR="000341B2">
        <w:rPr>
          <w:rFonts w:cstheme="minorHAnsi"/>
          <w:noProof/>
          <w:sz w:val="28"/>
          <w:szCs w:val="28"/>
        </w:rPr>
        <w:t>(</w:t>
      </w:r>
      <w:r w:rsidR="000341B2" w:rsidRPr="007739F6">
        <w:rPr>
          <w:rFonts w:cstheme="minorHAnsi"/>
          <w:noProof/>
          <w:sz w:val="28"/>
          <w:szCs w:val="28"/>
        </w:rPr>
        <w:t>Human Resource Management, 2022)</w:t>
      </w:r>
      <w:r w:rsidR="003470DD" w:rsidRPr="007739F6">
        <w:rPr>
          <w:rFonts w:cstheme="minorHAnsi"/>
          <w:sz w:val="28"/>
          <w:szCs w:val="28"/>
        </w:rPr>
        <w:fldChar w:fldCharType="end"/>
      </w:r>
      <w:r w:rsidRPr="007739F6">
        <w:rPr>
          <w:rFonts w:cstheme="minorHAnsi"/>
          <w:sz w:val="28"/>
          <w:szCs w:val="28"/>
        </w:rPr>
        <w:t xml:space="preserve">. It also deals with making policies that can be used to retain the employees. </w:t>
      </w:r>
    </w:p>
    <w:p w:rsidR="00FE4F30" w:rsidRPr="007739F6" w:rsidRDefault="00C53D5D" w:rsidP="00E637CD">
      <w:pPr>
        <w:pStyle w:val="ListParagraph"/>
        <w:numPr>
          <w:ilvl w:val="1"/>
          <w:numId w:val="5"/>
        </w:numPr>
        <w:rPr>
          <w:rFonts w:cstheme="minorHAnsi"/>
          <w:b/>
          <w:sz w:val="40"/>
          <w:szCs w:val="40"/>
          <w:u w:val="single"/>
        </w:rPr>
      </w:pPr>
      <w:r>
        <w:rPr>
          <w:rFonts w:cstheme="minorHAnsi"/>
          <w:b/>
          <w:sz w:val="40"/>
          <w:szCs w:val="40"/>
        </w:rPr>
        <w:lastRenderedPageBreak/>
        <w:t xml:space="preserve"> </w:t>
      </w:r>
      <w:r w:rsidR="00E637CD" w:rsidRPr="007739F6">
        <w:rPr>
          <w:rFonts w:cstheme="minorHAnsi"/>
          <w:b/>
          <w:sz w:val="40"/>
          <w:szCs w:val="40"/>
          <w:u w:val="single"/>
        </w:rPr>
        <w:t>Definition Of Mental Health:</w:t>
      </w:r>
    </w:p>
    <w:p w:rsidR="00104737" w:rsidRDefault="00C53D5D" w:rsidP="00981624">
      <w:pPr>
        <w:rPr>
          <w:rFonts w:cstheme="minorHAnsi"/>
          <w:sz w:val="28"/>
          <w:szCs w:val="28"/>
        </w:rPr>
      </w:pPr>
      <w:r w:rsidRPr="007739F6">
        <w:rPr>
          <w:rFonts w:cstheme="minorHAnsi"/>
          <w:sz w:val="28"/>
          <w:szCs w:val="28"/>
        </w:rPr>
        <w:t>Mental health can be defined as</w:t>
      </w:r>
      <w:r>
        <w:rPr>
          <w:rFonts w:cstheme="minorHAnsi"/>
          <w:sz w:val="28"/>
          <w:szCs w:val="28"/>
        </w:rPr>
        <w:t>:</w:t>
      </w:r>
      <w:r w:rsidRPr="007739F6">
        <w:rPr>
          <w:rFonts w:cstheme="minorHAnsi"/>
          <w:sz w:val="28"/>
          <w:szCs w:val="28"/>
        </w:rPr>
        <w:t xml:space="preserve"> </w:t>
      </w:r>
    </w:p>
    <w:p w:rsidR="00104737" w:rsidRDefault="00C53D5D" w:rsidP="00981624">
      <w:pPr>
        <w:rPr>
          <w:rFonts w:cstheme="minorHAnsi"/>
          <w:sz w:val="28"/>
          <w:szCs w:val="28"/>
        </w:rPr>
      </w:pPr>
      <w:r w:rsidRPr="007739F6">
        <w:rPr>
          <w:rFonts w:cstheme="minorHAnsi"/>
          <w:sz w:val="28"/>
          <w:szCs w:val="28"/>
        </w:rPr>
        <w:t>“</w:t>
      </w:r>
      <w:r>
        <w:rPr>
          <w:rFonts w:cstheme="minorHAnsi"/>
          <w:sz w:val="28"/>
          <w:szCs w:val="28"/>
        </w:rPr>
        <w:t>T</w:t>
      </w:r>
      <w:r w:rsidRPr="007739F6">
        <w:rPr>
          <w:rFonts w:cstheme="minorHAnsi"/>
          <w:sz w:val="28"/>
          <w:szCs w:val="28"/>
        </w:rPr>
        <w:t>he collection of emotions, feelings and social wellbeing of an individual</w:t>
      </w:r>
      <w:r w:rsidR="00B43969" w:rsidRPr="007739F6">
        <w:rPr>
          <w:rFonts w:cstheme="minorHAnsi"/>
          <w:sz w:val="28"/>
          <w:szCs w:val="28"/>
        </w:rPr>
        <w:t>.</w:t>
      </w:r>
      <w:r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{"citationItems":[{"id":"ITEM-1","itemData":{"URL":"https://www.mentalhealth.gov/basics/what-is-mental-health","accessed":{"date-parts":[["2022","4","6"]]},"id":"ITEM-1","issued":{"date-parts":[["0"]]},"title":"What Is Mental Health? | MentalHealth.gov","type":"webpage"},"uris":["http://www.mendeley.com/documents/?uuid=0a3e25ba-cc10-36c7-be53-7dbc8bcf94b1"]}],"mendeley":{"formattedCitation":"(&lt;i&gt;What Is Mental Health? | MentalHealth.Gov&lt;/i&gt;, n.d.)","plainTextFormattedCitation":"(What Is Mental Health? | MentalHealth.Gov, n.d.)","previouslyFormattedCitation":"(&lt;i&gt;What Is Mental Health? | MentalHealth.Gov&lt;/i&gt;, n.d.)"},"properties":{"noteIndex":0},"schema":"https://github.com/citation-style-language/schema/raw/master/csl-citation.json"}</w:instrText>
      </w:r>
      <w:r w:rsidR="003470DD" w:rsidRPr="007739F6">
        <w:rPr>
          <w:rFonts w:cstheme="minorHAnsi"/>
          <w:sz w:val="28"/>
          <w:szCs w:val="28"/>
        </w:rPr>
        <w:fldChar w:fldCharType="separate"/>
      </w:r>
      <w:r w:rsidR="003F05F8">
        <w:rPr>
          <w:rFonts w:cstheme="minorHAnsi"/>
          <w:noProof/>
          <w:sz w:val="28"/>
          <w:szCs w:val="28"/>
        </w:rPr>
        <w:t>(</w:t>
      </w:r>
      <w:r>
        <w:rPr>
          <w:rFonts w:cstheme="minorHAnsi"/>
          <w:iCs/>
          <w:noProof/>
          <w:sz w:val="28"/>
          <w:szCs w:val="24"/>
        </w:rPr>
        <w:t>Department of Health &amp; Human Services</w:t>
      </w:r>
      <w:r w:rsidRPr="007739F6">
        <w:rPr>
          <w:rFonts w:cstheme="minorHAnsi"/>
          <w:noProof/>
          <w:sz w:val="28"/>
          <w:szCs w:val="28"/>
        </w:rPr>
        <w:t>, 2022)</w:t>
      </w:r>
      <w:r w:rsidR="003470DD" w:rsidRPr="007739F6">
        <w:rPr>
          <w:rFonts w:cstheme="minorHAnsi"/>
          <w:sz w:val="28"/>
          <w:szCs w:val="28"/>
        </w:rPr>
        <w:fldChar w:fldCharType="end"/>
      </w:r>
      <w:r>
        <w:rPr>
          <w:rFonts w:cstheme="minorHAnsi"/>
          <w:sz w:val="28"/>
          <w:szCs w:val="28"/>
        </w:rPr>
        <w:t xml:space="preserve"> </w:t>
      </w:r>
    </w:p>
    <w:p w:rsidR="00825360" w:rsidRDefault="00C53D5D" w:rsidP="00845B66">
      <w:pPr>
        <w:rPr>
          <w:sz w:val="28"/>
          <w:szCs w:val="28"/>
          <w:shd w:val="clear" w:color="auto" w:fill="FFFFFF"/>
        </w:rPr>
      </w:pPr>
      <w:r>
        <w:rPr>
          <w:sz w:val="28"/>
          <w:szCs w:val="28"/>
          <w:shd w:val="clear" w:color="auto" w:fill="FFFFFF"/>
        </w:rPr>
        <w:t>Galderisi focuses on the dynamic equilibrium in the case of mental health of an individual which is related to the Jigsaw Foods case study.</w:t>
      </w:r>
    </w:p>
    <w:p w:rsidR="00845B66" w:rsidRPr="00845B66" w:rsidRDefault="00C53D5D" w:rsidP="00845B66">
      <w:pPr>
        <w:rPr>
          <w:sz w:val="28"/>
          <w:szCs w:val="28"/>
          <w:shd w:val="clear" w:color="auto" w:fill="FFFFFF"/>
        </w:rPr>
      </w:pPr>
      <w:r w:rsidRPr="00845B66">
        <w:rPr>
          <w:sz w:val="28"/>
          <w:szCs w:val="28"/>
          <w:shd w:val="clear" w:color="auto" w:fill="FFFFFF"/>
        </w:rPr>
        <w:t xml:space="preserve">According to </w:t>
      </w:r>
      <w:r w:rsidRPr="00845B66">
        <w:rPr>
          <w:sz w:val="28"/>
          <w:szCs w:val="28"/>
        </w:rPr>
        <w:t>Galderisi</w:t>
      </w:r>
      <w:r>
        <w:rPr>
          <w:sz w:val="28"/>
          <w:szCs w:val="28"/>
        </w:rPr>
        <w:t xml:space="preserve">: </w:t>
      </w:r>
    </w:p>
    <w:p w:rsidR="003470CB" w:rsidRPr="00396127" w:rsidRDefault="00C53D5D" w:rsidP="00981624">
      <w:pPr>
        <w:rPr>
          <w:sz w:val="28"/>
          <w:szCs w:val="28"/>
          <w:shd w:val="clear" w:color="auto" w:fill="FFFFFF"/>
        </w:rPr>
      </w:pPr>
      <w:r>
        <w:rPr>
          <w:sz w:val="28"/>
          <w:szCs w:val="28"/>
          <w:shd w:val="clear" w:color="auto" w:fill="FFFFFF"/>
        </w:rPr>
        <w:t>“</w:t>
      </w:r>
      <w:r w:rsidR="000D0B8D" w:rsidRPr="00CA33D9">
        <w:rPr>
          <w:sz w:val="28"/>
          <w:szCs w:val="28"/>
          <w:shd w:val="clear" w:color="auto" w:fill="FFFFFF"/>
        </w:rPr>
        <w:t>Mental health is</w:t>
      </w:r>
      <w:r>
        <w:rPr>
          <w:sz w:val="28"/>
          <w:szCs w:val="28"/>
          <w:shd w:val="clear" w:color="auto" w:fill="FFFFFF"/>
        </w:rPr>
        <w:t xml:space="preserve"> defined as</w:t>
      </w:r>
      <w:r w:rsidR="000D0B8D" w:rsidRPr="00CA33D9">
        <w:rPr>
          <w:sz w:val="28"/>
          <w:szCs w:val="28"/>
          <w:shd w:val="clear" w:color="auto" w:fill="FFFFFF"/>
        </w:rPr>
        <w:t xml:space="preserve"> a dynamic state </w:t>
      </w:r>
      <w:r w:rsidR="000D0B8D">
        <w:rPr>
          <w:sz w:val="28"/>
          <w:szCs w:val="28"/>
          <w:shd w:val="clear" w:color="auto" w:fill="FFFFFF"/>
        </w:rPr>
        <w:t>of internal equilibrium which empowers</w:t>
      </w:r>
      <w:r w:rsidR="000D0B8D" w:rsidRPr="00CA33D9">
        <w:rPr>
          <w:sz w:val="28"/>
          <w:szCs w:val="28"/>
          <w:shd w:val="clear" w:color="auto" w:fill="FFFFFF"/>
        </w:rPr>
        <w:t xml:space="preserve"> </w:t>
      </w:r>
      <w:r w:rsidR="000D0B8D">
        <w:rPr>
          <w:sz w:val="28"/>
          <w:szCs w:val="28"/>
          <w:shd w:val="clear" w:color="auto" w:fill="FFFFFF"/>
        </w:rPr>
        <w:t>people</w:t>
      </w:r>
      <w:r w:rsidR="000D0B8D" w:rsidRPr="00CA33D9">
        <w:rPr>
          <w:sz w:val="28"/>
          <w:szCs w:val="28"/>
          <w:shd w:val="clear" w:color="auto" w:fill="FFFFFF"/>
        </w:rPr>
        <w:t xml:space="preserve"> to use their abilities </w:t>
      </w:r>
      <w:r w:rsidR="000D0B8D">
        <w:rPr>
          <w:sz w:val="28"/>
          <w:szCs w:val="28"/>
          <w:shd w:val="clear" w:color="auto" w:fill="FFFFFF"/>
        </w:rPr>
        <w:t>in harmony with universal upsides of society. Fundamental</w:t>
      </w:r>
      <w:r w:rsidR="000D0B8D" w:rsidRPr="00CA33D9">
        <w:rPr>
          <w:sz w:val="28"/>
          <w:szCs w:val="28"/>
          <w:shd w:val="clear" w:color="auto" w:fill="FFFFFF"/>
        </w:rPr>
        <w:t xml:space="preserve"> cognitive and social skills; </w:t>
      </w:r>
      <w:r w:rsidR="000D0B8D">
        <w:rPr>
          <w:sz w:val="28"/>
          <w:szCs w:val="28"/>
          <w:shd w:val="clear" w:color="auto" w:fill="FFFFFF"/>
        </w:rPr>
        <w:t>capacity to perceive</w:t>
      </w:r>
      <w:r w:rsidR="000D0B8D" w:rsidRPr="00CA33D9">
        <w:rPr>
          <w:sz w:val="28"/>
          <w:szCs w:val="28"/>
          <w:shd w:val="clear" w:color="auto" w:fill="FFFFFF"/>
        </w:rPr>
        <w:t xml:space="preserve">, express and modulate one's own emotions, as well as </w:t>
      </w:r>
      <w:r w:rsidR="000D0B8D">
        <w:rPr>
          <w:sz w:val="28"/>
          <w:szCs w:val="28"/>
          <w:shd w:val="clear" w:color="auto" w:fill="FFFFFF"/>
        </w:rPr>
        <w:t>understand</w:t>
      </w:r>
      <w:r w:rsidR="000D0B8D" w:rsidRPr="00CA33D9">
        <w:rPr>
          <w:sz w:val="28"/>
          <w:szCs w:val="28"/>
          <w:shd w:val="clear" w:color="auto" w:fill="FFFFFF"/>
        </w:rPr>
        <w:t xml:space="preserve"> others; </w:t>
      </w:r>
      <w:r w:rsidR="000D0B8D">
        <w:rPr>
          <w:sz w:val="28"/>
          <w:szCs w:val="28"/>
          <w:shd w:val="clear" w:color="auto" w:fill="FFFFFF"/>
        </w:rPr>
        <w:t>adaptability and capacity to adapt to adverse life occasions</w:t>
      </w:r>
      <w:r w:rsidR="000D0B8D" w:rsidRPr="00CA33D9">
        <w:rPr>
          <w:sz w:val="28"/>
          <w:szCs w:val="28"/>
          <w:shd w:val="clear" w:color="auto" w:fill="FFFFFF"/>
        </w:rPr>
        <w:t xml:space="preserve"> and function in social roles; and harmonious </w:t>
      </w:r>
      <w:r w:rsidR="000D0B8D">
        <w:rPr>
          <w:sz w:val="28"/>
          <w:szCs w:val="28"/>
          <w:shd w:val="clear" w:color="auto" w:fill="FFFFFF"/>
        </w:rPr>
        <w:t>connection</w:t>
      </w:r>
      <w:r w:rsidR="000D0B8D" w:rsidRPr="00CA33D9">
        <w:rPr>
          <w:sz w:val="28"/>
          <w:szCs w:val="28"/>
          <w:shd w:val="clear" w:color="auto" w:fill="FFFFFF"/>
        </w:rPr>
        <w:t xml:space="preserve"> </w:t>
      </w:r>
      <w:r w:rsidR="000D0B8D">
        <w:rPr>
          <w:sz w:val="28"/>
          <w:szCs w:val="28"/>
          <w:shd w:val="clear" w:color="auto" w:fill="FFFFFF"/>
        </w:rPr>
        <w:t>among</w:t>
      </w:r>
      <w:r w:rsidR="000D0B8D" w:rsidRPr="00CA33D9">
        <w:rPr>
          <w:sz w:val="28"/>
          <w:szCs w:val="28"/>
          <w:shd w:val="clear" w:color="auto" w:fill="FFFFFF"/>
        </w:rPr>
        <w:t xml:space="preserve"> body and mind </w:t>
      </w:r>
      <w:r w:rsidR="000D0B8D" w:rsidRPr="00CA33D9">
        <w:rPr>
          <w:sz w:val="28"/>
          <w:szCs w:val="28"/>
        </w:rPr>
        <w:t xml:space="preserve">address significant parts </w:t>
      </w:r>
      <w:r w:rsidR="000D0B8D" w:rsidRPr="00CA33D9">
        <w:rPr>
          <w:sz w:val="28"/>
          <w:szCs w:val="28"/>
          <w:shd w:val="clear" w:color="auto" w:fill="FFFFFF"/>
        </w:rPr>
        <w:t xml:space="preserve">of mental health which contribute, to </w:t>
      </w:r>
      <w:r w:rsidR="000D0B8D">
        <w:rPr>
          <w:sz w:val="28"/>
          <w:szCs w:val="28"/>
          <w:shd w:val="clear" w:color="auto" w:fill="FFFFFF"/>
        </w:rPr>
        <w:t>changing</w:t>
      </w:r>
      <w:r w:rsidR="000D0B8D" w:rsidRPr="00CA33D9">
        <w:rPr>
          <w:sz w:val="28"/>
          <w:szCs w:val="28"/>
          <w:shd w:val="clear" w:color="auto" w:fill="FFFFFF"/>
        </w:rPr>
        <w:t xml:space="preserve"> degrees, to the state of internal equilibrium.</w:t>
      </w:r>
      <w:r>
        <w:rPr>
          <w:sz w:val="28"/>
          <w:szCs w:val="28"/>
          <w:shd w:val="clear" w:color="auto" w:fill="FFFFFF"/>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{"citationItems":[{"id":"ITEM-1","itemData":{"URL":"https://open.lib.umn.edu/humanresourcemanagement/chapter/1-1-what-is-human-resources/","accessed":{"date-parts":[["2022","4","6"]]},"id":"ITEM-1","issued":{"date-parts":[["0"]]},"title":"1.1 What Is Human Resources? – Human Resource Management","type":"webpage"},"uris":["http://www.mendeley.com/documents/?uuid=dbcc995e-04b5-3e01-a3d5-4bfb5f78b11d"]}],"mendeley":{"formattedCitation":"(&lt;i&gt;1.1 What Is Human Resources? – Human Resource Management&lt;/i&gt;, n.d.)","plainTextFormattedCitation":"(1.1 What Is Human Resources? – Human Resource Management, n.d.)","previouslyFormattedCitation":"(&lt;i&gt;1.1 What Is Human Resources? – Human Resource Management&lt;/i&gt;, n.d.)"},"properties":{"noteIndex":0},"schema":"https://github.com/citation-style-language/schema/raw/master/csl-citation.json"}</w:instrText>
      </w:r>
      <w:r w:rsidR="003470DD" w:rsidRPr="007739F6">
        <w:rPr>
          <w:rFonts w:cstheme="minorHAnsi"/>
          <w:sz w:val="28"/>
          <w:szCs w:val="28"/>
        </w:rPr>
        <w:fldChar w:fldCharType="separate"/>
      </w:r>
      <w:r>
        <w:rPr>
          <w:rFonts w:cstheme="minorHAnsi"/>
          <w:noProof/>
          <w:sz w:val="28"/>
          <w:szCs w:val="28"/>
        </w:rPr>
        <w:t>(</w:t>
      </w:r>
      <w:r w:rsidRPr="00845B66">
        <w:rPr>
          <w:sz w:val="28"/>
          <w:szCs w:val="28"/>
        </w:rPr>
        <w:t>Galderisi</w:t>
      </w:r>
      <w:r>
        <w:rPr>
          <w:rFonts w:cstheme="minorHAnsi"/>
          <w:noProof/>
          <w:sz w:val="28"/>
          <w:szCs w:val="28"/>
        </w:rPr>
        <w:t xml:space="preserve"> et al., 2015</w:t>
      </w:r>
      <w:r w:rsidRPr="007739F6">
        <w:rPr>
          <w:rFonts w:cstheme="minorHAnsi"/>
          <w:noProof/>
          <w:sz w:val="28"/>
          <w:szCs w:val="28"/>
        </w:rPr>
        <w:t>)</w:t>
      </w:r>
      <w:r w:rsidR="003470DD" w:rsidRPr="007739F6">
        <w:rPr>
          <w:rFonts w:cstheme="minorHAnsi"/>
          <w:sz w:val="28"/>
          <w:szCs w:val="28"/>
        </w:rPr>
        <w:fldChar w:fldCharType="end"/>
      </w:r>
    </w:p>
    <w:p w:rsidR="00537A13" w:rsidRPr="007739F6" w:rsidRDefault="00C53D5D" w:rsidP="003470CB">
      <w:pPr>
        <w:pStyle w:val="ListParagraph"/>
        <w:numPr>
          <w:ilvl w:val="1"/>
          <w:numId w:val="5"/>
        </w:numPr>
        <w:rPr>
          <w:rFonts w:cstheme="minorHAnsi"/>
          <w:b/>
          <w:sz w:val="40"/>
          <w:szCs w:val="40"/>
          <w:u w:val="single"/>
        </w:rPr>
      </w:pPr>
      <w:r>
        <w:rPr>
          <w:rFonts w:cstheme="minorHAnsi"/>
          <w:b/>
          <w:sz w:val="40"/>
          <w:szCs w:val="40"/>
        </w:rPr>
        <w:t xml:space="preserve"> </w:t>
      </w:r>
      <w:r w:rsidRPr="007739F6">
        <w:rPr>
          <w:rFonts w:cstheme="minorHAnsi"/>
          <w:b/>
          <w:sz w:val="40"/>
          <w:szCs w:val="40"/>
          <w:u w:val="single"/>
        </w:rPr>
        <w:t>Change In The Managerial Attitude Towards The</w:t>
      </w:r>
    </w:p>
    <w:p w:rsidR="00537A13" w:rsidRPr="007739F6" w:rsidRDefault="00C53D5D" w:rsidP="00537A13">
      <w:pPr>
        <w:pStyle w:val="ListParagraph"/>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Digital Transformation:</w:t>
      </w:r>
    </w:p>
    <w:p w:rsidR="00825360" w:rsidRDefault="00C53D5D" w:rsidP="00537A13">
      <w:pPr>
        <w:rPr>
          <w:rFonts w:cstheme="minorHAnsi"/>
          <w:sz w:val="28"/>
          <w:szCs w:val="28"/>
        </w:rPr>
      </w:pPr>
      <w:r>
        <w:rPr>
          <w:rFonts w:cstheme="minorHAnsi"/>
          <w:sz w:val="28"/>
          <w:szCs w:val="28"/>
        </w:rPr>
        <w:t xml:space="preserve">During the Covid-19 pandemic world's attitude shifted towards digital transformation to deal with the crisis. Below we will discuss </w:t>
      </w:r>
      <w:r w:rsidR="004A69FC">
        <w:rPr>
          <w:rFonts w:cstheme="minorHAnsi"/>
          <w:sz w:val="28"/>
          <w:szCs w:val="28"/>
        </w:rPr>
        <w:t>different researches on the managerial attitude towards ICT related to Jigsaw Foods case study.</w:t>
      </w:r>
    </w:p>
    <w:p w:rsidR="002B7872" w:rsidRDefault="00C53D5D" w:rsidP="00537A13">
      <w:pPr>
        <w:rPr>
          <w:rFonts w:cstheme="minorHAnsi"/>
          <w:sz w:val="28"/>
          <w:szCs w:val="28"/>
        </w:rPr>
      </w:pPr>
      <w:r>
        <w:rPr>
          <w:rFonts w:cstheme="minorHAnsi"/>
          <w:sz w:val="28"/>
          <w:szCs w:val="28"/>
        </w:rPr>
        <w:t>According to the research conducted by Nakat &amp; Bou-Mitri tells that:</w:t>
      </w:r>
    </w:p>
    <w:p w:rsidR="00537A13" w:rsidRDefault="00C53D5D" w:rsidP="00537A13">
      <w:pPr>
        <w:rPr>
          <w:rFonts w:cstheme="minorHAnsi"/>
          <w:sz w:val="28"/>
          <w:szCs w:val="28"/>
        </w:rPr>
      </w:pPr>
      <w:r>
        <w:rPr>
          <w:rFonts w:cstheme="minorHAnsi"/>
          <w:sz w:val="28"/>
          <w:szCs w:val="28"/>
        </w:rPr>
        <w:t>“</w:t>
      </w:r>
      <w:r w:rsidRPr="007739F6">
        <w:rPr>
          <w:rFonts w:cstheme="minorHAnsi"/>
          <w:sz w:val="28"/>
          <w:szCs w:val="28"/>
        </w:rPr>
        <w:t>Previous research has indicated that the managers in organizations tend to give secondary importance to the Information and Communication Technology (ICT) in an emergency crisis lik</w:t>
      </w:r>
      <w:r w:rsidR="000341B2">
        <w:rPr>
          <w:rFonts w:cstheme="minorHAnsi"/>
          <w:sz w:val="28"/>
          <w:szCs w:val="28"/>
        </w:rPr>
        <w:t>e the ongoing pandemic Covid-19</w:t>
      </w:r>
      <w:r w:rsidRPr="007739F6">
        <w:rPr>
          <w:rFonts w:cstheme="minorHAnsi"/>
          <w:sz w:val="28"/>
          <w:szCs w:val="28"/>
        </w:rPr>
        <w:t xml:space="preserve"> </w:t>
      </w:r>
      <w:r w:rsidR="003470DD" w:rsidRPr="007739F6">
        <w:rPr>
          <w:rFonts w:cstheme="minorHAnsi"/>
          <w:sz w:val="28"/>
          <w:szCs w:val="28"/>
        </w:rPr>
        <w:fldChar w:fldCharType="begin" w:fldLock="1"/>
      </w:r>
      <w:r w:rsidR="00605999" w:rsidRPr="007739F6">
        <w:rPr>
          <w:rFonts w:cstheme="minorHAnsi"/>
          <w:sz w:val="28"/>
          <w:szCs w:val="28"/>
        </w:rPr>
        <w:instrText>ADDIN CSL_CITATION {"citationItems":[{"id":"ITEM-1","itemData":{"DOI":"10.1016/j.foodcont.2020.107661","ISSN":"09567135","PMID":"33013004","abstract":"The COVID-19 pandemic has hit hard on the world economy and global health. Where most businesses are completely closed following governments restrictions, the food sector across the supply chain must remain operational in order to feed the nations. In such a challenging time, keeping the workers healthy and safe is critical while maintaining a high level of food safety and consumer confidence. Against a backdrop of heightened uncertainty, up-to-date and reliable information is more important than ever, both for regulators and this sector. This literature review aims at assembling all current knowledge about COVID-19 and its impact on the food industry. It is an exhaustive compilation of relevant public information and guidance published by the World Health Organization (WHO), and collected from 11 governmental and 10 non-governmental sources as well as 25 peer-reviewed articles published in scientific journals since the beginning of the crisis till June 5th, 2020. This paper could be of assistance to educators, researchers, and policy makers. It could also serve as an assessment tool to ensure business continuity and to determine the level of food industry readiness providing reassurance to all stakeholders during these unprecedented times.","author":[{"dropping-particle":"","family":"Nakat","given":"Zeina","non-dropping-particle":"","parse-names":false,"suffix":""},{"dropping-particle":"","family":"Bou-Mitri","given":"Christelle","non-dropping-particle":"","parse-names":false,"suffix":""}],"container-title":"Food Control","id":"ITEM-1","issue":"June 2020","issued":{"date-parts":[["2021"]]},"page":"107661","publisher":"Elsevier Ltd","title":"COVID-19 and the food industry: Readiness assessment","type":"article-journal","volume":"121"},"uris":["http://www.mendeley.com/documents/?uuid=1c0a25ed-ddc0-4793-ab7a-df805d226c74"]}],"mendeley":{"formattedCitation":"(Nakat &amp; Bou-Mitri, 2021)","plainTextFormattedCitation":"(Nakat &amp; Bou-Mitri, 2021)","previouslyFormattedCitation":"(Nakat &amp; Bou-Mitri, 2021)"},"properties":{"noteIndex":0},"schema":"https://github.com/citation-style-language/schema/raw/master/csl-citation.json"}</w:instrText>
      </w:r>
      <w:r w:rsidR="003470DD" w:rsidRPr="007739F6">
        <w:rPr>
          <w:rFonts w:cstheme="minorHAnsi"/>
          <w:sz w:val="28"/>
          <w:szCs w:val="28"/>
        </w:rPr>
        <w:fldChar w:fldCharType="separate"/>
      </w:r>
      <w:r w:rsidR="00605999" w:rsidRPr="007739F6">
        <w:rPr>
          <w:rFonts w:cstheme="minorHAnsi"/>
          <w:noProof/>
          <w:sz w:val="28"/>
          <w:szCs w:val="28"/>
        </w:rPr>
        <w:t>(Nakat &amp; Bou-Mitri, 2021)</w:t>
      </w:r>
      <w:r w:rsidR="003470DD" w:rsidRPr="007739F6">
        <w:rPr>
          <w:rFonts w:cstheme="minorHAnsi"/>
          <w:sz w:val="28"/>
          <w:szCs w:val="28"/>
        </w:rPr>
        <w:fldChar w:fldCharType="end"/>
      </w:r>
      <w:r w:rsidR="000341B2">
        <w:rPr>
          <w:rFonts w:cstheme="minorHAnsi"/>
          <w:sz w:val="28"/>
          <w:szCs w:val="28"/>
        </w:rPr>
        <w:t>.</w:t>
      </w:r>
      <w:r w:rsidR="00605999" w:rsidRPr="007739F6">
        <w:rPr>
          <w:rFonts w:cstheme="minorHAnsi"/>
        </w:rPr>
        <w:t xml:space="preserve"> </w:t>
      </w:r>
      <w:r w:rsidRPr="007739F6">
        <w:rPr>
          <w:rFonts w:cstheme="minorHAnsi"/>
          <w:sz w:val="28"/>
          <w:szCs w:val="28"/>
        </w:rPr>
        <w:t>Information and Communication Technology has been identified as the optimal use of different technological resources to transmit, store, create and share information.</w:t>
      </w:r>
      <w:r>
        <w:rPr>
          <w:rFonts w:cstheme="minorHAnsi"/>
          <w:sz w:val="28"/>
          <w:szCs w:val="28"/>
        </w:rPr>
        <w:t>”</w:t>
      </w:r>
      <w:r w:rsidRPr="007739F6">
        <w:rPr>
          <w:rFonts w:cstheme="minorHAnsi"/>
          <w:sz w:val="28"/>
          <w:szCs w:val="28"/>
        </w:rPr>
        <w:t xml:space="preserve"> </w:t>
      </w:r>
    </w:p>
    <w:p w:rsidR="00342866" w:rsidRPr="007739F6" w:rsidRDefault="00C53D5D" w:rsidP="00537A13">
      <w:pPr>
        <w:rPr>
          <w:rFonts w:cstheme="minorHAnsi"/>
          <w:sz w:val="28"/>
          <w:szCs w:val="28"/>
        </w:rPr>
      </w:pPr>
      <w:r>
        <w:rPr>
          <w:rFonts w:cstheme="minorHAnsi"/>
          <w:sz w:val="28"/>
          <w:szCs w:val="28"/>
        </w:rPr>
        <w:lastRenderedPageBreak/>
        <w:t>As according to the research conducted by Barrutia &amp; Echebarria tells us:</w:t>
      </w:r>
    </w:p>
    <w:p w:rsidR="00342866" w:rsidRDefault="00C53D5D" w:rsidP="00537A13">
      <w:pPr>
        <w:rPr>
          <w:rFonts w:cstheme="minorHAnsi"/>
          <w:sz w:val="28"/>
          <w:szCs w:val="28"/>
        </w:rPr>
      </w:pPr>
      <w:r>
        <w:rPr>
          <w:rFonts w:cstheme="minorHAnsi"/>
          <w:sz w:val="28"/>
          <w:szCs w:val="28"/>
        </w:rPr>
        <w:t>“</w:t>
      </w:r>
      <w:r w:rsidR="00537A13" w:rsidRPr="007739F6">
        <w:rPr>
          <w:rFonts w:cstheme="minorHAnsi"/>
          <w:sz w:val="28"/>
          <w:szCs w:val="28"/>
        </w:rPr>
        <w:t xml:space="preserve">Covid-19 </w:t>
      </w:r>
      <w:r w:rsidR="00F92FF7">
        <w:rPr>
          <w:rFonts w:cstheme="minorHAnsi"/>
          <w:sz w:val="28"/>
          <w:szCs w:val="28"/>
        </w:rPr>
        <w:t xml:space="preserve">pandemic </w:t>
      </w:r>
      <w:r w:rsidR="00537A13" w:rsidRPr="007739F6">
        <w:rPr>
          <w:rFonts w:cstheme="minorHAnsi"/>
          <w:sz w:val="28"/>
          <w:szCs w:val="28"/>
        </w:rPr>
        <w:t xml:space="preserve">brought </w:t>
      </w:r>
      <w:r w:rsidR="00C278C6" w:rsidRPr="007739F6">
        <w:rPr>
          <w:rFonts w:cstheme="minorHAnsi"/>
          <w:sz w:val="28"/>
          <w:szCs w:val="28"/>
        </w:rPr>
        <w:t>acceleration</w:t>
      </w:r>
      <w:r w:rsidR="00537A13" w:rsidRPr="007739F6">
        <w:rPr>
          <w:rFonts w:cstheme="minorHAnsi"/>
          <w:sz w:val="28"/>
          <w:szCs w:val="28"/>
        </w:rPr>
        <w:t xml:space="preserve"> in the use of digital technologies. This digital acceleration occurred due to the social distancing and other restrictions that were deployed by the governments in every part of the world. It was the digital world that helped people and organizations and governments to stay connected while sharing information and performing daily routines wh</w:t>
      </w:r>
      <w:r w:rsidR="000341B2">
        <w:rPr>
          <w:rFonts w:cstheme="minorHAnsi"/>
          <w:sz w:val="28"/>
          <w:szCs w:val="28"/>
        </w:rPr>
        <w:t>ile maintaining social distance</w:t>
      </w:r>
      <w:r w:rsidR="00537A13" w:rsidRPr="007739F6">
        <w:rPr>
          <w:rFonts w:cstheme="minorHAnsi"/>
          <w:sz w:val="28"/>
          <w:szCs w:val="28"/>
        </w:rPr>
        <w:t xml:space="preserve"> </w:t>
      </w:r>
      <w:r w:rsidR="003470DD" w:rsidRPr="007739F6">
        <w:rPr>
          <w:rFonts w:cstheme="minorHAnsi"/>
          <w:sz w:val="28"/>
          <w:szCs w:val="28"/>
        </w:rPr>
        <w:fldChar w:fldCharType="begin" w:fldLock="1"/>
      </w:r>
      <w:r w:rsidR="00605999" w:rsidRPr="007739F6">
        <w:rPr>
          <w:rFonts w:cstheme="minorHAnsi"/>
          <w:sz w:val="28"/>
          <w:szCs w:val="28"/>
        </w:rPr>
        <w:instrText>ADDIN CSL_CITATION {"citationItems":[{"id":"ITEM-1","itemData":{"DOI":"10.1016/j.techsoc.2021.101776","ISSN":"0160791X","abstract":"The COVID-19 pandemic has induced a process of digital acceleration and has likely changed the attitudes of local public managers toward information and communication technology (ICT). While this attitude change has been reasonably argued, it has not been systematically measured. This study narrows this gap by measuring the attitudes of public managers before and after the outbreak of the COVID-19 pandemic. Overall, this study finds that the pandemic has led public managers to be more confident in the capacity of ICT to help cities achieve their economic, social, and environmental goals and respond to challenges. Both explicit and implicit measures confirmed attitude changes. The explicit measures also indicated that the change in public managers’ attitude toward ICT was similar to their change in attitude toward scientific progress and greater than their change in attitude toward other issues that have played a major role during the pandemic, namely, climate change, citizen participation, and privacy.","author":[{"dropping-particle":"","family":"Barrutia","given":"Jose M.","non-dropping-particle":"","parse-names":false,"suffix":""},{"dropping-particle":"","family":"Echebarria","given":"Carmen","non-dropping-particle":"","parse-names":false,"suffix":""}],"container-title":"Technology in Society","id":"ITEM-1","issued":{"date-parts":[["2021"]]},"page":"101776","publisher":"Elsevier Ltd","title":"Effect of the COVID-19 pandemic on public managers’ attitudes toward digital transformation","type":"article-journal","volume":"67"},"uris":["http://www.mendeley.com/documents/?uuid=b6a17d90-b14a-4895-84ec-06bccb8ccb4d"]}],"mendeley":{"formattedCitation":"(Barrutia &amp; Echebarria, 2021)","plainTextFormattedCitation":"(Barrutia &amp; Echebarria, 2021)","previouslyFormattedCitation":"(Barrutia &amp; Echebarria, 2021)"},"properties":{"noteIndex":0},"schema":"https://github.com/citation-style-language/schema/raw/master/csl-citation.json"}</w:instrText>
      </w:r>
      <w:r w:rsidR="003470DD" w:rsidRPr="007739F6">
        <w:rPr>
          <w:rFonts w:cstheme="minorHAnsi"/>
          <w:sz w:val="28"/>
          <w:szCs w:val="28"/>
        </w:rPr>
        <w:fldChar w:fldCharType="separate"/>
      </w:r>
      <w:r w:rsidR="00605999" w:rsidRPr="007739F6">
        <w:rPr>
          <w:rFonts w:cstheme="minorHAnsi"/>
          <w:noProof/>
          <w:sz w:val="28"/>
          <w:szCs w:val="28"/>
        </w:rPr>
        <w:t>(Barrutia &amp; Echebarria, 2021)</w:t>
      </w:r>
      <w:r w:rsidR="003470DD" w:rsidRPr="007739F6">
        <w:rPr>
          <w:rFonts w:cstheme="minorHAnsi"/>
          <w:sz w:val="28"/>
          <w:szCs w:val="28"/>
        </w:rPr>
        <w:fldChar w:fldCharType="end"/>
      </w:r>
      <w:r w:rsidR="000341B2">
        <w:rPr>
          <w:rFonts w:cstheme="minorHAnsi"/>
          <w:sz w:val="28"/>
          <w:szCs w:val="28"/>
        </w:rPr>
        <w:t>.</w:t>
      </w:r>
      <w:r w:rsidR="00537A13" w:rsidRPr="007739F6">
        <w:rPr>
          <w:rFonts w:cstheme="minorHAnsi"/>
          <w:sz w:val="28"/>
          <w:szCs w:val="28"/>
        </w:rPr>
        <w:t xml:space="preserve"> The previous literature tells that the managers did not show confidence in the ICT when it came to dealing with the crisis before the Covid-19</w:t>
      </w:r>
      <w:r>
        <w:rPr>
          <w:rFonts w:cstheme="minorHAnsi"/>
          <w:sz w:val="28"/>
          <w:szCs w:val="28"/>
        </w:rPr>
        <w:t xml:space="preserve"> pandemic</w:t>
      </w:r>
      <w:r w:rsidR="00537A13" w:rsidRPr="007739F6">
        <w:rPr>
          <w:rFonts w:cstheme="minorHAnsi"/>
          <w:sz w:val="28"/>
          <w:szCs w:val="28"/>
        </w:rPr>
        <w:t>.  The ICT acted as a bridge for those organizations and people who had experienced more physical contact in their daily routines while practising the social distancing norms. Even though ICT had a positive impact on the majority sector of the society but it was also experienced that it came with many flaws.</w:t>
      </w:r>
      <w:r>
        <w:rPr>
          <w:rFonts w:cstheme="minorHAnsi"/>
          <w:sz w:val="28"/>
          <w:szCs w:val="28"/>
        </w:rPr>
        <w:t xml:space="preserve"> </w:t>
      </w:r>
      <w:r w:rsidRPr="007739F6">
        <w:rPr>
          <w:rFonts w:cstheme="minorHAnsi"/>
          <w:sz w:val="28"/>
          <w:szCs w:val="28"/>
        </w:rPr>
        <w:t>One exampl</w:t>
      </w:r>
      <w:r>
        <w:rPr>
          <w:rFonts w:cstheme="minorHAnsi"/>
          <w:sz w:val="28"/>
          <w:szCs w:val="28"/>
        </w:rPr>
        <w:t>e of this is the museums in Fran</w:t>
      </w:r>
      <w:r w:rsidRPr="007739F6">
        <w:rPr>
          <w:rFonts w:cstheme="minorHAnsi"/>
          <w:sz w:val="28"/>
          <w:szCs w:val="28"/>
        </w:rPr>
        <w:t>ce that shifted to digital platforms like Zoom during the Covid-19</w:t>
      </w:r>
      <w:r>
        <w:rPr>
          <w:rFonts w:cstheme="minorHAnsi"/>
          <w:sz w:val="28"/>
          <w:szCs w:val="28"/>
        </w:rPr>
        <w:t xml:space="preserve"> pandemic</w:t>
      </w:r>
      <w:r w:rsidR="000341B2">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{"citationItems":[{"id":"ITEM-1","itemData":{"DOI":"10.1016/j.techsoc.2021.101776","ISSN":"0160791X","abstract":"The COVID-19 pandemic has induced a process of digital acceleration and has likely changed the attitudes of local public managers toward information and communication technology (ICT). While this attitude change has been reasonably argued, it has not been systematically measured. This study narrows this gap by measuring the attitudes of public managers before and after the outbreak of the COVID-19 pandemic. Overall, this study finds that the pandemic has led public managers to be more confident in the capacity of ICT to help cities achieve their economic, social, and environmental goals and respond to challenges. Both explicit and implicit measures confirmed attitude changes. The explicit measures also indicated that the change in public managers’ attitude toward ICT was similar to their change in attitude toward scientific progress and greater than their change in attitude toward other issues that have played a major role during the pandemic, namely, climate change, citizen participation, and privacy.","author":[{"dropping-particle":"","family":"Barrutia","given":"Jose M.","non-dropping-particle":"","parse-names":false,"suffix":""},{"dropping-particle":"","family":"Echebarria","given":"Carmen","non-dropping-particle":"","parse-names":false,"suffix":""}],"container-title":"Technology in Society","id":"ITEM-1","issued":{"date-parts":[["2021"]]},"page":"101776","publisher":"Elsevier Ltd","title":"Effect of the COVID-19 pandemic on public managers’ attitudes toward digital transformation","type":"article-journal","volume":"67"},"uris":["http://www.mendeley.com/documents/?uuid=b6a17d90-b14a-4895-84ec-06bccb8ccb4d"]}],"mendeley":{"formattedCitation":"(Barrutia &amp; Echebarria, 2021)","plainTextFormattedCitation":"(Barrutia &amp; Echebarria, 2021)","previouslyFormattedCitation":"(Barrutia &amp; Echebarria, 2021)"},"properties":{"noteIndex":0},"schema":"https://github.com/citation-style-language/schema/raw/master/csl-citation.json"}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(Barrutia &amp; Echebarria, 2021)</w:t>
      </w:r>
      <w:r w:rsidR="003470DD" w:rsidRPr="007739F6">
        <w:rPr>
          <w:rFonts w:cstheme="minorHAnsi"/>
          <w:sz w:val="28"/>
          <w:szCs w:val="28"/>
        </w:rPr>
        <w:fldChar w:fldCharType="end"/>
      </w:r>
      <w:r w:rsidR="000341B2">
        <w:rPr>
          <w:rFonts w:cstheme="minorHAnsi"/>
          <w:sz w:val="28"/>
          <w:szCs w:val="28"/>
        </w:rPr>
        <w:t>.</w:t>
      </w:r>
      <w:r w:rsidRPr="007739F6">
        <w:rPr>
          <w:rFonts w:cstheme="minorHAnsi"/>
          <w:sz w:val="28"/>
          <w:szCs w:val="28"/>
        </w:rPr>
        <w:t xml:space="preserve"> Not only did they shift but they successfully catered to the needs of their customers by providing entertainment as well as the historical experience which people used to get before the emergence of the Covid-19</w:t>
      </w:r>
      <w:r>
        <w:rPr>
          <w:rFonts w:cstheme="minorHAnsi"/>
          <w:sz w:val="28"/>
          <w:szCs w:val="28"/>
        </w:rPr>
        <w:t xml:space="preserve"> pandemic</w:t>
      </w:r>
      <w:r w:rsidRPr="007739F6">
        <w:rPr>
          <w:rFonts w:cstheme="minorHAnsi"/>
          <w:sz w:val="28"/>
          <w:szCs w:val="28"/>
        </w:rPr>
        <w:t>. The previous literature review now suggests that after the emergence of the Covid-19</w:t>
      </w:r>
      <w:r>
        <w:rPr>
          <w:rFonts w:cstheme="minorHAnsi"/>
          <w:sz w:val="28"/>
          <w:szCs w:val="28"/>
        </w:rPr>
        <w:t xml:space="preserve"> pandemic</w:t>
      </w:r>
      <w:r w:rsidRPr="007739F6">
        <w:rPr>
          <w:rFonts w:cstheme="minorHAnsi"/>
          <w:sz w:val="28"/>
          <w:szCs w:val="28"/>
        </w:rPr>
        <w:t>, there was a shift in the manager's attitude toward ICT. After using ICT for their day to day operations, the managers started to believe in the capacity for dealing with crises like the Covid-19</w:t>
      </w:r>
      <w:r>
        <w:rPr>
          <w:rFonts w:cstheme="minorHAnsi"/>
          <w:sz w:val="28"/>
          <w:szCs w:val="28"/>
        </w:rPr>
        <w:t xml:space="preserve"> pandemic</w:t>
      </w:r>
      <w:r w:rsidRPr="007739F6">
        <w:rPr>
          <w:rFonts w:cstheme="minorHAnsi"/>
          <w:sz w:val="28"/>
          <w:szCs w:val="28"/>
        </w:rPr>
        <w:t>.</w:t>
      </w:r>
      <w:r>
        <w:rPr>
          <w:rFonts w:cstheme="minorHAnsi"/>
          <w:sz w:val="28"/>
          <w:szCs w:val="28"/>
        </w:rPr>
        <w:t>”</w:t>
      </w:r>
    </w:p>
    <w:p w:rsidR="00537A13" w:rsidRPr="007739F6" w:rsidRDefault="00C53D5D" w:rsidP="00537A13">
      <w:pPr>
        <w:rPr>
          <w:rFonts w:cstheme="minorHAnsi"/>
          <w:sz w:val="28"/>
          <w:szCs w:val="28"/>
        </w:rPr>
      </w:pPr>
      <w:r>
        <w:rPr>
          <w:rFonts w:cstheme="minorHAnsi"/>
          <w:sz w:val="28"/>
          <w:szCs w:val="28"/>
        </w:rPr>
        <w:t>According to the research conducted by Heide &amp; Simonsson tells that:</w:t>
      </w:r>
      <w:r w:rsidRPr="007739F6">
        <w:rPr>
          <w:rFonts w:cstheme="minorHAnsi"/>
          <w:sz w:val="28"/>
          <w:szCs w:val="28"/>
        </w:rPr>
        <w:t xml:space="preserve"> </w:t>
      </w:r>
    </w:p>
    <w:p w:rsidR="000C2341" w:rsidRDefault="00C53D5D" w:rsidP="00537A13">
      <w:pPr>
        <w:rPr>
          <w:rFonts w:cstheme="minorHAnsi"/>
          <w:sz w:val="28"/>
          <w:szCs w:val="28"/>
        </w:rPr>
      </w:pPr>
      <w:r>
        <w:rPr>
          <w:rFonts w:cstheme="minorHAnsi"/>
          <w:sz w:val="28"/>
          <w:szCs w:val="28"/>
        </w:rPr>
        <w:t>“</w:t>
      </w:r>
      <w:r w:rsidR="00537A13" w:rsidRPr="007739F6">
        <w:rPr>
          <w:rFonts w:cstheme="minorHAnsi"/>
          <w:sz w:val="28"/>
          <w:szCs w:val="28"/>
        </w:rPr>
        <w:t>Many managers in other organizations could not digitize properly due to the la</w:t>
      </w:r>
      <w:r w:rsidR="000341B2">
        <w:rPr>
          <w:rFonts w:cstheme="minorHAnsi"/>
          <w:sz w:val="28"/>
          <w:szCs w:val="28"/>
        </w:rPr>
        <w:t>ck of technology infrastructure</w:t>
      </w:r>
      <w:r w:rsidRPr="007739F6">
        <w:rPr>
          <w:rFonts w:cstheme="minorHAnsi"/>
          <w:sz w:val="28"/>
          <w:szCs w:val="28"/>
        </w:rPr>
        <w:t xml:space="preserve"> </w:t>
      </w:r>
      <w:r w:rsidR="003470DD" w:rsidRPr="007739F6">
        <w:rPr>
          <w:rFonts w:cstheme="minorHAnsi"/>
          <w:sz w:val="28"/>
          <w:szCs w:val="28"/>
        </w:rPr>
        <w:fldChar w:fldCharType="begin" w:fldLock="1"/>
      </w:r>
      <w:r w:rsidR="00605999" w:rsidRPr="007739F6">
        <w:rPr>
          <w:rFonts w:cstheme="minorHAnsi"/>
          <w:sz w:val="28"/>
          <w:szCs w:val="28"/>
        </w:rPr>
        <w:instrText>ADDIN CSL_CITATION {"citationItems":[{"id":"ITEM-1","itemData":{"DOI":"10.1108/JCOM-09-2020-0105","ISSN":"1363254X","abstract":"Purpose: The aim of this paper is to contribute with increased knowledge of the complex role of internal communication during a crisis like the COVID-19 pandemic. More specifically, the authors want to address the following research questions. How can the overall approach to internal crisis communication during the pandemic be interpreted, and what view of internal crisis communication does this approach reflect? What has been characteristic of the leadership communication during the pandemic? What do coworkers think of their communication role and how well does the internal communication support that role? Design/methodology/approach: This article is based on a case study of an authority with 1,000 employees. The empirical material consists of both documents and interviews. The analyzed documents include steering documents, e-mails to managers from the support function and newsletters from the top manager. The 17 interviews comprise managers, coworkers and communication managers. All interviews were recorded and the authors have conducted verbatim transcriptions. Findings: The pandemic is an example of a wicked problem that involves a lot of ambiguity. Often organizations try to handle wicked problems by trying to control it through traditional management skills and practices. A pandemic demands a leadership, culture and communicative approach that highlights the importance of coworkers. In the studied organization the authors found knowledge and rhetoric about the value of coworkers and communicative coworkership. However, top management does not encourage, support and award practices that are in line with the espoused culture. The key to success is top managers that walk the talk and act as role models. Practical implications: Crisis managers and crisis communicators need to focus more on improvisation, flexibility, listening and how to approach and make sense of the uncertain. In general, there is a tendency to rely too much on simple tools and to oversimplify complexity. Complex crises such as the pandemic raise new demands on leadership. Effective crisis leadership in a complex crisis seems to be much more democratic and collaborative than often assumed. If coworkers are expected to act as ambassadors or organizational representatives, they also need to be given better support for that role. Originality/value: This article highlights the importance of closing the gap between espoused and enacted culture in order to change from a managerialistic in…","author":[{"dropping-particle":"","family":"Heide","given":"Mats","non-dropping-particle":"","parse-names":false,"suffix":""},{"dropping-particle":"","family":"Simonsson","given":"Charlotte","non-dropping-particle":"","parse-names":false,"suffix":""}],"container-title":"Journal of Communication Management","id":"ITEM-1","issue":"3","issued":{"date-parts":[["2021"]]},"page":"256-275","title":"What was that all about? On internal crisis communication and communicative coworkership during a pandemic","type":"article-journal","volume":"25"},"uris":["http://www.mendeley.com/documents/?uuid=21c56257-d2f7-432b-9ba2-e941d54e6b2c"]}],"mendeley":{"formattedCitation":"(Heide &amp; Simonsson, 2021)","plainTextFormattedCitation":"(Heide &amp; Simonsson, 2021)","previouslyFormattedCitation":"(Heide &amp; Simonsson, 2021)"},"properties":{"noteIndex":0},"schema":"https://github.com/citation-style-language/schema/raw/master/csl-citation.json"}</w:instrText>
      </w:r>
      <w:r w:rsidR="003470DD" w:rsidRPr="007739F6">
        <w:rPr>
          <w:rFonts w:cstheme="minorHAnsi"/>
          <w:sz w:val="28"/>
          <w:szCs w:val="28"/>
        </w:rPr>
        <w:fldChar w:fldCharType="separate"/>
      </w:r>
      <w:r w:rsidR="00605999" w:rsidRPr="007739F6">
        <w:rPr>
          <w:rFonts w:cstheme="minorHAnsi"/>
          <w:noProof/>
          <w:sz w:val="28"/>
          <w:szCs w:val="28"/>
        </w:rPr>
        <w:t>(Heide &amp; Simonsson, 2021)</w:t>
      </w:r>
      <w:r w:rsidR="003470DD" w:rsidRPr="007739F6">
        <w:rPr>
          <w:rFonts w:cstheme="minorHAnsi"/>
          <w:sz w:val="28"/>
          <w:szCs w:val="28"/>
        </w:rPr>
        <w:fldChar w:fldCharType="end"/>
      </w:r>
      <w:r w:rsidR="000341B2">
        <w:rPr>
          <w:rFonts w:cstheme="minorHAnsi"/>
          <w:sz w:val="28"/>
          <w:szCs w:val="28"/>
        </w:rPr>
        <w:t>.</w:t>
      </w:r>
      <w:r w:rsidR="00605999" w:rsidRPr="007739F6">
        <w:rPr>
          <w:rFonts w:cstheme="minorHAnsi"/>
          <w:sz w:val="28"/>
          <w:szCs w:val="28"/>
        </w:rPr>
        <w:t xml:space="preserve"> </w:t>
      </w:r>
      <w:r w:rsidR="00537A13" w:rsidRPr="007739F6">
        <w:rPr>
          <w:rFonts w:cstheme="minorHAnsi"/>
          <w:sz w:val="28"/>
          <w:szCs w:val="28"/>
        </w:rPr>
        <w:t xml:space="preserve">Many managers in organizations could not perform well under the pressure of digitizing all assets of the organization in a short period. Most of the employees in many organizations could not digitize themselves properly which led to disturbance in day to day </w:t>
      </w:r>
      <w:r>
        <w:rPr>
          <w:rFonts w:cstheme="minorHAnsi"/>
          <w:sz w:val="28"/>
          <w:szCs w:val="28"/>
        </w:rPr>
        <w:t>operations of the organization.</w:t>
      </w:r>
      <w:r w:rsidR="004A69FC">
        <w:rPr>
          <w:rFonts w:cstheme="minorHAnsi"/>
          <w:sz w:val="28"/>
          <w:szCs w:val="28"/>
        </w:rPr>
        <w:t>”</w:t>
      </w:r>
    </w:p>
    <w:p w:rsidR="00537A13" w:rsidRPr="007739F6" w:rsidRDefault="00C53D5D" w:rsidP="00537A13">
      <w:pPr>
        <w:rPr>
          <w:rFonts w:cstheme="minorHAnsi"/>
          <w:sz w:val="28"/>
          <w:szCs w:val="28"/>
        </w:rPr>
      </w:pPr>
      <w:r>
        <w:rPr>
          <w:rFonts w:cstheme="minorHAnsi"/>
          <w:sz w:val="28"/>
          <w:szCs w:val="28"/>
        </w:rPr>
        <w:t>Later in chapter 5</w:t>
      </w:r>
      <w:r w:rsidR="004A69FC">
        <w:rPr>
          <w:rFonts w:cstheme="minorHAnsi"/>
          <w:sz w:val="28"/>
          <w:szCs w:val="28"/>
        </w:rPr>
        <w:t xml:space="preserve">, we will explain how Jigsaw Foods managers adapt and shifted towards ICT </w:t>
      </w:r>
      <w:r>
        <w:rPr>
          <w:rFonts w:cstheme="minorHAnsi"/>
          <w:sz w:val="28"/>
          <w:szCs w:val="28"/>
        </w:rPr>
        <w:t>by analysis of interviews</w:t>
      </w:r>
      <w:r w:rsidR="004A69FC">
        <w:rPr>
          <w:rFonts w:cstheme="minorHAnsi"/>
          <w:sz w:val="28"/>
          <w:szCs w:val="28"/>
        </w:rPr>
        <w:t xml:space="preserve">.  </w:t>
      </w:r>
    </w:p>
    <w:p w:rsidR="00DA15AD" w:rsidRPr="007739F6" w:rsidRDefault="00C53D5D" w:rsidP="0048086D">
      <w:pPr>
        <w:pStyle w:val="ListParagraph"/>
        <w:numPr>
          <w:ilvl w:val="1"/>
          <w:numId w:val="5"/>
        </w:numPr>
        <w:rPr>
          <w:rFonts w:cstheme="minorHAnsi"/>
          <w:b/>
          <w:sz w:val="40"/>
          <w:szCs w:val="40"/>
          <w:u w:val="single"/>
        </w:rPr>
      </w:pPr>
      <w:r>
        <w:rPr>
          <w:rFonts w:cstheme="minorHAnsi"/>
          <w:b/>
          <w:sz w:val="40"/>
          <w:szCs w:val="40"/>
        </w:rPr>
        <w:lastRenderedPageBreak/>
        <w:t xml:space="preserve"> </w:t>
      </w:r>
      <w:r w:rsidR="0048086D" w:rsidRPr="007739F6">
        <w:rPr>
          <w:rFonts w:cstheme="minorHAnsi"/>
          <w:b/>
          <w:sz w:val="40"/>
          <w:szCs w:val="40"/>
          <w:u w:val="single"/>
        </w:rPr>
        <w:t>Managing Employee's Attitudes By Managers:</w:t>
      </w:r>
    </w:p>
    <w:p w:rsidR="0079723F" w:rsidRDefault="00C53D5D" w:rsidP="0079723F">
      <w:pPr>
        <w:pStyle w:val="NormalIndent"/>
        <w:spacing w:line="276" w:lineRule="auto"/>
        <w:ind w:left="0"/>
        <w:rPr>
          <w:rFonts w:asciiTheme="minorHAnsi" w:hAnsiTheme="minorHAnsi" w:cstheme="minorHAnsi"/>
          <w:sz w:val="28"/>
          <w:szCs w:val="28"/>
        </w:rPr>
      </w:pPr>
      <w:r w:rsidRPr="007739F6">
        <w:rPr>
          <w:rFonts w:asciiTheme="minorHAnsi" w:hAnsiTheme="minorHAnsi" w:cstheme="minorHAnsi"/>
          <w:sz w:val="28"/>
          <w:szCs w:val="28"/>
        </w:rPr>
        <w:t xml:space="preserve">Guzzo's research paper help in understanding the fact </w:t>
      </w:r>
      <w:r w:rsidR="004A69FC">
        <w:rPr>
          <w:rFonts w:asciiTheme="minorHAnsi" w:hAnsiTheme="minorHAnsi" w:cstheme="minorHAnsi"/>
          <w:sz w:val="28"/>
          <w:szCs w:val="28"/>
        </w:rPr>
        <w:t xml:space="preserve">of </w:t>
      </w:r>
      <w:r w:rsidRPr="007739F6">
        <w:rPr>
          <w:rFonts w:asciiTheme="minorHAnsi" w:hAnsiTheme="minorHAnsi" w:cstheme="minorHAnsi"/>
          <w:sz w:val="28"/>
          <w:szCs w:val="28"/>
        </w:rPr>
        <w:t xml:space="preserve">those different modes of communication by the managers resulted in different types of reactions from the workforce. By using this paper we tried to study the communication strategies of the managers at Jigsaw foods and helped to create focus on communication strategies </w:t>
      </w:r>
      <w:r>
        <w:rPr>
          <w:rFonts w:asciiTheme="minorHAnsi" w:hAnsiTheme="minorHAnsi" w:cstheme="minorHAnsi"/>
          <w:sz w:val="28"/>
          <w:szCs w:val="28"/>
        </w:rPr>
        <w:t xml:space="preserve">and managerial policies </w:t>
      </w:r>
      <w:r w:rsidR="004A69FC">
        <w:rPr>
          <w:rFonts w:asciiTheme="minorHAnsi" w:hAnsiTheme="minorHAnsi" w:cstheme="minorHAnsi"/>
          <w:sz w:val="28"/>
          <w:szCs w:val="28"/>
        </w:rPr>
        <w:t>related to</w:t>
      </w:r>
      <w:r w:rsidRPr="007739F6">
        <w:rPr>
          <w:rFonts w:asciiTheme="minorHAnsi" w:hAnsiTheme="minorHAnsi" w:cstheme="minorHAnsi"/>
          <w:sz w:val="28"/>
          <w:szCs w:val="28"/>
        </w:rPr>
        <w:t xml:space="preserve"> Jigsaw Foods</w:t>
      </w:r>
      <w:r w:rsidR="004A69FC">
        <w:rPr>
          <w:rFonts w:asciiTheme="minorHAnsi" w:hAnsiTheme="minorHAnsi" w:cstheme="minorHAnsi"/>
          <w:sz w:val="28"/>
          <w:szCs w:val="28"/>
        </w:rPr>
        <w:t xml:space="preserve"> case study</w:t>
      </w:r>
      <w:r w:rsidRPr="007739F6">
        <w:rPr>
          <w:rFonts w:asciiTheme="minorHAnsi" w:hAnsiTheme="minorHAnsi" w:cstheme="minorHAnsi"/>
          <w:sz w:val="28"/>
          <w:szCs w:val="28"/>
        </w:rPr>
        <w:t>.</w:t>
      </w:r>
    </w:p>
    <w:p w:rsidR="00C35A6E" w:rsidRDefault="00C35A6E" w:rsidP="0079723F">
      <w:pPr>
        <w:pStyle w:val="NormalIndent"/>
        <w:spacing w:line="276" w:lineRule="auto"/>
        <w:ind w:left="0"/>
        <w:rPr>
          <w:rFonts w:asciiTheme="minorHAnsi" w:hAnsiTheme="minorHAnsi" w:cstheme="minorHAnsi"/>
          <w:sz w:val="28"/>
          <w:szCs w:val="28"/>
        </w:rPr>
      </w:pPr>
    </w:p>
    <w:p w:rsidR="00C35A6E" w:rsidRPr="007739F6" w:rsidRDefault="00C53D5D" w:rsidP="00C35A6E">
      <w:pPr>
        <w:pStyle w:val="NormalIndent"/>
        <w:numPr>
          <w:ilvl w:val="0"/>
          <w:numId w:val="41"/>
        </w:numPr>
        <w:spacing w:line="276" w:lineRule="auto"/>
        <w:rPr>
          <w:rFonts w:asciiTheme="minorHAnsi" w:hAnsiTheme="minorHAnsi" w:cstheme="minorHAnsi"/>
          <w:sz w:val="28"/>
          <w:szCs w:val="28"/>
        </w:rPr>
      </w:pPr>
      <w:r w:rsidRPr="007739F6">
        <w:rPr>
          <w:rFonts w:asciiTheme="minorHAnsi" w:hAnsiTheme="minorHAnsi" w:cstheme="minorHAnsi"/>
          <w:sz w:val="28"/>
          <w:szCs w:val="28"/>
        </w:rPr>
        <w:t>Why managers should build organizational trust among employees?</w:t>
      </w:r>
    </w:p>
    <w:p w:rsidR="0079723F" w:rsidRDefault="0079723F" w:rsidP="0048086D">
      <w:pPr>
        <w:pStyle w:val="NormalIndent"/>
        <w:spacing w:line="276" w:lineRule="auto"/>
        <w:ind w:left="0"/>
        <w:rPr>
          <w:rFonts w:asciiTheme="minorHAnsi" w:hAnsiTheme="minorHAnsi" w:cstheme="minorHAnsi"/>
          <w:sz w:val="28"/>
          <w:szCs w:val="28"/>
        </w:rPr>
      </w:pPr>
    </w:p>
    <w:p w:rsidR="00015A62" w:rsidRDefault="00C53D5D" w:rsidP="0048086D">
      <w:pPr>
        <w:pStyle w:val="NormalIndent"/>
        <w:spacing w:line="276" w:lineRule="auto"/>
        <w:ind w:left="0"/>
        <w:rPr>
          <w:rFonts w:asciiTheme="minorHAnsi" w:hAnsiTheme="minorHAnsi" w:cstheme="minorHAnsi"/>
          <w:sz w:val="28"/>
          <w:szCs w:val="28"/>
        </w:rPr>
      </w:pPr>
      <w:r>
        <w:rPr>
          <w:rFonts w:asciiTheme="minorHAnsi" w:hAnsiTheme="minorHAnsi" w:cstheme="minorHAnsi"/>
          <w:sz w:val="28"/>
          <w:szCs w:val="28"/>
        </w:rPr>
        <w:t>In any organization, the employees have trust in the managers. Guzzo's research paper will tell us about the behaviour, relationship and trust between managers and employees of the organization in the Jigsaw Foods</w:t>
      </w:r>
      <w:r w:rsidR="00B6322B">
        <w:rPr>
          <w:rFonts w:asciiTheme="minorHAnsi" w:hAnsiTheme="minorHAnsi" w:cstheme="minorHAnsi"/>
          <w:sz w:val="28"/>
          <w:szCs w:val="28"/>
        </w:rPr>
        <w:t xml:space="preserve"> case study</w:t>
      </w:r>
      <w:r>
        <w:rPr>
          <w:rFonts w:asciiTheme="minorHAnsi" w:hAnsiTheme="minorHAnsi" w:cstheme="minorHAnsi"/>
          <w:sz w:val="28"/>
          <w:szCs w:val="28"/>
        </w:rPr>
        <w:t>.</w:t>
      </w:r>
    </w:p>
    <w:p w:rsidR="00015A62" w:rsidRDefault="00015A62" w:rsidP="0048086D">
      <w:pPr>
        <w:pStyle w:val="NormalIndent"/>
        <w:spacing w:line="276" w:lineRule="auto"/>
        <w:ind w:left="0"/>
        <w:rPr>
          <w:rFonts w:asciiTheme="minorHAnsi" w:hAnsiTheme="minorHAnsi" w:cstheme="minorHAnsi"/>
          <w:sz w:val="28"/>
          <w:szCs w:val="28"/>
        </w:rPr>
      </w:pPr>
    </w:p>
    <w:p w:rsidR="00015A62" w:rsidRDefault="00C53D5D" w:rsidP="0048086D">
      <w:pPr>
        <w:pStyle w:val="NormalIndent"/>
        <w:spacing w:line="276" w:lineRule="auto"/>
        <w:ind w:left="0"/>
        <w:rPr>
          <w:rFonts w:asciiTheme="minorHAnsi" w:hAnsiTheme="minorHAnsi" w:cstheme="minorHAnsi"/>
          <w:sz w:val="28"/>
          <w:szCs w:val="28"/>
        </w:rPr>
      </w:pPr>
      <w:r>
        <w:rPr>
          <w:rFonts w:asciiTheme="minorHAnsi" w:hAnsiTheme="minorHAnsi" w:cstheme="minorHAnsi"/>
          <w:sz w:val="28"/>
          <w:szCs w:val="28"/>
        </w:rPr>
        <w:t>According to Guzzo:</w:t>
      </w:r>
    </w:p>
    <w:p w:rsidR="00015A62" w:rsidRDefault="00015A62" w:rsidP="0048086D">
      <w:pPr>
        <w:pStyle w:val="NormalIndent"/>
        <w:spacing w:line="276" w:lineRule="auto"/>
        <w:ind w:left="0"/>
        <w:rPr>
          <w:rFonts w:asciiTheme="minorHAnsi" w:hAnsiTheme="minorHAnsi" w:cstheme="minorHAnsi"/>
          <w:sz w:val="28"/>
          <w:szCs w:val="28"/>
        </w:rPr>
      </w:pPr>
    </w:p>
    <w:p w:rsidR="008B4FC0" w:rsidRPr="007739F6" w:rsidRDefault="00C53D5D" w:rsidP="008B4FC0">
      <w:pPr>
        <w:pStyle w:val="NormalIndent"/>
        <w:spacing w:line="276" w:lineRule="auto"/>
        <w:ind w:left="0"/>
        <w:rPr>
          <w:rFonts w:asciiTheme="minorHAnsi" w:hAnsiTheme="minorHAnsi" w:cstheme="minorHAnsi"/>
          <w:sz w:val="28"/>
          <w:szCs w:val="28"/>
        </w:rPr>
      </w:pPr>
      <w:r>
        <w:rPr>
          <w:rFonts w:asciiTheme="minorHAnsi" w:hAnsiTheme="minorHAnsi" w:cstheme="minorHAnsi"/>
          <w:sz w:val="28"/>
          <w:szCs w:val="28"/>
        </w:rPr>
        <w:t>“</w:t>
      </w:r>
      <w:r w:rsidR="0048086D" w:rsidRPr="007739F6">
        <w:rPr>
          <w:rFonts w:asciiTheme="minorHAnsi" w:hAnsiTheme="minorHAnsi" w:cstheme="minorHAnsi"/>
          <w:sz w:val="28"/>
          <w:szCs w:val="28"/>
        </w:rPr>
        <w:t xml:space="preserve">The attitude of employees plays a major role when it comes to affecting the operations of organizations and their stakeholders. The employees have a keen observation of the decisions by the higher management regarding the social norms being followed in society. If the managerial policies of the organization are not to the social norms </w:t>
      </w:r>
      <w:r w:rsidR="0057775A" w:rsidRPr="007739F6">
        <w:rPr>
          <w:rFonts w:asciiTheme="minorHAnsi" w:hAnsiTheme="minorHAnsi" w:cstheme="minorHAnsi"/>
          <w:sz w:val="28"/>
          <w:szCs w:val="28"/>
        </w:rPr>
        <w:t>of the</w:t>
      </w:r>
      <w:r w:rsidR="0048086D" w:rsidRPr="007739F6">
        <w:rPr>
          <w:rFonts w:asciiTheme="minorHAnsi" w:hAnsiTheme="minorHAnsi" w:cstheme="minorHAnsi"/>
          <w:sz w:val="28"/>
          <w:szCs w:val="28"/>
        </w:rPr>
        <w:t xml:space="preserve"> society then the employees develop mistrust against their </w:t>
      </w:r>
      <w:r w:rsidR="000341B2">
        <w:rPr>
          <w:rFonts w:asciiTheme="minorHAnsi" w:hAnsiTheme="minorHAnsi" w:cstheme="minorHAnsi"/>
          <w:sz w:val="28"/>
          <w:szCs w:val="28"/>
        </w:rPr>
        <w:t>organization</w:t>
      </w:r>
      <w:r w:rsidR="0057775A" w:rsidRPr="007739F6">
        <w:rPr>
          <w:rFonts w:asciiTheme="minorHAnsi" w:hAnsiTheme="minorHAnsi" w:cstheme="minorHAnsi"/>
          <w:sz w:val="28"/>
          <w:szCs w:val="28"/>
        </w:rPr>
        <w:t xml:space="preserve"> </w:t>
      </w:r>
      <w:r w:rsidR="003470DD" w:rsidRPr="007739F6">
        <w:rPr>
          <w:rFonts w:asciiTheme="minorHAnsi" w:hAnsiTheme="minorHAnsi" w:cstheme="minorHAnsi"/>
          <w:sz w:val="28"/>
          <w:szCs w:val="28"/>
        </w:rPr>
        <w:fldChar w:fldCharType="begin" w:fldLock="1"/>
      </w:r>
      <w:r w:rsidRPr="007739F6">
        <w:rPr>
          <w:rFonts w:asciiTheme="minorHAnsi" w:hAnsiTheme="minorHAnsi" w:cstheme="minorHAnsi"/>
          <w:sz w:val="28"/>
          <w:szCs w:val="28"/>
        </w:rPr>
        <w:instrText>ADDIN CSL_CITATION {"citationItems":[{"id":"ITEM-1","itemData":{"DOI":"10.1016/j.ijhm.2020.102778","ISSN":"02784319","abstract":"During a crisis, such as the COVID-19 pandemic, what managers communicate to their employees can greatly impact important organizational attitudes, such as organizational trust. There is, however, very little research focusing on the mechanisms explaining how managers’ messages during a crisis can influence employees’ organizational trust. To address this gap, the current study examined the role that emotions play in developing organizational trust using a 2 (following CDC norms vs. ignoring CDC norms) by 2 (employee focus vs. bottom-line focus) between-subjects factorial experiment, with COVID-19 as the context. The results showed that a manager's communication that followed the CDC social norms made employees feel grateful, whereas communication that ignored CDC social norms enhanced fear and anger toward the organization. The feelings of gratefulness and fear influenced organizational trust. These results provide important theoretical and practical implications for understanding organizational trust during a crisis.","author":[{"dropping-particle":"","family":"Guzzo","given":"Renata F.","non-dropping-particle":"","parse-names":false,"suffix":""},{"dropping-particle":"","family":"Wang","given":"Xingyu","non-dropping-particle":"","parse-names":false,"suffix":""},{"dropping-particle":"","family":"Madera","given":"Juan M.","non-dropping-particle":"","parse-names":false,"suffix":""},{"dropping-particle":"","family":"Abbott","given":"JéAnna A.","non-dropping-particle":"","parse-names":false,"suffix":""}],"container-title":"International Journal of Hospitality Management","id":"ITEM-1","issue":"June 2020","issued":{"date-parts":[["2021"]]},"title":"Organizational trust in times of COVID-19: Hospitality employees’ affective responses to managers’ communication","type":"article-journal","volume":"93"},"uris":["http://www.mendeley.com/documents/?uuid=418dbed1-a94e-478f-997a-69c0099acef9"]}],"mendeley":{"formattedCitation":"(Guzzo et al., 2021)","plainTextFormattedCitation":"(Guzzo et al., 2021)","previouslyFormattedCitation":"(Guzzo et al., 2021)"},"properties":{"noteIndex":0},"schema":"https://github.com/citation-style-language/schema/raw/master/csl-citation.json"}</w:instrText>
      </w:r>
      <w:r w:rsidR="003470DD" w:rsidRPr="007739F6">
        <w:rPr>
          <w:rFonts w:asciiTheme="minorHAnsi" w:hAnsiTheme="minorHAnsi" w:cstheme="minorHAnsi"/>
          <w:sz w:val="28"/>
          <w:szCs w:val="28"/>
        </w:rPr>
        <w:fldChar w:fldCharType="separate"/>
      </w:r>
      <w:r w:rsidRPr="007739F6">
        <w:rPr>
          <w:rFonts w:asciiTheme="minorHAnsi" w:hAnsiTheme="minorHAnsi" w:cstheme="minorHAnsi"/>
          <w:noProof/>
          <w:sz w:val="28"/>
          <w:szCs w:val="28"/>
        </w:rPr>
        <w:t>(Guzzo et al., 2021)</w:t>
      </w:r>
      <w:r w:rsidR="003470DD" w:rsidRPr="007739F6">
        <w:rPr>
          <w:rFonts w:asciiTheme="minorHAnsi" w:hAnsiTheme="minorHAnsi" w:cstheme="minorHAnsi"/>
          <w:sz w:val="28"/>
          <w:szCs w:val="28"/>
        </w:rPr>
        <w:fldChar w:fldCharType="end"/>
      </w:r>
      <w:r w:rsidR="000341B2">
        <w:rPr>
          <w:rFonts w:asciiTheme="minorHAnsi" w:hAnsiTheme="minorHAnsi" w:cstheme="minorHAnsi"/>
          <w:sz w:val="28"/>
          <w:szCs w:val="28"/>
        </w:rPr>
        <w:t>.</w:t>
      </w:r>
      <w:r>
        <w:rPr>
          <w:rFonts w:asciiTheme="minorHAnsi" w:hAnsiTheme="minorHAnsi" w:cstheme="minorHAnsi"/>
          <w:sz w:val="28"/>
          <w:szCs w:val="28"/>
        </w:rPr>
        <w:t xml:space="preserve"> </w:t>
      </w:r>
      <w:r w:rsidRPr="007739F6">
        <w:rPr>
          <w:rFonts w:asciiTheme="minorHAnsi" w:hAnsiTheme="minorHAnsi" w:cstheme="minorHAnsi"/>
          <w:sz w:val="28"/>
          <w:szCs w:val="28"/>
        </w:rPr>
        <w:t>For example, the social norm in the Covid-19</w:t>
      </w:r>
      <w:r>
        <w:rPr>
          <w:rFonts w:asciiTheme="minorHAnsi" w:hAnsiTheme="minorHAnsi" w:cstheme="minorHAnsi"/>
          <w:sz w:val="28"/>
          <w:szCs w:val="28"/>
        </w:rPr>
        <w:t xml:space="preserve"> pandemic</w:t>
      </w:r>
      <w:r w:rsidRPr="007739F6">
        <w:rPr>
          <w:rFonts w:asciiTheme="minorHAnsi" w:hAnsiTheme="minorHAnsi" w:cstheme="minorHAnsi"/>
          <w:sz w:val="28"/>
          <w:szCs w:val="28"/>
        </w:rPr>
        <w:t xml:space="preserve"> is social distancing and if that norm is neglected by the organization for work purposes then the employees are bound to develop mistrust and negative emotions against the organization. Literature review indicates that such negative emotions from the employees affect their overall performance and in turn hurt the organizational gains</w:t>
      </w:r>
      <w:r w:rsidR="000341B2">
        <w:rPr>
          <w:rFonts w:asciiTheme="minorHAnsi" w:hAnsiTheme="minorHAnsi" w:cstheme="minorHAnsi"/>
          <w:sz w:val="28"/>
          <w:szCs w:val="28"/>
        </w:rPr>
        <w:t xml:space="preserve"> </w:t>
      </w:r>
      <w:r w:rsidR="003470DD" w:rsidRPr="007739F6">
        <w:rPr>
          <w:rFonts w:asciiTheme="minorHAnsi" w:hAnsiTheme="minorHAnsi" w:cstheme="minorHAnsi"/>
          <w:sz w:val="28"/>
          <w:szCs w:val="28"/>
        </w:rPr>
        <w:fldChar w:fldCharType="begin" w:fldLock="1"/>
      </w:r>
      <w:r w:rsidR="00605999" w:rsidRPr="007739F6">
        <w:rPr>
          <w:rFonts w:asciiTheme="minorHAnsi" w:hAnsiTheme="minorHAnsi" w:cstheme="minorHAnsi"/>
          <w:sz w:val="28"/>
          <w:szCs w:val="28"/>
        </w:rPr>
        <w:instrText>ADDIN CSL_CITATION {"citationItems":[{"id":"ITEM-1","itemData":{"DOI":"10.1016/j.ijhm.2020.102778","ISSN":"02784319","abstract":"During a crisis, such as the COVID-19 pandemic, what managers communicate to their employees can greatly impact important organizational attitudes, such as organizational trust. There is, however, very little research focusing on the mechanisms explaining how managers’ messages during a crisis can influence employees’ organizational trust. To address this gap, the current study examined the role that emotions play in developing organizational trust using a 2 (following CDC norms vs. ignoring CDC norms) by 2 (employee focus vs. bottom-line focus) between-subjects factorial experiment, with COVID-19 as the context. The results showed that a manager's communication that followed the CDC social norms made employees feel grateful, whereas communication that ignored CDC social norms enhanced fear and anger toward the organization. The feelings of gratefulness and fear influenced organizational trust. These results provide important theoretical and practical implications for understanding organizational trust during a crisis.","author":[{"dropping-particle":"","family":"Guzzo","given":"Renata F.","non-dropping-particle":"","parse-names":false,"suffix":""},{"dropping-particle":"","family":"Wang","given":"Xingyu","non-dropping-particle":"","parse-names":false,"suffix":""},{"dropping-particle":"","family":"Madera","given":"Juan M.","non-dropping-particle":"","parse-names":false,"suffix":""},{"dropping-particle":"","family":"Abbott","given":"JéAnna A.","non-dropping-particle":"","parse-names":false,"suffix":""}],"container-title":"International Journal of Hospitality Management","id":"ITEM-1","issue":"June 2020","issued":{"date-parts":[["2021"]]},"title":"Organizational trust in times of COVID-19: Hospitality employees’ affective responses to managers’ communication","type":"article-journal","volume":"93"},"uris":["http://www.mendeley.com/documents/?uuid=418dbed1-a94e-478f-997a-69c0099acef9"]}],"mendeley":{"formattedCitation":"(Guzzo et al., 2021)","plainTextFormattedCitation":"(Guzzo et al., 2021)","previouslyFormattedCitation":"(Guzzo et al., 2021)"},"properties":{"noteIndex":0},"schema":"https://github.com/citation-style-language/schema/raw/master/csl-citation.json"}</w:instrText>
      </w:r>
      <w:r w:rsidR="003470DD" w:rsidRPr="007739F6">
        <w:rPr>
          <w:rFonts w:asciiTheme="minorHAnsi" w:hAnsiTheme="minorHAnsi" w:cstheme="minorHAnsi"/>
          <w:sz w:val="28"/>
          <w:szCs w:val="28"/>
        </w:rPr>
        <w:fldChar w:fldCharType="separate"/>
      </w:r>
      <w:r w:rsidR="00605999" w:rsidRPr="007739F6">
        <w:rPr>
          <w:rFonts w:asciiTheme="minorHAnsi" w:hAnsiTheme="minorHAnsi" w:cstheme="minorHAnsi"/>
          <w:noProof/>
          <w:sz w:val="28"/>
          <w:szCs w:val="28"/>
        </w:rPr>
        <w:t>(Guzzo et al., 2021)</w:t>
      </w:r>
      <w:r w:rsidR="003470DD" w:rsidRPr="007739F6">
        <w:rPr>
          <w:rFonts w:asciiTheme="minorHAnsi" w:hAnsiTheme="minorHAnsi" w:cstheme="minorHAnsi"/>
          <w:sz w:val="28"/>
          <w:szCs w:val="28"/>
        </w:rPr>
        <w:fldChar w:fldCharType="end"/>
      </w:r>
      <w:r w:rsidR="000341B2">
        <w:rPr>
          <w:rFonts w:asciiTheme="minorHAnsi" w:hAnsiTheme="minorHAnsi" w:cstheme="minorHAnsi"/>
          <w:sz w:val="28"/>
          <w:szCs w:val="28"/>
        </w:rPr>
        <w:t>.</w:t>
      </w:r>
      <w:r>
        <w:rPr>
          <w:rFonts w:asciiTheme="minorHAnsi" w:hAnsiTheme="minorHAnsi" w:cstheme="minorHAnsi"/>
          <w:sz w:val="28"/>
          <w:szCs w:val="28"/>
        </w:rPr>
        <w:t xml:space="preserve"> </w:t>
      </w:r>
      <w:r w:rsidRPr="007739F6">
        <w:rPr>
          <w:rFonts w:asciiTheme="minorHAnsi" w:hAnsiTheme="minorHAnsi" w:cstheme="minorHAnsi"/>
          <w:sz w:val="28"/>
          <w:szCs w:val="28"/>
        </w:rPr>
        <w:t>During the crisis events like Covid-19, the employees tend to look to their managers and higher management for leadership support and guidance. Employees tend to develop negative emotions if they do not get flexibility and support in work from top tier management o</w:t>
      </w:r>
      <w:r w:rsidR="000341B2">
        <w:rPr>
          <w:rFonts w:asciiTheme="minorHAnsi" w:hAnsiTheme="minorHAnsi" w:cstheme="minorHAnsi"/>
          <w:sz w:val="28"/>
          <w:szCs w:val="28"/>
        </w:rPr>
        <w:t>f the organization</w:t>
      </w:r>
      <w:r w:rsidRPr="007739F6">
        <w:rPr>
          <w:rFonts w:asciiTheme="minorHAnsi" w:hAnsiTheme="minorHAnsi" w:cstheme="minorHAnsi"/>
          <w:sz w:val="28"/>
          <w:szCs w:val="28"/>
        </w:rPr>
        <w:t xml:space="preserve"> </w:t>
      </w:r>
      <w:r w:rsidR="003470DD" w:rsidRPr="007739F6">
        <w:rPr>
          <w:rFonts w:asciiTheme="minorHAnsi" w:hAnsiTheme="minorHAnsi" w:cstheme="minorHAnsi"/>
          <w:sz w:val="28"/>
          <w:szCs w:val="28"/>
        </w:rPr>
        <w:fldChar w:fldCharType="begin" w:fldLock="1"/>
      </w:r>
      <w:r w:rsidRPr="007739F6">
        <w:rPr>
          <w:rFonts w:asciiTheme="minorHAnsi" w:hAnsiTheme="minorHAnsi" w:cstheme="minorHAnsi"/>
          <w:sz w:val="28"/>
          <w:szCs w:val="28"/>
        </w:rPr>
        <w:instrText>ADDIN CSL_CITATION {"citationItems":[{"id":"ITEM-1","itemData":{"DOI":"10.1016/j.ijhm.2020.102778","ISSN":"02784319","abstract":"During a crisis, such as the COVID-19 pandemic, what managers communicate to their employees can greatly impact important organizational attitudes, such as organizational trust. There is, however, very little research focusing on the mechanisms explaining how managers’ messages during a crisis can influence employees’ organizational trust. To address this gap, the current study examined the role that emotions play in developing organizational trust using a 2 (following CDC norms vs. ignoring CDC norms) by 2 (employee focus vs. bottom-line focus) between-subjects factorial experiment, with COVID-19 as the context. The results showed that a manager's communication that followed the CDC social norms made employees feel grateful, whereas communication that ignored CDC social norms enhanced fear and anger toward the organization. The feelings of gratefulness and fear influenced organizational trust. These results provide important theoretical and practical implications for understanding organizational trust during a crisis.","author":[{"dropping-particle":"","family":"Guzzo","given":"Renata F.","non-dropping-particle":"","parse-names":false,"suffix":""},{"dropping-particle":"","family":"Wang","given":"Xingyu","non-dropping-particle":"","parse-names":false,"suffix":""},{"dropping-particle":"","family":"Madera","given":"Juan M.","non-dropping-particle":"","parse-names":false,"suffix":""},{"dropping-particle":"","family":"Abbott","given":"JéAnna A.","non-dropping-particle":"","parse-names":false,"suffix":""}],"container-title":"International Journal of Hospitality Management","id":"ITEM-1","issue":"June 2020","issued":{"date-parts":[["2021"]]},"title":"Organizational trust in times of COVID-19: Hospitality employees’ affective responses to managers’ communication","type":"article-journal","volume":"93"},"uris":["http://www.mendeley.com/documents/?uuid=418dbed1-a94e-478f-997a-69c0099acef9"]}],"mendeley":{"formattedCitation":"(Guzzo et al., 2021)","plainTextFormattedCitation":"(Guzzo et al., 2021)","previouslyFormattedCitation":"(Guzzo et al., 2021)"},"properties":{"noteIndex":0},"schema":"https://github.com/citation-style-language/schema/raw/master/csl-citation.json"}</w:instrText>
      </w:r>
      <w:r w:rsidR="003470DD" w:rsidRPr="007739F6">
        <w:rPr>
          <w:rFonts w:asciiTheme="minorHAnsi" w:hAnsiTheme="minorHAnsi" w:cstheme="minorHAnsi"/>
          <w:sz w:val="28"/>
          <w:szCs w:val="28"/>
        </w:rPr>
        <w:fldChar w:fldCharType="separate"/>
      </w:r>
      <w:r w:rsidRPr="007739F6">
        <w:rPr>
          <w:rFonts w:asciiTheme="minorHAnsi" w:hAnsiTheme="minorHAnsi" w:cstheme="minorHAnsi"/>
          <w:noProof/>
          <w:sz w:val="28"/>
          <w:szCs w:val="28"/>
        </w:rPr>
        <w:t>(Guzzo et al., 2021)</w:t>
      </w:r>
      <w:r w:rsidR="003470DD" w:rsidRPr="007739F6">
        <w:rPr>
          <w:rFonts w:asciiTheme="minorHAnsi" w:hAnsiTheme="minorHAnsi" w:cstheme="minorHAnsi"/>
          <w:sz w:val="28"/>
          <w:szCs w:val="28"/>
        </w:rPr>
        <w:fldChar w:fldCharType="end"/>
      </w:r>
      <w:r w:rsidR="000341B2">
        <w:rPr>
          <w:rFonts w:asciiTheme="minorHAnsi" w:hAnsiTheme="minorHAnsi" w:cstheme="minorHAnsi"/>
          <w:sz w:val="28"/>
          <w:szCs w:val="28"/>
        </w:rPr>
        <w:t>.</w:t>
      </w:r>
      <w:r>
        <w:rPr>
          <w:rFonts w:asciiTheme="minorHAnsi" w:hAnsiTheme="minorHAnsi" w:cstheme="minorHAnsi"/>
          <w:sz w:val="28"/>
          <w:szCs w:val="28"/>
        </w:rPr>
        <w:t xml:space="preserve"> </w:t>
      </w:r>
      <w:r w:rsidRPr="007739F6">
        <w:rPr>
          <w:rFonts w:asciiTheme="minorHAnsi" w:hAnsiTheme="minorHAnsi" w:cstheme="minorHAnsi"/>
          <w:sz w:val="28"/>
          <w:szCs w:val="28"/>
        </w:rPr>
        <w:t xml:space="preserve">According to organization support theory if the manager's message toward employees is business-oriented then the employees are more likely to fear anger, fear and </w:t>
      </w:r>
      <w:r w:rsidRPr="007739F6">
        <w:rPr>
          <w:rFonts w:asciiTheme="minorHAnsi" w:hAnsiTheme="minorHAnsi" w:cstheme="minorHAnsi"/>
          <w:sz w:val="28"/>
          <w:szCs w:val="28"/>
        </w:rPr>
        <w:lastRenderedPageBreak/>
        <w:t>distrust the organization. If the manager's message towards the employees is employed centric then chances are that the employees would feel more gratitude towards the organization</w:t>
      </w:r>
      <w:r w:rsidR="000341B2">
        <w:rPr>
          <w:rFonts w:asciiTheme="minorHAnsi" w:hAnsiTheme="minorHAnsi" w:cstheme="minorHAnsi"/>
          <w:sz w:val="28"/>
          <w:szCs w:val="28"/>
        </w:rPr>
        <w:t xml:space="preserve"> </w:t>
      </w:r>
      <w:r w:rsidR="003470DD" w:rsidRPr="007739F6">
        <w:rPr>
          <w:rFonts w:asciiTheme="minorHAnsi" w:hAnsiTheme="minorHAnsi" w:cstheme="minorHAnsi"/>
          <w:sz w:val="28"/>
          <w:szCs w:val="28"/>
        </w:rPr>
        <w:fldChar w:fldCharType="begin" w:fldLock="1"/>
      </w:r>
      <w:r w:rsidR="000341B2" w:rsidRPr="007739F6">
        <w:rPr>
          <w:rFonts w:asciiTheme="minorHAnsi" w:hAnsiTheme="minorHAnsi" w:cstheme="minorHAnsi"/>
          <w:sz w:val="28"/>
          <w:szCs w:val="28"/>
        </w:rPr>
        <w:instrText>ADDIN CSL_CITATION {"citationItems":[{"id":"ITEM-1","itemData":{"DOI":"10.1016/j.ijhm.2020.102778","ISSN":"02784319","abstract":"During a crisis, such as the COVID-19 pandemic, what managers communicate to their employees can greatly impact important organizational attitudes, such as organizational trust. There is, however, very little research focusing on the mechanisms explaining how managers’ messages during a crisis can influence employees’ organizational trust. To address this gap, the current study examined the role that emotions play in developing organizational trust using a 2 (following CDC norms vs. ignoring CDC norms) by 2 (employee focus vs. bottom-line focus) between-subjects factorial experiment, with COVID-19 as the context. The results showed that a manager's communication that followed the CDC social norms made employees feel grateful, whereas communication that ignored CDC social norms enhanced fear and anger toward the organization. The feelings of gratefulness and fear influenced organizational trust. These results provide important theoretical and practical implications for understanding organizational trust during a crisis.","author":[{"dropping-particle":"","family":"Guzzo","given":"Renata F.","non-dropping-particle":"","parse-names":false,"suffix":""},{"dropping-particle":"","family":"Wang","given":"Xingyu","non-dropping-particle":"","parse-names":false,"suffix":""},{"dropping-particle":"","family":"Madera","given":"Juan M.","non-dropping-particle":"","parse-names":false,"suffix":""},{"dropping-particle":"","family":"Abbott","given":"JéAnna A.","non-dropping-particle":"","parse-names":false,"suffix":""}],"container-title":"International Journal of Hospitality Management","id":"ITEM-1","issue":"June 2020","issued":{"date-parts":[["2021"]]},"title":"Organizational trust in times of COVID-19: Hospitality employees’ affective responses to managers’ communication","type":"article-journal","volume":"93"},"uris":["http://www.mendeley.com/documents/?uuid=418dbed1-a94e-478f-997a-69c0099acef9"]}],"mendeley":{"formattedCitation":"(Guzzo et al., 2021)","plainTextFormattedCitation":"(Guzzo et al., 2021)","previouslyFormattedCitation":"(Guzzo et al., 2021)"},"properties":{"noteIndex":0},"schema":"https://github.com/citation-style-language/schema/raw/master/csl-citation.json"}</w:instrText>
      </w:r>
      <w:r w:rsidR="003470DD" w:rsidRPr="007739F6">
        <w:rPr>
          <w:rFonts w:asciiTheme="minorHAnsi" w:hAnsiTheme="minorHAnsi" w:cstheme="minorHAnsi"/>
          <w:sz w:val="28"/>
          <w:szCs w:val="28"/>
        </w:rPr>
        <w:fldChar w:fldCharType="separate"/>
      </w:r>
      <w:r w:rsidR="000341B2" w:rsidRPr="007739F6">
        <w:rPr>
          <w:rFonts w:asciiTheme="minorHAnsi" w:hAnsiTheme="minorHAnsi" w:cstheme="minorHAnsi"/>
          <w:noProof/>
          <w:sz w:val="28"/>
          <w:szCs w:val="28"/>
        </w:rPr>
        <w:t>(Guzzo et al., 2021)</w:t>
      </w:r>
      <w:r w:rsidR="003470DD" w:rsidRPr="007739F6">
        <w:rPr>
          <w:rFonts w:asciiTheme="minorHAnsi" w:hAnsiTheme="minorHAnsi" w:cstheme="minorHAnsi"/>
          <w:sz w:val="28"/>
          <w:szCs w:val="28"/>
        </w:rPr>
        <w:fldChar w:fldCharType="end"/>
      </w:r>
      <w:r w:rsidRPr="007739F6">
        <w:rPr>
          <w:rFonts w:asciiTheme="minorHAnsi" w:hAnsiTheme="minorHAnsi" w:cstheme="minorHAnsi"/>
          <w:sz w:val="28"/>
          <w:szCs w:val="28"/>
        </w:rPr>
        <w:t>. This messaging will put pressure on the organization to achieve their organizational goals but in the long run, it will help the managers to face fewer human resource issues in emergencies like a pandemic.</w:t>
      </w:r>
      <w:r>
        <w:rPr>
          <w:rFonts w:asciiTheme="minorHAnsi" w:hAnsiTheme="minorHAnsi" w:cstheme="minorHAnsi"/>
          <w:sz w:val="28"/>
          <w:szCs w:val="28"/>
        </w:rPr>
        <w:t>”</w:t>
      </w:r>
      <w:r w:rsidRPr="007739F6">
        <w:rPr>
          <w:rFonts w:asciiTheme="minorHAnsi" w:hAnsiTheme="minorHAnsi" w:cstheme="minorHAnsi"/>
          <w:sz w:val="28"/>
          <w:szCs w:val="28"/>
        </w:rPr>
        <w:t xml:space="preserve"> </w:t>
      </w:r>
    </w:p>
    <w:p w:rsidR="00D439AC" w:rsidRPr="007739F6" w:rsidRDefault="00D439AC" w:rsidP="00D439AC">
      <w:pPr>
        <w:pStyle w:val="NormalIndent"/>
        <w:spacing w:line="276" w:lineRule="auto"/>
        <w:ind w:left="0"/>
        <w:rPr>
          <w:rFonts w:asciiTheme="minorHAnsi" w:hAnsiTheme="minorHAnsi" w:cstheme="minorHAnsi"/>
          <w:sz w:val="28"/>
          <w:szCs w:val="28"/>
        </w:rPr>
      </w:pPr>
    </w:p>
    <w:p w:rsidR="00DA15AD" w:rsidRPr="007739F6" w:rsidRDefault="00C53D5D" w:rsidP="0057775A">
      <w:pPr>
        <w:pStyle w:val="ListParagraph"/>
        <w:numPr>
          <w:ilvl w:val="1"/>
          <w:numId w:val="5"/>
        </w:numPr>
        <w:rPr>
          <w:rFonts w:cstheme="minorHAnsi"/>
          <w:b/>
          <w:sz w:val="40"/>
          <w:szCs w:val="40"/>
          <w:u w:val="single"/>
        </w:rPr>
      </w:pPr>
      <w:r w:rsidRPr="007739F6">
        <w:rPr>
          <w:rFonts w:cstheme="minorHAnsi"/>
          <w:b/>
          <w:sz w:val="40"/>
          <w:szCs w:val="40"/>
        </w:rPr>
        <w:t xml:space="preserve"> </w:t>
      </w:r>
      <w:r w:rsidR="0057775A" w:rsidRPr="007739F6">
        <w:rPr>
          <w:rFonts w:cstheme="minorHAnsi"/>
          <w:b/>
          <w:sz w:val="40"/>
          <w:szCs w:val="40"/>
          <w:u w:val="single"/>
        </w:rPr>
        <w:t>Role Of Adaptive Managers In Covid-19</w:t>
      </w:r>
      <w:r w:rsidR="00177180">
        <w:rPr>
          <w:rFonts w:cstheme="minorHAnsi"/>
          <w:b/>
          <w:sz w:val="40"/>
          <w:szCs w:val="40"/>
          <w:u w:val="single"/>
        </w:rPr>
        <w:t xml:space="preserve"> Pandemic</w:t>
      </w:r>
      <w:r w:rsidR="0057775A" w:rsidRPr="007739F6">
        <w:rPr>
          <w:rFonts w:cstheme="minorHAnsi"/>
          <w:b/>
          <w:sz w:val="40"/>
          <w:szCs w:val="40"/>
          <w:u w:val="single"/>
        </w:rPr>
        <w:t>:</w:t>
      </w:r>
    </w:p>
    <w:p w:rsidR="00C8600F" w:rsidRDefault="00C53D5D" w:rsidP="00D25275">
      <w:pPr>
        <w:pStyle w:val="NormalIndent"/>
        <w:spacing w:line="276" w:lineRule="auto"/>
        <w:ind w:left="0"/>
        <w:rPr>
          <w:rFonts w:asciiTheme="minorHAnsi" w:hAnsiTheme="minorHAnsi" w:cstheme="minorHAnsi"/>
          <w:sz w:val="28"/>
          <w:szCs w:val="28"/>
        </w:rPr>
      </w:pPr>
      <w:r w:rsidRPr="007739F6">
        <w:rPr>
          <w:rFonts w:asciiTheme="minorHAnsi" w:hAnsiTheme="minorHAnsi" w:cstheme="minorHAnsi"/>
          <w:sz w:val="28"/>
          <w:szCs w:val="28"/>
        </w:rPr>
        <w:t xml:space="preserve">The previous literature reviews have explained the importance of a manager being adaptive in nature while dealing with a crisis. </w:t>
      </w:r>
      <w:r>
        <w:rPr>
          <w:rFonts w:asciiTheme="minorHAnsi" w:hAnsiTheme="minorHAnsi" w:cstheme="minorHAnsi"/>
          <w:sz w:val="28"/>
          <w:szCs w:val="28"/>
        </w:rPr>
        <w:t>Now we will discuss the role of adaptive managers related to the Jigsaw Foods case study.</w:t>
      </w:r>
    </w:p>
    <w:p w:rsidR="00C8600F" w:rsidRDefault="00C8600F" w:rsidP="00D25275">
      <w:pPr>
        <w:pStyle w:val="NormalIndent"/>
        <w:spacing w:line="276" w:lineRule="auto"/>
        <w:ind w:left="0"/>
        <w:rPr>
          <w:rFonts w:asciiTheme="minorHAnsi" w:hAnsiTheme="minorHAnsi" w:cstheme="minorHAnsi"/>
          <w:sz w:val="28"/>
          <w:szCs w:val="28"/>
        </w:rPr>
      </w:pPr>
    </w:p>
    <w:p w:rsidR="00D25275" w:rsidRDefault="00C53D5D" w:rsidP="00D25275">
      <w:pPr>
        <w:pStyle w:val="NormalIndent"/>
        <w:spacing w:line="276" w:lineRule="auto"/>
        <w:ind w:left="0"/>
        <w:rPr>
          <w:rFonts w:asciiTheme="minorHAnsi" w:hAnsiTheme="minorHAnsi" w:cstheme="minorHAnsi"/>
          <w:sz w:val="28"/>
          <w:szCs w:val="28"/>
        </w:rPr>
      </w:pPr>
      <w:r w:rsidRPr="007739F6">
        <w:rPr>
          <w:rFonts w:asciiTheme="minorHAnsi" w:hAnsiTheme="minorHAnsi" w:cstheme="minorHAnsi"/>
          <w:sz w:val="28"/>
          <w:szCs w:val="28"/>
        </w:rPr>
        <w:t>The studies have revealed that in a crisis like the Covid-19</w:t>
      </w:r>
      <w:r w:rsidR="007237F5">
        <w:rPr>
          <w:rFonts w:asciiTheme="minorHAnsi" w:hAnsiTheme="minorHAnsi" w:cstheme="minorHAnsi"/>
          <w:sz w:val="28"/>
          <w:szCs w:val="28"/>
        </w:rPr>
        <w:t xml:space="preserve"> pandemic</w:t>
      </w:r>
      <w:r w:rsidRPr="007739F6">
        <w:rPr>
          <w:rFonts w:asciiTheme="minorHAnsi" w:hAnsiTheme="minorHAnsi" w:cstheme="minorHAnsi"/>
          <w:sz w:val="28"/>
          <w:szCs w:val="28"/>
        </w:rPr>
        <w:t>, employees tend to panic when the number of infected people increases and the infection was spreading at an alarming rate. According to the studies, managers who are adaptive in nature tend to provide the required resources to their employees in emergencies like pandemics so that they</w:t>
      </w:r>
      <w:r w:rsidR="000341B2">
        <w:rPr>
          <w:rFonts w:asciiTheme="minorHAnsi" w:hAnsiTheme="minorHAnsi" w:cstheme="minorHAnsi"/>
          <w:sz w:val="28"/>
          <w:szCs w:val="28"/>
        </w:rPr>
        <w:t xml:space="preserve"> do not panic</w:t>
      </w:r>
      <w:r w:rsidRPr="007739F6">
        <w:rPr>
          <w:rFonts w:asciiTheme="minorHAnsi" w:hAnsiTheme="minorHAnsi" w:cstheme="minorHAnsi"/>
          <w:sz w:val="28"/>
          <w:szCs w:val="28"/>
        </w:rPr>
        <w:t xml:space="preserve"> </w:t>
      </w:r>
      <w:r w:rsidR="003470DD" w:rsidRPr="007739F6">
        <w:rPr>
          <w:rFonts w:asciiTheme="minorHAnsi" w:hAnsiTheme="minorHAnsi" w:cstheme="minorHAnsi"/>
          <w:sz w:val="28"/>
          <w:szCs w:val="28"/>
        </w:rPr>
        <w:fldChar w:fldCharType="begin" w:fldLock="1"/>
      </w:r>
      <w:r w:rsidR="00C8600F" w:rsidRPr="007739F6">
        <w:rPr>
          <w:rFonts w:asciiTheme="minorHAnsi" w:hAnsiTheme="minorHAnsi" w:cstheme="minorHAnsi"/>
          <w:sz w:val="28"/>
          <w:szCs w:val="28"/>
        </w:rPr>
        <w:instrText>ADDIN CSL_CITATION {"citationItems":[{"id":"ITEM-1","itemData":{"DOI":"10.3389/fpsyg.2021.661628","ISSN":"16641078","abstract":"The coronavirus disease 2019 (COVID-19) has taken the world by surprise and has impacted the lives of many, including the business sector and its stakeholders. Although studies investigating the impact of COVID-19 on the organizational structure, job design, and employee well-being have been on the rise, fewer studies examined the role of leadership and what it takes to be an effective leader during such times. This study integrates social cognitive theory and conservation of resources theory to argue for the importance of adaptive personality in the emergence of effective leaders during crisis times, utilizing the crisis of COVID-19 as the context for the study. We argue that managers with an adaptive personality tend to have increased self-efficacy levels to lead during a crisis, resulting in increased motivation to lead during the COVID-19 crisis. Furthermore, managers with increased motivation to lead during the COVID-19 crisis are argued to have enhanced adaptive performance, thereby suggesting a serial mediation model where crisis leader self-efficacy and motivation to lead during the COVID-19 crisis act as explanatory mechanisms of the relationship between the adaptive personality and performance of the manager. In order to test our hypotheses, we collected data from 116 full-time managers in Saudi Arabia during the COVID-19 crisis and used hierarchical linear regression as the method of analysis. The findings support all of the hypotheses. A discussion of the results, contributions, limitations, and future directions is included.","author":[{"dropping-particle":"","family":"Bajaba","given":"Abdulah","non-dropping-particle":"","parse-names":false,"suffix":""},{"dropping-particle":"","family":"Bajaba","given":"Saleh","non-dropping-particle":"","parse-names":false,"suffix":""},{"dropping-particle":"","family":"Algarni","given":"Mohammad","non-dropping-particle":"","parse-names":false,"suffix":""},{"dropping-particle":"","family":"Basahal","given":"Abdulrahman","non-dropping-particle":"","parse-names":false,"suffix":""},{"dropping-particle":"","family":"Basahel","given":"Sarah","non-dropping-particle":"","parse-names":false,"suffix":""}],"container-title":"Frontiers in Psychology","id":"ITEM-1","issue":"April","issued":{"date-parts":[["2021"]]},"page":"1-11","title":"Adaptive Managers as Emerging Leaders During the COVID-19 Crisis","type":"article-journal","volume":"12"},"uris":["http://www.mendeley.com/documents/?uuid=8bc6ecc2-2878-43bc-a1cd-77eee74fe9fb"]}],"mendeley":{"formattedCitation":"(Bajaba et al., 2021)","plainTextFormattedCitation":"(Bajaba et al., 2021)","previouslyFormattedCitation":"(Bajaba et al., 2021)"},"properties":{"noteIndex":0},"schema":"https://github.com/citation-style-language/schema/raw/master/csl-citation.json"}</w:instrText>
      </w:r>
      <w:r w:rsidR="003470DD" w:rsidRPr="007739F6">
        <w:rPr>
          <w:rFonts w:asciiTheme="minorHAnsi" w:hAnsiTheme="minorHAnsi" w:cstheme="minorHAnsi"/>
          <w:sz w:val="28"/>
          <w:szCs w:val="28"/>
        </w:rPr>
        <w:fldChar w:fldCharType="separate"/>
      </w:r>
      <w:r w:rsidR="00C8600F" w:rsidRPr="007739F6">
        <w:rPr>
          <w:rFonts w:asciiTheme="minorHAnsi" w:hAnsiTheme="minorHAnsi" w:cstheme="minorHAnsi"/>
          <w:noProof/>
          <w:sz w:val="28"/>
          <w:szCs w:val="28"/>
        </w:rPr>
        <w:t>(Bajaba et al., 2021)</w:t>
      </w:r>
      <w:r w:rsidR="003470DD" w:rsidRPr="007739F6">
        <w:rPr>
          <w:rFonts w:asciiTheme="minorHAnsi" w:hAnsiTheme="minorHAnsi" w:cstheme="minorHAnsi"/>
          <w:sz w:val="28"/>
          <w:szCs w:val="28"/>
        </w:rPr>
        <w:fldChar w:fldCharType="end"/>
      </w:r>
      <w:r w:rsidR="000341B2">
        <w:rPr>
          <w:rFonts w:asciiTheme="minorHAnsi" w:hAnsiTheme="minorHAnsi" w:cstheme="minorHAnsi"/>
          <w:sz w:val="28"/>
          <w:szCs w:val="28"/>
        </w:rPr>
        <w:t>.</w:t>
      </w:r>
      <w:r w:rsidR="00C8600F">
        <w:rPr>
          <w:rFonts w:asciiTheme="minorHAnsi" w:hAnsiTheme="minorHAnsi" w:cstheme="minorHAnsi"/>
          <w:sz w:val="28"/>
          <w:szCs w:val="28"/>
        </w:rPr>
        <w:t xml:space="preserve"> </w:t>
      </w:r>
      <w:r w:rsidRPr="007739F6">
        <w:rPr>
          <w:rFonts w:asciiTheme="minorHAnsi" w:hAnsiTheme="minorHAnsi" w:cstheme="minorHAnsi"/>
          <w:sz w:val="28"/>
          <w:szCs w:val="28"/>
        </w:rPr>
        <w:t xml:space="preserve">Not only have those managers tended to restructure the whole organization according to the given emergency without any errors or blunders. </w:t>
      </w:r>
    </w:p>
    <w:p w:rsidR="007237F5" w:rsidRDefault="007237F5" w:rsidP="00D25275">
      <w:pPr>
        <w:pStyle w:val="NormalIndent"/>
        <w:spacing w:line="276" w:lineRule="auto"/>
        <w:ind w:left="0"/>
        <w:rPr>
          <w:rFonts w:asciiTheme="minorHAnsi" w:hAnsiTheme="minorHAnsi" w:cstheme="minorHAnsi"/>
          <w:sz w:val="28"/>
          <w:szCs w:val="28"/>
        </w:rPr>
      </w:pPr>
    </w:p>
    <w:p w:rsidR="00D25275" w:rsidRPr="007739F6" w:rsidRDefault="00C53D5D" w:rsidP="00D25275">
      <w:pPr>
        <w:pStyle w:val="NormalIndent"/>
        <w:numPr>
          <w:ilvl w:val="1"/>
          <w:numId w:val="5"/>
        </w:numPr>
        <w:spacing w:line="360" w:lineRule="auto"/>
        <w:rPr>
          <w:rFonts w:asciiTheme="minorHAnsi" w:hAnsiTheme="minorHAnsi" w:cstheme="minorHAnsi"/>
          <w:b/>
          <w:sz w:val="40"/>
          <w:szCs w:val="40"/>
          <w:u w:val="single"/>
        </w:rPr>
      </w:pPr>
      <w:r>
        <w:rPr>
          <w:rFonts w:asciiTheme="minorHAnsi" w:hAnsiTheme="minorHAnsi" w:cstheme="minorHAnsi"/>
          <w:b/>
          <w:sz w:val="40"/>
          <w:szCs w:val="40"/>
        </w:rPr>
        <w:t xml:space="preserve"> </w:t>
      </w:r>
      <w:r w:rsidRPr="007739F6">
        <w:rPr>
          <w:rFonts w:asciiTheme="minorHAnsi" w:hAnsiTheme="minorHAnsi" w:cstheme="minorHAnsi"/>
          <w:b/>
          <w:sz w:val="40"/>
          <w:szCs w:val="40"/>
          <w:u w:val="single"/>
        </w:rPr>
        <w:t>Importance Of Bajaba’s Social Cognitive Theory:</w:t>
      </w:r>
    </w:p>
    <w:p w:rsidR="00D25275" w:rsidRPr="007739F6" w:rsidRDefault="00C53D5D" w:rsidP="00D25275">
      <w:pPr>
        <w:pStyle w:val="NormalIndent"/>
        <w:spacing w:line="276" w:lineRule="auto"/>
        <w:ind w:left="0"/>
        <w:rPr>
          <w:rFonts w:asciiTheme="minorHAnsi" w:hAnsiTheme="minorHAnsi" w:cstheme="minorHAnsi"/>
          <w:sz w:val="28"/>
          <w:szCs w:val="28"/>
        </w:rPr>
      </w:pPr>
      <w:r w:rsidRPr="007739F6">
        <w:rPr>
          <w:rFonts w:asciiTheme="minorHAnsi" w:hAnsiTheme="minorHAnsi" w:cstheme="minorHAnsi"/>
          <w:sz w:val="28"/>
          <w:szCs w:val="28"/>
        </w:rPr>
        <w:t>The social cognitive theory explains how individuals collect new behaviours from their surroundings which are beneficial for them</w:t>
      </w:r>
      <w:r w:rsidR="000341B2">
        <w:rPr>
          <w:rFonts w:asciiTheme="minorHAnsi" w:hAnsiTheme="minorHAnsi" w:cstheme="minorHAnsi"/>
          <w:sz w:val="28"/>
          <w:szCs w:val="28"/>
        </w:rPr>
        <w:t xml:space="preserve"> </w:t>
      </w:r>
      <w:r w:rsidR="003470DD" w:rsidRPr="007739F6">
        <w:rPr>
          <w:rFonts w:asciiTheme="minorHAnsi" w:hAnsiTheme="minorHAnsi" w:cstheme="minorHAnsi"/>
          <w:sz w:val="28"/>
          <w:szCs w:val="28"/>
        </w:rPr>
        <w:fldChar w:fldCharType="begin" w:fldLock="1"/>
      </w:r>
      <w:r w:rsidR="000341B2" w:rsidRPr="007739F6">
        <w:rPr>
          <w:rFonts w:asciiTheme="minorHAnsi" w:hAnsiTheme="minorHAnsi" w:cstheme="minorHAnsi"/>
          <w:sz w:val="28"/>
          <w:szCs w:val="28"/>
        </w:rPr>
        <w:instrText>ADDIN CSL_CITATION {"citationItems":[{"id":"ITEM-1","itemData":{"DOI":"10.3389/fpsyg.2021.661628","ISSN":"16641078","abstract":"The coronavirus disease 2019 (COVID-19) has taken the world by surprise and has impacted the lives of many, including the business sector and its stakeholders. Although studies investigating the impact of COVID-19 on the organizational structure, job design, and employee well-being have been on the rise, fewer studies examined the role of leadership and what it takes to be an effective leader during such times. This study integrates social cognitive theory and conservation of resources theory to argue for the importance of adaptive personality in the emergence of effective leaders during crisis times, utilizing the crisis of COVID-19 as the context for the study. We argue that managers with an adaptive personality tend to have increased self-efficacy levels to lead during a crisis, resulting in increased motivation to lead during the COVID-19 crisis. Furthermore, managers with increased motivation to lead during the COVID-19 crisis are argued to have enhanced adaptive performance, thereby suggesting a serial mediation model where crisis leader self-efficacy and motivation to lead during the COVID-19 crisis act as explanatory mechanisms of the relationship between the adaptive personality and performance of the manager. In order to test our hypotheses, we collected data from 116 full-time managers in Saudi Arabia during the COVID-19 crisis and used hierarchical linear regression as the method of analysis. The findings support all of the hypotheses. A discussion of the results, contributions, limitations, and future directions is included.","author":[{"dropping-particle":"","family":"Bajaba","given":"Abdulah","non-dropping-particle":"","parse-names":false,"suffix":""},{"dropping-particle":"","family":"Bajaba","given":"Saleh","non-dropping-particle":"","parse-names":false,"suffix":""},{"dropping-particle":"","family":"Algarni","given":"Mohammad","non-dropping-particle":"","parse-names":false,"suffix":""},{"dropping-particle":"","family":"Basahal","given":"Abdulrahman","non-dropping-particle":"","parse-names":false,"suffix":""},{"dropping-particle":"","family":"Basahel","given":"Sarah","non-dropping-particle":"","parse-names":false,"suffix":""}],"container-title":"Frontiers in Psychology","id":"ITEM-1","issue":"April","issued":{"date-parts":[["2021"]]},"page":"1-11","title":"Adaptive Managers as Emerging Leaders During the COVID-19 Crisis","type":"article-journal","volume":"12"},"uris":["http://www.mendeley.com/documents/?uuid=8bc6ecc2-2878-43bc-a1cd-77eee74fe9fb"]}],"mendeley":{"formattedCitation":"(Bajaba et al., 2021)","plainTextFormattedCitation":"(Bajaba et al., 2021)","previouslyFormattedCitation":"(Bajaba et al., 2021)"},"properties":{"noteIndex":0},"schema":"https://github.com/citation-style-language/schema/raw/master/csl-citation.json"}</w:instrText>
      </w:r>
      <w:r w:rsidR="003470DD" w:rsidRPr="007739F6">
        <w:rPr>
          <w:rFonts w:asciiTheme="minorHAnsi" w:hAnsiTheme="minorHAnsi" w:cstheme="minorHAnsi"/>
          <w:sz w:val="28"/>
          <w:szCs w:val="28"/>
        </w:rPr>
        <w:fldChar w:fldCharType="separate"/>
      </w:r>
      <w:r w:rsidR="000341B2" w:rsidRPr="007739F6">
        <w:rPr>
          <w:rFonts w:asciiTheme="minorHAnsi" w:hAnsiTheme="minorHAnsi" w:cstheme="minorHAnsi"/>
          <w:noProof/>
          <w:sz w:val="28"/>
          <w:szCs w:val="28"/>
        </w:rPr>
        <w:t>(Bajaba et al., 2021)</w:t>
      </w:r>
      <w:r w:rsidR="003470DD" w:rsidRPr="007739F6">
        <w:rPr>
          <w:rFonts w:asciiTheme="minorHAnsi" w:hAnsiTheme="minorHAnsi" w:cstheme="minorHAnsi"/>
          <w:sz w:val="28"/>
          <w:szCs w:val="28"/>
        </w:rPr>
        <w:fldChar w:fldCharType="end"/>
      </w:r>
      <w:r w:rsidRPr="007739F6">
        <w:rPr>
          <w:rFonts w:asciiTheme="minorHAnsi" w:hAnsiTheme="minorHAnsi" w:cstheme="minorHAnsi"/>
          <w:sz w:val="28"/>
          <w:szCs w:val="28"/>
        </w:rPr>
        <w:t>. The individual learns from the environment and als</w:t>
      </w:r>
      <w:r w:rsidR="000341B2">
        <w:rPr>
          <w:rFonts w:asciiTheme="minorHAnsi" w:hAnsiTheme="minorHAnsi" w:cstheme="minorHAnsi"/>
          <w:sz w:val="28"/>
          <w:szCs w:val="28"/>
        </w:rPr>
        <w:t>o affects the environment later.</w:t>
      </w:r>
      <w:r w:rsidRPr="007739F6">
        <w:rPr>
          <w:rFonts w:asciiTheme="minorHAnsi" w:hAnsiTheme="minorHAnsi" w:cstheme="minorHAnsi"/>
          <w:sz w:val="28"/>
          <w:szCs w:val="28"/>
        </w:rPr>
        <w:t xml:space="preserve"> </w:t>
      </w:r>
    </w:p>
    <w:p w:rsidR="00D25275" w:rsidRPr="007739F6" w:rsidRDefault="00D25275" w:rsidP="00D25275">
      <w:pPr>
        <w:pStyle w:val="NormalIndent"/>
        <w:spacing w:line="276" w:lineRule="auto"/>
        <w:ind w:left="0"/>
        <w:rPr>
          <w:rFonts w:asciiTheme="minorHAnsi" w:hAnsiTheme="minorHAnsi" w:cstheme="minorHAnsi"/>
          <w:sz w:val="28"/>
          <w:szCs w:val="28"/>
        </w:rPr>
      </w:pPr>
    </w:p>
    <w:p w:rsidR="00D25275" w:rsidRPr="007739F6" w:rsidRDefault="00C53D5D" w:rsidP="00D25275">
      <w:pPr>
        <w:pStyle w:val="NormalIndent"/>
        <w:spacing w:line="276" w:lineRule="auto"/>
        <w:ind w:left="0"/>
        <w:rPr>
          <w:rFonts w:asciiTheme="minorHAnsi" w:hAnsiTheme="minorHAnsi" w:cstheme="minorHAnsi"/>
          <w:sz w:val="28"/>
          <w:szCs w:val="28"/>
        </w:rPr>
      </w:pPr>
      <w:r w:rsidRPr="007739F6">
        <w:rPr>
          <w:rFonts w:asciiTheme="minorHAnsi" w:hAnsiTheme="minorHAnsi" w:cstheme="minorHAnsi"/>
          <w:sz w:val="28"/>
          <w:szCs w:val="28"/>
        </w:rPr>
        <w:t>The social cognitive theory can be used to explain the behaviours of the managers at Jigsaw</w:t>
      </w:r>
      <w:r w:rsidR="00C8600F">
        <w:rPr>
          <w:rFonts w:asciiTheme="minorHAnsi" w:hAnsiTheme="minorHAnsi" w:cstheme="minorHAnsi"/>
          <w:sz w:val="28"/>
          <w:szCs w:val="28"/>
        </w:rPr>
        <w:t xml:space="preserve"> Foods</w:t>
      </w:r>
      <w:r w:rsidRPr="007739F6">
        <w:rPr>
          <w:rFonts w:asciiTheme="minorHAnsi" w:hAnsiTheme="minorHAnsi" w:cstheme="minorHAnsi"/>
          <w:sz w:val="28"/>
          <w:szCs w:val="28"/>
        </w:rPr>
        <w:t xml:space="preserve"> whose change in attitude led to bigger changes in the organization. The social cognitive theory explains how managers tend to use the new circumstances for their benefit </w:t>
      </w:r>
      <w:r w:rsidR="0057570C">
        <w:rPr>
          <w:rFonts w:asciiTheme="minorHAnsi" w:hAnsiTheme="minorHAnsi" w:cstheme="minorHAnsi"/>
          <w:sz w:val="28"/>
          <w:szCs w:val="28"/>
        </w:rPr>
        <w:t>which we can relate to Jigsaw Foods case study.</w:t>
      </w:r>
    </w:p>
    <w:p w:rsidR="007E4F0F" w:rsidRPr="007739F6" w:rsidRDefault="007E4F0F" w:rsidP="00D25275">
      <w:pPr>
        <w:pStyle w:val="NormalIndent"/>
        <w:spacing w:line="276" w:lineRule="auto"/>
        <w:ind w:left="0"/>
        <w:rPr>
          <w:rFonts w:asciiTheme="minorHAnsi" w:hAnsiTheme="minorHAnsi" w:cstheme="minorHAnsi"/>
          <w:sz w:val="28"/>
          <w:szCs w:val="28"/>
        </w:rPr>
      </w:pPr>
    </w:p>
    <w:p w:rsidR="007E4F0F" w:rsidRPr="007739F6" w:rsidRDefault="00C53D5D" w:rsidP="007E4F0F">
      <w:pPr>
        <w:pStyle w:val="NormalIndent"/>
        <w:numPr>
          <w:ilvl w:val="1"/>
          <w:numId w:val="5"/>
        </w:numPr>
        <w:rPr>
          <w:rFonts w:asciiTheme="minorHAnsi" w:hAnsiTheme="minorHAnsi" w:cstheme="minorHAnsi"/>
          <w:b/>
          <w:sz w:val="40"/>
          <w:szCs w:val="40"/>
          <w:u w:val="single"/>
        </w:rPr>
      </w:pPr>
      <w:r w:rsidRPr="007739F6">
        <w:rPr>
          <w:rFonts w:asciiTheme="minorHAnsi" w:hAnsiTheme="minorHAnsi" w:cstheme="minorHAnsi"/>
          <w:b/>
          <w:sz w:val="40"/>
          <w:szCs w:val="40"/>
        </w:rPr>
        <w:lastRenderedPageBreak/>
        <w:t xml:space="preserve"> </w:t>
      </w:r>
      <w:r w:rsidRPr="007739F6">
        <w:rPr>
          <w:rFonts w:asciiTheme="minorHAnsi" w:hAnsiTheme="minorHAnsi" w:cstheme="minorHAnsi"/>
          <w:b/>
          <w:sz w:val="40"/>
          <w:szCs w:val="40"/>
          <w:u w:val="single"/>
        </w:rPr>
        <w:t xml:space="preserve">Advantages Of </w:t>
      </w:r>
      <w:r w:rsidR="00D25275" w:rsidRPr="007739F6">
        <w:rPr>
          <w:rFonts w:asciiTheme="minorHAnsi" w:hAnsiTheme="minorHAnsi" w:cstheme="minorHAnsi"/>
          <w:b/>
          <w:sz w:val="40"/>
          <w:szCs w:val="40"/>
          <w:u w:val="single"/>
        </w:rPr>
        <w:t>B</w:t>
      </w:r>
      <w:r w:rsidRPr="007739F6">
        <w:rPr>
          <w:rFonts w:asciiTheme="minorHAnsi" w:hAnsiTheme="minorHAnsi" w:cstheme="minorHAnsi"/>
          <w:b/>
          <w:sz w:val="40"/>
          <w:szCs w:val="40"/>
          <w:u w:val="single"/>
        </w:rPr>
        <w:t>ajaba’s Conservation Theory Of</w:t>
      </w:r>
    </w:p>
    <w:p w:rsidR="00D25275" w:rsidRPr="007739F6" w:rsidRDefault="00C53D5D" w:rsidP="007E4F0F">
      <w:pPr>
        <w:pStyle w:val="NormalIndent"/>
        <w:spacing w:line="360" w:lineRule="auto"/>
        <w:rPr>
          <w:rFonts w:asciiTheme="minorHAnsi" w:hAnsiTheme="minorHAnsi" w:cstheme="minorHAnsi"/>
          <w:b/>
          <w:sz w:val="40"/>
          <w:szCs w:val="40"/>
          <w:u w:val="single"/>
        </w:rPr>
      </w:pPr>
      <w:r w:rsidRPr="007739F6">
        <w:rPr>
          <w:rFonts w:asciiTheme="minorHAnsi" w:hAnsiTheme="minorHAnsi" w:cstheme="minorHAnsi"/>
          <w:b/>
          <w:sz w:val="40"/>
          <w:szCs w:val="40"/>
        </w:rPr>
        <w:t xml:space="preserve"> </w:t>
      </w:r>
      <w:r w:rsidRPr="007739F6">
        <w:rPr>
          <w:rFonts w:asciiTheme="minorHAnsi" w:hAnsiTheme="minorHAnsi" w:cstheme="minorHAnsi"/>
          <w:b/>
          <w:sz w:val="40"/>
          <w:szCs w:val="40"/>
          <w:u w:val="single"/>
        </w:rPr>
        <w:t>Resources:</w:t>
      </w:r>
    </w:p>
    <w:p w:rsidR="007E4F0F" w:rsidRPr="007739F6" w:rsidRDefault="00C53D5D" w:rsidP="007E4F0F">
      <w:pPr>
        <w:pStyle w:val="NormalIndent"/>
        <w:spacing w:line="276" w:lineRule="auto"/>
        <w:ind w:left="0"/>
        <w:rPr>
          <w:rFonts w:asciiTheme="minorHAnsi" w:hAnsiTheme="minorHAnsi" w:cstheme="minorHAnsi"/>
          <w:sz w:val="28"/>
          <w:szCs w:val="28"/>
        </w:rPr>
      </w:pPr>
      <w:r w:rsidRPr="007739F6">
        <w:rPr>
          <w:rFonts w:asciiTheme="minorHAnsi" w:hAnsiTheme="minorHAnsi" w:cstheme="minorHAnsi"/>
          <w:sz w:val="28"/>
          <w:szCs w:val="28"/>
        </w:rPr>
        <w:t xml:space="preserve">“Conservation of resources theory states about personal skills, thinking and performance to be resources for an individual”. </w:t>
      </w:r>
      <w:r w:rsidR="003470DD" w:rsidRPr="007739F6">
        <w:rPr>
          <w:rFonts w:asciiTheme="minorHAnsi" w:hAnsiTheme="minorHAnsi" w:cstheme="minorHAnsi"/>
          <w:sz w:val="28"/>
          <w:szCs w:val="28"/>
        </w:rPr>
        <w:fldChar w:fldCharType="begin" w:fldLock="1"/>
      </w:r>
      <w:r w:rsidRPr="007739F6">
        <w:rPr>
          <w:rFonts w:asciiTheme="minorHAnsi" w:hAnsiTheme="minorHAnsi" w:cstheme="minorHAnsi"/>
          <w:sz w:val="28"/>
          <w:szCs w:val="28"/>
        </w:rPr>
        <w:instrText>ADDIN CSL_CITATION {"citationItems":[{"id":"ITEM-1","itemData":{"DOI":"10.3389/fpsyg.2021.661628","ISSN":"16641078","abstract":"The coronavirus disease 2019 (COVID-19) has taken the world by surprise and has impacted the lives of many, including the business sector and its stakeholders. Although studies investigating the impact of COVID-19 on the organizational structure, job design, and employee well-being have been on the rise, fewer studies examined the role of leadership and what it takes to be an effective leader during such times. This study integrates social cognitive theory and conservation of resources theory to argue for the importance of adaptive personality in the emergence of effective leaders during crisis times, utilizing the crisis of COVID-19 as the context for the study. We argue that managers with an adaptive personality tend to have increased self-efficacy levels to lead during a crisis, resulting in increased motivation to lead during the COVID-19 crisis. Furthermore, managers with increased motivation to lead during the COVID-19 crisis are argued to have enhanced adaptive performance, thereby suggesting a serial mediation model where crisis leader self-efficacy and motivation to lead during the COVID-19 crisis act as explanatory mechanisms of the relationship between the adaptive personality and performance of the manager. In order to test our hypotheses, we collected data from 116 full-time managers in Saudi Arabia during the COVID-19 crisis and used hierarchical linear regression as the method of analysis. The findings support all of the hypotheses. A discussion of the results, contributions, limitations, and future directions is included.","author":[{"dropping-particle":"","family":"Bajaba","given":"Abdulah","non-dropping-particle":"","parse-names":false,"suffix":""},{"dropping-particle":"","family":"Bajaba","given":"Saleh","non-dropping-particle":"","parse-names":false,"suffix":""},{"dropping-particle":"","family":"Algarni","given":"Mohammad","non-dropping-particle":"","parse-names":false,"suffix":""},{"dropping-particle":"","family":"Basahal","given":"Abdulrahman","non-dropping-particle":"","parse-names":false,"suffix":""},{"dropping-particle":"","family":"Basahel","given":"Sarah","non-dropping-particle":"","parse-names":false,"suffix":""}],"container-title":"Frontiers in Psychology","id":"ITEM-1","issue":"April","issued":{"date-parts":[["2021"]]},"page":"1-11","title":"Adaptive Managers as Emerging Leaders During the COVID-19 Crisis","type":"article-journal","volume":"12"},"uris":["http://www.mendeley.com/documents/?uuid=8bc6ecc2-2878-43bc-a1cd-77eee74fe9fb"]}],"mendeley":{"formattedCitation":"(Bajaba et al., 2021)","plainTextFormattedCitation":"(Bajaba et al., 2021)","previouslyFormattedCitation":"(Bajaba et al., 2021)"},"properties":{"noteIndex":0},"schema":"https://github.com/citation-style-language/schema/raw/master/csl-citation.json"}</w:instrText>
      </w:r>
      <w:r w:rsidR="003470DD" w:rsidRPr="007739F6">
        <w:rPr>
          <w:rFonts w:asciiTheme="minorHAnsi" w:hAnsiTheme="minorHAnsi" w:cstheme="minorHAnsi"/>
          <w:sz w:val="28"/>
          <w:szCs w:val="28"/>
        </w:rPr>
        <w:fldChar w:fldCharType="separate"/>
      </w:r>
      <w:r w:rsidRPr="007739F6">
        <w:rPr>
          <w:rFonts w:asciiTheme="minorHAnsi" w:hAnsiTheme="minorHAnsi" w:cstheme="minorHAnsi"/>
          <w:noProof/>
          <w:sz w:val="28"/>
          <w:szCs w:val="28"/>
        </w:rPr>
        <w:t>(Bajaba et al., 2021)</w:t>
      </w:r>
      <w:r w:rsidR="003470DD" w:rsidRPr="007739F6">
        <w:rPr>
          <w:rFonts w:asciiTheme="minorHAnsi" w:hAnsiTheme="minorHAnsi" w:cstheme="minorHAnsi"/>
          <w:sz w:val="28"/>
          <w:szCs w:val="28"/>
        </w:rPr>
        <w:fldChar w:fldCharType="end"/>
      </w:r>
    </w:p>
    <w:p w:rsidR="007E4F0F" w:rsidRPr="007739F6" w:rsidRDefault="007E4F0F" w:rsidP="007E4F0F">
      <w:pPr>
        <w:pStyle w:val="NormalIndent"/>
        <w:spacing w:line="276" w:lineRule="auto"/>
        <w:ind w:left="0"/>
        <w:rPr>
          <w:rFonts w:asciiTheme="minorHAnsi" w:hAnsiTheme="minorHAnsi" w:cstheme="minorHAnsi"/>
          <w:sz w:val="28"/>
          <w:szCs w:val="28"/>
        </w:rPr>
      </w:pPr>
    </w:p>
    <w:p w:rsidR="00D25275" w:rsidRPr="007739F6" w:rsidRDefault="00C53D5D" w:rsidP="00D25275">
      <w:pPr>
        <w:pStyle w:val="NormalIndent"/>
        <w:spacing w:line="276" w:lineRule="auto"/>
        <w:ind w:left="0"/>
        <w:rPr>
          <w:rFonts w:asciiTheme="minorHAnsi" w:hAnsiTheme="minorHAnsi" w:cstheme="minorHAnsi"/>
          <w:sz w:val="28"/>
          <w:szCs w:val="28"/>
        </w:rPr>
      </w:pPr>
      <w:r w:rsidRPr="007739F6">
        <w:rPr>
          <w:rFonts w:asciiTheme="minorHAnsi" w:hAnsiTheme="minorHAnsi" w:cstheme="minorHAnsi"/>
          <w:sz w:val="28"/>
          <w:szCs w:val="28"/>
        </w:rPr>
        <w:t>The conservation theory of resources can be used to explain how the Jigsaw food managers gained new resources to protect their precious resources. Since most restaurants h</w:t>
      </w:r>
      <w:r w:rsidR="00B55BA1">
        <w:rPr>
          <w:rFonts w:asciiTheme="minorHAnsi" w:hAnsiTheme="minorHAnsi" w:cstheme="minorHAnsi"/>
          <w:sz w:val="28"/>
          <w:szCs w:val="28"/>
        </w:rPr>
        <w:t xml:space="preserve">ad closed down due to the Covid-19 pandemic and Jigsaw Foods also closed for a month which demands the management's adaptive nature which can deal with that crisis. We will explain this in chapter 5 by an analysis of the interviews. </w:t>
      </w:r>
    </w:p>
    <w:p w:rsidR="00043810" w:rsidRPr="007739F6" w:rsidRDefault="00043810" w:rsidP="009F35B9">
      <w:pPr>
        <w:pStyle w:val="NormalIndent"/>
        <w:spacing w:line="276" w:lineRule="auto"/>
        <w:ind w:left="0"/>
        <w:rPr>
          <w:rFonts w:asciiTheme="minorHAnsi" w:hAnsiTheme="minorHAnsi" w:cstheme="minorHAnsi"/>
          <w:sz w:val="28"/>
          <w:szCs w:val="28"/>
        </w:rPr>
      </w:pPr>
    </w:p>
    <w:p w:rsidR="007E4F0F" w:rsidRDefault="00C53D5D" w:rsidP="007237F5">
      <w:pPr>
        <w:pStyle w:val="NormalIndent"/>
        <w:spacing w:line="276" w:lineRule="auto"/>
        <w:ind w:left="0"/>
        <w:rPr>
          <w:rFonts w:asciiTheme="minorHAnsi" w:hAnsiTheme="minorHAnsi" w:cstheme="minorHAnsi"/>
          <w:sz w:val="28"/>
          <w:szCs w:val="28"/>
        </w:rPr>
      </w:pPr>
      <w:r w:rsidRPr="007739F6">
        <w:rPr>
          <w:rFonts w:asciiTheme="minorHAnsi" w:hAnsiTheme="minorHAnsi" w:cstheme="minorHAnsi"/>
          <w:sz w:val="28"/>
          <w:szCs w:val="28"/>
        </w:rPr>
        <w:t>Previous studies have used these theories to explain the right kind of manager for crisis management in an organization</w:t>
      </w:r>
      <w:r w:rsidR="000341B2">
        <w:rPr>
          <w:rFonts w:asciiTheme="minorHAnsi" w:hAnsiTheme="minorHAnsi" w:cstheme="minorHAnsi"/>
          <w:sz w:val="28"/>
          <w:szCs w:val="28"/>
        </w:rPr>
        <w:t xml:space="preserve"> </w:t>
      </w:r>
      <w:r w:rsidR="003470DD" w:rsidRPr="007739F6">
        <w:rPr>
          <w:rFonts w:asciiTheme="minorHAnsi" w:hAnsiTheme="minorHAnsi" w:cstheme="minorHAnsi"/>
          <w:sz w:val="28"/>
          <w:szCs w:val="28"/>
        </w:rPr>
        <w:fldChar w:fldCharType="begin" w:fldLock="1"/>
      </w:r>
      <w:r w:rsidR="000341B2" w:rsidRPr="007739F6">
        <w:rPr>
          <w:rFonts w:asciiTheme="minorHAnsi" w:hAnsiTheme="minorHAnsi" w:cstheme="minorHAnsi"/>
          <w:sz w:val="28"/>
          <w:szCs w:val="28"/>
        </w:rPr>
        <w:instrText>ADDIN CSL_CITATION {"citationItems":[{"id":"ITEM-1","itemData":{"DOI":"10.3389/fpsyg.2021.661628","ISSN":"16641078","abstract":"The coronavirus disease 2019 (COVID-19) has taken the world by surprise and has impacted the lives of many, including the business sector and its stakeholders. Although studies investigating the impact of COVID-19 on the organizational structure, job design, and employee well-being have been on the rise, fewer studies examined the role of leadership and what it takes to be an effective leader during such times. This study integrates social cognitive theory and conservation of resources theory to argue for the importance of adaptive personality in the emergence of effective leaders during crisis times, utilizing the crisis of COVID-19 as the context for the study. We argue that managers with an adaptive personality tend to have increased self-efficacy levels to lead during a crisis, resulting in increased motivation to lead during the COVID-19 crisis. Furthermore, managers with increased motivation to lead during the COVID-19 crisis are argued to have enhanced adaptive performance, thereby suggesting a serial mediation model where crisis leader self-efficacy and motivation to lead during the COVID-19 crisis act as explanatory mechanisms of the relationship between the adaptive personality and performance of the manager. In order to test our hypotheses, we collected data from 116 full-time managers in Saudi Arabia during the COVID-19 crisis and used hierarchical linear regression as the method of analysis. The findings support all of the hypotheses. A discussion of the results, contributions, limitations, and future directions is included.","author":[{"dropping-particle":"","family":"Bajaba","given":"Abdulah","non-dropping-particle":"","parse-names":false,"suffix":""},{"dropping-particle":"","family":"Bajaba","given":"Saleh","non-dropping-particle":"","parse-names":false,"suffix":""},{"dropping-particle":"","family":"Algarni","given":"Mohammad","non-dropping-particle":"","parse-names":false,"suffix":""},{"dropping-particle":"","family":"Basahal","given":"Abdulrahman","non-dropping-particle":"","parse-names":false,"suffix":""},{"dropping-particle":"","family":"Basahel","given":"Sarah","non-dropping-particle":"","parse-names":false,"suffix":""}],"container-title":"Frontiers in Psychology","id":"ITEM-1","issue":"April","issued":{"date-parts":[["2021"]]},"page":"1-11","title":"Adaptive Managers as Emerging Leaders During the COVID-19 Crisis","type":"article-journal","volume":"12"},"uris":["http://www.mendeley.com/documents/?uuid=8bc6ecc2-2878-43bc-a1cd-77eee74fe9fb"]}],"mendeley":{"formattedCitation":"(Bajaba et al., 2021)","plainTextFormattedCitation":"(Bajaba et al., 2021)","previouslyFormattedCitation":"(Bajaba et al., 2021)"},"properties":{"noteIndex":0},"schema":"https://github.com/citation-style-language/schema/raw/master/csl-citation.json"}</w:instrText>
      </w:r>
      <w:r w:rsidR="003470DD" w:rsidRPr="007739F6">
        <w:rPr>
          <w:rFonts w:asciiTheme="minorHAnsi" w:hAnsiTheme="minorHAnsi" w:cstheme="minorHAnsi"/>
          <w:sz w:val="28"/>
          <w:szCs w:val="28"/>
        </w:rPr>
        <w:fldChar w:fldCharType="separate"/>
      </w:r>
      <w:r w:rsidR="000341B2" w:rsidRPr="007739F6">
        <w:rPr>
          <w:rFonts w:asciiTheme="minorHAnsi" w:hAnsiTheme="minorHAnsi" w:cstheme="minorHAnsi"/>
          <w:noProof/>
          <w:sz w:val="28"/>
          <w:szCs w:val="28"/>
        </w:rPr>
        <w:t>(Bajaba et al., 2021)</w:t>
      </w:r>
      <w:r w:rsidR="003470DD" w:rsidRPr="007739F6">
        <w:rPr>
          <w:rFonts w:asciiTheme="minorHAnsi" w:hAnsiTheme="minorHAnsi" w:cstheme="minorHAnsi"/>
          <w:sz w:val="28"/>
          <w:szCs w:val="28"/>
        </w:rPr>
        <w:fldChar w:fldCharType="end"/>
      </w:r>
      <w:r w:rsidRPr="007739F6">
        <w:rPr>
          <w:rFonts w:asciiTheme="minorHAnsi" w:hAnsiTheme="minorHAnsi" w:cstheme="minorHAnsi"/>
          <w:sz w:val="28"/>
          <w:szCs w:val="28"/>
        </w:rPr>
        <w:t>. According to the literature review managers who are adaptive in nature tend to have more self-efficacy to lead their team and organization success in a time of crisis like the Covid-19</w:t>
      </w:r>
      <w:r w:rsidR="00F550B1">
        <w:rPr>
          <w:rFonts w:asciiTheme="minorHAnsi" w:hAnsiTheme="minorHAnsi" w:cstheme="minorHAnsi"/>
          <w:sz w:val="28"/>
          <w:szCs w:val="28"/>
        </w:rPr>
        <w:t xml:space="preserve"> pandemic</w:t>
      </w:r>
      <w:r w:rsidRPr="007739F6">
        <w:rPr>
          <w:rFonts w:asciiTheme="minorHAnsi" w:hAnsiTheme="minorHAnsi" w:cstheme="minorHAnsi"/>
          <w:sz w:val="28"/>
          <w:szCs w:val="28"/>
        </w:rPr>
        <w:t>.</w:t>
      </w:r>
      <w:r w:rsidR="009F35B9" w:rsidRPr="007739F6">
        <w:rPr>
          <w:rFonts w:asciiTheme="minorHAnsi" w:hAnsiTheme="minorHAnsi" w:cstheme="minorHAnsi"/>
          <w:sz w:val="28"/>
          <w:szCs w:val="28"/>
        </w:rPr>
        <w:t xml:space="preserve"> </w:t>
      </w:r>
    </w:p>
    <w:p w:rsidR="007237F5" w:rsidRPr="007237F5" w:rsidRDefault="007237F5" w:rsidP="007237F5">
      <w:pPr>
        <w:pStyle w:val="NormalIndent"/>
        <w:spacing w:line="276" w:lineRule="auto"/>
        <w:ind w:left="0"/>
        <w:rPr>
          <w:rFonts w:asciiTheme="minorHAnsi" w:hAnsiTheme="minorHAnsi" w:cstheme="minorHAnsi"/>
          <w:sz w:val="28"/>
          <w:szCs w:val="28"/>
        </w:rPr>
      </w:pPr>
    </w:p>
    <w:p w:rsidR="009F35B9" w:rsidRPr="007739F6" w:rsidRDefault="00C53D5D" w:rsidP="007E4F0F">
      <w:pPr>
        <w:pStyle w:val="ListParagraph"/>
        <w:numPr>
          <w:ilvl w:val="1"/>
          <w:numId w:val="5"/>
        </w:numPr>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Qualities Of Adaptive Managers:</w:t>
      </w:r>
    </w:p>
    <w:p w:rsidR="00F550B1" w:rsidRDefault="00C53D5D" w:rsidP="00F550B1">
      <w:pPr>
        <w:rPr>
          <w:rFonts w:cstheme="minorHAnsi"/>
          <w:sz w:val="28"/>
          <w:szCs w:val="28"/>
        </w:rPr>
      </w:pPr>
      <w:r>
        <w:rPr>
          <w:rFonts w:cstheme="minorHAnsi"/>
          <w:sz w:val="28"/>
          <w:szCs w:val="28"/>
        </w:rPr>
        <w:t xml:space="preserve">Managers in every organization are adaptive in nature as sometimes they take decisions in the favor of the company and consumer demand. </w:t>
      </w:r>
      <w:r w:rsidR="00C8600F">
        <w:rPr>
          <w:rFonts w:cstheme="minorHAnsi"/>
          <w:sz w:val="28"/>
          <w:szCs w:val="28"/>
        </w:rPr>
        <w:t>Now we will discuss</w:t>
      </w:r>
      <w:r>
        <w:rPr>
          <w:rFonts w:cstheme="minorHAnsi"/>
          <w:sz w:val="28"/>
          <w:szCs w:val="28"/>
        </w:rPr>
        <w:t xml:space="preserve"> the qualities of adaptive managers in Bajaba research</w:t>
      </w:r>
      <w:r w:rsidR="00C8600F">
        <w:rPr>
          <w:rFonts w:cstheme="minorHAnsi"/>
          <w:sz w:val="28"/>
          <w:szCs w:val="28"/>
        </w:rPr>
        <w:t xml:space="preserve"> related to the Jigsaw Foods case study</w:t>
      </w:r>
      <w:r>
        <w:rPr>
          <w:rFonts w:cstheme="minorHAnsi"/>
          <w:sz w:val="28"/>
          <w:szCs w:val="28"/>
        </w:rPr>
        <w:t>.</w:t>
      </w:r>
    </w:p>
    <w:p w:rsidR="00616AA4" w:rsidRPr="007739F6" w:rsidRDefault="00C53D5D" w:rsidP="00F550B1">
      <w:pPr>
        <w:rPr>
          <w:rFonts w:cstheme="minorHAnsi"/>
          <w:sz w:val="28"/>
          <w:szCs w:val="28"/>
        </w:rPr>
      </w:pPr>
      <w:r>
        <w:rPr>
          <w:rFonts w:cstheme="minorHAnsi"/>
          <w:sz w:val="28"/>
          <w:szCs w:val="28"/>
        </w:rPr>
        <w:t>The qualities of adaptive managers according to Bajaba during the Covid-19 pandemic:</w:t>
      </w:r>
    </w:p>
    <w:p w:rsidR="00C62D4E" w:rsidRPr="007739F6" w:rsidRDefault="00C53D5D" w:rsidP="005A2382">
      <w:pPr>
        <w:rPr>
          <w:rFonts w:cstheme="minorHAnsi"/>
          <w:sz w:val="28"/>
          <w:szCs w:val="28"/>
        </w:rPr>
      </w:pPr>
      <w:r>
        <w:rPr>
          <w:rFonts w:cstheme="minorHAnsi"/>
          <w:sz w:val="28"/>
          <w:szCs w:val="28"/>
        </w:rPr>
        <w:t>“</w:t>
      </w:r>
      <w:r w:rsidR="005A2382" w:rsidRPr="007739F6">
        <w:rPr>
          <w:rFonts w:cstheme="minorHAnsi"/>
          <w:sz w:val="28"/>
          <w:szCs w:val="28"/>
        </w:rPr>
        <w:t xml:space="preserve">The adaptive managers remain calm during emergencies while they keenly observe their current situation to come up with creative solutions. The managers tend to take part in creative problem solving with their teams and they usually come up with unique solutions which are according to the emergencies. Adaptive managers are always in the search for new information that will increase their </w:t>
      </w:r>
      <w:r w:rsidR="005A2382" w:rsidRPr="007739F6">
        <w:rPr>
          <w:rFonts w:cstheme="minorHAnsi"/>
          <w:sz w:val="28"/>
          <w:szCs w:val="28"/>
        </w:rPr>
        <w:lastRenderedPageBreak/>
        <w:t>insight regarding their job performance</w:t>
      </w:r>
      <w:r w:rsidR="000341B2">
        <w:rPr>
          <w:rFonts w:cstheme="minorHAnsi"/>
          <w:sz w:val="28"/>
          <w:szCs w:val="28"/>
        </w:rPr>
        <w:t xml:space="preserve"> </w:t>
      </w:r>
      <w:r w:rsidR="003470DD" w:rsidRPr="007739F6">
        <w:rPr>
          <w:rFonts w:cstheme="minorHAnsi"/>
          <w:sz w:val="28"/>
          <w:szCs w:val="28"/>
        </w:rPr>
        <w:fldChar w:fldCharType="begin" w:fldLock="1"/>
      </w:r>
      <w:r w:rsidR="000341B2" w:rsidRPr="007739F6">
        <w:rPr>
          <w:rFonts w:cstheme="minorHAnsi"/>
          <w:sz w:val="28"/>
          <w:szCs w:val="28"/>
        </w:rPr>
        <w:instrText>ADDIN CSL_CITATION {"citationItems":[{"id":"ITEM-1","itemData":{"DOI":"10.3389/fpsyg.2021.661628","ISSN":"16641078","abstract":"The coronavirus disease 2019 (COVID-19) has taken the world by surprise and has impacted the lives of many, including the business sector and its stakeholders. Although studies investigating the impact of COVID-19 on the organizational structure, job design, and employee well-being have been on the rise, fewer studies examined the role of leadership and what it takes to be an effective leader during such times. This study integrates social cognitive theory and conservation of resources theory to argue for the importance of adaptive personality in the emergence of effective leaders during crisis times, utilizing the crisis of COVID-19 as the context for the study. We argue that managers with an adaptive personality tend to have increased self-efficacy levels to lead during a crisis, resulting in increased motivation to lead during the COVID-19 crisis. Furthermore, managers with increased motivation to lead during the COVID-19 crisis are argued to have enhanced adaptive performance, thereby suggesting a serial mediation model where crisis leader self-efficacy and motivation to lead during the COVID-19 crisis act as explanatory mechanisms of the relationship between the adaptive personality and performance of the manager. In order to test our hypotheses, we collected data from 116 full-time managers in Saudi Arabia during the COVID-19 crisis and used hierarchical linear regression as the method of analysis. The findings support all of the hypotheses. A discussion of the results, contributions, limitations, and future directions is included.","author":[{"dropping-particle":"","family":"Bajaba","given":"Abdulah","non-dropping-particle":"","parse-names":false,"suffix":""},{"dropping-particle":"","family":"Bajaba","given":"Saleh","non-dropping-particle":"","parse-names":false,"suffix":""},{"dropping-particle":"","family":"Algarni","given":"Mohammad","non-dropping-particle":"","parse-names":false,"suffix":""},{"dropping-particle":"","family":"Basahal","given":"Abdulrahman","non-dropping-particle":"","parse-names":false,"suffix":""},{"dropping-particle":"","family":"Basahel","given":"Sarah","non-dropping-particle":"","parse-names":false,"suffix":""}],"container-title":"Frontiers in Psychology","id":"ITEM-1","issue":"April","issued":{"date-parts":[["2021"]]},"page":"1-11","title":"Adaptive Managers as Emerging Leaders During the COVID-19 Crisis","type":"article-journal","volume":"12"},"uris":["http://www.mendeley.com/documents/?uuid=8bc6ecc2-2878-43bc-a1cd-77eee74fe9fb"]}],"mendeley":{"formattedCitation":"(Bajaba et al., 2021)","plainTextFormattedCitation":"(Bajaba et al., 2021)","previouslyFormattedCitation":"(Bajaba et al., 2021)"},"properties":{"noteIndex":0},"schema":"https://github.com/citation-style-language/schema/raw/master/csl-citation.json"}</w:instrText>
      </w:r>
      <w:r w:rsidR="003470DD" w:rsidRPr="007739F6">
        <w:rPr>
          <w:rFonts w:cstheme="minorHAnsi"/>
          <w:sz w:val="28"/>
          <w:szCs w:val="28"/>
        </w:rPr>
        <w:fldChar w:fldCharType="separate"/>
      </w:r>
      <w:r w:rsidR="000341B2" w:rsidRPr="007739F6">
        <w:rPr>
          <w:rFonts w:cstheme="minorHAnsi"/>
          <w:noProof/>
          <w:sz w:val="28"/>
          <w:szCs w:val="28"/>
        </w:rPr>
        <w:t>(Bajaba et al., 2021)</w:t>
      </w:r>
      <w:r w:rsidR="003470DD" w:rsidRPr="007739F6">
        <w:rPr>
          <w:rFonts w:cstheme="minorHAnsi"/>
          <w:sz w:val="28"/>
          <w:szCs w:val="28"/>
        </w:rPr>
        <w:fldChar w:fldCharType="end"/>
      </w:r>
      <w:r w:rsidR="005A2382" w:rsidRPr="007739F6">
        <w:rPr>
          <w:rFonts w:cstheme="minorHAnsi"/>
          <w:sz w:val="28"/>
          <w:szCs w:val="28"/>
        </w:rPr>
        <w:t>. Adaptive managers are always open to new ideas and views from anywhere which makes them flexible in communication.</w:t>
      </w:r>
      <w:r w:rsidR="00C8600F">
        <w:rPr>
          <w:rFonts w:cstheme="minorHAnsi"/>
          <w:sz w:val="28"/>
          <w:szCs w:val="28"/>
        </w:rPr>
        <w:t xml:space="preserve"> </w:t>
      </w:r>
    </w:p>
    <w:p w:rsidR="005A2382" w:rsidRPr="007739F6" w:rsidRDefault="00C53D5D" w:rsidP="005A2382">
      <w:pPr>
        <w:pStyle w:val="ListParagraph"/>
        <w:numPr>
          <w:ilvl w:val="1"/>
          <w:numId w:val="5"/>
        </w:numPr>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 xml:space="preserve">Mental Health Challenges For The Managers In </w:t>
      </w:r>
    </w:p>
    <w:p w:rsidR="005A2382" w:rsidRPr="007739F6" w:rsidRDefault="00C53D5D" w:rsidP="005A2382">
      <w:pPr>
        <w:pStyle w:val="ListParagraph"/>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Covid-19</w:t>
      </w:r>
      <w:r w:rsidR="00177180">
        <w:rPr>
          <w:rFonts w:cstheme="minorHAnsi"/>
          <w:b/>
          <w:sz w:val="40"/>
          <w:szCs w:val="40"/>
          <w:u w:val="single"/>
        </w:rPr>
        <w:t xml:space="preserve"> Pandemic</w:t>
      </w:r>
      <w:r w:rsidRPr="007739F6">
        <w:rPr>
          <w:rFonts w:cstheme="minorHAnsi"/>
          <w:b/>
          <w:sz w:val="40"/>
          <w:szCs w:val="40"/>
          <w:u w:val="single"/>
        </w:rPr>
        <w:t>:</w:t>
      </w:r>
    </w:p>
    <w:p w:rsidR="0026104B" w:rsidRDefault="00C53D5D" w:rsidP="005A2382">
      <w:pPr>
        <w:rPr>
          <w:sz w:val="28"/>
          <w:szCs w:val="28"/>
        </w:rPr>
      </w:pPr>
      <w:r w:rsidRPr="007739F6">
        <w:rPr>
          <w:rFonts w:cstheme="minorHAnsi"/>
          <w:noProof/>
          <w:sz w:val="28"/>
          <w:szCs w:val="28"/>
        </w:rPr>
        <w:t>Graf-Vlachy</w:t>
      </w:r>
      <w:r w:rsidRPr="007739F6">
        <w:rPr>
          <w:rFonts w:cstheme="minorHAnsi"/>
          <w:sz w:val="28"/>
          <w:szCs w:val="28"/>
        </w:rPr>
        <w:t xml:space="preserve">'s theory focuses on the understanding of the issues relating to the mental health of the managers while managing their jobs. </w:t>
      </w:r>
      <w:r w:rsidRPr="007739F6">
        <w:rPr>
          <w:rFonts w:cstheme="minorHAnsi"/>
          <w:noProof/>
          <w:sz w:val="28"/>
          <w:szCs w:val="28"/>
        </w:rPr>
        <w:t>Graf-Vlachy</w:t>
      </w:r>
      <w:r w:rsidRPr="007739F6">
        <w:rPr>
          <w:rFonts w:cstheme="minorHAnsi"/>
          <w:sz w:val="28"/>
          <w:szCs w:val="28"/>
        </w:rPr>
        <w:t>'s paper helped us to relate any mental health problems</w:t>
      </w:r>
      <w:r w:rsidR="00B55BA1">
        <w:rPr>
          <w:rFonts w:cstheme="minorHAnsi"/>
          <w:sz w:val="28"/>
          <w:szCs w:val="28"/>
        </w:rPr>
        <w:t xml:space="preserve"> </w:t>
      </w:r>
      <w:r w:rsidRPr="007739F6">
        <w:rPr>
          <w:rFonts w:cstheme="minorHAnsi"/>
          <w:sz w:val="28"/>
          <w:szCs w:val="28"/>
        </w:rPr>
        <w:t xml:space="preserve">the managers at Jigsaw </w:t>
      </w:r>
      <w:r w:rsidR="00C8600F">
        <w:rPr>
          <w:rFonts w:cstheme="minorHAnsi"/>
          <w:sz w:val="28"/>
          <w:szCs w:val="28"/>
        </w:rPr>
        <w:t>F</w:t>
      </w:r>
      <w:r w:rsidRPr="007739F6">
        <w:rPr>
          <w:rFonts w:cstheme="minorHAnsi"/>
          <w:sz w:val="28"/>
          <w:szCs w:val="28"/>
        </w:rPr>
        <w:t>ood</w:t>
      </w:r>
      <w:r w:rsidR="00B55BA1">
        <w:rPr>
          <w:rFonts w:cstheme="minorHAnsi"/>
          <w:sz w:val="28"/>
          <w:szCs w:val="28"/>
        </w:rPr>
        <w:t>s</w:t>
      </w:r>
      <w:r w:rsidRPr="007739F6">
        <w:rPr>
          <w:rFonts w:cstheme="minorHAnsi"/>
          <w:sz w:val="28"/>
          <w:szCs w:val="28"/>
        </w:rPr>
        <w:t xml:space="preserve"> </w:t>
      </w:r>
      <w:r w:rsidR="00C8600F">
        <w:rPr>
          <w:rFonts w:cstheme="minorHAnsi"/>
          <w:sz w:val="28"/>
          <w:szCs w:val="28"/>
        </w:rPr>
        <w:t xml:space="preserve">case study </w:t>
      </w:r>
      <w:r w:rsidRPr="007739F6">
        <w:rPr>
          <w:rFonts w:cstheme="minorHAnsi"/>
          <w:sz w:val="28"/>
          <w:szCs w:val="28"/>
        </w:rPr>
        <w:t>encountered during the Covid-19 pandemic.</w:t>
      </w:r>
      <w:r>
        <w:rPr>
          <w:rFonts w:cstheme="minorHAnsi"/>
          <w:sz w:val="28"/>
          <w:szCs w:val="28"/>
        </w:rPr>
        <w:t xml:space="preserve"> </w:t>
      </w:r>
    </w:p>
    <w:p w:rsidR="00F92BB0" w:rsidRPr="0026104B" w:rsidRDefault="00C53D5D" w:rsidP="005A2382">
      <w:pPr>
        <w:rPr>
          <w:rFonts w:cstheme="minorHAnsi"/>
          <w:b/>
          <w:sz w:val="40"/>
          <w:szCs w:val="40"/>
          <w:u w:val="single"/>
        </w:rPr>
      </w:pPr>
      <w:r>
        <w:rPr>
          <w:sz w:val="28"/>
          <w:szCs w:val="28"/>
        </w:rPr>
        <w:t>According to Graf-Vlachy:</w:t>
      </w:r>
    </w:p>
    <w:p w:rsidR="007E4F0F" w:rsidRDefault="00C53D5D" w:rsidP="00F92BB0">
      <w:pPr>
        <w:rPr>
          <w:rFonts w:cstheme="minorHAnsi"/>
          <w:sz w:val="28"/>
          <w:szCs w:val="28"/>
        </w:rPr>
      </w:pPr>
      <w:r>
        <w:rPr>
          <w:rFonts w:cstheme="minorHAnsi"/>
          <w:sz w:val="28"/>
          <w:szCs w:val="28"/>
        </w:rPr>
        <w:t>“</w:t>
      </w:r>
      <w:r w:rsidR="005A2382" w:rsidRPr="007739F6">
        <w:rPr>
          <w:rFonts w:cstheme="minorHAnsi"/>
          <w:sz w:val="28"/>
          <w:szCs w:val="28"/>
        </w:rPr>
        <w:t>Management is one of the occupational groups with the highest suicide rates. According to the literature, most managers were at health risk because they had to do jobs or tasks that were no</w:t>
      </w:r>
      <w:r w:rsidR="000341B2">
        <w:rPr>
          <w:rFonts w:cstheme="minorHAnsi"/>
          <w:sz w:val="28"/>
          <w:szCs w:val="28"/>
        </w:rPr>
        <w:t>t part of their job description</w:t>
      </w:r>
      <w:r w:rsidR="005A2382" w:rsidRPr="007739F6">
        <w:rPr>
          <w:rFonts w:cstheme="minorHAnsi"/>
          <w:sz w:val="28"/>
          <w:szCs w:val="28"/>
        </w:rPr>
        <w:t xml:space="preserve"> </w:t>
      </w:r>
      <w:r w:rsidR="003470DD" w:rsidRPr="007739F6">
        <w:rPr>
          <w:rFonts w:cstheme="minorHAnsi"/>
          <w:sz w:val="28"/>
          <w:szCs w:val="28"/>
        </w:rPr>
        <w:fldChar w:fldCharType="begin" w:fldLock="1"/>
      </w:r>
      <w:r w:rsidR="00043810" w:rsidRPr="007739F6">
        <w:rPr>
          <w:rFonts w:cstheme="minorHAnsi"/>
          <w:sz w:val="28"/>
          <w:szCs w:val="28"/>
        </w:rPr>
        <w:instrText>ADDIN CSL_CITATION {"citationItems":[{"id":"ITEM-1","itemData":{"DOI":"10.1080/20008198.2020.1834195","ISSN":"20008066","abstract":"This study reports early evidence of managers’ mental health and its predictors during the Coronavirus disease 2019 (COVID-19) pandemic in May 2020. In a sample of 646 managers from 49 countries, 5.3% (32) of managers reached the cut-off levels for disorders in distress (Kessler Psychological Distress Scale-6; K-6), 7.3% (38) experienced anxiety (General Anxiety Disorder-7; GAD-7), and 10.7% (56) had depression (Patient Health Questionnaire-9; PHQ-9). Age, relative income, and work status each predicted at least one of the conditions. Managers’ ‘illegitimate tasks’ caused by COVID-19 predicted all three. Particularly noteworthy is the finding that the degree of downsizing an organization experienced during COVID-19 significantly predicted distress, anxiety, and depression for managers at the highest level (board members) only. This study helps identify managers in need of healthcare services as the COVID-19 pandemic affects organizations and their managers around the world.","author":[{"dropping-particle":"","family":"Graf-Vlachy","given":"Lorenz","non-dropping-particle":"","parse-names":false,"suffix":""},{"dropping-particle":"","family":"Sun","given":"Shuhua","non-dropping-particle":"","parse-names":false,"suffix":""},{"dropping-particle":"","family":"Zhang","given":"Stephen X.","non-dropping-particle":"","parse-names":false,"suffix":""}],"container-title":"European Journal of Psychotraumatology","id":"ITEM-1","issue":"1","issued":{"date-parts":[["2020"]]},"publisher":"Taylor &amp; Francis","title":"Predictors of managers’ mental health during the COVID-19 pandemic","type":"article-journal","volume":"11"},"uris":["http://www.mendeley.com/documents/?uuid=c1934943-b077-4f6a-9565-cfa8dfbf2b8d"]}],"mendeley":{"formattedCitation":"(Graf-Vlachy et al., 2020)","plainTextFormattedCitation":"(Graf-Vlachy et al., 2020)","previouslyFormattedCitation":"(Graf-Vlachy et al., 2020)"},"properties":{"noteIndex":0},"schema":"https://github.com/citation-style-language/schema/raw/master/csl-citation.json"}</w:instrText>
      </w:r>
      <w:r w:rsidR="003470DD" w:rsidRPr="007739F6">
        <w:rPr>
          <w:rFonts w:cstheme="minorHAnsi"/>
          <w:sz w:val="28"/>
          <w:szCs w:val="28"/>
        </w:rPr>
        <w:fldChar w:fldCharType="separate"/>
      </w:r>
      <w:r w:rsidR="00043810" w:rsidRPr="007739F6">
        <w:rPr>
          <w:rFonts w:cstheme="minorHAnsi"/>
          <w:noProof/>
          <w:sz w:val="28"/>
          <w:szCs w:val="28"/>
        </w:rPr>
        <w:t>(Graf-Vlachy et al., 2020)</w:t>
      </w:r>
      <w:r w:rsidR="003470DD" w:rsidRPr="007739F6">
        <w:rPr>
          <w:rFonts w:cstheme="minorHAnsi"/>
          <w:sz w:val="28"/>
          <w:szCs w:val="28"/>
        </w:rPr>
        <w:fldChar w:fldCharType="end"/>
      </w:r>
      <w:r w:rsidR="000341B2">
        <w:rPr>
          <w:rFonts w:cstheme="minorHAnsi"/>
          <w:sz w:val="28"/>
          <w:szCs w:val="28"/>
        </w:rPr>
        <w:t>.</w:t>
      </w:r>
      <w:r w:rsidR="005A2382" w:rsidRPr="007739F6">
        <w:rPr>
          <w:rFonts w:cstheme="minorHAnsi"/>
          <w:sz w:val="28"/>
          <w:szCs w:val="28"/>
        </w:rPr>
        <w:t xml:space="preserve"> Some managers at higher levels felt extreme pressure when it came to downsizing. Such decisions caused anxiety among managers. According to the literature, a sample of 646 managers was collected from 46 countries. The analysis of the data showed that about 5.3 per cent of the managers were in distress. 7.3 per cent of the managers experienced anxiety. 10.7 of the managers faced problems like depression.  Most managers faced all these problems because of the downsizing of the organization they experienced during the covid-19</w:t>
      </w:r>
      <w:r w:rsidR="00B55BA1">
        <w:rPr>
          <w:rFonts w:cstheme="minorHAnsi"/>
          <w:sz w:val="28"/>
          <w:szCs w:val="28"/>
        </w:rPr>
        <w:t xml:space="preserve"> pandemic</w:t>
      </w:r>
      <w:r w:rsidR="005A2382" w:rsidRPr="007739F6">
        <w:rPr>
          <w:rFonts w:cstheme="minorHAnsi"/>
          <w:sz w:val="28"/>
          <w:szCs w:val="28"/>
        </w:rPr>
        <w:t xml:space="preserve"> </w:t>
      </w:r>
      <w:r w:rsidR="003470DD" w:rsidRPr="007739F6">
        <w:rPr>
          <w:rFonts w:cstheme="minorHAnsi"/>
          <w:sz w:val="28"/>
          <w:szCs w:val="28"/>
        </w:rPr>
        <w:fldChar w:fldCharType="begin" w:fldLock="1"/>
      </w:r>
      <w:r w:rsidR="00043810" w:rsidRPr="007739F6">
        <w:rPr>
          <w:rFonts w:cstheme="minorHAnsi"/>
          <w:sz w:val="28"/>
          <w:szCs w:val="28"/>
        </w:rPr>
        <w:instrText>ADDIN CSL_CITATION {"citationItems":[{"id":"ITEM-1","itemData":{"DOI":"10.1080/20008198.2020.1834195","ISSN":"20008066","abstract":"This study reports early evidence of managers’ mental health and its predictors during the Coronavirus disease 2019 (COVID-19) pandemic in May 2020. In a sample of 646 managers from 49 countries, 5.3% (32) of managers reached the cut-off levels for disorders in distress (Kessler Psychological Distress Scale-6; K-6), 7.3% (38) experienced anxiety (General Anxiety Disorder-7; GAD-7), and 10.7% (56) had depression (Patient Health Questionnaire-9; PHQ-9). Age, relative income, and work status each predicted at least one of the conditions. Managers’ ‘illegitimate tasks’ caused by COVID-19 predicted all three. Particularly noteworthy is the finding that the degree of downsizing an organization experienced during COVID-19 significantly predicted distress, anxiety, and depression for managers at the highest level (board members) only. This study helps identify managers in need of healthcare services as the COVID-19 pandemic affects organizations and their managers around the world.","author":[{"dropping-particle":"","family":"Graf-Vlachy","given":"Lorenz","non-dropping-particle":"","parse-names":false,"suffix":""},{"dropping-particle":"","family":"Sun","given":"Shuhua","non-dropping-particle":"","parse-names":false,"suffix":""},{"dropping-particle":"","family":"Zhang","given":"Stephen X.","non-dropping-particle":"","parse-names":false,"suffix":""}],"container-title":"European Journal of Psychotraumatology","id":"ITEM-1","issue":"1","issued":{"date-parts":[["2020"]]},"publisher":"Taylor &amp; Francis","title":"Predictors of managers’ mental health during the COVID-19 pandemic","type":"article-journal","volume":"11"},"uris":["http://www.mendeley.com/documents/?uuid=c1934943-b077-4f6a-9565-cfa8dfbf2b8d"]}],"mendeley":{"formattedCitation":"(Graf-Vlachy et al., 2020)","plainTextFormattedCitation":"(Graf-Vlachy et al., 2020)","previouslyFormattedCitation":"(Graf-Vlachy et al., 2020)"},"properties":{"noteIndex":0},"schema":"https://github.com/citation-style-language/schema/raw/master/csl-citation.json"}</w:instrText>
      </w:r>
      <w:r w:rsidR="003470DD" w:rsidRPr="007739F6">
        <w:rPr>
          <w:rFonts w:cstheme="minorHAnsi"/>
          <w:sz w:val="28"/>
          <w:szCs w:val="28"/>
        </w:rPr>
        <w:fldChar w:fldCharType="separate"/>
      </w:r>
      <w:r w:rsidR="00043810" w:rsidRPr="007739F6">
        <w:rPr>
          <w:rFonts w:cstheme="minorHAnsi"/>
          <w:noProof/>
          <w:sz w:val="28"/>
          <w:szCs w:val="28"/>
        </w:rPr>
        <w:t>(Graf-Vlachy et al., 2020)</w:t>
      </w:r>
      <w:r w:rsidR="003470DD" w:rsidRPr="007739F6">
        <w:rPr>
          <w:rFonts w:cstheme="minorHAnsi"/>
          <w:sz w:val="28"/>
          <w:szCs w:val="28"/>
        </w:rPr>
        <w:fldChar w:fldCharType="end"/>
      </w:r>
      <w:r w:rsidR="000341B2">
        <w:rPr>
          <w:rFonts w:cstheme="minorHAnsi"/>
          <w:sz w:val="28"/>
          <w:szCs w:val="28"/>
        </w:rPr>
        <w:t>.</w:t>
      </w:r>
      <w:r w:rsidR="00043810" w:rsidRPr="007739F6">
        <w:rPr>
          <w:rFonts w:cstheme="minorHAnsi"/>
          <w:sz w:val="28"/>
          <w:szCs w:val="28"/>
        </w:rPr>
        <w:t xml:space="preserve"> </w:t>
      </w:r>
      <w:r w:rsidR="005A2382" w:rsidRPr="007739F6">
        <w:rPr>
          <w:rFonts w:cstheme="minorHAnsi"/>
          <w:sz w:val="28"/>
          <w:szCs w:val="28"/>
        </w:rPr>
        <w:t xml:space="preserve">Managers that were more experienced tend to face less pressure compared to the new ones. This could be because such managers have more experience of dealing with crises like the Covid-19 </w:t>
      </w:r>
      <w:r w:rsidR="0026104B">
        <w:rPr>
          <w:rFonts w:cstheme="minorHAnsi"/>
          <w:sz w:val="28"/>
          <w:szCs w:val="28"/>
        </w:rPr>
        <w:t xml:space="preserve">pandemic </w:t>
      </w:r>
      <w:r w:rsidR="005A2382" w:rsidRPr="007739F6">
        <w:rPr>
          <w:rFonts w:cstheme="minorHAnsi"/>
          <w:sz w:val="28"/>
          <w:szCs w:val="28"/>
        </w:rPr>
        <w:t>than the newly recruited managers.</w:t>
      </w:r>
      <w:r>
        <w:rPr>
          <w:rFonts w:cstheme="minorHAnsi"/>
          <w:sz w:val="28"/>
          <w:szCs w:val="28"/>
        </w:rPr>
        <w:t>”</w:t>
      </w:r>
    </w:p>
    <w:p w:rsidR="00B55BA1" w:rsidRDefault="00B55BA1" w:rsidP="00F92BB0">
      <w:pPr>
        <w:rPr>
          <w:rFonts w:cstheme="minorHAnsi"/>
          <w:sz w:val="28"/>
          <w:szCs w:val="28"/>
        </w:rPr>
      </w:pPr>
    </w:p>
    <w:p w:rsidR="000341B2" w:rsidRDefault="000341B2" w:rsidP="00F92BB0">
      <w:pPr>
        <w:rPr>
          <w:rFonts w:cstheme="minorHAnsi"/>
          <w:sz w:val="28"/>
          <w:szCs w:val="28"/>
        </w:rPr>
      </w:pPr>
    </w:p>
    <w:p w:rsidR="000341B2" w:rsidRPr="00F92BB0" w:rsidRDefault="000341B2" w:rsidP="00F92BB0">
      <w:pPr>
        <w:rPr>
          <w:rFonts w:cstheme="minorHAnsi"/>
          <w:sz w:val="28"/>
          <w:szCs w:val="28"/>
        </w:rPr>
      </w:pPr>
    </w:p>
    <w:p w:rsidR="00D675B7" w:rsidRPr="007739F6" w:rsidRDefault="00C53D5D" w:rsidP="00D675B7">
      <w:pPr>
        <w:pStyle w:val="ListParagraph"/>
        <w:numPr>
          <w:ilvl w:val="1"/>
          <w:numId w:val="5"/>
        </w:numPr>
        <w:rPr>
          <w:rFonts w:cstheme="minorHAnsi"/>
          <w:b/>
          <w:sz w:val="40"/>
          <w:szCs w:val="40"/>
          <w:u w:val="single"/>
        </w:rPr>
      </w:pPr>
      <w:r>
        <w:rPr>
          <w:rFonts w:cstheme="minorHAnsi"/>
          <w:b/>
          <w:sz w:val="40"/>
          <w:szCs w:val="40"/>
        </w:rPr>
        <w:lastRenderedPageBreak/>
        <w:t xml:space="preserve"> </w:t>
      </w:r>
      <w:r w:rsidRPr="007739F6">
        <w:rPr>
          <w:rFonts w:cstheme="minorHAnsi"/>
          <w:b/>
          <w:sz w:val="40"/>
          <w:szCs w:val="40"/>
          <w:u w:val="single"/>
        </w:rPr>
        <w:t>Leadership C</w:t>
      </w:r>
      <w:r w:rsidR="005A2382" w:rsidRPr="007739F6">
        <w:rPr>
          <w:rFonts w:cstheme="minorHAnsi"/>
          <w:b/>
          <w:sz w:val="40"/>
          <w:szCs w:val="40"/>
          <w:u w:val="single"/>
        </w:rPr>
        <w:t>hallen</w:t>
      </w:r>
      <w:r w:rsidRPr="007739F6">
        <w:rPr>
          <w:rFonts w:cstheme="minorHAnsi"/>
          <w:b/>
          <w:sz w:val="40"/>
          <w:szCs w:val="40"/>
          <w:u w:val="single"/>
        </w:rPr>
        <w:t>ges For The Managers D</w:t>
      </w:r>
      <w:r w:rsidR="005A2382" w:rsidRPr="007739F6">
        <w:rPr>
          <w:rFonts w:cstheme="minorHAnsi"/>
          <w:b/>
          <w:sz w:val="40"/>
          <w:szCs w:val="40"/>
          <w:u w:val="single"/>
        </w:rPr>
        <w:t xml:space="preserve">uring </w:t>
      </w:r>
    </w:p>
    <w:p w:rsidR="00DA15AD" w:rsidRPr="007739F6" w:rsidRDefault="00C53D5D" w:rsidP="00D675B7">
      <w:pPr>
        <w:pStyle w:val="ListParagraph"/>
        <w:rPr>
          <w:rFonts w:cstheme="minorHAnsi"/>
          <w:b/>
          <w:sz w:val="40"/>
          <w:szCs w:val="40"/>
          <w:u w:val="single"/>
        </w:rPr>
      </w:pPr>
      <w:r w:rsidRPr="007739F6">
        <w:rPr>
          <w:rFonts w:cstheme="minorHAnsi"/>
          <w:b/>
          <w:sz w:val="40"/>
          <w:szCs w:val="40"/>
        </w:rPr>
        <w:t xml:space="preserve"> </w:t>
      </w:r>
      <w:r w:rsidR="005A2382" w:rsidRPr="007739F6">
        <w:rPr>
          <w:rFonts w:cstheme="minorHAnsi"/>
          <w:b/>
          <w:sz w:val="40"/>
          <w:szCs w:val="40"/>
          <w:u w:val="single"/>
        </w:rPr>
        <w:t>Covid-19</w:t>
      </w:r>
      <w:r w:rsidR="00922431">
        <w:rPr>
          <w:rFonts w:cstheme="minorHAnsi"/>
          <w:b/>
          <w:sz w:val="40"/>
          <w:szCs w:val="40"/>
          <w:u w:val="single"/>
        </w:rPr>
        <w:t xml:space="preserve"> Pandemic</w:t>
      </w:r>
      <w:r w:rsidR="00D675B7" w:rsidRPr="007739F6">
        <w:rPr>
          <w:rFonts w:cstheme="minorHAnsi"/>
          <w:b/>
          <w:sz w:val="40"/>
          <w:szCs w:val="40"/>
          <w:u w:val="single"/>
        </w:rPr>
        <w:t>:</w:t>
      </w:r>
    </w:p>
    <w:p w:rsidR="00F92BB0" w:rsidRDefault="00C53D5D" w:rsidP="00D675B7">
      <w:pPr>
        <w:rPr>
          <w:rFonts w:cstheme="minorHAnsi"/>
          <w:sz w:val="28"/>
          <w:szCs w:val="28"/>
        </w:rPr>
      </w:pPr>
      <w:r w:rsidRPr="00F92BB0">
        <w:rPr>
          <w:rFonts w:cstheme="minorHAnsi"/>
          <w:noProof/>
          <w:sz w:val="28"/>
          <w:szCs w:val="28"/>
        </w:rPr>
        <w:t xml:space="preserve">Kirchner’s </w:t>
      </w:r>
      <w:r w:rsidRPr="00F92BB0">
        <w:rPr>
          <w:rFonts w:cstheme="minorHAnsi"/>
          <w:sz w:val="28"/>
          <w:szCs w:val="28"/>
        </w:rPr>
        <w:t xml:space="preserve">research paper was chosen to understand the leadership difficulties </w:t>
      </w:r>
      <w:r w:rsidR="00B55BA1">
        <w:rPr>
          <w:rFonts w:cstheme="minorHAnsi"/>
          <w:sz w:val="28"/>
          <w:szCs w:val="28"/>
        </w:rPr>
        <w:t xml:space="preserve">which </w:t>
      </w:r>
      <w:r w:rsidRPr="00F92BB0">
        <w:rPr>
          <w:rFonts w:cstheme="minorHAnsi"/>
          <w:sz w:val="28"/>
          <w:szCs w:val="28"/>
        </w:rPr>
        <w:t>the managers</w:t>
      </w:r>
      <w:r>
        <w:rPr>
          <w:rFonts w:cstheme="minorHAnsi"/>
          <w:sz w:val="28"/>
          <w:szCs w:val="28"/>
        </w:rPr>
        <w:t xml:space="preserve"> of Jigsaw Foods</w:t>
      </w:r>
      <w:r w:rsidRPr="00F92BB0">
        <w:rPr>
          <w:rFonts w:cstheme="minorHAnsi"/>
          <w:sz w:val="28"/>
          <w:szCs w:val="28"/>
        </w:rPr>
        <w:t xml:space="preserve"> had to face during the</w:t>
      </w:r>
      <w:r>
        <w:rPr>
          <w:rFonts w:cstheme="minorHAnsi"/>
          <w:sz w:val="28"/>
          <w:szCs w:val="28"/>
        </w:rPr>
        <w:t xml:space="preserve"> Covid-19 </w:t>
      </w:r>
      <w:r w:rsidRPr="00F92BB0">
        <w:rPr>
          <w:rFonts w:cstheme="minorHAnsi"/>
          <w:sz w:val="28"/>
          <w:szCs w:val="28"/>
        </w:rPr>
        <w:t>pandemic.</w:t>
      </w:r>
      <w:r>
        <w:rPr>
          <w:rFonts w:cstheme="minorHAnsi"/>
          <w:sz w:val="28"/>
          <w:szCs w:val="28"/>
        </w:rPr>
        <w:t xml:space="preserve"> </w:t>
      </w:r>
      <w:r w:rsidRPr="00F92BB0">
        <w:rPr>
          <w:rFonts w:cstheme="minorHAnsi"/>
          <w:sz w:val="28"/>
          <w:szCs w:val="28"/>
        </w:rPr>
        <w:t>Due to this research paper, we can analyze the leadership difficulties faced by the managers at Jigsaw foods to understand the depth of it.</w:t>
      </w:r>
      <w:r>
        <w:rPr>
          <w:rFonts w:cstheme="minorHAnsi"/>
          <w:sz w:val="28"/>
          <w:szCs w:val="28"/>
        </w:rPr>
        <w:t xml:space="preserve"> </w:t>
      </w:r>
      <w:r w:rsidRPr="00F92BB0">
        <w:rPr>
          <w:rFonts w:cstheme="minorHAnsi"/>
          <w:sz w:val="28"/>
          <w:szCs w:val="28"/>
        </w:rPr>
        <w:t>This will also help to recognize and relate to the issues the managers faced at Jigsaw Foods.</w:t>
      </w:r>
      <w:r>
        <w:rPr>
          <w:rFonts w:cstheme="minorHAnsi"/>
          <w:sz w:val="28"/>
          <w:szCs w:val="28"/>
        </w:rPr>
        <w:t xml:space="preserve"> </w:t>
      </w:r>
    </w:p>
    <w:p w:rsidR="00DF7C6B" w:rsidRPr="007739F6" w:rsidRDefault="00C53D5D" w:rsidP="00D675B7">
      <w:pPr>
        <w:rPr>
          <w:rFonts w:cstheme="minorHAnsi"/>
          <w:sz w:val="28"/>
          <w:szCs w:val="28"/>
        </w:rPr>
      </w:pPr>
      <w:r w:rsidRPr="007739F6">
        <w:rPr>
          <w:rFonts w:cstheme="minorHAnsi"/>
          <w:sz w:val="28"/>
          <w:szCs w:val="28"/>
        </w:rPr>
        <w:t>Previous literature has studied the performance of the managers that were acting as distance managers during the Covid-19 pandemic. The distance managers as well as the employees that worked from home felt isolated from their teams and organ</w:t>
      </w:r>
      <w:r w:rsidR="000341B2">
        <w:rPr>
          <w:rFonts w:cstheme="minorHAnsi"/>
          <w:sz w:val="28"/>
          <w:szCs w:val="28"/>
        </w:rPr>
        <w:t>ization while working from home</w:t>
      </w:r>
      <w:r w:rsidRPr="007739F6">
        <w:rPr>
          <w:rFonts w:cstheme="minorHAnsi"/>
          <w:sz w:val="28"/>
          <w:szCs w:val="28"/>
        </w:rPr>
        <w:t xml:space="preserve"> </w:t>
      </w:r>
      <w:r w:rsidR="003470DD" w:rsidRPr="007739F6">
        <w:rPr>
          <w:rFonts w:cstheme="minorHAnsi"/>
          <w:sz w:val="28"/>
          <w:szCs w:val="28"/>
        </w:rPr>
        <w:fldChar w:fldCharType="begin" w:fldLock="1"/>
      </w:r>
      <w:r w:rsidR="00043810"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00043810" w:rsidRPr="007739F6">
        <w:rPr>
          <w:rFonts w:cstheme="minorHAnsi"/>
          <w:noProof/>
          <w:sz w:val="28"/>
          <w:szCs w:val="28"/>
        </w:rPr>
        <w:t>(Kirchner et al., 2021)</w:t>
      </w:r>
      <w:r w:rsidR="003470DD" w:rsidRPr="007739F6">
        <w:rPr>
          <w:rFonts w:cstheme="minorHAnsi"/>
          <w:sz w:val="28"/>
          <w:szCs w:val="28"/>
        </w:rPr>
        <w:fldChar w:fldCharType="end"/>
      </w:r>
      <w:r w:rsidR="000341B2">
        <w:rPr>
          <w:rFonts w:cstheme="minorHAnsi"/>
          <w:sz w:val="28"/>
          <w:szCs w:val="28"/>
        </w:rPr>
        <w:t>.</w:t>
      </w:r>
      <w:r w:rsidR="00043810" w:rsidRPr="007739F6">
        <w:rPr>
          <w:rFonts w:cstheme="minorHAnsi"/>
          <w:sz w:val="28"/>
          <w:szCs w:val="28"/>
        </w:rPr>
        <w:t xml:space="preserve"> </w:t>
      </w:r>
      <w:r w:rsidRPr="007739F6">
        <w:rPr>
          <w:rFonts w:cstheme="minorHAnsi"/>
          <w:sz w:val="28"/>
          <w:szCs w:val="28"/>
        </w:rPr>
        <w:t>Th</w:t>
      </w:r>
      <w:r w:rsidR="00FA2F5B">
        <w:rPr>
          <w:rFonts w:cstheme="minorHAnsi"/>
          <w:sz w:val="28"/>
          <w:szCs w:val="28"/>
        </w:rPr>
        <w:t>e work f</w:t>
      </w:r>
      <w:r w:rsidRPr="007739F6">
        <w:rPr>
          <w:rFonts w:cstheme="minorHAnsi"/>
          <w:sz w:val="28"/>
          <w:szCs w:val="28"/>
        </w:rPr>
        <w:t>r</w:t>
      </w:r>
      <w:r w:rsidR="00FA2F5B">
        <w:rPr>
          <w:rFonts w:cstheme="minorHAnsi"/>
          <w:sz w:val="28"/>
          <w:szCs w:val="28"/>
        </w:rPr>
        <w:t>om</w:t>
      </w:r>
      <w:r w:rsidRPr="007739F6">
        <w:rPr>
          <w:rFonts w:cstheme="minorHAnsi"/>
          <w:sz w:val="28"/>
          <w:szCs w:val="28"/>
        </w:rPr>
        <w:t xml:space="preserve"> the home environment does provide flexibility and easiness when it comes to working hours and working schedules for the employees. But it also comes with its own set of problems. Employees who are not good at using technology are not able to operate them and hence disturbances in the working of the organization occur</w:t>
      </w:r>
      <w:r w:rsidR="000341B2">
        <w:rPr>
          <w:rFonts w:cstheme="minorHAnsi"/>
          <w:sz w:val="28"/>
          <w:szCs w:val="28"/>
        </w:rPr>
        <w:t xml:space="preserve"> </w:t>
      </w:r>
      <w:r w:rsidR="003470DD" w:rsidRPr="007739F6">
        <w:rPr>
          <w:rFonts w:cstheme="minorHAnsi"/>
          <w:sz w:val="28"/>
          <w:szCs w:val="28"/>
        </w:rPr>
        <w:fldChar w:fldCharType="begin" w:fldLock="1"/>
      </w:r>
      <w:r w:rsidR="000341B2"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000341B2" w:rsidRPr="007739F6">
        <w:rPr>
          <w:rFonts w:cstheme="minorHAnsi"/>
          <w:noProof/>
          <w:sz w:val="28"/>
          <w:szCs w:val="28"/>
        </w:rPr>
        <w:t>(Kirchner et al., 2021)</w:t>
      </w:r>
      <w:r w:rsidR="003470DD" w:rsidRPr="007739F6">
        <w:rPr>
          <w:rFonts w:cstheme="minorHAnsi"/>
          <w:sz w:val="28"/>
          <w:szCs w:val="28"/>
        </w:rPr>
        <w:fldChar w:fldCharType="end"/>
      </w:r>
      <w:r w:rsidRPr="007739F6">
        <w:rPr>
          <w:rFonts w:cstheme="minorHAnsi"/>
          <w:sz w:val="28"/>
          <w:szCs w:val="28"/>
        </w:rPr>
        <w:t xml:space="preserve">. The communication gap between the employees and the managers can cause panic, fear and confusion among the employees. </w:t>
      </w:r>
    </w:p>
    <w:p w:rsidR="005F3F4E" w:rsidRDefault="00C53D5D" w:rsidP="00D675B7">
      <w:pPr>
        <w:rPr>
          <w:rFonts w:cstheme="minorHAnsi"/>
          <w:sz w:val="28"/>
          <w:szCs w:val="28"/>
        </w:rPr>
      </w:pPr>
      <w:r w:rsidRPr="007739F6">
        <w:rPr>
          <w:rFonts w:cstheme="minorHAnsi"/>
          <w:sz w:val="28"/>
          <w:szCs w:val="28"/>
        </w:rPr>
        <w:t xml:space="preserve">According to the literature the managers faced greater problems while working from the home than the employees. The managers had to work more hours than they used to do before Covid-19. One reason behind this is the additional work the managers had to do. The managers faced a lot of problems in coordinating with the employees. Not only that they had to reschedule their whole day to do meetings and </w:t>
      </w:r>
      <w:r w:rsidR="000341B2">
        <w:rPr>
          <w:rFonts w:cstheme="minorHAnsi"/>
          <w:sz w:val="28"/>
          <w:szCs w:val="28"/>
        </w:rPr>
        <w:t>lead the team on specific tasks</w:t>
      </w:r>
      <w:r w:rsidRPr="007739F6">
        <w:rPr>
          <w:rFonts w:cstheme="minorHAnsi"/>
          <w:sz w:val="28"/>
          <w:szCs w:val="28"/>
        </w:rPr>
        <w:t xml:space="preserve"> </w:t>
      </w:r>
      <w:r w:rsidR="003470DD" w:rsidRPr="007739F6">
        <w:rPr>
          <w:rFonts w:cstheme="minorHAnsi"/>
          <w:sz w:val="28"/>
          <w:szCs w:val="28"/>
        </w:rPr>
        <w:fldChar w:fldCharType="begin" w:fldLock="1"/>
      </w:r>
      <w:r w:rsidR="00043810"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00043810" w:rsidRPr="007739F6">
        <w:rPr>
          <w:rFonts w:cstheme="minorHAnsi"/>
          <w:noProof/>
          <w:sz w:val="28"/>
          <w:szCs w:val="28"/>
        </w:rPr>
        <w:t>(Kirchner et al., 2021)</w:t>
      </w:r>
      <w:r w:rsidR="003470DD" w:rsidRPr="007739F6">
        <w:rPr>
          <w:rFonts w:cstheme="minorHAnsi"/>
          <w:sz w:val="28"/>
          <w:szCs w:val="28"/>
        </w:rPr>
        <w:fldChar w:fldCharType="end"/>
      </w:r>
      <w:r w:rsidR="000341B2">
        <w:rPr>
          <w:rFonts w:cstheme="minorHAnsi"/>
          <w:sz w:val="28"/>
          <w:szCs w:val="28"/>
        </w:rPr>
        <w:t>.</w:t>
      </w:r>
      <w:r w:rsidR="005C43BE">
        <w:rPr>
          <w:rFonts w:cstheme="minorHAnsi"/>
          <w:sz w:val="28"/>
          <w:szCs w:val="28"/>
        </w:rPr>
        <w:t xml:space="preserve"> </w:t>
      </w:r>
      <w:r w:rsidRPr="007739F6">
        <w:rPr>
          <w:rFonts w:cstheme="minorHAnsi"/>
          <w:sz w:val="28"/>
          <w:szCs w:val="28"/>
        </w:rPr>
        <w:t>According to the literature the managers had to do more meetings than they had to do before locking down. The meetings did get shorter but the managers had to do frequent meetings and the participation of attendees in those meetings also increased</w:t>
      </w:r>
      <w:r w:rsidR="000341B2">
        <w:rPr>
          <w:rFonts w:cstheme="minorHAnsi"/>
          <w:sz w:val="28"/>
          <w:szCs w:val="28"/>
        </w:rPr>
        <w:t xml:space="preserve"> </w:t>
      </w:r>
      <w:r w:rsidR="003470DD" w:rsidRPr="007739F6">
        <w:rPr>
          <w:rFonts w:cstheme="minorHAnsi"/>
          <w:sz w:val="28"/>
          <w:szCs w:val="28"/>
        </w:rPr>
        <w:fldChar w:fldCharType="begin" w:fldLock="1"/>
      </w:r>
      <w:r w:rsidR="000341B2"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000341B2" w:rsidRPr="007739F6">
        <w:rPr>
          <w:rFonts w:cstheme="minorHAnsi"/>
          <w:noProof/>
          <w:sz w:val="28"/>
          <w:szCs w:val="28"/>
        </w:rPr>
        <w:t>(Kirchner et al., 2021)</w:t>
      </w:r>
      <w:r w:rsidR="003470DD" w:rsidRPr="007739F6">
        <w:rPr>
          <w:rFonts w:cstheme="minorHAnsi"/>
          <w:sz w:val="28"/>
          <w:szCs w:val="28"/>
        </w:rPr>
        <w:fldChar w:fldCharType="end"/>
      </w:r>
      <w:r w:rsidRPr="007739F6">
        <w:rPr>
          <w:rFonts w:cstheme="minorHAnsi"/>
          <w:sz w:val="28"/>
          <w:szCs w:val="28"/>
        </w:rPr>
        <w:t xml:space="preserve">. This means that the workload and working hours of managers working from home increased. </w:t>
      </w:r>
    </w:p>
    <w:p w:rsidR="00853F72" w:rsidRPr="007739F6" w:rsidRDefault="00853F72" w:rsidP="00D675B7">
      <w:pPr>
        <w:rPr>
          <w:rFonts w:cstheme="minorHAnsi"/>
          <w:sz w:val="28"/>
          <w:szCs w:val="28"/>
        </w:rPr>
      </w:pPr>
    </w:p>
    <w:p w:rsidR="00D675B7" w:rsidRPr="007739F6" w:rsidRDefault="00C53D5D" w:rsidP="00D675B7">
      <w:pPr>
        <w:pStyle w:val="ListParagraph"/>
        <w:numPr>
          <w:ilvl w:val="0"/>
          <w:numId w:val="5"/>
        </w:numPr>
        <w:spacing w:line="360" w:lineRule="auto"/>
        <w:rPr>
          <w:rFonts w:cstheme="minorHAnsi"/>
          <w:b/>
          <w:sz w:val="40"/>
          <w:szCs w:val="40"/>
          <w:u w:val="single"/>
        </w:rPr>
      </w:pPr>
      <w:r w:rsidRPr="007739F6">
        <w:rPr>
          <w:rFonts w:cstheme="minorHAnsi"/>
          <w:b/>
          <w:sz w:val="40"/>
          <w:szCs w:val="40"/>
        </w:rPr>
        <w:lastRenderedPageBreak/>
        <w:t xml:space="preserve"> </w:t>
      </w:r>
      <w:r w:rsidR="00101585">
        <w:rPr>
          <w:rFonts w:cstheme="minorHAnsi"/>
          <w:b/>
          <w:sz w:val="40"/>
          <w:szCs w:val="40"/>
          <w:u w:val="single"/>
        </w:rPr>
        <w:t>Chapter 3</w:t>
      </w:r>
      <w:r w:rsidRPr="007739F6">
        <w:rPr>
          <w:rFonts w:cstheme="minorHAnsi"/>
          <w:b/>
          <w:sz w:val="40"/>
          <w:szCs w:val="40"/>
          <w:u w:val="single"/>
        </w:rPr>
        <w:t>:</w:t>
      </w:r>
      <w:r w:rsidR="00635C81">
        <w:rPr>
          <w:rFonts w:cstheme="minorHAnsi"/>
          <w:b/>
          <w:sz w:val="40"/>
          <w:szCs w:val="40"/>
          <w:u w:val="single"/>
        </w:rPr>
        <w:t xml:space="preserve"> Methodology</w:t>
      </w:r>
    </w:p>
    <w:p w:rsidR="00B22E3C" w:rsidRPr="007739F6" w:rsidRDefault="00C53D5D" w:rsidP="00B22E3C">
      <w:pPr>
        <w:pStyle w:val="ListParagraph"/>
        <w:numPr>
          <w:ilvl w:val="1"/>
          <w:numId w:val="5"/>
        </w:numPr>
        <w:spacing w:line="360" w:lineRule="auto"/>
        <w:rPr>
          <w:rFonts w:cstheme="minorHAnsi"/>
          <w:b/>
          <w:sz w:val="40"/>
          <w:szCs w:val="40"/>
          <w:u w:val="single"/>
        </w:rPr>
      </w:pPr>
      <w:r w:rsidRPr="007739F6">
        <w:rPr>
          <w:rFonts w:cstheme="minorHAnsi"/>
          <w:b/>
          <w:sz w:val="40"/>
          <w:szCs w:val="40"/>
          <w:u w:val="single"/>
        </w:rPr>
        <w:t>Chapter Overview:</w:t>
      </w:r>
    </w:p>
    <w:p w:rsidR="00DB3E41" w:rsidRPr="007739F6" w:rsidRDefault="00C53D5D" w:rsidP="00B22E3C">
      <w:pPr>
        <w:rPr>
          <w:rFonts w:cstheme="minorHAnsi"/>
          <w:sz w:val="28"/>
          <w:szCs w:val="28"/>
        </w:rPr>
      </w:pPr>
      <w:r w:rsidRPr="007739F6">
        <w:rPr>
          <w:rFonts w:cstheme="minorHAnsi"/>
          <w:sz w:val="28"/>
          <w:szCs w:val="28"/>
        </w:rPr>
        <w:t xml:space="preserve">This research chapter focuses on briefing what research methodology we are choosing </w:t>
      </w:r>
      <w:r w:rsidR="00E6219A">
        <w:rPr>
          <w:rFonts w:cstheme="minorHAnsi"/>
          <w:sz w:val="28"/>
          <w:szCs w:val="28"/>
        </w:rPr>
        <w:t>in the Jigsaw Foods case study</w:t>
      </w:r>
      <w:r w:rsidRPr="007739F6">
        <w:rPr>
          <w:rFonts w:cstheme="minorHAnsi"/>
          <w:sz w:val="28"/>
          <w:szCs w:val="28"/>
        </w:rPr>
        <w:t>. The main focus</w:t>
      </w:r>
      <w:r w:rsidR="007763E6">
        <w:rPr>
          <w:rFonts w:cstheme="minorHAnsi"/>
          <w:sz w:val="28"/>
          <w:szCs w:val="28"/>
        </w:rPr>
        <w:t xml:space="preserve"> of this chapter is what</w:t>
      </w:r>
      <w:r w:rsidR="00E6219A">
        <w:rPr>
          <w:rFonts w:cstheme="minorHAnsi"/>
          <w:sz w:val="28"/>
          <w:szCs w:val="28"/>
        </w:rPr>
        <w:t xml:space="preserve"> research</w:t>
      </w:r>
      <w:r w:rsidRPr="007739F6">
        <w:rPr>
          <w:rFonts w:cstheme="minorHAnsi"/>
          <w:sz w:val="28"/>
          <w:szCs w:val="28"/>
        </w:rPr>
        <w:t xml:space="preserve"> methodology is being used for the interpretation of data</w:t>
      </w:r>
      <w:r w:rsidR="00931FFB">
        <w:rPr>
          <w:rFonts w:cstheme="minorHAnsi"/>
          <w:sz w:val="28"/>
          <w:szCs w:val="28"/>
        </w:rPr>
        <w:t xml:space="preserve"> in the case study of Jigsaw Foods</w:t>
      </w:r>
      <w:r w:rsidRPr="007739F6">
        <w:rPr>
          <w:rFonts w:cstheme="minorHAnsi"/>
          <w:sz w:val="28"/>
          <w:szCs w:val="28"/>
        </w:rPr>
        <w:t xml:space="preserve">. </w:t>
      </w:r>
    </w:p>
    <w:p w:rsidR="00B22E3C" w:rsidRPr="007739F6" w:rsidRDefault="00C53D5D" w:rsidP="00A64CAB">
      <w:pPr>
        <w:pStyle w:val="ListParagraph"/>
        <w:numPr>
          <w:ilvl w:val="1"/>
          <w:numId w:val="5"/>
        </w:numPr>
        <w:spacing w:line="360" w:lineRule="auto"/>
        <w:rPr>
          <w:rFonts w:cstheme="minorHAnsi"/>
          <w:b/>
          <w:sz w:val="40"/>
          <w:szCs w:val="40"/>
          <w:u w:val="single"/>
          <w:lang w:val="en-GB"/>
        </w:rPr>
      </w:pPr>
      <w:r w:rsidRPr="007739F6">
        <w:rPr>
          <w:rFonts w:cstheme="minorHAnsi"/>
          <w:b/>
          <w:sz w:val="40"/>
          <w:szCs w:val="40"/>
          <w:u w:val="single"/>
          <w:lang w:val="en-GB"/>
        </w:rPr>
        <w:t>What Is A Research Methodology?</w:t>
      </w:r>
    </w:p>
    <w:p w:rsidR="00A64CAB" w:rsidRPr="007739F6" w:rsidRDefault="00C53D5D" w:rsidP="00A64CAB">
      <w:pPr>
        <w:rPr>
          <w:rFonts w:cstheme="minorHAnsi"/>
          <w:sz w:val="28"/>
          <w:szCs w:val="28"/>
          <w:lang w:val="en-GB"/>
        </w:rPr>
      </w:pPr>
      <w:r w:rsidRPr="007739F6">
        <w:rPr>
          <w:rFonts w:cstheme="minorHAnsi"/>
          <w:sz w:val="28"/>
          <w:szCs w:val="28"/>
          <w:lang w:val="en-GB"/>
        </w:rPr>
        <w:t>According to Koh:</w:t>
      </w:r>
    </w:p>
    <w:p w:rsidR="00A64CAB" w:rsidRPr="007739F6" w:rsidRDefault="00C53D5D" w:rsidP="00A64CAB">
      <w:pPr>
        <w:rPr>
          <w:rFonts w:cstheme="minorHAnsi"/>
          <w:sz w:val="28"/>
          <w:szCs w:val="28"/>
          <w:lang w:val="en-GB"/>
        </w:rPr>
      </w:pPr>
      <w:r w:rsidRPr="007739F6">
        <w:rPr>
          <w:rFonts w:cstheme="minorHAnsi"/>
          <w:sz w:val="28"/>
          <w:szCs w:val="28"/>
          <w:lang w:val="en-GB"/>
        </w:rPr>
        <w:t>“</w:t>
      </w:r>
      <w:r w:rsidR="00B22E3C" w:rsidRPr="007739F6">
        <w:rPr>
          <w:rFonts w:cstheme="minorHAnsi"/>
          <w:sz w:val="28"/>
          <w:szCs w:val="28"/>
          <w:lang w:val="en-GB"/>
        </w:rPr>
        <w:t>The systematic way of solving a research problem is called research methodology</w:t>
      </w:r>
      <w:r w:rsidRPr="007739F6">
        <w:rPr>
          <w:rFonts w:cstheme="minorHAnsi"/>
          <w:sz w:val="28"/>
          <w:szCs w:val="28"/>
          <w:lang w:val="en-GB"/>
        </w:rPr>
        <w:t xml:space="preserve">.” </w:t>
      </w:r>
      <w:r w:rsidR="003470DD" w:rsidRPr="007739F6">
        <w:rPr>
          <w:rFonts w:cstheme="minorHAnsi"/>
          <w:sz w:val="28"/>
          <w:szCs w:val="28"/>
          <w:lang w:val="en-GB"/>
        </w:rPr>
        <w:fldChar w:fldCharType="begin" w:fldLock="1"/>
      </w:r>
      <w:r w:rsidR="00B22E3C" w:rsidRPr="007739F6">
        <w:rPr>
          <w:rFonts w:cstheme="minorHAnsi"/>
          <w:sz w:val="28"/>
          <w:szCs w:val="28"/>
          <w:lang w:val="en-GB"/>
        </w:rPr>
        <w:instrText>ADDIN CSL_CITATION {"citationItems":[{"id":"ITEM-1","itemData":{"abstract":"Research in common parlance refers to a search for knowledge. One can also define research as a scientific and systematic search for pertinent information on a specific topic. In fact, research is an art of scientific investigation. Dictionary definition of research is a careful investigation or inquiry specially through search for new facts in any branch of knowledge. Some people consider research as a movement from the known to the unknown. It is actually a voyage of discovery. We all possess the vital instinct of inquisitiveness. When the unknown confronts us, more and more our inquisitiveness makes us probe and attain understanding of the unknown. This inquisitiveness is the mother of all knowledge and the method, which one employs for obtaining the knowledge of whatever the unknown, can be termed as research. Research is an academic activity and as such the term should be used in a technical sense. According to Clifford Woody, research comprises defining and redefining problems, formulating hypothesis or suggested solutions; collecting, organising and evaluating data; making deductions and reaching conclusions; and at last carefully testing the conclusions to determine whether they fit the formulating hypothesis. D. Slesinger and M. Stephenson in the Encyclopaedia of Social Sciences define research as “the manipulation of things, concepts or symbols for the purpose of generalising to extend, correct or verify knowledge, whether that knowledge aids in construction of theory or in the practice of an art.” Research is, thus, an original contribution to the existing stock of knowledge making for its advancement. It is the pursuit of truth with the help of study, observation, comparison and experiment. In short, the search for knowledge through objective and systematic method of finding solution to a problem is research. The systematic approach concerning generalisation and the formulation of a theory is also research. As such the term ‘research’ refers to the systematic method consisting of enunciating the problem, formulating a hypothesis, collecting the facts or data, analysing the facts and reaching certain conclusions either in the form of solution(s) towards the concerned problem or in certain generalisations for some theoretical formulation.","author":[{"dropping-particle":"","family":"Koh","given":"E.T,W.L.","non-dropping-particle":"","parse-names":false,"suffix":""}],"id":"ITEM-1","issued":{"date-parts":[["2000"]]},"page":"219-220","title":".1 Meaning of Research","type":"article-journal"},"uris":["http://www.mendeley.com/documents/?uuid=d5910a57-59b2-4534-ae84-3fb3e0f64bdf"]}],"mendeley":{"formattedCitation":"(Koh, 2000)","plainTextFormattedCitation":"(Koh, 2000)","previouslyFormattedCitation":"(Koh, 2000)"},"properties":{"noteIndex":0},"schema":"https://github.com/citation-style-language/schema/raw/master/csl-citation.json"}</w:instrText>
      </w:r>
      <w:r w:rsidR="003470DD" w:rsidRPr="007739F6">
        <w:rPr>
          <w:rFonts w:cstheme="minorHAnsi"/>
          <w:sz w:val="28"/>
          <w:szCs w:val="28"/>
          <w:lang w:val="en-GB"/>
        </w:rPr>
        <w:fldChar w:fldCharType="separate"/>
      </w:r>
      <w:r w:rsidR="00B22E3C" w:rsidRPr="007739F6">
        <w:rPr>
          <w:rFonts w:cstheme="minorHAnsi"/>
          <w:noProof/>
          <w:sz w:val="28"/>
          <w:szCs w:val="28"/>
          <w:lang w:val="en-GB"/>
        </w:rPr>
        <w:t>(Koh, 2000)</w:t>
      </w:r>
      <w:r w:rsidR="003470DD" w:rsidRPr="007739F6">
        <w:rPr>
          <w:rFonts w:cstheme="minorHAnsi"/>
          <w:sz w:val="28"/>
          <w:szCs w:val="28"/>
          <w:lang w:val="en-GB"/>
        </w:rPr>
        <w:fldChar w:fldCharType="end"/>
      </w:r>
      <w:r w:rsidR="00B22E3C" w:rsidRPr="007739F6">
        <w:rPr>
          <w:rFonts w:cstheme="minorHAnsi"/>
          <w:sz w:val="28"/>
          <w:szCs w:val="28"/>
          <w:lang w:val="en-GB"/>
        </w:rPr>
        <w:t xml:space="preserve">  </w:t>
      </w:r>
    </w:p>
    <w:p w:rsidR="00A64CAB" w:rsidRPr="007739F6" w:rsidRDefault="00C53D5D" w:rsidP="00A64CAB">
      <w:pPr>
        <w:rPr>
          <w:rFonts w:cstheme="minorHAnsi"/>
          <w:sz w:val="28"/>
          <w:szCs w:val="28"/>
          <w:lang w:val="en-GB"/>
        </w:rPr>
      </w:pPr>
      <w:r w:rsidRPr="007739F6">
        <w:rPr>
          <w:rFonts w:cstheme="minorHAnsi"/>
          <w:sz w:val="28"/>
          <w:szCs w:val="28"/>
          <w:lang w:val="en-GB"/>
        </w:rPr>
        <w:t>The research methodology deals with the reasoning which explains why a particular research method is being employed</w:t>
      </w:r>
      <w:r w:rsidR="007D3704">
        <w:rPr>
          <w:rFonts w:cstheme="minorHAnsi"/>
          <w:sz w:val="28"/>
          <w:szCs w:val="28"/>
          <w:lang w:val="en-GB"/>
        </w:rPr>
        <w:t xml:space="preserve"> </w:t>
      </w:r>
      <w:r w:rsidR="003470DD" w:rsidRPr="007739F6">
        <w:rPr>
          <w:rFonts w:cstheme="minorHAnsi"/>
          <w:sz w:val="28"/>
          <w:szCs w:val="28"/>
          <w:lang w:val="en-GB"/>
        </w:rPr>
        <w:fldChar w:fldCharType="begin" w:fldLock="1"/>
      </w:r>
      <w:r w:rsidR="007D3704" w:rsidRPr="007739F6">
        <w:rPr>
          <w:rFonts w:cstheme="minorHAnsi"/>
          <w:sz w:val="28"/>
          <w:szCs w:val="28"/>
          <w:lang w:val="en-GB"/>
        </w:rPr>
        <w:instrText>ADDIN CSL_CITATION {"citationItems":[{"id":"ITEM-1","itemData":{"abstract":"Research in common parlance refers to a search for knowledge. One can also define research as a scientific and systematic search for pertinent information on a specific topic. In fact, research is an art of scientific investigation. Dictionary definition of research is a careful investigation or inquiry specially through search for new facts in any branch of knowledge. Some people consider research as a movement from the known to the unknown. It is actually a voyage of discovery. We all possess the vital instinct of inquisitiveness. When the unknown confronts us, more and more our inquisitiveness makes us probe and attain understanding of the unknown. This inquisitiveness is the mother of all knowledge and the method, which one employs for obtaining the knowledge of whatever the unknown, can be termed as research. Research is an academic activity and as such the term should be used in a technical sense. According to Clifford Woody, research comprises defining and redefining problems, formulating hypothesis or suggested solutions; collecting, organising and evaluating data; making deductions and reaching conclusions; and at last carefully testing the conclusions to determine whether they fit the formulating hypothesis. D. Slesinger and M. Stephenson in the Encyclopaedia of Social Sciences define research as “the manipulation of things, concepts or symbols for the purpose of generalising to extend, correct or verify knowledge, whether that knowledge aids in construction of theory or in the practice of an art.” Research is, thus, an original contribution to the existing stock of knowledge making for its advancement. It is the pursuit of truth with the help of study, observation, comparison and experiment. In short, the search for knowledge through objective and systematic method of finding solution to a problem is research. The systematic approach concerning generalisation and the formulation of a theory is also research. As such the term ‘research’ refers to the systematic method consisting of enunciating the problem, formulating a hypothesis, collecting the facts or data, analysing the facts and reaching certain conclusions either in the form of solution(s) towards the concerned problem or in certain generalisations for some theoretical formulation.","author":[{"dropping-particle":"","family":"Koh","given":"E.T,W.L.","non-dropping-particle":"","parse-names":false,"suffix":""}],"id":"ITEM-1","issued":{"date-parts":[["2000"]]},"page":"219-220","title":".1 Meaning of Research","type":"article-journal"},"uris":["http://www.mendeley.com/documents/?uuid=d5910a57-59b2-4534-ae84-3fb3e0f64bdf"]}],"mendeley":{"formattedCitation":"(Koh, 2000)","plainTextFormattedCitation":"(Koh, 2000)","previouslyFormattedCitation":"(Koh, 2000)"},"properties":{"noteIndex":0},"schema":"https://github.com/citation-style-language/schema/raw/master/csl-citation.json"}</w:instrText>
      </w:r>
      <w:r w:rsidR="003470DD" w:rsidRPr="007739F6">
        <w:rPr>
          <w:rFonts w:cstheme="minorHAnsi"/>
          <w:sz w:val="28"/>
          <w:szCs w:val="28"/>
          <w:lang w:val="en-GB"/>
        </w:rPr>
        <w:fldChar w:fldCharType="separate"/>
      </w:r>
      <w:r w:rsidR="007D3704" w:rsidRPr="007739F6">
        <w:rPr>
          <w:rFonts w:cstheme="minorHAnsi"/>
          <w:noProof/>
          <w:sz w:val="28"/>
          <w:szCs w:val="28"/>
          <w:lang w:val="en-GB"/>
        </w:rPr>
        <w:t>(Koh, 2000)</w:t>
      </w:r>
      <w:r w:rsidR="003470DD" w:rsidRPr="007739F6">
        <w:rPr>
          <w:rFonts w:cstheme="minorHAnsi"/>
          <w:sz w:val="28"/>
          <w:szCs w:val="28"/>
          <w:lang w:val="en-GB"/>
        </w:rPr>
        <w:fldChar w:fldCharType="end"/>
      </w:r>
      <w:r w:rsidRPr="007739F6">
        <w:rPr>
          <w:rFonts w:cstheme="minorHAnsi"/>
          <w:sz w:val="28"/>
          <w:szCs w:val="28"/>
          <w:lang w:val="en-GB"/>
        </w:rPr>
        <w:t xml:space="preserve">. The research methodology also helps to define what kind of results would be generated through a particular research method and why that kind of result is beneficial for the research. </w:t>
      </w:r>
    </w:p>
    <w:p w:rsidR="00B22E3C" w:rsidRPr="007739F6" w:rsidRDefault="00C53D5D" w:rsidP="00A64CAB">
      <w:pPr>
        <w:rPr>
          <w:rFonts w:cstheme="minorHAnsi"/>
          <w:b/>
          <w:sz w:val="28"/>
          <w:szCs w:val="28"/>
          <w:lang w:val="en-GB"/>
        </w:rPr>
      </w:pPr>
      <w:r w:rsidRPr="007739F6">
        <w:rPr>
          <w:rFonts w:cstheme="minorHAnsi"/>
          <w:sz w:val="28"/>
          <w:szCs w:val="28"/>
          <w:lang w:val="en-GB"/>
        </w:rPr>
        <w:t>Research methodology differentiates the research methods that could be beneficial for particular research</w:t>
      </w:r>
      <w:r w:rsidR="007D3704">
        <w:rPr>
          <w:rFonts w:cstheme="minorHAnsi"/>
          <w:sz w:val="28"/>
          <w:szCs w:val="28"/>
          <w:lang w:val="en-GB"/>
        </w:rPr>
        <w:t xml:space="preserve"> </w:t>
      </w:r>
      <w:r w:rsidR="003470DD" w:rsidRPr="007739F6">
        <w:rPr>
          <w:rFonts w:cstheme="minorHAnsi"/>
          <w:sz w:val="28"/>
          <w:szCs w:val="28"/>
          <w:lang w:val="en-GB"/>
        </w:rPr>
        <w:fldChar w:fldCharType="begin" w:fldLock="1"/>
      </w:r>
      <w:r w:rsidR="007D3704" w:rsidRPr="007739F6">
        <w:rPr>
          <w:rFonts w:cstheme="minorHAnsi"/>
          <w:sz w:val="28"/>
          <w:szCs w:val="28"/>
          <w:lang w:val="en-GB"/>
        </w:rPr>
        <w:instrText>ADDIN CSL_CITATION {"citationItems":[{"id":"ITEM-1","itemData":{"abstract":"Research in common parlance refers to a search for knowledge. One can also define research as a scientific and systematic search for pertinent information on a specific topic. In fact, research is an art of scientific investigation. Dictionary definition of research is a careful investigation or inquiry specially through search for new facts in any branch of knowledge. Some people consider research as a movement from the known to the unknown. It is actually a voyage of discovery. We all possess the vital instinct of inquisitiveness. When the unknown confronts us, more and more our inquisitiveness makes us probe and attain understanding of the unknown. This inquisitiveness is the mother of all knowledge and the method, which one employs for obtaining the knowledge of whatever the unknown, can be termed as research. Research is an academic activity and as such the term should be used in a technical sense. According to Clifford Woody, research comprises defining and redefining problems, formulating hypothesis or suggested solutions; collecting, organising and evaluating data; making deductions and reaching conclusions; and at last carefully testing the conclusions to determine whether they fit the formulating hypothesis. D. Slesinger and M. Stephenson in the Encyclopaedia of Social Sciences define research as “the manipulation of things, concepts or symbols for the purpose of generalising to extend, correct or verify knowledge, whether that knowledge aids in construction of theory or in the practice of an art.” Research is, thus, an original contribution to the existing stock of knowledge making for its advancement. It is the pursuit of truth with the help of study, observation, comparison and experiment. In short, the search for knowledge through objective and systematic method of finding solution to a problem is research. The systematic approach concerning generalisation and the formulation of a theory is also research. As such the term ‘research’ refers to the systematic method consisting of enunciating the problem, formulating a hypothesis, collecting the facts or data, analysing the facts and reaching certain conclusions either in the form of solution(s) towards the concerned problem or in certain generalisations for some theoretical formulation.","author":[{"dropping-particle":"","family":"Koh","given":"E.T,W.L.","non-dropping-particle":"","parse-names":false,"suffix":""}],"id":"ITEM-1","issued":{"date-parts":[["2000"]]},"page":"219-220","title":".1 Meaning of Research","type":"article-journal"},"uris":["http://www.mendeley.com/documents/?uuid=d5910a57-59b2-4534-ae84-3fb3e0f64bdf"]}],"mendeley":{"formattedCitation":"(Koh, 2000)","plainTextFormattedCitation":"(Koh, 2000)","previouslyFormattedCitation":"(Koh, 2000)"},"properties":{"noteIndex":0},"schema":"https://github.com/citation-style-language/schema/raw/master/csl-citation.json"}</w:instrText>
      </w:r>
      <w:r w:rsidR="003470DD" w:rsidRPr="007739F6">
        <w:rPr>
          <w:rFonts w:cstheme="minorHAnsi"/>
          <w:sz w:val="28"/>
          <w:szCs w:val="28"/>
          <w:lang w:val="en-GB"/>
        </w:rPr>
        <w:fldChar w:fldCharType="separate"/>
      </w:r>
      <w:r w:rsidR="007D3704" w:rsidRPr="007739F6">
        <w:rPr>
          <w:rFonts w:cstheme="minorHAnsi"/>
          <w:noProof/>
          <w:sz w:val="28"/>
          <w:szCs w:val="28"/>
          <w:lang w:val="en-GB"/>
        </w:rPr>
        <w:t>(Koh, 2000)</w:t>
      </w:r>
      <w:r w:rsidR="003470DD" w:rsidRPr="007739F6">
        <w:rPr>
          <w:rFonts w:cstheme="minorHAnsi"/>
          <w:sz w:val="28"/>
          <w:szCs w:val="28"/>
          <w:lang w:val="en-GB"/>
        </w:rPr>
        <w:fldChar w:fldCharType="end"/>
      </w:r>
      <w:r w:rsidRPr="007739F6">
        <w:rPr>
          <w:rFonts w:cstheme="minorHAnsi"/>
          <w:sz w:val="28"/>
          <w:szCs w:val="28"/>
          <w:lang w:val="en-GB"/>
        </w:rPr>
        <w:t>.</w:t>
      </w:r>
      <w:r w:rsidR="00A64CAB" w:rsidRPr="007739F6">
        <w:rPr>
          <w:rFonts w:cstheme="minorHAnsi"/>
          <w:sz w:val="28"/>
          <w:szCs w:val="28"/>
          <w:lang w:val="en-GB"/>
        </w:rPr>
        <w:t xml:space="preserve"> </w:t>
      </w:r>
    </w:p>
    <w:p w:rsidR="00D8583E" w:rsidRPr="007739F6" w:rsidRDefault="00C53D5D" w:rsidP="00A64CAB">
      <w:pPr>
        <w:rPr>
          <w:rFonts w:cstheme="minorHAnsi"/>
          <w:w w:val="105"/>
          <w:sz w:val="28"/>
          <w:szCs w:val="28"/>
        </w:rPr>
      </w:pPr>
      <w:r w:rsidRPr="007739F6">
        <w:rPr>
          <w:rFonts w:cstheme="minorHAnsi"/>
          <w:spacing w:val="-1"/>
          <w:w w:val="105"/>
          <w:sz w:val="28"/>
          <w:szCs w:val="28"/>
        </w:rPr>
        <w:t>Further</w:t>
      </w:r>
      <w:r w:rsidRPr="007739F6">
        <w:rPr>
          <w:rFonts w:cstheme="minorHAnsi"/>
          <w:sz w:val="28"/>
          <w:szCs w:val="28"/>
        </w:rPr>
        <w:t xml:space="preserve"> </w:t>
      </w:r>
      <w:r w:rsidR="00931FFB">
        <w:rPr>
          <w:rFonts w:cstheme="minorHAnsi"/>
          <w:w w:val="105"/>
          <w:sz w:val="28"/>
          <w:szCs w:val="28"/>
        </w:rPr>
        <w:t xml:space="preserve">“Saunders” </w:t>
      </w:r>
      <w:r w:rsidRPr="007739F6">
        <w:rPr>
          <w:rFonts w:cstheme="minorHAnsi"/>
          <w:w w:val="105"/>
          <w:sz w:val="28"/>
          <w:szCs w:val="28"/>
        </w:rPr>
        <w:t>proposed</w:t>
      </w:r>
      <w:r w:rsidRPr="007739F6">
        <w:rPr>
          <w:rFonts w:cstheme="minorHAnsi"/>
          <w:spacing w:val="1"/>
          <w:w w:val="105"/>
          <w:sz w:val="28"/>
          <w:szCs w:val="28"/>
        </w:rPr>
        <w:t xml:space="preserve"> </w:t>
      </w:r>
      <w:r w:rsidRPr="007739F6">
        <w:rPr>
          <w:rFonts w:cstheme="minorHAnsi"/>
          <w:spacing w:val="-1"/>
          <w:w w:val="105"/>
          <w:sz w:val="28"/>
          <w:szCs w:val="28"/>
        </w:rPr>
        <w:t xml:space="preserve">the research </w:t>
      </w:r>
      <w:r w:rsidRPr="007739F6">
        <w:rPr>
          <w:rFonts w:cstheme="minorHAnsi"/>
          <w:w w:val="105"/>
          <w:sz w:val="28"/>
          <w:szCs w:val="28"/>
        </w:rPr>
        <w:t>onion as a model that will assist the researchers to construct research designs</w:t>
      </w:r>
      <w:r w:rsidRPr="007739F6">
        <w:rPr>
          <w:rFonts w:cstheme="minorHAnsi"/>
          <w:spacing w:val="-47"/>
          <w:w w:val="105"/>
          <w:sz w:val="28"/>
          <w:szCs w:val="28"/>
        </w:rPr>
        <w:t xml:space="preserve"> </w:t>
      </w:r>
      <w:r w:rsidRPr="007739F6">
        <w:rPr>
          <w:rFonts w:cstheme="minorHAnsi"/>
          <w:spacing w:val="-1"/>
          <w:w w:val="105"/>
          <w:sz w:val="28"/>
          <w:szCs w:val="28"/>
        </w:rPr>
        <w:t xml:space="preserve">by </w:t>
      </w:r>
      <w:r w:rsidRPr="007739F6">
        <w:rPr>
          <w:rFonts w:cstheme="minorHAnsi"/>
          <w:w w:val="105"/>
          <w:sz w:val="28"/>
          <w:szCs w:val="28"/>
        </w:rPr>
        <w:t>following</w:t>
      </w:r>
      <w:r w:rsidRPr="007739F6">
        <w:rPr>
          <w:rFonts w:cstheme="minorHAnsi"/>
          <w:spacing w:val="-2"/>
          <w:w w:val="105"/>
          <w:sz w:val="28"/>
          <w:szCs w:val="28"/>
        </w:rPr>
        <w:t xml:space="preserve"> </w:t>
      </w:r>
      <w:r w:rsidRPr="007739F6">
        <w:rPr>
          <w:rFonts w:cstheme="minorHAnsi"/>
          <w:w w:val="105"/>
          <w:sz w:val="28"/>
          <w:szCs w:val="28"/>
        </w:rPr>
        <w:t>a</w:t>
      </w:r>
      <w:r w:rsidRPr="007739F6">
        <w:rPr>
          <w:rFonts w:cstheme="minorHAnsi"/>
          <w:spacing w:val="2"/>
          <w:w w:val="105"/>
          <w:sz w:val="28"/>
          <w:szCs w:val="28"/>
        </w:rPr>
        <w:t xml:space="preserve"> </w:t>
      </w:r>
      <w:r w:rsidRPr="007739F6">
        <w:rPr>
          <w:rFonts w:cstheme="minorHAnsi"/>
          <w:w w:val="105"/>
          <w:sz w:val="28"/>
          <w:szCs w:val="28"/>
        </w:rPr>
        <w:t>six</w:t>
      </w:r>
      <w:r w:rsidRPr="007739F6">
        <w:rPr>
          <w:rFonts w:cstheme="minorHAnsi"/>
          <w:spacing w:val="-5"/>
          <w:w w:val="105"/>
          <w:sz w:val="28"/>
          <w:szCs w:val="28"/>
        </w:rPr>
        <w:t xml:space="preserve"> </w:t>
      </w:r>
      <w:r w:rsidRPr="007739F6">
        <w:rPr>
          <w:rFonts w:cstheme="minorHAnsi"/>
          <w:w w:val="105"/>
          <w:sz w:val="28"/>
          <w:szCs w:val="28"/>
        </w:rPr>
        <w:t>main</w:t>
      </w:r>
      <w:r w:rsidRPr="007739F6">
        <w:rPr>
          <w:rFonts w:cstheme="minorHAnsi"/>
          <w:spacing w:val="-5"/>
          <w:w w:val="105"/>
          <w:sz w:val="28"/>
          <w:szCs w:val="28"/>
        </w:rPr>
        <w:t xml:space="preserve"> </w:t>
      </w:r>
      <w:r w:rsidRPr="007739F6">
        <w:rPr>
          <w:rFonts w:cstheme="minorHAnsi"/>
          <w:w w:val="105"/>
          <w:sz w:val="28"/>
          <w:szCs w:val="28"/>
        </w:rPr>
        <w:t>layers</w:t>
      </w:r>
      <w:r w:rsidRPr="007739F6">
        <w:rPr>
          <w:rFonts w:cstheme="minorHAnsi"/>
          <w:spacing w:val="2"/>
          <w:w w:val="105"/>
          <w:sz w:val="28"/>
          <w:szCs w:val="28"/>
        </w:rPr>
        <w:t xml:space="preserve"> </w:t>
      </w:r>
      <w:r w:rsidRPr="007739F6">
        <w:rPr>
          <w:rFonts w:cstheme="minorHAnsi"/>
          <w:w w:val="105"/>
          <w:sz w:val="28"/>
          <w:szCs w:val="28"/>
        </w:rPr>
        <w:t>guide as follows.</w:t>
      </w:r>
    </w:p>
    <w:p w:rsidR="00DB4ED9" w:rsidRDefault="00DB4ED9" w:rsidP="00A64CAB">
      <w:pPr>
        <w:rPr>
          <w:rFonts w:cstheme="minorHAnsi"/>
          <w:w w:val="105"/>
          <w:sz w:val="28"/>
          <w:szCs w:val="28"/>
        </w:rPr>
      </w:pPr>
    </w:p>
    <w:p w:rsidR="007763E6" w:rsidRPr="007739F6" w:rsidRDefault="007763E6" w:rsidP="00A64CAB">
      <w:pPr>
        <w:rPr>
          <w:rFonts w:cstheme="minorHAnsi"/>
          <w:w w:val="105"/>
          <w:sz w:val="28"/>
          <w:szCs w:val="28"/>
        </w:rPr>
      </w:pPr>
    </w:p>
    <w:p w:rsidR="00DB4ED9" w:rsidRPr="007739F6" w:rsidRDefault="00DB4ED9" w:rsidP="00A64CAB">
      <w:pPr>
        <w:rPr>
          <w:rFonts w:cstheme="minorHAnsi"/>
          <w:w w:val="105"/>
          <w:sz w:val="28"/>
          <w:szCs w:val="28"/>
        </w:rPr>
      </w:pPr>
    </w:p>
    <w:p w:rsidR="00DB4ED9" w:rsidRPr="007739F6" w:rsidRDefault="00DB4ED9" w:rsidP="00A64CAB">
      <w:pPr>
        <w:rPr>
          <w:rFonts w:cstheme="minorHAnsi"/>
          <w:sz w:val="28"/>
          <w:szCs w:val="28"/>
        </w:rPr>
      </w:pPr>
    </w:p>
    <w:p w:rsidR="00A64CAB" w:rsidRPr="007739F6" w:rsidRDefault="00C53D5D" w:rsidP="00DB4ED9">
      <w:pPr>
        <w:pStyle w:val="ListParagraph"/>
        <w:numPr>
          <w:ilvl w:val="1"/>
          <w:numId w:val="5"/>
        </w:numPr>
        <w:spacing w:line="360" w:lineRule="auto"/>
        <w:rPr>
          <w:rFonts w:cstheme="minorHAnsi"/>
          <w:b/>
          <w:sz w:val="40"/>
          <w:szCs w:val="40"/>
          <w:u w:val="single"/>
        </w:rPr>
      </w:pPr>
      <w:r w:rsidRPr="007739F6">
        <w:rPr>
          <w:rFonts w:cstheme="minorHAnsi"/>
          <w:b/>
          <w:sz w:val="40"/>
          <w:szCs w:val="40"/>
          <w:u w:val="single"/>
          <w:lang w:val="en-GB"/>
        </w:rPr>
        <w:lastRenderedPageBreak/>
        <w:t>The Research Onion</w:t>
      </w:r>
      <w:r w:rsidR="009946CB" w:rsidRPr="007739F6">
        <w:rPr>
          <w:rFonts w:cstheme="minorHAnsi"/>
          <w:b/>
          <w:sz w:val="40"/>
          <w:szCs w:val="40"/>
          <w:u w:val="single"/>
          <w:lang w:val="en-GB"/>
        </w:rPr>
        <w:t xml:space="preserve"> Model</w:t>
      </w:r>
      <w:r w:rsidRPr="007739F6">
        <w:rPr>
          <w:rFonts w:cstheme="minorHAnsi"/>
          <w:b/>
          <w:sz w:val="40"/>
          <w:szCs w:val="40"/>
          <w:u w:val="single"/>
          <w:lang w:val="en-GB"/>
        </w:rPr>
        <w:t>:</w:t>
      </w:r>
    </w:p>
    <w:p w:rsidR="00B22E3C" w:rsidRPr="007739F6" w:rsidRDefault="00C53D5D" w:rsidP="00B22E3C">
      <w:pPr>
        <w:rPr>
          <w:rFonts w:cstheme="minorHAnsi"/>
          <w:sz w:val="28"/>
          <w:szCs w:val="28"/>
        </w:rPr>
      </w:pPr>
      <w:r w:rsidRPr="007739F6">
        <w:rPr>
          <w:rFonts w:cstheme="minorHAnsi"/>
          <w:noProof/>
          <w:sz w:val="28"/>
          <w:szCs w:val="28"/>
        </w:rPr>
        <w:drawing>
          <wp:inline distT="0" distB="0" distL="0" distR="0">
            <wp:extent cx="5943600" cy="4461510"/>
            <wp:effectExtent l="19050" t="0" r="0" b="0"/>
            <wp:docPr id="1" name="Picture 0" descr="The-research-onion-Saunders-et-al-2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research-onion-Saunders-et-al-2012.jpg"/>
                    <pic:cNvPicPr/>
                  </pic:nvPicPr>
                  <pic:blipFill>
                    <a:blip r:embed="rId7" cstate="print"/>
                    <a:stretch>
                      <a:fillRect/>
                    </a:stretch>
                  </pic:blipFill>
                  <pic:spPr>
                    <a:xfrm>
                      <a:off x="0" y="0"/>
                      <a:ext cx="5943600" cy="4461510"/>
                    </a:xfrm>
                    <a:prstGeom prst="rect">
                      <a:avLst/>
                    </a:prstGeom>
                    <a:ln>
                      <a:noFill/>
                    </a:ln>
                    <a:effectLst>
                      <a:softEdge rad="112500"/>
                    </a:effectLst>
                  </pic:spPr>
                </pic:pic>
              </a:graphicData>
            </a:graphic>
          </wp:inline>
        </w:drawing>
      </w:r>
    </w:p>
    <w:p w:rsidR="00B22E3C" w:rsidRPr="007739F6" w:rsidRDefault="00C53D5D" w:rsidP="00B22E3C">
      <w:pPr>
        <w:rPr>
          <w:rFonts w:cstheme="minorHAnsi"/>
          <w:sz w:val="28"/>
          <w:szCs w:val="28"/>
        </w:rPr>
      </w:pPr>
      <w:r>
        <w:rPr>
          <w:rFonts w:cstheme="minorHAnsi"/>
          <w:sz w:val="28"/>
          <w:szCs w:val="28"/>
        </w:rPr>
        <w:t xml:space="preserve">     Figure 2</w:t>
      </w:r>
      <w:r w:rsidR="00DB4ED9" w:rsidRPr="007739F6">
        <w:rPr>
          <w:rFonts w:cstheme="minorHAnsi"/>
          <w:sz w:val="28"/>
          <w:szCs w:val="28"/>
        </w:rPr>
        <w:t xml:space="preserve">: The research onion model by </w:t>
      </w:r>
      <w:r w:rsidR="003470DD" w:rsidRPr="007739F6">
        <w:rPr>
          <w:rFonts w:cstheme="minorHAnsi"/>
          <w:sz w:val="28"/>
          <w:szCs w:val="28"/>
        </w:rPr>
        <w:fldChar w:fldCharType="begin" w:fldLock="1"/>
      </w:r>
      <w:r w:rsidR="00DB4ED9" w:rsidRPr="007739F6">
        <w:rPr>
          <w:rFonts w:cstheme="minorHAnsi"/>
          <w:sz w:val="28"/>
          <w:szCs w:val="28"/>
        </w:rPr>
        <w:instrText>ADDIN CSL_CITATION {"citationItems":[{"id":"ITEM-1","itemData":{"DOI":"10.1080/14778238.2021.1877579","ISSN":"14778246","abstract":"Considerable attention has been paid to employees’ experiences when working from home (WFH) during the COVID-19 pandemic, including their well-being and performance. However, less attention has been paid to how managers experience WFH and how this may challenge them in their new role as distance managers. This study investigates how managers of knowledge work experienced distance management during COVID-19. An international survey was distributed in the first weeks of the Danish national lockdown and collected data in spring 2020. Based on Danish responses from 1053 employees and 290 managers of knowledge work, who had limited prior experience in distance management, our analysis revealed 12 items where managers found their work during lockdown to be more challenging than employees did. The implications are that research and practice should consider the well-being and performance consequences of WFH not only for employees but also for managers, as their experiences differ, and the managers express challenges in their leadership.","author":[{"dropping-particle":"","family":"Kirchner","given":"Kathrin","non-dropping-particle":"","parse-names":false,"suffix":""},{"dropping-particle":"","family":"Ipsen","given":"Christine","non-dropping-particle":"","parse-names":false,"suffix":""},{"dropping-particle":"","family":"Hansen","given":"John Paulin","non-dropping-particle":"","parse-names":false,"suffix":""}],"container-title":"Knowledge Management Research and Practice","id":"ITEM-1","issue":"4","issued":{"date-parts":[["2021"]]},"page":"493-500","publisher":"Taylor &amp; Francis","title":"COVID-19 leadership challenges in knowledge work","type":"article-journal","volume":"19"},"uris":["http://www.mendeley.com/documents/?uuid=83810d6c-be8f-4be8-a693-518ab31fbf27"]}],"mendeley":{"formattedCitation":"(Kirchner et al., 2021)","plainTextFormattedCitation":"(Kirchner et al., 2021)","previouslyFormattedCitation":"(Kirchner et al., 2021)"},"properties":{"noteIndex":0},"schema":"https://github.com/citation-style-language/schema/raw/master/csl-citation.json"}</w:instrText>
      </w:r>
      <w:r w:rsidR="003470DD" w:rsidRPr="007739F6">
        <w:rPr>
          <w:rFonts w:cstheme="minorHAnsi"/>
          <w:sz w:val="28"/>
          <w:szCs w:val="28"/>
        </w:rPr>
        <w:fldChar w:fldCharType="separate"/>
      </w:r>
      <w:r w:rsidR="00DB4ED9" w:rsidRPr="007739F6">
        <w:rPr>
          <w:rFonts w:cstheme="minorHAnsi"/>
          <w:noProof/>
          <w:sz w:val="28"/>
          <w:szCs w:val="28"/>
        </w:rPr>
        <w:t>(</w:t>
      </w:r>
      <w:r w:rsidR="00DB4ED9" w:rsidRPr="007739F6">
        <w:rPr>
          <w:rFonts w:cstheme="minorHAnsi"/>
          <w:w w:val="105"/>
          <w:sz w:val="28"/>
          <w:szCs w:val="28"/>
        </w:rPr>
        <w:t>Saunders et al., 2012</w:t>
      </w:r>
      <w:r w:rsidR="00DB4ED9" w:rsidRPr="007739F6">
        <w:rPr>
          <w:rFonts w:cstheme="minorHAnsi"/>
          <w:noProof/>
          <w:sz w:val="28"/>
          <w:szCs w:val="28"/>
        </w:rPr>
        <w:t>)</w:t>
      </w:r>
      <w:r w:rsidR="003470DD" w:rsidRPr="007739F6">
        <w:rPr>
          <w:rFonts w:cstheme="minorHAnsi"/>
          <w:sz w:val="28"/>
          <w:szCs w:val="28"/>
        </w:rPr>
        <w:fldChar w:fldCharType="end"/>
      </w:r>
    </w:p>
    <w:p w:rsidR="004D281A" w:rsidRPr="007739F6" w:rsidRDefault="004D281A" w:rsidP="004D281A">
      <w:pPr>
        <w:spacing w:line="360" w:lineRule="auto"/>
        <w:rPr>
          <w:rFonts w:cstheme="minorHAnsi"/>
          <w:b/>
          <w:sz w:val="24"/>
          <w:szCs w:val="24"/>
        </w:rPr>
      </w:pPr>
    </w:p>
    <w:p w:rsidR="004D281A" w:rsidRPr="007739F6" w:rsidRDefault="00C53D5D" w:rsidP="004D281A">
      <w:pPr>
        <w:pStyle w:val="ListParagraph"/>
        <w:numPr>
          <w:ilvl w:val="1"/>
          <w:numId w:val="5"/>
        </w:numPr>
        <w:spacing w:line="360" w:lineRule="auto"/>
        <w:rPr>
          <w:rFonts w:cstheme="minorHAnsi"/>
          <w:b/>
          <w:sz w:val="40"/>
          <w:szCs w:val="40"/>
          <w:u w:val="single"/>
        </w:rPr>
      </w:pPr>
      <w:r w:rsidRPr="007739F6">
        <w:rPr>
          <w:rFonts w:cstheme="minorHAnsi"/>
          <w:b/>
          <w:sz w:val="40"/>
          <w:szCs w:val="40"/>
          <w:u w:val="single"/>
        </w:rPr>
        <w:t>Research Philosophy:</w:t>
      </w:r>
    </w:p>
    <w:p w:rsidR="004D281A" w:rsidRPr="007739F6" w:rsidRDefault="00C53D5D" w:rsidP="004D281A">
      <w:pPr>
        <w:suppressAutoHyphens/>
        <w:spacing w:after="0"/>
        <w:rPr>
          <w:rFonts w:eastAsia="Times New Roman" w:cstheme="minorHAnsi"/>
          <w:sz w:val="28"/>
          <w:szCs w:val="28"/>
        </w:rPr>
      </w:pPr>
      <w:r w:rsidRPr="007739F6">
        <w:rPr>
          <w:rFonts w:eastAsia="Times New Roman" w:cstheme="minorHAnsi"/>
          <w:sz w:val="28"/>
          <w:szCs w:val="28"/>
        </w:rPr>
        <w:t xml:space="preserve">The research is a wide term. The rules and methods of research are well defined and one needs to follow a specific method to conduct the research. The research is a philosophy that runs on pre-defined terms. The first step of any research is choosing an appropriate research philosophy. The research is an investigation and the framework of this investigation is defined by the research philosophy being used. The development of knowledge is the essence of research. </w:t>
      </w:r>
    </w:p>
    <w:p w:rsidR="004D281A" w:rsidRPr="007739F6" w:rsidRDefault="004D281A" w:rsidP="004D281A">
      <w:pPr>
        <w:suppressAutoHyphens/>
        <w:spacing w:after="0"/>
        <w:rPr>
          <w:rFonts w:eastAsia="Times New Roman" w:cstheme="minorHAnsi"/>
          <w:sz w:val="28"/>
          <w:szCs w:val="28"/>
        </w:rPr>
      </w:pPr>
    </w:p>
    <w:p w:rsidR="004D281A" w:rsidRPr="007739F6" w:rsidRDefault="00C53D5D" w:rsidP="004D281A">
      <w:pPr>
        <w:suppressAutoHyphens/>
        <w:spacing w:after="0"/>
        <w:rPr>
          <w:rFonts w:eastAsia="Times New Roman" w:cstheme="minorHAnsi"/>
          <w:sz w:val="28"/>
          <w:szCs w:val="28"/>
        </w:rPr>
      </w:pPr>
      <w:r w:rsidRPr="007739F6">
        <w:rPr>
          <w:rFonts w:eastAsia="Times New Roman" w:cstheme="minorHAnsi"/>
          <w:sz w:val="28"/>
          <w:szCs w:val="28"/>
        </w:rPr>
        <w:t>The success of any organization depends upon the shoulders of the competition managers. The managers uplift the organization. The</w:t>
      </w:r>
      <w:r w:rsidR="007D3704">
        <w:rPr>
          <w:rFonts w:eastAsia="Times New Roman" w:cstheme="minorHAnsi"/>
          <w:sz w:val="28"/>
          <w:szCs w:val="28"/>
        </w:rPr>
        <w:t xml:space="preserve"> role of the manager is twofold</w:t>
      </w:r>
      <w:r w:rsidRPr="007739F6">
        <w:rPr>
          <w:rFonts w:eastAsia="Times New Roman" w:cstheme="minorHAnsi"/>
          <w:sz w:val="28"/>
          <w:szCs w:val="28"/>
        </w:rPr>
        <w:t xml:space="preserve"> </w:t>
      </w:r>
      <w:r w:rsidR="003470DD" w:rsidRPr="007739F6">
        <w:rPr>
          <w:rFonts w:eastAsia="Times New Roman" w:cstheme="minorHAnsi"/>
          <w:sz w:val="28"/>
          <w:szCs w:val="28"/>
        </w:rPr>
        <w:fldChar w:fldCharType="begin" w:fldLock="1"/>
      </w:r>
      <w:r w:rsidRPr="007739F6">
        <w:rPr>
          <w:rFonts w:eastAsia="Times New Roman" w:cstheme="minorHAnsi"/>
          <w:sz w:val="28"/>
          <w:szCs w:val="28"/>
        </w:rPr>
        <w:instrText>ADDIN CSL_CITATION {"citationItems":[{"id":"ITEM-1","itemData":{"DOI":"10.1108/00438020210415488","ISBN":"0220130027","ISSN":"0043-8022","abstract":"Built environment research consists of cognitive and affective, as well as behavioural, components. Existing built environment research utilises either strong qualitative or, more often, strong quantitative methodologies. Aims to discuss some of the philosophical issues that would be considered when undertaking academic research into the built environment. Considers the available research options or paradigms and suggests ways in which a researcher can make an informed and sensible decision as to how to proceed. The main dimensions of the debate about the relative characteristics and merits of quantitative and qualitative methodology are outlined, developing the argument that the use of a single methodology often fails to explore all of these components. The use of a mixed methods approach is suggested to counteract this weakness and to enhance research into the built environment.","author":[{"dropping-particle":"","family":"Amaratunga","given":"Dilanthi","non-dropping-particle":"","parse-names":false,"suffix":""},{"dropping-particle":"","family":"Baldry","given":"David","non-dropping-particle":"","parse-names":false,"suffix":""},{"dropping-particle":"","family":"Sarshar","given":"Marjan","non-dropping-particle":"","parse-names":false,"suffix":""},{"dropping-particle":"","family":"Newton","given":"Rita","non-dropping-particle":"","parse-names":false,"suffix":""}],"container-title":"Work Study","id":"ITEM-1","issue":"1","issued":{"date-parts":[["2002"]]},"page":"17-31","title":"Quantitative and qualitative research in the built environment: application of “mixed” research approach","type":"article-journal","volume":"51"},"uris":["http://www.mendeley.com/documents/?uuid=67ea1b95-4b59-41af-8e68-82507628d287"]}],"mendeley":{"formattedCitation":"(Amaratunga et al., 2002)","plainTextFormattedCitation":"(Amaratunga et al., 2002)","previouslyFormattedCitation":"(Amaratunga et al., 2002)"},"properties":{"noteIndex":0},"schema":"https://github.com/citation-style-language/schema/raw/master/csl-citation.json"}</w:instrText>
      </w:r>
      <w:r w:rsidR="003470DD" w:rsidRPr="007739F6">
        <w:rPr>
          <w:rFonts w:eastAsia="Times New Roman" w:cstheme="minorHAnsi"/>
          <w:sz w:val="28"/>
          <w:szCs w:val="28"/>
        </w:rPr>
        <w:fldChar w:fldCharType="separate"/>
      </w:r>
      <w:r w:rsidRPr="007739F6">
        <w:rPr>
          <w:rFonts w:eastAsia="Times New Roman" w:cstheme="minorHAnsi"/>
          <w:noProof/>
          <w:sz w:val="28"/>
          <w:szCs w:val="28"/>
        </w:rPr>
        <w:t>(Amaratunga et al., 2002)</w:t>
      </w:r>
      <w:r w:rsidR="003470DD" w:rsidRPr="007739F6">
        <w:rPr>
          <w:rFonts w:eastAsia="Times New Roman" w:cstheme="minorHAnsi"/>
          <w:sz w:val="28"/>
          <w:szCs w:val="28"/>
        </w:rPr>
        <w:fldChar w:fldCharType="end"/>
      </w:r>
      <w:r w:rsidR="007D3704">
        <w:rPr>
          <w:rFonts w:eastAsia="Times New Roman" w:cstheme="minorHAnsi"/>
          <w:sz w:val="28"/>
          <w:szCs w:val="28"/>
        </w:rPr>
        <w:t>.</w:t>
      </w:r>
      <w:r w:rsidRPr="007739F6">
        <w:rPr>
          <w:rFonts w:eastAsia="Times New Roman" w:cstheme="minorHAnsi"/>
          <w:sz w:val="28"/>
          <w:szCs w:val="28"/>
        </w:rPr>
        <w:t xml:space="preserve"> They not only manage the organization but provide a moral structure. This research aims at describing the role of the manager of a food company (Jigsaw Foods Limited UK) in the post-Covid-19 </w:t>
      </w:r>
      <w:r w:rsidR="00931FFB">
        <w:rPr>
          <w:rFonts w:eastAsia="Times New Roman" w:cstheme="minorHAnsi"/>
          <w:sz w:val="28"/>
          <w:szCs w:val="28"/>
        </w:rPr>
        <w:t xml:space="preserve">pandemic </w:t>
      </w:r>
      <w:r w:rsidRPr="007739F6">
        <w:rPr>
          <w:rFonts w:eastAsia="Times New Roman" w:cstheme="minorHAnsi"/>
          <w:sz w:val="28"/>
          <w:szCs w:val="28"/>
        </w:rPr>
        <w:t xml:space="preserve">era.  </w:t>
      </w:r>
    </w:p>
    <w:p w:rsidR="004D281A" w:rsidRPr="007739F6" w:rsidRDefault="004D281A" w:rsidP="004D281A">
      <w:pPr>
        <w:suppressAutoHyphens/>
        <w:spacing w:after="0"/>
        <w:rPr>
          <w:rFonts w:eastAsia="Times New Roman" w:cstheme="minorHAnsi"/>
          <w:sz w:val="28"/>
          <w:szCs w:val="28"/>
        </w:rPr>
      </w:pPr>
    </w:p>
    <w:p w:rsidR="004D281A" w:rsidRPr="007739F6" w:rsidRDefault="00C53D5D" w:rsidP="004D281A">
      <w:pPr>
        <w:suppressAutoHyphens/>
        <w:spacing w:after="0"/>
        <w:rPr>
          <w:rFonts w:eastAsia="Times New Roman" w:cstheme="minorHAnsi"/>
          <w:sz w:val="28"/>
          <w:szCs w:val="28"/>
        </w:rPr>
      </w:pPr>
      <w:r w:rsidRPr="007739F6">
        <w:rPr>
          <w:rFonts w:eastAsia="Times New Roman" w:cstheme="minorHAnsi"/>
          <w:sz w:val="28"/>
          <w:szCs w:val="28"/>
        </w:rPr>
        <w:t xml:space="preserve">Research is how knowledge is developed. So for selecting an appropriate research philosophy, a researcher must be first fully aware of the research philosophies present. There are several assumptions related to every research philosophy. </w:t>
      </w:r>
    </w:p>
    <w:p w:rsidR="00DB4ED9" w:rsidRPr="007739F6" w:rsidRDefault="00DB4ED9" w:rsidP="00B22E3C">
      <w:pPr>
        <w:rPr>
          <w:rFonts w:cstheme="minorHAnsi"/>
          <w:sz w:val="28"/>
          <w:szCs w:val="28"/>
        </w:rPr>
      </w:pPr>
    </w:p>
    <w:p w:rsidR="00642FCB" w:rsidRPr="007739F6" w:rsidRDefault="00C53D5D" w:rsidP="00642FCB">
      <w:pPr>
        <w:pStyle w:val="ListParagraph"/>
        <w:numPr>
          <w:ilvl w:val="1"/>
          <w:numId w:val="5"/>
        </w:numPr>
        <w:spacing w:line="360" w:lineRule="auto"/>
        <w:rPr>
          <w:rFonts w:cstheme="minorHAnsi"/>
          <w:b/>
          <w:sz w:val="40"/>
          <w:szCs w:val="40"/>
          <w:u w:val="single"/>
        </w:rPr>
      </w:pPr>
      <w:r w:rsidRPr="007739F6">
        <w:rPr>
          <w:rFonts w:cstheme="minorHAnsi"/>
          <w:b/>
          <w:sz w:val="40"/>
          <w:szCs w:val="40"/>
          <w:u w:val="single"/>
        </w:rPr>
        <w:t>Positivism:</w:t>
      </w:r>
    </w:p>
    <w:p w:rsidR="00642FCB" w:rsidRPr="007739F6" w:rsidRDefault="00C53D5D" w:rsidP="00C33CA0">
      <w:pPr>
        <w:pStyle w:val="Paragraph-text"/>
        <w:rPr>
          <w:rFonts w:asciiTheme="minorHAnsi" w:hAnsiTheme="minorHAnsi" w:cstheme="minorHAnsi"/>
        </w:rPr>
      </w:pPr>
      <w:r w:rsidRPr="007739F6">
        <w:rPr>
          <w:rFonts w:asciiTheme="minorHAnsi" w:hAnsiTheme="minorHAnsi" w:cstheme="minorHAnsi"/>
        </w:rPr>
        <w:t>According to Saunders:</w:t>
      </w:r>
    </w:p>
    <w:p w:rsidR="00642FCB" w:rsidRPr="007739F6" w:rsidRDefault="00642FCB" w:rsidP="00C33CA0">
      <w:pPr>
        <w:pStyle w:val="Paragraph-text"/>
        <w:rPr>
          <w:rFonts w:asciiTheme="minorHAnsi" w:hAnsiTheme="minorHAnsi" w:cstheme="minorHAnsi"/>
        </w:rPr>
      </w:pPr>
    </w:p>
    <w:p w:rsidR="00642FCB" w:rsidRPr="007739F6" w:rsidRDefault="00C53D5D" w:rsidP="00C33CA0">
      <w:pPr>
        <w:pStyle w:val="Paragraph-text"/>
        <w:rPr>
          <w:rFonts w:asciiTheme="minorHAnsi" w:hAnsiTheme="minorHAnsi" w:cstheme="minorHAnsi"/>
        </w:rPr>
      </w:pPr>
      <w:r w:rsidRPr="007739F6">
        <w:rPr>
          <w:rFonts w:asciiTheme="minorHAnsi" w:hAnsiTheme="minorHAnsi" w:cstheme="minorHAnsi"/>
        </w:rPr>
        <w:t>"Positivism deals with the knowledge and understanding of the real world and social reality. The outcome of this research is according to the laws of nature". This research philosophy usually follows a structured method of hypothesis and deduction. This is most common in quantitative research. Unlike the first research philosophy, interpretivism deals with the understanding of human behaviour. They got different roles in different societies. The research is done by the understanding and minds</w:t>
      </w:r>
      <w:r w:rsidR="007D3704">
        <w:rPr>
          <w:rFonts w:asciiTheme="minorHAnsi" w:hAnsiTheme="minorHAnsi" w:cstheme="minorHAnsi"/>
        </w:rPr>
        <w:t>et of the set of the researcher</w:t>
      </w:r>
      <w:r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Pr="007739F6">
        <w:rPr>
          <w:rFonts w:asciiTheme="minorHAnsi" w:hAnsiTheme="minorHAnsi" w:cstheme="minorHAnsi"/>
        </w:rPr>
        <w:instrText>ADDIN CSL_CITATION {"citationItems":[{"id":"ITEM-1","itemData":{"ISBN":"9780273701484","abstract":"A comprehensive introduction to research methods in business for students planning or undertaking a dissertation or extensive research project in business and management.The seventh edition of Research Methods for Business Students brings the theory, philosophy and techniques of research to life and enables students to understand the practical relevance of the research methods. A highly accessible style and logical structure have made this the Āstudent choice' and run-away market leader.The book is written for students on undergraduate and postgraduate degree programmes in business, or business-related disciplines.The following online resources support the text: For Students: self-assessment questions, glossary, revision ĀflashcardsĀ, tutorials for SPSS and NVivo, plus Smarter Online Searching GuideFor Instructors: teaching manual, powerpoint slides, testbank","author":[{"dropping-particle":"","family":"Saunders","given":"Mark","non-dropping-particle":"","parse-names":false,"suffix":""},{"dropping-particle":"","family":"Lewis","given":"Philip","non-dropping-particle":"","parse-names":false,"suffix":""},{"dropping-particle":"","family":"Thornhill","given":"Adrian","non-dropping-particle":"","parse-names":false,"suffix":""}],"container-title":"Pearson","id":"ITEM-1","issued":{"date-parts":[["2007"]]},"number-of-pages":"741","title":"Research Methods for Buniess Students","type":"book"},"uris":["http://www.mendeley.com/documents/?uuid=1d9681aa-7192-432c-a254-057166c63c22"]}],"mendeley":{"formattedCitation":"(Saunders et al., 2007)","plainTextFormattedCitation":"(Saunders et al., 2007)","previouslyFormattedCitation":"(Saunders et al., 2007)"},"properties":{"noteIndex":0},"schema":"https://github.com/citation-style-language/schema/raw/master/csl-citation.json"}</w:instrText>
      </w:r>
      <w:r w:rsidR="003470DD" w:rsidRPr="007739F6">
        <w:rPr>
          <w:rFonts w:asciiTheme="minorHAnsi" w:hAnsiTheme="minorHAnsi" w:cstheme="minorHAnsi"/>
        </w:rPr>
        <w:fldChar w:fldCharType="separate"/>
      </w:r>
      <w:r w:rsidRPr="007739F6">
        <w:rPr>
          <w:rFonts w:asciiTheme="minorHAnsi" w:hAnsiTheme="minorHAnsi" w:cstheme="minorHAnsi"/>
          <w:noProof/>
        </w:rPr>
        <w:t>(Saunders et al., 2007)</w:t>
      </w:r>
      <w:r w:rsidR="003470DD" w:rsidRPr="007739F6">
        <w:rPr>
          <w:rFonts w:asciiTheme="minorHAnsi" w:hAnsiTheme="minorHAnsi" w:cstheme="minorHAnsi"/>
        </w:rPr>
        <w:fldChar w:fldCharType="end"/>
      </w:r>
      <w:r w:rsidR="007D3704">
        <w:rPr>
          <w:rFonts w:asciiTheme="minorHAnsi" w:hAnsiTheme="minorHAnsi" w:cstheme="minorHAnsi"/>
        </w:rPr>
        <w:t>.</w:t>
      </w:r>
      <w:r w:rsidRPr="007739F6">
        <w:rPr>
          <w:rFonts w:asciiTheme="minorHAnsi" w:hAnsiTheme="minorHAnsi" w:cstheme="minorHAnsi"/>
        </w:rPr>
        <w:t xml:space="preserve"> This is sometimes referred to as "Feelings Research". Realism philosophy is mainly adopted in scientific research. This is an extension of positivism. This research philosophy has direct realists and critical realists. </w:t>
      </w:r>
    </w:p>
    <w:p w:rsidR="00642FCB" w:rsidRPr="007739F6" w:rsidRDefault="00642FCB" w:rsidP="00642FCB">
      <w:pPr>
        <w:rPr>
          <w:rFonts w:cstheme="minorHAnsi"/>
          <w:sz w:val="28"/>
          <w:szCs w:val="28"/>
        </w:rPr>
      </w:pPr>
    </w:p>
    <w:p w:rsidR="004D281A" w:rsidRPr="007739F6" w:rsidRDefault="00C53D5D" w:rsidP="00642FCB">
      <w:pPr>
        <w:rPr>
          <w:rFonts w:cstheme="minorHAnsi"/>
          <w:sz w:val="28"/>
          <w:szCs w:val="28"/>
        </w:rPr>
      </w:pPr>
      <w:r w:rsidRPr="007739F6">
        <w:rPr>
          <w:rFonts w:cstheme="minorHAnsi"/>
          <w:sz w:val="28"/>
          <w:szCs w:val="28"/>
        </w:rPr>
        <w:t>Based on the literature review conducted</w:t>
      </w:r>
      <w:r w:rsidRPr="00BD04FC">
        <w:rPr>
          <w:rFonts w:cstheme="minorHAnsi"/>
          <w:sz w:val="28"/>
          <w:szCs w:val="28"/>
        </w:rPr>
        <w:t>, positivism</w:t>
      </w:r>
      <w:r w:rsidRPr="007739F6">
        <w:rPr>
          <w:rFonts w:cstheme="minorHAnsi"/>
          <w:sz w:val="28"/>
          <w:szCs w:val="28"/>
        </w:rPr>
        <w:t xml:space="preserve"> is the selected approach. Positivism is the best choice when dealing with business or management research. This is also effective in researching the role of a person in a business or management organization or role. The research mainly involves the qualitative </w:t>
      </w:r>
      <w:r w:rsidRPr="007739F6">
        <w:rPr>
          <w:rFonts w:cstheme="minorHAnsi"/>
          <w:sz w:val="28"/>
          <w:szCs w:val="28"/>
        </w:rPr>
        <w:lastRenderedPageBreak/>
        <w:t>investigations of large samples and is highly structured</w:t>
      </w:r>
      <w:r w:rsidR="007D3704">
        <w:rPr>
          <w:rFonts w:cstheme="minorHAnsi"/>
          <w:sz w:val="28"/>
          <w:szCs w:val="28"/>
        </w:rPr>
        <w:t xml:space="preserve"> </w:t>
      </w:r>
      <w:r w:rsidR="003470DD" w:rsidRPr="007739F6">
        <w:rPr>
          <w:rFonts w:cstheme="minorHAnsi"/>
          <w:sz w:val="28"/>
          <w:szCs w:val="28"/>
        </w:rPr>
        <w:fldChar w:fldCharType="begin" w:fldLock="1"/>
      </w:r>
      <w:r w:rsidR="007D3704" w:rsidRPr="007739F6">
        <w:rPr>
          <w:rFonts w:cstheme="minorHAnsi"/>
          <w:sz w:val="28"/>
          <w:szCs w:val="28"/>
        </w:rPr>
        <w:instrText>ADDIN CSL_CITATION {"citationItems":[{"id":"ITEM-1","itemData":{"DOI":"10.5901/jesr.2017.v7n2p15","abstract":"Research students usually encounter great difficulties in setting up a viable research project mainly because, on the one hand they lack familiarity with the philosophical underpinnings of major paradigms used in educational research: quantitative, qualitative or mixed, and on the other hand , they do not associate the corresponding research types with these paradigms : experimental, non experimental for the former, and interactive or non interactive for the second and the for the latter whether it is explanatory or exploratory, in addition to the importance of triangulation in any research study . These paradigms determine not only the formulation of the problem chosen for research and the associated research questions or hypothesis but also and more importantly, the sampling procedure as well as the selection of the appropriate research tools and the way the collected data is analysed and discussed. This survey of the major paradigms in educational research and their implications for the design of any research study will hopefully provide them with the necessary guidance to approach their research project with more confidence et more efficiency.","author":[{"dropping-particle":"","family":"Khaldi","given":"Kamel","non-dropping-particle":"","parse-names":false,"suffix":""}],"container-title":"Journal of Educational and Social Research","id":"ITEM-1","issue":"2","issued":{"date-parts":[["2017"]]},"page":"15-24","title":"Quantitative, Qualitative or Mixed Research: Which Research Paradigm to Use?","type":"article-journal","volume":"7"},"uris":["http://www.mendeley.com/documents/?uuid=20e48de5-24bf-41ce-8247-57e9c3688e2d"]}],"mendeley":{"formattedCitation":"(Khaldi, 2017)","plainTextFormattedCitation":"(Khaldi, 2017)","previouslyFormattedCitation":"(Khaldi, 2017)"},"properties":{"noteIndex":0},"schema":"https://github.com/citation-style-language/schema/raw/master/csl-citation.json"}</w:instrText>
      </w:r>
      <w:r w:rsidR="003470DD" w:rsidRPr="007739F6">
        <w:rPr>
          <w:rFonts w:cstheme="minorHAnsi"/>
          <w:sz w:val="28"/>
          <w:szCs w:val="28"/>
        </w:rPr>
        <w:fldChar w:fldCharType="separate"/>
      </w:r>
      <w:r w:rsidR="007D3704" w:rsidRPr="007739F6">
        <w:rPr>
          <w:rFonts w:cstheme="minorHAnsi"/>
          <w:noProof/>
          <w:sz w:val="28"/>
          <w:szCs w:val="28"/>
        </w:rPr>
        <w:t>(Khaldi, 2017)</w:t>
      </w:r>
      <w:r w:rsidR="003470DD" w:rsidRPr="007739F6">
        <w:rPr>
          <w:rFonts w:cstheme="minorHAnsi"/>
          <w:sz w:val="28"/>
          <w:szCs w:val="28"/>
        </w:rPr>
        <w:fldChar w:fldCharType="end"/>
      </w:r>
      <w:r w:rsidRPr="007739F6">
        <w:rPr>
          <w:rFonts w:cstheme="minorHAnsi"/>
          <w:sz w:val="28"/>
          <w:szCs w:val="28"/>
        </w:rPr>
        <w:t xml:space="preserve">. So, the research philosophy is defined to be positivism. </w:t>
      </w:r>
    </w:p>
    <w:p w:rsidR="004D74BE" w:rsidRPr="007739F6" w:rsidRDefault="00C53D5D" w:rsidP="004D74BE">
      <w:pPr>
        <w:pStyle w:val="ListParagraph"/>
        <w:numPr>
          <w:ilvl w:val="1"/>
          <w:numId w:val="5"/>
        </w:numPr>
        <w:rPr>
          <w:rFonts w:cstheme="minorHAnsi"/>
          <w:b/>
          <w:sz w:val="40"/>
          <w:szCs w:val="40"/>
          <w:u w:val="single"/>
        </w:rPr>
      </w:pPr>
      <w:r w:rsidRPr="007739F6">
        <w:rPr>
          <w:rFonts w:cstheme="minorHAnsi"/>
          <w:b/>
          <w:sz w:val="40"/>
          <w:szCs w:val="40"/>
          <w:u w:val="single"/>
        </w:rPr>
        <w:t>Research Approach:</w:t>
      </w:r>
    </w:p>
    <w:p w:rsidR="004D74BE" w:rsidRPr="007739F6" w:rsidRDefault="00C53D5D" w:rsidP="004D74BE">
      <w:pPr>
        <w:rPr>
          <w:rFonts w:cstheme="minorHAnsi"/>
          <w:sz w:val="28"/>
          <w:szCs w:val="28"/>
        </w:rPr>
      </w:pPr>
      <w:r w:rsidRPr="007739F6">
        <w:rPr>
          <w:rFonts w:cstheme="minorHAnsi"/>
          <w:sz w:val="28"/>
          <w:szCs w:val="28"/>
        </w:rPr>
        <w:t>This section deals with selecting an appropriate research approach. For this, we will first define the research approach and its types, after that we will move to the selection of the research approach. The research approach as the name suggests is the approach toward the research. In the research approach, we are mainly concerned about the questions the research has to answer</w:t>
      </w:r>
      <w:r w:rsidR="007D3704">
        <w:rPr>
          <w:rFonts w:cstheme="minorHAnsi"/>
          <w:sz w:val="28"/>
          <w:szCs w:val="28"/>
        </w:rPr>
        <w:t xml:space="preserve"> </w:t>
      </w:r>
      <w:r w:rsidR="003470DD" w:rsidRPr="007739F6">
        <w:rPr>
          <w:rFonts w:cstheme="minorHAnsi"/>
          <w:sz w:val="28"/>
          <w:szCs w:val="28"/>
        </w:rPr>
        <w:fldChar w:fldCharType="begin" w:fldLock="1"/>
      </w:r>
      <w:r w:rsidR="007D3704" w:rsidRPr="007739F6">
        <w:rPr>
          <w:rFonts w:cstheme="minorHAnsi"/>
          <w:sz w:val="28"/>
          <w:szCs w:val="28"/>
        </w:rPr>
        <w:instrText>ADDIN CSL_CITATION {"citationItems":[{"id":"ITEM-1","itemData":{"DOI":"10.1177/1558689809349691","ISSN":"15586898","abstract":"This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2010.","author":[{"dropping-particle":"","family":"Feilzer","given":"Martina Yvonne","non-dropping-particle":"","parse-names":false,"suffix":""}],"container-title":"Journal of Mixed Methods Research","id":"ITEM-1","issue":"1","issued":{"date-parts":[["2010"]]},"page":"6-16","title":"Doing mixed methods research pragmatically: Implications for the rediscovery of pragmatism as a research paradigm","type":"article-journal","volume":"4"},"uris":["http://www.mendeley.com/documents/?uuid=f82a620f-3025-4270-a0f9-13b5c6b0514a"]}],"mendeley":{"formattedCitation":"(Feilzer, 2010)","plainTextFormattedCitation":"(Feilzer, 2010)","previouslyFormattedCitation":"(Feilzer, 2010)"},"properties":{"noteIndex":0},"schema":"https://github.com/citation-style-language/schema/raw/master/csl-citation.json"}</w:instrText>
      </w:r>
      <w:r w:rsidR="003470DD" w:rsidRPr="007739F6">
        <w:rPr>
          <w:rFonts w:cstheme="minorHAnsi"/>
          <w:sz w:val="28"/>
          <w:szCs w:val="28"/>
        </w:rPr>
        <w:fldChar w:fldCharType="separate"/>
      </w:r>
      <w:r w:rsidR="007D3704" w:rsidRPr="007739F6">
        <w:rPr>
          <w:rFonts w:cstheme="minorHAnsi"/>
          <w:noProof/>
          <w:sz w:val="28"/>
          <w:szCs w:val="28"/>
        </w:rPr>
        <w:t>(Feilzer, 2010)</w:t>
      </w:r>
      <w:r w:rsidR="003470DD" w:rsidRPr="007739F6">
        <w:rPr>
          <w:rFonts w:cstheme="minorHAnsi"/>
          <w:sz w:val="28"/>
          <w:szCs w:val="28"/>
        </w:rPr>
        <w:fldChar w:fldCharType="end"/>
      </w:r>
      <w:r w:rsidRPr="007739F6">
        <w:rPr>
          <w:rFonts w:cstheme="minorHAnsi"/>
          <w:sz w:val="28"/>
          <w:szCs w:val="28"/>
        </w:rPr>
        <w:t xml:space="preserve">. This is the conceptual framework of the research. The three main types of research approaches include the deductive, inductive and abductive research approaches.  </w:t>
      </w:r>
    </w:p>
    <w:p w:rsidR="004D74BE" w:rsidRPr="007739F6" w:rsidRDefault="00C53D5D" w:rsidP="004D74BE">
      <w:pPr>
        <w:rPr>
          <w:rFonts w:cstheme="minorHAnsi"/>
          <w:sz w:val="28"/>
          <w:szCs w:val="28"/>
        </w:rPr>
      </w:pPr>
      <w:r w:rsidRPr="007739F6">
        <w:rPr>
          <w:rFonts w:cstheme="minorHAnsi"/>
          <w:sz w:val="28"/>
          <w:szCs w:val="28"/>
        </w:rPr>
        <w:t>The deductive approach tests for the validation of a hypothesis whereas the inductive approach deals with proving new theories.</w:t>
      </w:r>
      <w:r w:rsidRPr="007739F6">
        <w:rPr>
          <w:rFonts w:cstheme="minorHAnsi"/>
          <w:b/>
          <w:sz w:val="24"/>
          <w:szCs w:val="24"/>
        </w:rPr>
        <w:t xml:space="preserve"> </w:t>
      </w:r>
      <w:r w:rsidRPr="007739F6">
        <w:rPr>
          <w:rFonts w:cstheme="minorHAnsi"/>
          <w:sz w:val="28"/>
          <w:szCs w:val="28"/>
        </w:rPr>
        <w:t>The deductive method deals with the application of the existing theories to test a hypothesis relating</w:t>
      </w:r>
      <w:r w:rsidR="007D3704">
        <w:rPr>
          <w:rFonts w:cstheme="minorHAnsi"/>
          <w:sz w:val="28"/>
          <w:szCs w:val="28"/>
        </w:rPr>
        <w:t xml:space="preserve"> to relevant research</w:t>
      </w:r>
      <w:r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sz w:val="28"/>
          <w:szCs w:val="28"/>
        </w:rPr>
        <w:t>(Wilson, 2014)</w:t>
      </w:r>
      <w:r w:rsidR="003470DD" w:rsidRPr="007739F6">
        <w:rPr>
          <w:rFonts w:cstheme="minorHAnsi"/>
          <w:sz w:val="28"/>
          <w:szCs w:val="28"/>
        </w:rPr>
        <w:fldChar w:fldCharType="end"/>
      </w:r>
      <w:r w:rsidR="007D3704">
        <w:rPr>
          <w:rFonts w:cstheme="minorHAnsi"/>
          <w:sz w:val="28"/>
          <w:szCs w:val="28"/>
        </w:rPr>
        <w:t>.</w:t>
      </w:r>
      <w:r w:rsidRPr="007739F6">
        <w:rPr>
          <w:rFonts w:cstheme="minorHAnsi"/>
          <w:sz w:val="28"/>
          <w:szCs w:val="28"/>
        </w:rPr>
        <w:t xml:space="preserve"> In this method, a hypothesis is made which relies heavily upon any known theory that is relevant to the research</w:t>
      </w:r>
      <w:r w:rsidR="007D3704">
        <w:rPr>
          <w:rFonts w:cstheme="minorHAnsi"/>
          <w:sz w:val="28"/>
          <w:szCs w:val="28"/>
        </w:rPr>
        <w:t xml:space="preserve"> </w:t>
      </w:r>
      <w:r w:rsidR="003470DD" w:rsidRPr="007739F6">
        <w:rPr>
          <w:rFonts w:cstheme="minorHAnsi"/>
          <w:sz w:val="28"/>
          <w:szCs w:val="28"/>
        </w:rPr>
        <w:fldChar w:fldCharType="begin" w:fldLock="1"/>
      </w:r>
      <w:r w:rsidR="007D3704"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007D3704" w:rsidRPr="007739F6">
        <w:rPr>
          <w:rFonts w:cstheme="minorHAnsi"/>
          <w:sz w:val="28"/>
          <w:szCs w:val="28"/>
        </w:rPr>
        <w:t>(Wilson, 2014)</w:t>
      </w:r>
      <w:r w:rsidR="003470DD" w:rsidRPr="007739F6">
        <w:rPr>
          <w:rFonts w:cstheme="minorHAnsi"/>
          <w:sz w:val="28"/>
          <w:szCs w:val="28"/>
        </w:rPr>
        <w:fldChar w:fldCharType="end"/>
      </w:r>
      <w:r w:rsidRPr="007739F6">
        <w:rPr>
          <w:rFonts w:cstheme="minorHAnsi"/>
          <w:sz w:val="28"/>
          <w:szCs w:val="28"/>
        </w:rPr>
        <w:t xml:space="preserve">. The same hypothesis is tested and a strategy is used to test the hypothesis. Such a method relies on the use of quantitative analysis. </w:t>
      </w:r>
    </w:p>
    <w:p w:rsidR="004D74BE" w:rsidRDefault="00C53D5D" w:rsidP="004D74BE">
      <w:pPr>
        <w:rPr>
          <w:rFonts w:cstheme="minorHAnsi"/>
          <w:sz w:val="28"/>
          <w:szCs w:val="28"/>
        </w:rPr>
      </w:pPr>
      <w:r w:rsidRPr="007739F6">
        <w:rPr>
          <w:rFonts w:cstheme="minorHAnsi"/>
          <w:sz w:val="28"/>
          <w:szCs w:val="28"/>
        </w:rPr>
        <w:t xml:space="preserve">The third approach is different as it starts with a puzzling question and then answers this question throughout the research. Discussion of the research approach is a vital part of any scientific study regardless of the research area. The research approach to qualitative analysis would be narrative and it may use the collection and analysis of non-numeric data. The main approach used is </w:t>
      </w:r>
      <w:r w:rsidRPr="00BD04FC">
        <w:rPr>
          <w:rFonts w:cstheme="minorHAnsi"/>
          <w:sz w:val="28"/>
          <w:szCs w:val="28"/>
        </w:rPr>
        <w:t>action research</w:t>
      </w:r>
      <w:r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{"citationItems":[{"id":"ITEM-1","itemData":{"DOI":"10.1108/00438020210415488","ISBN":"0220130027","ISSN":"0043-8022","abstract":"Built environment research consists of cognitive and affective, as well as behavioural, components. Existing built environment research utilises either strong qualitative or, more often, strong quantitative methodologies. Aims to discuss some of the philosophical issues that would be considered when undertaking academic research into the built environment. Considers the available research options or paradigms and suggests ways in which a researcher can make an informed and sensible decision as to how to proceed. The main dimensions of the debate about the relative characteristics and merits of quantitative and qualitative methodology are outlined, developing the argument that the use of a single methodology often fails to explore all of these components. The use of a mixed methods approach is suggested to counteract this weakness and to enhance research into the built environment.","author":[{"dropping-particle":"","family":"Amaratunga","given":"Dilanthi","non-dropping-particle":"","parse-names":false,"suffix":""},{"dropping-particle":"","family":"Baldry","given":"David","non-dropping-particle":"","parse-names":false,"suffix":""},{"dropping-particle":"","family":"Sarshar","given":"Marjan","non-dropping-particle":"","parse-names":false,"suffix":""},{"dropping-particle":"","family":"Newton","given":"Rita","non-dropping-particle":"","parse-names":false,"suffix":""}],"container-title":"Work Study","id":"ITEM-1","issue":"1","issued":{"date-parts":[["2002"]]},"page":"17-31","title":"Quantitative and qualitative research in the built environment: application of “mixed” research approach","type":"article-journal","volume":"51"},"uris":["http://www.mendeley.com/documents/?uuid=67ea1b95-4b59-41af-8e68-82507628d287"]}],"mendeley":{"formattedCitation":"(Amaratunga et al., 2002)","plainTextFormattedCitation":"(Amaratunga et al., 2002)","previouslyFormattedCitation":"(Amaratunga et al., 2002)"},"properties":{"noteIndex":0},"schema":"https://github.com/citation-style-language/schema/raw/master/csl-citation.json"}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(Amaratunga et al., 2002)</w:t>
      </w:r>
      <w:r w:rsidR="003470DD" w:rsidRPr="007739F6">
        <w:rPr>
          <w:rFonts w:cstheme="minorHAnsi"/>
          <w:sz w:val="28"/>
          <w:szCs w:val="28"/>
        </w:rPr>
        <w:fldChar w:fldCharType="end"/>
      </w:r>
      <w:r w:rsidR="007D3704">
        <w:rPr>
          <w:rFonts w:cstheme="minorHAnsi"/>
          <w:sz w:val="28"/>
          <w:szCs w:val="28"/>
        </w:rPr>
        <w:t>.</w:t>
      </w:r>
      <w:r w:rsidRPr="007739F6">
        <w:rPr>
          <w:rFonts w:cstheme="minorHAnsi"/>
          <w:sz w:val="28"/>
          <w:szCs w:val="28"/>
        </w:rPr>
        <w:t xml:space="preserve"> The phenomenological research approach is used because it fits well qualitative research. Hence a well-defined and optimized research approach has been selected for the research. The next step is to identify the research strategy.</w:t>
      </w:r>
    </w:p>
    <w:p w:rsidR="00A87BE7" w:rsidRDefault="00A87BE7" w:rsidP="004D74BE">
      <w:pPr>
        <w:rPr>
          <w:rFonts w:cstheme="minorHAnsi"/>
          <w:sz w:val="28"/>
          <w:szCs w:val="28"/>
        </w:rPr>
      </w:pPr>
    </w:p>
    <w:p w:rsidR="00A87BE7" w:rsidRPr="007739F6" w:rsidRDefault="00A87BE7" w:rsidP="004D74BE">
      <w:pPr>
        <w:rPr>
          <w:rFonts w:cstheme="minorHAnsi"/>
          <w:sz w:val="28"/>
          <w:szCs w:val="28"/>
        </w:rPr>
      </w:pPr>
    </w:p>
    <w:p w:rsidR="004D74BE" w:rsidRPr="007739F6" w:rsidRDefault="00C53D5D" w:rsidP="00157FF1">
      <w:pPr>
        <w:pStyle w:val="ListParagraph"/>
        <w:numPr>
          <w:ilvl w:val="1"/>
          <w:numId w:val="5"/>
        </w:numPr>
        <w:rPr>
          <w:rFonts w:cstheme="minorHAnsi"/>
          <w:b/>
          <w:sz w:val="40"/>
          <w:szCs w:val="40"/>
          <w:u w:val="single"/>
        </w:rPr>
      </w:pPr>
      <w:r w:rsidRPr="007739F6">
        <w:rPr>
          <w:rFonts w:cstheme="minorHAnsi"/>
          <w:b/>
          <w:sz w:val="40"/>
          <w:szCs w:val="40"/>
          <w:u w:val="single"/>
        </w:rPr>
        <w:lastRenderedPageBreak/>
        <w:t>Research Strategy:</w:t>
      </w:r>
    </w:p>
    <w:p w:rsidR="00A41545" w:rsidRPr="007739F6" w:rsidRDefault="00C53D5D" w:rsidP="00A41545">
      <w:pPr>
        <w:rPr>
          <w:rFonts w:cstheme="minorHAnsi"/>
          <w:sz w:val="28"/>
          <w:szCs w:val="28"/>
        </w:rPr>
      </w:pPr>
      <w:r w:rsidRPr="007739F6">
        <w:rPr>
          <w:rFonts w:cstheme="minorHAnsi"/>
          <w:sz w:val="28"/>
          <w:szCs w:val="28"/>
        </w:rPr>
        <w:t xml:space="preserve">Research strategy is the basic plan of the research. There are several types of research strategies present. Depending upon the type of research, an appropriate </w:t>
      </w:r>
      <w:r w:rsidR="007D3704">
        <w:rPr>
          <w:rFonts w:cstheme="minorHAnsi"/>
          <w:sz w:val="28"/>
          <w:szCs w:val="28"/>
        </w:rPr>
        <w:t>research strategy is selected</w:t>
      </w:r>
      <w:r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{"citationItems":[{"id":"ITEM-1","itemData":{"abstract":"This   is  an observer's guide: in it  I will present    sampling methods for   use in   direct    observation of spontaneous social behavior     in groups of   men or other    animals.     All   observational sampling methods known    to   me   will   be described, and their uses and   limitations     indicated.","author":[{"dropping-particle":"","family":"Altmann","given":"J","non-dropping-particle":"","parse-names":false,"suffix":""}],"container-title":"Animal Behaviour","id":"ITEM-1","issue":"3","issued":{"date-parts":[["1974"]]},"page":"227-266","title":"Observational sampling methods","type":"article-journal","volume":"49"},"uris":["http://www.mendeley.com/documents/?uuid=095fc273-57bf-4605-a26a-5e07331b0e3c"]}],"mendeley":{"formattedCitation":"(Altmann, 1974)","plainTextFormattedCitation":"(Altmann, 1974)","previouslyFormattedCitation":"(Altmann, 1974)"},"properties":{"noteIndex":0},"schema":"https://github.com/citation-style-language/schema/raw/master/csl-citation.json"}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(Altmann, 1974)</w:t>
      </w:r>
      <w:r w:rsidR="003470DD" w:rsidRPr="007739F6">
        <w:rPr>
          <w:rFonts w:cstheme="minorHAnsi"/>
          <w:sz w:val="28"/>
          <w:szCs w:val="28"/>
        </w:rPr>
        <w:fldChar w:fldCharType="end"/>
      </w:r>
      <w:r w:rsidR="007D3704">
        <w:rPr>
          <w:rFonts w:cstheme="minorHAnsi"/>
          <w:sz w:val="28"/>
          <w:szCs w:val="28"/>
        </w:rPr>
        <w:t>.</w:t>
      </w:r>
      <w:r w:rsidRPr="007739F6">
        <w:rPr>
          <w:rFonts w:cstheme="minorHAnsi"/>
          <w:sz w:val="28"/>
          <w:szCs w:val="28"/>
        </w:rPr>
        <w:t xml:space="preserve"> To discuss, the four main types of research strategies are present. There are</w:t>
      </w:r>
      <w:r w:rsidRPr="007739F6">
        <w:rPr>
          <w:rFonts w:cstheme="minorHAnsi"/>
        </w:rPr>
        <w:t xml:space="preserve"> </w:t>
      </w:r>
      <w:r w:rsidRPr="007739F6">
        <w:rPr>
          <w:rFonts w:cstheme="minorHAnsi"/>
          <w:sz w:val="28"/>
          <w:szCs w:val="28"/>
        </w:rPr>
        <w:t>pros and cons associated with each type of research strategy. So having fair knowledge of each strategy is necessary to choose the best fit strategy for the desired case. The two types of research strategies present are qualitative and quantitative. Quantitative types of research strategies are the research methods that involve numbers, hence the root word quantity. These types of research strategies are the ones that are used in statistical calculations and the like.</w:t>
      </w:r>
    </w:p>
    <w:p w:rsidR="00157FF1" w:rsidRPr="007739F6" w:rsidRDefault="00C53D5D" w:rsidP="00A41545">
      <w:pPr>
        <w:pStyle w:val="ListParagraph"/>
        <w:numPr>
          <w:ilvl w:val="1"/>
          <w:numId w:val="5"/>
        </w:numPr>
        <w:rPr>
          <w:rFonts w:cstheme="minorHAnsi"/>
          <w:b/>
          <w:sz w:val="40"/>
          <w:szCs w:val="40"/>
          <w:u w:val="single"/>
        </w:rPr>
      </w:pPr>
      <w:r w:rsidRPr="007739F6">
        <w:rPr>
          <w:rFonts w:cstheme="minorHAnsi"/>
          <w:b/>
          <w:sz w:val="40"/>
          <w:szCs w:val="40"/>
          <w:u w:val="single"/>
        </w:rPr>
        <w:t>Type Of Investigation:</w:t>
      </w:r>
    </w:p>
    <w:p w:rsidR="00A41545" w:rsidRPr="007739F6" w:rsidRDefault="00C53D5D" w:rsidP="00A41545">
      <w:pPr>
        <w:rPr>
          <w:rFonts w:cstheme="minorHAnsi"/>
          <w:sz w:val="28"/>
          <w:szCs w:val="28"/>
        </w:rPr>
      </w:pPr>
      <w:r w:rsidRPr="007739F6">
        <w:rPr>
          <w:rFonts w:cstheme="minorHAnsi"/>
          <w:sz w:val="28"/>
          <w:szCs w:val="28"/>
        </w:rPr>
        <w:t xml:space="preserve">This research is primary. There is no data present in previous literature that could help this research to understand the impact of Covid-19 on the managers of Jigsaw foods. </w:t>
      </w:r>
    </w:p>
    <w:p w:rsidR="00A41545" w:rsidRPr="007739F6" w:rsidRDefault="00C53D5D" w:rsidP="00A41545">
      <w:pPr>
        <w:pStyle w:val="ListParagraph"/>
        <w:numPr>
          <w:ilvl w:val="1"/>
          <w:numId w:val="5"/>
        </w:numPr>
        <w:rPr>
          <w:rFonts w:cstheme="minorHAnsi"/>
          <w:b/>
          <w:sz w:val="40"/>
          <w:szCs w:val="40"/>
          <w:u w:val="single"/>
        </w:rPr>
      </w:pPr>
      <w:r w:rsidRPr="007739F6">
        <w:rPr>
          <w:rFonts w:cstheme="minorHAnsi"/>
          <w:b/>
          <w:sz w:val="40"/>
          <w:szCs w:val="40"/>
          <w:u w:val="single"/>
        </w:rPr>
        <w:t>Primary Research:</w:t>
      </w:r>
    </w:p>
    <w:p w:rsidR="00A41545" w:rsidRPr="007739F6" w:rsidRDefault="00C53D5D" w:rsidP="00A41545">
      <w:pPr>
        <w:rPr>
          <w:rFonts w:cstheme="minorHAnsi"/>
          <w:sz w:val="28"/>
          <w:szCs w:val="28"/>
        </w:rPr>
      </w:pPr>
      <w:r w:rsidRPr="007739F6">
        <w:rPr>
          <w:rFonts w:cstheme="minorHAnsi"/>
          <w:sz w:val="28"/>
          <w:szCs w:val="28"/>
        </w:rPr>
        <w:t xml:space="preserve">According to Wilson: </w:t>
      </w:r>
    </w:p>
    <w:p w:rsidR="00A41545" w:rsidRPr="007739F6" w:rsidRDefault="00C53D5D" w:rsidP="00A41545">
      <w:pPr>
        <w:rPr>
          <w:rFonts w:cstheme="minorHAnsi"/>
          <w:sz w:val="28"/>
          <w:szCs w:val="28"/>
        </w:rPr>
      </w:pPr>
      <w:r w:rsidRPr="007739F6">
        <w:rPr>
          <w:rFonts w:cstheme="minorHAnsi"/>
          <w:sz w:val="28"/>
          <w:szCs w:val="28"/>
        </w:rPr>
        <w:t>“</w:t>
      </w:r>
      <w:r w:rsidRPr="00B47885">
        <w:rPr>
          <w:rFonts w:cstheme="minorHAnsi"/>
          <w:sz w:val="28"/>
          <w:szCs w:val="28"/>
        </w:rPr>
        <w:t>Primary research</w:t>
      </w:r>
      <w:r w:rsidRPr="007739F6">
        <w:rPr>
          <w:rFonts w:cstheme="minorHAnsi"/>
          <w:sz w:val="28"/>
          <w:szCs w:val="28"/>
        </w:rPr>
        <w:t xml:space="preserve"> is defined as the type of research that is conducted when no previous data is available.”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(Wilson, 2014)</w:t>
      </w:r>
      <w:r w:rsidR="003470DD" w:rsidRPr="007739F6">
        <w:rPr>
          <w:rFonts w:cstheme="minorHAnsi"/>
          <w:sz w:val="28"/>
          <w:szCs w:val="28"/>
        </w:rPr>
        <w:fldChar w:fldCharType="end"/>
      </w:r>
      <w:r w:rsidRPr="007739F6">
        <w:rPr>
          <w:rFonts w:cstheme="minorHAnsi"/>
          <w:sz w:val="28"/>
          <w:szCs w:val="28"/>
        </w:rPr>
        <w:t xml:space="preserve"> </w:t>
      </w:r>
      <w:r w:rsidR="00915D09">
        <w:rPr>
          <w:rFonts w:cstheme="minorHAnsi"/>
          <w:sz w:val="28"/>
          <w:szCs w:val="28"/>
        </w:rPr>
        <w:t>The primary research has been conducted via interviews regarding the Jigsaw Foods case study.</w:t>
      </w:r>
    </w:p>
    <w:p w:rsidR="00A41545" w:rsidRPr="007739F6" w:rsidRDefault="00C53D5D" w:rsidP="00680242">
      <w:pPr>
        <w:pStyle w:val="ListParagraph"/>
        <w:numPr>
          <w:ilvl w:val="1"/>
          <w:numId w:val="5"/>
        </w:numPr>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Secondary Research:</w:t>
      </w:r>
    </w:p>
    <w:p w:rsidR="00680242" w:rsidRPr="007739F6" w:rsidRDefault="00C53D5D" w:rsidP="00A41545">
      <w:pPr>
        <w:rPr>
          <w:rFonts w:cstheme="minorHAnsi"/>
          <w:sz w:val="28"/>
          <w:szCs w:val="28"/>
        </w:rPr>
      </w:pPr>
      <w:r w:rsidRPr="007739F6">
        <w:rPr>
          <w:rFonts w:cstheme="minorHAnsi"/>
          <w:sz w:val="28"/>
          <w:szCs w:val="28"/>
        </w:rPr>
        <w:t>According to Wilson:</w:t>
      </w:r>
    </w:p>
    <w:p w:rsidR="007D3704" w:rsidRPr="007739F6" w:rsidRDefault="00C53D5D" w:rsidP="00157FF1">
      <w:pPr>
        <w:rPr>
          <w:rFonts w:cstheme="minorHAnsi"/>
          <w:sz w:val="28"/>
          <w:szCs w:val="28"/>
        </w:rPr>
      </w:pPr>
      <w:r w:rsidRPr="007739F6">
        <w:rPr>
          <w:rFonts w:cstheme="minorHAnsi"/>
          <w:sz w:val="28"/>
          <w:szCs w:val="28"/>
        </w:rPr>
        <w:t>“Secondary research is defined as the type of research that is conducted when data is available on the research problem that is being studied for research purposes.”</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(Wilson, 2014)</w:t>
      </w:r>
      <w:r w:rsidR="003470DD" w:rsidRPr="007739F6">
        <w:rPr>
          <w:rFonts w:cstheme="minorHAnsi"/>
          <w:sz w:val="28"/>
          <w:szCs w:val="28"/>
        </w:rPr>
        <w:fldChar w:fldCharType="end"/>
      </w:r>
      <w:r w:rsidR="00915D09">
        <w:rPr>
          <w:rFonts w:cstheme="minorHAnsi"/>
          <w:sz w:val="28"/>
          <w:szCs w:val="28"/>
        </w:rPr>
        <w:t xml:space="preserve"> The secondary research has been conducted via literature review.</w:t>
      </w:r>
    </w:p>
    <w:p w:rsidR="00680242" w:rsidRPr="007739F6" w:rsidRDefault="00C53D5D" w:rsidP="00680242">
      <w:pPr>
        <w:pStyle w:val="ListParagraph"/>
        <w:numPr>
          <w:ilvl w:val="1"/>
          <w:numId w:val="5"/>
        </w:numPr>
        <w:rPr>
          <w:rFonts w:cstheme="minorHAnsi"/>
          <w:b/>
          <w:sz w:val="40"/>
          <w:szCs w:val="40"/>
          <w:u w:val="single"/>
        </w:rPr>
      </w:pPr>
      <w:r w:rsidRPr="007739F6">
        <w:rPr>
          <w:rFonts w:cstheme="minorHAnsi"/>
          <w:b/>
          <w:sz w:val="40"/>
          <w:szCs w:val="40"/>
        </w:rPr>
        <w:lastRenderedPageBreak/>
        <w:t xml:space="preserve"> </w:t>
      </w:r>
      <w:r w:rsidRPr="007739F6">
        <w:rPr>
          <w:rFonts w:cstheme="minorHAnsi"/>
          <w:b/>
          <w:sz w:val="40"/>
          <w:szCs w:val="40"/>
          <w:u w:val="single"/>
        </w:rPr>
        <w:t>Choices:</w:t>
      </w:r>
    </w:p>
    <w:p w:rsidR="00680242" w:rsidRPr="007739F6" w:rsidRDefault="00C53D5D" w:rsidP="00680242">
      <w:pPr>
        <w:rPr>
          <w:rFonts w:cstheme="minorHAnsi"/>
          <w:sz w:val="28"/>
          <w:szCs w:val="28"/>
        </w:rPr>
      </w:pPr>
      <w:r w:rsidRPr="007739F6">
        <w:rPr>
          <w:rFonts w:cstheme="minorHAnsi"/>
          <w:sz w:val="28"/>
          <w:szCs w:val="28"/>
        </w:rPr>
        <w:t xml:space="preserve">The research paradigm being selected is </w:t>
      </w:r>
      <w:r w:rsidRPr="00BD04FC">
        <w:rPr>
          <w:rFonts w:cstheme="minorHAnsi"/>
          <w:sz w:val="28"/>
          <w:szCs w:val="28"/>
        </w:rPr>
        <w:t>qualitative</w:t>
      </w:r>
      <w:r w:rsidRPr="007739F6">
        <w:rPr>
          <w:rFonts w:cstheme="minorHAnsi"/>
          <w:sz w:val="28"/>
          <w:szCs w:val="28"/>
        </w:rPr>
        <w:t xml:space="preserve"> as we will majorly talk about the role and characteristics of the manager before and after the Covid-19 breakdown</w:t>
      </w:r>
      <w:r w:rsidR="007D3704">
        <w:rPr>
          <w:rFonts w:cstheme="minorHAnsi"/>
          <w:sz w:val="28"/>
          <w:szCs w:val="28"/>
        </w:rPr>
        <w:t xml:space="preserve"> </w:t>
      </w:r>
      <w:r w:rsidR="003470DD" w:rsidRPr="007739F6">
        <w:rPr>
          <w:rFonts w:cstheme="minorHAnsi"/>
          <w:sz w:val="28"/>
          <w:szCs w:val="28"/>
        </w:rPr>
        <w:fldChar w:fldCharType="begin" w:fldLock="1"/>
      </w:r>
      <w:r w:rsidR="007D3704" w:rsidRPr="007739F6">
        <w:rPr>
          <w:rFonts w:cstheme="minorHAnsi"/>
          <w:sz w:val="28"/>
          <w:szCs w:val="28"/>
        </w:rPr>
        <w:instrText>ADDIN CSL_CITATION {"citationItems":[{"id":"ITEM-1","itemData":{"author":[{"dropping-particle":"","family":"Quin","given":"Michael","non-dropping-particle":"","parse-names":false,"suffix":""},{"dropping-particle":"","family":"Bros","given":"Rockefeller","non-dropping-particle":"","parse-names":false,"suffix":""},{"dropping-particle":"","family":"Yo","given":"New","non-dropping-particle":"","parse-names":false,"suffix":""},{"dropping-particle":"","family":"Postage","given":"Plus","non-dropping-particle":"","parse-names":false,"suffix":""}],"id":"ITEM-1","issued":{"date-parts":[["0"]]},"title":"SP 010 310 Alternative Evaluation Research Paradigm. North Dakota Study Group on Evaluation, Grand","type":"article-journal"},"uris":["http://www.mendeley.com/documents/?uuid=610610a0-48d2-4e2e-983c-cb2daa39c320"]}],"mendeley":{"formattedCitation":"(Quin et al., n.d.)","plainTextFormattedCitation":"(Quin et al., n.d.)","previouslyFormattedCitation":"(Quin et al., n.d.)"},"properties":{"noteIndex":0},"schema":"https://github.com/citation-style-language/schema/raw/master/csl-citation.json"}</w:instrText>
      </w:r>
      <w:r w:rsidR="003470DD" w:rsidRPr="007739F6">
        <w:rPr>
          <w:rFonts w:cstheme="minorHAnsi"/>
          <w:sz w:val="28"/>
          <w:szCs w:val="28"/>
        </w:rPr>
        <w:fldChar w:fldCharType="separate"/>
      </w:r>
      <w:r w:rsidR="007D3704" w:rsidRPr="007739F6">
        <w:rPr>
          <w:rFonts w:cstheme="minorHAnsi"/>
          <w:noProof/>
          <w:sz w:val="28"/>
          <w:szCs w:val="28"/>
        </w:rPr>
        <w:t>(Quin et al., n.d.)</w:t>
      </w:r>
      <w:r w:rsidR="003470DD" w:rsidRPr="007739F6">
        <w:rPr>
          <w:rFonts w:cstheme="minorHAnsi"/>
          <w:sz w:val="28"/>
          <w:szCs w:val="28"/>
        </w:rPr>
        <w:fldChar w:fldCharType="end"/>
      </w:r>
      <w:r w:rsidRPr="007739F6">
        <w:rPr>
          <w:rFonts w:cstheme="minorHAnsi"/>
          <w:sz w:val="28"/>
          <w:szCs w:val="28"/>
        </w:rPr>
        <w:t xml:space="preserve">. The paradigm used is qualitative in nature because we have opted for qualitative research and is compatible with the positivism research philosophy. </w:t>
      </w:r>
    </w:p>
    <w:p w:rsidR="00680242" w:rsidRPr="007739F6" w:rsidRDefault="00C53D5D" w:rsidP="00680242">
      <w:pPr>
        <w:pStyle w:val="ListParagraph"/>
        <w:numPr>
          <w:ilvl w:val="1"/>
          <w:numId w:val="5"/>
        </w:numPr>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Qualitative Research:</w:t>
      </w:r>
    </w:p>
    <w:p w:rsidR="00680242" w:rsidRPr="007739F6" w:rsidRDefault="00C53D5D" w:rsidP="00680242">
      <w:pPr>
        <w:rPr>
          <w:rFonts w:cstheme="minorHAnsi"/>
          <w:sz w:val="28"/>
          <w:szCs w:val="28"/>
        </w:rPr>
      </w:pPr>
      <w:r w:rsidRPr="007739F6">
        <w:rPr>
          <w:rFonts w:cstheme="minorHAnsi"/>
          <w:sz w:val="28"/>
          <w:szCs w:val="28"/>
        </w:rPr>
        <w:t>According to Wilson:</w:t>
      </w:r>
    </w:p>
    <w:p w:rsidR="00680242" w:rsidRPr="007739F6" w:rsidRDefault="00C53D5D" w:rsidP="00680242">
      <w:pPr>
        <w:rPr>
          <w:rFonts w:cstheme="minorHAnsi"/>
          <w:sz w:val="28"/>
          <w:szCs w:val="28"/>
        </w:rPr>
      </w:pPr>
      <w:r w:rsidRPr="007739F6">
        <w:rPr>
          <w:rFonts w:cstheme="minorHAnsi"/>
          <w:sz w:val="28"/>
          <w:szCs w:val="28"/>
        </w:rPr>
        <w:t xml:space="preserve">“Qualitative research is defined as a type of research that focuses on the qualities of the entities that are involved in the research and cannot be examined through numbers and numeric values.”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(Wilson, 2014)</w:t>
      </w:r>
      <w:r w:rsidR="003470DD" w:rsidRPr="007739F6">
        <w:rPr>
          <w:rFonts w:cstheme="minorHAnsi"/>
          <w:sz w:val="28"/>
          <w:szCs w:val="28"/>
        </w:rPr>
        <w:fldChar w:fldCharType="end"/>
      </w:r>
      <w:r w:rsidRPr="007739F6">
        <w:rPr>
          <w:rFonts w:cstheme="minorHAnsi"/>
          <w:sz w:val="28"/>
          <w:szCs w:val="28"/>
        </w:rPr>
        <w:t xml:space="preserve"> </w:t>
      </w:r>
    </w:p>
    <w:p w:rsidR="00680242" w:rsidRPr="007739F6" w:rsidRDefault="00C53D5D" w:rsidP="00680242">
      <w:pPr>
        <w:rPr>
          <w:rFonts w:cstheme="minorHAnsi"/>
          <w:sz w:val="28"/>
          <w:szCs w:val="28"/>
        </w:rPr>
      </w:pPr>
      <w:r w:rsidRPr="007739F6">
        <w:rPr>
          <w:rFonts w:cstheme="minorHAnsi"/>
          <w:sz w:val="28"/>
          <w:szCs w:val="28"/>
        </w:rPr>
        <w:t>Such research is conducted to study the social experience orig</w:t>
      </w:r>
      <w:r w:rsidR="007D3704">
        <w:rPr>
          <w:rFonts w:cstheme="minorHAnsi"/>
          <w:sz w:val="28"/>
          <w:szCs w:val="28"/>
        </w:rPr>
        <w:t>in and what gives meaning to it</w:t>
      </w:r>
      <w:r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(Wilson, 2014)</w:t>
      </w:r>
      <w:r w:rsidR="003470DD" w:rsidRPr="007739F6">
        <w:rPr>
          <w:rFonts w:cstheme="minorHAnsi"/>
          <w:sz w:val="28"/>
          <w:szCs w:val="28"/>
        </w:rPr>
        <w:fldChar w:fldCharType="end"/>
      </w:r>
      <w:r w:rsidR="007D3704">
        <w:rPr>
          <w:rFonts w:cstheme="minorHAnsi"/>
          <w:sz w:val="28"/>
          <w:szCs w:val="28"/>
        </w:rPr>
        <w:t>.</w:t>
      </w:r>
    </w:p>
    <w:p w:rsidR="00680242" w:rsidRPr="007739F6" w:rsidRDefault="00C53D5D" w:rsidP="009264CD">
      <w:pPr>
        <w:pStyle w:val="ListParagraph"/>
        <w:numPr>
          <w:ilvl w:val="1"/>
          <w:numId w:val="5"/>
        </w:numPr>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Quantitative Research:</w:t>
      </w:r>
    </w:p>
    <w:p w:rsidR="00680242" w:rsidRPr="007739F6" w:rsidRDefault="00C53D5D" w:rsidP="00680242">
      <w:pPr>
        <w:rPr>
          <w:rFonts w:cstheme="minorHAnsi"/>
          <w:sz w:val="28"/>
          <w:szCs w:val="28"/>
        </w:rPr>
      </w:pPr>
      <w:r w:rsidRPr="007739F6">
        <w:rPr>
          <w:rFonts w:cstheme="minorHAnsi"/>
          <w:sz w:val="28"/>
          <w:szCs w:val="28"/>
        </w:rPr>
        <w:t>This type of research focuses on studying a large sample of the population by concluding the results in the form of numeric values</w:t>
      </w:r>
      <w:r w:rsidR="009264CD"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(Wilson, 2014)</w:t>
      </w:r>
      <w:r w:rsidR="003470DD" w:rsidRPr="007739F6">
        <w:rPr>
          <w:rFonts w:cstheme="minorHAnsi"/>
          <w:sz w:val="28"/>
          <w:szCs w:val="28"/>
        </w:rPr>
        <w:fldChar w:fldCharType="end"/>
      </w:r>
      <w:r w:rsidR="007D3704">
        <w:rPr>
          <w:rFonts w:cstheme="minorHAnsi"/>
          <w:sz w:val="28"/>
          <w:szCs w:val="28"/>
        </w:rPr>
        <w:t>.</w:t>
      </w:r>
      <w:r w:rsidRPr="007739F6">
        <w:rPr>
          <w:rFonts w:cstheme="minorHAnsi"/>
          <w:sz w:val="28"/>
          <w:szCs w:val="28"/>
        </w:rPr>
        <w:t xml:space="preserve"> The research represents the qualities of the sample under study through numeric values and defines the importance of those qualities through the ordering of the numeric values assigned to the sample population</w:t>
      </w:r>
      <w:r w:rsidR="009264CD"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(Wilson, 2014)</w:t>
      </w:r>
      <w:r w:rsidR="003470DD" w:rsidRPr="007739F6">
        <w:rPr>
          <w:rFonts w:cstheme="minorHAnsi"/>
          <w:sz w:val="28"/>
          <w:szCs w:val="28"/>
        </w:rPr>
        <w:fldChar w:fldCharType="end"/>
      </w:r>
      <w:r w:rsidR="007D3704">
        <w:rPr>
          <w:rFonts w:cstheme="minorHAnsi"/>
          <w:sz w:val="28"/>
          <w:szCs w:val="28"/>
        </w:rPr>
        <w:t>.</w:t>
      </w:r>
    </w:p>
    <w:p w:rsidR="00680242" w:rsidRPr="007739F6" w:rsidRDefault="00C53D5D" w:rsidP="009264CD">
      <w:pPr>
        <w:pStyle w:val="ListParagraph"/>
        <w:numPr>
          <w:ilvl w:val="1"/>
          <w:numId w:val="5"/>
        </w:numPr>
        <w:rPr>
          <w:rFonts w:cstheme="minorHAnsi"/>
          <w:b/>
          <w:sz w:val="40"/>
          <w:szCs w:val="40"/>
          <w:u w:val="single"/>
          <w:lang w:val="en-GB"/>
        </w:rPr>
      </w:pPr>
      <w:r w:rsidRPr="007739F6">
        <w:rPr>
          <w:rFonts w:cstheme="minorHAnsi"/>
          <w:lang w:val="en-GB"/>
        </w:rPr>
        <w:t xml:space="preserve">  </w:t>
      </w:r>
      <w:r w:rsidR="007763E6">
        <w:rPr>
          <w:rFonts w:cstheme="minorHAnsi"/>
          <w:b/>
          <w:sz w:val="40"/>
          <w:szCs w:val="40"/>
          <w:u w:val="single"/>
          <w:lang w:val="en-GB"/>
        </w:rPr>
        <w:t>Data Collection:</w:t>
      </w:r>
    </w:p>
    <w:p w:rsidR="00680242" w:rsidRDefault="00C53D5D" w:rsidP="00680242">
      <w:pPr>
        <w:rPr>
          <w:rFonts w:cstheme="minorHAnsi"/>
          <w:sz w:val="28"/>
          <w:szCs w:val="28"/>
          <w:lang w:val="en-GB"/>
        </w:rPr>
      </w:pPr>
      <w:r w:rsidRPr="007739F6">
        <w:rPr>
          <w:rFonts w:cstheme="minorHAnsi"/>
          <w:sz w:val="28"/>
          <w:szCs w:val="28"/>
          <w:lang w:val="en-GB"/>
        </w:rPr>
        <w:t xml:space="preserve">A questionnaire comprising 10 questions was made. The questionnaire was made by keeping the qualitative nature of the research. The </w:t>
      </w:r>
      <w:r w:rsidR="009264CD" w:rsidRPr="007739F6">
        <w:rPr>
          <w:rFonts w:cstheme="minorHAnsi"/>
          <w:sz w:val="28"/>
          <w:szCs w:val="28"/>
          <w:lang w:val="en-GB"/>
        </w:rPr>
        <w:t>questionnaire was</w:t>
      </w:r>
      <w:r w:rsidRPr="007739F6">
        <w:rPr>
          <w:rFonts w:cstheme="minorHAnsi"/>
          <w:sz w:val="28"/>
          <w:szCs w:val="28"/>
          <w:lang w:val="en-GB"/>
        </w:rPr>
        <w:t xml:space="preserve"> then sent to the managers of the Jigsaw foods for data collection.</w:t>
      </w:r>
    </w:p>
    <w:p w:rsidR="00BD04FC" w:rsidRDefault="00BD04FC" w:rsidP="00680242">
      <w:pPr>
        <w:rPr>
          <w:rFonts w:cstheme="minorHAnsi"/>
          <w:sz w:val="28"/>
          <w:szCs w:val="28"/>
          <w:lang w:val="en-GB"/>
        </w:rPr>
      </w:pPr>
    </w:p>
    <w:p w:rsidR="00BD04FC" w:rsidRDefault="00BD04FC" w:rsidP="00680242">
      <w:pPr>
        <w:rPr>
          <w:rFonts w:cstheme="minorHAnsi"/>
          <w:sz w:val="28"/>
          <w:szCs w:val="28"/>
          <w:lang w:val="en-GB"/>
        </w:rPr>
      </w:pPr>
    </w:p>
    <w:p w:rsidR="00BD04FC" w:rsidRPr="00BD04FC" w:rsidRDefault="00C53D5D" w:rsidP="00BD04FC">
      <w:pPr>
        <w:pStyle w:val="ListParagraph"/>
        <w:numPr>
          <w:ilvl w:val="1"/>
          <w:numId w:val="5"/>
        </w:numPr>
        <w:rPr>
          <w:b/>
          <w:sz w:val="40"/>
          <w:szCs w:val="40"/>
          <w:u w:val="single"/>
        </w:rPr>
      </w:pPr>
      <w:r>
        <w:rPr>
          <w:b/>
          <w:sz w:val="40"/>
          <w:szCs w:val="40"/>
        </w:rPr>
        <w:lastRenderedPageBreak/>
        <w:t xml:space="preserve"> </w:t>
      </w:r>
      <w:r w:rsidRPr="00BD04FC">
        <w:rPr>
          <w:b/>
          <w:sz w:val="40"/>
          <w:szCs w:val="40"/>
          <w:u w:val="single"/>
        </w:rPr>
        <w:t>Research Timeline Horizon:</w:t>
      </w:r>
    </w:p>
    <w:p w:rsidR="00BD04FC" w:rsidRPr="007739F6" w:rsidRDefault="00C53D5D" w:rsidP="00BD04FC">
      <w:pPr>
        <w:pStyle w:val="Paragraph-text"/>
        <w:rPr>
          <w:rFonts w:asciiTheme="minorHAnsi" w:hAnsiTheme="minorHAnsi" w:cstheme="minorHAnsi"/>
        </w:rPr>
      </w:pPr>
      <w:r w:rsidRPr="007739F6">
        <w:rPr>
          <w:rFonts w:asciiTheme="minorHAnsi" w:hAnsiTheme="minorHAnsi" w:cstheme="minorHAnsi"/>
        </w:rPr>
        <w:t xml:space="preserve">Anything planned before has more chance of success than non-planned research. So, work for every aspect of the research is defined before starting it. A time margin is kept to adjust the discrepancy in the timeline. The total time available for the research and presentation is six months. Firstly divide the work into some sub-tasks and then allot time to each subtask. The following main events may happen during the research. </w:t>
      </w:r>
    </w:p>
    <w:p w:rsidR="00BD04FC" w:rsidRDefault="00BD04FC" w:rsidP="00BD04FC">
      <w:pPr>
        <w:pStyle w:val="Paragraph-text"/>
        <w:rPr>
          <w:rFonts w:asciiTheme="minorHAnsi" w:hAnsiTheme="minorHAnsi" w:cstheme="minorHAnsi"/>
        </w:rPr>
      </w:pPr>
    </w:p>
    <w:p w:rsidR="00BD04FC" w:rsidRDefault="00C53D5D" w:rsidP="00BD04FC">
      <w:pPr>
        <w:pStyle w:val="Paragraph-text"/>
        <w:numPr>
          <w:ilvl w:val="0"/>
          <w:numId w:val="41"/>
        </w:numPr>
        <w:rPr>
          <w:rFonts w:asciiTheme="minorHAnsi" w:hAnsiTheme="minorHAnsi" w:cstheme="minorHAnsi"/>
        </w:rPr>
      </w:pPr>
      <w:r w:rsidRPr="007739F6">
        <w:rPr>
          <w:rFonts w:asciiTheme="minorHAnsi" w:hAnsiTheme="minorHAnsi" w:cstheme="minorHAnsi"/>
        </w:rPr>
        <w:t>Topic Finding.</w:t>
      </w:r>
    </w:p>
    <w:p w:rsidR="00BD04FC" w:rsidRDefault="00C53D5D" w:rsidP="00BD04FC">
      <w:pPr>
        <w:pStyle w:val="Paragraph-text"/>
        <w:numPr>
          <w:ilvl w:val="0"/>
          <w:numId w:val="41"/>
        </w:numPr>
        <w:rPr>
          <w:rFonts w:asciiTheme="minorHAnsi" w:hAnsiTheme="minorHAnsi" w:cstheme="minorHAnsi"/>
        </w:rPr>
      </w:pPr>
      <w:r w:rsidRPr="00C575BE">
        <w:rPr>
          <w:rFonts w:asciiTheme="minorHAnsi" w:hAnsiTheme="minorHAnsi" w:cstheme="minorHAnsi"/>
        </w:rPr>
        <w:t>Literature review.</w:t>
      </w:r>
    </w:p>
    <w:p w:rsidR="00BD04FC" w:rsidRDefault="00C53D5D" w:rsidP="00BD04FC">
      <w:pPr>
        <w:pStyle w:val="Paragraph-text"/>
        <w:numPr>
          <w:ilvl w:val="0"/>
          <w:numId w:val="41"/>
        </w:numPr>
        <w:rPr>
          <w:rFonts w:asciiTheme="minorHAnsi" w:hAnsiTheme="minorHAnsi" w:cstheme="minorHAnsi"/>
        </w:rPr>
      </w:pPr>
      <w:r w:rsidRPr="00C575BE">
        <w:rPr>
          <w:rFonts w:asciiTheme="minorHAnsi" w:hAnsiTheme="minorHAnsi" w:cstheme="minorHAnsi"/>
        </w:rPr>
        <w:t>Proposal.</w:t>
      </w:r>
    </w:p>
    <w:p w:rsidR="00BD04FC" w:rsidRDefault="00C53D5D" w:rsidP="00BD04FC">
      <w:pPr>
        <w:pStyle w:val="Paragraph-text"/>
        <w:numPr>
          <w:ilvl w:val="0"/>
          <w:numId w:val="41"/>
        </w:numPr>
        <w:rPr>
          <w:rFonts w:asciiTheme="minorHAnsi" w:hAnsiTheme="minorHAnsi" w:cstheme="minorHAnsi"/>
        </w:rPr>
      </w:pPr>
      <w:r w:rsidRPr="00C575BE">
        <w:rPr>
          <w:rFonts w:asciiTheme="minorHAnsi" w:hAnsiTheme="minorHAnsi" w:cstheme="minorHAnsi"/>
        </w:rPr>
        <w:t>Research.</w:t>
      </w:r>
    </w:p>
    <w:p w:rsidR="00BD04FC" w:rsidRPr="00C575BE" w:rsidRDefault="00C53D5D" w:rsidP="00BD04FC">
      <w:pPr>
        <w:pStyle w:val="Paragraph-text"/>
        <w:numPr>
          <w:ilvl w:val="0"/>
          <w:numId w:val="41"/>
        </w:numPr>
        <w:rPr>
          <w:rFonts w:asciiTheme="minorHAnsi" w:hAnsiTheme="minorHAnsi" w:cstheme="minorHAnsi"/>
        </w:rPr>
      </w:pPr>
      <w:r w:rsidRPr="00C575BE">
        <w:rPr>
          <w:rFonts w:asciiTheme="minorHAnsi" w:hAnsiTheme="minorHAnsi" w:cstheme="minorHAnsi"/>
        </w:rPr>
        <w:t>Presenting or documentation.</w:t>
      </w:r>
    </w:p>
    <w:p w:rsidR="00BD04FC" w:rsidRPr="007739F6" w:rsidRDefault="00BD04FC" w:rsidP="00BD04FC">
      <w:pPr>
        <w:pStyle w:val="Paragraph-text"/>
        <w:rPr>
          <w:rFonts w:asciiTheme="minorHAnsi" w:hAnsiTheme="minorHAnsi" w:cstheme="minorHAnsi"/>
        </w:rPr>
      </w:pPr>
    </w:p>
    <w:p w:rsidR="00BD04FC" w:rsidRPr="00F45944" w:rsidRDefault="00C53D5D" w:rsidP="00BD04FC">
      <w:pPr>
        <w:rPr>
          <w:sz w:val="28"/>
          <w:szCs w:val="28"/>
        </w:rPr>
      </w:pPr>
      <w:r w:rsidRPr="00F45944">
        <w:rPr>
          <w:sz w:val="28"/>
          <w:szCs w:val="28"/>
        </w:rPr>
        <w:t>So there are 5 main tasks and 5 months and two weeks are allotted to all these tasks. Two weeks are kept as the safety margin so we may not fall short of time.</w:t>
      </w:r>
    </w:p>
    <w:p w:rsidR="00BD04FC" w:rsidRDefault="00BD04FC" w:rsidP="00680242">
      <w:pPr>
        <w:rPr>
          <w:rFonts w:cstheme="minorHAnsi"/>
          <w:sz w:val="28"/>
          <w:szCs w:val="28"/>
          <w:lang w:val="en-GB"/>
        </w:rPr>
      </w:pPr>
    </w:p>
    <w:p w:rsidR="00BD04FC" w:rsidRPr="007739F6" w:rsidRDefault="00BD04FC" w:rsidP="00680242">
      <w:pPr>
        <w:rPr>
          <w:rFonts w:cstheme="minorHAnsi"/>
          <w:sz w:val="28"/>
          <w:szCs w:val="28"/>
          <w:lang w:val="en-GB"/>
        </w:rPr>
      </w:pPr>
    </w:p>
    <w:p w:rsidR="007E44FD" w:rsidRDefault="00C53D5D" w:rsidP="00680242">
      <w:pPr>
        <w:rPr>
          <w:rFonts w:cstheme="minorHAnsi"/>
          <w:sz w:val="40"/>
          <w:szCs w:val="40"/>
          <w:lang w:val="en-GB"/>
        </w:rPr>
      </w:pPr>
      <w:r>
        <w:rPr>
          <w:rFonts w:cstheme="minorHAnsi"/>
          <w:sz w:val="40"/>
          <w:szCs w:val="40"/>
          <w:lang w:val="en-GB"/>
        </w:rPr>
        <w:br w:type="page"/>
      </w:r>
    </w:p>
    <w:p w:rsidR="007763E6" w:rsidRPr="00752BC1" w:rsidRDefault="00C53D5D" w:rsidP="007763E6">
      <w:pPr>
        <w:pStyle w:val="ListParagraph"/>
        <w:numPr>
          <w:ilvl w:val="0"/>
          <w:numId w:val="5"/>
        </w:numPr>
        <w:rPr>
          <w:rFonts w:cstheme="minorHAnsi"/>
          <w:b/>
          <w:sz w:val="40"/>
          <w:szCs w:val="40"/>
          <w:u w:val="single"/>
          <w:lang w:val="en-GB"/>
        </w:rPr>
      </w:pPr>
      <w:r>
        <w:rPr>
          <w:rFonts w:cstheme="minorHAnsi"/>
          <w:b/>
          <w:sz w:val="40"/>
          <w:szCs w:val="40"/>
          <w:lang w:val="en-GB"/>
        </w:rPr>
        <w:lastRenderedPageBreak/>
        <w:t xml:space="preserve"> </w:t>
      </w:r>
      <w:r w:rsidRPr="00752BC1">
        <w:rPr>
          <w:rFonts w:cstheme="minorHAnsi"/>
          <w:b/>
          <w:sz w:val="40"/>
          <w:szCs w:val="40"/>
          <w:u w:val="single"/>
          <w:lang w:val="en-GB"/>
        </w:rPr>
        <w:t xml:space="preserve">Chapter 4: </w:t>
      </w:r>
      <w:r w:rsidR="00752BC1" w:rsidRPr="00752BC1">
        <w:rPr>
          <w:rFonts w:cstheme="minorHAnsi"/>
          <w:b/>
          <w:sz w:val="40"/>
          <w:szCs w:val="40"/>
          <w:u w:val="single"/>
          <w:lang w:val="en-GB"/>
        </w:rPr>
        <w:t>Sampling And Data Collection</w:t>
      </w:r>
    </w:p>
    <w:p w:rsidR="00752BC1" w:rsidRDefault="00C53D5D" w:rsidP="00D757F0">
      <w:pPr>
        <w:pStyle w:val="ListParagraph"/>
        <w:numPr>
          <w:ilvl w:val="1"/>
          <w:numId w:val="5"/>
        </w:numPr>
        <w:rPr>
          <w:rFonts w:cstheme="minorHAnsi"/>
          <w:b/>
          <w:sz w:val="40"/>
          <w:szCs w:val="40"/>
          <w:u w:val="single"/>
          <w:lang w:val="en-GB"/>
        </w:rPr>
      </w:pPr>
      <w:r w:rsidRPr="00D757F0">
        <w:rPr>
          <w:rFonts w:cstheme="minorHAnsi"/>
          <w:b/>
          <w:sz w:val="40"/>
          <w:szCs w:val="40"/>
          <w:u w:val="single"/>
          <w:lang w:val="en-GB"/>
        </w:rPr>
        <w:t>Chapter Overview:</w:t>
      </w:r>
    </w:p>
    <w:p w:rsidR="00D757F0" w:rsidRPr="00D757F0" w:rsidRDefault="00C53D5D" w:rsidP="00D757F0">
      <w:pPr>
        <w:rPr>
          <w:rFonts w:cstheme="minorHAnsi"/>
          <w:sz w:val="28"/>
          <w:szCs w:val="28"/>
          <w:lang w:val="en-GB"/>
        </w:rPr>
      </w:pPr>
      <w:r>
        <w:rPr>
          <w:rFonts w:cstheme="minorHAnsi"/>
          <w:sz w:val="28"/>
          <w:szCs w:val="28"/>
          <w:lang w:val="en-GB"/>
        </w:rPr>
        <w:t>This chapter of research focuses on the sampling of the Jigsaw Foods case study. It also focuses on the data collection methodology regarding the Jigsaw Foods case study.</w:t>
      </w:r>
    </w:p>
    <w:p w:rsidR="007E44FD" w:rsidRPr="007739F6" w:rsidRDefault="00C53D5D" w:rsidP="007E44FD">
      <w:pPr>
        <w:pStyle w:val="ListParagraph"/>
        <w:numPr>
          <w:ilvl w:val="1"/>
          <w:numId w:val="5"/>
        </w:numPr>
        <w:rPr>
          <w:rFonts w:cstheme="minorHAnsi"/>
          <w:b/>
          <w:sz w:val="40"/>
          <w:szCs w:val="40"/>
          <w:u w:val="single"/>
          <w:lang w:val="en-GB"/>
        </w:rPr>
      </w:pPr>
      <w:r w:rsidRPr="007739F6">
        <w:rPr>
          <w:rFonts w:cstheme="minorHAnsi"/>
          <w:b/>
          <w:sz w:val="40"/>
          <w:szCs w:val="40"/>
          <w:lang w:val="en-GB"/>
        </w:rPr>
        <w:t xml:space="preserve"> </w:t>
      </w:r>
      <w:r w:rsidRPr="007739F6">
        <w:rPr>
          <w:rFonts w:cstheme="minorHAnsi"/>
          <w:b/>
          <w:sz w:val="40"/>
          <w:szCs w:val="40"/>
          <w:u w:val="single"/>
          <w:lang w:val="en-GB"/>
        </w:rPr>
        <w:t>Sampling:</w:t>
      </w:r>
    </w:p>
    <w:p w:rsidR="009264CD" w:rsidRPr="007739F6" w:rsidRDefault="00C53D5D" w:rsidP="007E44FD">
      <w:pPr>
        <w:rPr>
          <w:rFonts w:cstheme="minorHAnsi"/>
          <w:b/>
          <w:sz w:val="28"/>
          <w:szCs w:val="28"/>
        </w:rPr>
      </w:pPr>
      <w:r w:rsidRPr="007739F6">
        <w:rPr>
          <w:rFonts w:cstheme="minorHAnsi"/>
          <w:sz w:val="28"/>
          <w:szCs w:val="28"/>
        </w:rPr>
        <w:t>Sampling is an integral part of the research. The research is conducted over a large amount of population. The data or results from those large amounts of the population are difficult to analyze and hence need to sample data to get the desi</w:t>
      </w:r>
      <w:r w:rsidR="007D3704">
        <w:rPr>
          <w:rFonts w:cstheme="minorHAnsi"/>
          <w:sz w:val="28"/>
          <w:szCs w:val="28"/>
        </w:rPr>
        <w:t>red trend</w:t>
      </w:r>
      <w:r w:rsidRPr="007739F6">
        <w:rPr>
          <w:rFonts w:cstheme="minorHAnsi"/>
          <w:sz w:val="28"/>
          <w:szCs w:val="28"/>
        </w:rPr>
        <w:t xml:space="preserve"> (I Etikan, 2017)</w:t>
      </w:r>
      <w:r w:rsidR="007D3704">
        <w:rPr>
          <w:rFonts w:cstheme="minorHAnsi"/>
          <w:sz w:val="28"/>
          <w:szCs w:val="28"/>
        </w:rPr>
        <w:t xml:space="preserve">. </w:t>
      </w:r>
      <w:r w:rsidRPr="007739F6">
        <w:rPr>
          <w:rFonts w:cstheme="minorHAnsi"/>
          <w:sz w:val="28"/>
          <w:szCs w:val="28"/>
        </w:rPr>
        <w:t xml:space="preserve">This sampling isn't random and occurs according to the sampling method defined. The method used to sample data is important and defines the authenticity of the results. </w:t>
      </w:r>
    </w:p>
    <w:p w:rsidR="009264CD" w:rsidRPr="002C53DE" w:rsidRDefault="00C53D5D" w:rsidP="002C53DE">
      <w:pPr>
        <w:rPr>
          <w:rFonts w:cstheme="minorHAnsi"/>
          <w:b/>
          <w:sz w:val="40"/>
          <w:szCs w:val="40"/>
          <w:u w:val="single"/>
        </w:rPr>
      </w:pPr>
      <w:r w:rsidRPr="002C53DE">
        <w:rPr>
          <w:rFonts w:cstheme="minorHAnsi"/>
          <w:sz w:val="28"/>
          <w:szCs w:val="28"/>
        </w:rPr>
        <w:t xml:space="preserve">“The list of actual cases from which the sample will be drawn is called a sample size.” </w:t>
      </w:r>
      <w:r w:rsidR="003470DD" w:rsidRPr="002C53DE">
        <w:rPr>
          <w:rFonts w:cstheme="minorHAnsi"/>
          <w:sz w:val="28"/>
          <w:szCs w:val="28"/>
        </w:rPr>
        <w:fldChar w:fldCharType="begin" w:fldLock="1"/>
      </w:r>
      <w:r w:rsidRPr="002C53DE">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2C53DE">
        <w:rPr>
          <w:rFonts w:cstheme="minorHAnsi"/>
          <w:sz w:val="28"/>
          <w:szCs w:val="28"/>
        </w:rPr>
        <w:fldChar w:fldCharType="separate"/>
      </w:r>
      <w:r w:rsidRPr="002C53DE">
        <w:rPr>
          <w:rFonts w:cstheme="minorHAnsi"/>
          <w:noProof/>
          <w:sz w:val="28"/>
          <w:szCs w:val="28"/>
        </w:rPr>
        <w:t>(Wilson, 2014)</w:t>
      </w:r>
      <w:r w:rsidR="003470DD" w:rsidRPr="002C53DE">
        <w:rPr>
          <w:rFonts w:cstheme="minorHAnsi"/>
          <w:sz w:val="28"/>
          <w:szCs w:val="28"/>
        </w:rPr>
        <w:fldChar w:fldCharType="end"/>
      </w:r>
      <w:r w:rsidRPr="002C53DE">
        <w:rPr>
          <w:rFonts w:cstheme="minorHAnsi"/>
          <w:sz w:val="28"/>
          <w:szCs w:val="28"/>
        </w:rPr>
        <w:t xml:space="preserve"> The sample size depends on the research and its exposure. The greater exposure of the research the greater will be the sample size. </w:t>
      </w:r>
    </w:p>
    <w:p w:rsidR="009264CD" w:rsidRPr="002C53DE" w:rsidRDefault="00C53D5D" w:rsidP="007E44FD">
      <w:pPr>
        <w:rPr>
          <w:rFonts w:cstheme="minorHAnsi"/>
          <w:b/>
          <w:sz w:val="40"/>
          <w:szCs w:val="40"/>
          <w:u w:val="single"/>
        </w:rPr>
      </w:pPr>
      <w:r w:rsidRPr="007739F6">
        <w:rPr>
          <w:rFonts w:cstheme="minorHAnsi"/>
          <w:bCs/>
          <w:sz w:val="28"/>
          <w:szCs w:val="28"/>
        </w:rPr>
        <w:t xml:space="preserve">Jigsaw does not show the managers it employs on its website. To reach them, the researchers had to contact the human resources department of the company.  The HR </w:t>
      </w:r>
      <w:r w:rsidR="0008004C" w:rsidRPr="007739F6">
        <w:rPr>
          <w:rFonts w:cstheme="minorHAnsi"/>
          <w:bCs/>
          <w:sz w:val="28"/>
          <w:szCs w:val="28"/>
        </w:rPr>
        <w:t>department let us conduct</w:t>
      </w:r>
      <w:r w:rsidR="00581B5C">
        <w:rPr>
          <w:rFonts w:cstheme="minorHAnsi"/>
          <w:bCs/>
          <w:sz w:val="28"/>
          <w:szCs w:val="28"/>
        </w:rPr>
        <w:t xml:space="preserve"> interviews with the 19</w:t>
      </w:r>
      <w:r w:rsidRPr="007739F6">
        <w:rPr>
          <w:rFonts w:cstheme="minorHAnsi"/>
          <w:bCs/>
          <w:sz w:val="28"/>
          <w:szCs w:val="28"/>
        </w:rPr>
        <w:t xml:space="preserve"> managers </w:t>
      </w:r>
      <w:r w:rsidR="00581B5C">
        <w:rPr>
          <w:rFonts w:cstheme="minorHAnsi"/>
          <w:bCs/>
          <w:sz w:val="28"/>
          <w:szCs w:val="28"/>
        </w:rPr>
        <w:t xml:space="preserve">of Jigsaw Foods </w:t>
      </w:r>
      <w:r w:rsidRPr="007739F6">
        <w:rPr>
          <w:rFonts w:cstheme="minorHAnsi"/>
          <w:bCs/>
          <w:sz w:val="28"/>
          <w:szCs w:val="28"/>
        </w:rPr>
        <w:t>that were willin</w:t>
      </w:r>
      <w:r w:rsidR="007E44FD" w:rsidRPr="007739F6">
        <w:rPr>
          <w:rFonts w:cstheme="minorHAnsi"/>
          <w:bCs/>
          <w:sz w:val="28"/>
          <w:szCs w:val="28"/>
        </w:rPr>
        <w:t>g to take part in the research.</w:t>
      </w:r>
      <w:r w:rsidRPr="007739F6">
        <w:rPr>
          <w:rFonts w:cstheme="minorHAnsi"/>
          <w:bCs/>
          <w:sz w:val="28"/>
          <w:szCs w:val="28"/>
        </w:rPr>
        <w:t xml:space="preserve"> </w:t>
      </w:r>
    </w:p>
    <w:p w:rsidR="009264CD" w:rsidRPr="007739F6" w:rsidRDefault="00C53D5D" w:rsidP="007279FE">
      <w:pPr>
        <w:pStyle w:val="ListParagraph"/>
        <w:numPr>
          <w:ilvl w:val="1"/>
          <w:numId w:val="5"/>
        </w:numPr>
        <w:rPr>
          <w:rFonts w:cstheme="minorHAnsi"/>
          <w:b/>
          <w:sz w:val="40"/>
          <w:szCs w:val="40"/>
          <w:u w:val="single"/>
        </w:rPr>
      </w:pPr>
      <w:r w:rsidRPr="007739F6">
        <w:rPr>
          <w:rFonts w:cstheme="minorHAnsi"/>
          <w:b/>
          <w:sz w:val="24"/>
          <w:szCs w:val="24"/>
        </w:rPr>
        <w:t xml:space="preserve">  </w:t>
      </w:r>
      <w:r w:rsidRPr="007739F6">
        <w:rPr>
          <w:rFonts w:cstheme="minorHAnsi"/>
          <w:b/>
          <w:sz w:val="40"/>
          <w:szCs w:val="40"/>
          <w:u w:val="single"/>
        </w:rPr>
        <w:t>Sampling Method:</w:t>
      </w:r>
    </w:p>
    <w:p w:rsidR="002C53DE" w:rsidRPr="002C53DE" w:rsidRDefault="00C53D5D" w:rsidP="002C53DE">
      <w:pPr>
        <w:rPr>
          <w:rFonts w:cstheme="minorHAnsi"/>
          <w:bCs/>
          <w:sz w:val="28"/>
          <w:szCs w:val="28"/>
        </w:rPr>
      </w:pPr>
      <w:r w:rsidRPr="002C53DE">
        <w:rPr>
          <w:rFonts w:cstheme="minorHAnsi"/>
          <w:sz w:val="28"/>
          <w:szCs w:val="28"/>
        </w:rPr>
        <w:t xml:space="preserve">The two types of sampling methods are common, probability sampling and random sampling. </w:t>
      </w:r>
      <w:r w:rsidRPr="00BD04FC">
        <w:rPr>
          <w:rFonts w:cstheme="minorHAnsi"/>
          <w:sz w:val="28"/>
          <w:szCs w:val="28"/>
        </w:rPr>
        <w:t>Probability sampling</w:t>
      </w:r>
      <w:r w:rsidRPr="002C53DE">
        <w:rPr>
          <w:rFonts w:cstheme="minorHAnsi"/>
          <w:sz w:val="28"/>
          <w:szCs w:val="28"/>
        </w:rPr>
        <w:t xml:space="preserve"> involves the selection of the random data and then predicting data and trends for the whole population and group. Probability sampling means that every member of the population has a chance of being selected. It is mainl</w:t>
      </w:r>
      <w:r w:rsidR="007D3704">
        <w:rPr>
          <w:rFonts w:cstheme="minorHAnsi"/>
          <w:sz w:val="28"/>
          <w:szCs w:val="28"/>
        </w:rPr>
        <w:t>y used in quantitative research</w:t>
      </w:r>
      <w:r w:rsidRPr="002C53DE">
        <w:rPr>
          <w:rFonts w:cstheme="minorHAnsi"/>
          <w:sz w:val="28"/>
          <w:szCs w:val="28"/>
        </w:rPr>
        <w:t xml:space="preserve"> </w:t>
      </w:r>
      <w:r w:rsidR="003470DD" w:rsidRPr="002C53DE">
        <w:rPr>
          <w:rFonts w:cstheme="minorHAnsi"/>
          <w:sz w:val="28"/>
          <w:szCs w:val="28"/>
        </w:rPr>
        <w:fldChar w:fldCharType="begin" w:fldLock="1"/>
      </w:r>
      <w:r w:rsidRPr="002C53DE">
        <w:rPr>
          <w:rFonts w:cstheme="minorHAnsi"/>
          <w:sz w:val="28"/>
          <w:szCs w:val="28"/>
        </w:rPr>
        <w:instrText>ADDIN CSL_CITATION {"citationItems":[{"id":"ITEM-1","itemData":{"DOI":"10.2139/ssrn.3205035","abstract":"In order to answer the research questions, it is doubtful that researcher should be able to collect data from all cases. Thus, there is a need to select a sample. This paper presents the steps to go through to conduct sampling. Furthermore, as there are different types of sampling techniques/methods, researcher needs to understand the differences to select the proper sampling method for the research. In the regards, this paper also presents the different types of sampling techniques and methods.","author":[{"dropping-particle":"","family":"Taherdoost","given":"Hamed","non-dropping-particle":"","parse-names":false,"suffix":""}],"container-title":"SSRN Electronic Journal","id":"ITEM-1","issue":"2","issued":{"date-parts":[["2018"]]},"page":"18-27","title":"Sampling Methods in Research Methodology; How to Choose a Sampling Technique for Research","type":"article-journal","volume":"5"},"uris":["http://www.mendeley.com/documents/?uuid=58f46906-a841-4979-9a50-275f0cc6d963"]}],"mendeley":{"formattedCitation":"(Taherdoost, 2018)","plainTextFormattedCitation":"(Taherdoost, 2018)","previouslyFormattedCitation":"(Taherdoost, 2018)"},"properties":{"noteIndex":0},"schema":"https://github.com/citation-style-language/schema/raw/master/csl-citation.json"}</w:instrText>
      </w:r>
      <w:r w:rsidR="003470DD" w:rsidRPr="002C53DE">
        <w:rPr>
          <w:rFonts w:cstheme="minorHAnsi"/>
          <w:sz w:val="28"/>
          <w:szCs w:val="28"/>
        </w:rPr>
        <w:fldChar w:fldCharType="separate"/>
      </w:r>
      <w:r w:rsidRPr="002C53DE">
        <w:rPr>
          <w:rFonts w:cstheme="minorHAnsi"/>
          <w:noProof/>
          <w:sz w:val="28"/>
          <w:szCs w:val="28"/>
        </w:rPr>
        <w:t>(Taherdoost, 2018)</w:t>
      </w:r>
      <w:r w:rsidR="003470DD" w:rsidRPr="002C53DE">
        <w:rPr>
          <w:rFonts w:cstheme="minorHAnsi"/>
          <w:sz w:val="28"/>
          <w:szCs w:val="28"/>
        </w:rPr>
        <w:fldChar w:fldCharType="end"/>
      </w:r>
      <w:r w:rsidR="007D3704">
        <w:rPr>
          <w:rFonts w:cstheme="minorHAnsi"/>
          <w:sz w:val="28"/>
          <w:szCs w:val="28"/>
        </w:rPr>
        <w:t>.</w:t>
      </w:r>
      <w:r w:rsidRPr="002C53DE">
        <w:rPr>
          <w:rFonts w:cstheme="minorHAnsi"/>
          <w:sz w:val="28"/>
          <w:szCs w:val="28"/>
        </w:rPr>
        <w:t xml:space="preserve"> If we want to produce results that are representative of the whole population, probability sampling techniques are the most valid choice. For qualitative </w:t>
      </w:r>
      <w:r w:rsidRPr="002C53DE">
        <w:rPr>
          <w:rFonts w:cstheme="minorHAnsi"/>
          <w:sz w:val="28"/>
          <w:szCs w:val="28"/>
        </w:rPr>
        <w:lastRenderedPageBreak/>
        <w:t xml:space="preserve">research, there are four different methods of sampling. Out of these, the </w:t>
      </w:r>
      <w:r w:rsidRPr="00BD04FC">
        <w:rPr>
          <w:rFonts w:cstheme="minorHAnsi"/>
          <w:sz w:val="28"/>
          <w:szCs w:val="28"/>
        </w:rPr>
        <w:t>purposive sampling method</w:t>
      </w:r>
      <w:r w:rsidRPr="002C53DE">
        <w:rPr>
          <w:rFonts w:cstheme="minorHAnsi"/>
          <w:sz w:val="28"/>
          <w:szCs w:val="28"/>
        </w:rPr>
        <w:t xml:space="preserve"> is selected because it helps to seek out elements that meet specific criteria. The sample type is the type of employees that were included in interviews e.g. managers.</w:t>
      </w:r>
    </w:p>
    <w:p w:rsidR="002C53DE" w:rsidRPr="002C53DE" w:rsidRDefault="00C53D5D" w:rsidP="002C53DE">
      <w:pPr>
        <w:rPr>
          <w:rFonts w:cstheme="minorHAnsi"/>
          <w:sz w:val="28"/>
          <w:szCs w:val="28"/>
        </w:rPr>
      </w:pPr>
      <w:r w:rsidRPr="002C53DE">
        <w:rPr>
          <w:rFonts w:cstheme="minorHAnsi"/>
          <w:sz w:val="28"/>
          <w:szCs w:val="28"/>
        </w:rPr>
        <w:t>As the non-probability method for the qualitative analysis is used, the sub-method used for sampling is the purposive method. This method is used to produce a sample that can be logically assumed.</w:t>
      </w:r>
    </w:p>
    <w:p w:rsidR="002C53DE" w:rsidRPr="002C53DE" w:rsidRDefault="00C53D5D" w:rsidP="002C53DE">
      <w:pPr>
        <w:rPr>
          <w:rFonts w:cstheme="minorHAnsi"/>
          <w:sz w:val="28"/>
          <w:szCs w:val="28"/>
        </w:rPr>
      </w:pPr>
      <w:r w:rsidRPr="002C53DE">
        <w:rPr>
          <w:rFonts w:cstheme="minorHAnsi"/>
          <w:sz w:val="28"/>
          <w:szCs w:val="28"/>
        </w:rPr>
        <w:t>The data was collected from any manager that was willingly filling the questionnaire. This research could not alienate the managers for the data collection due to the physical restraints of the ongoing pandemic.</w:t>
      </w:r>
    </w:p>
    <w:p w:rsidR="009264CD" w:rsidRPr="007739F6" w:rsidRDefault="00C53D5D" w:rsidP="007E44FD">
      <w:pPr>
        <w:rPr>
          <w:rFonts w:cstheme="minorHAnsi"/>
          <w:b/>
          <w:sz w:val="28"/>
          <w:szCs w:val="28"/>
          <w:lang w:val="en-GB"/>
        </w:rPr>
      </w:pPr>
      <w:r w:rsidRPr="007739F6">
        <w:rPr>
          <w:rFonts w:cstheme="minorHAnsi"/>
          <w:sz w:val="28"/>
          <w:szCs w:val="28"/>
        </w:rPr>
        <w:t xml:space="preserve">When researching the role of a manager in </w:t>
      </w:r>
      <w:r w:rsidR="007279FE" w:rsidRPr="007739F6">
        <w:rPr>
          <w:rFonts w:cstheme="minorHAnsi"/>
          <w:sz w:val="28"/>
          <w:szCs w:val="28"/>
        </w:rPr>
        <w:t xml:space="preserve">Jigsaw </w:t>
      </w:r>
      <w:r w:rsidRPr="007739F6">
        <w:rPr>
          <w:rFonts w:cstheme="minorHAnsi"/>
          <w:sz w:val="28"/>
          <w:szCs w:val="28"/>
        </w:rPr>
        <w:t xml:space="preserve">Food Company, </w:t>
      </w:r>
      <w:r w:rsidRPr="00BD04FC">
        <w:rPr>
          <w:rFonts w:cstheme="minorHAnsi"/>
          <w:sz w:val="28"/>
          <w:szCs w:val="28"/>
        </w:rPr>
        <w:t>a random sampling</w:t>
      </w:r>
      <w:r w:rsidRPr="007739F6">
        <w:rPr>
          <w:rFonts w:cstheme="minorHAnsi"/>
          <w:sz w:val="28"/>
          <w:szCs w:val="28"/>
        </w:rPr>
        <w:t xml:space="preserve"> technique was used. The data collected is from managers working in different sectors of the company and then properly sampled. A comparison is drawn between the role before Covid-19 and post Covid-19 </w:t>
      </w:r>
      <w:r w:rsidR="00BD04FC">
        <w:rPr>
          <w:rFonts w:cstheme="minorHAnsi"/>
          <w:sz w:val="28"/>
          <w:szCs w:val="28"/>
        </w:rPr>
        <w:t xml:space="preserve">pandemic </w:t>
      </w:r>
      <w:r w:rsidRPr="007739F6">
        <w:rPr>
          <w:rFonts w:cstheme="minorHAnsi"/>
          <w:sz w:val="28"/>
          <w:szCs w:val="28"/>
        </w:rPr>
        <w:t>era. The changes in the environment are dealt</w:t>
      </w:r>
      <w:r w:rsidR="007279FE" w:rsidRPr="007739F6">
        <w:rPr>
          <w:rFonts w:cstheme="minorHAnsi"/>
          <w:b/>
          <w:sz w:val="28"/>
          <w:szCs w:val="28"/>
          <w:lang w:val="en-GB"/>
        </w:rPr>
        <w:t xml:space="preserve"> </w:t>
      </w:r>
      <w:r w:rsidR="007279FE" w:rsidRPr="007D3704">
        <w:rPr>
          <w:rFonts w:cstheme="minorHAnsi"/>
          <w:sz w:val="28"/>
          <w:szCs w:val="28"/>
          <w:lang w:val="en-GB"/>
        </w:rPr>
        <w:t>with.</w:t>
      </w:r>
    </w:p>
    <w:p w:rsidR="009264CD" w:rsidRPr="007739F6" w:rsidRDefault="00C53D5D" w:rsidP="007279FE">
      <w:pPr>
        <w:pStyle w:val="ListParagraph"/>
        <w:numPr>
          <w:ilvl w:val="1"/>
          <w:numId w:val="5"/>
        </w:numPr>
        <w:rPr>
          <w:rFonts w:cstheme="minorHAnsi"/>
          <w:b/>
          <w:sz w:val="40"/>
          <w:szCs w:val="40"/>
          <w:u w:val="single"/>
          <w:lang w:val="en-GB"/>
        </w:rPr>
      </w:pPr>
      <w:r w:rsidRPr="007739F6">
        <w:rPr>
          <w:rFonts w:cstheme="minorHAnsi"/>
          <w:b/>
          <w:sz w:val="40"/>
          <w:szCs w:val="40"/>
          <w:lang w:val="en-GB"/>
        </w:rPr>
        <w:t xml:space="preserve"> </w:t>
      </w:r>
      <w:r w:rsidRPr="007739F6">
        <w:rPr>
          <w:rFonts w:cstheme="minorHAnsi"/>
          <w:b/>
          <w:sz w:val="40"/>
          <w:szCs w:val="40"/>
          <w:u w:val="single"/>
          <w:lang w:val="en-GB"/>
        </w:rPr>
        <w:t>Data Collection Method:</w:t>
      </w:r>
    </w:p>
    <w:p w:rsidR="009264CD" w:rsidRPr="007739F6" w:rsidRDefault="00C53D5D" w:rsidP="007E44FD">
      <w:pPr>
        <w:rPr>
          <w:rFonts w:cstheme="minorHAnsi"/>
          <w:sz w:val="28"/>
          <w:szCs w:val="28"/>
        </w:rPr>
      </w:pPr>
      <w:r w:rsidRPr="007739F6">
        <w:rPr>
          <w:rFonts w:cstheme="minorHAnsi"/>
          <w:sz w:val="28"/>
          <w:szCs w:val="28"/>
        </w:rPr>
        <w:t>19 managers belonging to different operations of the company were interviewed. The data then was transcribed.  The data was read and was divided into different desired categories of interest. The data was interpreted and then a final report was written at the end.</w:t>
      </w:r>
    </w:p>
    <w:p w:rsidR="009264CD" w:rsidRPr="007739F6" w:rsidRDefault="00C53D5D" w:rsidP="0070273A">
      <w:pPr>
        <w:pStyle w:val="ListParagraph"/>
        <w:numPr>
          <w:ilvl w:val="1"/>
          <w:numId w:val="5"/>
        </w:numPr>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What Type Of Data Is Collected?</w:t>
      </w:r>
    </w:p>
    <w:p w:rsidR="009264CD" w:rsidRDefault="00C53D5D" w:rsidP="007E44FD">
      <w:pPr>
        <w:rPr>
          <w:rFonts w:cstheme="minorHAnsi"/>
          <w:sz w:val="28"/>
          <w:szCs w:val="28"/>
        </w:rPr>
      </w:pPr>
      <w:r w:rsidRPr="007739F6">
        <w:rPr>
          <w:rFonts w:cstheme="minorHAnsi"/>
          <w:sz w:val="28"/>
          <w:szCs w:val="28"/>
        </w:rPr>
        <w:t>Semi-structured interviews were conducted. A semi-structured interview is a mixture of structured and unstructured approach</w:t>
      </w:r>
      <w:r w:rsidR="007D3704">
        <w:rPr>
          <w:rFonts w:cstheme="minorHAnsi"/>
          <w:sz w:val="28"/>
          <w:szCs w:val="28"/>
        </w:rPr>
        <w:t>es</w:t>
      </w:r>
      <w:r w:rsidR="0070273A"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(Wilson, 2014)</w:t>
      </w:r>
      <w:r w:rsidR="003470DD" w:rsidRPr="007739F6">
        <w:rPr>
          <w:rFonts w:cstheme="minorHAnsi"/>
          <w:sz w:val="28"/>
          <w:szCs w:val="28"/>
        </w:rPr>
        <w:fldChar w:fldCharType="end"/>
      </w:r>
      <w:r w:rsidR="007D3704">
        <w:rPr>
          <w:rFonts w:cstheme="minorHAnsi"/>
          <w:sz w:val="28"/>
          <w:szCs w:val="28"/>
        </w:rPr>
        <w:t>.</w:t>
      </w:r>
      <w:r w:rsidRPr="007739F6">
        <w:rPr>
          <w:rFonts w:cstheme="minorHAnsi"/>
          <w:sz w:val="28"/>
          <w:szCs w:val="28"/>
        </w:rPr>
        <w:t xml:space="preserve"> The interview questions were prepared in advance but the participants were allowed to ans</w:t>
      </w:r>
      <w:r w:rsidR="007D3704">
        <w:rPr>
          <w:rFonts w:cstheme="minorHAnsi"/>
          <w:sz w:val="28"/>
          <w:szCs w:val="28"/>
        </w:rPr>
        <w:t>wer in a free and flexible way.</w:t>
      </w:r>
    </w:p>
    <w:p w:rsidR="00547396" w:rsidRDefault="00547396" w:rsidP="007E44FD">
      <w:pPr>
        <w:rPr>
          <w:rFonts w:cstheme="minorHAnsi"/>
          <w:sz w:val="28"/>
          <w:szCs w:val="28"/>
        </w:rPr>
      </w:pPr>
    </w:p>
    <w:p w:rsidR="00547396" w:rsidRPr="007739F6" w:rsidRDefault="00547396" w:rsidP="007E44FD">
      <w:pPr>
        <w:rPr>
          <w:rFonts w:cstheme="minorHAnsi"/>
          <w:sz w:val="28"/>
          <w:szCs w:val="28"/>
        </w:rPr>
      </w:pPr>
    </w:p>
    <w:p w:rsidR="009264CD" w:rsidRPr="007739F6" w:rsidRDefault="00C53D5D" w:rsidP="0070273A">
      <w:pPr>
        <w:pStyle w:val="ListParagraph"/>
        <w:numPr>
          <w:ilvl w:val="1"/>
          <w:numId w:val="5"/>
        </w:numPr>
        <w:rPr>
          <w:rFonts w:cstheme="minorHAnsi"/>
          <w:b/>
          <w:sz w:val="40"/>
          <w:szCs w:val="40"/>
          <w:u w:val="single"/>
        </w:rPr>
      </w:pPr>
      <w:r w:rsidRPr="007739F6">
        <w:rPr>
          <w:rFonts w:cstheme="minorHAnsi"/>
          <w:b/>
          <w:sz w:val="40"/>
          <w:szCs w:val="40"/>
        </w:rPr>
        <w:lastRenderedPageBreak/>
        <w:t xml:space="preserve"> </w:t>
      </w:r>
      <w:r w:rsidRPr="007739F6">
        <w:rPr>
          <w:rFonts w:cstheme="minorHAnsi"/>
          <w:b/>
          <w:sz w:val="40"/>
          <w:szCs w:val="40"/>
          <w:u w:val="single"/>
        </w:rPr>
        <w:t>Interpretation Of Data:</w:t>
      </w:r>
    </w:p>
    <w:p w:rsidR="00DB3E41" w:rsidRPr="00547396" w:rsidRDefault="00C53D5D" w:rsidP="00547396">
      <w:pPr>
        <w:rPr>
          <w:rFonts w:cstheme="minorHAnsi"/>
          <w:sz w:val="28"/>
          <w:szCs w:val="28"/>
        </w:rPr>
      </w:pPr>
      <w:r w:rsidRPr="007739F6">
        <w:rPr>
          <w:rFonts w:cstheme="minorHAnsi"/>
          <w:sz w:val="28"/>
          <w:szCs w:val="28"/>
        </w:rPr>
        <w:t xml:space="preserve">The interpretation of the data </w:t>
      </w:r>
      <w:r w:rsidR="00B47885">
        <w:rPr>
          <w:rFonts w:cstheme="minorHAnsi"/>
          <w:sz w:val="28"/>
          <w:szCs w:val="28"/>
        </w:rPr>
        <w:t>will</w:t>
      </w:r>
      <w:r w:rsidRPr="007739F6">
        <w:rPr>
          <w:rFonts w:cstheme="minorHAnsi"/>
          <w:sz w:val="28"/>
          <w:szCs w:val="28"/>
        </w:rPr>
        <w:t xml:space="preserve"> </w:t>
      </w:r>
      <w:r w:rsidR="00B47885">
        <w:rPr>
          <w:rFonts w:cstheme="minorHAnsi"/>
          <w:sz w:val="28"/>
          <w:szCs w:val="28"/>
        </w:rPr>
        <w:t xml:space="preserve">be </w:t>
      </w:r>
      <w:r w:rsidRPr="007739F6">
        <w:rPr>
          <w:rFonts w:cstheme="minorHAnsi"/>
          <w:sz w:val="28"/>
          <w:szCs w:val="28"/>
        </w:rPr>
        <w:t>done by finding out any relationship that was present between the categories of the data that were created during data collection. The relationship between the categories is necessary to study to know the importance of those relationships</w:t>
      </w:r>
      <w:r w:rsidR="0070273A" w:rsidRPr="007739F6">
        <w:rPr>
          <w:rFonts w:cstheme="minorHAnsi"/>
          <w:sz w:val="28"/>
          <w:szCs w:val="28"/>
        </w:rPr>
        <w:t xml:space="preserve"> </w:t>
      </w:r>
      <w:r w:rsidR="003470DD" w:rsidRPr="007739F6">
        <w:rPr>
          <w:rFonts w:cstheme="minorHAnsi"/>
          <w:sz w:val="28"/>
          <w:szCs w:val="28"/>
        </w:rPr>
        <w:fldChar w:fldCharType="begin" w:fldLock="1"/>
      </w:r>
      <w:r w:rsidRPr="007739F6">
        <w:rPr>
          <w:rFonts w:cstheme="minorHAnsi"/>
          <w:sz w:val="28"/>
          <w:szCs w:val="28"/>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cstheme="minorHAnsi"/>
          <w:sz w:val="28"/>
          <w:szCs w:val="28"/>
        </w:rPr>
        <w:fldChar w:fldCharType="separate"/>
      </w:r>
      <w:r w:rsidRPr="007739F6">
        <w:rPr>
          <w:rFonts w:cstheme="minorHAnsi"/>
          <w:noProof/>
          <w:sz w:val="28"/>
          <w:szCs w:val="28"/>
        </w:rPr>
        <w:t>(Wilson, 2014)</w:t>
      </w:r>
      <w:r w:rsidR="003470DD" w:rsidRPr="007739F6">
        <w:rPr>
          <w:rFonts w:cstheme="minorHAnsi"/>
          <w:sz w:val="28"/>
          <w:szCs w:val="28"/>
        </w:rPr>
        <w:fldChar w:fldCharType="end"/>
      </w:r>
      <w:r w:rsidR="007D3704">
        <w:rPr>
          <w:rFonts w:cstheme="minorHAnsi"/>
          <w:sz w:val="28"/>
          <w:szCs w:val="28"/>
        </w:rPr>
        <w:t>.</w:t>
      </w:r>
      <w:r w:rsidRPr="007739F6">
        <w:rPr>
          <w:rFonts w:cstheme="minorHAnsi"/>
          <w:sz w:val="28"/>
          <w:szCs w:val="28"/>
        </w:rPr>
        <w:t xml:space="preserve"> This further helps in writing the final report of the research comprehensively. </w:t>
      </w:r>
    </w:p>
    <w:p w:rsidR="00F45944" w:rsidRPr="00F45944" w:rsidRDefault="00C53D5D" w:rsidP="00C575BE">
      <w:pPr>
        <w:pStyle w:val="ListParagraph"/>
        <w:numPr>
          <w:ilvl w:val="1"/>
          <w:numId w:val="5"/>
        </w:numPr>
        <w:rPr>
          <w:rFonts w:cstheme="minorHAnsi"/>
          <w:b/>
          <w:sz w:val="36"/>
          <w:szCs w:val="36"/>
          <w:u w:val="single"/>
        </w:rPr>
      </w:pPr>
      <w:r w:rsidRPr="00F45944">
        <w:rPr>
          <w:rFonts w:cstheme="minorHAnsi"/>
          <w:b/>
          <w:sz w:val="36"/>
          <w:szCs w:val="36"/>
          <w:u w:val="single"/>
        </w:rPr>
        <w:t>Research Ethics:</w:t>
      </w:r>
    </w:p>
    <w:p w:rsidR="00F45944" w:rsidRDefault="00C53D5D" w:rsidP="00F45944">
      <w:pPr>
        <w:pStyle w:val="Paragraph-text"/>
        <w:rPr>
          <w:rFonts w:asciiTheme="minorHAnsi" w:hAnsiTheme="minorHAnsi" w:cstheme="minorHAnsi"/>
        </w:rPr>
      </w:pPr>
      <w:r w:rsidRPr="00F45944">
        <w:rPr>
          <w:rFonts w:asciiTheme="minorHAnsi" w:hAnsiTheme="minorHAnsi" w:cstheme="minorHAnsi"/>
        </w:rPr>
        <w:t>In every organization and every part of the world no matter it is school, workplace, dissertations, articles, or home ethics is the key element. In Jigsaw Foods ethics is essential to the company's moral values, for their employees and managers. We did primary research</w:t>
      </w:r>
      <w:r>
        <w:rPr>
          <w:rFonts w:asciiTheme="minorHAnsi" w:hAnsiTheme="minorHAnsi" w:cstheme="minorHAnsi"/>
        </w:rPr>
        <w:t xml:space="preserve"> on the roles of managers of Jigsaw Foods and we declare that their roles, thinking and personality will only be discussed in this dissertation of the University Of Wales Trinity Saint David London.</w:t>
      </w:r>
    </w:p>
    <w:p w:rsidR="00F45944" w:rsidRDefault="00F45944" w:rsidP="00F45944">
      <w:pPr>
        <w:pStyle w:val="Paragraph-text"/>
        <w:rPr>
          <w:rFonts w:asciiTheme="minorHAnsi" w:hAnsiTheme="minorHAnsi" w:cstheme="minorHAnsi"/>
        </w:rPr>
      </w:pPr>
    </w:p>
    <w:p w:rsidR="00F45944" w:rsidRPr="007739F6" w:rsidRDefault="00C53D5D" w:rsidP="00F45944">
      <w:pPr>
        <w:pStyle w:val="Paragraph-text"/>
        <w:rPr>
          <w:rFonts w:asciiTheme="minorHAnsi" w:hAnsiTheme="minorHAnsi" w:cstheme="minorHAnsi"/>
        </w:rPr>
      </w:pPr>
      <w:r w:rsidRPr="007739F6">
        <w:rPr>
          <w:rFonts w:asciiTheme="minorHAnsi" w:hAnsiTheme="minorHAnsi" w:cstheme="minorHAnsi"/>
        </w:rPr>
        <w:t xml:space="preserve">Research ethics are moral principles that guide researchers to conduct and report research without deception or intention to harm the participants of the study or members of the society as a whole, whether knowingly or unknowingly. The researcher informed the </w:t>
      </w:r>
      <w:r w:rsidR="00EE5641" w:rsidRPr="007739F6">
        <w:rPr>
          <w:rFonts w:asciiTheme="minorHAnsi" w:hAnsiTheme="minorHAnsi" w:cstheme="minorHAnsi"/>
        </w:rPr>
        <w:t>participants’</w:t>
      </w:r>
      <w:r w:rsidRPr="007739F6">
        <w:rPr>
          <w:rFonts w:asciiTheme="minorHAnsi" w:hAnsiTheme="minorHAnsi" w:cstheme="minorHAnsi"/>
        </w:rPr>
        <w:t xml:space="preserve"> regards the purpose of conducting the study and the fact that collected data will be used only for academic purposes. Moreover, ensuring the participants about protecting and maintaining their privacy and confidentiality is a crucial aspect of the research ethics as the research ethics consists of integrity, dignity, human rights and collaboration. On the other hand, defying research ethics will likewise bring down the validity of exploration since it's difficult for others to trust information in research assuming that research techn</w:t>
      </w:r>
      <w:r w:rsidR="007D3704">
        <w:rPr>
          <w:rFonts w:asciiTheme="minorHAnsi" w:hAnsiTheme="minorHAnsi" w:cstheme="minorHAnsi"/>
        </w:rPr>
        <w:t>iques are ethically problematic</w:t>
      </w:r>
      <w:r w:rsidRPr="007739F6">
        <w:rPr>
          <w:rFonts w:asciiTheme="minorHAnsi" w:hAnsiTheme="minorHAnsi" w:cstheme="minorHAnsi"/>
        </w:rPr>
        <w:t xml:space="preserve"> </w:t>
      </w:r>
      <w:r w:rsidR="003470DD" w:rsidRPr="007739F6">
        <w:rPr>
          <w:rFonts w:asciiTheme="minorHAnsi" w:hAnsiTheme="minorHAnsi" w:cstheme="minorHAnsi"/>
        </w:rPr>
        <w:fldChar w:fldCharType="begin" w:fldLock="1"/>
      </w:r>
      <w:r w:rsidRPr="007739F6">
        <w:rPr>
          <w:rFonts w:asciiTheme="minorHAnsi" w:hAnsiTheme="minorHAnsi" w:cstheme="minorHAnsi"/>
        </w:rPr>
        <w:instrText>ADDIN CSL_CITATION {"citationItems":[{"id":"ITEM-1","itemData":{"ISBN":"9781446257326","abstract":"The Mexican transition zone is the area where the Neotropical and Nearctic regions overlap (Figure 4.1). In its broad sense, it comprises southwestern United States, Mexico, and most of Central America (Halffter, 1987; Zunino and Halffter, 1988; Gutiérrez-Velázquez et al., 2013). It is partially coincident with the areas named Megamexico 3 (Rzedowski, 1991) and biotic Mesoamerica (Ríos-Muñoz, 2013). The Mexican transition zone in the strict sense, which is followed in this book, corresponds to the moderate to high elevation highlands of Mexico, Guatemala, Honduras, El Salvador, and Nicaragua (Morrone, 2006, 2010b, 2014b, 2015c; Espinosa Organista et al., 2008).","author":[{"dropping-particle":"","family":"Wilson","given":"Jonathan","non-dropping-particle":"","parse-names":false,"suffix":""}],"id":"ITEM-1","issued":{"date-parts":[["2014"]]},"title":"Essentials of Business Research A Guide to Doing Your Research Project - Jonathan Wilson","type":"book"},"uris":["http://www.mendeley.com/documents/?uuid=bad80c3c-dc65-47e0-9147-61f6f114f80e"]}],"mendeley":{"formattedCitation":"(Wilson, 2014)","plainTextFormattedCitation":"(Wilson, 2014)","previouslyFormattedCitation":"(Wilson, 2014)"},"properties":{"noteIndex":0},"schema":"https://github.com/citation-style-language/schema/raw/master/csl-citation.json"}</w:instrText>
      </w:r>
      <w:r w:rsidR="003470DD" w:rsidRPr="007739F6">
        <w:rPr>
          <w:rFonts w:asciiTheme="minorHAnsi" w:hAnsiTheme="minorHAnsi" w:cstheme="minorHAnsi"/>
        </w:rPr>
        <w:fldChar w:fldCharType="separate"/>
      </w:r>
      <w:r w:rsidRPr="007739F6">
        <w:rPr>
          <w:rFonts w:asciiTheme="minorHAnsi" w:hAnsiTheme="minorHAnsi" w:cstheme="minorHAnsi"/>
          <w:noProof/>
        </w:rPr>
        <w:t>(Bhandari, 2021)</w:t>
      </w:r>
      <w:r w:rsidR="003470DD" w:rsidRPr="007739F6">
        <w:rPr>
          <w:rFonts w:asciiTheme="minorHAnsi" w:hAnsiTheme="minorHAnsi" w:cstheme="minorHAnsi"/>
        </w:rPr>
        <w:fldChar w:fldCharType="end"/>
      </w:r>
      <w:r w:rsidR="007D3704">
        <w:rPr>
          <w:rFonts w:asciiTheme="minorHAnsi" w:hAnsiTheme="minorHAnsi" w:cstheme="minorHAnsi"/>
        </w:rPr>
        <w:t>.</w:t>
      </w:r>
      <w:r w:rsidRPr="007739F6">
        <w:rPr>
          <w:rFonts w:asciiTheme="minorHAnsi" w:hAnsiTheme="minorHAnsi" w:cstheme="minorHAnsi"/>
        </w:rPr>
        <w:t xml:space="preserve"> Education in research ethics can help people get a better understanding of ethical standards, policies, and issues and improve ethical judgment and decision making.</w:t>
      </w:r>
    </w:p>
    <w:p w:rsidR="00F45944" w:rsidRPr="007739F6" w:rsidRDefault="00F45944" w:rsidP="00F45944">
      <w:pPr>
        <w:pStyle w:val="Paragraph-text"/>
        <w:rPr>
          <w:rFonts w:asciiTheme="minorHAnsi" w:hAnsiTheme="minorHAnsi" w:cstheme="minorHAnsi"/>
        </w:rPr>
      </w:pPr>
    </w:p>
    <w:p w:rsidR="00F45944" w:rsidRPr="007739F6" w:rsidRDefault="00C53D5D" w:rsidP="00F45944">
      <w:pPr>
        <w:pStyle w:val="Paragraph-text"/>
        <w:rPr>
          <w:rFonts w:asciiTheme="minorHAnsi" w:hAnsiTheme="minorHAnsi" w:cstheme="minorHAnsi"/>
        </w:rPr>
      </w:pPr>
      <w:r w:rsidRPr="007739F6">
        <w:rPr>
          <w:rFonts w:asciiTheme="minorHAnsi" w:hAnsiTheme="minorHAnsi" w:cstheme="minorHAnsi"/>
        </w:rPr>
        <w:lastRenderedPageBreak/>
        <w:t>Ethics shall never be compromised. In this dissertation, we will make sure there is no plagiarism. All sources are well cited and credited. All the data presented are from well-reputed sources and are true to my knowledge.</w:t>
      </w:r>
    </w:p>
    <w:p w:rsidR="0070273A" w:rsidRPr="00C575BE" w:rsidRDefault="00C53D5D" w:rsidP="00C575BE">
      <w:pPr>
        <w:rPr>
          <w:rFonts w:eastAsia="Times New Roman" w:cstheme="minorHAnsi"/>
          <w:sz w:val="28"/>
          <w:szCs w:val="28"/>
        </w:rPr>
      </w:pPr>
      <w:r>
        <w:rPr>
          <w:rFonts w:cstheme="minorHAnsi"/>
        </w:rPr>
        <w:br w:type="page"/>
      </w:r>
    </w:p>
    <w:p w:rsidR="002D2A66" w:rsidRPr="007739F6" w:rsidRDefault="00C53D5D" w:rsidP="00796807">
      <w:pPr>
        <w:pStyle w:val="ListParagraph"/>
        <w:numPr>
          <w:ilvl w:val="0"/>
          <w:numId w:val="5"/>
        </w:numPr>
        <w:spacing w:line="360" w:lineRule="auto"/>
        <w:rPr>
          <w:rFonts w:cstheme="minorHAnsi"/>
          <w:b/>
          <w:sz w:val="40"/>
          <w:szCs w:val="40"/>
          <w:u w:val="single"/>
        </w:rPr>
      </w:pPr>
      <w:r w:rsidRPr="007739F6">
        <w:rPr>
          <w:rFonts w:cstheme="minorHAnsi"/>
          <w:b/>
          <w:sz w:val="40"/>
          <w:szCs w:val="40"/>
        </w:rPr>
        <w:lastRenderedPageBreak/>
        <w:t xml:space="preserve"> </w:t>
      </w:r>
      <w:r w:rsidRPr="007739F6">
        <w:rPr>
          <w:rFonts w:cstheme="minorHAnsi"/>
          <w:b/>
          <w:sz w:val="40"/>
          <w:szCs w:val="40"/>
          <w:u w:val="single"/>
        </w:rPr>
        <w:t>Chapter 5:</w:t>
      </w:r>
      <w:r w:rsidR="003C7C0C">
        <w:rPr>
          <w:rFonts w:cstheme="minorHAnsi"/>
          <w:b/>
          <w:sz w:val="40"/>
          <w:szCs w:val="40"/>
          <w:u w:val="single"/>
        </w:rPr>
        <w:t xml:space="preserve"> Discussion And Analysis</w:t>
      </w:r>
    </w:p>
    <w:p w:rsidR="0070273A" w:rsidRPr="007739F6" w:rsidRDefault="00C53D5D" w:rsidP="009C1069">
      <w:pPr>
        <w:pStyle w:val="ListParagraph"/>
        <w:numPr>
          <w:ilvl w:val="1"/>
          <w:numId w:val="5"/>
        </w:numPr>
        <w:spacing w:line="240" w:lineRule="auto"/>
        <w:rPr>
          <w:rFonts w:cstheme="minorHAnsi"/>
          <w:b/>
          <w:sz w:val="40"/>
          <w:szCs w:val="40"/>
          <w:u w:val="single"/>
        </w:rPr>
      </w:pPr>
      <w:r w:rsidRPr="007739F6">
        <w:rPr>
          <w:rFonts w:cstheme="minorHAnsi"/>
          <w:b/>
          <w:sz w:val="40"/>
          <w:szCs w:val="40"/>
          <w:u w:val="single"/>
        </w:rPr>
        <w:t>Chapter Overview:</w:t>
      </w:r>
    </w:p>
    <w:p w:rsidR="002341F2" w:rsidRPr="007739F6" w:rsidRDefault="00C53D5D" w:rsidP="0070273A">
      <w:pPr>
        <w:rPr>
          <w:rFonts w:cstheme="minorHAnsi"/>
          <w:sz w:val="28"/>
          <w:szCs w:val="28"/>
        </w:rPr>
      </w:pPr>
      <w:r w:rsidRPr="007739F6">
        <w:rPr>
          <w:rFonts w:cstheme="minorHAnsi"/>
          <w:sz w:val="28"/>
          <w:szCs w:val="28"/>
        </w:rPr>
        <w:t xml:space="preserve">In this research chapter, we will find a detailed analysis of the answers to the interview of Jigsaw Food managers. It also focuses on the </w:t>
      </w:r>
      <w:r w:rsidR="008009CF">
        <w:rPr>
          <w:rFonts w:cstheme="minorHAnsi"/>
          <w:sz w:val="28"/>
          <w:szCs w:val="28"/>
        </w:rPr>
        <w:t xml:space="preserve">finding </w:t>
      </w:r>
      <w:r w:rsidR="003C7C0C">
        <w:rPr>
          <w:rFonts w:cstheme="minorHAnsi"/>
          <w:sz w:val="28"/>
          <w:szCs w:val="28"/>
        </w:rPr>
        <w:t>of the research</w:t>
      </w:r>
      <w:r w:rsidRPr="007739F6">
        <w:rPr>
          <w:rFonts w:cstheme="minorHAnsi"/>
          <w:sz w:val="28"/>
          <w:szCs w:val="28"/>
        </w:rPr>
        <w:t>.</w:t>
      </w:r>
    </w:p>
    <w:p w:rsidR="00796807" w:rsidRPr="007739F6" w:rsidRDefault="00C53D5D" w:rsidP="009C1069">
      <w:pPr>
        <w:pStyle w:val="ListParagraph"/>
        <w:numPr>
          <w:ilvl w:val="1"/>
          <w:numId w:val="5"/>
        </w:numPr>
        <w:spacing w:line="240" w:lineRule="auto"/>
        <w:rPr>
          <w:rFonts w:cstheme="minorHAnsi"/>
          <w:b/>
          <w:sz w:val="40"/>
          <w:szCs w:val="40"/>
          <w:u w:val="single"/>
        </w:rPr>
      </w:pPr>
      <w:r w:rsidRPr="007739F6">
        <w:rPr>
          <w:rFonts w:cstheme="minorHAnsi"/>
          <w:b/>
          <w:sz w:val="40"/>
          <w:szCs w:val="40"/>
        </w:rPr>
        <w:t xml:space="preserve"> </w:t>
      </w:r>
      <w:r w:rsidRPr="007739F6">
        <w:rPr>
          <w:rFonts w:cstheme="minorHAnsi"/>
          <w:b/>
          <w:sz w:val="40"/>
          <w:szCs w:val="40"/>
          <w:u w:val="single"/>
        </w:rPr>
        <w:t>Discussion:</w:t>
      </w:r>
    </w:p>
    <w:p w:rsidR="00B17A23" w:rsidRDefault="00C53D5D" w:rsidP="00796807">
      <w:pPr>
        <w:rPr>
          <w:rFonts w:cstheme="minorHAnsi"/>
          <w:sz w:val="28"/>
          <w:szCs w:val="28"/>
        </w:rPr>
      </w:pPr>
      <w:r w:rsidRPr="00AE000E">
        <w:rPr>
          <w:rFonts w:cstheme="minorHAnsi"/>
          <w:noProof/>
          <w:sz w:val="28"/>
          <w:szCs w:val="28"/>
        </w:rPr>
        <w:drawing>
          <wp:inline distT="0" distB="0" distL="0" distR="0">
            <wp:extent cx="5777345" cy="3218213"/>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7D3704" w:rsidRDefault="00C53D5D" w:rsidP="00796807">
      <w:pPr>
        <w:rPr>
          <w:rFonts w:cstheme="minorHAnsi"/>
          <w:sz w:val="28"/>
          <w:szCs w:val="28"/>
        </w:rPr>
      </w:pPr>
      <w:r>
        <w:rPr>
          <w:rFonts w:cstheme="minorHAnsi"/>
          <w:sz w:val="28"/>
          <w:szCs w:val="28"/>
        </w:rPr>
        <w:t xml:space="preserve">          Figure 3: Structure of the participants in Jigsaw Foods management</w:t>
      </w:r>
    </w:p>
    <w:p w:rsidR="00614E44" w:rsidRPr="007739F6" w:rsidRDefault="00C53D5D" w:rsidP="00796807">
      <w:pPr>
        <w:rPr>
          <w:rFonts w:cstheme="minorHAnsi"/>
          <w:sz w:val="28"/>
          <w:szCs w:val="28"/>
        </w:rPr>
      </w:pPr>
      <w:r w:rsidRPr="007739F6">
        <w:rPr>
          <w:rFonts w:cstheme="minorHAnsi"/>
          <w:sz w:val="28"/>
          <w:szCs w:val="28"/>
        </w:rPr>
        <w:t xml:space="preserve">The research was conducted among the managers of Jigsaw Foods Company. </w:t>
      </w:r>
      <w:r w:rsidR="009C1069" w:rsidRPr="007739F6">
        <w:rPr>
          <w:rFonts w:cstheme="minorHAnsi"/>
          <w:sz w:val="28"/>
          <w:szCs w:val="28"/>
        </w:rPr>
        <w:t>Nineteen</w:t>
      </w:r>
      <w:r w:rsidRPr="007739F6">
        <w:rPr>
          <w:rFonts w:cstheme="minorHAnsi"/>
          <w:sz w:val="28"/>
          <w:szCs w:val="28"/>
        </w:rPr>
        <w:t xml:space="preserve"> </w:t>
      </w:r>
      <w:r w:rsidR="009C1069" w:rsidRPr="007739F6">
        <w:rPr>
          <w:rFonts w:cstheme="minorHAnsi"/>
          <w:sz w:val="28"/>
          <w:szCs w:val="28"/>
        </w:rPr>
        <w:t>managers participated in this research</w:t>
      </w:r>
      <w:r w:rsidR="008009CF">
        <w:rPr>
          <w:rFonts w:cstheme="minorHAnsi"/>
          <w:sz w:val="28"/>
          <w:szCs w:val="28"/>
        </w:rPr>
        <w:t xml:space="preserve"> </w:t>
      </w:r>
      <w:r w:rsidR="006E4751">
        <w:rPr>
          <w:rFonts w:cstheme="minorHAnsi"/>
          <w:sz w:val="28"/>
          <w:szCs w:val="28"/>
        </w:rPr>
        <w:t>from</w:t>
      </w:r>
      <w:r w:rsidR="008009CF">
        <w:rPr>
          <w:rFonts w:cstheme="minorHAnsi"/>
          <w:sz w:val="28"/>
          <w:szCs w:val="28"/>
        </w:rPr>
        <w:t xml:space="preserve"> January 2022 to April 2022</w:t>
      </w:r>
      <w:r w:rsidR="009C1069" w:rsidRPr="007739F6">
        <w:rPr>
          <w:rFonts w:cstheme="minorHAnsi"/>
          <w:sz w:val="28"/>
          <w:szCs w:val="28"/>
        </w:rPr>
        <w:t xml:space="preserve">. </w:t>
      </w:r>
      <w:r w:rsidR="008009CF">
        <w:rPr>
          <w:rFonts w:cstheme="minorHAnsi"/>
          <w:sz w:val="28"/>
          <w:szCs w:val="28"/>
        </w:rPr>
        <w:t xml:space="preserve">The interviews were conducted via telephone, zoom and face to face at the working site of Jigsaw Foods. </w:t>
      </w:r>
      <w:r w:rsidR="002819FC">
        <w:rPr>
          <w:rFonts w:cstheme="minorHAnsi"/>
          <w:sz w:val="28"/>
          <w:szCs w:val="28"/>
        </w:rPr>
        <w:t xml:space="preserve">The managers which participated in the interviews were </w:t>
      </w:r>
      <w:r w:rsidR="00E94BAE">
        <w:rPr>
          <w:rFonts w:cstheme="minorHAnsi"/>
          <w:sz w:val="28"/>
          <w:szCs w:val="28"/>
        </w:rPr>
        <w:t>varying</w:t>
      </w:r>
      <w:r w:rsidR="002819FC">
        <w:rPr>
          <w:rFonts w:cstheme="minorHAnsi"/>
          <w:sz w:val="28"/>
          <w:szCs w:val="28"/>
        </w:rPr>
        <w:t xml:space="preserve"> in age and gender. 90 per cent of respondents were male of which 80 per cent were above 40 years</w:t>
      </w:r>
      <w:r w:rsidR="00E94BAE">
        <w:rPr>
          <w:rFonts w:cstheme="minorHAnsi"/>
          <w:sz w:val="28"/>
          <w:szCs w:val="28"/>
        </w:rPr>
        <w:t xml:space="preserve"> old</w:t>
      </w:r>
      <w:r w:rsidR="002819FC">
        <w:rPr>
          <w:rFonts w:cstheme="minorHAnsi"/>
          <w:sz w:val="28"/>
          <w:szCs w:val="28"/>
        </w:rPr>
        <w:t xml:space="preserve"> and working f</w:t>
      </w:r>
      <w:r w:rsidR="00E94BAE">
        <w:rPr>
          <w:rFonts w:cstheme="minorHAnsi"/>
          <w:sz w:val="28"/>
          <w:szCs w:val="28"/>
        </w:rPr>
        <w:t>or</w:t>
      </w:r>
      <w:r w:rsidR="002819FC">
        <w:rPr>
          <w:rFonts w:cstheme="minorHAnsi"/>
          <w:sz w:val="28"/>
          <w:szCs w:val="28"/>
        </w:rPr>
        <w:t xml:space="preserve"> more than </w:t>
      </w:r>
      <w:r w:rsidR="00E94BAE">
        <w:rPr>
          <w:rFonts w:cstheme="minorHAnsi"/>
          <w:sz w:val="28"/>
          <w:szCs w:val="28"/>
        </w:rPr>
        <w:t>8 years, and 10 per cent of them were above 20 years old and working for about 3 years for Jigsaw Foods. 10 per cent of respondents were female and above 25 years old and are working for more than 4 years</w:t>
      </w:r>
      <w:r w:rsidR="00E4715A">
        <w:rPr>
          <w:rFonts w:cstheme="minorHAnsi"/>
          <w:sz w:val="28"/>
          <w:szCs w:val="28"/>
        </w:rPr>
        <w:t xml:space="preserve"> at the company. </w:t>
      </w:r>
      <w:r w:rsidR="008009CF">
        <w:rPr>
          <w:rFonts w:cstheme="minorHAnsi"/>
          <w:sz w:val="28"/>
          <w:szCs w:val="28"/>
        </w:rPr>
        <w:t xml:space="preserve">The managers were very forth riding and genuine about their concerns. They trusted the </w:t>
      </w:r>
      <w:r w:rsidR="002819FC">
        <w:rPr>
          <w:rFonts w:cstheme="minorHAnsi"/>
          <w:sz w:val="28"/>
          <w:szCs w:val="28"/>
        </w:rPr>
        <w:t>process which has</w:t>
      </w:r>
      <w:r w:rsidR="008009CF">
        <w:rPr>
          <w:rFonts w:cstheme="minorHAnsi"/>
          <w:sz w:val="28"/>
          <w:szCs w:val="28"/>
        </w:rPr>
        <w:t xml:space="preserve"> been </w:t>
      </w:r>
      <w:r w:rsidR="008009CF">
        <w:rPr>
          <w:rFonts w:cstheme="minorHAnsi"/>
          <w:sz w:val="28"/>
          <w:szCs w:val="28"/>
        </w:rPr>
        <w:lastRenderedPageBreak/>
        <w:t xml:space="preserve">briefed </w:t>
      </w:r>
      <w:r w:rsidR="002819FC">
        <w:rPr>
          <w:rFonts w:cstheme="minorHAnsi"/>
          <w:sz w:val="28"/>
          <w:szCs w:val="28"/>
        </w:rPr>
        <w:t>during interviews which were used in the case study of Jigsaw Foods research at the University of Wales Trinity Saint David.</w:t>
      </w:r>
      <w:r w:rsidR="008009CF">
        <w:rPr>
          <w:rFonts w:cstheme="minorHAnsi"/>
          <w:sz w:val="28"/>
          <w:szCs w:val="28"/>
        </w:rPr>
        <w:t xml:space="preserve"> </w:t>
      </w:r>
      <w:r w:rsidR="009C1069" w:rsidRPr="007739F6">
        <w:rPr>
          <w:rFonts w:cstheme="minorHAnsi"/>
          <w:sz w:val="28"/>
          <w:szCs w:val="28"/>
        </w:rPr>
        <w:t>The purpose of this</w:t>
      </w:r>
      <w:r w:rsidRPr="007739F6">
        <w:rPr>
          <w:rFonts w:cstheme="minorHAnsi"/>
          <w:sz w:val="28"/>
          <w:szCs w:val="28"/>
        </w:rPr>
        <w:t xml:space="preserve"> research was to identify any change in the managerial work of the managers in Jigsaw Food</w:t>
      </w:r>
      <w:r w:rsidR="009C1069" w:rsidRPr="007739F6">
        <w:rPr>
          <w:rFonts w:cstheme="minorHAnsi"/>
          <w:sz w:val="28"/>
          <w:szCs w:val="28"/>
        </w:rPr>
        <w:t>s</w:t>
      </w:r>
      <w:r w:rsidRPr="007739F6">
        <w:rPr>
          <w:rFonts w:cstheme="minorHAnsi"/>
          <w:sz w:val="28"/>
          <w:szCs w:val="28"/>
        </w:rPr>
        <w:t xml:space="preserve"> Company after the pandemic situation.</w:t>
      </w:r>
    </w:p>
    <w:p w:rsidR="009C1069" w:rsidRDefault="00C53D5D" w:rsidP="009C1069">
      <w:pPr>
        <w:pStyle w:val="ListParagraph"/>
        <w:numPr>
          <w:ilvl w:val="1"/>
          <w:numId w:val="5"/>
        </w:numPr>
        <w:rPr>
          <w:rFonts w:cstheme="minorHAnsi"/>
          <w:b/>
          <w:sz w:val="40"/>
          <w:szCs w:val="40"/>
          <w:u w:val="single"/>
        </w:rPr>
      </w:pPr>
      <w:r w:rsidRPr="007739F6">
        <w:rPr>
          <w:rFonts w:cstheme="minorHAnsi"/>
          <w:b/>
          <w:sz w:val="40"/>
          <w:szCs w:val="40"/>
          <w:u w:val="single"/>
        </w:rPr>
        <w:t>Detailed Analysis:</w:t>
      </w:r>
    </w:p>
    <w:p w:rsidR="00886B87" w:rsidRPr="007739F6" w:rsidRDefault="00886B87" w:rsidP="00886B87">
      <w:pPr>
        <w:pStyle w:val="ListParagraph"/>
        <w:rPr>
          <w:rFonts w:cstheme="minorHAnsi"/>
          <w:b/>
          <w:sz w:val="40"/>
          <w:szCs w:val="40"/>
          <w:u w:val="single"/>
        </w:rPr>
      </w:pPr>
    </w:p>
    <w:p w:rsidR="00886B87" w:rsidRDefault="00C53D5D" w:rsidP="00796807">
      <w:pPr>
        <w:rPr>
          <w:rFonts w:cstheme="minorHAnsi"/>
          <w:sz w:val="28"/>
          <w:szCs w:val="28"/>
        </w:rPr>
      </w:pPr>
      <w:r w:rsidRPr="00886B87">
        <w:rPr>
          <w:rFonts w:cstheme="minorHAnsi"/>
          <w:noProof/>
          <w:sz w:val="28"/>
          <w:szCs w:val="28"/>
        </w:rPr>
        <w:drawing>
          <wp:inline distT="0" distB="0" distL="0" distR="0">
            <wp:extent cx="5943600" cy="4772724"/>
            <wp:effectExtent l="19050" t="0" r="19050" b="8826"/>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86B87" w:rsidRDefault="00C53D5D" w:rsidP="00796807">
      <w:pPr>
        <w:rPr>
          <w:rFonts w:cstheme="minorHAnsi"/>
          <w:sz w:val="28"/>
          <w:szCs w:val="28"/>
        </w:rPr>
      </w:pPr>
      <w:r>
        <w:rPr>
          <w:rFonts w:cstheme="minorHAnsi"/>
          <w:sz w:val="28"/>
          <w:szCs w:val="28"/>
        </w:rPr>
        <w:t xml:space="preserve">                   Figure 4: Interview chart of Jigsaw Foods management</w:t>
      </w:r>
    </w:p>
    <w:p w:rsidR="00E8146A" w:rsidRDefault="00C53D5D" w:rsidP="00547396">
      <w:pPr>
        <w:pStyle w:val="ListParagraph"/>
        <w:numPr>
          <w:ilvl w:val="0"/>
          <w:numId w:val="44"/>
        </w:numPr>
        <w:rPr>
          <w:rFonts w:cstheme="minorHAnsi"/>
          <w:sz w:val="28"/>
          <w:szCs w:val="28"/>
        </w:rPr>
      </w:pPr>
      <w:r w:rsidRPr="00547396">
        <w:rPr>
          <w:rFonts w:cstheme="minorHAnsi"/>
          <w:sz w:val="28"/>
          <w:szCs w:val="28"/>
        </w:rPr>
        <w:t xml:space="preserve">In response to the first question, about 80 per cent of the respondents accepted that the use of </w:t>
      </w:r>
      <w:r w:rsidR="00190628" w:rsidRPr="00547396">
        <w:rPr>
          <w:rFonts w:cstheme="minorHAnsi"/>
          <w:sz w:val="28"/>
          <w:szCs w:val="28"/>
          <w:shd w:val="clear" w:color="auto" w:fill="FFFFFF"/>
        </w:rPr>
        <w:t>information and Communications technology (</w:t>
      </w:r>
      <w:r w:rsidRPr="00547396">
        <w:rPr>
          <w:rFonts w:cstheme="minorHAnsi"/>
          <w:sz w:val="28"/>
          <w:szCs w:val="28"/>
        </w:rPr>
        <w:t>ICT</w:t>
      </w:r>
      <w:r w:rsidR="00190628" w:rsidRPr="00547396">
        <w:rPr>
          <w:rFonts w:cstheme="minorHAnsi"/>
          <w:sz w:val="28"/>
          <w:szCs w:val="28"/>
        </w:rPr>
        <w:t>)</w:t>
      </w:r>
      <w:r w:rsidRPr="00547396">
        <w:rPr>
          <w:rFonts w:cstheme="minorHAnsi"/>
          <w:sz w:val="28"/>
          <w:szCs w:val="28"/>
        </w:rPr>
        <w:t xml:space="preserve"> did bring a change in their at</w:t>
      </w:r>
      <w:r w:rsidR="005D77FD">
        <w:rPr>
          <w:rFonts w:cstheme="minorHAnsi"/>
          <w:sz w:val="28"/>
          <w:szCs w:val="28"/>
        </w:rPr>
        <w:t>titude. R</w:t>
      </w:r>
      <w:r w:rsidRPr="00547396">
        <w:rPr>
          <w:rFonts w:cstheme="minorHAnsi"/>
          <w:sz w:val="28"/>
          <w:szCs w:val="28"/>
        </w:rPr>
        <w:t xml:space="preserve">espondents viewed ICT with a positive </w:t>
      </w:r>
      <w:r w:rsidRPr="00547396">
        <w:rPr>
          <w:rFonts w:cstheme="minorHAnsi"/>
          <w:sz w:val="28"/>
          <w:szCs w:val="28"/>
        </w:rPr>
        <w:lastRenderedPageBreak/>
        <w:t>attitude as they believed that it helped them to deal w</w:t>
      </w:r>
      <w:r w:rsidR="00D25204">
        <w:rPr>
          <w:rFonts w:cstheme="minorHAnsi"/>
          <w:sz w:val="28"/>
          <w:szCs w:val="28"/>
        </w:rPr>
        <w:t xml:space="preserve">ith an emergency like the Covid-19 </w:t>
      </w:r>
      <w:r w:rsidR="00D25204">
        <w:rPr>
          <w:sz w:val="28"/>
          <w:szCs w:val="28"/>
        </w:rPr>
        <w:t>pandemic and made their communication with employees very easy through online video communication platforms like Skype, WhatsApp and Zoom without being physically present in Jigsaw Foods. Hence ICT makes Jigsaw Foods managers' life easy to perform their duties and tasks during the Covid-19 pandemic.</w:t>
      </w:r>
      <w:r w:rsidRPr="00547396">
        <w:rPr>
          <w:rFonts w:cstheme="minorHAnsi"/>
          <w:sz w:val="28"/>
          <w:szCs w:val="28"/>
        </w:rPr>
        <w:t xml:space="preserve"> </w:t>
      </w:r>
    </w:p>
    <w:p w:rsidR="00845591" w:rsidRDefault="00C53D5D" w:rsidP="00796807">
      <w:pPr>
        <w:pStyle w:val="ListParagraph"/>
        <w:numPr>
          <w:ilvl w:val="0"/>
          <w:numId w:val="44"/>
        </w:numPr>
        <w:rPr>
          <w:rFonts w:cstheme="minorHAnsi"/>
          <w:sz w:val="28"/>
          <w:szCs w:val="28"/>
        </w:rPr>
      </w:pPr>
      <w:r w:rsidRPr="00547396">
        <w:rPr>
          <w:rFonts w:cstheme="minorHAnsi"/>
          <w:sz w:val="28"/>
          <w:szCs w:val="28"/>
        </w:rPr>
        <w:t xml:space="preserve">In response to the second question, </w:t>
      </w:r>
      <w:r>
        <w:rPr>
          <w:rFonts w:cstheme="minorHAnsi"/>
          <w:sz w:val="28"/>
          <w:szCs w:val="28"/>
        </w:rPr>
        <w:t>a</w:t>
      </w:r>
      <w:r w:rsidRPr="00547396">
        <w:rPr>
          <w:rFonts w:cstheme="minorHAnsi"/>
          <w:sz w:val="28"/>
          <w:szCs w:val="28"/>
        </w:rPr>
        <w:t xml:space="preserve">bout 40 per cent of the managers of the HR department </w:t>
      </w:r>
      <w:r>
        <w:rPr>
          <w:rFonts w:cstheme="minorHAnsi"/>
          <w:sz w:val="28"/>
          <w:szCs w:val="28"/>
        </w:rPr>
        <w:t>face difficulties during the Covid-19 pandemic as they were working overtime and</w:t>
      </w:r>
      <w:r w:rsidRPr="00547396">
        <w:rPr>
          <w:rFonts w:cstheme="minorHAnsi"/>
          <w:sz w:val="28"/>
          <w:szCs w:val="28"/>
        </w:rPr>
        <w:t xml:space="preserve"> were busy making a presentation regarding the prevention of Covid-19 at the workplace adoption of technology within the company.</w:t>
      </w:r>
    </w:p>
    <w:p w:rsidR="007F1DCD" w:rsidRDefault="00C53D5D" w:rsidP="00796807">
      <w:pPr>
        <w:pStyle w:val="ListParagraph"/>
        <w:numPr>
          <w:ilvl w:val="0"/>
          <w:numId w:val="44"/>
        </w:numPr>
        <w:rPr>
          <w:rFonts w:cstheme="minorHAnsi"/>
          <w:sz w:val="28"/>
          <w:szCs w:val="28"/>
        </w:rPr>
      </w:pPr>
      <w:r w:rsidRPr="00845591">
        <w:rPr>
          <w:rFonts w:cstheme="minorHAnsi"/>
          <w:sz w:val="28"/>
          <w:szCs w:val="28"/>
        </w:rPr>
        <w:t>In res</w:t>
      </w:r>
      <w:r>
        <w:rPr>
          <w:rFonts w:cstheme="minorHAnsi"/>
          <w:sz w:val="28"/>
          <w:szCs w:val="28"/>
        </w:rPr>
        <w:t>ponse to the third question, about 90 per cent of the</w:t>
      </w:r>
      <w:r w:rsidRPr="00845591">
        <w:rPr>
          <w:rFonts w:cstheme="minorHAnsi"/>
          <w:sz w:val="28"/>
          <w:szCs w:val="28"/>
        </w:rPr>
        <w:t xml:space="preserve"> managers agreed with the fact that the HR department was able to come up with prevention strategies that made the working env</w:t>
      </w:r>
      <w:r w:rsidR="00190628" w:rsidRPr="00845591">
        <w:rPr>
          <w:rFonts w:cstheme="minorHAnsi"/>
          <w:sz w:val="28"/>
          <w:szCs w:val="28"/>
        </w:rPr>
        <w:t>ironment safe for the workers</w:t>
      </w:r>
      <w:r>
        <w:rPr>
          <w:rFonts w:cstheme="minorHAnsi"/>
          <w:sz w:val="28"/>
          <w:szCs w:val="28"/>
        </w:rPr>
        <w:t xml:space="preserve"> regarding health and safety</w:t>
      </w:r>
      <w:r w:rsidR="00190628" w:rsidRPr="00845591">
        <w:rPr>
          <w:rFonts w:cstheme="minorHAnsi"/>
          <w:sz w:val="28"/>
          <w:szCs w:val="28"/>
        </w:rPr>
        <w:t xml:space="preserve">. </w:t>
      </w:r>
      <w:r w:rsidRPr="00845591">
        <w:rPr>
          <w:rFonts w:cstheme="minorHAnsi"/>
          <w:sz w:val="28"/>
          <w:szCs w:val="28"/>
        </w:rPr>
        <w:t xml:space="preserve">The operational managers responded that they came up with new shift plans that made sure </w:t>
      </w:r>
      <w:r w:rsidR="00190628" w:rsidRPr="00845591">
        <w:rPr>
          <w:rFonts w:cstheme="minorHAnsi"/>
          <w:sz w:val="28"/>
          <w:szCs w:val="28"/>
        </w:rPr>
        <w:t>fewer</w:t>
      </w:r>
      <w:r w:rsidRPr="00845591">
        <w:rPr>
          <w:rFonts w:cstheme="minorHAnsi"/>
          <w:sz w:val="28"/>
          <w:szCs w:val="28"/>
        </w:rPr>
        <w:t xml:space="preserve"> workers were working at a particular time. The team managers decreased the workload on the workers. This was all done to make the working environment safe for the workers. </w:t>
      </w:r>
      <w:r w:rsidR="004027BC">
        <w:rPr>
          <w:rFonts w:cstheme="minorHAnsi"/>
          <w:sz w:val="28"/>
          <w:szCs w:val="28"/>
        </w:rPr>
        <w:t>They give employees flexible hours and implement SOP which was announced by the UK government to reduce the virus among the workforce and keep Jigsaw Foods safe and able to work in a safe virus-free environment.</w:t>
      </w:r>
    </w:p>
    <w:p w:rsidR="007F1DCD" w:rsidRDefault="00C53D5D" w:rsidP="00796807">
      <w:pPr>
        <w:pStyle w:val="ListParagraph"/>
        <w:numPr>
          <w:ilvl w:val="0"/>
          <w:numId w:val="44"/>
        </w:numPr>
        <w:rPr>
          <w:rFonts w:cstheme="minorHAnsi"/>
          <w:sz w:val="28"/>
          <w:szCs w:val="28"/>
        </w:rPr>
      </w:pPr>
      <w:r w:rsidRPr="007F1DCD">
        <w:rPr>
          <w:rFonts w:cstheme="minorHAnsi"/>
          <w:sz w:val="28"/>
          <w:szCs w:val="28"/>
        </w:rPr>
        <w:t>In response to the fourth question, 35 per cent of the managers believed tha</w:t>
      </w:r>
      <w:r w:rsidR="0058690E" w:rsidRPr="007F1DCD">
        <w:rPr>
          <w:rFonts w:cstheme="minorHAnsi"/>
          <w:sz w:val="28"/>
          <w:szCs w:val="28"/>
        </w:rPr>
        <w:t>t they were adaptive in nature.</w:t>
      </w:r>
      <w:r w:rsidRPr="007F1DCD">
        <w:rPr>
          <w:rFonts w:cstheme="minorHAnsi"/>
          <w:sz w:val="28"/>
          <w:szCs w:val="28"/>
        </w:rPr>
        <w:t xml:space="preserve"> Most of these managers belonged to the top management as they had completely shifted the revenue production focus towards the frozen foods to av</w:t>
      </w:r>
      <w:r>
        <w:rPr>
          <w:rFonts w:cstheme="minorHAnsi"/>
          <w:sz w:val="28"/>
          <w:szCs w:val="28"/>
        </w:rPr>
        <w:t>oid losses during the pandemic. Managers especially</w:t>
      </w:r>
      <w:r w:rsidRPr="007F1DCD">
        <w:rPr>
          <w:rFonts w:cstheme="minorHAnsi"/>
          <w:sz w:val="28"/>
          <w:szCs w:val="28"/>
        </w:rPr>
        <w:t xml:space="preserve"> those belonging to operations felt that they had to work more hours than before and were uncomfortable during a pandemic.  </w:t>
      </w:r>
    </w:p>
    <w:p w:rsidR="007F1DCD" w:rsidRDefault="00C53D5D" w:rsidP="00796807">
      <w:pPr>
        <w:pStyle w:val="ListParagraph"/>
        <w:numPr>
          <w:ilvl w:val="0"/>
          <w:numId w:val="44"/>
        </w:numPr>
        <w:rPr>
          <w:rFonts w:cstheme="minorHAnsi"/>
          <w:sz w:val="28"/>
          <w:szCs w:val="28"/>
        </w:rPr>
      </w:pPr>
      <w:r w:rsidRPr="007F1DCD">
        <w:rPr>
          <w:rFonts w:cstheme="minorHAnsi"/>
          <w:sz w:val="28"/>
          <w:szCs w:val="28"/>
        </w:rPr>
        <w:t>In resp</w:t>
      </w:r>
      <w:r>
        <w:rPr>
          <w:rFonts w:cstheme="minorHAnsi"/>
          <w:sz w:val="28"/>
          <w:szCs w:val="28"/>
        </w:rPr>
        <w:t>onse to the fifth question, about 95 per cent</w:t>
      </w:r>
      <w:r w:rsidRPr="007F1DCD">
        <w:rPr>
          <w:rFonts w:cstheme="minorHAnsi"/>
          <w:sz w:val="28"/>
          <w:szCs w:val="28"/>
        </w:rPr>
        <w:t xml:space="preserve"> of respondents replied yes. Since Jigsaw is a food supply chain then there is less chance for any employee to be lazy or non-efficient. All managers believed that they had to be adaptive in nature, especially during Covid-19 or otherwise they could be replaced at any time if they do not meet the company goals in time. </w:t>
      </w:r>
    </w:p>
    <w:p w:rsidR="00652137" w:rsidRDefault="00C53D5D" w:rsidP="00796807">
      <w:pPr>
        <w:pStyle w:val="ListParagraph"/>
        <w:numPr>
          <w:ilvl w:val="0"/>
          <w:numId w:val="44"/>
        </w:numPr>
        <w:rPr>
          <w:rFonts w:cstheme="minorHAnsi"/>
          <w:sz w:val="28"/>
          <w:szCs w:val="28"/>
        </w:rPr>
      </w:pPr>
      <w:r w:rsidRPr="007F1DCD">
        <w:rPr>
          <w:rFonts w:cstheme="minorHAnsi"/>
          <w:sz w:val="28"/>
          <w:szCs w:val="28"/>
        </w:rPr>
        <w:lastRenderedPageBreak/>
        <w:t xml:space="preserve">In response to the sixth question, </w:t>
      </w:r>
      <w:r>
        <w:rPr>
          <w:rFonts w:cstheme="minorHAnsi"/>
          <w:sz w:val="28"/>
          <w:szCs w:val="28"/>
        </w:rPr>
        <w:t>about 80 per cent</w:t>
      </w:r>
      <w:r w:rsidRPr="007F1DCD">
        <w:rPr>
          <w:rFonts w:cstheme="minorHAnsi"/>
          <w:sz w:val="28"/>
          <w:szCs w:val="28"/>
        </w:rPr>
        <w:t xml:space="preserve"> managers replied that the flexibility in the upper management brought motivation to the managers</w:t>
      </w:r>
      <w:r>
        <w:rPr>
          <w:rFonts w:cstheme="minorHAnsi"/>
          <w:sz w:val="28"/>
          <w:szCs w:val="28"/>
        </w:rPr>
        <w:t xml:space="preserve"> as emerging leaders. </w:t>
      </w:r>
      <w:r w:rsidRPr="007F1DCD">
        <w:rPr>
          <w:rFonts w:cstheme="minorHAnsi"/>
          <w:sz w:val="28"/>
          <w:szCs w:val="28"/>
        </w:rPr>
        <w:t xml:space="preserve">All managers believed that the company was especially flexible during the start of the pandemic. It helped the upper managers to come up with a strategy to increase sales. Even though the operational managers had to work more hours but they all agreed to the fact that the company provided support to them even if any of the managers got ill. Managers were sent on leave pay instead of laying them off.  </w:t>
      </w:r>
    </w:p>
    <w:p w:rsidR="00652137" w:rsidRDefault="00C53D5D" w:rsidP="00796807">
      <w:pPr>
        <w:pStyle w:val="ListParagraph"/>
        <w:numPr>
          <w:ilvl w:val="0"/>
          <w:numId w:val="44"/>
        </w:numPr>
        <w:rPr>
          <w:rFonts w:cstheme="minorHAnsi"/>
          <w:sz w:val="28"/>
          <w:szCs w:val="28"/>
        </w:rPr>
      </w:pPr>
      <w:r>
        <w:rPr>
          <w:rFonts w:cstheme="minorHAnsi"/>
          <w:sz w:val="28"/>
          <w:szCs w:val="28"/>
        </w:rPr>
        <w:t xml:space="preserve">In response to the seventh question, about </w:t>
      </w:r>
      <w:r w:rsidR="007F1DCD" w:rsidRPr="007F1DCD">
        <w:rPr>
          <w:rFonts w:cstheme="minorHAnsi"/>
          <w:sz w:val="28"/>
          <w:szCs w:val="28"/>
        </w:rPr>
        <w:t>60 per cent of the managers accepted that they faced mental probl</w:t>
      </w:r>
      <w:r>
        <w:rPr>
          <w:rFonts w:cstheme="minorHAnsi"/>
          <w:sz w:val="28"/>
          <w:szCs w:val="28"/>
        </w:rPr>
        <w:t xml:space="preserve">ems like anxiety and depression </w:t>
      </w:r>
      <w:r w:rsidRPr="00547396">
        <w:rPr>
          <w:rFonts w:cstheme="minorHAnsi"/>
          <w:sz w:val="28"/>
          <w:szCs w:val="28"/>
        </w:rPr>
        <w:t>when some of</w:t>
      </w:r>
      <w:r>
        <w:rPr>
          <w:rFonts w:cstheme="minorHAnsi"/>
          <w:sz w:val="28"/>
          <w:szCs w:val="28"/>
        </w:rPr>
        <w:t xml:space="preserve"> the employees contracted the virus during the first wave of </w:t>
      </w:r>
      <w:r w:rsidR="007F1DCD" w:rsidRPr="007F1DCD">
        <w:rPr>
          <w:rFonts w:cstheme="minorHAnsi"/>
          <w:sz w:val="28"/>
          <w:szCs w:val="28"/>
        </w:rPr>
        <w:t>the Covid-19</w:t>
      </w:r>
      <w:r>
        <w:rPr>
          <w:rFonts w:cstheme="minorHAnsi"/>
          <w:sz w:val="28"/>
          <w:szCs w:val="28"/>
        </w:rPr>
        <w:t xml:space="preserve"> pandemic</w:t>
      </w:r>
      <w:r w:rsidR="007F1DCD" w:rsidRPr="007F1DCD">
        <w:rPr>
          <w:rFonts w:cstheme="minorHAnsi"/>
          <w:sz w:val="28"/>
          <w:szCs w:val="28"/>
        </w:rPr>
        <w:t xml:space="preserve">.  Most respondents faced difficulty while working from home. </w:t>
      </w:r>
      <w:r w:rsidR="004027BC">
        <w:rPr>
          <w:rFonts w:cstheme="minorHAnsi"/>
          <w:sz w:val="28"/>
          <w:szCs w:val="28"/>
        </w:rPr>
        <w:t>They</w:t>
      </w:r>
      <w:r w:rsidR="004027BC" w:rsidRPr="009C1069">
        <w:rPr>
          <w:sz w:val="28"/>
          <w:szCs w:val="28"/>
        </w:rPr>
        <w:t xml:space="preserve"> faced dif</w:t>
      </w:r>
      <w:r w:rsidR="004027BC">
        <w:rPr>
          <w:sz w:val="28"/>
          <w:szCs w:val="28"/>
        </w:rPr>
        <w:t>ficulty while working from home as they have to manage their work strategies, tasks and on the other hand, they are looking at their kids and family at the same time which gave them very stress, depression, and emotionally and psychologically feeling not well. They cut off socially due to UK government rules from contacting the virus during the Covid-19 pandemic. The</w:t>
      </w:r>
      <w:r w:rsidR="004027BC" w:rsidRPr="009C1069">
        <w:rPr>
          <w:sz w:val="28"/>
          <w:szCs w:val="28"/>
        </w:rPr>
        <w:t xml:space="preserve"> managers at HR had to come up with new compensation plans for the workers when the budget </w:t>
      </w:r>
      <w:r w:rsidR="004027BC">
        <w:rPr>
          <w:sz w:val="28"/>
          <w:szCs w:val="28"/>
        </w:rPr>
        <w:t xml:space="preserve">was </w:t>
      </w:r>
      <w:r w:rsidR="004027BC" w:rsidRPr="009C1069">
        <w:rPr>
          <w:sz w:val="28"/>
          <w:szCs w:val="28"/>
        </w:rPr>
        <w:t>short and it</w:t>
      </w:r>
      <w:r w:rsidR="004027BC">
        <w:rPr>
          <w:sz w:val="28"/>
          <w:szCs w:val="28"/>
        </w:rPr>
        <w:t xml:space="preserve"> also</w:t>
      </w:r>
      <w:r w:rsidR="004027BC" w:rsidRPr="009C1069">
        <w:rPr>
          <w:sz w:val="28"/>
          <w:szCs w:val="28"/>
        </w:rPr>
        <w:t xml:space="preserve"> did stress them a lot.</w:t>
      </w:r>
    </w:p>
    <w:p w:rsidR="00463780" w:rsidRDefault="00C53D5D" w:rsidP="00463780">
      <w:pPr>
        <w:pStyle w:val="ListParagraph"/>
        <w:numPr>
          <w:ilvl w:val="0"/>
          <w:numId w:val="44"/>
        </w:numPr>
        <w:rPr>
          <w:rFonts w:cstheme="minorHAnsi"/>
          <w:sz w:val="28"/>
          <w:szCs w:val="28"/>
        </w:rPr>
      </w:pPr>
      <w:r>
        <w:rPr>
          <w:rFonts w:cstheme="minorHAnsi"/>
          <w:sz w:val="28"/>
          <w:szCs w:val="28"/>
        </w:rPr>
        <w:t>In response to the eighth question, about 80 per cent of t</w:t>
      </w:r>
      <w:r w:rsidR="007F1DCD" w:rsidRPr="007F1DCD">
        <w:rPr>
          <w:rFonts w:cstheme="minorHAnsi"/>
          <w:sz w:val="28"/>
          <w:szCs w:val="28"/>
        </w:rPr>
        <w:t>he managers told that they faced disruption in their food supply chain due to which they quickly shifted to frozen food items which solved their overall problem. The managers at Jigsaw also accepted the fact that Covid-19 completely changed the consumer trend. The consumer trend shifted to frozen food and eating at home from eating at restaurants. This forced the managers to come up with online selling platforms for their food items and they shifted their production focus to frozen food items.</w:t>
      </w:r>
    </w:p>
    <w:p w:rsidR="00463780" w:rsidRDefault="00C53D5D" w:rsidP="00463780">
      <w:pPr>
        <w:pStyle w:val="ListParagraph"/>
        <w:numPr>
          <w:ilvl w:val="0"/>
          <w:numId w:val="44"/>
        </w:numPr>
        <w:rPr>
          <w:rFonts w:cstheme="minorHAnsi"/>
          <w:sz w:val="28"/>
          <w:szCs w:val="28"/>
        </w:rPr>
      </w:pPr>
      <w:r w:rsidRPr="00463780">
        <w:rPr>
          <w:rFonts w:cstheme="minorHAnsi"/>
          <w:sz w:val="28"/>
          <w:szCs w:val="28"/>
        </w:rPr>
        <w:t xml:space="preserve">In response to the ninth question, about 90 per cent of managers accept the change in consumer behaviour towards frozen food. According to data the higher management of Jigsaw Foods adapted to the new situation </w:t>
      </w:r>
      <w:r w:rsidRPr="00463780">
        <w:rPr>
          <w:rFonts w:cstheme="minorHAnsi"/>
          <w:sz w:val="28"/>
          <w:szCs w:val="28"/>
        </w:rPr>
        <w:lastRenderedPageBreak/>
        <w:t xml:space="preserve">created by the </w:t>
      </w:r>
      <w:r>
        <w:rPr>
          <w:rFonts w:cstheme="minorHAnsi"/>
          <w:sz w:val="28"/>
          <w:szCs w:val="28"/>
        </w:rPr>
        <w:t xml:space="preserve">Covid-19 </w:t>
      </w:r>
      <w:r w:rsidRPr="00463780">
        <w:rPr>
          <w:rFonts w:cstheme="minorHAnsi"/>
          <w:sz w:val="28"/>
          <w:szCs w:val="28"/>
        </w:rPr>
        <w:t xml:space="preserve">pandemic and shifted their focus to their frozen food business.  </w:t>
      </w:r>
    </w:p>
    <w:p w:rsidR="00065807" w:rsidRDefault="00C53D5D" w:rsidP="00065807">
      <w:pPr>
        <w:pStyle w:val="ListParagraph"/>
        <w:numPr>
          <w:ilvl w:val="0"/>
          <w:numId w:val="44"/>
        </w:numPr>
        <w:rPr>
          <w:rFonts w:cstheme="minorHAnsi"/>
          <w:sz w:val="28"/>
          <w:szCs w:val="28"/>
        </w:rPr>
      </w:pPr>
      <w:r>
        <w:rPr>
          <w:rFonts w:cstheme="minorHAnsi"/>
          <w:sz w:val="28"/>
          <w:szCs w:val="28"/>
        </w:rPr>
        <w:t>In response to the tenth question</w:t>
      </w:r>
      <w:r w:rsidR="00245956">
        <w:rPr>
          <w:rFonts w:cstheme="minorHAnsi"/>
          <w:sz w:val="28"/>
          <w:szCs w:val="28"/>
        </w:rPr>
        <w:t xml:space="preserve">, about 80 per cent managers agreed to make changes regarding marketing strategy during the Covid-19 pandemic. </w:t>
      </w:r>
      <w:r w:rsidRPr="00463780">
        <w:rPr>
          <w:rFonts w:cstheme="minorHAnsi"/>
          <w:sz w:val="28"/>
          <w:szCs w:val="28"/>
        </w:rPr>
        <w:t>Since the consumer trend shifted towards frozen foods, the Jigsaw Foods managers came up with new line products for individual consumers. They also stopped their other operations and focused their all resources on their frozen items sales. This led to greater sales for the company even though it had been shut down for a month. Rather than selling the wholesale, they sold it on the individual level. This new strategy helped the managers to keep the company from gaining any new losses. The managers at Jigsaw Foods did have to re-structure their whole transportation line but the managers were quite adaptive and devised a whole new supply chain for their consumers who wanted frozen food items.</w:t>
      </w:r>
    </w:p>
    <w:p w:rsidR="00065807" w:rsidRPr="00065807" w:rsidRDefault="00065807" w:rsidP="00065807">
      <w:pPr>
        <w:pStyle w:val="ListParagraph"/>
        <w:rPr>
          <w:rFonts w:cstheme="minorHAnsi"/>
          <w:sz w:val="28"/>
          <w:szCs w:val="28"/>
        </w:rPr>
      </w:pPr>
    </w:p>
    <w:p w:rsidR="00796807" w:rsidRPr="007739F6" w:rsidRDefault="00C53D5D" w:rsidP="00796807">
      <w:pPr>
        <w:pStyle w:val="ListParagraph"/>
        <w:numPr>
          <w:ilvl w:val="1"/>
          <w:numId w:val="5"/>
        </w:numPr>
        <w:rPr>
          <w:rFonts w:cstheme="minorHAnsi"/>
          <w:b/>
          <w:sz w:val="40"/>
          <w:szCs w:val="40"/>
          <w:u w:val="single"/>
        </w:rPr>
      </w:pPr>
      <w:r w:rsidRPr="007739F6">
        <w:rPr>
          <w:rFonts w:cstheme="minorHAnsi"/>
          <w:b/>
          <w:sz w:val="40"/>
          <w:szCs w:val="40"/>
          <w:u w:val="single"/>
        </w:rPr>
        <w:t>Findings:</w:t>
      </w:r>
    </w:p>
    <w:p w:rsidR="00190628" w:rsidRPr="00886D87" w:rsidRDefault="00C53D5D" w:rsidP="00886D87">
      <w:pPr>
        <w:rPr>
          <w:rFonts w:cstheme="minorHAnsi"/>
          <w:sz w:val="28"/>
          <w:szCs w:val="28"/>
        </w:rPr>
      </w:pPr>
      <w:r w:rsidRPr="007739F6">
        <w:rPr>
          <w:rFonts w:cstheme="minorHAnsi"/>
          <w:sz w:val="28"/>
          <w:szCs w:val="28"/>
        </w:rPr>
        <w:t>The findings of the research generated that majority of the managers shifted to information and communication technology to carry out their managerial work in the company. The majority of them believe that ICT plays a very major role in communication with the employees during crises like the Covid-19</w:t>
      </w:r>
      <w:r w:rsidR="00245956">
        <w:rPr>
          <w:rFonts w:cstheme="minorHAnsi"/>
          <w:sz w:val="28"/>
          <w:szCs w:val="28"/>
        </w:rPr>
        <w:t xml:space="preserve"> pandemic</w:t>
      </w:r>
      <w:r w:rsidRPr="007739F6">
        <w:rPr>
          <w:rFonts w:cstheme="minorHAnsi"/>
          <w:sz w:val="28"/>
          <w:szCs w:val="28"/>
        </w:rPr>
        <w:t>. The managers did face problems with human resource management. Managers in different sectors saw a shortage of labour. This happened as Jigsaw Foods is a supply chain food company where employees have to work closely with one another. Especially the packaging sector faced a lot of manpower loss as most of the employees contracted the virus. The managers deployed a strategy of dividing the workforce in shifts at different time intervals so that there was less crowding in every sector and there was no disruption in the workload. The majority of the Jigsaw Food managers made sure that their workforce was fully equipped with safety kits against the Covid-19 protections. SOP</w:t>
      </w:r>
      <w:r w:rsidR="00065807">
        <w:rPr>
          <w:rFonts w:cstheme="minorHAnsi"/>
          <w:sz w:val="28"/>
          <w:szCs w:val="28"/>
        </w:rPr>
        <w:t xml:space="preserve"> was</w:t>
      </w:r>
      <w:r w:rsidRPr="007739F6">
        <w:rPr>
          <w:rFonts w:cstheme="minorHAnsi"/>
          <w:sz w:val="28"/>
          <w:szCs w:val="28"/>
        </w:rPr>
        <w:t xml:space="preserve"> strictly implemented by all the managers in Jigsaw</w:t>
      </w:r>
      <w:r w:rsidR="00245956">
        <w:rPr>
          <w:rFonts w:cstheme="minorHAnsi"/>
          <w:sz w:val="28"/>
          <w:szCs w:val="28"/>
        </w:rPr>
        <w:t xml:space="preserve"> Foods</w:t>
      </w:r>
      <w:r w:rsidRPr="007739F6">
        <w:rPr>
          <w:rFonts w:cstheme="minorHAnsi"/>
          <w:sz w:val="28"/>
          <w:szCs w:val="28"/>
        </w:rPr>
        <w:t xml:space="preserve">. Leaves were granted to the employees so that they could recover from the virus and come back again to work. The managers at Jigsaw </w:t>
      </w:r>
      <w:r w:rsidR="00245956">
        <w:rPr>
          <w:rFonts w:cstheme="minorHAnsi"/>
          <w:sz w:val="28"/>
          <w:szCs w:val="28"/>
        </w:rPr>
        <w:t>Foods used digital platforms like Z</w:t>
      </w:r>
      <w:r w:rsidRPr="007739F6">
        <w:rPr>
          <w:rFonts w:cstheme="minorHAnsi"/>
          <w:sz w:val="28"/>
          <w:szCs w:val="28"/>
        </w:rPr>
        <w:t>oom</w:t>
      </w:r>
      <w:r w:rsidR="00245956">
        <w:rPr>
          <w:rFonts w:cstheme="minorHAnsi"/>
          <w:sz w:val="28"/>
          <w:szCs w:val="28"/>
        </w:rPr>
        <w:t>, WhatsApp and Skype</w:t>
      </w:r>
      <w:r w:rsidRPr="007739F6">
        <w:rPr>
          <w:rFonts w:cstheme="minorHAnsi"/>
          <w:sz w:val="28"/>
          <w:szCs w:val="28"/>
        </w:rPr>
        <w:t xml:space="preserve"> to hold their </w:t>
      </w:r>
      <w:r w:rsidRPr="007739F6">
        <w:rPr>
          <w:rFonts w:cstheme="minorHAnsi"/>
          <w:sz w:val="28"/>
          <w:szCs w:val="28"/>
        </w:rPr>
        <w:lastRenderedPageBreak/>
        <w:t>meetings and communicate with their employees. Each manager had a WhatsApp group dedicated to their team members. Instructions regarding daily tasks were uploaded to the group. Work shifts and timetables for the shifts were routinely updated by the managers to keep their employees in touch with the updates. Fun activities were held digitally by the managers every week during their meetings to make sure that the employees did not face any burnout. Employees were continuously encouraged by the managers so that they could meet up their production quota.</w:t>
      </w:r>
    </w:p>
    <w:p w:rsidR="006070D0" w:rsidRPr="007739F6" w:rsidRDefault="00C53D5D" w:rsidP="00C33CA0">
      <w:pPr>
        <w:pStyle w:val="ListParagraph"/>
        <w:numPr>
          <w:ilvl w:val="1"/>
          <w:numId w:val="5"/>
        </w:numPr>
        <w:rPr>
          <w:rFonts w:cstheme="minorHAnsi"/>
          <w:b/>
          <w:sz w:val="40"/>
          <w:szCs w:val="40"/>
          <w:u w:val="single"/>
        </w:rPr>
      </w:pPr>
      <w:r w:rsidRPr="007739F6">
        <w:rPr>
          <w:rFonts w:cstheme="minorHAnsi"/>
          <w:b/>
          <w:sz w:val="40"/>
          <w:szCs w:val="40"/>
          <w:u w:val="single"/>
        </w:rPr>
        <w:t>Limitations:</w:t>
      </w:r>
    </w:p>
    <w:p w:rsidR="00C33CA0" w:rsidRDefault="00C53D5D" w:rsidP="00C575BE">
      <w:pPr>
        <w:pStyle w:val="Paragraph-text"/>
        <w:rPr>
          <w:rFonts w:asciiTheme="minorHAnsi" w:hAnsiTheme="minorHAnsi" w:cstheme="minorHAnsi"/>
        </w:rPr>
      </w:pPr>
      <w:r w:rsidRPr="007739F6">
        <w:rPr>
          <w:rFonts w:asciiTheme="minorHAnsi" w:hAnsiTheme="minorHAnsi" w:cstheme="minorHAnsi"/>
        </w:rPr>
        <w:t xml:space="preserve">The major limitation was that only 19 managers were interviewed. This was due to the physical constraints of the Covid-19. A larger sample of respondents should be chosen in future for better research. </w:t>
      </w:r>
      <w:r w:rsidR="00886D87">
        <w:rPr>
          <w:rFonts w:asciiTheme="minorHAnsi" w:hAnsiTheme="minorHAnsi" w:cstheme="minorHAnsi"/>
        </w:rPr>
        <w:t>As there are four</w:t>
      </w:r>
      <w:r w:rsidR="005D7E95">
        <w:rPr>
          <w:rFonts w:asciiTheme="minorHAnsi" w:hAnsiTheme="minorHAnsi" w:cstheme="minorHAnsi"/>
        </w:rPr>
        <w:t xml:space="preserve"> food manufacturers near the Mansfield United Kingdom which are Flavourbase Sauce Company Limited, Et Voila, Harrisons Sauces and Jigsaw Foods but we can only research 1 of 4 food supply chains </w:t>
      </w:r>
      <w:r w:rsidR="00886D87">
        <w:rPr>
          <w:rFonts w:asciiTheme="minorHAnsi" w:hAnsiTheme="minorHAnsi" w:cstheme="minorHAnsi"/>
        </w:rPr>
        <w:t xml:space="preserve">which </w:t>
      </w:r>
      <w:r w:rsidR="0000028F">
        <w:rPr>
          <w:rFonts w:asciiTheme="minorHAnsi" w:hAnsiTheme="minorHAnsi" w:cstheme="minorHAnsi"/>
        </w:rPr>
        <w:t>are Jigsaw Foods because</w:t>
      </w:r>
      <w:r w:rsidR="005D7E95">
        <w:rPr>
          <w:rFonts w:asciiTheme="minorHAnsi" w:hAnsiTheme="minorHAnsi" w:cstheme="minorHAnsi"/>
        </w:rPr>
        <w:t xml:space="preserve"> we had </w:t>
      </w:r>
      <w:r w:rsidR="0000028F">
        <w:rPr>
          <w:rFonts w:asciiTheme="minorHAnsi" w:hAnsiTheme="minorHAnsi" w:cstheme="minorHAnsi"/>
        </w:rPr>
        <w:t xml:space="preserve">limited </w:t>
      </w:r>
      <w:r w:rsidR="005D7E95">
        <w:rPr>
          <w:rFonts w:asciiTheme="minorHAnsi" w:hAnsiTheme="minorHAnsi" w:cstheme="minorHAnsi"/>
        </w:rPr>
        <w:t>time for 6 months for the dissertation.</w:t>
      </w:r>
      <w:r w:rsidRPr="007739F6">
        <w:rPr>
          <w:rFonts w:asciiTheme="minorHAnsi" w:hAnsiTheme="minorHAnsi" w:cstheme="minorHAnsi"/>
        </w:rPr>
        <w:t xml:space="preserve"> </w:t>
      </w:r>
    </w:p>
    <w:p w:rsidR="00C575BE" w:rsidRPr="00886D87" w:rsidRDefault="00C53D5D" w:rsidP="00886D87">
      <w:pPr>
        <w:rPr>
          <w:rFonts w:eastAsia="Times New Roman" w:cstheme="minorHAnsi"/>
          <w:sz w:val="28"/>
          <w:szCs w:val="28"/>
        </w:rPr>
      </w:pPr>
      <w:r>
        <w:rPr>
          <w:rFonts w:cstheme="minorHAnsi"/>
        </w:rPr>
        <w:br w:type="page"/>
      </w:r>
    </w:p>
    <w:p w:rsidR="006A104E" w:rsidRDefault="00C53D5D" w:rsidP="006A104E">
      <w:pPr>
        <w:pStyle w:val="ListParagraph"/>
        <w:numPr>
          <w:ilvl w:val="0"/>
          <w:numId w:val="5"/>
        </w:numPr>
        <w:rPr>
          <w:b/>
          <w:sz w:val="40"/>
          <w:szCs w:val="40"/>
          <w:u w:val="single"/>
        </w:rPr>
      </w:pPr>
      <w:r>
        <w:rPr>
          <w:b/>
          <w:sz w:val="40"/>
          <w:szCs w:val="40"/>
        </w:rPr>
        <w:lastRenderedPageBreak/>
        <w:t xml:space="preserve"> </w:t>
      </w:r>
      <w:r w:rsidRPr="006A104E">
        <w:rPr>
          <w:b/>
          <w:sz w:val="40"/>
          <w:szCs w:val="40"/>
          <w:u w:val="single"/>
        </w:rPr>
        <w:t>Chapter 6:</w:t>
      </w:r>
      <w:r w:rsidR="00886D87">
        <w:rPr>
          <w:b/>
          <w:sz w:val="40"/>
          <w:szCs w:val="40"/>
          <w:u w:val="single"/>
        </w:rPr>
        <w:t xml:space="preserve"> Conclusion And Recommendations:</w:t>
      </w:r>
    </w:p>
    <w:p w:rsidR="006A104E" w:rsidRPr="006A104E" w:rsidRDefault="00C53D5D" w:rsidP="006A104E">
      <w:pPr>
        <w:pStyle w:val="ListParagraph"/>
        <w:numPr>
          <w:ilvl w:val="1"/>
          <w:numId w:val="5"/>
        </w:numPr>
        <w:rPr>
          <w:b/>
          <w:sz w:val="40"/>
          <w:szCs w:val="40"/>
          <w:u w:val="single"/>
        </w:rPr>
      </w:pPr>
      <w:r w:rsidRPr="006A104E">
        <w:rPr>
          <w:b/>
          <w:sz w:val="40"/>
          <w:szCs w:val="40"/>
          <w:u w:val="single"/>
        </w:rPr>
        <w:t>Chapter Overview:</w:t>
      </w:r>
    </w:p>
    <w:p w:rsidR="006A104E" w:rsidRDefault="00C53D5D" w:rsidP="006A104E">
      <w:pPr>
        <w:rPr>
          <w:sz w:val="28"/>
          <w:szCs w:val="28"/>
        </w:rPr>
      </w:pPr>
      <w:r>
        <w:rPr>
          <w:sz w:val="28"/>
          <w:szCs w:val="28"/>
        </w:rPr>
        <w:t>This research chapter includes the conclusion of the case study of Jigsaw Foods. It also focuses on the recommendations and further research regarding the Jigsaw Foods case study.</w:t>
      </w:r>
    </w:p>
    <w:p w:rsidR="006A104E" w:rsidRPr="006A104E" w:rsidRDefault="00C53D5D" w:rsidP="006A104E">
      <w:pPr>
        <w:pStyle w:val="ListParagraph"/>
        <w:numPr>
          <w:ilvl w:val="1"/>
          <w:numId w:val="5"/>
        </w:numPr>
        <w:rPr>
          <w:rFonts w:cstheme="minorHAnsi"/>
          <w:b/>
          <w:sz w:val="40"/>
          <w:szCs w:val="40"/>
          <w:u w:val="single"/>
        </w:rPr>
      </w:pPr>
      <w:r w:rsidRPr="006A104E">
        <w:rPr>
          <w:rFonts w:cstheme="minorHAnsi"/>
          <w:b/>
          <w:sz w:val="40"/>
          <w:szCs w:val="40"/>
          <w:u w:val="single"/>
        </w:rPr>
        <w:t>Conclusion:</w:t>
      </w:r>
    </w:p>
    <w:p w:rsidR="006A104E" w:rsidRPr="00781DC1" w:rsidRDefault="00C53D5D" w:rsidP="00781DC1">
      <w:pPr>
        <w:rPr>
          <w:rFonts w:cstheme="minorHAnsi"/>
          <w:sz w:val="28"/>
          <w:szCs w:val="28"/>
        </w:rPr>
      </w:pPr>
      <w:r w:rsidRPr="00781DC1">
        <w:rPr>
          <w:rFonts w:cstheme="minorHAnsi"/>
          <w:sz w:val="28"/>
          <w:szCs w:val="28"/>
        </w:rPr>
        <w:t>The Jigsaw Food Company managers accepted that they were all adaptive in nature as they had shifted their all managerial work digitally very quickly. The managers had also started giving tutorials to their employees regarding the use of ICT before harsher restrictions of social isolation were imposed by the government which helped the managers to easily integrate their workers digitally. The Jigsaw food managers also shifted the company focus to their cryogenic food products to deal with the disruptions of transportation. This paid off for Jigsaw Foods as they saw an extreme rise in the sales of their frozen food products. The higher management of the Jigsaw food held consoling sessions for the managers so that they do not feel isolated and burned out while working for long hours. The managers did have to work more hours than they did before the pandemic but the breaks within the daily office hours did help to avoid complete exhaustion.</w:t>
      </w:r>
      <w:r w:rsidR="00781DC1" w:rsidRPr="00781DC1">
        <w:rPr>
          <w:rFonts w:cstheme="minorHAnsi"/>
          <w:sz w:val="28"/>
          <w:szCs w:val="28"/>
        </w:rPr>
        <w:t xml:space="preserve"> The objectives of this primary research are</w:t>
      </w:r>
      <w:r w:rsidRPr="00781DC1">
        <w:rPr>
          <w:rFonts w:cstheme="minorHAnsi"/>
          <w:sz w:val="28"/>
          <w:szCs w:val="28"/>
        </w:rPr>
        <w:t xml:space="preserve"> </w:t>
      </w:r>
      <w:r w:rsidR="00781DC1" w:rsidRPr="00781DC1">
        <w:rPr>
          <w:rFonts w:cstheme="minorHAnsi"/>
          <w:sz w:val="28"/>
          <w:szCs w:val="28"/>
        </w:rPr>
        <w:t>to determine the main activities conducted by managers at Jigsaw foods, to investigate the impact of the Covid-19 pandemic on the food supply chain industry, to identify potential challenges encountered by managers during the Covid-19 pandemic and t</w:t>
      </w:r>
      <w:r w:rsidR="008941C3">
        <w:rPr>
          <w:rFonts w:cstheme="minorHAnsi"/>
          <w:sz w:val="28"/>
          <w:szCs w:val="28"/>
        </w:rPr>
        <w:t>o analyz</w:t>
      </w:r>
      <w:r w:rsidR="00781DC1" w:rsidRPr="00781DC1">
        <w:rPr>
          <w:rFonts w:cstheme="minorHAnsi"/>
          <w:sz w:val="28"/>
          <w:szCs w:val="28"/>
        </w:rPr>
        <w:t>e how the Covid-19 pandemic has influenced the role of managers at Jigsaw foods. The answers in this case study of Jigsaw Foods are based on the literature review and interview results.</w:t>
      </w:r>
    </w:p>
    <w:p w:rsidR="00781DC1" w:rsidRDefault="00781DC1" w:rsidP="00781DC1">
      <w:pPr>
        <w:pStyle w:val="ListParagraph"/>
        <w:rPr>
          <w:rFonts w:cstheme="minorHAnsi"/>
          <w:sz w:val="28"/>
          <w:szCs w:val="28"/>
        </w:rPr>
      </w:pPr>
    </w:p>
    <w:p w:rsidR="00C07A54" w:rsidRDefault="00C07A54" w:rsidP="00781DC1">
      <w:pPr>
        <w:pStyle w:val="ListParagraph"/>
        <w:rPr>
          <w:rFonts w:cstheme="minorHAnsi"/>
          <w:sz w:val="28"/>
          <w:szCs w:val="28"/>
        </w:rPr>
      </w:pPr>
    </w:p>
    <w:p w:rsidR="00C07A54" w:rsidRDefault="00C07A54" w:rsidP="00781DC1">
      <w:pPr>
        <w:pStyle w:val="ListParagraph"/>
        <w:rPr>
          <w:rFonts w:cstheme="minorHAnsi"/>
          <w:sz w:val="28"/>
          <w:szCs w:val="28"/>
        </w:rPr>
      </w:pPr>
    </w:p>
    <w:p w:rsidR="00C07A54" w:rsidRPr="00781DC1" w:rsidRDefault="00C07A54" w:rsidP="00781DC1">
      <w:pPr>
        <w:pStyle w:val="ListParagraph"/>
        <w:rPr>
          <w:rFonts w:cstheme="minorHAnsi"/>
          <w:sz w:val="28"/>
          <w:szCs w:val="28"/>
        </w:rPr>
      </w:pPr>
    </w:p>
    <w:p w:rsidR="006070D0" w:rsidRPr="007739F6" w:rsidRDefault="00C53D5D" w:rsidP="00C33CA0">
      <w:pPr>
        <w:pStyle w:val="ListParagraph"/>
        <w:numPr>
          <w:ilvl w:val="1"/>
          <w:numId w:val="5"/>
        </w:numPr>
        <w:rPr>
          <w:rFonts w:cstheme="minorHAnsi"/>
          <w:b/>
          <w:sz w:val="40"/>
          <w:szCs w:val="40"/>
          <w:u w:val="single"/>
        </w:rPr>
      </w:pPr>
      <w:r w:rsidRPr="007739F6">
        <w:rPr>
          <w:rFonts w:cstheme="minorHAnsi"/>
          <w:b/>
          <w:sz w:val="40"/>
          <w:szCs w:val="40"/>
          <w:u w:val="single"/>
        </w:rPr>
        <w:lastRenderedPageBreak/>
        <w:t>Recommendations:</w:t>
      </w:r>
    </w:p>
    <w:p w:rsidR="0058690E" w:rsidRDefault="00C53D5D" w:rsidP="00C33CA0">
      <w:pPr>
        <w:rPr>
          <w:rFonts w:cstheme="minorHAnsi"/>
          <w:w w:val="110"/>
          <w:sz w:val="28"/>
          <w:szCs w:val="28"/>
        </w:rPr>
      </w:pPr>
      <w:r w:rsidRPr="007739F6">
        <w:rPr>
          <w:rFonts w:cstheme="minorHAnsi"/>
          <w:w w:val="110"/>
          <w:sz w:val="28"/>
          <w:szCs w:val="28"/>
        </w:rPr>
        <w:t>Companies and employees are</w:t>
      </w:r>
      <w:r w:rsidRPr="007739F6">
        <w:rPr>
          <w:rFonts w:cstheme="minorHAnsi"/>
          <w:spacing w:val="1"/>
          <w:w w:val="110"/>
          <w:sz w:val="28"/>
          <w:szCs w:val="28"/>
        </w:rPr>
        <w:t xml:space="preserve"> </w:t>
      </w:r>
      <w:r w:rsidRPr="007739F6">
        <w:rPr>
          <w:rFonts w:cstheme="minorHAnsi"/>
          <w:w w:val="110"/>
          <w:sz w:val="28"/>
          <w:szCs w:val="28"/>
        </w:rPr>
        <w:t>always open to changes to improve or develop</w:t>
      </w:r>
      <w:r w:rsidRPr="007739F6">
        <w:rPr>
          <w:rFonts w:cstheme="minorHAnsi"/>
          <w:spacing w:val="1"/>
          <w:w w:val="110"/>
          <w:sz w:val="28"/>
          <w:szCs w:val="28"/>
        </w:rPr>
        <w:t xml:space="preserve"> </w:t>
      </w:r>
      <w:r w:rsidRPr="007739F6">
        <w:rPr>
          <w:rFonts w:cstheme="minorHAnsi"/>
          <w:w w:val="110"/>
          <w:sz w:val="28"/>
          <w:szCs w:val="28"/>
        </w:rPr>
        <w:t>certain things. Working towards</w:t>
      </w:r>
      <w:r w:rsidRPr="007739F6">
        <w:rPr>
          <w:rFonts w:cstheme="minorHAnsi"/>
          <w:spacing w:val="1"/>
          <w:w w:val="110"/>
          <w:sz w:val="28"/>
          <w:szCs w:val="28"/>
        </w:rPr>
        <w:t xml:space="preserve"> </w:t>
      </w:r>
      <w:r w:rsidRPr="007739F6">
        <w:rPr>
          <w:rFonts w:cstheme="minorHAnsi"/>
          <w:w w:val="110"/>
          <w:sz w:val="28"/>
          <w:szCs w:val="28"/>
        </w:rPr>
        <w:t>things that</w:t>
      </w:r>
      <w:r w:rsidRPr="007739F6">
        <w:rPr>
          <w:rFonts w:cstheme="minorHAnsi"/>
          <w:spacing w:val="1"/>
          <w:w w:val="110"/>
          <w:sz w:val="28"/>
          <w:szCs w:val="28"/>
        </w:rPr>
        <w:t xml:space="preserve"> </w:t>
      </w:r>
      <w:r w:rsidRPr="007739F6">
        <w:rPr>
          <w:rFonts w:cstheme="minorHAnsi"/>
          <w:w w:val="110"/>
          <w:sz w:val="28"/>
          <w:szCs w:val="28"/>
        </w:rPr>
        <w:t>in the future will make a positive impact, is the</w:t>
      </w:r>
      <w:r w:rsidRPr="007739F6">
        <w:rPr>
          <w:rFonts w:cstheme="minorHAnsi"/>
          <w:spacing w:val="1"/>
          <w:w w:val="110"/>
          <w:sz w:val="28"/>
          <w:szCs w:val="28"/>
        </w:rPr>
        <w:t xml:space="preserve"> </w:t>
      </w:r>
      <w:r w:rsidRPr="007739F6">
        <w:rPr>
          <w:rFonts w:cstheme="minorHAnsi"/>
          <w:w w:val="110"/>
          <w:sz w:val="28"/>
          <w:szCs w:val="28"/>
        </w:rPr>
        <w:t>key to being successful. The objective of the research study was to propose recommendations on</w:t>
      </w:r>
      <w:r w:rsidRPr="007739F6">
        <w:rPr>
          <w:rFonts w:cstheme="minorHAnsi"/>
          <w:spacing w:val="1"/>
          <w:w w:val="110"/>
          <w:sz w:val="28"/>
          <w:szCs w:val="28"/>
        </w:rPr>
        <w:t xml:space="preserve"> </w:t>
      </w:r>
      <w:r w:rsidRPr="007739F6">
        <w:rPr>
          <w:rFonts w:cstheme="minorHAnsi"/>
          <w:w w:val="110"/>
          <w:sz w:val="28"/>
          <w:szCs w:val="28"/>
        </w:rPr>
        <w:t>how to</w:t>
      </w:r>
      <w:r w:rsidRPr="007739F6">
        <w:rPr>
          <w:rFonts w:cstheme="minorHAnsi"/>
          <w:spacing w:val="1"/>
          <w:w w:val="110"/>
          <w:sz w:val="28"/>
          <w:szCs w:val="28"/>
        </w:rPr>
        <w:t xml:space="preserve"> </w:t>
      </w:r>
      <w:r w:rsidRPr="007739F6">
        <w:rPr>
          <w:rFonts w:cstheme="minorHAnsi"/>
          <w:w w:val="110"/>
          <w:sz w:val="28"/>
          <w:szCs w:val="28"/>
        </w:rPr>
        <w:t>develop</w:t>
      </w:r>
      <w:r w:rsidRPr="007739F6">
        <w:rPr>
          <w:rFonts w:cstheme="minorHAnsi"/>
          <w:spacing w:val="1"/>
          <w:w w:val="110"/>
          <w:sz w:val="28"/>
          <w:szCs w:val="28"/>
        </w:rPr>
        <w:t xml:space="preserve"> </w:t>
      </w:r>
      <w:r w:rsidRPr="007739F6">
        <w:rPr>
          <w:rFonts w:cstheme="minorHAnsi"/>
          <w:w w:val="110"/>
          <w:sz w:val="28"/>
          <w:szCs w:val="28"/>
        </w:rPr>
        <w:t>specific skills, techniques and knowledge that will benefit the organization.</w:t>
      </w:r>
      <w:r w:rsidRPr="007739F6">
        <w:rPr>
          <w:rFonts w:cstheme="minorHAnsi"/>
          <w:spacing w:val="1"/>
          <w:w w:val="110"/>
          <w:sz w:val="28"/>
          <w:szCs w:val="28"/>
        </w:rPr>
        <w:t xml:space="preserve"> </w:t>
      </w:r>
      <w:r w:rsidRPr="007739F6">
        <w:rPr>
          <w:rFonts w:cstheme="minorHAnsi"/>
          <w:w w:val="115"/>
          <w:sz w:val="28"/>
          <w:szCs w:val="28"/>
        </w:rPr>
        <w:t xml:space="preserve">So, according </w:t>
      </w:r>
      <w:r w:rsidRPr="007739F6">
        <w:rPr>
          <w:rFonts w:cstheme="minorHAnsi"/>
          <w:spacing w:val="9"/>
          <w:w w:val="115"/>
          <w:sz w:val="28"/>
          <w:szCs w:val="28"/>
        </w:rPr>
        <w:t xml:space="preserve">to </w:t>
      </w:r>
      <w:r w:rsidRPr="007739F6">
        <w:rPr>
          <w:rFonts w:cstheme="minorHAnsi"/>
          <w:w w:val="115"/>
          <w:sz w:val="28"/>
          <w:szCs w:val="28"/>
        </w:rPr>
        <w:t>the primary data gathered regarding the role of managers in Jigsaw Foods</w:t>
      </w:r>
      <w:r w:rsidRPr="007739F6">
        <w:rPr>
          <w:rFonts w:cstheme="minorHAnsi"/>
          <w:w w:val="110"/>
          <w:sz w:val="28"/>
          <w:szCs w:val="28"/>
        </w:rPr>
        <w:t>,</w:t>
      </w:r>
      <w:r w:rsidRPr="007739F6">
        <w:rPr>
          <w:rFonts w:cstheme="minorHAnsi"/>
          <w:spacing w:val="8"/>
          <w:w w:val="110"/>
          <w:sz w:val="28"/>
          <w:szCs w:val="28"/>
        </w:rPr>
        <w:t xml:space="preserve"> </w:t>
      </w:r>
      <w:r w:rsidRPr="007739F6">
        <w:rPr>
          <w:rFonts w:cstheme="minorHAnsi"/>
          <w:w w:val="110"/>
          <w:sz w:val="28"/>
          <w:szCs w:val="28"/>
        </w:rPr>
        <w:t>it</w:t>
      </w:r>
      <w:r w:rsidRPr="007739F6">
        <w:rPr>
          <w:rFonts w:cstheme="minorHAnsi"/>
          <w:spacing w:val="18"/>
          <w:w w:val="110"/>
          <w:sz w:val="28"/>
          <w:szCs w:val="28"/>
        </w:rPr>
        <w:t xml:space="preserve"> </w:t>
      </w:r>
      <w:r w:rsidRPr="007739F6">
        <w:rPr>
          <w:rFonts w:cstheme="minorHAnsi"/>
          <w:w w:val="110"/>
          <w:sz w:val="28"/>
          <w:szCs w:val="28"/>
        </w:rPr>
        <w:t>is</w:t>
      </w:r>
      <w:r w:rsidRPr="007739F6">
        <w:rPr>
          <w:rFonts w:cstheme="minorHAnsi"/>
          <w:spacing w:val="3"/>
          <w:w w:val="110"/>
          <w:sz w:val="28"/>
          <w:szCs w:val="28"/>
        </w:rPr>
        <w:t xml:space="preserve"> </w:t>
      </w:r>
      <w:r w:rsidRPr="007739F6">
        <w:rPr>
          <w:rFonts w:cstheme="minorHAnsi"/>
          <w:w w:val="110"/>
          <w:sz w:val="28"/>
          <w:szCs w:val="28"/>
        </w:rPr>
        <w:t>recommended</w:t>
      </w:r>
      <w:r w:rsidRPr="007739F6">
        <w:rPr>
          <w:rFonts w:cstheme="minorHAnsi"/>
          <w:spacing w:val="10"/>
          <w:w w:val="110"/>
          <w:sz w:val="28"/>
          <w:szCs w:val="28"/>
        </w:rPr>
        <w:t xml:space="preserve"> </w:t>
      </w:r>
      <w:r w:rsidRPr="007739F6">
        <w:rPr>
          <w:rFonts w:cstheme="minorHAnsi"/>
          <w:w w:val="110"/>
          <w:sz w:val="28"/>
          <w:szCs w:val="28"/>
        </w:rPr>
        <w:t>that</w:t>
      </w:r>
      <w:r w:rsidRPr="007739F6">
        <w:rPr>
          <w:rFonts w:cstheme="minorHAnsi"/>
          <w:spacing w:val="7"/>
          <w:w w:val="110"/>
          <w:sz w:val="28"/>
          <w:szCs w:val="28"/>
        </w:rPr>
        <w:t xml:space="preserve"> </w:t>
      </w:r>
      <w:r w:rsidRPr="007739F6">
        <w:rPr>
          <w:rFonts w:cstheme="minorHAnsi"/>
          <w:w w:val="110"/>
          <w:sz w:val="28"/>
          <w:szCs w:val="28"/>
        </w:rPr>
        <w:t>the company</w:t>
      </w:r>
      <w:r w:rsidRPr="007739F6">
        <w:rPr>
          <w:rFonts w:cstheme="minorHAnsi"/>
          <w:spacing w:val="16"/>
          <w:w w:val="110"/>
          <w:sz w:val="28"/>
          <w:szCs w:val="28"/>
        </w:rPr>
        <w:t xml:space="preserve"> </w:t>
      </w:r>
      <w:r w:rsidRPr="007739F6">
        <w:rPr>
          <w:rFonts w:cstheme="minorHAnsi"/>
          <w:w w:val="110"/>
          <w:sz w:val="28"/>
          <w:szCs w:val="28"/>
        </w:rPr>
        <w:t>needs</w:t>
      </w:r>
      <w:r w:rsidRPr="007739F6">
        <w:rPr>
          <w:rFonts w:cstheme="minorHAnsi"/>
          <w:spacing w:val="-7"/>
          <w:w w:val="110"/>
          <w:sz w:val="28"/>
          <w:szCs w:val="28"/>
        </w:rPr>
        <w:t xml:space="preserve"> </w:t>
      </w:r>
      <w:r w:rsidRPr="007739F6">
        <w:rPr>
          <w:rFonts w:cstheme="minorHAnsi"/>
          <w:w w:val="110"/>
          <w:sz w:val="28"/>
          <w:szCs w:val="28"/>
        </w:rPr>
        <w:t>to</w:t>
      </w:r>
      <w:r w:rsidRPr="007739F6">
        <w:rPr>
          <w:rFonts w:cstheme="minorHAnsi"/>
          <w:spacing w:val="26"/>
          <w:w w:val="110"/>
          <w:sz w:val="28"/>
          <w:szCs w:val="28"/>
        </w:rPr>
        <w:t xml:space="preserve"> </w:t>
      </w:r>
      <w:r w:rsidRPr="007739F6">
        <w:rPr>
          <w:rFonts w:cstheme="minorHAnsi"/>
          <w:w w:val="110"/>
          <w:sz w:val="28"/>
          <w:szCs w:val="28"/>
        </w:rPr>
        <w:t>improve</w:t>
      </w:r>
      <w:r w:rsidRPr="007739F6">
        <w:rPr>
          <w:rFonts w:cstheme="minorHAnsi"/>
          <w:spacing w:val="8"/>
          <w:w w:val="110"/>
          <w:sz w:val="28"/>
          <w:szCs w:val="28"/>
        </w:rPr>
        <w:t xml:space="preserve"> </w:t>
      </w:r>
      <w:r w:rsidRPr="007739F6">
        <w:rPr>
          <w:rFonts w:cstheme="minorHAnsi"/>
          <w:w w:val="110"/>
          <w:sz w:val="28"/>
          <w:szCs w:val="28"/>
        </w:rPr>
        <w:t>certain</w:t>
      </w:r>
      <w:r w:rsidRPr="007739F6">
        <w:rPr>
          <w:rFonts w:cstheme="minorHAnsi"/>
          <w:spacing w:val="1"/>
          <w:w w:val="110"/>
          <w:sz w:val="28"/>
          <w:szCs w:val="28"/>
        </w:rPr>
        <w:t xml:space="preserve"> </w:t>
      </w:r>
      <w:r w:rsidRPr="007739F6">
        <w:rPr>
          <w:rFonts w:cstheme="minorHAnsi"/>
          <w:w w:val="110"/>
          <w:sz w:val="28"/>
          <w:szCs w:val="28"/>
        </w:rPr>
        <w:t>aspects as follows:</w:t>
      </w:r>
    </w:p>
    <w:p w:rsidR="00C575BE" w:rsidRDefault="00C53D5D" w:rsidP="00C575BE">
      <w:pPr>
        <w:pStyle w:val="ListParagraph"/>
        <w:numPr>
          <w:ilvl w:val="0"/>
          <w:numId w:val="42"/>
        </w:numPr>
        <w:rPr>
          <w:sz w:val="28"/>
          <w:szCs w:val="28"/>
        </w:rPr>
      </w:pPr>
      <w:r w:rsidRPr="00C575BE">
        <w:rPr>
          <w:sz w:val="28"/>
          <w:szCs w:val="28"/>
        </w:rPr>
        <w:t xml:space="preserve">The H.R department should devise new methods regarding the emergencies like Covid-19 </w:t>
      </w:r>
      <w:r>
        <w:rPr>
          <w:sz w:val="28"/>
          <w:szCs w:val="28"/>
        </w:rPr>
        <w:t xml:space="preserve">pandemic </w:t>
      </w:r>
      <w:r w:rsidRPr="00C575BE">
        <w:rPr>
          <w:sz w:val="28"/>
          <w:szCs w:val="28"/>
        </w:rPr>
        <w:t xml:space="preserve">which could calculate the magnitude of pressure the employees as well the managers go through. </w:t>
      </w:r>
      <w:r>
        <w:rPr>
          <w:sz w:val="28"/>
          <w:szCs w:val="28"/>
        </w:rPr>
        <w:t xml:space="preserve">Jigsaw Foods should make a special department for dealing with emergencies like the Covid-19 pandemic. </w:t>
      </w:r>
    </w:p>
    <w:p w:rsidR="00C575BE" w:rsidRDefault="00C53D5D" w:rsidP="00C575BE">
      <w:pPr>
        <w:pStyle w:val="ListParagraph"/>
        <w:numPr>
          <w:ilvl w:val="0"/>
          <w:numId w:val="42"/>
        </w:numPr>
        <w:rPr>
          <w:sz w:val="28"/>
          <w:szCs w:val="28"/>
        </w:rPr>
      </w:pPr>
      <w:r w:rsidRPr="00C575BE">
        <w:rPr>
          <w:sz w:val="28"/>
          <w:szCs w:val="28"/>
        </w:rPr>
        <w:t>The H.R department should also convey the mental issues faced by the managers due to the extra workload and stress caused by the Covid-19</w:t>
      </w:r>
      <w:r>
        <w:rPr>
          <w:sz w:val="28"/>
          <w:szCs w:val="28"/>
        </w:rPr>
        <w:t xml:space="preserve"> pandemic</w:t>
      </w:r>
      <w:r w:rsidRPr="00C575BE">
        <w:rPr>
          <w:sz w:val="28"/>
          <w:szCs w:val="28"/>
        </w:rPr>
        <w:t xml:space="preserve">. This will help the higher management, first to recognize the problem and then a solution to the problem can be </w:t>
      </w:r>
      <w:r w:rsidR="0000028F">
        <w:rPr>
          <w:sz w:val="28"/>
          <w:szCs w:val="28"/>
        </w:rPr>
        <w:t>solved</w:t>
      </w:r>
      <w:r w:rsidRPr="00C575BE">
        <w:rPr>
          <w:sz w:val="28"/>
          <w:szCs w:val="28"/>
        </w:rPr>
        <w:t>.</w:t>
      </w:r>
      <w:r>
        <w:rPr>
          <w:sz w:val="28"/>
          <w:szCs w:val="28"/>
        </w:rPr>
        <w:t xml:space="preserve"> As they should make a department of mental health with the confidential agreement of everyone's data. In this, future, if something happens in Jigsaw Foods like the Covid-19 pandemic</w:t>
      </w:r>
      <w:r w:rsidR="00C310DF">
        <w:rPr>
          <w:sz w:val="28"/>
          <w:szCs w:val="28"/>
        </w:rPr>
        <w:t xml:space="preserve"> everyone will be able to tell what is going on with their mental health and what problems they are facing during the specific crisis so they can help them efficiently and confidentially and give them solutions on how to cope with the situations and what procedures should need to follow.</w:t>
      </w:r>
    </w:p>
    <w:p w:rsidR="00F45944" w:rsidRPr="00C07A54" w:rsidRDefault="00C53D5D" w:rsidP="00C07A54">
      <w:pPr>
        <w:pStyle w:val="ListParagraph"/>
        <w:numPr>
          <w:ilvl w:val="0"/>
          <w:numId w:val="42"/>
        </w:numPr>
        <w:rPr>
          <w:sz w:val="28"/>
          <w:szCs w:val="28"/>
        </w:rPr>
      </w:pPr>
      <w:r w:rsidRPr="00C575BE">
        <w:rPr>
          <w:sz w:val="28"/>
          <w:szCs w:val="28"/>
        </w:rPr>
        <w:t>The H.R department should develop an environment of confidentiality for the managers as many managers did not complain to the higher-ups regarding the workload. The main reason was that many people were laid off during covid-19</w:t>
      </w:r>
      <w:r w:rsidR="00C310DF">
        <w:rPr>
          <w:sz w:val="28"/>
          <w:szCs w:val="28"/>
        </w:rPr>
        <w:t xml:space="preserve"> pandemic</w:t>
      </w:r>
      <w:r w:rsidRPr="00C575BE">
        <w:rPr>
          <w:sz w:val="28"/>
          <w:szCs w:val="28"/>
        </w:rPr>
        <w:t xml:space="preserve">. The second was that many managers </w:t>
      </w:r>
      <w:r w:rsidR="00C310DF">
        <w:rPr>
          <w:sz w:val="28"/>
          <w:szCs w:val="28"/>
        </w:rPr>
        <w:t xml:space="preserve">at Jigsaw Foods </w:t>
      </w:r>
      <w:r w:rsidRPr="00C575BE">
        <w:rPr>
          <w:sz w:val="28"/>
          <w:szCs w:val="28"/>
        </w:rPr>
        <w:t>were not educated that they had a platform where they could voice their concerns in situations like the Covid-19</w:t>
      </w:r>
      <w:r w:rsidR="00C310DF">
        <w:rPr>
          <w:sz w:val="28"/>
          <w:szCs w:val="28"/>
        </w:rPr>
        <w:t xml:space="preserve"> pandemic</w:t>
      </w:r>
      <w:r w:rsidRPr="00C575BE">
        <w:rPr>
          <w:sz w:val="28"/>
          <w:szCs w:val="28"/>
        </w:rPr>
        <w:t>.</w:t>
      </w:r>
    </w:p>
    <w:p w:rsidR="006070D0" w:rsidRPr="00771198" w:rsidRDefault="00C53D5D" w:rsidP="00771198">
      <w:pPr>
        <w:pStyle w:val="ListParagraph"/>
        <w:numPr>
          <w:ilvl w:val="1"/>
          <w:numId w:val="5"/>
        </w:numPr>
        <w:rPr>
          <w:rFonts w:cstheme="minorHAnsi"/>
          <w:b/>
          <w:sz w:val="40"/>
          <w:szCs w:val="40"/>
          <w:u w:val="single"/>
        </w:rPr>
      </w:pPr>
      <w:r w:rsidRPr="00771198">
        <w:rPr>
          <w:rFonts w:cstheme="minorHAnsi"/>
          <w:b/>
          <w:sz w:val="40"/>
          <w:szCs w:val="40"/>
          <w:u w:val="single"/>
        </w:rPr>
        <w:lastRenderedPageBreak/>
        <w:t>Further Research:</w:t>
      </w:r>
    </w:p>
    <w:p w:rsidR="00C67E4A" w:rsidRDefault="00C53D5D" w:rsidP="00C67E4A">
      <w:pPr>
        <w:rPr>
          <w:sz w:val="28"/>
          <w:szCs w:val="28"/>
        </w:rPr>
      </w:pPr>
      <w:r>
        <w:rPr>
          <w:rFonts w:cstheme="minorHAnsi"/>
          <w:sz w:val="28"/>
          <w:szCs w:val="28"/>
        </w:rPr>
        <w:t>T</w:t>
      </w:r>
      <w:r w:rsidRPr="0000028F">
        <w:rPr>
          <w:rFonts w:cstheme="minorHAnsi"/>
          <w:sz w:val="28"/>
          <w:szCs w:val="28"/>
        </w:rPr>
        <w:t xml:space="preserve">here are 4 food manufacturers </w:t>
      </w:r>
      <w:r>
        <w:rPr>
          <w:rFonts w:cstheme="minorHAnsi"/>
          <w:sz w:val="28"/>
          <w:szCs w:val="28"/>
        </w:rPr>
        <w:t xml:space="preserve">located </w:t>
      </w:r>
      <w:r w:rsidRPr="0000028F">
        <w:rPr>
          <w:rFonts w:cstheme="minorHAnsi"/>
          <w:sz w:val="28"/>
          <w:szCs w:val="28"/>
        </w:rPr>
        <w:t xml:space="preserve">near the Mansfield United Kingdom which are Flavourbase Sauce Company Limited, </w:t>
      </w:r>
      <w:proofErr w:type="gramStart"/>
      <w:r w:rsidR="00754FDB">
        <w:rPr>
          <w:rFonts w:cstheme="minorHAnsi"/>
          <w:sz w:val="28"/>
          <w:szCs w:val="28"/>
        </w:rPr>
        <w:t>Et</w:t>
      </w:r>
      <w:proofErr w:type="gramEnd"/>
      <w:r w:rsidRPr="0000028F">
        <w:rPr>
          <w:rFonts w:cstheme="minorHAnsi"/>
          <w:sz w:val="28"/>
          <w:szCs w:val="28"/>
        </w:rPr>
        <w:t xml:space="preserve"> Voila, Harrisons Sauces and Jigsaw Foods</w:t>
      </w:r>
      <w:r>
        <w:rPr>
          <w:rFonts w:cstheme="minorHAnsi"/>
          <w:sz w:val="28"/>
          <w:szCs w:val="28"/>
        </w:rPr>
        <w:t>. Flavourbase Sauce Company Limited is an inde</w:t>
      </w:r>
      <w:r w:rsidR="00754FDB">
        <w:rPr>
          <w:rFonts w:cstheme="minorHAnsi"/>
          <w:sz w:val="28"/>
          <w:szCs w:val="28"/>
        </w:rPr>
        <w:t>pende</w:t>
      </w:r>
      <w:r>
        <w:rPr>
          <w:rFonts w:cstheme="minorHAnsi"/>
          <w:sz w:val="28"/>
          <w:szCs w:val="28"/>
        </w:rPr>
        <w:t xml:space="preserve">nt </w:t>
      </w:r>
      <w:r w:rsidR="00754FDB">
        <w:rPr>
          <w:rFonts w:cstheme="minorHAnsi"/>
          <w:sz w:val="28"/>
          <w:szCs w:val="28"/>
        </w:rPr>
        <w:t>manufacturer of sauces and dressings located in Derbyshire. Et Voila is an expert in manufacturing sauces located in Retford. Harrisons Sauces manufactures dried products and sauces located in Leicestershire. Jigsaw Foods expert in sauces and frozen foods located in Mansfield.</w:t>
      </w:r>
      <w:r w:rsidR="00B100A1">
        <w:rPr>
          <w:rFonts w:cstheme="minorHAnsi"/>
          <w:sz w:val="28"/>
          <w:szCs w:val="28"/>
        </w:rPr>
        <w:t xml:space="preserve"> As this primary research is based on Jigsaw Foods and other food supply chains which we are not dealing with are </w:t>
      </w:r>
      <w:r w:rsidR="00B100A1" w:rsidRPr="0000028F">
        <w:rPr>
          <w:rFonts w:cstheme="minorHAnsi"/>
          <w:sz w:val="28"/>
          <w:szCs w:val="28"/>
        </w:rPr>
        <w:t xml:space="preserve">Flavourbase Sauce Company Limited, </w:t>
      </w:r>
      <w:proofErr w:type="gramStart"/>
      <w:r w:rsidR="00B100A1">
        <w:rPr>
          <w:rFonts w:cstheme="minorHAnsi"/>
          <w:sz w:val="28"/>
          <w:szCs w:val="28"/>
        </w:rPr>
        <w:t>Et</w:t>
      </w:r>
      <w:proofErr w:type="gramEnd"/>
      <w:r w:rsidR="00B100A1" w:rsidRPr="0000028F">
        <w:rPr>
          <w:rFonts w:cstheme="minorHAnsi"/>
          <w:sz w:val="28"/>
          <w:szCs w:val="28"/>
        </w:rPr>
        <w:t xml:space="preserve"> Voila, and Harrisons Sauces</w:t>
      </w:r>
      <w:r w:rsidR="00B100A1">
        <w:rPr>
          <w:rFonts w:cstheme="minorHAnsi"/>
          <w:sz w:val="28"/>
          <w:szCs w:val="28"/>
        </w:rPr>
        <w:t xml:space="preserve"> </w:t>
      </w:r>
      <w:r w:rsidR="00B100A1" w:rsidRPr="0000028F">
        <w:rPr>
          <w:rFonts w:cstheme="minorHAnsi"/>
          <w:sz w:val="28"/>
          <w:szCs w:val="28"/>
        </w:rPr>
        <w:t>because we had limited time fo</w:t>
      </w:r>
      <w:r w:rsidR="00B100A1">
        <w:rPr>
          <w:rFonts w:cstheme="minorHAnsi"/>
          <w:sz w:val="28"/>
          <w:szCs w:val="28"/>
        </w:rPr>
        <w:t xml:space="preserve">r 6 months for the dissertation. As mentioned above supply chains </w:t>
      </w:r>
      <w:r w:rsidR="00B100A1" w:rsidRPr="0000028F">
        <w:rPr>
          <w:rFonts w:cstheme="minorHAnsi"/>
          <w:sz w:val="28"/>
          <w:szCs w:val="28"/>
        </w:rPr>
        <w:t xml:space="preserve">Flavourbase Sauce Company Limited, </w:t>
      </w:r>
      <w:proofErr w:type="gramStart"/>
      <w:r w:rsidR="00B100A1">
        <w:rPr>
          <w:rFonts w:cstheme="minorHAnsi"/>
          <w:sz w:val="28"/>
          <w:szCs w:val="28"/>
        </w:rPr>
        <w:t>Et</w:t>
      </w:r>
      <w:proofErr w:type="gramEnd"/>
      <w:r w:rsidR="00B100A1" w:rsidRPr="0000028F">
        <w:rPr>
          <w:rFonts w:cstheme="minorHAnsi"/>
          <w:sz w:val="28"/>
          <w:szCs w:val="28"/>
        </w:rPr>
        <w:t xml:space="preserve"> Voila, and Harrisons Sauces</w:t>
      </w:r>
      <w:r w:rsidR="00B100A1">
        <w:rPr>
          <w:rFonts w:cstheme="minorHAnsi"/>
          <w:sz w:val="28"/>
          <w:szCs w:val="28"/>
        </w:rPr>
        <w:t xml:space="preserve"> were not part of the scope of this research however they need further research.</w:t>
      </w:r>
      <w:r w:rsidR="00754FDB">
        <w:rPr>
          <w:rFonts w:cstheme="minorHAnsi"/>
          <w:sz w:val="28"/>
          <w:szCs w:val="28"/>
        </w:rPr>
        <w:t xml:space="preserve"> </w:t>
      </w:r>
      <w:r w:rsidRPr="00281567">
        <w:rPr>
          <w:sz w:val="28"/>
          <w:szCs w:val="28"/>
        </w:rPr>
        <w:t>Further res</w:t>
      </w:r>
      <w:r w:rsidR="00B100A1">
        <w:rPr>
          <w:sz w:val="28"/>
          <w:szCs w:val="28"/>
        </w:rPr>
        <w:t xml:space="preserve">earch should be conducted on these food supply chains </w:t>
      </w:r>
      <w:r w:rsidR="00C07A54">
        <w:rPr>
          <w:sz w:val="28"/>
          <w:szCs w:val="28"/>
        </w:rPr>
        <w:t>in the United Kingdom</w:t>
      </w:r>
      <w:r w:rsidRPr="00281567">
        <w:rPr>
          <w:sz w:val="28"/>
          <w:szCs w:val="28"/>
        </w:rPr>
        <w:t xml:space="preserve"> to understand how </w:t>
      </w:r>
      <w:r w:rsidR="00771198">
        <w:rPr>
          <w:sz w:val="28"/>
          <w:szCs w:val="28"/>
        </w:rPr>
        <w:t>different</w:t>
      </w:r>
      <w:r w:rsidRPr="00281567">
        <w:rPr>
          <w:sz w:val="28"/>
          <w:szCs w:val="28"/>
        </w:rPr>
        <w:t xml:space="preserve"> food supply chain</w:t>
      </w:r>
      <w:r w:rsidR="00771198">
        <w:rPr>
          <w:sz w:val="28"/>
          <w:szCs w:val="28"/>
        </w:rPr>
        <w:t>s</w:t>
      </w:r>
      <w:r w:rsidRPr="00281567">
        <w:rPr>
          <w:sz w:val="28"/>
          <w:szCs w:val="28"/>
        </w:rPr>
        <w:t xml:space="preserve"> reacted to the Covid-19</w:t>
      </w:r>
      <w:r w:rsidR="00771198">
        <w:rPr>
          <w:sz w:val="28"/>
          <w:szCs w:val="28"/>
        </w:rPr>
        <w:t xml:space="preserve"> pandemic</w:t>
      </w:r>
      <w:r w:rsidRPr="00281567">
        <w:rPr>
          <w:sz w:val="28"/>
          <w:szCs w:val="28"/>
        </w:rPr>
        <w:t>. This will help to further study the beha</w:t>
      </w:r>
      <w:r w:rsidR="00C07A54">
        <w:rPr>
          <w:sz w:val="28"/>
          <w:szCs w:val="28"/>
        </w:rPr>
        <w:t xml:space="preserve">viours of managers across the United </w:t>
      </w:r>
      <w:r w:rsidRPr="00281567">
        <w:rPr>
          <w:sz w:val="28"/>
          <w:szCs w:val="28"/>
        </w:rPr>
        <w:t>K</w:t>
      </w:r>
      <w:r w:rsidR="00C07A54">
        <w:rPr>
          <w:sz w:val="28"/>
          <w:szCs w:val="28"/>
        </w:rPr>
        <w:t>ingdom</w:t>
      </w:r>
      <w:r w:rsidR="00771198">
        <w:rPr>
          <w:sz w:val="28"/>
          <w:szCs w:val="28"/>
        </w:rPr>
        <w:t xml:space="preserve"> in different organizations</w:t>
      </w:r>
      <w:r w:rsidRPr="00281567">
        <w:rPr>
          <w:sz w:val="28"/>
          <w:szCs w:val="28"/>
        </w:rPr>
        <w:t xml:space="preserve">. The data collected can be further used to </w:t>
      </w:r>
      <w:r w:rsidR="002D1FBB">
        <w:rPr>
          <w:sz w:val="28"/>
          <w:szCs w:val="28"/>
        </w:rPr>
        <w:t>understand any common behaviour</w:t>
      </w:r>
      <w:r w:rsidRPr="00281567">
        <w:rPr>
          <w:sz w:val="28"/>
          <w:szCs w:val="28"/>
        </w:rPr>
        <w:t xml:space="preserve"> among the managers which can give an insight into the </w:t>
      </w:r>
      <w:r w:rsidR="00771198" w:rsidRPr="00281567">
        <w:rPr>
          <w:sz w:val="28"/>
          <w:szCs w:val="28"/>
        </w:rPr>
        <w:t>overall</w:t>
      </w:r>
      <w:r w:rsidR="00771198">
        <w:rPr>
          <w:sz w:val="28"/>
          <w:szCs w:val="28"/>
        </w:rPr>
        <w:t xml:space="preserve"> business culture present with</w:t>
      </w:r>
      <w:r w:rsidRPr="00281567">
        <w:rPr>
          <w:sz w:val="28"/>
          <w:szCs w:val="28"/>
        </w:rPr>
        <w:t xml:space="preserve">in the food supply chain industry. The detailed study of </w:t>
      </w:r>
      <w:r w:rsidR="00771198">
        <w:rPr>
          <w:sz w:val="28"/>
          <w:szCs w:val="28"/>
        </w:rPr>
        <w:t>different</w:t>
      </w:r>
      <w:r w:rsidRPr="00281567">
        <w:rPr>
          <w:sz w:val="28"/>
          <w:szCs w:val="28"/>
        </w:rPr>
        <w:t xml:space="preserve"> food supply chains will also help to understand how other managers handled the emergency as compared to the Jigsaw</w:t>
      </w:r>
      <w:r w:rsidR="00771198">
        <w:rPr>
          <w:sz w:val="28"/>
          <w:szCs w:val="28"/>
        </w:rPr>
        <w:t xml:space="preserve"> Foods</w:t>
      </w:r>
      <w:r w:rsidRPr="00281567">
        <w:rPr>
          <w:sz w:val="28"/>
          <w:szCs w:val="28"/>
        </w:rPr>
        <w:t xml:space="preserve"> managers.</w:t>
      </w:r>
    </w:p>
    <w:p w:rsidR="001D4007" w:rsidRPr="00C67E4A" w:rsidRDefault="00C53D5D" w:rsidP="00C67E4A">
      <w:pPr>
        <w:rPr>
          <w:sz w:val="28"/>
          <w:szCs w:val="28"/>
        </w:rPr>
      </w:pPr>
      <w:r>
        <w:rPr>
          <w:sz w:val="28"/>
          <w:szCs w:val="28"/>
        </w:rPr>
        <w:br w:type="page"/>
      </w:r>
    </w:p>
    <w:sdt>
      <w:sdtPr>
        <w:rPr>
          <w:rFonts w:cstheme="minorHAnsi"/>
          <w:sz w:val="28"/>
          <w:szCs w:val="28"/>
          <w:lang w:val="en-GB"/>
        </w:rPr>
        <w:id w:val="516280722"/>
        <w:docPartObj>
          <w:docPartGallery w:val="Bibliographies"/>
          <w:docPartUnique/>
        </w:docPartObj>
      </w:sdtPr>
      <w:sdtEndPr>
        <w:rPr>
          <w:noProof/>
          <w:lang w:val="en-US"/>
        </w:rPr>
      </w:sdtEndPr>
      <w:sdtContent>
        <w:p w:rsidR="00D767E9" w:rsidRPr="007739F6" w:rsidRDefault="00C53D5D" w:rsidP="00D767E9">
          <w:pPr>
            <w:autoSpaceDE w:val="0"/>
            <w:autoSpaceDN w:val="0"/>
            <w:adjustRightInd w:val="0"/>
            <w:spacing w:after="0" w:line="240" w:lineRule="auto"/>
            <w:rPr>
              <w:rFonts w:cstheme="minorHAnsi"/>
              <w:sz w:val="28"/>
              <w:szCs w:val="28"/>
              <w:lang w:val="en-GB"/>
            </w:rPr>
          </w:pPr>
          <w:r w:rsidRPr="007739F6">
            <w:rPr>
              <w:rFonts w:cstheme="minorHAnsi"/>
              <w:sz w:val="28"/>
              <w:szCs w:val="28"/>
              <w:lang w:val="en-GB"/>
            </w:rPr>
            <w:t xml:space="preserve">                                                           </w:t>
          </w:r>
          <w:r w:rsidRPr="007739F6">
            <w:rPr>
              <w:rFonts w:cstheme="minorHAnsi"/>
              <w:b/>
              <w:sz w:val="28"/>
              <w:szCs w:val="28"/>
              <w:u w:val="single"/>
              <w:lang w:val="en-GB"/>
            </w:rPr>
            <w:t>References:</w:t>
          </w:r>
        </w:p>
        <w:p w:rsidR="00D767E9" w:rsidRPr="007739F6" w:rsidRDefault="00C53D5D" w:rsidP="00D767E9">
          <w:pPr>
            <w:autoSpaceDE w:val="0"/>
            <w:autoSpaceDN w:val="0"/>
            <w:adjustRightInd w:val="0"/>
            <w:spacing w:after="0" w:line="240" w:lineRule="auto"/>
            <w:rPr>
              <w:rFonts w:cstheme="minorHAnsi"/>
              <w:sz w:val="28"/>
              <w:szCs w:val="28"/>
              <w:lang w:val="en-GB"/>
            </w:rPr>
          </w:pPr>
          <w:r>
            <w:rPr>
              <w:rFonts w:cstheme="minorHAnsi"/>
              <w:sz w:val="28"/>
              <w:szCs w:val="28"/>
              <w:lang w:val="en-GB"/>
            </w:rPr>
            <w:t>`</w:t>
          </w:r>
          <w:r>
            <w:rPr>
              <w:rFonts w:cstheme="minorHAnsi"/>
              <w:sz w:val="28"/>
              <w:szCs w:val="28"/>
              <w:lang w:val="en-GB"/>
            </w:rPr>
            <w:tab/>
          </w:r>
        </w:p>
        <w:p w:rsidR="00A7743B" w:rsidRPr="007739F6" w:rsidRDefault="00A7743B" w:rsidP="00DA44AF">
          <w:pPr>
            <w:pStyle w:val="ListParagraph"/>
            <w:autoSpaceDE w:val="0"/>
            <w:autoSpaceDN w:val="0"/>
            <w:adjustRightInd w:val="0"/>
            <w:spacing w:after="0" w:line="240" w:lineRule="auto"/>
            <w:rPr>
              <w:rFonts w:cstheme="minorHAnsi"/>
              <w:sz w:val="28"/>
              <w:szCs w:val="28"/>
            </w:rPr>
          </w:pPr>
        </w:p>
        <w:p w:rsidR="007C1F25" w:rsidRDefault="00C53D5D" w:rsidP="00CA48AF">
          <w:pPr>
            <w:pStyle w:val="NoSpacing"/>
            <w:numPr>
              <w:ilvl w:val="0"/>
              <w:numId w:val="20"/>
            </w:numPr>
            <w:rPr>
              <w:rFonts w:cstheme="minorHAnsi"/>
              <w:noProof/>
              <w:sz w:val="28"/>
              <w:szCs w:val="28"/>
            </w:rPr>
          </w:pPr>
          <w:r w:rsidRPr="007739F6">
            <w:rPr>
              <w:rFonts w:cstheme="minorHAnsi"/>
              <w:noProof/>
              <w:sz w:val="28"/>
              <w:szCs w:val="28"/>
            </w:rPr>
            <w:t xml:space="preserve">Amaratunga, D., Baldry, D., Sarshar, M., &amp; Newton, R. (2002). Quantitative and qualitative research in the built environment: application of “mixed” research approach. </w:t>
          </w:r>
          <w:r w:rsidRPr="007739F6">
            <w:rPr>
              <w:rFonts w:cstheme="minorHAnsi"/>
              <w:i/>
              <w:iCs/>
              <w:noProof/>
              <w:sz w:val="28"/>
              <w:szCs w:val="28"/>
            </w:rPr>
            <w:t>Work Study</w:t>
          </w:r>
          <w:r w:rsidRPr="007739F6">
            <w:rPr>
              <w:rFonts w:cstheme="minorHAnsi"/>
              <w:noProof/>
              <w:sz w:val="28"/>
              <w:szCs w:val="28"/>
            </w:rPr>
            <w:t xml:space="preserve">, </w:t>
          </w:r>
          <w:r w:rsidRPr="007739F6">
            <w:rPr>
              <w:rFonts w:cstheme="minorHAnsi"/>
              <w:i/>
              <w:iCs/>
              <w:noProof/>
              <w:sz w:val="28"/>
              <w:szCs w:val="28"/>
            </w:rPr>
            <w:t>51</w:t>
          </w:r>
          <w:r w:rsidRPr="007739F6">
            <w:rPr>
              <w:rFonts w:cstheme="minorHAnsi"/>
              <w:noProof/>
              <w:sz w:val="28"/>
              <w:szCs w:val="28"/>
            </w:rPr>
            <w:t xml:space="preserve">(1), 17–31. </w:t>
          </w:r>
          <w:hyperlink r:id="rId14" w:history="1">
            <w:r w:rsidRPr="007739F6">
              <w:rPr>
                <w:rStyle w:val="Hyperlink"/>
                <w:rFonts w:cstheme="minorHAnsi"/>
                <w:noProof/>
                <w:color w:val="auto"/>
                <w:sz w:val="28"/>
                <w:szCs w:val="28"/>
              </w:rPr>
              <w:t>https://doi.org/10.1108/00438020210415488</w:t>
            </w:r>
          </w:hyperlink>
        </w:p>
        <w:p w:rsidR="007C1F25" w:rsidRDefault="007C1F25" w:rsidP="007C1F25">
          <w:pPr>
            <w:pStyle w:val="NoSpacing"/>
            <w:ind w:left="720"/>
            <w:rPr>
              <w:rFonts w:cstheme="minorHAnsi"/>
              <w:noProof/>
              <w:sz w:val="28"/>
              <w:szCs w:val="28"/>
            </w:rPr>
          </w:pPr>
        </w:p>
        <w:p w:rsidR="007C1F25" w:rsidRPr="007C1F25" w:rsidRDefault="00C53D5D" w:rsidP="007C1F25">
          <w:pPr>
            <w:pStyle w:val="NoSpacing"/>
            <w:numPr>
              <w:ilvl w:val="0"/>
              <w:numId w:val="20"/>
            </w:numPr>
            <w:rPr>
              <w:rFonts w:cstheme="minorHAnsi"/>
              <w:noProof/>
              <w:sz w:val="28"/>
              <w:szCs w:val="28"/>
            </w:rPr>
          </w:pPr>
          <w:r w:rsidRPr="007C1F25">
            <w:rPr>
              <w:rFonts w:cstheme="minorHAnsi"/>
              <w:noProof/>
              <w:sz w:val="28"/>
              <w:szCs w:val="28"/>
            </w:rPr>
            <w:t xml:space="preserve">Altmann, J. (1974). Observational sampling methods. </w:t>
          </w:r>
          <w:r w:rsidRPr="007C1F25">
            <w:rPr>
              <w:rFonts w:cstheme="minorHAnsi"/>
              <w:i/>
              <w:iCs/>
              <w:noProof/>
              <w:sz w:val="28"/>
              <w:szCs w:val="28"/>
            </w:rPr>
            <w:t>Animal Behaviour</w:t>
          </w:r>
          <w:r w:rsidRPr="007C1F25">
            <w:rPr>
              <w:rFonts w:cstheme="minorHAnsi"/>
              <w:noProof/>
              <w:sz w:val="28"/>
              <w:szCs w:val="28"/>
            </w:rPr>
            <w:t xml:space="preserve">, </w:t>
          </w:r>
          <w:r w:rsidRPr="007C1F25">
            <w:rPr>
              <w:rFonts w:cstheme="minorHAnsi"/>
              <w:i/>
              <w:iCs/>
              <w:noProof/>
              <w:sz w:val="28"/>
              <w:szCs w:val="28"/>
            </w:rPr>
            <w:t>49</w:t>
          </w:r>
          <w:r w:rsidRPr="007C1F25">
            <w:rPr>
              <w:rFonts w:cstheme="minorHAnsi"/>
              <w:noProof/>
              <w:sz w:val="28"/>
              <w:szCs w:val="28"/>
            </w:rPr>
            <w:t>(3), 227–266.</w:t>
          </w:r>
        </w:p>
        <w:p w:rsidR="007C1F25" w:rsidRDefault="007C1F25" w:rsidP="007C1F25">
          <w:pPr>
            <w:pStyle w:val="NoSpacing"/>
            <w:ind w:left="720"/>
            <w:rPr>
              <w:rFonts w:cstheme="minorHAnsi"/>
              <w:noProof/>
              <w:sz w:val="28"/>
              <w:szCs w:val="28"/>
            </w:rPr>
          </w:pPr>
        </w:p>
        <w:p w:rsidR="00CA48AF" w:rsidRPr="007739F6" w:rsidRDefault="00C53D5D" w:rsidP="00CA48AF">
          <w:pPr>
            <w:pStyle w:val="NoSpacing"/>
            <w:numPr>
              <w:ilvl w:val="0"/>
              <w:numId w:val="20"/>
            </w:numPr>
            <w:rPr>
              <w:rFonts w:cstheme="minorHAnsi"/>
              <w:noProof/>
              <w:sz w:val="28"/>
              <w:szCs w:val="28"/>
            </w:rPr>
          </w:pPr>
          <w:r w:rsidRPr="007739F6">
            <w:rPr>
              <w:rFonts w:cstheme="minorHAnsi"/>
              <w:noProof/>
              <w:sz w:val="28"/>
              <w:szCs w:val="28"/>
            </w:rPr>
            <w:t xml:space="preserve">Bhandari, P. (2021). </w:t>
          </w:r>
          <w:r w:rsidRPr="007739F6">
            <w:rPr>
              <w:rFonts w:cstheme="minorHAnsi"/>
              <w:i/>
              <w:noProof/>
              <w:sz w:val="28"/>
              <w:szCs w:val="28"/>
            </w:rPr>
            <w:t xml:space="preserve">Ethical Considerations in Research|Types &amp; Examples. </w:t>
          </w:r>
          <w:r w:rsidRPr="007739F6">
            <w:rPr>
              <w:rFonts w:cstheme="minorHAnsi"/>
              <w:noProof/>
              <w:sz w:val="28"/>
              <w:szCs w:val="28"/>
            </w:rPr>
            <w:t>Scribbr.</w:t>
          </w:r>
        </w:p>
        <w:p w:rsidR="00CA48AF" w:rsidRPr="00CA48AF" w:rsidRDefault="003470DD" w:rsidP="00CA48AF">
          <w:pPr>
            <w:pStyle w:val="ListParagraph"/>
            <w:autoSpaceDE w:val="0"/>
            <w:autoSpaceDN w:val="0"/>
            <w:adjustRightInd w:val="0"/>
            <w:spacing w:after="0" w:line="240" w:lineRule="auto"/>
          </w:pPr>
          <w:hyperlink r:id="rId15" w:history="1">
            <w:r w:rsidR="00C53D5D" w:rsidRPr="007739F6">
              <w:rPr>
                <w:rStyle w:val="Hyperlink"/>
                <w:rFonts w:cstheme="minorHAnsi"/>
                <w:color w:val="auto"/>
                <w:sz w:val="28"/>
                <w:szCs w:val="28"/>
              </w:rPr>
              <w:t>Ethical Considerations in Research | Types &amp; Examples (scribbr.com)</w:t>
            </w:r>
          </w:hyperlink>
        </w:p>
        <w:p w:rsidR="00CA48AF" w:rsidRDefault="00CA48AF" w:rsidP="00CA48AF">
          <w:pPr>
            <w:pStyle w:val="ListParagraph"/>
            <w:autoSpaceDE w:val="0"/>
            <w:autoSpaceDN w:val="0"/>
            <w:adjustRightInd w:val="0"/>
            <w:spacing w:after="0" w:line="240" w:lineRule="auto"/>
            <w:rPr>
              <w:rFonts w:cstheme="minorHAnsi"/>
              <w:sz w:val="28"/>
              <w:szCs w:val="28"/>
            </w:rPr>
          </w:pPr>
        </w:p>
        <w:p w:rsidR="007C1F25" w:rsidRPr="007739F6" w:rsidRDefault="00C53D5D" w:rsidP="007C1F25">
          <w:pPr>
            <w:pStyle w:val="ListParagraph"/>
            <w:numPr>
              <w:ilvl w:val="0"/>
              <w:numId w:val="18"/>
            </w:numPr>
            <w:autoSpaceDE w:val="0"/>
            <w:autoSpaceDN w:val="0"/>
            <w:adjustRightInd w:val="0"/>
            <w:spacing w:after="0" w:line="240" w:lineRule="auto"/>
            <w:rPr>
              <w:rFonts w:cstheme="minorHAnsi"/>
              <w:noProof/>
              <w:sz w:val="28"/>
              <w:szCs w:val="28"/>
            </w:rPr>
          </w:pPr>
          <w:r w:rsidRPr="007739F6">
            <w:rPr>
              <w:rFonts w:cstheme="minorHAnsi"/>
              <w:noProof/>
              <w:sz w:val="28"/>
              <w:szCs w:val="28"/>
            </w:rPr>
            <w:t xml:space="preserve">Barrutia, J. M., &amp; Echebarria, C. (2021). Effect of the COVID-19 pandemic on public managers’ attitudes toward digital transformation. </w:t>
          </w:r>
          <w:r w:rsidRPr="007739F6">
            <w:rPr>
              <w:rFonts w:cstheme="minorHAnsi"/>
              <w:i/>
              <w:iCs/>
              <w:noProof/>
              <w:sz w:val="28"/>
              <w:szCs w:val="28"/>
            </w:rPr>
            <w:t>Technology in Society</w:t>
          </w:r>
          <w:r w:rsidRPr="007739F6">
            <w:rPr>
              <w:rFonts w:cstheme="minorHAnsi"/>
              <w:noProof/>
              <w:sz w:val="28"/>
              <w:szCs w:val="28"/>
            </w:rPr>
            <w:t xml:space="preserve">, </w:t>
          </w:r>
          <w:r w:rsidRPr="007739F6">
            <w:rPr>
              <w:rFonts w:cstheme="minorHAnsi"/>
              <w:i/>
              <w:iCs/>
              <w:noProof/>
              <w:sz w:val="28"/>
              <w:szCs w:val="28"/>
            </w:rPr>
            <w:t>67</w:t>
          </w:r>
          <w:r w:rsidRPr="007739F6">
            <w:rPr>
              <w:rFonts w:cstheme="minorHAnsi"/>
              <w:noProof/>
              <w:sz w:val="28"/>
              <w:szCs w:val="28"/>
            </w:rPr>
            <w:t xml:space="preserve">, 101776.  </w:t>
          </w:r>
        </w:p>
        <w:p w:rsidR="007C1F25" w:rsidRDefault="003470DD" w:rsidP="007C1F25">
          <w:pPr>
            <w:pStyle w:val="ListParagraph"/>
            <w:autoSpaceDE w:val="0"/>
            <w:autoSpaceDN w:val="0"/>
            <w:adjustRightInd w:val="0"/>
            <w:spacing w:after="0" w:line="240" w:lineRule="auto"/>
            <w:rPr>
              <w:rFonts w:cstheme="minorHAnsi"/>
              <w:sz w:val="28"/>
              <w:szCs w:val="28"/>
            </w:rPr>
          </w:pPr>
          <w:hyperlink r:id="rId16" w:history="1">
            <w:r w:rsidR="00C53D5D" w:rsidRPr="007739F6">
              <w:rPr>
                <w:rStyle w:val="Hyperlink"/>
                <w:rFonts w:cstheme="minorHAnsi"/>
                <w:noProof/>
                <w:color w:val="auto"/>
                <w:sz w:val="28"/>
                <w:szCs w:val="28"/>
              </w:rPr>
              <w:t>https://doi.org/10.1016/j.techsoc.2021.101776</w:t>
            </w:r>
          </w:hyperlink>
        </w:p>
        <w:p w:rsidR="007C1F25" w:rsidRDefault="007C1F25" w:rsidP="007C1F25">
          <w:pPr>
            <w:pStyle w:val="ListParagraph"/>
            <w:autoSpaceDE w:val="0"/>
            <w:autoSpaceDN w:val="0"/>
            <w:adjustRightInd w:val="0"/>
            <w:spacing w:after="0" w:line="240" w:lineRule="auto"/>
            <w:rPr>
              <w:rFonts w:cstheme="minorHAnsi"/>
              <w:sz w:val="28"/>
              <w:szCs w:val="28"/>
            </w:rPr>
          </w:pPr>
        </w:p>
        <w:p w:rsidR="007C1F25" w:rsidRPr="007739F6" w:rsidRDefault="00C53D5D" w:rsidP="007C1F25">
          <w:pPr>
            <w:pStyle w:val="NoSpacing"/>
            <w:numPr>
              <w:ilvl w:val="0"/>
              <w:numId w:val="19"/>
            </w:numPr>
            <w:rPr>
              <w:rFonts w:cstheme="minorHAnsi"/>
              <w:noProof/>
              <w:sz w:val="28"/>
              <w:szCs w:val="28"/>
            </w:rPr>
          </w:pPr>
          <w:r w:rsidRPr="007739F6">
            <w:rPr>
              <w:rFonts w:cstheme="minorHAnsi"/>
              <w:noProof/>
              <w:sz w:val="28"/>
              <w:szCs w:val="28"/>
            </w:rPr>
            <w:t xml:space="preserve">Bajaba, A., Bajaba, S., Algarni, M., Basahal, A., &amp; Basahel, S. (2021). Adaptive Managers as Emerging Leaders During the COVID-19 Crisis. </w:t>
          </w:r>
          <w:r w:rsidRPr="007739F6">
            <w:rPr>
              <w:rFonts w:cstheme="minorHAnsi"/>
              <w:i/>
              <w:iCs/>
              <w:noProof/>
              <w:sz w:val="28"/>
              <w:szCs w:val="28"/>
            </w:rPr>
            <w:t>Frontiers in Psychology</w:t>
          </w:r>
          <w:r w:rsidRPr="007739F6">
            <w:rPr>
              <w:rFonts w:cstheme="minorHAnsi"/>
              <w:noProof/>
              <w:sz w:val="28"/>
              <w:szCs w:val="28"/>
            </w:rPr>
            <w:t xml:space="preserve">, </w:t>
          </w:r>
          <w:r w:rsidRPr="007739F6">
            <w:rPr>
              <w:rFonts w:cstheme="minorHAnsi"/>
              <w:i/>
              <w:iCs/>
              <w:noProof/>
              <w:sz w:val="28"/>
              <w:szCs w:val="28"/>
            </w:rPr>
            <w:t>12</w:t>
          </w:r>
          <w:r w:rsidRPr="007739F6">
            <w:rPr>
              <w:rFonts w:cstheme="minorHAnsi"/>
              <w:noProof/>
              <w:sz w:val="28"/>
              <w:szCs w:val="28"/>
            </w:rPr>
            <w:t xml:space="preserve">(April), 1–11. </w:t>
          </w:r>
        </w:p>
        <w:p w:rsidR="007C1F25" w:rsidRDefault="003470DD" w:rsidP="007C1F25">
          <w:pPr>
            <w:pStyle w:val="ListParagraph"/>
            <w:autoSpaceDE w:val="0"/>
            <w:autoSpaceDN w:val="0"/>
            <w:adjustRightInd w:val="0"/>
            <w:spacing w:after="0" w:line="240" w:lineRule="auto"/>
            <w:rPr>
              <w:rFonts w:cstheme="minorHAnsi"/>
              <w:sz w:val="28"/>
              <w:szCs w:val="28"/>
            </w:rPr>
          </w:pPr>
          <w:hyperlink r:id="rId17" w:history="1">
            <w:r w:rsidR="00C53D5D" w:rsidRPr="007739F6">
              <w:rPr>
                <w:rStyle w:val="Hyperlink"/>
                <w:rFonts w:cstheme="minorHAnsi"/>
                <w:noProof/>
                <w:color w:val="auto"/>
                <w:sz w:val="28"/>
                <w:szCs w:val="28"/>
              </w:rPr>
              <w:t>https://doi.org/10.3389/fpsyg.2021.661628</w:t>
            </w:r>
          </w:hyperlink>
        </w:p>
        <w:p w:rsidR="007C1F25" w:rsidRPr="004307F1" w:rsidRDefault="007C1F25" w:rsidP="004307F1">
          <w:pPr>
            <w:autoSpaceDE w:val="0"/>
            <w:autoSpaceDN w:val="0"/>
            <w:adjustRightInd w:val="0"/>
            <w:spacing w:after="0" w:line="240" w:lineRule="auto"/>
            <w:rPr>
              <w:rFonts w:cstheme="minorHAnsi"/>
              <w:sz w:val="28"/>
              <w:szCs w:val="28"/>
            </w:rPr>
          </w:pPr>
        </w:p>
        <w:p w:rsidR="007C1F25" w:rsidRPr="007739F6" w:rsidRDefault="00C53D5D" w:rsidP="007C1F25">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sz w:val="28"/>
              <w:szCs w:val="28"/>
            </w:rPr>
            <w:t xml:space="preserve">Companies House. (2008). </w:t>
          </w:r>
          <w:r w:rsidRPr="007739F6">
            <w:rPr>
              <w:rFonts w:cstheme="minorHAnsi"/>
              <w:i/>
              <w:sz w:val="28"/>
              <w:szCs w:val="28"/>
            </w:rPr>
            <w:t>CERTIFICATE OF INCORPORATION OF JIGSAW FOODS LIMITED</w:t>
          </w:r>
          <w:r w:rsidRPr="007739F6">
            <w:rPr>
              <w:rFonts w:cstheme="minorHAnsi"/>
              <w:sz w:val="28"/>
              <w:szCs w:val="28"/>
            </w:rPr>
            <w:t>. Available at:</w:t>
          </w:r>
        </w:p>
        <w:p w:rsidR="007C1F25" w:rsidRPr="007739F6" w:rsidRDefault="003470DD" w:rsidP="007C1F25">
          <w:pPr>
            <w:pStyle w:val="ListParagraph"/>
            <w:autoSpaceDE w:val="0"/>
            <w:autoSpaceDN w:val="0"/>
            <w:adjustRightInd w:val="0"/>
            <w:spacing w:after="0" w:line="240" w:lineRule="auto"/>
            <w:rPr>
              <w:rFonts w:cstheme="minorHAnsi"/>
              <w:sz w:val="28"/>
              <w:szCs w:val="28"/>
            </w:rPr>
          </w:pPr>
          <w:hyperlink r:id="rId18" w:history="1">
            <w:r w:rsidR="00C53D5D" w:rsidRPr="007739F6">
              <w:rPr>
                <w:rStyle w:val="Hyperlink"/>
                <w:rFonts w:cstheme="minorHAnsi"/>
                <w:color w:val="auto"/>
                <w:sz w:val="28"/>
                <w:szCs w:val="28"/>
              </w:rPr>
              <w:t>JIGSAW FOODS LIMITED filing history - Find and update company information - GOV.UK (company-information.service.gov.uk)</w:t>
            </w:r>
          </w:hyperlink>
          <w:r w:rsidR="00C53D5D" w:rsidRPr="007739F6">
            <w:rPr>
              <w:rFonts w:cstheme="minorHAnsi"/>
              <w:sz w:val="28"/>
              <w:szCs w:val="28"/>
            </w:rPr>
            <w:t xml:space="preserve"> </w:t>
          </w:r>
        </w:p>
        <w:p w:rsidR="007C1F25" w:rsidRPr="007739F6" w:rsidRDefault="00C53D5D" w:rsidP="007C1F25">
          <w:pPr>
            <w:pStyle w:val="ListParagraph"/>
            <w:autoSpaceDE w:val="0"/>
            <w:autoSpaceDN w:val="0"/>
            <w:adjustRightInd w:val="0"/>
            <w:spacing w:after="0" w:line="240" w:lineRule="auto"/>
            <w:rPr>
              <w:rFonts w:cstheme="minorHAnsi"/>
              <w:sz w:val="28"/>
              <w:szCs w:val="28"/>
            </w:rPr>
          </w:pPr>
          <w:r w:rsidRPr="007739F6">
            <w:rPr>
              <w:rFonts w:cstheme="minorHAnsi"/>
              <w:sz w:val="28"/>
              <w:szCs w:val="28"/>
            </w:rPr>
            <w:t>(Accessed on 11 April 2022)</w:t>
          </w:r>
        </w:p>
        <w:p w:rsidR="007C1F25" w:rsidRPr="007C1F25" w:rsidRDefault="007C1F25" w:rsidP="007C1F25">
          <w:pPr>
            <w:pStyle w:val="ListParagraph"/>
            <w:autoSpaceDE w:val="0"/>
            <w:autoSpaceDN w:val="0"/>
            <w:adjustRightInd w:val="0"/>
            <w:spacing w:after="0" w:line="240" w:lineRule="auto"/>
            <w:rPr>
              <w:rFonts w:cstheme="minorHAnsi"/>
              <w:sz w:val="28"/>
              <w:szCs w:val="28"/>
            </w:rPr>
          </w:pPr>
        </w:p>
        <w:p w:rsidR="007C1F25" w:rsidRDefault="00C53D5D" w:rsidP="00A7743B">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noProof/>
              <w:sz w:val="28"/>
              <w:szCs w:val="28"/>
            </w:rPr>
            <w:t xml:space="preserve">Chowdhury, M. T., Sarkar, A., Paul, S. K., &amp; Moktadir, M. A. (2020). A case study on strategies to deal with the impacts of the COVID-19 pandemic in the food and beverage industry. </w:t>
          </w:r>
          <w:r w:rsidRPr="007739F6">
            <w:rPr>
              <w:rFonts w:cstheme="minorHAnsi"/>
              <w:i/>
              <w:iCs/>
              <w:noProof/>
              <w:sz w:val="28"/>
              <w:szCs w:val="28"/>
            </w:rPr>
            <w:t>Operations Management Research</w:t>
          </w:r>
          <w:r w:rsidRPr="007739F6">
            <w:rPr>
              <w:rFonts w:cstheme="minorHAnsi"/>
              <w:noProof/>
              <w:sz w:val="28"/>
              <w:szCs w:val="28"/>
            </w:rPr>
            <w:t xml:space="preserve">. </w:t>
          </w:r>
          <w:hyperlink r:id="rId19" w:history="1">
            <w:r w:rsidRPr="007739F6">
              <w:rPr>
                <w:rStyle w:val="Hyperlink"/>
                <w:rFonts w:cstheme="minorHAnsi"/>
                <w:noProof/>
                <w:color w:val="auto"/>
                <w:sz w:val="28"/>
                <w:szCs w:val="28"/>
              </w:rPr>
              <w:t>https://doi.org/10.1007/s12063-020-00166-9</w:t>
            </w:r>
          </w:hyperlink>
        </w:p>
        <w:p w:rsidR="007C1F25" w:rsidRDefault="007C1F25" w:rsidP="007C1F25">
          <w:pPr>
            <w:pStyle w:val="ListParagraph"/>
            <w:autoSpaceDE w:val="0"/>
            <w:autoSpaceDN w:val="0"/>
            <w:adjustRightInd w:val="0"/>
            <w:spacing w:after="0" w:line="240" w:lineRule="auto"/>
            <w:rPr>
              <w:rFonts w:cstheme="minorHAnsi"/>
              <w:sz w:val="28"/>
              <w:szCs w:val="28"/>
            </w:rPr>
          </w:pPr>
        </w:p>
        <w:p w:rsidR="00467E3F" w:rsidRPr="00467E3F" w:rsidRDefault="00467E3F" w:rsidP="00467E3F">
          <w:pPr>
            <w:pStyle w:val="ListParagraph"/>
            <w:autoSpaceDE w:val="0"/>
            <w:autoSpaceDN w:val="0"/>
            <w:adjustRightInd w:val="0"/>
            <w:spacing w:after="0" w:line="240" w:lineRule="auto"/>
            <w:rPr>
              <w:rFonts w:cstheme="minorHAnsi"/>
              <w:sz w:val="28"/>
              <w:szCs w:val="28"/>
            </w:rPr>
          </w:pPr>
        </w:p>
        <w:p w:rsidR="004307F1" w:rsidRPr="007739F6" w:rsidRDefault="00C53D5D" w:rsidP="004307F1">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sz w:val="28"/>
              <w:szCs w:val="28"/>
            </w:rPr>
            <w:lastRenderedPageBreak/>
            <w:t>Dun, Bradstreet. (2022). JIGSAW FOODS LIMITED</w:t>
          </w:r>
          <w:r w:rsidRPr="007739F6">
            <w:rPr>
              <w:rFonts w:cstheme="minorHAnsi"/>
              <w:i/>
              <w:sz w:val="28"/>
              <w:szCs w:val="28"/>
            </w:rPr>
            <w:t>.</w:t>
          </w:r>
          <w:r w:rsidRPr="007739F6">
            <w:rPr>
              <w:rFonts w:cstheme="minorHAnsi"/>
              <w:sz w:val="28"/>
              <w:szCs w:val="28"/>
            </w:rPr>
            <w:t xml:space="preserve"> </w:t>
          </w:r>
          <w:r w:rsidRPr="007739F6">
            <w:rPr>
              <w:rFonts w:cstheme="minorHAnsi"/>
              <w:i/>
              <w:sz w:val="28"/>
              <w:szCs w:val="28"/>
            </w:rPr>
            <w:t>D&amp;B Business Directory</w:t>
          </w:r>
          <w:r w:rsidRPr="007739F6">
            <w:rPr>
              <w:rFonts w:cstheme="minorHAnsi"/>
              <w:sz w:val="28"/>
              <w:szCs w:val="28"/>
            </w:rPr>
            <w:t>.</w:t>
          </w:r>
        </w:p>
        <w:p w:rsidR="004307F1" w:rsidRDefault="003470DD" w:rsidP="004307F1">
          <w:pPr>
            <w:pStyle w:val="ListParagraph"/>
            <w:autoSpaceDE w:val="0"/>
            <w:autoSpaceDN w:val="0"/>
            <w:adjustRightInd w:val="0"/>
            <w:spacing w:after="0" w:line="240" w:lineRule="auto"/>
          </w:pPr>
          <w:hyperlink r:id="rId20" w:history="1">
            <w:r w:rsidR="00C53D5D" w:rsidRPr="007739F6">
              <w:rPr>
                <w:rStyle w:val="Hyperlink"/>
                <w:rFonts w:cstheme="minorHAnsi"/>
                <w:color w:val="auto"/>
                <w:sz w:val="28"/>
                <w:szCs w:val="28"/>
              </w:rPr>
              <w:t>JIGSAW FOODS LIMITED Company Profile | MANSFIELD, United Kingdom | Competitors, Financials &amp; Contacts - Dun &amp; Bradstreet (dnb.com)</w:t>
            </w:r>
          </w:hyperlink>
        </w:p>
        <w:p w:rsidR="004307F1" w:rsidRPr="004307F1" w:rsidRDefault="00C53D5D" w:rsidP="004307F1">
          <w:pPr>
            <w:pStyle w:val="ListParagraph"/>
            <w:autoSpaceDE w:val="0"/>
            <w:autoSpaceDN w:val="0"/>
            <w:adjustRightInd w:val="0"/>
            <w:spacing w:after="0" w:line="240" w:lineRule="auto"/>
            <w:rPr>
              <w:rFonts w:cstheme="minorHAnsi"/>
              <w:sz w:val="28"/>
              <w:szCs w:val="28"/>
            </w:rPr>
          </w:pPr>
          <w:r>
            <w:rPr>
              <w:rFonts w:cstheme="minorHAnsi"/>
              <w:sz w:val="28"/>
              <w:szCs w:val="28"/>
            </w:rPr>
            <w:t>(Accessed on 02 May 2022)</w:t>
          </w:r>
        </w:p>
        <w:p w:rsidR="004307F1" w:rsidRDefault="004307F1" w:rsidP="004307F1">
          <w:pPr>
            <w:pStyle w:val="ListParagraph"/>
            <w:autoSpaceDE w:val="0"/>
            <w:autoSpaceDN w:val="0"/>
            <w:adjustRightInd w:val="0"/>
            <w:spacing w:after="0" w:line="240" w:lineRule="auto"/>
            <w:rPr>
              <w:rFonts w:cstheme="minorHAnsi"/>
              <w:sz w:val="28"/>
              <w:szCs w:val="28"/>
            </w:rPr>
          </w:pPr>
        </w:p>
        <w:p w:rsidR="00F16E75" w:rsidRPr="00F16E75" w:rsidRDefault="00C53D5D" w:rsidP="00F16E75">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noProof/>
              <w:sz w:val="28"/>
              <w:szCs w:val="28"/>
            </w:rPr>
            <w:t xml:space="preserve">Deconinck, K., Avery, E., &amp; Jackson, L. A. (2020). Food Supply Chains and Covid 19: Impacts and Policy Lessons. </w:t>
          </w:r>
          <w:r w:rsidRPr="007739F6">
            <w:rPr>
              <w:rFonts w:cstheme="minorHAnsi"/>
              <w:i/>
              <w:iCs/>
              <w:noProof/>
              <w:sz w:val="28"/>
              <w:szCs w:val="28"/>
            </w:rPr>
            <w:t>EuroChoices</w:t>
          </w:r>
          <w:r w:rsidRPr="007739F6">
            <w:rPr>
              <w:rFonts w:cstheme="minorHAnsi"/>
              <w:noProof/>
              <w:sz w:val="28"/>
              <w:szCs w:val="28"/>
            </w:rPr>
            <w:t xml:space="preserve">, </w:t>
          </w:r>
          <w:r w:rsidRPr="007739F6">
            <w:rPr>
              <w:rFonts w:cstheme="minorHAnsi"/>
              <w:i/>
              <w:iCs/>
              <w:noProof/>
              <w:sz w:val="28"/>
              <w:szCs w:val="28"/>
            </w:rPr>
            <w:t>19</w:t>
          </w:r>
          <w:r w:rsidRPr="007739F6">
            <w:rPr>
              <w:rFonts w:cstheme="minorHAnsi"/>
              <w:noProof/>
              <w:sz w:val="28"/>
              <w:szCs w:val="28"/>
            </w:rPr>
            <w:t xml:space="preserve">(3), 34–39. </w:t>
          </w:r>
          <w:hyperlink r:id="rId21" w:history="1">
            <w:r w:rsidRPr="007739F6">
              <w:rPr>
                <w:rStyle w:val="Hyperlink"/>
                <w:rFonts w:cstheme="minorHAnsi"/>
                <w:noProof/>
                <w:color w:val="auto"/>
                <w:sz w:val="28"/>
                <w:szCs w:val="28"/>
              </w:rPr>
              <w:t>https://doi.org/10.1111/1746-692X.12297</w:t>
            </w:r>
          </w:hyperlink>
        </w:p>
        <w:p w:rsidR="00F16E75" w:rsidRPr="00F16E75" w:rsidRDefault="00F16E75" w:rsidP="00F16E75">
          <w:pPr>
            <w:pStyle w:val="ListParagraph"/>
            <w:autoSpaceDE w:val="0"/>
            <w:autoSpaceDN w:val="0"/>
            <w:adjustRightInd w:val="0"/>
            <w:spacing w:after="0" w:line="240" w:lineRule="auto"/>
            <w:rPr>
              <w:rFonts w:cstheme="minorHAnsi"/>
              <w:sz w:val="28"/>
              <w:szCs w:val="28"/>
            </w:rPr>
          </w:pPr>
        </w:p>
        <w:p w:rsidR="00F16E75" w:rsidRPr="00F16E75" w:rsidRDefault="00C53D5D" w:rsidP="00F16E75">
          <w:pPr>
            <w:pStyle w:val="ListParagraph"/>
            <w:widowControl w:val="0"/>
            <w:numPr>
              <w:ilvl w:val="0"/>
              <w:numId w:val="15"/>
            </w:numPr>
            <w:autoSpaceDE w:val="0"/>
            <w:autoSpaceDN w:val="0"/>
            <w:adjustRightInd w:val="0"/>
            <w:spacing w:after="0" w:line="240" w:lineRule="auto"/>
            <w:rPr>
              <w:rFonts w:cstheme="minorHAnsi"/>
              <w:noProof/>
              <w:sz w:val="28"/>
              <w:szCs w:val="24"/>
            </w:rPr>
          </w:pPr>
          <w:r w:rsidRPr="000E2C43">
            <w:rPr>
              <w:rFonts w:cstheme="minorHAnsi"/>
              <w:iCs/>
              <w:noProof/>
              <w:sz w:val="28"/>
              <w:szCs w:val="24"/>
              <w:lang w:val="en-GB"/>
            </w:rPr>
            <w:t>Department</w:t>
          </w:r>
          <w:r>
            <w:rPr>
              <w:rFonts w:cstheme="minorHAnsi"/>
              <w:iCs/>
              <w:noProof/>
              <w:sz w:val="28"/>
              <w:szCs w:val="24"/>
            </w:rPr>
            <w:t xml:space="preserve"> of Health &amp; Human Services</w:t>
          </w:r>
          <w:r w:rsidRPr="007739F6">
            <w:rPr>
              <w:rFonts w:cstheme="minorHAnsi"/>
              <w:noProof/>
              <w:sz w:val="28"/>
              <w:szCs w:val="24"/>
            </w:rPr>
            <w:t xml:space="preserve">. (2022). </w:t>
          </w:r>
          <w:r w:rsidRPr="007739F6">
            <w:rPr>
              <w:rFonts w:cstheme="minorHAnsi"/>
              <w:i/>
              <w:iCs/>
              <w:noProof/>
              <w:sz w:val="28"/>
              <w:szCs w:val="24"/>
            </w:rPr>
            <w:t xml:space="preserve">What Is Mental Health? </w:t>
          </w:r>
          <w:hyperlink r:id="rId22" w:history="1">
            <w:r w:rsidRPr="007739F6">
              <w:rPr>
                <w:rStyle w:val="Hyperlink"/>
                <w:rFonts w:cstheme="minorHAnsi"/>
                <w:noProof/>
                <w:color w:val="auto"/>
                <w:sz w:val="28"/>
                <w:szCs w:val="24"/>
              </w:rPr>
              <w:t>https://www.mentalhealth.gov/basics/what-is-mental-health</w:t>
            </w:r>
          </w:hyperlink>
        </w:p>
        <w:p w:rsidR="00F16E75" w:rsidRPr="00F16E75" w:rsidRDefault="00F16E75" w:rsidP="00F16E75">
          <w:pPr>
            <w:pStyle w:val="ListParagraph"/>
            <w:rPr>
              <w:rFonts w:cstheme="minorHAnsi"/>
              <w:sz w:val="28"/>
              <w:szCs w:val="28"/>
            </w:rPr>
          </w:pPr>
        </w:p>
        <w:p w:rsidR="00F16E75" w:rsidRDefault="00C53D5D" w:rsidP="00A7743B">
          <w:pPr>
            <w:pStyle w:val="ListParagraph"/>
            <w:numPr>
              <w:ilvl w:val="0"/>
              <w:numId w:val="15"/>
            </w:numPr>
            <w:autoSpaceDE w:val="0"/>
            <w:autoSpaceDN w:val="0"/>
            <w:adjustRightInd w:val="0"/>
            <w:spacing w:after="0" w:line="240" w:lineRule="auto"/>
            <w:rPr>
              <w:rFonts w:cstheme="minorHAnsi"/>
              <w:sz w:val="28"/>
              <w:szCs w:val="28"/>
            </w:rPr>
          </w:pPr>
          <w:r w:rsidRPr="00796A5F">
            <w:rPr>
              <w:sz w:val="28"/>
              <w:szCs w:val="28"/>
            </w:rPr>
            <w:t xml:space="preserve">Eynon. (2013). </w:t>
          </w:r>
          <w:proofErr w:type="gramStart"/>
          <w:r w:rsidRPr="00835E08">
            <w:rPr>
              <w:i/>
              <w:sz w:val="28"/>
              <w:szCs w:val="28"/>
            </w:rPr>
            <w:t>The</w:t>
          </w:r>
          <w:proofErr w:type="gramEnd"/>
          <w:r w:rsidRPr="00835E08">
            <w:rPr>
              <w:i/>
              <w:sz w:val="28"/>
              <w:szCs w:val="28"/>
            </w:rPr>
            <w:t xml:space="preserve"> design manager’s handbook</w:t>
          </w:r>
          <w:r w:rsidRPr="00796A5F">
            <w:rPr>
              <w:sz w:val="28"/>
              <w:szCs w:val="28"/>
            </w:rPr>
            <w:t xml:space="preserve"> (4th ed.). John Wiley &amp; Sons, Ltd.</w:t>
          </w:r>
        </w:p>
        <w:p w:rsidR="00F16E75" w:rsidRPr="00F16E75" w:rsidRDefault="00F16E75" w:rsidP="00F16E75">
          <w:pPr>
            <w:pStyle w:val="ListParagraph"/>
            <w:rPr>
              <w:rFonts w:cstheme="minorHAnsi"/>
              <w:sz w:val="28"/>
              <w:szCs w:val="28"/>
            </w:rPr>
          </w:pPr>
        </w:p>
        <w:p w:rsidR="00F16E75" w:rsidRDefault="00C53D5D" w:rsidP="00A7743B">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noProof/>
              <w:sz w:val="28"/>
              <w:szCs w:val="28"/>
            </w:rPr>
            <w:t xml:space="preserve">Feilzer, M. Y. (2010). Doing mixed methods research pragmatically: Implications for the rediscovery of pragmatism as a research paradigm. </w:t>
          </w:r>
          <w:r w:rsidRPr="007739F6">
            <w:rPr>
              <w:rFonts w:cstheme="minorHAnsi"/>
              <w:i/>
              <w:iCs/>
              <w:noProof/>
              <w:sz w:val="28"/>
              <w:szCs w:val="28"/>
            </w:rPr>
            <w:t>Journal of Mixed Methods Research</w:t>
          </w:r>
          <w:r w:rsidRPr="007739F6">
            <w:rPr>
              <w:rFonts w:cstheme="minorHAnsi"/>
              <w:noProof/>
              <w:sz w:val="28"/>
              <w:szCs w:val="28"/>
            </w:rPr>
            <w:t xml:space="preserve">, </w:t>
          </w:r>
          <w:r w:rsidRPr="007739F6">
            <w:rPr>
              <w:rFonts w:cstheme="minorHAnsi"/>
              <w:i/>
              <w:iCs/>
              <w:noProof/>
              <w:sz w:val="28"/>
              <w:szCs w:val="28"/>
            </w:rPr>
            <w:t>4</w:t>
          </w:r>
          <w:r w:rsidRPr="007739F6">
            <w:rPr>
              <w:rFonts w:cstheme="minorHAnsi"/>
              <w:noProof/>
              <w:sz w:val="28"/>
              <w:szCs w:val="28"/>
            </w:rPr>
            <w:t xml:space="preserve">(1), 6–16. </w:t>
          </w:r>
          <w:hyperlink r:id="rId23" w:history="1">
            <w:r w:rsidRPr="007739F6">
              <w:rPr>
                <w:rStyle w:val="Hyperlink"/>
                <w:rFonts w:cstheme="minorHAnsi"/>
                <w:noProof/>
                <w:color w:val="auto"/>
                <w:sz w:val="28"/>
                <w:szCs w:val="28"/>
              </w:rPr>
              <w:t>https://doi.org/10.1177/1558689809349691</w:t>
            </w:r>
          </w:hyperlink>
        </w:p>
        <w:p w:rsidR="00F16E75" w:rsidRPr="00F16E75" w:rsidRDefault="00F16E75" w:rsidP="00F16E75">
          <w:pPr>
            <w:pStyle w:val="ListParagraph"/>
            <w:rPr>
              <w:rFonts w:cstheme="minorHAnsi"/>
              <w:sz w:val="28"/>
              <w:szCs w:val="28"/>
            </w:rPr>
          </w:pPr>
        </w:p>
        <w:p w:rsidR="009C68C8" w:rsidRPr="007739F6" w:rsidRDefault="009C68C8" w:rsidP="009C68C8">
          <w:pPr>
            <w:pStyle w:val="ListParagraph"/>
            <w:autoSpaceDE w:val="0"/>
            <w:autoSpaceDN w:val="0"/>
            <w:adjustRightInd w:val="0"/>
            <w:spacing w:after="0" w:line="240" w:lineRule="auto"/>
            <w:rPr>
              <w:rFonts w:cstheme="minorHAnsi"/>
              <w:sz w:val="28"/>
              <w:szCs w:val="28"/>
            </w:rPr>
          </w:pPr>
        </w:p>
        <w:p w:rsidR="00F16E75" w:rsidRDefault="00C53D5D" w:rsidP="005C099D">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noProof/>
              <w:sz w:val="28"/>
              <w:szCs w:val="24"/>
            </w:rPr>
            <w:t xml:space="preserve">Ghoshal, S., &amp; Bartlett, C. a. (1997). The Individualized Corporation. </w:t>
          </w:r>
          <w:r w:rsidRPr="007739F6">
            <w:rPr>
              <w:rFonts w:cstheme="minorHAnsi"/>
              <w:i/>
              <w:iCs/>
              <w:noProof/>
              <w:sz w:val="28"/>
              <w:szCs w:val="24"/>
            </w:rPr>
            <w:t>Sloan Management Review</w:t>
          </w:r>
          <w:r w:rsidRPr="007739F6">
            <w:rPr>
              <w:rFonts w:cstheme="minorHAnsi"/>
              <w:noProof/>
              <w:sz w:val="28"/>
              <w:szCs w:val="24"/>
            </w:rPr>
            <w:t xml:space="preserve">, </w:t>
          </w:r>
          <w:r w:rsidRPr="007739F6">
            <w:rPr>
              <w:rFonts w:cstheme="minorHAnsi"/>
              <w:i/>
              <w:iCs/>
              <w:noProof/>
              <w:sz w:val="28"/>
              <w:szCs w:val="24"/>
            </w:rPr>
            <w:t>39</w:t>
          </w:r>
          <w:r w:rsidRPr="007739F6">
            <w:rPr>
              <w:rFonts w:cstheme="minorHAnsi"/>
              <w:noProof/>
              <w:sz w:val="28"/>
              <w:szCs w:val="24"/>
            </w:rPr>
            <w:t>, 97.</w:t>
          </w:r>
        </w:p>
        <w:p w:rsidR="00F16E75" w:rsidRDefault="00F16E75" w:rsidP="00F16E75">
          <w:pPr>
            <w:pStyle w:val="ListParagraph"/>
            <w:autoSpaceDE w:val="0"/>
            <w:autoSpaceDN w:val="0"/>
            <w:adjustRightInd w:val="0"/>
            <w:spacing w:after="0" w:line="240" w:lineRule="auto"/>
            <w:rPr>
              <w:rFonts w:cstheme="minorHAnsi"/>
              <w:sz w:val="28"/>
              <w:szCs w:val="28"/>
            </w:rPr>
          </w:pPr>
        </w:p>
        <w:p w:rsidR="00F16E75" w:rsidRPr="007739F6" w:rsidRDefault="00C53D5D" w:rsidP="00F16E75">
          <w:pPr>
            <w:pStyle w:val="ListParagraph"/>
            <w:numPr>
              <w:ilvl w:val="0"/>
              <w:numId w:val="18"/>
            </w:numPr>
            <w:autoSpaceDE w:val="0"/>
            <w:autoSpaceDN w:val="0"/>
            <w:adjustRightInd w:val="0"/>
            <w:spacing w:after="0" w:line="240" w:lineRule="auto"/>
            <w:rPr>
              <w:rFonts w:cstheme="minorHAnsi"/>
              <w:noProof/>
              <w:sz w:val="28"/>
              <w:szCs w:val="28"/>
            </w:rPr>
          </w:pPr>
          <w:r w:rsidRPr="007739F6">
            <w:rPr>
              <w:rFonts w:cstheme="minorHAnsi"/>
              <w:noProof/>
              <w:sz w:val="28"/>
              <w:szCs w:val="28"/>
            </w:rPr>
            <w:t xml:space="preserve">Guzzo, R. F., Wang, X., Madera, J. M., &amp; Abbott, J. A. (2021). Organizational trust in times of COVID-19: Hospitality employees’ affective responses to managers’ communication. </w:t>
          </w:r>
          <w:r w:rsidRPr="007739F6">
            <w:rPr>
              <w:rFonts w:cstheme="minorHAnsi"/>
              <w:i/>
              <w:iCs/>
              <w:noProof/>
              <w:sz w:val="28"/>
              <w:szCs w:val="28"/>
            </w:rPr>
            <w:t>International Journal of Hospitality Management</w:t>
          </w:r>
          <w:r w:rsidRPr="007739F6">
            <w:rPr>
              <w:rFonts w:cstheme="minorHAnsi"/>
              <w:noProof/>
              <w:sz w:val="28"/>
              <w:szCs w:val="28"/>
            </w:rPr>
            <w:t xml:space="preserve">, </w:t>
          </w:r>
          <w:r w:rsidRPr="007739F6">
            <w:rPr>
              <w:rFonts w:cstheme="minorHAnsi"/>
              <w:i/>
              <w:iCs/>
              <w:noProof/>
              <w:sz w:val="28"/>
              <w:szCs w:val="28"/>
            </w:rPr>
            <w:t>93</w:t>
          </w:r>
          <w:r w:rsidRPr="007739F6">
            <w:rPr>
              <w:rFonts w:cstheme="minorHAnsi"/>
              <w:noProof/>
              <w:sz w:val="28"/>
              <w:szCs w:val="28"/>
            </w:rPr>
            <w:t xml:space="preserve">(June 2020).  </w:t>
          </w:r>
        </w:p>
        <w:p w:rsidR="00F16E75" w:rsidRPr="007739F6" w:rsidRDefault="00C53D5D" w:rsidP="00F16E75">
          <w:pPr>
            <w:autoSpaceDE w:val="0"/>
            <w:autoSpaceDN w:val="0"/>
            <w:adjustRightInd w:val="0"/>
            <w:spacing w:after="0" w:line="240" w:lineRule="auto"/>
            <w:rPr>
              <w:rFonts w:cstheme="minorHAnsi"/>
              <w:noProof/>
              <w:sz w:val="28"/>
              <w:szCs w:val="28"/>
            </w:rPr>
          </w:pPr>
          <w:r w:rsidRPr="007739F6">
            <w:rPr>
              <w:rFonts w:cstheme="minorHAnsi"/>
            </w:rPr>
            <w:t xml:space="preserve">               </w:t>
          </w:r>
          <w:hyperlink r:id="rId24" w:history="1">
            <w:r w:rsidRPr="007739F6">
              <w:rPr>
                <w:rStyle w:val="Hyperlink"/>
                <w:rFonts w:cstheme="minorHAnsi"/>
                <w:noProof/>
                <w:color w:val="auto"/>
                <w:sz w:val="28"/>
                <w:szCs w:val="28"/>
              </w:rPr>
              <w:t>https://doi.org/10.1016/j.ijhm.2020.102778</w:t>
            </w:r>
          </w:hyperlink>
        </w:p>
        <w:p w:rsidR="00F16E75" w:rsidRPr="00F16E75" w:rsidRDefault="00F16E75" w:rsidP="00F16E75">
          <w:pPr>
            <w:rPr>
              <w:rFonts w:cstheme="minorHAnsi"/>
              <w:sz w:val="28"/>
              <w:szCs w:val="28"/>
            </w:rPr>
          </w:pPr>
        </w:p>
        <w:p w:rsidR="00F16E75" w:rsidRPr="007739F6" w:rsidRDefault="00C53D5D" w:rsidP="00F16E75">
          <w:pPr>
            <w:pStyle w:val="NoSpacing"/>
            <w:numPr>
              <w:ilvl w:val="0"/>
              <w:numId w:val="19"/>
            </w:numPr>
            <w:rPr>
              <w:rFonts w:cstheme="minorHAnsi"/>
              <w:noProof/>
              <w:sz w:val="28"/>
              <w:szCs w:val="28"/>
            </w:rPr>
          </w:pPr>
          <w:r w:rsidRPr="007739F6">
            <w:rPr>
              <w:rFonts w:cstheme="minorHAnsi"/>
              <w:noProof/>
              <w:sz w:val="28"/>
              <w:szCs w:val="28"/>
            </w:rPr>
            <w:t xml:space="preserve">Graf-Vlachy, L., Sun, S., &amp; Zhang, S. X. (2020). Predictors of managers’ mental health during the COVID-19 pandemic. </w:t>
          </w:r>
          <w:r w:rsidRPr="007739F6">
            <w:rPr>
              <w:rFonts w:cstheme="minorHAnsi"/>
              <w:i/>
              <w:iCs/>
              <w:noProof/>
              <w:sz w:val="28"/>
              <w:szCs w:val="28"/>
            </w:rPr>
            <w:t>European Journal of Psychotraumatology</w:t>
          </w:r>
          <w:r w:rsidRPr="007739F6">
            <w:rPr>
              <w:rFonts w:cstheme="minorHAnsi"/>
              <w:noProof/>
              <w:sz w:val="28"/>
              <w:szCs w:val="28"/>
            </w:rPr>
            <w:t xml:space="preserve">, </w:t>
          </w:r>
          <w:r w:rsidRPr="007739F6">
            <w:rPr>
              <w:rFonts w:cstheme="minorHAnsi"/>
              <w:i/>
              <w:iCs/>
              <w:noProof/>
              <w:sz w:val="28"/>
              <w:szCs w:val="28"/>
            </w:rPr>
            <w:t>11</w:t>
          </w:r>
          <w:r w:rsidRPr="007739F6">
            <w:rPr>
              <w:rFonts w:cstheme="minorHAnsi"/>
              <w:noProof/>
              <w:sz w:val="28"/>
              <w:szCs w:val="28"/>
            </w:rPr>
            <w:t xml:space="preserve">(1). </w:t>
          </w:r>
        </w:p>
        <w:p w:rsidR="00F16E75" w:rsidRDefault="003470DD" w:rsidP="00F16E75">
          <w:pPr>
            <w:pStyle w:val="ListParagraph"/>
            <w:autoSpaceDE w:val="0"/>
            <w:autoSpaceDN w:val="0"/>
            <w:adjustRightInd w:val="0"/>
            <w:spacing w:after="0" w:line="240" w:lineRule="auto"/>
            <w:rPr>
              <w:rFonts w:cstheme="minorHAnsi"/>
              <w:sz w:val="28"/>
              <w:szCs w:val="28"/>
            </w:rPr>
          </w:pPr>
          <w:hyperlink r:id="rId25" w:history="1">
            <w:r w:rsidR="00C53D5D" w:rsidRPr="007739F6">
              <w:rPr>
                <w:rStyle w:val="Hyperlink"/>
                <w:rFonts w:cstheme="minorHAnsi"/>
                <w:noProof/>
                <w:color w:val="auto"/>
                <w:sz w:val="28"/>
                <w:szCs w:val="28"/>
              </w:rPr>
              <w:t>https://doi.org/10.1080/20008198.2020.1834195</w:t>
            </w:r>
          </w:hyperlink>
        </w:p>
        <w:p w:rsidR="00F16E75" w:rsidRDefault="00F16E75" w:rsidP="00F16E75">
          <w:pPr>
            <w:pStyle w:val="ListParagraph"/>
            <w:autoSpaceDE w:val="0"/>
            <w:autoSpaceDN w:val="0"/>
            <w:adjustRightInd w:val="0"/>
            <w:spacing w:after="0" w:line="240" w:lineRule="auto"/>
            <w:rPr>
              <w:rFonts w:cstheme="minorHAnsi"/>
              <w:sz w:val="28"/>
              <w:szCs w:val="28"/>
            </w:rPr>
          </w:pPr>
        </w:p>
        <w:p w:rsidR="00F16E75" w:rsidRPr="00F16E75" w:rsidRDefault="00C53D5D" w:rsidP="005C099D">
          <w:pPr>
            <w:pStyle w:val="ListParagraph"/>
            <w:numPr>
              <w:ilvl w:val="0"/>
              <w:numId w:val="15"/>
            </w:numPr>
            <w:autoSpaceDE w:val="0"/>
            <w:autoSpaceDN w:val="0"/>
            <w:adjustRightInd w:val="0"/>
            <w:spacing w:after="0" w:line="240" w:lineRule="auto"/>
            <w:rPr>
              <w:rFonts w:cstheme="minorHAnsi"/>
              <w:sz w:val="28"/>
              <w:szCs w:val="28"/>
            </w:rPr>
          </w:pPr>
          <w:r w:rsidRPr="006758DE">
            <w:rPr>
              <w:sz w:val="28"/>
              <w:szCs w:val="28"/>
            </w:rPr>
            <w:lastRenderedPageBreak/>
            <w:t xml:space="preserve">Galderisi, Heinz, A., </w:t>
          </w:r>
          <w:proofErr w:type="spellStart"/>
          <w:r w:rsidRPr="006758DE">
            <w:rPr>
              <w:sz w:val="28"/>
              <w:szCs w:val="28"/>
            </w:rPr>
            <w:t>Kastrup</w:t>
          </w:r>
          <w:proofErr w:type="spellEnd"/>
          <w:r w:rsidRPr="006758DE">
            <w:rPr>
              <w:sz w:val="28"/>
              <w:szCs w:val="28"/>
            </w:rPr>
            <w:t xml:space="preserve">, M., </w:t>
          </w:r>
          <w:proofErr w:type="spellStart"/>
          <w:r w:rsidRPr="006758DE">
            <w:rPr>
              <w:sz w:val="28"/>
              <w:szCs w:val="28"/>
            </w:rPr>
            <w:t>Beezhold</w:t>
          </w:r>
          <w:proofErr w:type="spellEnd"/>
          <w:r w:rsidRPr="006758DE">
            <w:rPr>
              <w:sz w:val="28"/>
              <w:szCs w:val="28"/>
            </w:rPr>
            <w:t>, J., &amp; Sartorius, N. (2015). Toward a new definition of mental health. World Psychiatry, 14(2), 231–233.</w:t>
          </w:r>
          <w:r w:rsidRPr="00845B66">
            <w:rPr>
              <w:sz w:val="28"/>
              <w:szCs w:val="28"/>
            </w:rPr>
            <w:t xml:space="preserve"> </w:t>
          </w:r>
        </w:p>
        <w:p w:rsidR="00F16E75" w:rsidRDefault="003470DD" w:rsidP="00F16E75">
          <w:pPr>
            <w:pStyle w:val="ListParagraph"/>
            <w:autoSpaceDE w:val="0"/>
            <w:autoSpaceDN w:val="0"/>
            <w:adjustRightInd w:val="0"/>
            <w:spacing w:after="0" w:line="240" w:lineRule="auto"/>
            <w:rPr>
              <w:rFonts w:cstheme="minorHAnsi"/>
              <w:sz w:val="28"/>
              <w:szCs w:val="28"/>
            </w:rPr>
          </w:pPr>
          <w:hyperlink r:id="rId26" w:history="1">
            <w:r w:rsidR="00C53D5D" w:rsidRPr="00845B66">
              <w:rPr>
                <w:rStyle w:val="Hyperlink"/>
                <w:sz w:val="28"/>
                <w:szCs w:val="28"/>
              </w:rPr>
              <w:t>https://doi.org/10.1002/wps.20231</w:t>
            </w:r>
          </w:hyperlink>
        </w:p>
        <w:p w:rsidR="00F16E75" w:rsidRDefault="00F16E75" w:rsidP="00F16E75">
          <w:pPr>
            <w:pStyle w:val="ListParagraph"/>
            <w:autoSpaceDE w:val="0"/>
            <w:autoSpaceDN w:val="0"/>
            <w:adjustRightInd w:val="0"/>
            <w:spacing w:after="0" w:line="240" w:lineRule="auto"/>
            <w:rPr>
              <w:rFonts w:cstheme="minorHAnsi"/>
              <w:sz w:val="28"/>
              <w:szCs w:val="28"/>
            </w:rPr>
          </w:pPr>
        </w:p>
        <w:p w:rsidR="00F7304C" w:rsidRPr="007739F6" w:rsidRDefault="00C53D5D" w:rsidP="00F7304C">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sz w:val="28"/>
              <w:szCs w:val="28"/>
            </w:rPr>
            <w:t xml:space="preserve">Hernandez, S., </w:t>
          </w:r>
          <w:r w:rsidRPr="007739F6">
            <w:rPr>
              <w:rFonts w:cstheme="minorHAnsi"/>
              <w:sz w:val="28"/>
              <w:szCs w:val="28"/>
              <w:shd w:val="clear" w:color="auto" w:fill="FFFFFF"/>
            </w:rPr>
            <w:t>Pettersson, H., Manley, B.</w:t>
          </w:r>
          <w:r w:rsidRPr="007739F6">
            <w:rPr>
              <w:rFonts w:cstheme="minorHAnsi"/>
              <w:sz w:val="28"/>
              <w:szCs w:val="28"/>
            </w:rPr>
            <w:t xml:space="preserve"> (2022). CNN Health. </w:t>
          </w:r>
          <w:r w:rsidRPr="007739F6">
            <w:rPr>
              <w:rFonts w:cstheme="minorHAnsi"/>
              <w:i/>
              <w:sz w:val="28"/>
              <w:szCs w:val="28"/>
            </w:rPr>
            <w:t xml:space="preserve">Tracking Covid-19’s Global spread. </w:t>
          </w:r>
          <w:r w:rsidRPr="007739F6">
            <w:rPr>
              <w:rFonts w:cstheme="minorHAnsi"/>
              <w:sz w:val="28"/>
              <w:szCs w:val="28"/>
            </w:rPr>
            <w:t>Available at:</w:t>
          </w:r>
        </w:p>
        <w:p w:rsidR="00F7304C" w:rsidRPr="007739F6" w:rsidRDefault="003470DD" w:rsidP="00F7304C">
          <w:pPr>
            <w:pStyle w:val="ListParagraph"/>
            <w:autoSpaceDE w:val="0"/>
            <w:autoSpaceDN w:val="0"/>
            <w:adjustRightInd w:val="0"/>
            <w:spacing w:after="0" w:line="240" w:lineRule="auto"/>
            <w:rPr>
              <w:rFonts w:cstheme="minorHAnsi"/>
              <w:sz w:val="28"/>
              <w:szCs w:val="28"/>
            </w:rPr>
          </w:pPr>
          <w:hyperlink r:id="rId27" w:history="1">
            <w:r w:rsidR="00C53D5D" w:rsidRPr="007739F6">
              <w:rPr>
                <w:rStyle w:val="Hyperlink"/>
                <w:rFonts w:cstheme="minorHAnsi"/>
                <w:color w:val="auto"/>
                <w:sz w:val="28"/>
                <w:szCs w:val="28"/>
              </w:rPr>
              <w:t>World Covid-19 tracker: Latest cases and deaths by country (cnn.com)</w:t>
            </w:r>
          </w:hyperlink>
          <w:r w:rsidR="00C53D5D" w:rsidRPr="007739F6">
            <w:rPr>
              <w:rFonts w:cstheme="minorHAnsi"/>
            </w:rPr>
            <w:t xml:space="preserve"> </w:t>
          </w:r>
          <w:r w:rsidR="00C53D5D">
            <w:rPr>
              <w:rFonts w:cstheme="minorHAnsi"/>
              <w:sz w:val="28"/>
              <w:szCs w:val="28"/>
            </w:rPr>
            <w:t>(Accessed on 02 May</w:t>
          </w:r>
          <w:r w:rsidR="00C53D5D" w:rsidRPr="007739F6">
            <w:rPr>
              <w:rFonts w:cstheme="minorHAnsi"/>
              <w:sz w:val="28"/>
              <w:szCs w:val="28"/>
            </w:rPr>
            <w:t xml:space="preserve"> 2022)</w:t>
          </w:r>
        </w:p>
        <w:p w:rsidR="00F7304C" w:rsidRPr="00F7304C" w:rsidRDefault="00F7304C" w:rsidP="00F7304C">
          <w:pPr>
            <w:rPr>
              <w:rFonts w:cstheme="minorHAnsi"/>
              <w:sz w:val="28"/>
              <w:szCs w:val="28"/>
            </w:rPr>
          </w:pPr>
        </w:p>
        <w:p w:rsidR="00F16E75" w:rsidRPr="00F16E75" w:rsidRDefault="00C53D5D" w:rsidP="00F16E75">
          <w:pPr>
            <w:pStyle w:val="ListParagraph"/>
            <w:numPr>
              <w:ilvl w:val="0"/>
              <w:numId w:val="15"/>
            </w:numPr>
            <w:rPr>
              <w:rFonts w:cstheme="minorHAnsi"/>
              <w:sz w:val="28"/>
              <w:szCs w:val="28"/>
            </w:rPr>
          </w:pPr>
          <w:r w:rsidRPr="007739F6">
            <w:rPr>
              <w:rFonts w:cstheme="minorHAnsi"/>
              <w:noProof/>
              <w:sz w:val="28"/>
              <w:szCs w:val="24"/>
            </w:rPr>
            <w:t xml:space="preserve">Harper, Y. (1973). Mintzberg, H. (1973). </w:t>
          </w:r>
          <w:r w:rsidRPr="007739F6">
            <w:rPr>
              <w:rFonts w:cstheme="minorHAnsi"/>
              <w:i/>
              <w:iCs/>
              <w:noProof/>
              <w:sz w:val="28"/>
              <w:szCs w:val="24"/>
            </w:rPr>
            <w:t>Nature</w:t>
          </w:r>
          <w:r>
            <w:rPr>
              <w:rFonts w:cstheme="minorHAnsi"/>
              <w:i/>
              <w:iCs/>
              <w:noProof/>
              <w:sz w:val="28"/>
              <w:szCs w:val="24"/>
            </w:rPr>
            <w:t>.</w:t>
          </w:r>
        </w:p>
        <w:p w:rsidR="00F7304C" w:rsidRPr="00F7304C" w:rsidRDefault="00F7304C" w:rsidP="00F7304C">
          <w:pPr>
            <w:pStyle w:val="ListParagraph"/>
            <w:widowControl w:val="0"/>
            <w:autoSpaceDE w:val="0"/>
            <w:autoSpaceDN w:val="0"/>
            <w:adjustRightInd w:val="0"/>
            <w:spacing w:after="0" w:line="240" w:lineRule="auto"/>
            <w:rPr>
              <w:rFonts w:cstheme="minorHAnsi"/>
              <w:noProof/>
              <w:sz w:val="28"/>
              <w:szCs w:val="24"/>
            </w:rPr>
          </w:pPr>
        </w:p>
        <w:p w:rsidR="00F16E75" w:rsidRPr="007739F6" w:rsidRDefault="00C53D5D" w:rsidP="00F16E75">
          <w:pPr>
            <w:pStyle w:val="ListParagraph"/>
            <w:widowControl w:val="0"/>
            <w:numPr>
              <w:ilvl w:val="0"/>
              <w:numId w:val="15"/>
            </w:numPr>
            <w:autoSpaceDE w:val="0"/>
            <w:autoSpaceDN w:val="0"/>
            <w:adjustRightInd w:val="0"/>
            <w:spacing w:after="0" w:line="240" w:lineRule="auto"/>
            <w:rPr>
              <w:rFonts w:cstheme="minorHAnsi"/>
              <w:noProof/>
              <w:sz w:val="28"/>
              <w:szCs w:val="24"/>
            </w:rPr>
          </w:pPr>
          <w:r w:rsidRPr="007739F6">
            <w:rPr>
              <w:rFonts w:cstheme="minorHAnsi"/>
              <w:iCs/>
              <w:noProof/>
              <w:sz w:val="28"/>
              <w:szCs w:val="24"/>
            </w:rPr>
            <w:t>Human Resource Management. (2022).</w:t>
          </w:r>
          <w:r w:rsidRPr="007739F6">
            <w:rPr>
              <w:rFonts w:cstheme="minorHAnsi"/>
              <w:i/>
              <w:iCs/>
              <w:noProof/>
              <w:sz w:val="28"/>
              <w:szCs w:val="24"/>
            </w:rPr>
            <w:t xml:space="preserve"> What Is Human Resources?</w:t>
          </w:r>
        </w:p>
        <w:p w:rsidR="00F16E75" w:rsidRPr="007739F6" w:rsidRDefault="00C53D5D" w:rsidP="00F16E75">
          <w:pPr>
            <w:widowControl w:val="0"/>
            <w:autoSpaceDE w:val="0"/>
            <w:autoSpaceDN w:val="0"/>
            <w:adjustRightInd w:val="0"/>
            <w:spacing w:after="0" w:line="240" w:lineRule="auto"/>
            <w:rPr>
              <w:rFonts w:cstheme="minorHAnsi"/>
              <w:noProof/>
              <w:sz w:val="28"/>
              <w:szCs w:val="24"/>
              <w:u w:val="single"/>
            </w:rPr>
          </w:pPr>
          <w:r w:rsidRPr="007739F6">
            <w:rPr>
              <w:rFonts w:cstheme="minorHAnsi"/>
              <w:noProof/>
              <w:sz w:val="28"/>
              <w:szCs w:val="24"/>
            </w:rPr>
            <w:t xml:space="preserve">           </w:t>
          </w:r>
          <w:hyperlink r:id="rId28" w:history="1">
            <w:r w:rsidRPr="007739F6">
              <w:rPr>
                <w:rStyle w:val="Hyperlink"/>
                <w:rFonts w:cstheme="minorHAnsi"/>
                <w:noProof/>
                <w:color w:val="auto"/>
                <w:sz w:val="28"/>
                <w:szCs w:val="24"/>
              </w:rPr>
              <w:t>https://open.lib.umn.edu/humanresourcemanagement/chapter/1-1-what</w:t>
            </w:r>
          </w:hyperlink>
          <w:r w:rsidRPr="007739F6">
            <w:rPr>
              <w:rFonts w:cstheme="minorHAnsi"/>
              <w:noProof/>
              <w:sz w:val="28"/>
              <w:szCs w:val="24"/>
              <w:u w:val="single"/>
            </w:rPr>
            <w:t xml:space="preserve">         </w:t>
          </w:r>
        </w:p>
        <w:p w:rsidR="00F16E75" w:rsidRPr="007739F6" w:rsidRDefault="00C53D5D" w:rsidP="00F16E75">
          <w:pPr>
            <w:widowControl w:val="0"/>
            <w:autoSpaceDE w:val="0"/>
            <w:autoSpaceDN w:val="0"/>
            <w:adjustRightInd w:val="0"/>
            <w:spacing w:after="0" w:line="240" w:lineRule="auto"/>
            <w:rPr>
              <w:rFonts w:cstheme="minorHAnsi"/>
              <w:noProof/>
              <w:sz w:val="28"/>
              <w:szCs w:val="24"/>
              <w:u w:val="single"/>
            </w:rPr>
          </w:pPr>
          <w:r w:rsidRPr="007739F6">
            <w:rPr>
              <w:rFonts w:cstheme="minorHAnsi"/>
              <w:noProof/>
              <w:sz w:val="28"/>
              <w:szCs w:val="24"/>
            </w:rPr>
            <w:t xml:space="preserve">           </w:t>
          </w:r>
          <w:r w:rsidRPr="007739F6">
            <w:rPr>
              <w:rFonts w:cstheme="minorHAnsi"/>
              <w:noProof/>
              <w:sz w:val="28"/>
              <w:szCs w:val="24"/>
              <w:u w:val="single"/>
            </w:rPr>
            <w:t>is-human-resources/</w:t>
          </w:r>
        </w:p>
        <w:p w:rsidR="00F16E75" w:rsidRPr="00F16E75" w:rsidRDefault="00F16E75" w:rsidP="00F16E75">
          <w:pPr>
            <w:pStyle w:val="ListParagraph"/>
            <w:rPr>
              <w:rFonts w:cstheme="minorHAnsi"/>
              <w:sz w:val="28"/>
              <w:szCs w:val="28"/>
            </w:rPr>
          </w:pPr>
        </w:p>
        <w:p w:rsidR="00F16E75" w:rsidRDefault="00C53D5D" w:rsidP="005C099D">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noProof/>
              <w:sz w:val="28"/>
              <w:szCs w:val="28"/>
            </w:rPr>
            <w:t xml:space="preserve">Heide, M., &amp; Simonsson, C. (2021). What was that all about? On internal crisis communication and communicative coworkership during a pandemic. </w:t>
          </w:r>
          <w:r w:rsidRPr="007739F6">
            <w:rPr>
              <w:rFonts w:cstheme="minorHAnsi"/>
              <w:i/>
              <w:iCs/>
              <w:noProof/>
              <w:sz w:val="28"/>
              <w:szCs w:val="28"/>
            </w:rPr>
            <w:t>Journal of Communication Management</w:t>
          </w:r>
          <w:r w:rsidRPr="007739F6">
            <w:rPr>
              <w:rFonts w:cstheme="minorHAnsi"/>
              <w:noProof/>
              <w:sz w:val="28"/>
              <w:szCs w:val="28"/>
            </w:rPr>
            <w:t xml:space="preserve">, </w:t>
          </w:r>
          <w:r w:rsidRPr="007739F6">
            <w:rPr>
              <w:rFonts w:cstheme="minorHAnsi"/>
              <w:i/>
              <w:iCs/>
              <w:noProof/>
              <w:sz w:val="28"/>
              <w:szCs w:val="28"/>
            </w:rPr>
            <w:t>25</w:t>
          </w:r>
          <w:r w:rsidRPr="007739F6">
            <w:rPr>
              <w:rFonts w:cstheme="minorHAnsi"/>
              <w:noProof/>
              <w:sz w:val="28"/>
              <w:szCs w:val="28"/>
            </w:rPr>
            <w:t xml:space="preserve">(3), 256–275.  </w:t>
          </w:r>
          <w:hyperlink r:id="rId29" w:history="1">
            <w:r w:rsidRPr="007739F6">
              <w:rPr>
                <w:rStyle w:val="Hyperlink"/>
                <w:rFonts w:cstheme="minorHAnsi"/>
                <w:noProof/>
                <w:color w:val="auto"/>
                <w:sz w:val="28"/>
                <w:szCs w:val="28"/>
              </w:rPr>
              <w:t>https://doi.org/10.1108/JCOM-09-2020-0105</w:t>
            </w:r>
          </w:hyperlink>
        </w:p>
        <w:p w:rsidR="00F16E75" w:rsidRDefault="00F16E75" w:rsidP="00F16E75">
          <w:pPr>
            <w:pStyle w:val="ListParagraph"/>
            <w:autoSpaceDE w:val="0"/>
            <w:autoSpaceDN w:val="0"/>
            <w:adjustRightInd w:val="0"/>
            <w:spacing w:after="0" w:line="240" w:lineRule="auto"/>
            <w:rPr>
              <w:rFonts w:cstheme="minorHAnsi"/>
              <w:sz w:val="28"/>
              <w:szCs w:val="28"/>
            </w:rPr>
          </w:pPr>
        </w:p>
        <w:p w:rsidR="00133460" w:rsidRDefault="00C53D5D" w:rsidP="005C099D">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noProof/>
              <w:sz w:val="28"/>
              <w:szCs w:val="28"/>
            </w:rPr>
            <w:t>I Etikan, K. B., 2017. Sampling and sampling methods.</w:t>
          </w:r>
        </w:p>
        <w:p w:rsidR="00133460" w:rsidRPr="00133460" w:rsidRDefault="00133460" w:rsidP="00133460">
          <w:pPr>
            <w:pStyle w:val="ListParagraph"/>
            <w:rPr>
              <w:rFonts w:cstheme="minorHAnsi"/>
              <w:sz w:val="28"/>
              <w:szCs w:val="28"/>
            </w:rPr>
          </w:pPr>
        </w:p>
        <w:p w:rsidR="00133460" w:rsidRDefault="00C53D5D" w:rsidP="005C099D">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noProof/>
              <w:sz w:val="28"/>
              <w:szCs w:val="24"/>
            </w:rPr>
            <w:t xml:space="preserve">Katz, D., &amp; L, K. R. (1966). The social psychology of organizations, New York, Wiley. </w:t>
          </w:r>
          <w:r w:rsidRPr="007739F6">
            <w:rPr>
              <w:rFonts w:cstheme="minorHAnsi"/>
              <w:i/>
              <w:iCs/>
              <w:noProof/>
              <w:sz w:val="28"/>
              <w:szCs w:val="24"/>
            </w:rPr>
            <w:t>This Week’s Citation Classic</w:t>
          </w:r>
          <w:r w:rsidRPr="007739F6">
            <w:rPr>
              <w:rFonts w:cstheme="minorHAnsi"/>
              <w:noProof/>
              <w:sz w:val="28"/>
              <w:szCs w:val="24"/>
            </w:rPr>
            <w:t xml:space="preserve">, </w:t>
          </w:r>
          <w:r w:rsidRPr="007739F6">
            <w:rPr>
              <w:rFonts w:cstheme="minorHAnsi"/>
              <w:i/>
              <w:iCs/>
              <w:noProof/>
              <w:sz w:val="28"/>
              <w:szCs w:val="24"/>
            </w:rPr>
            <w:t>29</w:t>
          </w:r>
          <w:r w:rsidRPr="007739F6">
            <w:rPr>
              <w:rFonts w:cstheme="minorHAnsi"/>
              <w:noProof/>
              <w:sz w:val="28"/>
              <w:szCs w:val="24"/>
            </w:rPr>
            <w:t>(21), 242–246.</w:t>
          </w:r>
        </w:p>
        <w:p w:rsidR="00133460" w:rsidRPr="00133460" w:rsidRDefault="00133460" w:rsidP="00133460">
          <w:pPr>
            <w:pStyle w:val="ListParagraph"/>
            <w:rPr>
              <w:rFonts w:cstheme="minorHAnsi"/>
              <w:sz w:val="28"/>
              <w:szCs w:val="28"/>
            </w:rPr>
          </w:pPr>
        </w:p>
        <w:p w:rsidR="00133460" w:rsidRPr="00133460" w:rsidRDefault="00C53D5D" w:rsidP="00133460">
          <w:pPr>
            <w:pStyle w:val="ListParagraph"/>
            <w:widowControl w:val="0"/>
            <w:numPr>
              <w:ilvl w:val="0"/>
              <w:numId w:val="15"/>
            </w:numPr>
            <w:autoSpaceDE w:val="0"/>
            <w:autoSpaceDN w:val="0"/>
            <w:adjustRightInd w:val="0"/>
            <w:spacing w:after="0" w:line="240" w:lineRule="auto"/>
            <w:rPr>
              <w:rFonts w:cstheme="minorHAnsi"/>
              <w:noProof/>
              <w:sz w:val="28"/>
              <w:szCs w:val="24"/>
            </w:rPr>
          </w:pPr>
          <w:r w:rsidRPr="007739F6">
            <w:rPr>
              <w:rFonts w:cstheme="minorHAnsi"/>
              <w:noProof/>
              <w:sz w:val="28"/>
              <w:szCs w:val="24"/>
            </w:rPr>
            <w:t>Koh, E. T. L. (2000). .</w:t>
          </w:r>
          <w:r w:rsidRPr="007739F6">
            <w:rPr>
              <w:rFonts w:cstheme="minorHAnsi"/>
              <w:i/>
              <w:iCs/>
              <w:noProof/>
              <w:sz w:val="28"/>
              <w:szCs w:val="24"/>
            </w:rPr>
            <w:t>1 Meaning of Research</w:t>
          </w:r>
          <w:r w:rsidRPr="007739F6">
            <w:rPr>
              <w:rFonts w:cstheme="minorHAnsi"/>
              <w:noProof/>
              <w:sz w:val="28"/>
              <w:szCs w:val="24"/>
            </w:rPr>
            <w:t>. 219–220</w:t>
          </w:r>
        </w:p>
        <w:p w:rsidR="00133460" w:rsidRPr="00133460" w:rsidRDefault="00133460" w:rsidP="00133460">
          <w:pPr>
            <w:pStyle w:val="ListParagraph"/>
            <w:rPr>
              <w:rFonts w:cstheme="minorHAnsi"/>
              <w:sz w:val="28"/>
              <w:szCs w:val="28"/>
            </w:rPr>
          </w:pPr>
        </w:p>
        <w:p w:rsidR="00133460" w:rsidRPr="007739F6" w:rsidRDefault="00C53D5D" w:rsidP="00133460">
          <w:pPr>
            <w:pStyle w:val="NoSpacing"/>
            <w:numPr>
              <w:ilvl w:val="0"/>
              <w:numId w:val="19"/>
            </w:numPr>
            <w:rPr>
              <w:rFonts w:cstheme="minorHAnsi"/>
              <w:noProof/>
              <w:sz w:val="28"/>
              <w:szCs w:val="28"/>
            </w:rPr>
          </w:pPr>
          <w:r w:rsidRPr="007739F6">
            <w:rPr>
              <w:rFonts w:cstheme="minorHAnsi"/>
              <w:noProof/>
              <w:sz w:val="28"/>
              <w:szCs w:val="28"/>
            </w:rPr>
            <w:t xml:space="preserve">Kirchner, K., Ipsen, C., &amp; Hansen, J. P. (2021). COVID-19 leadership challenges in knowledge work. </w:t>
          </w:r>
          <w:r w:rsidRPr="007739F6">
            <w:rPr>
              <w:rFonts w:cstheme="minorHAnsi"/>
              <w:i/>
              <w:iCs/>
              <w:noProof/>
              <w:sz w:val="28"/>
              <w:szCs w:val="28"/>
            </w:rPr>
            <w:t>Knowledge Management Research and Practice</w:t>
          </w:r>
          <w:r w:rsidRPr="007739F6">
            <w:rPr>
              <w:rFonts w:cstheme="minorHAnsi"/>
              <w:noProof/>
              <w:sz w:val="28"/>
              <w:szCs w:val="28"/>
            </w:rPr>
            <w:t xml:space="preserve">, </w:t>
          </w:r>
          <w:r w:rsidRPr="007739F6">
            <w:rPr>
              <w:rFonts w:cstheme="minorHAnsi"/>
              <w:i/>
              <w:iCs/>
              <w:noProof/>
              <w:sz w:val="28"/>
              <w:szCs w:val="28"/>
            </w:rPr>
            <w:t>19</w:t>
          </w:r>
          <w:r w:rsidRPr="007739F6">
            <w:rPr>
              <w:rFonts w:cstheme="minorHAnsi"/>
              <w:noProof/>
              <w:sz w:val="28"/>
              <w:szCs w:val="28"/>
            </w:rPr>
            <w:t xml:space="preserve">(4), 493–500. </w:t>
          </w:r>
        </w:p>
        <w:p w:rsidR="00133460" w:rsidRDefault="003470DD" w:rsidP="00133460">
          <w:pPr>
            <w:pStyle w:val="ListParagraph"/>
            <w:autoSpaceDE w:val="0"/>
            <w:autoSpaceDN w:val="0"/>
            <w:adjustRightInd w:val="0"/>
            <w:spacing w:after="0" w:line="240" w:lineRule="auto"/>
            <w:rPr>
              <w:rFonts w:cstheme="minorHAnsi"/>
              <w:sz w:val="28"/>
              <w:szCs w:val="28"/>
            </w:rPr>
          </w:pPr>
          <w:hyperlink r:id="rId30" w:history="1">
            <w:r w:rsidR="00C53D5D" w:rsidRPr="007739F6">
              <w:rPr>
                <w:rStyle w:val="Hyperlink"/>
                <w:rFonts w:cstheme="minorHAnsi"/>
                <w:noProof/>
                <w:color w:val="auto"/>
                <w:sz w:val="28"/>
                <w:szCs w:val="28"/>
              </w:rPr>
              <w:t>https://doi.org/10.1080/14778238.2021.1877579</w:t>
            </w:r>
          </w:hyperlink>
        </w:p>
        <w:p w:rsidR="00133460" w:rsidRPr="00133460" w:rsidRDefault="00133460" w:rsidP="00133460">
          <w:pPr>
            <w:pStyle w:val="ListParagraph"/>
            <w:rPr>
              <w:rFonts w:cstheme="minorHAnsi"/>
              <w:sz w:val="28"/>
              <w:szCs w:val="28"/>
            </w:rPr>
          </w:pPr>
        </w:p>
        <w:p w:rsidR="00583C72" w:rsidRDefault="00583C72" w:rsidP="00583C72">
          <w:pPr>
            <w:pStyle w:val="NoSpacing"/>
            <w:ind w:left="720"/>
            <w:rPr>
              <w:rFonts w:cstheme="minorHAnsi"/>
              <w:noProof/>
              <w:sz w:val="28"/>
              <w:szCs w:val="28"/>
            </w:rPr>
          </w:pPr>
        </w:p>
        <w:p w:rsidR="00133460" w:rsidRPr="007739F6" w:rsidRDefault="00C53D5D" w:rsidP="00133460">
          <w:pPr>
            <w:pStyle w:val="NoSpacing"/>
            <w:numPr>
              <w:ilvl w:val="0"/>
              <w:numId w:val="19"/>
            </w:numPr>
            <w:rPr>
              <w:rFonts w:cstheme="minorHAnsi"/>
              <w:noProof/>
              <w:sz w:val="28"/>
              <w:szCs w:val="28"/>
            </w:rPr>
          </w:pPr>
          <w:r w:rsidRPr="007739F6">
            <w:rPr>
              <w:rFonts w:cstheme="minorHAnsi"/>
              <w:noProof/>
              <w:sz w:val="28"/>
              <w:szCs w:val="28"/>
            </w:rPr>
            <w:lastRenderedPageBreak/>
            <w:t xml:space="preserve">Khaldi, K. (2017). Quantitative, Qualitative or Mixed Research: Which Research Paradigm to Use? </w:t>
          </w:r>
          <w:r w:rsidRPr="007739F6">
            <w:rPr>
              <w:rFonts w:cstheme="minorHAnsi"/>
              <w:i/>
              <w:iCs/>
              <w:noProof/>
              <w:sz w:val="28"/>
              <w:szCs w:val="28"/>
            </w:rPr>
            <w:t>Journal of Educational and Social Research</w:t>
          </w:r>
          <w:r w:rsidRPr="007739F6">
            <w:rPr>
              <w:rFonts w:cstheme="minorHAnsi"/>
              <w:noProof/>
              <w:sz w:val="28"/>
              <w:szCs w:val="28"/>
            </w:rPr>
            <w:t xml:space="preserve">, </w:t>
          </w:r>
          <w:r w:rsidRPr="007739F6">
            <w:rPr>
              <w:rFonts w:cstheme="minorHAnsi"/>
              <w:i/>
              <w:iCs/>
              <w:noProof/>
              <w:sz w:val="28"/>
              <w:szCs w:val="28"/>
            </w:rPr>
            <w:t>7</w:t>
          </w:r>
          <w:r w:rsidRPr="007739F6">
            <w:rPr>
              <w:rFonts w:cstheme="minorHAnsi"/>
              <w:noProof/>
              <w:sz w:val="28"/>
              <w:szCs w:val="28"/>
            </w:rPr>
            <w:t xml:space="preserve">(2), 15–24. </w:t>
          </w:r>
        </w:p>
        <w:p w:rsidR="00133460" w:rsidRDefault="003470DD" w:rsidP="00133460">
          <w:pPr>
            <w:pStyle w:val="ListParagraph"/>
            <w:autoSpaceDE w:val="0"/>
            <w:autoSpaceDN w:val="0"/>
            <w:adjustRightInd w:val="0"/>
            <w:spacing w:after="0" w:line="240" w:lineRule="auto"/>
            <w:rPr>
              <w:rFonts w:cstheme="minorHAnsi"/>
              <w:sz w:val="28"/>
              <w:szCs w:val="28"/>
            </w:rPr>
          </w:pPr>
          <w:hyperlink r:id="rId31" w:history="1">
            <w:r w:rsidR="00C53D5D" w:rsidRPr="007739F6">
              <w:rPr>
                <w:rStyle w:val="Hyperlink"/>
                <w:rFonts w:cstheme="minorHAnsi"/>
                <w:noProof/>
                <w:color w:val="auto"/>
                <w:sz w:val="28"/>
                <w:szCs w:val="28"/>
              </w:rPr>
              <w:t>https://doi.org/10.5901/jesr.2017.v7n2p15</w:t>
            </w:r>
          </w:hyperlink>
        </w:p>
        <w:p w:rsidR="00133460" w:rsidRDefault="00133460" w:rsidP="00133460">
          <w:pPr>
            <w:pStyle w:val="ListParagraph"/>
            <w:autoSpaceDE w:val="0"/>
            <w:autoSpaceDN w:val="0"/>
            <w:adjustRightInd w:val="0"/>
            <w:spacing w:after="0" w:line="240" w:lineRule="auto"/>
            <w:rPr>
              <w:rFonts w:cstheme="minorHAnsi"/>
              <w:sz w:val="28"/>
              <w:szCs w:val="28"/>
            </w:rPr>
          </w:pPr>
        </w:p>
        <w:p w:rsidR="00133460" w:rsidRDefault="00C53D5D" w:rsidP="005C099D">
          <w:pPr>
            <w:pStyle w:val="ListParagraph"/>
            <w:numPr>
              <w:ilvl w:val="0"/>
              <w:numId w:val="15"/>
            </w:numPr>
            <w:autoSpaceDE w:val="0"/>
            <w:autoSpaceDN w:val="0"/>
            <w:adjustRightInd w:val="0"/>
            <w:spacing w:after="0" w:line="240" w:lineRule="auto"/>
            <w:rPr>
              <w:rFonts w:cstheme="minorHAnsi"/>
              <w:sz w:val="28"/>
              <w:szCs w:val="28"/>
            </w:rPr>
          </w:pPr>
          <w:r w:rsidRPr="00796A5F">
            <w:rPr>
              <w:sz w:val="28"/>
              <w:szCs w:val="28"/>
            </w:rPr>
            <w:t xml:space="preserve">Mintzberg. (2009). </w:t>
          </w:r>
          <w:r w:rsidRPr="00835E08">
            <w:rPr>
              <w:i/>
              <w:sz w:val="28"/>
              <w:szCs w:val="28"/>
            </w:rPr>
            <w:t>Managing</w:t>
          </w:r>
          <w:r w:rsidRPr="00796A5F">
            <w:rPr>
              <w:sz w:val="28"/>
              <w:szCs w:val="28"/>
            </w:rPr>
            <w:t xml:space="preserve"> (1st </w:t>
          </w:r>
          <w:proofErr w:type="gramStart"/>
          <w:r w:rsidRPr="00796A5F">
            <w:rPr>
              <w:sz w:val="28"/>
              <w:szCs w:val="28"/>
            </w:rPr>
            <w:t>ed</w:t>
          </w:r>
          <w:proofErr w:type="gramEnd"/>
          <w:r w:rsidRPr="00796A5F">
            <w:rPr>
              <w:sz w:val="28"/>
              <w:szCs w:val="28"/>
            </w:rPr>
            <w:t>.). Berrett-Koehler Publishers.</w:t>
          </w:r>
        </w:p>
        <w:p w:rsidR="00133460" w:rsidRDefault="00133460" w:rsidP="00133460">
          <w:pPr>
            <w:pStyle w:val="ListParagraph"/>
            <w:autoSpaceDE w:val="0"/>
            <w:autoSpaceDN w:val="0"/>
            <w:adjustRightInd w:val="0"/>
            <w:spacing w:after="0" w:line="240" w:lineRule="auto"/>
            <w:rPr>
              <w:rFonts w:cstheme="minorHAnsi"/>
              <w:sz w:val="28"/>
              <w:szCs w:val="28"/>
            </w:rPr>
          </w:pPr>
        </w:p>
        <w:p w:rsidR="00133460" w:rsidRPr="00133460" w:rsidRDefault="00C53D5D" w:rsidP="00133460">
          <w:pPr>
            <w:pStyle w:val="ListParagraph"/>
            <w:numPr>
              <w:ilvl w:val="0"/>
              <w:numId w:val="15"/>
            </w:numPr>
            <w:autoSpaceDE w:val="0"/>
            <w:autoSpaceDN w:val="0"/>
            <w:adjustRightInd w:val="0"/>
            <w:spacing w:after="0" w:line="240" w:lineRule="auto"/>
            <w:rPr>
              <w:rFonts w:cstheme="minorHAnsi"/>
              <w:sz w:val="28"/>
              <w:szCs w:val="28"/>
            </w:rPr>
          </w:pPr>
          <w:r w:rsidRPr="00682F6F">
            <w:rPr>
              <w:sz w:val="28"/>
              <w:szCs w:val="28"/>
            </w:rPr>
            <w:t xml:space="preserve">Mullins, &amp; Christy, G. (2013). </w:t>
          </w:r>
          <w:r w:rsidRPr="00C00897">
            <w:rPr>
              <w:i/>
              <w:sz w:val="28"/>
              <w:szCs w:val="28"/>
            </w:rPr>
            <w:t xml:space="preserve">Management &amp; organisational behaviour </w:t>
          </w:r>
          <w:r w:rsidRPr="00682F6F">
            <w:rPr>
              <w:sz w:val="28"/>
              <w:szCs w:val="28"/>
            </w:rPr>
            <w:t xml:space="preserve">(10th </w:t>
          </w:r>
          <w:proofErr w:type="gramStart"/>
          <w:r w:rsidRPr="00682F6F">
            <w:rPr>
              <w:sz w:val="28"/>
              <w:szCs w:val="28"/>
            </w:rPr>
            <w:t>ed</w:t>
          </w:r>
          <w:proofErr w:type="gramEnd"/>
          <w:r w:rsidRPr="00682F6F">
            <w:rPr>
              <w:sz w:val="28"/>
              <w:szCs w:val="28"/>
            </w:rPr>
            <w:t>.). Pearson Education Limited.</w:t>
          </w:r>
        </w:p>
        <w:p w:rsidR="00133460" w:rsidRPr="00133460" w:rsidRDefault="00133460" w:rsidP="00133460">
          <w:pPr>
            <w:pStyle w:val="ListParagraph"/>
            <w:rPr>
              <w:rFonts w:cstheme="minorHAnsi"/>
              <w:sz w:val="28"/>
              <w:szCs w:val="28"/>
            </w:rPr>
          </w:pPr>
        </w:p>
        <w:p w:rsidR="00133460" w:rsidRDefault="00C53D5D" w:rsidP="00133460">
          <w:pPr>
            <w:pStyle w:val="ListParagraph"/>
            <w:numPr>
              <w:ilvl w:val="0"/>
              <w:numId w:val="15"/>
            </w:numPr>
            <w:rPr>
              <w:sz w:val="28"/>
              <w:szCs w:val="28"/>
            </w:rPr>
          </w:pPr>
          <w:r w:rsidRPr="00D278BD">
            <w:rPr>
              <w:sz w:val="28"/>
              <w:szCs w:val="28"/>
            </w:rPr>
            <w:t>Masmoudi, &amp; Al-</w:t>
          </w:r>
          <w:proofErr w:type="spellStart"/>
          <w:r w:rsidRPr="00D278BD">
            <w:rPr>
              <w:sz w:val="28"/>
              <w:szCs w:val="28"/>
            </w:rPr>
            <w:t>A’Ali</w:t>
          </w:r>
          <w:proofErr w:type="spellEnd"/>
          <w:r w:rsidRPr="00D278BD">
            <w:rPr>
              <w:sz w:val="28"/>
              <w:szCs w:val="28"/>
            </w:rPr>
            <w:t xml:space="preserve">, E. A. (2021). </w:t>
          </w:r>
          <w:r w:rsidRPr="00D278BD">
            <w:rPr>
              <w:i/>
              <w:sz w:val="28"/>
              <w:szCs w:val="28"/>
            </w:rPr>
            <w:t>Global perspectives on change management and leadership in the post-covid-19 era</w:t>
          </w:r>
          <w:r w:rsidRPr="00D278BD">
            <w:rPr>
              <w:sz w:val="28"/>
              <w:szCs w:val="28"/>
            </w:rPr>
            <w:t>. Business Science Reference.</w:t>
          </w:r>
        </w:p>
        <w:p w:rsidR="00133460" w:rsidRPr="00133460" w:rsidRDefault="00133460" w:rsidP="00133460">
          <w:pPr>
            <w:pStyle w:val="ListParagraph"/>
            <w:rPr>
              <w:sz w:val="28"/>
              <w:szCs w:val="28"/>
            </w:rPr>
          </w:pPr>
        </w:p>
        <w:p w:rsidR="00133460" w:rsidRPr="00133460" w:rsidRDefault="00C53D5D" w:rsidP="00133460">
          <w:pPr>
            <w:pStyle w:val="ListParagraph"/>
            <w:numPr>
              <w:ilvl w:val="0"/>
              <w:numId w:val="15"/>
            </w:numPr>
            <w:rPr>
              <w:sz w:val="28"/>
              <w:szCs w:val="28"/>
            </w:rPr>
          </w:pPr>
          <w:r w:rsidRPr="007739F6">
            <w:rPr>
              <w:rFonts w:cstheme="minorHAnsi"/>
              <w:noProof/>
              <w:sz w:val="28"/>
              <w:szCs w:val="28"/>
            </w:rPr>
            <w:t xml:space="preserve">Nakat, Z., &amp; Bou-Mitri, C. (2021). COVID-19 and the food industry: Readiness assessment. </w:t>
          </w:r>
          <w:r w:rsidRPr="007739F6">
            <w:rPr>
              <w:rFonts w:cstheme="minorHAnsi"/>
              <w:i/>
              <w:iCs/>
              <w:noProof/>
              <w:sz w:val="28"/>
              <w:szCs w:val="28"/>
            </w:rPr>
            <w:t>Food Control</w:t>
          </w:r>
          <w:r w:rsidRPr="007739F6">
            <w:rPr>
              <w:rFonts w:cstheme="minorHAnsi"/>
              <w:noProof/>
              <w:sz w:val="28"/>
              <w:szCs w:val="28"/>
            </w:rPr>
            <w:t xml:space="preserve">, </w:t>
          </w:r>
          <w:r w:rsidRPr="007739F6">
            <w:rPr>
              <w:rFonts w:cstheme="minorHAnsi"/>
              <w:i/>
              <w:iCs/>
              <w:noProof/>
              <w:sz w:val="28"/>
              <w:szCs w:val="28"/>
            </w:rPr>
            <w:t>121</w:t>
          </w:r>
          <w:r w:rsidRPr="007739F6">
            <w:rPr>
              <w:rFonts w:cstheme="minorHAnsi"/>
              <w:noProof/>
              <w:sz w:val="28"/>
              <w:szCs w:val="28"/>
            </w:rPr>
            <w:t xml:space="preserve">(June 2020), 107661. </w:t>
          </w:r>
          <w:hyperlink r:id="rId32" w:history="1">
            <w:r w:rsidRPr="007739F6">
              <w:rPr>
                <w:rStyle w:val="Hyperlink"/>
                <w:rFonts w:cstheme="minorHAnsi"/>
                <w:noProof/>
                <w:color w:val="auto"/>
                <w:sz w:val="28"/>
                <w:szCs w:val="28"/>
              </w:rPr>
              <w:t>https://doi.org/10.1016/j.foodcont.2020.107661</w:t>
            </w:r>
          </w:hyperlink>
        </w:p>
        <w:p w:rsidR="00133460" w:rsidRPr="00133460" w:rsidRDefault="00133460" w:rsidP="00133460">
          <w:pPr>
            <w:pStyle w:val="ListParagraph"/>
            <w:rPr>
              <w:sz w:val="28"/>
              <w:szCs w:val="28"/>
            </w:rPr>
          </w:pPr>
        </w:p>
        <w:p w:rsidR="00133460" w:rsidRPr="00133460" w:rsidRDefault="00C53D5D" w:rsidP="00133460">
          <w:pPr>
            <w:pStyle w:val="ListParagraph"/>
            <w:numPr>
              <w:ilvl w:val="0"/>
              <w:numId w:val="15"/>
            </w:numPr>
            <w:rPr>
              <w:sz w:val="28"/>
              <w:szCs w:val="28"/>
            </w:rPr>
          </w:pPr>
          <w:r w:rsidRPr="007739F6">
            <w:rPr>
              <w:rFonts w:cstheme="minorHAnsi"/>
              <w:noProof/>
              <w:sz w:val="28"/>
              <w:szCs w:val="28"/>
            </w:rPr>
            <w:t xml:space="preserve">Quin, M., Bros, R., Yo, N., &amp; Postage, P. (n.d.). </w:t>
          </w:r>
          <w:r w:rsidRPr="007739F6">
            <w:rPr>
              <w:rFonts w:cstheme="minorHAnsi"/>
              <w:i/>
              <w:iCs/>
              <w:noProof/>
              <w:sz w:val="28"/>
              <w:szCs w:val="28"/>
            </w:rPr>
            <w:t>SP 010 310 Alternative Evaluation Research Paradigm. North Dakota Study Group on Evaluation, Grand</w:t>
          </w:r>
          <w:r>
            <w:rPr>
              <w:rFonts w:cstheme="minorHAnsi"/>
              <w:noProof/>
              <w:sz w:val="28"/>
              <w:szCs w:val="28"/>
            </w:rPr>
            <w:t>.</w:t>
          </w:r>
        </w:p>
        <w:p w:rsidR="00133460" w:rsidRPr="00133460" w:rsidRDefault="00133460" w:rsidP="00133460">
          <w:pPr>
            <w:pStyle w:val="ListParagraph"/>
            <w:rPr>
              <w:sz w:val="28"/>
              <w:szCs w:val="28"/>
            </w:rPr>
          </w:pPr>
        </w:p>
        <w:p w:rsidR="005C099D" w:rsidRPr="007739F6" w:rsidRDefault="00C53D5D" w:rsidP="005C099D">
          <w:pPr>
            <w:pStyle w:val="ListParagraph"/>
            <w:numPr>
              <w:ilvl w:val="0"/>
              <w:numId w:val="15"/>
            </w:numPr>
            <w:autoSpaceDE w:val="0"/>
            <w:autoSpaceDN w:val="0"/>
            <w:adjustRightInd w:val="0"/>
            <w:spacing w:after="0" w:line="240" w:lineRule="auto"/>
            <w:rPr>
              <w:rFonts w:cstheme="minorHAnsi"/>
              <w:sz w:val="28"/>
              <w:szCs w:val="28"/>
            </w:rPr>
          </w:pPr>
          <w:r w:rsidRPr="007739F6">
            <w:rPr>
              <w:rFonts w:cstheme="minorHAnsi"/>
              <w:sz w:val="28"/>
              <w:szCs w:val="28"/>
            </w:rPr>
            <w:t xml:space="preserve">RocketReach. (2022). Jigsaw Foods Information. </w:t>
          </w:r>
          <w:r w:rsidRPr="007739F6">
            <w:rPr>
              <w:rFonts w:cstheme="minorHAnsi"/>
              <w:i/>
              <w:sz w:val="28"/>
              <w:szCs w:val="28"/>
            </w:rPr>
            <w:t>RocketReach.</w:t>
          </w:r>
        </w:p>
        <w:p w:rsidR="005C099D" w:rsidRDefault="003470DD" w:rsidP="005C099D">
          <w:pPr>
            <w:pStyle w:val="ListParagraph"/>
            <w:autoSpaceDE w:val="0"/>
            <w:autoSpaceDN w:val="0"/>
            <w:adjustRightInd w:val="0"/>
            <w:spacing w:after="0" w:line="240" w:lineRule="auto"/>
          </w:pPr>
          <w:hyperlink r:id="rId33" w:history="1">
            <w:proofErr w:type="gramStart"/>
            <w:r w:rsidR="00A7743B" w:rsidRPr="007739F6">
              <w:rPr>
                <w:rStyle w:val="Hyperlink"/>
                <w:rFonts w:cstheme="minorHAnsi"/>
                <w:color w:val="auto"/>
                <w:sz w:val="28"/>
                <w:szCs w:val="28"/>
              </w:rPr>
              <w:t>jigsaw</w:t>
            </w:r>
            <w:proofErr w:type="gramEnd"/>
            <w:r w:rsidR="00A7743B" w:rsidRPr="007739F6">
              <w:rPr>
                <w:rStyle w:val="Hyperlink"/>
                <w:rFonts w:cstheme="minorHAnsi"/>
                <w:color w:val="auto"/>
                <w:sz w:val="28"/>
                <w:szCs w:val="28"/>
              </w:rPr>
              <w:t xml:space="preserve"> foods Information | jigsaw foods Profile (rocket reach.co)</w:t>
            </w:r>
          </w:hyperlink>
        </w:p>
        <w:p w:rsidR="000E17C1" w:rsidRPr="00F16E75" w:rsidRDefault="00C53D5D" w:rsidP="00F16E75">
          <w:pPr>
            <w:pStyle w:val="ListParagraph"/>
            <w:autoSpaceDE w:val="0"/>
            <w:autoSpaceDN w:val="0"/>
            <w:adjustRightInd w:val="0"/>
            <w:spacing w:after="0" w:line="240" w:lineRule="auto"/>
            <w:rPr>
              <w:rFonts w:cstheme="minorHAnsi"/>
              <w:sz w:val="28"/>
              <w:szCs w:val="28"/>
            </w:rPr>
          </w:pPr>
          <w:r>
            <w:rPr>
              <w:rFonts w:cstheme="minorHAnsi"/>
              <w:sz w:val="28"/>
              <w:szCs w:val="28"/>
            </w:rPr>
            <w:t>(Accessed on 02 May 2022)</w:t>
          </w:r>
        </w:p>
        <w:p w:rsidR="000E17C1" w:rsidRPr="007739F6" w:rsidRDefault="000E17C1" w:rsidP="000E17C1">
          <w:pPr>
            <w:pStyle w:val="NoSpacing"/>
            <w:ind w:left="720"/>
            <w:rPr>
              <w:rFonts w:cstheme="minorHAnsi"/>
              <w:noProof/>
              <w:sz w:val="28"/>
              <w:szCs w:val="28"/>
            </w:rPr>
          </w:pPr>
        </w:p>
        <w:p w:rsidR="000E17C1" w:rsidRPr="007739F6" w:rsidRDefault="00C53D5D" w:rsidP="000E17C1">
          <w:pPr>
            <w:pStyle w:val="NoSpacing"/>
            <w:numPr>
              <w:ilvl w:val="0"/>
              <w:numId w:val="17"/>
            </w:numPr>
            <w:rPr>
              <w:rFonts w:cstheme="minorHAnsi"/>
              <w:noProof/>
              <w:sz w:val="28"/>
              <w:szCs w:val="28"/>
            </w:rPr>
          </w:pPr>
          <w:r w:rsidRPr="007739F6">
            <w:rPr>
              <w:rFonts w:cstheme="minorHAnsi"/>
              <w:iCs/>
              <w:noProof/>
              <w:sz w:val="28"/>
              <w:szCs w:val="24"/>
            </w:rPr>
            <w:t>Statista</w:t>
          </w:r>
          <w:r w:rsidRPr="007739F6">
            <w:rPr>
              <w:rFonts w:cstheme="minorHAnsi"/>
              <w:noProof/>
              <w:sz w:val="28"/>
              <w:szCs w:val="24"/>
            </w:rPr>
            <w:t xml:space="preserve">. (2022). </w:t>
          </w:r>
          <w:r w:rsidRPr="007739F6">
            <w:rPr>
              <w:rFonts w:cstheme="minorHAnsi"/>
              <w:i/>
              <w:iCs/>
              <w:noProof/>
              <w:sz w:val="28"/>
              <w:szCs w:val="24"/>
            </w:rPr>
            <w:t xml:space="preserve">Fertilizers export value worldwide by country. </w:t>
          </w:r>
          <w:hyperlink r:id="rId34" w:history="1">
            <w:r w:rsidRPr="007739F6">
              <w:rPr>
                <w:rStyle w:val="Hyperlink"/>
                <w:rFonts w:cstheme="minorHAnsi"/>
                <w:noProof/>
                <w:color w:val="auto"/>
                <w:sz w:val="28"/>
                <w:szCs w:val="24"/>
              </w:rPr>
              <w:t>https://www.statista.com/statistics/1278057/export-value-fertilizers-worldwide-by-country/</w:t>
            </w:r>
          </w:hyperlink>
        </w:p>
        <w:p w:rsidR="00645531" w:rsidRPr="007739F6" w:rsidRDefault="00645531" w:rsidP="00645531">
          <w:pPr>
            <w:pStyle w:val="ListParagraph"/>
            <w:rPr>
              <w:rFonts w:cstheme="minorHAnsi"/>
              <w:noProof/>
              <w:sz w:val="28"/>
              <w:szCs w:val="28"/>
            </w:rPr>
          </w:pPr>
        </w:p>
        <w:p w:rsidR="00FE4F30" w:rsidRPr="00583C72" w:rsidRDefault="00C53D5D" w:rsidP="00133460">
          <w:pPr>
            <w:pStyle w:val="NoSpacing"/>
            <w:numPr>
              <w:ilvl w:val="0"/>
              <w:numId w:val="17"/>
            </w:numPr>
            <w:rPr>
              <w:rFonts w:cstheme="minorHAnsi"/>
              <w:noProof/>
              <w:sz w:val="28"/>
              <w:szCs w:val="28"/>
            </w:rPr>
          </w:pPr>
          <w:r w:rsidRPr="007739F6">
            <w:rPr>
              <w:rFonts w:cstheme="minorHAnsi"/>
              <w:noProof/>
              <w:sz w:val="28"/>
              <w:szCs w:val="28"/>
            </w:rPr>
            <w:t xml:space="preserve">Saunders, M., Lewis, P., &amp; Thornhill, A. (2007). Research Methods for Buniess Students. In </w:t>
          </w:r>
          <w:r w:rsidRPr="007739F6">
            <w:rPr>
              <w:rFonts w:cstheme="minorHAnsi"/>
              <w:i/>
              <w:iCs/>
              <w:noProof/>
              <w:sz w:val="28"/>
              <w:szCs w:val="28"/>
            </w:rPr>
            <w:t>Pearson</w:t>
          </w:r>
          <w:r w:rsidRPr="007739F6">
            <w:rPr>
              <w:rFonts w:cstheme="minorHAnsi"/>
              <w:noProof/>
              <w:sz w:val="28"/>
              <w:szCs w:val="28"/>
            </w:rPr>
            <w:t xml:space="preserve">. </w:t>
          </w:r>
          <w:hyperlink r:id="rId35" w:history="1">
            <w:r w:rsidRPr="007739F6">
              <w:rPr>
                <w:rStyle w:val="Hyperlink"/>
                <w:rFonts w:cstheme="minorHAnsi"/>
                <w:noProof/>
                <w:color w:val="auto"/>
                <w:sz w:val="28"/>
                <w:szCs w:val="28"/>
              </w:rPr>
              <w:t>https://www.researchgate.net/publication/330760964_Research_Methodsfor_Business_Students_Chapter_4_Understanding_research_philosophy_and_approaches_to_theory_development</w:t>
            </w:r>
          </w:hyperlink>
        </w:p>
        <w:p w:rsidR="00DA44AF" w:rsidRPr="00467E3F" w:rsidRDefault="00C53D5D" w:rsidP="00133460">
          <w:pPr>
            <w:pStyle w:val="ListParagraph"/>
            <w:widowControl w:val="0"/>
            <w:numPr>
              <w:ilvl w:val="0"/>
              <w:numId w:val="17"/>
            </w:numPr>
            <w:autoSpaceDE w:val="0"/>
            <w:autoSpaceDN w:val="0"/>
            <w:adjustRightInd w:val="0"/>
            <w:spacing w:after="0" w:line="240" w:lineRule="auto"/>
            <w:rPr>
              <w:rFonts w:cstheme="minorHAnsi"/>
              <w:noProof/>
              <w:sz w:val="28"/>
              <w:szCs w:val="24"/>
            </w:rPr>
          </w:pPr>
          <w:r w:rsidRPr="007739F6">
            <w:rPr>
              <w:rFonts w:cstheme="minorHAnsi"/>
              <w:sz w:val="28"/>
              <w:szCs w:val="28"/>
            </w:rPr>
            <w:lastRenderedPageBreak/>
            <w:t xml:space="preserve">Saunders, M., Lewis, P. &amp; </w:t>
          </w:r>
          <w:proofErr w:type="spellStart"/>
          <w:r w:rsidRPr="007739F6">
            <w:rPr>
              <w:rFonts w:cstheme="minorHAnsi"/>
              <w:sz w:val="28"/>
              <w:szCs w:val="28"/>
            </w:rPr>
            <w:t>Thronhill</w:t>
          </w:r>
          <w:proofErr w:type="spellEnd"/>
          <w:r w:rsidRPr="007739F6">
            <w:rPr>
              <w:rFonts w:cstheme="minorHAnsi"/>
              <w:sz w:val="28"/>
              <w:szCs w:val="28"/>
            </w:rPr>
            <w:t xml:space="preserve">, A. (2012). </w:t>
          </w:r>
          <w:r w:rsidR="00467E3F">
            <w:rPr>
              <w:rFonts w:cstheme="minorHAnsi"/>
              <w:i/>
              <w:sz w:val="28"/>
              <w:szCs w:val="28"/>
            </w:rPr>
            <w:t>Research Methods for Bu</w:t>
          </w:r>
          <w:r w:rsidRPr="007739F6">
            <w:rPr>
              <w:rFonts w:cstheme="minorHAnsi"/>
              <w:i/>
              <w:sz w:val="28"/>
              <w:szCs w:val="28"/>
            </w:rPr>
            <w:t xml:space="preserve">siness Students (4th </w:t>
          </w:r>
          <w:proofErr w:type="gramStart"/>
          <w:r w:rsidRPr="007739F6">
            <w:rPr>
              <w:rFonts w:cstheme="minorHAnsi"/>
              <w:i/>
              <w:sz w:val="28"/>
              <w:szCs w:val="28"/>
            </w:rPr>
            <w:t>ed</w:t>
          </w:r>
          <w:proofErr w:type="gramEnd"/>
          <w:r w:rsidRPr="007739F6">
            <w:rPr>
              <w:rFonts w:cstheme="minorHAnsi"/>
              <w:i/>
              <w:sz w:val="28"/>
              <w:szCs w:val="28"/>
            </w:rPr>
            <w:t>.)</w:t>
          </w:r>
          <w:r w:rsidRPr="007739F6">
            <w:rPr>
              <w:rFonts w:cstheme="minorHAnsi"/>
              <w:sz w:val="28"/>
              <w:szCs w:val="28"/>
            </w:rPr>
            <w:t>. Harlow: Pearson Education Ltd.</w:t>
          </w:r>
        </w:p>
        <w:p w:rsidR="00467E3F" w:rsidRPr="00467E3F" w:rsidRDefault="00467E3F" w:rsidP="00467E3F">
          <w:pPr>
            <w:pStyle w:val="ListParagraph"/>
            <w:rPr>
              <w:rFonts w:cstheme="minorHAnsi"/>
              <w:noProof/>
              <w:sz w:val="28"/>
              <w:szCs w:val="24"/>
            </w:rPr>
          </w:pPr>
        </w:p>
        <w:p w:rsidR="00467E3F" w:rsidRPr="00467E3F" w:rsidRDefault="00C53D5D" w:rsidP="00467E3F">
          <w:pPr>
            <w:pStyle w:val="ListParagraph"/>
            <w:numPr>
              <w:ilvl w:val="0"/>
              <w:numId w:val="17"/>
            </w:numPr>
            <w:rPr>
              <w:sz w:val="28"/>
              <w:szCs w:val="28"/>
            </w:rPr>
          </w:pPr>
          <w:r w:rsidRPr="00D65F9B">
            <w:rPr>
              <w:sz w:val="28"/>
              <w:szCs w:val="28"/>
            </w:rPr>
            <w:t xml:space="preserve">Shiel. (2004). </w:t>
          </w:r>
          <w:r w:rsidRPr="00D65F9B">
            <w:rPr>
              <w:i/>
              <w:sz w:val="28"/>
              <w:szCs w:val="28"/>
            </w:rPr>
            <w:t>Leadership</w:t>
          </w:r>
          <w:r w:rsidRPr="00D65F9B">
            <w:rPr>
              <w:sz w:val="28"/>
              <w:szCs w:val="28"/>
            </w:rPr>
            <w:t xml:space="preserve">. </w:t>
          </w:r>
          <w:proofErr w:type="spellStart"/>
          <w:r w:rsidRPr="00D65F9B">
            <w:rPr>
              <w:sz w:val="28"/>
              <w:szCs w:val="28"/>
            </w:rPr>
            <w:t>NuBooks</w:t>
          </w:r>
          <w:proofErr w:type="spellEnd"/>
          <w:r w:rsidRPr="00D65F9B">
            <w:rPr>
              <w:sz w:val="28"/>
              <w:szCs w:val="28"/>
            </w:rPr>
            <w:t>.</w:t>
          </w:r>
        </w:p>
        <w:p w:rsidR="00DA44AF" w:rsidRPr="00133460" w:rsidRDefault="00DA44AF" w:rsidP="00133460">
          <w:pPr>
            <w:autoSpaceDE w:val="0"/>
            <w:autoSpaceDN w:val="0"/>
            <w:adjustRightInd w:val="0"/>
            <w:spacing w:after="0" w:line="240" w:lineRule="auto"/>
            <w:rPr>
              <w:rFonts w:cstheme="minorHAnsi"/>
              <w:noProof/>
              <w:sz w:val="28"/>
              <w:szCs w:val="28"/>
            </w:rPr>
          </w:pPr>
        </w:p>
        <w:p w:rsidR="00A7743B" w:rsidRPr="007739F6" w:rsidRDefault="00C53D5D" w:rsidP="00DA44AF">
          <w:pPr>
            <w:pStyle w:val="NoSpacing"/>
            <w:numPr>
              <w:ilvl w:val="0"/>
              <w:numId w:val="20"/>
            </w:numPr>
            <w:rPr>
              <w:rStyle w:val="NoSpacingChar"/>
              <w:rFonts w:cstheme="minorHAnsi"/>
              <w:noProof/>
              <w:sz w:val="28"/>
              <w:szCs w:val="28"/>
            </w:rPr>
          </w:pPr>
          <w:proofErr w:type="spellStart"/>
          <w:r w:rsidRPr="007739F6">
            <w:rPr>
              <w:rStyle w:val="NoSpacingChar"/>
              <w:rFonts w:cstheme="minorHAnsi"/>
              <w:sz w:val="28"/>
              <w:szCs w:val="28"/>
            </w:rPr>
            <w:t>Taherdoost</w:t>
          </w:r>
          <w:proofErr w:type="spellEnd"/>
          <w:r w:rsidRPr="007739F6">
            <w:rPr>
              <w:rStyle w:val="NoSpacingChar"/>
              <w:rFonts w:cstheme="minorHAnsi"/>
              <w:sz w:val="28"/>
              <w:szCs w:val="28"/>
            </w:rPr>
            <w:t xml:space="preserve">, H. (2018). Sampling Methods in Research Methodology; How to Choose a Sampling Technique for Research. SSRN Electronic Journal, 5(2), 18–27. </w:t>
          </w:r>
        </w:p>
        <w:p w:rsidR="00835E08" w:rsidRPr="00835E08" w:rsidRDefault="00C53D5D" w:rsidP="00A7743B">
          <w:pPr>
            <w:pStyle w:val="NoSpacing"/>
            <w:rPr>
              <w:rStyle w:val="NoSpacingChar"/>
              <w:rFonts w:cstheme="minorHAnsi"/>
            </w:rPr>
          </w:pPr>
          <w:r w:rsidRPr="007739F6">
            <w:rPr>
              <w:rFonts w:cstheme="minorHAnsi"/>
            </w:rPr>
            <w:t xml:space="preserve">               </w:t>
          </w:r>
          <w:hyperlink r:id="rId36" w:history="1">
            <w:r w:rsidR="00D767E9" w:rsidRPr="007739F6">
              <w:rPr>
                <w:rStyle w:val="Hyperlink"/>
                <w:rFonts w:cstheme="minorHAnsi"/>
                <w:color w:val="auto"/>
                <w:sz w:val="28"/>
                <w:szCs w:val="28"/>
              </w:rPr>
              <w:t>https://doi.org/10.2139/ssrn.3205035</w:t>
            </w:r>
          </w:hyperlink>
        </w:p>
        <w:p w:rsidR="00DA44AF" w:rsidRPr="007739F6" w:rsidRDefault="00DA44AF" w:rsidP="00DA44AF">
          <w:pPr>
            <w:pStyle w:val="ListParagraph"/>
            <w:rPr>
              <w:rStyle w:val="NoSpacingChar"/>
              <w:rFonts w:cstheme="minorHAnsi"/>
              <w:sz w:val="28"/>
              <w:szCs w:val="28"/>
            </w:rPr>
          </w:pPr>
        </w:p>
        <w:p w:rsidR="00157FF1" w:rsidRPr="007739F6" w:rsidRDefault="00C53D5D" w:rsidP="00DA44AF">
          <w:pPr>
            <w:pStyle w:val="NoSpacing"/>
            <w:numPr>
              <w:ilvl w:val="0"/>
              <w:numId w:val="20"/>
            </w:numPr>
            <w:rPr>
              <w:rFonts w:cstheme="minorHAnsi"/>
              <w:noProof/>
              <w:sz w:val="28"/>
              <w:szCs w:val="28"/>
            </w:rPr>
          </w:pPr>
          <w:r w:rsidRPr="00D37A5A">
            <w:rPr>
              <w:sz w:val="28"/>
              <w:szCs w:val="28"/>
            </w:rPr>
            <w:t xml:space="preserve">Torrington, Hall, L., Atkinson, C., &amp; Taylor, S. (2020). </w:t>
          </w:r>
          <w:r w:rsidRPr="000D0A4B">
            <w:rPr>
              <w:i/>
              <w:sz w:val="28"/>
              <w:szCs w:val="28"/>
            </w:rPr>
            <w:t>Human resource management</w:t>
          </w:r>
          <w:r w:rsidRPr="00D37A5A">
            <w:rPr>
              <w:sz w:val="28"/>
              <w:szCs w:val="28"/>
            </w:rPr>
            <w:t xml:space="preserve"> (11th edition.). Pearson Education Limited.</w:t>
          </w:r>
        </w:p>
        <w:p w:rsidR="00157FF1" w:rsidRPr="007739F6" w:rsidRDefault="00157FF1" w:rsidP="00157FF1">
          <w:pPr>
            <w:pStyle w:val="NoSpacing"/>
            <w:ind w:left="720"/>
            <w:rPr>
              <w:rFonts w:cstheme="minorHAnsi"/>
              <w:noProof/>
              <w:sz w:val="28"/>
              <w:szCs w:val="28"/>
            </w:rPr>
          </w:pPr>
        </w:p>
        <w:p w:rsidR="00467E3F" w:rsidRPr="007739F6" w:rsidRDefault="00C53D5D" w:rsidP="00467E3F">
          <w:pPr>
            <w:pStyle w:val="ListParagraph"/>
            <w:numPr>
              <w:ilvl w:val="0"/>
              <w:numId w:val="20"/>
            </w:numPr>
            <w:autoSpaceDE w:val="0"/>
            <w:autoSpaceDN w:val="0"/>
            <w:adjustRightInd w:val="0"/>
            <w:spacing w:after="0" w:line="240" w:lineRule="auto"/>
            <w:rPr>
              <w:rFonts w:cstheme="minorHAnsi"/>
              <w:sz w:val="28"/>
              <w:szCs w:val="28"/>
            </w:rPr>
          </w:pPr>
          <w:r w:rsidRPr="007739F6">
            <w:rPr>
              <w:rFonts w:cstheme="minorHAnsi"/>
              <w:sz w:val="28"/>
              <w:szCs w:val="28"/>
            </w:rPr>
            <w:t xml:space="preserve">T. </w:t>
          </w:r>
          <w:proofErr w:type="spellStart"/>
          <w:r w:rsidRPr="007739F6">
            <w:rPr>
              <w:rFonts w:cstheme="minorHAnsi"/>
              <w:sz w:val="28"/>
              <w:szCs w:val="28"/>
            </w:rPr>
            <w:t>Ibn</w:t>
          </w:r>
          <w:proofErr w:type="spellEnd"/>
          <w:r w:rsidRPr="007739F6">
            <w:rPr>
              <w:rFonts w:cstheme="minorHAnsi"/>
              <w:sz w:val="28"/>
              <w:szCs w:val="28"/>
            </w:rPr>
            <w:t xml:space="preserve">-Mohammed, K.B. Mustapha, J. </w:t>
          </w:r>
          <w:proofErr w:type="spellStart"/>
          <w:r w:rsidRPr="007739F6">
            <w:rPr>
              <w:rFonts w:cstheme="minorHAnsi"/>
              <w:sz w:val="28"/>
              <w:szCs w:val="28"/>
            </w:rPr>
            <w:t>Godsell</w:t>
          </w:r>
          <w:proofErr w:type="spellEnd"/>
          <w:r w:rsidRPr="007739F6">
            <w:rPr>
              <w:rFonts w:cstheme="minorHAnsi"/>
              <w:sz w:val="28"/>
              <w:szCs w:val="28"/>
            </w:rPr>
            <w:t xml:space="preserve">, Z. </w:t>
          </w:r>
          <w:proofErr w:type="spellStart"/>
          <w:r w:rsidRPr="007739F6">
            <w:rPr>
              <w:rFonts w:cstheme="minorHAnsi"/>
              <w:sz w:val="28"/>
              <w:szCs w:val="28"/>
            </w:rPr>
            <w:t>Adamu</w:t>
          </w:r>
          <w:proofErr w:type="spellEnd"/>
          <w:r w:rsidRPr="007739F6">
            <w:rPr>
              <w:rFonts w:cstheme="minorHAnsi"/>
              <w:sz w:val="28"/>
              <w:szCs w:val="28"/>
            </w:rPr>
            <w:t xml:space="preserve">, K.A. </w:t>
          </w:r>
          <w:proofErr w:type="spellStart"/>
          <w:r w:rsidRPr="007739F6">
            <w:rPr>
              <w:rFonts w:cstheme="minorHAnsi"/>
              <w:sz w:val="28"/>
              <w:szCs w:val="28"/>
            </w:rPr>
            <w:t>Babatunde</w:t>
          </w:r>
          <w:proofErr w:type="spellEnd"/>
          <w:r w:rsidRPr="007739F6">
            <w:rPr>
              <w:rFonts w:cstheme="minorHAnsi"/>
              <w:sz w:val="28"/>
              <w:szCs w:val="28"/>
            </w:rPr>
            <w:t xml:space="preserve">, D.D. </w:t>
          </w:r>
          <w:proofErr w:type="spellStart"/>
          <w:r w:rsidRPr="007739F6">
            <w:rPr>
              <w:rFonts w:cstheme="minorHAnsi"/>
              <w:sz w:val="28"/>
              <w:szCs w:val="28"/>
            </w:rPr>
            <w:t>Akintade</w:t>
          </w:r>
          <w:proofErr w:type="spellEnd"/>
          <w:r w:rsidRPr="007739F6">
            <w:rPr>
              <w:rFonts w:cstheme="minorHAnsi"/>
              <w:sz w:val="28"/>
              <w:szCs w:val="28"/>
            </w:rPr>
            <w:t xml:space="preserve">, A. </w:t>
          </w:r>
          <w:proofErr w:type="spellStart"/>
          <w:r w:rsidRPr="007739F6">
            <w:rPr>
              <w:rFonts w:cstheme="minorHAnsi"/>
              <w:sz w:val="28"/>
              <w:szCs w:val="28"/>
            </w:rPr>
            <w:t>Acquaye</w:t>
          </w:r>
          <w:proofErr w:type="spellEnd"/>
          <w:r w:rsidRPr="007739F6">
            <w:rPr>
              <w:rFonts w:cstheme="minorHAnsi"/>
              <w:sz w:val="28"/>
              <w:szCs w:val="28"/>
            </w:rPr>
            <w:t xml:space="preserve">, H. </w:t>
          </w:r>
          <w:proofErr w:type="spellStart"/>
          <w:r w:rsidRPr="007739F6">
            <w:rPr>
              <w:rFonts w:cstheme="minorHAnsi"/>
              <w:sz w:val="28"/>
              <w:szCs w:val="28"/>
            </w:rPr>
            <w:t>Fujii</w:t>
          </w:r>
          <w:proofErr w:type="spellEnd"/>
          <w:r w:rsidRPr="007739F6">
            <w:rPr>
              <w:rFonts w:cstheme="minorHAnsi"/>
              <w:sz w:val="28"/>
              <w:szCs w:val="28"/>
            </w:rPr>
            <w:t xml:space="preserve">, M.M. </w:t>
          </w:r>
          <w:proofErr w:type="spellStart"/>
          <w:r w:rsidRPr="007739F6">
            <w:rPr>
              <w:rFonts w:cstheme="minorHAnsi"/>
              <w:sz w:val="28"/>
              <w:szCs w:val="28"/>
            </w:rPr>
            <w:t>Ndiaye</w:t>
          </w:r>
          <w:proofErr w:type="spellEnd"/>
          <w:r w:rsidRPr="007739F6">
            <w:rPr>
              <w:rFonts w:cstheme="minorHAnsi"/>
              <w:sz w:val="28"/>
              <w:szCs w:val="28"/>
            </w:rPr>
            <w:t xml:space="preserve">, F.A. </w:t>
          </w:r>
          <w:proofErr w:type="spellStart"/>
          <w:r w:rsidRPr="007739F6">
            <w:rPr>
              <w:rFonts w:cstheme="minorHAnsi"/>
              <w:sz w:val="28"/>
              <w:szCs w:val="28"/>
            </w:rPr>
            <w:t>Yamoah</w:t>
          </w:r>
          <w:proofErr w:type="spellEnd"/>
          <w:r w:rsidRPr="007739F6">
            <w:rPr>
              <w:rFonts w:cstheme="minorHAnsi"/>
              <w:sz w:val="28"/>
              <w:szCs w:val="28"/>
            </w:rPr>
            <w:t xml:space="preserve">, S.C.L. Koh. (2021). A critical analysis of the impacts of COVID-19 on the global economy and ecosystems and opportunities for circular economy strategies. </w:t>
          </w:r>
          <w:r w:rsidRPr="007739F6">
            <w:rPr>
              <w:rFonts w:cstheme="minorHAnsi"/>
              <w:i/>
              <w:sz w:val="28"/>
              <w:szCs w:val="28"/>
            </w:rPr>
            <w:t xml:space="preserve">Resources, Conservation &amp; Recycling, </w:t>
          </w:r>
          <w:r w:rsidRPr="007739F6">
            <w:rPr>
              <w:rFonts w:cstheme="minorHAnsi"/>
              <w:sz w:val="28"/>
              <w:szCs w:val="28"/>
            </w:rPr>
            <w:t>164 (2021) 105169.</w:t>
          </w:r>
        </w:p>
        <w:p w:rsidR="00467E3F" w:rsidRPr="00467E3F" w:rsidRDefault="003470DD" w:rsidP="00467E3F">
          <w:pPr>
            <w:pStyle w:val="NoSpacing"/>
            <w:ind w:left="720"/>
            <w:rPr>
              <w:rFonts w:cstheme="minorHAnsi"/>
              <w:noProof/>
              <w:sz w:val="28"/>
              <w:szCs w:val="28"/>
            </w:rPr>
          </w:pPr>
          <w:hyperlink r:id="rId37" w:tgtFrame="_blank" w:tooltip="Persistent link using digital object identifier" w:history="1">
            <w:r w:rsidR="00C53D5D" w:rsidRPr="007739F6">
              <w:rPr>
                <w:rStyle w:val="Hyperlink"/>
                <w:rFonts w:cstheme="minorHAnsi"/>
                <w:color w:val="auto"/>
                <w:sz w:val="28"/>
                <w:szCs w:val="28"/>
              </w:rPr>
              <w:t>https://doi.org/10.1016/j.resconrec.2020.105169</w:t>
            </w:r>
          </w:hyperlink>
        </w:p>
        <w:p w:rsidR="00467E3F" w:rsidRDefault="00467E3F" w:rsidP="00467E3F">
          <w:pPr>
            <w:pStyle w:val="ListParagraph"/>
            <w:rPr>
              <w:rFonts w:cstheme="minorHAnsi"/>
              <w:noProof/>
              <w:sz w:val="28"/>
              <w:szCs w:val="24"/>
            </w:rPr>
          </w:pPr>
        </w:p>
        <w:p w:rsidR="00D767E9" w:rsidRPr="00583C72" w:rsidRDefault="00C53D5D" w:rsidP="00CD61B0">
          <w:pPr>
            <w:pStyle w:val="NoSpacing"/>
            <w:numPr>
              <w:ilvl w:val="0"/>
              <w:numId w:val="20"/>
            </w:numPr>
            <w:rPr>
              <w:rFonts w:cstheme="minorHAnsi"/>
              <w:noProof/>
              <w:sz w:val="28"/>
              <w:szCs w:val="28"/>
            </w:rPr>
          </w:pPr>
          <w:r w:rsidRPr="007739F6">
            <w:rPr>
              <w:rFonts w:cstheme="minorHAnsi"/>
              <w:noProof/>
              <w:sz w:val="28"/>
              <w:szCs w:val="24"/>
            </w:rPr>
            <w:t xml:space="preserve">Wilson, J. (2014). </w:t>
          </w:r>
          <w:r w:rsidRPr="007739F6">
            <w:rPr>
              <w:rFonts w:cstheme="minorHAnsi"/>
              <w:i/>
              <w:iCs/>
              <w:noProof/>
              <w:sz w:val="28"/>
              <w:szCs w:val="24"/>
            </w:rPr>
            <w:t>Essentials of Business Research A Guide to Doing Your Research Project - Jonathan Wilson</w:t>
          </w:r>
          <w:r w:rsidRPr="007739F6">
            <w:rPr>
              <w:rFonts w:cstheme="minorHAnsi"/>
              <w:noProof/>
              <w:sz w:val="28"/>
              <w:szCs w:val="24"/>
            </w:rPr>
            <w:t>.</w:t>
          </w:r>
        </w:p>
      </w:sdtContent>
    </w:sdt>
    <w:p w:rsidR="00D767E9" w:rsidRPr="007739F6" w:rsidRDefault="00D767E9" w:rsidP="00D767E9">
      <w:pPr>
        <w:rPr>
          <w:rFonts w:cstheme="minorHAnsi"/>
          <w:b/>
          <w:sz w:val="40"/>
          <w:szCs w:val="40"/>
          <w:u w:val="single"/>
        </w:rPr>
      </w:pPr>
    </w:p>
    <w:p w:rsidR="00DB3E41" w:rsidRPr="007739F6" w:rsidRDefault="00C53D5D" w:rsidP="00DB3E41">
      <w:pPr>
        <w:rPr>
          <w:rFonts w:cstheme="minorHAnsi"/>
          <w:sz w:val="28"/>
          <w:szCs w:val="28"/>
        </w:rPr>
      </w:pPr>
      <w:r>
        <w:rPr>
          <w:rFonts w:cstheme="minorHAnsi"/>
          <w:sz w:val="28"/>
          <w:szCs w:val="28"/>
        </w:rPr>
        <w:br w:type="page"/>
      </w:r>
    </w:p>
    <w:p w:rsidR="00DB3E41" w:rsidRPr="007739F6" w:rsidRDefault="00C53D5D" w:rsidP="00DB3E41">
      <w:pPr>
        <w:rPr>
          <w:rFonts w:cstheme="minorHAnsi"/>
          <w:b/>
          <w:sz w:val="40"/>
          <w:szCs w:val="40"/>
          <w:u w:val="single"/>
        </w:rPr>
      </w:pPr>
      <w:r>
        <w:rPr>
          <w:rFonts w:cstheme="minorHAnsi"/>
          <w:b/>
          <w:sz w:val="40"/>
          <w:szCs w:val="40"/>
        </w:rPr>
        <w:lastRenderedPageBreak/>
        <w:t xml:space="preserve">                                       </w:t>
      </w:r>
      <w:r w:rsidR="007F1DCD" w:rsidRPr="007739F6">
        <w:rPr>
          <w:rFonts w:cstheme="minorHAnsi"/>
          <w:b/>
          <w:sz w:val="40"/>
          <w:szCs w:val="40"/>
          <w:u w:val="single"/>
        </w:rPr>
        <w:t>Appendix:</w:t>
      </w:r>
    </w:p>
    <w:p w:rsidR="0022488F" w:rsidRPr="007739F6" w:rsidRDefault="00C53D5D" w:rsidP="0022488F">
      <w:pPr>
        <w:pStyle w:val="Paragraph-text"/>
        <w:rPr>
          <w:rFonts w:asciiTheme="minorHAnsi" w:hAnsiTheme="minorHAnsi" w:cstheme="minorHAnsi"/>
        </w:rPr>
      </w:pPr>
      <w:r w:rsidRPr="007739F6">
        <w:rPr>
          <w:rFonts w:asciiTheme="minorHAnsi" w:hAnsiTheme="minorHAnsi" w:cstheme="minorHAnsi"/>
        </w:rPr>
        <w:t>Following are the interview questions that were used to collect the data:</w:t>
      </w:r>
    </w:p>
    <w:p w:rsidR="0022488F" w:rsidRPr="007739F6" w:rsidRDefault="0022488F" w:rsidP="0022488F">
      <w:pPr>
        <w:pStyle w:val="Paragraph-text"/>
        <w:ind w:left="720"/>
        <w:rPr>
          <w:rFonts w:asciiTheme="minorHAnsi" w:hAnsiTheme="minorHAnsi" w:cstheme="minorHAnsi"/>
        </w:rPr>
      </w:pP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 xml:space="preserve">Did the pandemic led to a more favorable attitude of Jigsaw managers towards information and communication technology? </w:t>
      </w: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 xml:space="preserve">What are the challenges for human resource management of Jigsaw foods during the pandemic? </w:t>
      </w: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How Jigsaw food managers did ensured the safety of their workers at their working sites?</w:t>
      </w: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Do the managers at Jigsaw foods consider themselves to be adaptive in nature while dealing with Covid-19?</w:t>
      </w: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Should a manager have adaptive personal qualities to perform efficiently in Jigsaw foods during pandemic situation?</w:t>
      </w: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 xml:space="preserve">What factors increased the motivation of Jigsaw foods managers to lead during Covid-19 crisis? </w:t>
      </w: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Did the Jigsaw food managers face mental health related problems while doing supervision during Covid-19?</w:t>
      </w: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Did Jigsaw food saw any disruption in their supply chain to their end consumers due to the restrictions caused by the Covid-19?</w:t>
      </w:r>
    </w:p>
    <w:p w:rsidR="0022488F" w:rsidRPr="007739F6" w:rsidRDefault="00C53D5D" w:rsidP="0022488F">
      <w:pPr>
        <w:pStyle w:val="Paragraph-text"/>
        <w:numPr>
          <w:ilvl w:val="0"/>
          <w:numId w:val="40"/>
        </w:numPr>
        <w:rPr>
          <w:rFonts w:asciiTheme="minorHAnsi" w:hAnsiTheme="minorHAnsi" w:cstheme="minorHAnsi"/>
        </w:rPr>
      </w:pPr>
      <w:r w:rsidRPr="007739F6">
        <w:rPr>
          <w:rFonts w:asciiTheme="minorHAnsi" w:hAnsiTheme="minorHAnsi" w:cstheme="minorHAnsi"/>
        </w:rPr>
        <w:t>Did the managers at Jigsaw food had to deal with any changing trends at the consumer side during the on-going pandemic?</w:t>
      </w:r>
    </w:p>
    <w:p w:rsidR="00DB3E41" w:rsidRPr="007739F6" w:rsidRDefault="00C53D5D" w:rsidP="00DB3E41">
      <w:pPr>
        <w:pStyle w:val="Paragraph-text"/>
        <w:numPr>
          <w:ilvl w:val="0"/>
          <w:numId w:val="40"/>
        </w:numPr>
        <w:rPr>
          <w:rFonts w:asciiTheme="minorHAnsi" w:hAnsiTheme="minorHAnsi" w:cstheme="minorHAnsi"/>
        </w:rPr>
      </w:pPr>
      <w:r w:rsidRPr="007739F6">
        <w:rPr>
          <w:rFonts w:asciiTheme="minorHAnsi" w:hAnsiTheme="minorHAnsi" w:cstheme="minorHAnsi"/>
        </w:rPr>
        <w:t>If there was a change in the pattern of consumption in market, what strategies were employed by the Jigsaw foods to deal with changing consumer trends?</w:t>
      </w:r>
    </w:p>
    <w:sectPr w:rsidR="00DB3E41" w:rsidRPr="007739F6" w:rsidSect="00D54442">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LiberationSerif">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9457C8"/>
    <w:multiLevelType w:val="hybridMultilevel"/>
    <w:tmpl w:val="DBC6EE74"/>
    <w:lvl w:ilvl="0" w:tplc="06D42BA4">
      <w:start w:val="1"/>
      <w:numFmt w:val="decimal"/>
      <w:lvlText w:val="%1."/>
      <w:lvlJc w:val="left"/>
      <w:pPr>
        <w:ind w:left="1440" w:hanging="360"/>
      </w:pPr>
    </w:lvl>
    <w:lvl w:ilvl="1" w:tplc="7F820292" w:tentative="1">
      <w:start w:val="1"/>
      <w:numFmt w:val="lowerLetter"/>
      <w:lvlText w:val="%2."/>
      <w:lvlJc w:val="left"/>
      <w:pPr>
        <w:ind w:left="2160" w:hanging="360"/>
      </w:pPr>
    </w:lvl>
    <w:lvl w:ilvl="2" w:tplc="1186B12E" w:tentative="1">
      <w:start w:val="1"/>
      <w:numFmt w:val="lowerRoman"/>
      <w:lvlText w:val="%3."/>
      <w:lvlJc w:val="right"/>
      <w:pPr>
        <w:ind w:left="2880" w:hanging="180"/>
      </w:pPr>
    </w:lvl>
    <w:lvl w:ilvl="3" w:tplc="A2D2D0B6" w:tentative="1">
      <w:start w:val="1"/>
      <w:numFmt w:val="decimal"/>
      <w:lvlText w:val="%4."/>
      <w:lvlJc w:val="left"/>
      <w:pPr>
        <w:ind w:left="3600" w:hanging="360"/>
      </w:pPr>
    </w:lvl>
    <w:lvl w:ilvl="4" w:tplc="577246F0" w:tentative="1">
      <w:start w:val="1"/>
      <w:numFmt w:val="lowerLetter"/>
      <w:lvlText w:val="%5."/>
      <w:lvlJc w:val="left"/>
      <w:pPr>
        <w:ind w:left="4320" w:hanging="360"/>
      </w:pPr>
    </w:lvl>
    <w:lvl w:ilvl="5" w:tplc="DB54D384" w:tentative="1">
      <w:start w:val="1"/>
      <w:numFmt w:val="lowerRoman"/>
      <w:lvlText w:val="%6."/>
      <w:lvlJc w:val="right"/>
      <w:pPr>
        <w:ind w:left="5040" w:hanging="180"/>
      </w:pPr>
    </w:lvl>
    <w:lvl w:ilvl="6" w:tplc="2618AED6" w:tentative="1">
      <w:start w:val="1"/>
      <w:numFmt w:val="decimal"/>
      <w:lvlText w:val="%7."/>
      <w:lvlJc w:val="left"/>
      <w:pPr>
        <w:ind w:left="5760" w:hanging="360"/>
      </w:pPr>
    </w:lvl>
    <w:lvl w:ilvl="7" w:tplc="EC88A818" w:tentative="1">
      <w:start w:val="1"/>
      <w:numFmt w:val="lowerLetter"/>
      <w:lvlText w:val="%8."/>
      <w:lvlJc w:val="left"/>
      <w:pPr>
        <w:ind w:left="6480" w:hanging="360"/>
      </w:pPr>
    </w:lvl>
    <w:lvl w:ilvl="8" w:tplc="28046F56" w:tentative="1">
      <w:start w:val="1"/>
      <w:numFmt w:val="lowerRoman"/>
      <w:lvlText w:val="%9."/>
      <w:lvlJc w:val="right"/>
      <w:pPr>
        <w:ind w:left="7200" w:hanging="180"/>
      </w:pPr>
    </w:lvl>
  </w:abstractNum>
  <w:abstractNum w:abstractNumId="1">
    <w:nsid w:val="08EC662F"/>
    <w:multiLevelType w:val="hybridMultilevel"/>
    <w:tmpl w:val="EE54B74E"/>
    <w:lvl w:ilvl="0" w:tplc="8CBED5EA">
      <w:start w:val="1"/>
      <w:numFmt w:val="bullet"/>
      <w:lvlText w:val=""/>
      <w:lvlJc w:val="left"/>
      <w:pPr>
        <w:ind w:left="720" w:hanging="360"/>
      </w:pPr>
      <w:rPr>
        <w:rFonts w:ascii="Wingdings" w:hAnsi="Wingdings" w:hint="default"/>
      </w:rPr>
    </w:lvl>
    <w:lvl w:ilvl="1" w:tplc="F4C82410" w:tentative="1">
      <w:start w:val="1"/>
      <w:numFmt w:val="bullet"/>
      <w:lvlText w:val="o"/>
      <w:lvlJc w:val="left"/>
      <w:pPr>
        <w:ind w:left="1440" w:hanging="360"/>
      </w:pPr>
      <w:rPr>
        <w:rFonts w:ascii="Courier New" w:hAnsi="Courier New" w:cs="Courier New" w:hint="default"/>
      </w:rPr>
    </w:lvl>
    <w:lvl w:ilvl="2" w:tplc="0588B584" w:tentative="1">
      <w:start w:val="1"/>
      <w:numFmt w:val="bullet"/>
      <w:lvlText w:val=""/>
      <w:lvlJc w:val="left"/>
      <w:pPr>
        <w:ind w:left="2160" w:hanging="360"/>
      </w:pPr>
      <w:rPr>
        <w:rFonts w:ascii="Wingdings" w:hAnsi="Wingdings" w:hint="default"/>
      </w:rPr>
    </w:lvl>
    <w:lvl w:ilvl="3" w:tplc="07C45742" w:tentative="1">
      <w:start w:val="1"/>
      <w:numFmt w:val="bullet"/>
      <w:lvlText w:val=""/>
      <w:lvlJc w:val="left"/>
      <w:pPr>
        <w:ind w:left="2880" w:hanging="360"/>
      </w:pPr>
      <w:rPr>
        <w:rFonts w:ascii="Symbol" w:hAnsi="Symbol" w:hint="default"/>
      </w:rPr>
    </w:lvl>
    <w:lvl w:ilvl="4" w:tplc="E542A19A" w:tentative="1">
      <w:start w:val="1"/>
      <w:numFmt w:val="bullet"/>
      <w:lvlText w:val="o"/>
      <w:lvlJc w:val="left"/>
      <w:pPr>
        <w:ind w:left="3600" w:hanging="360"/>
      </w:pPr>
      <w:rPr>
        <w:rFonts w:ascii="Courier New" w:hAnsi="Courier New" w:cs="Courier New" w:hint="default"/>
      </w:rPr>
    </w:lvl>
    <w:lvl w:ilvl="5" w:tplc="2CF2BCCC" w:tentative="1">
      <w:start w:val="1"/>
      <w:numFmt w:val="bullet"/>
      <w:lvlText w:val=""/>
      <w:lvlJc w:val="left"/>
      <w:pPr>
        <w:ind w:left="4320" w:hanging="360"/>
      </w:pPr>
      <w:rPr>
        <w:rFonts w:ascii="Wingdings" w:hAnsi="Wingdings" w:hint="default"/>
      </w:rPr>
    </w:lvl>
    <w:lvl w:ilvl="6" w:tplc="7CD2FCE6" w:tentative="1">
      <w:start w:val="1"/>
      <w:numFmt w:val="bullet"/>
      <w:lvlText w:val=""/>
      <w:lvlJc w:val="left"/>
      <w:pPr>
        <w:ind w:left="5040" w:hanging="360"/>
      </w:pPr>
      <w:rPr>
        <w:rFonts w:ascii="Symbol" w:hAnsi="Symbol" w:hint="default"/>
      </w:rPr>
    </w:lvl>
    <w:lvl w:ilvl="7" w:tplc="9C920578" w:tentative="1">
      <w:start w:val="1"/>
      <w:numFmt w:val="bullet"/>
      <w:lvlText w:val="o"/>
      <w:lvlJc w:val="left"/>
      <w:pPr>
        <w:ind w:left="5760" w:hanging="360"/>
      </w:pPr>
      <w:rPr>
        <w:rFonts w:ascii="Courier New" w:hAnsi="Courier New" w:cs="Courier New" w:hint="default"/>
      </w:rPr>
    </w:lvl>
    <w:lvl w:ilvl="8" w:tplc="19460DEE" w:tentative="1">
      <w:start w:val="1"/>
      <w:numFmt w:val="bullet"/>
      <w:lvlText w:val=""/>
      <w:lvlJc w:val="left"/>
      <w:pPr>
        <w:ind w:left="6480" w:hanging="360"/>
      </w:pPr>
      <w:rPr>
        <w:rFonts w:ascii="Wingdings" w:hAnsi="Wingdings" w:hint="default"/>
      </w:rPr>
    </w:lvl>
  </w:abstractNum>
  <w:abstractNum w:abstractNumId="2">
    <w:nsid w:val="09E374C1"/>
    <w:multiLevelType w:val="hybridMultilevel"/>
    <w:tmpl w:val="ACC8EA76"/>
    <w:lvl w:ilvl="0" w:tplc="3698E082">
      <w:start w:val="1"/>
      <w:numFmt w:val="bullet"/>
      <w:lvlText w:val=""/>
      <w:lvlJc w:val="left"/>
      <w:pPr>
        <w:ind w:left="720" w:hanging="360"/>
      </w:pPr>
      <w:rPr>
        <w:rFonts w:ascii="Wingdings" w:hAnsi="Wingdings" w:hint="default"/>
      </w:rPr>
    </w:lvl>
    <w:lvl w:ilvl="1" w:tplc="62AE42B0" w:tentative="1">
      <w:start w:val="1"/>
      <w:numFmt w:val="bullet"/>
      <w:lvlText w:val="o"/>
      <w:lvlJc w:val="left"/>
      <w:pPr>
        <w:ind w:left="1440" w:hanging="360"/>
      </w:pPr>
      <w:rPr>
        <w:rFonts w:ascii="Courier New" w:hAnsi="Courier New" w:cs="Courier New" w:hint="default"/>
      </w:rPr>
    </w:lvl>
    <w:lvl w:ilvl="2" w:tplc="C414B56A" w:tentative="1">
      <w:start w:val="1"/>
      <w:numFmt w:val="bullet"/>
      <w:lvlText w:val=""/>
      <w:lvlJc w:val="left"/>
      <w:pPr>
        <w:ind w:left="2160" w:hanging="360"/>
      </w:pPr>
      <w:rPr>
        <w:rFonts w:ascii="Wingdings" w:hAnsi="Wingdings" w:hint="default"/>
      </w:rPr>
    </w:lvl>
    <w:lvl w:ilvl="3" w:tplc="338AB80E" w:tentative="1">
      <w:start w:val="1"/>
      <w:numFmt w:val="bullet"/>
      <w:lvlText w:val=""/>
      <w:lvlJc w:val="left"/>
      <w:pPr>
        <w:ind w:left="2880" w:hanging="360"/>
      </w:pPr>
      <w:rPr>
        <w:rFonts w:ascii="Symbol" w:hAnsi="Symbol" w:hint="default"/>
      </w:rPr>
    </w:lvl>
    <w:lvl w:ilvl="4" w:tplc="66AE7B90" w:tentative="1">
      <w:start w:val="1"/>
      <w:numFmt w:val="bullet"/>
      <w:lvlText w:val="o"/>
      <w:lvlJc w:val="left"/>
      <w:pPr>
        <w:ind w:left="3600" w:hanging="360"/>
      </w:pPr>
      <w:rPr>
        <w:rFonts w:ascii="Courier New" w:hAnsi="Courier New" w:cs="Courier New" w:hint="default"/>
      </w:rPr>
    </w:lvl>
    <w:lvl w:ilvl="5" w:tplc="D9F2C7B0" w:tentative="1">
      <w:start w:val="1"/>
      <w:numFmt w:val="bullet"/>
      <w:lvlText w:val=""/>
      <w:lvlJc w:val="left"/>
      <w:pPr>
        <w:ind w:left="4320" w:hanging="360"/>
      </w:pPr>
      <w:rPr>
        <w:rFonts w:ascii="Wingdings" w:hAnsi="Wingdings" w:hint="default"/>
      </w:rPr>
    </w:lvl>
    <w:lvl w:ilvl="6" w:tplc="242C258A" w:tentative="1">
      <w:start w:val="1"/>
      <w:numFmt w:val="bullet"/>
      <w:lvlText w:val=""/>
      <w:lvlJc w:val="left"/>
      <w:pPr>
        <w:ind w:left="5040" w:hanging="360"/>
      </w:pPr>
      <w:rPr>
        <w:rFonts w:ascii="Symbol" w:hAnsi="Symbol" w:hint="default"/>
      </w:rPr>
    </w:lvl>
    <w:lvl w:ilvl="7" w:tplc="849E1EB8" w:tentative="1">
      <w:start w:val="1"/>
      <w:numFmt w:val="bullet"/>
      <w:lvlText w:val="o"/>
      <w:lvlJc w:val="left"/>
      <w:pPr>
        <w:ind w:left="5760" w:hanging="360"/>
      </w:pPr>
      <w:rPr>
        <w:rFonts w:ascii="Courier New" w:hAnsi="Courier New" w:cs="Courier New" w:hint="default"/>
      </w:rPr>
    </w:lvl>
    <w:lvl w:ilvl="8" w:tplc="DCE62244" w:tentative="1">
      <w:start w:val="1"/>
      <w:numFmt w:val="bullet"/>
      <w:lvlText w:val=""/>
      <w:lvlJc w:val="left"/>
      <w:pPr>
        <w:ind w:left="6480" w:hanging="360"/>
      </w:pPr>
      <w:rPr>
        <w:rFonts w:ascii="Wingdings" w:hAnsi="Wingdings" w:hint="default"/>
      </w:rPr>
    </w:lvl>
  </w:abstractNum>
  <w:abstractNum w:abstractNumId="3">
    <w:nsid w:val="0ED77550"/>
    <w:multiLevelType w:val="hybridMultilevel"/>
    <w:tmpl w:val="9E7211DE"/>
    <w:lvl w:ilvl="0" w:tplc="F4203994">
      <w:start w:val="1"/>
      <w:numFmt w:val="decimal"/>
      <w:lvlText w:val="%1."/>
      <w:lvlJc w:val="left"/>
      <w:pPr>
        <w:ind w:left="720" w:hanging="360"/>
      </w:pPr>
      <w:rPr>
        <w:rFonts w:cs="Times New Roman"/>
      </w:rPr>
    </w:lvl>
    <w:lvl w:ilvl="1" w:tplc="35A2E4AA">
      <w:start w:val="1"/>
      <w:numFmt w:val="lowerLetter"/>
      <w:lvlText w:val="%2."/>
      <w:lvlJc w:val="left"/>
      <w:pPr>
        <w:ind w:left="1440" w:hanging="360"/>
      </w:pPr>
    </w:lvl>
    <w:lvl w:ilvl="2" w:tplc="DA54709A" w:tentative="1">
      <w:start w:val="1"/>
      <w:numFmt w:val="lowerRoman"/>
      <w:lvlText w:val="%3."/>
      <w:lvlJc w:val="right"/>
      <w:pPr>
        <w:ind w:left="2160" w:hanging="180"/>
      </w:pPr>
    </w:lvl>
    <w:lvl w:ilvl="3" w:tplc="45727AD8" w:tentative="1">
      <w:start w:val="1"/>
      <w:numFmt w:val="decimal"/>
      <w:lvlText w:val="%4."/>
      <w:lvlJc w:val="left"/>
      <w:pPr>
        <w:ind w:left="2880" w:hanging="360"/>
      </w:pPr>
    </w:lvl>
    <w:lvl w:ilvl="4" w:tplc="1496FF3E" w:tentative="1">
      <w:start w:val="1"/>
      <w:numFmt w:val="lowerLetter"/>
      <w:lvlText w:val="%5."/>
      <w:lvlJc w:val="left"/>
      <w:pPr>
        <w:ind w:left="3600" w:hanging="360"/>
      </w:pPr>
    </w:lvl>
    <w:lvl w:ilvl="5" w:tplc="845ACF7A" w:tentative="1">
      <w:start w:val="1"/>
      <w:numFmt w:val="lowerRoman"/>
      <w:lvlText w:val="%6."/>
      <w:lvlJc w:val="right"/>
      <w:pPr>
        <w:ind w:left="4320" w:hanging="180"/>
      </w:pPr>
    </w:lvl>
    <w:lvl w:ilvl="6" w:tplc="F67693AE" w:tentative="1">
      <w:start w:val="1"/>
      <w:numFmt w:val="decimal"/>
      <w:lvlText w:val="%7."/>
      <w:lvlJc w:val="left"/>
      <w:pPr>
        <w:ind w:left="5040" w:hanging="360"/>
      </w:pPr>
    </w:lvl>
    <w:lvl w:ilvl="7" w:tplc="00FC2322" w:tentative="1">
      <w:start w:val="1"/>
      <w:numFmt w:val="lowerLetter"/>
      <w:lvlText w:val="%8."/>
      <w:lvlJc w:val="left"/>
      <w:pPr>
        <w:ind w:left="5760" w:hanging="360"/>
      </w:pPr>
    </w:lvl>
    <w:lvl w:ilvl="8" w:tplc="2FCC14C2" w:tentative="1">
      <w:start w:val="1"/>
      <w:numFmt w:val="lowerRoman"/>
      <w:lvlText w:val="%9."/>
      <w:lvlJc w:val="right"/>
      <w:pPr>
        <w:ind w:left="6480" w:hanging="180"/>
      </w:pPr>
    </w:lvl>
  </w:abstractNum>
  <w:abstractNum w:abstractNumId="4">
    <w:nsid w:val="108B655A"/>
    <w:multiLevelType w:val="hybridMultilevel"/>
    <w:tmpl w:val="D3B2F84C"/>
    <w:lvl w:ilvl="0" w:tplc="A87C4724">
      <w:start w:val="1"/>
      <w:numFmt w:val="bullet"/>
      <w:lvlText w:val=""/>
      <w:lvlJc w:val="left"/>
      <w:pPr>
        <w:ind w:left="720" w:hanging="360"/>
      </w:pPr>
      <w:rPr>
        <w:rFonts w:ascii="Wingdings" w:hAnsi="Wingdings" w:hint="default"/>
      </w:rPr>
    </w:lvl>
    <w:lvl w:ilvl="1" w:tplc="862E18A2" w:tentative="1">
      <w:start w:val="1"/>
      <w:numFmt w:val="bullet"/>
      <w:lvlText w:val="o"/>
      <w:lvlJc w:val="left"/>
      <w:pPr>
        <w:ind w:left="1440" w:hanging="360"/>
      </w:pPr>
      <w:rPr>
        <w:rFonts w:ascii="Courier New" w:hAnsi="Courier New" w:cs="Courier New" w:hint="default"/>
      </w:rPr>
    </w:lvl>
    <w:lvl w:ilvl="2" w:tplc="6FAC799A" w:tentative="1">
      <w:start w:val="1"/>
      <w:numFmt w:val="bullet"/>
      <w:lvlText w:val=""/>
      <w:lvlJc w:val="left"/>
      <w:pPr>
        <w:ind w:left="2160" w:hanging="360"/>
      </w:pPr>
      <w:rPr>
        <w:rFonts w:ascii="Wingdings" w:hAnsi="Wingdings" w:hint="default"/>
      </w:rPr>
    </w:lvl>
    <w:lvl w:ilvl="3" w:tplc="AF3055A0" w:tentative="1">
      <w:start w:val="1"/>
      <w:numFmt w:val="bullet"/>
      <w:lvlText w:val=""/>
      <w:lvlJc w:val="left"/>
      <w:pPr>
        <w:ind w:left="2880" w:hanging="360"/>
      </w:pPr>
      <w:rPr>
        <w:rFonts w:ascii="Symbol" w:hAnsi="Symbol" w:hint="default"/>
      </w:rPr>
    </w:lvl>
    <w:lvl w:ilvl="4" w:tplc="4AEA8412" w:tentative="1">
      <w:start w:val="1"/>
      <w:numFmt w:val="bullet"/>
      <w:lvlText w:val="o"/>
      <w:lvlJc w:val="left"/>
      <w:pPr>
        <w:ind w:left="3600" w:hanging="360"/>
      </w:pPr>
      <w:rPr>
        <w:rFonts w:ascii="Courier New" w:hAnsi="Courier New" w:cs="Courier New" w:hint="default"/>
      </w:rPr>
    </w:lvl>
    <w:lvl w:ilvl="5" w:tplc="11BE0E5C" w:tentative="1">
      <w:start w:val="1"/>
      <w:numFmt w:val="bullet"/>
      <w:lvlText w:val=""/>
      <w:lvlJc w:val="left"/>
      <w:pPr>
        <w:ind w:left="4320" w:hanging="360"/>
      </w:pPr>
      <w:rPr>
        <w:rFonts w:ascii="Wingdings" w:hAnsi="Wingdings" w:hint="default"/>
      </w:rPr>
    </w:lvl>
    <w:lvl w:ilvl="6" w:tplc="3D3C756A" w:tentative="1">
      <w:start w:val="1"/>
      <w:numFmt w:val="bullet"/>
      <w:lvlText w:val=""/>
      <w:lvlJc w:val="left"/>
      <w:pPr>
        <w:ind w:left="5040" w:hanging="360"/>
      </w:pPr>
      <w:rPr>
        <w:rFonts w:ascii="Symbol" w:hAnsi="Symbol" w:hint="default"/>
      </w:rPr>
    </w:lvl>
    <w:lvl w:ilvl="7" w:tplc="F5D23E7A" w:tentative="1">
      <w:start w:val="1"/>
      <w:numFmt w:val="bullet"/>
      <w:lvlText w:val="o"/>
      <w:lvlJc w:val="left"/>
      <w:pPr>
        <w:ind w:left="5760" w:hanging="360"/>
      </w:pPr>
      <w:rPr>
        <w:rFonts w:ascii="Courier New" w:hAnsi="Courier New" w:cs="Courier New" w:hint="default"/>
      </w:rPr>
    </w:lvl>
    <w:lvl w:ilvl="8" w:tplc="322C09B6" w:tentative="1">
      <w:start w:val="1"/>
      <w:numFmt w:val="bullet"/>
      <w:lvlText w:val=""/>
      <w:lvlJc w:val="left"/>
      <w:pPr>
        <w:ind w:left="6480" w:hanging="360"/>
      </w:pPr>
      <w:rPr>
        <w:rFonts w:ascii="Wingdings" w:hAnsi="Wingdings" w:hint="default"/>
      </w:rPr>
    </w:lvl>
  </w:abstractNum>
  <w:abstractNum w:abstractNumId="5">
    <w:nsid w:val="112B427E"/>
    <w:multiLevelType w:val="hybridMultilevel"/>
    <w:tmpl w:val="34B21A8C"/>
    <w:lvl w:ilvl="0" w:tplc="B876044A">
      <w:start w:val="1"/>
      <w:numFmt w:val="bullet"/>
      <w:lvlText w:val=""/>
      <w:lvlJc w:val="left"/>
      <w:pPr>
        <w:ind w:left="720" w:hanging="360"/>
      </w:pPr>
      <w:rPr>
        <w:rFonts w:ascii="Wingdings" w:hAnsi="Wingdings" w:hint="default"/>
      </w:rPr>
    </w:lvl>
    <w:lvl w:ilvl="1" w:tplc="EC343BE8" w:tentative="1">
      <w:start w:val="1"/>
      <w:numFmt w:val="bullet"/>
      <w:lvlText w:val="o"/>
      <w:lvlJc w:val="left"/>
      <w:pPr>
        <w:ind w:left="1440" w:hanging="360"/>
      </w:pPr>
      <w:rPr>
        <w:rFonts w:ascii="Courier New" w:hAnsi="Courier New" w:cs="Courier New" w:hint="default"/>
      </w:rPr>
    </w:lvl>
    <w:lvl w:ilvl="2" w:tplc="80885210" w:tentative="1">
      <w:start w:val="1"/>
      <w:numFmt w:val="bullet"/>
      <w:lvlText w:val=""/>
      <w:lvlJc w:val="left"/>
      <w:pPr>
        <w:ind w:left="2160" w:hanging="360"/>
      </w:pPr>
      <w:rPr>
        <w:rFonts w:ascii="Wingdings" w:hAnsi="Wingdings" w:hint="default"/>
      </w:rPr>
    </w:lvl>
    <w:lvl w:ilvl="3" w:tplc="BFC8D55C" w:tentative="1">
      <w:start w:val="1"/>
      <w:numFmt w:val="bullet"/>
      <w:lvlText w:val=""/>
      <w:lvlJc w:val="left"/>
      <w:pPr>
        <w:ind w:left="2880" w:hanging="360"/>
      </w:pPr>
      <w:rPr>
        <w:rFonts w:ascii="Symbol" w:hAnsi="Symbol" w:hint="default"/>
      </w:rPr>
    </w:lvl>
    <w:lvl w:ilvl="4" w:tplc="E45052C8" w:tentative="1">
      <w:start w:val="1"/>
      <w:numFmt w:val="bullet"/>
      <w:lvlText w:val="o"/>
      <w:lvlJc w:val="left"/>
      <w:pPr>
        <w:ind w:left="3600" w:hanging="360"/>
      </w:pPr>
      <w:rPr>
        <w:rFonts w:ascii="Courier New" w:hAnsi="Courier New" w:cs="Courier New" w:hint="default"/>
      </w:rPr>
    </w:lvl>
    <w:lvl w:ilvl="5" w:tplc="268AEF96" w:tentative="1">
      <w:start w:val="1"/>
      <w:numFmt w:val="bullet"/>
      <w:lvlText w:val=""/>
      <w:lvlJc w:val="left"/>
      <w:pPr>
        <w:ind w:left="4320" w:hanging="360"/>
      </w:pPr>
      <w:rPr>
        <w:rFonts w:ascii="Wingdings" w:hAnsi="Wingdings" w:hint="default"/>
      </w:rPr>
    </w:lvl>
    <w:lvl w:ilvl="6" w:tplc="155CD790" w:tentative="1">
      <w:start w:val="1"/>
      <w:numFmt w:val="bullet"/>
      <w:lvlText w:val=""/>
      <w:lvlJc w:val="left"/>
      <w:pPr>
        <w:ind w:left="5040" w:hanging="360"/>
      </w:pPr>
      <w:rPr>
        <w:rFonts w:ascii="Symbol" w:hAnsi="Symbol" w:hint="default"/>
      </w:rPr>
    </w:lvl>
    <w:lvl w:ilvl="7" w:tplc="58D2D6B2" w:tentative="1">
      <w:start w:val="1"/>
      <w:numFmt w:val="bullet"/>
      <w:lvlText w:val="o"/>
      <w:lvlJc w:val="left"/>
      <w:pPr>
        <w:ind w:left="5760" w:hanging="360"/>
      </w:pPr>
      <w:rPr>
        <w:rFonts w:ascii="Courier New" w:hAnsi="Courier New" w:cs="Courier New" w:hint="default"/>
      </w:rPr>
    </w:lvl>
    <w:lvl w:ilvl="8" w:tplc="ED5A1D30" w:tentative="1">
      <w:start w:val="1"/>
      <w:numFmt w:val="bullet"/>
      <w:lvlText w:val=""/>
      <w:lvlJc w:val="left"/>
      <w:pPr>
        <w:ind w:left="6480" w:hanging="360"/>
      </w:pPr>
      <w:rPr>
        <w:rFonts w:ascii="Wingdings" w:hAnsi="Wingdings" w:hint="default"/>
      </w:rPr>
    </w:lvl>
  </w:abstractNum>
  <w:abstractNum w:abstractNumId="6">
    <w:nsid w:val="11A050F1"/>
    <w:multiLevelType w:val="hybridMultilevel"/>
    <w:tmpl w:val="DE6EC0A4"/>
    <w:lvl w:ilvl="0" w:tplc="AEC6818C">
      <w:start w:val="1"/>
      <w:numFmt w:val="bullet"/>
      <w:lvlText w:val=""/>
      <w:lvlJc w:val="left"/>
      <w:pPr>
        <w:ind w:left="720" w:hanging="360"/>
      </w:pPr>
      <w:rPr>
        <w:rFonts w:ascii="Wingdings" w:hAnsi="Wingdings" w:hint="default"/>
      </w:rPr>
    </w:lvl>
    <w:lvl w:ilvl="1" w:tplc="597C6C90" w:tentative="1">
      <w:start w:val="1"/>
      <w:numFmt w:val="bullet"/>
      <w:lvlText w:val="o"/>
      <w:lvlJc w:val="left"/>
      <w:pPr>
        <w:ind w:left="1440" w:hanging="360"/>
      </w:pPr>
      <w:rPr>
        <w:rFonts w:ascii="Courier New" w:hAnsi="Courier New" w:cs="Courier New" w:hint="default"/>
      </w:rPr>
    </w:lvl>
    <w:lvl w:ilvl="2" w:tplc="62409DF2" w:tentative="1">
      <w:start w:val="1"/>
      <w:numFmt w:val="bullet"/>
      <w:lvlText w:val=""/>
      <w:lvlJc w:val="left"/>
      <w:pPr>
        <w:ind w:left="2160" w:hanging="360"/>
      </w:pPr>
      <w:rPr>
        <w:rFonts w:ascii="Wingdings" w:hAnsi="Wingdings" w:hint="default"/>
      </w:rPr>
    </w:lvl>
    <w:lvl w:ilvl="3" w:tplc="FAAAF812" w:tentative="1">
      <w:start w:val="1"/>
      <w:numFmt w:val="bullet"/>
      <w:lvlText w:val=""/>
      <w:lvlJc w:val="left"/>
      <w:pPr>
        <w:ind w:left="2880" w:hanging="360"/>
      </w:pPr>
      <w:rPr>
        <w:rFonts w:ascii="Symbol" w:hAnsi="Symbol" w:hint="default"/>
      </w:rPr>
    </w:lvl>
    <w:lvl w:ilvl="4" w:tplc="6714E552" w:tentative="1">
      <w:start w:val="1"/>
      <w:numFmt w:val="bullet"/>
      <w:lvlText w:val="o"/>
      <w:lvlJc w:val="left"/>
      <w:pPr>
        <w:ind w:left="3600" w:hanging="360"/>
      </w:pPr>
      <w:rPr>
        <w:rFonts w:ascii="Courier New" w:hAnsi="Courier New" w:cs="Courier New" w:hint="default"/>
      </w:rPr>
    </w:lvl>
    <w:lvl w:ilvl="5" w:tplc="157EEFBA" w:tentative="1">
      <w:start w:val="1"/>
      <w:numFmt w:val="bullet"/>
      <w:lvlText w:val=""/>
      <w:lvlJc w:val="left"/>
      <w:pPr>
        <w:ind w:left="4320" w:hanging="360"/>
      </w:pPr>
      <w:rPr>
        <w:rFonts w:ascii="Wingdings" w:hAnsi="Wingdings" w:hint="default"/>
      </w:rPr>
    </w:lvl>
    <w:lvl w:ilvl="6" w:tplc="5138317A" w:tentative="1">
      <w:start w:val="1"/>
      <w:numFmt w:val="bullet"/>
      <w:lvlText w:val=""/>
      <w:lvlJc w:val="left"/>
      <w:pPr>
        <w:ind w:left="5040" w:hanging="360"/>
      </w:pPr>
      <w:rPr>
        <w:rFonts w:ascii="Symbol" w:hAnsi="Symbol" w:hint="default"/>
      </w:rPr>
    </w:lvl>
    <w:lvl w:ilvl="7" w:tplc="7396B924" w:tentative="1">
      <w:start w:val="1"/>
      <w:numFmt w:val="bullet"/>
      <w:lvlText w:val="o"/>
      <w:lvlJc w:val="left"/>
      <w:pPr>
        <w:ind w:left="5760" w:hanging="360"/>
      </w:pPr>
      <w:rPr>
        <w:rFonts w:ascii="Courier New" w:hAnsi="Courier New" w:cs="Courier New" w:hint="default"/>
      </w:rPr>
    </w:lvl>
    <w:lvl w:ilvl="8" w:tplc="3D380186" w:tentative="1">
      <w:start w:val="1"/>
      <w:numFmt w:val="bullet"/>
      <w:lvlText w:val=""/>
      <w:lvlJc w:val="left"/>
      <w:pPr>
        <w:ind w:left="6480" w:hanging="360"/>
      </w:pPr>
      <w:rPr>
        <w:rFonts w:ascii="Wingdings" w:hAnsi="Wingdings" w:hint="default"/>
      </w:rPr>
    </w:lvl>
  </w:abstractNum>
  <w:abstractNum w:abstractNumId="7">
    <w:nsid w:val="11C27651"/>
    <w:multiLevelType w:val="multilevel"/>
    <w:tmpl w:val="C4D0D53C"/>
    <w:lvl w:ilvl="0">
      <w:start w:val="1"/>
      <w:numFmt w:val="decimal"/>
      <w:lvlText w:val="%1."/>
      <w:lvlJc w:val="left"/>
      <w:pPr>
        <w:ind w:left="720" w:hanging="360"/>
      </w:pPr>
      <w:rPr>
        <w:rFonts w:ascii="Calibri" w:eastAsiaTheme="minorHAnsi" w:hAnsi="Calibri" w:cs="Calibri"/>
      </w:rPr>
    </w:lvl>
    <w:lvl w:ilvl="1">
      <w:start w:val="7"/>
      <w:numFmt w:val="decimal"/>
      <w:isLgl/>
      <w:lvlText w:val="%1.%2"/>
      <w:lvlJc w:val="left"/>
      <w:pPr>
        <w:ind w:left="72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8">
    <w:nsid w:val="14F10508"/>
    <w:multiLevelType w:val="multilevel"/>
    <w:tmpl w:val="C20CDBC0"/>
    <w:lvl w:ilvl="0">
      <w:start w:val="1"/>
      <w:numFmt w:val="decimal"/>
      <w:lvlText w:val="%1."/>
      <w:lvlJc w:val="left"/>
      <w:pPr>
        <w:ind w:left="360" w:hanging="360"/>
      </w:pPr>
      <w:rPr>
        <w:rFonts w:hint="default"/>
        <w:u w:val="single"/>
      </w:rPr>
    </w:lvl>
    <w:lvl w:ilvl="1">
      <w:start w:val="1"/>
      <w:numFmt w:val="decimal"/>
      <w:isLgl/>
      <w:lvlText w:val="%1.%2"/>
      <w:lvlJc w:val="left"/>
      <w:pPr>
        <w:ind w:left="720" w:hanging="720"/>
      </w:pPr>
      <w:rPr>
        <w:rFonts w:hint="default"/>
        <w:b/>
        <w:sz w:val="40"/>
        <w:szCs w:val="40"/>
        <w:u w:val="single"/>
      </w:rPr>
    </w:lvl>
    <w:lvl w:ilvl="2">
      <w:start w:val="1"/>
      <w:numFmt w:val="decimal"/>
      <w:isLgl/>
      <w:lvlText w:val="%1.%2.%3"/>
      <w:lvlJc w:val="left"/>
      <w:pPr>
        <w:ind w:left="1080" w:hanging="1080"/>
      </w:pPr>
      <w:rPr>
        <w:rFonts w:hint="default"/>
        <w:u w:val="single"/>
      </w:rPr>
    </w:lvl>
    <w:lvl w:ilvl="3">
      <w:start w:val="1"/>
      <w:numFmt w:val="decimal"/>
      <w:isLgl/>
      <w:lvlText w:val="%1.%2.%3.%4"/>
      <w:lvlJc w:val="left"/>
      <w:pPr>
        <w:ind w:left="1080" w:hanging="1080"/>
      </w:pPr>
      <w:rPr>
        <w:rFonts w:hint="default"/>
        <w:u w:val="single"/>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520" w:hanging="2520"/>
      </w:pPr>
      <w:rPr>
        <w:rFonts w:hint="default"/>
      </w:rPr>
    </w:lvl>
  </w:abstractNum>
  <w:abstractNum w:abstractNumId="9">
    <w:nsid w:val="18175306"/>
    <w:multiLevelType w:val="multilevel"/>
    <w:tmpl w:val="137CEDF0"/>
    <w:lvl w:ilvl="0">
      <w:start w:val="1"/>
      <w:numFmt w:val="decimal"/>
      <w:lvlText w:val="%1."/>
      <w:lvlJc w:val="left"/>
      <w:pPr>
        <w:ind w:left="360" w:hanging="360"/>
      </w:pPr>
      <w:rPr>
        <w:rFonts w:hint="default"/>
      </w:rPr>
    </w:lvl>
    <w:lvl w:ilvl="1">
      <w:start w:val="7"/>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4320" w:hanging="2160"/>
      </w:pPr>
      <w:rPr>
        <w:rFonts w:hint="default"/>
      </w:rPr>
    </w:lvl>
    <w:lvl w:ilvl="7">
      <w:start w:val="1"/>
      <w:numFmt w:val="decimal"/>
      <w:isLgl/>
      <w:lvlText w:val="%1.%2.%3.%4.%5.%6.%7.%8"/>
      <w:lvlJc w:val="left"/>
      <w:pPr>
        <w:ind w:left="5040" w:hanging="2520"/>
      </w:pPr>
      <w:rPr>
        <w:rFonts w:hint="default"/>
      </w:rPr>
    </w:lvl>
    <w:lvl w:ilvl="8">
      <w:start w:val="1"/>
      <w:numFmt w:val="decimal"/>
      <w:isLgl/>
      <w:lvlText w:val="%1.%2.%3.%4.%5.%6.%7.%8.%9"/>
      <w:lvlJc w:val="left"/>
      <w:pPr>
        <w:ind w:left="5760" w:hanging="2880"/>
      </w:pPr>
      <w:rPr>
        <w:rFonts w:hint="default"/>
      </w:rPr>
    </w:lvl>
  </w:abstractNum>
  <w:abstractNum w:abstractNumId="10">
    <w:nsid w:val="1836769F"/>
    <w:multiLevelType w:val="hybridMultilevel"/>
    <w:tmpl w:val="20EA18E2"/>
    <w:lvl w:ilvl="0" w:tplc="CF021ECE">
      <w:start w:val="1"/>
      <w:numFmt w:val="bullet"/>
      <w:lvlText w:val=""/>
      <w:lvlJc w:val="left"/>
      <w:pPr>
        <w:ind w:left="720" w:hanging="360"/>
      </w:pPr>
      <w:rPr>
        <w:rFonts w:ascii="Wingdings" w:hAnsi="Wingdings" w:hint="default"/>
      </w:rPr>
    </w:lvl>
    <w:lvl w:ilvl="1" w:tplc="088AE7AE" w:tentative="1">
      <w:start w:val="1"/>
      <w:numFmt w:val="bullet"/>
      <w:lvlText w:val="o"/>
      <w:lvlJc w:val="left"/>
      <w:pPr>
        <w:ind w:left="1440" w:hanging="360"/>
      </w:pPr>
      <w:rPr>
        <w:rFonts w:ascii="Courier New" w:hAnsi="Courier New" w:cs="Courier New" w:hint="default"/>
      </w:rPr>
    </w:lvl>
    <w:lvl w:ilvl="2" w:tplc="7A52012E" w:tentative="1">
      <w:start w:val="1"/>
      <w:numFmt w:val="bullet"/>
      <w:lvlText w:val=""/>
      <w:lvlJc w:val="left"/>
      <w:pPr>
        <w:ind w:left="2160" w:hanging="360"/>
      </w:pPr>
      <w:rPr>
        <w:rFonts w:ascii="Wingdings" w:hAnsi="Wingdings" w:hint="default"/>
      </w:rPr>
    </w:lvl>
    <w:lvl w:ilvl="3" w:tplc="A0845766" w:tentative="1">
      <w:start w:val="1"/>
      <w:numFmt w:val="bullet"/>
      <w:lvlText w:val=""/>
      <w:lvlJc w:val="left"/>
      <w:pPr>
        <w:ind w:left="2880" w:hanging="360"/>
      </w:pPr>
      <w:rPr>
        <w:rFonts w:ascii="Symbol" w:hAnsi="Symbol" w:hint="default"/>
      </w:rPr>
    </w:lvl>
    <w:lvl w:ilvl="4" w:tplc="67CEE7E6" w:tentative="1">
      <w:start w:val="1"/>
      <w:numFmt w:val="bullet"/>
      <w:lvlText w:val="o"/>
      <w:lvlJc w:val="left"/>
      <w:pPr>
        <w:ind w:left="3600" w:hanging="360"/>
      </w:pPr>
      <w:rPr>
        <w:rFonts w:ascii="Courier New" w:hAnsi="Courier New" w:cs="Courier New" w:hint="default"/>
      </w:rPr>
    </w:lvl>
    <w:lvl w:ilvl="5" w:tplc="00BCA1D4" w:tentative="1">
      <w:start w:val="1"/>
      <w:numFmt w:val="bullet"/>
      <w:lvlText w:val=""/>
      <w:lvlJc w:val="left"/>
      <w:pPr>
        <w:ind w:left="4320" w:hanging="360"/>
      </w:pPr>
      <w:rPr>
        <w:rFonts w:ascii="Wingdings" w:hAnsi="Wingdings" w:hint="default"/>
      </w:rPr>
    </w:lvl>
    <w:lvl w:ilvl="6" w:tplc="C308B892" w:tentative="1">
      <w:start w:val="1"/>
      <w:numFmt w:val="bullet"/>
      <w:lvlText w:val=""/>
      <w:lvlJc w:val="left"/>
      <w:pPr>
        <w:ind w:left="5040" w:hanging="360"/>
      </w:pPr>
      <w:rPr>
        <w:rFonts w:ascii="Symbol" w:hAnsi="Symbol" w:hint="default"/>
      </w:rPr>
    </w:lvl>
    <w:lvl w:ilvl="7" w:tplc="3CD664CC" w:tentative="1">
      <w:start w:val="1"/>
      <w:numFmt w:val="bullet"/>
      <w:lvlText w:val="o"/>
      <w:lvlJc w:val="left"/>
      <w:pPr>
        <w:ind w:left="5760" w:hanging="360"/>
      </w:pPr>
      <w:rPr>
        <w:rFonts w:ascii="Courier New" w:hAnsi="Courier New" w:cs="Courier New" w:hint="default"/>
      </w:rPr>
    </w:lvl>
    <w:lvl w:ilvl="8" w:tplc="73EA77B2" w:tentative="1">
      <w:start w:val="1"/>
      <w:numFmt w:val="bullet"/>
      <w:lvlText w:val=""/>
      <w:lvlJc w:val="left"/>
      <w:pPr>
        <w:ind w:left="6480" w:hanging="360"/>
      </w:pPr>
      <w:rPr>
        <w:rFonts w:ascii="Wingdings" w:hAnsi="Wingdings" w:hint="default"/>
      </w:rPr>
    </w:lvl>
  </w:abstractNum>
  <w:abstractNum w:abstractNumId="11">
    <w:nsid w:val="19544FF8"/>
    <w:multiLevelType w:val="hybridMultilevel"/>
    <w:tmpl w:val="23C0C4D6"/>
    <w:lvl w:ilvl="0" w:tplc="55B69D98">
      <w:start w:val="1"/>
      <w:numFmt w:val="bullet"/>
      <w:lvlText w:val=""/>
      <w:lvlJc w:val="left"/>
      <w:pPr>
        <w:ind w:left="720" w:hanging="360"/>
      </w:pPr>
      <w:rPr>
        <w:rFonts w:ascii="Wingdings" w:hAnsi="Wingdings" w:hint="default"/>
      </w:rPr>
    </w:lvl>
    <w:lvl w:ilvl="1" w:tplc="495E035C" w:tentative="1">
      <w:start w:val="1"/>
      <w:numFmt w:val="bullet"/>
      <w:lvlText w:val="o"/>
      <w:lvlJc w:val="left"/>
      <w:pPr>
        <w:ind w:left="1440" w:hanging="360"/>
      </w:pPr>
      <w:rPr>
        <w:rFonts w:ascii="Courier New" w:hAnsi="Courier New" w:cs="Courier New" w:hint="default"/>
      </w:rPr>
    </w:lvl>
    <w:lvl w:ilvl="2" w:tplc="32D0D3F6" w:tentative="1">
      <w:start w:val="1"/>
      <w:numFmt w:val="bullet"/>
      <w:lvlText w:val=""/>
      <w:lvlJc w:val="left"/>
      <w:pPr>
        <w:ind w:left="2160" w:hanging="360"/>
      </w:pPr>
      <w:rPr>
        <w:rFonts w:ascii="Wingdings" w:hAnsi="Wingdings" w:hint="default"/>
      </w:rPr>
    </w:lvl>
    <w:lvl w:ilvl="3" w:tplc="1CDA2A5C" w:tentative="1">
      <w:start w:val="1"/>
      <w:numFmt w:val="bullet"/>
      <w:lvlText w:val=""/>
      <w:lvlJc w:val="left"/>
      <w:pPr>
        <w:ind w:left="2880" w:hanging="360"/>
      </w:pPr>
      <w:rPr>
        <w:rFonts w:ascii="Symbol" w:hAnsi="Symbol" w:hint="default"/>
      </w:rPr>
    </w:lvl>
    <w:lvl w:ilvl="4" w:tplc="8E3C2E5C" w:tentative="1">
      <w:start w:val="1"/>
      <w:numFmt w:val="bullet"/>
      <w:lvlText w:val="o"/>
      <w:lvlJc w:val="left"/>
      <w:pPr>
        <w:ind w:left="3600" w:hanging="360"/>
      </w:pPr>
      <w:rPr>
        <w:rFonts w:ascii="Courier New" w:hAnsi="Courier New" w:cs="Courier New" w:hint="default"/>
      </w:rPr>
    </w:lvl>
    <w:lvl w:ilvl="5" w:tplc="0674CD6A" w:tentative="1">
      <w:start w:val="1"/>
      <w:numFmt w:val="bullet"/>
      <w:lvlText w:val=""/>
      <w:lvlJc w:val="left"/>
      <w:pPr>
        <w:ind w:left="4320" w:hanging="360"/>
      </w:pPr>
      <w:rPr>
        <w:rFonts w:ascii="Wingdings" w:hAnsi="Wingdings" w:hint="default"/>
      </w:rPr>
    </w:lvl>
    <w:lvl w:ilvl="6" w:tplc="D40A1BE8" w:tentative="1">
      <w:start w:val="1"/>
      <w:numFmt w:val="bullet"/>
      <w:lvlText w:val=""/>
      <w:lvlJc w:val="left"/>
      <w:pPr>
        <w:ind w:left="5040" w:hanging="360"/>
      </w:pPr>
      <w:rPr>
        <w:rFonts w:ascii="Symbol" w:hAnsi="Symbol" w:hint="default"/>
      </w:rPr>
    </w:lvl>
    <w:lvl w:ilvl="7" w:tplc="1E3C5ADE" w:tentative="1">
      <w:start w:val="1"/>
      <w:numFmt w:val="bullet"/>
      <w:lvlText w:val="o"/>
      <w:lvlJc w:val="left"/>
      <w:pPr>
        <w:ind w:left="5760" w:hanging="360"/>
      </w:pPr>
      <w:rPr>
        <w:rFonts w:ascii="Courier New" w:hAnsi="Courier New" w:cs="Courier New" w:hint="default"/>
      </w:rPr>
    </w:lvl>
    <w:lvl w:ilvl="8" w:tplc="659C7DFC" w:tentative="1">
      <w:start w:val="1"/>
      <w:numFmt w:val="bullet"/>
      <w:lvlText w:val=""/>
      <w:lvlJc w:val="left"/>
      <w:pPr>
        <w:ind w:left="6480" w:hanging="360"/>
      </w:pPr>
      <w:rPr>
        <w:rFonts w:ascii="Wingdings" w:hAnsi="Wingdings" w:hint="default"/>
      </w:rPr>
    </w:lvl>
  </w:abstractNum>
  <w:abstractNum w:abstractNumId="12">
    <w:nsid w:val="1B1D51CF"/>
    <w:multiLevelType w:val="hybridMultilevel"/>
    <w:tmpl w:val="7EC4A09E"/>
    <w:lvl w:ilvl="0" w:tplc="FF90C5BA">
      <w:start w:val="1"/>
      <w:numFmt w:val="bullet"/>
      <w:lvlText w:val=""/>
      <w:lvlJc w:val="left"/>
      <w:pPr>
        <w:ind w:left="720" w:hanging="360"/>
      </w:pPr>
      <w:rPr>
        <w:rFonts w:ascii="Wingdings" w:hAnsi="Wingdings" w:hint="default"/>
      </w:rPr>
    </w:lvl>
    <w:lvl w:ilvl="1" w:tplc="ED741A54" w:tentative="1">
      <w:start w:val="1"/>
      <w:numFmt w:val="bullet"/>
      <w:lvlText w:val="o"/>
      <w:lvlJc w:val="left"/>
      <w:pPr>
        <w:ind w:left="1440" w:hanging="360"/>
      </w:pPr>
      <w:rPr>
        <w:rFonts w:ascii="Courier New" w:hAnsi="Courier New" w:cs="Courier New" w:hint="default"/>
      </w:rPr>
    </w:lvl>
    <w:lvl w:ilvl="2" w:tplc="505C5A6A" w:tentative="1">
      <w:start w:val="1"/>
      <w:numFmt w:val="bullet"/>
      <w:lvlText w:val=""/>
      <w:lvlJc w:val="left"/>
      <w:pPr>
        <w:ind w:left="2160" w:hanging="360"/>
      </w:pPr>
      <w:rPr>
        <w:rFonts w:ascii="Wingdings" w:hAnsi="Wingdings" w:hint="default"/>
      </w:rPr>
    </w:lvl>
    <w:lvl w:ilvl="3" w:tplc="261C72C0" w:tentative="1">
      <w:start w:val="1"/>
      <w:numFmt w:val="bullet"/>
      <w:lvlText w:val=""/>
      <w:lvlJc w:val="left"/>
      <w:pPr>
        <w:ind w:left="2880" w:hanging="360"/>
      </w:pPr>
      <w:rPr>
        <w:rFonts w:ascii="Symbol" w:hAnsi="Symbol" w:hint="default"/>
      </w:rPr>
    </w:lvl>
    <w:lvl w:ilvl="4" w:tplc="BDB42B7C" w:tentative="1">
      <w:start w:val="1"/>
      <w:numFmt w:val="bullet"/>
      <w:lvlText w:val="o"/>
      <w:lvlJc w:val="left"/>
      <w:pPr>
        <w:ind w:left="3600" w:hanging="360"/>
      </w:pPr>
      <w:rPr>
        <w:rFonts w:ascii="Courier New" w:hAnsi="Courier New" w:cs="Courier New" w:hint="default"/>
      </w:rPr>
    </w:lvl>
    <w:lvl w:ilvl="5" w:tplc="8B06D4D0" w:tentative="1">
      <w:start w:val="1"/>
      <w:numFmt w:val="bullet"/>
      <w:lvlText w:val=""/>
      <w:lvlJc w:val="left"/>
      <w:pPr>
        <w:ind w:left="4320" w:hanging="360"/>
      </w:pPr>
      <w:rPr>
        <w:rFonts w:ascii="Wingdings" w:hAnsi="Wingdings" w:hint="default"/>
      </w:rPr>
    </w:lvl>
    <w:lvl w:ilvl="6" w:tplc="DEE47C66" w:tentative="1">
      <w:start w:val="1"/>
      <w:numFmt w:val="bullet"/>
      <w:lvlText w:val=""/>
      <w:lvlJc w:val="left"/>
      <w:pPr>
        <w:ind w:left="5040" w:hanging="360"/>
      </w:pPr>
      <w:rPr>
        <w:rFonts w:ascii="Symbol" w:hAnsi="Symbol" w:hint="default"/>
      </w:rPr>
    </w:lvl>
    <w:lvl w:ilvl="7" w:tplc="C0EEEA72" w:tentative="1">
      <w:start w:val="1"/>
      <w:numFmt w:val="bullet"/>
      <w:lvlText w:val="o"/>
      <w:lvlJc w:val="left"/>
      <w:pPr>
        <w:ind w:left="5760" w:hanging="360"/>
      </w:pPr>
      <w:rPr>
        <w:rFonts w:ascii="Courier New" w:hAnsi="Courier New" w:cs="Courier New" w:hint="default"/>
      </w:rPr>
    </w:lvl>
    <w:lvl w:ilvl="8" w:tplc="BAD40358" w:tentative="1">
      <w:start w:val="1"/>
      <w:numFmt w:val="bullet"/>
      <w:lvlText w:val=""/>
      <w:lvlJc w:val="left"/>
      <w:pPr>
        <w:ind w:left="6480" w:hanging="360"/>
      </w:pPr>
      <w:rPr>
        <w:rFonts w:ascii="Wingdings" w:hAnsi="Wingdings" w:hint="default"/>
      </w:rPr>
    </w:lvl>
  </w:abstractNum>
  <w:abstractNum w:abstractNumId="13">
    <w:nsid w:val="1F0710AD"/>
    <w:multiLevelType w:val="hybridMultilevel"/>
    <w:tmpl w:val="F6301FC2"/>
    <w:lvl w:ilvl="0" w:tplc="7604112E">
      <w:start w:val="1"/>
      <w:numFmt w:val="bullet"/>
      <w:lvlText w:val=""/>
      <w:lvlJc w:val="left"/>
      <w:pPr>
        <w:ind w:left="720" w:hanging="360"/>
      </w:pPr>
      <w:rPr>
        <w:rFonts w:ascii="Wingdings" w:hAnsi="Wingdings" w:hint="default"/>
      </w:rPr>
    </w:lvl>
    <w:lvl w:ilvl="1" w:tplc="6A4C80F4" w:tentative="1">
      <w:start w:val="1"/>
      <w:numFmt w:val="bullet"/>
      <w:lvlText w:val="o"/>
      <w:lvlJc w:val="left"/>
      <w:pPr>
        <w:ind w:left="1440" w:hanging="360"/>
      </w:pPr>
      <w:rPr>
        <w:rFonts w:ascii="Courier New" w:hAnsi="Courier New" w:cs="Courier New" w:hint="default"/>
      </w:rPr>
    </w:lvl>
    <w:lvl w:ilvl="2" w:tplc="A9DAACB4" w:tentative="1">
      <w:start w:val="1"/>
      <w:numFmt w:val="bullet"/>
      <w:lvlText w:val=""/>
      <w:lvlJc w:val="left"/>
      <w:pPr>
        <w:ind w:left="2160" w:hanging="360"/>
      </w:pPr>
      <w:rPr>
        <w:rFonts w:ascii="Wingdings" w:hAnsi="Wingdings" w:hint="default"/>
      </w:rPr>
    </w:lvl>
    <w:lvl w:ilvl="3" w:tplc="24E6E11E" w:tentative="1">
      <w:start w:val="1"/>
      <w:numFmt w:val="bullet"/>
      <w:lvlText w:val=""/>
      <w:lvlJc w:val="left"/>
      <w:pPr>
        <w:ind w:left="2880" w:hanging="360"/>
      </w:pPr>
      <w:rPr>
        <w:rFonts w:ascii="Symbol" w:hAnsi="Symbol" w:hint="default"/>
      </w:rPr>
    </w:lvl>
    <w:lvl w:ilvl="4" w:tplc="B9F2FE80" w:tentative="1">
      <w:start w:val="1"/>
      <w:numFmt w:val="bullet"/>
      <w:lvlText w:val="o"/>
      <w:lvlJc w:val="left"/>
      <w:pPr>
        <w:ind w:left="3600" w:hanging="360"/>
      </w:pPr>
      <w:rPr>
        <w:rFonts w:ascii="Courier New" w:hAnsi="Courier New" w:cs="Courier New" w:hint="default"/>
      </w:rPr>
    </w:lvl>
    <w:lvl w:ilvl="5" w:tplc="3B267098" w:tentative="1">
      <w:start w:val="1"/>
      <w:numFmt w:val="bullet"/>
      <w:lvlText w:val=""/>
      <w:lvlJc w:val="left"/>
      <w:pPr>
        <w:ind w:left="4320" w:hanging="360"/>
      </w:pPr>
      <w:rPr>
        <w:rFonts w:ascii="Wingdings" w:hAnsi="Wingdings" w:hint="default"/>
      </w:rPr>
    </w:lvl>
    <w:lvl w:ilvl="6" w:tplc="D718649A" w:tentative="1">
      <w:start w:val="1"/>
      <w:numFmt w:val="bullet"/>
      <w:lvlText w:val=""/>
      <w:lvlJc w:val="left"/>
      <w:pPr>
        <w:ind w:left="5040" w:hanging="360"/>
      </w:pPr>
      <w:rPr>
        <w:rFonts w:ascii="Symbol" w:hAnsi="Symbol" w:hint="default"/>
      </w:rPr>
    </w:lvl>
    <w:lvl w:ilvl="7" w:tplc="CA7229F2" w:tentative="1">
      <w:start w:val="1"/>
      <w:numFmt w:val="bullet"/>
      <w:lvlText w:val="o"/>
      <w:lvlJc w:val="left"/>
      <w:pPr>
        <w:ind w:left="5760" w:hanging="360"/>
      </w:pPr>
      <w:rPr>
        <w:rFonts w:ascii="Courier New" w:hAnsi="Courier New" w:cs="Courier New" w:hint="default"/>
      </w:rPr>
    </w:lvl>
    <w:lvl w:ilvl="8" w:tplc="70D650CC" w:tentative="1">
      <w:start w:val="1"/>
      <w:numFmt w:val="bullet"/>
      <w:lvlText w:val=""/>
      <w:lvlJc w:val="left"/>
      <w:pPr>
        <w:ind w:left="6480" w:hanging="360"/>
      </w:pPr>
      <w:rPr>
        <w:rFonts w:ascii="Wingdings" w:hAnsi="Wingdings" w:hint="default"/>
      </w:rPr>
    </w:lvl>
  </w:abstractNum>
  <w:abstractNum w:abstractNumId="14">
    <w:nsid w:val="206F0493"/>
    <w:multiLevelType w:val="hybridMultilevel"/>
    <w:tmpl w:val="524241D4"/>
    <w:lvl w:ilvl="0" w:tplc="E1A625D4">
      <w:start w:val="1"/>
      <w:numFmt w:val="decimal"/>
      <w:lvlText w:val="%1."/>
      <w:lvlJc w:val="left"/>
      <w:pPr>
        <w:ind w:left="720" w:hanging="360"/>
      </w:pPr>
    </w:lvl>
    <w:lvl w:ilvl="1" w:tplc="8D428C06" w:tentative="1">
      <w:start w:val="1"/>
      <w:numFmt w:val="lowerLetter"/>
      <w:lvlText w:val="%2."/>
      <w:lvlJc w:val="left"/>
      <w:pPr>
        <w:ind w:left="1440" w:hanging="360"/>
      </w:pPr>
    </w:lvl>
    <w:lvl w:ilvl="2" w:tplc="2AE4BB70" w:tentative="1">
      <w:start w:val="1"/>
      <w:numFmt w:val="lowerRoman"/>
      <w:lvlText w:val="%3."/>
      <w:lvlJc w:val="right"/>
      <w:pPr>
        <w:ind w:left="2160" w:hanging="180"/>
      </w:pPr>
    </w:lvl>
    <w:lvl w:ilvl="3" w:tplc="2C38ED98" w:tentative="1">
      <w:start w:val="1"/>
      <w:numFmt w:val="decimal"/>
      <w:lvlText w:val="%4."/>
      <w:lvlJc w:val="left"/>
      <w:pPr>
        <w:ind w:left="2880" w:hanging="360"/>
      </w:pPr>
    </w:lvl>
    <w:lvl w:ilvl="4" w:tplc="9A8ED24A" w:tentative="1">
      <w:start w:val="1"/>
      <w:numFmt w:val="lowerLetter"/>
      <w:lvlText w:val="%5."/>
      <w:lvlJc w:val="left"/>
      <w:pPr>
        <w:ind w:left="3600" w:hanging="360"/>
      </w:pPr>
    </w:lvl>
    <w:lvl w:ilvl="5" w:tplc="061802B0" w:tentative="1">
      <w:start w:val="1"/>
      <w:numFmt w:val="lowerRoman"/>
      <w:lvlText w:val="%6."/>
      <w:lvlJc w:val="right"/>
      <w:pPr>
        <w:ind w:left="4320" w:hanging="180"/>
      </w:pPr>
    </w:lvl>
    <w:lvl w:ilvl="6" w:tplc="899C8970" w:tentative="1">
      <w:start w:val="1"/>
      <w:numFmt w:val="decimal"/>
      <w:lvlText w:val="%7."/>
      <w:lvlJc w:val="left"/>
      <w:pPr>
        <w:ind w:left="5040" w:hanging="360"/>
      </w:pPr>
    </w:lvl>
    <w:lvl w:ilvl="7" w:tplc="0BFABB04" w:tentative="1">
      <w:start w:val="1"/>
      <w:numFmt w:val="lowerLetter"/>
      <w:lvlText w:val="%8."/>
      <w:lvlJc w:val="left"/>
      <w:pPr>
        <w:ind w:left="5760" w:hanging="360"/>
      </w:pPr>
    </w:lvl>
    <w:lvl w:ilvl="8" w:tplc="078E235C" w:tentative="1">
      <w:start w:val="1"/>
      <w:numFmt w:val="lowerRoman"/>
      <w:lvlText w:val="%9."/>
      <w:lvlJc w:val="right"/>
      <w:pPr>
        <w:ind w:left="6480" w:hanging="180"/>
      </w:pPr>
    </w:lvl>
  </w:abstractNum>
  <w:abstractNum w:abstractNumId="15">
    <w:nsid w:val="2689059E"/>
    <w:multiLevelType w:val="hybridMultilevel"/>
    <w:tmpl w:val="EC5ABBFC"/>
    <w:lvl w:ilvl="0" w:tplc="51C0A4F8">
      <w:start w:val="1"/>
      <w:numFmt w:val="decimal"/>
      <w:lvlText w:val="%1."/>
      <w:lvlJc w:val="left"/>
      <w:pPr>
        <w:ind w:left="720" w:hanging="360"/>
      </w:pPr>
      <w:rPr>
        <w:rFonts w:hint="default"/>
      </w:rPr>
    </w:lvl>
    <w:lvl w:ilvl="1" w:tplc="2E78FC40" w:tentative="1">
      <w:start w:val="1"/>
      <w:numFmt w:val="lowerLetter"/>
      <w:lvlText w:val="%2."/>
      <w:lvlJc w:val="left"/>
      <w:pPr>
        <w:ind w:left="1440" w:hanging="360"/>
      </w:pPr>
    </w:lvl>
    <w:lvl w:ilvl="2" w:tplc="ABECF8C4" w:tentative="1">
      <w:start w:val="1"/>
      <w:numFmt w:val="lowerRoman"/>
      <w:lvlText w:val="%3."/>
      <w:lvlJc w:val="right"/>
      <w:pPr>
        <w:ind w:left="2160" w:hanging="180"/>
      </w:pPr>
    </w:lvl>
    <w:lvl w:ilvl="3" w:tplc="3CC6FAD8" w:tentative="1">
      <w:start w:val="1"/>
      <w:numFmt w:val="decimal"/>
      <w:lvlText w:val="%4."/>
      <w:lvlJc w:val="left"/>
      <w:pPr>
        <w:ind w:left="2880" w:hanging="360"/>
      </w:pPr>
    </w:lvl>
    <w:lvl w:ilvl="4" w:tplc="CCCAD6F4" w:tentative="1">
      <w:start w:val="1"/>
      <w:numFmt w:val="lowerLetter"/>
      <w:lvlText w:val="%5."/>
      <w:lvlJc w:val="left"/>
      <w:pPr>
        <w:ind w:left="3600" w:hanging="360"/>
      </w:pPr>
    </w:lvl>
    <w:lvl w:ilvl="5" w:tplc="EF367F36" w:tentative="1">
      <w:start w:val="1"/>
      <w:numFmt w:val="lowerRoman"/>
      <w:lvlText w:val="%6."/>
      <w:lvlJc w:val="right"/>
      <w:pPr>
        <w:ind w:left="4320" w:hanging="180"/>
      </w:pPr>
    </w:lvl>
    <w:lvl w:ilvl="6" w:tplc="D08044C6" w:tentative="1">
      <w:start w:val="1"/>
      <w:numFmt w:val="decimal"/>
      <w:lvlText w:val="%7."/>
      <w:lvlJc w:val="left"/>
      <w:pPr>
        <w:ind w:left="5040" w:hanging="360"/>
      </w:pPr>
    </w:lvl>
    <w:lvl w:ilvl="7" w:tplc="EAEE3BDC" w:tentative="1">
      <w:start w:val="1"/>
      <w:numFmt w:val="lowerLetter"/>
      <w:lvlText w:val="%8."/>
      <w:lvlJc w:val="left"/>
      <w:pPr>
        <w:ind w:left="5760" w:hanging="360"/>
      </w:pPr>
    </w:lvl>
    <w:lvl w:ilvl="8" w:tplc="E6E44AF6" w:tentative="1">
      <w:start w:val="1"/>
      <w:numFmt w:val="lowerRoman"/>
      <w:lvlText w:val="%9."/>
      <w:lvlJc w:val="right"/>
      <w:pPr>
        <w:ind w:left="6480" w:hanging="180"/>
      </w:pPr>
    </w:lvl>
  </w:abstractNum>
  <w:abstractNum w:abstractNumId="16">
    <w:nsid w:val="28306995"/>
    <w:multiLevelType w:val="hybridMultilevel"/>
    <w:tmpl w:val="98D6B626"/>
    <w:lvl w:ilvl="0" w:tplc="29CA73B2">
      <w:start w:val="1"/>
      <w:numFmt w:val="bullet"/>
      <w:lvlText w:val=""/>
      <w:lvlJc w:val="left"/>
      <w:pPr>
        <w:ind w:left="720" w:hanging="360"/>
      </w:pPr>
      <w:rPr>
        <w:rFonts w:ascii="Wingdings" w:hAnsi="Wingdings" w:hint="default"/>
      </w:rPr>
    </w:lvl>
    <w:lvl w:ilvl="1" w:tplc="CC8218CC" w:tentative="1">
      <w:start w:val="1"/>
      <w:numFmt w:val="bullet"/>
      <w:lvlText w:val="o"/>
      <w:lvlJc w:val="left"/>
      <w:pPr>
        <w:ind w:left="1440" w:hanging="360"/>
      </w:pPr>
      <w:rPr>
        <w:rFonts w:ascii="Courier New" w:hAnsi="Courier New" w:cs="Courier New" w:hint="default"/>
      </w:rPr>
    </w:lvl>
    <w:lvl w:ilvl="2" w:tplc="C652BE20" w:tentative="1">
      <w:start w:val="1"/>
      <w:numFmt w:val="bullet"/>
      <w:lvlText w:val=""/>
      <w:lvlJc w:val="left"/>
      <w:pPr>
        <w:ind w:left="2160" w:hanging="360"/>
      </w:pPr>
      <w:rPr>
        <w:rFonts w:ascii="Wingdings" w:hAnsi="Wingdings" w:hint="default"/>
      </w:rPr>
    </w:lvl>
    <w:lvl w:ilvl="3" w:tplc="52980720" w:tentative="1">
      <w:start w:val="1"/>
      <w:numFmt w:val="bullet"/>
      <w:lvlText w:val=""/>
      <w:lvlJc w:val="left"/>
      <w:pPr>
        <w:ind w:left="2880" w:hanging="360"/>
      </w:pPr>
      <w:rPr>
        <w:rFonts w:ascii="Symbol" w:hAnsi="Symbol" w:hint="default"/>
      </w:rPr>
    </w:lvl>
    <w:lvl w:ilvl="4" w:tplc="D6B45696" w:tentative="1">
      <w:start w:val="1"/>
      <w:numFmt w:val="bullet"/>
      <w:lvlText w:val="o"/>
      <w:lvlJc w:val="left"/>
      <w:pPr>
        <w:ind w:left="3600" w:hanging="360"/>
      </w:pPr>
      <w:rPr>
        <w:rFonts w:ascii="Courier New" w:hAnsi="Courier New" w:cs="Courier New" w:hint="default"/>
      </w:rPr>
    </w:lvl>
    <w:lvl w:ilvl="5" w:tplc="18B67D34" w:tentative="1">
      <w:start w:val="1"/>
      <w:numFmt w:val="bullet"/>
      <w:lvlText w:val=""/>
      <w:lvlJc w:val="left"/>
      <w:pPr>
        <w:ind w:left="4320" w:hanging="360"/>
      </w:pPr>
      <w:rPr>
        <w:rFonts w:ascii="Wingdings" w:hAnsi="Wingdings" w:hint="default"/>
      </w:rPr>
    </w:lvl>
    <w:lvl w:ilvl="6" w:tplc="9A5676E6" w:tentative="1">
      <w:start w:val="1"/>
      <w:numFmt w:val="bullet"/>
      <w:lvlText w:val=""/>
      <w:lvlJc w:val="left"/>
      <w:pPr>
        <w:ind w:left="5040" w:hanging="360"/>
      </w:pPr>
      <w:rPr>
        <w:rFonts w:ascii="Symbol" w:hAnsi="Symbol" w:hint="default"/>
      </w:rPr>
    </w:lvl>
    <w:lvl w:ilvl="7" w:tplc="D72AE9F8" w:tentative="1">
      <w:start w:val="1"/>
      <w:numFmt w:val="bullet"/>
      <w:lvlText w:val="o"/>
      <w:lvlJc w:val="left"/>
      <w:pPr>
        <w:ind w:left="5760" w:hanging="360"/>
      </w:pPr>
      <w:rPr>
        <w:rFonts w:ascii="Courier New" w:hAnsi="Courier New" w:cs="Courier New" w:hint="default"/>
      </w:rPr>
    </w:lvl>
    <w:lvl w:ilvl="8" w:tplc="5B487040" w:tentative="1">
      <w:start w:val="1"/>
      <w:numFmt w:val="bullet"/>
      <w:lvlText w:val=""/>
      <w:lvlJc w:val="left"/>
      <w:pPr>
        <w:ind w:left="6480" w:hanging="360"/>
      </w:pPr>
      <w:rPr>
        <w:rFonts w:ascii="Wingdings" w:hAnsi="Wingdings" w:hint="default"/>
      </w:rPr>
    </w:lvl>
  </w:abstractNum>
  <w:abstractNum w:abstractNumId="17">
    <w:nsid w:val="2AB77573"/>
    <w:multiLevelType w:val="hybridMultilevel"/>
    <w:tmpl w:val="776E33E0"/>
    <w:lvl w:ilvl="0" w:tplc="FB6E6B72">
      <w:start w:val="1"/>
      <w:numFmt w:val="decimal"/>
      <w:lvlText w:val="%1."/>
      <w:lvlJc w:val="left"/>
      <w:pPr>
        <w:ind w:left="720" w:hanging="360"/>
      </w:pPr>
      <w:rPr>
        <w:rFonts w:hint="default"/>
      </w:rPr>
    </w:lvl>
    <w:lvl w:ilvl="1" w:tplc="7A50DC70" w:tentative="1">
      <w:start w:val="1"/>
      <w:numFmt w:val="lowerLetter"/>
      <w:lvlText w:val="%2."/>
      <w:lvlJc w:val="left"/>
      <w:pPr>
        <w:ind w:left="1440" w:hanging="360"/>
      </w:pPr>
    </w:lvl>
    <w:lvl w:ilvl="2" w:tplc="5114E30A" w:tentative="1">
      <w:start w:val="1"/>
      <w:numFmt w:val="lowerRoman"/>
      <w:lvlText w:val="%3."/>
      <w:lvlJc w:val="right"/>
      <w:pPr>
        <w:ind w:left="2160" w:hanging="180"/>
      </w:pPr>
    </w:lvl>
    <w:lvl w:ilvl="3" w:tplc="9C16A66E" w:tentative="1">
      <w:start w:val="1"/>
      <w:numFmt w:val="decimal"/>
      <w:lvlText w:val="%4."/>
      <w:lvlJc w:val="left"/>
      <w:pPr>
        <w:ind w:left="2880" w:hanging="360"/>
      </w:pPr>
    </w:lvl>
    <w:lvl w:ilvl="4" w:tplc="59C8D746" w:tentative="1">
      <w:start w:val="1"/>
      <w:numFmt w:val="lowerLetter"/>
      <w:lvlText w:val="%5."/>
      <w:lvlJc w:val="left"/>
      <w:pPr>
        <w:ind w:left="3600" w:hanging="360"/>
      </w:pPr>
    </w:lvl>
    <w:lvl w:ilvl="5" w:tplc="1D76A376" w:tentative="1">
      <w:start w:val="1"/>
      <w:numFmt w:val="lowerRoman"/>
      <w:lvlText w:val="%6."/>
      <w:lvlJc w:val="right"/>
      <w:pPr>
        <w:ind w:left="4320" w:hanging="180"/>
      </w:pPr>
    </w:lvl>
    <w:lvl w:ilvl="6" w:tplc="6CCEBCAC" w:tentative="1">
      <w:start w:val="1"/>
      <w:numFmt w:val="decimal"/>
      <w:lvlText w:val="%7."/>
      <w:lvlJc w:val="left"/>
      <w:pPr>
        <w:ind w:left="5040" w:hanging="360"/>
      </w:pPr>
    </w:lvl>
    <w:lvl w:ilvl="7" w:tplc="B71C2868" w:tentative="1">
      <w:start w:val="1"/>
      <w:numFmt w:val="lowerLetter"/>
      <w:lvlText w:val="%8."/>
      <w:lvlJc w:val="left"/>
      <w:pPr>
        <w:ind w:left="5760" w:hanging="360"/>
      </w:pPr>
    </w:lvl>
    <w:lvl w:ilvl="8" w:tplc="69206448" w:tentative="1">
      <w:start w:val="1"/>
      <w:numFmt w:val="lowerRoman"/>
      <w:lvlText w:val="%9."/>
      <w:lvlJc w:val="right"/>
      <w:pPr>
        <w:ind w:left="6480" w:hanging="180"/>
      </w:pPr>
    </w:lvl>
  </w:abstractNum>
  <w:abstractNum w:abstractNumId="18">
    <w:nsid w:val="2E0829F7"/>
    <w:multiLevelType w:val="hybridMultilevel"/>
    <w:tmpl w:val="88D613B4"/>
    <w:lvl w:ilvl="0" w:tplc="6C3EE486">
      <w:start w:val="1"/>
      <w:numFmt w:val="decimal"/>
      <w:lvlText w:val="%1."/>
      <w:lvlJc w:val="left"/>
      <w:pPr>
        <w:ind w:left="720" w:hanging="360"/>
      </w:pPr>
      <w:rPr>
        <w:rFonts w:hint="default"/>
      </w:rPr>
    </w:lvl>
    <w:lvl w:ilvl="1" w:tplc="7A3011A6" w:tentative="1">
      <w:start w:val="1"/>
      <w:numFmt w:val="lowerLetter"/>
      <w:lvlText w:val="%2."/>
      <w:lvlJc w:val="left"/>
      <w:pPr>
        <w:ind w:left="1440" w:hanging="360"/>
      </w:pPr>
    </w:lvl>
    <w:lvl w:ilvl="2" w:tplc="5F107C28" w:tentative="1">
      <w:start w:val="1"/>
      <w:numFmt w:val="lowerRoman"/>
      <w:lvlText w:val="%3."/>
      <w:lvlJc w:val="right"/>
      <w:pPr>
        <w:ind w:left="2160" w:hanging="180"/>
      </w:pPr>
    </w:lvl>
    <w:lvl w:ilvl="3" w:tplc="9650E56C" w:tentative="1">
      <w:start w:val="1"/>
      <w:numFmt w:val="decimal"/>
      <w:lvlText w:val="%4."/>
      <w:lvlJc w:val="left"/>
      <w:pPr>
        <w:ind w:left="2880" w:hanging="360"/>
      </w:pPr>
    </w:lvl>
    <w:lvl w:ilvl="4" w:tplc="2214CBB4" w:tentative="1">
      <w:start w:val="1"/>
      <w:numFmt w:val="lowerLetter"/>
      <w:lvlText w:val="%5."/>
      <w:lvlJc w:val="left"/>
      <w:pPr>
        <w:ind w:left="3600" w:hanging="360"/>
      </w:pPr>
    </w:lvl>
    <w:lvl w:ilvl="5" w:tplc="61C8C48C" w:tentative="1">
      <w:start w:val="1"/>
      <w:numFmt w:val="lowerRoman"/>
      <w:lvlText w:val="%6."/>
      <w:lvlJc w:val="right"/>
      <w:pPr>
        <w:ind w:left="4320" w:hanging="180"/>
      </w:pPr>
    </w:lvl>
    <w:lvl w:ilvl="6" w:tplc="E97CDEFC" w:tentative="1">
      <w:start w:val="1"/>
      <w:numFmt w:val="decimal"/>
      <w:lvlText w:val="%7."/>
      <w:lvlJc w:val="left"/>
      <w:pPr>
        <w:ind w:left="5040" w:hanging="360"/>
      </w:pPr>
    </w:lvl>
    <w:lvl w:ilvl="7" w:tplc="0DCE1604" w:tentative="1">
      <w:start w:val="1"/>
      <w:numFmt w:val="lowerLetter"/>
      <w:lvlText w:val="%8."/>
      <w:lvlJc w:val="left"/>
      <w:pPr>
        <w:ind w:left="5760" w:hanging="360"/>
      </w:pPr>
    </w:lvl>
    <w:lvl w:ilvl="8" w:tplc="F0AA42D6" w:tentative="1">
      <w:start w:val="1"/>
      <w:numFmt w:val="lowerRoman"/>
      <w:lvlText w:val="%9."/>
      <w:lvlJc w:val="right"/>
      <w:pPr>
        <w:ind w:left="6480" w:hanging="180"/>
      </w:pPr>
    </w:lvl>
  </w:abstractNum>
  <w:abstractNum w:abstractNumId="19">
    <w:nsid w:val="30B37354"/>
    <w:multiLevelType w:val="hybridMultilevel"/>
    <w:tmpl w:val="AAC4A126"/>
    <w:lvl w:ilvl="0" w:tplc="491C1E42">
      <w:start w:val="1"/>
      <w:numFmt w:val="decimal"/>
      <w:lvlText w:val="%1."/>
      <w:lvlJc w:val="left"/>
      <w:pPr>
        <w:ind w:left="720" w:hanging="360"/>
      </w:pPr>
      <w:rPr>
        <w:rFonts w:hint="default"/>
      </w:rPr>
    </w:lvl>
    <w:lvl w:ilvl="1" w:tplc="4EB4D08C" w:tentative="1">
      <w:start w:val="1"/>
      <w:numFmt w:val="lowerLetter"/>
      <w:lvlText w:val="%2."/>
      <w:lvlJc w:val="left"/>
      <w:pPr>
        <w:ind w:left="1440" w:hanging="360"/>
      </w:pPr>
    </w:lvl>
    <w:lvl w:ilvl="2" w:tplc="47CA8538" w:tentative="1">
      <w:start w:val="1"/>
      <w:numFmt w:val="lowerRoman"/>
      <w:lvlText w:val="%3."/>
      <w:lvlJc w:val="right"/>
      <w:pPr>
        <w:ind w:left="2160" w:hanging="180"/>
      </w:pPr>
    </w:lvl>
    <w:lvl w:ilvl="3" w:tplc="363290B4" w:tentative="1">
      <w:start w:val="1"/>
      <w:numFmt w:val="decimal"/>
      <w:lvlText w:val="%4."/>
      <w:lvlJc w:val="left"/>
      <w:pPr>
        <w:ind w:left="2880" w:hanging="360"/>
      </w:pPr>
    </w:lvl>
    <w:lvl w:ilvl="4" w:tplc="B0367648" w:tentative="1">
      <w:start w:val="1"/>
      <w:numFmt w:val="lowerLetter"/>
      <w:lvlText w:val="%5."/>
      <w:lvlJc w:val="left"/>
      <w:pPr>
        <w:ind w:left="3600" w:hanging="360"/>
      </w:pPr>
    </w:lvl>
    <w:lvl w:ilvl="5" w:tplc="07326E20" w:tentative="1">
      <w:start w:val="1"/>
      <w:numFmt w:val="lowerRoman"/>
      <w:lvlText w:val="%6."/>
      <w:lvlJc w:val="right"/>
      <w:pPr>
        <w:ind w:left="4320" w:hanging="180"/>
      </w:pPr>
    </w:lvl>
    <w:lvl w:ilvl="6" w:tplc="253CED54" w:tentative="1">
      <w:start w:val="1"/>
      <w:numFmt w:val="decimal"/>
      <w:lvlText w:val="%7."/>
      <w:lvlJc w:val="left"/>
      <w:pPr>
        <w:ind w:left="5040" w:hanging="360"/>
      </w:pPr>
    </w:lvl>
    <w:lvl w:ilvl="7" w:tplc="36FE1A70" w:tentative="1">
      <w:start w:val="1"/>
      <w:numFmt w:val="lowerLetter"/>
      <w:lvlText w:val="%8."/>
      <w:lvlJc w:val="left"/>
      <w:pPr>
        <w:ind w:left="5760" w:hanging="360"/>
      </w:pPr>
    </w:lvl>
    <w:lvl w:ilvl="8" w:tplc="7E945CE2" w:tentative="1">
      <w:start w:val="1"/>
      <w:numFmt w:val="lowerRoman"/>
      <w:lvlText w:val="%9."/>
      <w:lvlJc w:val="right"/>
      <w:pPr>
        <w:ind w:left="6480" w:hanging="180"/>
      </w:pPr>
    </w:lvl>
  </w:abstractNum>
  <w:abstractNum w:abstractNumId="20">
    <w:nsid w:val="42FA2D8B"/>
    <w:multiLevelType w:val="hybridMultilevel"/>
    <w:tmpl w:val="B0288E70"/>
    <w:lvl w:ilvl="0" w:tplc="11487D90">
      <w:start w:val="1"/>
      <w:numFmt w:val="bullet"/>
      <w:lvlText w:val=""/>
      <w:lvlJc w:val="left"/>
      <w:pPr>
        <w:ind w:left="720" w:hanging="360"/>
      </w:pPr>
      <w:rPr>
        <w:rFonts w:ascii="Wingdings" w:hAnsi="Wingdings" w:hint="default"/>
      </w:rPr>
    </w:lvl>
    <w:lvl w:ilvl="1" w:tplc="84286548" w:tentative="1">
      <w:start w:val="1"/>
      <w:numFmt w:val="bullet"/>
      <w:lvlText w:val="o"/>
      <w:lvlJc w:val="left"/>
      <w:pPr>
        <w:ind w:left="1440" w:hanging="360"/>
      </w:pPr>
      <w:rPr>
        <w:rFonts w:ascii="Courier New" w:hAnsi="Courier New" w:cs="Courier New" w:hint="default"/>
      </w:rPr>
    </w:lvl>
    <w:lvl w:ilvl="2" w:tplc="0E3A3FE6" w:tentative="1">
      <w:start w:val="1"/>
      <w:numFmt w:val="bullet"/>
      <w:lvlText w:val=""/>
      <w:lvlJc w:val="left"/>
      <w:pPr>
        <w:ind w:left="2160" w:hanging="360"/>
      </w:pPr>
      <w:rPr>
        <w:rFonts w:ascii="Wingdings" w:hAnsi="Wingdings" w:hint="default"/>
      </w:rPr>
    </w:lvl>
    <w:lvl w:ilvl="3" w:tplc="C1F2D2B2" w:tentative="1">
      <w:start w:val="1"/>
      <w:numFmt w:val="bullet"/>
      <w:lvlText w:val=""/>
      <w:lvlJc w:val="left"/>
      <w:pPr>
        <w:ind w:left="2880" w:hanging="360"/>
      </w:pPr>
      <w:rPr>
        <w:rFonts w:ascii="Symbol" w:hAnsi="Symbol" w:hint="default"/>
      </w:rPr>
    </w:lvl>
    <w:lvl w:ilvl="4" w:tplc="A6CE9BA6" w:tentative="1">
      <w:start w:val="1"/>
      <w:numFmt w:val="bullet"/>
      <w:lvlText w:val="o"/>
      <w:lvlJc w:val="left"/>
      <w:pPr>
        <w:ind w:left="3600" w:hanging="360"/>
      </w:pPr>
      <w:rPr>
        <w:rFonts w:ascii="Courier New" w:hAnsi="Courier New" w:cs="Courier New" w:hint="default"/>
      </w:rPr>
    </w:lvl>
    <w:lvl w:ilvl="5" w:tplc="AD74E3B4" w:tentative="1">
      <w:start w:val="1"/>
      <w:numFmt w:val="bullet"/>
      <w:lvlText w:val=""/>
      <w:lvlJc w:val="left"/>
      <w:pPr>
        <w:ind w:left="4320" w:hanging="360"/>
      </w:pPr>
      <w:rPr>
        <w:rFonts w:ascii="Wingdings" w:hAnsi="Wingdings" w:hint="default"/>
      </w:rPr>
    </w:lvl>
    <w:lvl w:ilvl="6" w:tplc="F5D22410" w:tentative="1">
      <w:start w:val="1"/>
      <w:numFmt w:val="bullet"/>
      <w:lvlText w:val=""/>
      <w:lvlJc w:val="left"/>
      <w:pPr>
        <w:ind w:left="5040" w:hanging="360"/>
      </w:pPr>
      <w:rPr>
        <w:rFonts w:ascii="Symbol" w:hAnsi="Symbol" w:hint="default"/>
      </w:rPr>
    </w:lvl>
    <w:lvl w:ilvl="7" w:tplc="04D25740" w:tentative="1">
      <w:start w:val="1"/>
      <w:numFmt w:val="bullet"/>
      <w:lvlText w:val="o"/>
      <w:lvlJc w:val="left"/>
      <w:pPr>
        <w:ind w:left="5760" w:hanging="360"/>
      </w:pPr>
      <w:rPr>
        <w:rFonts w:ascii="Courier New" w:hAnsi="Courier New" w:cs="Courier New" w:hint="default"/>
      </w:rPr>
    </w:lvl>
    <w:lvl w:ilvl="8" w:tplc="A63A95F4" w:tentative="1">
      <w:start w:val="1"/>
      <w:numFmt w:val="bullet"/>
      <w:lvlText w:val=""/>
      <w:lvlJc w:val="left"/>
      <w:pPr>
        <w:ind w:left="6480" w:hanging="360"/>
      </w:pPr>
      <w:rPr>
        <w:rFonts w:ascii="Wingdings" w:hAnsi="Wingdings" w:hint="default"/>
      </w:rPr>
    </w:lvl>
  </w:abstractNum>
  <w:abstractNum w:abstractNumId="21">
    <w:nsid w:val="432E73C3"/>
    <w:multiLevelType w:val="hybridMultilevel"/>
    <w:tmpl w:val="66CC16C8"/>
    <w:lvl w:ilvl="0" w:tplc="8F9E3182">
      <w:start w:val="1"/>
      <w:numFmt w:val="bullet"/>
      <w:lvlText w:val=""/>
      <w:lvlJc w:val="left"/>
      <w:pPr>
        <w:ind w:left="720" w:hanging="360"/>
      </w:pPr>
      <w:rPr>
        <w:rFonts w:ascii="Wingdings" w:hAnsi="Wingdings" w:hint="default"/>
      </w:rPr>
    </w:lvl>
    <w:lvl w:ilvl="1" w:tplc="C46A92F0" w:tentative="1">
      <w:start w:val="1"/>
      <w:numFmt w:val="bullet"/>
      <w:lvlText w:val="o"/>
      <w:lvlJc w:val="left"/>
      <w:pPr>
        <w:ind w:left="1440" w:hanging="360"/>
      </w:pPr>
      <w:rPr>
        <w:rFonts w:ascii="Courier New" w:hAnsi="Courier New" w:cs="Courier New" w:hint="default"/>
      </w:rPr>
    </w:lvl>
    <w:lvl w:ilvl="2" w:tplc="70F6F5C2" w:tentative="1">
      <w:start w:val="1"/>
      <w:numFmt w:val="bullet"/>
      <w:lvlText w:val=""/>
      <w:lvlJc w:val="left"/>
      <w:pPr>
        <w:ind w:left="2160" w:hanging="360"/>
      </w:pPr>
      <w:rPr>
        <w:rFonts w:ascii="Wingdings" w:hAnsi="Wingdings" w:hint="default"/>
      </w:rPr>
    </w:lvl>
    <w:lvl w:ilvl="3" w:tplc="C12E9322" w:tentative="1">
      <w:start w:val="1"/>
      <w:numFmt w:val="bullet"/>
      <w:lvlText w:val=""/>
      <w:lvlJc w:val="left"/>
      <w:pPr>
        <w:ind w:left="2880" w:hanging="360"/>
      </w:pPr>
      <w:rPr>
        <w:rFonts w:ascii="Symbol" w:hAnsi="Symbol" w:hint="default"/>
      </w:rPr>
    </w:lvl>
    <w:lvl w:ilvl="4" w:tplc="2286F17C" w:tentative="1">
      <w:start w:val="1"/>
      <w:numFmt w:val="bullet"/>
      <w:lvlText w:val="o"/>
      <w:lvlJc w:val="left"/>
      <w:pPr>
        <w:ind w:left="3600" w:hanging="360"/>
      </w:pPr>
      <w:rPr>
        <w:rFonts w:ascii="Courier New" w:hAnsi="Courier New" w:cs="Courier New" w:hint="default"/>
      </w:rPr>
    </w:lvl>
    <w:lvl w:ilvl="5" w:tplc="E9446DB6" w:tentative="1">
      <w:start w:val="1"/>
      <w:numFmt w:val="bullet"/>
      <w:lvlText w:val=""/>
      <w:lvlJc w:val="left"/>
      <w:pPr>
        <w:ind w:left="4320" w:hanging="360"/>
      </w:pPr>
      <w:rPr>
        <w:rFonts w:ascii="Wingdings" w:hAnsi="Wingdings" w:hint="default"/>
      </w:rPr>
    </w:lvl>
    <w:lvl w:ilvl="6" w:tplc="82547890" w:tentative="1">
      <w:start w:val="1"/>
      <w:numFmt w:val="bullet"/>
      <w:lvlText w:val=""/>
      <w:lvlJc w:val="left"/>
      <w:pPr>
        <w:ind w:left="5040" w:hanging="360"/>
      </w:pPr>
      <w:rPr>
        <w:rFonts w:ascii="Symbol" w:hAnsi="Symbol" w:hint="default"/>
      </w:rPr>
    </w:lvl>
    <w:lvl w:ilvl="7" w:tplc="9FB44FE2" w:tentative="1">
      <w:start w:val="1"/>
      <w:numFmt w:val="bullet"/>
      <w:lvlText w:val="o"/>
      <w:lvlJc w:val="left"/>
      <w:pPr>
        <w:ind w:left="5760" w:hanging="360"/>
      </w:pPr>
      <w:rPr>
        <w:rFonts w:ascii="Courier New" w:hAnsi="Courier New" w:cs="Courier New" w:hint="default"/>
      </w:rPr>
    </w:lvl>
    <w:lvl w:ilvl="8" w:tplc="06C65D7E" w:tentative="1">
      <w:start w:val="1"/>
      <w:numFmt w:val="bullet"/>
      <w:lvlText w:val=""/>
      <w:lvlJc w:val="left"/>
      <w:pPr>
        <w:ind w:left="6480" w:hanging="360"/>
      </w:pPr>
      <w:rPr>
        <w:rFonts w:ascii="Wingdings" w:hAnsi="Wingdings" w:hint="default"/>
      </w:rPr>
    </w:lvl>
  </w:abstractNum>
  <w:abstractNum w:abstractNumId="22">
    <w:nsid w:val="463050FC"/>
    <w:multiLevelType w:val="hybridMultilevel"/>
    <w:tmpl w:val="261E9386"/>
    <w:lvl w:ilvl="0" w:tplc="A54E2306">
      <w:start w:val="1"/>
      <w:numFmt w:val="bullet"/>
      <w:lvlText w:val=""/>
      <w:lvlJc w:val="left"/>
      <w:pPr>
        <w:ind w:left="720" w:hanging="360"/>
      </w:pPr>
      <w:rPr>
        <w:rFonts w:ascii="Wingdings" w:hAnsi="Wingdings" w:hint="default"/>
      </w:rPr>
    </w:lvl>
    <w:lvl w:ilvl="1" w:tplc="0ABA034E" w:tentative="1">
      <w:start w:val="1"/>
      <w:numFmt w:val="bullet"/>
      <w:lvlText w:val="o"/>
      <w:lvlJc w:val="left"/>
      <w:pPr>
        <w:ind w:left="1440" w:hanging="360"/>
      </w:pPr>
      <w:rPr>
        <w:rFonts w:ascii="Courier New" w:hAnsi="Courier New" w:cs="Courier New" w:hint="default"/>
      </w:rPr>
    </w:lvl>
    <w:lvl w:ilvl="2" w:tplc="125C9588" w:tentative="1">
      <w:start w:val="1"/>
      <w:numFmt w:val="bullet"/>
      <w:lvlText w:val=""/>
      <w:lvlJc w:val="left"/>
      <w:pPr>
        <w:ind w:left="2160" w:hanging="360"/>
      </w:pPr>
      <w:rPr>
        <w:rFonts w:ascii="Wingdings" w:hAnsi="Wingdings" w:hint="default"/>
      </w:rPr>
    </w:lvl>
    <w:lvl w:ilvl="3" w:tplc="E89EB916" w:tentative="1">
      <w:start w:val="1"/>
      <w:numFmt w:val="bullet"/>
      <w:lvlText w:val=""/>
      <w:lvlJc w:val="left"/>
      <w:pPr>
        <w:ind w:left="2880" w:hanging="360"/>
      </w:pPr>
      <w:rPr>
        <w:rFonts w:ascii="Symbol" w:hAnsi="Symbol" w:hint="default"/>
      </w:rPr>
    </w:lvl>
    <w:lvl w:ilvl="4" w:tplc="1BB08C4C" w:tentative="1">
      <w:start w:val="1"/>
      <w:numFmt w:val="bullet"/>
      <w:lvlText w:val="o"/>
      <w:lvlJc w:val="left"/>
      <w:pPr>
        <w:ind w:left="3600" w:hanging="360"/>
      </w:pPr>
      <w:rPr>
        <w:rFonts w:ascii="Courier New" w:hAnsi="Courier New" w:cs="Courier New" w:hint="default"/>
      </w:rPr>
    </w:lvl>
    <w:lvl w:ilvl="5" w:tplc="DA824A6C" w:tentative="1">
      <w:start w:val="1"/>
      <w:numFmt w:val="bullet"/>
      <w:lvlText w:val=""/>
      <w:lvlJc w:val="left"/>
      <w:pPr>
        <w:ind w:left="4320" w:hanging="360"/>
      </w:pPr>
      <w:rPr>
        <w:rFonts w:ascii="Wingdings" w:hAnsi="Wingdings" w:hint="default"/>
      </w:rPr>
    </w:lvl>
    <w:lvl w:ilvl="6" w:tplc="81088F52" w:tentative="1">
      <w:start w:val="1"/>
      <w:numFmt w:val="bullet"/>
      <w:lvlText w:val=""/>
      <w:lvlJc w:val="left"/>
      <w:pPr>
        <w:ind w:left="5040" w:hanging="360"/>
      </w:pPr>
      <w:rPr>
        <w:rFonts w:ascii="Symbol" w:hAnsi="Symbol" w:hint="default"/>
      </w:rPr>
    </w:lvl>
    <w:lvl w:ilvl="7" w:tplc="E50EC780" w:tentative="1">
      <w:start w:val="1"/>
      <w:numFmt w:val="bullet"/>
      <w:lvlText w:val="o"/>
      <w:lvlJc w:val="left"/>
      <w:pPr>
        <w:ind w:left="5760" w:hanging="360"/>
      </w:pPr>
      <w:rPr>
        <w:rFonts w:ascii="Courier New" w:hAnsi="Courier New" w:cs="Courier New" w:hint="default"/>
      </w:rPr>
    </w:lvl>
    <w:lvl w:ilvl="8" w:tplc="EC20434A" w:tentative="1">
      <w:start w:val="1"/>
      <w:numFmt w:val="bullet"/>
      <w:lvlText w:val=""/>
      <w:lvlJc w:val="left"/>
      <w:pPr>
        <w:ind w:left="6480" w:hanging="360"/>
      </w:pPr>
      <w:rPr>
        <w:rFonts w:ascii="Wingdings" w:hAnsi="Wingdings" w:hint="default"/>
      </w:rPr>
    </w:lvl>
  </w:abstractNum>
  <w:abstractNum w:abstractNumId="23">
    <w:nsid w:val="4D310640"/>
    <w:multiLevelType w:val="hybridMultilevel"/>
    <w:tmpl w:val="EDAC8E38"/>
    <w:lvl w:ilvl="0" w:tplc="585C327E">
      <w:start w:val="1"/>
      <w:numFmt w:val="bullet"/>
      <w:lvlText w:val=""/>
      <w:lvlJc w:val="left"/>
      <w:pPr>
        <w:ind w:left="720" w:hanging="360"/>
      </w:pPr>
      <w:rPr>
        <w:rFonts w:ascii="Wingdings" w:hAnsi="Wingdings" w:hint="default"/>
      </w:rPr>
    </w:lvl>
    <w:lvl w:ilvl="1" w:tplc="6874B15A" w:tentative="1">
      <w:start w:val="1"/>
      <w:numFmt w:val="bullet"/>
      <w:lvlText w:val="o"/>
      <w:lvlJc w:val="left"/>
      <w:pPr>
        <w:ind w:left="1440" w:hanging="360"/>
      </w:pPr>
      <w:rPr>
        <w:rFonts w:ascii="Courier New" w:hAnsi="Courier New" w:cs="Courier New" w:hint="default"/>
      </w:rPr>
    </w:lvl>
    <w:lvl w:ilvl="2" w:tplc="52248030" w:tentative="1">
      <w:start w:val="1"/>
      <w:numFmt w:val="bullet"/>
      <w:lvlText w:val=""/>
      <w:lvlJc w:val="left"/>
      <w:pPr>
        <w:ind w:left="2160" w:hanging="360"/>
      </w:pPr>
      <w:rPr>
        <w:rFonts w:ascii="Wingdings" w:hAnsi="Wingdings" w:hint="default"/>
      </w:rPr>
    </w:lvl>
    <w:lvl w:ilvl="3" w:tplc="3560114A" w:tentative="1">
      <w:start w:val="1"/>
      <w:numFmt w:val="bullet"/>
      <w:lvlText w:val=""/>
      <w:lvlJc w:val="left"/>
      <w:pPr>
        <w:ind w:left="2880" w:hanging="360"/>
      </w:pPr>
      <w:rPr>
        <w:rFonts w:ascii="Symbol" w:hAnsi="Symbol" w:hint="default"/>
      </w:rPr>
    </w:lvl>
    <w:lvl w:ilvl="4" w:tplc="C8C83064" w:tentative="1">
      <w:start w:val="1"/>
      <w:numFmt w:val="bullet"/>
      <w:lvlText w:val="o"/>
      <w:lvlJc w:val="left"/>
      <w:pPr>
        <w:ind w:left="3600" w:hanging="360"/>
      </w:pPr>
      <w:rPr>
        <w:rFonts w:ascii="Courier New" w:hAnsi="Courier New" w:cs="Courier New" w:hint="default"/>
      </w:rPr>
    </w:lvl>
    <w:lvl w:ilvl="5" w:tplc="D8B89AE0" w:tentative="1">
      <w:start w:val="1"/>
      <w:numFmt w:val="bullet"/>
      <w:lvlText w:val=""/>
      <w:lvlJc w:val="left"/>
      <w:pPr>
        <w:ind w:left="4320" w:hanging="360"/>
      </w:pPr>
      <w:rPr>
        <w:rFonts w:ascii="Wingdings" w:hAnsi="Wingdings" w:hint="default"/>
      </w:rPr>
    </w:lvl>
    <w:lvl w:ilvl="6" w:tplc="FE64C590" w:tentative="1">
      <w:start w:val="1"/>
      <w:numFmt w:val="bullet"/>
      <w:lvlText w:val=""/>
      <w:lvlJc w:val="left"/>
      <w:pPr>
        <w:ind w:left="5040" w:hanging="360"/>
      </w:pPr>
      <w:rPr>
        <w:rFonts w:ascii="Symbol" w:hAnsi="Symbol" w:hint="default"/>
      </w:rPr>
    </w:lvl>
    <w:lvl w:ilvl="7" w:tplc="9E6296E4" w:tentative="1">
      <w:start w:val="1"/>
      <w:numFmt w:val="bullet"/>
      <w:lvlText w:val="o"/>
      <w:lvlJc w:val="left"/>
      <w:pPr>
        <w:ind w:left="5760" w:hanging="360"/>
      </w:pPr>
      <w:rPr>
        <w:rFonts w:ascii="Courier New" w:hAnsi="Courier New" w:cs="Courier New" w:hint="default"/>
      </w:rPr>
    </w:lvl>
    <w:lvl w:ilvl="8" w:tplc="3A30AFB2" w:tentative="1">
      <w:start w:val="1"/>
      <w:numFmt w:val="bullet"/>
      <w:lvlText w:val=""/>
      <w:lvlJc w:val="left"/>
      <w:pPr>
        <w:ind w:left="6480" w:hanging="360"/>
      </w:pPr>
      <w:rPr>
        <w:rFonts w:ascii="Wingdings" w:hAnsi="Wingdings" w:hint="default"/>
      </w:rPr>
    </w:lvl>
  </w:abstractNum>
  <w:abstractNum w:abstractNumId="24">
    <w:nsid w:val="4E833CC2"/>
    <w:multiLevelType w:val="multilevel"/>
    <w:tmpl w:val="3C863F56"/>
    <w:lvl w:ilvl="0">
      <w:start w:val="4"/>
      <w:numFmt w:val="decimal"/>
      <w:lvlText w:val="%1"/>
      <w:lvlJc w:val="left"/>
      <w:pPr>
        <w:ind w:left="510" w:hanging="510"/>
      </w:pPr>
      <w:rPr>
        <w:rFonts w:hint="default"/>
      </w:rPr>
    </w:lvl>
    <w:lvl w:ilvl="1">
      <w:start w:val="6"/>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25">
    <w:nsid w:val="4EFF4CDF"/>
    <w:multiLevelType w:val="hybridMultilevel"/>
    <w:tmpl w:val="726C2192"/>
    <w:lvl w:ilvl="0" w:tplc="3C247D1A">
      <w:start w:val="1"/>
      <w:numFmt w:val="bullet"/>
      <w:lvlText w:val=""/>
      <w:lvlJc w:val="left"/>
      <w:pPr>
        <w:ind w:left="720" w:hanging="360"/>
      </w:pPr>
      <w:rPr>
        <w:rFonts w:ascii="Wingdings" w:hAnsi="Wingdings" w:hint="default"/>
      </w:rPr>
    </w:lvl>
    <w:lvl w:ilvl="1" w:tplc="BB0067D8" w:tentative="1">
      <w:start w:val="1"/>
      <w:numFmt w:val="bullet"/>
      <w:lvlText w:val="o"/>
      <w:lvlJc w:val="left"/>
      <w:pPr>
        <w:ind w:left="1440" w:hanging="360"/>
      </w:pPr>
      <w:rPr>
        <w:rFonts w:ascii="Courier New" w:hAnsi="Courier New" w:cs="Courier New" w:hint="default"/>
      </w:rPr>
    </w:lvl>
    <w:lvl w:ilvl="2" w:tplc="3348B8DA" w:tentative="1">
      <w:start w:val="1"/>
      <w:numFmt w:val="bullet"/>
      <w:lvlText w:val=""/>
      <w:lvlJc w:val="left"/>
      <w:pPr>
        <w:ind w:left="2160" w:hanging="360"/>
      </w:pPr>
      <w:rPr>
        <w:rFonts w:ascii="Wingdings" w:hAnsi="Wingdings" w:hint="default"/>
      </w:rPr>
    </w:lvl>
    <w:lvl w:ilvl="3" w:tplc="36AA64D2" w:tentative="1">
      <w:start w:val="1"/>
      <w:numFmt w:val="bullet"/>
      <w:lvlText w:val=""/>
      <w:lvlJc w:val="left"/>
      <w:pPr>
        <w:ind w:left="2880" w:hanging="360"/>
      </w:pPr>
      <w:rPr>
        <w:rFonts w:ascii="Symbol" w:hAnsi="Symbol" w:hint="default"/>
      </w:rPr>
    </w:lvl>
    <w:lvl w:ilvl="4" w:tplc="66146D2E" w:tentative="1">
      <w:start w:val="1"/>
      <w:numFmt w:val="bullet"/>
      <w:lvlText w:val="o"/>
      <w:lvlJc w:val="left"/>
      <w:pPr>
        <w:ind w:left="3600" w:hanging="360"/>
      </w:pPr>
      <w:rPr>
        <w:rFonts w:ascii="Courier New" w:hAnsi="Courier New" w:cs="Courier New" w:hint="default"/>
      </w:rPr>
    </w:lvl>
    <w:lvl w:ilvl="5" w:tplc="FE602E44" w:tentative="1">
      <w:start w:val="1"/>
      <w:numFmt w:val="bullet"/>
      <w:lvlText w:val=""/>
      <w:lvlJc w:val="left"/>
      <w:pPr>
        <w:ind w:left="4320" w:hanging="360"/>
      </w:pPr>
      <w:rPr>
        <w:rFonts w:ascii="Wingdings" w:hAnsi="Wingdings" w:hint="default"/>
      </w:rPr>
    </w:lvl>
    <w:lvl w:ilvl="6" w:tplc="50F65840" w:tentative="1">
      <w:start w:val="1"/>
      <w:numFmt w:val="bullet"/>
      <w:lvlText w:val=""/>
      <w:lvlJc w:val="left"/>
      <w:pPr>
        <w:ind w:left="5040" w:hanging="360"/>
      </w:pPr>
      <w:rPr>
        <w:rFonts w:ascii="Symbol" w:hAnsi="Symbol" w:hint="default"/>
      </w:rPr>
    </w:lvl>
    <w:lvl w:ilvl="7" w:tplc="1FEE66C0" w:tentative="1">
      <w:start w:val="1"/>
      <w:numFmt w:val="bullet"/>
      <w:lvlText w:val="o"/>
      <w:lvlJc w:val="left"/>
      <w:pPr>
        <w:ind w:left="5760" w:hanging="360"/>
      </w:pPr>
      <w:rPr>
        <w:rFonts w:ascii="Courier New" w:hAnsi="Courier New" w:cs="Courier New" w:hint="default"/>
      </w:rPr>
    </w:lvl>
    <w:lvl w:ilvl="8" w:tplc="62F84108" w:tentative="1">
      <w:start w:val="1"/>
      <w:numFmt w:val="bullet"/>
      <w:lvlText w:val=""/>
      <w:lvlJc w:val="left"/>
      <w:pPr>
        <w:ind w:left="6480" w:hanging="360"/>
      </w:pPr>
      <w:rPr>
        <w:rFonts w:ascii="Wingdings" w:hAnsi="Wingdings" w:hint="default"/>
      </w:rPr>
    </w:lvl>
  </w:abstractNum>
  <w:abstractNum w:abstractNumId="26">
    <w:nsid w:val="50A51DAC"/>
    <w:multiLevelType w:val="hybridMultilevel"/>
    <w:tmpl w:val="15D2995A"/>
    <w:lvl w:ilvl="0" w:tplc="562C2FDC">
      <w:start w:val="1"/>
      <w:numFmt w:val="bullet"/>
      <w:lvlText w:val=""/>
      <w:lvlJc w:val="left"/>
      <w:pPr>
        <w:ind w:left="720" w:hanging="360"/>
      </w:pPr>
      <w:rPr>
        <w:rFonts w:ascii="Wingdings" w:hAnsi="Wingdings" w:hint="default"/>
      </w:rPr>
    </w:lvl>
    <w:lvl w:ilvl="1" w:tplc="6598DB02" w:tentative="1">
      <w:start w:val="1"/>
      <w:numFmt w:val="bullet"/>
      <w:lvlText w:val="o"/>
      <w:lvlJc w:val="left"/>
      <w:pPr>
        <w:ind w:left="1440" w:hanging="360"/>
      </w:pPr>
      <w:rPr>
        <w:rFonts w:ascii="Courier New" w:hAnsi="Courier New" w:cs="Courier New" w:hint="default"/>
      </w:rPr>
    </w:lvl>
    <w:lvl w:ilvl="2" w:tplc="82DCC80E" w:tentative="1">
      <w:start w:val="1"/>
      <w:numFmt w:val="bullet"/>
      <w:lvlText w:val=""/>
      <w:lvlJc w:val="left"/>
      <w:pPr>
        <w:ind w:left="2160" w:hanging="360"/>
      </w:pPr>
      <w:rPr>
        <w:rFonts w:ascii="Wingdings" w:hAnsi="Wingdings" w:hint="default"/>
      </w:rPr>
    </w:lvl>
    <w:lvl w:ilvl="3" w:tplc="7DA23E7A" w:tentative="1">
      <w:start w:val="1"/>
      <w:numFmt w:val="bullet"/>
      <w:lvlText w:val=""/>
      <w:lvlJc w:val="left"/>
      <w:pPr>
        <w:ind w:left="2880" w:hanging="360"/>
      </w:pPr>
      <w:rPr>
        <w:rFonts w:ascii="Symbol" w:hAnsi="Symbol" w:hint="default"/>
      </w:rPr>
    </w:lvl>
    <w:lvl w:ilvl="4" w:tplc="5846E30A" w:tentative="1">
      <w:start w:val="1"/>
      <w:numFmt w:val="bullet"/>
      <w:lvlText w:val="o"/>
      <w:lvlJc w:val="left"/>
      <w:pPr>
        <w:ind w:left="3600" w:hanging="360"/>
      </w:pPr>
      <w:rPr>
        <w:rFonts w:ascii="Courier New" w:hAnsi="Courier New" w:cs="Courier New" w:hint="default"/>
      </w:rPr>
    </w:lvl>
    <w:lvl w:ilvl="5" w:tplc="83865212" w:tentative="1">
      <w:start w:val="1"/>
      <w:numFmt w:val="bullet"/>
      <w:lvlText w:val=""/>
      <w:lvlJc w:val="left"/>
      <w:pPr>
        <w:ind w:left="4320" w:hanging="360"/>
      </w:pPr>
      <w:rPr>
        <w:rFonts w:ascii="Wingdings" w:hAnsi="Wingdings" w:hint="default"/>
      </w:rPr>
    </w:lvl>
    <w:lvl w:ilvl="6" w:tplc="E3001064" w:tentative="1">
      <w:start w:val="1"/>
      <w:numFmt w:val="bullet"/>
      <w:lvlText w:val=""/>
      <w:lvlJc w:val="left"/>
      <w:pPr>
        <w:ind w:left="5040" w:hanging="360"/>
      </w:pPr>
      <w:rPr>
        <w:rFonts w:ascii="Symbol" w:hAnsi="Symbol" w:hint="default"/>
      </w:rPr>
    </w:lvl>
    <w:lvl w:ilvl="7" w:tplc="2FF099A6" w:tentative="1">
      <w:start w:val="1"/>
      <w:numFmt w:val="bullet"/>
      <w:lvlText w:val="o"/>
      <w:lvlJc w:val="left"/>
      <w:pPr>
        <w:ind w:left="5760" w:hanging="360"/>
      </w:pPr>
      <w:rPr>
        <w:rFonts w:ascii="Courier New" w:hAnsi="Courier New" w:cs="Courier New" w:hint="default"/>
      </w:rPr>
    </w:lvl>
    <w:lvl w:ilvl="8" w:tplc="191A5D7C" w:tentative="1">
      <w:start w:val="1"/>
      <w:numFmt w:val="bullet"/>
      <w:lvlText w:val=""/>
      <w:lvlJc w:val="left"/>
      <w:pPr>
        <w:ind w:left="6480" w:hanging="360"/>
      </w:pPr>
      <w:rPr>
        <w:rFonts w:ascii="Wingdings" w:hAnsi="Wingdings" w:hint="default"/>
      </w:rPr>
    </w:lvl>
  </w:abstractNum>
  <w:abstractNum w:abstractNumId="27">
    <w:nsid w:val="51BB2FAA"/>
    <w:multiLevelType w:val="hybridMultilevel"/>
    <w:tmpl w:val="9612ACF4"/>
    <w:lvl w:ilvl="0" w:tplc="14F2FF4C">
      <w:start w:val="1"/>
      <w:numFmt w:val="bullet"/>
      <w:lvlText w:val=""/>
      <w:lvlJc w:val="left"/>
      <w:pPr>
        <w:ind w:left="776" w:hanging="360"/>
      </w:pPr>
      <w:rPr>
        <w:rFonts w:ascii="Wingdings" w:hAnsi="Wingdings" w:hint="default"/>
      </w:rPr>
    </w:lvl>
    <w:lvl w:ilvl="1" w:tplc="9EE8DC0A" w:tentative="1">
      <w:start w:val="1"/>
      <w:numFmt w:val="bullet"/>
      <w:lvlText w:val="o"/>
      <w:lvlJc w:val="left"/>
      <w:pPr>
        <w:ind w:left="1496" w:hanging="360"/>
      </w:pPr>
      <w:rPr>
        <w:rFonts w:ascii="Courier New" w:hAnsi="Courier New" w:cs="Courier New" w:hint="default"/>
      </w:rPr>
    </w:lvl>
    <w:lvl w:ilvl="2" w:tplc="185CC24A" w:tentative="1">
      <w:start w:val="1"/>
      <w:numFmt w:val="bullet"/>
      <w:lvlText w:val=""/>
      <w:lvlJc w:val="left"/>
      <w:pPr>
        <w:ind w:left="2216" w:hanging="360"/>
      </w:pPr>
      <w:rPr>
        <w:rFonts w:ascii="Wingdings" w:hAnsi="Wingdings" w:hint="default"/>
      </w:rPr>
    </w:lvl>
    <w:lvl w:ilvl="3" w:tplc="4BE89586" w:tentative="1">
      <w:start w:val="1"/>
      <w:numFmt w:val="bullet"/>
      <w:lvlText w:val=""/>
      <w:lvlJc w:val="left"/>
      <w:pPr>
        <w:ind w:left="2936" w:hanging="360"/>
      </w:pPr>
      <w:rPr>
        <w:rFonts w:ascii="Symbol" w:hAnsi="Symbol" w:hint="default"/>
      </w:rPr>
    </w:lvl>
    <w:lvl w:ilvl="4" w:tplc="BEB0F11C" w:tentative="1">
      <w:start w:val="1"/>
      <w:numFmt w:val="bullet"/>
      <w:lvlText w:val="o"/>
      <w:lvlJc w:val="left"/>
      <w:pPr>
        <w:ind w:left="3656" w:hanging="360"/>
      </w:pPr>
      <w:rPr>
        <w:rFonts w:ascii="Courier New" w:hAnsi="Courier New" w:cs="Courier New" w:hint="default"/>
      </w:rPr>
    </w:lvl>
    <w:lvl w:ilvl="5" w:tplc="8044169C" w:tentative="1">
      <w:start w:val="1"/>
      <w:numFmt w:val="bullet"/>
      <w:lvlText w:val=""/>
      <w:lvlJc w:val="left"/>
      <w:pPr>
        <w:ind w:left="4376" w:hanging="360"/>
      </w:pPr>
      <w:rPr>
        <w:rFonts w:ascii="Wingdings" w:hAnsi="Wingdings" w:hint="default"/>
      </w:rPr>
    </w:lvl>
    <w:lvl w:ilvl="6" w:tplc="B99E8554" w:tentative="1">
      <w:start w:val="1"/>
      <w:numFmt w:val="bullet"/>
      <w:lvlText w:val=""/>
      <w:lvlJc w:val="left"/>
      <w:pPr>
        <w:ind w:left="5096" w:hanging="360"/>
      </w:pPr>
      <w:rPr>
        <w:rFonts w:ascii="Symbol" w:hAnsi="Symbol" w:hint="default"/>
      </w:rPr>
    </w:lvl>
    <w:lvl w:ilvl="7" w:tplc="6A022D76" w:tentative="1">
      <w:start w:val="1"/>
      <w:numFmt w:val="bullet"/>
      <w:lvlText w:val="o"/>
      <w:lvlJc w:val="left"/>
      <w:pPr>
        <w:ind w:left="5816" w:hanging="360"/>
      </w:pPr>
      <w:rPr>
        <w:rFonts w:ascii="Courier New" w:hAnsi="Courier New" w:cs="Courier New" w:hint="default"/>
      </w:rPr>
    </w:lvl>
    <w:lvl w:ilvl="8" w:tplc="5456D3A8" w:tentative="1">
      <w:start w:val="1"/>
      <w:numFmt w:val="bullet"/>
      <w:lvlText w:val=""/>
      <w:lvlJc w:val="left"/>
      <w:pPr>
        <w:ind w:left="6536" w:hanging="360"/>
      </w:pPr>
      <w:rPr>
        <w:rFonts w:ascii="Wingdings" w:hAnsi="Wingdings" w:hint="default"/>
      </w:rPr>
    </w:lvl>
  </w:abstractNum>
  <w:abstractNum w:abstractNumId="28">
    <w:nsid w:val="576D26C2"/>
    <w:multiLevelType w:val="hybridMultilevel"/>
    <w:tmpl w:val="50C409F8"/>
    <w:lvl w:ilvl="0" w:tplc="AAB464BA">
      <w:start w:val="1"/>
      <w:numFmt w:val="bullet"/>
      <w:lvlText w:val=""/>
      <w:lvlJc w:val="left"/>
      <w:pPr>
        <w:ind w:left="720" w:hanging="360"/>
      </w:pPr>
      <w:rPr>
        <w:rFonts w:ascii="Wingdings" w:hAnsi="Wingdings" w:hint="default"/>
      </w:rPr>
    </w:lvl>
    <w:lvl w:ilvl="1" w:tplc="C8B0B484" w:tentative="1">
      <w:start w:val="1"/>
      <w:numFmt w:val="bullet"/>
      <w:lvlText w:val="o"/>
      <w:lvlJc w:val="left"/>
      <w:pPr>
        <w:ind w:left="1440" w:hanging="360"/>
      </w:pPr>
      <w:rPr>
        <w:rFonts w:ascii="Courier New" w:hAnsi="Courier New" w:cs="Courier New" w:hint="default"/>
      </w:rPr>
    </w:lvl>
    <w:lvl w:ilvl="2" w:tplc="D67864B0" w:tentative="1">
      <w:start w:val="1"/>
      <w:numFmt w:val="bullet"/>
      <w:lvlText w:val=""/>
      <w:lvlJc w:val="left"/>
      <w:pPr>
        <w:ind w:left="2160" w:hanging="360"/>
      </w:pPr>
      <w:rPr>
        <w:rFonts w:ascii="Wingdings" w:hAnsi="Wingdings" w:hint="default"/>
      </w:rPr>
    </w:lvl>
    <w:lvl w:ilvl="3" w:tplc="2766CCE6" w:tentative="1">
      <w:start w:val="1"/>
      <w:numFmt w:val="bullet"/>
      <w:lvlText w:val=""/>
      <w:lvlJc w:val="left"/>
      <w:pPr>
        <w:ind w:left="2880" w:hanging="360"/>
      </w:pPr>
      <w:rPr>
        <w:rFonts w:ascii="Symbol" w:hAnsi="Symbol" w:hint="default"/>
      </w:rPr>
    </w:lvl>
    <w:lvl w:ilvl="4" w:tplc="324C076E" w:tentative="1">
      <w:start w:val="1"/>
      <w:numFmt w:val="bullet"/>
      <w:lvlText w:val="o"/>
      <w:lvlJc w:val="left"/>
      <w:pPr>
        <w:ind w:left="3600" w:hanging="360"/>
      </w:pPr>
      <w:rPr>
        <w:rFonts w:ascii="Courier New" w:hAnsi="Courier New" w:cs="Courier New" w:hint="default"/>
      </w:rPr>
    </w:lvl>
    <w:lvl w:ilvl="5" w:tplc="588A2486" w:tentative="1">
      <w:start w:val="1"/>
      <w:numFmt w:val="bullet"/>
      <w:lvlText w:val=""/>
      <w:lvlJc w:val="left"/>
      <w:pPr>
        <w:ind w:left="4320" w:hanging="360"/>
      </w:pPr>
      <w:rPr>
        <w:rFonts w:ascii="Wingdings" w:hAnsi="Wingdings" w:hint="default"/>
      </w:rPr>
    </w:lvl>
    <w:lvl w:ilvl="6" w:tplc="917E3510" w:tentative="1">
      <w:start w:val="1"/>
      <w:numFmt w:val="bullet"/>
      <w:lvlText w:val=""/>
      <w:lvlJc w:val="left"/>
      <w:pPr>
        <w:ind w:left="5040" w:hanging="360"/>
      </w:pPr>
      <w:rPr>
        <w:rFonts w:ascii="Symbol" w:hAnsi="Symbol" w:hint="default"/>
      </w:rPr>
    </w:lvl>
    <w:lvl w:ilvl="7" w:tplc="FBDEF65E" w:tentative="1">
      <w:start w:val="1"/>
      <w:numFmt w:val="bullet"/>
      <w:lvlText w:val="o"/>
      <w:lvlJc w:val="left"/>
      <w:pPr>
        <w:ind w:left="5760" w:hanging="360"/>
      </w:pPr>
      <w:rPr>
        <w:rFonts w:ascii="Courier New" w:hAnsi="Courier New" w:cs="Courier New" w:hint="default"/>
      </w:rPr>
    </w:lvl>
    <w:lvl w:ilvl="8" w:tplc="F6A48280" w:tentative="1">
      <w:start w:val="1"/>
      <w:numFmt w:val="bullet"/>
      <w:lvlText w:val=""/>
      <w:lvlJc w:val="left"/>
      <w:pPr>
        <w:ind w:left="6480" w:hanging="360"/>
      </w:pPr>
      <w:rPr>
        <w:rFonts w:ascii="Wingdings" w:hAnsi="Wingdings" w:hint="default"/>
      </w:rPr>
    </w:lvl>
  </w:abstractNum>
  <w:abstractNum w:abstractNumId="29">
    <w:nsid w:val="5F7E34A4"/>
    <w:multiLevelType w:val="hybridMultilevel"/>
    <w:tmpl w:val="7688DC72"/>
    <w:lvl w:ilvl="0" w:tplc="F4085C32">
      <w:start w:val="1"/>
      <w:numFmt w:val="bullet"/>
      <w:lvlText w:val=""/>
      <w:lvlJc w:val="left"/>
      <w:pPr>
        <w:ind w:left="720" w:hanging="360"/>
      </w:pPr>
      <w:rPr>
        <w:rFonts w:ascii="Wingdings" w:hAnsi="Wingdings" w:hint="default"/>
      </w:rPr>
    </w:lvl>
    <w:lvl w:ilvl="1" w:tplc="7A0223EE" w:tentative="1">
      <w:start w:val="1"/>
      <w:numFmt w:val="bullet"/>
      <w:lvlText w:val="o"/>
      <w:lvlJc w:val="left"/>
      <w:pPr>
        <w:ind w:left="1440" w:hanging="360"/>
      </w:pPr>
      <w:rPr>
        <w:rFonts w:ascii="Courier New" w:hAnsi="Courier New" w:cs="Courier New" w:hint="default"/>
      </w:rPr>
    </w:lvl>
    <w:lvl w:ilvl="2" w:tplc="B082EC0C" w:tentative="1">
      <w:start w:val="1"/>
      <w:numFmt w:val="bullet"/>
      <w:lvlText w:val=""/>
      <w:lvlJc w:val="left"/>
      <w:pPr>
        <w:ind w:left="2160" w:hanging="360"/>
      </w:pPr>
      <w:rPr>
        <w:rFonts w:ascii="Wingdings" w:hAnsi="Wingdings" w:hint="default"/>
      </w:rPr>
    </w:lvl>
    <w:lvl w:ilvl="3" w:tplc="3796EC52" w:tentative="1">
      <w:start w:val="1"/>
      <w:numFmt w:val="bullet"/>
      <w:lvlText w:val=""/>
      <w:lvlJc w:val="left"/>
      <w:pPr>
        <w:ind w:left="2880" w:hanging="360"/>
      </w:pPr>
      <w:rPr>
        <w:rFonts w:ascii="Symbol" w:hAnsi="Symbol" w:hint="default"/>
      </w:rPr>
    </w:lvl>
    <w:lvl w:ilvl="4" w:tplc="C7F0F25A" w:tentative="1">
      <w:start w:val="1"/>
      <w:numFmt w:val="bullet"/>
      <w:lvlText w:val="o"/>
      <w:lvlJc w:val="left"/>
      <w:pPr>
        <w:ind w:left="3600" w:hanging="360"/>
      </w:pPr>
      <w:rPr>
        <w:rFonts w:ascii="Courier New" w:hAnsi="Courier New" w:cs="Courier New" w:hint="default"/>
      </w:rPr>
    </w:lvl>
    <w:lvl w:ilvl="5" w:tplc="009010D2" w:tentative="1">
      <w:start w:val="1"/>
      <w:numFmt w:val="bullet"/>
      <w:lvlText w:val=""/>
      <w:lvlJc w:val="left"/>
      <w:pPr>
        <w:ind w:left="4320" w:hanging="360"/>
      </w:pPr>
      <w:rPr>
        <w:rFonts w:ascii="Wingdings" w:hAnsi="Wingdings" w:hint="default"/>
      </w:rPr>
    </w:lvl>
    <w:lvl w:ilvl="6" w:tplc="8D4E4E0C" w:tentative="1">
      <w:start w:val="1"/>
      <w:numFmt w:val="bullet"/>
      <w:lvlText w:val=""/>
      <w:lvlJc w:val="left"/>
      <w:pPr>
        <w:ind w:left="5040" w:hanging="360"/>
      </w:pPr>
      <w:rPr>
        <w:rFonts w:ascii="Symbol" w:hAnsi="Symbol" w:hint="default"/>
      </w:rPr>
    </w:lvl>
    <w:lvl w:ilvl="7" w:tplc="710A1BE8" w:tentative="1">
      <w:start w:val="1"/>
      <w:numFmt w:val="bullet"/>
      <w:lvlText w:val="o"/>
      <w:lvlJc w:val="left"/>
      <w:pPr>
        <w:ind w:left="5760" w:hanging="360"/>
      </w:pPr>
      <w:rPr>
        <w:rFonts w:ascii="Courier New" w:hAnsi="Courier New" w:cs="Courier New" w:hint="default"/>
      </w:rPr>
    </w:lvl>
    <w:lvl w:ilvl="8" w:tplc="EFC860C4" w:tentative="1">
      <w:start w:val="1"/>
      <w:numFmt w:val="bullet"/>
      <w:lvlText w:val=""/>
      <w:lvlJc w:val="left"/>
      <w:pPr>
        <w:ind w:left="6480" w:hanging="360"/>
      </w:pPr>
      <w:rPr>
        <w:rFonts w:ascii="Wingdings" w:hAnsi="Wingdings" w:hint="default"/>
      </w:rPr>
    </w:lvl>
  </w:abstractNum>
  <w:abstractNum w:abstractNumId="30">
    <w:nsid w:val="67090D2D"/>
    <w:multiLevelType w:val="hybridMultilevel"/>
    <w:tmpl w:val="47A283AA"/>
    <w:lvl w:ilvl="0" w:tplc="CEE48548">
      <w:start w:val="1"/>
      <w:numFmt w:val="decimal"/>
      <w:lvlText w:val="%1."/>
      <w:lvlJc w:val="left"/>
      <w:pPr>
        <w:ind w:left="360" w:hanging="360"/>
      </w:pPr>
      <w:rPr>
        <w:rFonts w:hint="default"/>
        <w:b/>
        <w:sz w:val="40"/>
        <w:u w:val="single"/>
      </w:rPr>
    </w:lvl>
    <w:lvl w:ilvl="1" w:tplc="C0DA1BB0" w:tentative="1">
      <w:start w:val="1"/>
      <w:numFmt w:val="lowerLetter"/>
      <w:lvlText w:val="%2."/>
      <w:lvlJc w:val="left"/>
      <w:pPr>
        <w:ind w:left="1080" w:hanging="360"/>
      </w:pPr>
    </w:lvl>
    <w:lvl w:ilvl="2" w:tplc="A796A26A" w:tentative="1">
      <w:start w:val="1"/>
      <w:numFmt w:val="lowerRoman"/>
      <w:lvlText w:val="%3."/>
      <w:lvlJc w:val="right"/>
      <w:pPr>
        <w:ind w:left="1800" w:hanging="180"/>
      </w:pPr>
    </w:lvl>
    <w:lvl w:ilvl="3" w:tplc="35160D80" w:tentative="1">
      <w:start w:val="1"/>
      <w:numFmt w:val="decimal"/>
      <w:lvlText w:val="%4."/>
      <w:lvlJc w:val="left"/>
      <w:pPr>
        <w:ind w:left="2520" w:hanging="360"/>
      </w:pPr>
    </w:lvl>
    <w:lvl w:ilvl="4" w:tplc="22F6AFA8" w:tentative="1">
      <w:start w:val="1"/>
      <w:numFmt w:val="lowerLetter"/>
      <w:lvlText w:val="%5."/>
      <w:lvlJc w:val="left"/>
      <w:pPr>
        <w:ind w:left="3240" w:hanging="360"/>
      </w:pPr>
    </w:lvl>
    <w:lvl w:ilvl="5" w:tplc="669AA0F6" w:tentative="1">
      <w:start w:val="1"/>
      <w:numFmt w:val="lowerRoman"/>
      <w:lvlText w:val="%6."/>
      <w:lvlJc w:val="right"/>
      <w:pPr>
        <w:ind w:left="3960" w:hanging="180"/>
      </w:pPr>
    </w:lvl>
    <w:lvl w:ilvl="6" w:tplc="66CAD5BC" w:tentative="1">
      <w:start w:val="1"/>
      <w:numFmt w:val="decimal"/>
      <w:lvlText w:val="%7."/>
      <w:lvlJc w:val="left"/>
      <w:pPr>
        <w:ind w:left="4680" w:hanging="360"/>
      </w:pPr>
    </w:lvl>
    <w:lvl w:ilvl="7" w:tplc="46860192" w:tentative="1">
      <w:start w:val="1"/>
      <w:numFmt w:val="lowerLetter"/>
      <w:lvlText w:val="%8."/>
      <w:lvlJc w:val="left"/>
      <w:pPr>
        <w:ind w:left="5400" w:hanging="360"/>
      </w:pPr>
    </w:lvl>
    <w:lvl w:ilvl="8" w:tplc="9A287F90" w:tentative="1">
      <w:start w:val="1"/>
      <w:numFmt w:val="lowerRoman"/>
      <w:lvlText w:val="%9."/>
      <w:lvlJc w:val="right"/>
      <w:pPr>
        <w:ind w:left="6120" w:hanging="180"/>
      </w:pPr>
    </w:lvl>
  </w:abstractNum>
  <w:abstractNum w:abstractNumId="31">
    <w:nsid w:val="67EA5007"/>
    <w:multiLevelType w:val="hybridMultilevel"/>
    <w:tmpl w:val="F3DA7982"/>
    <w:lvl w:ilvl="0" w:tplc="F5C66FF0">
      <w:start w:val="1"/>
      <w:numFmt w:val="bullet"/>
      <w:lvlText w:val=""/>
      <w:lvlJc w:val="left"/>
      <w:pPr>
        <w:ind w:left="720" w:hanging="360"/>
      </w:pPr>
      <w:rPr>
        <w:rFonts w:ascii="Wingdings" w:hAnsi="Wingdings" w:hint="default"/>
      </w:rPr>
    </w:lvl>
    <w:lvl w:ilvl="1" w:tplc="E4D6892A" w:tentative="1">
      <w:start w:val="1"/>
      <w:numFmt w:val="bullet"/>
      <w:lvlText w:val="o"/>
      <w:lvlJc w:val="left"/>
      <w:pPr>
        <w:ind w:left="1440" w:hanging="360"/>
      </w:pPr>
      <w:rPr>
        <w:rFonts w:ascii="Courier New" w:hAnsi="Courier New" w:cs="Courier New" w:hint="default"/>
      </w:rPr>
    </w:lvl>
    <w:lvl w:ilvl="2" w:tplc="73EA7688" w:tentative="1">
      <w:start w:val="1"/>
      <w:numFmt w:val="bullet"/>
      <w:lvlText w:val=""/>
      <w:lvlJc w:val="left"/>
      <w:pPr>
        <w:ind w:left="2160" w:hanging="360"/>
      </w:pPr>
      <w:rPr>
        <w:rFonts w:ascii="Wingdings" w:hAnsi="Wingdings" w:hint="default"/>
      </w:rPr>
    </w:lvl>
    <w:lvl w:ilvl="3" w:tplc="9AB81AA2" w:tentative="1">
      <w:start w:val="1"/>
      <w:numFmt w:val="bullet"/>
      <w:lvlText w:val=""/>
      <w:lvlJc w:val="left"/>
      <w:pPr>
        <w:ind w:left="2880" w:hanging="360"/>
      </w:pPr>
      <w:rPr>
        <w:rFonts w:ascii="Symbol" w:hAnsi="Symbol" w:hint="default"/>
      </w:rPr>
    </w:lvl>
    <w:lvl w:ilvl="4" w:tplc="2BE8EFC2" w:tentative="1">
      <w:start w:val="1"/>
      <w:numFmt w:val="bullet"/>
      <w:lvlText w:val="o"/>
      <w:lvlJc w:val="left"/>
      <w:pPr>
        <w:ind w:left="3600" w:hanging="360"/>
      </w:pPr>
      <w:rPr>
        <w:rFonts w:ascii="Courier New" w:hAnsi="Courier New" w:cs="Courier New" w:hint="default"/>
      </w:rPr>
    </w:lvl>
    <w:lvl w:ilvl="5" w:tplc="8B247066" w:tentative="1">
      <w:start w:val="1"/>
      <w:numFmt w:val="bullet"/>
      <w:lvlText w:val=""/>
      <w:lvlJc w:val="left"/>
      <w:pPr>
        <w:ind w:left="4320" w:hanging="360"/>
      </w:pPr>
      <w:rPr>
        <w:rFonts w:ascii="Wingdings" w:hAnsi="Wingdings" w:hint="default"/>
      </w:rPr>
    </w:lvl>
    <w:lvl w:ilvl="6" w:tplc="8C04E074" w:tentative="1">
      <w:start w:val="1"/>
      <w:numFmt w:val="bullet"/>
      <w:lvlText w:val=""/>
      <w:lvlJc w:val="left"/>
      <w:pPr>
        <w:ind w:left="5040" w:hanging="360"/>
      </w:pPr>
      <w:rPr>
        <w:rFonts w:ascii="Symbol" w:hAnsi="Symbol" w:hint="default"/>
      </w:rPr>
    </w:lvl>
    <w:lvl w:ilvl="7" w:tplc="4DF8A39C" w:tentative="1">
      <w:start w:val="1"/>
      <w:numFmt w:val="bullet"/>
      <w:lvlText w:val="o"/>
      <w:lvlJc w:val="left"/>
      <w:pPr>
        <w:ind w:left="5760" w:hanging="360"/>
      </w:pPr>
      <w:rPr>
        <w:rFonts w:ascii="Courier New" w:hAnsi="Courier New" w:cs="Courier New" w:hint="default"/>
      </w:rPr>
    </w:lvl>
    <w:lvl w:ilvl="8" w:tplc="2B3298C2" w:tentative="1">
      <w:start w:val="1"/>
      <w:numFmt w:val="bullet"/>
      <w:lvlText w:val=""/>
      <w:lvlJc w:val="left"/>
      <w:pPr>
        <w:ind w:left="6480" w:hanging="360"/>
      </w:pPr>
      <w:rPr>
        <w:rFonts w:ascii="Wingdings" w:hAnsi="Wingdings" w:hint="default"/>
      </w:rPr>
    </w:lvl>
  </w:abstractNum>
  <w:abstractNum w:abstractNumId="32">
    <w:nsid w:val="6AB166B8"/>
    <w:multiLevelType w:val="hybridMultilevel"/>
    <w:tmpl w:val="A1584852"/>
    <w:lvl w:ilvl="0" w:tplc="FB4E9FE0">
      <w:start w:val="1"/>
      <w:numFmt w:val="decimal"/>
      <w:lvlText w:val="%1."/>
      <w:lvlJc w:val="left"/>
      <w:pPr>
        <w:ind w:left="720" w:hanging="360"/>
      </w:pPr>
      <w:rPr>
        <w:rFonts w:hint="default"/>
      </w:rPr>
    </w:lvl>
    <w:lvl w:ilvl="1" w:tplc="BB4C0598" w:tentative="1">
      <w:start w:val="1"/>
      <w:numFmt w:val="lowerLetter"/>
      <w:lvlText w:val="%2."/>
      <w:lvlJc w:val="left"/>
      <w:pPr>
        <w:ind w:left="1440" w:hanging="360"/>
      </w:pPr>
    </w:lvl>
    <w:lvl w:ilvl="2" w:tplc="E6025764" w:tentative="1">
      <w:start w:val="1"/>
      <w:numFmt w:val="lowerRoman"/>
      <w:lvlText w:val="%3."/>
      <w:lvlJc w:val="right"/>
      <w:pPr>
        <w:ind w:left="2160" w:hanging="180"/>
      </w:pPr>
    </w:lvl>
    <w:lvl w:ilvl="3" w:tplc="0B646A8A" w:tentative="1">
      <w:start w:val="1"/>
      <w:numFmt w:val="decimal"/>
      <w:lvlText w:val="%4."/>
      <w:lvlJc w:val="left"/>
      <w:pPr>
        <w:ind w:left="2880" w:hanging="360"/>
      </w:pPr>
    </w:lvl>
    <w:lvl w:ilvl="4" w:tplc="9CA4D4A8" w:tentative="1">
      <w:start w:val="1"/>
      <w:numFmt w:val="lowerLetter"/>
      <w:lvlText w:val="%5."/>
      <w:lvlJc w:val="left"/>
      <w:pPr>
        <w:ind w:left="3600" w:hanging="360"/>
      </w:pPr>
    </w:lvl>
    <w:lvl w:ilvl="5" w:tplc="E550D542" w:tentative="1">
      <w:start w:val="1"/>
      <w:numFmt w:val="lowerRoman"/>
      <w:lvlText w:val="%6."/>
      <w:lvlJc w:val="right"/>
      <w:pPr>
        <w:ind w:left="4320" w:hanging="180"/>
      </w:pPr>
    </w:lvl>
    <w:lvl w:ilvl="6" w:tplc="DC60E800" w:tentative="1">
      <w:start w:val="1"/>
      <w:numFmt w:val="decimal"/>
      <w:lvlText w:val="%7."/>
      <w:lvlJc w:val="left"/>
      <w:pPr>
        <w:ind w:left="5040" w:hanging="360"/>
      </w:pPr>
    </w:lvl>
    <w:lvl w:ilvl="7" w:tplc="E4DC7032" w:tentative="1">
      <w:start w:val="1"/>
      <w:numFmt w:val="lowerLetter"/>
      <w:lvlText w:val="%8."/>
      <w:lvlJc w:val="left"/>
      <w:pPr>
        <w:ind w:left="5760" w:hanging="360"/>
      </w:pPr>
    </w:lvl>
    <w:lvl w:ilvl="8" w:tplc="BA0E3D0A" w:tentative="1">
      <w:start w:val="1"/>
      <w:numFmt w:val="lowerRoman"/>
      <w:lvlText w:val="%9."/>
      <w:lvlJc w:val="right"/>
      <w:pPr>
        <w:ind w:left="6480" w:hanging="180"/>
      </w:pPr>
    </w:lvl>
  </w:abstractNum>
  <w:abstractNum w:abstractNumId="33">
    <w:nsid w:val="6DAE74A6"/>
    <w:multiLevelType w:val="multilevel"/>
    <w:tmpl w:val="8A0A0DEE"/>
    <w:lvl w:ilvl="0">
      <w:start w:val="1"/>
      <w:numFmt w:val="decimal"/>
      <w:lvlText w:val="%1."/>
      <w:lvlJc w:val="left"/>
      <w:pPr>
        <w:ind w:left="650" w:hanging="360"/>
      </w:pPr>
      <w:rPr>
        <w:rFonts w:hint="default"/>
      </w:rPr>
    </w:lvl>
    <w:lvl w:ilvl="1">
      <w:start w:val="1"/>
      <w:numFmt w:val="decimal"/>
      <w:isLgl/>
      <w:lvlText w:val="%1.%2"/>
      <w:lvlJc w:val="left"/>
      <w:pPr>
        <w:ind w:left="1210" w:hanging="360"/>
      </w:pPr>
      <w:rPr>
        <w:rFonts w:hint="default"/>
      </w:rPr>
    </w:lvl>
    <w:lvl w:ilvl="2">
      <w:start w:val="1"/>
      <w:numFmt w:val="decimal"/>
      <w:isLgl/>
      <w:lvlText w:val="%1.%2.%3"/>
      <w:lvlJc w:val="left"/>
      <w:pPr>
        <w:ind w:left="2130" w:hanging="720"/>
      </w:pPr>
      <w:rPr>
        <w:rFonts w:hint="default"/>
      </w:rPr>
    </w:lvl>
    <w:lvl w:ilvl="3">
      <w:start w:val="1"/>
      <w:numFmt w:val="decimal"/>
      <w:isLgl/>
      <w:lvlText w:val="%1.%2.%3.%4"/>
      <w:lvlJc w:val="left"/>
      <w:pPr>
        <w:ind w:left="2690" w:hanging="720"/>
      </w:pPr>
      <w:rPr>
        <w:rFonts w:hint="default"/>
      </w:rPr>
    </w:lvl>
    <w:lvl w:ilvl="4">
      <w:start w:val="1"/>
      <w:numFmt w:val="decimal"/>
      <w:isLgl/>
      <w:lvlText w:val="%1.%2.%3.%4.%5"/>
      <w:lvlJc w:val="left"/>
      <w:pPr>
        <w:ind w:left="3610" w:hanging="1080"/>
      </w:pPr>
      <w:rPr>
        <w:rFonts w:hint="default"/>
      </w:rPr>
    </w:lvl>
    <w:lvl w:ilvl="5">
      <w:start w:val="1"/>
      <w:numFmt w:val="decimal"/>
      <w:isLgl/>
      <w:lvlText w:val="%1.%2.%3.%4.%5.%6"/>
      <w:lvlJc w:val="left"/>
      <w:pPr>
        <w:ind w:left="4170" w:hanging="1080"/>
      </w:pPr>
      <w:rPr>
        <w:rFonts w:hint="default"/>
      </w:rPr>
    </w:lvl>
    <w:lvl w:ilvl="6">
      <w:start w:val="1"/>
      <w:numFmt w:val="decimal"/>
      <w:isLgl/>
      <w:lvlText w:val="%1.%2.%3.%4.%5.%6.%7"/>
      <w:lvlJc w:val="left"/>
      <w:pPr>
        <w:ind w:left="5090" w:hanging="1440"/>
      </w:pPr>
      <w:rPr>
        <w:rFonts w:hint="default"/>
      </w:rPr>
    </w:lvl>
    <w:lvl w:ilvl="7">
      <w:start w:val="1"/>
      <w:numFmt w:val="decimal"/>
      <w:isLgl/>
      <w:lvlText w:val="%1.%2.%3.%4.%5.%6.%7.%8"/>
      <w:lvlJc w:val="left"/>
      <w:pPr>
        <w:ind w:left="5650" w:hanging="1440"/>
      </w:pPr>
      <w:rPr>
        <w:rFonts w:hint="default"/>
      </w:rPr>
    </w:lvl>
    <w:lvl w:ilvl="8">
      <w:start w:val="1"/>
      <w:numFmt w:val="decimal"/>
      <w:isLgl/>
      <w:lvlText w:val="%1.%2.%3.%4.%5.%6.%7.%8.%9"/>
      <w:lvlJc w:val="left"/>
      <w:pPr>
        <w:ind w:left="6570" w:hanging="1800"/>
      </w:pPr>
      <w:rPr>
        <w:rFonts w:hint="default"/>
      </w:rPr>
    </w:lvl>
  </w:abstractNum>
  <w:abstractNum w:abstractNumId="34">
    <w:nsid w:val="71243588"/>
    <w:multiLevelType w:val="hybridMultilevel"/>
    <w:tmpl w:val="A25E869A"/>
    <w:lvl w:ilvl="0" w:tplc="1130D6F8">
      <w:start w:val="1"/>
      <w:numFmt w:val="bullet"/>
      <w:lvlText w:val=""/>
      <w:lvlJc w:val="left"/>
      <w:pPr>
        <w:ind w:left="1440" w:hanging="360"/>
      </w:pPr>
      <w:rPr>
        <w:rFonts w:ascii="Symbol" w:hAnsi="Symbol" w:hint="default"/>
      </w:rPr>
    </w:lvl>
    <w:lvl w:ilvl="1" w:tplc="92787D98" w:tentative="1">
      <w:start w:val="1"/>
      <w:numFmt w:val="bullet"/>
      <w:lvlText w:val="o"/>
      <w:lvlJc w:val="left"/>
      <w:pPr>
        <w:ind w:left="2160" w:hanging="360"/>
      </w:pPr>
      <w:rPr>
        <w:rFonts w:ascii="Courier New" w:hAnsi="Courier New" w:cs="Courier New" w:hint="default"/>
      </w:rPr>
    </w:lvl>
    <w:lvl w:ilvl="2" w:tplc="A13618C8" w:tentative="1">
      <w:start w:val="1"/>
      <w:numFmt w:val="bullet"/>
      <w:lvlText w:val=""/>
      <w:lvlJc w:val="left"/>
      <w:pPr>
        <w:ind w:left="2880" w:hanging="360"/>
      </w:pPr>
      <w:rPr>
        <w:rFonts w:ascii="Wingdings" w:hAnsi="Wingdings" w:hint="default"/>
      </w:rPr>
    </w:lvl>
    <w:lvl w:ilvl="3" w:tplc="07ACD28C" w:tentative="1">
      <w:start w:val="1"/>
      <w:numFmt w:val="bullet"/>
      <w:lvlText w:val=""/>
      <w:lvlJc w:val="left"/>
      <w:pPr>
        <w:ind w:left="3600" w:hanging="360"/>
      </w:pPr>
      <w:rPr>
        <w:rFonts w:ascii="Symbol" w:hAnsi="Symbol" w:hint="default"/>
      </w:rPr>
    </w:lvl>
    <w:lvl w:ilvl="4" w:tplc="D5BAF4EE" w:tentative="1">
      <w:start w:val="1"/>
      <w:numFmt w:val="bullet"/>
      <w:lvlText w:val="o"/>
      <w:lvlJc w:val="left"/>
      <w:pPr>
        <w:ind w:left="4320" w:hanging="360"/>
      </w:pPr>
      <w:rPr>
        <w:rFonts w:ascii="Courier New" w:hAnsi="Courier New" w:cs="Courier New" w:hint="default"/>
      </w:rPr>
    </w:lvl>
    <w:lvl w:ilvl="5" w:tplc="0D6C42B4" w:tentative="1">
      <w:start w:val="1"/>
      <w:numFmt w:val="bullet"/>
      <w:lvlText w:val=""/>
      <w:lvlJc w:val="left"/>
      <w:pPr>
        <w:ind w:left="5040" w:hanging="360"/>
      </w:pPr>
      <w:rPr>
        <w:rFonts w:ascii="Wingdings" w:hAnsi="Wingdings" w:hint="default"/>
      </w:rPr>
    </w:lvl>
    <w:lvl w:ilvl="6" w:tplc="7ABC0330" w:tentative="1">
      <w:start w:val="1"/>
      <w:numFmt w:val="bullet"/>
      <w:lvlText w:val=""/>
      <w:lvlJc w:val="left"/>
      <w:pPr>
        <w:ind w:left="5760" w:hanging="360"/>
      </w:pPr>
      <w:rPr>
        <w:rFonts w:ascii="Symbol" w:hAnsi="Symbol" w:hint="default"/>
      </w:rPr>
    </w:lvl>
    <w:lvl w:ilvl="7" w:tplc="ABCEA1C6" w:tentative="1">
      <w:start w:val="1"/>
      <w:numFmt w:val="bullet"/>
      <w:lvlText w:val="o"/>
      <w:lvlJc w:val="left"/>
      <w:pPr>
        <w:ind w:left="6480" w:hanging="360"/>
      </w:pPr>
      <w:rPr>
        <w:rFonts w:ascii="Courier New" w:hAnsi="Courier New" w:cs="Courier New" w:hint="default"/>
      </w:rPr>
    </w:lvl>
    <w:lvl w:ilvl="8" w:tplc="A04020EE" w:tentative="1">
      <w:start w:val="1"/>
      <w:numFmt w:val="bullet"/>
      <w:lvlText w:val=""/>
      <w:lvlJc w:val="left"/>
      <w:pPr>
        <w:ind w:left="7200" w:hanging="360"/>
      </w:pPr>
      <w:rPr>
        <w:rFonts w:ascii="Wingdings" w:hAnsi="Wingdings" w:hint="default"/>
      </w:rPr>
    </w:lvl>
  </w:abstractNum>
  <w:abstractNum w:abstractNumId="35">
    <w:nsid w:val="74912B05"/>
    <w:multiLevelType w:val="hybridMultilevel"/>
    <w:tmpl w:val="39A857DA"/>
    <w:lvl w:ilvl="0" w:tplc="0F78EEAA">
      <w:start w:val="1"/>
      <w:numFmt w:val="bullet"/>
      <w:lvlText w:val=""/>
      <w:lvlJc w:val="left"/>
      <w:pPr>
        <w:ind w:left="720" w:hanging="360"/>
      </w:pPr>
      <w:rPr>
        <w:rFonts w:ascii="Wingdings" w:hAnsi="Wingdings" w:hint="default"/>
      </w:rPr>
    </w:lvl>
    <w:lvl w:ilvl="1" w:tplc="AC0CB7A6" w:tentative="1">
      <w:start w:val="1"/>
      <w:numFmt w:val="bullet"/>
      <w:lvlText w:val="o"/>
      <w:lvlJc w:val="left"/>
      <w:pPr>
        <w:ind w:left="1440" w:hanging="360"/>
      </w:pPr>
      <w:rPr>
        <w:rFonts w:ascii="Courier New" w:hAnsi="Courier New" w:cs="Courier New" w:hint="default"/>
      </w:rPr>
    </w:lvl>
    <w:lvl w:ilvl="2" w:tplc="0E88FB2A" w:tentative="1">
      <w:start w:val="1"/>
      <w:numFmt w:val="bullet"/>
      <w:lvlText w:val=""/>
      <w:lvlJc w:val="left"/>
      <w:pPr>
        <w:ind w:left="2160" w:hanging="360"/>
      </w:pPr>
      <w:rPr>
        <w:rFonts w:ascii="Wingdings" w:hAnsi="Wingdings" w:hint="default"/>
      </w:rPr>
    </w:lvl>
    <w:lvl w:ilvl="3" w:tplc="1F963DCC" w:tentative="1">
      <w:start w:val="1"/>
      <w:numFmt w:val="bullet"/>
      <w:lvlText w:val=""/>
      <w:lvlJc w:val="left"/>
      <w:pPr>
        <w:ind w:left="2880" w:hanging="360"/>
      </w:pPr>
      <w:rPr>
        <w:rFonts w:ascii="Symbol" w:hAnsi="Symbol" w:hint="default"/>
      </w:rPr>
    </w:lvl>
    <w:lvl w:ilvl="4" w:tplc="305EF112" w:tentative="1">
      <w:start w:val="1"/>
      <w:numFmt w:val="bullet"/>
      <w:lvlText w:val="o"/>
      <w:lvlJc w:val="left"/>
      <w:pPr>
        <w:ind w:left="3600" w:hanging="360"/>
      </w:pPr>
      <w:rPr>
        <w:rFonts w:ascii="Courier New" w:hAnsi="Courier New" w:cs="Courier New" w:hint="default"/>
      </w:rPr>
    </w:lvl>
    <w:lvl w:ilvl="5" w:tplc="CA4AFC06" w:tentative="1">
      <w:start w:val="1"/>
      <w:numFmt w:val="bullet"/>
      <w:lvlText w:val=""/>
      <w:lvlJc w:val="left"/>
      <w:pPr>
        <w:ind w:left="4320" w:hanging="360"/>
      </w:pPr>
      <w:rPr>
        <w:rFonts w:ascii="Wingdings" w:hAnsi="Wingdings" w:hint="default"/>
      </w:rPr>
    </w:lvl>
    <w:lvl w:ilvl="6" w:tplc="FC52669A" w:tentative="1">
      <w:start w:val="1"/>
      <w:numFmt w:val="bullet"/>
      <w:lvlText w:val=""/>
      <w:lvlJc w:val="left"/>
      <w:pPr>
        <w:ind w:left="5040" w:hanging="360"/>
      </w:pPr>
      <w:rPr>
        <w:rFonts w:ascii="Symbol" w:hAnsi="Symbol" w:hint="default"/>
      </w:rPr>
    </w:lvl>
    <w:lvl w:ilvl="7" w:tplc="B1825056" w:tentative="1">
      <w:start w:val="1"/>
      <w:numFmt w:val="bullet"/>
      <w:lvlText w:val="o"/>
      <w:lvlJc w:val="left"/>
      <w:pPr>
        <w:ind w:left="5760" w:hanging="360"/>
      </w:pPr>
      <w:rPr>
        <w:rFonts w:ascii="Courier New" w:hAnsi="Courier New" w:cs="Courier New" w:hint="default"/>
      </w:rPr>
    </w:lvl>
    <w:lvl w:ilvl="8" w:tplc="6E0C655A" w:tentative="1">
      <w:start w:val="1"/>
      <w:numFmt w:val="bullet"/>
      <w:lvlText w:val=""/>
      <w:lvlJc w:val="left"/>
      <w:pPr>
        <w:ind w:left="6480" w:hanging="360"/>
      </w:pPr>
      <w:rPr>
        <w:rFonts w:ascii="Wingdings" w:hAnsi="Wingdings" w:hint="default"/>
      </w:rPr>
    </w:lvl>
  </w:abstractNum>
  <w:abstractNum w:abstractNumId="36">
    <w:nsid w:val="78663ADC"/>
    <w:multiLevelType w:val="hybridMultilevel"/>
    <w:tmpl w:val="AFCEF158"/>
    <w:lvl w:ilvl="0" w:tplc="73D2A238">
      <w:start w:val="1"/>
      <w:numFmt w:val="bullet"/>
      <w:lvlText w:val=""/>
      <w:lvlJc w:val="left"/>
      <w:pPr>
        <w:ind w:left="720" w:hanging="360"/>
      </w:pPr>
      <w:rPr>
        <w:rFonts w:ascii="Wingdings" w:hAnsi="Wingdings" w:hint="default"/>
      </w:rPr>
    </w:lvl>
    <w:lvl w:ilvl="1" w:tplc="B9AA64F0" w:tentative="1">
      <w:start w:val="1"/>
      <w:numFmt w:val="bullet"/>
      <w:lvlText w:val="o"/>
      <w:lvlJc w:val="left"/>
      <w:pPr>
        <w:ind w:left="1440" w:hanging="360"/>
      </w:pPr>
      <w:rPr>
        <w:rFonts w:ascii="Courier New" w:hAnsi="Courier New" w:cs="Courier New" w:hint="default"/>
      </w:rPr>
    </w:lvl>
    <w:lvl w:ilvl="2" w:tplc="C756C000" w:tentative="1">
      <w:start w:val="1"/>
      <w:numFmt w:val="bullet"/>
      <w:lvlText w:val=""/>
      <w:lvlJc w:val="left"/>
      <w:pPr>
        <w:ind w:left="2160" w:hanging="360"/>
      </w:pPr>
      <w:rPr>
        <w:rFonts w:ascii="Wingdings" w:hAnsi="Wingdings" w:hint="default"/>
      </w:rPr>
    </w:lvl>
    <w:lvl w:ilvl="3" w:tplc="6B3E841C" w:tentative="1">
      <w:start w:val="1"/>
      <w:numFmt w:val="bullet"/>
      <w:lvlText w:val=""/>
      <w:lvlJc w:val="left"/>
      <w:pPr>
        <w:ind w:left="2880" w:hanging="360"/>
      </w:pPr>
      <w:rPr>
        <w:rFonts w:ascii="Symbol" w:hAnsi="Symbol" w:hint="default"/>
      </w:rPr>
    </w:lvl>
    <w:lvl w:ilvl="4" w:tplc="B9BCCFF4" w:tentative="1">
      <w:start w:val="1"/>
      <w:numFmt w:val="bullet"/>
      <w:lvlText w:val="o"/>
      <w:lvlJc w:val="left"/>
      <w:pPr>
        <w:ind w:left="3600" w:hanging="360"/>
      </w:pPr>
      <w:rPr>
        <w:rFonts w:ascii="Courier New" w:hAnsi="Courier New" w:cs="Courier New" w:hint="default"/>
      </w:rPr>
    </w:lvl>
    <w:lvl w:ilvl="5" w:tplc="471EBAD8" w:tentative="1">
      <w:start w:val="1"/>
      <w:numFmt w:val="bullet"/>
      <w:lvlText w:val=""/>
      <w:lvlJc w:val="left"/>
      <w:pPr>
        <w:ind w:left="4320" w:hanging="360"/>
      </w:pPr>
      <w:rPr>
        <w:rFonts w:ascii="Wingdings" w:hAnsi="Wingdings" w:hint="default"/>
      </w:rPr>
    </w:lvl>
    <w:lvl w:ilvl="6" w:tplc="9C0E4018" w:tentative="1">
      <w:start w:val="1"/>
      <w:numFmt w:val="bullet"/>
      <w:lvlText w:val=""/>
      <w:lvlJc w:val="left"/>
      <w:pPr>
        <w:ind w:left="5040" w:hanging="360"/>
      </w:pPr>
      <w:rPr>
        <w:rFonts w:ascii="Symbol" w:hAnsi="Symbol" w:hint="default"/>
      </w:rPr>
    </w:lvl>
    <w:lvl w:ilvl="7" w:tplc="4BD22D98" w:tentative="1">
      <w:start w:val="1"/>
      <w:numFmt w:val="bullet"/>
      <w:lvlText w:val="o"/>
      <w:lvlJc w:val="left"/>
      <w:pPr>
        <w:ind w:left="5760" w:hanging="360"/>
      </w:pPr>
      <w:rPr>
        <w:rFonts w:ascii="Courier New" w:hAnsi="Courier New" w:cs="Courier New" w:hint="default"/>
      </w:rPr>
    </w:lvl>
    <w:lvl w:ilvl="8" w:tplc="842040BE" w:tentative="1">
      <w:start w:val="1"/>
      <w:numFmt w:val="bullet"/>
      <w:lvlText w:val=""/>
      <w:lvlJc w:val="left"/>
      <w:pPr>
        <w:ind w:left="6480" w:hanging="360"/>
      </w:pPr>
      <w:rPr>
        <w:rFonts w:ascii="Wingdings" w:hAnsi="Wingdings" w:hint="default"/>
      </w:rPr>
    </w:lvl>
  </w:abstractNum>
  <w:abstractNum w:abstractNumId="37">
    <w:nsid w:val="7A2528B8"/>
    <w:multiLevelType w:val="hybridMultilevel"/>
    <w:tmpl w:val="9DC4E92C"/>
    <w:lvl w:ilvl="0" w:tplc="EF38DB18">
      <w:start w:val="1"/>
      <w:numFmt w:val="decimal"/>
      <w:lvlText w:val="%1."/>
      <w:lvlJc w:val="left"/>
      <w:pPr>
        <w:ind w:left="1210" w:hanging="360"/>
      </w:pPr>
    </w:lvl>
    <w:lvl w:ilvl="1" w:tplc="C6125708" w:tentative="1">
      <w:start w:val="1"/>
      <w:numFmt w:val="lowerLetter"/>
      <w:lvlText w:val="%2."/>
      <w:lvlJc w:val="left"/>
      <w:pPr>
        <w:ind w:left="1930" w:hanging="360"/>
      </w:pPr>
    </w:lvl>
    <w:lvl w:ilvl="2" w:tplc="673AA862" w:tentative="1">
      <w:start w:val="1"/>
      <w:numFmt w:val="lowerRoman"/>
      <w:lvlText w:val="%3."/>
      <w:lvlJc w:val="right"/>
      <w:pPr>
        <w:ind w:left="2650" w:hanging="180"/>
      </w:pPr>
    </w:lvl>
    <w:lvl w:ilvl="3" w:tplc="335A94E8" w:tentative="1">
      <w:start w:val="1"/>
      <w:numFmt w:val="decimal"/>
      <w:lvlText w:val="%4."/>
      <w:lvlJc w:val="left"/>
      <w:pPr>
        <w:ind w:left="3370" w:hanging="360"/>
      </w:pPr>
    </w:lvl>
    <w:lvl w:ilvl="4" w:tplc="2CDA1C3C" w:tentative="1">
      <w:start w:val="1"/>
      <w:numFmt w:val="lowerLetter"/>
      <w:lvlText w:val="%5."/>
      <w:lvlJc w:val="left"/>
      <w:pPr>
        <w:ind w:left="4090" w:hanging="360"/>
      </w:pPr>
    </w:lvl>
    <w:lvl w:ilvl="5" w:tplc="861EBA0C" w:tentative="1">
      <w:start w:val="1"/>
      <w:numFmt w:val="lowerRoman"/>
      <w:lvlText w:val="%6."/>
      <w:lvlJc w:val="right"/>
      <w:pPr>
        <w:ind w:left="4810" w:hanging="180"/>
      </w:pPr>
    </w:lvl>
    <w:lvl w:ilvl="6" w:tplc="17B00D80" w:tentative="1">
      <w:start w:val="1"/>
      <w:numFmt w:val="decimal"/>
      <w:lvlText w:val="%7."/>
      <w:lvlJc w:val="left"/>
      <w:pPr>
        <w:ind w:left="5530" w:hanging="360"/>
      </w:pPr>
    </w:lvl>
    <w:lvl w:ilvl="7" w:tplc="5B4CEF98" w:tentative="1">
      <w:start w:val="1"/>
      <w:numFmt w:val="lowerLetter"/>
      <w:lvlText w:val="%8."/>
      <w:lvlJc w:val="left"/>
      <w:pPr>
        <w:ind w:left="6250" w:hanging="360"/>
      </w:pPr>
    </w:lvl>
    <w:lvl w:ilvl="8" w:tplc="19D6704A" w:tentative="1">
      <w:start w:val="1"/>
      <w:numFmt w:val="lowerRoman"/>
      <w:lvlText w:val="%9."/>
      <w:lvlJc w:val="right"/>
      <w:pPr>
        <w:ind w:left="6970" w:hanging="180"/>
      </w:pPr>
    </w:lvl>
  </w:abstractNum>
  <w:abstractNum w:abstractNumId="38">
    <w:nsid w:val="7A3B0571"/>
    <w:multiLevelType w:val="hybridMultilevel"/>
    <w:tmpl w:val="8B54BC3E"/>
    <w:lvl w:ilvl="0" w:tplc="FA3A1EB2">
      <w:start w:val="1"/>
      <w:numFmt w:val="bullet"/>
      <w:lvlText w:val=""/>
      <w:lvlJc w:val="left"/>
      <w:pPr>
        <w:ind w:left="720" w:hanging="360"/>
      </w:pPr>
      <w:rPr>
        <w:rFonts w:ascii="Wingdings" w:hAnsi="Wingdings" w:hint="default"/>
      </w:rPr>
    </w:lvl>
    <w:lvl w:ilvl="1" w:tplc="09EAA612" w:tentative="1">
      <w:start w:val="1"/>
      <w:numFmt w:val="bullet"/>
      <w:lvlText w:val="o"/>
      <w:lvlJc w:val="left"/>
      <w:pPr>
        <w:ind w:left="1440" w:hanging="360"/>
      </w:pPr>
      <w:rPr>
        <w:rFonts w:ascii="Courier New" w:hAnsi="Courier New" w:cs="Courier New" w:hint="default"/>
      </w:rPr>
    </w:lvl>
    <w:lvl w:ilvl="2" w:tplc="7FD0D9C2" w:tentative="1">
      <w:start w:val="1"/>
      <w:numFmt w:val="bullet"/>
      <w:lvlText w:val=""/>
      <w:lvlJc w:val="left"/>
      <w:pPr>
        <w:ind w:left="2160" w:hanging="360"/>
      </w:pPr>
      <w:rPr>
        <w:rFonts w:ascii="Wingdings" w:hAnsi="Wingdings" w:hint="default"/>
      </w:rPr>
    </w:lvl>
    <w:lvl w:ilvl="3" w:tplc="A5DA3C42" w:tentative="1">
      <w:start w:val="1"/>
      <w:numFmt w:val="bullet"/>
      <w:lvlText w:val=""/>
      <w:lvlJc w:val="left"/>
      <w:pPr>
        <w:ind w:left="2880" w:hanging="360"/>
      </w:pPr>
      <w:rPr>
        <w:rFonts w:ascii="Symbol" w:hAnsi="Symbol" w:hint="default"/>
      </w:rPr>
    </w:lvl>
    <w:lvl w:ilvl="4" w:tplc="419C773A" w:tentative="1">
      <w:start w:val="1"/>
      <w:numFmt w:val="bullet"/>
      <w:lvlText w:val="o"/>
      <w:lvlJc w:val="left"/>
      <w:pPr>
        <w:ind w:left="3600" w:hanging="360"/>
      </w:pPr>
      <w:rPr>
        <w:rFonts w:ascii="Courier New" w:hAnsi="Courier New" w:cs="Courier New" w:hint="default"/>
      </w:rPr>
    </w:lvl>
    <w:lvl w:ilvl="5" w:tplc="6BC497E0" w:tentative="1">
      <w:start w:val="1"/>
      <w:numFmt w:val="bullet"/>
      <w:lvlText w:val=""/>
      <w:lvlJc w:val="left"/>
      <w:pPr>
        <w:ind w:left="4320" w:hanging="360"/>
      </w:pPr>
      <w:rPr>
        <w:rFonts w:ascii="Wingdings" w:hAnsi="Wingdings" w:hint="default"/>
      </w:rPr>
    </w:lvl>
    <w:lvl w:ilvl="6" w:tplc="071C1160" w:tentative="1">
      <w:start w:val="1"/>
      <w:numFmt w:val="bullet"/>
      <w:lvlText w:val=""/>
      <w:lvlJc w:val="left"/>
      <w:pPr>
        <w:ind w:left="5040" w:hanging="360"/>
      </w:pPr>
      <w:rPr>
        <w:rFonts w:ascii="Symbol" w:hAnsi="Symbol" w:hint="default"/>
      </w:rPr>
    </w:lvl>
    <w:lvl w:ilvl="7" w:tplc="ED7A1AEE" w:tentative="1">
      <w:start w:val="1"/>
      <w:numFmt w:val="bullet"/>
      <w:lvlText w:val="o"/>
      <w:lvlJc w:val="left"/>
      <w:pPr>
        <w:ind w:left="5760" w:hanging="360"/>
      </w:pPr>
      <w:rPr>
        <w:rFonts w:ascii="Courier New" w:hAnsi="Courier New" w:cs="Courier New" w:hint="default"/>
      </w:rPr>
    </w:lvl>
    <w:lvl w:ilvl="8" w:tplc="97622B04" w:tentative="1">
      <w:start w:val="1"/>
      <w:numFmt w:val="bullet"/>
      <w:lvlText w:val=""/>
      <w:lvlJc w:val="left"/>
      <w:pPr>
        <w:ind w:left="6480" w:hanging="360"/>
      </w:pPr>
      <w:rPr>
        <w:rFonts w:ascii="Wingdings" w:hAnsi="Wingdings" w:hint="default"/>
      </w:rPr>
    </w:lvl>
  </w:abstractNum>
  <w:abstractNum w:abstractNumId="39">
    <w:nsid w:val="7B1F394E"/>
    <w:multiLevelType w:val="hybridMultilevel"/>
    <w:tmpl w:val="D5F6C5D4"/>
    <w:lvl w:ilvl="0" w:tplc="881E5EE0">
      <w:start w:val="1"/>
      <w:numFmt w:val="bullet"/>
      <w:lvlText w:val=""/>
      <w:lvlJc w:val="left"/>
      <w:pPr>
        <w:ind w:left="720" w:hanging="360"/>
      </w:pPr>
      <w:rPr>
        <w:rFonts w:ascii="Wingdings" w:hAnsi="Wingdings" w:hint="default"/>
      </w:rPr>
    </w:lvl>
    <w:lvl w:ilvl="1" w:tplc="35B4B530" w:tentative="1">
      <w:start w:val="1"/>
      <w:numFmt w:val="bullet"/>
      <w:lvlText w:val="o"/>
      <w:lvlJc w:val="left"/>
      <w:pPr>
        <w:ind w:left="1440" w:hanging="360"/>
      </w:pPr>
      <w:rPr>
        <w:rFonts w:ascii="Courier New" w:hAnsi="Courier New" w:cs="Courier New" w:hint="default"/>
      </w:rPr>
    </w:lvl>
    <w:lvl w:ilvl="2" w:tplc="91501FC4" w:tentative="1">
      <w:start w:val="1"/>
      <w:numFmt w:val="bullet"/>
      <w:lvlText w:val=""/>
      <w:lvlJc w:val="left"/>
      <w:pPr>
        <w:ind w:left="2160" w:hanging="360"/>
      </w:pPr>
      <w:rPr>
        <w:rFonts w:ascii="Wingdings" w:hAnsi="Wingdings" w:hint="default"/>
      </w:rPr>
    </w:lvl>
    <w:lvl w:ilvl="3" w:tplc="109A682E" w:tentative="1">
      <w:start w:val="1"/>
      <w:numFmt w:val="bullet"/>
      <w:lvlText w:val=""/>
      <w:lvlJc w:val="left"/>
      <w:pPr>
        <w:ind w:left="2880" w:hanging="360"/>
      </w:pPr>
      <w:rPr>
        <w:rFonts w:ascii="Symbol" w:hAnsi="Symbol" w:hint="default"/>
      </w:rPr>
    </w:lvl>
    <w:lvl w:ilvl="4" w:tplc="2C4CE4C4" w:tentative="1">
      <w:start w:val="1"/>
      <w:numFmt w:val="bullet"/>
      <w:lvlText w:val="o"/>
      <w:lvlJc w:val="left"/>
      <w:pPr>
        <w:ind w:left="3600" w:hanging="360"/>
      </w:pPr>
      <w:rPr>
        <w:rFonts w:ascii="Courier New" w:hAnsi="Courier New" w:cs="Courier New" w:hint="default"/>
      </w:rPr>
    </w:lvl>
    <w:lvl w:ilvl="5" w:tplc="DC2E617E" w:tentative="1">
      <w:start w:val="1"/>
      <w:numFmt w:val="bullet"/>
      <w:lvlText w:val=""/>
      <w:lvlJc w:val="left"/>
      <w:pPr>
        <w:ind w:left="4320" w:hanging="360"/>
      </w:pPr>
      <w:rPr>
        <w:rFonts w:ascii="Wingdings" w:hAnsi="Wingdings" w:hint="default"/>
      </w:rPr>
    </w:lvl>
    <w:lvl w:ilvl="6" w:tplc="87C4E0CA" w:tentative="1">
      <w:start w:val="1"/>
      <w:numFmt w:val="bullet"/>
      <w:lvlText w:val=""/>
      <w:lvlJc w:val="left"/>
      <w:pPr>
        <w:ind w:left="5040" w:hanging="360"/>
      </w:pPr>
      <w:rPr>
        <w:rFonts w:ascii="Symbol" w:hAnsi="Symbol" w:hint="default"/>
      </w:rPr>
    </w:lvl>
    <w:lvl w:ilvl="7" w:tplc="50C290EA" w:tentative="1">
      <w:start w:val="1"/>
      <w:numFmt w:val="bullet"/>
      <w:lvlText w:val="o"/>
      <w:lvlJc w:val="left"/>
      <w:pPr>
        <w:ind w:left="5760" w:hanging="360"/>
      </w:pPr>
      <w:rPr>
        <w:rFonts w:ascii="Courier New" w:hAnsi="Courier New" w:cs="Courier New" w:hint="default"/>
      </w:rPr>
    </w:lvl>
    <w:lvl w:ilvl="8" w:tplc="CB480ECE" w:tentative="1">
      <w:start w:val="1"/>
      <w:numFmt w:val="bullet"/>
      <w:lvlText w:val=""/>
      <w:lvlJc w:val="left"/>
      <w:pPr>
        <w:ind w:left="6480" w:hanging="360"/>
      </w:pPr>
      <w:rPr>
        <w:rFonts w:ascii="Wingdings" w:hAnsi="Wingdings" w:hint="default"/>
      </w:rPr>
    </w:lvl>
  </w:abstractNum>
  <w:abstractNum w:abstractNumId="40">
    <w:nsid w:val="7CED5C42"/>
    <w:multiLevelType w:val="hybridMultilevel"/>
    <w:tmpl w:val="53B49BE4"/>
    <w:lvl w:ilvl="0" w:tplc="2EA6DE8C">
      <w:start w:val="1"/>
      <w:numFmt w:val="decimal"/>
      <w:lvlText w:val="%1."/>
      <w:lvlJc w:val="left"/>
      <w:pPr>
        <w:ind w:left="720" w:hanging="360"/>
      </w:pPr>
      <w:rPr>
        <w:rFonts w:hint="default"/>
        <w:sz w:val="40"/>
        <w:u w:val="single"/>
      </w:rPr>
    </w:lvl>
    <w:lvl w:ilvl="1" w:tplc="1FEA9A42" w:tentative="1">
      <w:start w:val="1"/>
      <w:numFmt w:val="lowerLetter"/>
      <w:lvlText w:val="%2."/>
      <w:lvlJc w:val="left"/>
      <w:pPr>
        <w:ind w:left="1440" w:hanging="360"/>
      </w:pPr>
    </w:lvl>
    <w:lvl w:ilvl="2" w:tplc="81841B66" w:tentative="1">
      <w:start w:val="1"/>
      <w:numFmt w:val="lowerRoman"/>
      <w:lvlText w:val="%3."/>
      <w:lvlJc w:val="right"/>
      <w:pPr>
        <w:ind w:left="2160" w:hanging="180"/>
      </w:pPr>
    </w:lvl>
    <w:lvl w:ilvl="3" w:tplc="5808C80C" w:tentative="1">
      <w:start w:val="1"/>
      <w:numFmt w:val="decimal"/>
      <w:lvlText w:val="%4."/>
      <w:lvlJc w:val="left"/>
      <w:pPr>
        <w:ind w:left="2880" w:hanging="360"/>
      </w:pPr>
    </w:lvl>
    <w:lvl w:ilvl="4" w:tplc="1E702620" w:tentative="1">
      <w:start w:val="1"/>
      <w:numFmt w:val="lowerLetter"/>
      <w:lvlText w:val="%5."/>
      <w:lvlJc w:val="left"/>
      <w:pPr>
        <w:ind w:left="3600" w:hanging="360"/>
      </w:pPr>
    </w:lvl>
    <w:lvl w:ilvl="5" w:tplc="EBEC512C" w:tentative="1">
      <w:start w:val="1"/>
      <w:numFmt w:val="lowerRoman"/>
      <w:lvlText w:val="%6."/>
      <w:lvlJc w:val="right"/>
      <w:pPr>
        <w:ind w:left="4320" w:hanging="180"/>
      </w:pPr>
    </w:lvl>
    <w:lvl w:ilvl="6" w:tplc="748242DE" w:tentative="1">
      <w:start w:val="1"/>
      <w:numFmt w:val="decimal"/>
      <w:lvlText w:val="%7."/>
      <w:lvlJc w:val="left"/>
      <w:pPr>
        <w:ind w:left="5040" w:hanging="360"/>
      </w:pPr>
    </w:lvl>
    <w:lvl w:ilvl="7" w:tplc="C7D6EE02" w:tentative="1">
      <w:start w:val="1"/>
      <w:numFmt w:val="lowerLetter"/>
      <w:lvlText w:val="%8."/>
      <w:lvlJc w:val="left"/>
      <w:pPr>
        <w:ind w:left="5760" w:hanging="360"/>
      </w:pPr>
    </w:lvl>
    <w:lvl w:ilvl="8" w:tplc="6088C56A" w:tentative="1">
      <w:start w:val="1"/>
      <w:numFmt w:val="lowerRoman"/>
      <w:lvlText w:val="%9."/>
      <w:lvlJc w:val="right"/>
      <w:pPr>
        <w:ind w:left="6480" w:hanging="180"/>
      </w:pPr>
    </w:lvl>
  </w:abstractNum>
  <w:abstractNum w:abstractNumId="41">
    <w:nsid w:val="7EAB430D"/>
    <w:multiLevelType w:val="hybridMultilevel"/>
    <w:tmpl w:val="A8D23162"/>
    <w:lvl w:ilvl="0" w:tplc="80D00B42">
      <w:start w:val="1"/>
      <w:numFmt w:val="bullet"/>
      <w:lvlText w:val=""/>
      <w:lvlJc w:val="left"/>
      <w:pPr>
        <w:ind w:left="720" w:hanging="360"/>
      </w:pPr>
      <w:rPr>
        <w:rFonts w:ascii="Wingdings" w:hAnsi="Wingdings" w:hint="default"/>
      </w:rPr>
    </w:lvl>
    <w:lvl w:ilvl="1" w:tplc="2416C930" w:tentative="1">
      <w:start w:val="1"/>
      <w:numFmt w:val="bullet"/>
      <w:lvlText w:val="o"/>
      <w:lvlJc w:val="left"/>
      <w:pPr>
        <w:ind w:left="1440" w:hanging="360"/>
      </w:pPr>
      <w:rPr>
        <w:rFonts w:ascii="Courier New" w:hAnsi="Courier New" w:cs="Courier New" w:hint="default"/>
      </w:rPr>
    </w:lvl>
    <w:lvl w:ilvl="2" w:tplc="EBF6BE30" w:tentative="1">
      <w:start w:val="1"/>
      <w:numFmt w:val="bullet"/>
      <w:lvlText w:val=""/>
      <w:lvlJc w:val="left"/>
      <w:pPr>
        <w:ind w:left="2160" w:hanging="360"/>
      </w:pPr>
      <w:rPr>
        <w:rFonts w:ascii="Wingdings" w:hAnsi="Wingdings" w:hint="default"/>
      </w:rPr>
    </w:lvl>
    <w:lvl w:ilvl="3" w:tplc="AAFAB2C4" w:tentative="1">
      <w:start w:val="1"/>
      <w:numFmt w:val="bullet"/>
      <w:lvlText w:val=""/>
      <w:lvlJc w:val="left"/>
      <w:pPr>
        <w:ind w:left="2880" w:hanging="360"/>
      </w:pPr>
      <w:rPr>
        <w:rFonts w:ascii="Symbol" w:hAnsi="Symbol" w:hint="default"/>
      </w:rPr>
    </w:lvl>
    <w:lvl w:ilvl="4" w:tplc="A798E968" w:tentative="1">
      <w:start w:val="1"/>
      <w:numFmt w:val="bullet"/>
      <w:lvlText w:val="o"/>
      <w:lvlJc w:val="left"/>
      <w:pPr>
        <w:ind w:left="3600" w:hanging="360"/>
      </w:pPr>
      <w:rPr>
        <w:rFonts w:ascii="Courier New" w:hAnsi="Courier New" w:cs="Courier New" w:hint="default"/>
      </w:rPr>
    </w:lvl>
    <w:lvl w:ilvl="5" w:tplc="C4489B6A" w:tentative="1">
      <w:start w:val="1"/>
      <w:numFmt w:val="bullet"/>
      <w:lvlText w:val=""/>
      <w:lvlJc w:val="left"/>
      <w:pPr>
        <w:ind w:left="4320" w:hanging="360"/>
      </w:pPr>
      <w:rPr>
        <w:rFonts w:ascii="Wingdings" w:hAnsi="Wingdings" w:hint="default"/>
      </w:rPr>
    </w:lvl>
    <w:lvl w:ilvl="6" w:tplc="CAC437C0" w:tentative="1">
      <w:start w:val="1"/>
      <w:numFmt w:val="bullet"/>
      <w:lvlText w:val=""/>
      <w:lvlJc w:val="left"/>
      <w:pPr>
        <w:ind w:left="5040" w:hanging="360"/>
      </w:pPr>
      <w:rPr>
        <w:rFonts w:ascii="Symbol" w:hAnsi="Symbol" w:hint="default"/>
      </w:rPr>
    </w:lvl>
    <w:lvl w:ilvl="7" w:tplc="40289956" w:tentative="1">
      <w:start w:val="1"/>
      <w:numFmt w:val="bullet"/>
      <w:lvlText w:val="o"/>
      <w:lvlJc w:val="left"/>
      <w:pPr>
        <w:ind w:left="5760" w:hanging="360"/>
      </w:pPr>
      <w:rPr>
        <w:rFonts w:ascii="Courier New" w:hAnsi="Courier New" w:cs="Courier New" w:hint="default"/>
      </w:rPr>
    </w:lvl>
    <w:lvl w:ilvl="8" w:tplc="E00E36DC" w:tentative="1">
      <w:start w:val="1"/>
      <w:numFmt w:val="bullet"/>
      <w:lvlText w:val=""/>
      <w:lvlJc w:val="left"/>
      <w:pPr>
        <w:ind w:left="6480" w:hanging="360"/>
      </w:pPr>
      <w:rPr>
        <w:rFonts w:ascii="Wingdings" w:hAnsi="Wingdings" w:hint="default"/>
      </w:rPr>
    </w:lvl>
  </w:abstractNum>
  <w:num w:numId="1">
    <w:abstractNumId w:val="11"/>
  </w:num>
  <w:num w:numId="2">
    <w:abstractNumId w:val="25"/>
  </w:num>
  <w:num w:numId="3">
    <w:abstractNumId w:val="33"/>
  </w:num>
  <w:num w:numId="4">
    <w:abstractNumId w:val="37"/>
  </w:num>
  <w:num w:numId="5">
    <w:abstractNumId w:val="8"/>
  </w:num>
  <w:num w:numId="6">
    <w:abstractNumId w:val="3"/>
  </w:num>
  <w:num w:numId="7">
    <w:abstractNumId w:val="40"/>
  </w:num>
  <w:num w:numId="8">
    <w:abstractNumId w:val="30"/>
  </w:num>
  <w:num w:numId="9">
    <w:abstractNumId w:val="0"/>
  </w:num>
  <w:num w:numId="10">
    <w:abstractNumId w:val="2"/>
  </w:num>
  <w:num w:numId="11">
    <w:abstractNumId w:val="22"/>
  </w:num>
  <w:num w:numId="12">
    <w:abstractNumId w:val="41"/>
  </w:num>
  <w:num w:numId="13">
    <w:abstractNumId w:val="24"/>
  </w:num>
  <w:num w:numId="14">
    <w:abstractNumId w:val="34"/>
  </w:num>
  <w:num w:numId="15">
    <w:abstractNumId w:val="13"/>
  </w:num>
  <w:num w:numId="16">
    <w:abstractNumId w:val="12"/>
  </w:num>
  <w:num w:numId="17">
    <w:abstractNumId w:val="35"/>
  </w:num>
  <w:num w:numId="18">
    <w:abstractNumId w:val="31"/>
  </w:num>
  <w:num w:numId="19">
    <w:abstractNumId w:val="39"/>
  </w:num>
  <w:num w:numId="20">
    <w:abstractNumId w:val="4"/>
  </w:num>
  <w:num w:numId="21">
    <w:abstractNumId w:val="33"/>
    <w:lvlOverride w:ilvl="0">
      <w:startOverride w:val="4"/>
    </w:lvlOverride>
    <w:lvlOverride w:ilvl="1">
      <w:startOverride w:val="9"/>
    </w:lvlOverride>
  </w:num>
  <w:num w:numId="22">
    <w:abstractNumId w:val="33"/>
    <w:lvlOverride w:ilvl="0">
      <w:startOverride w:val="4"/>
    </w:lvlOverride>
    <w:lvlOverride w:ilvl="1">
      <w:startOverride w:val="8"/>
    </w:lvlOverride>
  </w:num>
  <w:num w:numId="23">
    <w:abstractNumId w:val="9"/>
  </w:num>
  <w:num w:numId="24">
    <w:abstractNumId w:val="7"/>
  </w:num>
  <w:num w:numId="25">
    <w:abstractNumId w:val="18"/>
  </w:num>
  <w:num w:numId="26">
    <w:abstractNumId w:val="19"/>
  </w:num>
  <w:num w:numId="27">
    <w:abstractNumId w:val="27"/>
  </w:num>
  <w:num w:numId="28">
    <w:abstractNumId w:val="20"/>
  </w:num>
  <w:num w:numId="29">
    <w:abstractNumId w:val="1"/>
  </w:num>
  <w:num w:numId="30">
    <w:abstractNumId w:val="17"/>
  </w:num>
  <w:num w:numId="31">
    <w:abstractNumId w:val="10"/>
  </w:num>
  <w:num w:numId="32">
    <w:abstractNumId w:val="5"/>
  </w:num>
  <w:num w:numId="33">
    <w:abstractNumId w:val="36"/>
  </w:num>
  <w:num w:numId="34">
    <w:abstractNumId w:val="38"/>
  </w:num>
  <w:num w:numId="35">
    <w:abstractNumId w:val="26"/>
  </w:num>
  <w:num w:numId="36">
    <w:abstractNumId w:val="16"/>
  </w:num>
  <w:num w:numId="37">
    <w:abstractNumId w:val="15"/>
  </w:num>
  <w:num w:numId="38">
    <w:abstractNumId w:val="21"/>
  </w:num>
  <w:num w:numId="39">
    <w:abstractNumId w:val="14"/>
  </w:num>
  <w:num w:numId="40">
    <w:abstractNumId w:val="28"/>
  </w:num>
  <w:num w:numId="41">
    <w:abstractNumId w:val="29"/>
  </w:num>
  <w:num w:numId="42">
    <w:abstractNumId w:val="6"/>
  </w:num>
  <w:num w:numId="43">
    <w:abstractNumId w:val="32"/>
  </w:num>
  <w:num w:numId="44">
    <w:abstractNumId w:val="2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proofState w:spelling="clean" w:grammar="clean"/>
  <w:defaultTabStop w:val="720"/>
  <w:characterSpacingControl w:val="doNotCompress"/>
  <w:compat/>
  <w:rsids>
    <w:rsidRoot w:val="00521719"/>
    <w:rsid w:val="0000028F"/>
    <w:rsid w:val="0000158C"/>
    <w:rsid w:val="000156DB"/>
    <w:rsid w:val="00015A62"/>
    <w:rsid w:val="00023135"/>
    <w:rsid w:val="0002490F"/>
    <w:rsid w:val="000341B2"/>
    <w:rsid w:val="00043810"/>
    <w:rsid w:val="000617A4"/>
    <w:rsid w:val="00065807"/>
    <w:rsid w:val="00076745"/>
    <w:rsid w:val="0008004C"/>
    <w:rsid w:val="00097488"/>
    <w:rsid w:val="000B22C2"/>
    <w:rsid w:val="000B6328"/>
    <w:rsid w:val="000B6AE4"/>
    <w:rsid w:val="000C12D3"/>
    <w:rsid w:val="000C2341"/>
    <w:rsid w:val="000C5C73"/>
    <w:rsid w:val="000C5D5C"/>
    <w:rsid w:val="000D0A4B"/>
    <w:rsid w:val="000D0B8D"/>
    <w:rsid w:val="000E17C1"/>
    <w:rsid w:val="000E2C43"/>
    <w:rsid w:val="000F70BC"/>
    <w:rsid w:val="00101585"/>
    <w:rsid w:val="00104737"/>
    <w:rsid w:val="00130A2C"/>
    <w:rsid w:val="00133460"/>
    <w:rsid w:val="00157FF1"/>
    <w:rsid w:val="00160F0D"/>
    <w:rsid w:val="00164934"/>
    <w:rsid w:val="00177180"/>
    <w:rsid w:val="001811CB"/>
    <w:rsid w:val="001850DF"/>
    <w:rsid w:val="00190628"/>
    <w:rsid w:val="001B368B"/>
    <w:rsid w:val="001B44C5"/>
    <w:rsid w:val="001B6EDB"/>
    <w:rsid w:val="001D28A1"/>
    <w:rsid w:val="001D4007"/>
    <w:rsid w:val="001D5FF2"/>
    <w:rsid w:val="001E1E67"/>
    <w:rsid w:val="00200C1D"/>
    <w:rsid w:val="00201A23"/>
    <w:rsid w:val="002115DC"/>
    <w:rsid w:val="0022488F"/>
    <w:rsid w:val="0023346F"/>
    <w:rsid w:val="002341F2"/>
    <w:rsid w:val="00245956"/>
    <w:rsid w:val="00247B23"/>
    <w:rsid w:val="00257123"/>
    <w:rsid w:val="0026104B"/>
    <w:rsid w:val="00262219"/>
    <w:rsid w:val="0028047A"/>
    <w:rsid w:val="00280E73"/>
    <w:rsid w:val="00281567"/>
    <w:rsid w:val="002819FC"/>
    <w:rsid w:val="00281F72"/>
    <w:rsid w:val="00282547"/>
    <w:rsid w:val="00287656"/>
    <w:rsid w:val="002914CD"/>
    <w:rsid w:val="0029793A"/>
    <w:rsid w:val="002B1CBF"/>
    <w:rsid w:val="002B1EF1"/>
    <w:rsid w:val="002B726D"/>
    <w:rsid w:val="002B7872"/>
    <w:rsid w:val="002C4DE5"/>
    <w:rsid w:val="002C53DE"/>
    <w:rsid w:val="002D1FBB"/>
    <w:rsid w:val="002D2A66"/>
    <w:rsid w:val="002F02A0"/>
    <w:rsid w:val="002F3776"/>
    <w:rsid w:val="002F779B"/>
    <w:rsid w:val="00302181"/>
    <w:rsid w:val="00314339"/>
    <w:rsid w:val="00332415"/>
    <w:rsid w:val="00342866"/>
    <w:rsid w:val="00346047"/>
    <w:rsid w:val="003470CB"/>
    <w:rsid w:val="003470DD"/>
    <w:rsid w:val="00360F64"/>
    <w:rsid w:val="00364960"/>
    <w:rsid w:val="00366532"/>
    <w:rsid w:val="00396127"/>
    <w:rsid w:val="003A33C3"/>
    <w:rsid w:val="003B5FE6"/>
    <w:rsid w:val="003C32A2"/>
    <w:rsid w:val="003C7C0C"/>
    <w:rsid w:val="003E3696"/>
    <w:rsid w:val="003F05F8"/>
    <w:rsid w:val="003F16B9"/>
    <w:rsid w:val="004027BC"/>
    <w:rsid w:val="004158F4"/>
    <w:rsid w:val="004173D0"/>
    <w:rsid w:val="00424506"/>
    <w:rsid w:val="0043025D"/>
    <w:rsid w:val="004307F1"/>
    <w:rsid w:val="00434BB0"/>
    <w:rsid w:val="00463780"/>
    <w:rsid w:val="0046423C"/>
    <w:rsid w:val="00467E3F"/>
    <w:rsid w:val="0048086D"/>
    <w:rsid w:val="00482037"/>
    <w:rsid w:val="00485CAA"/>
    <w:rsid w:val="004869ED"/>
    <w:rsid w:val="00497DC9"/>
    <w:rsid w:val="004A44D6"/>
    <w:rsid w:val="004A5104"/>
    <w:rsid w:val="004A5C10"/>
    <w:rsid w:val="004A69FC"/>
    <w:rsid w:val="004D281A"/>
    <w:rsid w:val="004D5B84"/>
    <w:rsid w:val="004D74BE"/>
    <w:rsid w:val="004E2CF9"/>
    <w:rsid w:val="004E3DF2"/>
    <w:rsid w:val="004E4B06"/>
    <w:rsid w:val="004E7159"/>
    <w:rsid w:val="004F21BE"/>
    <w:rsid w:val="00504674"/>
    <w:rsid w:val="00521719"/>
    <w:rsid w:val="00533D3E"/>
    <w:rsid w:val="00535609"/>
    <w:rsid w:val="00537A13"/>
    <w:rsid w:val="00545D74"/>
    <w:rsid w:val="00547396"/>
    <w:rsid w:val="00556889"/>
    <w:rsid w:val="00561245"/>
    <w:rsid w:val="00565B8B"/>
    <w:rsid w:val="00567C02"/>
    <w:rsid w:val="005707C6"/>
    <w:rsid w:val="00573FB0"/>
    <w:rsid w:val="0057570C"/>
    <w:rsid w:val="0057775A"/>
    <w:rsid w:val="00581B5C"/>
    <w:rsid w:val="00583C72"/>
    <w:rsid w:val="00584900"/>
    <w:rsid w:val="0058690E"/>
    <w:rsid w:val="0059193C"/>
    <w:rsid w:val="0059426B"/>
    <w:rsid w:val="005A2382"/>
    <w:rsid w:val="005A5B2D"/>
    <w:rsid w:val="005C00FB"/>
    <w:rsid w:val="005C099D"/>
    <w:rsid w:val="005C21EE"/>
    <w:rsid w:val="005C359D"/>
    <w:rsid w:val="005C43BE"/>
    <w:rsid w:val="005C7BA9"/>
    <w:rsid w:val="005D0381"/>
    <w:rsid w:val="005D77FD"/>
    <w:rsid w:val="005D7E95"/>
    <w:rsid w:val="005E247F"/>
    <w:rsid w:val="005F3F4E"/>
    <w:rsid w:val="005F4BCA"/>
    <w:rsid w:val="005F4C39"/>
    <w:rsid w:val="00600233"/>
    <w:rsid w:val="00604922"/>
    <w:rsid w:val="00604CF1"/>
    <w:rsid w:val="00605999"/>
    <w:rsid w:val="006070D0"/>
    <w:rsid w:val="00614E44"/>
    <w:rsid w:val="00616AA4"/>
    <w:rsid w:val="006228CD"/>
    <w:rsid w:val="00624E5E"/>
    <w:rsid w:val="006279B3"/>
    <w:rsid w:val="00635C81"/>
    <w:rsid w:val="00642FCB"/>
    <w:rsid w:val="00645531"/>
    <w:rsid w:val="00652137"/>
    <w:rsid w:val="00653BCE"/>
    <w:rsid w:val="00654FAF"/>
    <w:rsid w:val="006758DE"/>
    <w:rsid w:val="00680242"/>
    <w:rsid w:val="00680A65"/>
    <w:rsid w:val="00682F6F"/>
    <w:rsid w:val="00686660"/>
    <w:rsid w:val="00687F9E"/>
    <w:rsid w:val="00690E23"/>
    <w:rsid w:val="006A104E"/>
    <w:rsid w:val="006A7585"/>
    <w:rsid w:val="006B34D1"/>
    <w:rsid w:val="006B3D8B"/>
    <w:rsid w:val="006C35B1"/>
    <w:rsid w:val="006D6562"/>
    <w:rsid w:val="006E4751"/>
    <w:rsid w:val="006E497E"/>
    <w:rsid w:val="006E52CB"/>
    <w:rsid w:val="006F7F4E"/>
    <w:rsid w:val="0070273A"/>
    <w:rsid w:val="007237F5"/>
    <w:rsid w:val="00726566"/>
    <w:rsid w:val="007267BC"/>
    <w:rsid w:val="007279FE"/>
    <w:rsid w:val="007313B4"/>
    <w:rsid w:val="00734DCC"/>
    <w:rsid w:val="00742708"/>
    <w:rsid w:val="00744CBC"/>
    <w:rsid w:val="0074568F"/>
    <w:rsid w:val="00745771"/>
    <w:rsid w:val="00751C9A"/>
    <w:rsid w:val="007523B2"/>
    <w:rsid w:val="00752BC1"/>
    <w:rsid w:val="00754FDB"/>
    <w:rsid w:val="0077093B"/>
    <w:rsid w:val="00771198"/>
    <w:rsid w:val="007739F6"/>
    <w:rsid w:val="007763E6"/>
    <w:rsid w:val="00781DC1"/>
    <w:rsid w:val="00796807"/>
    <w:rsid w:val="00796A5F"/>
    <w:rsid w:val="0079723F"/>
    <w:rsid w:val="007A38EA"/>
    <w:rsid w:val="007B0EDD"/>
    <w:rsid w:val="007B6495"/>
    <w:rsid w:val="007C1F25"/>
    <w:rsid w:val="007C2ACD"/>
    <w:rsid w:val="007D3704"/>
    <w:rsid w:val="007D3FC3"/>
    <w:rsid w:val="007E14BA"/>
    <w:rsid w:val="007E39F2"/>
    <w:rsid w:val="007E44FD"/>
    <w:rsid w:val="007E4F0F"/>
    <w:rsid w:val="007F1DCD"/>
    <w:rsid w:val="008009CF"/>
    <w:rsid w:val="00822D0F"/>
    <w:rsid w:val="00825360"/>
    <w:rsid w:val="00834BBC"/>
    <w:rsid w:val="00835E08"/>
    <w:rsid w:val="00843369"/>
    <w:rsid w:val="00845591"/>
    <w:rsid w:val="00845B66"/>
    <w:rsid w:val="00853F72"/>
    <w:rsid w:val="008841B9"/>
    <w:rsid w:val="00884355"/>
    <w:rsid w:val="00886B87"/>
    <w:rsid w:val="00886D87"/>
    <w:rsid w:val="008941C3"/>
    <w:rsid w:val="00897EEB"/>
    <w:rsid w:val="008B4FC0"/>
    <w:rsid w:val="008C3869"/>
    <w:rsid w:val="008F1AD8"/>
    <w:rsid w:val="008F564B"/>
    <w:rsid w:val="008F7D83"/>
    <w:rsid w:val="0090625D"/>
    <w:rsid w:val="00915D09"/>
    <w:rsid w:val="009203A3"/>
    <w:rsid w:val="00922431"/>
    <w:rsid w:val="009264CD"/>
    <w:rsid w:val="00931FFB"/>
    <w:rsid w:val="00955851"/>
    <w:rsid w:val="00956F21"/>
    <w:rsid w:val="00981624"/>
    <w:rsid w:val="00982644"/>
    <w:rsid w:val="00990498"/>
    <w:rsid w:val="009946CB"/>
    <w:rsid w:val="009B4E14"/>
    <w:rsid w:val="009C1069"/>
    <w:rsid w:val="009C5720"/>
    <w:rsid w:val="009C68C8"/>
    <w:rsid w:val="009D01CF"/>
    <w:rsid w:val="009D567D"/>
    <w:rsid w:val="009E1837"/>
    <w:rsid w:val="009F35B9"/>
    <w:rsid w:val="00A219A9"/>
    <w:rsid w:val="00A35206"/>
    <w:rsid w:val="00A41545"/>
    <w:rsid w:val="00A64CAB"/>
    <w:rsid w:val="00A7743B"/>
    <w:rsid w:val="00A81C08"/>
    <w:rsid w:val="00A87BE7"/>
    <w:rsid w:val="00A970EC"/>
    <w:rsid w:val="00AA1B14"/>
    <w:rsid w:val="00AB6723"/>
    <w:rsid w:val="00AE000E"/>
    <w:rsid w:val="00AE33B1"/>
    <w:rsid w:val="00AE435D"/>
    <w:rsid w:val="00B06946"/>
    <w:rsid w:val="00B100A1"/>
    <w:rsid w:val="00B17A23"/>
    <w:rsid w:val="00B22B8D"/>
    <w:rsid w:val="00B22E3C"/>
    <w:rsid w:val="00B23103"/>
    <w:rsid w:val="00B23CDC"/>
    <w:rsid w:val="00B4190F"/>
    <w:rsid w:val="00B429E9"/>
    <w:rsid w:val="00B43969"/>
    <w:rsid w:val="00B47885"/>
    <w:rsid w:val="00B55BA1"/>
    <w:rsid w:val="00B6322B"/>
    <w:rsid w:val="00B779A8"/>
    <w:rsid w:val="00B828B4"/>
    <w:rsid w:val="00B86AF5"/>
    <w:rsid w:val="00BA420D"/>
    <w:rsid w:val="00BB473F"/>
    <w:rsid w:val="00BB74E3"/>
    <w:rsid w:val="00BD04FC"/>
    <w:rsid w:val="00BD2AF3"/>
    <w:rsid w:val="00BD566E"/>
    <w:rsid w:val="00BE4678"/>
    <w:rsid w:val="00C00897"/>
    <w:rsid w:val="00C07A54"/>
    <w:rsid w:val="00C1202B"/>
    <w:rsid w:val="00C13D4F"/>
    <w:rsid w:val="00C20DDD"/>
    <w:rsid w:val="00C2589C"/>
    <w:rsid w:val="00C25B9D"/>
    <w:rsid w:val="00C278C6"/>
    <w:rsid w:val="00C310DF"/>
    <w:rsid w:val="00C33CA0"/>
    <w:rsid w:val="00C35A6E"/>
    <w:rsid w:val="00C37DE1"/>
    <w:rsid w:val="00C42D3E"/>
    <w:rsid w:val="00C53D5D"/>
    <w:rsid w:val="00C575BE"/>
    <w:rsid w:val="00C62D4E"/>
    <w:rsid w:val="00C67E4A"/>
    <w:rsid w:val="00C72B8A"/>
    <w:rsid w:val="00C857E6"/>
    <w:rsid w:val="00C8600F"/>
    <w:rsid w:val="00CA33D9"/>
    <w:rsid w:val="00CA48AF"/>
    <w:rsid w:val="00CD5E7A"/>
    <w:rsid w:val="00CD61B0"/>
    <w:rsid w:val="00CF3BDA"/>
    <w:rsid w:val="00D04A92"/>
    <w:rsid w:val="00D10267"/>
    <w:rsid w:val="00D25204"/>
    <w:rsid w:val="00D25275"/>
    <w:rsid w:val="00D278BD"/>
    <w:rsid w:val="00D37A5A"/>
    <w:rsid w:val="00D439AC"/>
    <w:rsid w:val="00D45D4F"/>
    <w:rsid w:val="00D54442"/>
    <w:rsid w:val="00D6089E"/>
    <w:rsid w:val="00D65F9B"/>
    <w:rsid w:val="00D675B7"/>
    <w:rsid w:val="00D73252"/>
    <w:rsid w:val="00D757F0"/>
    <w:rsid w:val="00D767E9"/>
    <w:rsid w:val="00D8583E"/>
    <w:rsid w:val="00D85D98"/>
    <w:rsid w:val="00DA15AD"/>
    <w:rsid w:val="00DA44AF"/>
    <w:rsid w:val="00DB3E41"/>
    <w:rsid w:val="00DB4ED9"/>
    <w:rsid w:val="00DC7D26"/>
    <w:rsid w:val="00DD5622"/>
    <w:rsid w:val="00DE7270"/>
    <w:rsid w:val="00DF5954"/>
    <w:rsid w:val="00DF7C6B"/>
    <w:rsid w:val="00E218FD"/>
    <w:rsid w:val="00E3036A"/>
    <w:rsid w:val="00E4027A"/>
    <w:rsid w:val="00E4715A"/>
    <w:rsid w:val="00E53345"/>
    <w:rsid w:val="00E53FC0"/>
    <w:rsid w:val="00E6219A"/>
    <w:rsid w:val="00E637CD"/>
    <w:rsid w:val="00E6662D"/>
    <w:rsid w:val="00E66CC7"/>
    <w:rsid w:val="00E728D4"/>
    <w:rsid w:val="00E730CB"/>
    <w:rsid w:val="00E8146A"/>
    <w:rsid w:val="00E94BAE"/>
    <w:rsid w:val="00EB6315"/>
    <w:rsid w:val="00EE5641"/>
    <w:rsid w:val="00EF45A6"/>
    <w:rsid w:val="00F131F1"/>
    <w:rsid w:val="00F151FB"/>
    <w:rsid w:val="00F161F5"/>
    <w:rsid w:val="00F16B15"/>
    <w:rsid w:val="00F16E75"/>
    <w:rsid w:val="00F2679F"/>
    <w:rsid w:val="00F32D6A"/>
    <w:rsid w:val="00F34590"/>
    <w:rsid w:val="00F364FA"/>
    <w:rsid w:val="00F36874"/>
    <w:rsid w:val="00F45944"/>
    <w:rsid w:val="00F550B1"/>
    <w:rsid w:val="00F72925"/>
    <w:rsid w:val="00F7304C"/>
    <w:rsid w:val="00F75CB3"/>
    <w:rsid w:val="00F77618"/>
    <w:rsid w:val="00F901AD"/>
    <w:rsid w:val="00F92691"/>
    <w:rsid w:val="00F92BB0"/>
    <w:rsid w:val="00F92FF7"/>
    <w:rsid w:val="00F94D0A"/>
    <w:rsid w:val="00FA09BF"/>
    <w:rsid w:val="00FA2F5B"/>
    <w:rsid w:val="00FD0D6A"/>
    <w:rsid w:val="00FE2BB9"/>
    <w:rsid w:val="00FE4F30"/>
    <w:rsid w:val="00FE775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4"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4442"/>
  </w:style>
  <w:style w:type="paragraph" w:styleId="Heading1">
    <w:name w:val="heading 1"/>
    <w:basedOn w:val="Normal"/>
    <w:next w:val="Normal"/>
    <w:link w:val="Heading1Char"/>
    <w:uiPriority w:val="4"/>
    <w:qFormat/>
    <w:rsid w:val="005217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F1AD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F364F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1719"/>
    <w:pPr>
      <w:spacing w:after="0" w:line="240" w:lineRule="auto"/>
    </w:pPr>
  </w:style>
  <w:style w:type="character" w:customStyle="1" w:styleId="NoSpacingChar">
    <w:name w:val="No Spacing Char"/>
    <w:basedOn w:val="DefaultParagraphFont"/>
    <w:link w:val="NoSpacing"/>
    <w:uiPriority w:val="1"/>
    <w:rsid w:val="00521719"/>
  </w:style>
  <w:style w:type="character" w:customStyle="1" w:styleId="Heading1Char">
    <w:name w:val="Heading 1 Char"/>
    <w:basedOn w:val="DefaultParagraphFont"/>
    <w:link w:val="Heading1"/>
    <w:uiPriority w:val="4"/>
    <w:rsid w:val="0052171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21719"/>
    <w:pPr>
      <w:outlineLvl w:val="9"/>
    </w:pPr>
  </w:style>
  <w:style w:type="paragraph" w:styleId="TOC2">
    <w:name w:val="toc 2"/>
    <w:basedOn w:val="Normal"/>
    <w:next w:val="Normal"/>
    <w:autoRedefine/>
    <w:uiPriority w:val="39"/>
    <w:unhideWhenUsed/>
    <w:qFormat/>
    <w:rsid w:val="004A5C10"/>
    <w:pPr>
      <w:spacing w:after="100"/>
      <w:ind w:left="216"/>
    </w:pPr>
    <w:rPr>
      <w:rFonts w:eastAsiaTheme="minorEastAsia"/>
      <w:b/>
    </w:rPr>
  </w:style>
  <w:style w:type="paragraph" w:styleId="TOC1">
    <w:name w:val="toc 1"/>
    <w:basedOn w:val="Normal"/>
    <w:next w:val="Normal"/>
    <w:autoRedefine/>
    <w:uiPriority w:val="39"/>
    <w:unhideWhenUsed/>
    <w:qFormat/>
    <w:rsid w:val="00521719"/>
    <w:pPr>
      <w:spacing w:after="100"/>
    </w:pPr>
    <w:rPr>
      <w:rFonts w:eastAsiaTheme="minorEastAsia"/>
      <w:b/>
    </w:rPr>
  </w:style>
  <w:style w:type="paragraph" w:styleId="TOC3">
    <w:name w:val="toc 3"/>
    <w:basedOn w:val="Normal"/>
    <w:next w:val="Normal"/>
    <w:autoRedefine/>
    <w:uiPriority w:val="39"/>
    <w:unhideWhenUsed/>
    <w:qFormat/>
    <w:rsid w:val="00C857E6"/>
    <w:pPr>
      <w:spacing w:after="100"/>
      <w:ind w:left="850"/>
    </w:pPr>
    <w:rPr>
      <w:rFonts w:eastAsiaTheme="minorEastAsia"/>
      <w:b/>
    </w:rPr>
  </w:style>
  <w:style w:type="paragraph" w:styleId="BalloonText">
    <w:name w:val="Balloon Text"/>
    <w:basedOn w:val="Normal"/>
    <w:link w:val="BalloonTextChar"/>
    <w:uiPriority w:val="99"/>
    <w:semiHidden/>
    <w:unhideWhenUsed/>
    <w:rsid w:val="005217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1719"/>
    <w:rPr>
      <w:rFonts w:ascii="Tahoma" w:hAnsi="Tahoma" w:cs="Tahoma"/>
      <w:sz w:val="16"/>
      <w:szCs w:val="16"/>
    </w:rPr>
  </w:style>
  <w:style w:type="character" w:customStyle="1" w:styleId="Heading2Char">
    <w:name w:val="Heading 2 Char"/>
    <w:basedOn w:val="DefaultParagraphFont"/>
    <w:link w:val="Heading2"/>
    <w:uiPriority w:val="9"/>
    <w:semiHidden/>
    <w:rsid w:val="008F1AD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F364FA"/>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023135"/>
    <w:pPr>
      <w:ind w:left="720"/>
      <w:contextualSpacing/>
    </w:pPr>
  </w:style>
  <w:style w:type="paragraph" w:customStyle="1" w:styleId="SectionTitle">
    <w:name w:val="Section Title"/>
    <w:basedOn w:val="Normal"/>
    <w:uiPriority w:val="2"/>
    <w:qFormat/>
    <w:rsid w:val="00DA15AD"/>
    <w:pPr>
      <w:pageBreakBefore/>
      <w:spacing w:after="0" w:line="480" w:lineRule="auto"/>
      <w:jc w:val="center"/>
      <w:outlineLvl w:val="0"/>
    </w:pPr>
    <w:rPr>
      <w:rFonts w:asciiTheme="majorHAnsi" w:eastAsiaTheme="majorEastAsia" w:hAnsiTheme="majorHAnsi" w:cstheme="majorBidi"/>
      <w:kern w:val="24"/>
      <w:sz w:val="24"/>
      <w:szCs w:val="24"/>
      <w:lang w:eastAsia="ja-JP"/>
    </w:rPr>
  </w:style>
  <w:style w:type="paragraph" w:customStyle="1" w:styleId="Paragraph-text">
    <w:name w:val="Paragraph-text"/>
    <w:basedOn w:val="Normal"/>
    <w:autoRedefine/>
    <w:qFormat/>
    <w:rsid w:val="00C33CA0"/>
    <w:pPr>
      <w:suppressAutoHyphens/>
      <w:spacing w:after="0"/>
    </w:pPr>
    <w:rPr>
      <w:rFonts w:ascii="Calibri" w:eastAsia="Times New Roman" w:hAnsi="Calibri" w:cs="Calibri"/>
      <w:sz w:val="28"/>
      <w:szCs w:val="28"/>
    </w:rPr>
  </w:style>
  <w:style w:type="paragraph" w:styleId="Footer">
    <w:name w:val="footer"/>
    <w:basedOn w:val="Normal"/>
    <w:link w:val="FooterChar"/>
    <w:uiPriority w:val="99"/>
    <w:rsid w:val="00FA09BF"/>
    <w:pPr>
      <w:tabs>
        <w:tab w:val="center" w:pos="4320"/>
        <w:tab w:val="right" w:pos="8640"/>
      </w:tabs>
      <w:suppressAutoHyphens/>
      <w:spacing w:after="0" w:line="240" w:lineRule="auto"/>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FA09BF"/>
    <w:rPr>
      <w:rFonts w:ascii="Times New Roman" w:eastAsia="Times New Roman" w:hAnsi="Times New Roman" w:cs="Times New Roman"/>
      <w:sz w:val="24"/>
      <w:szCs w:val="24"/>
    </w:rPr>
  </w:style>
  <w:style w:type="paragraph" w:styleId="NormalIndent">
    <w:name w:val="Normal Indent"/>
    <w:basedOn w:val="Normal"/>
    <w:uiPriority w:val="99"/>
    <w:rsid w:val="0048086D"/>
    <w:pPr>
      <w:suppressAutoHyphens/>
      <w:spacing w:after="0" w:line="240" w:lineRule="auto"/>
      <w:ind w:left="720"/>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D2A66"/>
    <w:rPr>
      <w:color w:val="0000FF" w:themeColor="hyperlink"/>
      <w:u w:val="single"/>
    </w:rPr>
  </w:style>
  <w:style w:type="paragraph" w:styleId="TableofFigures">
    <w:name w:val="table of figures"/>
    <w:basedOn w:val="Normal"/>
    <w:next w:val="Normal"/>
    <w:uiPriority w:val="99"/>
    <w:unhideWhenUsed/>
    <w:rsid w:val="003E3696"/>
    <w:pPr>
      <w:spacing w:after="0"/>
    </w:pPr>
  </w:style>
  <w:style w:type="character" w:styleId="FollowedHyperlink">
    <w:name w:val="FollowedHyperlink"/>
    <w:basedOn w:val="DefaultParagraphFont"/>
    <w:uiPriority w:val="99"/>
    <w:semiHidden/>
    <w:unhideWhenUsed/>
    <w:rsid w:val="000E17C1"/>
    <w:rPr>
      <w:color w:val="800080" w:themeColor="followedHyperlink"/>
      <w:u w:val="single"/>
    </w:rPr>
  </w:style>
  <w:style w:type="character" w:customStyle="1" w:styleId="fontstyle01">
    <w:name w:val="fontstyle01"/>
    <w:basedOn w:val="DefaultParagraphFont"/>
    <w:rsid w:val="009264CD"/>
    <w:rPr>
      <w:rFonts w:ascii="LiberationSerif" w:hAnsi="LiberationSerif" w:hint="default"/>
      <w:b w:val="0"/>
      <w:bCs w:val="0"/>
      <w:i w:val="0"/>
      <w:iCs w:val="0"/>
      <w:color w:val="000000"/>
      <w:sz w:val="30"/>
      <w:szCs w:val="3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chart" Target="charts/chart1.xml"/><Relationship Id="rId18" Type="http://schemas.openxmlformats.org/officeDocument/2006/relationships/hyperlink" Target="https://find-and-update.company-information.service.gov.uk/company/06553236/filing-history?page=3" TargetMode="External"/><Relationship Id="rId26" Type="http://schemas.openxmlformats.org/officeDocument/2006/relationships/hyperlink" Target="https://doi.org/10.1002/wps.20231"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111/1746-692X.12297" TargetMode="External"/><Relationship Id="rId34" Type="http://schemas.openxmlformats.org/officeDocument/2006/relationships/hyperlink" Target="https://www.statista.com/statistics/1278057/export-value-fertilizers-worldwide-by-country/" TargetMode="External"/><Relationship Id="rId7" Type="http://schemas.openxmlformats.org/officeDocument/2006/relationships/image" Target="media/image2.jpeg"/><Relationship Id="rId12" Type="http://schemas.microsoft.com/office/2007/relationships/diagramDrawing" Target="diagrams/drawing1.xml"/><Relationship Id="rId17" Type="http://schemas.openxmlformats.org/officeDocument/2006/relationships/hyperlink" Target="https://doi.org/10.3389/fpsyg.2021.661628" TargetMode="External"/><Relationship Id="rId25" Type="http://schemas.openxmlformats.org/officeDocument/2006/relationships/hyperlink" Target="https://doi.org/10.1080/20008198.2020.1834195" TargetMode="External"/><Relationship Id="rId33" Type="http://schemas.openxmlformats.org/officeDocument/2006/relationships/hyperlink" Target="https://rocketreach.co/jigsaw-foods-profile_b5d8084bf42e533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techsoc.2021.101776" TargetMode="External"/><Relationship Id="rId20" Type="http://schemas.openxmlformats.org/officeDocument/2006/relationships/hyperlink" Target="https://www.dnb.com/business-directory/company-profiles.jigsaw_foods_limited.41e34561e072d6ca5482ec1d8dcc9948.html" TargetMode="External"/><Relationship Id="rId29" Type="http://schemas.openxmlformats.org/officeDocument/2006/relationships/hyperlink" Target="https://doi.org/10.1108/JCOM-09-2020-0105"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24" Type="http://schemas.openxmlformats.org/officeDocument/2006/relationships/hyperlink" Target="https://doi.org/10.1016/j.ijhm.2020.102778" TargetMode="External"/><Relationship Id="rId32" Type="http://schemas.openxmlformats.org/officeDocument/2006/relationships/hyperlink" Target="https://doi.org/10.1016/j.foodcont.2020.107661" TargetMode="External"/><Relationship Id="rId37" Type="http://schemas.openxmlformats.org/officeDocument/2006/relationships/hyperlink" Target="https://doi.org/10.1016/j.resconrec.2020.105169" TargetMode="External"/><Relationship Id="rId5" Type="http://schemas.openxmlformats.org/officeDocument/2006/relationships/webSettings" Target="webSettings.xml"/><Relationship Id="rId15" Type="http://schemas.openxmlformats.org/officeDocument/2006/relationships/hyperlink" Target="https://www.scribbr.com/methodology/research-ethics/" TargetMode="External"/><Relationship Id="rId23" Type="http://schemas.openxmlformats.org/officeDocument/2006/relationships/hyperlink" Target="https://doi.org/10.1177/1558689809349691" TargetMode="External"/><Relationship Id="rId28" Type="http://schemas.openxmlformats.org/officeDocument/2006/relationships/hyperlink" Target="https://open.lib.umn.edu/humanresourcemanagement/chapter/1-1-what" TargetMode="External"/><Relationship Id="rId36" Type="http://schemas.openxmlformats.org/officeDocument/2006/relationships/hyperlink" Target="https://doi.org/10.2139/ssrn.3205035" TargetMode="External"/><Relationship Id="rId10" Type="http://schemas.openxmlformats.org/officeDocument/2006/relationships/diagramQuickStyle" Target="diagrams/quickStyle1.xml"/><Relationship Id="rId19" Type="http://schemas.openxmlformats.org/officeDocument/2006/relationships/hyperlink" Target="https://doi.org/10.1007/s12063-020-00166-9" TargetMode="External"/><Relationship Id="rId31" Type="http://schemas.openxmlformats.org/officeDocument/2006/relationships/hyperlink" Target="https://doi.org/10.5901/jesr.2017.v7n2p15"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doi.org/10.1108/00438020210415488" TargetMode="External"/><Relationship Id="rId22" Type="http://schemas.openxmlformats.org/officeDocument/2006/relationships/hyperlink" Target="https://www.mentalhealth.gov/basics/what-is-mental-health" TargetMode="External"/><Relationship Id="rId27" Type="http://schemas.openxmlformats.org/officeDocument/2006/relationships/hyperlink" Target="https://edition.cnn.com/interactive/2020/health/coronavirus-maps-and-cases/" TargetMode="External"/><Relationship Id="rId30" Type="http://schemas.openxmlformats.org/officeDocument/2006/relationships/hyperlink" Target="https://doi.org/10.1080/14778238.2021.1877579" TargetMode="External"/><Relationship Id="rId35" Type="http://schemas.openxmlformats.org/officeDocument/2006/relationships/hyperlink" Target="https://www.researchgate.net/publication/330760964_Research_Methodsfor_Business_Students_Chapter_4_Understanding_research_philosophy_and_approaches_to_theory_development"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5"/>
  <c:chart>
    <c:title>
      <c:tx>
        <c:rich>
          <a:bodyPr/>
          <a:lstStyle/>
          <a:p>
            <a:pPr>
              <a:defRPr/>
            </a:pPr>
            <a:r>
              <a:rPr lang="en-US"/>
              <a:t>Interview  Chart Of Jigsaw Food Managers During </a:t>
            </a:r>
          </a:p>
          <a:p>
            <a:pPr>
              <a:defRPr/>
            </a:pPr>
            <a:r>
              <a:rPr lang="en-US"/>
              <a:t>Covid-19 Pandemic</a:t>
            </a:r>
          </a:p>
        </c:rich>
      </c:tx>
    </c:title>
    <c:plotArea>
      <c:layout/>
      <c:barChart>
        <c:barDir val="col"/>
        <c:grouping val="clustered"/>
        <c:ser>
          <c:idx val="0"/>
          <c:order val="0"/>
          <c:tx>
            <c:strRef>
              <c:f>Sheet1!$B$1</c:f>
              <c:strCache>
                <c:ptCount val="1"/>
                <c:pt idx="0">
                  <c:v>Agreed</c:v>
                </c:pt>
              </c:strCache>
            </c:strRef>
          </c:tx>
          <c:cat>
            <c:strRef>
              <c:f>Sheet1!$A$2:$A$11</c:f>
              <c:strCache>
                <c:ptCount val="10"/>
                <c:pt idx="0">
                  <c:v>ICT A Positive Change</c:v>
                </c:pt>
                <c:pt idx="1">
                  <c:v>HR Face Difficulties</c:v>
                </c:pt>
                <c:pt idx="2">
                  <c:v>Health &amp; Saftey At Work</c:v>
                </c:pt>
                <c:pt idx="3">
                  <c:v>Adaptive In Nature</c:v>
                </c:pt>
                <c:pt idx="4">
                  <c:v>Work Performance Qualities</c:v>
                </c:pt>
                <c:pt idx="5">
                  <c:v>Motivational Leadership Management</c:v>
                </c:pt>
                <c:pt idx="6">
                  <c:v>Mental Health &amp; Anxiety</c:v>
                </c:pt>
                <c:pt idx="7">
                  <c:v>Disruption In Supply Chain</c:v>
                </c:pt>
                <c:pt idx="8">
                  <c:v>Change In Consumer Behaviour</c:v>
                </c:pt>
                <c:pt idx="9">
                  <c:v>Marketing Strategy</c:v>
                </c:pt>
              </c:strCache>
            </c:strRef>
          </c:cat>
          <c:val>
            <c:numRef>
              <c:f>Sheet1!$B$2:$B$11</c:f>
              <c:numCache>
                <c:formatCode>0%</c:formatCode>
                <c:ptCount val="10"/>
                <c:pt idx="0">
                  <c:v>0.8</c:v>
                </c:pt>
                <c:pt idx="1">
                  <c:v>0.4</c:v>
                </c:pt>
                <c:pt idx="2">
                  <c:v>0.9</c:v>
                </c:pt>
                <c:pt idx="3">
                  <c:v>0.35000000000000031</c:v>
                </c:pt>
                <c:pt idx="4">
                  <c:v>0.95000000000000062</c:v>
                </c:pt>
                <c:pt idx="5">
                  <c:v>0.8</c:v>
                </c:pt>
                <c:pt idx="6">
                  <c:v>0.60000000000000064</c:v>
                </c:pt>
                <c:pt idx="7">
                  <c:v>0.8</c:v>
                </c:pt>
                <c:pt idx="8">
                  <c:v>0.9</c:v>
                </c:pt>
                <c:pt idx="9">
                  <c:v>0.8</c:v>
                </c:pt>
              </c:numCache>
            </c:numRef>
          </c:val>
        </c:ser>
        <c:gapWidth val="75"/>
        <c:overlap val="-25"/>
        <c:axId val="43238144"/>
        <c:axId val="43239680"/>
      </c:barChart>
      <c:catAx>
        <c:axId val="43238144"/>
        <c:scaling>
          <c:orientation val="minMax"/>
        </c:scaling>
        <c:axPos val="b"/>
        <c:majorTickMark val="none"/>
        <c:tickLblPos val="nextTo"/>
        <c:crossAx val="43239680"/>
        <c:crosses val="autoZero"/>
        <c:auto val="1"/>
        <c:lblAlgn val="ctr"/>
        <c:lblOffset val="100"/>
      </c:catAx>
      <c:valAx>
        <c:axId val="43239680"/>
        <c:scaling>
          <c:orientation val="minMax"/>
        </c:scaling>
        <c:axPos val="l"/>
        <c:majorGridlines/>
        <c:numFmt formatCode="0%" sourceLinked="1"/>
        <c:majorTickMark val="none"/>
        <c:tickLblPos val="nextTo"/>
        <c:spPr>
          <a:ln w="9525">
            <a:noFill/>
          </a:ln>
        </c:spPr>
        <c:crossAx val="43238144"/>
        <c:crosses val="autoZero"/>
        <c:crossBetween val="between"/>
      </c:valAx>
    </c:plotArea>
    <c:legend>
      <c:legendPos val="b"/>
    </c:legend>
    <c:plotVisOnly val="1"/>
    <c:dispBlanksAs val="zero"/>
  </c:chart>
  <c:externalData r:id="rId1"/>
</c:chartSpac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580A4C8-F6DD-4674-8B01-EA90109E88A8}" type="doc">
      <dgm:prSet loTypeId="urn:microsoft.com/office/officeart/2005/8/layout/orgChart1#3" loCatId="hierarchy" qsTypeId="urn:microsoft.com/office/officeart/2005/8/quickstyle/simple3" qsCatId="simple" csTypeId="urn:microsoft.com/office/officeart/2005/8/colors/colorful1" csCatId="colorful" phldr="1"/>
      <dgm:spPr/>
      <dgm:t>
        <a:bodyPr/>
        <a:lstStyle/>
        <a:p>
          <a:endParaRPr lang="en-US"/>
        </a:p>
      </dgm:t>
    </dgm:pt>
    <dgm:pt modelId="{4A76EF70-791A-4AA9-A221-074EE5B5AE36}">
      <dgm:prSet phldrT="[Text]" custT="1"/>
      <dgm:spPr/>
      <dgm:t>
        <a:bodyPr/>
        <a:lstStyle/>
        <a:p>
          <a:r>
            <a:rPr lang="en-US" sz="900"/>
            <a:t>Gender</a:t>
          </a:r>
        </a:p>
      </dgm:t>
    </dgm:pt>
    <dgm:pt modelId="{4524F58A-A564-4B56-A615-64069C53BC7B}" type="parTrans" cxnId="{B9E2A62D-2C4C-4E30-B4C5-D84371BC47E1}">
      <dgm:prSet/>
      <dgm:spPr/>
      <dgm:t>
        <a:bodyPr/>
        <a:lstStyle/>
        <a:p>
          <a:endParaRPr lang="en-US"/>
        </a:p>
      </dgm:t>
    </dgm:pt>
    <dgm:pt modelId="{EF1E42E5-8089-4FCE-8D59-ED26A7F562D3}" type="sibTrans" cxnId="{B9E2A62D-2C4C-4E30-B4C5-D84371BC47E1}">
      <dgm:prSet/>
      <dgm:spPr/>
      <dgm:t>
        <a:bodyPr/>
        <a:lstStyle/>
        <a:p>
          <a:endParaRPr lang="en-US"/>
        </a:p>
      </dgm:t>
    </dgm:pt>
    <dgm:pt modelId="{18C2E0DF-9E18-42EA-A701-A69962AE827C}">
      <dgm:prSet phldrT="[Text]" custT="1"/>
      <dgm:spPr/>
      <dgm:t>
        <a:bodyPr/>
        <a:lstStyle/>
        <a:p>
          <a:r>
            <a:rPr lang="en-US" sz="900"/>
            <a:t>90% Male</a:t>
          </a:r>
        </a:p>
      </dgm:t>
    </dgm:pt>
    <dgm:pt modelId="{7A34E3E9-20EA-4BA3-B3D1-84493BB093EE}" type="parTrans" cxnId="{97A94AEF-E057-41F1-BB6D-D8BBC1B768FD}">
      <dgm:prSet/>
      <dgm:spPr/>
      <dgm:t>
        <a:bodyPr/>
        <a:lstStyle/>
        <a:p>
          <a:endParaRPr lang="en-US"/>
        </a:p>
      </dgm:t>
    </dgm:pt>
    <dgm:pt modelId="{031C4672-39D4-444C-AA3C-D09B8823F323}" type="sibTrans" cxnId="{97A94AEF-E057-41F1-BB6D-D8BBC1B768FD}">
      <dgm:prSet/>
      <dgm:spPr/>
      <dgm:t>
        <a:bodyPr/>
        <a:lstStyle/>
        <a:p>
          <a:endParaRPr lang="en-US"/>
        </a:p>
      </dgm:t>
    </dgm:pt>
    <dgm:pt modelId="{BEC5B9E1-39E1-4485-BDE8-E174F07960EA}">
      <dgm:prSet phldrT="[Text]" custT="1"/>
      <dgm:spPr>
        <a:solidFill>
          <a:schemeClr val="bg1">
            <a:lumMod val="85000"/>
          </a:schemeClr>
        </a:solidFill>
      </dgm:spPr>
      <dgm:t>
        <a:bodyPr/>
        <a:lstStyle/>
        <a:p>
          <a:r>
            <a:rPr lang="en-US" sz="900"/>
            <a:t>Age</a:t>
          </a:r>
        </a:p>
      </dgm:t>
    </dgm:pt>
    <dgm:pt modelId="{9C652B2C-CEC2-47CC-AE1F-CC746E07EF91}" type="parTrans" cxnId="{6273BAB7-33F0-4EA0-ACD2-0A81F6AAFCD1}">
      <dgm:prSet/>
      <dgm:spPr/>
      <dgm:t>
        <a:bodyPr/>
        <a:lstStyle/>
        <a:p>
          <a:endParaRPr lang="en-US"/>
        </a:p>
      </dgm:t>
    </dgm:pt>
    <dgm:pt modelId="{C9E2325E-148A-4D8F-AB04-7F0269F1434D}" type="sibTrans" cxnId="{6273BAB7-33F0-4EA0-ACD2-0A81F6AAFCD1}">
      <dgm:prSet/>
      <dgm:spPr/>
      <dgm:t>
        <a:bodyPr/>
        <a:lstStyle/>
        <a:p>
          <a:endParaRPr lang="en-US"/>
        </a:p>
      </dgm:t>
    </dgm:pt>
    <dgm:pt modelId="{82C5853A-A71A-4BBD-9FBD-13DDEA03B282}">
      <dgm:prSet phldrT="[Text]" custT="1"/>
      <dgm:spPr>
        <a:solidFill>
          <a:schemeClr val="accent3">
            <a:lumMod val="20000"/>
            <a:lumOff val="80000"/>
          </a:schemeClr>
        </a:solidFill>
      </dgm:spPr>
      <dgm:t>
        <a:bodyPr/>
        <a:lstStyle/>
        <a:p>
          <a:r>
            <a:rPr lang="en-US" sz="900"/>
            <a:t>10% Female</a:t>
          </a:r>
        </a:p>
      </dgm:t>
    </dgm:pt>
    <dgm:pt modelId="{90119422-DDC6-4B0B-A0B1-CF2FE1C5DC9F}" type="parTrans" cxnId="{AD70EF84-F0AD-4244-A348-8C2104C5E2A7}">
      <dgm:prSet/>
      <dgm:spPr/>
      <dgm:t>
        <a:bodyPr/>
        <a:lstStyle/>
        <a:p>
          <a:endParaRPr lang="en-US"/>
        </a:p>
      </dgm:t>
    </dgm:pt>
    <dgm:pt modelId="{89ED75E5-4575-47D7-98CA-E1BC782639FC}" type="sibTrans" cxnId="{AD70EF84-F0AD-4244-A348-8C2104C5E2A7}">
      <dgm:prSet/>
      <dgm:spPr/>
      <dgm:t>
        <a:bodyPr/>
        <a:lstStyle/>
        <a:p>
          <a:endParaRPr lang="en-US"/>
        </a:p>
      </dgm:t>
    </dgm:pt>
    <dgm:pt modelId="{13351DA3-9B67-44F0-8DBA-3FD63D1BDD48}">
      <dgm:prSet custT="1"/>
      <dgm:spPr/>
      <dgm:t>
        <a:bodyPr/>
        <a:lstStyle/>
        <a:p>
          <a:r>
            <a:rPr lang="en-US" sz="900"/>
            <a:t>Above 20 </a:t>
          </a:r>
        </a:p>
        <a:p>
          <a:r>
            <a:rPr lang="en-US" sz="900"/>
            <a:t>10%</a:t>
          </a:r>
        </a:p>
      </dgm:t>
    </dgm:pt>
    <dgm:pt modelId="{16CF4693-E26E-4841-AC2A-B5B3C87210EE}" type="parTrans" cxnId="{053E02E0-0E1A-4DD0-9816-41B7DCAA8EBF}">
      <dgm:prSet/>
      <dgm:spPr/>
      <dgm:t>
        <a:bodyPr/>
        <a:lstStyle/>
        <a:p>
          <a:endParaRPr lang="en-US"/>
        </a:p>
      </dgm:t>
    </dgm:pt>
    <dgm:pt modelId="{F044D3E4-A588-46C9-92CC-592C2F5D7345}" type="sibTrans" cxnId="{053E02E0-0E1A-4DD0-9816-41B7DCAA8EBF}">
      <dgm:prSet/>
      <dgm:spPr/>
      <dgm:t>
        <a:bodyPr/>
        <a:lstStyle/>
        <a:p>
          <a:endParaRPr lang="en-US"/>
        </a:p>
      </dgm:t>
    </dgm:pt>
    <dgm:pt modelId="{D9689EFB-21CA-4B2D-9E8C-1422E19D8E6A}">
      <dgm:prSet custT="1"/>
      <dgm:spPr/>
      <dgm:t>
        <a:bodyPr/>
        <a:lstStyle/>
        <a:p>
          <a:r>
            <a:rPr lang="en-US" sz="900"/>
            <a:t>Above 40</a:t>
          </a:r>
        </a:p>
        <a:p>
          <a:r>
            <a:rPr lang="en-US" sz="900"/>
            <a:t>80%</a:t>
          </a:r>
        </a:p>
      </dgm:t>
    </dgm:pt>
    <dgm:pt modelId="{C0615A91-9620-48E1-91DE-484DA1698026}" type="parTrans" cxnId="{2754F743-F27A-4C2A-972C-6B0EA898FF13}">
      <dgm:prSet/>
      <dgm:spPr/>
      <dgm:t>
        <a:bodyPr/>
        <a:lstStyle/>
        <a:p>
          <a:endParaRPr lang="en-US"/>
        </a:p>
      </dgm:t>
    </dgm:pt>
    <dgm:pt modelId="{4AFFE1FF-D539-41D0-8A05-A3F7D422E65F}" type="sibTrans" cxnId="{2754F743-F27A-4C2A-972C-6B0EA898FF13}">
      <dgm:prSet/>
      <dgm:spPr/>
      <dgm:t>
        <a:bodyPr/>
        <a:lstStyle/>
        <a:p>
          <a:endParaRPr lang="en-US"/>
        </a:p>
      </dgm:t>
    </dgm:pt>
    <dgm:pt modelId="{0315285A-C8D5-44A8-8DB1-D5DEE0EC1FC7}">
      <dgm:prSet custT="1"/>
      <dgm:spPr/>
      <dgm:t>
        <a:bodyPr/>
        <a:lstStyle/>
        <a:p>
          <a:r>
            <a:rPr lang="en-US" sz="900"/>
            <a:t> 19</a:t>
          </a:r>
        </a:p>
        <a:p>
          <a:r>
            <a:rPr lang="en-US" sz="900"/>
            <a:t> Interviewees</a:t>
          </a:r>
        </a:p>
      </dgm:t>
    </dgm:pt>
    <dgm:pt modelId="{F697C64C-8794-49D3-8A09-9C6A25F8C29D}" type="parTrans" cxnId="{465EBF61-D8DC-4A00-9107-BB6A31B4C0F9}">
      <dgm:prSet/>
      <dgm:spPr/>
      <dgm:t>
        <a:bodyPr/>
        <a:lstStyle/>
        <a:p>
          <a:endParaRPr lang="en-US"/>
        </a:p>
      </dgm:t>
    </dgm:pt>
    <dgm:pt modelId="{77C74D8C-EE67-4016-AE74-D090F0A79F59}" type="sibTrans" cxnId="{465EBF61-D8DC-4A00-9107-BB6A31B4C0F9}">
      <dgm:prSet/>
      <dgm:spPr/>
      <dgm:t>
        <a:bodyPr/>
        <a:lstStyle/>
        <a:p>
          <a:endParaRPr lang="en-US"/>
        </a:p>
      </dgm:t>
    </dgm:pt>
    <dgm:pt modelId="{3D925432-42C1-4717-A120-BDAD1841FB45}">
      <dgm:prSet custT="1"/>
      <dgm:spPr>
        <a:solidFill>
          <a:schemeClr val="bg1">
            <a:lumMod val="75000"/>
          </a:schemeClr>
        </a:solidFill>
      </dgm:spPr>
      <dgm:t>
        <a:bodyPr/>
        <a:lstStyle/>
        <a:p>
          <a:r>
            <a:rPr lang="en-US" sz="900"/>
            <a:t>Age</a:t>
          </a:r>
        </a:p>
      </dgm:t>
    </dgm:pt>
    <dgm:pt modelId="{9CEB0CB0-2A22-4B7F-BAFF-F5DC41BF2EEF}" type="parTrans" cxnId="{91B1B489-E95A-46F8-9D18-2239A27CF891}">
      <dgm:prSet/>
      <dgm:spPr/>
      <dgm:t>
        <a:bodyPr/>
        <a:lstStyle/>
        <a:p>
          <a:endParaRPr lang="en-US"/>
        </a:p>
      </dgm:t>
    </dgm:pt>
    <dgm:pt modelId="{7A93FECB-A6E9-442B-A7B3-11F8C3CBDA2A}" type="sibTrans" cxnId="{91B1B489-E95A-46F8-9D18-2239A27CF891}">
      <dgm:prSet/>
      <dgm:spPr/>
      <dgm:t>
        <a:bodyPr/>
        <a:lstStyle/>
        <a:p>
          <a:endParaRPr lang="en-US"/>
        </a:p>
      </dgm:t>
    </dgm:pt>
    <dgm:pt modelId="{819DC4AF-D8E9-484A-8153-E3FD8C3CA7FA}">
      <dgm:prSet custT="1"/>
      <dgm:spPr>
        <a:solidFill>
          <a:schemeClr val="accent3">
            <a:lumMod val="40000"/>
            <a:lumOff val="60000"/>
          </a:schemeClr>
        </a:solidFill>
      </dgm:spPr>
      <dgm:t>
        <a:bodyPr/>
        <a:lstStyle/>
        <a:p>
          <a:r>
            <a:rPr lang="en-US" sz="900"/>
            <a:t>Experience</a:t>
          </a:r>
        </a:p>
        <a:p>
          <a:r>
            <a:rPr lang="en-US" sz="900"/>
            <a:t>4 Years</a:t>
          </a:r>
        </a:p>
      </dgm:t>
    </dgm:pt>
    <dgm:pt modelId="{8B5A6687-0CE2-4955-9A58-02A0D3E4C1E1}" type="parTrans" cxnId="{509EDDAF-3D1A-495C-BF31-A570B5435566}">
      <dgm:prSet/>
      <dgm:spPr/>
      <dgm:t>
        <a:bodyPr/>
        <a:lstStyle/>
        <a:p>
          <a:endParaRPr lang="en-US"/>
        </a:p>
      </dgm:t>
    </dgm:pt>
    <dgm:pt modelId="{C8DC8747-A760-4D99-9E6A-E2186EB4D124}" type="sibTrans" cxnId="{509EDDAF-3D1A-495C-BF31-A570B5435566}">
      <dgm:prSet/>
      <dgm:spPr/>
      <dgm:t>
        <a:bodyPr/>
        <a:lstStyle/>
        <a:p>
          <a:endParaRPr lang="en-US"/>
        </a:p>
      </dgm:t>
    </dgm:pt>
    <dgm:pt modelId="{C526CAE6-22FA-4FB7-B122-BC8115218AE4}">
      <dgm:prSet custT="1"/>
      <dgm:spPr>
        <a:solidFill>
          <a:schemeClr val="accent3">
            <a:lumMod val="60000"/>
            <a:lumOff val="40000"/>
          </a:schemeClr>
        </a:solidFill>
      </dgm:spPr>
      <dgm:t>
        <a:bodyPr/>
        <a:lstStyle/>
        <a:p>
          <a:r>
            <a:rPr lang="en-US" sz="900"/>
            <a:t>Experience </a:t>
          </a:r>
        </a:p>
        <a:p>
          <a:r>
            <a:rPr lang="en-US" sz="900"/>
            <a:t>8 years</a:t>
          </a:r>
        </a:p>
      </dgm:t>
    </dgm:pt>
    <dgm:pt modelId="{46DCAF23-6581-4E51-968B-B18BB0DEC07F}" type="parTrans" cxnId="{D5F0CC9A-FA7A-4BEA-8AD8-FFFBD1DDFBD9}">
      <dgm:prSet/>
      <dgm:spPr/>
      <dgm:t>
        <a:bodyPr/>
        <a:lstStyle/>
        <a:p>
          <a:endParaRPr lang="en-US"/>
        </a:p>
      </dgm:t>
    </dgm:pt>
    <dgm:pt modelId="{B6569ED3-0908-4F69-871A-BD9870EF96CC}" type="sibTrans" cxnId="{D5F0CC9A-FA7A-4BEA-8AD8-FFFBD1DDFBD9}">
      <dgm:prSet/>
      <dgm:spPr/>
      <dgm:t>
        <a:bodyPr/>
        <a:lstStyle/>
        <a:p>
          <a:endParaRPr lang="en-US"/>
        </a:p>
      </dgm:t>
    </dgm:pt>
    <dgm:pt modelId="{1195CD42-540C-4378-B5E3-2722B8D9E7BD}">
      <dgm:prSet custT="1"/>
      <dgm:spPr>
        <a:solidFill>
          <a:schemeClr val="accent3">
            <a:lumMod val="60000"/>
            <a:lumOff val="40000"/>
          </a:schemeClr>
        </a:solidFill>
      </dgm:spPr>
      <dgm:t>
        <a:bodyPr/>
        <a:lstStyle/>
        <a:p>
          <a:r>
            <a:rPr lang="en-US" sz="900"/>
            <a:t>Experience</a:t>
          </a:r>
        </a:p>
        <a:p>
          <a:r>
            <a:rPr lang="en-US" sz="900"/>
            <a:t>3 Years</a:t>
          </a:r>
        </a:p>
      </dgm:t>
    </dgm:pt>
    <dgm:pt modelId="{AB16C30F-FC31-44F5-A7A8-A6F9EC21C6D2}" type="parTrans" cxnId="{F0676AC3-86FF-4229-AE81-FA5298A41529}">
      <dgm:prSet/>
      <dgm:spPr/>
      <dgm:t>
        <a:bodyPr/>
        <a:lstStyle/>
        <a:p>
          <a:endParaRPr lang="en-US"/>
        </a:p>
      </dgm:t>
    </dgm:pt>
    <dgm:pt modelId="{CCE01A64-48C5-4852-B1F6-8F224A29E62D}" type="sibTrans" cxnId="{F0676AC3-86FF-4229-AE81-FA5298A41529}">
      <dgm:prSet/>
      <dgm:spPr/>
      <dgm:t>
        <a:bodyPr/>
        <a:lstStyle/>
        <a:p>
          <a:endParaRPr lang="en-US"/>
        </a:p>
      </dgm:t>
    </dgm:pt>
    <dgm:pt modelId="{043063C7-D091-4441-A371-DB07FDBD8316}">
      <dgm:prSet custT="1"/>
      <dgm:spPr>
        <a:solidFill>
          <a:schemeClr val="accent4">
            <a:lumMod val="40000"/>
            <a:lumOff val="60000"/>
          </a:schemeClr>
        </a:solidFill>
      </dgm:spPr>
      <dgm:t>
        <a:bodyPr/>
        <a:lstStyle/>
        <a:p>
          <a:r>
            <a:rPr lang="en-US" sz="900"/>
            <a:t>Above 25</a:t>
          </a:r>
        </a:p>
        <a:p>
          <a:r>
            <a:rPr lang="en-US" sz="900"/>
            <a:t>10% </a:t>
          </a:r>
        </a:p>
      </dgm:t>
    </dgm:pt>
    <dgm:pt modelId="{A34639F0-97D5-4D9D-BBBA-662097210A16}" type="sibTrans" cxnId="{7E2054CB-3C5B-450C-9685-52ED6841FE74}">
      <dgm:prSet/>
      <dgm:spPr/>
      <dgm:t>
        <a:bodyPr/>
        <a:lstStyle/>
        <a:p>
          <a:endParaRPr lang="en-US"/>
        </a:p>
      </dgm:t>
    </dgm:pt>
    <dgm:pt modelId="{1F9F9940-95B2-4751-B6F8-0473DED32FAD}" type="parTrans" cxnId="{7E2054CB-3C5B-450C-9685-52ED6841FE74}">
      <dgm:prSet/>
      <dgm:spPr/>
      <dgm:t>
        <a:bodyPr/>
        <a:lstStyle/>
        <a:p>
          <a:endParaRPr lang="en-US"/>
        </a:p>
      </dgm:t>
    </dgm:pt>
    <dgm:pt modelId="{8D4818A5-50C4-45FF-813D-C6EFDA03BDCE}" type="pres">
      <dgm:prSet presAssocID="{3580A4C8-F6DD-4674-8B01-EA90109E88A8}" presName="hierChild1" presStyleCnt="0">
        <dgm:presLayoutVars>
          <dgm:orgChart val="1"/>
          <dgm:chPref val="1"/>
          <dgm:dir/>
          <dgm:animOne val="branch"/>
          <dgm:animLvl val="lvl"/>
          <dgm:resizeHandles/>
        </dgm:presLayoutVars>
      </dgm:prSet>
      <dgm:spPr/>
      <dgm:t>
        <a:bodyPr/>
        <a:lstStyle/>
        <a:p>
          <a:endParaRPr lang="en-US"/>
        </a:p>
      </dgm:t>
    </dgm:pt>
    <dgm:pt modelId="{18C6C446-6FF2-498F-B972-06DD55C3AB1E}" type="pres">
      <dgm:prSet presAssocID="{0315285A-C8D5-44A8-8DB1-D5DEE0EC1FC7}" presName="hierRoot1" presStyleCnt="0">
        <dgm:presLayoutVars>
          <dgm:hierBranch val="init"/>
        </dgm:presLayoutVars>
      </dgm:prSet>
      <dgm:spPr/>
      <dgm:t>
        <a:bodyPr/>
        <a:lstStyle/>
        <a:p>
          <a:endParaRPr lang="en-US"/>
        </a:p>
      </dgm:t>
    </dgm:pt>
    <dgm:pt modelId="{F847AB68-9127-4F40-9132-B485436CB600}" type="pres">
      <dgm:prSet presAssocID="{0315285A-C8D5-44A8-8DB1-D5DEE0EC1FC7}" presName="rootComposite1" presStyleCnt="0"/>
      <dgm:spPr/>
      <dgm:t>
        <a:bodyPr/>
        <a:lstStyle/>
        <a:p>
          <a:endParaRPr lang="en-US"/>
        </a:p>
      </dgm:t>
    </dgm:pt>
    <dgm:pt modelId="{B58C9C8A-F511-4FEC-A2FA-B4C1E3729207}" type="pres">
      <dgm:prSet presAssocID="{0315285A-C8D5-44A8-8DB1-D5DEE0EC1FC7}" presName="rootText1" presStyleLbl="node0" presStyleIdx="0" presStyleCnt="1" custScaleX="52525" custScaleY="39725" custLinFactNeighborX="1298" custLinFactNeighborY="11657">
        <dgm:presLayoutVars>
          <dgm:chPref val="3"/>
        </dgm:presLayoutVars>
      </dgm:prSet>
      <dgm:spPr/>
      <dgm:t>
        <a:bodyPr/>
        <a:lstStyle/>
        <a:p>
          <a:endParaRPr lang="en-US"/>
        </a:p>
      </dgm:t>
    </dgm:pt>
    <dgm:pt modelId="{10F7CA36-CD0A-4B18-B638-4C881512BEEC}" type="pres">
      <dgm:prSet presAssocID="{0315285A-C8D5-44A8-8DB1-D5DEE0EC1FC7}" presName="rootConnector1" presStyleLbl="node1" presStyleIdx="0" presStyleCnt="0"/>
      <dgm:spPr/>
      <dgm:t>
        <a:bodyPr/>
        <a:lstStyle/>
        <a:p>
          <a:endParaRPr lang="en-US"/>
        </a:p>
      </dgm:t>
    </dgm:pt>
    <dgm:pt modelId="{5468E85F-D36D-430E-AED9-756595746F76}" type="pres">
      <dgm:prSet presAssocID="{0315285A-C8D5-44A8-8DB1-D5DEE0EC1FC7}" presName="hierChild2" presStyleCnt="0"/>
      <dgm:spPr/>
      <dgm:t>
        <a:bodyPr/>
        <a:lstStyle/>
        <a:p>
          <a:endParaRPr lang="en-US"/>
        </a:p>
      </dgm:t>
    </dgm:pt>
    <dgm:pt modelId="{3CC4AE9B-C0F3-4019-86B3-BED63225D088}" type="pres">
      <dgm:prSet presAssocID="{4524F58A-A564-4B56-A615-64069C53BC7B}" presName="Name37" presStyleLbl="parChTrans1D2" presStyleIdx="0" presStyleCnt="1"/>
      <dgm:spPr/>
      <dgm:t>
        <a:bodyPr/>
        <a:lstStyle/>
        <a:p>
          <a:endParaRPr lang="en-US"/>
        </a:p>
      </dgm:t>
    </dgm:pt>
    <dgm:pt modelId="{90F939FA-4B35-4C0C-9505-684A18BF4A62}" type="pres">
      <dgm:prSet presAssocID="{4A76EF70-791A-4AA9-A221-074EE5B5AE36}" presName="hierRoot2" presStyleCnt="0">
        <dgm:presLayoutVars>
          <dgm:hierBranch val="init"/>
        </dgm:presLayoutVars>
      </dgm:prSet>
      <dgm:spPr/>
      <dgm:t>
        <a:bodyPr/>
        <a:lstStyle/>
        <a:p>
          <a:endParaRPr lang="en-US"/>
        </a:p>
      </dgm:t>
    </dgm:pt>
    <dgm:pt modelId="{DF3EC99B-D11B-4754-9E01-6EB4B26192EB}" type="pres">
      <dgm:prSet presAssocID="{4A76EF70-791A-4AA9-A221-074EE5B5AE36}" presName="rootComposite" presStyleCnt="0"/>
      <dgm:spPr/>
      <dgm:t>
        <a:bodyPr/>
        <a:lstStyle/>
        <a:p>
          <a:endParaRPr lang="en-US"/>
        </a:p>
      </dgm:t>
    </dgm:pt>
    <dgm:pt modelId="{8163CC37-E118-4982-B795-41B86804386C}" type="pres">
      <dgm:prSet presAssocID="{4A76EF70-791A-4AA9-A221-074EE5B5AE36}" presName="rootText" presStyleLbl="node2" presStyleIdx="0" presStyleCnt="1" custScaleX="24835" custScaleY="21954" custLinFactNeighborX="1519" custLinFactNeighborY="-8824">
        <dgm:presLayoutVars>
          <dgm:chPref val="3"/>
        </dgm:presLayoutVars>
      </dgm:prSet>
      <dgm:spPr/>
      <dgm:t>
        <a:bodyPr/>
        <a:lstStyle/>
        <a:p>
          <a:endParaRPr lang="en-US"/>
        </a:p>
      </dgm:t>
    </dgm:pt>
    <dgm:pt modelId="{F6B6F7A6-1145-4648-B10E-62B71F216F84}" type="pres">
      <dgm:prSet presAssocID="{4A76EF70-791A-4AA9-A221-074EE5B5AE36}" presName="rootConnector" presStyleLbl="node2" presStyleIdx="0" presStyleCnt="1"/>
      <dgm:spPr/>
      <dgm:t>
        <a:bodyPr/>
        <a:lstStyle/>
        <a:p>
          <a:endParaRPr lang="en-US"/>
        </a:p>
      </dgm:t>
    </dgm:pt>
    <dgm:pt modelId="{E99AFF6B-0222-4BB7-A481-252EC89B2BF4}" type="pres">
      <dgm:prSet presAssocID="{4A76EF70-791A-4AA9-A221-074EE5B5AE36}" presName="hierChild4" presStyleCnt="0"/>
      <dgm:spPr/>
      <dgm:t>
        <a:bodyPr/>
        <a:lstStyle/>
        <a:p>
          <a:endParaRPr lang="en-US"/>
        </a:p>
      </dgm:t>
    </dgm:pt>
    <dgm:pt modelId="{2A49491A-8641-48A1-9E80-DB6C06EA2220}" type="pres">
      <dgm:prSet presAssocID="{7A34E3E9-20EA-4BA3-B3D1-84493BB093EE}" presName="Name37" presStyleLbl="parChTrans1D3" presStyleIdx="0" presStyleCnt="2"/>
      <dgm:spPr/>
      <dgm:t>
        <a:bodyPr/>
        <a:lstStyle/>
        <a:p>
          <a:endParaRPr lang="en-US"/>
        </a:p>
      </dgm:t>
    </dgm:pt>
    <dgm:pt modelId="{ABA7B343-E2AA-4164-B989-1E6BF63E4805}" type="pres">
      <dgm:prSet presAssocID="{18C2E0DF-9E18-42EA-A701-A69962AE827C}" presName="hierRoot2" presStyleCnt="0">
        <dgm:presLayoutVars>
          <dgm:hierBranch val="init"/>
        </dgm:presLayoutVars>
      </dgm:prSet>
      <dgm:spPr/>
      <dgm:t>
        <a:bodyPr/>
        <a:lstStyle/>
        <a:p>
          <a:endParaRPr lang="en-US"/>
        </a:p>
      </dgm:t>
    </dgm:pt>
    <dgm:pt modelId="{9728DE6F-F3C0-4D97-816B-64258A3107A4}" type="pres">
      <dgm:prSet presAssocID="{18C2E0DF-9E18-42EA-A701-A69962AE827C}" presName="rootComposite" presStyleCnt="0"/>
      <dgm:spPr/>
      <dgm:t>
        <a:bodyPr/>
        <a:lstStyle/>
        <a:p>
          <a:endParaRPr lang="en-US"/>
        </a:p>
      </dgm:t>
    </dgm:pt>
    <dgm:pt modelId="{C88DE89B-EFCF-4E3A-8B63-F60A12E7EFDF}" type="pres">
      <dgm:prSet presAssocID="{18C2E0DF-9E18-42EA-A701-A69962AE827C}" presName="rootText" presStyleLbl="node3" presStyleIdx="0" presStyleCnt="2" custScaleX="32279" custScaleY="27279" custLinFactNeighborX="1533" custLinFactNeighborY="-21584">
        <dgm:presLayoutVars>
          <dgm:chPref val="3"/>
        </dgm:presLayoutVars>
      </dgm:prSet>
      <dgm:spPr/>
      <dgm:t>
        <a:bodyPr/>
        <a:lstStyle/>
        <a:p>
          <a:endParaRPr lang="en-US"/>
        </a:p>
      </dgm:t>
    </dgm:pt>
    <dgm:pt modelId="{0E7A9F75-4895-4D53-A0FB-2F0213D45A95}" type="pres">
      <dgm:prSet presAssocID="{18C2E0DF-9E18-42EA-A701-A69962AE827C}" presName="rootConnector" presStyleLbl="node3" presStyleIdx="0" presStyleCnt="2"/>
      <dgm:spPr/>
      <dgm:t>
        <a:bodyPr/>
        <a:lstStyle/>
        <a:p>
          <a:endParaRPr lang="en-US"/>
        </a:p>
      </dgm:t>
    </dgm:pt>
    <dgm:pt modelId="{AB50C85B-3974-40B1-83F0-983867556AED}" type="pres">
      <dgm:prSet presAssocID="{18C2E0DF-9E18-42EA-A701-A69962AE827C}" presName="hierChild4" presStyleCnt="0"/>
      <dgm:spPr/>
      <dgm:t>
        <a:bodyPr/>
        <a:lstStyle/>
        <a:p>
          <a:endParaRPr lang="en-US"/>
        </a:p>
      </dgm:t>
    </dgm:pt>
    <dgm:pt modelId="{02FFD59C-4C30-4AE3-B098-8BF74237B245}" type="pres">
      <dgm:prSet presAssocID="{9C652B2C-CEC2-47CC-AE1F-CC746E07EF91}" presName="Name37" presStyleLbl="parChTrans1D4" presStyleIdx="0" presStyleCnt="8"/>
      <dgm:spPr/>
      <dgm:t>
        <a:bodyPr/>
        <a:lstStyle/>
        <a:p>
          <a:endParaRPr lang="en-US"/>
        </a:p>
      </dgm:t>
    </dgm:pt>
    <dgm:pt modelId="{781896D0-E651-4E9C-AFFB-F019AC725FDF}" type="pres">
      <dgm:prSet presAssocID="{BEC5B9E1-39E1-4485-BDE8-E174F07960EA}" presName="hierRoot2" presStyleCnt="0">
        <dgm:presLayoutVars>
          <dgm:hierBranch val="init"/>
        </dgm:presLayoutVars>
      </dgm:prSet>
      <dgm:spPr/>
      <dgm:t>
        <a:bodyPr/>
        <a:lstStyle/>
        <a:p>
          <a:endParaRPr lang="en-US"/>
        </a:p>
      </dgm:t>
    </dgm:pt>
    <dgm:pt modelId="{532CDCC5-4B1B-4E21-9C02-605D381379B2}" type="pres">
      <dgm:prSet presAssocID="{BEC5B9E1-39E1-4485-BDE8-E174F07960EA}" presName="rootComposite" presStyleCnt="0"/>
      <dgm:spPr/>
      <dgm:t>
        <a:bodyPr/>
        <a:lstStyle/>
        <a:p>
          <a:endParaRPr lang="en-US"/>
        </a:p>
      </dgm:t>
    </dgm:pt>
    <dgm:pt modelId="{FE341511-28FA-4716-953D-8A7FC45F441D}" type="pres">
      <dgm:prSet presAssocID="{BEC5B9E1-39E1-4485-BDE8-E174F07960EA}" presName="rootText" presStyleLbl="node4" presStyleIdx="0" presStyleCnt="8" custScaleX="27186" custScaleY="19899" custLinFactNeighborX="1289" custLinFactNeighborY="-39325">
        <dgm:presLayoutVars>
          <dgm:chPref val="3"/>
        </dgm:presLayoutVars>
      </dgm:prSet>
      <dgm:spPr/>
      <dgm:t>
        <a:bodyPr/>
        <a:lstStyle/>
        <a:p>
          <a:endParaRPr lang="en-US"/>
        </a:p>
      </dgm:t>
    </dgm:pt>
    <dgm:pt modelId="{56FF4D19-6336-4085-B550-D9BA983B8EEF}" type="pres">
      <dgm:prSet presAssocID="{BEC5B9E1-39E1-4485-BDE8-E174F07960EA}" presName="rootConnector" presStyleLbl="node4" presStyleIdx="0" presStyleCnt="8"/>
      <dgm:spPr/>
      <dgm:t>
        <a:bodyPr/>
        <a:lstStyle/>
        <a:p>
          <a:endParaRPr lang="en-US"/>
        </a:p>
      </dgm:t>
    </dgm:pt>
    <dgm:pt modelId="{005B2913-95F5-40CD-BE38-686C1174B14B}" type="pres">
      <dgm:prSet presAssocID="{BEC5B9E1-39E1-4485-BDE8-E174F07960EA}" presName="hierChild4" presStyleCnt="0"/>
      <dgm:spPr/>
      <dgm:t>
        <a:bodyPr/>
        <a:lstStyle/>
        <a:p>
          <a:endParaRPr lang="en-US"/>
        </a:p>
      </dgm:t>
    </dgm:pt>
    <dgm:pt modelId="{79B62D72-43A7-4556-AD6E-3423BD095F4D}" type="pres">
      <dgm:prSet presAssocID="{C0615A91-9620-48E1-91DE-484DA1698026}" presName="Name37" presStyleLbl="parChTrans1D4" presStyleIdx="1" presStyleCnt="8"/>
      <dgm:spPr/>
      <dgm:t>
        <a:bodyPr/>
        <a:lstStyle/>
        <a:p>
          <a:endParaRPr lang="en-US"/>
        </a:p>
      </dgm:t>
    </dgm:pt>
    <dgm:pt modelId="{D4E7A8B9-4688-4F63-BA00-76C316385114}" type="pres">
      <dgm:prSet presAssocID="{D9689EFB-21CA-4B2D-9E8C-1422E19D8E6A}" presName="hierRoot2" presStyleCnt="0">
        <dgm:presLayoutVars>
          <dgm:hierBranch val="init"/>
        </dgm:presLayoutVars>
      </dgm:prSet>
      <dgm:spPr/>
      <dgm:t>
        <a:bodyPr/>
        <a:lstStyle/>
        <a:p>
          <a:endParaRPr lang="en-US"/>
        </a:p>
      </dgm:t>
    </dgm:pt>
    <dgm:pt modelId="{E7ABD320-86AE-44FB-8C0F-5223F76C9C03}" type="pres">
      <dgm:prSet presAssocID="{D9689EFB-21CA-4B2D-9E8C-1422E19D8E6A}" presName="rootComposite" presStyleCnt="0"/>
      <dgm:spPr/>
      <dgm:t>
        <a:bodyPr/>
        <a:lstStyle/>
        <a:p>
          <a:endParaRPr lang="en-US"/>
        </a:p>
      </dgm:t>
    </dgm:pt>
    <dgm:pt modelId="{471B39A0-C759-4DBD-A9CB-ADE88C40EEF2}" type="pres">
      <dgm:prSet presAssocID="{D9689EFB-21CA-4B2D-9E8C-1422E19D8E6A}" presName="rootText" presStyleLbl="node4" presStyleIdx="1" presStyleCnt="8" custScaleX="36237" custScaleY="46419" custLinFactNeighborX="1664" custLinFactNeighborY="-32314">
        <dgm:presLayoutVars>
          <dgm:chPref val="3"/>
        </dgm:presLayoutVars>
      </dgm:prSet>
      <dgm:spPr/>
      <dgm:t>
        <a:bodyPr/>
        <a:lstStyle/>
        <a:p>
          <a:endParaRPr lang="en-US"/>
        </a:p>
      </dgm:t>
    </dgm:pt>
    <dgm:pt modelId="{FA86423A-CE7B-4513-9C48-C0D34B3FDB8D}" type="pres">
      <dgm:prSet presAssocID="{D9689EFB-21CA-4B2D-9E8C-1422E19D8E6A}" presName="rootConnector" presStyleLbl="node4" presStyleIdx="1" presStyleCnt="8"/>
      <dgm:spPr/>
      <dgm:t>
        <a:bodyPr/>
        <a:lstStyle/>
        <a:p>
          <a:endParaRPr lang="en-US"/>
        </a:p>
      </dgm:t>
    </dgm:pt>
    <dgm:pt modelId="{E242C2EF-C40E-4ECB-BAB8-C8964DCF4E51}" type="pres">
      <dgm:prSet presAssocID="{D9689EFB-21CA-4B2D-9E8C-1422E19D8E6A}" presName="hierChild4" presStyleCnt="0"/>
      <dgm:spPr/>
      <dgm:t>
        <a:bodyPr/>
        <a:lstStyle/>
        <a:p>
          <a:endParaRPr lang="en-US"/>
        </a:p>
      </dgm:t>
    </dgm:pt>
    <dgm:pt modelId="{4A6D8466-E70B-41A5-B822-09A16FAB81D8}" type="pres">
      <dgm:prSet presAssocID="{46DCAF23-6581-4E51-968B-B18BB0DEC07F}" presName="Name37" presStyleLbl="parChTrans1D4" presStyleIdx="2" presStyleCnt="8"/>
      <dgm:spPr/>
      <dgm:t>
        <a:bodyPr/>
        <a:lstStyle/>
        <a:p>
          <a:endParaRPr lang="en-US"/>
        </a:p>
      </dgm:t>
    </dgm:pt>
    <dgm:pt modelId="{B45FD3C8-0DB5-46BD-B346-D83AD50FE419}" type="pres">
      <dgm:prSet presAssocID="{C526CAE6-22FA-4FB7-B122-BC8115218AE4}" presName="hierRoot2" presStyleCnt="0">
        <dgm:presLayoutVars>
          <dgm:hierBranch val="init"/>
        </dgm:presLayoutVars>
      </dgm:prSet>
      <dgm:spPr/>
    </dgm:pt>
    <dgm:pt modelId="{AFF76A3A-3093-4DB0-994C-A17035963E83}" type="pres">
      <dgm:prSet presAssocID="{C526CAE6-22FA-4FB7-B122-BC8115218AE4}" presName="rootComposite" presStyleCnt="0"/>
      <dgm:spPr/>
    </dgm:pt>
    <dgm:pt modelId="{0D9C0848-106F-4584-9519-83716721EA0C}" type="pres">
      <dgm:prSet presAssocID="{C526CAE6-22FA-4FB7-B122-BC8115218AE4}" presName="rootText" presStyleLbl="node4" presStyleIdx="2" presStyleCnt="8" custScaleX="40347" custScaleY="47702" custLinFactNeighborX="-3803" custLinFactNeighborY="-41448">
        <dgm:presLayoutVars>
          <dgm:chPref val="3"/>
        </dgm:presLayoutVars>
      </dgm:prSet>
      <dgm:spPr/>
      <dgm:t>
        <a:bodyPr/>
        <a:lstStyle/>
        <a:p>
          <a:endParaRPr lang="en-US"/>
        </a:p>
      </dgm:t>
    </dgm:pt>
    <dgm:pt modelId="{9A2A4D61-EC9D-468B-82F4-10E828F8555D}" type="pres">
      <dgm:prSet presAssocID="{C526CAE6-22FA-4FB7-B122-BC8115218AE4}" presName="rootConnector" presStyleLbl="node4" presStyleIdx="2" presStyleCnt="8"/>
      <dgm:spPr/>
      <dgm:t>
        <a:bodyPr/>
        <a:lstStyle/>
        <a:p>
          <a:endParaRPr lang="en-US"/>
        </a:p>
      </dgm:t>
    </dgm:pt>
    <dgm:pt modelId="{CD5D89AC-1266-4311-BC3C-5A48F4A52F16}" type="pres">
      <dgm:prSet presAssocID="{C526CAE6-22FA-4FB7-B122-BC8115218AE4}" presName="hierChild4" presStyleCnt="0"/>
      <dgm:spPr/>
    </dgm:pt>
    <dgm:pt modelId="{82AF593D-41A8-4EED-B0F4-D38AF1AACB7A}" type="pres">
      <dgm:prSet presAssocID="{C526CAE6-22FA-4FB7-B122-BC8115218AE4}" presName="hierChild5" presStyleCnt="0"/>
      <dgm:spPr/>
    </dgm:pt>
    <dgm:pt modelId="{8349F6A7-AC55-444F-8C25-7A969990E779}" type="pres">
      <dgm:prSet presAssocID="{D9689EFB-21CA-4B2D-9E8C-1422E19D8E6A}" presName="hierChild5" presStyleCnt="0"/>
      <dgm:spPr/>
      <dgm:t>
        <a:bodyPr/>
        <a:lstStyle/>
        <a:p>
          <a:endParaRPr lang="en-US"/>
        </a:p>
      </dgm:t>
    </dgm:pt>
    <dgm:pt modelId="{4108124F-6F33-4AD7-BCED-1C0BAEB32661}" type="pres">
      <dgm:prSet presAssocID="{16CF4693-E26E-4841-AC2A-B5B3C87210EE}" presName="Name37" presStyleLbl="parChTrans1D4" presStyleIdx="3" presStyleCnt="8"/>
      <dgm:spPr/>
      <dgm:t>
        <a:bodyPr/>
        <a:lstStyle/>
        <a:p>
          <a:endParaRPr lang="en-US"/>
        </a:p>
      </dgm:t>
    </dgm:pt>
    <dgm:pt modelId="{E3C19435-55A5-4915-8750-9330F9CD44DA}" type="pres">
      <dgm:prSet presAssocID="{13351DA3-9B67-44F0-8DBA-3FD63D1BDD48}" presName="hierRoot2" presStyleCnt="0">
        <dgm:presLayoutVars>
          <dgm:hierBranch val="init"/>
        </dgm:presLayoutVars>
      </dgm:prSet>
      <dgm:spPr/>
      <dgm:t>
        <a:bodyPr/>
        <a:lstStyle/>
        <a:p>
          <a:endParaRPr lang="en-US"/>
        </a:p>
      </dgm:t>
    </dgm:pt>
    <dgm:pt modelId="{82C6D8BD-92A3-4135-B654-A0B25BAECF51}" type="pres">
      <dgm:prSet presAssocID="{13351DA3-9B67-44F0-8DBA-3FD63D1BDD48}" presName="rootComposite" presStyleCnt="0"/>
      <dgm:spPr/>
      <dgm:t>
        <a:bodyPr/>
        <a:lstStyle/>
        <a:p>
          <a:endParaRPr lang="en-US"/>
        </a:p>
      </dgm:t>
    </dgm:pt>
    <dgm:pt modelId="{E0EF5275-6D31-4DDD-8D8E-2388E127212A}" type="pres">
      <dgm:prSet presAssocID="{13351DA3-9B67-44F0-8DBA-3FD63D1BDD48}" presName="rootText" presStyleLbl="node4" presStyleIdx="3" presStyleCnt="8" custScaleX="35575" custScaleY="43736" custLinFactNeighborX="-4109" custLinFactNeighborY="-33103">
        <dgm:presLayoutVars>
          <dgm:chPref val="3"/>
        </dgm:presLayoutVars>
      </dgm:prSet>
      <dgm:spPr/>
      <dgm:t>
        <a:bodyPr/>
        <a:lstStyle/>
        <a:p>
          <a:endParaRPr lang="en-US"/>
        </a:p>
      </dgm:t>
    </dgm:pt>
    <dgm:pt modelId="{A71DB836-2684-4FE5-BBF3-0C01E6FEFDE5}" type="pres">
      <dgm:prSet presAssocID="{13351DA3-9B67-44F0-8DBA-3FD63D1BDD48}" presName="rootConnector" presStyleLbl="node4" presStyleIdx="3" presStyleCnt="8"/>
      <dgm:spPr/>
      <dgm:t>
        <a:bodyPr/>
        <a:lstStyle/>
        <a:p>
          <a:endParaRPr lang="en-US"/>
        </a:p>
      </dgm:t>
    </dgm:pt>
    <dgm:pt modelId="{5CC8038F-0460-403A-8CBC-DFA7AF122B8C}" type="pres">
      <dgm:prSet presAssocID="{13351DA3-9B67-44F0-8DBA-3FD63D1BDD48}" presName="hierChild4" presStyleCnt="0"/>
      <dgm:spPr/>
      <dgm:t>
        <a:bodyPr/>
        <a:lstStyle/>
        <a:p>
          <a:endParaRPr lang="en-US"/>
        </a:p>
      </dgm:t>
    </dgm:pt>
    <dgm:pt modelId="{7A6BD289-9131-413F-8623-2434705FEF9A}" type="pres">
      <dgm:prSet presAssocID="{AB16C30F-FC31-44F5-A7A8-A6F9EC21C6D2}" presName="Name37" presStyleLbl="parChTrans1D4" presStyleIdx="4" presStyleCnt="8"/>
      <dgm:spPr/>
      <dgm:t>
        <a:bodyPr/>
        <a:lstStyle/>
        <a:p>
          <a:endParaRPr lang="en-US"/>
        </a:p>
      </dgm:t>
    </dgm:pt>
    <dgm:pt modelId="{5D536376-A774-468D-9429-28504A7B9A6F}" type="pres">
      <dgm:prSet presAssocID="{1195CD42-540C-4378-B5E3-2722B8D9E7BD}" presName="hierRoot2" presStyleCnt="0">
        <dgm:presLayoutVars>
          <dgm:hierBranch val="init"/>
        </dgm:presLayoutVars>
      </dgm:prSet>
      <dgm:spPr/>
    </dgm:pt>
    <dgm:pt modelId="{F0D5A45F-88DC-4901-8A9E-E5EFB733BA71}" type="pres">
      <dgm:prSet presAssocID="{1195CD42-540C-4378-B5E3-2722B8D9E7BD}" presName="rootComposite" presStyleCnt="0"/>
      <dgm:spPr/>
    </dgm:pt>
    <dgm:pt modelId="{40C0357D-85AA-4863-B87E-3616CE9C8EB1}" type="pres">
      <dgm:prSet presAssocID="{1195CD42-540C-4378-B5E3-2722B8D9E7BD}" presName="rootText" presStyleLbl="node4" presStyleIdx="4" presStyleCnt="8" custScaleX="38239" custScaleY="47282" custLinFactNeighborX="-9614" custLinFactNeighborY="-39920">
        <dgm:presLayoutVars>
          <dgm:chPref val="3"/>
        </dgm:presLayoutVars>
      </dgm:prSet>
      <dgm:spPr/>
      <dgm:t>
        <a:bodyPr/>
        <a:lstStyle/>
        <a:p>
          <a:endParaRPr lang="en-US"/>
        </a:p>
      </dgm:t>
    </dgm:pt>
    <dgm:pt modelId="{A10E9C67-23C4-4194-9675-1DAA3F57A1C2}" type="pres">
      <dgm:prSet presAssocID="{1195CD42-540C-4378-B5E3-2722B8D9E7BD}" presName="rootConnector" presStyleLbl="node4" presStyleIdx="4" presStyleCnt="8"/>
      <dgm:spPr/>
      <dgm:t>
        <a:bodyPr/>
        <a:lstStyle/>
        <a:p>
          <a:endParaRPr lang="en-US"/>
        </a:p>
      </dgm:t>
    </dgm:pt>
    <dgm:pt modelId="{3976895C-C63F-4B79-A6A9-A1DCFF4EF17A}" type="pres">
      <dgm:prSet presAssocID="{1195CD42-540C-4378-B5E3-2722B8D9E7BD}" presName="hierChild4" presStyleCnt="0"/>
      <dgm:spPr/>
    </dgm:pt>
    <dgm:pt modelId="{630CECFC-9DCF-4E9A-AA2E-8CBBB12AD569}" type="pres">
      <dgm:prSet presAssocID="{1195CD42-540C-4378-B5E3-2722B8D9E7BD}" presName="hierChild5" presStyleCnt="0"/>
      <dgm:spPr/>
    </dgm:pt>
    <dgm:pt modelId="{450264DD-F282-4B6D-B565-577003820EFE}" type="pres">
      <dgm:prSet presAssocID="{13351DA3-9B67-44F0-8DBA-3FD63D1BDD48}" presName="hierChild5" presStyleCnt="0"/>
      <dgm:spPr/>
      <dgm:t>
        <a:bodyPr/>
        <a:lstStyle/>
        <a:p>
          <a:endParaRPr lang="en-US"/>
        </a:p>
      </dgm:t>
    </dgm:pt>
    <dgm:pt modelId="{CE075FAB-B56F-4960-9B26-FC9EE122CC14}" type="pres">
      <dgm:prSet presAssocID="{BEC5B9E1-39E1-4485-BDE8-E174F07960EA}" presName="hierChild5" presStyleCnt="0"/>
      <dgm:spPr/>
      <dgm:t>
        <a:bodyPr/>
        <a:lstStyle/>
        <a:p>
          <a:endParaRPr lang="en-US"/>
        </a:p>
      </dgm:t>
    </dgm:pt>
    <dgm:pt modelId="{4D1A11BF-F558-43B6-9BD7-C3E7F29E716E}" type="pres">
      <dgm:prSet presAssocID="{18C2E0DF-9E18-42EA-A701-A69962AE827C}" presName="hierChild5" presStyleCnt="0"/>
      <dgm:spPr/>
      <dgm:t>
        <a:bodyPr/>
        <a:lstStyle/>
        <a:p>
          <a:endParaRPr lang="en-US"/>
        </a:p>
      </dgm:t>
    </dgm:pt>
    <dgm:pt modelId="{DBBD8540-0B9C-49FC-89E5-FE734F2E73BB}" type="pres">
      <dgm:prSet presAssocID="{90119422-DDC6-4B0B-A0B1-CF2FE1C5DC9F}" presName="Name37" presStyleLbl="parChTrans1D3" presStyleIdx="1" presStyleCnt="2"/>
      <dgm:spPr/>
      <dgm:t>
        <a:bodyPr/>
        <a:lstStyle/>
        <a:p>
          <a:endParaRPr lang="en-US"/>
        </a:p>
      </dgm:t>
    </dgm:pt>
    <dgm:pt modelId="{FF3094EC-15A6-4A17-9098-6B8220CA2306}" type="pres">
      <dgm:prSet presAssocID="{82C5853A-A71A-4BBD-9FBD-13DDEA03B282}" presName="hierRoot2" presStyleCnt="0">
        <dgm:presLayoutVars>
          <dgm:hierBranch val="init"/>
        </dgm:presLayoutVars>
      </dgm:prSet>
      <dgm:spPr/>
      <dgm:t>
        <a:bodyPr/>
        <a:lstStyle/>
        <a:p>
          <a:endParaRPr lang="en-US"/>
        </a:p>
      </dgm:t>
    </dgm:pt>
    <dgm:pt modelId="{AFC4F8E8-E85A-4038-B487-0734B84336C8}" type="pres">
      <dgm:prSet presAssocID="{82C5853A-A71A-4BBD-9FBD-13DDEA03B282}" presName="rootComposite" presStyleCnt="0"/>
      <dgm:spPr/>
      <dgm:t>
        <a:bodyPr/>
        <a:lstStyle/>
        <a:p>
          <a:endParaRPr lang="en-US"/>
        </a:p>
      </dgm:t>
    </dgm:pt>
    <dgm:pt modelId="{148A4B0B-82FE-45F0-B6C0-6E529D155062}" type="pres">
      <dgm:prSet presAssocID="{82C5853A-A71A-4BBD-9FBD-13DDEA03B282}" presName="rootText" presStyleLbl="node3" presStyleIdx="1" presStyleCnt="2" custAng="0" custScaleX="40065" custScaleY="25330" custLinFactNeighborX="-5930" custLinFactNeighborY="-21210">
        <dgm:presLayoutVars>
          <dgm:chPref val="3"/>
        </dgm:presLayoutVars>
      </dgm:prSet>
      <dgm:spPr/>
      <dgm:t>
        <a:bodyPr/>
        <a:lstStyle/>
        <a:p>
          <a:endParaRPr lang="en-US"/>
        </a:p>
      </dgm:t>
    </dgm:pt>
    <dgm:pt modelId="{0EC1D8A6-1CA3-476A-A680-D3F353CE9A67}" type="pres">
      <dgm:prSet presAssocID="{82C5853A-A71A-4BBD-9FBD-13DDEA03B282}" presName="rootConnector" presStyleLbl="node3" presStyleIdx="1" presStyleCnt="2"/>
      <dgm:spPr/>
      <dgm:t>
        <a:bodyPr/>
        <a:lstStyle/>
        <a:p>
          <a:endParaRPr lang="en-US"/>
        </a:p>
      </dgm:t>
    </dgm:pt>
    <dgm:pt modelId="{E4EB9713-B9C8-445C-B742-5239FC2D0BE7}" type="pres">
      <dgm:prSet presAssocID="{82C5853A-A71A-4BBD-9FBD-13DDEA03B282}" presName="hierChild4" presStyleCnt="0"/>
      <dgm:spPr/>
      <dgm:t>
        <a:bodyPr/>
        <a:lstStyle/>
        <a:p>
          <a:endParaRPr lang="en-US"/>
        </a:p>
      </dgm:t>
    </dgm:pt>
    <dgm:pt modelId="{5CD94FB3-2457-4373-9104-9FAB34E65C01}" type="pres">
      <dgm:prSet presAssocID="{9CEB0CB0-2A22-4B7F-BAFF-F5DC41BF2EEF}" presName="Name37" presStyleLbl="parChTrans1D4" presStyleIdx="5" presStyleCnt="8"/>
      <dgm:spPr/>
      <dgm:t>
        <a:bodyPr/>
        <a:lstStyle/>
        <a:p>
          <a:endParaRPr lang="en-US"/>
        </a:p>
      </dgm:t>
    </dgm:pt>
    <dgm:pt modelId="{E6402280-10E4-4F03-8C5E-007049A272EF}" type="pres">
      <dgm:prSet presAssocID="{3D925432-42C1-4717-A120-BDAD1841FB45}" presName="hierRoot2" presStyleCnt="0">
        <dgm:presLayoutVars>
          <dgm:hierBranch val="init"/>
        </dgm:presLayoutVars>
      </dgm:prSet>
      <dgm:spPr/>
      <dgm:t>
        <a:bodyPr/>
        <a:lstStyle/>
        <a:p>
          <a:endParaRPr lang="en-US"/>
        </a:p>
      </dgm:t>
    </dgm:pt>
    <dgm:pt modelId="{12E4F04E-7DC0-47A4-BE6E-340AAC91392E}" type="pres">
      <dgm:prSet presAssocID="{3D925432-42C1-4717-A120-BDAD1841FB45}" presName="rootComposite" presStyleCnt="0"/>
      <dgm:spPr/>
      <dgm:t>
        <a:bodyPr/>
        <a:lstStyle/>
        <a:p>
          <a:endParaRPr lang="en-US"/>
        </a:p>
      </dgm:t>
    </dgm:pt>
    <dgm:pt modelId="{E5306A3D-46E3-4F9B-A1C1-E5730A2CDE5C}" type="pres">
      <dgm:prSet presAssocID="{3D925432-42C1-4717-A120-BDAD1841FB45}" presName="rootText" presStyleLbl="node4" presStyleIdx="5" presStyleCnt="8" custScaleX="26227" custScaleY="20685" custLinFactNeighborX="-5898" custLinFactNeighborY="-38046">
        <dgm:presLayoutVars>
          <dgm:chPref val="3"/>
        </dgm:presLayoutVars>
      </dgm:prSet>
      <dgm:spPr/>
      <dgm:t>
        <a:bodyPr/>
        <a:lstStyle/>
        <a:p>
          <a:endParaRPr lang="en-US"/>
        </a:p>
      </dgm:t>
    </dgm:pt>
    <dgm:pt modelId="{794F8653-6BC8-4D8A-8194-4B8C502A7A43}" type="pres">
      <dgm:prSet presAssocID="{3D925432-42C1-4717-A120-BDAD1841FB45}" presName="rootConnector" presStyleLbl="node4" presStyleIdx="5" presStyleCnt="8"/>
      <dgm:spPr/>
      <dgm:t>
        <a:bodyPr/>
        <a:lstStyle/>
        <a:p>
          <a:endParaRPr lang="en-US"/>
        </a:p>
      </dgm:t>
    </dgm:pt>
    <dgm:pt modelId="{9AF5848E-9975-4224-A15C-617DD86897B4}" type="pres">
      <dgm:prSet presAssocID="{3D925432-42C1-4717-A120-BDAD1841FB45}" presName="hierChild4" presStyleCnt="0"/>
      <dgm:spPr/>
      <dgm:t>
        <a:bodyPr/>
        <a:lstStyle/>
        <a:p>
          <a:endParaRPr lang="en-US"/>
        </a:p>
      </dgm:t>
    </dgm:pt>
    <dgm:pt modelId="{51E50527-4861-4A1F-A3A7-000C21E82754}" type="pres">
      <dgm:prSet presAssocID="{1F9F9940-95B2-4751-B6F8-0473DED32FAD}" presName="Name37" presStyleLbl="parChTrans1D4" presStyleIdx="6" presStyleCnt="8"/>
      <dgm:spPr/>
      <dgm:t>
        <a:bodyPr/>
        <a:lstStyle/>
        <a:p>
          <a:endParaRPr lang="en-US"/>
        </a:p>
      </dgm:t>
    </dgm:pt>
    <dgm:pt modelId="{DC775C49-44AB-4405-95BF-229F65BFFBCA}" type="pres">
      <dgm:prSet presAssocID="{043063C7-D091-4441-A371-DB07FDBD8316}" presName="hierRoot2" presStyleCnt="0">
        <dgm:presLayoutVars>
          <dgm:hierBranch val="init"/>
        </dgm:presLayoutVars>
      </dgm:prSet>
      <dgm:spPr/>
      <dgm:t>
        <a:bodyPr/>
        <a:lstStyle/>
        <a:p>
          <a:endParaRPr lang="en-US"/>
        </a:p>
      </dgm:t>
    </dgm:pt>
    <dgm:pt modelId="{DE702EA1-86B2-4485-99FA-FBA15B33BE25}" type="pres">
      <dgm:prSet presAssocID="{043063C7-D091-4441-A371-DB07FDBD8316}" presName="rootComposite" presStyleCnt="0"/>
      <dgm:spPr/>
      <dgm:t>
        <a:bodyPr/>
        <a:lstStyle/>
        <a:p>
          <a:endParaRPr lang="en-US"/>
        </a:p>
      </dgm:t>
    </dgm:pt>
    <dgm:pt modelId="{FEDFE578-DF1C-47A4-A118-1DF627574FAE}" type="pres">
      <dgm:prSet presAssocID="{043063C7-D091-4441-A371-DB07FDBD8316}" presName="rootText" presStyleLbl="node4" presStyleIdx="6" presStyleCnt="8" custScaleX="40440" custScaleY="39318" custLinFactNeighborX="-5949" custLinFactNeighborY="-31956">
        <dgm:presLayoutVars>
          <dgm:chPref val="3"/>
        </dgm:presLayoutVars>
      </dgm:prSet>
      <dgm:spPr/>
      <dgm:t>
        <a:bodyPr/>
        <a:lstStyle/>
        <a:p>
          <a:endParaRPr lang="en-US"/>
        </a:p>
      </dgm:t>
    </dgm:pt>
    <dgm:pt modelId="{DA395EE3-1B9B-4ADD-A2F1-EB142C38AEEB}" type="pres">
      <dgm:prSet presAssocID="{043063C7-D091-4441-A371-DB07FDBD8316}" presName="rootConnector" presStyleLbl="node4" presStyleIdx="6" presStyleCnt="8"/>
      <dgm:spPr/>
      <dgm:t>
        <a:bodyPr/>
        <a:lstStyle/>
        <a:p>
          <a:endParaRPr lang="en-US"/>
        </a:p>
      </dgm:t>
    </dgm:pt>
    <dgm:pt modelId="{80C1E730-BF35-4509-A135-D601D1F8A0BE}" type="pres">
      <dgm:prSet presAssocID="{043063C7-D091-4441-A371-DB07FDBD8316}" presName="hierChild4" presStyleCnt="0"/>
      <dgm:spPr/>
      <dgm:t>
        <a:bodyPr/>
        <a:lstStyle/>
        <a:p>
          <a:endParaRPr lang="en-US"/>
        </a:p>
      </dgm:t>
    </dgm:pt>
    <dgm:pt modelId="{2B925936-BA47-40CC-9E5D-2E53AA925C62}" type="pres">
      <dgm:prSet presAssocID="{8B5A6687-0CE2-4955-9A58-02A0D3E4C1E1}" presName="Name37" presStyleLbl="parChTrans1D4" presStyleIdx="7" presStyleCnt="8"/>
      <dgm:spPr/>
      <dgm:t>
        <a:bodyPr/>
        <a:lstStyle/>
        <a:p>
          <a:endParaRPr lang="en-US"/>
        </a:p>
      </dgm:t>
    </dgm:pt>
    <dgm:pt modelId="{E88C9BCC-ACE7-4D4E-B969-CE2675FF4782}" type="pres">
      <dgm:prSet presAssocID="{819DC4AF-D8E9-484A-8153-E3FD8C3CA7FA}" presName="hierRoot2" presStyleCnt="0">
        <dgm:presLayoutVars>
          <dgm:hierBranch val="init"/>
        </dgm:presLayoutVars>
      </dgm:prSet>
      <dgm:spPr/>
      <dgm:t>
        <a:bodyPr/>
        <a:lstStyle/>
        <a:p>
          <a:endParaRPr lang="en-US"/>
        </a:p>
      </dgm:t>
    </dgm:pt>
    <dgm:pt modelId="{99D2871D-9A3C-48DB-BC87-0291F7153029}" type="pres">
      <dgm:prSet presAssocID="{819DC4AF-D8E9-484A-8153-E3FD8C3CA7FA}" presName="rootComposite" presStyleCnt="0"/>
      <dgm:spPr/>
      <dgm:t>
        <a:bodyPr/>
        <a:lstStyle/>
        <a:p>
          <a:endParaRPr lang="en-US"/>
        </a:p>
      </dgm:t>
    </dgm:pt>
    <dgm:pt modelId="{EF81487A-F6C1-4A51-8994-2CCE32CF4E66}" type="pres">
      <dgm:prSet presAssocID="{819DC4AF-D8E9-484A-8153-E3FD8C3CA7FA}" presName="rootText" presStyleLbl="node4" presStyleIdx="7" presStyleCnt="8" custScaleX="35540" custScaleY="47622" custLinFactNeighborX="-13615" custLinFactNeighborY="-35960">
        <dgm:presLayoutVars>
          <dgm:chPref val="3"/>
        </dgm:presLayoutVars>
      </dgm:prSet>
      <dgm:spPr/>
      <dgm:t>
        <a:bodyPr/>
        <a:lstStyle/>
        <a:p>
          <a:endParaRPr lang="en-US"/>
        </a:p>
      </dgm:t>
    </dgm:pt>
    <dgm:pt modelId="{131E140C-1892-4F42-A218-FAFECEDBCB41}" type="pres">
      <dgm:prSet presAssocID="{819DC4AF-D8E9-484A-8153-E3FD8C3CA7FA}" presName="rootConnector" presStyleLbl="node4" presStyleIdx="7" presStyleCnt="8"/>
      <dgm:spPr/>
      <dgm:t>
        <a:bodyPr/>
        <a:lstStyle/>
        <a:p>
          <a:endParaRPr lang="en-US"/>
        </a:p>
      </dgm:t>
    </dgm:pt>
    <dgm:pt modelId="{DDA86C38-3B63-4BED-831B-97468F8B745A}" type="pres">
      <dgm:prSet presAssocID="{819DC4AF-D8E9-484A-8153-E3FD8C3CA7FA}" presName="hierChild4" presStyleCnt="0"/>
      <dgm:spPr/>
      <dgm:t>
        <a:bodyPr/>
        <a:lstStyle/>
        <a:p>
          <a:endParaRPr lang="en-US"/>
        </a:p>
      </dgm:t>
    </dgm:pt>
    <dgm:pt modelId="{BDC65CEA-4852-44E8-836C-5A6754DF752C}" type="pres">
      <dgm:prSet presAssocID="{819DC4AF-D8E9-484A-8153-E3FD8C3CA7FA}" presName="hierChild5" presStyleCnt="0"/>
      <dgm:spPr/>
      <dgm:t>
        <a:bodyPr/>
        <a:lstStyle/>
        <a:p>
          <a:endParaRPr lang="en-US"/>
        </a:p>
      </dgm:t>
    </dgm:pt>
    <dgm:pt modelId="{E04352D5-7CF6-4656-9FC1-B0529961A14F}" type="pres">
      <dgm:prSet presAssocID="{043063C7-D091-4441-A371-DB07FDBD8316}" presName="hierChild5" presStyleCnt="0"/>
      <dgm:spPr/>
      <dgm:t>
        <a:bodyPr/>
        <a:lstStyle/>
        <a:p>
          <a:endParaRPr lang="en-US"/>
        </a:p>
      </dgm:t>
    </dgm:pt>
    <dgm:pt modelId="{25749972-5E09-431E-96F9-42A0DDF0F6EF}" type="pres">
      <dgm:prSet presAssocID="{3D925432-42C1-4717-A120-BDAD1841FB45}" presName="hierChild5" presStyleCnt="0"/>
      <dgm:spPr/>
      <dgm:t>
        <a:bodyPr/>
        <a:lstStyle/>
        <a:p>
          <a:endParaRPr lang="en-US"/>
        </a:p>
      </dgm:t>
    </dgm:pt>
    <dgm:pt modelId="{7496A368-5F95-4CD6-A1B8-9072E62F73E8}" type="pres">
      <dgm:prSet presAssocID="{82C5853A-A71A-4BBD-9FBD-13DDEA03B282}" presName="hierChild5" presStyleCnt="0"/>
      <dgm:spPr/>
      <dgm:t>
        <a:bodyPr/>
        <a:lstStyle/>
        <a:p>
          <a:endParaRPr lang="en-US"/>
        </a:p>
      </dgm:t>
    </dgm:pt>
    <dgm:pt modelId="{605420F6-310B-4A9B-9954-89D300E08FB6}" type="pres">
      <dgm:prSet presAssocID="{4A76EF70-791A-4AA9-A221-074EE5B5AE36}" presName="hierChild5" presStyleCnt="0"/>
      <dgm:spPr/>
      <dgm:t>
        <a:bodyPr/>
        <a:lstStyle/>
        <a:p>
          <a:endParaRPr lang="en-US"/>
        </a:p>
      </dgm:t>
    </dgm:pt>
    <dgm:pt modelId="{406DE686-9258-4FE2-9690-759DB2691382}" type="pres">
      <dgm:prSet presAssocID="{0315285A-C8D5-44A8-8DB1-D5DEE0EC1FC7}" presName="hierChild3" presStyleCnt="0"/>
      <dgm:spPr/>
      <dgm:t>
        <a:bodyPr/>
        <a:lstStyle/>
        <a:p>
          <a:endParaRPr lang="en-US"/>
        </a:p>
      </dgm:t>
    </dgm:pt>
  </dgm:ptLst>
  <dgm:cxnLst>
    <dgm:cxn modelId="{6A314644-018D-4DC2-B551-490C6C7CD000}" type="presOf" srcId="{82C5853A-A71A-4BBD-9FBD-13DDEA03B282}" destId="{0EC1D8A6-1CA3-476A-A680-D3F353CE9A67}" srcOrd="1" destOrd="0" presId="urn:microsoft.com/office/officeart/2005/8/layout/orgChart1#3"/>
    <dgm:cxn modelId="{78FCC2CB-AE1A-4EBD-933D-E9022A4C0D4E}" type="presOf" srcId="{3580A4C8-F6DD-4674-8B01-EA90109E88A8}" destId="{8D4818A5-50C4-45FF-813D-C6EFDA03BDCE}" srcOrd="0" destOrd="0" presId="urn:microsoft.com/office/officeart/2005/8/layout/orgChart1#3"/>
    <dgm:cxn modelId="{44E93CF9-37C2-4718-8E27-6DDA1A6F3B03}" type="presOf" srcId="{16CF4693-E26E-4841-AC2A-B5B3C87210EE}" destId="{4108124F-6F33-4AD7-BCED-1C0BAEB32661}" srcOrd="0" destOrd="0" presId="urn:microsoft.com/office/officeart/2005/8/layout/orgChart1#3"/>
    <dgm:cxn modelId="{B4C70740-1816-43CA-8E5A-3305EC6D3B1C}" type="presOf" srcId="{13351DA3-9B67-44F0-8DBA-3FD63D1BDD48}" destId="{E0EF5275-6D31-4DDD-8D8E-2388E127212A}" srcOrd="0" destOrd="0" presId="urn:microsoft.com/office/officeart/2005/8/layout/orgChart1#3"/>
    <dgm:cxn modelId="{DB1B2F7E-D6A6-4F62-8622-3CC671FDBD61}" type="presOf" srcId="{7A34E3E9-20EA-4BA3-B3D1-84493BB093EE}" destId="{2A49491A-8641-48A1-9E80-DB6C06EA2220}" srcOrd="0" destOrd="0" presId="urn:microsoft.com/office/officeart/2005/8/layout/orgChart1#3"/>
    <dgm:cxn modelId="{A3CB8ED5-DC0F-45E0-B987-E871A01A09B5}" type="presOf" srcId="{C526CAE6-22FA-4FB7-B122-BC8115218AE4}" destId="{9A2A4D61-EC9D-468B-82F4-10E828F8555D}" srcOrd="1" destOrd="0" presId="urn:microsoft.com/office/officeart/2005/8/layout/orgChart1#3"/>
    <dgm:cxn modelId="{0B1B857E-D0B6-4EAD-805A-5D2BB954C2C7}" type="presOf" srcId="{0315285A-C8D5-44A8-8DB1-D5DEE0EC1FC7}" destId="{10F7CA36-CD0A-4B18-B638-4C881512BEEC}" srcOrd="1" destOrd="0" presId="urn:microsoft.com/office/officeart/2005/8/layout/orgChart1#3"/>
    <dgm:cxn modelId="{283A9E36-CC40-428F-8072-25E2C8743F33}" type="presOf" srcId="{1F9F9940-95B2-4751-B6F8-0473DED32FAD}" destId="{51E50527-4861-4A1F-A3A7-000C21E82754}" srcOrd="0" destOrd="0" presId="urn:microsoft.com/office/officeart/2005/8/layout/orgChart1#3"/>
    <dgm:cxn modelId="{3B9E343B-32AA-463E-BEAE-6986DD8581FB}" type="presOf" srcId="{82C5853A-A71A-4BBD-9FBD-13DDEA03B282}" destId="{148A4B0B-82FE-45F0-B6C0-6E529D155062}" srcOrd="0" destOrd="0" presId="urn:microsoft.com/office/officeart/2005/8/layout/orgChart1#3"/>
    <dgm:cxn modelId="{0CA4E848-B99C-4675-8969-E0C6C3828F38}" type="presOf" srcId="{D9689EFB-21CA-4B2D-9E8C-1422E19D8E6A}" destId="{FA86423A-CE7B-4513-9C48-C0D34B3FDB8D}" srcOrd="1" destOrd="0" presId="urn:microsoft.com/office/officeart/2005/8/layout/orgChart1#3"/>
    <dgm:cxn modelId="{F0676AC3-86FF-4229-AE81-FA5298A41529}" srcId="{13351DA3-9B67-44F0-8DBA-3FD63D1BDD48}" destId="{1195CD42-540C-4378-B5E3-2722B8D9E7BD}" srcOrd="0" destOrd="0" parTransId="{AB16C30F-FC31-44F5-A7A8-A6F9EC21C6D2}" sibTransId="{CCE01A64-48C5-4852-B1F6-8F224A29E62D}"/>
    <dgm:cxn modelId="{A4C0DAF9-0579-4641-8F7D-BA21670FDE43}" type="presOf" srcId="{18C2E0DF-9E18-42EA-A701-A69962AE827C}" destId="{C88DE89B-EFCF-4E3A-8B63-F60A12E7EFDF}" srcOrd="0" destOrd="0" presId="urn:microsoft.com/office/officeart/2005/8/layout/orgChart1#3"/>
    <dgm:cxn modelId="{6CCC842C-6BF1-4A46-9EC7-0E9584765BC0}" type="presOf" srcId="{4A76EF70-791A-4AA9-A221-074EE5B5AE36}" destId="{F6B6F7A6-1145-4648-B10E-62B71F216F84}" srcOrd="1" destOrd="0" presId="urn:microsoft.com/office/officeart/2005/8/layout/orgChart1#3"/>
    <dgm:cxn modelId="{6FD2F25C-5D7E-4FA0-91BF-53C83A0DEEF5}" type="presOf" srcId="{D9689EFB-21CA-4B2D-9E8C-1422E19D8E6A}" destId="{471B39A0-C759-4DBD-A9CB-ADE88C40EEF2}" srcOrd="0" destOrd="0" presId="urn:microsoft.com/office/officeart/2005/8/layout/orgChart1#3"/>
    <dgm:cxn modelId="{9A25E9E3-B837-4DC7-B9CB-6E4DD7440E4B}" type="presOf" srcId="{819DC4AF-D8E9-484A-8153-E3FD8C3CA7FA}" destId="{EF81487A-F6C1-4A51-8994-2CCE32CF4E66}" srcOrd="0" destOrd="0" presId="urn:microsoft.com/office/officeart/2005/8/layout/orgChart1#3"/>
    <dgm:cxn modelId="{4FE10601-EAF4-4767-A17D-22C2207671A7}" type="presOf" srcId="{043063C7-D091-4441-A371-DB07FDBD8316}" destId="{DA395EE3-1B9B-4ADD-A2F1-EB142C38AEEB}" srcOrd="1" destOrd="0" presId="urn:microsoft.com/office/officeart/2005/8/layout/orgChart1#3"/>
    <dgm:cxn modelId="{E506EA80-028C-46AC-BAA5-B40B8A33E2D8}" type="presOf" srcId="{4524F58A-A564-4B56-A615-64069C53BC7B}" destId="{3CC4AE9B-C0F3-4019-86B3-BED63225D088}" srcOrd="0" destOrd="0" presId="urn:microsoft.com/office/officeart/2005/8/layout/orgChart1#3"/>
    <dgm:cxn modelId="{F8F811F9-717F-4FA0-ABB7-959399CBED3F}" type="presOf" srcId="{819DC4AF-D8E9-484A-8153-E3FD8C3CA7FA}" destId="{131E140C-1892-4F42-A218-FAFECEDBCB41}" srcOrd="1" destOrd="0" presId="urn:microsoft.com/office/officeart/2005/8/layout/orgChart1#3"/>
    <dgm:cxn modelId="{91B1B489-E95A-46F8-9D18-2239A27CF891}" srcId="{82C5853A-A71A-4BBD-9FBD-13DDEA03B282}" destId="{3D925432-42C1-4717-A120-BDAD1841FB45}" srcOrd="0" destOrd="0" parTransId="{9CEB0CB0-2A22-4B7F-BAFF-F5DC41BF2EEF}" sibTransId="{7A93FECB-A6E9-442B-A7B3-11F8C3CBDA2A}"/>
    <dgm:cxn modelId="{465EBF61-D8DC-4A00-9107-BB6A31B4C0F9}" srcId="{3580A4C8-F6DD-4674-8B01-EA90109E88A8}" destId="{0315285A-C8D5-44A8-8DB1-D5DEE0EC1FC7}" srcOrd="0" destOrd="0" parTransId="{F697C64C-8794-49D3-8A09-9C6A25F8C29D}" sibTransId="{77C74D8C-EE67-4016-AE74-D090F0A79F59}"/>
    <dgm:cxn modelId="{053E02E0-0E1A-4DD0-9816-41B7DCAA8EBF}" srcId="{BEC5B9E1-39E1-4485-BDE8-E174F07960EA}" destId="{13351DA3-9B67-44F0-8DBA-3FD63D1BDD48}" srcOrd="1" destOrd="0" parTransId="{16CF4693-E26E-4841-AC2A-B5B3C87210EE}" sibTransId="{F044D3E4-A588-46C9-92CC-592C2F5D7345}"/>
    <dgm:cxn modelId="{A7348F8C-2CC4-494F-98FC-DC71FF60920A}" type="presOf" srcId="{043063C7-D091-4441-A371-DB07FDBD8316}" destId="{FEDFE578-DF1C-47A4-A118-1DF627574FAE}" srcOrd="0" destOrd="0" presId="urn:microsoft.com/office/officeart/2005/8/layout/orgChart1#3"/>
    <dgm:cxn modelId="{89758D57-0F60-44CE-8F8F-6AA884234317}" type="presOf" srcId="{0315285A-C8D5-44A8-8DB1-D5DEE0EC1FC7}" destId="{B58C9C8A-F511-4FEC-A2FA-B4C1E3729207}" srcOrd="0" destOrd="0" presId="urn:microsoft.com/office/officeart/2005/8/layout/orgChart1#3"/>
    <dgm:cxn modelId="{6FCA603E-A3B1-417E-8ED2-5903AD3D552E}" type="presOf" srcId="{3D925432-42C1-4717-A120-BDAD1841FB45}" destId="{794F8653-6BC8-4D8A-8194-4B8C502A7A43}" srcOrd="1" destOrd="0" presId="urn:microsoft.com/office/officeart/2005/8/layout/orgChart1#3"/>
    <dgm:cxn modelId="{D5F0CC9A-FA7A-4BEA-8AD8-FFFBD1DDFBD9}" srcId="{D9689EFB-21CA-4B2D-9E8C-1422E19D8E6A}" destId="{C526CAE6-22FA-4FB7-B122-BC8115218AE4}" srcOrd="0" destOrd="0" parTransId="{46DCAF23-6581-4E51-968B-B18BB0DEC07F}" sibTransId="{B6569ED3-0908-4F69-871A-BD9870EF96CC}"/>
    <dgm:cxn modelId="{F2427A8A-CC08-4E96-8AEF-B205DFFF69AE}" type="presOf" srcId="{13351DA3-9B67-44F0-8DBA-3FD63D1BDD48}" destId="{A71DB836-2684-4FE5-BBF3-0C01E6FEFDE5}" srcOrd="1" destOrd="0" presId="urn:microsoft.com/office/officeart/2005/8/layout/orgChart1#3"/>
    <dgm:cxn modelId="{AD70EF84-F0AD-4244-A348-8C2104C5E2A7}" srcId="{4A76EF70-791A-4AA9-A221-074EE5B5AE36}" destId="{82C5853A-A71A-4BBD-9FBD-13DDEA03B282}" srcOrd="1" destOrd="0" parTransId="{90119422-DDC6-4B0B-A0B1-CF2FE1C5DC9F}" sibTransId="{89ED75E5-4575-47D7-98CA-E1BC782639FC}"/>
    <dgm:cxn modelId="{CDE5781B-A400-4260-A379-9864B46A984B}" type="presOf" srcId="{46DCAF23-6581-4E51-968B-B18BB0DEC07F}" destId="{4A6D8466-E70B-41A5-B822-09A16FAB81D8}" srcOrd="0" destOrd="0" presId="urn:microsoft.com/office/officeart/2005/8/layout/orgChart1#3"/>
    <dgm:cxn modelId="{246791B3-90AE-4A48-AF51-F18572B98464}" type="presOf" srcId="{3D925432-42C1-4717-A120-BDAD1841FB45}" destId="{E5306A3D-46E3-4F9B-A1C1-E5730A2CDE5C}" srcOrd="0" destOrd="0" presId="urn:microsoft.com/office/officeart/2005/8/layout/orgChart1#3"/>
    <dgm:cxn modelId="{6BABE75D-01F1-416D-ADD8-4F79D11940C4}" type="presOf" srcId="{BEC5B9E1-39E1-4485-BDE8-E174F07960EA}" destId="{FE341511-28FA-4716-953D-8A7FC45F441D}" srcOrd="0" destOrd="0" presId="urn:microsoft.com/office/officeart/2005/8/layout/orgChart1#3"/>
    <dgm:cxn modelId="{002EC58F-340B-4235-968E-8ECC28179133}" type="presOf" srcId="{4A76EF70-791A-4AA9-A221-074EE5B5AE36}" destId="{8163CC37-E118-4982-B795-41B86804386C}" srcOrd="0" destOrd="0" presId="urn:microsoft.com/office/officeart/2005/8/layout/orgChart1#3"/>
    <dgm:cxn modelId="{509EDDAF-3D1A-495C-BF31-A570B5435566}" srcId="{043063C7-D091-4441-A371-DB07FDBD8316}" destId="{819DC4AF-D8E9-484A-8153-E3FD8C3CA7FA}" srcOrd="0" destOrd="0" parTransId="{8B5A6687-0CE2-4955-9A58-02A0D3E4C1E1}" sibTransId="{C8DC8747-A760-4D99-9E6A-E2186EB4D124}"/>
    <dgm:cxn modelId="{62BA7F85-5AE1-426B-808F-09D629BC3D80}" type="presOf" srcId="{8B5A6687-0CE2-4955-9A58-02A0D3E4C1E1}" destId="{2B925936-BA47-40CC-9E5D-2E53AA925C62}" srcOrd="0" destOrd="0" presId="urn:microsoft.com/office/officeart/2005/8/layout/orgChart1#3"/>
    <dgm:cxn modelId="{7E2054CB-3C5B-450C-9685-52ED6841FE74}" srcId="{3D925432-42C1-4717-A120-BDAD1841FB45}" destId="{043063C7-D091-4441-A371-DB07FDBD8316}" srcOrd="0" destOrd="0" parTransId="{1F9F9940-95B2-4751-B6F8-0473DED32FAD}" sibTransId="{A34639F0-97D5-4D9D-BBBA-662097210A16}"/>
    <dgm:cxn modelId="{FC237586-05EB-40F9-A098-0EA96D22B59E}" type="presOf" srcId="{C526CAE6-22FA-4FB7-B122-BC8115218AE4}" destId="{0D9C0848-106F-4584-9519-83716721EA0C}" srcOrd="0" destOrd="0" presId="urn:microsoft.com/office/officeart/2005/8/layout/orgChart1#3"/>
    <dgm:cxn modelId="{BA57EDB9-EAA6-4CA5-B12C-340F87706AA5}" type="presOf" srcId="{C0615A91-9620-48E1-91DE-484DA1698026}" destId="{79B62D72-43A7-4556-AD6E-3423BD095F4D}" srcOrd="0" destOrd="0" presId="urn:microsoft.com/office/officeart/2005/8/layout/orgChart1#3"/>
    <dgm:cxn modelId="{BEBF0E9F-81A2-43F3-9857-8FCE0760C327}" type="presOf" srcId="{9CEB0CB0-2A22-4B7F-BAFF-F5DC41BF2EEF}" destId="{5CD94FB3-2457-4373-9104-9FAB34E65C01}" srcOrd="0" destOrd="0" presId="urn:microsoft.com/office/officeart/2005/8/layout/orgChart1#3"/>
    <dgm:cxn modelId="{414FB95E-BFDC-4F9E-A393-4996A67EF742}" type="presOf" srcId="{9C652B2C-CEC2-47CC-AE1F-CC746E07EF91}" destId="{02FFD59C-4C30-4AE3-B098-8BF74237B245}" srcOrd="0" destOrd="0" presId="urn:microsoft.com/office/officeart/2005/8/layout/orgChart1#3"/>
    <dgm:cxn modelId="{B9E2A62D-2C4C-4E30-B4C5-D84371BC47E1}" srcId="{0315285A-C8D5-44A8-8DB1-D5DEE0EC1FC7}" destId="{4A76EF70-791A-4AA9-A221-074EE5B5AE36}" srcOrd="0" destOrd="0" parTransId="{4524F58A-A564-4B56-A615-64069C53BC7B}" sibTransId="{EF1E42E5-8089-4FCE-8D59-ED26A7F562D3}"/>
    <dgm:cxn modelId="{B9E21357-54D7-4137-99CF-1A6B1000809A}" type="presOf" srcId="{1195CD42-540C-4378-B5E3-2722B8D9E7BD}" destId="{40C0357D-85AA-4863-B87E-3616CE9C8EB1}" srcOrd="0" destOrd="0" presId="urn:microsoft.com/office/officeart/2005/8/layout/orgChart1#3"/>
    <dgm:cxn modelId="{6273BAB7-33F0-4EA0-ACD2-0A81F6AAFCD1}" srcId="{18C2E0DF-9E18-42EA-A701-A69962AE827C}" destId="{BEC5B9E1-39E1-4485-BDE8-E174F07960EA}" srcOrd="0" destOrd="0" parTransId="{9C652B2C-CEC2-47CC-AE1F-CC746E07EF91}" sibTransId="{C9E2325E-148A-4D8F-AB04-7F0269F1434D}"/>
    <dgm:cxn modelId="{97A94AEF-E057-41F1-BB6D-D8BBC1B768FD}" srcId="{4A76EF70-791A-4AA9-A221-074EE5B5AE36}" destId="{18C2E0DF-9E18-42EA-A701-A69962AE827C}" srcOrd="0" destOrd="0" parTransId="{7A34E3E9-20EA-4BA3-B3D1-84493BB093EE}" sibTransId="{031C4672-39D4-444C-AA3C-D09B8823F323}"/>
    <dgm:cxn modelId="{1D2F42F1-0B17-4652-B99D-85E229BBE30F}" type="presOf" srcId="{90119422-DDC6-4B0B-A0B1-CF2FE1C5DC9F}" destId="{DBBD8540-0B9C-49FC-89E5-FE734F2E73BB}" srcOrd="0" destOrd="0" presId="urn:microsoft.com/office/officeart/2005/8/layout/orgChart1#3"/>
    <dgm:cxn modelId="{832A4C76-2FA0-46FF-9242-3F7FE293C7E9}" type="presOf" srcId="{AB16C30F-FC31-44F5-A7A8-A6F9EC21C6D2}" destId="{7A6BD289-9131-413F-8623-2434705FEF9A}" srcOrd="0" destOrd="0" presId="urn:microsoft.com/office/officeart/2005/8/layout/orgChart1#3"/>
    <dgm:cxn modelId="{2754F743-F27A-4C2A-972C-6B0EA898FF13}" srcId="{BEC5B9E1-39E1-4485-BDE8-E174F07960EA}" destId="{D9689EFB-21CA-4B2D-9E8C-1422E19D8E6A}" srcOrd="0" destOrd="0" parTransId="{C0615A91-9620-48E1-91DE-484DA1698026}" sibTransId="{4AFFE1FF-D539-41D0-8A05-A3F7D422E65F}"/>
    <dgm:cxn modelId="{7CA11BBB-2B2C-4EDF-91F5-146B5561BCEE}" type="presOf" srcId="{1195CD42-540C-4378-B5E3-2722B8D9E7BD}" destId="{A10E9C67-23C4-4194-9675-1DAA3F57A1C2}" srcOrd="1" destOrd="0" presId="urn:microsoft.com/office/officeart/2005/8/layout/orgChart1#3"/>
    <dgm:cxn modelId="{7D672021-5F11-426B-841D-5B960FFA0AF5}" type="presOf" srcId="{18C2E0DF-9E18-42EA-A701-A69962AE827C}" destId="{0E7A9F75-4895-4D53-A0FB-2F0213D45A95}" srcOrd="1" destOrd="0" presId="urn:microsoft.com/office/officeart/2005/8/layout/orgChart1#3"/>
    <dgm:cxn modelId="{8F04A49B-F287-4AA7-9FC0-74F493FD0B63}" type="presOf" srcId="{BEC5B9E1-39E1-4485-BDE8-E174F07960EA}" destId="{56FF4D19-6336-4085-B550-D9BA983B8EEF}" srcOrd="1" destOrd="0" presId="urn:microsoft.com/office/officeart/2005/8/layout/orgChart1#3"/>
    <dgm:cxn modelId="{51BBA924-77D9-4100-8056-6BBEF52312D6}" type="presParOf" srcId="{8D4818A5-50C4-45FF-813D-C6EFDA03BDCE}" destId="{18C6C446-6FF2-498F-B972-06DD55C3AB1E}" srcOrd="0" destOrd="0" presId="urn:microsoft.com/office/officeart/2005/8/layout/orgChart1#3"/>
    <dgm:cxn modelId="{D9B9590F-C21B-49B7-9D00-1A2619A8D706}" type="presParOf" srcId="{18C6C446-6FF2-498F-B972-06DD55C3AB1E}" destId="{F847AB68-9127-4F40-9132-B485436CB600}" srcOrd="0" destOrd="0" presId="urn:microsoft.com/office/officeart/2005/8/layout/orgChart1#3"/>
    <dgm:cxn modelId="{9646436A-3B74-48AF-8CEA-B59FD8E2ACD3}" type="presParOf" srcId="{F847AB68-9127-4F40-9132-B485436CB600}" destId="{B58C9C8A-F511-4FEC-A2FA-B4C1E3729207}" srcOrd="0" destOrd="0" presId="urn:microsoft.com/office/officeart/2005/8/layout/orgChart1#3"/>
    <dgm:cxn modelId="{E87484E1-997E-4BA8-BC6D-429241D0CC9D}" type="presParOf" srcId="{F847AB68-9127-4F40-9132-B485436CB600}" destId="{10F7CA36-CD0A-4B18-B638-4C881512BEEC}" srcOrd="1" destOrd="0" presId="urn:microsoft.com/office/officeart/2005/8/layout/orgChart1#3"/>
    <dgm:cxn modelId="{5FB8115A-4E26-4F9A-B736-AF1FFCAAA732}" type="presParOf" srcId="{18C6C446-6FF2-498F-B972-06DD55C3AB1E}" destId="{5468E85F-D36D-430E-AED9-756595746F76}" srcOrd="1" destOrd="0" presId="urn:microsoft.com/office/officeart/2005/8/layout/orgChart1#3"/>
    <dgm:cxn modelId="{A3B6BE7E-4755-417B-A671-6EDC5D3AEF90}" type="presParOf" srcId="{5468E85F-D36D-430E-AED9-756595746F76}" destId="{3CC4AE9B-C0F3-4019-86B3-BED63225D088}" srcOrd="0" destOrd="0" presId="urn:microsoft.com/office/officeart/2005/8/layout/orgChart1#3"/>
    <dgm:cxn modelId="{9E8AE2E3-7BA3-4576-A986-8E14C700C868}" type="presParOf" srcId="{5468E85F-D36D-430E-AED9-756595746F76}" destId="{90F939FA-4B35-4C0C-9505-684A18BF4A62}" srcOrd="1" destOrd="0" presId="urn:microsoft.com/office/officeart/2005/8/layout/orgChart1#3"/>
    <dgm:cxn modelId="{0BE601B0-99BB-4AB9-B3ED-778E3E476DCE}" type="presParOf" srcId="{90F939FA-4B35-4C0C-9505-684A18BF4A62}" destId="{DF3EC99B-D11B-4754-9E01-6EB4B26192EB}" srcOrd="0" destOrd="0" presId="urn:microsoft.com/office/officeart/2005/8/layout/orgChart1#3"/>
    <dgm:cxn modelId="{1DB524E1-8C66-453B-AF70-D6DBE21AD5E6}" type="presParOf" srcId="{DF3EC99B-D11B-4754-9E01-6EB4B26192EB}" destId="{8163CC37-E118-4982-B795-41B86804386C}" srcOrd="0" destOrd="0" presId="urn:microsoft.com/office/officeart/2005/8/layout/orgChart1#3"/>
    <dgm:cxn modelId="{67082D6D-FA8D-4D9F-AF7D-A6BFC54DA227}" type="presParOf" srcId="{DF3EC99B-D11B-4754-9E01-6EB4B26192EB}" destId="{F6B6F7A6-1145-4648-B10E-62B71F216F84}" srcOrd="1" destOrd="0" presId="urn:microsoft.com/office/officeart/2005/8/layout/orgChart1#3"/>
    <dgm:cxn modelId="{D40DD999-D059-4DD9-92FA-8CA5595596E0}" type="presParOf" srcId="{90F939FA-4B35-4C0C-9505-684A18BF4A62}" destId="{E99AFF6B-0222-4BB7-A481-252EC89B2BF4}" srcOrd="1" destOrd="0" presId="urn:microsoft.com/office/officeart/2005/8/layout/orgChart1#3"/>
    <dgm:cxn modelId="{136A63C4-B5D5-4DDD-A429-B693236ED7D6}" type="presParOf" srcId="{E99AFF6B-0222-4BB7-A481-252EC89B2BF4}" destId="{2A49491A-8641-48A1-9E80-DB6C06EA2220}" srcOrd="0" destOrd="0" presId="urn:microsoft.com/office/officeart/2005/8/layout/orgChart1#3"/>
    <dgm:cxn modelId="{B26A0223-CAA3-454A-91AA-0386C8B84AF5}" type="presParOf" srcId="{E99AFF6B-0222-4BB7-A481-252EC89B2BF4}" destId="{ABA7B343-E2AA-4164-B989-1E6BF63E4805}" srcOrd="1" destOrd="0" presId="urn:microsoft.com/office/officeart/2005/8/layout/orgChart1#3"/>
    <dgm:cxn modelId="{5DBEFC1A-17B7-47F6-AB29-59A1E589998A}" type="presParOf" srcId="{ABA7B343-E2AA-4164-B989-1E6BF63E4805}" destId="{9728DE6F-F3C0-4D97-816B-64258A3107A4}" srcOrd="0" destOrd="0" presId="urn:microsoft.com/office/officeart/2005/8/layout/orgChart1#3"/>
    <dgm:cxn modelId="{B1536062-6A01-4F1A-9913-73522F67397A}" type="presParOf" srcId="{9728DE6F-F3C0-4D97-816B-64258A3107A4}" destId="{C88DE89B-EFCF-4E3A-8B63-F60A12E7EFDF}" srcOrd="0" destOrd="0" presId="urn:microsoft.com/office/officeart/2005/8/layout/orgChart1#3"/>
    <dgm:cxn modelId="{D3159BAE-8E9F-43B3-8081-B1397B7A14B1}" type="presParOf" srcId="{9728DE6F-F3C0-4D97-816B-64258A3107A4}" destId="{0E7A9F75-4895-4D53-A0FB-2F0213D45A95}" srcOrd="1" destOrd="0" presId="urn:microsoft.com/office/officeart/2005/8/layout/orgChart1#3"/>
    <dgm:cxn modelId="{0010D75D-C74A-4D86-9FE0-296DE1FE8392}" type="presParOf" srcId="{ABA7B343-E2AA-4164-B989-1E6BF63E4805}" destId="{AB50C85B-3974-40B1-83F0-983867556AED}" srcOrd="1" destOrd="0" presId="urn:microsoft.com/office/officeart/2005/8/layout/orgChart1#3"/>
    <dgm:cxn modelId="{46F8E0DD-F33C-44C6-A479-BBCC6589659C}" type="presParOf" srcId="{AB50C85B-3974-40B1-83F0-983867556AED}" destId="{02FFD59C-4C30-4AE3-B098-8BF74237B245}" srcOrd="0" destOrd="0" presId="urn:microsoft.com/office/officeart/2005/8/layout/orgChart1#3"/>
    <dgm:cxn modelId="{3624510C-CD04-46D0-86CD-ABCDF186DD95}" type="presParOf" srcId="{AB50C85B-3974-40B1-83F0-983867556AED}" destId="{781896D0-E651-4E9C-AFFB-F019AC725FDF}" srcOrd="1" destOrd="0" presId="urn:microsoft.com/office/officeart/2005/8/layout/orgChart1#3"/>
    <dgm:cxn modelId="{7A58C217-610F-43ED-83E5-E435DD59CB41}" type="presParOf" srcId="{781896D0-E651-4E9C-AFFB-F019AC725FDF}" destId="{532CDCC5-4B1B-4E21-9C02-605D381379B2}" srcOrd="0" destOrd="0" presId="urn:microsoft.com/office/officeart/2005/8/layout/orgChart1#3"/>
    <dgm:cxn modelId="{F8F79378-D60B-424E-ABE6-7FCF6BED60D6}" type="presParOf" srcId="{532CDCC5-4B1B-4E21-9C02-605D381379B2}" destId="{FE341511-28FA-4716-953D-8A7FC45F441D}" srcOrd="0" destOrd="0" presId="urn:microsoft.com/office/officeart/2005/8/layout/orgChart1#3"/>
    <dgm:cxn modelId="{E1CA941A-5670-4B9D-86BE-CBAB44D6FB6C}" type="presParOf" srcId="{532CDCC5-4B1B-4E21-9C02-605D381379B2}" destId="{56FF4D19-6336-4085-B550-D9BA983B8EEF}" srcOrd="1" destOrd="0" presId="urn:microsoft.com/office/officeart/2005/8/layout/orgChart1#3"/>
    <dgm:cxn modelId="{97005EA4-30AD-4EE2-A0D0-1F0CF40D5F8D}" type="presParOf" srcId="{781896D0-E651-4E9C-AFFB-F019AC725FDF}" destId="{005B2913-95F5-40CD-BE38-686C1174B14B}" srcOrd="1" destOrd="0" presId="urn:microsoft.com/office/officeart/2005/8/layout/orgChart1#3"/>
    <dgm:cxn modelId="{CA1FCF8A-1006-418A-B620-F3A214F7BB73}" type="presParOf" srcId="{005B2913-95F5-40CD-BE38-686C1174B14B}" destId="{79B62D72-43A7-4556-AD6E-3423BD095F4D}" srcOrd="0" destOrd="0" presId="urn:microsoft.com/office/officeart/2005/8/layout/orgChart1#3"/>
    <dgm:cxn modelId="{E5797F05-CF67-4CC2-B7D7-85567E904DF7}" type="presParOf" srcId="{005B2913-95F5-40CD-BE38-686C1174B14B}" destId="{D4E7A8B9-4688-4F63-BA00-76C316385114}" srcOrd="1" destOrd="0" presId="urn:microsoft.com/office/officeart/2005/8/layout/orgChart1#3"/>
    <dgm:cxn modelId="{E8E9D6DC-F3D4-4664-802F-6212847AFBDB}" type="presParOf" srcId="{D4E7A8B9-4688-4F63-BA00-76C316385114}" destId="{E7ABD320-86AE-44FB-8C0F-5223F76C9C03}" srcOrd="0" destOrd="0" presId="urn:microsoft.com/office/officeart/2005/8/layout/orgChart1#3"/>
    <dgm:cxn modelId="{24B4FDD9-00EE-4E46-9143-5C91F66C1D45}" type="presParOf" srcId="{E7ABD320-86AE-44FB-8C0F-5223F76C9C03}" destId="{471B39A0-C759-4DBD-A9CB-ADE88C40EEF2}" srcOrd="0" destOrd="0" presId="urn:microsoft.com/office/officeart/2005/8/layout/orgChart1#3"/>
    <dgm:cxn modelId="{BB0B7CDF-3F54-418E-9909-7D9E0B2C6F70}" type="presParOf" srcId="{E7ABD320-86AE-44FB-8C0F-5223F76C9C03}" destId="{FA86423A-CE7B-4513-9C48-C0D34B3FDB8D}" srcOrd="1" destOrd="0" presId="urn:microsoft.com/office/officeart/2005/8/layout/orgChart1#3"/>
    <dgm:cxn modelId="{1A7FDF88-CAB1-4200-BE98-638E16AAC235}" type="presParOf" srcId="{D4E7A8B9-4688-4F63-BA00-76C316385114}" destId="{E242C2EF-C40E-4ECB-BAB8-C8964DCF4E51}" srcOrd="1" destOrd="0" presId="urn:microsoft.com/office/officeart/2005/8/layout/orgChart1#3"/>
    <dgm:cxn modelId="{DD53B69C-1AB1-469D-9469-55BC971A3620}" type="presParOf" srcId="{E242C2EF-C40E-4ECB-BAB8-C8964DCF4E51}" destId="{4A6D8466-E70B-41A5-B822-09A16FAB81D8}" srcOrd="0" destOrd="0" presId="urn:microsoft.com/office/officeart/2005/8/layout/orgChart1#3"/>
    <dgm:cxn modelId="{B0F52E72-7FD6-4231-9F20-F29C8AE6CB59}" type="presParOf" srcId="{E242C2EF-C40E-4ECB-BAB8-C8964DCF4E51}" destId="{B45FD3C8-0DB5-46BD-B346-D83AD50FE419}" srcOrd="1" destOrd="0" presId="urn:microsoft.com/office/officeart/2005/8/layout/orgChart1#3"/>
    <dgm:cxn modelId="{BA3E8178-1A84-4F22-BAAE-DACBB958F15E}" type="presParOf" srcId="{B45FD3C8-0DB5-46BD-B346-D83AD50FE419}" destId="{AFF76A3A-3093-4DB0-994C-A17035963E83}" srcOrd="0" destOrd="0" presId="urn:microsoft.com/office/officeart/2005/8/layout/orgChart1#3"/>
    <dgm:cxn modelId="{A8B344C0-C62F-4B38-A7AF-F254C10DD6CE}" type="presParOf" srcId="{AFF76A3A-3093-4DB0-994C-A17035963E83}" destId="{0D9C0848-106F-4584-9519-83716721EA0C}" srcOrd="0" destOrd="0" presId="urn:microsoft.com/office/officeart/2005/8/layout/orgChart1#3"/>
    <dgm:cxn modelId="{202BD6EB-7FC5-4A8E-B7E2-AB27F3CCE88C}" type="presParOf" srcId="{AFF76A3A-3093-4DB0-994C-A17035963E83}" destId="{9A2A4D61-EC9D-468B-82F4-10E828F8555D}" srcOrd="1" destOrd="0" presId="urn:microsoft.com/office/officeart/2005/8/layout/orgChart1#3"/>
    <dgm:cxn modelId="{D4AAF395-5424-4AC4-8FB8-29DF4923804D}" type="presParOf" srcId="{B45FD3C8-0DB5-46BD-B346-D83AD50FE419}" destId="{CD5D89AC-1266-4311-BC3C-5A48F4A52F16}" srcOrd="1" destOrd="0" presId="urn:microsoft.com/office/officeart/2005/8/layout/orgChart1#3"/>
    <dgm:cxn modelId="{19004E63-F3D7-4871-8045-4589B87095E2}" type="presParOf" srcId="{B45FD3C8-0DB5-46BD-B346-D83AD50FE419}" destId="{82AF593D-41A8-4EED-B0F4-D38AF1AACB7A}" srcOrd="2" destOrd="0" presId="urn:microsoft.com/office/officeart/2005/8/layout/orgChart1#3"/>
    <dgm:cxn modelId="{5E96E4AC-157F-4650-A582-31AFFFE442E3}" type="presParOf" srcId="{D4E7A8B9-4688-4F63-BA00-76C316385114}" destId="{8349F6A7-AC55-444F-8C25-7A969990E779}" srcOrd="2" destOrd="0" presId="urn:microsoft.com/office/officeart/2005/8/layout/orgChart1#3"/>
    <dgm:cxn modelId="{5B83BA63-8552-4AC3-8B95-78AB651AE75A}" type="presParOf" srcId="{005B2913-95F5-40CD-BE38-686C1174B14B}" destId="{4108124F-6F33-4AD7-BCED-1C0BAEB32661}" srcOrd="2" destOrd="0" presId="urn:microsoft.com/office/officeart/2005/8/layout/orgChart1#3"/>
    <dgm:cxn modelId="{CA6FE2FE-ACC4-4E10-BD40-1971EACF8529}" type="presParOf" srcId="{005B2913-95F5-40CD-BE38-686C1174B14B}" destId="{E3C19435-55A5-4915-8750-9330F9CD44DA}" srcOrd="3" destOrd="0" presId="urn:microsoft.com/office/officeart/2005/8/layout/orgChart1#3"/>
    <dgm:cxn modelId="{0E1AFB78-1864-48CA-AFB5-3398C526D5D4}" type="presParOf" srcId="{E3C19435-55A5-4915-8750-9330F9CD44DA}" destId="{82C6D8BD-92A3-4135-B654-A0B25BAECF51}" srcOrd="0" destOrd="0" presId="urn:microsoft.com/office/officeart/2005/8/layout/orgChart1#3"/>
    <dgm:cxn modelId="{EDAD6F35-B51E-4CF3-9718-E0E218707ACC}" type="presParOf" srcId="{82C6D8BD-92A3-4135-B654-A0B25BAECF51}" destId="{E0EF5275-6D31-4DDD-8D8E-2388E127212A}" srcOrd="0" destOrd="0" presId="urn:microsoft.com/office/officeart/2005/8/layout/orgChart1#3"/>
    <dgm:cxn modelId="{A68BDB7D-B329-4113-8051-466D17D2DD6F}" type="presParOf" srcId="{82C6D8BD-92A3-4135-B654-A0B25BAECF51}" destId="{A71DB836-2684-4FE5-BBF3-0C01E6FEFDE5}" srcOrd="1" destOrd="0" presId="urn:microsoft.com/office/officeart/2005/8/layout/orgChart1#3"/>
    <dgm:cxn modelId="{F0D14562-BC1E-4094-8A0B-450F34518BAF}" type="presParOf" srcId="{E3C19435-55A5-4915-8750-9330F9CD44DA}" destId="{5CC8038F-0460-403A-8CBC-DFA7AF122B8C}" srcOrd="1" destOrd="0" presId="urn:microsoft.com/office/officeart/2005/8/layout/orgChart1#3"/>
    <dgm:cxn modelId="{B94EC0D0-DF90-4F10-A174-99A78C450045}" type="presParOf" srcId="{5CC8038F-0460-403A-8CBC-DFA7AF122B8C}" destId="{7A6BD289-9131-413F-8623-2434705FEF9A}" srcOrd="0" destOrd="0" presId="urn:microsoft.com/office/officeart/2005/8/layout/orgChart1#3"/>
    <dgm:cxn modelId="{CB4490AA-E701-422C-986B-9E23D20FB7B7}" type="presParOf" srcId="{5CC8038F-0460-403A-8CBC-DFA7AF122B8C}" destId="{5D536376-A774-468D-9429-28504A7B9A6F}" srcOrd="1" destOrd="0" presId="urn:microsoft.com/office/officeart/2005/8/layout/orgChart1#3"/>
    <dgm:cxn modelId="{43FA1E42-D977-427C-89D1-6E47E2A3D134}" type="presParOf" srcId="{5D536376-A774-468D-9429-28504A7B9A6F}" destId="{F0D5A45F-88DC-4901-8A9E-E5EFB733BA71}" srcOrd="0" destOrd="0" presId="urn:microsoft.com/office/officeart/2005/8/layout/orgChart1#3"/>
    <dgm:cxn modelId="{CE76C142-ED08-4308-86A4-531ABFBA0A64}" type="presParOf" srcId="{F0D5A45F-88DC-4901-8A9E-E5EFB733BA71}" destId="{40C0357D-85AA-4863-B87E-3616CE9C8EB1}" srcOrd="0" destOrd="0" presId="urn:microsoft.com/office/officeart/2005/8/layout/orgChart1#3"/>
    <dgm:cxn modelId="{C3976C39-B02F-4DCE-B463-0DCA19F89385}" type="presParOf" srcId="{F0D5A45F-88DC-4901-8A9E-E5EFB733BA71}" destId="{A10E9C67-23C4-4194-9675-1DAA3F57A1C2}" srcOrd="1" destOrd="0" presId="urn:microsoft.com/office/officeart/2005/8/layout/orgChart1#3"/>
    <dgm:cxn modelId="{B407AA68-5B74-467F-AB3D-BA4DD0B4F49E}" type="presParOf" srcId="{5D536376-A774-468D-9429-28504A7B9A6F}" destId="{3976895C-C63F-4B79-A6A9-A1DCFF4EF17A}" srcOrd="1" destOrd="0" presId="urn:microsoft.com/office/officeart/2005/8/layout/orgChart1#3"/>
    <dgm:cxn modelId="{A2B5332D-9C13-4CF2-B97F-6F422502B214}" type="presParOf" srcId="{5D536376-A774-468D-9429-28504A7B9A6F}" destId="{630CECFC-9DCF-4E9A-AA2E-8CBBB12AD569}" srcOrd="2" destOrd="0" presId="urn:microsoft.com/office/officeart/2005/8/layout/orgChart1#3"/>
    <dgm:cxn modelId="{14D4AB40-3BD0-4BC9-9417-8AD4348261FB}" type="presParOf" srcId="{E3C19435-55A5-4915-8750-9330F9CD44DA}" destId="{450264DD-F282-4B6D-B565-577003820EFE}" srcOrd="2" destOrd="0" presId="urn:microsoft.com/office/officeart/2005/8/layout/orgChart1#3"/>
    <dgm:cxn modelId="{FCB6B9F3-D144-4D5D-845A-8E630BAFC2CC}" type="presParOf" srcId="{781896D0-E651-4E9C-AFFB-F019AC725FDF}" destId="{CE075FAB-B56F-4960-9B26-FC9EE122CC14}" srcOrd="2" destOrd="0" presId="urn:microsoft.com/office/officeart/2005/8/layout/orgChart1#3"/>
    <dgm:cxn modelId="{542B3B25-2EAD-449C-B52E-95D2954F88E0}" type="presParOf" srcId="{ABA7B343-E2AA-4164-B989-1E6BF63E4805}" destId="{4D1A11BF-F558-43B6-9BD7-C3E7F29E716E}" srcOrd="2" destOrd="0" presId="urn:microsoft.com/office/officeart/2005/8/layout/orgChart1#3"/>
    <dgm:cxn modelId="{5168F0EF-DC10-4281-B307-1D83A7755FFE}" type="presParOf" srcId="{E99AFF6B-0222-4BB7-A481-252EC89B2BF4}" destId="{DBBD8540-0B9C-49FC-89E5-FE734F2E73BB}" srcOrd="2" destOrd="0" presId="urn:microsoft.com/office/officeart/2005/8/layout/orgChart1#3"/>
    <dgm:cxn modelId="{80F3E7EB-831A-4F4E-9F27-27DAB9727E95}" type="presParOf" srcId="{E99AFF6B-0222-4BB7-A481-252EC89B2BF4}" destId="{FF3094EC-15A6-4A17-9098-6B8220CA2306}" srcOrd="3" destOrd="0" presId="urn:microsoft.com/office/officeart/2005/8/layout/orgChart1#3"/>
    <dgm:cxn modelId="{E2989379-E8FB-4319-A686-0EF747F9D58A}" type="presParOf" srcId="{FF3094EC-15A6-4A17-9098-6B8220CA2306}" destId="{AFC4F8E8-E85A-4038-B487-0734B84336C8}" srcOrd="0" destOrd="0" presId="urn:microsoft.com/office/officeart/2005/8/layout/orgChart1#3"/>
    <dgm:cxn modelId="{48D191D4-EF75-4007-9010-1181B0916E1A}" type="presParOf" srcId="{AFC4F8E8-E85A-4038-B487-0734B84336C8}" destId="{148A4B0B-82FE-45F0-B6C0-6E529D155062}" srcOrd="0" destOrd="0" presId="urn:microsoft.com/office/officeart/2005/8/layout/orgChart1#3"/>
    <dgm:cxn modelId="{A0259E5C-C393-4651-A398-5597EB61DD46}" type="presParOf" srcId="{AFC4F8E8-E85A-4038-B487-0734B84336C8}" destId="{0EC1D8A6-1CA3-476A-A680-D3F353CE9A67}" srcOrd="1" destOrd="0" presId="urn:microsoft.com/office/officeart/2005/8/layout/orgChart1#3"/>
    <dgm:cxn modelId="{7B7FEF85-4AA6-49CC-B0D7-993D3B90F803}" type="presParOf" srcId="{FF3094EC-15A6-4A17-9098-6B8220CA2306}" destId="{E4EB9713-B9C8-445C-B742-5239FC2D0BE7}" srcOrd="1" destOrd="0" presId="urn:microsoft.com/office/officeart/2005/8/layout/orgChart1#3"/>
    <dgm:cxn modelId="{71A7BCBD-ED9A-4C40-BBE0-33E97AAEBC47}" type="presParOf" srcId="{E4EB9713-B9C8-445C-B742-5239FC2D0BE7}" destId="{5CD94FB3-2457-4373-9104-9FAB34E65C01}" srcOrd="0" destOrd="0" presId="urn:microsoft.com/office/officeart/2005/8/layout/orgChart1#3"/>
    <dgm:cxn modelId="{1E6A83ED-0B04-4894-9E64-41E5C203681C}" type="presParOf" srcId="{E4EB9713-B9C8-445C-B742-5239FC2D0BE7}" destId="{E6402280-10E4-4F03-8C5E-007049A272EF}" srcOrd="1" destOrd="0" presId="urn:microsoft.com/office/officeart/2005/8/layout/orgChart1#3"/>
    <dgm:cxn modelId="{21D1A378-93FC-478B-B59F-C7B7BDCBB8B8}" type="presParOf" srcId="{E6402280-10E4-4F03-8C5E-007049A272EF}" destId="{12E4F04E-7DC0-47A4-BE6E-340AAC91392E}" srcOrd="0" destOrd="0" presId="urn:microsoft.com/office/officeart/2005/8/layout/orgChart1#3"/>
    <dgm:cxn modelId="{23E38FFB-E0D4-4DCF-BB7C-020F0996D870}" type="presParOf" srcId="{12E4F04E-7DC0-47A4-BE6E-340AAC91392E}" destId="{E5306A3D-46E3-4F9B-A1C1-E5730A2CDE5C}" srcOrd="0" destOrd="0" presId="urn:microsoft.com/office/officeart/2005/8/layout/orgChart1#3"/>
    <dgm:cxn modelId="{CDB5A7F1-D300-4139-8036-AF349E04E34B}" type="presParOf" srcId="{12E4F04E-7DC0-47A4-BE6E-340AAC91392E}" destId="{794F8653-6BC8-4D8A-8194-4B8C502A7A43}" srcOrd="1" destOrd="0" presId="urn:microsoft.com/office/officeart/2005/8/layout/orgChart1#3"/>
    <dgm:cxn modelId="{98410367-1419-4C9D-B152-2EB3A38DC2F4}" type="presParOf" srcId="{E6402280-10E4-4F03-8C5E-007049A272EF}" destId="{9AF5848E-9975-4224-A15C-617DD86897B4}" srcOrd="1" destOrd="0" presId="urn:microsoft.com/office/officeart/2005/8/layout/orgChart1#3"/>
    <dgm:cxn modelId="{F127C8E8-C603-4350-8052-9616C28E1802}" type="presParOf" srcId="{9AF5848E-9975-4224-A15C-617DD86897B4}" destId="{51E50527-4861-4A1F-A3A7-000C21E82754}" srcOrd="0" destOrd="0" presId="urn:microsoft.com/office/officeart/2005/8/layout/orgChart1#3"/>
    <dgm:cxn modelId="{F4E176C9-A3D6-413F-BDFC-56AF373C1657}" type="presParOf" srcId="{9AF5848E-9975-4224-A15C-617DD86897B4}" destId="{DC775C49-44AB-4405-95BF-229F65BFFBCA}" srcOrd="1" destOrd="0" presId="urn:microsoft.com/office/officeart/2005/8/layout/orgChart1#3"/>
    <dgm:cxn modelId="{8DA5FA32-3272-4E0C-8CC3-1CA6E97F734E}" type="presParOf" srcId="{DC775C49-44AB-4405-95BF-229F65BFFBCA}" destId="{DE702EA1-86B2-4485-99FA-FBA15B33BE25}" srcOrd="0" destOrd="0" presId="urn:microsoft.com/office/officeart/2005/8/layout/orgChart1#3"/>
    <dgm:cxn modelId="{79C30FBF-3324-4A7E-B16D-CD193D337DCD}" type="presParOf" srcId="{DE702EA1-86B2-4485-99FA-FBA15B33BE25}" destId="{FEDFE578-DF1C-47A4-A118-1DF627574FAE}" srcOrd="0" destOrd="0" presId="urn:microsoft.com/office/officeart/2005/8/layout/orgChart1#3"/>
    <dgm:cxn modelId="{06572645-CFC1-49F5-A61A-6BFBD2BAEAF7}" type="presParOf" srcId="{DE702EA1-86B2-4485-99FA-FBA15B33BE25}" destId="{DA395EE3-1B9B-4ADD-A2F1-EB142C38AEEB}" srcOrd="1" destOrd="0" presId="urn:microsoft.com/office/officeart/2005/8/layout/orgChart1#3"/>
    <dgm:cxn modelId="{AA464BEA-4355-42ED-9106-A89C39F8E45D}" type="presParOf" srcId="{DC775C49-44AB-4405-95BF-229F65BFFBCA}" destId="{80C1E730-BF35-4509-A135-D601D1F8A0BE}" srcOrd="1" destOrd="0" presId="urn:microsoft.com/office/officeart/2005/8/layout/orgChart1#3"/>
    <dgm:cxn modelId="{62FD3643-AEBE-489B-9213-11CD28289398}" type="presParOf" srcId="{80C1E730-BF35-4509-A135-D601D1F8A0BE}" destId="{2B925936-BA47-40CC-9E5D-2E53AA925C62}" srcOrd="0" destOrd="0" presId="urn:microsoft.com/office/officeart/2005/8/layout/orgChart1#3"/>
    <dgm:cxn modelId="{BCA6BF79-1656-49D9-AF57-BC0795F7203A}" type="presParOf" srcId="{80C1E730-BF35-4509-A135-D601D1F8A0BE}" destId="{E88C9BCC-ACE7-4D4E-B969-CE2675FF4782}" srcOrd="1" destOrd="0" presId="urn:microsoft.com/office/officeart/2005/8/layout/orgChart1#3"/>
    <dgm:cxn modelId="{578DF8C6-C5F1-4B43-930C-1BACD9825B00}" type="presParOf" srcId="{E88C9BCC-ACE7-4D4E-B969-CE2675FF4782}" destId="{99D2871D-9A3C-48DB-BC87-0291F7153029}" srcOrd="0" destOrd="0" presId="urn:microsoft.com/office/officeart/2005/8/layout/orgChart1#3"/>
    <dgm:cxn modelId="{ACB769E6-767C-4F4B-95DF-687EA413281F}" type="presParOf" srcId="{99D2871D-9A3C-48DB-BC87-0291F7153029}" destId="{EF81487A-F6C1-4A51-8994-2CCE32CF4E66}" srcOrd="0" destOrd="0" presId="urn:microsoft.com/office/officeart/2005/8/layout/orgChart1#3"/>
    <dgm:cxn modelId="{DF15EACF-B723-4835-9212-37405FB9C2E3}" type="presParOf" srcId="{99D2871D-9A3C-48DB-BC87-0291F7153029}" destId="{131E140C-1892-4F42-A218-FAFECEDBCB41}" srcOrd="1" destOrd="0" presId="urn:microsoft.com/office/officeart/2005/8/layout/orgChart1#3"/>
    <dgm:cxn modelId="{0A8A97BF-5315-4CF2-9850-0E2ED6061708}" type="presParOf" srcId="{E88C9BCC-ACE7-4D4E-B969-CE2675FF4782}" destId="{DDA86C38-3B63-4BED-831B-97468F8B745A}" srcOrd="1" destOrd="0" presId="urn:microsoft.com/office/officeart/2005/8/layout/orgChart1#3"/>
    <dgm:cxn modelId="{8BB208E2-63DA-4F3D-8942-E3561D887F1C}" type="presParOf" srcId="{E88C9BCC-ACE7-4D4E-B969-CE2675FF4782}" destId="{BDC65CEA-4852-44E8-836C-5A6754DF752C}" srcOrd="2" destOrd="0" presId="urn:microsoft.com/office/officeart/2005/8/layout/orgChart1#3"/>
    <dgm:cxn modelId="{C67541E4-BF22-458E-8308-180B9B933CB8}" type="presParOf" srcId="{DC775C49-44AB-4405-95BF-229F65BFFBCA}" destId="{E04352D5-7CF6-4656-9FC1-B0529961A14F}" srcOrd="2" destOrd="0" presId="urn:microsoft.com/office/officeart/2005/8/layout/orgChart1#3"/>
    <dgm:cxn modelId="{E505A592-7B2A-4FFB-ADF1-8A29F83DD37A}" type="presParOf" srcId="{E6402280-10E4-4F03-8C5E-007049A272EF}" destId="{25749972-5E09-431E-96F9-42A0DDF0F6EF}" srcOrd="2" destOrd="0" presId="urn:microsoft.com/office/officeart/2005/8/layout/orgChart1#3"/>
    <dgm:cxn modelId="{44B474E0-B154-4992-8DE4-2CE37EC669FC}" type="presParOf" srcId="{FF3094EC-15A6-4A17-9098-6B8220CA2306}" destId="{7496A368-5F95-4CD6-A1B8-9072E62F73E8}" srcOrd="2" destOrd="0" presId="urn:microsoft.com/office/officeart/2005/8/layout/orgChart1#3"/>
    <dgm:cxn modelId="{A18166E5-CD9C-44E9-A9B8-E64594B3DF41}" type="presParOf" srcId="{90F939FA-4B35-4C0C-9505-684A18BF4A62}" destId="{605420F6-310B-4A9B-9954-89D300E08FB6}" srcOrd="2" destOrd="0" presId="urn:microsoft.com/office/officeart/2005/8/layout/orgChart1#3"/>
    <dgm:cxn modelId="{D06080E8-AA71-43B6-95FD-EB37C71D2500}" type="presParOf" srcId="{18C6C446-6FF2-498F-B972-06DD55C3AB1E}" destId="{406DE686-9258-4FE2-9690-759DB2691382}" srcOrd="2" destOrd="0" presId="urn:microsoft.com/office/officeart/2005/8/layout/orgChart1#3"/>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2B925936-BA47-40CC-9E5D-2E53AA925C62}">
      <dsp:nvSpPr>
        <dsp:cNvPr id="0" name=""/>
        <dsp:cNvSpPr/>
      </dsp:nvSpPr>
      <dsp:spPr>
        <a:xfrm>
          <a:off x="3363516" y="2205112"/>
          <a:ext cx="91440" cy="481112"/>
        </a:xfrm>
        <a:custGeom>
          <a:avLst/>
          <a:gdLst/>
          <a:ahLst/>
          <a:cxnLst/>
          <a:rect l="0" t="0" r="0" b="0"/>
          <a:pathLst>
            <a:path>
              <a:moveTo>
                <a:pt x="70629" y="0"/>
              </a:moveTo>
              <a:lnTo>
                <a:pt x="45720" y="48111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1E50527-4861-4A1F-A3A7-000C21E82754}">
      <dsp:nvSpPr>
        <dsp:cNvPr id="0" name=""/>
        <dsp:cNvSpPr/>
      </dsp:nvSpPr>
      <dsp:spPr>
        <a:xfrm>
          <a:off x="3640257" y="1524718"/>
          <a:ext cx="91440" cy="374337"/>
        </a:xfrm>
        <a:custGeom>
          <a:avLst/>
          <a:gdLst/>
          <a:ahLst/>
          <a:cxnLst/>
          <a:rect l="0" t="0" r="0" b="0"/>
          <a:pathLst>
            <a:path>
              <a:moveTo>
                <a:pt x="46513" y="0"/>
              </a:moveTo>
              <a:lnTo>
                <a:pt x="46513" y="210871"/>
              </a:lnTo>
              <a:lnTo>
                <a:pt x="45720" y="210871"/>
              </a:lnTo>
              <a:lnTo>
                <a:pt x="45720" y="37433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CD94FB3-2457-4373-9104-9FAB34E65C01}">
      <dsp:nvSpPr>
        <dsp:cNvPr id="0" name=""/>
        <dsp:cNvSpPr/>
      </dsp:nvSpPr>
      <dsp:spPr>
        <a:xfrm>
          <a:off x="3640553" y="1167825"/>
          <a:ext cx="91440" cy="195879"/>
        </a:xfrm>
        <a:custGeom>
          <a:avLst/>
          <a:gdLst/>
          <a:ahLst/>
          <a:cxnLst/>
          <a:rect l="0" t="0" r="0" b="0"/>
          <a:pathLst>
            <a:path>
              <a:moveTo>
                <a:pt x="45720" y="0"/>
              </a:moveTo>
              <a:lnTo>
                <a:pt x="45720" y="32413"/>
              </a:lnTo>
              <a:lnTo>
                <a:pt x="46218" y="32413"/>
              </a:lnTo>
              <a:lnTo>
                <a:pt x="46218" y="195879"/>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BBD8540-0B9C-49FC-89E5-FE734F2E73BB}">
      <dsp:nvSpPr>
        <dsp:cNvPr id="0" name=""/>
        <dsp:cNvSpPr/>
      </dsp:nvSpPr>
      <dsp:spPr>
        <a:xfrm>
          <a:off x="3122544" y="740134"/>
          <a:ext cx="563729" cy="230518"/>
        </a:xfrm>
        <a:custGeom>
          <a:avLst/>
          <a:gdLst/>
          <a:ahLst/>
          <a:cxnLst/>
          <a:rect l="0" t="0" r="0" b="0"/>
          <a:pathLst>
            <a:path>
              <a:moveTo>
                <a:pt x="0" y="0"/>
              </a:moveTo>
              <a:lnTo>
                <a:pt x="0" y="67052"/>
              </a:lnTo>
              <a:lnTo>
                <a:pt x="563729" y="67052"/>
              </a:lnTo>
              <a:lnTo>
                <a:pt x="563729" y="230518"/>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A6BD289-9131-413F-8623-2434705FEF9A}">
      <dsp:nvSpPr>
        <dsp:cNvPr id="0" name=""/>
        <dsp:cNvSpPr/>
      </dsp:nvSpPr>
      <dsp:spPr>
        <a:xfrm>
          <a:off x="2503559" y="2239627"/>
          <a:ext cx="91440" cy="457892"/>
        </a:xfrm>
        <a:custGeom>
          <a:avLst/>
          <a:gdLst/>
          <a:ahLst/>
          <a:cxnLst/>
          <a:rect l="0" t="0" r="0" b="0"/>
          <a:pathLst>
            <a:path>
              <a:moveTo>
                <a:pt x="48347" y="0"/>
              </a:moveTo>
              <a:lnTo>
                <a:pt x="45720" y="45789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108124F-6F33-4AD7-BCED-1C0BAEB32661}">
      <dsp:nvSpPr>
        <dsp:cNvPr id="0" name=""/>
        <dsp:cNvSpPr/>
      </dsp:nvSpPr>
      <dsp:spPr>
        <a:xfrm>
          <a:off x="2378659" y="1523815"/>
          <a:ext cx="394782" cy="375365"/>
        </a:xfrm>
        <a:custGeom>
          <a:avLst/>
          <a:gdLst/>
          <a:ahLst/>
          <a:cxnLst/>
          <a:rect l="0" t="0" r="0" b="0"/>
          <a:pathLst>
            <a:path>
              <a:moveTo>
                <a:pt x="0" y="0"/>
              </a:moveTo>
              <a:lnTo>
                <a:pt x="0" y="211899"/>
              </a:lnTo>
              <a:lnTo>
                <a:pt x="394782" y="211899"/>
              </a:lnTo>
              <a:lnTo>
                <a:pt x="394782" y="375365"/>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A6D8466-E70B-41A5-B822-09A16FAB81D8}">
      <dsp:nvSpPr>
        <dsp:cNvPr id="0" name=""/>
        <dsp:cNvSpPr/>
      </dsp:nvSpPr>
      <dsp:spPr>
        <a:xfrm>
          <a:off x="1638962" y="2266653"/>
          <a:ext cx="91440" cy="441491"/>
        </a:xfrm>
        <a:custGeom>
          <a:avLst/>
          <a:gdLst/>
          <a:ahLst/>
          <a:cxnLst/>
          <a:rect l="0" t="0" r="0" b="0"/>
          <a:pathLst>
            <a:path>
              <a:moveTo>
                <a:pt x="46209" y="0"/>
              </a:moveTo>
              <a:lnTo>
                <a:pt x="45720" y="441491"/>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9B62D72-43A7-4556-AD6E-3423BD095F4D}">
      <dsp:nvSpPr>
        <dsp:cNvPr id="0" name=""/>
        <dsp:cNvSpPr/>
      </dsp:nvSpPr>
      <dsp:spPr>
        <a:xfrm>
          <a:off x="1910830" y="1523815"/>
          <a:ext cx="467829" cy="381507"/>
        </a:xfrm>
        <a:custGeom>
          <a:avLst/>
          <a:gdLst/>
          <a:ahLst/>
          <a:cxnLst/>
          <a:rect l="0" t="0" r="0" b="0"/>
          <a:pathLst>
            <a:path>
              <a:moveTo>
                <a:pt x="467829" y="0"/>
              </a:moveTo>
              <a:lnTo>
                <a:pt x="467829" y="218040"/>
              </a:lnTo>
              <a:lnTo>
                <a:pt x="0" y="218040"/>
              </a:lnTo>
              <a:lnTo>
                <a:pt x="0" y="38150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2FFD59C-4C30-4AE3-B098-8BF74237B245}">
      <dsp:nvSpPr>
        <dsp:cNvPr id="0" name=""/>
        <dsp:cNvSpPr/>
      </dsp:nvSpPr>
      <dsp:spPr>
        <a:xfrm>
          <a:off x="2332939" y="1180085"/>
          <a:ext cx="91440" cy="188834"/>
        </a:xfrm>
        <a:custGeom>
          <a:avLst/>
          <a:gdLst/>
          <a:ahLst/>
          <a:cxnLst/>
          <a:rect l="0" t="0" r="0" b="0"/>
          <a:pathLst>
            <a:path>
              <a:moveTo>
                <a:pt x="49518" y="0"/>
              </a:moveTo>
              <a:lnTo>
                <a:pt x="49518" y="25368"/>
              </a:lnTo>
              <a:lnTo>
                <a:pt x="45720" y="25368"/>
              </a:lnTo>
              <a:lnTo>
                <a:pt x="45720" y="188834"/>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A49491A-8641-48A1-9E80-DB6C06EA2220}">
      <dsp:nvSpPr>
        <dsp:cNvPr id="0" name=""/>
        <dsp:cNvSpPr/>
      </dsp:nvSpPr>
      <dsp:spPr>
        <a:xfrm>
          <a:off x="2382458" y="740134"/>
          <a:ext cx="740086" cy="227607"/>
        </a:xfrm>
        <a:custGeom>
          <a:avLst/>
          <a:gdLst/>
          <a:ahLst/>
          <a:cxnLst/>
          <a:rect l="0" t="0" r="0" b="0"/>
          <a:pathLst>
            <a:path>
              <a:moveTo>
                <a:pt x="740086" y="0"/>
              </a:moveTo>
              <a:lnTo>
                <a:pt x="740086" y="64141"/>
              </a:lnTo>
              <a:lnTo>
                <a:pt x="0" y="64141"/>
              </a:lnTo>
              <a:lnTo>
                <a:pt x="0" y="22760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CC4AE9B-C0F3-4019-86B3-BED63225D088}">
      <dsp:nvSpPr>
        <dsp:cNvPr id="0" name=""/>
        <dsp:cNvSpPr/>
      </dsp:nvSpPr>
      <dsp:spPr>
        <a:xfrm>
          <a:off x="3073383" y="401736"/>
          <a:ext cx="91440" cy="167506"/>
        </a:xfrm>
        <a:custGeom>
          <a:avLst/>
          <a:gdLst/>
          <a:ahLst/>
          <a:cxnLst/>
          <a:rect l="0" t="0" r="0" b="0"/>
          <a:pathLst>
            <a:path>
              <a:moveTo>
                <a:pt x="45720" y="0"/>
              </a:moveTo>
              <a:lnTo>
                <a:pt x="45720" y="4039"/>
              </a:lnTo>
              <a:lnTo>
                <a:pt x="49160" y="4039"/>
              </a:lnTo>
              <a:lnTo>
                <a:pt x="49160" y="167506"/>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8C9C8A-F511-4FEC-A2FA-B4C1E3729207}">
      <dsp:nvSpPr>
        <dsp:cNvPr id="0" name=""/>
        <dsp:cNvSpPr/>
      </dsp:nvSpPr>
      <dsp:spPr>
        <a:xfrm>
          <a:off x="2710243" y="92512"/>
          <a:ext cx="817720" cy="309223"/>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 19</a:t>
          </a:r>
        </a:p>
        <a:p>
          <a:pPr lvl="0" algn="ctr" defTabSz="400050">
            <a:lnSpc>
              <a:spcPct val="90000"/>
            </a:lnSpc>
            <a:spcBef>
              <a:spcPct val="0"/>
            </a:spcBef>
            <a:spcAft>
              <a:spcPct val="35000"/>
            </a:spcAft>
          </a:pPr>
          <a:r>
            <a:rPr lang="en-US" sz="900" kern="1200"/>
            <a:t> Interviewees</a:t>
          </a:r>
        </a:p>
      </dsp:txBody>
      <dsp:txXfrm>
        <a:off x="2710243" y="92512"/>
        <a:ext cx="817720" cy="309223"/>
      </dsp:txXfrm>
    </dsp:sp>
    <dsp:sp modelId="{8163CC37-E118-4982-B795-41B86804386C}">
      <dsp:nvSpPr>
        <dsp:cNvPr id="0" name=""/>
        <dsp:cNvSpPr/>
      </dsp:nvSpPr>
      <dsp:spPr>
        <a:xfrm>
          <a:off x="2929225" y="569242"/>
          <a:ext cx="386636" cy="170892"/>
        </a:xfrm>
        <a:prstGeom prst="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Gender</a:t>
          </a:r>
        </a:p>
      </dsp:txBody>
      <dsp:txXfrm>
        <a:off x="2929225" y="569242"/>
        <a:ext cx="386636" cy="170892"/>
      </dsp:txXfrm>
    </dsp:sp>
    <dsp:sp modelId="{C88DE89B-EFCF-4E3A-8B63-F60A12E7EFDF}">
      <dsp:nvSpPr>
        <dsp:cNvPr id="0" name=""/>
        <dsp:cNvSpPr/>
      </dsp:nvSpPr>
      <dsp:spPr>
        <a:xfrm>
          <a:off x="2131194" y="967742"/>
          <a:ext cx="502526" cy="212342"/>
        </a:xfrm>
        <a:prstGeom prst="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90% Male</a:t>
          </a:r>
        </a:p>
      </dsp:txBody>
      <dsp:txXfrm>
        <a:off x="2131194" y="967742"/>
        <a:ext cx="502526" cy="212342"/>
      </dsp:txXfrm>
    </dsp:sp>
    <dsp:sp modelId="{FE341511-28FA-4716-953D-8A7FC45F441D}">
      <dsp:nvSpPr>
        <dsp:cNvPr id="0" name=""/>
        <dsp:cNvSpPr/>
      </dsp:nvSpPr>
      <dsp:spPr>
        <a:xfrm>
          <a:off x="2167040" y="1368919"/>
          <a:ext cx="423237" cy="154896"/>
        </a:xfrm>
        <a:prstGeom prst="rect">
          <a:avLst/>
        </a:prstGeom>
        <a:solidFill>
          <a:schemeClr val="bg1">
            <a:lumMod val="85000"/>
          </a:schemeClr>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Age</a:t>
          </a:r>
        </a:p>
      </dsp:txBody>
      <dsp:txXfrm>
        <a:off x="2167040" y="1368919"/>
        <a:ext cx="423237" cy="154896"/>
      </dsp:txXfrm>
    </dsp:sp>
    <dsp:sp modelId="{471B39A0-C759-4DBD-A9CB-ADE88C40EEF2}">
      <dsp:nvSpPr>
        <dsp:cNvPr id="0" name=""/>
        <dsp:cNvSpPr/>
      </dsp:nvSpPr>
      <dsp:spPr>
        <a:xfrm>
          <a:off x="1628757" y="1905323"/>
          <a:ext cx="564145" cy="361330"/>
        </a:xfrm>
        <a:prstGeom prst="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Above 40</a:t>
          </a:r>
        </a:p>
        <a:p>
          <a:pPr lvl="0" algn="ctr" defTabSz="400050">
            <a:lnSpc>
              <a:spcPct val="90000"/>
            </a:lnSpc>
            <a:spcBef>
              <a:spcPct val="0"/>
            </a:spcBef>
            <a:spcAft>
              <a:spcPct val="35000"/>
            </a:spcAft>
          </a:pPr>
          <a:r>
            <a:rPr lang="en-US" sz="900" kern="1200"/>
            <a:t>80%</a:t>
          </a:r>
        </a:p>
      </dsp:txBody>
      <dsp:txXfrm>
        <a:off x="1628757" y="1905323"/>
        <a:ext cx="564145" cy="361330"/>
      </dsp:txXfrm>
    </dsp:sp>
    <dsp:sp modelId="{0D9C0848-106F-4584-9519-83716721EA0C}">
      <dsp:nvSpPr>
        <dsp:cNvPr id="0" name=""/>
        <dsp:cNvSpPr/>
      </dsp:nvSpPr>
      <dsp:spPr>
        <a:xfrm>
          <a:off x="1684682" y="2522486"/>
          <a:ext cx="628131" cy="371317"/>
        </a:xfrm>
        <a:prstGeom prst="rect">
          <a:avLst/>
        </a:prstGeom>
        <a:solidFill>
          <a:schemeClr val="accent3">
            <a:lumMod val="60000"/>
            <a:lumOff val="40000"/>
          </a:schemeClr>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Experience </a:t>
          </a:r>
        </a:p>
        <a:p>
          <a:pPr lvl="0" algn="ctr" defTabSz="400050">
            <a:lnSpc>
              <a:spcPct val="90000"/>
            </a:lnSpc>
            <a:spcBef>
              <a:spcPct val="0"/>
            </a:spcBef>
            <a:spcAft>
              <a:spcPct val="35000"/>
            </a:spcAft>
          </a:pPr>
          <a:r>
            <a:rPr lang="en-US" sz="900" kern="1200"/>
            <a:t>8 years</a:t>
          </a:r>
        </a:p>
      </dsp:txBody>
      <dsp:txXfrm>
        <a:off x="1684682" y="2522486"/>
        <a:ext cx="628131" cy="371317"/>
      </dsp:txXfrm>
    </dsp:sp>
    <dsp:sp modelId="{E0EF5275-6D31-4DDD-8D8E-2388E127212A}">
      <dsp:nvSpPr>
        <dsp:cNvPr id="0" name=""/>
        <dsp:cNvSpPr/>
      </dsp:nvSpPr>
      <dsp:spPr>
        <a:xfrm>
          <a:off x="2496522" y="1899181"/>
          <a:ext cx="553839" cy="340445"/>
        </a:xfrm>
        <a:prstGeom prst="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Above 20 </a:t>
          </a:r>
        </a:p>
        <a:p>
          <a:pPr lvl="0" algn="ctr" defTabSz="400050">
            <a:lnSpc>
              <a:spcPct val="90000"/>
            </a:lnSpc>
            <a:spcBef>
              <a:spcPct val="0"/>
            </a:spcBef>
            <a:spcAft>
              <a:spcPct val="35000"/>
            </a:spcAft>
          </a:pPr>
          <a:r>
            <a:rPr lang="en-US" sz="900" kern="1200"/>
            <a:t>10%</a:t>
          </a:r>
        </a:p>
      </dsp:txBody>
      <dsp:txXfrm>
        <a:off x="2496522" y="1899181"/>
        <a:ext cx="553839" cy="340445"/>
      </dsp:txXfrm>
    </dsp:sp>
    <dsp:sp modelId="{40C0357D-85AA-4863-B87E-3616CE9C8EB1}">
      <dsp:nvSpPr>
        <dsp:cNvPr id="0" name=""/>
        <dsp:cNvSpPr/>
      </dsp:nvSpPr>
      <dsp:spPr>
        <a:xfrm>
          <a:off x="2549279" y="2513495"/>
          <a:ext cx="595313" cy="368048"/>
        </a:xfrm>
        <a:prstGeom prst="rect">
          <a:avLst/>
        </a:prstGeom>
        <a:solidFill>
          <a:schemeClr val="accent3">
            <a:lumMod val="60000"/>
            <a:lumOff val="40000"/>
          </a:schemeClr>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Experience</a:t>
          </a:r>
        </a:p>
        <a:p>
          <a:pPr lvl="0" algn="ctr" defTabSz="400050">
            <a:lnSpc>
              <a:spcPct val="90000"/>
            </a:lnSpc>
            <a:spcBef>
              <a:spcPct val="0"/>
            </a:spcBef>
            <a:spcAft>
              <a:spcPct val="35000"/>
            </a:spcAft>
          </a:pPr>
          <a:r>
            <a:rPr lang="en-US" sz="900" kern="1200"/>
            <a:t>3 Years</a:t>
          </a:r>
        </a:p>
      </dsp:txBody>
      <dsp:txXfrm>
        <a:off x="2549279" y="2513495"/>
        <a:ext cx="595313" cy="368048"/>
      </dsp:txXfrm>
    </dsp:sp>
    <dsp:sp modelId="{148A4B0B-82FE-45F0-B6C0-6E529D155062}">
      <dsp:nvSpPr>
        <dsp:cNvPr id="0" name=""/>
        <dsp:cNvSpPr/>
      </dsp:nvSpPr>
      <dsp:spPr>
        <a:xfrm>
          <a:off x="3374403" y="970653"/>
          <a:ext cx="623740" cy="197171"/>
        </a:xfrm>
        <a:prstGeom prst="rect">
          <a:avLst/>
        </a:prstGeom>
        <a:solidFill>
          <a:schemeClr val="accent3">
            <a:lumMod val="20000"/>
            <a:lumOff val="80000"/>
          </a:schemeClr>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10% Female</a:t>
          </a:r>
        </a:p>
      </dsp:txBody>
      <dsp:txXfrm>
        <a:off x="3374403" y="970653"/>
        <a:ext cx="623740" cy="197171"/>
      </dsp:txXfrm>
    </dsp:sp>
    <dsp:sp modelId="{E5306A3D-46E3-4F9B-A1C1-E5730A2CDE5C}">
      <dsp:nvSpPr>
        <dsp:cNvPr id="0" name=""/>
        <dsp:cNvSpPr/>
      </dsp:nvSpPr>
      <dsp:spPr>
        <a:xfrm>
          <a:off x="3482617" y="1363704"/>
          <a:ext cx="408307" cy="161014"/>
        </a:xfrm>
        <a:prstGeom prst="rect">
          <a:avLst/>
        </a:prstGeom>
        <a:solidFill>
          <a:schemeClr val="bg1">
            <a:lumMod val="75000"/>
          </a:schemeClr>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Age</a:t>
          </a:r>
        </a:p>
      </dsp:txBody>
      <dsp:txXfrm>
        <a:off x="3482617" y="1363704"/>
        <a:ext cx="408307" cy="161014"/>
      </dsp:txXfrm>
    </dsp:sp>
    <dsp:sp modelId="{FEDFE578-DF1C-47A4-A118-1DF627574FAE}">
      <dsp:nvSpPr>
        <dsp:cNvPr id="0" name=""/>
        <dsp:cNvSpPr/>
      </dsp:nvSpPr>
      <dsp:spPr>
        <a:xfrm>
          <a:off x="3371188" y="1899056"/>
          <a:ext cx="629578" cy="306055"/>
        </a:xfrm>
        <a:prstGeom prst="rect">
          <a:avLst/>
        </a:prstGeom>
        <a:solidFill>
          <a:schemeClr val="accent4">
            <a:lumMod val="40000"/>
            <a:lumOff val="60000"/>
          </a:schemeClr>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Above 25</a:t>
          </a:r>
        </a:p>
        <a:p>
          <a:pPr lvl="0" algn="ctr" defTabSz="400050">
            <a:lnSpc>
              <a:spcPct val="90000"/>
            </a:lnSpc>
            <a:spcBef>
              <a:spcPct val="0"/>
            </a:spcBef>
            <a:spcAft>
              <a:spcPct val="35000"/>
            </a:spcAft>
          </a:pPr>
          <a:r>
            <a:rPr lang="en-US" sz="900" kern="1200"/>
            <a:t>10% </a:t>
          </a:r>
        </a:p>
      </dsp:txBody>
      <dsp:txXfrm>
        <a:off x="3371188" y="1899056"/>
        <a:ext cx="629578" cy="306055"/>
      </dsp:txXfrm>
    </dsp:sp>
    <dsp:sp modelId="{EF81487A-F6C1-4A51-8994-2CCE32CF4E66}">
      <dsp:nvSpPr>
        <dsp:cNvPr id="0" name=""/>
        <dsp:cNvSpPr/>
      </dsp:nvSpPr>
      <dsp:spPr>
        <a:xfrm>
          <a:off x="3409236" y="2500877"/>
          <a:ext cx="553294" cy="370694"/>
        </a:xfrm>
        <a:prstGeom prst="rect">
          <a:avLst/>
        </a:prstGeom>
        <a:solidFill>
          <a:schemeClr val="accent3">
            <a:lumMod val="40000"/>
            <a:lumOff val="60000"/>
          </a:schemeClr>
        </a:soli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Experience</a:t>
          </a:r>
        </a:p>
        <a:p>
          <a:pPr lvl="0" algn="ctr" defTabSz="400050">
            <a:lnSpc>
              <a:spcPct val="90000"/>
            </a:lnSpc>
            <a:spcBef>
              <a:spcPct val="0"/>
            </a:spcBef>
            <a:spcAft>
              <a:spcPct val="35000"/>
            </a:spcAft>
          </a:pPr>
          <a:r>
            <a:rPr lang="en-US" sz="900" kern="1200"/>
            <a:t>4 Years</a:t>
          </a:r>
        </a:p>
      </dsp:txBody>
      <dsp:txXfrm>
        <a:off x="3409236" y="2500877"/>
        <a:ext cx="553294" cy="37069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3">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who</b:Tag>
    <b:SourceType>Book</b:SourceType>
    <b:Guid>{03515E18-9B66-415C-A9C7-04EB13380A47}</b:Guid>
    <b:LCID>0</b:LCID>
    <b:Author>
      <b:Author>
        <b:NameList>
          <b:Person>
            <b:Last>who</b:Last>
          </b:Person>
        </b:NameList>
      </b:Author>
    </b:Author>
    <b:RefOrder>1</b:RefOrder>
  </b:Source>
  <b:Source xmlns:b="http://schemas.openxmlformats.org/officeDocument/2006/bibliography" xmlns="http://schemas.openxmlformats.org/officeDocument/2006/bibliography">
    <b:Tag>Placeholder1</b:Tag>
    <b:RefOrder>2</b:RefOrder>
  </b:Source>
  <b:Source>
    <b:Tag>Wor20</b:Tag>
    <b:SourceType>JournalArticle</b:SourceType>
    <b:Guid>{FDC954C0-96CB-41ED-B30C-01B3C1C21A0E}</b:Guid>
    <b:LCID>0</b:LCID>
    <b:Author>
      <b:Author>
        <b:NameList>
          <b:Person>
            <b:Last>WHO</b:Last>
          </b:Person>
        </b:NameList>
      </b:Author>
    </b:Author>
    <b:Title>WHO announces COVID-19 outbreak a pandemic.</b:Title>
    <b:Year>2020</b:Year>
    <b:RefOrder>3</b:RefOrder>
  </b:Source>
  <b:Source>
    <b:Tag>Cho20</b:Tag>
    <b:SourceType>JournalArticle</b:SourceType>
    <b:Guid>{0CB232A7-B203-4088-9135-85162C790A60}</b:Guid>
    <b:LCID>0</b:LCID>
    <b:Author>
      <b:Author>
        <b:NameList>
          <b:Person>
            <b:Last>Chowdhury</b:Last>
            <b:First>M.</b:First>
            <b:Middle>T., Sarkar, A., Paul, S. K., &amp; Moktadir, M. A.</b:Middle>
          </b:Person>
        </b:NameList>
      </b:Author>
    </b:Author>
    <b:JournalName>A case study on strategies to deal with the impacts of COVID</b:JournalName>
    <b:Year>2020</b:Year>
    <b:RefOrder>4</b:RefOrder>
  </b:Source>
</b:Sources>
</file>

<file path=customXml/itemProps1.xml><?xml version="1.0" encoding="utf-8"?>
<ds:datastoreItem xmlns:ds="http://schemas.openxmlformats.org/officeDocument/2006/customXml" ds:itemID="{D03801FC-60E2-428C-8E32-3AE6BFEB2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9712</TotalTime>
  <Pages>53</Pages>
  <Words>34600</Words>
  <Characters>197225</Characters>
  <Application>Microsoft Office Word</Application>
  <DocSecurity>0</DocSecurity>
  <Lines>1643</Lines>
  <Paragraphs>462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231363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108</cp:revision>
  <dcterms:created xsi:type="dcterms:W3CDTF">2022-04-01T07:54:00Z</dcterms:created>
  <dcterms:modified xsi:type="dcterms:W3CDTF">2022-05-05T13:45:00Z</dcterms:modified>
</cp:coreProperties>
</file>