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84212" w14:textId="6A0266C3" w:rsidR="00007C37" w:rsidRDefault="00007C37" w:rsidP="00007C37">
      <w:pPr>
        <w:pStyle w:val="Title"/>
        <w:tabs>
          <w:tab w:val="left" w:pos="1260"/>
          <w:tab w:val="center" w:pos="4513"/>
        </w:tabs>
        <w:spacing w:line="480" w:lineRule="auto"/>
        <w:rPr>
          <w:b/>
          <w:bCs/>
        </w:rPr>
      </w:pPr>
      <w:r>
        <w:rPr>
          <w:noProof/>
        </w:rPr>
        <w:drawing>
          <wp:anchor distT="0" distB="0" distL="114300" distR="114300" simplePos="0" relativeHeight="251658240" behindDoc="0" locked="0" layoutInCell="1" allowOverlap="1" wp14:anchorId="3974F96B" wp14:editId="792D29BF">
            <wp:simplePos x="0" y="0"/>
            <wp:positionH relativeFrom="margin">
              <wp:align>center</wp:align>
            </wp:positionH>
            <wp:positionV relativeFrom="paragraph">
              <wp:posOffset>0</wp:posOffset>
            </wp:positionV>
            <wp:extent cx="3568883" cy="145422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68883" cy="1454225"/>
                    </a:xfrm>
                    <a:prstGeom prst="rect">
                      <a:avLst/>
                    </a:prstGeom>
                  </pic:spPr>
                </pic:pic>
              </a:graphicData>
            </a:graphic>
            <wp14:sizeRelH relativeFrom="page">
              <wp14:pctWidth>0</wp14:pctWidth>
            </wp14:sizeRelH>
            <wp14:sizeRelV relativeFrom="page">
              <wp14:pctHeight>0</wp14:pctHeight>
            </wp14:sizeRelV>
          </wp:anchor>
        </w:drawing>
      </w:r>
      <w:r>
        <w:rPr>
          <w:b/>
          <w:bCs/>
        </w:rPr>
        <w:tab/>
      </w:r>
      <w:r>
        <w:rPr>
          <w:b/>
          <w:bCs/>
        </w:rPr>
        <w:tab/>
      </w:r>
    </w:p>
    <w:p w14:paraId="4BA0440F" w14:textId="4D1BBF24" w:rsidR="00007C37" w:rsidRDefault="00007C37" w:rsidP="00007C37">
      <w:pPr>
        <w:pStyle w:val="Title"/>
        <w:tabs>
          <w:tab w:val="left" w:pos="1260"/>
          <w:tab w:val="center" w:pos="4513"/>
        </w:tabs>
        <w:spacing w:line="480" w:lineRule="auto"/>
        <w:rPr>
          <w:b/>
          <w:bCs/>
        </w:rPr>
      </w:pPr>
    </w:p>
    <w:p w14:paraId="3102E752" w14:textId="50EE0E58" w:rsidR="009C0842" w:rsidRDefault="00A578AC" w:rsidP="00007C37">
      <w:pPr>
        <w:pStyle w:val="Title"/>
        <w:tabs>
          <w:tab w:val="left" w:pos="1260"/>
          <w:tab w:val="center" w:pos="4513"/>
        </w:tabs>
        <w:spacing w:line="480" w:lineRule="auto"/>
        <w:jc w:val="center"/>
        <w:rPr>
          <w:b/>
          <w:bCs/>
        </w:rPr>
      </w:pPr>
      <w:r>
        <w:rPr>
          <w:b/>
          <w:bCs/>
        </w:rPr>
        <w:t>Vehicle-To-Grid Technologies</w:t>
      </w:r>
    </w:p>
    <w:p w14:paraId="7F68BBD8" w14:textId="36F7A576" w:rsidR="00A578AC" w:rsidRDefault="00A578AC" w:rsidP="00007C37">
      <w:pPr>
        <w:pStyle w:val="Title"/>
        <w:spacing w:line="480" w:lineRule="auto"/>
        <w:jc w:val="center"/>
        <w:rPr>
          <w:b/>
          <w:bCs/>
        </w:rPr>
      </w:pPr>
      <w:r>
        <w:rPr>
          <w:b/>
          <w:bCs/>
        </w:rPr>
        <w:t>ACHA6012</w:t>
      </w:r>
    </w:p>
    <w:p w14:paraId="37A97F9F" w14:textId="5B8710A0" w:rsidR="00A578AC" w:rsidRDefault="00A578AC" w:rsidP="00007C37">
      <w:pPr>
        <w:pStyle w:val="Title"/>
        <w:spacing w:line="480" w:lineRule="auto"/>
        <w:jc w:val="center"/>
        <w:rPr>
          <w:b/>
          <w:bCs/>
        </w:rPr>
      </w:pPr>
      <w:r>
        <w:rPr>
          <w:b/>
          <w:bCs/>
        </w:rPr>
        <w:t>Automotive Materials and Sustainability</w:t>
      </w:r>
    </w:p>
    <w:p w14:paraId="48B5DD10" w14:textId="251AE6E9" w:rsidR="00A578AC" w:rsidRDefault="00A578AC" w:rsidP="00007C37">
      <w:pPr>
        <w:pStyle w:val="Title"/>
        <w:spacing w:line="480" w:lineRule="auto"/>
        <w:jc w:val="center"/>
        <w:rPr>
          <w:b/>
          <w:bCs/>
        </w:rPr>
      </w:pPr>
      <w:r>
        <w:rPr>
          <w:b/>
          <w:bCs/>
        </w:rPr>
        <w:t>Lecturer: Abi Summerfield</w:t>
      </w:r>
    </w:p>
    <w:p w14:paraId="6F28BF39" w14:textId="6F253287" w:rsidR="00A578AC" w:rsidRDefault="00A578AC" w:rsidP="00007C37">
      <w:pPr>
        <w:pStyle w:val="Title"/>
        <w:spacing w:line="480" w:lineRule="auto"/>
        <w:jc w:val="center"/>
        <w:rPr>
          <w:b/>
          <w:bCs/>
        </w:rPr>
      </w:pPr>
      <w:r>
        <w:rPr>
          <w:b/>
          <w:bCs/>
        </w:rPr>
        <w:t>BEng Automotive Engineering</w:t>
      </w:r>
    </w:p>
    <w:p w14:paraId="72DDFD28" w14:textId="7E05BC4F" w:rsidR="00A578AC" w:rsidRDefault="00007C37" w:rsidP="00007C37">
      <w:pPr>
        <w:pStyle w:val="Title"/>
        <w:spacing w:line="480" w:lineRule="auto"/>
        <w:jc w:val="center"/>
        <w:rPr>
          <w:b/>
          <w:bCs/>
        </w:rPr>
      </w:pPr>
      <w:r>
        <w:rPr>
          <w:b/>
          <w:bCs/>
        </w:rPr>
        <w:t>Duke Asamoah</w:t>
      </w:r>
    </w:p>
    <w:p w14:paraId="0DC99058" w14:textId="109685AB" w:rsidR="0086586F" w:rsidRDefault="00007C37" w:rsidP="00007C37">
      <w:pPr>
        <w:pStyle w:val="Title"/>
        <w:spacing w:line="480" w:lineRule="auto"/>
        <w:jc w:val="center"/>
        <w:rPr>
          <w:b/>
          <w:bCs/>
        </w:rPr>
      </w:pPr>
      <w:r>
        <w:rPr>
          <w:b/>
          <w:bCs/>
        </w:rPr>
        <w:t>1706143</w:t>
      </w:r>
    </w:p>
    <w:p w14:paraId="7992ACD6" w14:textId="77777777" w:rsidR="0086586F" w:rsidRDefault="0086586F">
      <w:pPr>
        <w:rPr>
          <w:rFonts w:asciiTheme="majorHAnsi" w:eastAsiaTheme="majorEastAsia" w:hAnsiTheme="majorHAnsi" w:cstheme="majorBidi"/>
          <w:b/>
          <w:bCs/>
          <w:spacing w:val="-10"/>
          <w:kern w:val="28"/>
          <w:sz w:val="56"/>
          <w:szCs w:val="56"/>
        </w:rPr>
      </w:pPr>
      <w:r>
        <w:rPr>
          <w:b/>
          <w:bCs/>
        </w:rPr>
        <w:br w:type="page"/>
      </w:r>
    </w:p>
    <w:sdt>
      <w:sdtPr>
        <w:id w:val="-1867980472"/>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22954463" w14:textId="497DD7C8" w:rsidR="0086586F" w:rsidRDefault="0086586F">
          <w:pPr>
            <w:pStyle w:val="TOCHeading"/>
          </w:pPr>
          <w:r>
            <w:t>Contents</w:t>
          </w:r>
        </w:p>
        <w:p w14:paraId="1957F9F9" w14:textId="52886C56" w:rsidR="0086586F" w:rsidRDefault="0086586F">
          <w:pPr>
            <w:pStyle w:val="TOC1"/>
            <w:tabs>
              <w:tab w:val="right" w:leader="dot" w:pos="9016"/>
            </w:tabs>
            <w:rPr>
              <w:noProof/>
            </w:rPr>
          </w:pPr>
          <w:r>
            <w:fldChar w:fldCharType="begin"/>
          </w:r>
          <w:r>
            <w:instrText xml:space="preserve"> TOC \o "1-3" \h \z \u </w:instrText>
          </w:r>
          <w:r>
            <w:fldChar w:fldCharType="separate"/>
          </w:r>
          <w:hyperlink w:anchor="_Toc89177405" w:history="1">
            <w:r w:rsidRPr="00617D5A">
              <w:rPr>
                <w:rStyle w:val="Hyperlink"/>
                <w:noProof/>
              </w:rPr>
              <w:t>Introduction</w:t>
            </w:r>
            <w:r>
              <w:rPr>
                <w:noProof/>
                <w:webHidden/>
              </w:rPr>
              <w:tab/>
            </w:r>
            <w:r>
              <w:rPr>
                <w:noProof/>
                <w:webHidden/>
              </w:rPr>
              <w:fldChar w:fldCharType="begin"/>
            </w:r>
            <w:r>
              <w:rPr>
                <w:noProof/>
                <w:webHidden/>
              </w:rPr>
              <w:instrText xml:space="preserve"> PAGEREF _Toc89177405 \h </w:instrText>
            </w:r>
            <w:r>
              <w:rPr>
                <w:noProof/>
                <w:webHidden/>
              </w:rPr>
            </w:r>
            <w:r>
              <w:rPr>
                <w:noProof/>
                <w:webHidden/>
              </w:rPr>
              <w:fldChar w:fldCharType="separate"/>
            </w:r>
            <w:r>
              <w:rPr>
                <w:noProof/>
                <w:webHidden/>
              </w:rPr>
              <w:t>3</w:t>
            </w:r>
            <w:r>
              <w:rPr>
                <w:noProof/>
                <w:webHidden/>
              </w:rPr>
              <w:fldChar w:fldCharType="end"/>
            </w:r>
          </w:hyperlink>
        </w:p>
        <w:p w14:paraId="5F1D7D5A" w14:textId="2532F2F7" w:rsidR="0086586F" w:rsidRDefault="0086586F">
          <w:pPr>
            <w:pStyle w:val="TOC1"/>
            <w:tabs>
              <w:tab w:val="right" w:leader="dot" w:pos="9016"/>
            </w:tabs>
            <w:rPr>
              <w:noProof/>
            </w:rPr>
          </w:pPr>
          <w:hyperlink w:anchor="_Toc89177406" w:history="1">
            <w:r w:rsidRPr="00617D5A">
              <w:rPr>
                <w:rStyle w:val="Hyperlink"/>
                <w:noProof/>
              </w:rPr>
              <w:t>Electricity demand solutions and great capabilities</w:t>
            </w:r>
            <w:r>
              <w:rPr>
                <w:noProof/>
                <w:webHidden/>
              </w:rPr>
              <w:tab/>
            </w:r>
            <w:r>
              <w:rPr>
                <w:noProof/>
                <w:webHidden/>
              </w:rPr>
              <w:fldChar w:fldCharType="begin"/>
            </w:r>
            <w:r>
              <w:rPr>
                <w:noProof/>
                <w:webHidden/>
              </w:rPr>
              <w:instrText xml:space="preserve"> PAGEREF _Toc89177406 \h </w:instrText>
            </w:r>
            <w:r>
              <w:rPr>
                <w:noProof/>
                <w:webHidden/>
              </w:rPr>
            </w:r>
            <w:r>
              <w:rPr>
                <w:noProof/>
                <w:webHidden/>
              </w:rPr>
              <w:fldChar w:fldCharType="separate"/>
            </w:r>
            <w:r>
              <w:rPr>
                <w:noProof/>
                <w:webHidden/>
              </w:rPr>
              <w:t>3</w:t>
            </w:r>
            <w:r>
              <w:rPr>
                <w:noProof/>
                <w:webHidden/>
              </w:rPr>
              <w:fldChar w:fldCharType="end"/>
            </w:r>
          </w:hyperlink>
        </w:p>
        <w:p w14:paraId="095ED2DF" w14:textId="17D7E675" w:rsidR="0086586F" w:rsidRDefault="0086586F">
          <w:pPr>
            <w:pStyle w:val="TOC1"/>
            <w:tabs>
              <w:tab w:val="right" w:leader="dot" w:pos="9016"/>
            </w:tabs>
            <w:rPr>
              <w:noProof/>
            </w:rPr>
          </w:pPr>
          <w:hyperlink w:anchor="_Toc89177407" w:history="1">
            <w:r w:rsidRPr="00617D5A">
              <w:rPr>
                <w:rStyle w:val="Hyperlink"/>
                <w:noProof/>
              </w:rPr>
              <w:t>Lead acid batteries</w:t>
            </w:r>
            <w:r>
              <w:rPr>
                <w:noProof/>
                <w:webHidden/>
              </w:rPr>
              <w:tab/>
            </w:r>
            <w:r>
              <w:rPr>
                <w:noProof/>
                <w:webHidden/>
              </w:rPr>
              <w:fldChar w:fldCharType="begin"/>
            </w:r>
            <w:r>
              <w:rPr>
                <w:noProof/>
                <w:webHidden/>
              </w:rPr>
              <w:instrText xml:space="preserve"> PAGEREF _Toc89177407 \h </w:instrText>
            </w:r>
            <w:r>
              <w:rPr>
                <w:noProof/>
                <w:webHidden/>
              </w:rPr>
            </w:r>
            <w:r>
              <w:rPr>
                <w:noProof/>
                <w:webHidden/>
              </w:rPr>
              <w:fldChar w:fldCharType="separate"/>
            </w:r>
            <w:r>
              <w:rPr>
                <w:noProof/>
                <w:webHidden/>
              </w:rPr>
              <w:t>4</w:t>
            </w:r>
            <w:r>
              <w:rPr>
                <w:noProof/>
                <w:webHidden/>
              </w:rPr>
              <w:fldChar w:fldCharType="end"/>
            </w:r>
          </w:hyperlink>
        </w:p>
        <w:p w14:paraId="15CC5B14" w14:textId="304DE27A" w:rsidR="0086586F" w:rsidRDefault="0086586F">
          <w:pPr>
            <w:pStyle w:val="TOC2"/>
            <w:tabs>
              <w:tab w:val="right" w:leader="dot" w:pos="9016"/>
            </w:tabs>
            <w:rPr>
              <w:noProof/>
            </w:rPr>
          </w:pPr>
          <w:hyperlink w:anchor="_Toc89177408" w:history="1">
            <w:r w:rsidRPr="00617D5A">
              <w:rPr>
                <w:rStyle w:val="Hyperlink"/>
                <w:noProof/>
              </w:rPr>
              <w:t>Advantages of lead acid batteries</w:t>
            </w:r>
            <w:r>
              <w:rPr>
                <w:noProof/>
                <w:webHidden/>
              </w:rPr>
              <w:tab/>
            </w:r>
            <w:r>
              <w:rPr>
                <w:noProof/>
                <w:webHidden/>
              </w:rPr>
              <w:fldChar w:fldCharType="begin"/>
            </w:r>
            <w:r>
              <w:rPr>
                <w:noProof/>
                <w:webHidden/>
              </w:rPr>
              <w:instrText xml:space="preserve"> PAGEREF _Toc89177408 \h </w:instrText>
            </w:r>
            <w:r>
              <w:rPr>
                <w:noProof/>
                <w:webHidden/>
              </w:rPr>
            </w:r>
            <w:r>
              <w:rPr>
                <w:noProof/>
                <w:webHidden/>
              </w:rPr>
              <w:fldChar w:fldCharType="separate"/>
            </w:r>
            <w:r>
              <w:rPr>
                <w:noProof/>
                <w:webHidden/>
              </w:rPr>
              <w:t>4</w:t>
            </w:r>
            <w:r>
              <w:rPr>
                <w:noProof/>
                <w:webHidden/>
              </w:rPr>
              <w:fldChar w:fldCharType="end"/>
            </w:r>
          </w:hyperlink>
        </w:p>
        <w:p w14:paraId="5BCECC3B" w14:textId="19227545" w:rsidR="0086586F" w:rsidRDefault="0086586F">
          <w:pPr>
            <w:pStyle w:val="TOC2"/>
            <w:tabs>
              <w:tab w:val="right" w:leader="dot" w:pos="9016"/>
            </w:tabs>
            <w:rPr>
              <w:noProof/>
            </w:rPr>
          </w:pPr>
          <w:hyperlink w:anchor="_Toc89177409" w:history="1">
            <w:r w:rsidRPr="00617D5A">
              <w:rPr>
                <w:rStyle w:val="Hyperlink"/>
                <w:noProof/>
              </w:rPr>
              <w:t>Disadvantages of lead acid batteries</w:t>
            </w:r>
            <w:r>
              <w:rPr>
                <w:noProof/>
                <w:webHidden/>
              </w:rPr>
              <w:tab/>
            </w:r>
            <w:r>
              <w:rPr>
                <w:noProof/>
                <w:webHidden/>
              </w:rPr>
              <w:fldChar w:fldCharType="begin"/>
            </w:r>
            <w:r>
              <w:rPr>
                <w:noProof/>
                <w:webHidden/>
              </w:rPr>
              <w:instrText xml:space="preserve"> PAGEREF _Toc89177409 \h </w:instrText>
            </w:r>
            <w:r>
              <w:rPr>
                <w:noProof/>
                <w:webHidden/>
              </w:rPr>
            </w:r>
            <w:r>
              <w:rPr>
                <w:noProof/>
                <w:webHidden/>
              </w:rPr>
              <w:fldChar w:fldCharType="separate"/>
            </w:r>
            <w:r>
              <w:rPr>
                <w:noProof/>
                <w:webHidden/>
              </w:rPr>
              <w:t>5</w:t>
            </w:r>
            <w:r>
              <w:rPr>
                <w:noProof/>
                <w:webHidden/>
              </w:rPr>
              <w:fldChar w:fldCharType="end"/>
            </w:r>
          </w:hyperlink>
        </w:p>
        <w:p w14:paraId="277DD597" w14:textId="4FD84517" w:rsidR="0086586F" w:rsidRDefault="0086586F">
          <w:pPr>
            <w:pStyle w:val="TOC1"/>
            <w:tabs>
              <w:tab w:val="right" w:leader="dot" w:pos="9016"/>
            </w:tabs>
            <w:rPr>
              <w:noProof/>
            </w:rPr>
          </w:pPr>
          <w:hyperlink w:anchor="_Toc89177410" w:history="1">
            <w:r w:rsidRPr="00617D5A">
              <w:rPr>
                <w:rStyle w:val="Hyperlink"/>
                <w:noProof/>
              </w:rPr>
              <w:t>Lithium-ion batteries</w:t>
            </w:r>
            <w:r>
              <w:rPr>
                <w:noProof/>
                <w:webHidden/>
              </w:rPr>
              <w:tab/>
            </w:r>
            <w:r>
              <w:rPr>
                <w:noProof/>
                <w:webHidden/>
              </w:rPr>
              <w:fldChar w:fldCharType="begin"/>
            </w:r>
            <w:r>
              <w:rPr>
                <w:noProof/>
                <w:webHidden/>
              </w:rPr>
              <w:instrText xml:space="preserve"> PAGEREF _Toc89177410 \h </w:instrText>
            </w:r>
            <w:r>
              <w:rPr>
                <w:noProof/>
                <w:webHidden/>
              </w:rPr>
            </w:r>
            <w:r>
              <w:rPr>
                <w:noProof/>
                <w:webHidden/>
              </w:rPr>
              <w:fldChar w:fldCharType="separate"/>
            </w:r>
            <w:r>
              <w:rPr>
                <w:noProof/>
                <w:webHidden/>
              </w:rPr>
              <w:t>5</w:t>
            </w:r>
            <w:r>
              <w:rPr>
                <w:noProof/>
                <w:webHidden/>
              </w:rPr>
              <w:fldChar w:fldCharType="end"/>
            </w:r>
          </w:hyperlink>
        </w:p>
        <w:p w14:paraId="2177D9C0" w14:textId="0D370C20" w:rsidR="0086586F" w:rsidRDefault="0086586F">
          <w:pPr>
            <w:pStyle w:val="TOC2"/>
            <w:tabs>
              <w:tab w:val="right" w:leader="dot" w:pos="9016"/>
            </w:tabs>
            <w:rPr>
              <w:noProof/>
            </w:rPr>
          </w:pPr>
          <w:hyperlink w:anchor="_Toc89177411" w:history="1">
            <w:r w:rsidRPr="00617D5A">
              <w:rPr>
                <w:rStyle w:val="Hyperlink"/>
                <w:noProof/>
              </w:rPr>
              <w:t>Advantages of lithium-ion batteries</w:t>
            </w:r>
            <w:r>
              <w:rPr>
                <w:noProof/>
                <w:webHidden/>
              </w:rPr>
              <w:tab/>
            </w:r>
            <w:r>
              <w:rPr>
                <w:noProof/>
                <w:webHidden/>
              </w:rPr>
              <w:fldChar w:fldCharType="begin"/>
            </w:r>
            <w:r>
              <w:rPr>
                <w:noProof/>
                <w:webHidden/>
              </w:rPr>
              <w:instrText xml:space="preserve"> PAGEREF _Toc89177411 \h </w:instrText>
            </w:r>
            <w:r>
              <w:rPr>
                <w:noProof/>
                <w:webHidden/>
              </w:rPr>
            </w:r>
            <w:r>
              <w:rPr>
                <w:noProof/>
                <w:webHidden/>
              </w:rPr>
              <w:fldChar w:fldCharType="separate"/>
            </w:r>
            <w:r>
              <w:rPr>
                <w:noProof/>
                <w:webHidden/>
              </w:rPr>
              <w:t>5</w:t>
            </w:r>
            <w:r>
              <w:rPr>
                <w:noProof/>
                <w:webHidden/>
              </w:rPr>
              <w:fldChar w:fldCharType="end"/>
            </w:r>
          </w:hyperlink>
        </w:p>
        <w:p w14:paraId="0DE950B4" w14:textId="3D3F260C" w:rsidR="0086586F" w:rsidRDefault="0086586F">
          <w:pPr>
            <w:pStyle w:val="TOC2"/>
            <w:tabs>
              <w:tab w:val="right" w:leader="dot" w:pos="9016"/>
            </w:tabs>
            <w:rPr>
              <w:noProof/>
            </w:rPr>
          </w:pPr>
          <w:hyperlink w:anchor="_Toc89177412" w:history="1">
            <w:r w:rsidRPr="00617D5A">
              <w:rPr>
                <w:rStyle w:val="Hyperlink"/>
                <w:noProof/>
              </w:rPr>
              <w:t>Disadvantages of lithium-ion batteries</w:t>
            </w:r>
            <w:r>
              <w:rPr>
                <w:noProof/>
                <w:webHidden/>
              </w:rPr>
              <w:tab/>
            </w:r>
            <w:r>
              <w:rPr>
                <w:noProof/>
                <w:webHidden/>
              </w:rPr>
              <w:fldChar w:fldCharType="begin"/>
            </w:r>
            <w:r>
              <w:rPr>
                <w:noProof/>
                <w:webHidden/>
              </w:rPr>
              <w:instrText xml:space="preserve"> PAGEREF _Toc89177412 \h </w:instrText>
            </w:r>
            <w:r>
              <w:rPr>
                <w:noProof/>
                <w:webHidden/>
              </w:rPr>
            </w:r>
            <w:r>
              <w:rPr>
                <w:noProof/>
                <w:webHidden/>
              </w:rPr>
              <w:fldChar w:fldCharType="separate"/>
            </w:r>
            <w:r>
              <w:rPr>
                <w:noProof/>
                <w:webHidden/>
              </w:rPr>
              <w:t>5</w:t>
            </w:r>
            <w:r>
              <w:rPr>
                <w:noProof/>
                <w:webHidden/>
              </w:rPr>
              <w:fldChar w:fldCharType="end"/>
            </w:r>
          </w:hyperlink>
        </w:p>
        <w:p w14:paraId="4AC9B479" w14:textId="587A32B6" w:rsidR="0086586F" w:rsidRDefault="0086586F">
          <w:pPr>
            <w:pStyle w:val="TOC1"/>
            <w:tabs>
              <w:tab w:val="right" w:leader="dot" w:pos="9016"/>
            </w:tabs>
            <w:rPr>
              <w:noProof/>
            </w:rPr>
          </w:pPr>
          <w:hyperlink w:anchor="_Toc89177413" w:history="1">
            <w:r w:rsidRPr="00617D5A">
              <w:rPr>
                <w:rStyle w:val="Hyperlink"/>
                <w:noProof/>
              </w:rPr>
              <w:t>Recycling batteries</w:t>
            </w:r>
            <w:r>
              <w:rPr>
                <w:noProof/>
                <w:webHidden/>
              </w:rPr>
              <w:tab/>
            </w:r>
            <w:r>
              <w:rPr>
                <w:noProof/>
                <w:webHidden/>
              </w:rPr>
              <w:fldChar w:fldCharType="begin"/>
            </w:r>
            <w:r>
              <w:rPr>
                <w:noProof/>
                <w:webHidden/>
              </w:rPr>
              <w:instrText xml:space="preserve"> PAGEREF _Toc89177413 \h </w:instrText>
            </w:r>
            <w:r>
              <w:rPr>
                <w:noProof/>
                <w:webHidden/>
              </w:rPr>
            </w:r>
            <w:r>
              <w:rPr>
                <w:noProof/>
                <w:webHidden/>
              </w:rPr>
              <w:fldChar w:fldCharType="separate"/>
            </w:r>
            <w:r>
              <w:rPr>
                <w:noProof/>
                <w:webHidden/>
              </w:rPr>
              <w:t>6</w:t>
            </w:r>
            <w:r>
              <w:rPr>
                <w:noProof/>
                <w:webHidden/>
              </w:rPr>
              <w:fldChar w:fldCharType="end"/>
            </w:r>
          </w:hyperlink>
        </w:p>
        <w:p w14:paraId="371D70CE" w14:textId="77FDD60D" w:rsidR="0086586F" w:rsidRDefault="0086586F">
          <w:pPr>
            <w:pStyle w:val="TOC1"/>
            <w:tabs>
              <w:tab w:val="right" w:leader="dot" w:pos="9016"/>
            </w:tabs>
            <w:rPr>
              <w:noProof/>
            </w:rPr>
          </w:pPr>
          <w:hyperlink w:anchor="_Toc89177414" w:history="1">
            <w:r w:rsidRPr="00617D5A">
              <w:rPr>
                <w:rStyle w:val="Hyperlink"/>
                <w:noProof/>
              </w:rPr>
              <w:t>Nissan Leaf contribution to V2G</w:t>
            </w:r>
            <w:r>
              <w:rPr>
                <w:noProof/>
                <w:webHidden/>
              </w:rPr>
              <w:tab/>
            </w:r>
            <w:r>
              <w:rPr>
                <w:noProof/>
                <w:webHidden/>
              </w:rPr>
              <w:fldChar w:fldCharType="begin"/>
            </w:r>
            <w:r>
              <w:rPr>
                <w:noProof/>
                <w:webHidden/>
              </w:rPr>
              <w:instrText xml:space="preserve"> PAGEREF _Toc89177414 \h </w:instrText>
            </w:r>
            <w:r>
              <w:rPr>
                <w:noProof/>
                <w:webHidden/>
              </w:rPr>
            </w:r>
            <w:r>
              <w:rPr>
                <w:noProof/>
                <w:webHidden/>
              </w:rPr>
              <w:fldChar w:fldCharType="separate"/>
            </w:r>
            <w:r>
              <w:rPr>
                <w:noProof/>
                <w:webHidden/>
              </w:rPr>
              <w:t>6</w:t>
            </w:r>
            <w:r>
              <w:rPr>
                <w:noProof/>
                <w:webHidden/>
              </w:rPr>
              <w:fldChar w:fldCharType="end"/>
            </w:r>
          </w:hyperlink>
        </w:p>
        <w:p w14:paraId="7F7D696C" w14:textId="359F1B2D" w:rsidR="0086586F" w:rsidRDefault="0086586F">
          <w:pPr>
            <w:pStyle w:val="TOC1"/>
            <w:tabs>
              <w:tab w:val="right" w:leader="dot" w:pos="9016"/>
            </w:tabs>
            <w:rPr>
              <w:noProof/>
            </w:rPr>
          </w:pPr>
          <w:hyperlink w:anchor="_Toc89177415" w:history="1">
            <w:r w:rsidRPr="00617D5A">
              <w:rPr>
                <w:rStyle w:val="Hyperlink"/>
                <w:noProof/>
              </w:rPr>
              <w:t>Can the national grid support electric vehicles?</w:t>
            </w:r>
            <w:r>
              <w:rPr>
                <w:noProof/>
                <w:webHidden/>
              </w:rPr>
              <w:tab/>
            </w:r>
            <w:r>
              <w:rPr>
                <w:noProof/>
                <w:webHidden/>
              </w:rPr>
              <w:fldChar w:fldCharType="begin"/>
            </w:r>
            <w:r>
              <w:rPr>
                <w:noProof/>
                <w:webHidden/>
              </w:rPr>
              <w:instrText xml:space="preserve"> PAGEREF _Toc89177415 \h </w:instrText>
            </w:r>
            <w:r>
              <w:rPr>
                <w:noProof/>
                <w:webHidden/>
              </w:rPr>
            </w:r>
            <w:r>
              <w:rPr>
                <w:noProof/>
                <w:webHidden/>
              </w:rPr>
              <w:fldChar w:fldCharType="separate"/>
            </w:r>
            <w:r>
              <w:rPr>
                <w:noProof/>
                <w:webHidden/>
              </w:rPr>
              <w:t>6</w:t>
            </w:r>
            <w:r>
              <w:rPr>
                <w:noProof/>
                <w:webHidden/>
              </w:rPr>
              <w:fldChar w:fldCharType="end"/>
            </w:r>
          </w:hyperlink>
        </w:p>
        <w:p w14:paraId="0942453B" w14:textId="189C8ACA" w:rsidR="0086586F" w:rsidRDefault="0086586F">
          <w:pPr>
            <w:pStyle w:val="TOC1"/>
            <w:tabs>
              <w:tab w:val="right" w:leader="dot" w:pos="9016"/>
            </w:tabs>
            <w:rPr>
              <w:noProof/>
            </w:rPr>
          </w:pPr>
          <w:hyperlink w:anchor="_Toc89177416" w:history="1">
            <w:r w:rsidRPr="00617D5A">
              <w:rPr>
                <w:rStyle w:val="Hyperlink"/>
                <w:noProof/>
              </w:rPr>
              <w:t>Practicalities of Vehicles to Grid</w:t>
            </w:r>
            <w:r>
              <w:rPr>
                <w:noProof/>
                <w:webHidden/>
              </w:rPr>
              <w:tab/>
            </w:r>
            <w:r>
              <w:rPr>
                <w:noProof/>
                <w:webHidden/>
              </w:rPr>
              <w:fldChar w:fldCharType="begin"/>
            </w:r>
            <w:r>
              <w:rPr>
                <w:noProof/>
                <w:webHidden/>
              </w:rPr>
              <w:instrText xml:space="preserve"> PAGEREF _Toc89177416 \h </w:instrText>
            </w:r>
            <w:r>
              <w:rPr>
                <w:noProof/>
                <w:webHidden/>
              </w:rPr>
            </w:r>
            <w:r>
              <w:rPr>
                <w:noProof/>
                <w:webHidden/>
              </w:rPr>
              <w:fldChar w:fldCharType="separate"/>
            </w:r>
            <w:r>
              <w:rPr>
                <w:noProof/>
                <w:webHidden/>
              </w:rPr>
              <w:t>7</w:t>
            </w:r>
            <w:r>
              <w:rPr>
                <w:noProof/>
                <w:webHidden/>
              </w:rPr>
              <w:fldChar w:fldCharType="end"/>
            </w:r>
          </w:hyperlink>
        </w:p>
        <w:p w14:paraId="4E66989D" w14:textId="00260E27" w:rsidR="0086586F" w:rsidRDefault="0086586F">
          <w:pPr>
            <w:pStyle w:val="TOC2"/>
            <w:tabs>
              <w:tab w:val="right" w:leader="dot" w:pos="9016"/>
            </w:tabs>
            <w:rPr>
              <w:noProof/>
            </w:rPr>
          </w:pPr>
          <w:hyperlink w:anchor="_Toc89177417" w:history="1">
            <w:r w:rsidRPr="00617D5A">
              <w:rPr>
                <w:rStyle w:val="Hyperlink"/>
                <w:noProof/>
              </w:rPr>
              <w:t>V2G with the current amount of cars</w:t>
            </w:r>
            <w:r>
              <w:rPr>
                <w:noProof/>
                <w:webHidden/>
              </w:rPr>
              <w:tab/>
            </w:r>
            <w:r>
              <w:rPr>
                <w:noProof/>
                <w:webHidden/>
              </w:rPr>
              <w:fldChar w:fldCharType="begin"/>
            </w:r>
            <w:r>
              <w:rPr>
                <w:noProof/>
                <w:webHidden/>
              </w:rPr>
              <w:instrText xml:space="preserve"> PAGEREF _Toc89177417 \h </w:instrText>
            </w:r>
            <w:r>
              <w:rPr>
                <w:noProof/>
                <w:webHidden/>
              </w:rPr>
            </w:r>
            <w:r>
              <w:rPr>
                <w:noProof/>
                <w:webHidden/>
              </w:rPr>
              <w:fldChar w:fldCharType="separate"/>
            </w:r>
            <w:r>
              <w:rPr>
                <w:noProof/>
                <w:webHidden/>
              </w:rPr>
              <w:t>7</w:t>
            </w:r>
            <w:r>
              <w:rPr>
                <w:noProof/>
                <w:webHidden/>
              </w:rPr>
              <w:fldChar w:fldCharType="end"/>
            </w:r>
          </w:hyperlink>
        </w:p>
        <w:p w14:paraId="50F99102" w14:textId="6C7FF811" w:rsidR="0086586F" w:rsidRDefault="0086586F">
          <w:pPr>
            <w:pStyle w:val="TOC2"/>
            <w:tabs>
              <w:tab w:val="right" w:leader="dot" w:pos="9016"/>
            </w:tabs>
            <w:rPr>
              <w:noProof/>
            </w:rPr>
          </w:pPr>
          <w:hyperlink w:anchor="_Toc89177418" w:history="1">
            <w:r w:rsidRPr="00617D5A">
              <w:rPr>
                <w:rStyle w:val="Hyperlink"/>
                <w:noProof/>
              </w:rPr>
              <w:t>Find a 5- or 10-year prediction</w:t>
            </w:r>
            <w:r>
              <w:rPr>
                <w:noProof/>
                <w:webHidden/>
              </w:rPr>
              <w:tab/>
            </w:r>
            <w:r>
              <w:rPr>
                <w:noProof/>
                <w:webHidden/>
              </w:rPr>
              <w:fldChar w:fldCharType="begin"/>
            </w:r>
            <w:r>
              <w:rPr>
                <w:noProof/>
                <w:webHidden/>
              </w:rPr>
              <w:instrText xml:space="preserve"> PAGEREF _Toc89177418 \h </w:instrText>
            </w:r>
            <w:r>
              <w:rPr>
                <w:noProof/>
                <w:webHidden/>
              </w:rPr>
            </w:r>
            <w:r>
              <w:rPr>
                <w:noProof/>
                <w:webHidden/>
              </w:rPr>
              <w:fldChar w:fldCharType="separate"/>
            </w:r>
            <w:r>
              <w:rPr>
                <w:noProof/>
                <w:webHidden/>
              </w:rPr>
              <w:t>7</w:t>
            </w:r>
            <w:r>
              <w:rPr>
                <w:noProof/>
                <w:webHidden/>
              </w:rPr>
              <w:fldChar w:fldCharType="end"/>
            </w:r>
          </w:hyperlink>
        </w:p>
        <w:p w14:paraId="113CC8A1" w14:textId="79F0AD06" w:rsidR="0086586F" w:rsidRDefault="0086586F">
          <w:pPr>
            <w:pStyle w:val="TOC1"/>
            <w:tabs>
              <w:tab w:val="right" w:leader="dot" w:pos="9016"/>
            </w:tabs>
            <w:rPr>
              <w:noProof/>
            </w:rPr>
          </w:pPr>
          <w:hyperlink w:anchor="_Toc89177419" w:history="1">
            <w:r w:rsidRPr="00617D5A">
              <w:rPr>
                <w:rStyle w:val="Hyperlink"/>
                <w:noProof/>
              </w:rPr>
              <w:t>Conclusion</w:t>
            </w:r>
            <w:r>
              <w:rPr>
                <w:noProof/>
                <w:webHidden/>
              </w:rPr>
              <w:tab/>
            </w:r>
            <w:r>
              <w:rPr>
                <w:noProof/>
                <w:webHidden/>
              </w:rPr>
              <w:fldChar w:fldCharType="begin"/>
            </w:r>
            <w:r>
              <w:rPr>
                <w:noProof/>
                <w:webHidden/>
              </w:rPr>
              <w:instrText xml:space="preserve"> PAGEREF _Toc89177419 \h </w:instrText>
            </w:r>
            <w:r>
              <w:rPr>
                <w:noProof/>
                <w:webHidden/>
              </w:rPr>
            </w:r>
            <w:r>
              <w:rPr>
                <w:noProof/>
                <w:webHidden/>
              </w:rPr>
              <w:fldChar w:fldCharType="separate"/>
            </w:r>
            <w:r>
              <w:rPr>
                <w:noProof/>
                <w:webHidden/>
              </w:rPr>
              <w:t>7</w:t>
            </w:r>
            <w:r>
              <w:rPr>
                <w:noProof/>
                <w:webHidden/>
              </w:rPr>
              <w:fldChar w:fldCharType="end"/>
            </w:r>
          </w:hyperlink>
        </w:p>
        <w:p w14:paraId="63E9863A" w14:textId="59385722" w:rsidR="0086586F" w:rsidRDefault="0086586F">
          <w:pPr>
            <w:pStyle w:val="TOC1"/>
            <w:tabs>
              <w:tab w:val="right" w:leader="dot" w:pos="9016"/>
            </w:tabs>
            <w:rPr>
              <w:noProof/>
            </w:rPr>
          </w:pPr>
          <w:hyperlink w:anchor="_Toc89177420" w:history="1">
            <w:r w:rsidRPr="00617D5A">
              <w:rPr>
                <w:rStyle w:val="Hyperlink"/>
                <w:noProof/>
              </w:rPr>
              <w:t>Recommendations</w:t>
            </w:r>
            <w:r>
              <w:rPr>
                <w:noProof/>
                <w:webHidden/>
              </w:rPr>
              <w:tab/>
            </w:r>
            <w:r>
              <w:rPr>
                <w:noProof/>
                <w:webHidden/>
              </w:rPr>
              <w:fldChar w:fldCharType="begin"/>
            </w:r>
            <w:r>
              <w:rPr>
                <w:noProof/>
                <w:webHidden/>
              </w:rPr>
              <w:instrText xml:space="preserve"> PAGEREF _Toc89177420 \h </w:instrText>
            </w:r>
            <w:r>
              <w:rPr>
                <w:noProof/>
                <w:webHidden/>
              </w:rPr>
            </w:r>
            <w:r>
              <w:rPr>
                <w:noProof/>
                <w:webHidden/>
              </w:rPr>
              <w:fldChar w:fldCharType="separate"/>
            </w:r>
            <w:r>
              <w:rPr>
                <w:noProof/>
                <w:webHidden/>
              </w:rPr>
              <w:t>7</w:t>
            </w:r>
            <w:r>
              <w:rPr>
                <w:noProof/>
                <w:webHidden/>
              </w:rPr>
              <w:fldChar w:fldCharType="end"/>
            </w:r>
          </w:hyperlink>
        </w:p>
        <w:p w14:paraId="10CF52B0" w14:textId="06BE0F1E" w:rsidR="0086586F" w:rsidRDefault="0086586F">
          <w:pPr>
            <w:pStyle w:val="TOC1"/>
            <w:tabs>
              <w:tab w:val="right" w:leader="dot" w:pos="9016"/>
            </w:tabs>
            <w:rPr>
              <w:noProof/>
            </w:rPr>
          </w:pPr>
          <w:hyperlink w:anchor="_Toc89177421" w:history="1">
            <w:r w:rsidRPr="00617D5A">
              <w:rPr>
                <w:rStyle w:val="Hyperlink"/>
                <w:noProof/>
              </w:rPr>
              <w:t>References</w:t>
            </w:r>
            <w:r>
              <w:rPr>
                <w:noProof/>
                <w:webHidden/>
              </w:rPr>
              <w:tab/>
            </w:r>
            <w:r>
              <w:rPr>
                <w:noProof/>
                <w:webHidden/>
              </w:rPr>
              <w:fldChar w:fldCharType="begin"/>
            </w:r>
            <w:r>
              <w:rPr>
                <w:noProof/>
                <w:webHidden/>
              </w:rPr>
              <w:instrText xml:space="preserve"> PAGEREF _Toc89177421 \h </w:instrText>
            </w:r>
            <w:r>
              <w:rPr>
                <w:noProof/>
                <w:webHidden/>
              </w:rPr>
            </w:r>
            <w:r>
              <w:rPr>
                <w:noProof/>
                <w:webHidden/>
              </w:rPr>
              <w:fldChar w:fldCharType="separate"/>
            </w:r>
            <w:r>
              <w:rPr>
                <w:noProof/>
                <w:webHidden/>
              </w:rPr>
              <w:t>7</w:t>
            </w:r>
            <w:r>
              <w:rPr>
                <w:noProof/>
                <w:webHidden/>
              </w:rPr>
              <w:fldChar w:fldCharType="end"/>
            </w:r>
          </w:hyperlink>
        </w:p>
        <w:p w14:paraId="536D5F9B" w14:textId="44569ACF" w:rsidR="0086586F" w:rsidRDefault="0086586F">
          <w:r>
            <w:rPr>
              <w:b/>
              <w:bCs/>
              <w:noProof/>
            </w:rPr>
            <w:fldChar w:fldCharType="end"/>
          </w:r>
        </w:p>
      </w:sdtContent>
    </w:sdt>
    <w:p w14:paraId="586AB45F" w14:textId="77777777" w:rsidR="00007C37" w:rsidRDefault="00007C37" w:rsidP="00007C37">
      <w:pPr>
        <w:pStyle w:val="Title"/>
        <w:spacing w:line="480" w:lineRule="auto"/>
        <w:jc w:val="center"/>
        <w:rPr>
          <w:b/>
          <w:bCs/>
        </w:rPr>
      </w:pPr>
    </w:p>
    <w:p w14:paraId="668A37CA" w14:textId="02C21092" w:rsidR="00007C37" w:rsidRDefault="00007C37">
      <w:pPr>
        <w:rPr>
          <w:rFonts w:asciiTheme="majorHAnsi" w:eastAsiaTheme="majorEastAsia" w:hAnsiTheme="majorHAnsi" w:cstheme="majorBidi"/>
          <w:b/>
          <w:bCs/>
          <w:spacing w:val="-10"/>
          <w:kern w:val="28"/>
          <w:sz w:val="56"/>
          <w:szCs w:val="56"/>
        </w:rPr>
      </w:pPr>
      <w:r>
        <w:rPr>
          <w:b/>
          <w:bCs/>
        </w:rPr>
        <w:br w:type="page"/>
      </w:r>
    </w:p>
    <w:p w14:paraId="5D168B3F" w14:textId="3FC92F1C" w:rsidR="0069486C" w:rsidRDefault="00B8661B" w:rsidP="0069486C">
      <w:pPr>
        <w:pStyle w:val="Heading1"/>
        <w:tabs>
          <w:tab w:val="right" w:pos="9026"/>
        </w:tabs>
      </w:pPr>
      <w:bookmarkStart w:id="0" w:name="_Toc89177405"/>
      <w:r>
        <w:lastRenderedPageBreak/>
        <w:t>Introduction</w:t>
      </w:r>
      <w:bookmarkEnd w:id="0"/>
    </w:p>
    <w:p w14:paraId="77457ABD" w14:textId="34D62684" w:rsidR="00C56F05" w:rsidRPr="00C56F05" w:rsidRDefault="00C56F05" w:rsidP="00C56F05">
      <w:r>
        <w:t>The following report was requested by Abi Summerfield. The report critically analyses the immediate and long-term implications regarding implementation of Vehicle to Grid technology. Whether the use of a Vehicle to Grid system can be successfully implemented with the use of domestic vehicle.</w:t>
      </w:r>
      <w:r w:rsidR="00EF4933">
        <w:t xml:space="preserve"> During this </w:t>
      </w:r>
      <w:r>
        <w:t>discuss</w:t>
      </w:r>
      <w:r w:rsidR="00EF4933">
        <w:t>ion,</w:t>
      </w:r>
      <w:r>
        <w:t xml:space="preserve"> electric demand solutions and</w:t>
      </w:r>
      <w:r w:rsidR="00EF4933">
        <w:t xml:space="preserve"> the</w:t>
      </w:r>
      <w:r>
        <w:t xml:space="preserve"> grid</w:t>
      </w:r>
      <w:r w:rsidR="00EF4933">
        <w:t>’s</w:t>
      </w:r>
      <w:r>
        <w:t xml:space="preserve"> capabilities h</w:t>
      </w:r>
      <w:r w:rsidR="00EF4933">
        <w:t>ave</w:t>
      </w:r>
      <w:r>
        <w:t xml:space="preserve"> been thoroughly researched. Ethical issues have been examined and the practicalities of Vehicle to Grid technology have been investigated and current charging technology </w:t>
      </w:r>
      <w:r w:rsidR="00EF4933">
        <w:t>considered</w:t>
      </w:r>
      <w:r>
        <w:t>.</w:t>
      </w:r>
    </w:p>
    <w:p w14:paraId="3E15FA57" w14:textId="77777777" w:rsidR="0026629C" w:rsidRDefault="0026629C" w:rsidP="00795015">
      <w:pPr>
        <w:pStyle w:val="Heading1"/>
        <w:tabs>
          <w:tab w:val="right" w:pos="9026"/>
        </w:tabs>
      </w:pPr>
      <w:bookmarkStart w:id="1" w:name="_Toc89177406"/>
      <w:r>
        <w:t>Electricity demand solutions and great capabilities</w:t>
      </w:r>
      <w:bookmarkEnd w:id="1"/>
    </w:p>
    <w:p w14:paraId="51E81809" w14:textId="42AC1C20" w:rsidR="0069486C" w:rsidRDefault="00DB01FE" w:rsidP="009E39CF">
      <w:pPr>
        <w:rPr>
          <w:color w:val="000000"/>
        </w:rPr>
      </w:pPr>
      <w:r>
        <w:t xml:space="preserve">The smart grid is an extension of the electricity grid which enables electricity to be added to the grid from multiple sources. It can deliver electricity from excess production in buildings and other sources from electric vehicles. Small scale consumers, the general public are integral to the smart grid </w:t>
      </w:r>
      <w:sdt>
        <w:sdtPr>
          <w:rPr>
            <w:color w:val="000000"/>
          </w:rPr>
          <w:tag w:val="MENDELEY_CITATION_v3_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"/>
          <w:id w:val="1658196063"/>
          <w:placeholder>
            <w:docPart w:val="DefaultPlaceholder_-1854013440"/>
          </w:placeholder>
        </w:sdtPr>
        <w:sdtEndPr/>
        <w:sdtContent>
          <w:r w:rsidR="00503CFB" w:rsidRPr="00503CFB">
            <w:rPr>
              <w:color w:val="000000"/>
            </w:rPr>
            <w:t>(</w:t>
          </w:r>
          <w:proofErr w:type="spellStart"/>
          <w:r w:rsidR="00503CFB" w:rsidRPr="00503CFB">
            <w:rPr>
              <w:color w:val="000000"/>
            </w:rPr>
            <w:t>Siano</w:t>
          </w:r>
          <w:proofErr w:type="spellEnd"/>
          <w:r w:rsidR="00503CFB" w:rsidRPr="00503CFB">
            <w:rPr>
              <w:color w:val="000000"/>
            </w:rPr>
            <w:t>, 2014)</w:t>
          </w:r>
        </w:sdtContent>
      </w:sdt>
      <w:r>
        <w:rPr>
          <w:color w:val="000000"/>
        </w:rPr>
        <w:t xml:space="preserve"> </w:t>
      </w:r>
      <w:r w:rsidR="00783AF3">
        <w:rPr>
          <w:color w:val="000000"/>
        </w:rPr>
        <w:t>The introduction of electric vehicles will be essential to ensure enough electricity is transferred to the smart grid. It is also imperative that the demand response is balanced. Incentives will be required to ensure that customers are compensated and buy into the scheme.</w:t>
      </w:r>
    </w:p>
    <w:p w14:paraId="581855C3" w14:textId="3044F1CC" w:rsidR="00B17C31" w:rsidRDefault="00B17C31" w:rsidP="009E39CF">
      <w:pPr>
        <w:rPr>
          <w:color w:val="000000"/>
        </w:rPr>
      </w:pPr>
      <w:r>
        <w:rPr>
          <w:color w:val="000000"/>
        </w:rPr>
        <w:t>One of the governments objectives is for people to control when they use and transfer back electricity</w:t>
      </w:r>
      <w:r w:rsidR="00242C59">
        <w:rPr>
          <w:color w:val="000000"/>
        </w:rPr>
        <w:t xml:space="preserve"> </w:t>
      </w:r>
      <w:sdt>
        <w:sdtPr>
          <w:rPr>
            <w:color w:val="000000"/>
          </w:rPr>
          <w:tag w:val="MENDELEY_CITATION_v3_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"/>
          <w:id w:val="-1338924412"/>
          <w:placeholder>
            <w:docPart w:val="DefaultPlaceholder_-1854013440"/>
          </w:placeholder>
        </w:sdtPr>
        <w:sdtEndPr/>
        <w:sdtContent>
          <w:r w:rsidR="00503CFB" w:rsidRPr="00503CFB">
            <w:rPr>
              <w:color w:val="000000"/>
            </w:rPr>
            <w:t>(CREDS, 2021)</w:t>
          </w:r>
        </w:sdtContent>
      </w:sdt>
      <w:r>
        <w:rPr>
          <w:color w:val="000000"/>
        </w:rPr>
        <w:t>. Increasing the technology “the internet of things” (IOT) is gradually becoming used for people to control household for their smartphones. This will reduce the demand for electricity at peak times. For this to work effectively</w:t>
      </w:r>
      <w:r w:rsidR="003456FA">
        <w:rPr>
          <w:color w:val="000000"/>
        </w:rPr>
        <w:t>, there must be a reduction in energy cost doing off periods. For example: during peak times household appliances are kept to a minimum and utilized during periods when there is little demand on the electric grid</w:t>
      </w:r>
      <w:r w:rsidR="00242C59">
        <w:rPr>
          <w:color w:val="000000"/>
        </w:rPr>
        <w:t xml:space="preserve"> </w:t>
      </w:r>
      <w:sdt>
        <w:sdtPr>
          <w:rPr>
            <w:color w:val="000000"/>
          </w:rPr>
          <w:tag w:val="MENDELEY_CITATION_v3_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"/>
          <w:id w:val="-1827581125"/>
          <w:placeholder>
            <w:docPart w:val="DefaultPlaceholder_-1854013440"/>
          </w:placeholder>
        </w:sdtPr>
        <w:sdtEndPr/>
        <w:sdtContent>
          <w:r w:rsidR="00503CFB" w:rsidRPr="00503CFB">
            <w:rPr>
              <w:color w:val="000000"/>
            </w:rPr>
            <w:t>(Else, 2013)</w:t>
          </w:r>
        </w:sdtContent>
      </w:sdt>
      <w:r w:rsidR="003456FA">
        <w:rPr>
          <w:color w:val="000000"/>
        </w:rPr>
        <w:t>.</w:t>
      </w:r>
    </w:p>
    <w:p w14:paraId="3682B4B5" w14:textId="1610711D" w:rsidR="005E1EF7" w:rsidRDefault="005E1EF7" w:rsidP="009E39CF">
      <w:pPr>
        <w:rPr>
          <w:color w:val="000000"/>
        </w:rPr>
      </w:pPr>
      <w:r>
        <w:rPr>
          <w:color w:val="000000"/>
        </w:rPr>
        <w:t xml:space="preserve">Nissan LEAF </w:t>
      </w:r>
      <w:r w:rsidR="004F01E1">
        <w:rPr>
          <w:color w:val="000000"/>
        </w:rPr>
        <w:t>and The Government Office for Low Emissions Vehicles (OLEV) together with multiple fuel suppliers including Octopus Energy,</w:t>
      </w:r>
      <w:r>
        <w:rPr>
          <w:color w:val="000000"/>
        </w:rPr>
        <w:t xml:space="preserve"> </w:t>
      </w:r>
      <w:r w:rsidR="00541A96">
        <w:rPr>
          <w:color w:val="000000"/>
        </w:rPr>
        <w:t xml:space="preserve">Western </w:t>
      </w:r>
      <w:r w:rsidR="004F01E1">
        <w:rPr>
          <w:color w:val="000000"/>
        </w:rPr>
        <w:t>P</w:t>
      </w:r>
      <w:r w:rsidR="00541A96">
        <w:rPr>
          <w:color w:val="000000"/>
        </w:rPr>
        <w:t xml:space="preserve">ower </w:t>
      </w:r>
      <w:r w:rsidR="004F01E1">
        <w:rPr>
          <w:color w:val="000000"/>
        </w:rPr>
        <w:t>D</w:t>
      </w:r>
      <w:r w:rsidR="00541A96">
        <w:rPr>
          <w:color w:val="000000"/>
        </w:rPr>
        <w:t>istribution (WPD)</w:t>
      </w:r>
      <w:r w:rsidR="00810E30">
        <w:rPr>
          <w:color w:val="000000"/>
        </w:rPr>
        <w:t xml:space="preserve"> and OVO</w:t>
      </w:r>
      <w:r w:rsidR="00541A96">
        <w:rPr>
          <w:color w:val="000000"/>
        </w:rPr>
        <w:t xml:space="preserve"> </w:t>
      </w:r>
      <w:r w:rsidR="00810E30">
        <w:rPr>
          <w:color w:val="000000"/>
        </w:rPr>
        <w:t>are</w:t>
      </w:r>
      <w:r w:rsidR="00541A96">
        <w:rPr>
          <w:color w:val="000000"/>
        </w:rPr>
        <w:t xml:space="preserve"> currently trialling Vehicle-2-Grid (V2G) over</w:t>
      </w:r>
      <w:r w:rsidR="00810E30">
        <w:rPr>
          <w:color w:val="000000"/>
        </w:rPr>
        <w:t xml:space="preserve"> several </w:t>
      </w:r>
      <w:r w:rsidR="00541A96">
        <w:rPr>
          <w:color w:val="000000"/>
        </w:rPr>
        <w:t>regions of the UK. They aim to mitigate highs and lows in electricity demands</w:t>
      </w:r>
      <w:r w:rsidR="004F01E1">
        <w:rPr>
          <w:color w:val="000000"/>
        </w:rPr>
        <w:t xml:space="preserve"> </w:t>
      </w:r>
      <w:sdt>
        <w:sdtPr>
          <w:rPr>
            <w:color w:val="000000"/>
          </w:rPr>
          <w:tag w:val="MENDELEY_CITATION_v3_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"/>
          <w:id w:val="943589186"/>
          <w:placeholder>
            <w:docPart w:val="DefaultPlaceholder_-1854013440"/>
          </w:placeholder>
        </w:sdtPr>
        <w:sdtEndPr/>
        <w:sdtContent>
          <w:r w:rsidR="00503CFB" w:rsidRPr="00503CFB">
            <w:rPr>
              <w:color w:val="000000"/>
            </w:rPr>
            <w:t>(Griffith, 2018)</w:t>
          </w:r>
        </w:sdtContent>
      </w:sdt>
      <w:r w:rsidR="004F01E1">
        <w:rPr>
          <w:color w:val="000000"/>
        </w:rPr>
        <w:t xml:space="preserve"> </w:t>
      </w:r>
      <w:r w:rsidR="00541A96">
        <w:rPr>
          <w:color w:val="000000"/>
        </w:rPr>
        <w:t>. The technology required nee</w:t>
      </w:r>
      <w:r w:rsidR="004F7BAA">
        <w:rPr>
          <w:color w:val="000000"/>
        </w:rPr>
        <w:t xml:space="preserve">ds to be </w:t>
      </w:r>
      <w:r w:rsidR="003F57E9">
        <w:rPr>
          <w:color w:val="000000"/>
        </w:rPr>
        <w:t xml:space="preserve">further developed and an insight gained into how to manage the discharge effectively, </w:t>
      </w:r>
      <w:r w:rsidR="00242C59">
        <w:rPr>
          <w:color w:val="000000"/>
        </w:rPr>
        <w:t>by</w:t>
      </w:r>
      <w:r w:rsidR="003F57E9">
        <w:rPr>
          <w:color w:val="000000"/>
        </w:rPr>
        <w:t xml:space="preserve"> uploading to the grid at predetermined time</w:t>
      </w:r>
      <w:r w:rsidR="00672407">
        <w:rPr>
          <w:color w:val="000000"/>
        </w:rPr>
        <w:t xml:space="preserve"> </w:t>
      </w:r>
      <w:sdt>
        <w:sdtPr>
          <w:rPr>
            <w:color w:val="000000"/>
          </w:rPr>
          <w:tag w:val="MENDELEY_CITATION_v3_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"/>
          <w:id w:val="634457287"/>
          <w:placeholder>
            <w:docPart w:val="DefaultPlaceholder_-1854013440"/>
          </w:placeholder>
        </w:sdtPr>
        <w:sdtEndPr/>
        <w:sdtContent>
          <w:r w:rsidR="00503CFB" w:rsidRPr="00503CFB">
            <w:rPr>
              <w:color w:val="000000"/>
            </w:rPr>
            <w:t>(Energy, n.d.)</w:t>
          </w:r>
        </w:sdtContent>
      </w:sdt>
      <w:r w:rsidR="00810E30">
        <w:rPr>
          <w:color w:val="000000"/>
        </w:rPr>
        <w:t>.</w:t>
      </w:r>
      <w:r>
        <w:rPr>
          <w:color w:val="000000"/>
        </w:rPr>
        <w:t xml:space="preserve"> </w:t>
      </w:r>
    </w:p>
    <w:p w14:paraId="08C0C3CD" w14:textId="1FE8AF61" w:rsidR="00832FED" w:rsidRDefault="00832FED" w:rsidP="009E39CF">
      <w:pPr>
        <w:rPr>
          <w:color w:val="000000"/>
        </w:rPr>
      </w:pPr>
      <w:r>
        <w:rPr>
          <w:noProof/>
          <w:color w:val="000000"/>
        </w:rPr>
        <w:drawing>
          <wp:anchor distT="0" distB="0" distL="114300" distR="114300" simplePos="0" relativeHeight="251659264" behindDoc="0" locked="0" layoutInCell="1" allowOverlap="1" wp14:anchorId="7FFE37BC" wp14:editId="29D354E9">
            <wp:simplePos x="914400" y="4849402"/>
            <wp:positionH relativeFrom="column">
              <wp:align>left</wp:align>
            </wp:positionH>
            <wp:positionV relativeFrom="paragraph">
              <wp:align>top</wp:align>
            </wp:positionV>
            <wp:extent cx="4227816" cy="2014606"/>
            <wp:effectExtent l="0" t="0" r="1905" b="5080"/>
            <wp:wrapSquare wrapText="bothSides"/>
            <wp:docPr id="2" name="Picture 2"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video gam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27816" cy="2014606"/>
                    </a:xfrm>
                    <a:prstGeom prst="rect">
                      <a:avLst/>
                    </a:prstGeom>
                  </pic:spPr>
                </pic:pic>
              </a:graphicData>
            </a:graphic>
          </wp:anchor>
        </w:drawing>
      </w:r>
    </w:p>
    <w:p w14:paraId="3A57C80D" w14:textId="38515FA6" w:rsidR="005E1EF7" w:rsidRDefault="005E1EF7" w:rsidP="009E39CF">
      <w:pPr>
        <w:rPr>
          <w:color w:val="000000"/>
        </w:rPr>
      </w:pPr>
    </w:p>
    <w:p w14:paraId="24CF41A4" w14:textId="3E15FE5B" w:rsidR="005E1EF7" w:rsidRDefault="005E1EF7" w:rsidP="009E39CF">
      <w:pPr>
        <w:rPr>
          <w:color w:val="000000"/>
        </w:rPr>
      </w:pPr>
    </w:p>
    <w:p w14:paraId="6CCBB15D" w14:textId="5D60217D" w:rsidR="005E1EF7" w:rsidRDefault="005E1EF7" w:rsidP="009E39CF">
      <w:pPr>
        <w:rPr>
          <w:color w:val="000000"/>
        </w:rPr>
      </w:pPr>
    </w:p>
    <w:p w14:paraId="4BF1970B" w14:textId="0E3C6AA6" w:rsidR="005E1EF7" w:rsidRDefault="005E1EF7" w:rsidP="009E39CF">
      <w:pPr>
        <w:rPr>
          <w:color w:val="000000"/>
        </w:rPr>
      </w:pPr>
    </w:p>
    <w:p w14:paraId="3ED41A20" w14:textId="69FB23D3" w:rsidR="005E1EF7" w:rsidRDefault="005E1EF7" w:rsidP="009E39CF">
      <w:pPr>
        <w:rPr>
          <w:color w:val="000000"/>
        </w:rPr>
      </w:pPr>
    </w:p>
    <w:p w14:paraId="629A4C90" w14:textId="54781444" w:rsidR="005E1EF7" w:rsidRDefault="005E1EF7" w:rsidP="009E39CF">
      <w:pPr>
        <w:rPr>
          <w:color w:val="000000"/>
        </w:rPr>
      </w:pPr>
    </w:p>
    <w:p w14:paraId="3AAF3C3A" w14:textId="4A5F340C" w:rsidR="005E1EF7" w:rsidRDefault="005E1EF7" w:rsidP="009E39CF">
      <w:pPr>
        <w:rPr>
          <w:color w:val="000000"/>
        </w:rPr>
      </w:pPr>
      <w:r>
        <w:rPr>
          <w:noProof/>
        </w:rPr>
        <mc:AlternateContent>
          <mc:Choice Requires="wps">
            <w:drawing>
              <wp:anchor distT="0" distB="0" distL="114300" distR="114300" simplePos="0" relativeHeight="251661312" behindDoc="0" locked="0" layoutInCell="1" allowOverlap="1" wp14:anchorId="2D5FA533" wp14:editId="688B7D9F">
                <wp:simplePos x="0" y="0"/>
                <wp:positionH relativeFrom="margin">
                  <wp:align>left</wp:align>
                </wp:positionH>
                <wp:positionV relativeFrom="paragraph">
                  <wp:posOffset>73660</wp:posOffset>
                </wp:positionV>
                <wp:extent cx="4227195" cy="184785"/>
                <wp:effectExtent l="0" t="0" r="1905" b="5715"/>
                <wp:wrapSquare wrapText="bothSides"/>
                <wp:docPr id="3" name="Text Box 3"/>
                <wp:cNvGraphicFramePr/>
                <a:graphic xmlns:a="http://schemas.openxmlformats.org/drawingml/2006/main">
                  <a:graphicData uri="http://schemas.microsoft.com/office/word/2010/wordprocessingShape">
                    <wps:wsp>
                      <wps:cNvSpPr txBox="1"/>
                      <wps:spPr>
                        <a:xfrm>
                          <a:off x="0" y="0"/>
                          <a:ext cx="4227195" cy="184785"/>
                        </a:xfrm>
                        <a:prstGeom prst="rect">
                          <a:avLst/>
                        </a:prstGeom>
                        <a:solidFill>
                          <a:prstClr val="white"/>
                        </a:solidFill>
                        <a:ln>
                          <a:noFill/>
                        </a:ln>
                      </wps:spPr>
                      <wps:txbx>
                        <w:txbxContent>
                          <w:p w14:paraId="03076A4F" w14:textId="47641611" w:rsidR="00832FED" w:rsidRPr="00551E4C" w:rsidRDefault="00832FED" w:rsidP="00832FED">
                            <w:pPr>
                              <w:pStyle w:val="Caption"/>
                              <w:rPr>
                                <w:noProof/>
                                <w:color w:val="000000"/>
                              </w:rPr>
                            </w:pPr>
                            <w:r>
                              <w:t xml:space="preserve">Figure </w:t>
                            </w:r>
                            <w:r w:rsidR="00E50058">
                              <w:fldChar w:fldCharType="begin"/>
                            </w:r>
                            <w:r w:rsidR="00E50058">
                              <w:instrText xml:space="preserve"> SEQ Figure \* ARABIC </w:instrText>
                            </w:r>
                            <w:r w:rsidR="00E50058">
                              <w:fldChar w:fldCharType="separate"/>
                            </w:r>
                            <w:r>
                              <w:rPr>
                                <w:noProof/>
                              </w:rPr>
                              <w:t>1</w:t>
                            </w:r>
                            <w:r w:rsidR="00E50058">
                              <w:rPr>
                                <w:noProof/>
                              </w:rPr>
                              <w:fldChar w:fldCharType="end"/>
                            </w:r>
                            <w:r>
                              <w:t xml:space="preserve"> Nissan leaf power loop back to grid </w:t>
                            </w:r>
                            <w:sdt>
                              <w:sdtPr>
                                <w:rPr>
                                  <w:i w:val="0"/>
                                  <w:color w:val="000000"/>
                                </w:rPr>
                                <w:tag w:val="MENDELEY_CITATION_v3_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"/>
                                <w:id w:val="-1436827869"/>
                                <w:placeholder>
                                  <w:docPart w:val="DefaultPlaceholder_-1854013440"/>
                                </w:placeholder>
                              </w:sdtPr>
                              <w:sdtEndPr/>
                              <w:sdtContent>
                                <w:r w:rsidR="00503CFB" w:rsidRPr="00503CFB">
                                  <w:rPr>
                                    <w:i w:val="0"/>
                                    <w:color w:val="000000"/>
                                  </w:rPr>
                                  <w:t>(Costello, 2019)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5FA533" id="_x0000_t202" coordsize="21600,21600" o:spt="202" path="m,l,21600r21600,l21600,xe">
                <v:stroke joinstyle="miter"/>
                <v:path gradientshapeok="t" o:connecttype="rect"/>
              </v:shapetype>
              <v:shape id="Text Box 3" o:spid="_x0000_s1026" type="#_x0000_t202" style="position:absolute;margin-left:0;margin-top:5.8pt;width:332.85pt;height:14.5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" stroked="f">
                <v:textbox inset="0,0,0,0">
                  <w:txbxContent>
                    <w:p w14:paraId="03076A4F" w14:textId="47641611" w:rsidR="00832FED" w:rsidRPr="00551E4C" w:rsidRDefault="00832FED" w:rsidP="00832FED">
                      <w:pPr>
                        <w:pStyle w:val="Caption"/>
                        <w:rPr>
                          <w:noProof/>
                          <w:color w:val="000000"/>
                        </w:rPr>
                      </w:pPr>
                      <w:r>
                        <w:t xml:space="preserve">Figure </w:t>
                      </w:r>
                      <w:r w:rsidR="00E50058">
                        <w:fldChar w:fldCharType="begin"/>
                      </w:r>
                      <w:r w:rsidR="00E50058">
                        <w:instrText xml:space="preserve"> SEQ Figure \* ARABIC </w:instrText>
                      </w:r>
                      <w:r w:rsidR="00E50058">
                        <w:fldChar w:fldCharType="separate"/>
                      </w:r>
                      <w:r>
                        <w:rPr>
                          <w:noProof/>
                        </w:rPr>
                        <w:t>1</w:t>
                      </w:r>
                      <w:r w:rsidR="00E50058">
                        <w:rPr>
                          <w:noProof/>
                        </w:rPr>
                        <w:fldChar w:fldCharType="end"/>
                      </w:r>
                      <w:r>
                        <w:t xml:space="preserve"> Nissan leaf power loop back to grid </w:t>
                      </w:r>
                      <w:sdt>
                        <w:sdtPr>
                          <w:rPr>
                            <w:i w:val="0"/>
                            <w:color w:val="000000"/>
                          </w:rPr>
                          <w:tag w:val="MENDELEY_CITATION_v3_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"/>
                          <w:id w:val="-1436827869"/>
                          <w:placeholder>
                            <w:docPart w:val="DefaultPlaceholder_-1854013440"/>
                          </w:placeholder>
                        </w:sdtPr>
                        <w:sdtEndPr/>
                        <w:sdtContent>
                          <w:r w:rsidR="00503CFB" w:rsidRPr="00503CFB">
                            <w:rPr>
                              <w:i w:val="0"/>
                              <w:color w:val="000000"/>
                            </w:rPr>
                            <w:t>(Costello, 2019)</w:t>
                          </w:r>
                        </w:sdtContent>
                      </w:sdt>
                    </w:p>
                  </w:txbxContent>
                </v:textbox>
                <w10:wrap type="square" anchorx="margin"/>
              </v:shape>
            </w:pict>
          </mc:Fallback>
        </mc:AlternateContent>
      </w:r>
    </w:p>
    <w:p w14:paraId="4C021012" w14:textId="5F41A8AD" w:rsidR="00541A96" w:rsidRDefault="00242C59" w:rsidP="009E39CF">
      <w:pPr>
        <w:rPr>
          <w:color w:val="000000"/>
        </w:rPr>
      </w:pPr>
      <w:r>
        <w:rPr>
          <w:color w:val="000000"/>
        </w:rPr>
        <w:t xml:space="preserve">Currently the cost of a smart charger is £5,500 pounds which makes it currently unviable. Mike potter (CEO of </w:t>
      </w:r>
      <w:proofErr w:type="spellStart"/>
      <w:r>
        <w:rPr>
          <w:color w:val="000000"/>
        </w:rPr>
        <w:t>CrowdCharge</w:t>
      </w:r>
      <w:proofErr w:type="spellEnd"/>
      <w:r>
        <w:rPr>
          <w:color w:val="000000"/>
        </w:rPr>
        <w:t>) is quoted to have said “vehicle to grid charging is a great concept, but it hasn’t yet been trial sufficiently on Britain’s electricity networks</w:t>
      </w:r>
      <w:r w:rsidR="00F57636">
        <w:rPr>
          <w:color w:val="000000"/>
        </w:rPr>
        <w:t xml:space="preserve"> to enable it to be rolled out on a country-wide basis”</w:t>
      </w:r>
      <w:sdt>
        <w:sdtPr>
          <w:rPr>
            <w:color w:val="000000"/>
          </w:rPr>
          <w:tag w:val="MENDELEY_CITATION_v3_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"/>
          <w:id w:val="-1742095393"/>
          <w:placeholder>
            <w:docPart w:val="DefaultPlaceholder_-1854013440"/>
          </w:placeholder>
        </w:sdtPr>
        <w:sdtEndPr/>
        <w:sdtContent>
          <w:r w:rsidR="00503CFB" w:rsidRPr="00503CFB">
            <w:rPr>
              <w:color w:val="000000"/>
            </w:rPr>
            <w:t>(Schmidt, 2020)</w:t>
          </w:r>
        </w:sdtContent>
      </w:sdt>
      <w:r w:rsidR="00F57636">
        <w:rPr>
          <w:color w:val="000000"/>
        </w:rPr>
        <w:t>, therefore further research is required for this project to become a solution to the energy crisis.</w:t>
      </w:r>
    </w:p>
    <w:p w14:paraId="4BC5EC41" w14:textId="6906ADE5" w:rsidR="00D256CA" w:rsidRDefault="00D256CA" w:rsidP="009E39CF">
      <w:pPr>
        <w:rPr>
          <w:color w:val="000000"/>
        </w:rPr>
      </w:pPr>
      <w:r>
        <w:rPr>
          <w:color w:val="000000"/>
        </w:rPr>
        <w:lastRenderedPageBreak/>
        <w:t>Nissan’s</w:t>
      </w:r>
      <w:r w:rsidR="00FD348A">
        <w:rPr>
          <w:color w:val="000000"/>
        </w:rPr>
        <w:t xml:space="preserve"> technology is shared throughout the world with many countries conducting trials using vehicles as mobile batteries to charge vehicles to grid, vehicles to homes and even using Nissan vehicles in disaster areas whilst energy is being restored </w:t>
      </w:r>
      <w:sdt>
        <w:sdtPr>
          <w:rPr>
            <w:color w:val="000000"/>
          </w:rPr>
          <w:tag w:val="MENDELEY_CITATION_v3_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"/>
          <w:id w:val="-1248269439"/>
          <w:placeholder>
            <w:docPart w:val="DefaultPlaceholder_-1854013440"/>
          </w:placeholder>
        </w:sdtPr>
        <w:sdtEndPr/>
        <w:sdtContent>
          <w:r w:rsidR="00503CFB" w:rsidRPr="00503CFB">
            <w:rPr>
              <w:color w:val="000000"/>
            </w:rPr>
            <w:t>(Corporation, 2020)</w:t>
          </w:r>
        </w:sdtContent>
      </w:sdt>
      <w:r w:rsidR="00FD348A">
        <w:rPr>
          <w:color w:val="000000"/>
        </w:rPr>
        <w:t>.</w:t>
      </w:r>
    </w:p>
    <w:p w14:paraId="4D1AF580" w14:textId="44A314D3" w:rsidR="00D256CA" w:rsidRDefault="00D256CA" w:rsidP="009E39CF">
      <w:pPr>
        <w:rPr>
          <w:color w:val="000000"/>
        </w:rPr>
      </w:pPr>
      <w:r>
        <w:rPr>
          <w:color w:val="000000"/>
        </w:rPr>
        <w:t xml:space="preserve">Ben Warren, head of Nissan Australia, while promoting vehicle to grid said they were just waiting for the bi-directional charges to get approval. Australia would be ready to participate in its V2G trails together with a pilot scheme using the government’s fleet of LEAF vehicles </w:t>
      </w:r>
      <w:sdt>
        <w:sdtPr>
          <w:rPr>
            <w:color w:val="000000"/>
          </w:rPr>
          <w:tag w:val="MENDELEY_CITATION_v3_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"/>
          <w:id w:val="716936073"/>
          <w:placeholder>
            <w:docPart w:val="DefaultPlaceholder_-1854013440"/>
          </w:placeholder>
        </w:sdtPr>
        <w:sdtEndPr/>
        <w:sdtContent>
          <w:r w:rsidR="00503CFB" w:rsidRPr="00503CFB">
            <w:rPr>
              <w:color w:val="000000"/>
            </w:rPr>
            <w:t>(</w:t>
          </w:r>
          <w:proofErr w:type="spellStart"/>
          <w:r w:rsidR="00503CFB" w:rsidRPr="00503CFB">
            <w:rPr>
              <w:color w:val="000000"/>
            </w:rPr>
            <w:t>Fernyhough</w:t>
          </w:r>
          <w:proofErr w:type="spellEnd"/>
          <w:r w:rsidR="00503CFB" w:rsidRPr="00503CFB">
            <w:rPr>
              <w:color w:val="000000"/>
            </w:rPr>
            <w:t>, 2021)</w:t>
          </w:r>
        </w:sdtContent>
      </w:sdt>
    </w:p>
    <w:p w14:paraId="629D8245" w14:textId="58797635" w:rsidR="00025506" w:rsidRPr="00025506" w:rsidRDefault="00533A7F" w:rsidP="009E39CF">
      <w:pPr>
        <w:rPr>
          <w:color w:val="000000"/>
        </w:rPr>
      </w:pPr>
      <w:r>
        <w:rPr>
          <w:color w:val="000000"/>
        </w:rPr>
        <w:t xml:space="preserve">Ofgem </w:t>
      </w:r>
      <w:r w:rsidR="00D14477">
        <w:rPr>
          <w:color w:val="000000"/>
        </w:rPr>
        <w:t>advise</w:t>
      </w:r>
      <w:r>
        <w:rPr>
          <w:color w:val="000000"/>
        </w:rPr>
        <w:t xml:space="preserve"> </w:t>
      </w:r>
      <w:r w:rsidR="00D14477">
        <w:rPr>
          <w:color w:val="000000"/>
        </w:rPr>
        <w:t xml:space="preserve">new power station are not ready to produce sufficient electricity for the UK. They suggest Europe combines resources to produces a super grid where countries deliver to the grid from their resource. For example: wind turbines in Scotland, solar panels from Spain. Utilising other countries resources, energy levels demand response throughout Europe could potentially balance </w:t>
      </w:r>
      <w:sdt>
        <w:sdtPr>
          <w:rPr>
            <w:color w:val="000000"/>
          </w:rPr>
          <w:tag w:val="MENDELEY_CITATION_v3_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"/>
          <w:id w:val="-1108656990"/>
          <w:placeholder>
            <w:docPart w:val="DefaultPlaceholder_-1854013440"/>
          </w:placeholder>
        </w:sdtPr>
        <w:sdtEndPr/>
        <w:sdtContent>
          <w:r w:rsidR="00503CFB" w:rsidRPr="00503CFB">
            <w:rPr>
              <w:color w:val="000000"/>
            </w:rPr>
            <w:t>(Else, 2013)</w:t>
          </w:r>
        </w:sdtContent>
      </w:sdt>
      <w:r w:rsidR="00D14477">
        <w:rPr>
          <w:color w:val="000000"/>
        </w:rPr>
        <w:t>.</w:t>
      </w:r>
    </w:p>
    <w:p w14:paraId="0417BFB9" w14:textId="30EEBD7C" w:rsidR="00B643C0" w:rsidRDefault="00DC7C46" w:rsidP="009E39CF">
      <w:pPr>
        <w:rPr>
          <w:color w:val="000000" w:themeColor="text1"/>
        </w:rPr>
      </w:pPr>
      <w:r>
        <w:t>As part of Britain’s climate plan, net-zero emissions must be drastically cut by 2050</w:t>
      </w:r>
      <w:r w:rsidR="00B643C0">
        <w:rPr>
          <w:color w:val="000000" w:themeColor="text1"/>
        </w:rPr>
        <w:t>.</w:t>
      </w:r>
    </w:p>
    <w:p w14:paraId="3C7AE412" w14:textId="59C479C2" w:rsidR="00B643C0" w:rsidRPr="00B643C0" w:rsidRDefault="00B643C0" w:rsidP="009E39CF">
      <w:pPr>
        <w:rPr>
          <w:color w:val="000000" w:themeColor="text1"/>
        </w:rPr>
      </w:pPr>
      <w:r>
        <w:rPr>
          <w:color w:val="000000" w:themeColor="text1"/>
        </w:rPr>
        <w:t xml:space="preserve">“All parties should strive to formulate and communicate long term low </w:t>
      </w:r>
      <w:r w:rsidR="00AD5BB5">
        <w:rPr>
          <w:color w:val="000000" w:themeColor="text1"/>
        </w:rPr>
        <w:t>greenhouse</w:t>
      </w:r>
      <w:r>
        <w:rPr>
          <w:color w:val="000000" w:themeColor="text1"/>
        </w:rPr>
        <w:t xml:space="preserve"> gas emission development strategies” </w:t>
      </w:r>
      <w:sdt>
        <w:sdtPr>
          <w:rPr>
            <w:color w:val="000000"/>
          </w:rPr>
          <w:tag w:val="MENDELEY_CITATION_v3_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"/>
          <w:id w:val="1038169211"/>
          <w:placeholder>
            <w:docPart w:val="DefaultPlaceholder_-1854013440"/>
          </w:placeholder>
        </w:sdtPr>
        <w:sdtEndPr/>
        <w:sdtContent>
          <w:r w:rsidR="00503CFB" w:rsidRPr="00503CFB">
            <w:rPr>
              <w:color w:val="000000"/>
            </w:rPr>
            <w:t>(</w:t>
          </w:r>
          <w:proofErr w:type="spellStart"/>
          <w:r w:rsidR="00503CFB" w:rsidRPr="00503CFB">
            <w:rPr>
              <w:color w:val="000000"/>
            </w:rPr>
            <w:t>Delbeke</w:t>
          </w:r>
          <w:proofErr w:type="spellEnd"/>
          <w:r w:rsidR="00503CFB" w:rsidRPr="00503CFB">
            <w:rPr>
              <w:color w:val="000000"/>
            </w:rPr>
            <w:t xml:space="preserve"> et al., 2019)</w:t>
          </w:r>
        </w:sdtContent>
      </w:sdt>
    </w:p>
    <w:p w14:paraId="34F7437D" w14:textId="03046B1E" w:rsidR="00ED06D0" w:rsidRPr="00ED06D0" w:rsidRDefault="00DC7C46" w:rsidP="009E39CF">
      <w:pPr>
        <w:rPr>
          <w:color w:val="000000"/>
        </w:rPr>
      </w:pPr>
      <w:r>
        <w:t>Research from Centre for Research into Energy Demand Solutions (CREDS)</w:t>
      </w:r>
      <w:r w:rsidR="00FF65B7">
        <w:t xml:space="preserve"> indicate it would be challenging and costly to reduce energy demand by 52% by 2050 </w:t>
      </w:r>
      <w:sdt>
        <w:sdtPr>
          <w:rPr>
            <w:color w:val="000000"/>
          </w:rPr>
          <w:tag w:val="MENDELEY_CITATION_v3_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"/>
          <w:id w:val="2026902534"/>
          <w:placeholder>
            <w:docPart w:val="DefaultPlaceholder_-1854013440"/>
          </w:placeholder>
        </w:sdtPr>
        <w:sdtEndPr/>
        <w:sdtContent>
          <w:r w:rsidR="00503CFB" w:rsidRPr="00503CFB">
            <w:rPr>
              <w:color w:val="000000"/>
            </w:rPr>
            <w:t>(CREDS, 2021)</w:t>
          </w:r>
        </w:sdtContent>
      </w:sdt>
    </w:p>
    <w:p w14:paraId="133B752B" w14:textId="3C4DAC1C" w:rsidR="00ED06D0" w:rsidRPr="005F2B0B" w:rsidRDefault="00ED06D0" w:rsidP="00ED06D0">
      <w:r w:rsidRPr="005F2B0B">
        <w:t>Cutting energy use could:</w:t>
      </w:r>
      <w:r w:rsidR="005F2B0B" w:rsidRPr="005F2B0B">
        <w:t xml:space="preserve"> </w:t>
      </w:r>
    </w:p>
    <w:p w14:paraId="71850B81" w14:textId="77777777" w:rsidR="006678FA" w:rsidRDefault="005F2B0B" w:rsidP="006678FA">
      <w:pPr>
        <w:pStyle w:val="ListParagraph"/>
        <w:numPr>
          <w:ilvl w:val="0"/>
          <w:numId w:val="1"/>
        </w:numPr>
      </w:pPr>
      <w:r>
        <w:t>The UK emissions would be reduced by 50% by 2050</w:t>
      </w:r>
      <w:r w:rsidR="006678FA">
        <w:t>.</w:t>
      </w:r>
    </w:p>
    <w:p w14:paraId="6FC933B9" w14:textId="2213ED58" w:rsidR="00ED06D0" w:rsidRPr="006678FA" w:rsidRDefault="005F2B0B" w:rsidP="006678FA">
      <w:pPr>
        <w:pStyle w:val="ListParagraph"/>
        <w:numPr>
          <w:ilvl w:val="0"/>
          <w:numId w:val="1"/>
        </w:numPr>
      </w:pPr>
      <w:r>
        <w:t xml:space="preserve">Improve the condition of life, </w:t>
      </w:r>
      <w:r w:rsidR="006678FA">
        <w:t>with important advantages that is on top of other policy benefits. Example: affordable warmth, general health, biodiversity.</w:t>
      </w:r>
    </w:p>
    <w:p w14:paraId="4AABAA5B" w14:textId="77777777" w:rsidR="006029E7" w:rsidRDefault="00F07813" w:rsidP="006029E7">
      <w:pPr>
        <w:pStyle w:val="ListParagraph"/>
        <w:numPr>
          <w:ilvl w:val="0"/>
          <w:numId w:val="1"/>
        </w:numPr>
      </w:pPr>
      <w:r>
        <w:t xml:space="preserve">Mitigate the probabilities and finances risk related to potential solutions in energy </w:t>
      </w:r>
      <w:r w:rsidR="00136369">
        <w:t>resource</w:t>
      </w:r>
      <w:r>
        <w:t xml:space="preserve"> and engineer</w:t>
      </w:r>
      <w:r w:rsidR="00136369">
        <w:t>ed carbon removal (CDR).</w:t>
      </w:r>
    </w:p>
    <w:p w14:paraId="05E6018C" w14:textId="71BAB899" w:rsidR="00FA2C5B" w:rsidRPr="00FA2C5B" w:rsidRDefault="00136369" w:rsidP="00FA2C5B">
      <w:pPr>
        <w:pStyle w:val="ListParagraph"/>
        <w:numPr>
          <w:ilvl w:val="0"/>
          <w:numId w:val="1"/>
        </w:numPr>
      </w:pPr>
      <w:r w:rsidRPr="006029E7">
        <w:t>A demanding strategy of low energy that is super-efficient could be a great</w:t>
      </w:r>
      <w:r w:rsidR="006029E7" w:rsidRPr="006029E7">
        <w:t xml:space="preserve"> path to net-zero</w:t>
      </w:r>
      <w:r>
        <w:t xml:space="preserve"> </w:t>
      </w:r>
    </w:p>
    <w:p w14:paraId="3E66C92F" w14:textId="2348C616" w:rsidR="00FA2C5B" w:rsidRDefault="00FA2C5B" w:rsidP="000D7410">
      <w:pPr>
        <w:spacing w:line="240" w:lineRule="auto"/>
      </w:pPr>
      <w:r>
        <w:t xml:space="preserve">It is unclear how the UK is going to make its bold net-zero ambitions.  </w:t>
      </w:r>
    </w:p>
    <w:p w14:paraId="16D01A23" w14:textId="6B14293C" w:rsidR="00084651" w:rsidRPr="00FA2C5B" w:rsidRDefault="000D7410" w:rsidP="000D7410">
      <w:pPr>
        <w:spacing w:line="240" w:lineRule="auto"/>
      </w:pPr>
      <w:r>
        <w:t xml:space="preserve">CREDS acknowledges that there is high importance placed on removing carbon dioxide (CDR) an expensive process that could impact adversely on the UK’s bid to reduce emissions. </w:t>
      </w:r>
    </w:p>
    <w:p w14:paraId="082C41BE" w14:textId="42EE13E4" w:rsidR="00533F4B" w:rsidRDefault="00533F4B" w:rsidP="00533F4B">
      <w:pPr>
        <w:pStyle w:val="Heading1"/>
      </w:pPr>
      <w:bookmarkStart w:id="2" w:name="_Toc89177407"/>
      <w:r>
        <w:t>Lead</w:t>
      </w:r>
      <w:r w:rsidR="00F71B62">
        <w:t xml:space="preserve"> acid</w:t>
      </w:r>
      <w:r>
        <w:t xml:space="preserve"> </w:t>
      </w:r>
      <w:r w:rsidR="00A82C3E">
        <w:t>batteries</w:t>
      </w:r>
      <w:bookmarkEnd w:id="2"/>
    </w:p>
    <w:p w14:paraId="370E10AA" w14:textId="15C165FD" w:rsidR="00533F4B" w:rsidRDefault="00827F7D" w:rsidP="00533F4B">
      <w:pPr>
        <w:rPr>
          <w:color w:val="000000"/>
        </w:rPr>
      </w:pPr>
      <w:r>
        <w:t xml:space="preserve">Lead batteries are usual associated with vehicles, a </w:t>
      </w:r>
      <w:r w:rsidR="00B101C3">
        <w:t>burst</w:t>
      </w:r>
      <w:r>
        <w:t xml:space="preserve"> of energy to start the vehicle. They can also be used on boats and camper vans to provide the energy for living.</w:t>
      </w:r>
      <w:r w:rsidR="00CF7672">
        <w:t xml:space="preserve"> </w:t>
      </w:r>
      <w:r>
        <w:t xml:space="preserve">This uses continuous energy over long periods </w:t>
      </w:r>
      <w:sdt>
        <w:sdtPr>
          <w:rPr>
            <w:color w:val="000000"/>
          </w:rPr>
          <w:tag w:val="MENDELEY_CITATION_v3_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"/>
          <w:id w:val="-1270005737"/>
          <w:placeholder>
            <w:docPart w:val="DefaultPlaceholder_-1854013440"/>
          </w:placeholder>
        </w:sdtPr>
        <w:sdtEndPr/>
        <w:sdtContent>
          <w:r w:rsidR="00503CFB" w:rsidRPr="00503CFB">
            <w:rPr>
              <w:color w:val="000000"/>
            </w:rPr>
            <w:t>(International, 2017)</w:t>
          </w:r>
        </w:sdtContent>
      </w:sdt>
      <w:r w:rsidR="00CF7672">
        <w:rPr>
          <w:color w:val="000000"/>
        </w:rPr>
        <w:t xml:space="preserve"> 95% of industrial batteries are lead acid </w:t>
      </w:r>
      <w:sdt>
        <w:sdtPr>
          <w:rPr>
            <w:color w:val="000000"/>
          </w:rPr>
          <w:tag w:val="MENDELEY_CITATION_v3_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"/>
          <w:id w:val="932400591"/>
          <w:placeholder>
            <w:docPart w:val="DefaultPlaceholder_-1854013440"/>
          </w:placeholder>
        </w:sdtPr>
        <w:sdtEndPr/>
        <w:sdtContent>
          <w:r w:rsidR="00503CFB" w:rsidRPr="00503CFB">
            <w:rPr>
              <w:color w:val="000000"/>
            </w:rPr>
            <w:t>(Zafar, 2020)</w:t>
          </w:r>
        </w:sdtContent>
      </w:sdt>
    </w:p>
    <w:p w14:paraId="4F417B51" w14:textId="2A8201B5" w:rsidR="00A82C3E" w:rsidRDefault="00F71B62" w:rsidP="00A82C3E">
      <w:pPr>
        <w:pStyle w:val="Heading2"/>
      </w:pPr>
      <w:bookmarkStart w:id="3" w:name="_Toc89177408"/>
      <w:r>
        <w:t>Advantages</w:t>
      </w:r>
      <w:r w:rsidR="00A82C3E">
        <w:t xml:space="preserve"> of lead</w:t>
      </w:r>
      <w:r>
        <w:t xml:space="preserve"> acid</w:t>
      </w:r>
      <w:r w:rsidR="00A82C3E">
        <w:t xml:space="preserve"> batteries</w:t>
      </w:r>
      <w:bookmarkEnd w:id="3"/>
    </w:p>
    <w:p w14:paraId="54328D96" w14:textId="597C8C9C" w:rsidR="00A82C3E" w:rsidRDefault="005702B0" w:rsidP="005702B0">
      <w:pPr>
        <w:pStyle w:val="ListParagraph"/>
        <w:numPr>
          <w:ilvl w:val="0"/>
          <w:numId w:val="2"/>
        </w:numPr>
      </w:pPr>
      <w:r>
        <w:t>They are relatively low cost</w:t>
      </w:r>
    </w:p>
    <w:p w14:paraId="1A2B17F0" w14:textId="6F1C2139" w:rsidR="005702B0" w:rsidRDefault="005702B0" w:rsidP="005702B0">
      <w:pPr>
        <w:pStyle w:val="ListParagraph"/>
        <w:numPr>
          <w:ilvl w:val="0"/>
          <w:numId w:val="2"/>
        </w:numPr>
      </w:pPr>
      <w:r>
        <w:t xml:space="preserve">Inexpensive to manufacture and purchase </w:t>
      </w:r>
    </w:p>
    <w:p w14:paraId="562F2713" w14:textId="602FD8C9" w:rsidR="005702B0" w:rsidRDefault="005702B0" w:rsidP="005702B0">
      <w:pPr>
        <w:pStyle w:val="ListParagraph"/>
        <w:numPr>
          <w:ilvl w:val="0"/>
          <w:numId w:val="2"/>
        </w:numPr>
      </w:pPr>
      <w:r>
        <w:t>Mature technology (so they have been produced for over 1</w:t>
      </w:r>
      <w:r w:rsidR="00F71B62">
        <w:t>5</w:t>
      </w:r>
      <w:r>
        <w:t>0 years)</w:t>
      </w:r>
    </w:p>
    <w:p w14:paraId="37075600" w14:textId="390E20A1" w:rsidR="005702B0" w:rsidRDefault="005702B0" w:rsidP="005702B0">
      <w:pPr>
        <w:pStyle w:val="ListParagraph"/>
        <w:numPr>
          <w:ilvl w:val="0"/>
          <w:numId w:val="2"/>
        </w:numPr>
      </w:pPr>
      <w:r>
        <w:t>Wide current capacity</w:t>
      </w:r>
    </w:p>
    <w:p w14:paraId="6E069D79" w14:textId="77C4A2A1" w:rsidR="005702B0" w:rsidRDefault="005702B0" w:rsidP="005702B0">
      <w:pPr>
        <w:pStyle w:val="ListParagraph"/>
        <w:numPr>
          <w:ilvl w:val="0"/>
          <w:numId w:val="2"/>
        </w:numPr>
      </w:pPr>
      <w:r>
        <w:t>Can be design and manufactured for various uses</w:t>
      </w:r>
    </w:p>
    <w:p w14:paraId="4DA00062" w14:textId="1C680002" w:rsidR="005702B0" w:rsidRDefault="005702B0" w:rsidP="005702B0">
      <w:pPr>
        <w:pStyle w:val="ListParagraph"/>
        <w:numPr>
          <w:ilvl w:val="0"/>
          <w:numId w:val="2"/>
        </w:numPr>
      </w:pPr>
      <w:r>
        <w:t>Durable can be missed used without affecting function</w:t>
      </w:r>
    </w:p>
    <w:p w14:paraId="5CD510D6" w14:textId="2C9F1235" w:rsidR="005702B0" w:rsidRDefault="005702B0" w:rsidP="005702B0">
      <w:pPr>
        <w:pStyle w:val="ListParagraph"/>
        <w:numPr>
          <w:ilvl w:val="0"/>
          <w:numId w:val="2"/>
        </w:numPr>
      </w:pPr>
      <w:r>
        <w:t>Can be overcharged without damaging</w:t>
      </w:r>
    </w:p>
    <w:p w14:paraId="6D8A5085" w14:textId="0217B667" w:rsidR="005702B0" w:rsidRDefault="005702B0" w:rsidP="005702B0">
      <w:pPr>
        <w:pStyle w:val="ListParagraph"/>
        <w:numPr>
          <w:ilvl w:val="0"/>
          <w:numId w:val="2"/>
        </w:numPr>
      </w:pPr>
      <w:r>
        <w:t>Many producers worldwide</w:t>
      </w:r>
    </w:p>
    <w:p w14:paraId="62BD2D8F" w14:textId="0ED60662" w:rsidR="005702B0" w:rsidRDefault="005702B0" w:rsidP="005702B0">
      <w:pPr>
        <w:pStyle w:val="ListParagraph"/>
        <w:numPr>
          <w:ilvl w:val="0"/>
          <w:numId w:val="2"/>
        </w:numPr>
      </w:pPr>
      <w:r>
        <w:lastRenderedPageBreak/>
        <w:t>95</w:t>
      </w:r>
      <w:r w:rsidR="00F71B62">
        <w:t>% recyclable</w:t>
      </w:r>
    </w:p>
    <w:p w14:paraId="43BF8ED4" w14:textId="6AD582D5" w:rsidR="00F71B62" w:rsidRDefault="00F71B62" w:rsidP="00F71B62">
      <w:pPr>
        <w:pStyle w:val="Heading2"/>
      </w:pPr>
      <w:bookmarkStart w:id="4" w:name="_Toc89177409"/>
      <w:r>
        <w:t>Disadvantages of lead acid batteries</w:t>
      </w:r>
      <w:bookmarkEnd w:id="4"/>
    </w:p>
    <w:p w14:paraId="1C09091C" w14:textId="7F60E0C3" w:rsidR="00F71B62" w:rsidRDefault="00F71B62" w:rsidP="00F71B62">
      <w:pPr>
        <w:pStyle w:val="ListParagraph"/>
        <w:numPr>
          <w:ilvl w:val="0"/>
          <w:numId w:val="3"/>
        </w:numPr>
      </w:pPr>
      <w:r>
        <w:t>Needs to be replaced lifespan 300 to 500 cycles</w:t>
      </w:r>
    </w:p>
    <w:p w14:paraId="429BA841" w14:textId="211E8034" w:rsidR="00F71B62" w:rsidRDefault="00F71B62" w:rsidP="00F71B62">
      <w:pPr>
        <w:pStyle w:val="ListParagraph"/>
        <w:numPr>
          <w:ilvl w:val="0"/>
          <w:numId w:val="3"/>
        </w:numPr>
      </w:pPr>
      <w:r>
        <w:t>Can only be used facing upright to avoid certain spillage</w:t>
      </w:r>
    </w:p>
    <w:p w14:paraId="2A291572" w14:textId="52128D16" w:rsidR="00F71B62" w:rsidRDefault="00F71B62" w:rsidP="00F71B62">
      <w:pPr>
        <w:pStyle w:val="ListParagraph"/>
        <w:numPr>
          <w:ilvl w:val="0"/>
          <w:numId w:val="3"/>
        </w:numPr>
      </w:pPr>
      <w:r>
        <w:t>Acid is corrosive which can cause fatigue to metal work and burns to people</w:t>
      </w:r>
    </w:p>
    <w:p w14:paraId="2CBB7469" w14:textId="7A4DAB61" w:rsidR="00F71B62" w:rsidRDefault="00F71B62" w:rsidP="00F71B62">
      <w:pPr>
        <w:pStyle w:val="ListParagraph"/>
        <w:numPr>
          <w:ilvl w:val="0"/>
          <w:numId w:val="3"/>
        </w:numPr>
      </w:pPr>
      <w:r>
        <w:t>Lead is a toxin and there for not environmentally friendly</w:t>
      </w:r>
    </w:p>
    <w:p w14:paraId="10B498EF" w14:textId="7F99E02A" w:rsidR="00F71B62" w:rsidRDefault="00F71B62" w:rsidP="00F71B62">
      <w:pPr>
        <w:pStyle w:val="ListParagraph"/>
        <w:numPr>
          <w:ilvl w:val="0"/>
          <w:numId w:val="3"/>
        </w:numPr>
      </w:pPr>
      <w:r>
        <w:t>Acid must be treated before disposal</w:t>
      </w:r>
    </w:p>
    <w:p w14:paraId="258F7690" w14:textId="6ECA7A4E" w:rsidR="00F71B62" w:rsidRDefault="00F71B62" w:rsidP="00F71B62">
      <w:pPr>
        <w:pStyle w:val="ListParagraph"/>
        <w:numPr>
          <w:ilvl w:val="0"/>
          <w:numId w:val="3"/>
        </w:numPr>
      </w:pPr>
      <w:r>
        <w:t>Cannot be charged quickly</w:t>
      </w:r>
    </w:p>
    <w:p w14:paraId="68C301DD" w14:textId="486FEA7B" w:rsidR="00F71B62" w:rsidRDefault="00B15156" w:rsidP="00F71B62">
      <w:pPr>
        <w:pStyle w:val="ListParagraph"/>
        <w:numPr>
          <w:ilvl w:val="0"/>
          <w:numId w:val="3"/>
        </w:numPr>
      </w:pPr>
      <w:r>
        <w:t xml:space="preserve">Charging efficiency around 70% under normal operation </w:t>
      </w:r>
      <w:sdt>
        <w:sdtPr>
          <w:rPr>
            <w:color w:val="000000"/>
          </w:rPr>
          <w:tag w:val="MENDELEY_CITATION_v3_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"/>
          <w:id w:val="-596021364"/>
          <w:placeholder>
            <w:docPart w:val="DefaultPlaceholder_-1854013440"/>
          </w:placeholder>
        </w:sdtPr>
        <w:sdtEndPr/>
        <w:sdtContent>
          <w:r w:rsidR="00503CFB" w:rsidRPr="00503CFB">
            <w:rPr>
              <w:color w:val="000000"/>
            </w:rPr>
            <w:t>(Notes, n.d.)</w:t>
          </w:r>
        </w:sdtContent>
      </w:sdt>
    </w:p>
    <w:p w14:paraId="2405E2F2" w14:textId="603F80AB" w:rsidR="00B101C3" w:rsidRPr="0039528B" w:rsidRDefault="005B13C6" w:rsidP="0039528B">
      <w:pPr>
        <w:rPr>
          <w:color w:val="000000"/>
        </w:rPr>
      </w:pPr>
      <w:r>
        <w:t>Lead batteries contain high levels of lead, this can be dissolved into the acid. The acid needs to be disposed of very carefully, so the lead does not enter the environment. Lead is harmful to humans</w:t>
      </w:r>
      <w:r w:rsidR="00CF7672">
        <w:t xml:space="preserve"> especially younger children</w:t>
      </w:r>
      <w:r>
        <w:t>, it can cause damage to the brain, liver and kidneys</w:t>
      </w:r>
      <w:r w:rsidR="00CF7672">
        <w:rPr>
          <w:color w:val="000000"/>
        </w:rPr>
        <w:t xml:space="preserve"> </w:t>
      </w:r>
      <w:sdt>
        <w:sdtPr>
          <w:rPr>
            <w:color w:val="000000"/>
          </w:rPr>
          <w:tag w:val="MENDELEY_CITATION_v3_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"/>
          <w:id w:val="-2087992889"/>
          <w:placeholder>
            <w:docPart w:val="DefaultPlaceholder_-1854013440"/>
          </w:placeholder>
        </w:sdtPr>
        <w:sdtEndPr/>
        <w:sdtContent>
          <w:r w:rsidR="00503CFB" w:rsidRPr="00503CFB">
            <w:rPr>
              <w:color w:val="000000"/>
            </w:rPr>
            <w:t>(Rapier, 2020)</w:t>
          </w:r>
        </w:sdtContent>
      </w:sdt>
      <w:r w:rsidR="00CF7672">
        <w:rPr>
          <w:color w:val="000000"/>
        </w:rPr>
        <w:t xml:space="preserve"> </w:t>
      </w:r>
      <w:sdt>
        <w:sdtPr>
          <w:rPr>
            <w:color w:val="000000"/>
          </w:rPr>
          <w:tag w:val="MENDELEY_CITATION_v3_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"/>
          <w:id w:val="-2010136987"/>
          <w:placeholder>
            <w:docPart w:val="DefaultPlaceholder_-1854013440"/>
          </w:placeholder>
        </w:sdtPr>
        <w:sdtEndPr/>
        <w:sdtContent>
          <w:r w:rsidR="00503CFB" w:rsidRPr="00503CFB">
            <w:rPr>
              <w:color w:val="000000"/>
            </w:rPr>
            <w:t>(Zafar, 2020)</w:t>
          </w:r>
        </w:sdtContent>
      </w:sdt>
      <w:r w:rsidR="00CF7672">
        <w:rPr>
          <w:color w:val="000000"/>
        </w:rPr>
        <w:t>. More than 3 million people die from lead contamination from salvaging batteries in the 3</w:t>
      </w:r>
      <w:r w:rsidR="00CF7672" w:rsidRPr="00CF7672">
        <w:rPr>
          <w:color w:val="000000"/>
          <w:vertAlign w:val="superscript"/>
        </w:rPr>
        <w:t>rd</w:t>
      </w:r>
      <w:r w:rsidR="00CF7672">
        <w:rPr>
          <w:color w:val="000000"/>
        </w:rPr>
        <w:t xml:space="preserve"> world countries.</w:t>
      </w:r>
      <w:r w:rsidR="00FD393B">
        <w:rPr>
          <w:color w:val="000000"/>
        </w:rPr>
        <w:t xml:space="preserve"> If a lead acid battery is left in a rubbish dumb it can contaminate 25 tonnes of waste, this waste cannot be recycled due to the high levels of lead </w:t>
      </w:r>
      <w:sdt>
        <w:sdtPr>
          <w:rPr>
            <w:color w:val="000000"/>
          </w:rPr>
          <w:tag w:val="MENDELEY_CITATION_v3_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"/>
          <w:id w:val="1559662363"/>
          <w:placeholder>
            <w:docPart w:val="DefaultPlaceholder_-1854013440"/>
          </w:placeholder>
        </w:sdtPr>
        <w:sdtEndPr/>
        <w:sdtContent>
          <w:r w:rsidR="00503CFB" w:rsidRPr="00503CFB">
            <w:rPr>
              <w:color w:val="000000"/>
            </w:rPr>
            <w:t>(Zafar, 2020)</w:t>
          </w:r>
        </w:sdtContent>
      </w:sdt>
    </w:p>
    <w:p w14:paraId="20FC1198" w14:textId="3AB62265" w:rsidR="00B8661B" w:rsidRDefault="00C619B8" w:rsidP="009E39CF">
      <w:pPr>
        <w:pStyle w:val="Heading1"/>
      </w:pPr>
      <w:bookmarkStart w:id="5" w:name="_Toc89177410"/>
      <w:r>
        <w:t>Lithium-ion</w:t>
      </w:r>
      <w:r w:rsidR="009E39CF">
        <w:t xml:space="preserve"> batteries</w:t>
      </w:r>
      <w:bookmarkEnd w:id="5"/>
    </w:p>
    <w:p w14:paraId="349451B7" w14:textId="001D2680" w:rsidR="009E39CF" w:rsidRDefault="00FD6E0B" w:rsidP="009E39CF">
      <w:r>
        <w:t>Lithium-ion batteries are rechargeable batteries commonly used in devices such as mobile phones and laptops. They are increasingly being used in electric vehicles and are seen by many as the solution to electric demand problems</w:t>
      </w:r>
      <w:sdt>
        <w:sdtPr>
          <w:rPr>
            <w:color w:val="000000"/>
          </w:rPr>
          <w:tag w:val="MENDELEY_CITATION_v3_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"/>
          <w:id w:val="-1063629758"/>
          <w:placeholder>
            <w:docPart w:val="DefaultPlaceholder_-1854013440"/>
          </w:placeholder>
        </w:sdtPr>
        <w:sdtEndPr/>
        <w:sdtContent>
          <w:r w:rsidR="00503CFB" w:rsidRPr="00503CFB">
            <w:rPr>
              <w:color w:val="000000"/>
            </w:rPr>
            <w:t>(Springer Nature Limited, 2021)</w:t>
          </w:r>
        </w:sdtContent>
      </w:sdt>
      <w:r>
        <w:t>.</w:t>
      </w:r>
    </w:p>
    <w:p w14:paraId="62769CD1" w14:textId="5D3CD3EF" w:rsidR="00FD6E0B" w:rsidRDefault="00C8750F" w:rsidP="009E39CF">
      <w:r>
        <w:t>This resourceful material was introduced in the 1970s and</w:t>
      </w:r>
      <w:r w:rsidR="007F63BD">
        <w:t xml:space="preserve"> was</w:t>
      </w:r>
      <w:r>
        <w:t xml:space="preserve"> </w:t>
      </w:r>
      <w:r w:rsidR="007F63BD">
        <w:t>delivered commercially</w:t>
      </w:r>
      <w:r w:rsidR="009E5266">
        <w:t xml:space="preserve"> through</w:t>
      </w:r>
      <w:r>
        <w:t xml:space="preserve"> Sony in 1991</w:t>
      </w:r>
      <w:r w:rsidR="007F63BD">
        <w:t>. The lithium battery is created out of four major components: the cathode</w:t>
      </w:r>
      <w:r w:rsidR="006B0447">
        <w:t>,</w:t>
      </w:r>
      <w:r w:rsidR="007F63BD">
        <w:t xml:space="preserve"> which </w:t>
      </w:r>
      <w:r w:rsidR="006B0447">
        <w:t xml:space="preserve">controls the size and electric power of the battery and source of the lithium-ions, the anode, which supports the rechargeable current to </w:t>
      </w:r>
      <w:r w:rsidR="00673D41">
        <w:t xml:space="preserve">travel through an external circuit to charge the battery which supplies lithium-ions into the anode. The electrolyte is </w:t>
      </w:r>
      <w:r w:rsidR="00570B5A">
        <w:t>constructed</w:t>
      </w:r>
      <w:r w:rsidR="00673D41">
        <w:t xml:space="preserve"> from</w:t>
      </w:r>
      <w:r w:rsidR="00570B5A">
        <w:t xml:space="preserve"> salts, solvents and additives and this operates as the passage of lithium ions </w:t>
      </w:r>
      <w:r w:rsidR="00E021E0">
        <w:t>between</w:t>
      </w:r>
      <w:r w:rsidR="00570B5A">
        <w:t xml:space="preserve"> the cathode and anode</w:t>
      </w:r>
      <w:r w:rsidR="00E021E0">
        <w:t xml:space="preserve">. And then there is the physical barrier which separates the cathode and anode, so they are not so close together </w:t>
      </w:r>
      <w:sdt>
        <w:sdtPr>
          <w:rPr>
            <w:color w:val="000000"/>
          </w:rPr>
          <w:tag w:val="MENDELEY_CITATION_v3_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"/>
          <w:id w:val="-230925504"/>
          <w:placeholder>
            <w:docPart w:val="DefaultPlaceholder_-1854013440"/>
          </w:placeholder>
        </w:sdtPr>
        <w:sdtEndPr/>
        <w:sdtContent>
          <w:r w:rsidR="00503CFB" w:rsidRPr="00503CFB">
            <w:rPr>
              <w:color w:val="000000"/>
            </w:rPr>
            <w:t>(Unwin, 2019)</w:t>
          </w:r>
        </w:sdtContent>
      </w:sdt>
      <w:r w:rsidR="00E021E0">
        <w:t>.</w:t>
      </w:r>
    </w:p>
    <w:p w14:paraId="3BBCE631" w14:textId="1917A741" w:rsidR="00E021E0" w:rsidRDefault="00E021E0" w:rsidP="009E39CF">
      <w:r>
        <w:t>There is a far higher energy density in lithium batteries when compared to other batteries. When comparing lithium-ion batteries</w:t>
      </w:r>
      <w:r w:rsidR="00FB024D">
        <w:t xml:space="preserve"> (Li-ion)</w:t>
      </w:r>
      <w:r>
        <w:t xml:space="preserve"> to nickel-metal hydride </w:t>
      </w:r>
      <w:r w:rsidR="00FB024D">
        <w:t>batteries (NiMH) and lead acid batteries, lithium-ion can have up to 150 watt-hours of energy per kilograms (WH/kg) stored while</w:t>
      </w:r>
      <w:r w:rsidR="002140C4">
        <w:t xml:space="preserve"> nickel-metal hydride can have up to 60-70 WH/kg and Lead acid can have up to 25WH/kg. This means that lithium-ion is 2 times lighter than nickel-metal hydride and 6 times lighter than </w:t>
      </w:r>
      <w:r w:rsidR="00CD6A39">
        <w:t>lead acid.</w:t>
      </w:r>
    </w:p>
    <w:p w14:paraId="3B7815CC" w14:textId="5A5A29E7" w:rsidR="00CD6A39" w:rsidRDefault="00CD6A39" w:rsidP="00CD6A39">
      <w:pPr>
        <w:pStyle w:val="Heading2"/>
      </w:pPr>
      <w:bookmarkStart w:id="6" w:name="_Toc89177411"/>
      <w:r>
        <w:t xml:space="preserve">Advantages of </w:t>
      </w:r>
      <w:r w:rsidR="00DD445D">
        <w:t>lithium-ion</w:t>
      </w:r>
      <w:r>
        <w:t xml:space="preserve"> batteries</w:t>
      </w:r>
      <w:bookmarkEnd w:id="6"/>
    </w:p>
    <w:p w14:paraId="6382F62F" w14:textId="0E62E5DC" w:rsidR="00CD6A39" w:rsidRDefault="00DD445D" w:rsidP="00CD6A39">
      <w:pPr>
        <w:pStyle w:val="ListParagraph"/>
        <w:numPr>
          <w:ilvl w:val="0"/>
          <w:numId w:val="4"/>
        </w:numPr>
      </w:pPr>
      <w:r>
        <w:t>Eco friendly</w:t>
      </w:r>
    </w:p>
    <w:p w14:paraId="0318F1C2" w14:textId="4E895E81" w:rsidR="00DD445D" w:rsidRDefault="00DD445D" w:rsidP="00CD6A39">
      <w:pPr>
        <w:pStyle w:val="ListParagraph"/>
        <w:numPr>
          <w:ilvl w:val="0"/>
          <w:numId w:val="4"/>
        </w:numPr>
      </w:pPr>
      <w:r>
        <w:t>Light weight and compact</w:t>
      </w:r>
    </w:p>
    <w:p w14:paraId="06FB50BC" w14:textId="1B6F0108" w:rsidR="00DD445D" w:rsidRDefault="00DD445D" w:rsidP="00CD6A39">
      <w:pPr>
        <w:pStyle w:val="ListParagraph"/>
        <w:numPr>
          <w:ilvl w:val="0"/>
          <w:numId w:val="4"/>
        </w:numPr>
      </w:pPr>
      <w:r>
        <w:t xml:space="preserve">High energy density </w:t>
      </w:r>
    </w:p>
    <w:p w14:paraId="0C8756A4" w14:textId="67C43A4F" w:rsidR="00DD445D" w:rsidRDefault="00DD445D" w:rsidP="00CD6A39">
      <w:pPr>
        <w:pStyle w:val="ListParagraph"/>
        <w:numPr>
          <w:ilvl w:val="0"/>
          <w:numId w:val="4"/>
        </w:numPr>
      </w:pPr>
      <w:r>
        <w:t>Low maintenance</w:t>
      </w:r>
    </w:p>
    <w:p w14:paraId="6DFDD3D8" w14:textId="4DB9CABF" w:rsidR="00DD445D" w:rsidRDefault="00DD445D" w:rsidP="00CD6A39">
      <w:pPr>
        <w:pStyle w:val="ListParagraph"/>
        <w:numPr>
          <w:ilvl w:val="0"/>
          <w:numId w:val="4"/>
        </w:numPr>
      </w:pPr>
      <w:r>
        <w:t>More charge cycles</w:t>
      </w:r>
    </w:p>
    <w:p w14:paraId="6131FF0C" w14:textId="377B33AC" w:rsidR="00305939" w:rsidRDefault="00DD445D" w:rsidP="00305939">
      <w:pPr>
        <w:pStyle w:val="ListParagraph"/>
        <w:numPr>
          <w:ilvl w:val="0"/>
          <w:numId w:val="4"/>
        </w:numPr>
      </w:pPr>
      <w:r>
        <w:t>Low self-discharge rate</w:t>
      </w:r>
    </w:p>
    <w:p w14:paraId="773A491E" w14:textId="05ACC0E3" w:rsidR="00DD445D" w:rsidRDefault="00DD445D" w:rsidP="00DD445D">
      <w:pPr>
        <w:pStyle w:val="Heading2"/>
      </w:pPr>
      <w:bookmarkStart w:id="7" w:name="_Toc89177412"/>
      <w:r>
        <w:t>Disadvantages of lithium-ion batteries</w:t>
      </w:r>
      <w:bookmarkEnd w:id="7"/>
    </w:p>
    <w:p w14:paraId="4F7086ED" w14:textId="55307D6B" w:rsidR="00DD445D" w:rsidRDefault="00DD445D" w:rsidP="00DD445D">
      <w:pPr>
        <w:pStyle w:val="ListParagraph"/>
        <w:numPr>
          <w:ilvl w:val="0"/>
          <w:numId w:val="5"/>
        </w:numPr>
      </w:pPr>
      <w:r>
        <w:t>Doesn’t last as longer than lead acid batteries</w:t>
      </w:r>
    </w:p>
    <w:p w14:paraId="0DF117D3" w14:textId="7AEFB0E7" w:rsidR="00DD445D" w:rsidRDefault="00DD445D" w:rsidP="00DD445D">
      <w:pPr>
        <w:pStyle w:val="ListParagraph"/>
        <w:numPr>
          <w:ilvl w:val="0"/>
          <w:numId w:val="5"/>
        </w:numPr>
      </w:pPr>
      <w:r>
        <w:t>Sensitive to high temperatures (mainly too hot)</w:t>
      </w:r>
    </w:p>
    <w:p w14:paraId="58627B9D" w14:textId="07BB6CC6" w:rsidR="00DD445D" w:rsidRDefault="00DD445D" w:rsidP="00DD445D">
      <w:pPr>
        <w:pStyle w:val="ListParagraph"/>
        <w:numPr>
          <w:ilvl w:val="0"/>
          <w:numId w:val="5"/>
        </w:numPr>
      </w:pPr>
      <w:r>
        <w:lastRenderedPageBreak/>
        <w:t>If completely discharged, it cannot be recharged again</w:t>
      </w:r>
    </w:p>
    <w:p w14:paraId="3C4898B5" w14:textId="59393A5A" w:rsidR="00DD445D" w:rsidRDefault="00DD445D" w:rsidP="00DD445D">
      <w:pPr>
        <w:pStyle w:val="ListParagraph"/>
        <w:numPr>
          <w:ilvl w:val="0"/>
          <w:numId w:val="5"/>
        </w:numPr>
      </w:pPr>
      <w:r>
        <w:t>Relatively expensive</w:t>
      </w:r>
    </w:p>
    <w:p w14:paraId="4385E0DF" w14:textId="14AEC51A" w:rsidR="00305939" w:rsidRDefault="00DD445D" w:rsidP="00305939">
      <w:pPr>
        <w:pStyle w:val="ListParagraph"/>
        <w:numPr>
          <w:ilvl w:val="0"/>
          <w:numId w:val="5"/>
        </w:numPr>
      </w:pPr>
      <w:r>
        <w:t>It the membrane gets damaged there can be a fire hazard</w:t>
      </w:r>
    </w:p>
    <w:p w14:paraId="7C0C3287" w14:textId="12E1159D" w:rsidR="00707925" w:rsidRDefault="00305939" w:rsidP="00DD445D">
      <w:r>
        <w:t xml:space="preserve">When lithium-ion batteries can no longer be used in a vehicle up to 80% of its charge remains, this is returned to the grid. In the recycle plant, lithium-ion batteries are </w:t>
      </w:r>
      <w:r w:rsidR="00707925">
        <w:t>crushed,</w:t>
      </w:r>
      <w:r>
        <w:t xml:space="preserve"> and the metals can be separated into different components </w:t>
      </w:r>
      <w:sdt>
        <w:sdtPr>
          <w:rPr>
            <w:color w:val="000000"/>
          </w:rPr>
          <w:tag w:val="MENDELEY_CITATION_v3_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"/>
          <w:id w:val="-500354355"/>
          <w:placeholder>
            <w:docPart w:val="DefaultPlaceholder_-1854013440"/>
          </w:placeholder>
        </w:sdtPr>
        <w:sdtEndPr/>
        <w:sdtContent>
          <w:r w:rsidR="00503CFB" w:rsidRPr="00503CFB">
            <w:rPr>
              <w:color w:val="000000"/>
            </w:rPr>
            <w:t>(Hall-</w:t>
          </w:r>
          <w:proofErr w:type="spellStart"/>
          <w:r w:rsidR="00503CFB" w:rsidRPr="00503CFB">
            <w:rPr>
              <w:color w:val="000000"/>
            </w:rPr>
            <w:t>geisler</w:t>
          </w:r>
          <w:proofErr w:type="spellEnd"/>
          <w:r w:rsidR="00503CFB" w:rsidRPr="00503CFB">
            <w:rPr>
              <w:color w:val="000000"/>
            </w:rPr>
            <w:t>, 2001)</w:t>
          </w:r>
        </w:sdtContent>
      </w:sdt>
      <w:r>
        <w:t>.</w:t>
      </w:r>
    </w:p>
    <w:p w14:paraId="41A94AD1" w14:textId="75B0965B" w:rsidR="0086586F" w:rsidRDefault="0086586F" w:rsidP="0086586F">
      <w:pPr>
        <w:pStyle w:val="Heading1"/>
      </w:pPr>
      <w:r>
        <w:t>The effects of mining</w:t>
      </w:r>
    </w:p>
    <w:p w14:paraId="1285108E" w14:textId="3930DD14" w:rsidR="0086586F" w:rsidRPr="0086586F" w:rsidRDefault="0086586F" w:rsidP="0086586F">
      <w:r>
        <w:t>During mining the dust produced can cause respiratory problems, lithium is highly corrosive and can build up in the lungs</w:t>
      </w:r>
      <w:r w:rsidR="0044565A">
        <w:t xml:space="preserve"> </w:t>
      </w:r>
      <w:sdt>
        <w:sdtPr>
          <w:rPr>
            <w:color w:val="000000"/>
          </w:rPr>
          <w:tag w:val="MENDELEY_CITATION_v3_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"/>
          <w:id w:val="1950890918"/>
          <w:placeholder>
            <w:docPart w:val="DefaultPlaceholder_-1854013440"/>
          </w:placeholder>
        </w:sdtPr>
        <w:sdtContent>
          <w:r w:rsidR="00503CFB" w:rsidRPr="00503CFB">
            <w:rPr>
              <w:color w:val="000000"/>
            </w:rPr>
            <w:t>(Staff, 2020)</w:t>
          </w:r>
        </w:sdtContent>
      </w:sdt>
      <w:r>
        <w:t>.</w:t>
      </w:r>
      <w:r w:rsidR="005E5F44">
        <w:t xml:space="preserve"> Additionally, lithium acquisition requires great amounts of water. The need for water plus climate change is greatly affecting the flat planes of Chile, the indigenous people are feeling the effects of the drought, the animals are migrating out of the region, and </w:t>
      </w:r>
      <w:r w:rsidR="002900E7">
        <w:t xml:space="preserve">the area is more and more desolate. They question the effects of mining lithium to counter global warming when they are obliterating the Chilian landscape </w:t>
      </w:r>
      <w:sdt>
        <w:sdtPr>
          <w:rPr>
            <w:color w:val="000000"/>
          </w:rPr>
          <w:tag w:val="MENDELEY_CITATION_v3_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"/>
          <w:id w:val="-41592651"/>
          <w:placeholder>
            <w:docPart w:val="DefaultPlaceholder_-1854013440"/>
          </w:placeholder>
        </w:sdtPr>
        <w:sdtContent>
          <w:r w:rsidR="00503CFB" w:rsidRPr="00503CFB">
            <w:rPr>
              <w:color w:val="000000"/>
            </w:rPr>
            <w:t>(</w:t>
          </w:r>
          <w:proofErr w:type="spellStart"/>
          <w:r w:rsidR="00503CFB" w:rsidRPr="00503CFB">
            <w:rPr>
              <w:color w:val="000000"/>
            </w:rPr>
            <w:t>Riofrancos</w:t>
          </w:r>
          <w:proofErr w:type="spellEnd"/>
          <w:r w:rsidR="00503CFB" w:rsidRPr="00503CFB">
            <w:rPr>
              <w:color w:val="000000"/>
            </w:rPr>
            <w:t>, 2021)</w:t>
          </w:r>
        </w:sdtContent>
      </w:sdt>
      <w:r w:rsidR="002900E7">
        <w:t xml:space="preserve">. </w:t>
      </w:r>
    </w:p>
    <w:p w14:paraId="02721BEA" w14:textId="5AB95D1C" w:rsidR="0039528B" w:rsidRDefault="0039528B" w:rsidP="0039528B">
      <w:pPr>
        <w:pStyle w:val="Heading1"/>
      </w:pPr>
      <w:bookmarkStart w:id="8" w:name="_Toc89177413"/>
      <w:r>
        <w:t>Recycling</w:t>
      </w:r>
      <w:r w:rsidR="00594C7B">
        <w:t xml:space="preserve"> batteries</w:t>
      </w:r>
      <w:bookmarkEnd w:id="8"/>
    </w:p>
    <w:p w14:paraId="55AB1081" w14:textId="5084AE46" w:rsidR="0039528B" w:rsidRDefault="0039528B" w:rsidP="0039528B">
      <w:r>
        <w:t xml:space="preserve">Recycling batteries are important because it means the materials don’t need to be </w:t>
      </w:r>
      <w:r w:rsidR="002110E9">
        <w:t>mined and</w:t>
      </w:r>
      <w:r>
        <w:t xml:space="preserve"> </w:t>
      </w:r>
      <w:r w:rsidR="002110E9">
        <w:t>won’t</w:t>
      </w:r>
      <w:r>
        <w:t xml:space="preserve"> need to be processed in the factories which will save energy</w:t>
      </w:r>
      <w:r w:rsidR="002110E9">
        <w:t>,</w:t>
      </w:r>
      <w:r>
        <w:t xml:space="preserve"> reduce pollution </w:t>
      </w:r>
      <w:r w:rsidR="002110E9">
        <w:t>and mitigate the risk of contamination if they are handled with care.</w:t>
      </w:r>
    </w:p>
    <w:p w14:paraId="047E3D86" w14:textId="77777777" w:rsidR="00594C7B" w:rsidRDefault="002110E9" w:rsidP="00594C7B">
      <w:pPr>
        <w:ind w:left="720" w:hanging="720"/>
      </w:pPr>
      <w:r>
        <w:t xml:space="preserve">Slicker recycling is partnering up with Technology Minerals to modernize UK battery recycling. </w:t>
      </w:r>
    </w:p>
    <w:p w14:paraId="0D1EA181" w14:textId="0A09F36F" w:rsidR="002110E9" w:rsidRDefault="002110E9" w:rsidP="00594C7B">
      <w:r>
        <w:t>The two companies are planning to take the initiative f</w:t>
      </w:r>
      <w:r w:rsidR="00A86104">
        <w:t>rom a hazardous, small scale of manual human labour to a larger industrial sca</w:t>
      </w:r>
      <w:r w:rsidR="008718FF">
        <w:t>le which could or could not have some autonomous labour involved. As a part of their plan, they want to break down the old batteries and recover materials such as cobalt, nickels, lithium and</w:t>
      </w:r>
      <w:r w:rsidR="00DC585B">
        <w:t xml:space="preserve"> manganese. There are two plants that are being developed as of now and will be commissioned</w:t>
      </w:r>
      <w:r w:rsidR="008718FF">
        <w:t xml:space="preserve"> </w:t>
      </w:r>
      <w:r w:rsidR="00594C7B">
        <w:t xml:space="preserve">in the early 2022. When these plants are ready, about 40% of the lead-acid battery capacity and about 90% Li-ion battery capacity that the company requires will be delivered </w:t>
      </w:r>
      <w:sdt>
        <w:sdtPr>
          <w:rPr>
            <w:color w:val="000000"/>
          </w:rPr>
          <w:tag w:val="MENDELEY_CITATION_v3_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"/>
          <w:id w:val="-995946566"/>
          <w:placeholder>
            <w:docPart w:val="DefaultPlaceholder_-1854013440"/>
          </w:placeholder>
        </w:sdtPr>
        <w:sdtEndPr/>
        <w:sdtContent>
          <w:r w:rsidR="00503CFB" w:rsidRPr="00503CFB">
            <w:rPr>
              <w:color w:val="000000"/>
            </w:rPr>
            <w:t>(Cooper, 2021)</w:t>
          </w:r>
        </w:sdtContent>
      </w:sdt>
      <w:r w:rsidR="00594C7B">
        <w:t>.</w:t>
      </w:r>
      <w:r w:rsidR="00B671FD">
        <w:t xml:space="preserve"> </w:t>
      </w:r>
    </w:p>
    <w:p w14:paraId="0228EE55" w14:textId="11BF5871" w:rsidR="00B671FD" w:rsidRDefault="00B671FD" w:rsidP="00B671FD">
      <w:pPr>
        <w:pStyle w:val="Heading1"/>
      </w:pPr>
      <w:bookmarkStart w:id="9" w:name="_Toc89177414"/>
      <w:r>
        <w:t>Nissan Leaf contribution to V2G</w:t>
      </w:r>
      <w:bookmarkEnd w:id="9"/>
    </w:p>
    <w:p w14:paraId="23F607F5" w14:textId="5276B2B6" w:rsidR="00F475D7" w:rsidRDefault="00B671FD" w:rsidP="00B671FD">
      <w:r>
        <w:t xml:space="preserve">Nissan began developing its advance lithium-ion battery </w:t>
      </w:r>
      <w:r w:rsidR="00E42C84">
        <w:t>in 1992. It recognised the need for CO2 reduction and acknowledged the problems the automotive industry was producing its reliance on fossil fuel</w:t>
      </w:r>
      <w:r w:rsidR="00F475D7">
        <w:t xml:space="preserve">. In 2006, Nissan produced an environmental action plan focused on reducing CO2 and emissions and recycling their vehicles </w:t>
      </w:r>
      <w:sdt>
        <w:sdtPr>
          <w:rPr>
            <w:color w:val="000000"/>
          </w:rPr>
          <w:tag w:val="MENDELEY_CITATION_v3_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"/>
          <w:id w:val="1114252358"/>
          <w:placeholder>
            <w:docPart w:val="DefaultPlaceholder_-1854013440"/>
          </w:placeholder>
        </w:sdtPr>
        <w:sdtEndPr/>
        <w:sdtContent>
          <w:r w:rsidR="00503CFB" w:rsidRPr="00503CFB">
            <w:rPr>
              <w:color w:val="000000"/>
            </w:rPr>
            <w:t>(</w:t>
          </w:r>
          <w:proofErr w:type="spellStart"/>
          <w:r w:rsidR="00503CFB" w:rsidRPr="00503CFB">
            <w:rPr>
              <w:color w:val="000000"/>
            </w:rPr>
            <w:t>Ikezoe</w:t>
          </w:r>
          <w:proofErr w:type="spellEnd"/>
          <w:r w:rsidR="00503CFB" w:rsidRPr="00503CFB">
            <w:rPr>
              <w:color w:val="000000"/>
            </w:rPr>
            <w:t xml:space="preserve"> et al., 2021)</w:t>
          </w:r>
        </w:sdtContent>
      </w:sdt>
      <w:r w:rsidR="00F475D7">
        <w:t>.</w:t>
      </w:r>
      <w:r w:rsidR="00D256CA">
        <w:t xml:space="preserve"> </w:t>
      </w:r>
    </w:p>
    <w:p w14:paraId="74B0ACBB" w14:textId="7F78B527" w:rsidR="00B671FD" w:rsidRDefault="00D42F5C" w:rsidP="00B671FD">
      <w:r>
        <w:t xml:space="preserve">Nissan began production of the Nissan LEAF in 2010. Two years later, Nissan were the first to revel a system that returned power from the battery of an EV to be used as a power source. This was known as the Vehicle to Home system. Nissan has continued to develop the Nissan leaf in 2018 through smart storage and charging </w:t>
      </w:r>
      <w:r w:rsidR="003A7173">
        <w:t xml:space="preserve">which helps distribute energy to homes and business more efficiently </w:t>
      </w:r>
      <w:sdt>
        <w:sdtPr>
          <w:rPr>
            <w:color w:val="000000"/>
          </w:rPr>
          <w:tag w:val="MENDELEY_CITATION_v3_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"/>
          <w:id w:val="-1865048854"/>
          <w:placeholder>
            <w:docPart w:val="DefaultPlaceholder_-1854013440"/>
          </w:placeholder>
        </w:sdtPr>
        <w:sdtEndPr/>
        <w:sdtContent>
          <w:r w:rsidR="00503CFB" w:rsidRPr="00503CFB">
            <w:rPr>
              <w:color w:val="000000"/>
            </w:rPr>
            <w:t>(Corporation, 2020)</w:t>
          </w:r>
        </w:sdtContent>
      </w:sdt>
      <w:r w:rsidR="003A7173">
        <w:t>.</w:t>
      </w:r>
    </w:p>
    <w:p w14:paraId="0E62F28C" w14:textId="6A70014E" w:rsidR="00635100" w:rsidRDefault="00635100" w:rsidP="00B671FD">
      <w:r>
        <w:t xml:space="preserve">The battery of the Nissan LEAF has grown drastically over the years to the point that it is possible lithium-ion batteries could supply 24kWh of electricity. This is </w:t>
      </w:r>
      <w:r w:rsidR="00BF6518">
        <w:t>adequate</w:t>
      </w:r>
      <w:r>
        <w:t xml:space="preserve"> to power </w:t>
      </w:r>
      <w:r w:rsidR="00BF6518">
        <w:t>a</w:t>
      </w:r>
      <w:r>
        <w:t xml:space="preserve"> normal Japanese house for two days</w:t>
      </w:r>
      <w:r w:rsidR="00BF6518">
        <w:t xml:space="preserve"> </w:t>
      </w:r>
      <w:sdt>
        <w:sdtPr>
          <w:rPr>
            <w:color w:val="000000"/>
          </w:rPr>
          <w:tag w:val="MENDELEY_CITATION_v3_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"/>
          <w:id w:val="-752354557"/>
          <w:placeholder>
            <w:docPart w:val="DefaultPlaceholder_-1854013440"/>
          </w:placeholder>
        </w:sdtPr>
        <w:sdtEndPr/>
        <w:sdtContent>
          <w:r w:rsidR="00503CFB" w:rsidRPr="00503CFB">
            <w:rPr>
              <w:color w:val="000000"/>
            </w:rPr>
            <w:t>(Corporation, 2012)</w:t>
          </w:r>
        </w:sdtContent>
      </w:sdt>
      <w:r>
        <w:t>.</w:t>
      </w:r>
    </w:p>
    <w:p w14:paraId="08AB5BD0" w14:textId="6B6DC5FB" w:rsidR="00500CBF" w:rsidRPr="00B671FD" w:rsidRDefault="00BF6518" w:rsidP="00B671FD">
      <w:r>
        <w:t>The Nissan Leaf (Newest model) could be very useful if used properly at the right times</w:t>
      </w:r>
      <w:r w:rsidR="00500CBF">
        <w:t xml:space="preserve"> with V2H. The Vehicle to Home system is the early steps for developing the Vehicle to Grid system. Powering the vehicle at the workplace is necessary when the whole family is out and busy, but it is also necessary when its home time and the family is back for tea during peak times. </w:t>
      </w:r>
      <w:r w:rsidR="0027698B">
        <w:t>W</w:t>
      </w:r>
      <w:r w:rsidR="00500CBF">
        <w:t>hen everyone is back home during th</w:t>
      </w:r>
      <w:r w:rsidR="0027698B">
        <w:t>ese times, it is very useful to use the battery energy</w:t>
      </w:r>
      <w:r w:rsidR="00773F22">
        <w:t xml:space="preserve"> for</w:t>
      </w:r>
      <w:r w:rsidR="0027698B">
        <w:t xml:space="preserve"> electricity in the house so then money is saved</w:t>
      </w:r>
      <w:r w:rsidR="00773F22">
        <w:t xml:space="preserve"> if they get charged more during peak times.</w:t>
      </w:r>
    </w:p>
    <w:p w14:paraId="3DFD0BD3" w14:textId="76D88172" w:rsidR="00B8661B" w:rsidRDefault="00B8661B" w:rsidP="00B8661B">
      <w:pPr>
        <w:pStyle w:val="Heading1"/>
      </w:pPr>
      <w:bookmarkStart w:id="10" w:name="_Toc89177415"/>
      <w:r>
        <w:t>Can the</w:t>
      </w:r>
      <w:r w:rsidR="009E5266">
        <w:t xml:space="preserve"> </w:t>
      </w:r>
      <w:r w:rsidR="003143AB">
        <w:t>national</w:t>
      </w:r>
      <w:r w:rsidR="009E5266">
        <w:t xml:space="preserve"> grid</w:t>
      </w:r>
      <w:r>
        <w:t xml:space="preserve"> support electric vehicles?</w:t>
      </w:r>
      <w:bookmarkEnd w:id="10"/>
    </w:p>
    <w:p w14:paraId="331FE5FD" w14:textId="270B9CB0" w:rsidR="0044247E" w:rsidRDefault="00E900BB" w:rsidP="00B8661B">
      <w:r>
        <w:t>Graeme cooper, the Transport Decarbonisation Directo</w:t>
      </w:r>
      <w:r w:rsidR="00335C9C">
        <w:t xml:space="preserve">r, says that there is adequate energy in the grid so it can charge enough vehicles without having issues. This mean that everyone can get an </w:t>
      </w:r>
      <w:r w:rsidR="00335C9C">
        <w:lastRenderedPageBreak/>
        <w:t xml:space="preserve">electric vehicle that can charge off the grid and the grid </w:t>
      </w:r>
      <w:r w:rsidR="00B63A34">
        <w:t>won’t</w:t>
      </w:r>
      <w:r w:rsidR="00335C9C">
        <w:t xml:space="preserve"> be holding</w:t>
      </w:r>
      <w:r w:rsidR="00B63A34">
        <w:t xml:space="preserve"> the adoption of electric cars back. There is certain aspect that is holding the use of the electric cars being used a lot of people, one being that the cost of EVs is expensive in the vehicle marketplace. Even if people get to buy some EVs, they will have to get a charger installed in their household to charge their vehicle</w:t>
      </w:r>
      <w:r w:rsidR="00324728">
        <w:t xml:space="preserve"> and another problem is that not a lot of people have driveways by their homes. Some people live in flats and apartments or even houses that don’t have a driveway. It is possible to charge the vehicle at work or at an electric charging </w:t>
      </w:r>
      <w:r w:rsidR="0044247E">
        <w:t>station,</w:t>
      </w:r>
      <w:r w:rsidR="00324728">
        <w:t xml:space="preserve"> but charging </w:t>
      </w:r>
      <w:r w:rsidR="0044247E">
        <w:t>can take half an hour, an hour or more which is inconvenient and time consuming</w:t>
      </w:r>
      <w:r w:rsidR="00C42F89">
        <w:t xml:space="preserve"> </w:t>
      </w:r>
      <w:sdt>
        <w:sdtPr>
          <w:rPr>
            <w:color w:val="000000"/>
          </w:rPr>
          <w:tag w:val="MENDELEY_CITATION_v3_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"/>
          <w:id w:val="371041517"/>
          <w:placeholder>
            <w:docPart w:val="DefaultPlaceholder_-1854013440"/>
          </w:placeholder>
        </w:sdtPr>
        <w:sdtEndPr/>
        <w:sdtContent>
          <w:r w:rsidR="00503CFB" w:rsidRPr="00503CFB">
            <w:rPr>
              <w:color w:val="000000"/>
            </w:rPr>
            <w:t>(Grid, 2021)</w:t>
          </w:r>
        </w:sdtContent>
      </w:sdt>
      <w:r w:rsidR="0044247E">
        <w:t>.</w:t>
      </w:r>
    </w:p>
    <w:p w14:paraId="0DE74A63" w14:textId="2D7F3AC6" w:rsidR="00B8661B" w:rsidRDefault="00B8661B" w:rsidP="00B8661B">
      <w:pPr>
        <w:pStyle w:val="Heading1"/>
      </w:pPr>
      <w:bookmarkStart w:id="11" w:name="_Toc89177416"/>
      <w:r>
        <w:t>Practicalities of Vehicles to Grid</w:t>
      </w:r>
      <w:bookmarkEnd w:id="11"/>
    </w:p>
    <w:p w14:paraId="46A29C5C" w14:textId="6FA533C7" w:rsidR="0044247E" w:rsidRDefault="0044247E" w:rsidP="00AE17E4">
      <w:pPr>
        <w:pStyle w:val="Heading2"/>
      </w:pPr>
      <w:bookmarkStart w:id="12" w:name="_Toc89177417"/>
      <w:r>
        <w:t>V2G with the current amount of cars</w:t>
      </w:r>
      <w:bookmarkEnd w:id="12"/>
    </w:p>
    <w:p w14:paraId="00416434" w14:textId="6FC45FA5" w:rsidR="004569F1" w:rsidRPr="00AE17E4" w:rsidRDefault="00EF4933" w:rsidP="00AE17E4">
      <w:r>
        <w:t>There are currently in excess</w:t>
      </w:r>
      <w:r w:rsidR="00DD496A">
        <w:t xml:space="preserve"> of 345,000 pure electric cars in the UK</w:t>
      </w:r>
      <w:r w:rsidR="00A624BC">
        <w:t xml:space="preserve"> </w:t>
      </w:r>
      <w:sdt>
        <w:sdtPr>
          <w:rPr>
            <w:color w:val="000000"/>
          </w:rPr>
          <w:tag w:val="MENDELEY_CITATION_v3_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"/>
          <w:id w:val="368567627"/>
          <w:placeholder>
            <w:docPart w:val="DefaultPlaceholder_-1854013440"/>
          </w:placeholder>
        </w:sdtPr>
        <w:sdtEndPr/>
        <w:sdtContent>
          <w:r w:rsidR="00503CFB" w:rsidRPr="00503CFB">
            <w:rPr>
              <w:color w:val="000000"/>
            </w:rPr>
            <w:t>(Lilly, 2021)</w:t>
          </w:r>
        </w:sdtContent>
      </w:sdt>
      <w:r w:rsidR="00DD496A">
        <w:t xml:space="preserve">. </w:t>
      </w:r>
      <w:r w:rsidR="00A624BC">
        <w:t>If those 345,000 cars (the Nissan Leaf included)</w:t>
      </w:r>
      <w:r w:rsidR="00AF2F2E">
        <w:t xml:space="preserve"> that</w:t>
      </w:r>
      <w:r w:rsidR="00A624BC">
        <w:t xml:space="preserve"> are driven by people</w:t>
      </w:r>
      <w:r w:rsidR="00AF2F2E">
        <w:t xml:space="preserve"> also have a charging station at home or at work, this can be beneficial as charging EVs are very cheap. This can charge up </w:t>
      </w:r>
      <w:r w:rsidR="004569F1">
        <w:t>their house which will then save them money during peak time when their home electric is being used. This is good because money is saved, it gets more utility out of the car, and it will help people structure their lives more.</w:t>
      </w:r>
      <w:r w:rsidR="003F1993">
        <w:t xml:space="preserve"> </w:t>
      </w:r>
    </w:p>
    <w:p w14:paraId="6790A919" w14:textId="61421376" w:rsidR="00B8661B" w:rsidRDefault="0044247E" w:rsidP="00AE17E4">
      <w:pPr>
        <w:pStyle w:val="Heading2"/>
      </w:pPr>
      <w:bookmarkStart w:id="13" w:name="_Toc89177418"/>
      <w:r>
        <w:t xml:space="preserve">Find a </w:t>
      </w:r>
      <w:r w:rsidR="00AE17E4">
        <w:t>5- or 10-year</w:t>
      </w:r>
      <w:r>
        <w:t xml:space="preserve"> prediction</w:t>
      </w:r>
      <w:bookmarkEnd w:id="13"/>
    </w:p>
    <w:p w14:paraId="0C225E3D" w14:textId="240595A5" w:rsidR="00B8661B" w:rsidRDefault="003F1993" w:rsidP="00B8661B">
      <w:r>
        <w:t>By 2030, the Climate Change Committee stated that approximately 14.5 million battery electric vehicles will be on the road</w:t>
      </w:r>
      <w:sdt>
        <w:sdtPr>
          <w:rPr>
            <w:color w:val="000000"/>
          </w:rPr>
          <w:tag w:val="MENDELEY_CITATION_v3_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"/>
          <w:id w:val="276216115"/>
          <w:placeholder>
            <w:docPart w:val="DefaultPlaceholder_-1854013440"/>
          </w:placeholder>
        </w:sdtPr>
        <w:sdtEndPr/>
        <w:sdtContent>
          <w:r w:rsidR="00503CFB" w:rsidRPr="00503CFB">
            <w:rPr>
              <w:color w:val="000000"/>
            </w:rPr>
            <w:t>(Ofgem, 2021)</w:t>
          </w:r>
        </w:sdtContent>
      </w:sdt>
      <w:r>
        <w:t>.</w:t>
      </w:r>
      <w:r w:rsidR="006B4AFD">
        <w:t xml:space="preserve"> If there </w:t>
      </w:r>
      <w:r w:rsidR="0086586F">
        <w:t>are</w:t>
      </w:r>
      <w:r w:rsidR="006B4AFD">
        <w:t xml:space="preserve"> about 14.5 million cars connected and sending power back to the grid, this will be a great reduction on the peak load from the grid</w:t>
      </w:r>
      <w:r w:rsidR="00337BB2">
        <w:t xml:space="preserve"> so use electricity during peak times could be reduced significantly.</w:t>
      </w:r>
    </w:p>
    <w:p w14:paraId="3A1DB3D8" w14:textId="65F4D6CC" w:rsidR="00B8661B" w:rsidRDefault="00B8661B" w:rsidP="00B8661B">
      <w:pPr>
        <w:pStyle w:val="Heading1"/>
      </w:pPr>
      <w:bookmarkStart w:id="14" w:name="_Toc89177419"/>
      <w:r>
        <w:t>Conclusion</w:t>
      </w:r>
      <w:bookmarkEnd w:id="14"/>
    </w:p>
    <w:p w14:paraId="2CF6FD28" w14:textId="5E45D64C" w:rsidR="00B8661B" w:rsidRDefault="002900E7" w:rsidP="00B8661B">
      <w:r>
        <w:t xml:space="preserve">Currently the national grid uses fossil fuels to produce electricity, new legislation requires the reduction of fossil fuel as soon as possible aiming for zero emissions by 2050. </w:t>
      </w:r>
      <w:r w:rsidR="004A1CCE">
        <w:t>The car manufactures lead by research from Nissan are calling for the introduction of Vehicle to Grid technology becoming available nationwide. This would reduce the demand for electricity during peak times. However, the production of lithium-ion batteries required to operate electric vehicles create environment and health problems in developing countries such as Chile.</w:t>
      </w:r>
    </w:p>
    <w:p w14:paraId="222CFF90" w14:textId="48872EA2" w:rsidR="00B8661B" w:rsidRDefault="00B8661B" w:rsidP="00B8661B">
      <w:pPr>
        <w:pStyle w:val="Heading1"/>
      </w:pPr>
      <w:bookmarkStart w:id="15" w:name="_Toc89177420"/>
      <w:r>
        <w:t>Recommendations</w:t>
      </w:r>
      <w:bookmarkEnd w:id="15"/>
    </w:p>
    <w:p w14:paraId="0514EB00" w14:textId="2757DBFA" w:rsidR="00B8661B" w:rsidRDefault="004A1CCE" w:rsidP="004A1CCE">
      <w:pPr>
        <w:pStyle w:val="ListParagraph"/>
        <w:numPr>
          <w:ilvl w:val="0"/>
          <w:numId w:val="6"/>
        </w:numPr>
      </w:pPr>
      <w:r>
        <w:t>A government initiative to educate the population about vehicle to grid technology and its benefits to obtaining zero emissions as early as possible</w:t>
      </w:r>
      <w:r w:rsidR="005472CE">
        <w:t>.</w:t>
      </w:r>
    </w:p>
    <w:p w14:paraId="3B270999" w14:textId="709ED77D" w:rsidR="005472CE" w:rsidRDefault="005472CE" w:rsidP="004A1CCE">
      <w:pPr>
        <w:pStyle w:val="ListParagraph"/>
        <w:numPr>
          <w:ilvl w:val="0"/>
          <w:numId w:val="6"/>
        </w:numPr>
      </w:pPr>
      <w:r>
        <w:t>Industries should take responsibility for safe mining practices and safeguard the environment when extracting lithium and other resources.</w:t>
      </w:r>
    </w:p>
    <w:p w14:paraId="18BDD62A" w14:textId="56403680" w:rsidR="005472CE" w:rsidRDefault="005472CE" w:rsidP="004A1CCE">
      <w:pPr>
        <w:pStyle w:val="ListParagraph"/>
        <w:numPr>
          <w:ilvl w:val="0"/>
          <w:numId w:val="6"/>
        </w:numPr>
      </w:pPr>
      <w:r>
        <w:t>Subsidising the purchase of electric vehicles.</w:t>
      </w:r>
    </w:p>
    <w:p w14:paraId="3CA6879D" w14:textId="22183F10" w:rsidR="005472CE" w:rsidRDefault="005472CE" w:rsidP="004A1CCE">
      <w:pPr>
        <w:pStyle w:val="ListParagraph"/>
        <w:numPr>
          <w:ilvl w:val="0"/>
          <w:numId w:val="6"/>
        </w:numPr>
      </w:pPr>
      <w:r>
        <w:t>Nationwide availability of discharge/charge points.</w:t>
      </w:r>
    </w:p>
    <w:p w14:paraId="17380F9F" w14:textId="4A50102B" w:rsidR="005472CE" w:rsidRDefault="005472CE" w:rsidP="004A1CCE">
      <w:pPr>
        <w:pStyle w:val="ListParagraph"/>
        <w:numPr>
          <w:ilvl w:val="0"/>
          <w:numId w:val="6"/>
        </w:numPr>
      </w:pPr>
      <w:r>
        <w:t>Incentives to return to grid during peak periods.</w:t>
      </w:r>
    </w:p>
    <w:p w14:paraId="7C891649" w14:textId="58A15DA6" w:rsidR="005472CE" w:rsidRDefault="005472CE" w:rsidP="004A1CCE">
      <w:pPr>
        <w:pStyle w:val="ListParagraph"/>
        <w:numPr>
          <w:ilvl w:val="0"/>
          <w:numId w:val="6"/>
        </w:numPr>
      </w:pPr>
      <w:r>
        <w:t>Free or heavily subsidised discharging adaptor.</w:t>
      </w:r>
    </w:p>
    <w:p w14:paraId="66C4F1A7" w14:textId="4A4F2092" w:rsidR="005472CE" w:rsidRDefault="005472CE" w:rsidP="004A1CCE">
      <w:pPr>
        <w:pStyle w:val="ListParagraph"/>
        <w:numPr>
          <w:ilvl w:val="0"/>
          <w:numId w:val="6"/>
        </w:numPr>
      </w:pPr>
      <w:r>
        <w:t>Government regulations to control the safe disposal/recycling of car batteries.</w:t>
      </w:r>
    </w:p>
    <w:p w14:paraId="154AE338" w14:textId="0318D4C1" w:rsidR="00B8661B" w:rsidRPr="00B8661B" w:rsidRDefault="00B8661B" w:rsidP="00B8661B">
      <w:pPr>
        <w:pStyle w:val="Heading1"/>
      </w:pPr>
      <w:bookmarkStart w:id="16" w:name="_Toc89177421"/>
      <w:r>
        <w:t>References</w:t>
      </w:r>
      <w:bookmarkEnd w:id="16"/>
    </w:p>
    <w:sdt>
      <w:sdtPr>
        <w:tag w:val="MENDELEY_BIBLIOGRAPHY"/>
        <w:id w:val="45340313"/>
        <w:placeholder>
          <w:docPart w:val="DefaultPlaceholder_-1854013440"/>
        </w:placeholder>
      </w:sdtPr>
      <w:sdtContent>
        <w:p w14:paraId="79D5A6A8" w14:textId="77777777" w:rsidR="00503CFB" w:rsidRDefault="00503CFB">
          <w:pPr>
            <w:autoSpaceDE w:val="0"/>
            <w:autoSpaceDN w:val="0"/>
            <w:ind w:hanging="480"/>
            <w:divId w:val="274750613"/>
            <w:rPr>
              <w:rFonts w:eastAsia="Times New Roman"/>
              <w:sz w:val="24"/>
              <w:szCs w:val="24"/>
            </w:rPr>
          </w:pPr>
          <w:r>
            <w:rPr>
              <w:rFonts w:eastAsia="Times New Roman"/>
            </w:rPr>
            <w:t xml:space="preserve">Cooper, A. (2021). </w:t>
          </w:r>
          <w:r>
            <w:rPr>
              <w:rFonts w:eastAsia="Times New Roman"/>
              <w:i/>
              <w:iCs/>
            </w:rPr>
            <w:t>Partnership set to ‘revolutionise UK battery recycling’ | TheBusinessDesk.com</w:t>
          </w:r>
          <w:r>
            <w:rPr>
              <w:rFonts w:eastAsia="Times New Roman"/>
            </w:rPr>
            <w:t xml:space="preserve">. </w:t>
          </w:r>
          <w:proofErr w:type="gramStart"/>
          <w:r>
            <w:rPr>
              <w:rFonts w:eastAsia="Times New Roman"/>
            </w:rPr>
            <w:t>https://www.thebusinessdesk.com/westmidlands/news/2057544-partnership-set-to-‘</w:t>
          </w:r>
          <w:proofErr w:type="gramEnd"/>
          <w:r>
            <w:rPr>
              <w:rFonts w:eastAsia="Times New Roman"/>
            </w:rPr>
            <w:t>revolutionise-uk-battery-recycling’</w:t>
          </w:r>
        </w:p>
        <w:p w14:paraId="1467692E" w14:textId="77777777" w:rsidR="00503CFB" w:rsidRDefault="00503CFB">
          <w:pPr>
            <w:autoSpaceDE w:val="0"/>
            <w:autoSpaceDN w:val="0"/>
            <w:ind w:hanging="480"/>
            <w:divId w:val="1922131490"/>
            <w:rPr>
              <w:rFonts w:eastAsia="Times New Roman"/>
            </w:rPr>
          </w:pPr>
          <w:r>
            <w:rPr>
              <w:rFonts w:eastAsia="Times New Roman"/>
            </w:rPr>
            <w:t xml:space="preserve">Corporation, N. M. (2012). </w:t>
          </w:r>
          <w:r>
            <w:rPr>
              <w:rFonts w:eastAsia="Times New Roman"/>
              <w:i/>
              <w:iCs/>
            </w:rPr>
            <w:t>Nissan and Nichicon to Launch the “LEAF to Home” Power Supply System With ‘EV Power Station.’</w:t>
          </w:r>
          <w:r>
            <w:rPr>
              <w:rFonts w:eastAsia="Times New Roman"/>
            </w:rPr>
            <w:t xml:space="preserve"> https://global.nissannews.com/en/releases/120530-01-e</w:t>
          </w:r>
        </w:p>
        <w:p w14:paraId="5E3ABDC9" w14:textId="77777777" w:rsidR="00503CFB" w:rsidRDefault="00503CFB">
          <w:pPr>
            <w:autoSpaceDE w:val="0"/>
            <w:autoSpaceDN w:val="0"/>
            <w:ind w:hanging="480"/>
            <w:divId w:val="1001351771"/>
            <w:rPr>
              <w:rFonts w:eastAsia="Times New Roman"/>
            </w:rPr>
          </w:pPr>
          <w:r>
            <w:rPr>
              <w:rFonts w:eastAsia="Times New Roman"/>
            </w:rPr>
            <w:t xml:space="preserve">Corporation, N. M. (2020). </w:t>
          </w:r>
          <w:r>
            <w:rPr>
              <w:rFonts w:eastAsia="Times New Roman"/>
              <w:i/>
              <w:iCs/>
            </w:rPr>
            <w:t>A decade of innovation – the LEAF’s incredible journey</w:t>
          </w:r>
          <w:r>
            <w:rPr>
              <w:rFonts w:eastAsia="Times New Roman"/>
            </w:rPr>
            <w:t>. https://global.nissanstories.com/en/releases/nissan-leaf-10years</w:t>
          </w:r>
        </w:p>
        <w:p w14:paraId="0E8FAB14" w14:textId="77777777" w:rsidR="00503CFB" w:rsidRDefault="00503CFB">
          <w:pPr>
            <w:autoSpaceDE w:val="0"/>
            <w:autoSpaceDN w:val="0"/>
            <w:ind w:hanging="480"/>
            <w:divId w:val="1543706237"/>
            <w:rPr>
              <w:rFonts w:eastAsia="Times New Roman"/>
            </w:rPr>
          </w:pPr>
          <w:r>
            <w:rPr>
              <w:rFonts w:eastAsia="Times New Roman"/>
            </w:rPr>
            <w:t xml:space="preserve">Costello, E. (2019). </w:t>
          </w:r>
          <w:r>
            <w:rPr>
              <w:rFonts w:eastAsia="Times New Roman"/>
              <w:i/>
              <w:iCs/>
            </w:rPr>
            <w:t xml:space="preserve">The UK’s first domestic vehicle-to-grid trial, </w:t>
          </w:r>
          <w:proofErr w:type="spellStart"/>
          <w:r>
            <w:rPr>
              <w:rFonts w:eastAsia="Times New Roman"/>
              <w:i/>
              <w:iCs/>
            </w:rPr>
            <w:t>Powerloop</w:t>
          </w:r>
          <w:proofErr w:type="spellEnd"/>
          <w:r>
            <w:rPr>
              <w:rFonts w:eastAsia="Times New Roman"/>
              <w:i/>
              <w:iCs/>
            </w:rPr>
            <w:t xml:space="preserve"> | Octopus Energy</w:t>
          </w:r>
          <w:r>
            <w:rPr>
              <w:rFonts w:eastAsia="Times New Roman"/>
            </w:rPr>
            <w:t>. https://octopus.energy/blog/vehicle-to-grid/</w:t>
          </w:r>
        </w:p>
        <w:p w14:paraId="38A2D6B0" w14:textId="77777777" w:rsidR="00503CFB" w:rsidRDefault="00503CFB">
          <w:pPr>
            <w:autoSpaceDE w:val="0"/>
            <w:autoSpaceDN w:val="0"/>
            <w:ind w:hanging="480"/>
            <w:divId w:val="968434155"/>
            <w:rPr>
              <w:rFonts w:eastAsia="Times New Roman"/>
            </w:rPr>
          </w:pPr>
          <w:r>
            <w:rPr>
              <w:rFonts w:eastAsia="Times New Roman"/>
            </w:rPr>
            <w:t xml:space="preserve">CREDS. (2021). </w:t>
          </w:r>
          <w:r>
            <w:rPr>
              <w:rFonts w:eastAsia="Times New Roman"/>
              <w:i/>
              <w:iCs/>
            </w:rPr>
            <w:t>Positive low energy futures Energy demand 2020 Energy demand 2050</w:t>
          </w:r>
          <w:r>
            <w:rPr>
              <w:rFonts w:eastAsia="Times New Roman"/>
            </w:rPr>
            <w:t>. 1–4.</w:t>
          </w:r>
        </w:p>
        <w:p w14:paraId="5A12EF29" w14:textId="77777777" w:rsidR="00503CFB" w:rsidRDefault="00503CFB">
          <w:pPr>
            <w:autoSpaceDE w:val="0"/>
            <w:autoSpaceDN w:val="0"/>
            <w:ind w:hanging="480"/>
            <w:divId w:val="972976961"/>
            <w:rPr>
              <w:rFonts w:eastAsia="Times New Roman"/>
            </w:rPr>
          </w:pPr>
          <w:proofErr w:type="spellStart"/>
          <w:r>
            <w:rPr>
              <w:rFonts w:eastAsia="Times New Roman"/>
            </w:rPr>
            <w:t>Delbeke</w:t>
          </w:r>
          <w:proofErr w:type="spellEnd"/>
          <w:r>
            <w:rPr>
              <w:rFonts w:eastAsia="Times New Roman"/>
            </w:rPr>
            <w:t xml:space="preserve">, J., Runge-Metzger, A., </w:t>
          </w:r>
          <w:proofErr w:type="spellStart"/>
          <w:r>
            <w:rPr>
              <w:rFonts w:eastAsia="Times New Roman"/>
            </w:rPr>
            <w:t>Slingenberg</w:t>
          </w:r>
          <w:proofErr w:type="spellEnd"/>
          <w:r>
            <w:rPr>
              <w:rFonts w:eastAsia="Times New Roman"/>
            </w:rPr>
            <w:t xml:space="preserve">, Y., &amp; </w:t>
          </w:r>
          <w:proofErr w:type="spellStart"/>
          <w:r>
            <w:rPr>
              <w:rFonts w:eastAsia="Times New Roman"/>
            </w:rPr>
            <w:t>Werksman</w:t>
          </w:r>
          <w:proofErr w:type="spellEnd"/>
          <w:r>
            <w:rPr>
              <w:rFonts w:eastAsia="Times New Roman"/>
            </w:rPr>
            <w:t xml:space="preserve">, J. (2019). The </w:t>
          </w:r>
          <w:proofErr w:type="spellStart"/>
          <w:r>
            <w:rPr>
              <w:rFonts w:eastAsia="Times New Roman"/>
            </w:rPr>
            <w:t>paris</w:t>
          </w:r>
          <w:proofErr w:type="spellEnd"/>
          <w:r>
            <w:rPr>
              <w:rFonts w:eastAsia="Times New Roman"/>
            </w:rPr>
            <w:t xml:space="preserve"> agreement. </w:t>
          </w:r>
          <w:r>
            <w:rPr>
              <w:rFonts w:eastAsia="Times New Roman"/>
              <w:i/>
              <w:iCs/>
            </w:rPr>
            <w:t>Towards a Climate-Neutral Europe: Curbing the Trend</w:t>
          </w:r>
          <w:r>
            <w:rPr>
              <w:rFonts w:eastAsia="Times New Roman"/>
            </w:rPr>
            <w:t>, 24–45. https://doi.org/10.4324/9789276082569-2</w:t>
          </w:r>
        </w:p>
        <w:p w14:paraId="236DCDD7" w14:textId="77777777" w:rsidR="00503CFB" w:rsidRDefault="00503CFB">
          <w:pPr>
            <w:autoSpaceDE w:val="0"/>
            <w:autoSpaceDN w:val="0"/>
            <w:ind w:hanging="480"/>
            <w:divId w:val="1059862641"/>
            <w:rPr>
              <w:rFonts w:eastAsia="Times New Roman"/>
            </w:rPr>
          </w:pPr>
          <w:r>
            <w:rPr>
              <w:rFonts w:eastAsia="Times New Roman"/>
            </w:rPr>
            <w:t xml:space="preserve">Else, H. (2013). </w:t>
          </w:r>
          <w:r>
            <w:rPr>
              <w:rFonts w:eastAsia="Times New Roman"/>
              <w:i/>
              <w:iCs/>
            </w:rPr>
            <w:t>Beat the blackout</w:t>
          </w:r>
          <w:r>
            <w:rPr>
              <w:rFonts w:eastAsia="Times New Roman"/>
            </w:rPr>
            <w:t>.</w:t>
          </w:r>
        </w:p>
        <w:p w14:paraId="467E71B2" w14:textId="77777777" w:rsidR="00503CFB" w:rsidRDefault="00503CFB">
          <w:pPr>
            <w:autoSpaceDE w:val="0"/>
            <w:autoSpaceDN w:val="0"/>
            <w:ind w:hanging="480"/>
            <w:divId w:val="1766147597"/>
            <w:rPr>
              <w:rFonts w:eastAsia="Times New Roman"/>
            </w:rPr>
          </w:pPr>
          <w:r>
            <w:rPr>
              <w:rFonts w:eastAsia="Times New Roman"/>
            </w:rPr>
            <w:t xml:space="preserve">Energy, O. (n.d.). </w:t>
          </w:r>
          <w:r>
            <w:rPr>
              <w:rFonts w:eastAsia="Times New Roman"/>
              <w:i/>
              <w:iCs/>
            </w:rPr>
            <w:t>Vehicle to Grid | Nissan Electric Cars &amp; Vehicles | Nissan UK</w:t>
          </w:r>
          <w:r>
            <w:rPr>
              <w:rFonts w:eastAsia="Times New Roman"/>
            </w:rPr>
            <w:t>. Retrieved November 18, 2021, from https://www.nissan.co.uk/range/electric-cars-technology/v2g.html</w:t>
          </w:r>
        </w:p>
        <w:p w14:paraId="7BDC832A" w14:textId="77777777" w:rsidR="00503CFB" w:rsidRDefault="00503CFB">
          <w:pPr>
            <w:autoSpaceDE w:val="0"/>
            <w:autoSpaceDN w:val="0"/>
            <w:ind w:hanging="480"/>
            <w:divId w:val="202519793"/>
            <w:rPr>
              <w:rFonts w:eastAsia="Times New Roman"/>
            </w:rPr>
          </w:pPr>
          <w:proofErr w:type="spellStart"/>
          <w:r>
            <w:rPr>
              <w:rFonts w:eastAsia="Times New Roman"/>
            </w:rPr>
            <w:t>Fernyhough</w:t>
          </w:r>
          <w:proofErr w:type="spellEnd"/>
          <w:r>
            <w:rPr>
              <w:rFonts w:eastAsia="Times New Roman"/>
            </w:rPr>
            <w:t xml:space="preserve">, J. (2021). </w:t>
          </w:r>
          <w:r>
            <w:rPr>
              <w:rFonts w:eastAsia="Times New Roman"/>
              <w:i/>
              <w:iCs/>
            </w:rPr>
            <w:t>Nissan Leaf owners could start feeding energy into grid by end of year</w:t>
          </w:r>
          <w:r>
            <w:rPr>
              <w:rFonts w:eastAsia="Times New Roman"/>
            </w:rPr>
            <w:t>. https://thedriven.io/2021/05/12/nissan-leaf-owners-could-start-feeding-into-grid-by-end-of-year/</w:t>
          </w:r>
        </w:p>
        <w:p w14:paraId="55A0E9BA" w14:textId="77777777" w:rsidR="00503CFB" w:rsidRDefault="00503CFB">
          <w:pPr>
            <w:autoSpaceDE w:val="0"/>
            <w:autoSpaceDN w:val="0"/>
            <w:ind w:hanging="480"/>
            <w:divId w:val="560095434"/>
            <w:rPr>
              <w:rFonts w:eastAsia="Times New Roman"/>
            </w:rPr>
          </w:pPr>
          <w:r>
            <w:rPr>
              <w:rFonts w:eastAsia="Times New Roman"/>
            </w:rPr>
            <w:t xml:space="preserve">Grid, N. (2021). </w:t>
          </w:r>
          <w:r>
            <w:rPr>
              <w:rFonts w:eastAsia="Times New Roman"/>
              <w:i/>
              <w:iCs/>
            </w:rPr>
            <w:t>Can the grid cope with the extra demand from electric cars? | National Grid Group</w:t>
          </w:r>
          <w:r>
            <w:rPr>
              <w:rFonts w:eastAsia="Times New Roman"/>
            </w:rPr>
            <w:t>. https://www.nationalgrid.com/stories/journey-to-net-zero-stories/can-grid-cope-extra-demand-electric-cars</w:t>
          </w:r>
        </w:p>
        <w:p w14:paraId="19336DFF" w14:textId="77777777" w:rsidR="00503CFB" w:rsidRDefault="00503CFB">
          <w:pPr>
            <w:autoSpaceDE w:val="0"/>
            <w:autoSpaceDN w:val="0"/>
            <w:ind w:hanging="480"/>
            <w:divId w:val="1395465415"/>
            <w:rPr>
              <w:rFonts w:eastAsia="Times New Roman"/>
            </w:rPr>
          </w:pPr>
          <w:r>
            <w:rPr>
              <w:rFonts w:eastAsia="Times New Roman"/>
            </w:rPr>
            <w:t xml:space="preserve">Griffith, H. (2018). </w:t>
          </w:r>
          <w:r>
            <w:rPr>
              <w:rFonts w:eastAsia="Times New Roman"/>
              <w:i/>
              <w:iCs/>
            </w:rPr>
            <w:t>Nissan trials system to let Leaf owners sell electricity back to the grid | Auto Express</w:t>
          </w:r>
          <w:r>
            <w:rPr>
              <w:rFonts w:eastAsia="Times New Roman"/>
            </w:rPr>
            <w:t>. https://www.autoexpress.co.uk/nissan/95493/nissan-trials-system-to-let-leaf-owners-sell-electricity-back-to-the-grid</w:t>
          </w:r>
        </w:p>
        <w:p w14:paraId="650F98EA" w14:textId="77777777" w:rsidR="00503CFB" w:rsidRDefault="00503CFB">
          <w:pPr>
            <w:autoSpaceDE w:val="0"/>
            <w:autoSpaceDN w:val="0"/>
            <w:ind w:hanging="480"/>
            <w:divId w:val="29770581"/>
            <w:rPr>
              <w:rFonts w:eastAsia="Times New Roman"/>
            </w:rPr>
          </w:pPr>
          <w:r>
            <w:rPr>
              <w:rFonts w:eastAsia="Times New Roman"/>
            </w:rPr>
            <w:t>Hall-</w:t>
          </w:r>
          <w:proofErr w:type="spellStart"/>
          <w:r>
            <w:rPr>
              <w:rFonts w:eastAsia="Times New Roman"/>
            </w:rPr>
            <w:t>geisler</w:t>
          </w:r>
          <w:proofErr w:type="spellEnd"/>
          <w:r>
            <w:rPr>
              <w:rFonts w:eastAsia="Times New Roman"/>
            </w:rPr>
            <w:t xml:space="preserve">, C. (2001). </w:t>
          </w:r>
          <w:r>
            <w:rPr>
              <w:rFonts w:eastAsia="Times New Roman"/>
              <w:i/>
              <w:iCs/>
            </w:rPr>
            <w:t>Can Electric Car Batteries Be Recycled? | HowStuffWorks</w:t>
          </w:r>
          <w:r>
            <w:rPr>
              <w:rFonts w:eastAsia="Times New Roman"/>
            </w:rPr>
            <w:t>. https://auto.howstuffworks.com/can-electric-car-batteries-be-recycled.htm</w:t>
          </w:r>
        </w:p>
        <w:p w14:paraId="226A3B93" w14:textId="77777777" w:rsidR="00503CFB" w:rsidRDefault="00503CFB">
          <w:pPr>
            <w:autoSpaceDE w:val="0"/>
            <w:autoSpaceDN w:val="0"/>
            <w:ind w:hanging="480"/>
            <w:divId w:val="776412484"/>
            <w:rPr>
              <w:rFonts w:eastAsia="Times New Roman"/>
            </w:rPr>
          </w:pPr>
          <w:proofErr w:type="spellStart"/>
          <w:r>
            <w:rPr>
              <w:rFonts w:eastAsia="Times New Roman"/>
            </w:rPr>
            <w:t>Ikezoe</w:t>
          </w:r>
          <w:proofErr w:type="spellEnd"/>
          <w:r>
            <w:rPr>
              <w:rFonts w:eastAsia="Times New Roman"/>
            </w:rPr>
            <w:t xml:space="preserve">, M., Hirata, N., &amp; </w:t>
          </w:r>
          <w:proofErr w:type="spellStart"/>
          <w:r>
            <w:rPr>
              <w:rFonts w:eastAsia="Times New Roman"/>
            </w:rPr>
            <w:t>Amemiya</w:t>
          </w:r>
          <w:proofErr w:type="spellEnd"/>
          <w:r>
            <w:rPr>
              <w:rFonts w:eastAsia="Times New Roman"/>
            </w:rPr>
            <w:t xml:space="preserve">, C. (2021). </w:t>
          </w:r>
          <w:r>
            <w:rPr>
              <w:rFonts w:eastAsia="Times New Roman"/>
              <w:i/>
              <w:iCs/>
            </w:rPr>
            <w:t xml:space="preserve">Development of </w:t>
          </w:r>
          <w:proofErr w:type="gramStart"/>
          <w:r>
            <w:rPr>
              <w:rFonts w:eastAsia="Times New Roman"/>
              <w:i/>
              <w:iCs/>
            </w:rPr>
            <w:t>High Capacity</w:t>
          </w:r>
          <w:proofErr w:type="gramEnd"/>
          <w:r>
            <w:rPr>
              <w:rFonts w:eastAsia="Times New Roman"/>
              <w:i/>
              <w:iCs/>
            </w:rPr>
            <w:t xml:space="preserve"> Lithium- Ion Battery for NISSAN LEAF</w:t>
          </w:r>
          <w:r>
            <w:rPr>
              <w:rFonts w:eastAsia="Times New Roman"/>
            </w:rPr>
            <w:t xml:space="preserve">. </w:t>
          </w:r>
          <w:r>
            <w:rPr>
              <w:rFonts w:eastAsia="Times New Roman"/>
              <w:i/>
              <w:iCs/>
            </w:rPr>
            <w:t>December 2010</w:t>
          </w:r>
          <w:r>
            <w:rPr>
              <w:rFonts w:eastAsia="Times New Roman"/>
            </w:rPr>
            <w:t>. https://doi.org/10.4271/2012-01-0664</w:t>
          </w:r>
        </w:p>
        <w:p w14:paraId="607C45D3" w14:textId="77777777" w:rsidR="00503CFB" w:rsidRDefault="00503CFB">
          <w:pPr>
            <w:autoSpaceDE w:val="0"/>
            <w:autoSpaceDN w:val="0"/>
            <w:ind w:hanging="480"/>
            <w:divId w:val="1422071480"/>
            <w:rPr>
              <w:rFonts w:eastAsia="Times New Roman"/>
            </w:rPr>
          </w:pPr>
          <w:r>
            <w:rPr>
              <w:rFonts w:eastAsia="Times New Roman"/>
            </w:rPr>
            <w:t xml:space="preserve">International, B. C. (2017). </w:t>
          </w:r>
          <w:r>
            <w:rPr>
              <w:rFonts w:eastAsia="Times New Roman"/>
              <w:i/>
              <w:iCs/>
            </w:rPr>
            <w:t>About Batteries &gt; What is a lead battery?</w:t>
          </w:r>
          <w:r>
            <w:rPr>
              <w:rFonts w:eastAsia="Times New Roman"/>
            </w:rPr>
            <w:t xml:space="preserve"> https://aboutbatteries.batterycouncil.org/What-is-a-lead-battery</w:t>
          </w:r>
        </w:p>
        <w:p w14:paraId="1A8F9E2D" w14:textId="77777777" w:rsidR="00503CFB" w:rsidRDefault="00503CFB">
          <w:pPr>
            <w:autoSpaceDE w:val="0"/>
            <w:autoSpaceDN w:val="0"/>
            <w:ind w:hanging="480"/>
            <w:divId w:val="790591267"/>
            <w:rPr>
              <w:rFonts w:eastAsia="Times New Roman"/>
            </w:rPr>
          </w:pPr>
          <w:r>
            <w:rPr>
              <w:rFonts w:eastAsia="Times New Roman"/>
            </w:rPr>
            <w:t xml:space="preserve">Lilly, C. (2021, November 5). </w:t>
          </w:r>
          <w:r>
            <w:rPr>
              <w:rFonts w:eastAsia="Times New Roman"/>
              <w:i/>
              <w:iCs/>
            </w:rPr>
            <w:t xml:space="preserve">Electric vehicle market statistics 2021 - How many electric cars in </w:t>
          </w:r>
          <w:proofErr w:type="gramStart"/>
          <w:r>
            <w:rPr>
              <w:rFonts w:eastAsia="Times New Roman"/>
              <w:i/>
              <w:iCs/>
            </w:rPr>
            <w:t>UK ?</w:t>
          </w:r>
          <w:proofErr w:type="gramEnd"/>
          <w:r>
            <w:rPr>
              <w:rFonts w:eastAsia="Times New Roman"/>
            </w:rPr>
            <w:t xml:space="preserve"> https://nextgreencar.com/electric-cars/statistics/</w:t>
          </w:r>
        </w:p>
        <w:p w14:paraId="12B3D4C1" w14:textId="77777777" w:rsidR="00503CFB" w:rsidRDefault="00503CFB">
          <w:pPr>
            <w:autoSpaceDE w:val="0"/>
            <w:autoSpaceDN w:val="0"/>
            <w:ind w:hanging="480"/>
            <w:divId w:val="881793843"/>
            <w:rPr>
              <w:rFonts w:eastAsia="Times New Roman"/>
            </w:rPr>
          </w:pPr>
          <w:r>
            <w:rPr>
              <w:rFonts w:eastAsia="Times New Roman"/>
            </w:rPr>
            <w:t xml:space="preserve">Notes, E. (n.d.). </w:t>
          </w:r>
          <w:r>
            <w:rPr>
              <w:rFonts w:eastAsia="Times New Roman"/>
              <w:i/>
              <w:iCs/>
            </w:rPr>
            <w:t>How Do Lead Acid Batteries Work: Lead Acid Technology » Electronics Notes</w:t>
          </w:r>
          <w:r>
            <w:rPr>
              <w:rFonts w:eastAsia="Times New Roman"/>
            </w:rPr>
            <w:t>. Retrieved November 22, 2021, from https://www.electronics-notes.com/articles/electronic_components/battery-technology/how-do-lead-acid-batteries-work-technology.php</w:t>
          </w:r>
        </w:p>
        <w:p w14:paraId="17F5B0A1" w14:textId="77777777" w:rsidR="00503CFB" w:rsidRDefault="00503CFB">
          <w:pPr>
            <w:autoSpaceDE w:val="0"/>
            <w:autoSpaceDN w:val="0"/>
            <w:ind w:hanging="480"/>
            <w:divId w:val="185868283"/>
            <w:rPr>
              <w:rFonts w:eastAsia="Times New Roman"/>
            </w:rPr>
          </w:pPr>
          <w:r>
            <w:rPr>
              <w:rFonts w:eastAsia="Times New Roman"/>
            </w:rPr>
            <w:t xml:space="preserve">Ofgem. (2021). </w:t>
          </w:r>
          <w:r>
            <w:rPr>
              <w:rFonts w:eastAsia="Times New Roman"/>
              <w:i/>
              <w:iCs/>
            </w:rPr>
            <w:t>One in four consumers plan to buy an electric car in next five years according to Ofgem research | Ofgem</w:t>
          </w:r>
          <w:r>
            <w:rPr>
              <w:rFonts w:eastAsia="Times New Roman"/>
            </w:rPr>
            <w:t>. https://www.ofgem.gov.uk/publications/one-four-consumers-plan-buy-electric-car-next-five-years-according-ofgem-research</w:t>
          </w:r>
        </w:p>
        <w:p w14:paraId="4785D306" w14:textId="77777777" w:rsidR="00503CFB" w:rsidRDefault="00503CFB">
          <w:pPr>
            <w:autoSpaceDE w:val="0"/>
            <w:autoSpaceDN w:val="0"/>
            <w:ind w:hanging="480"/>
            <w:divId w:val="35813162"/>
            <w:rPr>
              <w:rFonts w:eastAsia="Times New Roman"/>
            </w:rPr>
          </w:pPr>
          <w:r>
            <w:rPr>
              <w:rFonts w:eastAsia="Times New Roman"/>
            </w:rPr>
            <w:t xml:space="preserve">Rapier, R. (2020). </w:t>
          </w:r>
          <w:r>
            <w:rPr>
              <w:rFonts w:eastAsia="Times New Roman"/>
              <w:i/>
              <w:iCs/>
            </w:rPr>
            <w:t xml:space="preserve">Environmental Implications </w:t>
          </w:r>
          <w:proofErr w:type="gramStart"/>
          <w:r>
            <w:rPr>
              <w:rFonts w:eastAsia="Times New Roman"/>
              <w:i/>
              <w:iCs/>
            </w:rPr>
            <w:t>Of</w:t>
          </w:r>
          <w:proofErr w:type="gramEnd"/>
          <w:r>
            <w:rPr>
              <w:rFonts w:eastAsia="Times New Roman"/>
              <w:i/>
              <w:iCs/>
            </w:rPr>
            <w:t xml:space="preserve"> Lead-Acid And Lithium-Ion Batteries</w:t>
          </w:r>
          <w:r>
            <w:rPr>
              <w:rFonts w:eastAsia="Times New Roman"/>
            </w:rPr>
            <w:t>. https://www.forbes.com/sites/rrapier/2020/01/19/environmental-implications-of-lead-acid-and-lithium-ion-batteries/?sh=aa6bfb37bf5e</w:t>
          </w:r>
        </w:p>
        <w:p w14:paraId="73FD7268" w14:textId="77777777" w:rsidR="00503CFB" w:rsidRDefault="00503CFB">
          <w:pPr>
            <w:autoSpaceDE w:val="0"/>
            <w:autoSpaceDN w:val="0"/>
            <w:ind w:hanging="480"/>
            <w:divId w:val="681669708"/>
            <w:rPr>
              <w:rFonts w:eastAsia="Times New Roman"/>
            </w:rPr>
          </w:pPr>
          <w:proofErr w:type="spellStart"/>
          <w:r>
            <w:rPr>
              <w:rFonts w:eastAsia="Times New Roman"/>
            </w:rPr>
            <w:t>Riofrancos</w:t>
          </w:r>
          <w:proofErr w:type="spellEnd"/>
          <w:r>
            <w:rPr>
              <w:rFonts w:eastAsia="Times New Roman"/>
            </w:rPr>
            <w:t xml:space="preserve">, T. (2021). </w:t>
          </w:r>
          <w:r>
            <w:rPr>
              <w:rFonts w:eastAsia="Times New Roman"/>
              <w:i/>
              <w:iCs/>
            </w:rPr>
            <w:t xml:space="preserve">The rush to ‘go electric’ comes with a hidden cost: destructive lithium mining | Thea </w:t>
          </w:r>
          <w:proofErr w:type="spellStart"/>
          <w:r>
            <w:rPr>
              <w:rFonts w:eastAsia="Times New Roman"/>
              <w:i/>
              <w:iCs/>
            </w:rPr>
            <w:t>Riofrancos</w:t>
          </w:r>
          <w:proofErr w:type="spellEnd"/>
          <w:r>
            <w:rPr>
              <w:rFonts w:eastAsia="Times New Roman"/>
              <w:i/>
              <w:iCs/>
            </w:rPr>
            <w:t xml:space="preserve"> | The Guardian</w:t>
          </w:r>
          <w:r>
            <w:rPr>
              <w:rFonts w:eastAsia="Times New Roman"/>
            </w:rPr>
            <w:t>. https://www.theguardian.com/commentisfree/2021/jun/14/electric-cost-lithium-mining-decarbonasation-salt-flats-chile</w:t>
          </w:r>
        </w:p>
        <w:p w14:paraId="5D1AE8D4" w14:textId="77777777" w:rsidR="00503CFB" w:rsidRDefault="00503CFB">
          <w:pPr>
            <w:autoSpaceDE w:val="0"/>
            <w:autoSpaceDN w:val="0"/>
            <w:ind w:hanging="480"/>
            <w:divId w:val="1140802830"/>
            <w:rPr>
              <w:rFonts w:eastAsia="Times New Roman"/>
            </w:rPr>
          </w:pPr>
          <w:r>
            <w:rPr>
              <w:rFonts w:eastAsia="Times New Roman"/>
            </w:rPr>
            <w:t xml:space="preserve">Schmidt, B. (2020). </w:t>
          </w:r>
          <w:r>
            <w:rPr>
              <w:rFonts w:eastAsia="Times New Roman"/>
              <w:i/>
              <w:iCs/>
            </w:rPr>
            <w:t>UK electricity network operator launches vehicle-to-grid trial</w:t>
          </w:r>
          <w:r>
            <w:rPr>
              <w:rFonts w:eastAsia="Times New Roman"/>
            </w:rPr>
            <w:t>. https://thedriven.io/2020/06/04/uk-electricity-network-operator-launches-vehicle-to-grid-trial/</w:t>
          </w:r>
        </w:p>
        <w:p w14:paraId="6C630054" w14:textId="77777777" w:rsidR="00503CFB" w:rsidRDefault="00503CFB">
          <w:pPr>
            <w:autoSpaceDE w:val="0"/>
            <w:autoSpaceDN w:val="0"/>
            <w:ind w:hanging="480"/>
            <w:divId w:val="1042899626"/>
            <w:rPr>
              <w:rFonts w:eastAsia="Times New Roman"/>
            </w:rPr>
          </w:pPr>
          <w:proofErr w:type="spellStart"/>
          <w:r>
            <w:rPr>
              <w:rFonts w:eastAsia="Times New Roman"/>
            </w:rPr>
            <w:t>Siano</w:t>
          </w:r>
          <w:proofErr w:type="spellEnd"/>
          <w:r>
            <w:rPr>
              <w:rFonts w:eastAsia="Times New Roman"/>
            </w:rPr>
            <w:t xml:space="preserve">, P. (2014). Demand response and smart grids - A survey. </w:t>
          </w:r>
          <w:r>
            <w:rPr>
              <w:rFonts w:eastAsia="Times New Roman"/>
              <w:i/>
              <w:iCs/>
            </w:rPr>
            <w:t>Renewable and Sustainable Energy Reviews</w:t>
          </w:r>
          <w:r>
            <w:rPr>
              <w:rFonts w:eastAsia="Times New Roman"/>
            </w:rPr>
            <w:t xml:space="preserve">, </w:t>
          </w:r>
          <w:r>
            <w:rPr>
              <w:rFonts w:eastAsia="Times New Roman"/>
              <w:i/>
              <w:iCs/>
            </w:rPr>
            <w:t>30</w:t>
          </w:r>
          <w:r>
            <w:rPr>
              <w:rFonts w:eastAsia="Times New Roman"/>
            </w:rPr>
            <w:t>, 461–478. https://doi.org/10.1016/j.rser.2013.10.022</w:t>
          </w:r>
        </w:p>
        <w:p w14:paraId="2D108543" w14:textId="77777777" w:rsidR="00503CFB" w:rsidRDefault="00503CFB">
          <w:pPr>
            <w:autoSpaceDE w:val="0"/>
            <w:autoSpaceDN w:val="0"/>
            <w:ind w:hanging="480"/>
            <w:divId w:val="1154295898"/>
            <w:rPr>
              <w:rFonts w:eastAsia="Times New Roman"/>
            </w:rPr>
          </w:pPr>
          <w:r>
            <w:rPr>
              <w:rFonts w:eastAsia="Times New Roman"/>
            </w:rPr>
            <w:t xml:space="preserve">Springer Nature Limited. (2021). </w:t>
          </w:r>
          <w:r>
            <w:rPr>
              <w:rFonts w:eastAsia="Times New Roman"/>
              <w:i/>
              <w:iCs/>
            </w:rPr>
            <w:t>The international journal of science</w:t>
          </w:r>
          <w:r>
            <w:rPr>
              <w:rFonts w:eastAsia="Times New Roman"/>
            </w:rPr>
            <w:t>. https://media.nature.com/original/magazine-assets/d41586-021-01735-z/d41586-021-01735-z.pdf</w:t>
          </w:r>
        </w:p>
        <w:p w14:paraId="6DD520CC" w14:textId="77777777" w:rsidR="00503CFB" w:rsidRDefault="00503CFB">
          <w:pPr>
            <w:autoSpaceDE w:val="0"/>
            <w:autoSpaceDN w:val="0"/>
            <w:ind w:hanging="480"/>
            <w:divId w:val="633828472"/>
            <w:rPr>
              <w:rFonts w:eastAsia="Times New Roman"/>
            </w:rPr>
          </w:pPr>
          <w:r>
            <w:rPr>
              <w:rFonts w:eastAsia="Times New Roman"/>
            </w:rPr>
            <w:t xml:space="preserve">Staff, E. (2020). </w:t>
          </w:r>
          <w:r>
            <w:rPr>
              <w:rFonts w:eastAsia="Times New Roman"/>
              <w:i/>
              <w:iCs/>
            </w:rPr>
            <w:t xml:space="preserve">Lithium Mining and Its Impacts on the Environment - </w:t>
          </w:r>
          <w:proofErr w:type="spellStart"/>
          <w:r>
            <w:rPr>
              <w:rFonts w:eastAsia="Times New Roman"/>
              <w:i/>
              <w:iCs/>
            </w:rPr>
            <w:t>Techolac</w:t>
          </w:r>
          <w:proofErr w:type="spellEnd"/>
          <w:r>
            <w:rPr>
              <w:rFonts w:eastAsia="Times New Roman"/>
            </w:rPr>
            <w:t>. https://www.techolac.com/business/lithium-mining-and-its-impacts-on-the-environment</w:t>
          </w:r>
        </w:p>
        <w:p w14:paraId="24581A90" w14:textId="77777777" w:rsidR="00503CFB" w:rsidRDefault="00503CFB">
          <w:pPr>
            <w:autoSpaceDE w:val="0"/>
            <w:autoSpaceDN w:val="0"/>
            <w:ind w:hanging="480"/>
            <w:divId w:val="1502313369"/>
            <w:rPr>
              <w:rFonts w:eastAsia="Times New Roman"/>
            </w:rPr>
          </w:pPr>
          <w:r>
            <w:rPr>
              <w:rFonts w:eastAsia="Times New Roman"/>
            </w:rPr>
            <w:t xml:space="preserve">Unwin, J. (2019). </w:t>
          </w:r>
          <w:r>
            <w:rPr>
              <w:rFonts w:eastAsia="Times New Roman"/>
              <w:i/>
              <w:iCs/>
            </w:rPr>
            <w:t>What are lithium batteries made of and what are their pros and cons?</w:t>
          </w:r>
          <w:r>
            <w:rPr>
              <w:rFonts w:eastAsia="Times New Roman"/>
            </w:rPr>
            <w:t xml:space="preserve"> https://www.power-technology.com/features/what-are-lithium-batteries-made-of/</w:t>
          </w:r>
        </w:p>
        <w:p w14:paraId="62FFC1E1" w14:textId="77777777" w:rsidR="00503CFB" w:rsidRDefault="00503CFB">
          <w:pPr>
            <w:autoSpaceDE w:val="0"/>
            <w:autoSpaceDN w:val="0"/>
            <w:ind w:hanging="480"/>
            <w:divId w:val="1183058485"/>
            <w:rPr>
              <w:rFonts w:eastAsia="Times New Roman"/>
            </w:rPr>
          </w:pPr>
          <w:r>
            <w:rPr>
              <w:rFonts w:eastAsia="Times New Roman"/>
            </w:rPr>
            <w:t xml:space="preserve">Zafar, S. (2020). </w:t>
          </w:r>
          <w:r>
            <w:rPr>
              <w:rFonts w:eastAsia="Times New Roman"/>
              <w:i/>
              <w:iCs/>
            </w:rPr>
            <w:t xml:space="preserve">The Problem of Used Lead-Acid Batteries | </w:t>
          </w:r>
          <w:proofErr w:type="spellStart"/>
          <w:r>
            <w:rPr>
              <w:rFonts w:eastAsia="Times New Roman"/>
              <w:i/>
              <w:iCs/>
            </w:rPr>
            <w:t>EcoMENA</w:t>
          </w:r>
          <w:proofErr w:type="spellEnd"/>
          <w:r>
            <w:rPr>
              <w:rFonts w:eastAsia="Times New Roman"/>
            </w:rPr>
            <w:t>. https://www.ecomena.org/managing-lead-acid-batteries/</w:t>
          </w:r>
        </w:p>
        <w:p w14:paraId="46BB719C" w14:textId="08BDBE17" w:rsidR="00007C37" w:rsidRPr="00007C37" w:rsidRDefault="00503CFB" w:rsidP="005472CE">
          <w:r>
            <w:rPr>
              <w:rFonts w:eastAsia="Times New Roman"/>
            </w:rPr>
            <w:t> </w:t>
          </w:r>
        </w:p>
      </w:sdtContent>
    </w:sdt>
    <w:sectPr w:rsidR="00007C37" w:rsidRPr="00007C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C123F"/>
    <w:multiLevelType w:val="hybridMultilevel"/>
    <w:tmpl w:val="3BAC9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F5C6A"/>
    <w:multiLevelType w:val="hybridMultilevel"/>
    <w:tmpl w:val="0D0A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144CA"/>
    <w:multiLevelType w:val="hybridMultilevel"/>
    <w:tmpl w:val="5B8A530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2AF41681"/>
    <w:multiLevelType w:val="hybridMultilevel"/>
    <w:tmpl w:val="F8A8E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2A40CF"/>
    <w:multiLevelType w:val="hybridMultilevel"/>
    <w:tmpl w:val="EF10B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24DA5"/>
    <w:multiLevelType w:val="hybridMultilevel"/>
    <w:tmpl w:val="14347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8AC"/>
    <w:rsid w:val="00007C37"/>
    <w:rsid w:val="00022BB7"/>
    <w:rsid w:val="00025506"/>
    <w:rsid w:val="00084651"/>
    <w:rsid w:val="000D7410"/>
    <w:rsid w:val="00136369"/>
    <w:rsid w:val="001A7E39"/>
    <w:rsid w:val="001C5536"/>
    <w:rsid w:val="002110E9"/>
    <w:rsid w:val="002140C4"/>
    <w:rsid w:val="002268E3"/>
    <w:rsid w:val="00242C59"/>
    <w:rsid w:val="0026629C"/>
    <w:rsid w:val="0027698B"/>
    <w:rsid w:val="002900E7"/>
    <w:rsid w:val="002C2C65"/>
    <w:rsid w:val="00305939"/>
    <w:rsid w:val="003143AB"/>
    <w:rsid w:val="00324728"/>
    <w:rsid w:val="00335C9C"/>
    <w:rsid w:val="00337BB2"/>
    <w:rsid w:val="003456FA"/>
    <w:rsid w:val="003829EA"/>
    <w:rsid w:val="0039528B"/>
    <w:rsid w:val="003A7173"/>
    <w:rsid w:val="003C075F"/>
    <w:rsid w:val="003F1993"/>
    <w:rsid w:val="003F57E9"/>
    <w:rsid w:val="0044247E"/>
    <w:rsid w:val="0044565A"/>
    <w:rsid w:val="004569F1"/>
    <w:rsid w:val="00473DFC"/>
    <w:rsid w:val="00493C44"/>
    <w:rsid w:val="004A1CCE"/>
    <w:rsid w:val="004A771B"/>
    <w:rsid w:val="004F01E1"/>
    <w:rsid w:val="004F7BAA"/>
    <w:rsid w:val="00500CBF"/>
    <w:rsid w:val="00503CFB"/>
    <w:rsid w:val="00533A7F"/>
    <w:rsid w:val="00533F4B"/>
    <w:rsid w:val="00541A96"/>
    <w:rsid w:val="005472CE"/>
    <w:rsid w:val="005702B0"/>
    <w:rsid w:val="00570B5A"/>
    <w:rsid w:val="00594C7B"/>
    <w:rsid w:val="0059748D"/>
    <w:rsid w:val="005B13C6"/>
    <w:rsid w:val="005E1EF7"/>
    <w:rsid w:val="005E5F44"/>
    <w:rsid w:val="005F2B0B"/>
    <w:rsid w:val="006029E7"/>
    <w:rsid w:val="00604CA3"/>
    <w:rsid w:val="00635100"/>
    <w:rsid w:val="006514D0"/>
    <w:rsid w:val="006678FA"/>
    <w:rsid w:val="00672407"/>
    <w:rsid w:val="00673D41"/>
    <w:rsid w:val="0069486C"/>
    <w:rsid w:val="006B0447"/>
    <w:rsid w:val="006B4AFD"/>
    <w:rsid w:val="006E6ABA"/>
    <w:rsid w:val="00707925"/>
    <w:rsid w:val="00773F22"/>
    <w:rsid w:val="00783AF3"/>
    <w:rsid w:val="00795015"/>
    <w:rsid w:val="007F1E9B"/>
    <w:rsid w:val="007F63BD"/>
    <w:rsid w:val="00810E30"/>
    <w:rsid w:val="00827F7D"/>
    <w:rsid w:val="00832FED"/>
    <w:rsid w:val="0086586F"/>
    <w:rsid w:val="008718FF"/>
    <w:rsid w:val="008D6AC3"/>
    <w:rsid w:val="00914ACF"/>
    <w:rsid w:val="009C0842"/>
    <w:rsid w:val="009E39CF"/>
    <w:rsid w:val="009E5266"/>
    <w:rsid w:val="00A578AC"/>
    <w:rsid w:val="00A624BC"/>
    <w:rsid w:val="00A7020B"/>
    <w:rsid w:val="00A82C3E"/>
    <w:rsid w:val="00A86104"/>
    <w:rsid w:val="00AD5BB5"/>
    <w:rsid w:val="00AE17E4"/>
    <w:rsid w:val="00AF2F2E"/>
    <w:rsid w:val="00B06A62"/>
    <w:rsid w:val="00B101C3"/>
    <w:rsid w:val="00B15156"/>
    <w:rsid w:val="00B17C31"/>
    <w:rsid w:val="00B51D20"/>
    <w:rsid w:val="00B63A34"/>
    <w:rsid w:val="00B643C0"/>
    <w:rsid w:val="00B671FD"/>
    <w:rsid w:val="00B8661B"/>
    <w:rsid w:val="00BF6518"/>
    <w:rsid w:val="00C42F89"/>
    <w:rsid w:val="00C56F05"/>
    <w:rsid w:val="00C619B8"/>
    <w:rsid w:val="00C80256"/>
    <w:rsid w:val="00C8750F"/>
    <w:rsid w:val="00CD6A39"/>
    <w:rsid w:val="00CF7672"/>
    <w:rsid w:val="00D14477"/>
    <w:rsid w:val="00D256CA"/>
    <w:rsid w:val="00D42F5C"/>
    <w:rsid w:val="00D44938"/>
    <w:rsid w:val="00DA7C24"/>
    <w:rsid w:val="00DB01FE"/>
    <w:rsid w:val="00DC585B"/>
    <w:rsid w:val="00DC7C46"/>
    <w:rsid w:val="00DD445D"/>
    <w:rsid w:val="00DD496A"/>
    <w:rsid w:val="00E021E0"/>
    <w:rsid w:val="00E42C84"/>
    <w:rsid w:val="00E44355"/>
    <w:rsid w:val="00E900BB"/>
    <w:rsid w:val="00ED06D0"/>
    <w:rsid w:val="00EF4933"/>
    <w:rsid w:val="00F07813"/>
    <w:rsid w:val="00F13426"/>
    <w:rsid w:val="00F475D7"/>
    <w:rsid w:val="00F57636"/>
    <w:rsid w:val="00F71B62"/>
    <w:rsid w:val="00FA2C5B"/>
    <w:rsid w:val="00FB024D"/>
    <w:rsid w:val="00FD348A"/>
    <w:rsid w:val="00FD393B"/>
    <w:rsid w:val="00FD6E0B"/>
    <w:rsid w:val="00FE30D2"/>
    <w:rsid w:val="00FF65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57A15"/>
  <w15:chartTrackingRefBased/>
  <w15:docId w15:val="{28EB2B68-3C4A-4D50-BDD1-1A8D2027E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6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2C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78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8A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8661B"/>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FF65B7"/>
    <w:rPr>
      <w:color w:val="808080"/>
    </w:rPr>
  </w:style>
  <w:style w:type="paragraph" w:styleId="ListParagraph">
    <w:name w:val="List Paragraph"/>
    <w:basedOn w:val="Normal"/>
    <w:uiPriority w:val="34"/>
    <w:qFormat/>
    <w:rsid w:val="005F2B0B"/>
    <w:pPr>
      <w:ind w:left="720"/>
      <w:contextualSpacing/>
    </w:pPr>
  </w:style>
  <w:style w:type="character" w:styleId="CommentReference">
    <w:name w:val="annotation reference"/>
    <w:basedOn w:val="DefaultParagraphFont"/>
    <w:uiPriority w:val="99"/>
    <w:semiHidden/>
    <w:unhideWhenUsed/>
    <w:rsid w:val="000D7410"/>
    <w:rPr>
      <w:sz w:val="16"/>
      <w:szCs w:val="16"/>
    </w:rPr>
  </w:style>
  <w:style w:type="paragraph" w:styleId="CommentText">
    <w:name w:val="annotation text"/>
    <w:basedOn w:val="Normal"/>
    <w:link w:val="CommentTextChar"/>
    <w:uiPriority w:val="99"/>
    <w:semiHidden/>
    <w:unhideWhenUsed/>
    <w:rsid w:val="000D7410"/>
    <w:pPr>
      <w:spacing w:line="240" w:lineRule="auto"/>
    </w:pPr>
    <w:rPr>
      <w:sz w:val="20"/>
      <w:szCs w:val="20"/>
    </w:rPr>
  </w:style>
  <w:style w:type="character" w:customStyle="1" w:styleId="CommentTextChar">
    <w:name w:val="Comment Text Char"/>
    <w:basedOn w:val="DefaultParagraphFont"/>
    <w:link w:val="CommentText"/>
    <w:uiPriority w:val="99"/>
    <w:semiHidden/>
    <w:rsid w:val="000D7410"/>
    <w:rPr>
      <w:sz w:val="20"/>
      <w:szCs w:val="20"/>
    </w:rPr>
  </w:style>
  <w:style w:type="paragraph" w:styleId="CommentSubject">
    <w:name w:val="annotation subject"/>
    <w:basedOn w:val="CommentText"/>
    <w:next w:val="CommentText"/>
    <w:link w:val="CommentSubjectChar"/>
    <w:uiPriority w:val="99"/>
    <w:semiHidden/>
    <w:unhideWhenUsed/>
    <w:rsid w:val="000D7410"/>
    <w:rPr>
      <w:b/>
      <w:bCs/>
    </w:rPr>
  </w:style>
  <w:style w:type="character" w:customStyle="1" w:styleId="CommentSubjectChar">
    <w:name w:val="Comment Subject Char"/>
    <w:basedOn w:val="CommentTextChar"/>
    <w:link w:val="CommentSubject"/>
    <w:uiPriority w:val="99"/>
    <w:semiHidden/>
    <w:rsid w:val="000D7410"/>
    <w:rPr>
      <w:b/>
      <w:bCs/>
      <w:sz w:val="20"/>
      <w:szCs w:val="20"/>
    </w:rPr>
  </w:style>
  <w:style w:type="paragraph" w:styleId="Caption">
    <w:name w:val="caption"/>
    <w:basedOn w:val="Normal"/>
    <w:next w:val="Normal"/>
    <w:uiPriority w:val="35"/>
    <w:unhideWhenUsed/>
    <w:qFormat/>
    <w:rsid w:val="00832FED"/>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A82C3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586F"/>
    <w:pPr>
      <w:outlineLvl w:val="9"/>
    </w:pPr>
    <w:rPr>
      <w:lang w:val="en-US" w:eastAsia="en-US"/>
    </w:rPr>
  </w:style>
  <w:style w:type="paragraph" w:styleId="TOC1">
    <w:name w:val="toc 1"/>
    <w:basedOn w:val="Normal"/>
    <w:next w:val="Normal"/>
    <w:autoRedefine/>
    <w:uiPriority w:val="39"/>
    <w:unhideWhenUsed/>
    <w:rsid w:val="0086586F"/>
    <w:pPr>
      <w:spacing w:after="100"/>
    </w:pPr>
  </w:style>
  <w:style w:type="paragraph" w:styleId="TOC2">
    <w:name w:val="toc 2"/>
    <w:basedOn w:val="Normal"/>
    <w:next w:val="Normal"/>
    <w:autoRedefine/>
    <w:uiPriority w:val="39"/>
    <w:unhideWhenUsed/>
    <w:rsid w:val="0086586F"/>
    <w:pPr>
      <w:spacing w:after="100"/>
      <w:ind w:left="220"/>
    </w:pPr>
  </w:style>
  <w:style w:type="character" w:styleId="Hyperlink">
    <w:name w:val="Hyperlink"/>
    <w:basedOn w:val="DefaultParagraphFont"/>
    <w:uiPriority w:val="99"/>
    <w:unhideWhenUsed/>
    <w:rsid w:val="008658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074496">
      <w:bodyDiv w:val="1"/>
      <w:marLeft w:val="0"/>
      <w:marRight w:val="0"/>
      <w:marTop w:val="0"/>
      <w:marBottom w:val="0"/>
      <w:divBdr>
        <w:top w:val="none" w:sz="0" w:space="0" w:color="auto"/>
        <w:left w:val="none" w:sz="0" w:space="0" w:color="auto"/>
        <w:bottom w:val="none" w:sz="0" w:space="0" w:color="auto"/>
        <w:right w:val="none" w:sz="0" w:space="0" w:color="auto"/>
      </w:divBdr>
      <w:divsChild>
        <w:div w:id="274750613">
          <w:marLeft w:val="480"/>
          <w:marRight w:val="0"/>
          <w:marTop w:val="0"/>
          <w:marBottom w:val="0"/>
          <w:divBdr>
            <w:top w:val="none" w:sz="0" w:space="0" w:color="auto"/>
            <w:left w:val="none" w:sz="0" w:space="0" w:color="auto"/>
            <w:bottom w:val="none" w:sz="0" w:space="0" w:color="auto"/>
            <w:right w:val="none" w:sz="0" w:space="0" w:color="auto"/>
          </w:divBdr>
        </w:div>
        <w:div w:id="1922131490">
          <w:marLeft w:val="480"/>
          <w:marRight w:val="0"/>
          <w:marTop w:val="0"/>
          <w:marBottom w:val="0"/>
          <w:divBdr>
            <w:top w:val="none" w:sz="0" w:space="0" w:color="auto"/>
            <w:left w:val="none" w:sz="0" w:space="0" w:color="auto"/>
            <w:bottom w:val="none" w:sz="0" w:space="0" w:color="auto"/>
            <w:right w:val="none" w:sz="0" w:space="0" w:color="auto"/>
          </w:divBdr>
        </w:div>
        <w:div w:id="1001351771">
          <w:marLeft w:val="480"/>
          <w:marRight w:val="0"/>
          <w:marTop w:val="0"/>
          <w:marBottom w:val="0"/>
          <w:divBdr>
            <w:top w:val="none" w:sz="0" w:space="0" w:color="auto"/>
            <w:left w:val="none" w:sz="0" w:space="0" w:color="auto"/>
            <w:bottom w:val="none" w:sz="0" w:space="0" w:color="auto"/>
            <w:right w:val="none" w:sz="0" w:space="0" w:color="auto"/>
          </w:divBdr>
        </w:div>
        <w:div w:id="1543706237">
          <w:marLeft w:val="480"/>
          <w:marRight w:val="0"/>
          <w:marTop w:val="0"/>
          <w:marBottom w:val="0"/>
          <w:divBdr>
            <w:top w:val="none" w:sz="0" w:space="0" w:color="auto"/>
            <w:left w:val="none" w:sz="0" w:space="0" w:color="auto"/>
            <w:bottom w:val="none" w:sz="0" w:space="0" w:color="auto"/>
            <w:right w:val="none" w:sz="0" w:space="0" w:color="auto"/>
          </w:divBdr>
        </w:div>
        <w:div w:id="968434155">
          <w:marLeft w:val="480"/>
          <w:marRight w:val="0"/>
          <w:marTop w:val="0"/>
          <w:marBottom w:val="0"/>
          <w:divBdr>
            <w:top w:val="none" w:sz="0" w:space="0" w:color="auto"/>
            <w:left w:val="none" w:sz="0" w:space="0" w:color="auto"/>
            <w:bottom w:val="none" w:sz="0" w:space="0" w:color="auto"/>
            <w:right w:val="none" w:sz="0" w:space="0" w:color="auto"/>
          </w:divBdr>
        </w:div>
        <w:div w:id="972976961">
          <w:marLeft w:val="480"/>
          <w:marRight w:val="0"/>
          <w:marTop w:val="0"/>
          <w:marBottom w:val="0"/>
          <w:divBdr>
            <w:top w:val="none" w:sz="0" w:space="0" w:color="auto"/>
            <w:left w:val="none" w:sz="0" w:space="0" w:color="auto"/>
            <w:bottom w:val="none" w:sz="0" w:space="0" w:color="auto"/>
            <w:right w:val="none" w:sz="0" w:space="0" w:color="auto"/>
          </w:divBdr>
        </w:div>
        <w:div w:id="1059862641">
          <w:marLeft w:val="480"/>
          <w:marRight w:val="0"/>
          <w:marTop w:val="0"/>
          <w:marBottom w:val="0"/>
          <w:divBdr>
            <w:top w:val="none" w:sz="0" w:space="0" w:color="auto"/>
            <w:left w:val="none" w:sz="0" w:space="0" w:color="auto"/>
            <w:bottom w:val="none" w:sz="0" w:space="0" w:color="auto"/>
            <w:right w:val="none" w:sz="0" w:space="0" w:color="auto"/>
          </w:divBdr>
        </w:div>
        <w:div w:id="1766147597">
          <w:marLeft w:val="480"/>
          <w:marRight w:val="0"/>
          <w:marTop w:val="0"/>
          <w:marBottom w:val="0"/>
          <w:divBdr>
            <w:top w:val="none" w:sz="0" w:space="0" w:color="auto"/>
            <w:left w:val="none" w:sz="0" w:space="0" w:color="auto"/>
            <w:bottom w:val="none" w:sz="0" w:space="0" w:color="auto"/>
            <w:right w:val="none" w:sz="0" w:space="0" w:color="auto"/>
          </w:divBdr>
        </w:div>
        <w:div w:id="202519793">
          <w:marLeft w:val="480"/>
          <w:marRight w:val="0"/>
          <w:marTop w:val="0"/>
          <w:marBottom w:val="0"/>
          <w:divBdr>
            <w:top w:val="none" w:sz="0" w:space="0" w:color="auto"/>
            <w:left w:val="none" w:sz="0" w:space="0" w:color="auto"/>
            <w:bottom w:val="none" w:sz="0" w:space="0" w:color="auto"/>
            <w:right w:val="none" w:sz="0" w:space="0" w:color="auto"/>
          </w:divBdr>
        </w:div>
        <w:div w:id="560095434">
          <w:marLeft w:val="480"/>
          <w:marRight w:val="0"/>
          <w:marTop w:val="0"/>
          <w:marBottom w:val="0"/>
          <w:divBdr>
            <w:top w:val="none" w:sz="0" w:space="0" w:color="auto"/>
            <w:left w:val="none" w:sz="0" w:space="0" w:color="auto"/>
            <w:bottom w:val="none" w:sz="0" w:space="0" w:color="auto"/>
            <w:right w:val="none" w:sz="0" w:space="0" w:color="auto"/>
          </w:divBdr>
        </w:div>
        <w:div w:id="1395465415">
          <w:marLeft w:val="480"/>
          <w:marRight w:val="0"/>
          <w:marTop w:val="0"/>
          <w:marBottom w:val="0"/>
          <w:divBdr>
            <w:top w:val="none" w:sz="0" w:space="0" w:color="auto"/>
            <w:left w:val="none" w:sz="0" w:space="0" w:color="auto"/>
            <w:bottom w:val="none" w:sz="0" w:space="0" w:color="auto"/>
            <w:right w:val="none" w:sz="0" w:space="0" w:color="auto"/>
          </w:divBdr>
        </w:div>
        <w:div w:id="29770581">
          <w:marLeft w:val="480"/>
          <w:marRight w:val="0"/>
          <w:marTop w:val="0"/>
          <w:marBottom w:val="0"/>
          <w:divBdr>
            <w:top w:val="none" w:sz="0" w:space="0" w:color="auto"/>
            <w:left w:val="none" w:sz="0" w:space="0" w:color="auto"/>
            <w:bottom w:val="none" w:sz="0" w:space="0" w:color="auto"/>
            <w:right w:val="none" w:sz="0" w:space="0" w:color="auto"/>
          </w:divBdr>
        </w:div>
        <w:div w:id="776412484">
          <w:marLeft w:val="480"/>
          <w:marRight w:val="0"/>
          <w:marTop w:val="0"/>
          <w:marBottom w:val="0"/>
          <w:divBdr>
            <w:top w:val="none" w:sz="0" w:space="0" w:color="auto"/>
            <w:left w:val="none" w:sz="0" w:space="0" w:color="auto"/>
            <w:bottom w:val="none" w:sz="0" w:space="0" w:color="auto"/>
            <w:right w:val="none" w:sz="0" w:space="0" w:color="auto"/>
          </w:divBdr>
        </w:div>
        <w:div w:id="1422071480">
          <w:marLeft w:val="480"/>
          <w:marRight w:val="0"/>
          <w:marTop w:val="0"/>
          <w:marBottom w:val="0"/>
          <w:divBdr>
            <w:top w:val="none" w:sz="0" w:space="0" w:color="auto"/>
            <w:left w:val="none" w:sz="0" w:space="0" w:color="auto"/>
            <w:bottom w:val="none" w:sz="0" w:space="0" w:color="auto"/>
            <w:right w:val="none" w:sz="0" w:space="0" w:color="auto"/>
          </w:divBdr>
        </w:div>
        <w:div w:id="790591267">
          <w:marLeft w:val="480"/>
          <w:marRight w:val="0"/>
          <w:marTop w:val="0"/>
          <w:marBottom w:val="0"/>
          <w:divBdr>
            <w:top w:val="none" w:sz="0" w:space="0" w:color="auto"/>
            <w:left w:val="none" w:sz="0" w:space="0" w:color="auto"/>
            <w:bottom w:val="none" w:sz="0" w:space="0" w:color="auto"/>
            <w:right w:val="none" w:sz="0" w:space="0" w:color="auto"/>
          </w:divBdr>
        </w:div>
        <w:div w:id="881793843">
          <w:marLeft w:val="480"/>
          <w:marRight w:val="0"/>
          <w:marTop w:val="0"/>
          <w:marBottom w:val="0"/>
          <w:divBdr>
            <w:top w:val="none" w:sz="0" w:space="0" w:color="auto"/>
            <w:left w:val="none" w:sz="0" w:space="0" w:color="auto"/>
            <w:bottom w:val="none" w:sz="0" w:space="0" w:color="auto"/>
            <w:right w:val="none" w:sz="0" w:space="0" w:color="auto"/>
          </w:divBdr>
        </w:div>
        <w:div w:id="185868283">
          <w:marLeft w:val="480"/>
          <w:marRight w:val="0"/>
          <w:marTop w:val="0"/>
          <w:marBottom w:val="0"/>
          <w:divBdr>
            <w:top w:val="none" w:sz="0" w:space="0" w:color="auto"/>
            <w:left w:val="none" w:sz="0" w:space="0" w:color="auto"/>
            <w:bottom w:val="none" w:sz="0" w:space="0" w:color="auto"/>
            <w:right w:val="none" w:sz="0" w:space="0" w:color="auto"/>
          </w:divBdr>
        </w:div>
        <w:div w:id="35813162">
          <w:marLeft w:val="480"/>
          <w:marRight w:val="0"/>
          <w:marTop w:val="0"/>
          <w:marBottom w:val="0"/>
          <w:divBdr>
            <w:top w:val="none" w:sz="0" w:space="0" w:color="auto"/>
            <w:left w:val="none" w:sz="0" w:space="0" w:color="auto"/>
            <w:bottom w:val="none" w:sz="0" w:space="0" w:color="auto"/>
            <w:right w:val="none" w:sz="0" w:space="0" w:color="auto"/>
          </w:divBdr>
        </w:div>
        <w:div w:id="681669708">
          <w:marLeft w:val="480"/>
          <w:marRight w:val="0"/>
          <w:marTop w:val="0"/>
          <w:marBottom w:val="0"/>
          <w:divBdr>
            <w:top w:val="none" w:sz="0" w:space="0" w:color="auto"/>
            <w:left w:val="none" w:sz="0" w:space="0" w:color="auto"/>
            <w:bottom w:val="none" w:sz="0" w:space="0" w:color="auto"/>
            <w:right w:val="none" w:sz="0" w:space="0" w:color="auto"/>
          </w:divBdr>
        </w:div>
        <w:div w:id="1140802830">
          <w:marLeft w:val="480"/>
          <w:marRight w:val="0"/>
          <w:marTop w:val="0"/>
          <w:marBottom w:val="0"/>
          <w:divBdr>
            <w:top w:val="none" w:sz="0" w:space="0" w:color="auto"/>
            <w:left w:val="none" w:sz="0" w:space="0" w:color="auto"/>
            <w:bottom w:val="none" w:sz="0" w:space="0" w:color="auto"/>
            <w:right w:val="none" w:sz="0" w:space="0" w:color="auto"/>
          </w:divBdr>
        </w:div>
        <w:div w:id="1042899626">
          <w:marLeft w:val="480"/>
          <w:marRight w:val="0"/>
          <w:marTop w:val="0"/>
          <w:marBottom w:val="0"/>
          <w:divBdr>
            <w:top w:val="none" w:sz="0" w:space="0" w:color="auto"/>
            <w:left w:val="none" w:sz="0" w:space="0" w:color="auto"/>
            <w:bottom w:val="none" w:sz="0" w:space="0" w:color="auto"/>
            <w:right w:val="none" w:sz="0" w:space="0" w:color="auto"/>
          </w:divBdr>
        </w:div>
        <w:div w:id="1154295898">
          <w:marLeft w:val="480"/>
          <w:marRight w:val="0"/>
          <w:marTop w:val="0"/>
          <w:marBottom w:val="0"/>
          <w:divBdr>
            <w:top w:val="none" w:sz="0" w:space="0" w:color="auto"/>
            <w:left w:val="none" w:sz="0" w:space="0" w:color="auto"/>
            <w:bottom w:val="none" w:sz="0" w:space="0" w:color="auto"/>
            <w:right w:val="none" w:sz="0" w:space="0" w:color="auto"/>
          </w:divBdr>
        </w:div>
        <w:div w:id="633828472">
          <w:marLeft w:val="480"/>
          <w:marRight w:val="0"/>
          <w:marTop w:val="0"/>
          <w:marBottom w:val="0"/>
          <w:divBdr>
            <w:top w:val="none" w:sz="0" w:space="0" w:color="auto"/>
            <w:left w:val="none" w:sz="0" w:space="0" w:color="auto"/>
            <w:bottom w:val="none" w:sz="0" w:space="0" w:color="auto"/>
            <w:right w:val="none" w:sz="0" w:space="0" w:color="auto"/>
          </w:divBdr>
        </w:div>
        <w:div w:id="1502313369">
          <w:marLeft w:val="480"/>
          <w:marRight w:val="0"/>
          <w:marTop w:val="0"/>
          <w:marBottom w:val="0"/>
          <w:divBdr>
            <w:top w:val="none" w:sz="0" w:space="0" w:color="auto"/>
            <w:left w:val="none" w:sz="0" w:space="0" w:color="auto"/>
            <w:bottom w:val="none" w:sz="0" w:space="0" w:color="auto"/>
            <w:right w:val="none" w:sz="0" w:space="0" w:color="auto"/>
          </w:divBdr>
        </w:div>
        <w:div w:id="1183058485">
          <w:marLeft w:val="480"/>
          <w:marRight w:val="0"/>
          <w:marTop w:val="0"/>
          <w:marBottom w:val="0"/>
          <w:divBdr>
            <w:top w:val="none" w:sz="0" w:space="0" w:color="auto"/>
            <w:left w:val="none" w:sz="0" w:space="0" w:color="auto"/>
            <w:bottom w:val="none" w:sz="0" w:space="0" w:color="auto"/>
            <w:right w:val="none" w:sz="0" w:space="0" w:color="auto"/>
          </w:divBdr>
        </w:div>
      </w:divsChild>
    </w:div>
    <w:div w:id="978340991">
      <w:bodyDiv w:val="1"/>
      <w:marLeft w:val="0"/>
      <w:marRight w:val="0"/>
      <w:marTop w:val="0"/>
      <w:marBottom w:val="0"/>
      <w:divBdr>
        <w:top w:val="none" w:sz="0" w:space="0" w:color="auto"/>
        <w:left w:val="none" w:sz="0" w:space="0" w:color="auto"/>
        <w:bottom w:val="none" w:sz="0" w:space="0" w:color="auto"/>
        <w:right w:val="none" w:sz="0" w:space="0" w:color="auto"/>
      </w:divBdr>
    </w:div>
    <w:div w:id="1405373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DC6C5D1C-4092-41DE-AB05-07B5E830344D}"/>
      </w:docPartPr>
      <w:docPartBody>
        <w:p w:rsidR="00BF586F" w:rsidRDefault="00CB68AA">
          <w:r w:rsidRPr="00E61D0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8AA"/>
    <w:rsid w:val="00BF586F"/>
    <w:rsid w:val="00CB68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B68A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334B23-B8C7-45A8-ADAB-2D147C9BA17C}">
  <we:reference id="wa104382081" version="1.28.0.0" store="en-US" storeType="OMEX"/>
  <we:alternateReferences>
    <we:reference id="WA104382081" version="1.28.0.0" store="" storeType="OMEX"/>
  </we:alternateReferences>
  <we:properties>
    <we:property name="MENDELEY_CITATIONS" value="[{&quot;citationID&quot;:&quot;MENDELEY_CITATION_60de6df8-e47c-4f08-a09b-5aea78568a5c&quot;,&quot;citationItems&quot;:[{&quot;id&quot;:&quot;95626bcd-ee96-3d70-a008-a7102f1cb663&quot;,&quot;itemData&quot;:{&quot;type&quot;:&quot;article-journal&quot;,&quot;id&quot;:&quot;95626bcd-ee96-3d70-a008-a7102f1cb663&quot;,&quot;title&quot;:&quot;Demand response and smart grids - A survey&quot;,&quot;author&quot;:[{&quot;family&quot;:&quot;Siano&quot;,&quot;given&quot;:&quot;Pierluigi&quot;,&quot;parse-names&quot;:false,&quot;dropping-particle&quot;:&quot;&quot;,&quot;non-dropping-particle&quot;:&quot;&quot;}],&quot;container-title&quot;:&quot;Renewable and Sustainable Energy Reviews&quot;,&quot;DOI&quot;:&quot;10.1016/j.rser.2013.10.022&quot;,&quot;ISSN&quot;:&quot;13640321&quot;,&quot;issued&quot;:{&quot;date-parts&quot;:[[2014]]},&quot;page&quot;:&quot;461-478&quot;,&quot;abstract&quot;:&quot;The smart grid is conceived of as an electric grid that can deliver electricity in a controlled, smart way from points of generation to active consumers. Demand response (DR), by promoting the interaction and responsiveness of the customers, may offer a broad range of potential benefits on system operation and expansion and on market efficiency. Moreover, by improving the reliability of the power system and, in the long term, lowering peak demand, DR reduces overall plant and capital cost investments and postpones the need for network upgrades. In this paper a survey of DR potentials and benefits in smart grids is presented. Innovative enabling technologies and systems, such as smart meters, energy controllers, communication systems, decisive to facilitate the coordination of efficiency and DR in a smart grid, are described and discussed with reference to real industrial case studies and research projects. © 2013 Elsevier Ltd. All rights reserved.&quot;,&quot;publisher&quot;:&quot;Elsevier&quot;,&quot;volume&quot;:&quot;30&quot;},&quot;isTemporary&quot;:false}],&quot;properties&quot;:{&quot;noteIndex&quot;:0},&quot;isEdited&quot;:false,&quot;manualOverride&quot;:{&quot;isManuallyOverridden&quot;:false,&quot;citeprocText&quot;:&quot;(Siano, 2014)&quot;,&quot;manualOverrideText&quot;:&quot;&quot;},&quot;citationTag&quot;:&quot;MENDELEY_CITATION_v3_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&quot;},{&quot;citationID&quot;:&quot;MENDELEY_CITATION_4ae50f45-1b0c-4c5d-a59a-d26d9a24b192&quot;,&quot;citationItems&quot;:[{&quot;id&quot;:&quot;783ccb1a-2a5d-32a5-a3b3-b97aa8913cef&quot;,&quot;itemData&quot;:{&quot;type&quot;:&quot;article-journal&quot;,&quot;id&quot;:&quot;783ccb1a-2a5d-32a5-a3b3-b97aa8913cef&quot;,&quot;title&quot;:&quot;Positive low energy futures Energy demand 2020 Energy demand 2050&quot;,&quot;author&quot;:[{&quot;family&quot;:&quot;CREDS&quot;,&quot;given&quot;:&quot;&quot;,&quot;parse-names&quot;:false,&quot;dropping-particle&quot;:&quot;&quot;,&quot;non-dropping-particle&quot;:&quot;&quot;}],&quot;issued&quot;:{&quot;date-parts&quot;:[[2021]]},&quot;page&quot;:&quot;1-4&quot;},&quot;isTemporary&quot;:false}],&quot;properties&quot;:{&quot;noteIndex&quot;:0},&quot;isEdited&quot;:false,&quot;manualOverride&quot;:{&quot;isManuallyOverridden&quot;:false,&quot;citeprocText&quot;:&quot;(CREDS, 2021)&quot;,&quot;manualOverrideText&quot;:&quot;&quot;},&quot;citationTag&quot;:&quot;MENDELEY_CITATION_v3_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&quot;},{&quot;citationID&quot;:&quot;MENDELEY_CITATION_ed44983a-67f4-4fcc-9bf5-adb1f7ed2b27&quot;,&quot;citationItems&quot;:[{&quot;id&quot;:&quot;e2f6145c-f8fd-329c-b118-dc2b5c36ea9f&quot;,&quot;itemData&quot;:{&quot;type&quot;:&quot;article&quot;,&quot;id&quot;:&quot;e2f6145c-f8fd-329c-b118-dc2b5c36ea9f&quot;,&quot;title&quot;:&quot;Beat the blackout&quot;,&quot;author&quot;:[{&quot;family&quot;:&quot;Else&quot;,&quot;given&quot;:&quot;Holly&quot;,&quot;parse-names&quot;:false,&quot;dropping-particle&quot;:&quot;&quot;,&quot;non-dropping-particle&quot;:&quot;&quot;}],&quot;issued&quot;:{&quot;date-parts&quot;:[[2013]]}},&quot;isTemporary&quot;:false}],&quot;properties&quot;:{&quot;noteIndex&quot;:0},&quot;isEdited&quot;:false,&quot;manualOverride&quot;:{&quot;isManuallyOverridden&quot;:false,&quot;citeprocText&quot;:&quot;(Else, 2013)&quot;,&quot;manualOverrideText&quot;:&quot;&quot;},&quot;citationTag&quot;:&quot;MENDELEY_CITATION_v3_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&quot;},{&quot;citationID&quot;:&quot;MENDELEY_CITATION_853772a4-e486-4aa1-a40b-64e8433cca38&quot;,&quot;citationItems&quot;:[{&quot;id&quot;:&quot;2ef5febd-668a-3add-8ca2-7d1221146a07&quot;,&quot;itemData&quot;:{&quot;type&quot;:&quot;webpage&quot;,&quot;id&quot;:&quot;2ef5febd-668a-3add-8ca2-7d1221146a07&quot;,&quot;title&quot;:&quot;Nissan trials system to let Leaf owners sell electricity back to the grid | Auto Express&quot;,&quot;author&quot;:[{&quot;family&quot;:&quot;Griffith&quot;,&quot;given&quot;:&quot;Hugo&quot;,&quot;parse-names&quot;:false,&quot;dropping-particle&quot;:&quot;&quot;,&quot;non-dropping-particle&quot;:&quot;&quot;}],&quot;accessed&quot;:{&quot;date-parts&quot;:[[2021,11,18]]},&quot;URL&quot;:&quot;https://www.autoexpress.co.uk/nissan/95493/nissan-trials-system-to-let-leaf-owners-sell-electricity-back-to-the-grid&quot;,&quot;issued&quot;:{&quot;date-parts&quot;:[[2018]]}},&quot;isTemporary&quot;:false}],&quot;properties&quot;:{&quot;noteIndex&quot;:0},&quot;isEdited&quot;:false,&quot;manualOverride&quot;:{&quot;isManuallyOverridden&quot;:false,&quot;citeprocText&quot;:&quot;(Griffith, 2018)&quot;,&quot;manualOverrideText&quot;:&quot;&quot;},&quot;citationTag&quot;:&quot;MENDELEY_CITATION_v3_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&quot;},{&quot;citationID&quot;:&quot;MENDELEY_CITATION_d5bb17c3-570d-420b-bcea-73268cca3943&quot;,&quot;citationItems&quot;:[{&quot;id&quot;:&quot;defd1f08-50a7-3b06-a400-99bb1e481698&quot;,&quot;itemData&quot;:{&quot;type&quot;:&quot;webpage&quot;,&quot;id&quot;:&quot;defd1f08-50a7-3b06-a400-99bb1e481698&quot;,&quot;title&quot;:&quot;Vehicle to Grid | Nissan Electric Cars &amp; Vehicles | Nissan UK&quot;,&quot;author&quot;:[{&quot;family&quot;:&quot;Energy&quot;,&quot;given&quot;:&quot;OVO&quot;,&quot;parse-names&quot;:false,&quot;dropping-particle&quot;:&quot;&quot;,&quot;non-dropping-particle&quot;:&quot;&quot;}],&quot;accessed&quot;:{&quot;date-parts&quot;:[[2021,11,18]]},&quot;URL&quot;:&quot;https://www.nissan.co.uk/range/electric-cars-technology/v2g.html&quot;},&quot;isTemporary&quot;:false}],&quot;properties&quot;:{&quot;noteIndex&quot;:0},&quot;isEdited&quot;:false,&quot;manualOverride&quot;:{&quot;isManuallyOverridden&quot;:false,&quot;citeprocText&quot;:&quot;(Energy, n.d.)&quot;,&quot;manualOverrideText&quot;:&quot;&quot;},&quot;citationTag&quot;:&quot;MENDELEY_CITATION_v3_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&quot;},{&quot;citationID&quot;:&quot;MENDELEY_CITATION_4e23d343-b5a3-497c-8f65-fffe6926ca66&quot;,&quot;citationItems&quot;:[{&quot;id&quot;:&quot;093a34a6-c0ed-37d2-8319-4cabbaf4f101&quot;,&quot;itemData&quot;:{&quot;type&quot;:&quot;webpage&quot;,&quot;id&quot;:&quot;093a34a6-c0ed-37d2-8319-4cabbaf4f101&quot;,&quot;title&quot;:&quot;UK electricity network operator launches vehicle-to-grid trial&quot;,&quot;author&quot;:[{&quot;family&quot;:&quot;Schmidt&quot;,&quot;given&quot;:&quot;Bridie&quot;,&quot;parse-names&quot;:false,&quot;dropping-particle&quot;:&quot;&quot;,&quot;non-dropping-particle&quot;:&quot;&quot;}],&quot;accessed&quot;:{&quot;date-parts&quot;:[[2021,11,17]]},&quot;URL&quot;:&quot;https://thedriven.io/2020/06/04/uk-electricity-network-operator-launches-vehicle-to-grid-trial/&quot;,&quot;issued&quot;:{&quot;date-parts&quot;:[[2020]]}},&quot;isTemporary&quot;:false}],&quot;properties&quot;:{&quot;noteIndex&quot;:0},&quot;isEdited&quot;:false,&quot;manualOverride&quot;:{&quot;isManuallyOverridden&quot;:false,&quot;citeprocText&quot;:&quot;(Schmidt, 2020)&quot;,&quot;manualOverrideText&quot;:&quot;&quot;},&quot;citationTag&quot;:&quot;MENDELEY_CITATION_v3_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&quot;},{&quot;citationID&quot;:&quot;MENDELEY_CITATION_742948ff-c513-49ba-a9b6-afea87cf2b79&quot;,&quot;citationItems&quot;:[{&quot;id&quot;:&quot;6c3eb041-b6a1-3b5a-8a69-1ec3123c3035&quot;,&quot;itemData&quot;:{&quot;type&quot;:&quot;webpage&quot;,&quot;id&quot;:&quot;6c3eb041-b6a1-3b5a-8a69-1ec3123c3035&quot;,&quot;title&quot;:&quot;A decade of innovation – the LEAF’s incredible journey&quot;,&quot;author&quot;:[{&quot;family&quot;:&quot;Corporation&quot;,&quot;given&quot;:&quot;Nissan Motor&quot;,&quot;parse-names&quot;:false,&quot;dropping-particle&quot;:&quot;&quot;,&quot;non-dropping-particle&quot;:&quot;&quot;}],&quot;accessed&quot;:{&quot;date-parts&quot;:[[2021,11,25]]},&quot;URL&quot;:&quot;https://global.nissanstories.com/en/releases/nissan-leaf-10years&quot;,&quot;issued&quot;:{&quot;date-parts&quot;:[[2020]]}},&quot;isTemporary&quot;:false}],&quot;properties&quot;:{&quot;noteIndex&quot;:0},&quot;isEdited&quot;:false,&quot;manualOverride&quot;:{&quot;isManuallyOverridden&quot;:false,&quot;citeprocText&quot;:&quot;(Corporation, 2020)&quot;,&quot;manualOverrideText&quot;:&quot;&quot;},&quot;citationTag&quot;:&quot;MENDELEY_CITATION_v3_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&quot;},{&quot;citationID&quot;:&quot;MENDELEY_CITATION_da7587a8-2750-4cde-86d2-fad1944b06be&quot;,&quot;citationItems&quot;:[{&quot;id&quot;:&quot;95021e1d-88ab-3731-ad03-f45c10d9554f&quot;,&quot;itemData&quot;:{&quot;type&quot;:&quot;webpage&quot;,&quot;id&quot;:&quot;95021e1d-88ab-3731-ad03-f45c10d9554f&quot;,&quot;title&quot;:&quot;Nissan Leaf owners could start feeding energy into grid by end of year&quot;,&quot;author&quot;:[{&quot;family&quot;:&quot;Fernyhough&quot;,&quot;given&quot;:&quot;James&quot;,&quot;parse-names&quot;:false,&quot;dropping-particle&quot;:&quot;&quot;,&quot;non-dropping-particle&quot;:&quot;&quot;}],&quot;accessed&quot;:{&quot;date-parts&quot;:[[2021,11,25]]},&quot;URL&quot;:&quot;https://thedriven.io/2021/05/12/nissan-leaf-owners-could-start-feeding-into-grid-by-end-of-year/&quot;,&quot;issued&quot;:{&quot;date-parts&quot;:[[2021]]}},&quot;isTemporary&quot;:false}],&quot;properties&quot;:{&quot;noteIndex&quot;:0},&quot;isEdited&quot;:false,&quot;manualOverride&quot;:{&quot;isManuallyOverridden&quot;:false,&quot;citeprocText&quot;:&quot;(Fernyhough, 2021)&quot;,&quot;manualOverrideText&quot;:&quot;&quot;},&quot;citationTag&quot;:&quot;MENDELEY_CITATION_v3_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&quot;},{&quot;citationID&quot;:&quot;MENDELEY_CITATION_0298fb33-dfd3-4a48-94a8-40892fbae3be&quot;,&quot;citationItems&quot;:[{&quot;id&quot;:&quot;e2f6145c-f8fd-329c-b118-dc2b5c36ea9f&quot;,&quot;itemData&quot;:{&quot;type&quot;:&quot;article&quot;,&quot;id&quot;:&quot;e2f6145c-f8fd-329c-b118-dc2b5c36ea9f&quot;,&quot;title&quot;:&quot;Beat the blackout&quot;,&quot;author&quot;:[{&quot;family&quot;:&quot;Else&quot;,&quot;given&quot;:&quot;Holly&quot;,&quot;parse-names&quot;:false,&quot;dropping-particle&quot;:&quot;&quot;,&quot;non-dropping-particle&quot;:&quot;&quot;}],&quot;issued&quot;:{&quot;date-parts&quot;:[[2013]]}},&quot;isTemporary&quot;:false}],&quot;properties&quot;:{&quot;noteIndex&quot;:0},&quot;isEdited&quot;:false,&quot;manualOverride&quot;:{&quot;isManuallyOverridden&quot;:false,&quot;citeprocText&quot;:&quot;(Else, 2013)&quot;,&quot;manualOverrideText&quot;:&quot;&quot;},&quot;citationTag&quot;:&quot;MENDELEY_CITATION_v3_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&quot;},{&quot;citationID&quot;:&quot;MENDELEY_CITATION_41055b32-61c6-4663-9e66-ea024699dec3&quot;,&quot;citationItems&quot;:[{&quot;id&quot;:&quot;8af5adca-2cd2-3b7b-b548-5f58c572e9aa&quot;,&quot;itemData&quot;:{&quot;type&quot;:&quot;article-journal&quot;,&quot;id&quot;:&quot;8af5adca-2cd2-3b7b-b548-5f58c572e9aa&quot;,&quot;title&quot;:&quot;The paris agreement&quot;,&quot;author&quot;:[{&quot;family&quot;:&quot;Delbeke&quot;,&quot;given&quot;:&quot;Jos&quot;,&quot;parse-names&quot;:false,&quot;dropping-particle&quot;:&quot;&quot;,&quot;non-dropping-particle&quot;:&quot;&quot;},{&quot;family&quot;:&quot;Runge-Metzger&quot;,&quot;given&quot;:&quot;Artur&quot;,&quot;parse-names&quot;:false,&quot;dropping-particle&quot;:&quot;&quot;,&quot;non-dropping-particle&quot;:&quot;&quot;},{&quot;family&quot;:&quot;Slingenberg&quot;,&quot;given&quot;:&quot;Yvon&quot;,&quot;parse-names&quot;:false,&quot;dropping-particle&quot;:&quot;&quot;,&quot;non-dropping-particle&quot;:&quot;&quot;},{&quot;family&quot;:&quot;Werksman&quot;,&quot;given&quot;:&quot;Jake&quot;,&quot;parse-names&quot;:false,&quot;dropping-particle&quot;:&quot;&quot;,&quot;non-dropping-particle&quot;:&quot;&quot;}],&quot;container-title&quot;:&quot;Towards a Climate-Neutral Europe: Curbing the Trend&quot;,&quot;DOI&quot;:&quot;10.4324/9789276082569-2&quot;,&quot;ISBN&quot;:&quot;9781000750713&quot;,&quot;issued&quot;:{&quot;date-parts&quot;:[[2019]]},&quot;page&quot;:&quot;24-45&quot;,&quot;abstract&quot;:&quot;This chapter describes the origin, content and essential features of the Paris Agreement of 2015 and explains why it has commanded near universal support and participation from the international community. It describes how the Paris Agreement, nonetheless, remains an international pact whose ambitious goals can only be achieved through strong and active cooperation amongst its Parties. In June 2017, US President Donald Trump announced his intent to withdraw the US from the Paris Agreement. The Paris Agreement is the third generation of international treaties designed to respond to the challenge of climate change. The Paris Agreement is one of the first of a new generation of multilateral environmental agreements in that it combines a number of “top-down” and “bottom-up” elements. The Paris Agreement goals address global emissions and thus have the potential to cover all sources of emissions that contribute to anthropogenic climate change, including those originating from international aviation and maritime operations.&quot;},&quot;isTemporary&quot;:false}],&quot;properties&quot;:{&quot;noteIndex&quot;:0},&quot;isEdited&quot;:false,&quot;manualOverride&quot;:{&quot;isManuallyOverridden&quot;:false,&quot;citeprocText&quot;:&quot;(Delbeke et al., 2019)&quot;,&quot;manualOverrideText&quot;:&quot;&quot;},&quot;citationTag&quot;:&quot;MENDELEY_CITATION_v3_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&quot;},{&quot;citationID&quot;:&quot;MENDELEY_CITATION_6557364c-df96-42f4-aa42-9ea7752c375e&quot;,&quot;citationItems&quot;:[{&quot;id&quot;:&quot;783ccb1a-2a5d-32a5-a3b3-b97aa8913cef&quot;,&quot;itemData&quot;:{&quot;type&quot;:&quot;article-journal&quot;,&quot;id&quot;:&quot;783ccb1a-2a5d-32a5-a3b3-b97aa8913cef&quot;,&quot;title&quot;:&quot;Positive low energy futures Energy demand 2020 Energy demand 2050&quot;,&quot;author&quot;:[{&quot;family&quot;:&quot;CREDS&quot;,&quot;given&quot;:&quot;&quot;,&quot;parse-names&quot;:false,&quot;dropping-particle&quot;:&quot;&quot;,&quot;non-dropping-particle&quot;:&quot;&quot;}],&quot;issued&quot;:{&quot;date-parts&quot;:[[2021]]},&quot;page&quot;:&quot;1-4&quot;},&quot;isTemporary&quot;:false}],&quot;properties&quot;:{&quot;noteIndex&quot;:0},&quot;isEdited&quot;:false,&quot;manualOverride&quot;:{&quot;isManuallyOverridden&quot;:false,&quot;citeprocText&quot;:&quot;(CREDS, 2021)&quot;,&quot;manualOverrideText&quot;:&quot;&quot;},&quot;citationTag&quot;:&quot;MENDELEY_CITATION_v3_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&quot;},{&quot;citationID&quot;:&quot;MENDELEY_CITATION_d5c94dd8-9d6c-44f9-89a3-585257f897f1&quot;,&quot;citationItems&quot;:[{&quot;id&quot;:&quot;94bc4189-7c66-3e3a-9859-2dfdcbb22e07&quot;,&quot;itemData&quot;:{&quot;type&quot;:&quot;webpage&quot;,&quot;id&quot;:&quot;94bc4189-7c66-3e3a-9859-2dfdcbb22e07&quot;,&quot;title&quot;:&quot;About Batteries &gt; What is a lead battery?&quot;,&quot;author&quot;:[{&quot;family&quot;:&quot;International&quot;,&quot;given&quot;:&quot;Battery Council&quot;,&quot;parse-names&quot;:false,&quot;dropping-particle&quot;:&quot;&quot;,&quot;non-dropping-particle&quot;:&quot;&quot;}],&quot;accessed&quot;:{&quot;date-parts&quot;:[[2021,11,22]]},&quot;URL&quot;:&quot;https://aboutbatteries.batterycouncil.org/What-is-a-lead-battery&quot;,&quot;issued&quot;:{&quot;date-parts&quot;:[[2017]]}},&quot;isTemporary&quot;:false}],&quot;properties&quot;:{&quot;noteIndex&quot;:0},&quot;isEdited&quot;:false,&quot;manualOverride&quot;:{&quot;isManuallyOverridden&quot;:false,&quot;citeprocText&quot;:&quot;(International, 2017)&quot;,&quot;manualOverrideText&quot;:&quot;&quot;},&quot;citationTag&quot;:&quot;MENDELEY_CITATION_v3_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&quot;},{&quot;citationID&quot;:&quot;MENDELEY_CITATION_ac9236e2-a123-44b0-af50-96da702dfdbe&quot;,&quot;citationItems&quot;:[{&quot;id&quot;:&quot;21b22f6b-a1c6-385c-a3be-7a7c6c42d9a2&quot;,&quot;itemData&quot;:{&quot;type&quot;:&quot;webpage&quot;,&quot;id&quot;:&quot;21b22f6b-a1c6-385c-a3be-7a7c6c42d9a2&quot;,&quot;title&quot;:&quot;The Problem of Used Lead-Acid Batteries | EcoMENA&quot;,&quot;author&quot;:[{&quot;family&quot;:&quot;Zafar&quot;,&quot;given&quot;:&quot;Salman&quot;,&quot;parse-names&quot;:false,&quot;dropping-particle&quot;:&quot;&quot;,&quot;non-dropping-particle&quot;:&quot;&quot;}],&quot;accessed&quot;:{&quot;date-parts&quot;:[[2021,11,22]]},&quot;URL&quot;:&quot;https://www.ecomena.org/managing-lead-acid-batteries/&quot;,&quot;issued&quot;:{&quot;date-parts&quot;:[[2020]]}},&quot;isTemporary&quot;:false}],&quot;properties&quot;:{&quot;noteIndex&quot;:0},&quot;isEdited&quot;:false,&quot;manualOverride&quot;:{&quot;isManuallyOverridden&quot;:false,&quot;citeprocText&quot;:&quot;(Zafar, 2020)&quot;,&quot;manualOverrideText&quot;:&quot;&quot;},&quot;citationTag&quot;:&quot;MENDELEY_CITATION_v3_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&quot;},{&quot;citationID&quot;:&quot;MENDELEY_CITATION_425b3831-1cfd-4956-9765-d5cc0e5ca8ef&quot;,&quot;citationItems&quot;:[{&quot;id&quot;:&quot;59a7ed13-24bd-3f62-a256-0cab7165034b&quot;,&quot;itemData&quot;:{&quot;type&quot;:&quot;webpage&quot;,&quot;id&quot;:&quot;59a7ed13-24bd-3f62-a256-0cab7165034b&quot;,&quot;title&quot;:&quot;How Do Lead Acid Batteries Work: Lead Acid Technology » Electronics Notes&quot;,&quot;author&quot;:[{&quot;family&quot;:&quot;Notes&quot;,&quot;given&quot;:&quot;Electronics&quot;,&quot;parse-names&quot;:false,&quot;dropping-particle&quot;:&quot;&quot;,&quot;non-dropping-particle&quot;:&quot;&quot;}],&quot;accessed&quot;:{&quot;date-parts&quot;:[[2021,11,22]]},&quot;URL&quot;:&quot;https://www.electronics-notes.com/articles/electronic_components/battery-technology/how-do-lead-acid-batteries-work-technology.php&quot;},&quot;isTemporary&quot;:false}],&quot;properties&quot;:{&quot;noteIndex&quot;:0},&quot;isEdited&quot;:false,&quot;manualOverride&quot;:{&quot;isManuallyOverridden&quot;:false,&quot;citeprocText&quot;:&quot;(Notes, n.d.)&quot;,&quot;manualOverrideText&quot;:&quot;&quot;},&quot;citationTag&quot;:&quot;MENDELEY_CITATION_v3_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&quot;},{&quot;citationID&quot;:&quot;MENDELEY_CITATION_1e3e39d0-a83b-4c6d-87cc-b1bb94aac21e&quot;,&quot;citationItems&quot;:[{&quot;id&quot;:&quot;fd592731-d1c7-303a-b2e8-7b13b08f9ea5&quot;,&quot;itemData&quot;:{&quot;type&quot;:&quot;webpage&quot;,&quot;id&quot;:&quot;fd592731-d1c7-303a-b2e8-7b13b08f9ea5&quot;,&quot;title&quot;:&quot;Environmental Implications Of Lead-Acid And Lithium-Ion Batteries&quot;,&quot;author&quot;:[{&quot;family&quot;:&quot;Rapier&quot;,&quot;given&quot;:&quot;Robert&quot;,&quot;parse-names&quot;:false,&quot;dropping-particle&quot;:&quot;&quot;,&quot;non-dropping-particle&quot;:&quot;&quot;}],&quot;accessed&quot;:{&quot;date-parts&quot;:[[2021,11,22]]},&quot;URL&quot;:&quot;https://www.forbes.com/sites/rrapier/2020/01/19/environmental-implications-of-lead-acid-and-lithium-ion-batteries/?sh=aa6bfb37bf5e&quot;,&quot;issued&quot;:{&quot;date-parts&quot;:[[2020]]}},&quot;isTemporary&quot;:false}],&quot;properties&quot;:{&quot;noteIndex&quot;:0},&quot;isEdited&quot;:false,&quot;manualOverride&quot;:{&quot;isManuallyOverridden&quot;:false,&quot;citeprocText&quot;:&quot;(Rapier, 2020)&quot;,&quot;manualOverrideText&quot;:&quot;&quot;},&quot;citationTag&quot;:&quot;MENDELEY_CITATION_v3_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&quot;},{&quot;citationID&quot;:&quot;MENDELEY_CITATION_a42cf247-951e-4784-8b35-f832fcd3dadc&quot;,&quot;citationItems&quot;:[{&quot;id&quot;:&quot;21b22f6b-a1c6-385c-a3be-7a7c6c42d9a2&quot;,&quot;itemData&quot;:{&quot;type&quot;:&quot;webpage&quot;,&quot;id&quot;:&quot;21b22f6b-a1c6-385c-a3be-7a7c6c42d9a2&quot;,&quot;title&quot;:&quot;The Problem of Used Lead-Acid Batteries | EcoMENA&quot;,&quot;author&quot;:[{&quot;family&quot;:&quot;Zafar&quot;,&quot;given&quot;:&quot;Salman&quot;,&quot;parse-names&quot;:false,&quot;dropping-particle&quot;:&quot;&quot;,&quot;non-dropping-particle&quot;:&quot;&quot;}],&quot;accessed&quot;:{&quot;date-parts&quot;:[[2021,11,22]]},&quot;URL&quot;:&quot;https://www.ecomena.org/managing-lead-acid-batteries/&quot;,&quot;issued&quot;:{&quot;date-parts&quot;:[[2020]]}},&quot;isTemporary&quot;:false}],&quot;properties&quot;:{&quot;noteIndex&quot;:0},&quot;isEdited&quot;:false,&quot;manualOverride&quot;:{&quot;isManuallyOverridden&quot;:false,&quot;citeprocText&quot;:&quot;(Zafar, 2020)&quot;,&quot;manualOverrideText&quot;:&quot;&quot;},&quot;citationTag&quot;:&quot;MENDELEY_CITATION_v3_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&quot;},{&quot;citationID&quot;:&quot;MENDELEY_CITATION_93b60dc2-8b6f-40dc-93b1-a90bd7104a78&quot;,&quot;citationItems&quot;:[{&quot;id&quot;:&quot;21b22f6b-a1c6-385c-a3be-7a7c6c42d9a2&quot;,&quot;itemData&quot;:{&quot;type&quot;:&quot;webpage&quot;,&quot;id&quot;:&quot;21b22f6b-a1c6-385c-a3be-7a7c6c42d9a2&quot;,&quot;title&quot;:&quot;The Problem of Used Lead-Acid Batteries | EcoMENA&quot;,&quot;author&quot;:[{&quot;family&quot;:&quot;Zafar&quot;,&quot;given&quot;:&quot;Salman&quot;,&quot;parse-names&quot;:false,&quot;dropping-particle&quot;:&quot;&quot;,&quot;non-dropping-particle&quot;:&quot;&quot;}],&quot;accessed&quot;:{&quot;date-parts&quot;:[[2021,11,22]]},&quot;URL&quot;:&quot;https://www.ecomena.org/managing-lead-acid-batteries/&quot;,&quot;issued&quot;:{&quot;date-parts&quot;:[[2020]]}},&quot;isTemporary&quot;:false}],&quot;properties&quot;:{&quot;noteIndex&quot;:0},&quot;isEdited&quot;:false,&quot;manualOverride&quot;:{&quot;isManuallyOverridden&quot;:false,&quot;citeprocText&quot;:&quot;(Zafar, 2020)&quot;,&quot;manualOverrideText&quot;:&quot;&quot;},&quot;citationTag&quot;:&quot;MENDELEY_CITATION_v3_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&quot;},{&quot;citationID&quot;:&quot;MENDELEY_CITATION_1a4164ec-1a7f-49b4-8236-966999c03cb5&quot;,&quot;citationItems&quot;:[{&quot;id&quot;:&quot;f03a5b55-9b9b-3a48-b3fe-e5687262fe05&quot;,&quot;itemData&quot;:{&quot;type&quot;:&quot;webpage&quot;,&quot;id&quot;:&quot;f03a5b55-9b9b-3a48-b3fe-e5687262fe05&quot;,&quot;title&quot;:&quot;The international journal of science&quot;,&quot;author&quot;:[{&quot;family&quot;:&quot;Springer Nature Limited&quot;,&quot;given&quot;:&quot;&quot;,&quot;parse-names&quot;:false,&quot;dropping-particle&quot;:&quot;&quot;,&quot;non-dropping-particle&quot;:&quot;&quot;}],&quot;accessed&quot;:{&quot;date-parts&quot;:[[2021,11,24]]},&quot;URL&quot;:&quot;https://media.nature.com/original/magazine-assets/d41586-021-01735-z/d41586-021-01735-z.pdf&quot;,&quot;issued&quot;:{&quot;date-parts&quot;:[[2021]]}},&quot;isTemporary&quot;:false}],&quot;properties&quot;:{&quot;noteIndex&quot;:0},&quot;isEdited&quot;:false,&quot;manualOverride&quot;:{&quot;isManuallyOverridden&quot;:false,&quot;citeprocText&quot;:&quot;(Springer Nature Limited, 2021)&quot;,&quot;manualOverrideText&quot;:&quot;&quot;},&quot;citationTag&quot;:&quot;MENDELEY_CITATION_v3_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&quot;},{&quot;citationID&quot;:&quot;MENDELEY_CITATION_2e61d2dd-a795-4311-9db1-65cb7041fb4a&quot;,&quot;citationItems&quot;:[{&quot;id&quot;:&quot;8eed32f1-e2fb-3c9b-a3ed-c6f66e546aec&quot;,&quot;itemData&quot;:{&quot;type&quot;:&quot;webpage&quot;,&quot;id&quot;:&quot;8eed32f1-e2fb-3c9b-a3ed-c6f66e546aec&quot;,&quot;title&quot;:&quot;What are lithium batteries made of and what are their pros and cons?&quot;,&quot;author&quot;:[{&quot;family&quot;:&quot;Unwin&quot;,&quot;given&quot;:&quot;Jack&quot;,&quot;parse-names&quot;:false,&quot;dropping-particle&quot;:&quot;&quot;,&quot;non-dropping-particle&quot;:&quot;&quot;}],&quot;accessed&quot;:{&quot;date-parts&quot;:[[2021,11,24]]},&quot;URL&quot;:&quot;https://www.power-technology.com/features/what-are-lithium-batteries-made-of/&quot;,&quot;issued&quot;:{&quot;date-parts&quot;:[[2019]]}},&quot;isTemporary&quot;:false}],&quot;properties&quot;:{&quot;noteIndex&quot;:0},&quot;isEdited&quot;:false,&quot;manualOverride&quot;:{&quot;isManuallyOverridden&quot;:false,&quot;citeprocText&quot;:&quot;(Unwin, 2019)&quot;,&quot;manualOverrideText&quot;:&quot;&quot;},&quot;citationTag&quot;:&quot;MENDELEY_CITATION_v3_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&quot;},{&quot;citationID&quot;:&quot;MENDELEY_CITATION_0a081cb3-1ed0-48f8-b990-3db784ccdc22&quot;,&quot;citationItems&quot;:[{&quot;id&quot;:&quot;d386a9c7-20c9-354a-829e-a61d3480fe15&quot;,&quot;itemData&quot;:{&quot;type&quot;:&quot;webpage&quot;,&quot;id&quot;:&quot;d386a9c7-20c9-354a-829e-a61d3480fe15&quot;,&quot;title&quot;:&quot;Can Electric Car Batteries Be Recycled? | HowStuffWorks&quot;,&quot;author&quot;:[{&quot;family&quot;:&quot;Hall-geisler&quot;,&quot;given&quot;:&quot;Cristen&quot;,&quot;parse-names&quot;:false,&quot;dropping-particle&quot;:&quot;&quot;,&quot;non-dropping-particle&quot;:&quot;&quot;}],&quot;accessed&quot;:{&quot;date-parts&quot;:[[2021,11,24]]},&quot;URL&quot;:&quot;https://auto.howstuffworks.com/can-electric-car-batteries-be-recycled.htm&quot;,&quot;issued&quot;:{&quot;date-parts&quot;:[[2001]]}},&quot;isTemporary&quot;:false}],&quot;properties&quot;:{&quot;noteIndex&quot;:0},&quot;isEdited&quot;:false,&quot;manualOverride&quot;:{&quot;isManuallyOverridden&quot;:false,&quot;citeprocText&quot;:&quot;(Hall-geisler, 2001)&quot;,&quot;manualOverrideText&quot;:&quot;&quot;},&quot;citationTag&quot;:&quot;MENDELEY_CITATION_v3_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&quot;},{&quot;citationID&quot;:&quot;MENDELEY_CITATION_175a63e5-6692-4a3e-9163-1a11626c2315&quot;,&quot;citationItems&quot;:[{&quot;id&quot;:&quot;f4bcea32-5754-3c8c-ae91-424740272e8a&quot;,&quot;itemData&quot;:{&quot;type&quot;:&quot;webpage&quot;,&quot;id&quot;:&quot;f4bcea32-5754-3c8c-ae91-424740272e8a&quot;,&quot;title&quot;:&quot;Lithium Mining and Its Impacts on the Environment - Techolac&quot;,&quot;author&quot;:[{&quot;family&quot;:&quot;Staff&quot;,&quot;given&quot;:&quot;Editiorial&quot;,&quot;parse-names&quot;:false,&quot;dropping-particle&quot;:&quot;&quot;,&quot;non-dropping-particle&quot;:&quot;&quot;}],&quot;accessed&quot;:{&quot;date-parts&quot;:[[2021,11,30]]},&quot;URL&quot;:&quot;https://www.techolac.com/business/lithium-mining-and-its-impacts-on-the-environment&quot;,&quot;issued&quot;:{&quot;date-parts&quot;:[[2020]]}},&quot;isTemporary&quot;:false}],&quot;properties&quot;:{&quot;noteIndex&quot;:0},&quot;isEdited&quot;:false,&quot;manualOverride&quot;:{&quot;isManuallyOverridden&quot;:false,&quot;citeprocText&quot;:&quot;(Staff, 2020)&quot;,&quot;manualOverrideText&quot;:&quot;&quot;},&quot;citationTag&quot;:&quot;MENDELEY_CITATION_v3_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&quot;},{&quot;citationID&quot;:&quot;MENDELEY_CITATION_7ab0d067-ad67-40d7-87a8-0356765a4bbd&quot;,&quot;citationItems&quot;:[{&quot;id&quot;:&quot;5f8bd31c-45a4-367f-b944-621d83d7616d&quot;,&quot;itemData&quot;:{&quot;type&quot;:&quot;webpage&quot;,&quot;id&quot;:&quot;5f8bd31c-45a4-367f-b944-621d83d7616d&quot;,&quot;title&quot;:&quot;The rush to ‘go electric’ comes with a hidden cost: destructive lithium mining | Thea Riofrancos | The Guardian&quot;,&quot;author&quot;:[{&quot;family&quot;:&quot;Riofrancos&quot;,&quot;given&quot;:&quot;Thea&quot;,&quot;parse-names&quot;:false,&quot;dropping-particle&quot;:&quot;&quot;,&quot;non-dropping-particle&quot;:&quot;&quot;}],&quot;accessed&quot;:{&quot;date-parts&quot;:[[2021,11,30]]},&quot;URL&quot;:&quot;https://www.theguardian.com/commentisfree/2021/jun/14/electric-cost-lithium-mining-decarbonasation-salt-flats-chile&quot;,&quot;issued&quot;:{&quot;date-parts&quot;:[[2021]]}},&quot;isTemporary&quot;:false}],&quot;properties&quot;:{&quot;noteIndex&quot;:0},&quot;isEdited&quot;:false,&quot;manualOverride&quot;:{&quot;isManuallyOverridden&quot;:false,&quot;citeprocText&quot;:&quot;(Riofrancos, 2021)&quot;,&quot;manualOverrideText&quot;:&quot;&quot;},&quot;citationTag&quot;:&quot;MENDELEY_CITATION_v3_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&quot;},{&quot;citationID&quot;:&quot;MENDELEY_CITATION_50e5eb10-84c6-40a1-950c-1e79cbcb33d9&quot;,&quot;citationItems&quot;:[{&quot;id&quot;:&quot;ea944680-49af-3b02-bc29-570e99989536&quot;,&quot;itemData&quot;:{&quot;type&quot;:&quot;webpage&quot;,&quot;id&quot;:&quot;ea944680-49af-3b02-bc29-570e99989536&quot;,&quot;title&quot;:&quot;Partnership set to ‘revolutionise UK battery recycling’ | TheBusinessDesk.com&quot;,&quot;author&quot;:[{&quot;family&quot;:&quot;Cooper&quot;,&quot;given&quot;:&quot;Anna&quot;,&quot;parse-names&quot;:false,&quot;dropping-particle&quot;:&quot;&quot;,&quot;non-dropping-particle&quot;:&quot;&quot;}],&quot;accessed&quot;:{&quot;date-parts&quot;:[[2021,11,24]]},&quot;URL&quot;:&quot;https://www.thebusinessdesk.com/westmidlands/news/2057544-partnership-set-to-‘revolutionise-uk-battery-recycling’&quot;,&quot;issued&quot;:{&quot;date-parts&quot;:[[2021]]}},&quot;isTemporary&quot;:false}],&quot;properties&quot;:{&quot;noteIndex&quot;:0},&quot;isEdited&quot;:false,&quot;manualOverride&quot;:{&quot;isManuallyOverridden&quot;:false,&quot;citeprocText&quot;:&quot;(Cooper, 2021)&quot;,&quot;manualOverrideText&quot;:&quot;&quot;},&quot;citationTag&quot;:&quot;MENDELEY_CITATION_v3_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&quot;},{&quot;citationID&quot;:&quot;MENDELEY_CITATION_f14dd991-6ea9-4d7c-b0c6-97382f6b7e3c&quot;,&quot;citationItems&quot;:[{&quot;id&quot;:&quot;d904f998-d5f4-3093-a5e0-446ad4190d34&quot;,&quot;itemData&quot;:{&quot;type&quot;:&quot;article-journal&quot;,&quot;id&quot;:&quot;d904f998-d5f4-3093-a5e0-446ad4190d34&quot;,&quot;title&quot;:&quot;Development of High Capacity Lithium- Ion Battery for NISSAN LEAF&quot;,&quot;author&quot;:[{&quot;family&quot;:&quot;Ikezoe&quot;,&quot;given&quot;:&quot;Michinori&quot;,&quot;parse-names&quot;:false,&quot;dropping-particle&quot;:&quot;&quot;,&quot;non-dropping-particle&quot;:&quot;&quot;},{&quot;family&quot;:&quot;Hirata&quot;,&quot;given&quot;:&quot;Norihiko&quot;,&quot;parse-names&quot;:false,&quot;dropping-particle&quot;:&quot;&quot;,&quot;non-dropping-particle&quot;:&quot;&quot;},{&quot;family&quot;:&quot;Amemiya&quot;,&quot;given&quot;:&quot;Chika&quot;,&quot;parse-names&quot;:false,&quot;dropping-particle&quot;:&quot;&quot;,&quot;non-dropping-particle&quot;:&quot;&quot;}],&quot;DOI&quot;:&quot;10.4271/2012-01-0664&quot;,&quot;issued&quot;:{&quot;date-parts&quot;:[[2021]]},&quot;issue&quot;:&quot;December 2010&quot;},&quot;isTemporary&quot;:false}],&quot;properties&quot;:{&quot;noteIndex&quot;:0},&quot;isEdited&quot;:false,&quot;manualOverride&quot;:{&quot;isManuallyOverridden&quot;:false,&quot;citeprocText&quot;:&quot;(Ikezoe et al., 2021)&quot;,&quot;manualOverrideText&quot;:&quot;&quot;},&quot;citationTag&quot;:&quot;MENDELEY_CITATION_v3_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&quot;},{&quot;citationID&quot;:&quot;MENDELEY_CITATION_320f3133-040e-489b-81fd-29ffe7efbd97&quot;,&quot;citationItems&quot;:[{&quot;id&quot;:&quot;6c3eb041-b6a1-3b5a-8a69-1ec3123c3035&quot;,&quot;itemData&quot;:{&quot;type&quot;:&quot;webpage&quot;,&quot;id&quot;:&quot;6c3eb041-b6a1-3b5a-8a69-1ec3123c3035&quot;,&quot;title&quot;:&quot;A decade of innovation – the LEAF’s incredible journey&quot;,&quot;author&quot;:[{&quot;family&quot;:&quot;Corporation&quot;,&quot;given&quot;:&quot;Nissan Motor&quot;,&quot;parse-names&quot;:false,&quot;dropping-particle&quot;:&quot;&quot;,&quot;non-dropping-particle&quot;:&quot;&quot;}],&quot;accessed&quot;:{&quot;date-parts&quot;:[[2021,11,25]]},&quot;URL&quot;:&quot;https://global.nissanstories.com/en/releases/nissan-leaf-10years&quot;,&quot;issued&quot;:{&quot;date-parts&quot;:[[2020]]}},&quot;isTemporary&quot;:false}],&quot;properties&quot;:{&quot;noteIndex&quot;:0},&quot;isEdited&quot;:false,&quot;manualOverride&quot;:{&quot;isManuallyOverridden&quot;:false,&quot;citeprocText&quot;:&quot;(Corporation, 2020)&quot;,&quot;manualOverrideText&quot;:&quot;&quot;},&quot;citationTag&quot;:&quot;MENDELEY_CITATION_v3_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&quot;},{&quot;citationID&quot;:&quot;MENDELEY_CITATION_aaa2ea3d-5369-4761-981d-e88ecdb2d0e3&quot;,&quot;citationItems&quot;:[{&quot;id&quot;:&quot;08527a21-1646-3ce9-82e5-312fc5a37cc0&quot;,&quot;itemData&quot;:{&quot;type&quot;:&quot;webpage&quot;,&quot;id&quot;:&quot;08527a21-1646-3ce9-82e5-312fc5a37cc0&quot;,&quot;title&quot;:&quot;Nissan and Nichicon to Launch the 'LEAF to Home' Power Supply System With \&quot;EV Power Station\&quot;&quot;,&quot;author&quot;:[{&quot;family&quot;:&quot;Corporation&quot;,&quot;given&quot;:&quot;Nissan Motor&quot;,&quot;parse-names&quot;:false,&quot;dropping-particle&quot;:&quot;&quot;,&quot;non-dropping-particle&quot;:&quot;&quot;}],&quot;accessed&quot;:{&quot;date-parts&quot;:[[2021,11,25]]},&quot;URL&quot;:&quot;https://global.nissannews.com/en/releases/120530-01-e&quot;,&quot;issued&quot;:{&quot;date-parts&quot;:[[2012]]}},&quot;isTemporary&quot;:false}],&quot;properties&quot;:{&quot;noteIndex&quot;:0},&quot;isEdited&quot;:false,&quot;manualOverride&quot;:{&quot;isManuallyOverridden&quot;:false,&quot;citeprocText&quot;:&quot;(Corporation, 2012)&quot;,&quot;manualOverrideText&quot;:&quot;&quot;},&quot;citationTag&quot;:&quot;MENDELEY_CITATION_v3_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&quot;},{&quot;citationID&quot;:&quot;MENDELEY_CITATION_0c82cc0e-e489-460d-ac49-443db0386a94&quot;,&quot;citationItems&quot;:[{&quot;id&quot;:&quot;7dbab3ca-2a96-3f7d-b34e-aa6ff949faa4&quot;,&quot;itemData&quot;:{&quot;type&quot;:&quot;webpage&quot;,&quot;id&quot;:&quot;7dbab3ca-2a96-3f7d-b34e-aa6ff949faa4&quot;,&quot;title&quot;:&quot;Can the grid cope with the extra demand from electric cars? | National Grid Group&quot;,&quot;author&quot;:[{&quot;family&quot;:&quot;Grid&quot;,&quot;given&quot;:&quot;National&quot;,&quot;parse-names&quot;:false,&quot;dropping-particle&quot;:&quot;&quot;,&quot;non-dropping-particle&quot;:&quot;&quot;}],&quot;accessed&quot;:{&quot;date-parts&quot;:[[2021,11,26]]},&quot;URL&quot;:&quot;https://www.nationalgrid.com/stories/journey-to-net-zero-stories/can-grid-cope-extra-demand-electric-cars&quot;,&quot;issued&quot;:{&quot;date-parts&quot;:[[2021]]}},&quot;isTemporary&quot;:false}],&quot;properties&quot;:{&quot;noteIndex&quot;:0},&quot;isEdited&quot;:false,&quot;manualOverride&quot;:{&quot;isManuallyOverridden&quot;:false,&quot;citeprocText&quot;:&quot;(Grid, 2021)&quot;,&quot;manualOverrideText&quot;:&quot;&quot;},&quot;citationTag&quot;:&quot;MENDELEY_CITATION_v3_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&quot;},{&quot;citationID&quot;:&quot;MENDELEY_CITATION_b4929725-4ddc-4371-a733-0c2aed74914f&quot;,&quot;citationItems&quot;:[{&quot;id&quot;:&quot;34df9c68-82cc-3727-9f01-85d2e721dc84&quot;,&quot;itemData&quot;:{&quot;type&quot;:&quot;webpage&quot;,&quot;id&quot;:&quot;34df9c68-82cc-3727-9f01-85d2e721dc84&quot;,&quot;title&quot;:&quot;Electric vehicle market statistics 2021 - How many electric cars in UK ?&quot;,&quot;author&quot;:[{&quot;family&quot;:&quot;Lilly&quot;,&quot;given&quot;:&quot;Chris&quot;,&quot;parse-names&quot;:false,&quot;dropping-particle&quot;:&quot;&quot;,&quot;non-dropping-particle&quot;:&quot;&quot;}],&quot;accessed&quot;:{&quot;date-parts&quot;:[[2021,11,26]]},&quot;URL&quot;:&quot;https://nextgreencar.com/electric-cars/statistics/&quot;,&quot;issued&quot;:{&quot;date-parts&quot;:[[2021,11,5]]}},&quot;isTemporary&quot;:false}],&quot;properties&quot;:{&quot;noteIndex&quot;:0},&quot;isEdited&quot;:false,&quot;manualOverride&quot;:{&quot;isManuallyOverridden&quot;:false,&quot;citeprocText&quot;:&quot;(Lilly, 2021)&quot;,&quot;manualOverrideText&quot;:&quot;&quot;},&quot;citationTag&quot;:&quot;MENDELEY_CITATION_v3_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&quot;},{&quot;citationID&quot;:&quot;MENDELEY_CITATION_2d459cd7-18d1-4bbe-9b8b-9f3550af4a41&quot;,&quot;citationItems&quot;:[{&quot;id&quot;:&quot;50847607-4c3c-3991-b84e-0e32af724ee2&quot;,&quot;itemData&quot;:{&quot;type&quot;:&quot;webpage&quot;,&quot;id&quot;:&quot;50847607-4c3c-3991-b84e-0e32af724ee2&quot;,&quot;title&quot;:&quot;One in four consumers plan to buy an electric car in next five years according to Ofgem research | Ofgem&quot;,&quot;author&quot;:[{&quot;family&quot;:&quot;Ofgem&quot;,&quot;given&quot;:&quot;&quot;,&quot;parse-names&quot;:false,&quot;dropping-particle&quot;:&quot;&quot;,&quot;non-dropping-particle&quot;:&quot;&quot;}],&quot;accessed&quot;:{&quot;date-parts&quot;:[[2021,11,29]]},&quot;URL&quot;:&quot;https://www.ofgem.gov.uk/publications/one-four-consumers-plan-buy-electric-car-next-five-years-according-ofgem-research&quot;,&quot;issued&quot;:{&quot;date-parts&quot;:[[2021]]}},&quot;isTemporary&quot;:false}],&quot;properties&quot;:{&quot;noteIndex&quot;:0},&quot;isEdited&quot;:false,&quot;manualOverride&quot;:{&quot;isManuallyOverridden&quot;:false,&quot;citeprocText&quot;:&quot;(Ofgem, 2021)&quot;,&quot;manualOverrideText&quot;:&quot;&quot;},&quot;citationTag&quot;:&quot;MENDELEY_CITATION_v3_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&quot;},{&quot;citationID&quot;:&quot;MENDELEY_CITATION_7ec2c252-3718-4ccd-ab04-0a64672760ec&quot;,&quot;citationItems&quot;:[{&quot;id&quot;:&quot;9bcf4532-4bc2-3c55-a589-31811a440546&quot;,&quot;itemData&quot;:{&quot;type&quot;:&quot;webpage&quot;,&quot;id&quot;:&quot;9bcf4532-4bc2-3c55-a589-31811a440546&quot;,&quot;title&quot;:&quot;The UK's first domestic vehicle-to-grid trial, Powerloop | Octopus Energy&quot;,&quot;author&quot;:[{&quot;family&quot;:&quot;Costello&quot;,&quot;given&quot;:&quot;Eugene&quot;,&quot;parse-names&quot;:false,&quot;dropping-particle&quot;:&quot;&quot;,&quot;non-dropping-particle&quot;:&quot;&quot;}],&quot;accessed&quot;:{&quot;date-parts&quot;:[[2021,11,18]]},&quot;URL&quot;:&quot;https://octopus.energy/blog/vehicle-to-grid/&quot;,&quot;issued&quot;:{&quot;date-parts&quot;:[[2019]]}},&quot;isTemporary&quot;:false}],&quot;properties&quot;:{&quot;noteIndex&quot;:0},&quot;isEdited&quot;:false,&quot;manualOverride&quot;:{&quot;isManuallyOverridden&quot;:false,&quot;citeprocText&quot;:&quot;(Costello, 2019)&quot;,&quot;manualOverrideText&quot;:&quot;&quot;},&quot;citationTag&quot;:&quot;MENDELEY_CITATION_v3_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&quot;}]"/>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3A101-E5B7-48E8-BC84-0FF63A973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3151</Words>
  <Characters>17962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Duke Asamoah (1706143)</dc:creator>
  <cp:keywords/>
  <dc:description/>
  <cp:lastModifiedBy>Duke Asamoah (1706143)</cp:lastModifiedBy>
  <cp:revision>2</cp:revision>
  <dcterms:created xsi:type="dcterms:W3CDTF">2021-11-30T16:20:00Z</dcterms:created>
  <dcterms:modified xsi:type="dcterms:W3CDTF">2021-11-30T16:20:00Z</dcterms:modified>
</cp:coreProperties>
</file>