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jc w:val="center"/>
        <w:rPr>
          <w:b/>
          <w:bCs/>
        </w:rPr>
      </w:pPr>
      <w:r>
        <w:rPr>
          <w:b/>
          <w:bCs/>
        </w:rPr>
        <w:t>BA (Hons) International Hotel Management</w:t>
      </w:r>
    </w:p>
    <w:p w14:paraId="00000006">
      <w:pPr>
        <w:jc w:val="center"/>
        <w:rPr>
          <w:b/>
          <w:bCs/>
        </w:rPr>
      </w:pPr>
      <w:r>
        <w:rPr>
          <w:b/>
          <w:bCs/>
        </w:rPr>
        <w:t>BMIH5006</w:t>
      </w:r>
    </w:p>
    <w:p w14:paraId="00000007">
      <w:pPr>
        <w:jc w:val="center"/>
        <w:rPr>
          <w:b/>
          <w:bCs/>
        </w:rPr>
      </w:pPr>
      <w:r>
        <w:rPr>
          <w:b/>
          <w:bCs/>
        </w:rPr>
        <w:t>Sustainable Hospitality &amp; Tourism Management</w:t>
      </w:r>
    </w:p>
    <w:p w14:paraId="00000008">
      <w:pPr>
        <w:jc w:val="center"/>
        <w:rPr/>
      </w:pPr>
      <w:r>
        <w:rPr>
          <w:b/>
          <w:bCs/>
        </w:rPr>
        <w:t>LEVEL 5</w:t>
      </w:r>
    </w:p>
    <w:p w14:paraId="00000009">
      <w:pPr>
        <w:spacing w:line="259" w:lineRule="auto"/>
        <w:jc w:val="center"/>
        <w:rPr/>
      </w:pPr>
    </w:p>
    <w:p w14:paraId="0000000A">
      <w:pPr>
        <w:spacing w:line="259" w:lineRule="auto"/>
        <w:jc w:val="center"/>
        <w:rPr/>
      </w:pPr>
    </w:p>
    <w:p w14:paraId="0000000B">
      <w:pPr>
        <w:spacing w:line="259" w:lineRule="auto"/>
        <w:jc w:val="center"/>
        <w:rPr/>
      </w:pPr>
    </w:p>
    <w:p w14:paraId="0000000C">
      <w:pPr>
        <w:spacing w:line="259" w:lineRule="auto"/>
        <w:jc w:val="center"/>
        <w:rPr/>
      </w:pPr>
    </w:p>
    <w:p w14:paraId="0000000D">
      <w:pPr>
        <w:spacing w:line="259" w:lineRule="auto"/>
        <w:jc w:val="center"/>
        <w:rPr>
          <w:b/>
          <w:bCs/>
        </w:rPr>
      </w:pPr>
      <w:r>
        <w:rPr>
          <w:b/>
          <w:bCs/>
        </w:rPr>
        <w:t>S</w:t>
      </w:r>
      <w:r>
        <w:rPr>
          <w:b/>
          <w:bCs/>
        </w:rPr>
        <w:t>tudent Name:Vasile Pitirici</w:t>
      </w:r>
    </w:p>
    <w:p w14:paraId="0000000E">
      <w:pPr>
        <w:spacing w:line="259" w:lineRule="auto"/>
        <w:jc w:val="center"/>
        <w:rPr>
          <w:b/>
          <w:bCs/>
        </w:rPr>
      </w:pPr>
      <w:r>
        <w:rPr>
          <w:b/>
          <w:bCs/>
        </w:rPr>
        <w:t>Student ID:2213442</w:t>
      </w:r>
    </w:p>
    <w:p w14:paraId="0000000F">
      <w:pPr>
        <w:spacing w:line="259" w:lineRule="auto"/>
        <w:jc w:val="center"/>
        <w:rPr>
          <w:b/>
          <w:bCs/>
        </w:rPr>
      </w:pPr>
      <w:r>
        <w:rPr>
          <w:b/>
          <w:bCs/>
        </w:rPr>
        <w:t>Lecturer:Giulia Chifari</w:t>
      </w:r>
    </w:p>
    <w:p w14:paraId="00000010">
      <w:pPr>
        <w:spacing w:line="259" w:lineRule="auto"/>
        <w:jc w:val="center"/>
        <w:rPr/>
      </w:pPr>
      <w:r>
        <w:rPr>
          <w:b/>
          <w:bCs/>
        </w:rPr>
        <w:t>Date of Submission:04/11/2024</w:t>
      </w:r>
      <w:r>
        <w:rPr/>
        <w:br w:type="page"/>
      </w:r>
    </w:p>
    <w:p w14:paraId="00000011">
      <w:pPr>
        <w:pStyle w:val="Heading1"/>
        <w:rPr/>
      </w:pPr>
      <w:bookmarkStart w:id="0" w:name="_Toc180299945"/>
      <w:bookmarkStart w:id="1" w:name="_Toc180366178"/>
      <w:r>
        <w:t>Executive Summary</w:t>
      </w:r>
      <w:bookmarkEnd w:id="0"/>
      <w:bookmarkEnd w:id="1"/>
    </w:p>
    <w:p w14:paraId="00000012">
      <w:pPr>
        <w:rPr>
          <w:rFonts w:cs="Times New Roman" w:eastAsia="Times New Roman"/>
          <w:szCs w:val="24"/>
        </w:rPr>
      </w:pPr>
      <w:r>
        <w:rPr>
          <w:rFonts w:cs="Times New Roman" w:eastAsia="Times New Roman"/>
          <w:szCs w:val="24"/>
        </w:rPr>
        <w:t xml:space="preserve">This report explores better ways of doing things and how Premier Inn Northwich South could use them in their daily work besides it's mostly about sustainable projects and how they can be used to make the hotel less harmful to the environment while also making it run more smoothly. The report says that the hotel's current sustainability standards aren't as good as they could </w:t>
      </w:r>
      <w:r>
        <w:rPr>
          <w:rFonts w:cs="Times New Roman" w:eastAsia="Times New Roman"/>
          <w:szCs w:val="24"/>
        </w:rPr>
        <w:t>be</w:t>
      </w:r>
      <w:r>
        <w:rPr>
          <w:rFonts w:cs="Times New Roman" w:eastAsia="Times New Roman"/>
          <w:szCs w:val="24"/>
        </w:rPr>
        <w:t xml:space="preserve"> and a solar energy system is one possible answer. The pros and cons of </w:t>
      </w:r>
      <w:r>
        <w:rPr>
          <w:rFonts w:cs="Times New Roman" w:eastAsia="Times New Roman"/>
          <w:szCs w:val="24"/>
        </w:rPr>
        <w:t>this</w:t>
      </w:r>
      <w:r>
        <w:rPr>
          <w:rFonts w:cs="Times New Roman" w:eastAsia="Times New Roman"/>
          <w:szCs w:val="24"/>
        </w:rPr>
        <w:t xml:space="preserve"> projects are talked about, along with how it helps the hotel save money on energy costs and has a smaller effect on the environment. This study is mostly about Premier Inn Northwich South. It looks at how other businesses have used solar energy successfully and how it can help the environment and the company's bottom line besides there is a lot of information in the paper about how solar power helps the hotel meet its eco-certification goals and how the industry </w:t>
      </w:r>
      <w:r>
        <w:rPr>
          <w:rFonts w:cs="Times New Roman" w:eastAsia="Times New Roman"/>
          <w:szCs w:val="24"/>
        </w:rPr>
        <w:t>as a whole is</w:t>
      </w:r>
      <w:r>
        <w:rPr>
          <w:rFonts w:cs="Times New Roman" w:eastAsia="Times New Roman"/>
          <w:szCs w:val="24"/>
        </w:rPr>
        <w:t xml:space="preserve"> trying to be greener. Budget, upkeep, and the general experience of guests are also things that are thought about</w:t>
      </w:r>
      <w:r>
        <w:rPr>
          <w:rFonts w:cs="Times New Roman" w:eastAsia="Times New Roman"/>
          <w:szCs w:val="24"/>
        </w:rPr>
        <w:t xml:space="preserve"> besides</w:t>
      </w:r>
      <w:r>
        <w:rPr>
          <w:rFonts w:cs="Times New Roman" w:eastAsia="Times New Roman"/>
          <w:szCs w:val="24"/>
        </w:rPr>
        <w:t xml:space="preserve"> Premier Inn some ways they could use solar power to run their business without lowering the level of their service or being bad for the environment.</w:t>
      </w:r>
    </w:p>
    <w:p w14:paraId="00000013">
      <w:pPr>
        <w:spacing w:line="259" w:lineRule="auto"/>
        <w:jc w:val="left"/>
        <w:rPr>
          <w:rFonts w:cs="Times New Roman" w:eastAsia="Times New Roman"/>
          <w:szCs w:val="24"/>
        </w:rPr>
      </w:pPr>
      <w:r>
        <w:rPr>
          <w:rFonts w:cs="Times New Roman" w:eastAsia="Times New Roman"/>
          <w:szCs w:val="24"/>
        </w:rPr>
        <w:br w:type="page"/>
      </w:r>
    </w:p>
    <w:p w14:paraId="00000014">
      <w:pPr>
        <w:pStyle w:val="TOCHeading"/>
        <w:rPr>
          <w:color w:val="auto"/>
        </w:rPr>
      </w:pPr>
      <w:r>
        <w:rPr>
          <w:color w:val="auto"/>
        </w:rPr>
        <w:t>Table of Contents</w:t>
      </w:r>
    </w:p>
    <w:p w14:paraId="00000015">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 TOC \o "1-3" \h \z \u </w:instrText>
      </w:r>
      <w:r>
        <w:rPr>
          <w:rStyle w:val="Hyperlink"/>
          <w:color w:val="auto"/>
        </w:rPr>
        <w:fldChar w:fldCharType="separate"/>
      </w:r>
      <w:r>
        <w:rPr>
          <w:rStyle w:val="Hyperlink"/>
          <w:color w:val="auto"/>
        </w:rPr>
        <w:fldChar w:fldCharType="begin"/>
      </w:r>
      <w:r>
        <w:rPr>
          <w:rStyle w:val="Hyperlink"/>
          <w:color w:val="auto"/>
        </w:rPr>
        <w:instrText xml:space="preserve">HYPERLINK \l "_Toc180366178" </w:instrText>
      </w:r>
      <w:r>
        <w:rPr>
          <w:rStyle w:val="Hyperlink"/>
          <w:color w:val="auto"/>
        </w:rPr>
        <w:fldChar w:fldCharType="separate"/>
      </w:r>
      <w:r>
        <w:rPr>
          <w:rStyle w:val="Hyperlink"/>
          <w:color w:val="auto"/>
        </w:rPr>
        <w:t>Executive Summary</w:t>
      </w:r>
      <w:r>
        <w:tab/>
      </w:r>
      <w:r>
        <w:fldChar w:fldCharType="begin"/>
      </w:r>
      <w:r>
        <w:instrText xml:space="preserve"> PAGEREF _Toc180366178 \h </w:instrText>
      </w:r>
      <w:r>
        <w:fldChar w:fldCharType="separate"/>
      </w:r>
      <w:r>
        <w:t>1</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16">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"_Toc180366179" </w:instrText>
      </w:r>
      <w:r>
        <w:rPr>
          <w:rStyle w:val="Hyperlink"/>
          <w:color w:val="auto"/>
        </w:rPr>
        <w:fldChar w:fldCharType="separate"/>
      </w:r>
      <w:r>
        <w:rPr>
          <w:rStyle w:val="Hyperlink"/>
          <w:color w:val="auto"/>
        </w:rPr>
        <w:t>Introduction</w:t>
      </w:r>
      <w:r>
        <w:tab/>
      </w:r>
      <w:r>
        <w:fldChar w:fldCharType="begin"/>
      </w:r>
      <w:r>
        <w:instrText xml:space="preserve"> PAGEREF _Toc180366179 \h </w:instrText>
      </w:r>
      <w:r>
        <w:fldChar w:fldCharType="separate"/>
      </w:r>
      <w:r>
        <w:t>3</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17">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"_Toc180366180" </w:instrText>
      </w:r>
      <w:r>
        <w:rPr>
          <w:rStyle w:val="Hyperlink"/>
          <w:color w:val="auto"/>
        </w:rPr>
        <w:fldChar w:fldCharType="separate"/>
      </w:r>
      <w:r>
        <w:rPr>
          <w:rStyle w:val="Hyperlink"/>
          <w:color w:val="auto"/>
        </w:rPr>
        <w:t>Identifying the Greener Practice Initiative: Solar Energy Installation</w:t>
      </w:r>
      <w:r>
        <w:tab/>
      </w:r>
      <w:r>
        <w:fldChar w:fldCharType="begin"/>
      </w:r>
      <w:r>
        <w:instrText xml:space="preserve"> PAGEREF _Toc180366180 \h </w:instrText>
      </w:r>
      <w:r>
        <w:fldChar w:fldCharType="separate"/>
      </w:r>
      <w:r>
        <w:t>4</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18">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"_Toc180366181" </w:instrText>
      </w:r>
      <w:r>
        <w:rPr>
          <w:rStyle w:val="Hyperlink"/>
          <w:color w:val="auto"/>
        </w:rPr>
        <w:fldChar w:fldCharType="separate"/>
      </w:r>
      <w:r>
        <w:rPr>
          <w:rStyle w:val="Hyperlink"/>
          <w:color w:val="auto"/>
        </w:rPr>
        <w:t>Benefits of Solar Energy for Premier Inn Northwich South</w:t>
      </w:r>
      <w:r>
        <w:tab/>
      </w:r>
      <w:r>
        <w:fldChar w:fldCharType="begin"/>
      </w:r>
      <w:r>
        <w:instrText xml:space="preserve"> PAGEREF _Toc180366181 \h </w:instrText>
      </w:r>
      <w:r>
        <w:fldChar w:fldCharType="separate"/>
      </w:r>
      <w:r>
        <w:t>4</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19">
      <w:pPr>
        <w:pStyle w:val="Toc2"/>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"_Toc180366182" </w:instrText>
      </w:r>
      <w:r>
        <w:rPr>
          <w:rStyle w:val="Hyperlink"/>
          <w:color w:val="auto"/>
        </w:rPr>
        <w:fldChar w:fldCharType="separate"/>
      </w:r>
      <w:r>
        <w:rPr>
          <w:rStyle w:val="Hyperlink"/>
          <w:color w:val="auto"/>
        </w:rPr>
        <w:t>Reducing Carbon Footprint</w:t>
      </w:r>
      <w:r>
        <w:tab/>
      </w:r>
      <w:r>
        <w:fldChar w:fldCharType="begin"/>
      </w:r>
      <w:r>
        <w:instrText xml:space="preserve"> PAGEREF _Toc180366182 \h </w:instrText>
      </w:r>
      <w:r>
        <w:fldChar w:fldCharType="separate"/>
      </w:r>
      <w:r>
        <w:t>4</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1A">
      <w:pPr>
        <w:pStyle w:val="Toc2"/>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"_Toc180366183" </w:instrText>
      </w:r>
      <w:r>
        <w:rPr>
          <w:rStyle w:val="Hyperlink"/>
          <w:color w:val="auto"/>
        </w:rPr>
        <w:fldChar w:fldCharType="separate"/>
      </w:r>
      <w:r>
        <w:rPr>
          <w:rStyle w:val="Hyperlink"/>
          <w:color w:val="auto"/>
        </w:rPr>
        <w:t>Cost Reduction</w:t>
      </w:r>
      <w:r>
        <w:tab/>
      </w:r>
      <w:r>
        <w:fldChar w:fldCharType="begin"/>
      </w:r>
      <w:r>
        <w:instrText xml:space="preserve"> PAGEREF _Toc180366183 \h </w:instrText>
      </w:r>
      <w:r>
        <w:fldChar w:fldCharType="separate"/>
      </w:r>
      <w:r>
        <w:t>4</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1B">
      <w:pPr>
        <w:pStyle w:val="Toc2"/>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"_Toc180366184" </w:instrText>
      </w:r>
      <w:r>
        <w:rPr>
          <w:rStyle w:val="Hyperlink"/>
          <w:color w:val="auto"/>
        </w:rPr>
        <w:fldChar w:fldCharType="separate"/>
      </w:r>
      <w:r>
        <w:rPr>
          <w:rStyle w:val="Hyperlink"/>
          <w:color w:val="auto"/>
        </w:rPr>
        <w:t>Improved Brand Reputation and Customer Appeal</w:t>
      </w:r>
      <w:r>
        <w:tab/>
      </w:r>
      <w:r>
        <w:fldChar w:fldCharType="begin"/>
      </w:r>
      <w:r>
        <w:instrText xml:space="preserve"> PAGEREF _Toc180366184 \h </w:instrText>
      </w:r>
      <w:r>
        <w:fldChar w:fldCharType="separate"/>
      </w:r>
      <w:r>
        <w:t>5</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1C">
      <w:pPr>
        <w:pStyle w:val="Toc2"/>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"_Toc180366185" </w:instrText>
      </w:r>
      <w:r>
        <w:rPr>
          <w:rStyle w:val="Hyperlink"/>
          <w:color w:val="auto"/>
        </w:rPr>
        <w:fldChar w:fldCharType="separate"/>
      </w:r>
      <w:r>
        <w:rPr>
          <w:rStyle w:val="Hyperlink"/>
          <w:color w:val="auto"/>
        </w:rPr>
        <w:t>Energy Independence and Resilience</w:t>
      </w:r>
      <w:r>
        <w:tab/>
      </w:r>
      <w:r>
        <w:fldChar w:fldCharType="begin"/>
      </w:r>
      <w:r>
        <w:instrText xml:space="preserve"> PAGEREF _Toc180366185 \h </w:instrText>
      </w:r>
      <w:r>
        <w:fldChar w:fldCharType="separate"/>
      </w:r>
      <w:r>
        <w:t>5</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1D">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"_Toc180366186" </w:instrText>
      </w:r>
      <w:r>
        <w:rPr>
          <w:rStyle w:val="Hyperlink"/>
          <w:color w:val="auto"/>
        </w:rPr>
        <w:fldChar w:fldCharType="separate"/>
      </w:r>
      <w:r>
        <w:rPr>
          <w:rStyle w:val="Hyperlink"/>
          <w:color w:val="auto"/>
        </w:rPr>
        <w:t>Challenges of Integrating Solar Energy</w:t>
      </w:r>
      <w:r>
        <w:tab/>
      </w:r>
      <w:r>
        <w:fldChar w:fldCharType="begin"/>
      </w:r>
      <w:r>
        <w:instrText xml:space="preserve"> PAGEREF _Toc180366186 \h </w:instrText>
      </w:r>
      <w:r>
        <w:fldChar w:fldCharType="separate"/>
      </w:r>
      <w:r>
        <w:t>5</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1E">
      <w:pPr>
        <w:pStyle w:val="Toc2"/>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"_Toc180366187" </w:instrText>
      </w:r>
      <w:r>
        <w:rPr>
          <w:rStyle w:val="Hyperlink"/>
          <w:color w:val="auto"/>
        </w:rPr>
        <w:fldChar w:fldCharType="separate"/>
      </w:r>
      <w:r>
        <w:rPr>
          <w:rStyle w:val="Hyperlink"/>
          <w:color w:val="auto"/>
        </w:rPr>
        <w:t>High Initial Investment</w:t>
      </w:r>
      <w:r>
        <w:tab/>
      </w:r>
      <w:r>
        <w:fldChar w:fldCharType="begin"/>
      </w:r>
      <w:r>
        <w:instrText xml:space="preserve"> PAGEREF _Toc180366187 \h </w:instrText>
      </w:r>
      <w:r>
        <w:fldChar w:fldCharType="separate"/>
      </w:r>
      <w:r>
        <w:t>5</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1F">
      <w:pPr>
        <w:pStyle w:val="Toc2"/>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"_Toc180366188" </w:instrText>
      </w:r>
      <w:r>
        <w:rPr>
          <w:rStyle w:val="Hyperlink"/>
          <w:color w:val="auto"/>
        </w:rPr>
        <w:fldChar w:fldCharType="separate"/>
      </w:r>
      <w:r>
        <w:rPr>
          <w:rStyle w:val="Hyperlink"/>
          <w:color w:val="auto"/>
        </w:rPr>
        <w:t>Space and Infrastructure Constraints</w:t>
      </w:r>
      <w:r>
        <w:tab/>
      </w:r>
      <w:r>
        <w:fldChar w:fldCharType="begin"/>
      </w:r>
      <w:r>
        <w:instrText xml:space="preserve"> PAGEREF _Toc180366188 \h </w:instrText>
      </w:r>
      <w:r>
        <w:fldChar w:fldCharType="separate"/>
      </w:r>
      <w:r>
        <w:t>5</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20">
      <w:pPr>
        <w:pStyle w:val="Toc2"/>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"_Toc180366189" </w:instrText>
      </w:r>
      <w:r>
        <w:rPr>
          <w:rStyle w:val="Hyperlink"/>
          <w:color w:val="auto"/>
        </w:rPr>
        <w:fldChar w:fldCharType="separate"/>
      </w:r>
      <w:r>
        <w:rPr>
          <w:rStyle w:val="Hyperlink"/>
          <w:color w:val="auto"/>
        </w:rPr>
        <w:t>Intermittent Energy Supply and Storage</w:t>
      </w:r>
      <w:r>
        <w:tab/>
      </w:r>
      <w:r>
        <w:fldChar w:fldCharType="begin"/>
      </w:r>
      <w:r>
        <w:instrText xml:space="preserve"> PAGEREF _Toc180366189 \h </w:instrText>
      </w:r>
      <w:r>
        <w:fldChar w:fldCharType="separate"/>
      </w:r>
      <w:r>
        <w:t>6</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21">
      <w:pPr>
        <w:pStyle w:val="Toc2"/>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"_Toc180366190" </w:instrText>
      </w:r>
      <w:r>
        <w:rPr>
          <w:rStyle w:val="Hyperlink"/>
          <w:color w:val="auto"/>
        </w:rPr>
        <w:fldChar w:fldCharType="separate"/>
      </w:r>
      <w:r>
        <w:rPr>
          <w:rStyle w:val="Hyperlink"/>
          <w:color w:val="auto"/>
        </w:rPr>
        <w:t>Maintenance and Technical Expertise</w:t>
      </w:r>
      <w:r>
        <w:tab/>
      </w:r>
      <w:r>
        <w:fldChar w:fldCharType="begin"/>
      </w:r>
      <w:r>
        <w:instrText xml:space="preserve"> PAGEREF _Toc180366190 \h </w:instrText>
      </w:r>
      <w:r>
        <w:fldChar w:fldCharType="separate"/>
      </w:r>
      <w:r>
        <w:t>6</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22">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"_Toc180366191" </w:instrText>
      </w:r>
      <w:r>
        <w:rPr>
          <w:rStyle w:val="Hyperlink"/>
          <w:color w:val="auto"/>
        </w:rPr>
        <w:fldChar w:fldCharType="separate"/>
      </w:r>
      <w:r>
        <w:rPr>
          <w:rStyle w:val="Hyperlink"/>
          <w:color w:val="auto"/>
        </w:rPr>
        <w:t>Cost Effectiveness of Solar Energy</w:t>
      </w:r>
      <w:r>
        <w:tab/>
      </w:r>
      <w:r>
        <w:fldChar w:fldCharType="begin"/>
      </w:r>
      <w:r>
        <w:instrText xml:space="preserve"> PAGEREF _Toc180366191 \h </w:instrText>
      </w:r>
      <w:r>
        <w:fldChar w:fldCharType="separate"/>
      </w:r>
      <w:r>
        <w:t>6</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23">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"_Toc180366192" </w:instrText>
      </w:r>
      <w:r>
        <w:rPr>
          <w:rStyle w:val="Hyperlink"/>
          <w:color w:val="auto"/>
        </w:rPr>
        <w:fldChar w:fldCharType="separate"/>
      </w:r>
      <w:r>
        <w:rPr>
          <w:rStyle w:val="Hyperlink"/>
          <w:color w:val="auto"/>
        </w:rPr>
        <w:t>Environmental Impact of Solar Energy</w:t>
      </w:r>
      <w:r>
        <w:tab/>
      </w:r>
      <w:r>
        <w:fldChar w:fldCharType="begin"/>
      </w:r>
      <w:r>
        <w:instrText xml:space="preserve"> PAGEREF _Toc180366192 \h </w:instrText>
      </w:r>
      <w:r>
        <w:fldChar w:fldCharType="separate"/>
      </w:r>
      <w:r>
        <w:t>7</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24">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"_Toc180366193" </w:instrText>
      </w:r>
      <w:r>
        <w:rPr>
          <w:rStyle w:val="Hyperlink"/>
          <w:color w:val="auto"/>
        </w:rPr>
        <w:fldChar w:fldCharType="separate"/>
      </w:r>
      <w:r>
        <w:rPr>
          <w:rStyle w:val="Hyperlink"/>
          <w:color w:val="auto"/>
        </w:rPr>
        <w:t>Comparative Case Studies: Other Hotels Adopting Solar Energy</w:t>
      </w:r>
      <w:r>
        <w:tab/>
      </w:r>
      <w:r>
        <w:fldChar w:fldCharType="begin"/>
      </w:r>
      <w:r>
        <w:instrText xml:space="preserve"> PAGEREF _Toc180366193 \h </w:instrText>
      </w:r>
      <w:r>
        <w:fldChar w:fldCharType="separate"/>
      </w:r>
      <w:r>
        <w:t>7</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25">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"_Toc180366194" </w:instrText>
      </w:r>
      <w:r>
        <w:rPr>
          <w:rStyle w:val="Hyperlink"/>
          <w:color w:val="auto"/>
        </w:rPr>
        <w:fldChar w:fldCharType="separate"/>
      </w:r>
      <w:r>
        <w:rPr>
          <w:rStyle w:val="Hyperlink"/>
          <w:color w:val="auto"/>
        </w:rPr>
        <w:t>How Solar Energy Benefits the Hotel and the Environment</w:t>
      </w:r>
      <w:r>
        <w:tab/>
      </w:r>
      <w:r>
        <w:fldChar w:fldCharType="begin"/>
      </w:r>
      <w:r>
        <w:instrText xml:space="preserve"> PAGEREF _Toc180366194 \h </w:instrText>
      </w:r>
      <w:r>
        <w:fldChar w:fldCharType="separate"/>
      </w:r>
      <w:r>
        <w:t>8</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26">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color w:val="auto"/>
        </w:rPr>
        <w:fldChar w:fldCharType="begin"/>
      </w:r>
      <w:r>
        <w:rPr>
          <w:rStyle w:val="Hyperlink"/>
          <w:color w:val="auto"/>
        </w:rPr>
        <w:instrText xml:space="preserve">HYPERLINK \l "_Toc180366195" </w:instrText>
      </w:r>
      <w:r>
        <w:rPr>
          <w:rStyle w:val="Hyperlink"/>
          <w:color w:val="auto"/>
        </w:rPr>
        <w:fldChar w:fldCharType="separate"/>
      </w:r>
      <w:r>
        <w:rPr>
          <w:rStyle w:val="Hyperlink"/>
          <w:color w:val="auto"/>
        </w:rPr>
        <w:t>Conclusion/Recommendations</w:t>
      </w:r>
      <w:r>
        <w:tab/>
      </w:r>
      <w:r>
        <w:fldChar w:fldCharType="begin"/>
      </w:r>
      <w:r>
        <w:instrText xml:space="preserve"> PAGEREF _Toc180366195 \h </w:instrText>
      </w:r>
      <w:r>
        <w:fldChar w:fldCharType="separate"/>
      </w:r>
      <w:r>
        <w:t>9</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27">
      <w:pPr>
        <w:pStyle w:val="Toc1"/>
        <w:tabs>
          <w:tab w:val="right" w:leader="dot" w:pos="9350"/>
        </w:tabs>
        <w:rPr>
          <w:rFonts w:asciiTheme="minorHAnsi" w:eastAsiaTheme="minorEastAsia" w:hAnsiTheme="minorHAnsi"/>
          <w:sz w:val="22"/>
          <w:szCs w:val="28"/>
          <w:lang w:val="en-GB" w:bidi="bn-BD" w:eastAsia="en-GB"/>
          <w14:ligatures w14:val="standardContextual"/>
        </w:rPr>
      </w:pPr>
      <w:r>
        <w:rPr>
          <w:rStyle w:val="Hyperlink"/>
          <w:rFonts w:eastAsia="Times New Roman"/>
          <w:color w:val="auto"/>
        </w:rPr>
        <w:fldChar w:fldCharType="begin"/>
      </w:r>
      <w:r>
        <w:rPr>
          <w:rStyle w:val="Hyperlink"/>
          <w:rFonts w:eastAsia="Times New Roman"/>
          <w:color w:val="auto"/>
        </w:rPr>
        <w:instrText xml:space="preserve">HYPERLINK \l "_Toc180366196" </w:instrText>
      </w:r>
      <w:r>
        <w:rPr>
          <w:rStyle w:val="Hyperlink"/>
          <w:rFonts w:eastAsia="Times New Roman"/>
          <w:color w:val="auto"/>
        </w:rPr>
        <w:fldChar w:fldCharType="separate"/>
      </w:r>
      <w:r>
        <w:rPr>
          <w:rStyle w:val="Hyperlink"/>
          <w:rFonts w:eastAsia="Times New Roman"/>
          <w:color w:val="auto"/>
        </w:rPr>
        <w:t>References</w:t>
      </w:r>
      <w:r>
        <w:tab/>
      </w:r>
      <w:r>
        <w:fldChar w:fldCharType="begin"/>
      </w:r>
      <w:r>
        <w:instrText xml:space="preserve"> PAGEREF _Toc180366196 \h </w:instrText>
      </w:r>
      <w:r>
        <w:fldChar w:fldCharType="separate"/>
      </w:r>
      <w:r>
        <w:t>10</w:t>
      </w:r>
      <w:r>
        <w:rPr>
          <w:rFonts w:asciiTheme="minorHAnsi" w:eastAsiaTheme="minorEastAsia" w:hAnsiTheme="minorHAnsi"/>
          <w:sz w:val="22"/>
          <w:szCs w:val="28"/>
          <w:lang w:val="en-GB" w:bidi="bn-BD" w:eastAsia="en-GB"/>
          <w14:ligatures w14:val="standardContextual"/>
        </w:rPr>
        <w:fldChar w:fldCharType="end"/>
      </w:r>
      <w:r>
        <w:rPr>
          <w:rFonts w:asciiTheme="minorHAnsi" w:eastAsiaTheme="minorEastAsia" w:hAnsiTheme="minorHAnsi"/>
          <w:sz w:val="22"/>
          <w:szCs w:val="28"/>
          <w:lang w:val="en-GB" w:bidi="bn-BD" w:eastAsia="en-GB"/>
          <w14:ligatures w14:val="standardContextual"/>
        </w:rPr>
        <w:fldChar w:fldCharType="end"/>
      </w:r>
    </w:p>
    <w:p w14:paraId="00000028">
      <w:r>
        <w:fldChar w:fldCharType="end"/>
      </w:r>
    </w:p>
    <w:p w14:paraId="00000029">
      <w:pPr>
        <w:rPr>
          <w:rFonts w:cs="Times New Roman" w:eastAsia="Times New Roman"/>
          <w:szCs w:val="24"/>
        </w:rPr>
      </w:pPr>
    </w:p>
    <w:p w14:paraId="0000002A"/>
    <w:p w14:paraId="0000002B">
      <w:pPr>
        <w:spacing w:line="259" w:lineRule="auto"/>
        <w:jc w:val="left"/>
        <w:rPr/>
      </w:pPr>
      <w:r>
        <w:rPr/>
        <w:br w:type="page"/>
      </w:r>
    </w:p>
    <w:p w14:paraId="0000002C">
      <w:pPr>
        <w:pStyle w:val="Heading1"/>
        <w:rPr>
          <w:rFonts w:cs="Times New Roman" w:eastAsia="Times New Roman"/>
          <w:szCs w:val="24"/>
        </w:rPr>
      </w:pPr>
      <w:bookmarkStart w:id="2" w:name="_Toc180299946"/>
      <w:bookmarkStart w:id="3" w:name="_Toc180366179"/>
      <w:r>
        <w:t>Introduction</w:t>
      </w:r>
      <w:bookmarkEnd w:id="2"/>
      <w:bookmarkEnd w:id="3"/>
    </w:p>
    <w:p w14:paraId="0000002D">
      <w:pPr>
        <w:rPr>
          <w:rFonts w:cs="Times New Roman" w:eastAsia="Times New Roman"/>
          <w:szCs w:val="24"/>
        </w:rPr>
      </w:pPr>
      <w:r>
        <w:rPr>
          <w:rFonts w:cs="Times New Roman" w:eastAsia="Times New Roman"/>
          <w:szCs w:val="24"/>
        </w:rPr>
        <w:t>"Greener practices" in the hospitality industry are ways of doing business that are better for the environment and save money, resources, and energy as well as the business world is paying more attention to sustainability, as shown by attempts to get eco-certifications like the Green Key one. By using greener methods, hotels can run more efficiently and with less damage to the earth</w:t>
      </w:r>
      <w:r>
        <w:rPr>
          <w:rFonts w:cs="Times New Roman" w:eastAsia="Times New Roman"/>
          <w:szCs w:val="24"/>
        </w:rPr>
        <w:t xml:space="preserve"> besides</w:t>
      </w:r>
      <w:r>
        <w:rPr>
          <w:rFonts w:cs="Times New Roman" w:eastAsia="Times New Roman"/>
          <w:szCs w:val="24"/>
        </w:rPr>
        <w:t xml:space="preserve"> these include lighting that uses less energy, systems that save water, and programs that cut down on waste. Premier Inn Northwich South, which is part of Whitbread PLC, needs to be environmentally friendly to follow the rules and keep its good name in the tough hotel business besides the hotel has a lot of environmental programs, but it's missing one important thing: a stable source of renewable energy. To close this gap, this study says that Premier Inn Northwich South could use solar power to become more energy-independent, have less of an effect on the environment, and strengthen its dedication to sustainability.</w:t>
      </w:r>
    </w:p>
    <w:p w14:paraId="0000002E">
      <w:pPr>
        <w:spacing w:line="259" w:lineRule="auto"/>
        <w:jc w:val="left"/>
        <w:rPr/>
      </w:pPr>
      <w:r>
        <w:rPr/>
        <w:br w:type="page"/>
      </w:r>
    </w:p>
    <w:p w14:paraId="0000002F">
      <w:pPr>
        <w:pStyle w:val="Heading1"/>
        <w:rPr/>
      </w:pPr>
      <w:bookmarkStart w:id="4" w:name="_Toc180299947"/>
      <w:bookmarkStart w:id="5" w:name="_Toc180366180"/>
      <w:r>
        <w:t>Identifying the Greener Practice Initiative: Solar Energy Installation</w:t>
      </w:r>
      <w:bookmarkEnd w:id="4"/>
      <w:bookmarkEnd w:id="5"/>
    </w:p>
    <w:p w14:paraId="00000030">
      <w:pPr>
        <w:rPr>
          <w:rFonts w:cs="Times New Roman" w:eastAsia="Times New Roman"/>
          <w:szCs w:val="24"/>
        </w:rPr>
      </w:pPr>
      <w:r>
        <w:rPr>
          <w:rFonts w:cs="Times New Roman" w:eastAsia="Times New Roman"/>
          <w:szCs w:val="24"/>
        </w:rPr>
        <w:t>Premier Inn Northwich South has chosen to use solar energy to meet a lot of its electricity needs</w:t>
      </w:r>
      <w:r>
        <w:rPr>
          <w:rFonts w:cs="Times New Roman" w:eastAsia="Times New Roman"/>
          <w:szCs w:val="24"/>
        </w:rPr>
        <w:t xml:space="preserve"> and t</w:t>
      </w:r>
      <w:r>
        <w:rPr>
          <w:rFonts w:cs="Times New Roman" w:eastAsia="Times New Roman"/>
          <w:szCs w:val="24"/>
        </w:rPr>
        <w:t>his is a greener initiative. Using photovoltaic (PV) panels to turn sunlight into electricity, solar power is quickly becoming one of the most popular and useful types of sustainable energy in the world. This effort is mainly aimed at hotels because they use a lot of energy for things like lighting, air conditioning, and other business needs</w:t>
      </w:r>
      <w:r>
        <w:rPr>
          <w:rFonts w:cs="Times New Roman" w:eastAsia="Times New Roman"/>
          <w:szCs w:val="24"/>
        </w:rPr>
        <w:t xml:space="preserve"> besides</w:t>
      </w:r>
      <w:r>
        <w:rPr>
          <w:rFonts w:cs="Times New Roman" w:eastAsia="Times New Roman"/>
          <w:szCs w:val="24"/>
        </w:rPr>
        <w:t xml:space="preserve"> they </w:t>
      </w:r>
      <w:r>
        <w:rPr>
          <w:rFonts w:cs="Times New Roman" w:eastAsia="Times New Roman"/>
          <w:szCs w:val="24"/>
        </w:rPr>
        <w:t>might use less fossil fuels and other nonrenewable energy sources if</w:t>
      </w:r>
      <w:r>
        <w:rPr>
          <w:rFonts w:cs="Times New Roman" w:eastAsia="Times New Roman"/>
          <w:szCs w:val="24"/>
        </w:rPr>
        <w:t xml:space="preserve"> they</w:t>
      </w:r>
      <w:r>
        <w:rPr>
          <w:rFonts w:cs="Times New Roman" w:eastAsia="Times New Roman"/>
          <w:szCs w:val="24"/>
        </w:rPr>
        <w:t xml:space="preserve"> switch to solar power. This will have a positive effect on the environment</w:t>
      </w:r>
      <w:r>
        <w:rPr>
          <w:rFonts w:cs="Times New Roman" w:eastAsia="Times New Roman"/>
          <w:szCs w:val="24"/>
        </w:rPr>
        <w:t xml:space="preserve"> as well as </w:t>
      </w:r>
      <w:r>
        <w:rPr>
          <w:rFonts w:cs="Times New Roman" w:eastAsia="Times New Roman"/>
          <w:szCs w:val="24"/>
        </w:rPr>
        <w:t>lot of hotels around the world, like Marriott International and Hilton Worldwide, have found that solar energy can work</w:t>
      </w:r>
      <w:r>
        <w:rPr>
          <w:rFonts w:cs="Times New Roman" w:eastAsia="Times New Roman"/>
          <w:szCs w:val="24"/>
        </w:rPr>
        <w:t xml:space="preserve"> </w:t>
      </w:r>
      <w:r>
        <w:t>(Marriott, 2024)</w:t>
      </w:r>
      <w:r>
        <w:rPr>
          <w:rFonts w:cs="Times New Roman" w:eastAsia="Times New Roman"/>
          <w:szCs w:val="24"/>
        </w:rPr>
        <w:t>. For instance, the New York City Hilton has one of the largest solar power systems in the area</w:t>
      </w:r>
      <w:r>
        <w:rPr>
          <w:rFonts w:cs="Times New Roman" w:eastAsia="Times New Roman"/>
          <w:szCs w:val="24"/>
        </w:rPr>
        <w:t xml:space="preserve"> besides</w:t>
      </w:r>
      <w:r>
        <w:rPr>
          <w:rFonts w:cs="Times New Roman" w:eastAsia="Times New Roman"/>
          <w:szCs w:val="24"/>
        </w:rPr>
        <w:t xml:space="preserve"> e</w:t>
      </w:r>
      <w:r>
        <w:rPr>
          <w:rFonts w:cs="Times New Roman" w:eastAsia="Times New Roman"/>
          <w:szCs w:val="24"/>
        </w:rPr>
        <w:t>ach year, it generates more than 500,000 kWh of clean energy. This Maui hotel, the Hyatt Regency, also uses solar power to cut down on its carbon footprint and electricity costs</w:t>
      </w:r>
      <w:r>
        <w:rPr>
          <w:rFonts w:cs="Times New Roman" w:eastAsia="Times New Roman"/>
          <w:szCs w:val="24"/>
        </w:rPr>
        <w:t xml:space="preserve"> and </w:t>
      </w:r>
      <w:r>
        <w:rPr>
          <w:rFonts w:cs="Times New Roman" w:eastAsia="Times New Roman"/>
          <w:szCs w:val="24"/>
        </w:rPr>
        <w:t xml:space="preserve">Premier Inn Northwich South could follow their lead and do the right thing </w:t>
      </w:r>
      <w:r>
        <w:rPr>
          <w:rFonts w:cs="Times New Roman" w:eastAsia="Times New Roman"/>
          <w:szCs w:val="24"/>
        </w:rPr>
        <w:t>for</w:t>
      </w:r>
      <w:r>
        <w:rPr>
          <w:rFonts w:cs="Times New Roman" w:eastAsia="Times New Roman"/>
          <w:szCs w:val="24"/>
        </w:rPr>
        <w:t xml:space="preserve"> society and the earth by adding solar power to its sustainability plan</w:t>
      </w:r>
      <w:r>
        <w:rPr>
          <w:rFonts w:cs="Times New Roman" w:eastAsia="Times New Roman"/>
          <w:szCs w:val="24"/>
        </w:rPr>
        <w:t xml:space="preserve"> </w:t>
      </w:r>
      <w:r>
        <w:t>(National Grid, 2023)</w:t>
      </w:r>
      <w:r>
        <w:rPr>
          <w:rFonts w:cs="Times New Roman" w:eastAsia="Times New Roman"/>
          <w:szCs w:val="24"/>
        </w:rPr>
        <w:t>.</w:t>
      </w:r>
    </w:p>
    <w:p w14:paraId="00000031">
      <w:pPr>
        <w:pStyle w:val="Heading1"/>
        <w:rPr>
          <w:rFonts w:cs="Times New Roman" w:eastAsia="Times New Roman"/>
          <w:szCs w:val="24"/>
        </w:rPr>
      </w:pPr>
      <w:bookmarkStart w:id="6" w:name="_Toc180299948"/>
      <w:bookmarkStart w:id="7" w:name="_Toc180366181"/>
      <w:r>
        <w:t>Benefits of Solar Energy for Premier Inn Northwich South</w:t>
      </w:r>
      <w:bookmarkEnd w:id="6"/>
      <w:bookmarkEnd w:id="7"/>
    </w:p>
    <w:p w14:paraId="00000032">
      <w:pPr>
        <w:pStyle w:val="Heading2"/>
        <w:rPr/>
      </w:pPr>
      <w:bookmarkStart w:id="8" w:name="_Toc180299949"/>
      <w:bookmarkStart w:id="9" w:name="_Toc180366182"/>
      <w:r>
        <w:t>Reducing Carbon Footprint</w:t>
      </w:r>
      <w:bookmarkEnd w:id="8"/>
      <w:bookmarkEnd w:id="9"/>
    </w:p>
    <w:p w14:paraId="00000033">
      <w:pPr>
        <w:rPr>
          <w:rFonts w:cs="Times New Roman" w:eastAsia="Times New Roman"/>
          <w:szCs w:val="24"/>
        </w:rPr>
      </w:pPr>
      <w:r>
        <w:rPr>
          <w:rFonts w:cs="Times New Roman" w:eastAsia="Times New Roman"/>
          <w:szCs w:val="24"/>
        </w:rPr>
        <w:t>One great thing about solar power is that it can make the hotel's effect on the environment significantly smaller</w:t>
      </w:r>
      <w:r>
        <w:rPr>
          <w:rFonts w:cs="Times New Roman" w:eastAsia="Times New Roman"/>
          <w:szCs w:val="24"/>
        </w:rPr>
        <w:t xml:space="preserve"> and a</w:t>
      </w:r>
      <w:r>
        <w:rPr>
          <w:rFonts w:cs="Times New Roman" w:eastAsia="Times New Roman"/>
          <w:szCs w:val="24"/>
        </w:rPr>
        <w:t>s stated in the Climate Change Act of 2008, the UK wants to have net-zero pollution by 2050</w:t>
      </w:r>
      <w:r>
        <w:rPr>
          <w:rFonts w:cs="Times New Roman" w:eastAsia="Times New Roman"/>
          <w:szCs w:val="24"/>
        </w:rPr>
        <w:t xml:space="preserve"> </w:t>
      </w:r>
      <w:r>
        <w:t>(WTO, 2024)</w:t>
      </w:r>
      <w:r>
        <w:rPr>
          <w:rFonts w:cs="Times New Roman" w:eastAsia="Times New Roman"/>
          <w:szCs w:val="24"/>
        </w:rPr>
        <w:t xml:space="preserve">. By using </w:t>
      </w:r>
      <w:r>
        <w:rPr>
          <w:rFonts w:cs="Times New Roman" w:eastAsia="Times New Roman"/>
          <w:szCs w:val="24"/>
        </w:rPr>
        <w:t>less</w:t>
      </w:r>
      <w:r>
        <w:rPr>
          <w:rFonts w:cs="Times New Roman" w:eastAsia="Times New Roman"/>
          <w:szCs w:val="24"/>
        </w:rPr>
        <w:t xml:space="preserve"> fossil fuels and more solar power, Premier Inn Northwich South may help the country reach its environmental goals. This will also help bring down greenhouse gas pollution in general</w:t>
      </w:r>
      <w:r>
        <w:rPr>
          <w:rFonts w:cs="Times New Roman" w:eastAsia="Times New Roman"/>
          <w:szCs w:val="24"/>
        </w:rPr>
        <w:t xml:space="preserve"> besides</w:t>
      </w:r>
      <w:r>
        <w:rPr>
          <w:rFonts w:cs="Times New Roman" w:eastAsia="Times New Roman"/>
          <w:szCs w:val="24"/>
        </w:rPr>
        <w:t xml:space="preserve"> b</w:t>
      </w:r>
      <w:r>
        <w:rPr>
          <w:rFonts w:cs="Times New Roman" w:eastAsia="Times New Roman"/>
          <w:szCs w:val="24"/>
        </w:rPr>
        <w:t xml:space="preserve">y moving to renewable energy sources like solar power, </w:t>
      </w:r>
      <w:r>
        <w:rPr>
          <w:rFonts w:cs="Times New Roman" w:eastAsia="Times New Roman"/>
          <w:szCs w:val="24"/>
        </w:rPr>
        <w:t xml:space="preserve">they </w:t>
      </w:r>
      <w:r>
        <w:rPr>
          <w:rFonts w:cs="Times New Roman" w:eastAsia="Times New Roman"/>
          <w:szCs w:val="24"/>
        </w:rPr>
        <w:t>can stop burning fossil fuels right away, which is a major cause of global warming</w:t>
      </w:r>
      <w:r>
        <w:rPr>
          <w:rFonts w:cs="Times New Roman" w:eastAsia="Times New Roman"/>
          <w:szCs w:val="24"/>
        </w:rPr>
        <w:t xml:space="preserve"> </w:t>
      </w:r>
      <w:r>
        <w:t>(</w:t>
      </w:r>
      <w:r>
        <w:t>Kurmelovs</w:t>
      </w:r>
      <w:r>
        <w:t>, 2021)</w:t>
      </w:r>
      <w:r>
        <w:rPr>
          <w:rFonts w:cs="Times New Roman" w:eastAsia="Times New Roman"/>
          <w:szCs w:val="24"/>
        </w:rPr>
        <w:t>.</w:t>
      </w:r>
    </w:p>
    <w:p w14:paraId="00000034">
      <w:pPr>
        <w:pStyle w:val="Heading2"/>
        <w:rPr/>
      </w:pPr>
      <w:bookmarkStart w:id="10" w:name="_Toc180299950"/>
      <w:bookmarkStart w:id="11" w:name="_Toc180366183"/>
      <w:r>
        <w:t>Cost Reduction</w:t>
      </w:r>
      <w:bookmarkEnd w:id="10"/>
      <w:bookmarkEnd w:id="11"/>
    </w:p>
    <w:p w14:paraId="00000035">
      <w:pPr>
        <w:rPr>
          <w:rFonts w:cs="Times New Roman" w:eastAsia="Times New Roman"/>
          <w:szCs w:val="24"/>
        </w:rPr>
      </w:pPr>
      <w:r>
        <w:rPr>
          <w:rFonts w:cs="Times New Roman" w:eastAsia="Times New Roman"/>
          <w:szCs w:val="24"/>
        </w:rPr>
        <w:t>It's also great that solar energy systems save money in the long run</w:t>
      </w:r>
      <w:r>
        <w:rPr>
          <w:rFonts w:cs="Times New Roman" w:eastAsia="Times New Roman"/>
          <w:szCs w:val="24"/>
        </w:rPr>
        <w:t xml:space="preserve"> besides</w:t>
      </w:r>
      <w:r>
        <w:rPr>
          <w:rFonts w:cs="Times New Roman" w:eastAsia="Times New Roman"/>
          <w:szCs w:val="24"/>
        </w:rPr>
        <w:t xml:space="preserve"> t</w:t>
      </w:r>
      <w:r>
        <w:rPr>
          <w:rFonts w:cs="Times New Roman" w:eastAsia="Times New Roman"/>
          <w:szCs w:val="24"/>
        </w:rPr>
        <w:t xml:space="preserve">here may be a big cost involved in installing PV panels at first, but the long-term savings are huge. With its own electricity generation, Premier Inn can lessen the effects of changes in </w:t>
      </w:r>
      <w:r>
        <w:rPr>
          <w:rFonts w:cs="Times New Roman" w:eastAsia="Times New Roman"/>
          <w:szCs w:val="24"/>
        </w:rPr>
        <w:t>energy prices and lower its daily energy costs. One possible answer to the UK's problem of constantly rising electricity costs is solar power</w:t>
      </w:r>
      <w:r>
        <w:rPr>
          <w:rFonts w:cs="Times New Roman" w:eastAsia="Times New Roman"/>
          <w:szCs w:val="24"/>
        </w:rPr>
        <w:t xml:space="preserve"> as well as t</w:t>
      </w:r>
      <w:r>
        <w:rPr>
          <w:rFonts w:cs="Times New Roman" w:eastAsia="Times New Roman"/>
          <w:szCs w:val="24"/>
        </w:rPr>
        <w:t>o make solar energy even more financially viable, the government offers programs like the Smart Export Guarantee (SEG) plan that let businesses sell their extra energy back to the national grid</w:t>
      </w:r>
      <w:r>
        <w:rPr>
          <w:rFonts w:cs="Times New Roman" w:eastAsia="Times New Roman"/>
          <w:szCs w:val="24"/>
        </w:rPr>
        <w:t xml:space="preserve"> </w:t>
      </w:r>
      <w:r>
        <w:t>(European Commission, 2022)</w:t>
      </w:r>
      <w:r>
        <w:rPr>
          <w:rFonts w:cs="Times New Roman" w:eastAsia="Times New Roman"/>
          <w:szCs w:val="24"/>
        </w:rPr>
        <w:t>.</w:t>
      </w:r>
    </w:p>
    <w:p w14:paraId="00000036">
      <w:pPr>
        <w:pStyle w:val="Heading2"/>
        <w:rPr/>
      </w:pPr>
      <w:bookmarkStart w:id="12" w:name="_Toc180299951"/>
      <w:bookmarkStart w:id="13" w:name="_Toc180366184"/>
      <w:r>
        <w:t>Improved Brand Reputation and Customer Appeal</w:t>
      </w:r>
      <w:bookmarkEnd w:id="12"/>
      <w:bookmarkEnd w:id="13"/>
    </w:p>
    <w:p w14:paraId="00000037">
      <w:pPr>
        <w:rPr>
          <w:rFonts w:cs="Times New Roman" w:eastAsia="Times New Roman"/>
          <w:szCs w:val="24"/>
        </w:rPr>
      </w:pPr>
      <w:r>
        <w:rPr>
          <w:rFonts w:cs="Times New Roman" w:eastAsia="Times New Roman"/>
          <w:szCs w:val="24"/>
        </w:rPr>
        <w:t>Presently, more and more people are looking for businesses that care about the environment</w:t>
      </w:r>
      <w:r>
        <w:rPr>
          <w:rFonts w:cs="Times New Roman" w:eastAsia="Times New Roman"/>
          <w:szCs w:val="24"/>
        </w:rPr>
        <w:t xml:space="preserve"> </w:t>
      </w:r>
      <w:r>
        <w:rPr>
          <w:rFonts w:cs="Times New Roman" w:eastAsia="Times New Roman"/>
          <w:szCs w:val="24"/>
        </w:rPr>
        <w:t>as well as</w:t>
      </w:r>
      <w:r>
        <w:rPr>
          <w:rFonts w:cs="Times New Roman" w:eastAsia="Times New Roman"/>
          <w:szCs w:val="24"/>
        </w:rPr>
        <w:t xml:space="preserve"> b</w:t>
      </w:r>
      <w:r>
        <w:rPr>
          <w:rFonts w:cs="Times New Roman" w:eastAsia="Times New Roman"/>
          <w:szCs w:val="24"/>
        </w:rPr>
        <w:t>y switching to solar power, Premier Inn Northwich South could attract people who care about the environment and boost its environmental reputation. Hotels that market themselves as "green" would attract tourists and businesspeople who want to stay somewhere that cares about the earth. Customers are paying more attention to how eco-friendly hotels are, so this would give Premier Inn an edge</w:t>
      </w:r>
      <w:r>
        <w:rPr>
          <w:rFonts w:cs="Times New Roman" w:eastAsia="Times New Roman"/>
          <w:szCs w:val="24"/>
        </w:rPr>
        <w:t xml:space="preserve"> </w:t>
      </w:r>
      <w:r>
        <w:t>(</w:t>
      </w:r>
      <w:r>
        <w:t>EventsCouncil</w:t>
      </w:r>
      <w:r>
        <w:t>, 2024)</w:t>
      </w:r>
      <w:r>
        <w:rPr>
          <w:rFonts w:cs="Times New Roman" w:eastAsia="Times New Roman"/>
          <w:szCs w:val="24"/>
        </w:rPr>
        <w:t>.</w:t>
      </w:r>
    </w:p>
    <w:p w14:paraId="00000038">
      <w:pPr>
        <w:pStyle w:val="Heading2"/>
        <w:rPr/>
      </w:pPr>
      <w:bookmarkStart w:id="14" w:name="_Toc180299952"/>
      <w:bookmarkStart w:id="15" w:name="_Toc180366185"/>
      <w:r>
        <w:t>Energy Independence and Resilience</w:t>
      </w:r>
      <w:bookmarkEnd w:id="14"/>
      <w:bookmarkEnd w:id="15"/>
    </w:p>
    <w:p w14:paraId="00000039">
      <w:pPr>
        <w:rPr>
          <w:rFonts w:cs="Times New Roman" w:eastAsia="Times New Roman"/>
          <w:szCs w:val="24"/>
        </w:rPr>
      </w:pPr>
      <w:r>
        <w:rPr>
          <w:rFonts w:cs="Times New Roman" w:eastAsia="Times New Roman"/>
          <w:szCs w:val="24"/>
        </w:rPr>
        <w:t>Achieving a degree of self-sufficiency in energy consumption is an additional advantage of solar power</w:t>
      </w:r>
      <w:r>
        <w:rPr>
          <w:rFonts w:cs="Times New Roman" w:eastAsia="Times New Roman"/>
          <w:szCs w:val="24"/>
        </w:rPr>
        <w:t xml:space="preserve"> as well as</w:t>
      </w:r>
      <w:r>
        <w:rPr>
          <w:rFonts w:cs="Times New Roman" w:eastAsia="Times New Roman"/>
          <w:szCs w:val="24"/>
        </w:rPr>
        <w:t xml:space="preserve"> continuous energy supply is essential for the efficient operation of hotels and the comfort of </w:t>
      </w:r>
      <w:r>
        <w:rPr>
          <w:rFonts w:cs="Times New Roman" w:eastAsia="Times New Roman"/>
          <w:szCs w:val="24"/>
        </w:rPr>
        <w:t>its</w:t>
      </w:r>
      <w:r>
        <w:rPr>
          <w:rFonts w:cs="Times New Roman" w:eastAsia="Times New Roman"/>
          <w:szCs w:val="24"/>
        </w:rPr>
        <w:t xml:space="preserve"> </w:t>
      </w:r>
      <w:r>
        <w:rPr>
          <w:rFonts w:cs="Times New Roman" w:eastAsia="Times New Roman"/>
          <w:szCs w:val="24"/>
        </w:rPr>
        <w:t>customers</w:t>
      </w:r>
      <w:r>
        <w:rPr>
          <w:rFonts w:cs="Times New Roman" w:eastAsia="Times New Roman"/>
          <w:szCs w:val="24"/>
        </w:rPr>
        <w:t>. Premier Inn Northwich South may safeguard against future power outages and price fluctuations by generating its own electricity, thereby diminishing its dependence on external energy providers</w:t>
      </w:r>
      <w:r>
        <w:rPr>
          <w:rFonts w:cs="Times New Roman" w:eastAsia="Times New Roman"/>
          <w:szCs w:val="24"/>
        </w:rPr>
        <w:t xml:space="preserve"> besides within</w:t>
      </w:r>
      <w:r>
        <w:rPr>
          <w:rFonts w:cs="Times New Roman" w:eastAsia="Times New Roman"/>
          <w:szCs w:val="24"/>
        </w:rPr>
        <w:t xml:space="preserve"> escalating concerns regarding energy security, this resilience is increasingly vital</w:t>
      </w:r>
      <w:r>
        <w:rPr>
          <w:rFonts w:cs="Times New Roman" w:eastAsia="Times New Roman"/>
          <w:szCs w:val="24"/>
        </w:rPr>
        <w:t xml:space="preserve"> </w:t>
      </w:r>
      <w:r>
        <w:t>(Green Globe, 2014)</w:t>
      </w:r>
      <w:r>
        <w:rPr>
          <w:rFonts w:cs="Times New Roman" w:eastAsia="Times New Roman"/>
          <w:szCs w:val="24"/>
        </w:rPr>
        <w:t>.</w:t>
      </w:r>
    </w:p>
    <w:p w14:paraId="0000003A">
      <w:pPr>
        <w:pStyle w:val="Heading1"/>
        <w:rPr/>
      </w:pPr>
      <w:bookmarkStart w:id="16" w:name="_Toc180299953"/>
      <w:bookmarkStart w:id="17" w:name="_Toc180366186"/>
      <w:r>
        <w:t>Challenges of Integrating Solar Energy</w:t>
      </w:r>
      <w:bookmarkEnd w:id="16"/>
      <w:bookmarkEnd w:id="17"/>
    </w:p>
    <w:p w14:paraId="0000003B">
      <w:pPr>
        <w:pStyle w:val="Heading2"/>
        <w:rPr/>
      </w:pPr>
      <w:bookmarkStart w:id="18" w:name="_Toc180299954"/>
      <w:bookmarkStart w:id="19" w:name="_Toc180366187"/>
      <w:r>
        <w:t>High Initial Investment</w:t>
      </w:r>
      <w:bookmarkEnd w:id="18"/>
      <w:bookmarkEnd w:id="19"/>
    </w:p>
    <w:p w14:paraId="0000003C">
      <w:pPr>
        <w:rPr>
          <w:rFonts w:cs="Times New Roman" w:eastAsia="Times New Roman"/>
          <w:szCs w:val="24"/>
        </w:rPr>
      </w:pPr>
      <w:r>
        <w:rPr>
          <w:rFonts w:cs="Times New Roman" w:eastAsia="Times New Roman"/>
          <w:szCs w:val="24"/>
        </w:rPr>
        <w:t xml:space="preserve">Buying and installing solar panels can cost a lot, but they will save </w:t>
      </w:r>
      <w:r>
        <w:rPr>
          <w:rFonts w:cs="Times New Roman" w:eastAsia="Times New Roman"/>
          <w:szCs w:val="24"/>
        </w:rPr>
        <w:t>hotels</w:t>
      </w:r>
      <w:r>
        <w:rPr>
          <w:rFonts w:cs="Times New Roman" w:eastAsia="Times New Roman"/>
          <w:szCs w:val="24"/>
        </w:rPr>
        <w:t xml:space="preserve"> money in the long run. In order to build a full-scale PV system for a hotel the size of Premier Inn Northwich South, a large initial investment is </w:t>
      </w:r>
      <w:r>
        <w:rPr>
          <w:rFonts w:cs="Times New Roman" w:eastAsia="Times New Roman"/>
          <w:szCs w:val="24"/>
        </w:rPr>
        <w:t>needed</w:t>
      </w:r>
      <w:r>
        <w:rPr>
          <w:rFonts w:cs="Times New Roman" w:eastAsia="Times New Roman"/>
          <w:szCs w:val="24"/>
        </w:rPr>
        <w:t xml:space="preserve"> and t</w:t>
      </w:r>
      <w:r>
        <w:rPr>
          <w:rFonts w:cs="Times New Roman" w:eastAsia="Times New Roman"/>
          <w:szCs w:val="24"/>
        </w:rPr>
        <w:t>his is a big problem, especially for hotels that'</w:t>
      </w:r>
      <w:r>
        <w:rPr>
          <w:rFonts w:cs="Times New Roman" w:eastAsia="Times New Roman"/>
          <w:szCs w:val="24"/>
        </w:rPr>
        <w:t>s</w:t>
      </w:r>
      <w:r>
        <w:rPr>
          <w:rFonts w:cs="Times New Roman" w:eastAsia="Times New Roman"/>
          <w:szCs w:val="24"/>
        </w:rPr>
        <w:t xml:space="preserve"> trying to stay within their limits. Solar panels, inverters, mounting hardware, and installation work can cost anywhere from tens of thousands to hundreds of thousands of pounds, depending on the size of the project</w:t>
      </w:r>
      <w:r>
        <w:rPr>
          <w:rFonts w:cs="Times New Roman" w:eastAsia="Times New Roman"/>
          <w:szCs w:val="24"/>
        </w:rPr>
        <w:t xml:space="preserve"> besides b</w:t>
      </w:r>
      <w:r>
        <w:rPr>
          <w:rFonts w:cs="Times New Roman" w:eastAsia="Times New Roman"/>
          <w:szCs w:val="24"/>
        </w:rPr>
        <w:t xml:space="preserve">usinesses that are </w:t>
      </w:r>
      <w:r>
        <w:rPr>
          <w:rFonts w:cs="Times New Roman" w:eastAsia="Times New Roman"/>
          <w:szCs w:val="24"/>
        </w:rPr>
        <w:t>ready to spend can lower the amount they have to pay for solar energy by using tax breaks and other support programs</w:t>
      </w:r>
      <w:r>
        <w:rPr>
          <w:rFonts w:cs="Times New Roman" w:eastAsia="Times New Roman"/>
          <w:szCs w:val="24"/>
        </w:rPr>
        <w:t xml:space="preserve"> </w:t>
      </w:r>
      <w:r>
        <w:t>(Solar Energy UK, 2024)</w:t>
      </w:r>
      <w:r>
        <w:rPr>
          <w:rFonts w:cs="Times New Roman" w:eastAsia="Times New Roman"/>
          <w:szCs w:val="24"/>
        </w:rPr>
        <w:t>.</w:t>
      </w:r>
    </w:p>
    <w:p w14:paraId="0000003D">
      <w:pPr>
        <w:pStyle w:val="Heading2"/>
        <w:rPr/>
      </w:pPr>
      <w:bookmarkStart w:id="20" w:name="_Toc180299955"/>
      <w:bookmarkStart w:id="21" w:name="_Toc180366188"/>
      <w:r>
        <w:t>Space and Infrastructure Constraints</w:t>
      </w:r>
      <w:bookmarkEnd w:id="20"/>
      <w:bookmarkEnd w:id="21"/>
    </w:p>
    <w:p w14:paraId="0000003E">
      <w:pPr>
        <w:rPr>
          <w:rFonts w:cs="Times New Roman" w:eastAsia="Times New Roman"/>
          <w:szCs w:val="24"/>
        </w:rPr>
      </w:pPr>
      <w:r>
        <w:rPr>
          <w:rFonts w:cs="Times New Roman" w:eastAsia="Times New Roman"/>
          <w:szCs w:val="24"/>
        </w:rPr>
        <w:t>Installing solar panels takes a lot of space, so they are generally put on roofs or land nearby</w:t>
      </w:r>
      <w:r>
        <w:rPr>
          <w:rFonts w:cs="Times New Roman" w:eastAsia="Times New Roman"/>
          <w:szCs w:val="24"/>
        </w:rPr>
        <w:t xml:space="preserve"> and because of that b</w:t>
      </w:r>
      <w:r>
        <w:rPr>
          <w:rFonts w:cs="Times New Roman" w:eastAsia="Times New Roman"/>
          <w:szCs w:val="24"/>
        </w:rPr>
        <w:t>efore putting up solar panels, the Premier Inn Northwich South should check to see if the building's structure can handle the extra weight. Also, make sure the screens are set up right to get the most out of the sun</w:t>
      </w:r>
      <w:r>
        <w:rPr>
          <w:rFonts w:cs="Times New Roman" w:eastAsia="Times New Roman"/>
          <w:szCs w:val="24"/>
        </w:rPr>
        <w:t xml:space="preserve"> as well as e</w:t>
      </w:r>
      <w:r>
        <w:rPr>
          <w:rFonts w:cs="Times New Roman" w:eastAsia="Times New Roman"/>
          <w:szCs w:val="24"/>
        </w:rPr>
        <w:t>ven though it's not as hot in Northwich, UK as it is in some southern European countries, there is still enough sun for solar power to be real. But the hotel may have problems if other buildings or natural features on the roof block a lot of sunlight, making the solar panels less effective</w:t>
      </w:r>
      <w:r>
        <w:rPr>
          <w:rFonts w:cs="Times New Roman" w:eastAsia="Times New Roman"/>
          <w:szCs w:val="24"/>
        </w:rPr>
        <w:t xml:space="preserve"> </w:t>
      </w:r>
      <w:r>
        <w:t>(</w:t>
      </w:r>
      <w:r>
        <w:t>Haski</w:t>
      </w:r>
      <w:r>
        <w:t>-Leventhal, 2018)</w:t>
      </w:r>
      <w:r>
        <w:rPr>
          <w:rFonts w:cs="Times New Roman" w:eastAsia="Times New Roman"/>
          <w:szCs w:val="24"/>
        </w:rPr>
        <w:t>.</w:t>
      </w:r>
    </w:p>
    <w:p w14:paraId="0000003F">
      <w:pPr>
        <w:pStyle w:val="Heading2"/>
        <w:rPr/>
      </w:pPr>
      <w:bookmarkStart w:id="22" w:name="_Toc180299956"/>
      <w:bookmarkStart w:id="23" w:name="_Toc180366189"/>
      <w:r>
        <w:t>Intermittent Energy Supply and Storage</w:t>
      </w:r>
      <w:bookmarkEnd w:id="22"/>
      <w:bookmarkEnd w:id="23"/>
    </w:p>
    <w:p w14:paraId="00000040">
      <w:pPr>
        <w:rPr>
          <w:rFonts w:cs="Times New Roman" w:eastAsia="Times New Roman"/>
          <w:szCs w:val="24"/>
        </w:rPr>
      </w:pPr>
      <w:r>
        <w:rPr>
          <w:rFonts w:cs="Times New Roman" w:eastAsia="Times New Roman"/>
          <w:szCs w:val="24"/>
        </w:rPr>
        <w:t>This type of energy is naturally irregular because it depends on sunlight, which changes with the seasons and over time</w:t>
      </w:r>
      <w:r>
        <w:rPr>
          <w:rFonts w:cs="Times New Roman" w:eastAsia="Times New Roman"/>
          <w:szCs w:val="24"/>
        </w:rPr>
        <w:t xml:space="preserve"> besides</w:t>
      </w:r>
      <w:r>
        <w:rPr>
          <w:rFonts w:cs="Times New Roman" w:eastAsia="Times New Roman"/>
          <w:szCs w:val="24"/>
        </w:rPr>
        <w:t xml:space="preserve"> t</w:t>
      </w:r>
      <w:r>
        <w:rPr>
          <w:rFonts w:cs="Times New Roman" w:eastAsia="Times New Roman"/>
          <w:szCs w:val="24"/>
        </w:rPr>
        <w:t>he Premier Inn Northwich South makes the most energy during the day. On cloudy or dark days, they will need to use other energy sources. The hotel could fix this issue by adding energy storage technologies, such as batteries, that can use the sun's extra rays when the sun isn't shining as brightly. Energy storage systems cost more, but they are needed to make sure that there is a steady flow of energy</w:t>
      </w:r>
      <w:r>
        <w:rPr>
          <w:rFonts w:cs="Times New Roman" w:eastAsia="Times New Roman"/>
          <w:szCs w:val="24"/>
        </w:rPr>
        <w:t xml:space="preserve"> </w:t>
      </w:r>
      <w:r>
        <w:t>(</w:t>
      </w:r>
      <w:r>
        <w:t>Batabyal</w:t>
      </w:r>
      <w:r>
        <w:t>, 2018)</w:t>
      </w:r>
      <w:r>
        <w:rPr>
          <w:rFonts w:cs="Times New Roman" w:eastAsia="Times New Roman"/>
          <w:szCs w:val="24"/>
        </w:rPr>
        <w:t>.</w:t>
      </w:r>
    </w:p>
    <w:p w14:paraId="00000041">
      <w:pPr>
        <w:pStyle w:val="Heading2"/>
        <w:rPr/>
      </w:pPr>
      <w:bookmarkStart w:id="24" w:name="_Toc180299957"/>
      <w:bookmarkStart w:id="25" w:name="_Toc180366190"/>
      <w:r>
        <w:t>Maintenance and Technical Expertise</w:t>
      </w:r>
      <w:bookmarkEnd w:id="24"/>
      <w:bookmarkEnd w:id="25"/>
    </w:p>
    <w:p w14:paraId="00000042">
      <w:pPr>
        <w:rPr>
          <w:rFonts w:cs="Times New Roman" w:eastAsia="Times New Roman"/>
          <w:szCs w:val="24"/>
        </w:rPr>
      </w:pPr>
      <w:r>
        <w:rPr>
          <w:rFonts w:cs="Times New Roman" w:eastAsia="Times New Roman"/>
          <w:szCs w:val="24"/>
        </w:rPr>
        <w:t>Even though solar panels are usually easy to take care of, they need to be maintained regularly to work at their best</w:t>
      </w:r>
      <w:r>
        <w:rPr>
          <w:rFonts w:cs="Times New Roman" w:eastAsia="Times New Roman"/>
          <w:szCs w:val="24"/>
        </w:rPr>
        <w:t xml:space="preserve"> besides t</w:t>
      </w:r>
      <w:r>
        <w:rPr>
          <w:rFonts w:cs="Times New Roman" w:eastAsia="Times New Roman"/>
          <w:szCs w:val="24"/>
        </w:rPr>
        <w:t>he hotel should set aside money in its budget to clean, check, and possibly fix the solar energy system on a regular basis</w:t>
      </w:r>
      <w:r>
        <w:rPr>
          <w:rFonts w:cs="Times New Roman" w:eastAsia="Times New Roman"/>
          <w:szCs w:val="24"/>
        </w:rPr>
        <w:t xml:space="preserve"> </w:t>
      </w:r>
      <w:r>
        <w:t>(Whitbread, 2024)</w:t>
      </w:r>
      <w:r>
        <w:rPr>
          <w:rFonts w:cs="Times New Roman" w:eastAsia="Times New Roman"/>
          <w:szCs w:val="24"/>
        </w:rPr>
        <w:t>. To make things even worse, the hotel staff might need some basic system upkeep and troubleshooting lessons, or they might need to hire contractors to help them</w:t>
      </w:r>
      <w:r>
        <w:rPr>
          <w:rFonts w:cs="Times New Roman" w:eastAsia="Times New Roman"/>
          <w:szCs w:val="24"/>
        </w:rPr>
        <w:t xml:space="preserve"> as well as t</w:t>
      </w:r>
      <w:r>
        <w:rPr>
          <w:rFonts w:cs="Times New Roman" w:eastAsia="Times New Roman"/>
          <w:szCs w:val="24"/>
        </w:rPr>
        <w:t>his could make the hotel's operating costs go up, especially if no one on staff knows much about green energy systems</w:t>
      </w:r>
      <w:r>
        <w:rPr>
          <w:rFonts w:cs="Times New Roman" w:eastAsia="Times New Roman"/>
          <w:szCs w:val="24"/>
        </w:rPr>
        <w:t xml:space="preserve"> </w:t>
      </w:r>
      <w:r>
        <w:t>(Edgell, 2020)</w:t>
      </w:r>
      <w:r>
        <w:rPr>
          <w:rFonts w:cs="Times New Roman" w:eastAsia="Times New Roman"/>
          <w:szCs w:val="24"/>
        </w:rPr>
        <w:t>.</w:t>
      </w:r>
    </w:p>
    <w:p w14:paraId="00000043">
      <w:pPr>
        <w:pStyle w:val="Heading1"/>
        <w:rPr/>
      </w:pPr>
      <w:bookmarkStart w:id="26" w:name="_Toc180299958"/>
      <w:bookmarkStart w:id="27" w:name="_Toc180366191"/>
      <w:r>
        <w:t>Cost Effectiveness of Solar Energy</w:t>
      </w:r>
      <w:bookmarkEnd w:id="26"/>
      <w:bookmarkEnd w:id="27"/>
    </w:p>
    <w:p w14:paraId="00000044">
      <w:pPr>
        <w:rPr>
          <w:rFonts w:cs="Times New Roman" w:eastAsia="Times New Roman"/>
          <w:szCs w:val="24"/>
        </w:rPr>
      </w:pPr>
      <w:r>
        <w:rPr>
          <w:rFonts w:cs="Times New Roman" w:eastAsia="Times New Roman"/>
          <w:szCs w:val="24"/>
        </w:rPr>
        <w:t>Even with all the problems, solar energy is still a great long-term investment for businesses that want to be more environmentally friendly</w:t>
      </w:r>
      <w:r>
        <w:rPr>
          <w:rFonts w:cs="Times New Roman" w:eastAsia="Times New Roman"/>
          <w:szCs w:val="24"/>
        </w:rPr>
        <w:t xml:space="preserve"> besides s</w:t>
      </w:r>
      <w:r>
        <w:rPr>
          <w:rFonts w:cs="Times New Roman" w:eastAsia="Times New Roman"/>
          <w:szCs w:val="24"/>
        </w:rPr>
        <w:t>olar cells have become more affordable for businesses thanks to big drops in price over the last ten years</w:t>
      </w:r>
      <w:r>
        <w:rPr>
          <w:rFonts w:cs="Times New Roman" w:eastAsia="Times New Roman"/>
          <w:szCs w:val="24"/>
        </w:rPr>
        <w:t xml:space="preserve"> </w:t>
      </w:r>
      <w:bookmarkStart w:id="28" w:name="_Hlk180298780"/>
      <w:r>
        <w:t>(</w:t>
      </w:r>
      <w:r>
        <w:t>Haski</w:t>
      </w:r>
      <w:r>
        <w:t>-Leventhal, 2018)</w:t>
      </w:r>
      <w:bookmarkEnd w:id="28"/>
      <w:r>
        <w:rPr>
          <w:rFonts w:cs="Times New Roman" w:eastAsia="Times New Roman"/>
          <w:szCs w:val="24"/>
        </w:rPr>
        <w:t>. A study found that solar energy systems usually have a return on investment (ROI) of five to ten years, but this depends on the size of the system and how much energy it uses. In just a few years, Premier Inn Northwich South might be able to cut its energy costs in half and stop relying on anyone else for that</w:t>
      </w:r>
      <w:r>
        <w:rPr>
          <w:rFonts w:cs="Times New Roman" w:eastAsia="Times New Roman"/>
          <w:szCs w:val="24"/>
        </w:rPr>
        <w:t xml:space="preserve"> </w:t>
      </w:r>
      <w:r>
        <w:t>(Premier Inn, 2023)</w:t>
      </w:r>
      <w:r>
        <w:rPr>
          <w:rFonts w:cs="Times New Roman" w:eastAsia="Times New Roman"/>
          <w:szCs w:val="24"/>
        </w:rPr>
        <w:t>.</w:t>
      </w:r>
      <w:r>
        <w:rPr>
          <w:rFonts w:cs="Times New Roman" w:eastAsia="Times New Roman"/>
          <w:szCs w:val="24"/>
        </w:rPr>
        <w:t xml:space="preserve"> </w:t>
      </w:r>
      <w:r>
        <w:rPr>
          <w:rFonts w:cs="Times New Roman" w:eastAsia="Times New Roman"/>
          <w:szCs w:val="24"/>
        </w:rPr>
        <w:t>When the government helps pay for solar power, it becomes even more affordable</w:t>
      </w:r>
      <w:r>
        <w:rPr>
          <w:rFonts w:cs="Times New Roman" w:eastAsia="Times New Roman"/>
          <w:szCs w:val="24"/>
        </w:rPr>
        <w:t xml:space="preserve"> besides</w:t>
      </w:r>
      <w:r>
        <w:rPr>
          <w:rFonts w:cs="Times New Roman" w:eastAsia="Times New Roman"/>
          <w:szCs w:val="24"/>
        </w:rPr>
        <w:t xml:space="preserve"> t</w:t>
      </w:r>
      <w:r>
        <w:rPr>
          <w:rFonts w:cs="Times New Roman" w:eastAsia="Times New Roman"/>
          <w:szCs w:val="24"/>
        </w:rPr>
        <w:t>he Smart Export Guarantee gives Premier Inn Northwich South an extra way to make money because it lets the hotel send any extra power it makes back to the grid. Companies can lower their initial energy costs by putting money into green energy sources, which can qualify for grants and tax breaks</w:t>
      </w:r>
      <w:r>
        <w:rPr>
          <w:rFonts w:cs="Times New Roman" w:eastAsia="Times New Roman"/>
          <w:szCs w:val="24"/>
        </w:rPr>
        <w:t xml:space="preserve"> as well as t</w:t>
      </w:r>
      <w:r>
        <w:rPr>
          <w:rFonts w:cs="Times New Roman" w:eastAsia="Times New Roman"/>
          <w:szCs w:val="24"/>
        </w:rPr>
        <w:t>hese pros mean that moving to solar power will save the hotel money in the long run</w:t>
      </w:r>
      <w:r>
        <w:rPr>
          <w:rFonts w:cs="Times New Roman" w:eastAsia="Times New Roman"/>
          <w:szCs w:val="24"/>
        </w:rPr>
        <w:t xml:space="preserve"> </w:t>
      </w:r>
      <w:r>
        <w:t>(Costa and Costa, 2020)</w:t>
      </w:r>
      <w:r>
        <w:rPr>
          <w:rFonts w:cs="Times New Roman" w:eastAsia="Times New Roman"/>
          <w:szCs w:val="24"/>
        </w:rPr>
        <w:t>.</w:t>
      </w:r>
    </w:p>
    <w:p w14:paraId="00000045">
      <w:pPr>
        <w:pStyle w:val="Heading1"/>
        <w:rPr>
          <w:rFonts w:cs="Times New Roman" w:eastAsia="Times New Roman"/>
          <w:szCs w:val="24"/>
        </w:rPr>
      </w:pPr>
      <w:bookmarkStart w:id="29" w:name="_Toc180299959"/>
      <w:bookmarkStart w:id="30" w:name="_Toc180366192"/>
      <w:r>
        <w:t>Environmental Impact of Solar Energy</w:t>
      </w:r>
      <w:bookmarkEnd w:id="29"/>
      <w:bookmarkEnd w:id="30"/>
    </w:p>
    <w:p w14:paraId="00000046">
      <w:r>
        <w:t xml:space="preserve">Solar energy is a great way to power the home or business because it is renewable and good for the world besides solar power and other forms of renewable energy are very important in the fight against climate change because they don't release greenhouse gases or pollutants. Premier Inn Northwich South should use solar power, it would have a lot less of an impact on the earth as well as for the sake of the global fight against climate change, the hotel could cut its CO2 emissions by a lot of metric </w:t>
      </w:r>
      <w:r>
        <w:t>tonnes</w:t>
      </w:r>
      <w:r>
        <w:t xml:space="preserve"> every year</w:t>
      </w:r>
      <w:r>
        <w:t xml:space="preserve"> (Jauhari, 2021)</w:t>
      </w:r>
      <w:r>
        <w:t>.</w:t>
      </w:r>
    </w:p>
    <w:p w14:paraId="00000047">
      <w:r>
        <w:t>Solar power helps protect the environment and lower smog at the same time</w:t>
      </w:r>
      <w:r>
        <w:t xml:space="preserve"> besides</w:t>
      </w:r>
      <w:r>
        <w:t xml:space="preserve"> power from the sun doesn't use up limited resources like coal, oil, or natural gas, which are examples of nonrenewable energy sources. Removing and using these resources in a way that doesn't harm the environment helps keep them around for future generations. There is a growing call for the hotel industry to reduce waste, energy use, and resource loss</w:t>
      </w:r>
      <w:r>
        <w:t xml:space="preserve"> besides</w:t>
      </w:r>
      <w:r>
        <w:t xml:space="preserve"> this is in line with bigger sustainability goals that solar energy adoption helps to achieve</w:t>
      </w:r>
      <w:r>
        <w:t xml:space="preserve"> (Wickham et al., 2021)</w:t>
      </w:r>
      <w:r>
        <w:t>.</w:t>
      </w:r>
    </w:p>
    <w:p w14:paraId="00000048">
      <w:pPr>
        <w:pStyle w:val="Heading1"/>
        <w:rPr/>
      </w:pPr>
      <w:bookmarkStart w:id="31" w:name="_Toc180299960"/>
      <w:bookmarkStart w:id="32" w:name="_Toc180366193"/>
      <w:r>
        <w:t>Comparative Case Studies: Other Hotels Adopting Solar Energy</w:t>
      </w:r>
      <w:bookmarkEnd w:id="31"/>
      <w:bookmarkEnd w:id="32"/>
    </w:p>
    <w:p w14:paraId="00000049">
      <w:pPr>
        <w:rPr>
          <w:rFonts w:cs="Times New Roman" w:eastAsia="Times New Roman"/>
          <w:szCs w:val="24"/>
        </w:rPr>
      </w:pPr>
      <w:r>
        <w:rPr>
          <w:rFonts w:cs="Times New Roman" w:eastAsia="Times New Roman"/>
          <w:szCs w:val="24"/>
        </w:rPr>
        <w:t xml:space="preserve">Looking at how other hotels have used solar energy successfully could teach Premier Inn Northwich South a lot about its benefits. Solar screens, which make 598 kW of power, now provide 6% of the power for the </w:t>
      </w:r>
      <w:r>
        <w:rPr>
          <w:rFonts w:cs="Times New Roman" w:eastAsia="Times New Roman"/>
          <w:szCs w:val="24"/>
        </w:rPr>
        <w:t>Hilton</w:t>
      </w:r>
      <w:r>
        <w:rPr>
          <w:rFonts w:cs="Times New Roman" w:eastAsia="Times New Roman"/>
          <w:szCs w:val="24"/>
        </w:rPr>
        <w:t xml:space="preserve"> hotels</w:t>
      </w:r>
      <w:r>
        <w:rPr>
          <w:rFonts w:cs="Times New Roman" w:eastAsia="Times New Roman"/>
          <w:szCs w:val="24"/>
        </w:rPr>
        <w:t xml:space="preserve"> besides</w:t>
      </w:r>
      <w:r>
        <w:rPr>
          <w:rFonts w:cs="Times New Roman" w:eastAsia="Times New Roman"/>
          <w:szCs w:val="24"/>
        </w:rPr>
        <w:t xml:space="preserve"> t</w:t>
      </w:r>
      <w:r>
        <w:rPr>
          <w:rFonts w:cs="Times New Roman" w:eastAsia="Times New Roman"/>
          <w:szCs w:val="24"/>
        </w:rPr>
        <w:t xml:space="preserve">his strategy has helped the hotel save a lot of money on its energy bills and cut its carbon emissions by more than 700 </w:t>
      </w:r>
      <w:r>
        <w:rPr>
          <w:rFonts w:cs="Times New Roman" w:eastAsia="Times New Roman"/>
          <w:szCs w:val="24"/>
        </w:rPr>
        <w:t>tons</w:t>
      </w:r>
      <w:r>
        <w:rPr>
          <w:rFonts w:cs="Times New Roman" w:eastAsia="Times New Roman"/>
          <w:szCs w:val="24"/>
        </w:rPr>
        <w:t xml:space="preserve"> per year. Although the Hilton London Bankside is in the middle of a busy city, it has also put a solar energy system to power basic building functions like lighting and climate control</w:t>
      </w:r>
      <w:r>
        <w:rPr>
          <w:rFonts w:cs="Times New Roman" w:eastAsia="Times New Roman"/>
          <w:szCs w:val="24"/>
        </w:rPr>
        <w:t xml:space="preserve"> and a</w:t>
      </w:r>
      <w:r>
        <w:rPr>
          <w:rFonts w:cs="Times New Roman" w:eastAsia="Times New Roman"/>
          <w:szCs w:val="24"/>
        </w:rPr>
        <w:t>ccording to both hotels, using solar power for their activities is not only possible but also good for the environment and the bottom line</w:t>
      </w:r>
      <w:r>
        <w:rPr>
          <w:rFonts w:cs="Times New Roman" w:eastAsia="Times New Roman"/>
          <w:szCs w:val="24"/>
        </w:rPr>
        <w:t xml:space="preserve"> </w:t>
      </w:r>
      <w:r>
        <w:t>(Hilton, 2023)</w:t>
      </w:r>
      <w:r>
        <w:rPr>
          <w:rFonts w:cs="Times New Roman" w:eastAsia="Times New Roman"/>
          <w:szCs w:val="24"/>
        </w:rPr>
        <w:t>. The Premier Inn Northwich South can change its solar energy program to better fit its specific energy needs and the location restrictions by using these case studies as guides</w:t>
      </w:r>
      <w:r>
        <w:rPr>
          <w:rFonts w:cs="Times New Roman" w:eastAsia="Times New Roman"/>
          <w:szCs w:val="24"/>
        </w:rPr>
        <w:t xml:space="preserve"> besides t</w:t>
      </w:r>
      <w:r>
        <w:rPr>
          <w:rFonts w:cs="Times New Roman" w:eastAsia="Times New Roman"/>
          <w:szCs w:val="24"/>
        </w:rPr>
        <w:t>hese case studies show how solar power is a key part of the growing green movement in the hospitality business</w:t>
      </w:r>
      <w:r>
        <w:rPr>
          <w:rFonts w:cs="Times New Roman" w:eastAsia="Times New Roman"/>
          <w:szCs w:val="24"/>
        </w:rPr>
        <w:t xml:space="preserve"> </w:t>
      </w:r>
      <w:r>
        <w:t>(</w:t>
      </w:r>
      <w:r>
        <w:t>Inkson</w:t>
      </w:r>
      <w:r>
        <w:t xml:space="preserve"> and Minnaert, 2018)</w:t>
      </w:r>
      <w:r>
        <w:rPr>
          <w:rFonts w:cs="Times New Roman" w:eastAsia="Times New Roman"/>
          <w:szCs w:val="24"/>
        </w:rPr>
        <w:t xml:space="preserve">. </w:t>
      </w:r>
    </w:p>
    <w:p w14:paraId="0000004A">
      <w:pPr>
        <w:pStyle w:val="Heading1"/>
        <w:rPr/>
      </w:pPr>
      <w:bookmarkStart w:id="33" w:name="_Toc180299961"/>
      <w:bookmarkStart w:id="34" w:name="_Toc180366194"/>
      <w:r>
        <w:t>How Solar Energy Benefits the Hotel and the Environment</w:t>
      </w:r>
      <w:bookmarkEnd w:id="33"/>
      <w:bookmarkEnd w:id="34"/>
    </w:p>
    <w:p w14:paraId="0000004B">
      <w:pPr>
        <w:rPr>
          <w:rFonts w:cs="Times New Roman" w:eastAsia="Times New Roman"/>
          <w:szCs w:val="24"/>
        </w:rPr>
      </w:pPr>
      <w:r>
        <w:rPr>
          <w:rFonts w:cs="Times New Roman" w:eastAsia="Times New Roman"/>
          <w:szCs w:val="24"/>
        </w:rPr>
        <w:t>By switching to solar power, Premier Inn Northwich South can run its business better and have less of an effect on the earth</w:t>
      </w:r>
      <w:r>
        <w:rPr>
          <w:rFonts w:cs="Times New Roman" w:eastAsia="Times New Roman"/>
          <w:szCs w:val="24"/>
        </w:rPr>
        <w:t xml:space="preserve"> </w:t>
      </w:r>
      <w:r>
        <w:t>(Cooper, 2021)</w:t>
      </w:r>
      <w:r>
        <w:rPr>
          <w:rFonts w:cs="Times New Roman" w:eastAsia="Times New Roman"/>
          <w:szCs w:val="24"/>
        </w:rPr>
        <w:t>. Because solar energy saves money on power, the hotel may put the money it saves back into other parts of the business</w:t>
      </w:r>
      <w:r>
        <w:rPr>
          <w:rFonts w:cs="Times New Roman" w:eastAsia="Times New Roman"/>
          <w:szCs w:val="24"/>
        </w:rPr>
        <w:t xml:space="preserve"> as well as b</w:t>
      </w:r>
      <w:r>
        <w:rPr>
          <w:rFonts w:cs="Times New Roman" w:eastAsia="Times New Roman"/>
          <w:szCs w:val="24"/>
        </w:rPr>
        <w:t>y switching to renewable energy, the hotel can also make itself safer against problems with the power source outside and changes in prices.</w:t>
      </w:r>
      <w:r>
        <w:rPr>
          <w:rFonts w:cs="Times New Roman" w:eastAsia="Times New Roman"/>
          <w:szCs w:val="24"/>
        </w:rPr>
        <w:t xml:space="preserve"> </w:t>
      </w:r>
      <w:r>
        <w:rPr>
          <w:rFonts w:cs="Times New Roman" w:eastAsia="Times New Roman"/>
          <w:szCs w:val="24"/>
        </w:rPr>
        <w:t>Because the hotel uses solar energy, it leaves behind less carbon, which helps the world reach its climate goals and follows UK environment</w:t>
      </w:r>
      <w:r>
        <w:rPr>
          <w:rFonts w:cs="Times New Roman" w:eastAsia="Times New Roman"/>
          <w:szCs w:val="24"/>
        </w:rPr>
        <w:t>al</w:t>
      </w:r>
      <w:r>
        <w:rPr>
          <w:rFonts w:cs="Times New Roman" w:eastAsia="Times New Roman"/>
          <w:szCs w:val="24"/>
        </w:rPr>
        <w:t xml:space="preserve"> rules</w:t>
      </w:r>
      <w:r>
        <w:rPr>
          <w:rFonts w:cs="Times New Roman" w:eastAsia="Times New Roman"/>
          <w:szCs w:val="24"/>
        </w:rPr>
        <w:t xml:space="preserve"> besides l</w:t>
      </w:r>
      <w:r>
        <w:rPr>
          <w:rFonts w:cs="Times New Roman" w:eastAsia="Times New Roman"/>
          <w:szCs w:val="24"/>
        </w:rPr>
        <w:t xml:space="preserve">ess waste and better protection of natural resources are two more benefits of using </w:t>
      </w:r>
      <w:r>
        <w:rPr>
          <w:rFonts w:cs="Times New Roman" w:eastAsia="Times New Roman"/>
          <w:szCs w:val="24"/>
        </w:rPr>
        <w:t>fewer</w:t>
      </w:r>
      <w:r>
        <w:rPr>
          <w:rFonts w:cs="Times New Roman" w:eastAsia="Times New Roman"/>
          <w:szCs w:val="24"/>
        </w:rPr>
        <w:t xml:space="preserve"> fossil fuels. When Premier Inn Northwich South switched to solar power, it became a leader in environmentally friendly hospitality</w:t>
      </w:r>
      <w:r>
        <w:rPr>
          <w:rFonts w:cs="Times New Roman" w:eastAsia="Times New Roman"/>
          <w:szCs w:val="24"/>
        </w:rPr>
        <w:t xml:space="preserve"> besides</w:t>
      </w:r>
      <w:r>
        <w:rPr>
          <w:rFonts w:cs="Times New Roman" w:eastAsia="Times New Roman"/>
          <w:szCs w:val="24"/>
        </w:rPr>
        <w:t xml:space="preserve"> t</w:t>
      </w:r>
      <w:r>
        <w:rPr>
          <w:rFonts w:cs="Times New Roman" w:eastAsia="Times New Roman"/>
          <w:szCs w:val="24"/>
        </w:rPr>
        <w:t>his will make the hospitality business better in the long run</w:t>
      </w:r>
      <w:r>
        <w:rPr>
          <w:rFonts w:cs="Times New Roman" w:eastAsia="Times New Roman"/>
          <w:szCs w:val="24"/>
        </w:rPr>
        <w:t xml:space="preserve"> </w:t>
      </w:r>
      <w:r>
        <w:t>(Sloan, 2017)</w:t>
      </w:r>
      <w:r>
        <w:rPr>
          <w:rFonts w:cs="Times New Roman" w:eastAsia="Times New Roman"/>
          <w:szCs w:val="24"/>
        </w:rPr>
        <w:t>.</w:t>
      </w:r>
    </w:p>
    <w:p w14:paraId="0000004C">
      <w:pPr>
        <w:spacing w:line="259" w:lineRule="auto"/>
        <w:jc w:val="left"/>
        <w:rPr>
          <w:rFonts w:cs="Times New Roman" w:eastAsia="Times New Roman"/>
          <w:szCs w:val="24"/>
        </w:rPr>
      </w:pPr>
      <w:r>
        <w:rPr>
          <w:rFonts w:cs="Times New Roman" w:eastAsia="Times New Roman"/>
          <w:szCs w:val="24"/>
        </w:rPr>
        <w:br w:type="page"/>
      </w:r>
    </w:p>
    <w:p w14:paraId="0000004D">
      <w:pPr>
        <w:pStyle w:val="Heading1"/>
        <w:rPr>
          <w:rFonts w:cs="Times New Roman" w:eastAsia="Times New Roman"/>
          <w:szCs w:val="24"/>
        </w:rPr>
      </w:pPr>
      <w:bookmarkStart w:id="35" w:name="_Toc180299962"/>
      <w:bookmarkStart w:id="36" w:name="_Toc180366195"/>
      <w:r>
        <w:t>Conclusion/Recommendations</w:t>
      </w:r>
      <w:bookmarkEnd w:id="35"/>
      <w:bookmarkEnd w:id="36"/>
    </w:p>
    <w:p w14:paraId="0000004E">
      <w:pPr>
        <w:rPr>
          <w:rFonts w:cs="Times New Roman" w:eastAsia="Times New Roman"/>
          <w:szCs w:val="24"/>
        </w:rPr>
      </w:pPr>
      <w:r>
        <w:rPr>
          <w:rFonts w:cs="Times New Roman" w:eastAsia="Times New Roman"/>
          <w:szCs w:val="24"/>
        </w:rPr>
        <w:t xml:space="preserve">Premier Inn Northwich South could </w:t>
      </w:r>
      <w:r>
        <w:rPr>
          <w:rFonts w:cs="Times New Roman" w:eastAsia="Times New Roman"/>
          <w:szCs w:val="24"/>
        </w:rPr>
        <w:t>make</w:t>
      </w:r>
      <w:r>
        <w:rPr>
          <w:rFonts w:cs="Times New Roman" w:eastAsia="Times New Roman"/>
          <w:szCs w:val="24"/>
        </w:rPr>
        <w:t xml:space="preserve"> a big step towards being more eco-friendly by moving to solar power</w:t>
      </w:r>
      <w:r>
        <w:rPr>
          <w:rFonts w:cs="Times New Roman" w:eastAsia="Times New Roman"/>
          <w:szCs w:val="24"/>
        </w:rPr>
        <w:t xml:space="preserve"> besides t</w:t>
      </w:r>
      <w:r>
        <w:rPr>
          <w:rFonts w:cs="Times New Roman" w:eastAsia="Times New Roman"/>
          <w:szCs w:val="24"/>
        </w:rPr>
        <w:t xml:space="preserve">his </w:t>
      </w:r>
      <w:r>
        <w:rPr>
          <w:rFonts w:cs="Times New Roman" w:eastAsia="Times New Roman"/>
          <w:szCs w:val="24"/>
        </w:rPr>
        <w:t>report</w:t>
      </w:r>
      <w:r>
        <w:rPr>
          <w:rFonts w:cs="Times New Roman" w:eastAsia="Times New Roman"/>
          <w:szCs w:val="24"/>
        </w:rPr>
        <w:t xml:space="preserve"> has shown how the hotel can help the earth, save money on energy costs, and improve its image by using solar power. Long-term, installing a solar energy system is much more cost</w:t>
      </w:r>
      <w:r>
        <w:rPr>
          <w:rFonts w:cs="Times New Roman" w:eastAsia="Times New Roman"/>
          <w:szCs w:val="24"/>
        </w:rPr>
        <w:t xml:space="preserve"> </w:t>
      </w:r>
      <w:r>
        <w:rPr>
          <w:rFonts w:cs="Times New Roman" w:eastAsia="Times New Roman"/>
          <w:szCs w:val="24"/>
        </w:rPr>
        <w:t>effective and better for the environment than the original investment and upkeep</w:t>
      </w:r>
      <w:r>
        <w:rPr>
          <w:rFonts w:cs="Times New Roman" w:eastAsia="Times New Roman"/>
          <w:szCs w:val="24"/>
        </w:rPr>
        <w:t xml:space="preserve"> as well as b</w:t>
      </w:r>
      <w:r>
        <w:rPr>
          <w:rFonts w:cs="Times New Roman" w:eastAsia="Times New Roman"/>
          <w:szCs w:val="24"/>
        </w:rPr>
        <w:t xml:space="preserve">y putting up solar panels, Premier Inn Northwich South can make officials and customers happy and lead the way in the hotel industry's move towards sustainability. The hotel should do a full feasibility analysis to find out how much it will cost and what it will need to do to put solar panels. The hotel could also </w:t>
      </w:r>
      <w:r>
        <w:rPr>
          <w:rFonts w:cs="Times New Roman" w:eastAsia="Times New Roman"/>
          <w:szCs w:val="24"/>
        </w:rPr>
        <w:t>look into</w:t>
      </w:r>
      <w:r>
        <w:rPr>
          <w:rFonts w:cs="Times New Roman" w:eastAsia="Times New Roman"/>
          <w:szCs w:val="24"/>
        </w:rPr>
        <w:t xml:space="preserve"> other ways to pay for the project and government benefits that could help with the initial costs</w:t>
      </w:r>
      <w:r>
        <w:rPr>
          <w:rFonts w:cs="Times New Roman" w:eastAsia="Times New Roman"/>
          <w:szCs w:val="24"/>
        </w:rPr>
        <w:t xml:space="preserve"> besides i</w:t>
      </w:r>
      <w:r>
        <w:rPr>
          <w:rFonts w:cs="Times New Roman" w:eastAsia="Times New Roman"/>
          <w:szCs w:val="24"/>
        </w:rPr>
        <w:t>f Premier Inn Northwich South thinks about these things and starts using solar power, it might help make the future better.</w:t>
      </w:r>
    </w:p>
    <w:p w14:paraId="0000004F">
      <w:pPr>
        <w:spacing w:line="259" w:lineRule="auto"/>
        <w:jc w:val="left"/>
        <w:rPr/>
      </w:pPr>
      <w:r>
        <w:rPr/>
        <w:br w:type="page"/>
      </w:r>
    </w:p>
    <w:p w14:paraId="00000050">
      <w:pPr>
        <w:pStyle w:val="Heading1"/>
        <w:rPr>
          <w:rFonts w:eastAsia="Times New Roman"/>
        </w:rPr>
      </w:pPr>
      <w:bookmarkStart w:id="37" w:name="_Toc180299963"/>
      <w:bookmarkStart w:id="38" w:name="_Toc180366196"/>
      <w:r>
        <w:rPr>
          <w:rFonts w:eastAsia="Times New Roman"/>
        </w:rPr>
        <w:t>References</w:t>
      </w:r>
      <w:bookmarkEnd w:id="37"/>
      <w:bookmarkEnd w:id="38"/>
      <w:r>
        <w:rPr>
          <w:rFonts w:eastAsia="Times New Roman"/>
        </w:rPr>
        <w:t xml:space="preserve"> </w:t>
      </w:r>
    </w:p>
    <w:p w14:paraId="00000051">
      <w:r>
        <w:t>Batabyal</w:t>
      </w:r>
      <w:r>
        <w:t xml:space="preserve">. (2018). Managing Sustainable Tourism Resources. IGI Global. </w:t>
      </w:r>
    </w:p>
    <w:p w14:paraId="00000052">
      <w:r>
        <w:t>Cooper, C. (2021) Essentials of tourism. Third edition. London: SAGE.</w:t>
      </w:r>
    </w:p>
    <w:p w14:paraId="00000053">
      <w:r>
        <w:t>Costa, &amp; Costa, C. (2022). Sustainability and competitiveness in the hospitality industry (Costa &amp; C. Costa, Eds.). Business Science Reference.</w:t>
      </w:r>
    </w:p>
    <w:p w14:paraId="00000054">
      <w:r>
        <w:t>Edgell. (2020). Managing sustainable tourism: a legacy for the future (Third edition). Routledge. Sustainable tourism: breakthroughs in research and practice. (2019). IGI Global.</w:t>
      </w:r>
    </w:p>
    <w:p w14:paraId="00000055">
      <w:r>
        <w:t xml:space="preserve">European Commission (2022). </w:t>
      </w:r>
      <w:r>
        <w:rPr>
          <w:i/>
          <w:iCs/>
        </w:rPr>
        <w:t>Waste Framework Directive</w:t>
      </w:r>
      <w:r>
        <w:t>. [online] European Commission. Available at: https://environment.ec.europa.eu/topics/waste-and-recycling/waste-framework-directive_en.</w:t>
      </w:r>
    </w:p>
    <w:p w14:paraId="00000056">
      <w:r>
        <w:t>EventsCouncil</w:t>
      </w:r>
      <w:r>
        <w:t xml:space="preserve"> (2024). </w:t>
      </w:r>
      <w:r>
        <w:rPr>
          <w:i/>
          <w:iCs/>
        </w:rPr>
        <w:t>EIC Centre for Sustainability and Social Impact</w:t>
      </w:r>
      <w:r>
        <w:t>. [online] eventscouncil.org. Available at: https://eventscouncil.org/Sustainability/CSE.</w:t>
      </w:r>
    </w:p>
    <w:p w14:paraId="00000057">
      <w:r>
        <w:t xml:space="preserve">Green Globe (2014). </w:t>
      </w:r>
      <w:r>
        <w:rPr>
          <w:i/>
          <w:iCs/>
        </w:rPr>
        <w:t>Green Globe</w:t>
      </w:r>
      <w:r>
        <w:t>. [online] Green Globe. Available at: https://www.greenglobe.com/news [Accessed 17 Oct. 2024].</w:t>
      </w:r>
    </w:p>
    <w:p w14:paraId="00000058">
      <w:r>
        <w:t>Haski</w:t>
      </w:r>
      <w:r>
        <w:t>-Leventhal, D. (2018) Strategic corporate social responsibility: tools &amp; theories for responsible management. London: SAGE.</w:t>
      </w:r>
    </w:p>
    <w:p w14:paraId="00000059">
      <w:r>
        <w:t xml:space="preserve">Hilton (2023). </w:t>
      </w:r>
      <w:r>
        <w:rPr>
          <w:i/>
          <w:iCs/>
        </w:rPr>
        <w:t>Hilton Brands | Global Hospitality Company</w:t>
      </w:r>
      <w:r>
        <w:t>. [online] Hilton.com. Available at: https://www.hilton.com/en/corporate/.</w:t>
      </w:r>
    </w:p>
    <w:p w14:paraId="0000005A">
      <w:r>
        <w:t>Inkson</w:t>
      </w:r>
      <w:r>
        <w:t>, C. and Minnaert, L. (2018) Tourism management: an introduction. 2nd ed. London: SAGE.</w:t>
      </w:r>
    </w:p>
    <w:p w14:paraId="0000005B">
      <w:r>
        <w:t xml:space="preserve">Jauhari, V (2021) ‘Managing Sustainability in the Hospitality and Tourism Industry: Paradigms and Directions for the Future’ 9th </w:t>
      </w:r>
      <w:r>
        <w:t>ed.Oakville</w:t>
      </w:r>
      <w:r>
        <w:t xml:space="preserve">: Apple Academic Press. Inc </w:t>
      </w:r>
    </w:p>
    <w:p w14:paraId="0000005C">
      <w:r>
        <w:t>Kurmelovs</w:t>
      </w:r>
      <w:r>
        <w:t xml:space="preserve">, R. (2021). </w:t>
      </w:r>
      <w:r>
        <w:rPr>
          <w:i/>
          <w:iCs/>
        </w:rPr>
        <w:t>‘Insanely Cheap energy’: How Solar Power Continues to Shock the World</w:t>
      </w:r>
      <w:r>
        <w:t>. [online] The Guardian. Available at: https://www.theguardian.com/australia-news/2021/apr/25/insanely-cheap-energy-how-solar-power-continues-to-shock-the-world.</w:t>
      </w:r>
    </w:p>
    <w:p w14:paraId="0000005D">
      <w:r>
        <w:t xml:space="preserve">Marriott (2024). </w:t>
      </w:r>
      <w:r>
        <w:rPr>
          <w:i/>
          <w:iCs/>
        </w:rPr>
        <w:t>About Marriott International | Corporate Information</w:t>
      </w:r>
      <w:r>
        <w:t>. [online] Marriott.com. Available at: https://www.marriott.com/marriott/aboutmarriott.mi.</w:t>
      </w:r>
    </w:p>
    <w:p w14:paraId="0000005E">
      <w:r>
        <w:t xml:space="preserve">National Grid (2023). </w:t>
      </w:r>
      <w:r>
        <w:rPr>
          <w:i/>
          <w:iCs/>
        </w:rPr>
        <w:t>What is green energy? | National Grid Group</w:t>
      </w:r>
      <w:r>
        <w:t>. [online] www.nationalgrid.com. Available at: https://www.nationalgrid.com/stories/energy-explained/what-is-green-energy.</w:t>
      </w:r>
    </w:p>
    <w:p w14:paraId="0000005F">
      <w:r>
        <w:t xml:space="preserve">Premier Inn (2023). </w:t>
      </w:r>
      <w:r>
        <w:rPr>
          <w:i/>
          <w:iCs/>
        </w:rPr>
        <w:t xml:space="preserve">Northwich Hotels | Book Cheap Hotels </w:t>
      </w:r>
      <w:r>
        <w:rPr>
          <w:i/>
          <w:iCs/>
        </w:rPr>
        <w:t>In</w:t>
      </w:r>
      <w:r>
        <w:rPr>
          <w:i/>
          <w:iCs/>
        </w:rPr>
        <w:t xml:space="preserve"> Northwich | Premier Inn</w:t>
      </w:r>
      <w:r>
        <w:t>. [online] Premier Inn. Available at: https://www.premierinn.com/gb/en/hotels/england/cheshire/northwich/northwich-south.html?cid=GLBC_NORPTI.</w:t>
      </w:r>
    </w:p>
    <w:p w14:paraId="00000060">
      <w:r>
        <w:t>Sloan, P., Legrand, W. and Chen, J.S. (2017) Sustainability in the hospitality industry: principles of sustainable operations. 3rd ed. London: Butterworth-Heinemann.</w:t>
      </w:r>
    </w:p>
    <w:p w14:paraId="00000061">
      <w:r>
        <w:t xml:space="preserve">Solar Energy UK (2024). </w:t>
      </w:r>
      <w:r>
        <w:rPr>
          <w:i/>
          <w:iCs/>
        </w:rPr>
        <w:t>Empowering the UK solar transformation</w:t>
      </w:r>
      <w:r>
        <w:t>. [online] Solar Energy UK. Available at: https://solarenergyuk.org/.</w:t>
      </w:r>
    </w:p>
    <w:p w14:paraId="00000062">
      <w:r>
        <w:t xml:space="preserve">Whitbread (2024). </w:t>
      </w:r>
      <w:r>
        <w:rPr>
          <w:i/>
          <w:iCs/>
        </w:rPr>
        <w:t>Reports &amp; policies</w:t>
      </w:r>
      <w:r>
        <w:t>. [online] Whitbread PLC. Available at: https://www.whitbread.co.uk/governance/reports-policies/.</w:t>
      </w:r>
    </w:p>
    <w:p w14:paraId="00000063">
      <w:r>
        <w:t>Wickham, Donnelly, T., &amp; French, L. (2021). Strategic Sustainability Management in the Event Sector. Event Management, 25(3), 279–296.</w:t>
      </w:r>
    </w:p>
    <w:p w14:paraId="00000064">
      <w:r>
        <w:t xml:space="preserve">WTO (2024). </w:t>
      </w:r>
      <w:r>
        <w:rPr>
          <w:i/>
          <w:iCs/>
        </w:rPr>
        <w:t>World Trade Organization - Global Trade</w:t>
      </w:r>
      <w:r>
        <w:t xml:space="preserve">. [online] Wto.org. Available at: </w:t>
      </w:r>
      <w:r>
        <w:rPr>
          <w:rStyle w:val="Hyperlink"/>
          <w:color w:val="auto"/>
        </w:rPr>
        <w:fldChar w:fldCharType="begin"/>
      </w:r>
      <w:r>
        <w:rPr>
          <w:rStyle w:val="Hyperlink"/>
          <w:color w:val="auto"/>
        </w:rPr>
        <w:instrText xml:space="preserve">HYPERLINK "https://www.wto.org/" </w:instrText>
      </w:r>
      <w:r>
        <w:rPr>
          <w:rStyle w:val="Hyperlink"/>
          <w:color w:val="auto"/>
        </w:rPr>
        <w:fldChar w:fldCharType="separate"/>
      </w:r>
      <w:r>
        <w:rPr>
          <w:rStyle w:val="Hyperlink"/>
          <w:color w:val="auto"/>
        </w:rPr>
        <w:t>https://www.wto.org/</w:t>
      </w:r>
      <w:r>
        <w:fldChar w:fldCharType="end"/>
      </w:r>
      <w:r>
        <w:t>.</w:t>
      </w:r>
    </w:p>
    <w:p w14:paraId="00000065"/>
    <w:sectPr>
      <w:footerReference w:type="defaul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66">
    <w:pPr>
      <w:pStyle w:val="Footer"/>
      <w:jc w:val="right"/>
      <w:rPr/>
    </w:pPr>
    <w:r>
      <w:fldChar w:fldCharType="begin"/>
    </w:r>
    <w:r>
      <w:instrText xml:space="preserve"> PAGE   \* MERGEFORMAT </w:instrText>
    </w:r>
    <w:r>
      <w:fldChar w:fldCharType="separate"/>
    </w:r>
    <w:r>
      <w:t>2</w:t>
    </w:r>
    <w:r>
      <w:fldChar w:fldCharType="end"/>
    </w:r>
  </w:p>
  <w:p w14:paraId="00000067">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4FA"/>
    <w:rsid w:val="00023B82"/>
    <w:rsid w:val="00163BC6"/>
    <w:rsid w:val="00185EF8"/>
    <w:rsid w:val="001A4D9E"/>
    <w:rsid w:val="001E577F"/>
    <w:rsid w:val="00216872"/>
    <w:rsid w:val="00242195"/>
    <w:rsid w:val="003A3D53"/>
    <w:rsid w:val="00436749"/>
    <w:rsid w:val="004860D5"/>
    <w:rsid w:val="00522EAC"/>
    <w:rsid w:val="00536833"/>
    <w:rsid w:val="0058643F"/>
    <w:rsid w:val="00656A35"/>
    <w:rsid w:val="00687BC3"/>
    <w:rsid w:val="0069288C"/>
    <w:rsid w:val="00716556"/>
    <w:rsid w:val="007B1BC7"/>
    <w:rsid w:val="007B25CA"/>
    <w:rsid w:val="007D0173"/>
    <w:rsid w:val="007E5D90"/>
    <w:rsid w:val="0081208E"/>
    <w:rsid w:val="00874741"/>
    <w:rsid w:val="00884F40"/>
    <w:rsid w:val="008E0E39"/>
    <w:rsid w:val="0091013C"/>
    <w:rsid w:val="009C1EA2"/>
    <w:rsid w:val="009C5265"/>
    <w:rsid w:val="00A44088"/>
    <w:rsid w:val="00B4509D"/>
    <w:rsid w:val="00D36473"/>
    <w:rsid w:val="00DC2B9B"/>
    <w:rsid w:val="00DD08AE"/>
    <w:rsid w:val="00E015D8"/>
    <w:rsid w:val="00E174FA"/>
    <w:rsid w:val="00E40D18"/>
    <w:rsid w:val="00EA376D"/>
    <w:rsid w:val="00EE3D3D"/>
    <w:rsid w:val="00F472E0"/>
    <w:rsid w:val="00F51ED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D8242D"/>
  <w15:chartTrackingRefBase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FollowedHyperlink">
    <w:name w:val="FollowedHyperlink"/>
    <w:basedOn w:val="DefaultParagraphFont"/>
    <w:uiPriority w:val="99"/>
    <w:semiHidden w:val="on"/>
    <w:unhideWhenUsed w:val="on"/>
    <w:rPr>
      <w:color w:val="954f72"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line="360" w:lineRule="auto"/>
      <w:jc w:val="both"/>
    </w:pPr>
    <w:rPr>
      <w:rFonts w:ascii="Arial" w:hAnsi="Arial"/>
      <w:sz w:val="24"/>
    </w:rPr>
  </w:style>
  <w:style w:type="paragraph" w:styleId="Heading1">
    <w:name w:val="Heading 1"/>
    <w:basedOn w:val="Normal"/>
    <w:next w:val="Normal"/>
    <w:link w:val="Heading1Char"/>
    <w:uiPriority w:val="9"/>
    <w:qFormat w:val="on"/>
    <w:pPr>
      <w:keepNext w:val="on"/>
      <w:keepLines w:val="on"/>
      <w:spacing w:before="240" w:after="0"/>
    </w:pPr>
    <w:rPr>
      <w:rFonts w:cstheme="majorBidi" w:eastAsiaTheme="majorEastAsia"/>
      <w:b/>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cstheme="majorBidi" w:eastAsiaTheme="majorEastAsia"/>
      <w:b/>
      <w:sz w:val="26"/>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styleId="Hyperlink">
    <w:name w:val="Hyperlink"/>
    <w:basedOn w:val="DefaultParagraphFont"/>
    <w:uiPriority w:val="99"/>
    <w:unhideWhenUsed w:val="on"/>
    <w:rPr>
      <w:color w:val="0563c1" w:themeColor="hyperlink"/>
      <w:u w:val="single"/>
    </w:rPr>
  </w:style>
  <w:style w:type="character" w:styleId="UnresolvedMention">
    <w:name w:val="Unresolved Mention"/>
    <w:basedOn w:val="DefaultParagraphFont"/>
    <w:uiPriority w:val="99"/>
    <w:semiHidden w:val="on"/>
    <w:unhideWhenUsed w:val="on"/>
    <w:rPr>
      <w:color w:val="605e5c"/>
      <w:shd w:val="clear" w:color="auto" w:fill="e1dfdd"/>
    </w:rPr>
  </w:style>
  <w:style w:type="paragraph" w:styleId="Normal(Web)">
    <w:name w:val="Normal (Web)"/>
    <w:basedOn w:val="Normal"/>
    <w:uiPriority w:val="99"/>
    <w:semiHidden w:val="on"/>
    <w:unhideWhenUsed w:val="on"/>
    <w:pPr>
      <w:spacing w:before="100" w:after="100" w:line="240" w:lineRule="auto"/>
      <w:jc w:val="left"/>
    </w:pPr>
    <w:rPr>
      <w:rFonts w:cs="Times New Roman" w:eastAsia="Times New Roman"/>
      <w:szCs w:val="24"/>
    </w:rPr>
  </w:style>
  <w:style w:type="paragraph" w:styleId="NoSpacing">
    <w:name w:val="No Spacing"/>
    <w:link w:val="NoSpacingChar"/>
    <w:uiPriority w:val="1"/>
    <w:qFormat w:val="on"/>
    <w:pPr>
      <w:spacing w:after="0" w:line="240" w:lineRule="auto"/>
    </w:pPr>
    <w:rPr>
      <w:rFonts w:eastAsiaTheme="minorEastAsia"/>
    </w:rPr>
  </w:style>
  <w:style w:type="character" w:customStyle="1" w:styleId="NoSpacingChar">
    <w:name w:val="No Spacing Char"/>
    <w:basedOn w:val="DefaultParagraphFont"/>
    <w:link w:val="NoSpacing"/>
    <w:uiPriority w:val="1"/>
    <w:rPr>
      <w:rFonts w:eastAsiaTheme="minorEastAsia"/>
    </w:rPr>
  </w:style>
  <w:style w:type="character" w:customStyle="1" w:styleId="Heading1Char">
    <w:name w:val="Heading 1 Char"/>
    <w:basedOn w:val="DefaultParagraphFont"/>
    <w:link w:val="Heading1"/>
    <w:uiPriority w:val="9"/>
    <w:rPr>
      <w:rFonts w:ascii="Times New Roman" w:cstheme="majorBidi" w:eastAsiaTheme="majorEastAsia" w:hAnsi="Times New Roman"/>
      <w:b/>
      <w:sz w:val="32"/>
      <w:szCs w:val="32"/>
    </w:rPr>
  </w:style>
  <w:style w:type="character" w:customStyle="1" w:styleId="Heading2Char">
    <w:name w:val="Heading 2 Char"/>
    <w:basedOn w:val="DefaultParagraphFont"/>
    <w:link w:val="Heading2"/>
    <w:uiPriority w:val="9"/>
    <w:rPr>
      <w:rFonts w:ascii="Times New Roman" w:cstheme="majorBidi" w:eastAsiaTheme="majorEastAsia" w:hAnsi="Times New Roman"/>
      <w:b/>
      <w:sz w:val="26"/>
      <w:szCs w:val="26"/>
    </w:rPr>
  </w:style>
  <w:style w:type="paragraph" w:styleId="TOCHeading">
    <w:name w:val="TOC Heading"/>
    <w:basedOn w:val="Heading1"/>
    <w:next w:val="Normal"/>
    <w:uiPriority w:val="39"/>
    <w:unhideWhenUsed w:val="on"/>
    <w:qFormat w:val="on"/>
    <w:pPr>
      <w:spacing w:line="259" w:lineRule="auto"/>
      <w:jc w:val="left"/>
    </w:pPr>
    <w:rPr>
      <w:rFonts w:asciiTheme="majorHAnsi" w:hAnsiTheme="majorHAnsi"/>
      <w:b w:val="off"/>
      <w:color w:val="2f5395" w:themeColor="accent1" w:themeShade="bf"/>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40"/>
    </w:pPr>
  </w:style>
  <w:style w:type="paragraph" w:styleId="Header">
    <w:name w:val="Header"/>
    <w:basedOn w:val="Normal"/>
    <w:link w:val="HeaderChar"/>
    <w:uiPriority w:val="99"/>
    <w:unhideWhenUsed w:val="on"/>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unhideWhenUsed w:val="on"/>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008151">
      <w:bodyDiv w:val="1"/>
      <w:marLeft w:val="0"/>
      <w:marRight w:val="0"/>
      <w:marTop w:val="0"/>
      <w:marBottom w:val="0"/>
      <w:divBdr>
        <w:top w:val="none" w:sz="0" w:space="0" w:color="auto"/>
        <w:left w:val="none" w:sz="0" w:space="0" w:color="auto"/>
        <w:bottom w:val="none" w:sz="0" w:space="0" w:color="auto"/>
        <w:right w:val="none" w:sz="0" w:space="0" w:color="auto"/>
      </w:divBdr>
    </w:div>
    <w:div w:id="170874024">
      <w:bodyDiv w:val="1"/>
      <w:marLeft w:val="0"/>
      <w:marRight w:val="0"/>
      <w:marTop w:val="0"/>
      <w:marBottom w:val="0"/>
      <w:divBdr>
        <w:top w:val="none" w:sz="0" w:space="0" w:color="auto"/>
        <w:left w:val="none" w:sz="0" w:space="0" w:color="auto"/>
        <w:bottom w:val="none" w:sz="0" w:space="0" w:color="auto"/>
        <w:right w:val="none" w:sz="0" w:space="0" w:color="auto"/>
      </w:divBdr>
    </w:div>
    <w:div w:id="217546535">
      <w:bodyDiv w:val="1"/>
      <w:marLeft w:val="0"/>
      <w:marRight w:val="0"/>
      <w:marTop w:val="0"/>
      <w:marBottom w:val="0"/>
      <w:divBdr>
        <w:top w:val="none" w:sz="0" w:space="0" w:color="auto"/>
        <w:left w:val="none" w:sz="0" w:space="0" w:color="auto"/>
        <w:bottom w:val="none" w:sz="0" w:space="0" w:color="auto"/>
        <w:right w:val="none" w:sz="0" w:space="0" w:color="auto"/>
      </w:divBdr>
    </w:div>
    <w:div w:id="289097526">
      <w:bodyDiv w:val="1"/>
      <w:marLeft w:val="0"/>
      <w:marRight w:val="0"/>
      <w:marTop w:val="0"/>
      <w:marBottom w:val="0"/>
      <w:divBdr>
        <w:top w:val="none" w:sz="0" w:space="0" w:color="auto"/>
        <w:left w:val="none" w:sz="0" w:space="0" w:color="auto"/>
        <w:bottom w:val="none" w:sz="0" w:space="0" w:color="auto"/>
        <w:right w:val="none" w:sz="0" w:space="0" w:color="auto"/>
      </w:divBdr>
    </w:div>
    <w:div w:id="361974919">
      <w:bodyDiv w:val="1"/>
      <w:marLeft w:val="0"/>
      <w:marRight w:val="0"/>
      <w:marTop w:val="0"/>
      <w:marBottom w:val="0"/>
      <w:divBdr>
        <w:top w:val="none" w:sz="0" w:space="0" w:color="auto"/>
        <w:left w:val="none" w:sz="0" w:space="0" w:color="auto"/>
        <w:bottom w:val="none" w:sz="0" w:space="0" w:color="auto"/>
        <w:right w:val="none" w:sz="0" w:space="0" w:color="auto"/>
      </w:divBdr>
    </w:div>
    <w:div w:id="406152520">
      <w:bodyDiv w:val="1"/>
      <w:marLeft w:val="0"/>
      <w:marRight w:val="0"/>
      <w:marTop w:val="0"/>
      <w:marBottom w:val="0"/>
      <w:divBdr>
        <w:top w:val="none" w:sz="0" w:space="0" w:color="auto"/>
        <w:left w:val="none" w:sz="0" w:space="0" w:color="auto"/>
        <w:bottom w:val="none" w:sz="0" w:space="0" w:color="auto"/>
        <w:right w:val="none" w:sz="0" w:space="0" w:color="auto"/>
      </w:divBdr>
    </w:div>
    <w:div w:id="648827058">
      <w:bodyDiv w:val="1"/>
      <w:marLeft w:val="0"/>
      <w:marRight w:val="0"/>
      <w:marTop w:val="0"/>
      <w:marBottom w:val="0"/>
      <w:divBdr>
        <w:top w:val="none" w:sz="0" w:space="0" w:color="auto"/>
        <w:left w:val="none" w:sz="0" w:space="0" w:color="auto"/>
        <w:bottom w:val="none" w:sz="0" w:space="0" w:color="auto"/>
        <w:right w:val="none" w:sz="0" w:space="0" w:color="auto"/>
      </w:divBdr>
    </w:div>
    <w:div w:id="689185996">
      <w:bodyDiv w:val="1"/>
      <w:marLeft w:val="0"/>
      <w:marRight w:val="0"/>
      <w:marTop w:val="0"/>
      <w:marBottom w:val="0"/>
      <w:divBdr>
        <w:top w:val="none" w:sz="0" w:space="0" w:color="auto"/>
        <w:left w:val="none" w:sz="0" w:space="0" w:color="auto"/>
        <w:bottom w:val="none" w:sz="0" w:space="0" w:color="auto"/>
        <w:right w:val="none" w:sz="0" w:space="0" w:color="auto"/>
      </w:divBdr>
    </w:div>
    <w:div w:id="723528222">
      <w:bodyDiv w:val="1"/>
      <w:marLeft w:val="0"/>
      <w:marRight w:val="0"/>
      <w:marTop w:val="0"/>
      <w:marBottom w:val="0"/>
      <w:divBdr>
        <w:top w:val="none" w:sz="0" w:space="0" w:color="auto"/>
        <w:left w:val="none" w:sz="0" w:space="0" w:color="auto"/>
        <w:bottom w:val="none" w:sz="0" w:space="0" w:color="auto"/>
        <w:right w:val="none" w:sz="0" w:space="0" w:color="auto"/>
      </w:divBdr>
    </w:div>
    <w:div w:id="734352235">
      <w:bodyDiv w:val="1"/>
      <w:marLeft w:val="0"/>
      <w:marRight w:val="0"/>
      <w:marTop w:val="0"/>
      <w:marBottom w:val="0"/>
      <w:divBdr>
        <w:top w:val="none" w:sz="0" w:space="0" w:color="auto"/>
        <w:left w:val="none" w:sz="0" w:space="0" w:color="auto"/>
        <w:bottom w:val="none" w:sz="0" w:space="0" w:color="auto"/>
        <w:right w:val="none" w:sz="0" w:space="0" w:color="auto"/>
      </w:divBdr>
    </w:div>
    <w:div w:id="788401548">
      <w:bodyDiv w:val="1"/>
      <w:marLeft w:val="0"/>
      <w:marRight w:val="0"/>
      <w:marTop w:val="0"/>
      <w:marBottom w:val="0"/>
      <w:divBdr>
        <w:top w:val="none" w:sz="0" w:space="0" w:color="auto"/>
        <w:left w:val="none" w:sz="0" w:space="0" w:color="auto"/>
        <w:bottom w:val="none" w:sz="0" w:space="0" w:color="auto"/>
        <w:right w:val="none" w:sz="0" w:space="0" w:color="auto"/>
      </w:divBdr>
    </w:div>
    <w:div w:id="1048993869">
      <w:bodyDiv w:val="1"/>
      <w:marLeft w:val="0"/>
      <w:marRight w:val="0"/>
      <w:marTop w:val="0"/>
      <w:marBottom w:val="0"/>
      <w:divBdr>
        <w:top w:val="none" w:sz="0" w:space="0" w:color="auto"/>
        <w:left w:val="none" w:sz="0" w:space="0" w:color="auto"/>
        <w:bottom w:val="none" w:sz="0" w:space="0" w:color="auto"/>
        <w:right w:val="none" w:sz="0" w:space="0" w:color="auto"/>
      </w:divBdr>
    </w:div>
    <w:div w:id="1061363970">
      <w:bodyDiv w:val="1"/>
      <w:marLeft w:val="0"/>
      <w:marRight w:val="0"/>
      <w:marTop w:val="0"/>
      <w:marBottom w:val="0"/>
      <w:divBdr>
        <w:top w:val="none" w:sz="0" w:space="0" w:color="auto"/>
        <w:left w:val="none" w:sz="0" w:space="0" w:color="auto"/>
        <w:bottom w:val="none" w:sz="0" w:space="0" w:color="auto"/>
        <w:right w:val="none" w:sz="0" w:space="0" w:color="auto"/>
      </w:divBdr>
    </w:div>
    <w:div w:id="1083406549">
      <w:bodyDiv w:val="1"/>
      <w:marLeft w:val="0"/>
      <w:marRight w:val="0"/>
      <w:marTop w:val="0"/>
      <w:marBottom w:val="0"/>
      <w:divBdr>
        <w:top w:val="none" w:sz="0" w:space="0" w:color="auto"/>
        <w:left w:val="none" w:sz="0" w:space="0" w:color="auto"/>
        <w:bottom w:val="none" w:sz="0" w:space="0" w:color="auto"/>
        <w:right w:val="none" w:sz="0" w:space="0" w:color="auto"/>
      </w:divBdr>
    </w:div>
    <w:div w:id="1131822944">
      <w:bodyDiv w:val="1"/>
      <w:marLeft w:val="0"/>
      <w:marRight w:val="0"/>
      <w:marTop w:val="0"/>
      <w:marBottom w:val="0"/>
      <w:divBdr>
        <w:top w:val="none" w:sz="0" w:space="0" w:color="auto"/>
        <w:left w:val="none" w:sz="0" w:space="0" w:color="auto"/>
        <w:bottom w:val="none" w:sz="0" w:space="0" w:color="auto"/>
        <w:right w:val="none" w:sz="0" w:space="0" w:color="auto"/>
      </w:divBdr>
    </w:div>
    <w:div w:id="1293100953">
      <w:bodyDiv w:val="1"/>
      <w:marLeft w:val="0"/>
      <w:marRight w:val="0"/>
      <w:marTop w:val="0"/>
      <w:marBottom w:val="0"/>
      <w:divBdr>
        <w:top w:val="none" w:sz="0" w:space="0" w:color="auto"/>
        <w:left w:val="none" w:sz="0" w:space="0" w:color="auto"/>
        <w:bottom w:val="none" w:sz="0" w:space="0" w:color="auto"/>
        <w:right w:val="none" w:sz="0" w:space="0" w:color="auto"/>
      </w:divBdr>
    </w:div>
    <w:div w:id="1294141339">
      <w:bodyDiv w:val="1"/>
      <w:marLeft w:val="0"/>
      <w:marRight w:val="0"/>
      <w:marTop w:val="0"/>
      <w:marBottom w:val="0"/>
      <w:divBdr>
        <w:top w:val="none" w:sz="0" w:space="0" w:color="auto"/>
        <w:left w:val="none" w:sz="0" w:space="0" w:color="auto"/>
        <w:bottom w:val="none" w:sz="0" w:space="0" w:color="auto"/>
        <w:right w:val="none" w:sz="0" w:space="0" w:color="auto"/>
      </w:divBdr>
    </w:div>
    <w:div w:id="1422332821">
      <w:bodyDiv w:val="1"/>
      <w:marLeft w:val="0"/>
      <w:marRight w:val="0"/>
      <w:marTop w:val="0"/>
      <w:marBottom w:val="0"/>
      <w:divBdr>
        <w:top w:val="none" w:sz="0" w:space="0" w:color="auto"/>
        <w:left w:val="none" w:sz="0" w:space="0" w:color="auto"/>
        <w:bottom w:val="none" w:sz="0" w:space="0" w:color="auto"/>
        <w:right w:val="none" w:sz="0" w:space="0" w:color="auto"/>
      </w:divBdr>
    </w:div>
    <w:div w:id="1423528752">
      <w:bodyDiv w:val="1"/>
      <w:marLeft w:val="0"/>
      <w:marRight w:val="0"/>
      <w:marTop w:val="0"/>
      <w:marBottom w:val="0"/>
      <w:divBdr>
        <w:top w:val="none" w:sz="0" w:space="0" w:color="auto"/>
        <w:left w:val="none" w:sz="0" w:space="0" w:color="auto"/>
        <w:bottom w:val="none" w:sz="0" w:space="0" w:color="auto"/>
        <w:right w:val="none" w:sz="0" w:space="0" w:color="auto"/>
      </w:divBdr>
    </w:div>
    <w:div w:id="1441878327">
      <w:bodyDiv w:val="1"/>
      <w:marLeft w:val="0"/>
      <w:marRight w:val="0"/>
      <w:marTop w:val="0"/>
      <w:marBottom w:val="0"/>
      <w:divBdr>
        <w:top w:val="none" w:sz="0" w:space="0" w:color="auto"/>
        <w:left w:val="none" w:sz="0" w:space="0" w:color="auto"/>
        <w:bottom w:val="none" w:sz="0" w:space="0" w:color="auto"/>
        <w:right w:val="none" w:sz="0" w:space="0" w:color="auto"/>
      </w:divBdr>
    </w:div>
    <w:div w:id="1478374751">
      <w:bodyDiv w:val="1"/>
      <w:marLeft w:val="0"/>
      <w:marRight w:val="0"/>
      <w:marTop w:val="0"/>
      <w:marBottom w:val="0"/>
      <w:divBdr>
        <w:top w:val="none" w:sz="0" w:space="0" w:color="auto"/>
        <w:left w:val="none" w:sz="0" w:space="0" w:color="auto"/>
        <w:bottom w:val="none" w:sz="0" w:space="0" w:color="auto"/>
        <w:right w:val="none" w:sz="0" w:space="0" w:color="auto"/>
      </w:divBdr>
    </w:div>
    <w:div w:id="1505783010">
      <w:bodyDiv w:val="1"/>
      <w:marLeft w:val="0"/>
      <w:marRight w:val="0"/>
      <w:marTop w:val="0"/>
      <w:marBottom w:val="0"/>
      <w:divBdr>
        <w:top w:val="none" w:sz="0" w:space="0" w:color="auto"/>
        <w:left w:val="none" w:sz="0" w:space="0" w:color="auto"/>
        <w:bottom w:val="none" w:sz="0" w:space="0" w:color="auto"/>
        <w:right w:val="none" w:sz="0" w:space="0" w:color="auto"/>
      </w:divBdr>
      <w:divsChild>
        <w:div w:id="1495876365">
          <w:marLeft w:val="0"/>
          <w:marRight w:val="0"/>
          <w:marTop w:val="0"/>
          <w:marBottom w:val="0"/>
          <w:divBdr>
            <w:top w:val="none" w:sz="0" w:space="0" w:color="auto"/>
            <w:left w:val="none" w:sz="0" w:space="0" w:color="auto"/>
            <w:bottom w:val="none" w:sz="0" w:space="0" w:color="auto"/>
            <w:right w:val="none" w:sz="0" w:space="0" w:color="auto"/>
          </w:divBdr>
        </w:div>
      </w:divsChild>
    </w:div>
    <w:div w:id="187776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0" Type="http://schemas.openxmlformats.org/officeDocument/2006/relationships/theme" Target="theme/theme1.xml"/><Relationship Id="rId11" Type="http://schemas.openxmlformats.org/officeDocument/2006/relationships/footer" Target="footer1.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9" Type="http://schemas.openxmlformats.org/officeDocument/2006/relationships/fontTable" Target="fontTable.xml"/><Relationship Id="rId1" Type="http://schemas.openxmlformats.org/officeDocument/2006/relationships/customXml" Target="../customXml/item1.xml"/><Relationship Id="rId4" Type="http://schemas.openxmlformats.org/officeDocument/2006/relationships/webSettings" Target="webSettings.xml"/><Relationship Id="rId7" Type="http://schemas.openxmlformats.org/officeDocument/2006/relationships/hyperlink" Target="https://www.wto.org/"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ABAF4-DF56-43E2-8C12-C5424A686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2845</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 Pitirici</dc:creator>
  <cp:lastModifiedBy>Vasile Pitirici</cp:lastModifiedBy>
</cp:coreProperties>
</file>