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1ACCFA" w14:textId="3731A1DF" w:rsidR="00A22E0B" w:rsidRDefault="00200C15">
      <w:pPr>
        <w:spacing w:before="71" w:line="96" w:lineRule="exact"/>
        <w:ind w:left="623" w:right="148"/>
        <w:jc w:val="center"/>
        <w:rPr>
          <w:sz w:val="16"/>
        </w:rPr>
      </w:pPr>
      <w:r>
        <w:pict w14:anchorId="63DB530D">
          <v:group id="docshapegroup1" o:spid="_x0000_s1027" style="position:absolute;left:0;text-align:left;margin-left:0;margin-top:0;width:600pt;height:1500pt;z-index:-15816704;mso-position-horizontal-relative:page;mso-position-vertical-relative:page" coordsize="12000,30000">
            <v:shape id="docshape2" o:spid="_x0000_s1051" style="position:absolute;top:2655;width:12000;height:26533" coordorigin=",2655" coordsize="12000,26533" o:spt="100" adj="0,,0" path="m12000,28581l,28581r,606l12000,29187r,-606xm12000,20134l,20134r,407l12000,20541r,-407xm12000,11726l,11726r,443l12000,12169r,-443xm12000,2655l,2655r,476l12000,3131r,-476xe" fillcolor="#f2e1cc" stroked="f">
              <v:stroke joinstyle="round"/>
              <v:formulas/>
              <v:path arrowok="t" o:connecttype="segments"/>
            </v:shape>
            <v:rect id="docshape3" o:spid="_x0000_s1050" style="position:absolute;top:3131;width:11994;height:8595" fillcolor="#0097b1" stroked="f"/>
            <v:rect id="docshape4" o:spid="_x0000_s1049" style="position:absolute;top:12169;width:11994;height:7965" fillcolor="#a6a6a6" stroked="f"/>
            <v:rect id="docshape5" o:spid="_x0000_s1048" style="position:absolute;top:20541;width:12000;height:8040" fillcolor="#0097b1" stroked="f"/>
            <v:rect id="docshape6" o:spid="_x0000_s1047" style="position:absolute;top:29187;width:12000;height:813" fillcolor="#ff5757" stroked="f"/>
            <v:rect id="docshape7" o:spid="_x0000_s1046" style="position:absolute;width:12000;height:1200" fillcolor="#f2e1cc" stroked="f"/>
            <v:rect id="docshape8" o:spid="_x0000_s1045" style="position:absolute;top:1200;width:12000;height:1455" fillcolor="#ff5757" stroked="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9" o:spid="_x0000_s1044" type="#_x0000_t75" style="position:absolute;left:10227;top:3439;width:1316;height:1545">
              <v:imagedata r:id="rId4" o:title=""/>
            </v:shape>
            <v:shape id="docshape10" o:spid="_x0000_s1043" type="#_x0000_t75" style="position:absolute;left:10455;top:12238;width:1541;height:1364">
              <v:imagedata r:id="rId5" o:title=""/>
            </v:shape>
            <v:shape id="docshape11" o:spid="_x0000_s1042" type="#_x0000_t75" style="position:absolute;left:8897;top:20890;width:2325;height:1566">
              <v:imagedata r:id="rId6" o:title=""/>
            </v:shape>
            <v:shape id="docshape12" o:spid="_x0000_s1041" type="#_x0000_t75" style="position:absolute;left:330;top:18905;width:1454;height:1227">
              <v:imagedata r:id="rId7" o:title=""/>
            </v:shape>
            <v:shape id="docshape13" o:spid="_x0000_s1040" type="#_x0000_t75" style="position:absolute;left:9890;top:9320;width:1965;height:2355">
              <v:imagedata r:id="rId8" o:title=""/>
            </v:shape>
            <v:shape id="docshape14" o:spid="_x0000_s1039" style="position:absolute;left:207;top:26181;width:2439;height:1627" coordorigin="207,26181" coordsize="2439,1627" path="m2646,26181r-2114,l532,26507r-325,l207,27808r2439,l2646,26507r,-326xe" fillcolor="#f0d0b4" stroked="f">
              <v:path arrowok="t"/>
            </v:shape>
            <v:rect id="docshape15" o:spid="_x0000_s1038" style="position:absolute;left:1182;top:26385;width:448;height:83" fillcolor="#fbd66f" stroked="f"/>
            <v:shape id="docshape16" o:spid="_x0000_s1037" style="position:absolute;left:369;top:27402;width:1220;height:245" coordorigin="370,27402" coordsize="1220,245" o:spt="100" adj="0,,0" path="m817,27524r-447,l370,27606r447,l817,27524xm1589,27402r-325,l1264,27646r325,l1589,27402xe" fillcolor="#e6e8ec" stroked="f">
              <v:stroke joinstyle="round"/>
              <v:formulas/>
              <v:path arrowok="t" o:connecttype="segments"/>
            </v:shape>
            <v:shape id="docshape17" o:spid="_x0000_s1036" style="position:absolute;left:1995;top:26344;width:488;height:489" coordorigin="1996,26345" coordsize="488,489" path="m2240,26833r-71,-11l2104,26791r-53,-48l2014,26682r-17,-69l1996,26589r1,-24l2014,26495r37,-61l2104,26386r65,-31l2240,26345r23,1l2333,26363r61,37l2442,26453r31,65l2483,26589r-1,24l2465,26682r-37,61l2375,26791r-65,31l2240,26833xe" fillcolor="#69d5f4" stroked="f">
              <v:path arrowok="t"/>
            </v:shape>
            <v:shape id="docshape18" o:spid="_x0000_s1035" style="position:absolute;left:1182;top:27157;width:488;height:245" coordorigin="1183,27158" coordsize="488,245" path="m1670,27402r-487,l1264,27158r325,l1670,27402xe" fillcolor="#ff816e" stroked="f">
              <v:path arrowok="t"/>
            </v:shape>
            <v:rect id="docshape19" o:spid="_x0000_s1034" style="position:absolute;left:1995;top:27035;width:448;height:83" fillcolor="#fbd66f" stroked="f"/>
            <v:rect id="docshape20" o:spid="_x0000_s1033" style="position:absolute;left:1995;top:27361;width:244;height:163" fillcolor="#ff816e" stroked="f"/>
            <v:shape id="docshape21" o:spid="_x0000_s1032" style="position:absolute;left:207;top:26181;width:2277;height:1424" coordorigin="207,26182" coordsize="2277,1424" o:spt="100" adj="0,,0" path="m532,26182r-325,325l532,26507r,-325xm2483,27444r-243,l2240,27606r243,l2483,27444xe" fillcolor="#b4dd7e" stroked="f">
              <v:stroke joinstyle="round"/>
              <v:formulas/>
              <v:path arrowok="t" o:connecttype="segments"/>
            </v:shape>
            <v:shape id="docshape22" o:spid="_x0000_s1031" type="#_x0000_t75" style="position:absolute;left:532;top:26669;width:163;height:177">
              <v:imagedata r:id="rId9" o:title=""/>
            </v:shape>
            <v:shape id="docshape23" o:spid="_x0000_s1030" style="position:absolute;left:369;top:26832;width:488;height:326" coordorigin="370,26833" coordsize="488,326" path="m858,27158r-488,l370,27077r12,-76l416,26934r51,-52l532,26847r61,-13l614,26833r21,1l695,26847r71,39l816,26940r37,87l858,27077r,81xe" fillcolor="#ffe9a6" stroked="f">
              <v:path arrowok="t"/>
            </v:shape>
            <v:shape id="docshape24" o:spid="_x0000_s1029" style="position:absolute;left:166;top:26141;width:2520;height:1709" coordorigin="167,26141" coordsize="2520,1709" o:spt="100" adj="0,,0" path="m898,27524r-81,l817,27605r81,l898,27524xm898,27444r-569,l329,27524r,82l329,27686r569,l898,27606r-488,l410,27524r488,l898,27444xm898,27280r-569,l329,27361r569,l898,27280xm898,27077r-12,-82l853,26923r-36,-42l817,27077r,40l410,27117r,-40l426,26998r44,-65l535,26889r79,-16l693,26889r64,44l801,26998r16,79l817,26881r-7,-8l802,26863r-66,-43l736,26795r,-44l727,26711r-1,-7l700,26665r-39,-26l654,26638r,113l654,26795r-10,-1l634,26793r-10,-1l614,26792r-11,l593,26793r-10,1l573,26795r,-44l576,26735r9,-12l598,26714r16,-3l630,26714r12,9l651,26735r3,16l654,26638r-40,-9l566,26639r-38,26l501,26704r-9,47l492,26820r-66,43l375,26923r-34,72l329,27077r,122l898,27199r,-82l898,27077xm1711,26955r-569,l1142,27036r569,l1711,26955xm1711,26792r-569,l1142,26873r569,l1711,26792xm1711,26629r-569,l1142,26711r569,l1711,26629xm1711,26303r-569,l1142,26385r,82l1142,26547r569,l1711,26467r-488,l1223,26385r407,l1630,26467r81,l1711,26385r,l1711,26303xm1727,27443r-27,-82l1646,27199r-27,-82l1614,27117r,244l1549,27361r,82l1549,27605r-244,l1305,27443r244,l1549,27361r-310,l1293,27199r267,l1614,27361r,-244l1235,27117r-109,326l1223,27443r,244l1630,27687r,-82l1630,27443r97,xm2524,27362r-81,l2443,27444r,162l2280,27606r,-82l2280,27444r163,l2443,27362r-163,l2280,27280r-81,l2199,27362r,82l2199,27524r-163,l2036,27362r163,l2199,27280r-244,l1955,27362r,162l1955,27606r244,l2199,27686r325,l2524,27606r,-162l2524,27362xm2524,27036r-81,l2443,27117r81,l2524,27036xm2524,26955r-569,l1955,27036r,82l1955,27200r569,l2524,27118r-488,l2036,27036r488,l2524,26955xm2524,26589r-10,-76l2485,26445r-43,-56l2441,26387r-2,-1l2439,26548r-78,l2361,26629r78,l2418,26685r-35,47l2336,26767r-56,21l2280,26711r-81,l2199,26788r-56,-21l2096,26732r-35,-47l2040,26629r78,l2118,26548r-78,l2061,26492r35,-47l2143,26410r56,-21l2199,26467r81,l2280,26389r56,21l2383,26445r35,47l2439,26548r,-162l2383,26343r-68,-29l2240,26304r-76,10l2096,26343r-58,44l1994,26445r-29,68l1955,26589r10,75l1994,26732r44,58l2096,26834r68,29l2240,26873r75,-10l2383,26834r58,-44l2442,26788r43,-56l2514,26664r10,-75xm2687,26141r-82,l2605,26223r,1545l1874,27768r,-1545l2605,26223r,-82l1792,26141r,82l1792,27768r-731,l1061,26223r731,l1792,26141r-812,l980,26223r,1545l248,27768r,-1220l573,26548r,-81l573,26280r,-57l980,26223r,-82l516,26141r-24,24l492,26280r,187l305,26467r187,-187l492,26165r-325,325l167,27849r2520,l2687,27768r,-1545l2687,26141xe" fillcolor="black" stroked="f">
              <v:stroke joinstyle="round"/>
              <v:formulas/>
              <v:path arrowok="t" o:connecttype="segments"/>
            </v:shape>
            <v:shape id="docshape25" o:spid="_x0000_s1028" type="#_x0000_t75" style="position:absolute;left:5082;top:2214;width:1919;height:930">
              <v:imagedata r:id="rId10" o:title=""/>
            </v:shape>
            <w10:wrap anchorx="page" anchory="page"/>
          </v:group>
        </w:pict>
      </w:r>
      <w:r w:rsidR="00E35F86">
        <w:rPr>
          <w:color w:val="071325"/>
          <w:sz w:val="16"/>
        </w:rPr>
        <w:t>Megan</w:t>
      </w:r>
      <w:r w:rsidR="00E35F86">
        <w:rPr>
          <w:color w:val="071325"/>
          <w:spacing w:val="-11"/>
          <w:sz w:val="16"/>
        </w:rPr>
        <w:t xml:space="preserve"> </w:t>
      </w:r>
      <w:r w:rsidR="00E35F86">
        <w:rPr>
          <w:color w:val="071325"/>
          <w:sz w:val="16"/>
        </w:rPr>
        <w:t>Jones</w:t>
      </w:r>
      <w:r w:rsidR="00E35F86">
        <w:rPr>
          <w:color w:val="071325"/>
          <w:spacing w:val="-11"/>
          <w:sz w:val="16"/>
        </w:rPr>
        <w:t xml:space="preserve"> </w:t>
      </w:r>
      <w:r w:rsidR="00E35F86">
        <w:rPr>
          <w:color w:val="071325"/>
          <w:sz w:val="16"/>
        </w:rPr>
        <w:t>-</w:t>
      </w:r>
      <w:r w:rsidR="00E35F86">
        <w:rPr>
          <w:color w:val="071325"/>
          <w:spacing w:val="-11"/>
          <w:sz w:val="16"/>
        </w:rPr>
        <w:t xml:space="preserve"> </w:t>
      </w:r>
      <w:r w:rsidR="00E35F86">
        <w:rPr>
          <w:color w:val="071325"/>
          <w:sz w:val="16"/>
        </w:rPr>
        <w:t>2220031</w:t>
      </w:r>
      <w:r w:rsidR="00E35F86">
        <w:rPr>
          <w:color w:val="071325"/>
          <w:spacing w:val="-11"/>
          <w:sz w:val="16"/>
        </w:rPr>
        <w:t xml:space="preserve"> </w:t>
      </w:r>
      <w:r w:rsidR="00E35F86">
        <w:rPr>
          <w:color w:val="071325"/>
          <w:sz w:val="16"/>
        </w:rPr>
        <w:t>-</w:t>
      </w:r>
      <w:r w:rsidR="00E35F86">
        <w:rPr>
          <w:color w:val="071325"/>
          <w:spacing w:val="-11"/>
          <w:sz w:val="16"/>
        </w:rPr>
        <w:t xml:space="preserve"> </w:t>
      </w:r>
      <w:r w:rsidR="00E35F86">
        <w:rPr>
          <w:color w:val="071325"/>
          <w:sz w:val="16"/>
        </w:rPr>
        <w:t>Word</w:t>
      </w:r>
      <w:r w:rsidR="00E35F86">
        <w:rPr>
          <w:color w:val="071325"/>
          <w:spacing w:val="-11"/>
          <w:sz w:val="16"/>
        </w:rPr>
        <w:t xml:space="preserve"> </w:t>
      </w:r>
      <w:r w:rsidR="00E35F86">
        <w:rPr>
          <w:color w:val="071325"/>
          <w:sz w:val="16"/>
        </w:rPr>
        <w:t>Count:</w:t>
      </w:r>
      <w:r w:rsidR="00E35F86">
        <w:rPr>
          <w:color w:val="071325"/>
          <w:spacing w:val="-11"/>
          <w:sz w:val="16"/>
        </w:rPr>
        <w:t xml:space="preserve"> </w:t>
      </w:r>
      <w:r w:rsidR="00E35F86">
        <w:rPr>
          <w:color w:val="071325"/>
          <w:spacing w:val="-4"/>
          <w:sz w:val="16"/>
        </w:rPr>
        <w:t>1017</w:t>
      </w:r>
    </w:p>
    <w:p w14:paraId="73366EFB" w14:textId="77777777" w:rsidR="00A22E0B" w:rsidRDefault="00E35F86">
      <w:pPr>
        <w:pStyle w:val="Title"/>
      </w:pPr>
      <w:r>
        <w:rPr>
          <w:color w:val="071325"/>
          <w:spacing w:val="14"/>
        </w:rPr>
        <w:t>GUIDANCE</w:t>
      </w:r>
      <w:r>
        <w:rPr>
          <w:color w:val="071325"/>
          <w:spacing w:val="-93"/>
        </w:rPr>
        <w:t xml:space="preserve"> </w:t>
      </w:r>
      <w:r>
        <w:rPr>
          <w:color w:val="071325"/>
          <w:spacing w:val="11"/>
        </w:rPr>
        <w:t>FOR</w:t>
      </w:r>
      <w:r>
        <w:rPr>
          <w:color w:val="071325"/>
          <w:spacing w:val="-92"/>
        </w:rPr>
        <w:t xml:space="preserve"> </w:t>
      </w:r>
      <w:r>
        <w:rPr>
          <w:color w:val="071325"/>
          <w:spacing w:val="10"/>
        </w:rPr>
        <w:t>MANAGERS</w:t>
      </w:r>
    </w:p>
    <w:p w14:paraId="0A4C7D10" w14:textId="77777777" w:rsidR="00A22E0B" w:rsidRDefault="00E35F86">
      <w:pPr>
        <w:pStyle w:val="Heading3"/>
        <w:spacing w:before="223" w:line="184" w:lineRule="auto"/>
        <w:ind w:left="346" w:right="425" w:hanging="1"/>
        <w:jc w:val="center"/>
        <w:rPr>
          <w:rFonts w:ascii="Arial Black"/>
        </w:rPr>
      </w:pPr>
      <w:r>
        <w:rPr>
          <w:rFonts w:ascii="Arial Black"/>
          <w:color w:val="071325"/>
          <w:spacing w:val="-4"/>
        </w:rPr>
        <w:t>Below</w:t>
      </w:r>
      <w:r>
        <w:rPr>
          <w:rFonts w:ascii="Arial Black"/>
          <w:color w:val="071325"/>
          <w:spacing w:val="-15"/>
        </w:rPr>
        <w:t xml:space="preserve"> </w:t>
      </w:r>
      <w:r>
        <w:rPr>
          <w:rFonts w:ascii="Arial Black"/>
          <w:color w:val="071325"/>
          <w:spacing w:val="-4"/>
        </w:rPr>
        <w:t>outlines</w:t>
      </w:r>
      <w:r>
        <w:rPr>
          <w:rFonts w:ascii="Arial Black"/>
          <w:color w:val="071325"/>
          <w:spacing w:val="-14"/>
        </w:rPr>
        <w:t xml:space="preserve"> </w:t>
      </w:r>
      <w:r>
        <w:rPr>
          <w:rFonts w:ascii="Arial Black"/>
          <w:color w:val="071325"/>
          <w:spacing w:val="-4"/>
        </w:rPr>
        <w:t>the</w:t>
      </w:r>
      <w:r>
        <w:rPr>
          <w:rFonts w:ascii="Arial Black"/>
          <w:color w:val="071325"/>
          <w:spacing w:val="-14"/>
        </w:rPr>
        <w:t xml:space="preserve"> </w:t>
      </w:r>
      <w:r>
        <w:rPr>
          <w:rFonts w:ascii="Arial Black"/>
          <w:color w:val="071325"/>
          <w:spacing w:val="-4"/>
        </w:rPr>
        <w:t>duties</w:t>
      </w:r>
      <w:r>
        <w:rPr>
          <w:rFonts w:ascii="Arial Black"/>
          <w:color w:val="071325"/>
          <w:spacing w:val="-15"/>
        </w:rPr>
        <w:t xml:space="preserve"> </w:t>
      </w:r>
      <w:r>
        <w:rPr>
          <w:rFonts w:ascii="Arial Black"/>
          <w:color w:val="071325"/>
          <w:spacing w:val="-4"/>
        </w:rPr>
        <w:t>asked</w:t>
      </w:r>
      <w:r>
        <w:rPr>
          <w:rFonts w:ascii="Arial Black"/>
          <w:color w:val="071325"/>
          <w:spacing w:val="-14"/>
        </w:rPr>
        <w:t xml:space="preserve"> </w:t>
      </w:r>
      <w:r>
        <w:rPr>
          <w:rFonts w:ascii="Arial Black"/>
          <w:color w:val="071325"/>
          <w:spacing w:val="-4"/>
        </w:rPr>
        <w:t>of</w:t>
      </w:r>
      <w:r>
        <w:rPr>
          <w:rFonts w:ascii="Arial Black"/>
          <w:color w:val="071325"/>
          <w:spacing w:val="-14"/>
        </w:rPr>
        <w:t xml:space="preserve"> </w:t>
      </w:r>
      <w:r>
        <w:rPr>
          <w:rFonts w:ascii="Arial Black"/>
          <w:color w:val="071325"/>
          <w:spacing w:val="-4"/>
        </w:rPr>
        <w:t>our</w:t>
      </w:r>
      <w:r>
        <w:rPr>
          <w:rFonts w:ascii="Arial Black"/>
          <w:color w:val="071325"/>
          <w:spacing w:val="-15"/>
        </w:rPr>
        <w:t xml:space="preserve"> </w:t>
      </w:r>
      <w:r>
        <w:rPr>
          <w:rFonts w:ascii="Arial Black"/>
          <w:color w:val="071325"/>
          <w:spacing w:val="-4"/>
        </w:rPr>
        <w:t>managers</w:t>
      </w:r>
      <w:r>
        <w:rPr>
          <w:rFonts w:ascii="Arial Black"/>
          <w:color w:val="071325"/>
          <w:spacing w:val="-14"/>
        </w:rPr>
        <w:t xml:space="preserve"> </w:t>
      </w:r>
      <w:r>
        <w:rPr>
          <w:rFonts w:ascii="Arial Black"/>
          <w:color w:val="071325"/>
          <w:spacing w:val="-4"/>
        </w:rPr>
        <w:t>to</w:t>
      </w:r>
      <w:r>
        <w:rPr>
          <w:rFonts w:ascii="Arial Black"/>
          <w:color w:val="071325"/>
          <w:spacing w:val="-14"/>
        </w:rPr>
        <w:t xml:space="preserve"> </w:t>
      </w:r>
      <w:r>
        <w:rPr>
          <w:rFonts w:ascii="Arial Black"/>
          <w:color w:val="071325"/>
          <w:spacing w:val="-4"/>
        </w:rPr>
        <w:t>ensure</w:t>
      </w:r>
      <w:r>
        <w:rPr>
          <w:rFonts w:ascii="Arial Black"/>
          <w:color w:val="071325"/>
          <w:spacing w:val="-15"/>
        </w:rPr>
        <w:t xml:space="preserve"> </w:t>
      </w:r>
      <w:r>
        <w:rPr>
          <w:rFonts w:ascii="Arial Black"/>
          <w:color w:val="071325"/>
          <w:spacing w:val="-4"/>
        </w:rPr>
        <w:t>the</w:t>
      </w:r>
      <w:r>
        <w:rPr>
          <w:rFonts w:ascii="Arial Black"/>
          <w:color w:val="071325"/>
          <w:spacing w:val="-14"/>
        </w:rPr>
        <w:t xml:space="preserve"> </w:t>
      </w:r>
      <w:r>
        <w:rPr>
          <w:rFonts w:ascii="Arial Black"/>
          <w:color w:val="071325"/>
          <w:spacing w:val="-4"/>
        </w:rPr>
        <w:t>new</w:t>
      </w:r>
      <w:r>
        <w:rPr>
          <w:rFonts w:ascii="Arial Black"/>
          <w:color w:val="071325"/>
          <w:spacing w:val="-14"/>
        </w:rPr>
        <w:t xml:space="preserve"> </w:t>
      </w:r>
      <w:r>
        <w:rPr>
          <w:rFonts w:ascii="Arial Black"/>
          <w:color w:val="071325"/>
          <w:spacing w:val="-4"/>
        </w:rPr>
        <w:t>changes</w:t>
      </w:r>
      <w:r>
        <w:rPr>
          <w:rFonts w:ascii="Arial Black"/>
          <w:color w:val="071325"/>
          <w:spacing w:val="-15"/>
        </w:rPr>
        <w:t xml:space="preserve"> </w:t>
      </w:r>
      <w:r>
        <w:rPr>
          <w:rFonts w:ascii="Arial Black"/>
          <w:color w:val="071325"/>
          <w:spacing w:val="-4"/>
        </w:rPr>
        <w:t>are</w:t>
      </w:r>
      <w:r>
        <w:rPr>
          <w:rFonts w:ascii="Arial Black"/>
          <w:color w:val="071325"/>
          <w:spacing w:val="-14"/>
        </w:rPr>
        <w:t xml:space="preserve"> </w:t>
      </w:r>
      <w:r>
        <w:rPr>
          <w:rFonts w:ascii="Arial Black"/>
          <w:color w:val="071325"/>
          <w:spacing w:val="-4"/>
        </w:rPr>
        <w:t xml:space="preserve">implemented </w:t>
      </w:r>
      <w:r>
        <w:rPr>
          <w:rFonts w:ascii="Arial Black"/>
          <w:color w:val="071325"/>
          <w:w w:val="90"/>
        </w:rPr>
        <w:t>efficiently.</w:t>
      </w:r>
      <w:r>
        <w:rPr>
          <w:rFonts w:ascii="Arial Black"/>
          <w:color w:val="071325"/>
          <w:spacing w:val="30"/>
        </w:rPr>
        <w:t xml:space="preserve"> </w:t>
      </w:r>
      <w:r>
        <w:rPr>
          <w:rFonts w:ascii="Arial Black"/>
          <w:color w:val="071325"/>
          <w:w w:val="90"/>
        </w:rPr>
        <w:t>The</w:t>
      </w:r>
      <w:r>
        <w:rPr>
          <w:rFonts w:ascii="Arial Black"/>
          <w:color w:val="071325"/>
          <w:spacing w:val="30"/>
        </w:rPr>
        <w:t xml:space="preserve"> </w:t>
      </w:r>
      <w:r>
        <w:rPr>
          <w:rFonts w:ascii="Arial Black"/>
          <w:color w:val="071325"/>
          <w:w w:val="90"/>
        </w:rPr>
        <w:t>changes</w:t>
      </w:r>
      <w:r>
        <w:rPr>
          <w:rFonts w:ascii="Arial Black"/>
          <w:color w:val="071325"/>
          <w:spacing w:val="30"/>
        </w:rPr>
        <w:t xml:space="preserve"> </w:t>
      </w:r>
      <w:r>
        <w:rPr>
          <w:rFonts w:ascii="Arial Black"/>
          <w:color w:val="071325"/>
          <w:w w:val="90"/>
        </w:rPr>
        <w:t>proposed</w:t>
      </w:r>
      <w:r>
        <w:rPr>
          <w:rFonts w:ascii="Arial Black"/>
          <w:color w:val="071325"/>
          <w:spacing w:val="30"/>
        </w:rPr>
        <w:t xml:space="preserve"> </w:t>
      </w:r>
      <w:r>
        <w:rPr>
          <w:rFonts w:ascii="Arial Black"/>
          <w:color w:val="071325"/>
          <w:w w:val="90"/>
        </w:rPr>
        <w:t>are</w:t>
      </w:r>
      <w:r>
        <w:rPr>
          <w:rFonts w:ascii="Arial Black"/>
          <w:color w:val="071325"/>
          <w:spacing w:val="30"/>
        </w:rPr>
        <w:t xml:space="preserve"> </w:t>
      </w:r>
      <w:r>
        <w:rPr>
          <w:rFonts w:ascii="Arial Black"/>
          <w:color w:val="071325"/>
          <w:w w:val="90"/>
        </w:rPr>
        <w:t>based</w:t>
      </w:r>
      <w:r>
        <w:rPr>
          <w:rFonts w:ascii="Arial Black"/>
          <w:color w:val="071325"/>
          <w:spacing w:val="30"/>
        </w:rPr>
        <w:t xml:space="preserve"> </w:t>
      </w:r>
      <w:r>
        <w:rPr>
          <w:rFonts w:ascii="Arial Black"/>
          <w:color w:val="071325"/>
          <w:w w:val="90"/>
        </w:rPr>
        <w:t>on</w:t>
      </w:r>
      <w:r>
        <w:rPr>
          <w:rFonts w:ascii="Arial Black"/>
          <w:color w:val="071325"/>
          <w:spacing w:val="30"/>
        </w:rPr>
        <w:t xml:space="preserve"> </w:t>
      </w:r>
      <w:r>
        <w:rPr>
          <w:rFonts w:ascii="Arial Black"/>
          <w:color w:val="071325"/>
          <w:w w:val="90"/>
        </w:rPr>
        <w:t>both</w:t>
      </w:r>
      <w:r>
        <w:rPr>
          <w:rFonts w:ascii="Arial Black"/>
          <w:color w:val="071325"/>
          <w:spacing w:val="30"/>
        </w:rPr>
        <w:t xml:space="preserve"> </w:t>
      </w:r>
      <w:r>
        <w:rPr>
          <w:rFonts w:ascii="Arial Black"/>
          <w:color w:val="071325"/>
          <w:w w:val="90"/>
        </w:rPr>
        <w:t>internal</w:t>
      </w:r>
      <w:r>
        <w:rPr>
          <w:rFonts w:ascii="Arial Black"/>
          <w:color w:val="071325"/>
          <w:spacing w:val="30"/>
        </w:rPr>
        <w:t xml:space="preserve"> </w:t>
      </w:r>
      <w:r>
        <w:rPr>
          <w:rFonts w:ascii="Arial Black"/>
          <w:color w:val="071325"/>
          <w:w w:val="90"/>
        </w:rPr>
        <w:t>and</w:t>
      </w:r>
      <w:r>
        <w:rPr>
          <w:rFonts w:ascii="Arial Black"/>
          <w:color w:val="071325"/>
          <w:spacing w:val="30"/>
        </w:rPr>
        <w:t xml:space="preserve"> </w:t>
      </w:r>
      <w:r>
        <w:rPr>
          <w:rFonts w:ascii="Arial Black"/>
          <w:color w:val="071325"/>
          <w:w w:val="90"/>
        </w:rPr>
        <w:t>industry</w:t>
      </w:r>
      <w:r>
        <w:rPr>
          <w:rFonts w:ascii="Arial Black"/>
          <w:color w:val="071325"/>
          <w:spacing w:val="30"/>
        </w:rPr>
        <w:t xml:space="preserve"> </w:t>
      </w:r>
      <w:r>
        <w:rPr>
          <w:rFonts w:ascii="Arial Black"/>
          <w:color w:val="071325"/>
          <w:w w:val="90"/>
        </w:rPr>
        <w:t>research</w:t>
      </w:r>
      <w:r>
        <w:rPr>
          <w:rFonts w:ascii="Arial Black"/>
          <w:color w:val="071325"/>
          <w:spacing w:val="30"/>
        </w:rPr>
        <w:t xml:space="preserve"> </w:t>
      </w:r>
      <w:r>
        <w:rPr>
          <w:rFonts w:ascii="Arial Black"/>
          <w:color w:val="071325"/>
          <w:w w:val="90"/>
        </w:rPr>
        <w:t>to</w:t>
      </w:r>
      <w:r>
        <w:rPr>
          <w:rFonts w:ascii="Arial Black"/>
          <w:color w:val="071325"/>
          <w:spacing w:val="30"/>
        </w:rPr>
        <w:t xml:space="preserve"> </w:t>
      </w:r>
      <w:r>
        <w:rPr>
          <w:rFonts w:ascii="Arial Black"/>
          <w:color w:val="071325"/>
          <w:w w:val="90"/>
        </w:rPr>
        <w:t>improve</w:t>
      </w:r>
      <w:r>
        <w:rPr>
          <w:rFonts w:ascii="Arial Black"/>
          <w:color w:val="071325"/>
          <w:spacing w:val="30"/>
        </w:rPr>
        <w:t xml:space="preserve"> </w:t>
      </w:r>
      <w:r>
        <w:rPr>
          <w:rFonts w:ascii="Arial Black"/>
          <w:color w:val="071325"/>
          <w:w w:val="90"/>
        </w:rPr>
        <w:t xml:space="preserve">the </w:t>
      </w:r>
      <w:r>
        <w:rPr>
          <w:rFonts w:ascii="Arial Black"/>
          <w:color w:val="071325"/>
          <w:spacing w:val="-4"/>
        </w:rPr>
        <w:t>organisations</w:t>
      </w:r>
      <w:r>
        <w:rPr>
          <w:rFonts w:ascii="Arial Black"/>
          <w:color w:val="071325"/>
          <w:spacing w:val="-8"/>
        </w:rPr>
        <w:t xml:space="preserve"> </w:t>
      </w:r>
      <w:r>
        <w:rPr>
          <w:rFonts w:ascii="Arial Black"/>
          <w:color w:val="071325"/>
          <w:spacing w:val="-4"/>
        </w:rPr>
        <w:t>culture,</w:t>
      </w:r>
      <w:r>
        <w:rPr>
          <w:rFonts w:ascii="Arial Black"/>
          <w:color w:val="071325"/>
          <w:spacing w:val="-8"/>
        </w:rPr>
        <w:t xml:space="preserve"> </w:t>
      </w:r>
      <w:r>
        <w:rPr>
          <w:rFonts w:ascii="Arial Black"/>
          <w:color w:val="071325"/>
          <w:spacing w:val="-4"/>
        </w:rPr>
        <w:t>and</w:t>
      </w:r>
      <w:r>
        <w:rPr>
          <w:rFonts w:ascii="Arial Black"/>
          <w:color w:val="071325"/>
          <w:spacing w:val="-8"/>
        </w:rPr>
        <w:t xml:space="preserve"> </w:t>
      </w:r>
      <w:r>
        <w:rPr>
          <w:rFonts w:ascii="Arial Black"/>
          <w:color w:val="071325"/>
          <w:spacing w:val="-4"/>
        </w:rPr>
        <w:t>we</w:t>
      </w:r>
      <w:r>
        <w:rPr>
          <w:rFonts w:ascii="Arial Black"/>
          <w:color w:val="071325"/>
          <w:spacing w:val="-8"/>
        </w:rPr>
        <w:t xml:space="preserve"> </w:t>
      </w:r>
      <w:r>
        <w:rPr>
          <w:rFonts w:ascii="Arial Black"/>
          <w:color w:val="071325"/>
          <w:spacing w:val="-4"/>
        </w:rPr>
        <w:t>require</w:t>
      </w:r>
      <w:r>
        <w:rPr>
          <w:rFonts w:ascii="Arial Black"/>
          <w:color w:val="071325"/>
          <w:spacing w:val="-8"/>
        </w:rPr>
        <w:t xml:space="preserve"> </w:t>
      </w:r>
      <w:r>
        <w:rPr>
          <w:rFonts w:ascii="Arial Black"/>
          <w:color w:val="071325"/>
          <w:spacing w:val="-4"/>
        </w:rPr>
        <w:t>the</w:t>
      </w:r>
      <w:r>
        <w:rPr>
          <w:rFonts w:ascii="Arial Black"/>
          <w:color w:val="071325"/>
          <w:spacing w:val="-8"/>
        </w:rPr>
        <w:t xml:space="preserve"> </w:t>
      </w:r>
      <w:r>
        <w:rPr>
          <w:rFonts w:ascii="Arial Black"/>
          <w:color w:val="071325"/>
          <w:spacing w:val="-4"/>
        </w:rPr>
        <w:t>support</w:t>
      </w:r>
      <w:r>
        <w:rPr>
          <w:rFonts w:ascii="Arial Black"/>
          <w:color w:val="071325"/>
          <w:spacing w:val="-8"/>
        </w:rPr>
        <w:t xml:space="preserve"> </w:t>
      </w:r>
      <w:r>
        <w:rPr>
          <w:rFonts w:ascii="Arial Black"/>
          <w:color w:val="071325"/>
          <w:spacing w:val="-4"/>
        </w:rPr>
        <w:t>of</w:t>
      </w:r>
      <w:r>
        <w:rPr>
          <w:rFonts w:ascii="Arial Black"/>
          <w:color w:val="071325"/>
          <w:spacing w:val="-8"/>
        </w:rPr>
        <w:t xml:space="preserve"> </w:t>
      </w:r>
      <w:r>
        <w:rPr>
          <w:rFonts w:ascii="Arial Black"/>
          <w:color w:val="071325"/>
          <w:spacing w:val="-4"/>
        </w:rPr>
        <w:t>our</w:t>
      </w:r>
      <w:r>
        <w:rPr>
          <w:rFonts w:ascii="Arial Black"/>
          <w:color w:val="071325"/>
          <w:spacing w:val="-8"/>
        </w:rPr>
        <w:t xml:space="preserve"> </w:t>
      </w:r>
      <w:r>
        <w:rPr>
          <w:rFonts w:ascii="Arial Black"/>
          <w:color w:val="071325"/>
          <w:spacing w:val="-4"/>
        </w:rPr>
        <w:t>managers</w:t>
      </w:r>
      <w:r>
        <w:rPr>
          <w:rFonts w:ascii="Arial Black"/>
          <w:color w:val="071325"/>
          <w:spacing w:val="-8"/>
        </w:rPr>
        <w:t xml:space="preserve"> </w:t>
      </w:r>
      <w:r>
        <w:rPr>
          <w:rFonts w:ascii="Arial Black"/>
          <w:color w:val="071325"/>
          <w:spacing w:val="-4"/>
        </w:rPr>
        <w:t>to</w:t>
      </w:r>
      <w:r>
        <w:rPr>
          <w:rFonts w:ascii="Arial Black"/>
          <w:color w:val="071325"/>
          <w:spacing w:val="-8"/>
        </w:rPr>
        <w:t xml:space="preserve"> </w:t>
      </w:r>
      <w:r>
        <w:rPr>
          <w:rFonts w:ascii="Arial Black"/>
          <w:color w:val="071325"/>
          <w:spacing w:val="-4"/>
        </w:rPr>
        <w:t>achieve</w:t>
      </w:r>
      <w:r>
        <w:rPr>
          <w:rFonts w:ascii="Arial Black"/>
          <w:color w:val="071325"/>
          <w:spacing w:val="-8"/>
        </w:rPr>
        <w:t xml:space="preserve"> </w:t>
      </w:r>
      <w:r>
        <w:rPr>
          <w:rFonts w:ascii="Arial Black"/>
          <w:color w:val="071325"/>
          <w:spacing w:val="-4"/>
        </w:rPr>
        <w:t>this.</w:t>
      </w:r>
    </w:p>
    <w:p w14:paraId="33667540" w14:textId="77777777" w:rsidR="00A22E0B" w:rsidRDefault="00A22E0B">
      <w:pPr>
        <w:pStyle w:val="BodyText"/>
        <w:rPr>
          <w:rFonts w:ascii="Arial Black"/>
        </w:rPr>
      </w:pPr>
    </w:p>
    <w:p w14:paraId="7CACF90E" w14:textId="77777777" w:rsidR="00A22E0B" w:rsidRDefault="00A22E0B">
      <w:pPr>
        <w:pStyle w:val="BodyText"/>
        <w:rPr>
          <w:rFonts w:ascii="Arial Black"/>
        </w:rPr>
      </w:pPr>
    </w:p>
    <w:p w14:paraId="12DB8201" w14:textId="77777777" w:rsidR="00A22E0B" w:rsidRDefault="00A22E0B">
      <w:pPr>
        <w:pStyle w:val="BodyText"/>
        <w:rPr>
          <w:rFonts w:ascii="Arial Black"/>
        </w:rPr>
      </w:pPr>
    </w:p>
    <w:p w14:paraId="0A1713D8" w14:textId="77777777" w:rsidR="00A22E0B" w:rsidRDefault="00A22E0B">
      <w:pPr>
        <w:pStyle w:val="BodyText"/>
        <w:spacing w:before="3"/>
        <w:rPr>
          <w:rFonts w:ascii="Arial Black"/>
          <w:sz w:val="14"/>
        </w:rPr>
      </w:pPr>
    </w:p>
    <w:p w14:paraId="3260F0C7" w14:textId="77777777" w:rsidR="00A22E0B" w:rsidRDefault="00E35F86">
      <w:pPr>
        <w:spacing w:line="529" w:lineRule="exact"/>
        <w:ind w:left="26"/>
        <w:rPr>
          <w:rFonts w:ascii="Arial Black"/>
          <w:sz w:val="40"/>
        </w:rPr>
      </w:pPr>
      <w:r>
        <w:rPr>
          <w:rFonts w:ascii="Arial Black"/>
          <w:sz w:val="40"/>
          <w:u w:val="thick"/>
        </w:rPr>
        <w:t>STRATEGIC</w:t>
      </w:r>
      <w:r>
        <w:rPr>
          <w:rFonts w:ascii="Arial Black"/>
          <w:spacing w:val="-1"/>
          <w:sz w:val="40"/>
          <w:u w:val="thick"/>
        </w:rPr>
        <w:t xml:space="preserve"> </w:t>
      </w:r>
      <w:r>
        <w:rPr>
          <w:rFonts w:ascii="Arial Black"/>
          <w:spacing w:val="-4"/>
          <w:sz w:val="40"/>
          <w:u w:val="thick"/>
        </w:rPr>
        <w:t>PLAN</w:t>
      </w:r>
    </w:p>
    <w:p w14:paraId="4C01DBAF" w14:textId="77777777" w:rsidR="00A22E0B" w:rsidRDefault="00E35F86">
      <w:pPr>
        <w:pStyle w:val="Heading2"/>
        <w:spacing w:before="70"/>
      </w:pPr>
      <w:r>
        <w:rPr>
          <w:spacing w:val="-2"/>
          <w:w w:val="105"/>
        </w:rPr>
        <w:t>WHAT?</w:t>
      </w:r>
    </w:p>
    <w:p w14:paraId="7E5596CC" w14:textId="77777777" w:rsidR="00A22E0B" w:rsidRDefault="00E35F86">
      <w:pPr>
        <w:pStyle w:val="BodyText"/>
        <w:spacing w:before="105"/>
        <w:ind w:left="41"/>
      </w:pPr>
      <w:r>
        <w:t>We</w:t>
      </w:r>
      <w:r>
        <w:rPr>
          <w:spacing w:val="-11"/>
        </w:rPr>
        <w:t xml:space="preserve"> </w:t>
      </w:r>
      <w:r>
        <w:t>will</w:t>
      </w:r>
      <w:r>
        <w:rPr>
          <w:spacing w:val="-10"/>
        </w:rPr>
        <w:t xml:space="preserve"> </w:t>
      </w:r>
      <w:r>
        <w:t>be</w:t>
      </w:r>
      <w:r>
        <w:rPr>
          <w:spacing w:val="-10"/>
        </w:rPr>
        <w:t xml:space="preserve"> </w:t>
      </w:r>
      <w:r>
        <w:t>updating</w:t>
      </w:r>
      <w:r>
        <w:rPr>
          <w:spacing w:val="-10"/>
        </w:rPr>
        <w:t xml:space="preserve"> </w:t>
      </w:r>
      <w:r>
        <w:t>our</w:t>
      </w:r>
      <w:r>
        <w:rPr>
          <w:spacing w:val="-10"/>
        </w:rPr>
        <w:t xml:space="preserve"> </w:t>
      </w:r>
      <w:r>
        <w:t>strategic</w:t>
      </w:r>
      <w:r>
        <w:rPr>
          <w:spacing w:val="-10"/>
        </w:rPr>
        <w:t xml:space="preserve"> </w:t>
      </w:r>
      <w:r>
        <w:t>objectives</w:t>
      </w:r>
      <w:r>
        <w:rPr>
          <w:spacing w:val="-10"/>
        </w:rPr>
        <w:t xml:space="preserve"> </w:t>
      </w:r>
      <w:r>
        <w:t>to</w:t>
      </w:r>
      <w:r>
        <w:rPr>
          <w:spacing w:val="-10"/>
        </w:rPr>
        <w:t xml:space="preserve"> </w:t>
      </w:r>
      <w:r>
        <w:t>reflect</w:t>
      </w:r>
      <w:r>
        <w:rPr>
          <w:spacing w:val="-10"/>
        </w:rPr>
        <w:t xml:space="preserve"> </w:t>
      </w:r>
      <w:r>
        <w:t>the</w:t>
      </w:r>
      <w:r>
        <w:rPr>
          <w:spacing w:val="-10"/>
        </w:rPr>
        <w:t xml:space="preserve"> </w:t>
      </w:r>
      <w:r>
        <w:t>bureaucratic</w:t>
      </w:r>
      <w:r>
        <w:rPr>
          <w:spacing w:val="-10"/>
        </w:rPr>
        <w:t xml:space="preserve"> </w:t>
      </w:r>
      <w:r>
        <w:rPr>
          <w:spacing w:val="-2"/>
        </w:rPr>
        <w:t>structure.</w:t>
      </w:r>
    </w:p>
    <w:p w14:paraId="3487023A" w14:textId="77777777" w:rsidR="00A22E0B" w:rsidRDefault="00A22E0B">
      <w:pPr>
        <w:pStyle w:val="BodyText"/>
      </w:pPr>
    </w:p>
    <w:p w14:paraId="3A6D3720" w14:textId="77777777" w:rsidR="00A22E0B" w:rsidRDefault="00E35F86">
      <w:pPr>
        <w:pStyle w:val="Heading2"/>
        <w:spacing w:before="192"/>
      </w:pPr>
      <w:r>
        <w:rPr>
          <w:spacing w:val="-4"/>
          <w:w w:val="105"/>
        </w:rPr>
        <w:t>WHY?</w:t>
      </w:r>
    </w:p>
    <w:p w14:paraId="0AE8881E" w14:textId="77777777" w:rsidR="00A22E0B" w:rsidRDefault="00E35F86">
      <w:pPr>
        <w:pStyle w:val="BodyText"/>
        <w:spacing w:before="89" w:line="276" w:lineRule="auto"/>
        <w:ind w:left="41" w:right="1327"/>
      </w:pPr>
      <w:r>
        <w:t>UWTSD</w:t>
      </w:r>
      <w:r>
        <w:rPr>
          <w:spacing w:val="-5"/>
        </w:rPr>
        <w:t xml:space="preserve"> </w:t>
      </w:r>
      <w:r>
        <w:t>promote</w:t>
      </w:r>
      <w:r>
        <w:rPr>
          <w:spacing w:val="-5"/>
        </w:rPr>
        <w:t xml:space="preserve"> </w:t>
      </w:r>
      <w:r>
        <w:t>a</w:t>
      </w:r>
      <w:r>
        <w:rPr>
          <w:spacing w:val="-5"/>
        </w:rPr>
        <w:t xml:space="preserve"> </w:t>
      </w:r>
      <w:r>
        <w:t>‘collaborative’</w:t>
      </w:r>
      <w:r>
        <w:rPr>
          <w:spacing w:val="-5"/>
        </w:rPr>
        <w:t xml:space="preserve"> </w:t>
      </w:r>
      <w:r>
        <w:t>culture,</w:t>
      </w:r>
      <w:r>
        <w:rPr>
          <w:spacing w:val="-5"/>
        </w:rPr>
        <w:t xml:space="preserve"> </w:t>
      </w:r>
      <w:r>
        <w:t>but</w:t>
      </w:r>
      <w:r>
        <w:rPr>
          <w:spacing w:val="-5"/>
        </w:rPr>
        <w:t xml:space="preserve"> </w:t>
      </w:r>
      <w:r>
        <w:t>our</w:t>
      </w:r>
      <w:r>
        <w:rPr>
          <w:spacing w:val="-5"/>
        </w:rPr>
        <w:t xml:space="preserve"> </w:t>
      </w:r>
      <w:r>
        <w:t>analysis</w:t>
      </w:r>
      <w:r>
        <w:rPr>
          <w:spacing w:val="-5"/>
        </w:rPr>
        <w:t xml:space="preserve"> </w:t>
      </w:r>
      <w:r>
        <w:t>of</w:t>
      </w:r>
      <w:r>
        <w:rPr>
          <w:spacing w:val="-5"/>
        </w:rPr>
        <w:t xml:space="preserve"> </w:t>
      </w:r>
      <w:r>
        <w:t>our</w:t>
      </w:r>
      <w:r>
        <w:rPr>
          <w:spacing w:val="-5"/>
        </w:rPr>
        <w:t xml:space="preserve"> </w:t>
      </w:r>
      <w:r>
        <w:t>internal</w:t>
      </w:r>
      <w:r>
        <w:rPr>
          <w:spacing w:val="-5"/>
        </w:rPr>
        <w:t xml:space="preserve"> </w:t>
      </w:r>
      <w:r>
        <w:t>and</w:t>
      </w:r>
      <w:r>
        <w:rPr>
          <w:spacing w:val="-5"/>
        </w:rPr>
        <w:t xml:space="preserve"> </w:t>
      </w:r>
      <w:r>
        <w:t>sector</w:t>
      </w:r>
      <w:r>
        <w:rPr>
          <w:spacing w:val="-5"/>
        </w:rPr>
        <w:t xml:space="preserve"> </w:t>
      </w:r>
      <w:r>
        <w:t>research</w:t>
      </w:r>
      <w:r>
        <w:rPr>
          <w:spacing w:val="-5"/>
        </w:rPr>
        <w:t xml:space="preserve"> </w:t>
      </w:r>
      <w:r>
        <w:t>has</w:t>
      </w:r>
      <w:r>
        <w:rPr>
          <w:spacing w:val="-5"/>
        </w:rPr>
        <w:t xml:space="preserve"> </w:t>
      </w:r>
      <w:r>
        <w:t>proven</w:t>
      </w:r>
      <w:r>
        <w:rPr>
          <w:spacing w:val="-5"/>
        </w:rPr>
        <w:t xml:space="preserve"> </w:t>
      </w:r>
      <w:r>
        <w:t>that the University has instead adopted a bureaucratic structure.</w:t>
      </w:r>
    </w:p>
    <w:p w14:paraId="15BA90F0" w14:textId="77777777" w:rsidR="00A22E0B" w:rsidRDefault="00E35F86">
      <w:pPr>
        <w:pStyle w:val="BodyText"/>
        <w:spacing w:line="276" w:lineRule="auto"/>
        <w:ind w:left="41" w:right="1327"/>
      </w:pPr>
      <w:r>
        <w:t>The</w:t>
      </w:r>
      <w:r>
        <w:rPr>
          <w:spacing w:val="-7"/>
        </w:rPr>
        <w:t xml:space="preserve"> </w:t>
      </w:r>
      <w:r>
        <w:t>University</w:t>
      </w:r>
      <w:r>
        <w:rPr>
          <w:spacing w:val="-7"/>
        </w:rPr>
        <w:t xml:space="preserve"> </w:t>
      </w:r>
      <w:r>
        <w:t>risk</w:t>
      </w:r>
      <w:r>
        <w:rPr>
          <w:spacing w:val="-7"/>
        </w:rPr>
        <w:t xml:space="preserve"> </w:t>
      </w:r>
      <w:r>
        <w:t>facing</w:t>
      </w:r>
      <w:r>
        <w:rPr>
          <w:spacing w:val="-7"/>
        </w:rPr>
        <w:t xml:space="preserve"> </w:t>
      </w:r>
      <w:r>
        <w:t>disengagement</w:t>
      </w:r>
      <w:r>
        <w:rPr>
          <w:spacing w:val="-7"/>
        </w:rPr>
        <w:t xml:space="preserve"> </w:t>
      </w:r>
      <w:r>
        <w:t>from</w:t>
      </w:r>
      <w:r>
        <w:rPr>
          <w:spacing w:val="-7"/>
        </w:rPr>
        <w:t xml:space="preserve"> </w:t>
      </w:r>
      <w:r>
        <w:t>our</w:t>
      </w:r>
      <w:r>
        <w:rPr>
          <w:spacing w:val="-7"/>
        </w:rPr>
        <w:t xml:space="preserve"> </w:t>
      </w:r>
      <w:r>
        <w:t>employees</w:t>
      </w:r>
      <w:r>
        <w:rPr>
          <w:spacing w:val="-7"/>
        </w:rPr>
        <w:t xml:space="preserve"> </w:t>
      </w:r>
      <w:r>
        <w:t>when</w:t>
      </w:r>
      <w:r>
        <w:rPr>
          <w:spacing w:val="-7"/>
        </w:rPr>
        <w:t xml:space="preserve"> </w:t>
      </w:r>
      <w:r>
        <w:t>promoting</w:t>
      </w:r>
      <w:r>
        <w:rPr>
          <w:spacing w:val="-7"/>
        </w:rPr>
        <w:t xml:space="preserve"> </w:t>
      </w:r>
      <w:r>
        <w:t>an</w:t>
      </w:r>
      <w:r>
        <w:rPr>
          <w:spacing w:val="-7"/>
        </w:rPr>
        <w:t xml:space="preserve"> </w:t>
      </w:r>
      <w:r>
        <w:t>organisational</w:t>
      </w:r>
      <w:r>
        <w:rPr>
          <w:spacing w:val="-7"/>
        </w:rPr>
        <w:t xml:space="preserve"> </w:t>
      </w:r>
      <w:r>
        <w:t>culture</w:t>
      </w:r>
      <w:r>
        <w:rPr>
          <w:spacing w:val="-7"/>
        </w:rPr>
        <w:t xml:space="preserve"> </w:t>
      </w:r>
      <w:r>
        <w:t>that does not align with our true behaviours, which has been reflected in the organisations exit interview data (UWTSD, 2022).</w:t>
      </w:r>
    </w:p>
    <w:p w14:paraId="3156F6D8" w14:textId="77777777" w:rsidR="00A22E0B" w:rsidRDefault="00A22E0B">
      <w:pPr>
        <w:pStyle w:val="BodyText"/>
        <w:spacing w:before="6"/>
        <w:rPr>
          <w:sz w:val="24"/>
        </w:rPr>
      </w:pPr>
    </w:p>
    <w:p w14:paraId="70488406" w14:textId="77777777" w:rsidR="00A22E0B" w:rsidRDefault="00E35F86">
      <w:pPr>
        <w:pStyle w:val="Heading2"/>
      </w:pPr>
      <w:r>
        <w:t>LINE</w:t>
      </w:r>
      <w:r>
        <w:rPr>
          <w:spacing w:val="-25"/>
        </w:rPr>
        <w:t xml:space="preserve"> </w:t>
      </w:r>
      <w:r>
        <w:t>MANAGERS</w:t>
      </w:r>
      <w:r>
        <w:rPr>
          <w:spacing w:val="-24"/>
        </w:rPr>
        <w:t xml:space="preserve"> </w:t>
      </w:r>
      <w:r>
        <w:rPr>
          <w:spacing w:val="-4"/>
        </w:rPr>
        <w:t>ROLE</w:t>
      </w:r>
    </w:p>
    <w:p w14:paraId="28FDC5EE" w14:textId="29634611" w:rsidR="00A22E0B" w:rsidRDefault="00E35F86">
      <w:pPr>
        <w:pStyle w:val="BodyText"/>
        <w:spacing w:before="60" w:line="276" w:lineRule="auto"/>
        <w:ind w:left="41"/>
      </w:pPr>
      <w:r>
        <w:t>CIPD’s</w:t>
      </w:r>
      <w:r>
        <w:rPr>
          <w:spacing w:val="-6"/>
        </w:rPr>
        <w:t xml:space="preserve"> </w:t>
      </w:r>
      <w:r>
        <w:t>research</w:t>
      </w:r>
      <w:r>
        <w:rPr>
          <w:spacing w:val="-6"/>
        </w:rPr>
        <w:t xml:space="preserve"> </w:t>
      </w:r>
      <w:r>
        <w:t>has</w:t>
      </w:r>
      <w:r>
        <w:rPr>
          <w:spacing w:val="-6"/>
        </w:rPr>
        <w:t xml:space="preserve"> </w:t>
      </w:r>
      <w:r>
        <w:t>proven</w:t>
      </w:r>
      <w:r>
        <w:rPr>
          <w:spacing w:val="-6"/>
        </w:rPr>
        <w:t xml:space="preserve"> </w:t>
      </w:r>
      <w:r>
        <w:t>that</w:t>
      </w:r>
      <w:r>
        <w:rPr>
          <w:spacing w:val="-6"/>
        </w:rPr>
        <w:t xml:space="preserve"> </w:t>
      </w:r>
      <w:r>
        <w:t>line</w:t>
      </w:r>
      <w:r>
        <w:rPr>
          <w:spacing w:val="-6"/>
        </w:rPr>
        <w:t xml:space="preserve"> </w:t>
      </w:r>
      <w:r>
        <w:t>managers</w:t>
      </w:r>
      <w:r>
        <w:rPr>
          <w:spacing w:val="-6"/>
        </w:rPr>
        <w:t xml:space="preserve"> </w:t>
      </w:r>
      <w:r>
        <w:t>play</w:t>
      </w:r>
      <w:r>
        <w:rPr>
          <w:spacing w:val="-6"/>
        </w:rPr>
        <w:t xml:space="preserve"> </w:t>
      </w:r>
      <w:r>
        <w:t>a</w:t>
      </w:r>
      <w:r w:rsidR="00200C15">
        <w:t xml:space="preserve">n essential </w:t>
      </w:r>
      <w:r>
        <w:t>role</w:t>
      </w:r>
      <w:r>
        <w:rPr>
          <w:spacing w:val="-6"/>
        </w:rPr>
        <w:t xml:space="preserve"> </w:t>
      </w:r>
      <w:r>
        <w:t>in</w:t>
      </w:r>
      <w:r>
        <w:rPr>
          <w:spacing w:val="-6"/>
        </w:rPr>
        <w:t xml:space="preserve"> </w:t>
      </w:r>
      <w:r>
        <w:t>implementing</w:t>
      </w:r>
      <w:r>
        <w:rPr>
          <w:spacing w:val="-6"/>
        </w:rPr>
        <w:t xml:space="preserve"> </w:t>
      </w:r>
      <w:r>
        <w:t>new</w:t>
      </w:r>
      <w:r>
        <w:rPr>
          <w:spacing w:val="-6"/>
        </w:rPr>
        <w:t xml:space="preserve"> </w:t>
      </w:r>
      <w:r>
        <w:t>strategic</w:t>
      </w:r>
      <w:r>
        <w:rPr>
          <w:spacing w:val="-6"/>
        </w:rPr>
        <w:t xml:space="preserve"> </w:t>
      </w:r>
      <w:r>
        <w:t>policies</w:t>
      </w:r>
      <w:r>
        <w:rPr>
          <w:spacing w:val="-6"/>
        </w:rPr>
        <w:t xml:space="preserve"> </w:t>
      </w:r>
      <w:r>
        <w:t>and</w:t>
      </w:r>
      <w:r>
        <w:rPr>
          <w:spacing w:val="-6"/>
        </w:rPr>
        <w:t xml:space="preserve"> </w:t>
      </w:r>
      <w:r>
        <w:t>procedures (CIPD,</w:t>
      </w:r>
      <w:r>
        <w:rPr>
          <w:spacing w:val="-1"/>
        </w:rPr>
        <w:t xml:space="preserve"> </w:t>
      </w:r>
      <w:r>
        <w:t>2022).</w:t>
      </w:r>
      <w:r>
        <w:rPr>
          <w:spacing w:val="-1"/>
        </w:rPr>
        <w:t xml:space="preserve"> </w:t>
      </w:r>
      <w:r>
        <w:t>Line</w:t>
      </w:r>
      <w:r>
        <w:rPr>
          <w:spacing w:val="-1"/>
        </w:rPr>
        <w:t xml:space="preserve"> </w:t>
      </w:r>
      <w:r>
        <w:t>managers</w:t>
      </w:r>
      <w:r>
        <w:rPr>
          <w:spacing w:val="-1"/>
        </w:rPr>
        <w:t xml:space="preserve"> </w:t>
      </w:r>
      <w:r>
        <w:t>are</w:t>
      </w:r>
      <w:r>
        <w:rPr>
          <w:spacing w:val="-1"/>
        </w:rPr>
        <w:t xml:space="preserve"> </w:t>
      </w:r>
      <w:r>
        <w:t>responsible</w:t>
      </w:r>
      <w:r>
        <w:rPr>
          <w:spacing w:val="-1"/>
        </w:rPr>
        <w:t xml:space="preserve"> </w:t>
      </w:r>
      <w:r>
        <w:t>for</w:t>
      </w:r>
      <w:r>
        <w:rPr>
          <w:spacing w:val="-1"/>
        </w:rPr>
        <w:t xml:space="preserve"> </w:t>
      </w:r>
      <w:r>
        <w:t>sharing</w:t>
      </w:r>
      <w:r>
        <w:rPr>
          <w:spacing w:val="-1"/>
        </w:rPr>
        <w:t xml:space="preserve"> </w:t>
      </w:r>
      <w:r>
        <w:t>the</w:t>
      </w:r>
      <w:r>
        <w:rPr>
          <w:spacing w:val="-1"/>
        </w:rPr>
        <w:t xml:space="preserve"> </w:t>
      </w:r>
      <w:r>
        <w:t>organisations</w:t>
      </w:r>
      <w:r>
        <w:rPr>
          <w:spacing w:val="-1"/>
        </w:rPr>
        <w:t xml:space="preserve"> </w:t>
      </w:r>
      <w:r>
        <w:t>strategic</w:t>
      </w:r>
      <w:r>
        <w:rPr>
          <w:spacing w:val="-1"/>
        </w:rPr>
        <w:t xml:space="preserve"> </w:t>
      </w:r>
      <w:r>
        <w:t>information</w:t>
      </w:r>
      <w:r>
        <w:rPr>
          <w:spacing w:val="-1"/>
        </w:rPr>
        <w:t xml:space="preserve"> </w:t>
      </w:r>
      <w:r>
        <w:t>and</w:t>
      </w:r>
      <w:r>
        <w:rPr>
          <w:spacing w:val="-1"/>
        </w:rPr>
        <w:t xml:space="preserve"> </w:t>
      </w:r>
      <w:r>
        <w:t>for</w:t>
      </w:r>
      <w:r>
        <w:rPr>
          <w:spacing w:val="-1"/>
        </w:rPr>
        <w:t xml:space="preserve"> </w:t>
      </w:r>
      <w:r>
        <w:t>ensuring</w:t>
      </w:r>
      <w:r>
        <w:rPr>
          <w:spacing w:val="-1"/>
        </w:rPr>
        <w:t xml:space="preserve"> </w:t>
      </w:r>
      <w:r>
        <w:t>staff understand</w:t>
      </w:r>
      <w:r>
        <w:rPr>
          <w:spacing w:val="-2"/>
        </w:rPr>
        <w:t xml:space="preserve"> </w:t>
      </w:r>
      <w:r>
        <w:t>the</w:t>
      </w:r>
      <w:r>
        <w:rPr>
          <w:spacing w:val="-2"/>
        </w:rPr>
        <w:t xml:space="preserve"> </w:t>
      </w:r>
      <w:r>
        <w:t>culture</w:t>
      </w:r>
      <w:r>
        <w:rPr>
          <w:spacing w:val="-2"/>
        </w:rPr>
        <w:t xml:space="preserve"> </w:t>
      </w:r>
      <w:r>
        <w:t>(Aaltonen,</w:t>
      </w:r>
      <w:r>
        <w:rPr>
          <w:spacing w:val="-2"/>
        </w:rPr>
        <w:t xml:space="preserve"> </w:t>
      </w:r>
      <w:r>
        <w:t>2002).</w:t>
      </w:r>
      <w:r>
        <w:rPr>
          <w:spacing w:val="-2"/>
        </w:rPr>
        <w:t xml:space="preserve"> </w:t>
      </w:r>
      <w:r>
        <w:t>The</w:t>
      </w:r>
      <w:r>
        <w:rPr>
          <w:spacing w:val="-2"/>
        </w:rPr>
        <w:t xml:space="preserve"> </w:t>
      </w:r>
      <w:r>
        <w:t>line</w:t>
      </w:r>
      <w:r>
        <w:rPr>
          <w:spacing w:val="-2"/>
        </w:rPr>
        <w:t xml:space="preserve"> </w:t>
      </w:r>
      <w:r>
        <w:t>managers</w:t>
      </w:r>
      <w:r>
        <w:rPr>
          <w:spacing w:val="-2"/>
        </w:rPr>
        <w:t xml:space="preserve"> </w:t>
      </w:r>
      <w:r>
        <w:t>duty</w:t>
      </w:r>
      <w:r>
        <w:rPr>
          <w:spacing w:val="-2"/>
        </w:rPr>
        <w:t xml:space="preserve"> </w:t>
      </w:r>
      <w:r>
        <w:t>in</w:t>
      </w:r>
      <w:r>
        <w:rPr>
          <w:spacing w:val="-2"/>
        </w:rPr>
        <w:t xml:space="preserve"> </w:t>
      </w:r>
      <w:r>
        <w:t>implementing</w:t>
      </w:r>
      <w:r>
        <w:rPr>
          <w:spacing w:val="-2"/>
        </w:rPr>
        <w:t xml:space="preserve"> </w:t>
      </w:r>
      <w:r>
        <w:t>strategic</w:t>
      </w:r>
      <w:r>
        <w:rPr>
          <w:spacing w:val="-2"/>
        </w:rPr>
        <w:t xml:space="preserve"> </w:t>
      </w:r>
      <w:r>
        <w:t>objectives</w:t>
      </w:r>
      <w:r>
        <w:rPr>
          <w:spacing w:val="-2"/>
        </w:rPr>
        <w:t xml:space="preserve"> </w:t>
      </w:r>
      <w:r>
        <w:t>is</w:t>
      </w:r>
      <w:r>
        <w:rPr>
          <w:spacing w:val="-2"/>
        </w:rPr>
        <w:t xml:space="preserve"> </w:t>
      </w:r>
      <w:r>
        <w:t>considered essential in improving employee engagement, behaviours and job satisfaction (Harney &amp; Jordan, 2008).</w:t>
      </w:r>
    </w:p>
    <w:p w14:paraId="2A9EF6BB" w14:textId="77777777" w:rsidR="00A22E0B" w:rsidRDefault="00E35F86">
      <w:pPr>
        <w:pStyle w:val="BodyText"/>
        <w:spacing w:line="276" w:lineRule="auto"/>
        <w:ind w:left="41"/>
      </w:pPr>
      <w:r>
        <w:t>Your</w:t>
      </w:r>
      <w:r>
        <w:rPr>
          <w:spacing w:val="-1"/>
        </w:rPr>
        <w:t xml:space="preserve"> </w:t>
      </w:r>
      <w:r>
        <w:t>role</w:t>
      </w:r>
      <w:r>
        <w:rPr>
          <w:spacing w:val="-1"/>
        </w:rPr>
        <w:t xml:space="preserve"> </w:t>
      </w:r>
      <w:r>
        <w:t>as</w:t>
      </w:r>
      <w:r>
        <w:rPr>
          <w:spacing w:val="-1"/>
        </w:rPr>
        <w:t xml:space="preserve"> </w:t>
      </w:r>
      <w:r>
        <w:t>a</w:t>
      </w:r>
      <w:r>
        <w:rPr>
          <w:spacing w:val="-1"/>
        </w:rPr>
        <w:t xml:space="preserve"> </w:t>
      </w:r>
      <w:r>
        <w:t>line</w:t>
      </w:r>
      <w:r>
        <w:rPr>
          <w:spacing w:val="-1"/>
        </w:rPr>
        <w:t xml:space="preserve"> </w:t>
      </w:r>
      <w:r>
        <w:t>manager</w:t>
      </w:r>
      <w:r>
        <w:rPr>
          <w:spacing w:val="-1"/>
        </w:rPr>
        <w:t xml:space="preserve"> </w:t>
      </w:r>
      <w:r>
        <w:t>is</w:t>
      </w:r>
      <w:r>
        <w:rPr>
          <w:spacing w:val="-1"/>
        </w:rPr>
        <w:t xml:space="preserve"> </w:t>
      </w:r>
      <w:r>
        <w:t>to</w:t>
      </w:r>
      <w:r>
        <w:rPr>
          <w:spacing w:val="-1"/>
        </w:rPr>
        <w:t xml:space="preserve"> </w:t>
      </w:r>
      <w:r>
        <w:t>firstly</w:t>
      </w:r>
      <w:r>
        <w:rPr>
          <w:spacing w:val="-1"/>
        </w:rPr>
        <w:t xml:space="preserve"> </w:t>
      </w:r>
      <w:r>
        <w:t>inform</w:t>
      </w:r>
      <w:r>
        <w:rPr>
          <w:spacing w:val="-1"/>
        </w:rPr>
        <w:t xml:space="preserve"> </w:t>
      </w:r>
      <w:r>
        <w:t>your</w:t>
      </w:r>
      <w:r>
        <w:rPr>
          <w:spacing w:val="-1"/>
        </w:rPr>
        <w:t xml:space="preserve"> </w:t>
      </w:r>
      <w:r>
        <w:t>team</w:t>
      </w:r>
      <w:r>
        <w:rPr>
          <w:spacing w:val="-1"/>
        </w:rPr>
        <w:t xml:space="preserve"> </w:t>
      </w:r>
      <w:r>
        <w:t>of</w:t>
      </w:r>
      <w:r>
        <w:rPr>
          <w:spacing w:val="-1"/>
        </w:rPr>
        <w:t xml:space="preserve"> </w:t>
      </w:r>
      <w:r>
        <w:t>the</w:t>
      </w:r>
      <w:r>
        <w:rPr>
          <w:spacing w:val="-1"/>
        </w:rPr>
        <w:t xml:space="preserve"> </w:t>
      </w:r>
      <w:r>
        <w:t>change</w:t>
      </w:r>
      <w:r>
        <w:rPr>
          <w:spacing w:val="-1"/>
        </w:rPr>
        <w:t xml:space="preserve"> </w:t>
      </w:r>
      <w:r>
        <w:t>to</w:t>
      </w:r>
      <w:r>
        <w:rPr>
          <w:spacing w:val="-1"/>
        </w:rPr>
        <w:t xml:space="preserve"> </w:t>
      </w:r>
      <w:r>
        <w:t>the</w:t>
      </w:r>
      <w:r>
        <w:rPr>
          <w:spacing w:val="-1"/>
        </w:rPr>
        <w:t xml:space="preserve"> </w:t>
      </w:r>
      <w:r>
        <w:t>organisations</w:t>
      </w:r>
      <w:r>
        <w:rPr>
          <w:spacing w:val="-1"/>
        </w:rPr>
        <w:t xml:space="preserve"> </w:t>
      </w:r>
      <w:r>
        <w:t>strategic</w:t>
      </w:r>
      <w:r>
        <w:rPr>
          <w:spacing w:val="-1"/>
        </w:rPr>
        <w:t xml:space="preserve"> </w:t>
      </w:r>
      <w:r>
        <w:t>objectives,</w:t>
      </w:r>
      <w:r>
        <w:rPr>
          <w:spacing w:val="-1"/>
        </w:rPr>
        <w:t xml:space="preserve"> </w:t>
      </w:r>
      <w:r>
        <w:t>but reassure them that as your department already works in such a structure, that there shouldn't be much change. The promotion</w:t>
      </w:r>
      <w:r>
        <w:rPr>
          <w:spacing w:val="-5"/>
        </w:rPr>
        <w:t xml:space="preserve"> </w:t>
      </w:r>
      <w:r>
        <w:t>of</w:t>
      </w:r>
      <w:r>
        <w:rPr>
          <w:spacing w:val="-5"/>
        </w:rPr>
        <w:t xml:space="preserve"> </w:t>
      </w:r>
      <w:r>
        <w:t>the</w:t>
      </w:r>
      <w:r>
        <w:rPr>
          <w:spacing w:val="-5"/>
        </w:rPr>
        <w:t xml:space="preserve"> </w:t>
      </w:r>
      <w:r>
        <w:t>University’s</w:t>
      </w:r>
      <w:r>
        <w:rPr>
          <w:spacing w:val="-5"/>
        </w:rPr>
        <w:t xml:space="preserve"> </w:t>
      </w:r>
      <w:r>
        <w:t>culture</w:t>
      </w:r>
      <w:r>
        <w:rPr>
          <w:spacing w:val="-5"/>
        </w:rPr>
        <w:t xml:space="preserve"> </w:t>
      </w:r>
      <w:r>
        <w:t>will</w:t>
      </w:r>
      <w:r>
        <w:rPr>
          <w:spacing w:val="-5"/>
        </w:rPr>
        <w:t xml:space="preserve"> </w:t>
      </w:r>
      <w:r>
        <w:t>be</w:t>
      </w:r>
      <w:r>
        <w:rPr>
          <w:spacing w:val="-5"/>
        </w:rPr>
        <w:t xml:space="preserve"> </w:t>
      </w:r>
      <w:r>
        <w:t>useful</w:t>
      </w:r>
      <w:r>
        <w:rPr>
          <w:spacing w:val="-5"/>
        </w:rPr>
        <w:t xml:space="preserve"> </w:t>
      </w:r>
      <w:r>
        <w:t>during</w:t>
      </w:r>
      <w:r>
        <w:rPr>
          <w:spacing w:val="-5"/>
        </w:rPr>
        <w:t xml:space="preserve"> </w:t>
      </w:r>
      <w:r>
        <w:t>recruitment</w:t>
      </w:r>
      <w:r>
        <w:rPr>
          <w:spacing w:val="-5"/>
        </w:rPr>
        <w:t xml:space="preserve"> </w:t>
      </w:r>
      <w:r>
        <w:t>of</w:t>
      </w:r>
      <w:r>
        <w:rPr>
          <w:spacing w:val="-5"/>
        </w:rPr>
        <w:t xml:space="preserve"> </w:t>
      </w:r>
      <w:r>
        <w:t>new</w:t>
      </w:r>
      <w:r>
        <w:rPr>
          <w:spacing w:val="-5"/>
        </w:rPr>
        <w:t xml:space="preserve"> </w:t>
      </w:r>
      <w:r>
        <w:t>staff</w:t>
      </w:r>
      <w:r>
        <w:rPr>
          <w:spacing w:val="-5"/>
        </w:rPr>
        <w:t xml:space="preserve"> </w:t>
      </w:r>
      <w:r>
        <w:t>so</w:t>
      </w:r>
      <w:r>
        <w:rPr>
          <w:spacing w:val="-5"/>
        </w:rPr>
        <w:t xml:space="preserve"> </w:t>
      </w:r>
      <w:r>
        <w:t>that</w:t>
      </w:r>
      <w:r>
        <w:rPr>
          <w:spacing w:val="-5"/>
        </w:rPr>
        <w:t xml:space="preserve"> </w:t>
      </w:r>
      <w:r>
        <w:t>candidates</w:t>
      </w:r>
      <w:r>
        <w:rPr>
          <w:spacing w:val="-5"/>
        </w:rPr>
        <w:t xml:space="preserve"> </w:t>
      </w:r>
      <w:r>
        <w:t>are</w:t>
      </w:r>
      <w:r>
        <w:rPr>
          <w:spacing w:val="-5"/>
        </w:rPr>
        <w:t xml:space="preserve"> </w:t>
      </w:r>
      <w:r>
        <w:t>aware</w:t>
      </w:r>
      <w:r>
        <w:rPr>
          <w:spacing w:val="-5"/>
        </w:rPr>
        <w:t xml:space="preserve"> </w:t>
      </w:r>
      <w:r>
        <w:t>of</w:t>
      </w:r>
      <w:r>
        <w:rPr>
          <w:spacing w:val="-5"/>
        </w:rPr>
        <w:t xml:space="preserve"> </w:t>
      </w:r>
      <w:r>
        <w:t>the culture they will be entering into.</w:t>
      </w:r>
    </w:p>
    <w:p w14:paraId="2F6C3169" w14:textId="77777777" w:rsidR="00A22E0B" w:rsidRDefault="00E35F86">
      <w:pPr>
        <w:pStyle w:val="BodyText"/>
        <w:spacing w:before="113" w:line="276" w:lineRule="auto"/>
        <w:ind w:left="41" w:right="2068"/>
      </w:pPr>
      <w:r>
        <w:t>A bureaucratic structure enables a clear line of communication, and an understanding of expectations,</w:t>
      </w:r>
      <w:r>
        <w:rPr>
          <w:spacing w:val="-3"/>
        </w:rPr>
        <w:t xml:space="preserve"> </w:t>
      </w:r>
      <w:r>
        <w:t>which</w:t>
      </w:r>
      <w:r>
        <w:rPr>
          <w:spacing w:val="-3"/>
        </w:rPr>
        <w:t xml:space="preserve"> </w:t>
      </w:r>
      <w:r>
        <w:t>leads</w:t>
      </w:r>
      <w:r>
        <w:rPr>
          <w:spacing w:val="-3"/>
        </w:rPr>
        <w:t xml:space="preserve"> </w:t>
      </w:r>
      <w:r>
        <w:t>to</w:t>
      </w:r>
      <w:r>
        <w:rPr>
          <w:spacing w:val="-3"/>
        </w:rPr>
        <w:t xml:space="preserve"> </w:t>
      </w:r>
      <w:r>
        <w:t>improved</w:t>
      </w:r>
      <w:r>
        <w:rPr>
          <w:spacing w:val="-3"/>
        </w:rPr>
        <w:t xml:space="preserve"> </w:t>
      </w:r>
      <w:r>
        <w:t>productivity</w:t>
      </w:r>
      <w:r>
        <w:rPr>
          <w:spacing w:val="-3"/>
        </w:rPr>
        <w:t xml:space="preserve"> </w:t>
      </w:r>
      <w:r>
        <w:t>and</w:t>
      </w:r>
      <w:r>
        <w:rPr>
          <w:spacing w:val="-3"/>
        </w:rPr>
        <w:t xml:space="preserve"> </w:t>
      </w:r>
      <w:r>
        <w:t>efficiency</w:t>
      </w:r>
      <w:r>
        <w:rPr>
          <w:spacing w:val="-3"/>
        </w:rPr>
        <w:t xml:space="preserve"> </w:t>
      </w:r>
      <w:r>
        <w:t>(Wright,</w:t>
      </w:r>
      <w:r>
        <w:rPr>
          <w:spacing w:val="-3"/>
        </w:rPr>
        <w:t xml:space="preserve"> </w:t>
      </w:r>
      <w:r>
        <w:t>2020).</w:t>
      </w:r>
      <w:r>
        <w:rPr>
          <w:spacing w:val="-3"/>
        </w:rPr>
        <w:t xml:space="preserve"> </w:t>
      </w:r>
      <w:r>
        <w:t>As</w:t>
      </w:r>
      <w:r>
        <w:rPr>
          <w:spacing w:val="-3"/>
        </w:rPr>
        <w:t xml:space="preserve"> </w:t>
      </w:r>
      <w:r>
        <w:t>a</w:t>
      </w:r>
      <w:r>
        <w:rPr>
          <w:spacing w:val="-3"/>
        </w:rPr>
        <w:t xml:space="preserve"> </w:t>
      </w:r>
      <w:r>
        <w:t>line</w:t>
      </w:r>
      <w:r>
        <w:rPr>
          <w:spacing w:val="-3"/>
        </w:rPr>
        <w:t xml:space="preserve"> </w:t>
      </w:r>
      <w:r>
        <w:t>manager, you are responsible for highlighting the benefits of the University’s bureaucratic approach and to align</w:t>
      </w:r>
      <w:r>
        <w:rPr>
          <w:spacing w:val="-4"/>
        </w:rPr>
        <w:t xml:space="preserve"> </w:t>
      </w:r>
      <w:r>
        <w:t>your</w:t>
      </w:r>
      <w:r>
        <w:rPr>
          <w:spacing w:val="-4"/>
        </w:rPr>
        <w:t xml:space="preserve"> </w:t>
      </w:r>
      <w:r>
        <w:t>department</w:t>
      </w:r>
      <w:r>
        <w:rPr>
          <w:spacing w:val="-4"/>
        </w:rPr>
        <w:t xml:space="preserve"> </w:t>
      </w:r>
      <w:r>
        <w:t>with</w:t>
      </w:r>
      <w:r>
        <w:rPr>
          <w:spacing w:val="-4"/>
        </w:rPr>
        <w:t xml:space="preserve"> </w:t>
      </w:r>
      <w:r>
        <w:t>the</w:t>
      </w:r>
      <w:r>
        <w:rPr>
          <w:spacing w:val="-4"/>
        </w:rPr>
        <w:t xml:space="preserve"> </w:t>
      </w:r>
      <w:r>
        <w:t>organisations</w:t>
      </w:r>
      <w:r>
        <w:rPr>
          <w:spacing w:val="-4"/>
        </w:rPr>
        <w:t xml:space="preserve"> </w:t>
      </w:r>
      <w:r>
        <w:t>new</w:t>
      </w:r>
      <w:r>
        <w:rPr>
          <w:spacing w:val="-4"/>
        </w:rPr>
        <w:t xml:space="preserve"> </w:t>
      </w:r>
      <w:r>
        <w:t>objectives</w:t>
      </w:r>
      <w:r>
        <w:rPr>
          <w:spacing w:val="-4"/>
        </w:rPr>
        <w:t xml:space="preserve"> </w:t>
      </w:r>
      <w:r>
        <w:t>and</w:t>
      </w:r>
      <w:r>
        <w:rPr>
          <w:spacing w:val="-4"/>
        </w:rPr>
        <w:t xml:space="preserve"> </w:t>
      </w:r>
      <w:r>
        <w:t>ensure</w:t>
      </w:r>
      <w:r>
        <w:rPr>
          <w:spacing w:val="-4"/>
        </w:rPr>
        <w:t xml:space="preserve"> </w:t>
      </w:r>
      <w:r>
        <w:t>it</w:t>
      </w:r>
      <w:r>
        <w:rPr>
          <w:spacing w:val="-4"/>
        </w:rPr>
        <w:t xml:space="preserve"> </w:t>
      </w:r>
      <w:r>
        <w:t>follows</w:t>
      </w:r>
      <w:r>
        <w:rPr>
          <w:spacing w:val="-4"/>
        </w:rPr>
        <w:t xml:space="preserve"> </w:t>
      </w:r>
      <w:r>
        <w:t>the</w:t>
      </w:r>
      <w:r>
        <w:rPr>
          <w:spacing w:val="-4"/>
        </w:rPr>
        <w:t xml:space="preserve"> </w:t>
      </w:r>
      <w:r>
        <w:t>same</w:t>
      </w:r>
      <w:r>
        <w:rPr>
          <w:spacing w:val="-4"/>
        </w:rPr>
        <w:t xml:space="preserve"> </w:t>
      </w:r>
      <w:r>
        <w:t>structure to guarantee consistency and clarity across the University (Hrušovská and Kmety Barteková, 2021).</w:t>
      </w:r>
    </w:p>
    <w:p w14:paraId="64B05BF0" w14:textId="77777777" w:rsidR="00A22E0B" w:rsidRDefault="00E35F86">
      <w:pPr>
        <w:pStyle w:val="BodyText"/>
        <w:spacing w:line="276" w:lineRule="auto"/>
        <w:ind w:left="41" w:right="2068"/>
      </w:pPr>
      <w:r>
        <w:t>You will be required to continue promoting the University’s objectives and advertise the culture during</w:t>
      </w:r>
      <w:r>
        <w:rPr>
          <w:spacing w:val="-6"/>
        </w:rPr>
        <w:t xml:space="preserve"> </w:t>
      </w:r>
      <w:r>
        <w:t>the</w:t>
      </w:r>
      <w:r>
        <w:rPr>
          <w:spacing w:val="-6"/>
        </w:rPr>
        <w:t xml:space="preserve"> </w:t>
      </w:r>
      <w:r>
        <w:t>recruitment</w:t>
      </w:r>
      <w:r>
        <w:rPr>
          <w:spacing w:val="-6"/>
        </w:rPr>
        <w:t xml:space="preserve"> </w:t>
      </w:r>
      <w:r>
        <w:t>process.</w:t>
      </w:r>
      <w:r>
        <w:rPr>
          <w:spacing w:val="-6"/>
        </w:rPr>
        <w:t xml:space="preserve"> </w:t>
      </w:r>
      <w:r>
        <w:t>This</w:t>
      </w:r>
      <w:r>
        <w:rPr>
          <w:spacing w:val="-6"/>
        </w:rPr>
        <w:t xml:space="preserve"> </w:t>
      </w:r>
      <w:r>
        <w:t>will</w:t>
      </w:r>
      <w:r>
        <w:rPr>
          <w:spacing w:val="-6"/>
        </w:rPr>
        <w:t xml:space="preserve"> </w:t>
      </w:r>
      <w:r>
        <w:t>ensure</w:t>
      </w:r>
      <w:r>
        <w:rPr>
          <w:spacing w:val="-6"/>
        </w:rPr>
        <w:t xml:space="preserve"> </w:t>
      </w:r>
      <w:r>
        <w:t>that</w:t>
      </w:r>
      <w:r>
        <w:rPr>
          <w:spacing w:val="-6"/>
        </w:rPr>
        <w:t xml:space="preserve"> </w:t>
      </w:r>
      <w:r>
        <w:t>the</w:t>
      </w:r>
      <w:r>
        <w:rPr>
          <w:spacing w:val="-6"/>
        </w:rPr>
        <w:t xml:space="preserve"> </w:t>
      </w:r>
      <w:r>
        <w:t>University</w:t>
      </w:r>
      <w:r>
        <w:rPr>
          <w:spacing w:val="-6"/>
        </w:rPr>
        <w:t xml:space="preserve"> </w:t>
      </w:r>
      <w:r>
        <w:t>attract</w:t>
      </w:r>
      <w:r>
        <w:rPr>
          <w:spacing w:val="-6"/>
        </w:rPr>
        <w:t xml:space="preserve"> </w:t>
      </w:r>
      <w:r>
        <w:t>candidates</w:t>
      </w:r>
      <w:r>
        <w:rPr>
          <w:spacing w:val="-6"/>
        </w:rPr>
        <w:t xml:space="preserve"> </w:t>
      </w:r>
      <w:r>
        <w:t>that</w:t>
      </w:r>
      <w:r>
        <w:rPr>
          <w:spacing w:val="-6"/>
        </w:rPr>
        <w:t xml:space="preserve"> </w:t>
      </w:r>
      <w:r>
        <w:t>fit</w:t>
      </w:r>
      <w:r>
        <w:rPr>
          <w:spacing w:val="-6"/>
        </w:rPr>
        <w:t xml:space="preserve"> </w:t>
      </w:r>
      <w:r>
        <w:t>the organisations</w:t>
      </w:r>
      <w:r>
        <w:rPr>
          <w:spacing w:val="-7"/>
        </w:rPr>
        <w:t xml:space="preserve"> </w:t>
      </w:r>
      <w:r>
        <w:t>environment</w:t>
      </w:r>
      <w:r>
        <w:rPr>
          <w:spacing w:val="-6"/>
        </w:rPr>
        <w:t xml:space="preserve"> </w:t>
      </w:r>
      <w:r>
        <w:t>and</w:t>
      </w:r>
      <w:r>
        <w:rPr>
          <w:spacing w:val="-7"/>
        </w:rPr>
        <w:t xml:space="preserve"> </w:t>
      </w:r>
      <w:r>
        <w:t>share</w:t>
      </w:r>
      <w:r>
        <w:rPr>
          <w:spacing w:val="-6"/>
        </w:rPr>
        <w:t xml:space="preserve"> </w:t>
      </w:r>
      <w:r>
        <w:t>similar</w:t>
      </w:r>
      <w:r>
        <w:rPr>
          <w:spacing w:val="-6"/>
        </w:rPr>
        <w:t xml:space="preserve"> </w:t>
      </w:r>
      <w:r>
        <w:t>values</w:t>
      </w:r>
      <w:r>
        <w:rPr>
          <w:spacing w:val="-7"/>
        </w:rPr>
        <w:t xml:space="preserve"> </w:t>
      </w:r>
      <w:r>
        <w:t>and</w:t>
      </w:r>
      <w:r>
        <w:rPr>
          <w:spacing w:val="-6"/>
        </w:rPr>
        <w:t xml:space="preserve"> </w:t>
      </w:r>
      <w:r>
        <w:t>attributes</w:t>
      </w:r>
      <w:r>
        <w:rPr>
          <w:spacing w:val="-7"/>
        </w:rPr>
        <w:t xml:space="preserve"> </w:t>
      </w:r>
      <w:r>
        <w:t>(Priya</w:t>
      </w:r>
      <w:r>
        <w:rPr>
          <w:spacing w:val="-6"/>
        </w:rPr>
        <w:t xml:space="preserve"> </w:t>
      </w:r>
      <w:r>
        <w:t>and</w:t>
      </w:r>
      <w:r>
        <w:rPr>
          <w:spacing w:val="-6"/>
        </w:rPr>
        <w:t xml:space="preserve"> </w:t>
      </w:r>
      <w:r>
        <w:t>UmaRaman,</w:t>
      </w:r>
      <w:r>
        <w:rPr>
          <w:spacing w:val="-7"/>
        </w:rPr>
        <w:t xml:space="preserve"> </w:t>
      </w:r>
      <w:r>
        <w:rPr>
          <w:spacing w:val="-2"/>
        </w:rPr>
        <w:t>2021).</w:t>
      </w:r>
    </w:p>
    <w:p w14:paraId="5CC3FB60" w14:textId="77777777" w:rsidR="00A22E0B" w:rsidRDefault="00A22E0B">
      <w:pPr>
        <w:pStyle w:val="BodyText"/>
      </w:pPr>
    </w:p>
    <w:p w14:paraId="658F6F02" w14:textId="77777777" w:rsidR="00A22E0B" w:rsidRDefault="00A22E0B">
      <w:pPr>
        <w:pStyle w:val="BodyText"/>
        <w:spacing w:before="7"/>
        <w:rPr>
          <w:sz w:val="21"/>
        </w:rPr>
      </w:pPr>
    </w:p>
    <w:p w14:paraId="4AA29776" w14:textId="77777777" w:rsidR="00A22E0B" w:rsidRDefault="00E35F86">
      <w:pPr>
        <w:pStyle w:val="Heading1"/>
        <w:ind w:left="26"/>
        <w:rPr>
          <w:u w:val="none"/>
        </w:rPr>
      </w:pPr>
      <w:r>
        <w:rPr>
          <w:color w:val="071325"/>
          <w:u w:val="thick" w:color="071325"/>
        </w:rPr>
        <w:t>WELLBEING</w:t>
      </w:r>
      <w:r>
        <w:rPr>
          <w:color w:val="071325"/>
          <w:spacing w:val="-45"/>
          <w:u w:val="thick" w:color="071325"/>
        </w:rPr>
        <w:t xml:space="preserve"> </w:t>
      </w:r>
      <w:r>
        <w:rPr>
          <w:color w:val="071325"/>
          <w:u w:val="thick" w:color="071325"/>
        </w:rPr>
        <w:t>POLICY</w:t>
      </w:r>
      <w:r>
        <w:rPr>
          <w:color w:val="071325"/>
          <w:spacing w:val="-45"/>
          <w:u w:val="thick" w:color="071325"/>
        </w:rPr>
        <w:t xml:space="preserve"> </w:t>
      </w:r>
      <w:r>
        <w:rPr>
          <w:color w:val="071325"/>
          <w:u w:val="thick" w:color="071325"/>
        </w:rPr>
        <w:t>&amp;</w:t>
      </w:r>
      <w:r>
        <w:rPr>
          <w:color w:val="071325"/>
          <w:spacing w:val="-45"/>
          <w:u w:val="thick" w:color="071325"/>
        </w:rPr>
        <w:t xml:space="preserve"> </w:t>
      </w:r>
      <w:r>
        <w:rPr>
          <w:color w:val="071325"/>
          <w:spacing w:val="-2"/>
          <w:u w:val="thick" w:color="071325"/>
        </w:rPr>
        <w:t>TRAINING</w:t>
      </w:r>
    </w:p>
    <w:p w14:paraId="5A996DBF" w14:textId="77777777" w:rsidR="00A22E0B" w:rsidRDefault="00E35F86">
      <w:pPr>
        <w:pStyle w:val="Heading2"/>
        <w:spacing w:before="62" w:line="307" w:lineRule="exact"/>
      </w:pPr>
      <w:r>
        <w:rPr>
          <w:spacing w:val="-2"/>
          <w:w w:val="105"/>
        </w:rPr>
        <w:t>WHAT?</w:t>
      </w:r>
    </w:p>
    <w:p w14:paraId="4B141719" w14:textId="77777777" w:rsidR="00A22E0B" w:rsidRDefault="00E35F86">
      <w:pPr>
        <w:pStyle w:val="BodyText"/>
        <w:spacing w:line="276" w:lineRule="auto"/>
        <w:ind w:left="26" w:right="1327"/>
      </w:pPr>
      <w:r>
        <w:t>The</w:t>
      </w:r>
      <w:r>
        <w:rPr>
          <w:spacing w:val="-7"/>
        </w:rPr>
        <w:t xml:space="preserve"> </w:t>
      </w:r>
      <w:r>
        <w:t>University</w:t>
      </w:r>
      <w:r>
        <w:rPr>
          <w:spacing w:val="-7"/>
        </w:rPr>
        <w:t xml:space="preserve"> </w:t>
      </w:r>
      <w:r>
        <w:t>will</w:t>
      </w:r>
      <w:r>
        <w:rPr>
          <w:spacing w:val="-7"/>
        </w:rPr>
        <w:t xml:space="preserve"> </w:t>
      </w:r>
      <w:r>
        <w:t>be</w:t>
      </w:r>
      <w:r>
        <w:rPr>
          <w:spacing w:val="-7"/>
        </w:rPr>
        <w:t xml:space="preserve"> </w:t>
      </w:r>
      <w:r>
        <w:t>introducing</w:t>
      </w:r>
      <w:r>
        <w:rPr>
          <w:spacing w:val="-7"/>
        </w:rPr>
        <w:t xml:space="preserve"> </w:t>
      </w:r>
      <w:r>
        <w:t>a</w:t>
      </w:r>
      <w:r>
        <w:rPr>
          <w:spacing w:val="-7"/>
        </w:rPr>
        <w:t xml:space="preserve"> </w:t>
      </w:r>
      <w:r>
        <w:t>wellbeing</w:t>
      </w:r>
      <w:r>
        <w:rPr>
          <w:spacing w:val="-7"/>
        </w:rPr>
        <w:t xml:space="preserve"> </w:t>
      </w:r>
      <w:r>
        <w:t>policy</w:t>
      </w:r>
      <w:r>
        <w:rPr>
          <w:spacing w:val="-7"/>
        </w:rPr>
        <w:t xml:space="preserve"> </w:t>
      </w:r>
      <w:r>
        <w:t>that</w:t>
      </w:r>
      <w:r>
        <w:rPr>
          <w:spacing w:val="-7"/>
        </w:rPr>
        <w:t xml:space="preserve"> </w:t>
      </w:r>
      <w:r>
        <w:t>is</w:t>
      </w:r>
      <w:r>
        <w:rPr>
          <w:spacing w:val="-7"/>
        </w:rPr>
        <w:t xml:space="preserve"> </w:t>
      </w:r>
      <w:r>
        <w:t>targeted</w:t>
      </w:r>
      <w:r>
        <w:rPr>
          <w:spacing w:val="-7"/>
        </w:rPr>
        <w:t xml:space="preserve"> </w:t>
      </w:r>
      <w:r>
        <w:t>to</w:t>
      </w:r>
      <w:r>
        <w:rPr>
          <w:spacing w:val="-7"/>
        </w:rPr>
        <w:t xml:space="preserve"> </w:t>
      </w:r>
      <w:r>
        <w:t>employees</w:t>
      </w:r>
      <w:r>
        <w:rPr>
          <w:spacing w:val="-7"/>
        </w:rPr>
        <w:t xml:space="preserve"> </w:t>
      </w:r>
      <w:r>
        <w:t>who</w:t>
      </w:r>
      <w:r>
        <w:rPr>
          <w:spacing w:val="-7"/>
        </w:rPr>
        <w:t xml:space="preserve"> </w:t>
      </w:r>
      <w:r>
        <w:t>work</w:t>
      </w:r>
      <w:r>
        <w:rPr>
          <w:spacing w:val="-7"/>
        </w:rPr>
        <w:t xml:space="preserve"> </w:t>
      </w:r>
      <w:r>
        <w:t>from</w:t>
      </w:r>
      <w:r>
        <w:rPr>
          <w:spacing w:val="-7"/>
        </w:rPr>
        <w:t xml:space="preserve"> </w:t>
      </w:r>
      <w:r>
        <w:t>home,</w:t>
      </w:r>
      <w:r>
        <w:rPr>
          <w:spacing w:val="-7"/>
        </w:rPr>
        <w:t xml:space="preserve"> </w:t>
      </w:r>
      <w:r>
        <w:t>and to provide training to managers on how to identify signs of poor wellbeing and presenteeism among those employees who work from home.</w:t>
      </w:r>
    </w:p>
    <w:p w14:paraId="5CC6E456" w14:textId="77777777" w:rsidR="00A22E0B" w:rsidRDefault="00E35F86">
      <w:pPr>
        <w:pStyle w:val="Heading2"/>
        <w:spacing w:before="118"/>
        <w:ind w:left="26"/>
      </w:pPr>
      <w:r>
        <w:rPr>
          <w:spacing w:val="-4"/>
          <w:w w:val="105"/>
        </w:rPr>
        <w:t>WHY?</w:t>
      </w:r>
    </w:p>
    <w:p w14:paraId="5532914E" w14:textId="77777777" w:rsidR="00A22E0B" w:rsidRDefault="00E35F86">
      <w:pPr>
        <w:pStyle w:val="BodyText"/>
        <w:spacing w:before="15" w:line="276" w:lineRule="auto"/>
        <w:ind w:left="41"/>
      </w:pPr>
      <w:r>
        <w:t>Studies</w:t>
      </w:r>
      <w:r>
        <w:rPr>
          <w:spacing w:val="-3"/>
        </w:rPr>
        <w:t xml:space="preserve"> </w:t>
      </w:r>
      <w:r>
        <w:t>show</w:t>
      </w:r>
      <w:r>
        <w:rPr>
          <w:spacing w:val="-3"/>
        </w:rPr>
        <w:t xml:space="preserve"> </w:t>
      </w:r>
      <w:r>
        <w:t>that</w:t>
      </w:r>
      <w:r>
        <w:rPr>
          <w:spacing w:val="-3"/>
        </w:rPr>
        <w:t xml:space="preserve"> </w:t>
      </w:r>
      <w:r>
        <w:t>the</w:t>
      </w:r>
      <w:r>
        <w:rPr>
          <w:spacing w:val="-3"/>
        </w:rPr>
        <w:t xml:space="preserve"> </w:t>
      </w:r>
      <w:r>
        <w:t>wellbeing</w:t>
      </w:r>
      <w:r>
        <w:rPr>
          <w:spacing w:val="-3"/>
        </w:rPr>
        <w:t xml:space="preserve"> </w:t>
      </w:r>
      <w:r>
        <w:t>of</w:t>
      </w:r>
      <w:r>
        <w:rPr>
          <w:spacing w:val="-3"/>
        </w:rPr>
        <w:t xml:space="preserve"> </w:t>
      </w:r>
      <w:r>
        <w:t>higher</w:t>
      </w:r>
      <w:r>
        <w:rPr>
          <w:spacing w:val="-3"/>
        </w:rPr>
        <w:t xml:space="preserve"> </w:t>
      </w:r>
      <w:r>
        <w:t>education</w:t>
      </w:r>
      <w:r>
        <w:rPr>
          <w:spacing w:val="-3"/>
        </w:rPr>
        <w:t xml:space="preserve"> </w:t>
      </w:r>
      <w:r>
        <w:t>staff</w:t>
      </w:r>
      <w:r>
        <w:rPr>
          <w:spacing w:val="-3"/>
        </w:rPr>
        <w:t xml:space="preserve"> </w:t>
      </w:r>
      <w:r>
        <w:t>has</w:t>
      </w:r>
      <w:r>
        <w:rPr>
          <w:spacing w:val="-3"/>
        </w:rPr>
        <w:t xml:space="preserve"> </w:t>
      </w:r>
      <w:r>
        <w:t>become</w:t>
      </w:r>
      <w:r>
        <w:rPr>
          <w:spacing w:val="-3"/>
        </w:rPr>
        <w:t xml:space="preserve"> </w:t>
      </w:r>
      <w:r>
        <w:t>an</w:t>
      </w:r>
      <w:r>
        <w:rPr>
          <w:spacing w:val="-3"/>
        </w:rPr>
        <w:t xml:space="preserve"> </w:t>
      </w:r>
      <w:r>
        <w:t>industry-wide</w:t>
      </w:r>
      <w:r>
        <w:rPr>
          <w:spacing w:val="-3"/>
        </w:rPr>
        <w:t xml:space="preserve"> </w:t>
      </w:r>
      <w:r>
        <w:t>concern,</w:t>
      </w:r>
      <w:r>
        <w:rPr>
          <w:spacing w:val="-3"/>
        </w:rPr>
        <w:t xml:space="preserve"> </w:t>
      </w:r>
      <w:r>
        <w:t>as</w:t>
      </w:r>
      <w:r>
        <w:rPr>
          <w:spacing w:val="-3"/>
        </w:rPr>
        <w:t xml:space="preserve"> </w:t>
      </w:r>
      <w:r>
        <w:t>academic</w:t>
      </w:r>
      <w:r>
        <w:rPr>
          <w:spacing w:val="-3"/>
        </w:rPr>
        <w:t xml:space="preserve"> </w:t>
      </w:r>
      <w:r>
        <w:t>staff</w:t>
      </w:r>
      <w:r>
        <w:rPr>
          <w:spacing w:val="-3"/>
        </w:rPr>
        <w:t xml:space="preserve"> </w:t>
      </w:r>
      <w:r>
        <w:t>are</w:t>
      </w:r>
      <w:r>
        <w:rPr>
          <w:spacing w:val="-3"/>
        </w:rPr>
        <w:t xml:space="preserve"> </w:t>
      </w:r>
      <w:r>
        <w:t>also faced</w:t>
      </w:r>
      <w:r>
        <w:rPr>
          <w:spacing w:val="-1"/>
        </w:rPr>
        <w:t xml:space="preserve"> </w:t>
      </w:r>
      <w:r>
        <w:t>with</w:t>
      </w:r>
      <w:r>
        <w:rPr>
          <w:spacing w:val="-1"/>
        </w:rPr>
        <w:t xml:space="preserve"> </w:t>
      </w:r>
      <w:r>
        <w:t>the</w:t>
      </w:r>
      <w:r>
        <w:rPr>
          <w:spacing w:val="-1"/>
        </w:rPr>
        <w:t xml:space="preserve"> </w:t>
      </w:r>
      <w:r>
        <w:t>challenge</w:t>
      </w:r>
      <w:r>
        <w:rPr>
          <w:spacing w:val="-1"/>
        </w:rPr>
        <w:t xml:space="preserve"> </w:t>
      </w:r>
      <w:r>
        <w:t>of</w:t>
      </w:r>
      <w:r>
        <w:rPr>
          <w:spacing w:val="-1"/>
        </w:rPr>
        <w:t xml:space="preserve"> </w:t>
      </w:r>
      <w:r>
        <w:t>supporting</w:t>
      </w:r>
      <w:r>
        <w:rPr>
          <w:spacing w:val="-1"/>
        </w:rPr>
        <w:t xml:space="preserve"> </w:t>
      </w:r>
      <w:r>
        <w:t>their</w:t>
      </w:r>
      <w:r>
        <w:rPr>
          <w:spacing w:val="-1"/>
        </w:rPr>
        <w:t xml:space="preserve"> </w:t>
      </w:r>
      <w:r>
        <w:t>students</w:t>
      </w:r>
      <w:r>
        <w:rPr>
          <w:spacing w:val="-1"/>
        </w:rPr>
        <w:t xml:space="preserve"> </w:t>
      </w:r>
      <w:r>
        <w:t>who</w:t>
      </w:r>
      <w:r>
        <w:rPr>
          <w:spacing w:val="-1"/>
        </w:rPr>
        <w:t xml:space="preserve"> </w:t>
      </w:r>
      <w:r>
        <w:t>suffer</w:t>
      </w:r>
      <w:r>
        <w:rPr>
          <w:spacing w:val="-1"/>
        </w:rPr>
        <w:t xml:space="preserve"> </w:t>
      </w:r>
      <w:r>
        <w:t>with</w:t>
      </w:r>
      <w:r>
        <w:rPr>
          <w:spacing w:val="-1"/>
        </w:rPr>
        <w:t xml:space="preserve"> </w:t>
      </w:r>
      <w:r>
        <w:t>mental</w:t>
      </w:r>
      <w:r>
        <w:rPr>
          <w:spacing w:val="-1"/>
        </w:rPr>
        <w:t xml:space="preserve"> </w:t>
      </w:r>
      <w:r>
        <w:t>health</w:t>
      </w:r>
      <w:r>
        <w:rPr>
          <w:spacing w:val="-1"/>
        </w:rPr>
        <w:t xml:space="preserve"> </w:t>
      </w:r>
      <w:r>
        <w:t>difficulties</w:t>
      </w:r>
      <w:r>
        <w:rPr>
          <w:spacing w:val="-1"/>
        </w:rPr>
        <w:t xml:space="preserve"> </w:t>
      </w:r>
      <w:r>
        <w:t>(Brewster</w:t>
      </w:r>
      <w:r>
        <w:rPr>
          <w:spacing w:val="-1"/>
        </w:rPr>
        <w:t xml:space="preserve"> </w:t>
      </w:r>
      <w:r>
        <w:t>et</w:t>
      </w:r>
      <w:r>
        <w:rPr>
          <w:spacing w:val="-1"/>
        </w:rPr>
        <w:t xml:space="preserve"> </w:t>
      </w:r>
      <w:r>
        <w:t>al.,</w:t>
      </w:r>
      <w:r>
        <w:rPr>
          <w:spacing w:val="-1"/>
        </w:rPr>
        <w:t xml:space="preserve"> </w:t>
      </w:r>
      <w:r>
        <w:t>2022).</w:t>
      </w:r>
      <w:r>
        <w:rPr>
          <w:spacing w:val="-1"/>
        </w:rPr>
        <w:t xml:space="preserve"> </w:t>
      </w:r>
      <w:r>
        <w:t>For this reason, the University wish to ensure enough support is provided to our staff and that our line managers are able to spot</w:t>
      </w:r>
      <w:r>
        <w:rPr>
          <w:spacing w:val="-8"/>
        </w:rPr>
        <w:t xml:space="preserve"> </w:t>
      </w:r>
      <w:r>
        <w:t>signs</w:t>
      </w:r>
      <w:r>
        <w:rPr>
          <w:spacing w:val="-8"/>
        </w:rPr>
        <w:t xml:space="preserve"> </w:t>
      </w:r>
      <w:r>
        <w:t>of</w:t>
      </w:r>
      <w:r>
        <w:rPr>
          <w:spacing w:val="-8"/>
        </w:rPr>
        <w:t xml:space="preserve"> </w:t>
      </w:r>
      <w:r>
        <w:t>poor</w:t>
      </w:r>
      <w:r>
        <w:rPr>
          <w:spacing w:val="-8"/>
        </w:rPr>
        <w:t xml:space="preserve"> </w:t>
      </w:r>
      <w:r>
        <w:t>wellbeing.</w:t>
      </w:r>
      <w:r>
        <w:rPr>
          <w:spacing w:val="-8"/>
        </w:rPr>
        <w:t xml:space="preserve"> </w:t>
      </w:r>
      <w:r>
        <w:t>Line</w:t>
      </w:r>
      <w:r>
        <w:rPr>
          <w:spacing w:val="-8"/>
        </w:rPr>
        <w:t xml:space="preserve"> </w:t>
      </w:r>
      <w:r>
        <w:t>managers</w:t>
      </w:r>
      <w:r>
        <w:rPr>
          <w:spacing w:val="-8"/>
        </w:rPr>
        <w:t xml:space="preserve"> </w:t>
      </w:r>
      <w:r>
        <w:t>play</w:t>
      </w:r>
      <w:r>
        <w:rPr>
          <w:spacing w:val="-8"/>
        </w:rPr>
        <w:t xml:space="preserve"> </w:t>
      </w:r>
      <w:r>
        <w:t>an</w:t>
      </w:r>
      <w:r>
        <w:rPr>
          <w:spacing w:val="-8"/>
        </w:rPr>
        <w:t xml:space="preserve"> </w:t>
      </w:r>
      <w:r>
        <w:t>essential</w:t>
      </w:r>
      <w:r>
        <w:rPr>
          <w:spacing w:val="-8"/>
        </w:rPr>
        <w:t xml:space="preserve"> </w:t>
      </w:r>
      <w:r>
        <w:t>role</w:t>
      </w:r>
      <w:r>
        <w:rPr>
          <w:spacing w:val="-8"/>
        </w:rPr>
        <w:t xml:space="preserve"> </w:t>
      </w:r>
      <w:r>
        <w:t>in</w:t>
      </w:r>
      <w:r>
        <w:rPr>
          <w:spacing w:val="-8"/>
        </w:rPr>
        <w:t xml:space="preserve"> </w:t>
      </w:r>
      <w:r>
        <w:t>ensuring</w:t>
      </w:r>
      <w:r>
        <w:rPr>
          <w:spacing w:val="-8"/>
        </w:rPr>
        <w:t xml:space="preserve"> </w:t>
      </w:r>
      <w:r>
        <w:t>their</w:t>
      </w:r>
      <w:r>
        <w:rPr>
          <w:spacing w:val="-8"/>
        </w:rPr>
        <w:t xml:space="preserve"> </w:t>
      </w:r>
      <w:r>
        <w:t>staff</w:t>
      </w:r>
      <w:r>
        <w:rPr>
          <w:spacing w:val="-8"/>
        </w:rPr>
        <w:t xml:space="preserve"> </w:t>
      </w:r>
      <w:r>
        <w:t>are</w:t>
      </w:r>
      <w:r>
        <w:rPr>
          <w:spacing w:val="-8"/>
        </w:rPr>
        <w:t xml:space="preserve"> </w:t>
      </w:r>
      <w:r>
        <w:t>engaged</w:t>
      </w:r>
      <w:r>
        <w:rPr>
          <w:spacing w:val="-8"/>
        </w:rPr>
        <w:t xml:space="preserve"> </w:t>
      </w:r>
      <w:r>
        <w:t>and</w:t>
      </w:r>
      <w:r>
        <w:rPr>
          <w:spacing w:val="-8"/>
        </w:rPr>
        <w:t xml:space="preserve"> </w:t>
      </w:r>
      <w:r>
        <w:t>receive</w:t>
      </w:r>
      <w:r>
        <w:rPr>
          <w:spacing w:val="-8"/>
        </w:rPr>
        <w:t xml:space="preserve"> </w:t>
      </w:r>
      <w:r>
        <w:t>sufficient support</w:t>
      </w:r>
      <w:r>
        <w:rPr>
          <w:spacing w:val="-2"/>
        </w:rPr>
        <w:t xml:space="preserve"> </w:t>
      </w:r>
      <w:r>
        <w:t>to</w:t>
      </w:r>
      <w:r>
        <w:rPr>
          <w:spacing w:val="-2"/>
        </w:rPr>
        <w:t xml:space="preserve"> </w:t>
      </w:r>
      <w:r>
        <w:t>reduce</w:t>
      </w:r>
      <w:r>
        <w:rPr>
          <w:spacing w:val="-2"/>
        </w:rPr>
        <w:t xml:space="preserve"> </w:t>
      </w:r>
      <w:r>
        <w:t>stress</w:t>
      </w:r>
      <w:r>
        <w:rPr>
          <w:spacing w:val="-2"/>
        </w:rPr>
        <w:t xml:space="preserve"> </w:t>
      </w:r>
      <w:r>
        <w:t>and</w:t>
      </w:r>
      <w:r>
        <w:rPr>
          <w:spacing w:val="-2"/>
        </w:rPr>
        <w:t xml:space="preserve"> </w:t>
      </w:r>
      <w:r>
        <w:t>encourage</w:t>
      </w:r>
      <w:r>
        <w:rPr>
          <w:spacing w:val="-2"/>
        </w:rPr>
        <w:t xml:space="preserve"> </w:t>
      </w:r>
      <w:r>
        <w:t>wellbeing</w:t>
      </w:r>
      <w:r>
        <w:rPr>
          <w:spacing w:val="-2"/>
        </w:rPr>
        <w:t xml:space="preserve"> </w:t>
      </w:r>
      <w:r>
        <w:t>(CIPD,</w:t>
      </w:r>
      <w:r>
        <w:rPr>
          <w:spacing w:val="-2"/>
        </w:rPr>
        <w:t xml:space="preserve"> </w:t>
      </w:r>
      <w:r>
        <w:t>2022).</w:t>
      </w:r>
      <w:r>
        <w:rPr>
          <w:spacing w:val="-2"/>
        </w:rPr>
        <w:t xml:space="preserve"> </w:t>
      </w:r>
      <w:r>
        <w:t>There</w:t>
      </w:r>
      <w:r>
        <w:rPr>
          <w:spacing w:val="-2"/>
        </w:rPr>
        <w:t xml:space="preserve"> </w:t>
      </w:r>
      <w:r>
        <w:t>are</w:t>
      </w:r>
      <w:r>
        <w:rPr>
          <w:spacing w:val="-2"/>
        </w:rPr>
        <w:t xml:space="preserve"> </w:t>
      </w:r>
      <w:r>
        <w:t>many</w:t>
      </w:r>
      <w:r>
        <w:rPr>
          <w:spacing w:val="-2"/>
        </w:rPr>
        <w:t xml:space="preserve"> </w:t>
      </w:r>
      <w:r>
        <w:t>factors</w:t>
      </w:r>
      <w:r>
        <w:rPr>
          <w:spacing w:val="-2"/>
        </w:rPr>
        <w:t xml:space="preserve"> </w:t>
      </w:r>
      <w:r>
        <w:t>contributing</w:t>
      </w:r>
      <w:r>
        <w:rPr>
          <w:spacing w:val="-2"/>
        </w:rPr>
        <w:t xml:space="preserve"> </w:t>
      </w:r>
      <w:r>
        <w:t>to</w:t>
      </w:r>
      <w:r>
        <w:rPr>
          <w:spacing w:val="-2"/>
        </w:rPr>
        <w:t xml:space="preserve"> </w:t>
      </w:r>
      <w:r>
        <w:t>positive</w:t>
      </w:r>
      <w:r>
        <w:rPr>
          <w:spacing w:val="-2"/>
        </w:rPr>
        <w:t xml:space="preserve"> </w:t>
      </w:r>
      <w:r>
        <w:t>wellbeing among</w:t>
      </w:r>
      <w:r>
        <w:rPr>
          <w:spacing w:val="-1"/>
        </w:rPr>
        <w:t xml:space="preserve"> </w:t>
      </w:r>
      <w:r>
        <w:t>your</w:t>
      </w:r>
      <w:r>
        <w:rPr>
          <w:spacing w:val="-1"/>
        </w:rPr>
        <w:t xml:space="preserve"> </w:t>
      </w:r>
      <w:r>
        <w:t>staff,</w:t>
      </w:r>
      <w:r>
        <w:rPr>
          <w:spacing w:val="-1"/>
        </w:rPr>
        <w:t xml:space="preserve"> </w:t>
      </w:r>
      <w:r>
        <w:t>which</w:t>
      </w:r>
      <w:r>
        <w:rPr>
          <w:spacing w:val="-1"/>
        </w:rPr>
        <w:t xml:space="preserve"> </w:t>
      </w:r>
      <w:r>
        <w:t>have</w:t>
      </w:r>
      <w:r>
        <w:rPr>
          <w:spacing w:val="-1"/>
        </w:rPr>
        <w:t xml:space="preserve"> </w:t>
      </w:r>
      <w:r>
        <w:t>been</w:t>
      </w:r>
      <w:r>
        <w:rPr>
          <w:spacing w:val="-1"/>
        </w:rPr>
        <w:t xml:space="preserve"> </w:t>
      </w:r>
      <w:r>
        <w:t>proven</w:t>
      </w:r>
      <w:r>
        <w:rPr>
          <w:spacing w:val="-1"/>
        </w:rPr>
        <w:t xml:space="preserve"> </w:t>
      </w:r>
      <w:r>
        <w:t>to</w:t>
      </w:r>
      <w:r>
        <w:rPr>
          <w:spacing w:val="-1"/>
        </w:rPr>
        <w:t xml:space="preserve"> </w:t>
      </w:r>
      <w:r>
        <w:t>increase</w:t>
      </w:r>
      <w:r>
        <w:rPr>
          <w:spacing w:val="-1"/>
        </w:rPr>
        <w:t xml:space="preserve"> </w:t>
      </w:r>
      <w:r>
        <w:t>job</w:t>
      </w:r>
      <w:r>
        <w:rPr>
          <w:spacing w:val="-1"/>
        </w:rPr>
        <w:t xml:space="preserve"> </w:t>
      </w:r>
      <w:r>
        <w:t>satisfaction</w:t>
      </w:r>
      <w:r>
        <w:rPr>
          <w:spacing w:val="-1"/>
        </w:rPr>
        <w:t xml:space="preserve"> </w:t>
      </w:r>
      <w:r>
        <w:t>(Yuh</w:t>
      </w:r>
      <w:r>
        <w:rPr>
          <w:spacing w:val="-1"/>
        </w:rPr>
        <w:t xml:space="preserve"> </w:t>
      </w:r>
      <w:r>
        <w:t>and</w:t>
      </w:r>
      <w:r>
        <w:rPr>
          <w:spacing w:val="-1"/>
        </w:rPr>
        <w:t xml:space="preserve"> </w:t>
      </w:r>
      <w:r>
        <w:t>Choi,</w:t>
      </w:r>
      <w:r>
        <w:rPr>
          <w:spacing w:val="-1"/>
        </w:rPr>
        <w:t xml:space="preserve"> </w:t>
      </w:r>
      <w:r>
        <w:t>2017).</w:t>
      </w:r>
    </w:p>
    <w:p w14:paraId="0FFD43EB" w14:textId="77777777" w:rsidR="00A22E0B" w:rsidRDefault="00E35F86">
      <w:pPr>
        <w:pStyle w:val="BodyText"/>
        <w:spacing w:line="276" w:lineRule="auto"/>
        <w:ind w:left="41"/>
      </w:pPr>
      <w:r>
        <w:t>Many studies have explored the negative effects leadership can have on employees and its contribution to employee turnover</w:t>
      </w:r>
      <w:r>
        <w:rPr>
          <w:spacing w:val="-10"/>
        </w:rPr>
        <w:t xml:space="preserve"> </w:t>
      </w:r>
      <w:r>
        <w:t>and</w:t>
      </w:r>
      <w:r>
        <w:rPr>
          <w:spacing w:val="-10"/>
        </w:rPr>
        <w:t xml:space="preserve"> </w:t>
      </w:r>
      <w:r>
        <w:t>stress</w:t>
      </w:r>
      <w:r>
        <w:rPr>
          <w:spacing w:val="-10"/>
        </w:rPr>
        <w:t xml:space="preserve"> </w:t>
      </w:r>
      <w:r>
        <w:t>(Bedi,</w:t>
      </w:r>
      <w:r>
        <w:rPr>
          <w:spacing w:val="-10"/>
        </w:rPr>
        <w:t xml:space="preserve"> </w:t>
      </w:r>
      <w:r>
        <w:t>Alpaslan</w:t>
      </w:r>
      <w:r>
        <w:rPr>
          <w:spacing w:val="-10"/>
        </w:rPr>
        <w:t xml:space="preserve"> </w:t>
      </w:r>
      <w:r>
        <w:t>&amp;</w:t>
      </w:r>
      <w:r>
        <w:rPr>
          <w:spacing w:val="-10"/>
        </w:rPr>
        <w:t xml:space="preserve"> </w:t>
      </w:r>
      <w:r>
        <w:t>Green,</w:t>
      </w:r>
      <w:r>
        <w:rPr>
          <w:spacing w:val="-10"/>
        </w:rPr>
        <w:t xml:space="preserve"> </w:t>
      </w:r>
      <w:r>
        <w:t>2016).</w:t>
      </w:r>
      <w:r>
        <w:rPr>
          <w:spacing w:val="-10"/>
        </w:rPr>
        <w:t xml:space="preserve"> </w:t>
      </w:r>
      <w:r>
        <w:t>Consequently,</w:t>
      </w:r>
      <w:r>
        <w:rPr>
          <w:spacing w:val="-10"/>
        </w:rPr>
        <w:t xml:space="preserve"> </w:t>
      </w:r>
      <w:r>
        <w:t>the</w:t>
      </w:r>
      <w:r>
        <w:rPr>
          <w:spacing w:val="-10"/>
        </w:rPr>
        <w:t xml:space="preserve"> </w:t>
      </w:r>
      <w:r>
        <w:t>training</w:t>
      </w:r>
      <w:r>
        <w:rPr>
          <w:spacing w:val="-10"/>
        </w:rPr>
        <w:t xml:space="preserve"> </w:t>
      </w:r>
      <w:r>
        <w:t>you</w:t>
      </w:r>
      <w:r>
        <w:rPr>
          <w:spacing w:val="-10"/>
        </w:rPr>
        <w:t xml:space="preserve"> </w:t>
      </w:r>
      <w:r>
        <w:t>will</w:t>
      </w:r>
      <w:r>
        <w:rPr>
          <w:spacing w:val="-10"/>
        </w:rPr>
        <w:t xml:space="preserve"> </w:t>
      </w:r>
      <w:r>
        <w:t>receive,</w:t>
      </w:r>
      <w:r>
        <w:rPr>
          <w:spacing w:val="-10"/>
        </w:rPr>
        <w:t xml:space="preserve"> </w:t>
      </w:r>
      <w:r>
        <w:t>will</w:t>
      </w:r>
      <w:r>
        <w:rPr>
          <w:spacing w:val="-10"/>
        </w:rPr>
        <w:t xml:space="preserve"> </w:t>
      </w:r>
      <w:r>
        <w:t>equip</w:t>
      </w:r>
      <w:r>
        <w:rPr>
          <w:spacing w:val="-10"/>
        </w:rPr>
        <w:t xml:space="preserve"> </w:t>
      </w:r>
      <w:r>
        <w:t>you</w:t>
      </w:r>
      <w:r>
        <w:rPr>
          <w:spacing w:val="-10"/>
        </w:rPr>
        <w:t xml:space="preserve"> </w:t>
      </w:r>
      <w:r>
        <w:t>with</w:t>
      </w:r>
      <w:r>
        <w:rPr>
          <w:spacing w:val="-10"/>
        </w:rPr>
        <w:t xml:space="preserve"> </w:t>
      </w:r>
      <w:r>
        <w:t>the</w:t>
      </w:r>
      <w:r>
        <w:rPr>
          <w:spacing w:val="-10"/>
        </w:rPr>
        <w:t xml:space="preserve"> </w:t>
      </w:r>
      <w:r>
        <w:t>skills to “alleviate factors that may impact on the wellbeing of your team” (Health at Work Centre, 2023).</w:t>
      </w:r>
    </w:p>
    <w:p w14:paraId="0223350A" w14:textId="77777777" w:rsidR="00A22E0B" w:rsidRDefault="00E35F86">
      <w:pPr>
        <w:pStyle w:val="Heading2"/>
        <w:spacing w:before="183" w:line="294" w:lineRule="exact"/>
      </w:pPr>
      <w:r>
        <w:t>LINE</w:t>
      </w:r>
      <w:r>
        <w:rPr>
          <w:spacing w:val="-25"/>
        </w:rPr>
        <w:t xml:space="preserve"> </w:t>
      </w:r>
      <w:r>
        <w:t>MANAGERS</w:t>
      </w:r>
      <w:r>
        <w:rPr>
          <w:spacing w:val="-24"/>
        </w:rPr>
        <w:t xml:space="preserve"> </w:t>
      </w:r>
      <w:r>
        <w:rPr>
          <w:spacing w:val="-4"/>
        </w:rPr>
        <w:t>ROLE</w:t>
      </w:r>
    </w:p>
    <w:p w14:paraId="1BB6699F" w14:textId="77777777" w:rsidR="00A22E0B" w:rsidRDefault="00E35F86">
      <w:pPr>
        <w:pStyle w:val="BodyText"/>
        <w:spacing w:line="220" w:lineRule="exact"/>
        <w:ind w:left="45"/>
      </w:pPr>
      <w:r>
        <w:t>Your</w:t>
      </w:r>
      <w:r>
        <w:rPr>
          <w:spacing w:val="-11"/>
        </w:rPr>
        <w:t xml:space="preserve"> </w:t>
      </w:r>
      <w:r>
        <w:t>duties</w:t>
      </w:r>
      <w:r>
        <w:rPr>
          <w:spacing w:val="-10"/>
        </w:rPr>
        <w:t xml:space="preserve"> </w:t>
      </w:r>
      <w:r>
        <w:t>as</w:t>
      </w:r>
      <w:r>
        <w:rPr>
          <w:spacing w:val="-11"/>
        </w:rPr>
        <w:t xml:space="preserve"> </w:t>
      </w:r>
      <w:r>
        <w:t>a</w:t>
      </w:r>
      <w:r>
        <w:rPr>
          <w:spacing w:val="-10"/>
        </w:rPr>
        <w:t xml:space="preserve"> </w:t>
      </w:r>
      <w:r>
        <w:t>line</w:t>
      </w:r>
      <w:r>
        <w:rPr>
          <w:spacing w:val="-10"/>
        </w:rPr>
        <w:t xml:space="preserve"> </w:t>
      </w:r>
      <w:r>
        <w:t>manager</w:t>
      </w:r>
      <w:r>
        <w:rPr>
          <w:spacing w:val="-11"/>
        </w:rPr>
        <w:t xml:space="preserve"> </w:t>
      </w:r>
      <w:r>
        <w:t>will</w:t>
      </w:r>
      <w:r>
        <w:rPr>
          <w:spacing w:val="-10"/>
        </w:rPr>
        <w:t xml:space="preserve"> </w:t>
      </w:r>
      <w:r>
        <w:t>be</w:t>
      </w:r>
      <w:r>
        <w:rPr>
          <w:spacing w:val="-11"/>
        </w:rPr>
        <w:t xml:space="preserve"> </w:t>
      </w:r>
      <w:r>
        <w:t>to</w:t>
      </w:r>
      <w:r>
        <w:rPr>
          <w:spacing w:val="-10"/>
        </w:rPr>
        <w:t xml:space="preserve"> </w:t>
      </w:r>
      <w:r>
        <w:t>firstly</w:t>
      </w:r>
      <w:r>
        <w:rPr>
          <w:spacing w:val="-10"/>
        </w:rPr>
        <w:t xml:space="preserve"> </w:t>
      </w:r>
      <w:r>
        <w:t>attend</w:t>
      </w:r>
      <w:r>
        <w:rPr>
          <w:spacing w:val="-11"/>
        </w:rPr>
        <w:t xml:space="preserve"> </w:t>
      </w:r>
      <w:r>
        <w:t>the</w:t>
      </w:r>
      <w:r>
        <w:rPr>
          <w:spacing w:val="-10"/>
        </w:rPr>
        <w:t xml:space="preserve"> </w:t>
      </w:r>
      <w:r>
        <w:t>wellbeing</w:t>
      </w:r>
      <w:r>
        <w:rPr>
          <w:spacing w:val="-10"/>
        </w:rPr>
        <w:t xml:space="preserve"> </w:t>
      </w:r>
      <w:r>
        <w:t>training</w:t>
      </w:r>
      <w:r>
        <w:rPr>
          <w:spacing w:val="-11"/>
        </w:rPr>
        <w:t xml:space="preserve"> </w:t>
      </w:r>
      <w:r>
        <w:t>where</w:t>
      </w:r>
      <w:r>
        <w:rPr>
          <w:spacing w:val="-10"/>
        </w:rPr>
        <w:t xml:space="preserve"> </w:t>
      </w:r>
      <w:r>
        <w:t>you</w:t>
      </w:r>
      <w:r>
        <w:rPr>
          <w:spacing w:val="-11"/>
        </w:rPr>
        <w:t xml:space="preserve"> </w:t>
      </w:r>
      <w:r>
        <w:t>will</w:t>
      </w:r>
      <w:r>
        <w:rPr>
          <w:spacing w:val="-10"/>
        </w:rPr>
        <w:t xml:space="preserve"> </w:t>
      </w:r>
      <w:r>
        <w:t>learn</w:t>
      </w:r>
      <w:r>
        <w:rPr>
          <w:spacing w:val="-10"/>
        </w:rPr>
        <w:t xml:space="preserve"> </w:t>
      </w:r>
      <w:r>
        <w:t>the</w:t>
      </w:r>
      <w:r>
        <w:rPr>
          <w:spacing w:val="-11"/>
        </w:rPr>
        <w:t xml:space="preserve"> </w:t>
      </w:r>
      <w:r>
        <w:t>signs</w:t>
      </w:r>
      <w:r>
        <w:rPr>
          <w:spacing w:val="-10"/>
        </w:rPr>
        <w:t xml:space="preserve"> </w:t>
      </w:r>
      <w:r>
        <w:t>of</w:t>
      </w:r>
      <w:r>
        <w:rPr>
          <w:spacing w:val="-11"/>
        </w:rPr>
        <w:t xml:space="preserve"> </w:t>
      </w:r>
      <w:r>
        <w:rPr>
          <w:spacing w:val="-4"/>
        </w:rPr>
        <w:t>poor</w:t>
      </w:r>
    </w:p>
    <w:p w14:paraId="3FFEB9F4" w14:textId="77777777" w:rsidR="00A22E0B" w:rsidRDefault="00E35F86">
      <w:pPr>
        <w:pStyle w:val="BodyText"/>
        <w:spacing w:before="35" w:line="276" w:lineRule="auto"/>
        <w:ind w:left="45"/>
      </w:pPr>
      <w:r>
        <w:t>wellbeing/mental</w:t>
      </w:r>
      <w:r>
        <w:rPr>
          <w:spacing w:val="-3"/>
        </w:rPr>
        <w:t xml:space="preserve"> </w:t>
      </w:r>
      <w:r>
        <w:t>health</w:t>
      </w:r>
      <w:r>
        <w:rPr>
          <w:spacing w:val="-3"/>
        </w:rPr>
        <w:t xml:space="preserve"> </w:t>
      </w:r>
      <w:r>
        <w:t>among</w:t>
      </w:r>
      <w:r>
        <w:rPr>
          <w:spacing w:val="-3"/>
        </w:rPr>
        <w:t xml:space="preserve"> </w:t>
      </w:r>
      <w:r>
        <w:t>staff</w:t>
      </w:r>
      <w:r>
        <w:rPr>
          <w:spacing w:val="-3"/>
        </w:rPr>
        <w:t xml:space="preserve"> </w:t>
      </w:r>
      <w:r>
        <w:t>who</w:t>
      </w:r>
      <w:r>
        <w:rPr>
          <w:spacing w:val="-3"/>
        </w:rPr>
        <w:t xml:space="preserve"> </w:t>
      </w:r>
      <w:r>
        <w:t>work</w:t>
      </w:r>
      <w:r>
        <w:rPr>
          <w:spacing w:val="-3"/>
        </w:rPr>
        <w:t xml:space="preserve"> </w:t>
      </w:r>
      <w:r>
        <w:t>from</w:t>
      </w:r>
      <w:r>
        <w:rPr>
          <w:spacing w:val="-3"/>
        </w:rPr>
        <w:t xml:space="preserve"> </w:t>
      </w:r>
      <w:r>
        <w:t>home.</w:t>
      </w:r>
      <w:r>
        <w:rPr>
          <w:spacing w:val="-3"/>
        </w:rPr>
        <w:t xml:space="preserve"> </w:t>
      </w:r>
      <w:r>
        <w:t>Research</w:t>
      </w:r>
      <w:r>
        <w:rPr>
          <w:spacing w:val="-3"/>
        </w:rPr>
        <w:t xml:space="preserve"> </w:t>
      </w:r>
      <w:r>
        <w:t>has</w:t>
      </w:r>
      <w:r>
        <w:rPr>
          <w:spacing w:val="-3"/>
        </w:rPr>
        <w:t xml:space="preserve"> </w:t>
      </w:r>
      <w:r>
        <w:t>proven</w:t>
      </w:r>
      <w:r>
        <w:rPr>
          <w:spacing w:val="-3"/>
        </w:rPr>
        <w:t xml:space="preserve"> </w:t>
      </w:r>
      <w:r>
        <w:t>that</w:t>
      </w:r>
      <w:r>
        <w:rPr>
          <w:spacing w:val="-3"/>
        </w:rPr>
        <w:t xml:space="preserve"> </w:t>
      </w:r>
      <w:r>
        <w:t>employees</w:t>
      </w:r>
      <w:r>
        <w:rPr>
          <w:spacing w:val="-3"/>
        </w:rPr>
        <w:t xml:space="preserve"> </w:t>
      </w:r>
      <w:r>
        <w:t>of</w:t>
      </w:r>
      <w:r>
        <w:rPr>
          <w:spacing w:val="-3"/>
        </w:rPr>
        <w:t xml:space="preserve"> </w:t>
      </w:r>
      <w:r>
        <w:t>managers</w:t>
      </w:r>
      <w:r>
        <w:rPr>
          <w:spacing w:val="-3"/>
        </w:rPr>
        <w:t xml:space="preserve"> </w:t>
      </w:r>
      <w:r>
        <w:t>that</w:t>
      </w:r>
      <w:r>
        <w:rPr>
          <w:spacing w:val="-3"/>
        </w:rPr>
        <w:t xml:space="preserve"> </w:t>
      </w:r>
      <w:r>
        <w:t>have received</w:t>
      </w:r>
      <w:r>
        <w:rPr>
          <w:spacing w:val="-1"/>
        </w:rPr>
        <w:t xml:space="preserve"> </w:t>
      </w:r>
      <w:r>
        <w:t>wellbeing</w:t>
      </w:r>
      <w:r>
        <w:rPr>
          <w:spacing w:val="-1"/>
        </w:rPr>
        <w:t xml:space="preserve"> </w:t>
      </w:r>
      <w:r>
        <w:t>training</w:t>
      </w:r>
      <w:r>
        <w:rPr>
          <w:spacing w:val="-1"/>
        </w:rPr>
        <w:t xml:space="preserve"> </w:t>
      </w:r>
      <w:r>
        <w:t>have</w:t>
      </w:r>
      <w:r>
        <w:rPr>
          <w:spacing w:val="-1"/>
        </w:rPr>
        <w:t xml:space="preserve"> </w:t>
      </w:r>
      <w:r>
        <w:t>experienced</w:t>
      </w:r>
      <w:r>
        <w:rPr>
          <w:spacing w:val="-1"/>
        </w:rPr>
        <w:t xml:space="preserve"> </w:t>
      </w:r>
      <w:r>
        <w:t>a</w:t>
      </w:r>
      <w:r>
        <w:rPr>
          <w:spacing w:val="-1"/>
        </w:rPr>
        <w:t xml:space="preserve"> </w:t>
      </w:r>
      <w:r>
        <w:t>decline</w:t>
      </w:r>
      <w:r>
        <w:rPr>
          <w:spacing w:val="-1"/>
        </w:rPr>
        <w:t xml:space="preserve"> </w:t>
      </w:r>
      <w:r>
        <w:t>in</w:t>
      </w:r>
      <w:r>
        <w:rPr>
          <w:spacing w:val="-1"/>
        </w:rPr>
        <w:t xml:space="preserve"> </w:t>
      </w:r>
      <w:r>
        <w:t>workplace</w:t>
      </w:r>
      <w:r>
        <w:rPr>
          <w:spacing w:val="-1"/>
        </w:rPr>
        <w:t xml:space="preserve"> </w:t>
      </w:r>
      <w:r>
        <w:t>stress</w:t>
      </w:r>
      <w:r>
        <w:rPr>
          <w:spacing w:val="-1"/>
        </w:rPr>
        <w:t xml:space="preserve"> </w:t>
      </w:r>
      <w:r>
        <w:t>(Our</w:t>
      </w:r>
      <w:r>
        <w:rPr>
          <w:spacing w:val="-1"/>
        </w:rPr>
        <w:t xml:space="preserve"> </w:t>
      </w:r>
      <w:r>
        <w:t>Latest</w:t>
      </w:r>
      <w:r>
        <w:rPr>
          <w:spacing w:val="-1"/>
        </w:rPr>
        <w:t xml:space="preserve"> </w:t>
      </w:r>
      <w:r>
        <w:t>Insights,</w:t>
      </w:r>
      <w:r>
        <w:rPr>
          <w:spacing w:val="-1"/>
        </w:rPr>
        <w:t xml:space="preserve"> </w:t>
      </w:r>
      <w:r>
        <w:t>2022).</w:t>
      </w:r>
    </w:p>
    <w:p w14:paraId="2A30912C" w14:textId="77777777" w:rsidR="00A22E0B" w:rsidRDefault="00E35F86">
      <w:pPr>
        <w:pStyle w:val="BodyText"/>
        <w:spacing w:line="276" w:lineRule="auto"/>
        <w:ind w:left="45"/>
      </w:pPr>
      <w:r>
        <w:t>You</w:t>
      </w:r>
      <w:r>
        <w:rPr>
          <w:spacing w:val="-5"/>
        </w:rPr>
        <w:t xml:space="preserve"> </w:t>
      </w:r>
      <w:r>
        <w:t>will</w:t>
      </w:r>
      <w:r>
        <w:rPr>
          <w:spacing w:val="-5"/>
        </w:rPr>
        <w:t xml:space="preserve"> </w:t>
      </w:r>
      <w:r>
        <w:t>promote</w:t>
      </w:r>
      <w:r>
        <w:rPr>
          <w:spacing w:val="-5"/>
        </w:rPr>
        <w:t xml:space="preserve"> </w:t>
      </w:r>
      <w:r>
        <w:t>the</w:t>
      </w:r>
      <w:r>
        <w:rPr>
          <w:spacing w:val="-5"/>
        </w:rPr>
        <w:t xml:space="preserve"> </w:t>
      </w:r>
      <w:r>
        <w:t>new</w:t>
      </w:r>
      <w:r>
        <w:rPr>
          <w:spacing w:val="-5"/>
        </w:rPr>
        <w:t xml:space="preserve"> </w:t>
      </w:r>
      <w:r>
        <w:t>wellbeing</w:t>
      </w:r>
      <w:r>
        <w:rPr>
          <w:spacing w:val="-5"/>
        </w:rPr>
        <w:t xml:space="preserve"> </w:t>
      </w:r>
      <w:r>
        <w:t>policy</w:t>
      </w:r>
      <w:r>
        <w:rPr>
          <w:spacing w:val="-5"/>
        </w:rPr>
        <w:t xml:space="preserve"> </w:t>
      </w:r>
      <w:r>
        <w:t>and</w:t>
      </w:r>
      <w:r>
        <w:rPr>
          <w:spacing w:val="-5"/>
        </w:rPr>
        <w:t xml:space="preserve"> </w:t>
      </w:r>
      <w:r>
        <w:t>make</w:t>
      </w:r>
      <w:r>
        <w:rPr>
          <w:spacing w:val="-5"/>
        </w:rPr>
        <w:t xml:space="preserve"> </w:t>
      </w:r>
      <w:r>
        <w:t>it</w:t>
      </w:r>
      <w:r>
        <w:rPr>
          <w:spacing w:val="-5"/>
        </w:rPr>
        <w:t xml:space="preserve"> </w:t>
      </w:r>
      <w:r>
        <w:t>clear</w:t>
      </w:r>
      <w:r>
        <w:rPr>
          <w:spacing w:val="-5"/>
        </w:rPr>
        <w:t xml:space="preserve"> </w:t>
      </w:r>
      <w:r>
        <w:t>to</w:t>
      </w:r>
      <w:r>
        <w:rPr>
          <w:spacing w:val="-5"/>
        </w:rPr>
        <w:t xml:space="preserve"> </w:t>
      </w:r>
      <w:r>
        <w:t>your</w:t>
      </w:r>
      <w:r>
        <w:rPr>
          <w:spacing w:val="-5"/>
        </w:rPr>
        <w:t xml:space="preserve"> </w:t>
      </w:r>
      <w:r>
        <w:t>team</w:t>
      </w:r>
      <w:r>
        <w:rPr>
          <w:spacing w:val="-5"/>
        </w:rPr>
        <w:t xml:space="preserve"> </w:t>
      </w:r>
      <w:r>
        <w:t>that</w:t>
      </w:r>
      <w:r>
        <w:rPr>
          <w:spacing w:val="-5"/>
        </w:rPr>
        <w:t xml:space="preserve"> </w:t>
      </w:r>
      <w:r>
        <w:t>employees</w:t>
      </w:r>
      <w:r>
        <w:rPr>
          <w:spacing w:val="-5"/>
        </w:rPr>
        <w:t xml:space="preserve"> </w:t>
      </w:r>
      <w:r>
        <w:t>are</w:t>
      </w:r>
      <w:r>
        <w:rPr>
          <w:spacing w:val="-5"/>
        </w:rPr>
        <w:t xml:space="preserve"> </w:t>
      </w:r>
      <w:r>
        <w:t>discouraged</w:t>
      </w:r>
      <w:r>
        <w:rPr>
          <w:spacing w:val="-5"/>
        </w:rPr>
        <w:t xml:space="preserve"> </w:t>
      </w:r>
      <w:r>
        <w:t>from</w:t>
      </w:r>
      <w:r>
        <w:rPr>
          <w:spacing w:val="-5"/>
        </w:rPr>
        <w:t xml:space="preserve"> </w:t>
      </w:r>
      <w:r>
        <w:t>working when unwell. It is encouraged that you hang posters on the office walls to remind staff, and to have copies at hand if requested (Campbell &amp; Gunning, 2020).</w:t>
      </w:r>
    </w:p>
    <w:p w14:paraId="243DFC0F" w14:textId="77777777" w:rsidR="00A22E0B" w:rsidRDefault="00E35F86">
      <w:pPr>
        <w:pStyle w:val="BodyText"/>
        <w:spacing w:before="86" w:line="276" w:lineRule="auto"/>
        <w:ind w:left="2109"/>
      </w:pPr>
      <w:r>
        <w:t>You will need to provide an open environment within the department where your team feel comfortable</w:t>
      </w:r>
      <w:r>
        <w:rPr>
          <w:spacing w:val="-11"/>
        </w:rPr>
        <w:t xml:space="preserve"> </w:t>
      </w:r>
      <w:r>
        <w:t>in</w:t>
      </w:r>
      <w:r>
        <w:rPr>
          <w:spacing w:val="-11"/>
        </w:rPr>
        <w:t xml:space="preserve"> </w:t>
      </w:r>
      <w:r>
        <w:t>discussing</w:t>
      </w:r>
      <w:r>
        <w:rPr>
          <w:spacing w:val="-11"/>
        </w:rPr>
        <w:t xml:space="preserve"> </w:t>
      </w:r>
      <w:r>
        <w:t>any</w:t>
      </w:r>
      <w:r>
        <w:rPr>
          <w:spacing w:val="-11"/>
        </w:rPr>
        <w:t xml:space="preserve"> </w:t>
      </w:r>
      <w:r>
        <w:t>issues</w:t>
      </w:r>
      <w:r>
        <w:rPr>
          <w:spacing w:val="-11"/>
        </w:rPr>
        <w:t xml:space="preserve"> </w:t>
      </w:r>
      <w:r>
        <w:t>they</w:t>
      </w:r>
      <w:r>
        <w:rPr>
          <w:spacing w:val="-11"/>
        </w:rPr>
        <w:t xml:space="preserve"> </w:t>
      </w:r>
      <w:r>
        <w:t>may</w:t>
      </w:r>
      <w:r>
        <w:rPr>
          <w:spacing w:val="-11"/>
        </w:rPr>
        <w:t xml:space="preserve"> </w:t>
      </w:r>
      <w:r>
        <w:t>be</w:t>
      </w:r>
      <w:r>
        <w:rPr>
          <w:spacing w:val="-11"/>
        </w:rPr>
        <w:t xml:space="preserve"> </w:t>
      </w:r>
      <w:r>
        <w:t>facing</w:t>
      </w:r>
      <w:r>
        <w:rPr>
          <w:spacing w:val="-11"/>
        </w:rPr>
        <w:t xml:space="preserve"> </w:t>
      </w:r>
      <w:r>
        <w:t>in</w:t>
      </w:r>
      <w:r>
        <w:rPr>
          <w:spacing w:val="-11"/>
        </w:rPr>
        <w:t xml:space="preserve"> </w:t>
      </w:r>
      <w:r>
        <w:t>relation</w:t>
      </w:r>
      <w:r>
        <w:rPr>
          <w:spacing w:val="-11"/>
        </w:rPr>
        <w:t xml:space="preserve"> </w:t>
      </w:r>
      <w:r>
        <w:t>to</w:t>
      </w:r>
      <w:r>
        <w:rPr>
          <w:spacing w:val="-11"/>
        </w:rPr>
        <w:t xml:space="preserve"> </w:t>
      </w:r>
      <w:r>
        <w:t>their</w:t>
      </w:r>
      <w:r>
        <w:rPr>
          <w:spacing w:val="-11"/>
        </w:rPr>
        <w:t xml:space="preserve"> </w:t>
      </w:r>
      <w:r>
        <w:t>wellbeing</w:t>
      </w:r>
      <w:r>
        <w:rPr>
          <w:spacing w:val="-11"/>
        </w:rPr>
        <w:t xml:space="preserve"> </w:t>
      </w:r>
      <w:r>
        <w:t>(Gardner,</w:t>
      </w:r>
      <w:r>
        <w:rPr>
          <w:spacing w:val="-11"/>
        </w:rPr>
        <w:t xml:space="preserve"> </w:t>
      </w:r>
      <w:r>
        <w:t>2018). It is suggested that you schedule weekly 1-1 check-ins with your team members, providing them the opportunity to share any concerns (Klatt, Buckworth &amp; Malarkey, 2009).</w:t>
      </w:r>
    </w:p>
    <w:p w14:paraId="78FB9254" w14:textId="77777777" w:rsidR="00A22E0B" w:rsidRDefault="00A22E0B">
      <w:pPr>
        <w:pStyle w:val="BodyText"/>
      </w:pPr>
    </w:p>
    <w:p w14:paraId="66299A46" w14:textId="77777777" w:rsidR="00A22E0B" w:rsidRDefault="00A22E0B">
      <w:pPr>
        <w:pStyle w:val="BodyText"/>
        <w:spacing w:before="2"/>
        <w:rPr>
          <w:sz w:val="24"/>
        </w:rPr>
      </w:pPr>
    </w:p>
    <w:p w14:paraId="65104FB6" w14:textId="77777777" w:rsidR="00A22E0B" w:rsidRDefault="00E35F86">
      <w:pPr>
        <w:pStyle w:val="Heading1"/>
        <w:rPr>
          <w:u w:val="none"/>
        </w:rPr>
      </w:pPr>
      <w:r>
        <w:rPr>
          <w:u w:val="thick"/>
        </w:rPr>
        <w:t>WELCOME</w:t>
      </w:r>
      <w:r>
        <w:rPr>
          <w:spacing w:val="79"/>
          <w:u w:val="thick"/>
        </w:rPr>
        <w:t xml:space="preserve"> </w:t>
      </w:r>
      <w:r>
        <w:rPr>
          <w:spacing w:val="-4"/>
          <w:u w:val="thick"/>
        </w:rPr>
        <w:t>PACK</w:t>
      </w:r>
    </w:p>
    <w:p w14:paraId="3DCEE29E" w14:textId="77777777" w:rsidR="00A22E0B" w:rsidRDefault="00A22E0B">
      <w:pPr>
        <w:pStyle w:val="BodyText"/>
        <w:spacing w:before="12"/>
        <w:rPr>
          <w:rFonts w:ascii="Arial Black"/>
          <w:sz w:val="11"/>
        </w:rPr>
      </w:pPr>
    </w:p>
    <w:p w14:paraId="44D897A6" w14:textId="77777777" w:rsidR="00A22E0B" w:rsidRDefault="00E35F86">
      <w:pPr>
        <w:pStyle w:val="Heading2"/>
        <w:ind w:left="26"/>
      </w:pPr>
      <w:r>
        <w:rPr>
          <w:spacing w:val="-2"/>
          <w:w w:val="105"/>
        </w:rPr>
        <w:t>WHAT?</w:t>
      </w:r>
    </w:p>
    <w:p w14:paraId="443E8363" w14:textId="77777777" w:rsidR="00A22E0B" w:rsidRDefault="00E35F86">
      <w:pPr>
        <w:pStyle w:val="BodyText"/>
        <w:spacing w:before="120" w:line="276" w:lineRule="auto"/>
        <w:ind w:left="26" w:right="4712"/>
      </w:pPr>
      <w:r>
        <w:rPr>
          <w:color w:val="071325"/>
        </w:rPr>
        <w:t>UWTSD</w:t>
      </w:r>
      <w:r>
        <w:rPr>
          <w:color w:val="071325"/>
          <w:spacing w:val="-8"/>
        </w:rPr>
        <w:t xml:space="preserve"> </w:t>
      </w:r>
      <w:r>
        <w:rPr>
          <w:color w:val="071325"/>
        </w:rPr>
        <w:t>will</w:t>
      </w:r>
      <w:r>
        <w:rPr>
          <w:color w:val="071325"/>
          <w:spacing w:val="-8"/>
        </w:rPr>
        <w:t xml:space="preserve"> </w:t>
      </w:r>
      <w:r>
        <w:rPr>
          <w:color w:val="071325"/>
        </w:rPr>
        <w:t>be</w:t>
      </w:r>
      <w:r>
        <w:rPr>
          <w:color w:val="071325"/>
          <w:spacing w:val="-8"/>
        </w:rPr>
        <w:t xml:space="preserve"> </w:t>
      </w:r>
      <w:r>
        <w:rPr>
          <w:color w:val="071325"/>
        </w:rPr>
        <w:t>introducing</w:t>
      </w:r>
      <w:r>
        <w:rPr>
          <w:color w:val="071325"/>
          <w:spacing w:val="-8"/>
        </w:rPr>
        <w:t xml:space="preserve"> </w:t>
      </w:r>
      <w:r>
        <w:rPr>
          <w:color w:val="071325"/>
        </w:rPr>
        <w:t>a</w:t>
      </w:r>
      <w:r>
        <w:rPr>
          <w:color w:val="071325"/>
          <w:spacing w:val="-8"/>
        </w:rPr>
        <w:t xml:space="preserve"> </w:t>
      </w:r>
      <w:r>
        <w:rPr>
          <w:color w:val="071325"/>
        </w:rPr>
        <w:t>new</w:t>
      </w:r>
      <w:r>
        <w:rPr>
          <w:color w:val="071325"/>
          <w:spacing w:val="-8"/>
        </w:rPr>
        <w:t xml:space="preserve"> </w:t>
      </w:r>
      <w:r>
        <w:rPr>
          <w:color w:val="071325"/>
        </w:rPr>
        <w:t>‘Welcome</w:t>
      </w:r>
      <w:r>
        <w:rPr>
          <w:color w:val="071325"/>
          <w:spacing w:val="-8"/>
        </w:rPr>
        <w:t xml:space="preserve"> </w:t>
      </w:r>
      <w:r>
        <w:rPr>
          <w:color w:val="071325"/>
        </w:rPr>
        <w:t>Pack’</w:t>
      </w:r>
      <w:r>
        <w:rPr>
          <w:color w:val="071325"/>
          <w:spacing w:val="-8"/>
        </w:rPr>
        <w:t xml:space="preserve"> </w:t>
      </w:r>
      <w:r>
        <w:rPr>
          <w:color w:val="071325"/>
        </w:rPr>
        <w:t>for</w:t>
      </w:r>
      <w:r>
        <w:rPr>
          <w:color w:val="071325"/>
          <w:spacing w:val="-8"/>
        </w:rPr>
        <w:t xml:space="preserve"> </w:t>
      </w:r>
      <w:r>
        <w:rPr>
          <w:color w:val="071325"/>
        </w:rPr>
        <w:t>staff</w:t>
      </w:r>
      <w:r>
        <w:rPr>
          <w:color w:val="071325"/>
          <w:spacing w:val="-8"/>
        </w:rPr>
        <w:t xml:space="preserve"> </w:t>
      </w:r>
      <w:r>
        <w:rPr>
          <w:color w:val="071325"/>
        </w:rPr>
        <w:t>who</w:t>
      </w:r>
      <w:r>
        <w:rPr>
          <w:color w:val="071325"/>
          <w:spacing w:val="-8"/>
        </w:rPr>
        <w:t xml:space="preserve"> </w:t>
      </w:r>
      <w:r>
        <w:rPr>
          <w:color w:val="071325"/>
        </w:rPr>
        <w:t>are employed by the University via sponsorship.</w:t>
      </w:r>
    </w:p>
    <w:p w14:paraId="2D433CC4" w14:textId="77777777" w:rsidR="00A22E0B" w:rsidRDefault="00A22E0B">
      <w:pPr>
        <w:pStyle w:val="BodyText"/>
        <w:spacing w:before="2"/>
        <w:rPr>
          <w:sz w:val="14"/>
        </w:rPr>
      </w:pPr>
    </w:p>
    <w:p w14:paraId="077EEFD7" w14:textId="77777777" w:rsidR="00A22E0B" w:rsidRDefault="00E35F86">
      <w:pPr>
        <w:pStyle w:val="Heading2"/>
        <w:ind w:left="26"/>
      </w:pPr>
      <w:r>
        <w:rPr>
          <w:spacing w:val="-4"/>
          <w:w w:val="105"/>
        </w:rPr>
        <w:t>WHY?</w:t>
      </w:r>
    </w:p>
    <w:p w14:paraId="2BC3CD45" w14:textId="77777777" w:rsidR="00A22E0B" w:rsidRDefault="00E35F86">
      <w:pPr>
        <w:pStyle w:val="BodyText"/>
        <w:spacing w:before="89" w:line="276" w:lineRule="auto"/>
        <w:ind w:left="41" w:right="711"/>
      </w:pPr>
      <w:r>
        <w:rPr>
          <w:color w:val="071325"/>
        </w:rPr>
        <w:t>Diversity has historically enabled the University, and other Universities to attract talent, which has benefited both the</w:t>
      </w:r>
      <w:r>
        <w:rPr>
          <w:color w:val="071325"/>
          <w:spacing w:val="-12"/>
        </w:rPr>
        <w:t xml:space="preserve"> </w:t>
      </w:r>
      <w:r>
        <w:rPr>
          <w:color w:val="071325"/>
        </w:rPr>
        <w:t>staff</w:t>
      </w:r>
      <w:r>
        <w:rPr>
          <w:color w:val="071325"/>
          <w:spacing w:val="-12"/>
        </w:rPr>
        <w:t xml:space="preserve"> </w:t>
      </w:r>
      <w:r>
        <w:rPr>
          <w:color w:val="071325"/>
        </w:rPr>
        <w:t>and</w:t>
      </w:r>
      <w:r>
        <w:rPr>
          <w:color w:val="071325"/>
          <w:spacing w:val="-12"/>
        </w:rPr>
        <w:t xml:space="preserve"> </w:t>
      </w:r>
      <w:r>
        <w:rPr>
          <w:color w:val="071325"/>
        </w:rPr>
        <w:t>students</w:t>
      </w:r>
      <w:r>
        <w:rPr>
          <w:color w:val="071325"/>
          <w:spacing w:val="-12"/>
        </w:rPr>
        <w:t xml:space="preserve"> </w:t>
      </w:r>
      <w:r>
        <w:rPr>
          <w:color w:val="071325"/>
        </w:rPr>
        <w:t>at</w:t>
      </w:r>
      <w:r>
        <w:rPr>
          <w:color w:val="071325"/>
          <w:spacing w:val="-12"/>
        </w:rPr>
        <w:t xml:space="preserve"> </w:t>
      </w:r>
      <w:r>
        <w:rPr>
          <w:color w:val="071325"/>
        </w:rPr>
        <w:t>UWTSD,</w:t>
      </w:r>
      <w:r>
        <w:rPr>
          <w:color w:val="071325"/>
          <w:spacing w:val="-12"/>
        </w:rPr>
        <w:t xml:space="preserve"> </w:t>
      </w:r>
      <w:r>
        <w:rPr>
          <w:color w:val="071325"/>
        </w:rPr>
        <w:t>due</w:t>
      </w:r>
      <w:r>
        <w:rPr>
          <w:color w:val="071325"/>
          <w:spacing w:val="-12"/>
        </w:rPr>
        <w:t xml:space="preserve"> </w:t>
      </w:r>
      <w:r>
        <w:rPr>
          <w:color w:val="071325"/>
        </w:rPr>
        <w:t>to</w:t>
      </w:r>
      <w:r>
        <w:rPr>
          <w:color w:val="071325"/>
          <w:spacing w:val="-12"/>
        </w:rPr>
        <w:t xml:space="preserve"> </w:t>
      </w:r>
      <w:r>
        <w:rPr>
          <w:color w:val="071325"/>
        </w:rPr>
        <w:t>the</w:t>
      </w:r>
      <w:r>
        <w:rPr>
          <w:color w:val="071325"/>
          <w:spacing w:val="-12"/>
        </w:rPr>
        <w:t xml:space="preserve"> </w:t>
      </w:r>
      <w:r>
        <w:rPr>
          <w:color w:val="071325"/>
        </w:rPr>
        <w:t>individuals</w:t>
      </w:r>
      <w:r>
        <w:rPr>
          <w:color w:val="071325"/>
          <w:spacing w:val="-12"/>
        </w:rPr>
        <w:t xml:space="preserve"> </w:t>
      </w:r>
      <w:r>
        <w:rPr>
          <w:color w:val="071325"/>
        </w:rPr>
        <w:t>niche</w:t>
      </w:r>
      <w:r>
        <w:rPr>
          <w:color w:val="071325"/>
          <w:spacing w:val="-12"/>
        </w:rPr>
        <w:t xml:space="preserve"> </w:t>
      </w:r>
      <w:r>
        <w:rPr>
          <w:color w:val="071325"/>
        </w:rPr>
        <w:t>skills</w:t>
      </w:r>
      <w:r>
        <w:rPr>
          <w:color w:val="071325"/>
          <w:spacing w:val="-12"/>
        </w:rPr>
        <w:t xml:space="preserve"> </w:t>
      </w:r>
      <w:r>
        <w:rPr>
          <w:color w:val="071325"/>
        </w:rPr>
        <w:t>and</w:t>
      </w:r>
      <w:r>
        <w:rPr>
          <w:color w:val="071325"/>
          <w:spacing w:val="-12"/>
        </w:rPr>
        <w:t xml:space="preserve"> </w:t>
      </w:r>
      <w:r>
        <w:rPr>
          <w:color w:val="071325"/>
        </w:rPr>
        <w:t>expertise</w:t>
      </w:r>
      <w:r>
        <w:rPr>
          <w:color w:val="071325"/>
          <w:spacing w:val="-12"/>
        </w:rPr>
        <w:t xml:space="preserve"> </w:t>
      </w:r>
      <w:r>
        <w:rPr>
          <w:color w:val="071325"/>
        </w:rPr>
        <w:t>(Ng</w:t>
      </w:r>
      <w:r>
        <w:rPr>
          <w:color w:val="071325"/>
          <w:spacing w:val="-12"/>
        </w:rPr>
        <w:t xml:space="preserve"> </w:t>
      </w:r>
      <w:r>
        <w:rPr>
          <w:color w:val="071325"/>
        </w:rPr>
        <w:t>&amp;</w:t>
      </w:r>
      <w:r>
        <w:rPr>
          <w:color w:val="071325"/>
          <w:spacing w:val="-12"/>
        </w:rPr>
        <w:t xml:space="preserve"> </w:t>
      </w:r>
      <w:r>
        <w:rPr>
          <w:color w:val="071325"/>
        </w:rPr>
        <w:t>Burke,</w:t>
      </w:r>
      <w:r>
        <w:rPr>
          <w:color w:val="071325"/>
          <w:spacing w:val="-12"/>
        </w:rPr>
        <w:t xml:space="preserve"> </w:t>
      </w:r>
      <w:r>
        <w:rPr>
          <w:color w:val="071325"/>
        </w:rPr>
        <w:t>2005).</w:t>
      </w:r>
      <w:r>
        <w:rPr>
          <w:color w:val="071325"/>
          <w:spacing w:val="-12"/>
        </w:rPr>
        <w:t xml:space="preserve"> </w:t>
      </w:r>
      <w:r>
        <w:rPr>
          <w:color w:val="071325"/>
        </w:rPr>
        <w:t>Albright,</w:t>
      </w:r>
      <w:r>
        <w:rPr>
          <w:color w:val="071325"/>
          <w:spacing w:val="-12"/>
        </w:rPr>
        <w:t xml:space="preserve"> </w:t>
      </w:r>
      <w:r>
        <w:rPr>
          <w:color w:val="071325"/>
        </w:rPr>
        <w:t>Kulok and Scarpa (2020) emphasise the importance of line managers promoting an inclusive and diverse workplace as it has also proven to attract and retain employees and advertise the organisation as an employer of choice (Pfeffer, 1998). Research has proven that employees perform better when they feel included within their workplace (Chung et</w:t>
      </w:r>
      <w:r>
        <w:rPr>
          <w:color w:val="071325"/>
          <w:spacing w:val="-7"/>
        </w:rPr>
        <w:t xml:space="preserve"> </w:t>
      </w:r>
      <w:r>
        <w:rPr>
          <w:color w:val="071325"/>
        </w:rPr>
        <w:t>al.,</w:t>
      </w:r>
      <w:r>
        <w:rPr>
          <w:color w:val="071325"/>
          <w:spacing w:val="-5"/>
        </w:rPr>
        <w:t xml:space="preserve"> </w:t>
      </w:r>
      <w:r>
        <w:rPr>
          <w:color w:val="071325"/>
        </w:rPr>
        <w:t>2020),</w:t>
      </w:r>
      <w:r>
        <w:rPr>
          <w:color w:val="071325"/>
          <w:spacing w:val="-5"/>
        </w:rPr>
        <w:t xml:space="preserve"> </w:t>
      </w:r>
      <w:r>
        <w:rPr>
          <w:color w:val="071325"/>
        </w:rPr>
        <w:t>and</w:t>
      </w:r>
      <w:r>
        <w:rPr>
          <w:color w:val="071325"/>
          <w:spacing w:val="-5"/>
        </w:rPr>
        <w:t xml:space="preserve"> </w:t>
      </w:r>
      <w:r>
        <w:rPr>
          <w:color w:val="071325"/>
        </w:rPr>
        <w:t>for</w:t>
      </w:r>
      <w:r>
        <w:rPr>
          <w:color w:val="071325"/>
          <w:spacing w:val="-5"/>
        </w:rPr>
        <w:t xml:space="preserve"> </w:t>
      </w:r>
      <w:r>
        <w:rPr>
          <w:color w:val="071325"/>
        </w:rPr>
        <w:t>this</w:t>
      </w:r>
      <w:r>
        <w:rPr>
          <w:color w:val="071325"/>
          <w:spacing w:val="-5"/>
        </w:rPr>
        <w:t xml:space="preserve"> </w:t>
      </w:r>
      <w:r>
        <w:rPr>
          <w:color w:val="071325"/>
        </w:rPr>
        <w:t>reason,</w:t>
      </w:r>
      <w:r>
        <w:rPr>
          <w:color w:val="071325"/>
          <w:spacing w:val="-5"/>
        </w:rPr>
        <w:t xml:space="preserve"> </w:t>
      </w:r>
      <w:r>
        <w:rPr>
          <w:color w:val="071325"/>
        </w:rPr>
        <w:t>the</w:t>
      </w:r>
      <w:r>
        <w:rPr>
          <w:color w:val="071325"/>
          <w:spacing w:val="-5"/>
        </w:rPr>
        <w:t xml:space="preserve"> </w:t>
      </w:r>
      <w:r>
        <w:rPr>
          <w:color w:val="071325"/>
        </w:rPr>
        <w:t>University</w:t>
      </w:r>
      <w:r>
        <w:rPr>
          <w:color w:val="071325"/>
          <w:spacing w:val="-5"/>
        </w:rPr>
        <w:t xml:space="preserve"> </w:t>
      </w:r>
      <w:r>
        <w:rPr>
          <w:color w:val="071325"/>
        </w:rPr>
        <w:t>wish</w:t>
      </w:r>
      <w:r>
        <w:rPr>
          <w:color w:val="071325"/>
          <w:spacing w:val="-5"/>
        </w:rPr>
        <w:t xml:space="preserve"> </w:t>
      </w:r>
      <w:r>
        <w:rPr>
          <w:color w:val="071325"/>
        </w:rPr>
        <w:t>to</w:t>
      </w:r>
      <w:r>
        <w:rPr>
          <w:color w:val="071325"/>
          <w:spacing w:val="-5"/>
        </w:rPr>
        <w:t xml:space="preserve"> </w:t>
      </w:r>
      <w:r>
        <w:rPr>
          <w:color w:val="071325"/>
        </w:rPr>
        <w:t>provide</w:t>
      </w:r>
      <w:r>
        <w:rPr>
          <w:color w:val="071325"/>
          <w:spacing w:val="-5"/>
        </w:rPr>
        <w:t xml:space="preserve"> </w:t>
      </w:r>
      <w:r>
        <w:rPr>
          <w:color w:val="071325"/>
        </w:rPr>
        <w:t>the</w:t>
      </w:r>
      <w:r>
        <w:rPr>
          <w:color w:val="071325"/>
          <w:spacing w:val="-5"/>
        </w:rPr>
        <w:t xml:space="preserve"> </w:t>
      </w:r>
      <w:r>
        <w:rPr>
          <w:color w:val="071325"/>
        </w:rPr>
        <w:t>best</w:t>
      </w:r>
      <w:r>
        <w:rPr>
          <w:color w:val="071325"/>
          <w:spacing w:val="-5"/>
        </w:rPr>
        <w:t xml:space="preserve"> </w:t>
      </w:r>
      <w:r>
        <w:rPr>
          <w:color w:val="071325"/>
        </w:rPr>
        <w:t>support</w:t>
      </w:r>
      <w:r>
        <w:rPr>
          <w:color w:val="071325"/>
          <w:spacing w:val="-5"/>
        </w:rPr>
        <w:t xml:space="preserve"> </w:t>
      </w:r>
      <w:r>
        <w:rPr>
          <w:color w:val="071325"/>
        </w:rPr>
        <w:t>for</w:t>
      </w:r>
      <w:r>
        <w:rPr>
          <w:color w:val="071325"/>
          <w:spacing w:val="-5"/>
        </w:rPr>
        <w:t xml:space="preserve"> </w:t>
      </w:r>
      <w:r>
        <w:rPr>
          <w:color w:val="071325"/>
        </w:rPr>
        <w:t>all</w:t>
      </w:r>
      <w:r>
        <w:rPr>
          <w:color w:val="071325"/>
          <w:spacing w:val="-5"/>
        </w:rPr>
        <w:t xml:space="preserve"> </w:t>
      </w:r>
      <w:r>
        <w:rPr>
          <w:color w:val="071325"/>
        </w:rPr>
        <w:t>their</w:t>
      </w:r>
      <w:r>
        <w:rPr>
          <w:color w:val="071325"/>
          <w:spacing w:val="-5"/>
        </w:rPr>
        <w:t xml:space="preserve"> </w:t>
      </w:r>
      <w:r>
        <w:rPr>
          <w:color w:val="071325"/>
        </w:rPr>
        <w:t>staff</w:t>
      </w:r>
      <w:r>
        <w:rPr>
          <w:color w:val="071325"/>
          <w:spacing w:val="-5"/>
        </w:rPr>
        <w:t xml:space="preserve"> </w:t>
      </w:r>
      <w:r>
        <w:rPr>
          <w:color w:val="071325"/>
        </w:rPr>
        <w:t>to</w:t>
      </w:r>
      <w:r>
        <w:rPr>
          <w:color w:val="071325"/>
          <w:spacing w:val="-5"/>
        </w:rPr>
        <w:t xml:space="preserve"> </w:t>
      </w:r>
      <w:r>
        <w:rPr>
          <w:color w:val="071325"/>
        </w:rPr>
        <w:t>prosper</w:t>
      </w:r>
      <w:r>
        <w:rPr>
          <w:color w:val="071325"/>
          <w:spacing w:val="-5"/>
        </w:rPr>
        <w:t xml:space="preserve"> </w:t>
      </w:r>
      <w:r>
        <w:rPr>
          <w:color w:val="071325"/>
        </w:rPr>
        <w:t>in</w:t>
      </w:r>
      <w:r>
        <w:rPr>
          <w:color w:val="071325"/>
          <w:spacing w:val="-5"/>
        </w:rPr>
        <w:t xml:space="preserve"> </w:t>
      </w:r>
      <w:r>
        <w:rPr>
          <w:color w:val="071325"/>
        </w:rPr>
        <w:t>their roles. Along with your support as line managers, the welcome pack will provide our new colleagues with the resources needed to ensure their transition from their home country to the UK and to UWTSD is positive.</w:t>
      </w:r>
    </w:p>
    <w:p w14:paraId="11A69275" w14:textId="77777777" w:rsidR="00A22E0B" w:rsidRDefault="00E35F86">
      <w:pPr>
        <w:pStyle w:val="Heading2"/>
        <w:spacing w:before="93"/>
        <w:ind w:left="26"/>
      </w:pPr>
      <w:r>
        <w:t>LINE</w:t>
      </w:r>
      <w:r>
        <w:rPr>
          <w:spacing w:val="-25"/>
        </w:rPr>
        <w:t xml:space="preserve"> </w:t>
      </w:r>
      <w:r>
        <w:t>MANAGERS</w:t>
      </w:r>
      <w:r>
        <w:rPr>
          <w:spacing w:val="-24"/>
        </w:rPr>
        <w:t xml:space="preserve"> </w:t>
      </w:r>
      <w:r>
        <w:rPr>
          <w:spacing w:val="-4"/>
        </w:rPr>
        <w:t>ROLE</w:t>
      </w:r>
    </w:p>
    <w:p w14:paraId="3E4D436F" w14:textId="77777777" w:rsidR="00A22E0B" w:rsidRDefault="00E35F86">
      <w:pPr>
        <w:pStyle w:val="BodyText"/>
        <w:spacing w:before="45" w:line="276" w:lineRule="auto"/>
        <w:ind w:left="41" w:right="359"/>
      </w:pPr>
      <w:r>
        <w:rPr>
          <w:color w:val="071325"/>
        </w:rPr>
        <w:t>You</w:t>
      </w:r>
      <w:r>
        <w:rPr>
          <w:color w:val="071325"/>
          <w:spacing w:val="-6"/>
        </w:rPr>
        <w:t xml:space="preserve"> </w:t>
      </w:r>
      <w:r>
        <w:rPr>
          <w:color w:val="071325"/>
        </w:rPr>
        <w:t>will</w:t>
      </w:r>
      <w:r>
        <w:rPr>
          <w:color w:val="071325"/>
          <w:spacing w:val="-6"/>
        </w:rPr>
        <w:t xml:space="preserve"> </w:t>
      </w:r>
      <w:r>
        <w:rPr>
          <w:color w:val="071325"/>
        </w:rPr>
        <w:t>need</w:t>
      </w:r>
      <w:r>
        <w:rPr>
          <w:color w:val="071325"/>
          <w:spacing w:val="-6"/>
        </w:rPr>
        <w:t xml:space="preserve"> </w:t>
      </w:r>
      <w:r>
        <w:rPr>
          <w:color w:val="071325"/>
        </w:rPr>
        <w:t>to</w:t>
      </w:r>
      <w:r>
        <w:rPr>
          <w:color w:val="071325"/>
          <w:spacing w:val="-6"/>
        </w:rPr>
        <w:t xml:space="preserve"> </w:t>
      </w:r>
      <w:r>
        <w:rPr>
          <w:color w:val="071325"/>
        </w:rPr>
        <w:t>be</w:t>
      </w:r>
      <w:r>
        <w:rPr>
          <w:color w:val="071325"/>
          <w:spacing w:val="-6"/>
        </w:rPr>
        <w:t xml:space="preserve"> </w:t>
      </w:r>
      <w:r>
        <w:rPr>
          <w:color w:val="071325"/>
        </w:rPr>
        <w:t>aware</w:t>
      </w:r>
      <w:r>
        <w:rPr>
          <w:color w:val="071325"/>
          <w:spacing w:val="-6"/>
        </w:rPr>
        <w:t xml:space="preserve"> </w:t>
      </w:r>
      <w:r>
        <w:rPr>
          <w:color w:val="071325"/>
        </w:rPr>
        <w:t>of</w:t>
      </w:r>
      <w:r>
        <w:rPr>
          <w:color w:val="071325"/>
          <w:spacing w:val="-6"/>
        </w:rPr>
        <w:t xml:space="preserve"> </w:t>
      </w:r>
      <w:r>
        <w:rPr>
          <w:color w:val="071325"/>
        </w:rPr>
        <w:t>the</w:t>
      </w:r>
      <w:r>
        <w:rPr>
          <w:color w:val="071325"/>
          <w:spacing w:val="-6"/>
        </w:rPr>
        <w:t xml:space="preserve"> </w:t>
      </w:r>
      <w:r>
        <w:rPr>
          <w:color w:val="071325"/>
        </w:rPr>
        <w:t>contents</w:t>
      </w:r>
      <w:r>
        <w:rPr>
          <w:color w:val="071325"/>
          <w:spacing w:val="-6"/>
        </w:rPr>
        <w:t xml:space="preserve"> </w:t>
      </w:r>
      <w:r>
        <w:rPr>
          <w:color w:val="071325"/>
        </w:rPr>
        <w:t>of</w:t>
      </w:r>
      <w:r>
        <w:rPr>
          <w:color w:val="071325"/>
          <w:spacing w:val="-6"/>
        </w:rPr>
        <w:t xml:space="preserve"> </w:t>
      </w:r>
      <w:r>
        <w:rPr>
          <w:color w:val="071325"/>
        </w:rPr>
        <w:t>the</w:t>
      </w:r>
      <w:r>
        <w:rPr>
          <w:color w:val="071325"/>
          <w:spacing w:val="-6"/>
        </w:rPr>
        <w:t xml:space="preserve"> </w:t>
      </w:r>
      <w:r>
        <w:rPr>
          <w:color w:val="071325"/>
        </w:rPr>
        <w:t>welcome</w:t>
      </w:r>
      <w:r>
        <w:rPr>
          <w:color w:val="071325"/>
          <w:spacing w:val="-6"/>
        </w:rPr>
        <w:t xml:space="preserve"> </w:t>
      </w:r>
      <w:r>
        <w:rPr>
          <w:color w:val="071325"/>
        </w:rPr>
        <w:t>pack</w:t>
      </w:r>
      <w:r>
        <w:rPr>
          <w:color w:val="071325"/>
          <w:spacing w:val="-6"/>
        </w:rPr>
        <w:t xml:space="preserve"> </w:t>
      </w:r>
      <w:r>
        <w:rPr>
          <w:color w:val="071325"/>
        </w:rPr>
        <w:t>and</w:t>
      </w:r>
      <w:r>
        <w:rPr>
          <w:color w:val="071325"/>
          <w:spacing w:val="-6"/>
        </w:rPr>
        <w:t xml:space="preserve"> </w:t>
      </w:r>
      <w:r>
        <w:rPr>
          <w:color w:val="071325"/>
        </w:rPr>
        <w:t>be</w:t>
      </w:r>
      <w:r>
        <w:rPr>
          <w:color w:val="071325"/>
          <w:spacing w:val="-6"/>
        </w:rPr>
        <w:t xml:space="preserve"> </w:t>
      </w:r>
      <w:r>
        <w:rPr>
          <w:color w:val="071325"/>
        </w:rPr>
        <w:t>able</w:t>
      </w:r>
      <w:r>
        <w:rPr>
          <w:color w:val="071325"/>
          <w:spacing w:val="-6"/>
        </w:rPr>
        <w:t xml:space="preserve"> </w:t>
      </w:r>
      <w:r>
        <w:rPr>
          <w:color w:val="071325"/>
        </w:rPr>
        <w:t>to</w:t>
      </w:r>
      <w:r>
        <w:rPr>
          <w:color w:val="071325"/>
          <w:spacing w:val="-6"/>
        </w:rPr>
        <w:t xml:space="preserve"> </w:t>
      </w:r>
      <w:r>
        <w:rPr>
          <w:color w:val="071325"/>
        </w:rPr>
        <w:t>advise</w:t>
      </w:r>
      <w:r>
        <w:rPr>
          <w:color w:val="071325"/>
          <w:spacing w:val="-6"/>
        </w:rPr>
        <w:t xml:space="preserve"> </w:t>
      </w:r>
      <w:r>
        <w:rPr>
          <w:color w:val="071325"/>
        </w:rPr>
        <w:t>staff</w:t>
      </w:r>
      <w:r>
        <w:rPr>
          <w:color w:val="071325"/>
          <w:spacing w:val="-6"/>
        </w:rPr>
        <w:t xml:space="preserve"> </w:t>
      </w:r>
      <w:r>
        <w:rPr>
          <w:color w:val="071325"/>
        </w:rPr>
        <w:t>if</w:t>
      </w:r>
      <w:r>
        <w:rPr>
          <w:color w:val="071325"/>
          <w:spacing w:val="-6"/>
        </w:rPr>
        <w:t xml:space="preserve"> </w:t>
      </w:r>
      <w:r>
        <w:rPr>
          <w:color w:val="071325"/>
        </w:rPr>
        <w:t>questions</w:t>
      </w:r>
      <w:r>
        <w:rPr>
          <w:color w:val="071325"/>
          <w:spacing w:val="-6"/>
        </w:rPr>
        <w:t xml:space="preserve"> </w:t>
      </w:r>
      <w:r>
        <w:rPr>
          <w:color w:val="071325"/>
        </w:rPr>
        <w:t>arise.</w:t>
      </w:r>
      <w:r>
        <w:rPr>
          <w:color w:val="071325"/>
          <w:spacing w:val="-6"/>
        </w:rPr>
        <w:t xml:space="preserve"> </w:t>
      </w:r>
      <w:r>
        <w:rPr>
          <w:color w:val="071325"/>
        </w:rPr>
        <w:t>Your</w:t>
      </w:r>
      <w:r>
        <w:rPr>
          <w:color w:val="071325"/>
          <w:spacing w:val="-6"/>
        </w:rPr>
        <w:t xml:space="preserve"> </w:t>
      </w:r>
      <w:r>
        <w:rPr>
          <w:color w:val="071325"/>
        </w:rPr>
        <w:t>role</w:t>
      </w:r>
      <w:r>
        <w:rPr>
          <w:color w:val="071325"/>
          <w:spacing w:val="-6"/>
        </w:rPr>
        <w:t xml:space="preserve"> </w:t>
      </w:r>
      <w:r>
        <w:rPr>
          <w:color w:val="071325"/>
        </w:rPr>
        <w:t>is to be supportive and to provide guidance to employees arriving from overseas to ensure their move is seamless.</w:t>
      </w:r>
    </w:p>
    <w:p w14:paraId="3520C441" w14:textId="77777777" w:rsidR="00A22E0B" w:rsidRDefault="00E35F86">
      <w:pPr>
        <w:pStyle w:val="BodyText"/>
        <w:spacing w:before="153" w:line="276" w:lineRule="auto"/>
        <w:ind w:left="3157" w:right="359"/>
      </w:pPr>
      <w:r>
        <w:rPr>
          <w:color w:val="071325"/>
        </w:rPr>
        <w:t>Research shows that sociability with colleagues is one of the biggest needs for new employees</w:t>
      </w:r>
      <w:r>
        <w:rPr>
          <w:color w:val="071325"/>
          <w:spacing w:val="-1"/>
        </w:rPr>
        <w:t xml:space="preserve"> </w:t>
      </w:r>
      <w:r>
        <w:rPr>
          <w:color w:val="071325"/>
        </w:rPr>
        <w:t>(Appel-Meulenbroek,</w:t>
      </w:r>
      <w:r>
        <w:rPr>
          <w:color w:val="071325"/>
          <w:spacing w:val="-1"/>
        </w:rPr>
        <w:t xml:space="preserve"> </w:t>
      </w:r>
      <w:r>
        <w:rPr>
          <w:color w:val="071325"/>
        </w:rPr>
        <w:t>2019).</w:t>
      </w:r>
      <w:r>
        <w:rPr>
          <w:color w:val="071325"/>
          <w:spacing w:val="-1"/>
        </w:rPr>
        <w:t xml:space="preserve"> </w:t>
      </w:r>
      <w:r>
        <w:rPr>
          <w:color w:val="071325"/>
        </w:rPr>
        <w:t>Through</w:t>
      </w:r>
      <w:r>
        <w:rPr>
          <w:color w:val="071325"/>
          <w:spacing w:val="-1"/>
        </w:rPr>
        <w:t xml:space="preserve"> </w:t>
      </w:r>
      <w:r>
        <w:rPr>
          <w:color w:val="071325"/>
        </w:rPr>
        <w:t>your</w:t>
      </w:r>
      <w:r>
        <w:rPr>
          <w:color w:val="071325"/>
          <w:spacing w:val="-1"/>
        </w:rPr>
        <w:t xml:space="preserve"> </w:t>
      </w:r>
      <w:r>
        <w:rPr>
          <w:color w:val="071325"/>
        </w:rPr>
        <w:t>understanding</w:t>
      </w:r>
      <w:r>
        <w:rPr>
          <w:color w:val="071325"/>
          <w:spacing w:val="-1"/>
        </w:rPr>
        <w:t xml:space="preserve"> </w:t>
      </w:r>
      <w:r>
        <w:rPr>
          <w:color w:val="071325"/>
        </w:rPr>
        <w:t>of</w:t>
      </w:r>
      <w:r>
        <w:rPr>
          <w:color w:val="071325"/>
          <w:spacing w:val="-1"/>
        </w:rPr>
        <w:t xml:space="preserve"> </w:t>
      </w:r>
      <w:r>
        <w:rPr>
          <w:color w:val="071325"/>
        </w:rPr>
        <w:t>the</w:t>
      </w:r>
      <w:r>
        <w:rPr>
          <w:color w:val="071325"/>
          <w:spacing w:val="-1"/>
        </w:rPr>
        <w:t xml:space="preserve"> </w:t>
      </w:r>
      <w:r>
        <w:rPr>
          <w:color w:val="071325"/>
        </w:rPr>
        <w:t>benefits</w:t>
      </w:r>
      <w:r>
        <w:rPr>
          <w:color w:val="071325"/>
          <w:spacing w:val="-1"/>
        </w:rPr>
        <w:t xml:space="preserve"> </w:t>
      </w:r>
      <w:r>
        <w:rPr>
          <w:color w:val="071325"/>
        </w:rPr>
        <w:t>of inclusivity</w:t>
      </w:r>
      <w:r>
        <w:rPr>
          <w:color w:val="071325"/>
          <w:spacing w:val="-5"/>
        </w:rPr>
        <w:t xml:space="preserve"> </w:t>
      </w:r>
      <w:r>
        <w:rPr>
          <w:color w:val="071325"/>
        </w:rPr>
        <w:t>in</w:t>
      </w:r>
      <w:r>
        <w:rPr>
          <w:color w:val="071325"/>
          <w:spacing w:val="-5"/>
        </w:rPr>
        <w:t xml:space="preserve"> </w:t>
      </w:r>
      <w:r>
        <w:rPr>
          <w:color w:val="071325"/>
        </w:rPr>
        <w:t>the</w:t>
      </w:r>
      <w:r>
        <w:rPr>
          <w:color w:val="071325"/>
          <w:spacing w:val="-5"/>
        </w:rPr>
        <w:t xml:space="preserve"> </w:t>
      </w:r>
      <w:r>
        <w:rPr>
          <w:color w:val="071325"/>
        </w:rPr>
        <w:t>workplace,</w:t>
      </w:r>
      <w:r>
        <w:rPr>
          <w:color w:val="071325"/>
          <w:spacing w:val="-5"/>
        </w:rPr>
        <w:t xml:space="preserve"> </w:t>
      </w:r>
      <w:r>
        <w:rPr>
          <w:color w:val="071325"/>
        </w:rPr>
        <w:t>you</w:t>
      </w:r>
      <w:r>
        <w:rPr>
          <w:color w:val="071325"/>
          <w:spacing w:val="-5"/>
        </w:rPr>
        <w:t xml:space="preserve"> </w:t>
      </w:r>
      <w:r>
        <w:rPr>
          <w:color w:val="071325"/>
        </w:rPr>
        <w:t>will</w:t>
      </w:r>
      <w:r>
        <w:rPr>
          <w:color w:val="071325"/>
          <w:spacing w:val="-5"/>
        </w:rPr>
        <w:t xml:space="preserve"> </w:t>
      </w:r>
      <w:r>
        <w:rPr>
          <w:color w:val="071325"/>
        </w:rPr>
        <w:t>promote</w:t>
      </w:r>
      <w:r>
        <w:rPr>
          <w:color w:val="071325"/>
          <w:spacing w:val="-5"/>
        </w:rPr>
        <w:t xml:space="preserve"> </w:t>
      </w:r>
      <w:r>
        <w:rPr>
          <w:color w:val="071325"/>
        </w:rPr>
        <w:t>them</w:t>
      </w:r>
      <w:r>
        <w:rPr>
          <w:color w:val="071325"/>
          <w:spacing w:val="-5"/>
        </w:rPr>
        <w:t xml:space="preserve"> </w:t>
      </w:r>
      <w:r>
        <w:rPr>
          <w:color w:val="071325"/>
        </w:rPr>
        <w:t>within</w:t>
      </w:r>
      <w:r>
        <w:rPr>
          <w:color w:val="071325"/>
          <w:spacing w:val="-5"/>
        </w:rPr>
        <w:t xml:space="preserve"> </w:t>
      </w:r>
      <w:r>
        <w:rPr>
          <w:color w:val="071325"/>
        </w:rPr>
        <w:t>your</w:t>
      </w:r>
      <w:r>
        <w:rPr>
          <w:color w:val="071325"/>
          <w:spacing w:val="-5"/>
        </w:rPr>
        <w:t xml:space="preserve"> </w:t>
      </w:r>
      <w:r>
        <w:rPr>
          <w:color w:val="071325"/>
        </w:rPr>
        <w:t>department</w:t>
      </w:r>
      <w:r>
        <w:rPr>
          <w:color w:val="071325"/>
          <w:spacing w:val="-5"/>
        </w:rPr>
        <w:t xml:space="preserve"> </w:t>
      </w:r>
      <w:r>
        <w:rPr>
          <w:color w:val="071325"/>
        </w:rPr>
        <w:t>in</w:t>
      </w:r>
      <w:r>
        <w:rPr>
          <w:color w:val="071325"/>
          <w:spacing w:val="-5"/>
        </w:rPr>
        <w:t xml:space="preserve"> </w:t>
      </w:r>
      <w:r>
        <w:rPr>
          <w:color w:val="071325"/>
        </w:rPr>
        <w:t>order</w:t>
      </w:r>
      <w:r>
        <w:rPr>
          <w:color w:val="071325"/>
          <w:spacing w:val="-5"/>
        </w:rPr>
        <w:t xml:space="preserve"> </w:t>
      </w:r>
      <w:r>
        <w:rPr>
          <w:color w:val="071325"/>
        </w:rPr>
        <w:t>for your team members to offer similar support to their new colleagues.</w:t>
      </w:r>
    </w:p>
    <w:p w14:paraId="4515BDAA" w14:textId="77777777" w:rsidR="00A22E0B" w:rsidRDefault="00A22E0B">
      <w:pPr>
        <w:pStyle w:val="BodyText"/>
      </w:pPr>
    </w:p>
    <w:p w14:paraId="6E1A0A9B" w14:textId="77777777" w:rsidR="00A22E0B" w:rsidRDefault="00A22E0B">
      <w:pPr>
        <w:pStyle w:val="BodyText"/>
      </w:pPr>
    </w:p>
    <w:p w14:paraId="7815D311" w14:textId="77777777" w:rsidR="00A22E0B" w:rsidRDefault="00A22E0B">
      <w:pPr>
        <w:pStyle w:val="BodyText"/>
      </w:pPr>
    </w:p>
    <w:p w14:paraId="784F2FA1" w14:textId="77777777" w:rsidR="00A22E0B" w:rsidRDefault="00A22E0B">
      <w:pPr>
        <w:pStyle w:val="BodyText"/>
      </w:pPr>
    </w:p>
    <w:p w14:paraId="10E32874" w14:textId="77777777" w:rsidR="00A22E0B" w:rsidRDefault="00A22E0B">
      <w:pPr>
        <w:pStyle w:val="BodyText"/>
      </w:pPr>
    </w:p>
    <w:p w14:paraId="7593B272" w14:textId="77777777" w:rsidR="00A22E0B" w:rsidRDefault="00A22E0B">
      <w:pPr>
        <w:pStyle w:val="BodyText"/>
      </w:pPr>
    </w:p>
    <w:p w14:paraId="3E31A41E" w14:textId="77777777" w:rsidR="00A22E0B" w:rsidRDefault="00A22E0B">
      <w:pPr>
        <w:pStyle w:val="BodyText"/>
      </w:pPr>
    </w:p>
    <w:p w14:paraId="1171F189" w14:textId="77777777" w:rsidR="00A22E0B" w:rsidRDefault="00E35F86">
      <w:pPr>
        <w:spacing w:before="305"/>
        <w:ind w:left="144" w:right="148"/>
        <w:jc w:val="center"/>
        <w:rPr>
          <w:sz w:val="30"/>
        </w:rPr>
      </w:pPr>
      <w:r>
        <w:rPr>
          <w:color w:val="071325"/>
          <w:sz w:val="30"/>
        </w:rPr>
        <w:t>This</w:t>
      </w:r>
      <w:r>
        <w:rPr>
          <w:color w:val="071325"/>
          <w:spacing w:val="-20"/>
          <w:sz w:val="30"/>
        </w:rPr>
        <w:t xml:space="preserve"> </w:t>
      </w:r>
      <w:r>
        <w:rPr>
          <w:color w:val="071325"/>
          <w:sz w:val="30"/>
        </w:rPr>
        <w:t>poster</w:t>
      </w:r>
      <w:r>
        <w:rPr>
          <w:color w:val="071325"/>
          <w:spacing w:val="-19"/>
          <w:sz w:val="30"/>
        </w:rPr>
        <w:t xml:space="preserve"> </w:t>
      </w:r>
      <w:r>
        <w:rPr>
          <w:color w:val="071325"/>
          <w:sz w:val="30"/>
        </w:rPr>
        <w:t>is</w:t>
      </w:r>
      <w:r>
        <w:rPr>
          <w:color w:val="071325"/>
          <w:spacing w:val="-19"/>
          <w:sz w:val="30"/>
        </w:rPr>
        <w:t xml:space="preserve"> </w:t>
      </w:r>
      <w:r>
        <w:rPr>
          <w:color w:val="071325"/>
          <w:sz w:val="30"/>
        </w:rPr>
        <w:t>to</w:t>
      </w:r>
      <w:r>
        <w:rPr>
          <w:color w:val="071325"/>
          <w:spacing w:val="-19"/>
          <w:sz w:val="30"/>
        </w:rPr>
        <w:t xml:space="preserve"> </w:t>
      </w:r>
      <w:r>
        <w:rPr>
          <w:color w:val="071325"/>
          <w:sz w:val="30"/>
        </w:rPr>
        <w:t>be</w:t>
      </w:r>
      <w:r>
        <w:rPr>
          <w:color w:val="071325"/>
          <w:spacing w:val="-20"/>
          <w:sz w:val="30"/>
        </w:rPr>
        <w:t xml:space="preserve"> </w:t>
      </w:r>
      <w:r>
        <w:rPr>
          <w:color w:val="071325"/>
          <w:sz w:val="30"/>
        </w:rPr>
        <w:t>used</w:t>
      </w:r>
      <w:r>
        <w:rPr>
          <w:color w:val="071325"/>
          <w:spacing w:val="-19"/>
          <w:sz w:val="30"/>
        </w:rPr>
        <w:t xml:space="preserve"> </w:t>
      </w:r>
      <w:r>
        <w:rPr>
          <w:color w:val="071325"/>
          <w:sz w:val="30"/>
        </w:rPr>
        <w:t>in</w:t>
      </w:r>
      <w:r>
        <w:rPr>
          <w:color w:val="071325"/>
          <w:spacing w:val="-19"/>
          <w:sz w:val="30"/>
        </w:rPr>
        <w:t xml:space="preserve"> </w:t>
      </w:r>
      <w:r>
        <w:rPr>
          <w:color w:val="071325"/>
          <w:sz w:val="30"/>
        </w:rPr>
        <w:t>conjunction</w:t>
      </w:r>
      <w:r>
        <w:rPr>
          <w:color w:val="071325"/>
          <w:spacing w:val="-19"/>
          <w:sz w:val="30"/>
        </w:rPr>
        <w:t xml:space="preserve"> </w:t>
      </w:r>
      <w:r>
        <w:rPr>
          <w:color w:val="071325"/>
          <w:sz w:val="30"/>
        </w:rPr>
        <w:t>with</w:t>
      </w:r>
      <w:r>
        <w:rPr>
          <w:color w:val="071325"/>
          <w:spacing w:val="-19"/>
          <w:sz w:val="30"/>
        </w:rPr>
        <w:t xml:space="preserve"> </w:t>
      </w:r>
      <w:r>
        <w:rPr>
          <w:color w:val="071325"/>
          <w:sz w:val="30"/>
        </w:rPr>
        <w:t>the</w:t>
      </w:r>
      <w:r>
        <w:rPr>
          <w:color w:val="071325"/>
          <w:spacing w:val="-20"/>
          <w:sz w:val="30"/>
        </w:rPr>
        <w:t xml:space="preserve"> </w:t>
      </w:r>
      <w:r>
        <w:rPr>
          <w:color w:val="071325"/>
          <w:sz w:val="30"/>
        </w:rPr>
        <w:t>briefing</w:t>
      </w:r>
      <w:r>
        <w:rPr>
          <w:color w:val="071325"/>
          <w:spacing w:val="-19"/>
          <w:sz w:val="30"/>
        </w:rPr>
        <w:t xml:space="preserve"> </w:t>
      </w:r>
      <w:r>
        <w:rPr>
          <w:color w:val="071325"/>
          <w:spacing w:val="-2"/>
          <w:sz w:val="30"/>
        </w:rPr>
        <w:t>paper.</w:t>
      </w:r>
    </w:p>
    <w:p w14:paraId="5B4BD80E" w14:textId="77777777" w:rsidR="00A22E0B" w:rsidRDefault="00A22E0B">
      <w:pPr>
        <w:jc w:val="center"/>
        <w:rPr>
          <w:sz w:val="30"/>
        </w:rPr>
        <w:sectPr w:rsidR="00A22E0B">
          <w:type w:val="continuous"/>
          <w:pgSz w:w="12000" w:h="30000"/>
          <w:pgMar w:top="0" w:right="0" w:bottom="0" w:left="0" w:header="720" w:footer="720" w:gutter="0"/>
          <w:cols w:space="720"/>
        </w:sectPr>
      </w:pPr>
    </w:p>
    <w:p w14:paraId="07AC6F46" w14:textId="77777777" w:rsidR="00A22E0B" w:rsidRDefault="00200C15">
      <w:pPr>
        <w:pStyle w:val="Heading1"/>
        <w:spacing w:line="539" w:lineRule="exact"/>
        <w:ind w:left="65"/>
        <w:rPr>
          <w:u w:val="none"/>
        </w:rPr>
      </w:pPr>
      <w:r>
        <w:lastRenderedPageBreak/>
        <w:pict w14:anchorId="700E179A">
          <v:rect id="docshape26" o:spid="_x0000_s1026" style="position:absolute;left:0;text-align:left;margin-left:0;margin-top:0;width:600pt;height:1500pt;z-index:-15816192;mso-position-horizontal-relative:page;mso-position-vertical-relative:page" fillcolor="#f2e1cc" stroked="f">
            <w10:wrap anchorx="page" anchory="page"/>
          </v:rect>
        </w:pict>
      </w:r>
      <w:r w:rsidR="00E35F86">
        <w:rPr>
          <w:spacing w:val="-2"/>
          <w:u w:val="thick"/>
        </w:rPr>
        <w:t>REFERENCES</w:t>
      </w:r>
    </w:p>
    <w:p w14:paraId="7D359044" w14:textId="77777777" w:rsidR="00A22E0B" w:rsidRDefault="00E35F86">
      <w:pPr>
        <w:pStyle w:val="Heading3"/>
        <w:spacing w:before="155" w:line="278" w:lineRule="auto"/>
        <w:ind w:right="711"/>
      </w:pPr>
      <w:r>
        <w:rPr>
          <w:color w:val="071325"/>
        </w:rPr>
        <w:t>Aaltonen,</w:t>
      </w:r>
      <w:r>
        <w:rPr>
          <w:color w:val="071325"/>
          <w:spacing w:val="-6"/>
        </w:rPr>
        <w:t xml:space="preserve"> </w:t>
      </w:r>
      <w:r>
        <w:rPr>
          <w:color w:val="071325"/>
        </w:rPr>
        <w:t>P.</w:t>
      </w:r>
      <w:r>
        <w:rPr>
          <w:color w:val="071325"/>
          <w:spacing w:val="-6"/>
        </w:rPr>
        <w:t xml:space="preserve"> </w:t>
      </w:r>
      <w:r>
        <w:rPr>
          <w:color w:val="071325"/>
        </w:rPr>
        <w:t>and</w:t>
      </w:r>
      <w:r>
        <w:rPr>
          <w:color w:val="071325"/>
          <w:spacing w:val="-6"/>
        </w:rPr>
        <w:t xml:space="preserve"> </w:t>
      </w:r>
      <w:r>
        <w:rPr>
          <w:color w:val="071325"/>
        </w:rPr>
        <w:t>Ikävalko,</w:t>
      </w:r>
      <w:r>
        <w:rPr>
          <w:color w:val="071325"/>
          <w:spacing w:val="-6"/>
        </w:rPr>
        <w:t xml:space="preserve"> </w:t>
      </w:r>
      <w:r>
        <w:rPr>
          <w:color w:val="071325"/>
        </w:rPr>
        <w:t>H.</w:t>
      </w:r>
      <w:r>
        <w:rPr>
          <w:color w:val="071325"/>
          <w:spacing w:val="-6"/>
        </w:rPr>
        <w:t xml:space="preserve"> </w:t>
      </w:r>
      <w:r>
        <w:rPr>
          <w:color w:val="071325"/>
        </w:rPr>
        <w:t>(2002)</w:t>
      </w:r>
      <w:r>
        <w:rPr>
          <w:color w:val="071325"/>
          <w:spacing w:val="-6"/>
        </w:rPr>
        <w:t xml:space="preserve"> </w:t>
      </w:r>
      <w:r>
        <w:rPr>
          <w:color w:val="071325"/>
        </w:rPr>
        <w:t>‘Implementing</w:t>
      </w:r>
      <w:r>
        <w:rPr>
          <w:color w:val="071325"/>
          <w:spacing w:val="-6"/>
        </w:rPr>
        <w:t xml:space="preserve"> </w:t>
      </w:r>
      <w:r>
        <w:rPr>
          <w:color w:val="071325"/>
        </w:rPr>
        <w:t>strategies</w:t>
      </w:r>
      <w:r>
        <w:rPr>
          <w:color w:val="071325"/>
          <w:spacing w:val="-6"/>
        </w:rPr>
        <w:t xml:space="preserve"> </w:t>
      </w:r>
      <w:r>
        <w:rPr>
          <w:color w:val="071325"/>
        </w:rPr>
        <w:t>successfully’,</w:t>
      </w:r>
      <w:r>
        <w:rPr>
          <w:color w:val="071325"/>
          <w:spacing w:val="-6"/>
        </w:rPr>
        <w:t xml:space="preserve"> </w:t>
      </w:r>
      <w:r>
        <w:rPr>
          <w:color w:val="071325"/>
        </w:rPr>
        <w:t>Integrated</w:t>
      </w:r>
      <w:r>
        <w:rPr>
          <w:color w:val="071325"/>
          <w:spacing w:val="-6"/>
        </w:rPr>
        <w:t xml:space="preserve"> </w:t>
      </w:r>
      <w:r>
        <w:rPr>
          <w:color w:val="071325"/>
        </w:rPr>
        <w:t xml:space="preserve">manufacturing </w:t>
      </w:r>
      <w:r>
        <w:rPr>
          <w:color w:val="071325"/>
          <w:w w:val="90"/>
        </w:rPr>
        <w:t>systems,</w:t>
      </w:r>
      <w:r>
        <w:rPr>
          <w:color w:val="071325"/>
          <w:spacing w:val="40"/>
        </w:rPr>
        <w:t xml:space="preserve"> </w:t>
      </w:r>
      <w:r>
        <w:rPr>
          <w:color w:val="071325"/>
          <w:w w:val="90"/>
        </w:rPr>
        <w:t>13(6),</w:t>
      </w:r>
      <w:r>
        <w:rPr>
          <w:color w:val="071325"/>
          <w:spacing w:val="40"/>
        </w:rPr>
        <w:t xml:space="preserve"> </w:t>
      </w:r>
      <w:r>
        <w:rPr>
          <w:color w:val="071325"/>
          <w:w w:val="90"/>
        </w:rPr>
        <w:t>pp.415-418.</w:t>
      </w:r>
      <w:r>
        <w:rPr>
          <w:color w:val="071325"/>
          <w:spacing w:val="40"/>
        </w:rPr>
        <w:t xml:space="preserve"> </w:t>
      </w:r>
      <w:r>
        <w:rPr>
          <w:color w:val="071325"/>
          <w:w w:val="90"/>
        </w:rPr>
        <w:t>Available</w:t>
      </w:r>
      <w:r>
        <w:rPr>
          <w:color w:val="071325"/>
          <w:spacing w:val="40"/>
        </w:rPr>
        <w:t xml:space="preserve"> </w:t>
      </w:r>
      <w:r>
        <w:rPr>
          <w:color w:val="071325"/>
          <w:w w:val="90"/>
        </w:rPr>
        <w:t>at:</w:t>
      </w:r>
      <w:r>
        <w:rPr>
          <w:color w:val="071325"/>
          <w:spacing w:val="40"/>
        </w:rPr>
        <w:t xml:space="preserve"> </w:t>
      </w:r>
      <w:r>
        <w:rPr>
          <w:color w:val="071325"/>
          <w:w w:val="90"/>
        </w:rPr>
        <w:t>DOI:</w:t>
      </w:r>
      <w:r>
        <w:rPr>
          <w:color w:val="071325"/>
          <w:spacing w:val="40"/>
        </w:rPr>
        <w:t xml:space="preserve"> </w:t>
      </w:r>
      <w:r>
        <w:rPr>
          <w:color w:val="071325"/>
          <w:w w:val="90"/>
        </w:rPr>
        <w:t>10.1108/09576060210436669</w:t>
      </w:r>
      <w:r>
        <w:rPr>
          <w:color w:val="071325"/>
          <w:spacing w:val="40"/>
        </w:rPr>
        <w:t xml:space="preserve"> </w:t>
      </w:r>
      <w:r>
        <w:rPr>
          <w:color w:val="071325"/>
          <w:w w:val="90"/>
        </w:rPr>
        <w:t>(Accessed:</w:t>
      </w:r>
      <w:r>
        <w:rPr>
          <w:color w:val="071325"/>
          <w:spacing w:val="40"/>
        </w:rPr>
        <w:t xml:space="preserve"> </w:t>
      </w:r>
      <w:r>
        <w:rPr>
          <w:color w:val="071325"/>
          <w:w w:val="90"/>
        </w:rPr>
        <w:t>19th</w:t>
      </w:r>
      <w:r>
        <w:rPr>
          <w:color w:val="071325"/>
          <w:spacing w:val="40"/>
        </w:rPr>
        <w:t xml:space="preserve"> </w:t>
      </w:r>
      <w:r>
        <w:rPr>
          <w:color w:val="071325"/>
          <w:w w:val="90"/>
        </w:rPr>
        <w:t>of</w:t>
      </w:r>
      <w:r>
        <w:rPr>
          <w:color w:val="071325"/>
          <w:spacing w:val="40"/>
        </w:rPr>
        <w:t xml:space="preserve"> </w:t>
      </w:r>
      <w:r>
        <w:rPr>
          <w:color w:val="071325"/>
          <w:w w:val="90"/>
        </w:rPr>
        <w:t xml:space="preserve">February </w:t>
      </w:r>
      <w:r>
        <w:rPr>
          <w:color w:val="071325"/>
          <w:spacing w:val="-2"/>
        </w:rPr>
        <w:t>2023).</w:t>
      </w:r>
    </w:p>
    <w:p w14:paraId="0AEC779E" w14:textId="77777777" w:rsidR="00A22E0B" w:rsidRDefault="00A22E0B">
      <w:pPr>
        <w:pStyle w:val="BodyText"/>
        <w:spacing w:before="4"/>
        <w:rPr>
          <w:sz w:val="25"/>
        </w:rPr>
      </w:pPr>
    </w:p>
    <w:p w14:paraId="2CB5A611" w14:textId="77777777" w:rsidR="00A22E0B" w:rsidRDefault="00E35F86">
      <w:pPr>
        <w:spacing w:line="278" w:lineRule="auto"/>
        <w:ind w:left="65"/>
      </w:pPr>
      <w:r>
        <w:rPr>
          <w:color w:val="071325"/>
        </w:rPr>
        <w:t>Albright,</w:t>
      </w:r>
      <w:r>
        <w:rPr>
          <w:color w:val="071325"/>
          <w:spacing w:val="-17"/>
        </w:rPr>
        <w:t xml:space="preserve"> </w:t>
      </w:r>
      <w:r>
        <w:rPr>
          <w:color w:val="071325"/>
        </w:rPr>
        <w:t>J.,</w:t>
      </w:r>
      <w:r>
        <w:rPr>
          <w:color w:val="071325"/>
          <w:spacing w:val="-17"/>
        </w:rPr>
        <w:t xml:space="preserve"> </w:t>
      </w:r>
      <w:r>
        <w:rPr>
          <w:color w:val="071325"/>
        </w:rPr>
        <w:t>Kulok,</w:t>
      </w:r>
      <w:r>
        <w:rPr>
          <w:color w:val="071325"/>
          <w:spacing w:val="-17"/>
        </w:rPr>
        <w:t xml:space="preserve"> </w:t>
      </w:r>
      <w:r>
        <w:rPr>
          <w:color w:val="071325"/>
        </w:rPr>
        <w:t>S.</w:t>
      </w:r>
      <w:r>
        <w:rPr>
          <w:color w:val="071325"/>
          <w:spacing w:val="-17"/>
        </w:rPr>
        <w:t xml:space="preserve"> </w:t>
      </w:r>
      <w:r>
        <w:rPr>
          <w:color w:val="071325"/>
        </w:rPr>
        <w:t>and</w:t>
      </w:r>
      <w:r>
        <w:rPr>
          <w:color w:val="071325"/>
          <w:spacing w:val="-17"/>
        </w:rPr>
        <w:t xml:space="preserve"> </w:t>
      </w:r>
      <w:r>
        <w:rPr>
          <w:color w:val="071325"/>
        </w:rPr>
        <w:t>Scarpa,</w:t>
      </w:r>
      <w:r>
        <w:rPr>
          <w:color w:val="071325"/>
          <w:spacing w:val="-17"/>
        </w:rPr>
        <w:t xml:space="preserve"> </w:t>
      </w:r>
      <w:r>
        <w:rPr>
          <w:color w:val="071325"/>
        </w:rPr>
        <w:t>A.</w:t>
      </w:r>
      <w:r>
        <w:rPr>
          <w:color w:val="071325"/>
          <w:spacing w:val="-17"/>
        </w:rPr>
        <w:t xml:space="preserve"> </w:t>
      </w:r>
      <w:r>
        <w:rPr>
          <w:color w:val="071325"/>
        </w:rPr>
        <w:t>(2020)</w:t>
      </w:r>
      <w:r>
        <w:rPr>
          <w:color w:val="071325"/>
          <w:spacing w:val="-17"/>
        </w:rPr>
        <w:t xml:space="preserve"> </w:t>
      </w:r>
      <w:r>
        <w:rPr>
          <w:color w:val="071325"/>
        </w:rPr>
        <w:t>‘A</w:t>
      </w:r>
      <w:r>
        <w:rPr>
          <w:color w:val="071325"/>
          <w:spacing w:val="-17"/>
        </w:rPr>
        <w:t xml:space="preserve"> </w:t>
      </w:r>
      <w:r>
        <w:rPr>
          <w:color w:val="071325"/>
        </w:rPr>
        <w:t>qualitative</w:t>
      </w:r>
      <w:r>
        <w:rPr>
          <w:color w:val="071325"/>
          <w:spacing w:val="-17"/>
        </w:rPr>
        <w:t xml:space="preserve"> </w:t>
      </w:r>
      <w:r>
        <w:rPr>
          <w:color w:val="071325"/>
        </w:rPr>
        <w:t>analysis</w:t>
      </w:r>
      <w:r>
        <w:rPr>
          <w:color w:val="071325"/>
          <w:spacing w:val="-17"/>
        </w:rPr>
        <w:t xml:space="preserve"> </w:t>
      </w:r>
      <w:r>
        <w:rPr>
          <w:color w:val="071325"/>
        </w:rPr>
        <w:t>of</w:t>
      </w:r>
      <w:r>
        <w:rPr>
          <w:color w:val="071325"/>
          <w:spacing w:val="-17"/>
        </w:rPr>
        <w:t xml:space="preserve"> </w:t>
      </w:r>
      <w:r>
        <w:rPr>
          <w:color w:val="071325"/>
        </w:rPr>
        <w:t>employer</w:t>
      </w:r>
      <w:r>
        <w:rPr>
          <w:color w:val="071325"/>
          <w:spacing w:val="-17"/>
        </w:rPr>
        <w:t xml:space="preserve"> </w:t>
      </w:r>
      <w:r>
        <w:rPr>
          <w:color w:val="071325"/>
        </w:rPr>
        <w:t>perspectives</w:t>
      </w:r>
      <w:r>
        <w:rPr>
          <w:color w:val="071325"/>
          <w:spacing w:val="-17"/>
        </w:rPr>
        <w:t xml:space="preserve"> </w:t>
      </w:r>
      <w:r>
        <w:rPr>
          <w:color w:val="071325"/>
        </w:rPr>
        <w:t>on</w:t>
      </w:r>
      <w:r>
        <w:rPr>
          <w:color w:val="071325"/>
          <w:spacing w:val="-17"/>
        </w:rPr>
        <w:t xml:space="preserve"> </w:t>
      </w:r>
      <w:r>
        <w:rPr>
          <w:color w:val="071325"/>
        </w:rPr>
        <w:t>the</w:t>
      </w:r>
      <w:r>
        <w:rPr>
          <w:color w:val="071325"/>
          <w:spacing w:val="-17"/>
        </w:rPr>
        <w:t xml:space="preserve"> </w:t>
      </w:r>
      <w:r>
        <w:rPr>
          <w:color w:val="071325"/>
        </w:rPr>
        <w:t>hiring</w:t>
      </w:r>
      <w:r>
        <w:rPr>
          <w:color w:val="071325"/>
          <w:spacing w:val="-17"/>
        </w:rPr>
        <w:t xml:space="preserve"> </w:t>
      </w:r>
      <w:r>
        <w:rPr>
          <w:color w:val="071325"/>
        </w:rPr>
        <w:t>and employment</w:t>
      </w:r>
      <w:r>
        <w:rPr>
          <w:color w:val="071325"/>
          <w:spacing w:val="-13"/>
        </w:rPr>
        <w:t xml:space="preserve"> </w:t>
      </w:r>
      <w:r>
        <w:rPr>
          <w:color w:val="071325"/>
        </w:rPr>
        <w:t>of</w:t>
      </w:r>
      <w:r>
        <w:rPr>
          <w:color w:val="071325"/>
          <w:spacing w:val="-13"/>
        </w:rPr>
        <w:t xml:space="preserve"> </w:t>
      </w:r>
      <w:r>
        <w:rPr>
          <w:color w:val="071325"/>
        </w:rPr>
        <w:t>adults</w:t>
      </w:r>
      <w:r>
        <w:rPr>
          <w:color w:val="071325"/>
          <w:spacing w:val="-13"/>
        </w:rPr>
        <w:t xml:space="preserve"> </w:t>
      </w:r>
      <w:r>
        <w:rPr>
          <w:color w:val="071325"/>
        </w:rPr>
        <w:t>with</w:t>
      </w:r>
      <w:r>
        <w:rPr>
          <w:color w:val="071325"/>
          <w:spacing w:val="-13"/>
        </w:rPr>
        <w:t xml:space="preserve"> </w:t>
      </w:r>
      <w:r>
        <w:rPr>
          <w:color w:val="071325"/>
        </w:rPr>
        <w:t>autism</w:t>
      </w:r>
      <w:r>
        <w:rPr>
          <w:color w:val="071325"/>
          <w:spacing w:val="-13"/>
        </w:rPr>
        <w:t xml:space="preserve"> </w:t>
      </w:r>
      <w:r>
        <w:rPr>
          <w:color w:val="071325"/>
        </w:rPr>
        <w:t>spectrum</w:t>
      </w:r>
      <w:r>
        <w:rPr>
          <w:color w:val="071325"/>
          <w:spacing w:val="-13"/>
        </w:rPr>
        <w:t xml:space="preserve"> </w:t>
      </w:r>
      <w:r>
        <w:rPr>
          <w:color w:val="071325"/>
        </w:rPr>
        <w:t>disorder’,</w:t>
      </w:r>
      <w:r>
        <w:rPr>
          <w:color w:val="071325"/>
          <w:spacing w:val="-13"/>
        </w:rPr>
        <w:t xml:space="preserve"> </w:t>
      </w:r>
      <w:r>
        <w:rPr>
          <w:color w:val="071325"/>
        </w:rPr>
        <w:t>Journal</w:t>
      </w:r>
      <w:r>
        <w:rPr>
          <w:color w:val="071325"/>
          <w:spacing w:val="-13"/>
        </w:rPr>
        <w:t xml:space="preserve"> </w:t>
      </w:r>
      <w:r>
        <w:rPr>
          <w:color w:val="071325"/>
        </w:rPr>
        <w:t>of</w:t>
      </w:r>
      <w:r>
        <w:rPr>
          <w:color w:val="071325"/>
          <w:spacing w:val="-13"/>
        </w:rPr>
        <w:t xml:space="preserve"> </w:t>
      </w:r>
      <w:r>
        <w:rPr>
          <w:color w:val="071325"/>
        </w:rPr>
        <w:t>Vocational</w:t>
      </w:r>
      <w:r>
        <w:rPr>
          <w:color w:val="071325"/>
          <w:spacing w:val="-13"/>
        </w:rPr>
        <w:t xml:space="preserve"> </w:t>
      </w:r>
      <w:r>
        <w:rPr>
          <w:color w:val="071325"/>
        </w:rPr>
        <w:t>Rehabilitation.,</w:t>
      </w:r>
      <w:r>
        <w:rPr>
          <w:color w:val="071325"/>
          <w:spacing w:val="-13"/>
        </w:rPr>
        <w:t xml:space="preserve"> </w:t>
      </w:r>
      <w:r>
        <w:rPr>
          <w:color w:val="071325"/>
        </w:rPr>
        <w:t>53(2),</w:t>
      </w:r>
      <w:r>
        <w:rPr>
          <w:color w:val="071325"/>
          <w:spacing w:val="-13"/>
        </w:rPr>
        <w:t xml:space="preserve"> </w:t>
      </w:r>
      <w:r>
        <w:rPr>
          <w:color w:val="071325"/>
        </w:rPr>
        <w:t>pp.</w:t>
      </w:r>
      <w:r>
        <w:rPr>
          <w:color w:val="071325"/>
          <w:spacing w:val="-13"/>
        </w:rPr>
        <w:t xml:space="preserve"> </w:t>
      </w:r>
      <w:r>
        <w:rPr>
          <w:color w:val="071325"/>
        </w:rPr>
        <w:t>167–</w:t>
      </w:r>
    </w:p>
    <w:p w14:paraId="4FB0A075" w14:textId="77777777" w:rsidR="00A22E0B" w:rsidRDefault="00E35F86">
      <w:pPr>
        <w:spacing w:line="258" w:lineRule="exact"/>
        <w:ind w:left="65"/>
      </w:pPr>
      <w:r>
        <w:rPr>
          <w:color w:val="071325"/>
          <w:w w:val="90"/>
        </w:rPr>
        <w:t>182.</w:t>
      </w:r>
      <w:r>
        <w:rPr>
          <w:color w:val="071325"/>
          <w:spacing w:val="52"/>
        </w:rPr>
        <w:t xml:space="preserve"> </w:t>
      </w:r>
      <w:r>
        <w:rPr>
          <w:color w:val="071325"/>
          <w:w w:val="90"/>
        </w:rPr>
        <w:t>Available</w:t>
      </w:r>
      <w:r>
        <w:rPr>
          <w:color w:val="071325"/>
          <w:spacing w:val="53"/>
        </w:rPr>
        <w:t xml:space="preserve"> </w:t>
      </w:r>
      <w:r>
        <w:rPr>
          <w:color w:val="071325"/>
          <w:w w:val="90"/>
        </w:rPr>
        <w:t>at:</w:t>
      </w:r>
      <w:r>
        <w:rPr>
          <w:color w:val="071325"/>
          <w:spacing w:val="52"/>
        </w:rPr>
        <w:t xml:space="preserve"> </w:t>
      </w:r>
      <w:hyperlink r:id="rId11">
        <w:r>
          <w:rPr>
            <w:color w:val="071325"/>
            <w:w w:val="90"/>
          </w:rPr>
          <w:t>https://doi.org/10.3233/JVR-201094</w:t>
        </w:r>
      </w:hyperlink>
      <w:r>
        <w:rPr>
          <w:color w:val="071325"/>
          <w:spacing w:val="53"/>
        </w:rPr>
        <w:t xml:space="preserve"> </w:t>
      </w:r>
      <w:r>
        <w:rPr>
          <w:color w:val="071325"/>
          <w:w w:val="90"/>
        </w:rPr>
        <w:t>(Accessed:</w:t>
      </w:r>
      <w:r>
        <w:rPr>
          <w:color w:val="071325"/>
          <w:spacing w:val="52"/>
        </w:rPr>
        <w:t xml:space="preserve"> </w:t>
      </w:r>
      <w:r>
        <w:rPr>
          <w:color w:val="071325"/>
          <w:w w:val="90"/>
        </w:rPr>
        <w:t>21st</w:t>
      </w:r>
      <w:r>
        <w:rPr>
          <w:color w:val="071325"/>
          <w:spacing w:val="53"/>
        </w:rPr>
        <w:t xml:space="preserve"> </w:t>
      </w:r>
      <w:r>
        <w:rPr>
          <w:color w:val="071325"/>
          <w:w w:val="90"/>
        </w:rPr>
        <w:t>of</w:t>
      </w:r>
      <w:r>
        <w:rPr>
          <w:color w:val="071325"/>
          <w:spacing w:val="52"/>
        </w:rPr>
        <w:t xml:space="preserve"> </w:t>
      </w:r>
      <w:r>
        <w:rPr>
          <w:color w:val="071325"/>
          <w:w w:val="90"/>
        </w:rPr>
        <w:t>February</w:t>
      </w:r>
      <w:r>
        <w:rPr>
          <w:color w:val="071325"/>
          <w:spacing w:val="53"/>
        </w:rPr>
        <w:t xml:space="preserve"> </w:t>
      </w:r>
      <w:r>
        <w:rPr>
          <w:color w:val="071325"/>
          <w:spacing w:val="-2"/>
          <w:w w:val="90"/>
        </w:rPr>
        <w:t>2023).</w:t>
      </w:r>
    </w:p>
    <w:p w14:paraId="460890E1" w14:textId="77777777" w:rsidR="00A22E0B" w:rsidRDefault="00A22E0B">
      <w:pPr>
        <w:pStyle w:val="BodyText"/>
        <w:spacing w:before="11"/>
        <w:rPr>
          <w:sz w:val="28"/>
        </w:rPr>
      </w:pPr>
    </w:p>
    <w:p w14:paraId="51AAE28D" w14:textId="77777777" w:rsidR="00A22E0B" w:rsidRDefault="00E35F86">
      <w:pPr>
        <w:spacing w:line="278" w:lineRule="auto"/>
        <w:ind w:left="65" w:right="442"/>
      </w:pPr>
      <w:r>
        <w:rPr>
          <w:color w:val="071325"/>
        </w:rPr>
        <w:t>Appel-Meulenbroek,</w:t>
      </w:r>
      <w:r>
        <w:rPr>
          <w:color w:val="071325"/>
          <w:spacing w:val="-12"/>
        </w:rPr>
        <w:t xml:space="preserve"> </w:t>
      </w:r>
      <w:r>
        <w:rPr>
          <w:color w:val="071325"/>
        </w:rPr>
        <w:t>H.A.J.A.,</w:t>
      </w:r>
      <w:r>
        <w:rPr>
          <w:color w:val="071325"/>
          <w:spacing w:val="-12"/>
        </w:rPr>
        <w:t xml:space="preserve"> </w:t>
      </w:r>
      <w:r>
        <w:rPr>
          <w:color w:val="071325"/>
        </w:rPr>
        <w:t>Vosters,</w:t>
      </w:r>
      <w:r>
        <w:rPr>
          <w:color w:val="071325"/>
          <w:spacing w:val="-12"/>
        </w:rPr>
        <w:t xml:space="preserve"> </w:t>
      </w:r>
      <w:r>
        <w:rPr>
          <w:color w:val="071325"/>
        </w:rPr>
        <w:t>S.M.C.,</w:t>
      </w:r>
      <w:r>
        <w:rPr>
          <w:color w:val="071325"/>
          <w:spacing w:val="-12"/>
        </w:rPr>
        <w:t xml:space="preserve"> </w:t>
      </w:r>
      <w:r>
        <w:rPr>
          <w:color w:val="071325"/>
        </w:rPr>
        <w:t>Kemperman,</w:t>
      </w:r>
      <w:r>
        <w:rPr>
          <w:color w:val="071325"/>
          <w:spacing w:val="-12"/>
        </w:rPr>
        <w:t xml:space="preserve"> </w:t>
      </w:r>
      <w:r>
        <w:rPr>
          <w:color w:val="071325"/>
        </w:rPr>
        <w:t>A.D.A.M.</w:t>
      </w:r>
      <w:r>
        <w:rPr>
          <w:color w:val="071325"/>
          <w:spacing w:val="-12"/>
        </w:rPr>
        <w:t xml:space="preserve"> </w:t>
      </w:r>
      <w:r>
        <w:rPr>
          <w:color w:val="071325"/>
        </w:rPr>
        <w:t>and</w:t>
      </w:r>
      <w:r>
        <w:rPr>
          <w:color w:val="071325"/>
          <w:spacing w:val="-12"/>
        </w:rPr>
        <w:t xml:space="preserve"> </w:t>
      </w:r>
      <w:r>
        <w:rPr>
          <w:color w:val="071325"/>
        </w:rPr>
        <w:t>Arentze,</w:t>
      </w:r>
      <w:r>
        <w:rPr>
          <w:color w:val="071325"/>
          <w:spacing w:val="-12"/>
        </w:rPr>
        <w:t xml:space="preserve"> </w:t>
      </w:r>
      <w:r>
        <w:rPr>
          <w:color w:val="071325"/>
        </w:rPr>
        <w:t>T.A.</w:t>
      </w:r>
      <w:r>
        <w:rPr>
          <w:color w:val="071325"/>
          <w:spacing w:val="-12"/>
        </w:rPr>
        <w:t xml:space="preserve"> </w:t>
      </w:r>
      <w:r>
        <w:rPr>
          <w:color w:val="071325"/>
        </w:rPr>
        <w:t>(2019)</w:t>
      </w:r>
      <w:r>
        <w:rPr>
          <w:color w:val="071325"/>
          <w:spacing w:val="-12"/>
        </w:rPr>
        <w:t xml:space="preserve"> </w:t>
      </w:r>
      <w:r>
        <w:rPr>
          <w:color w:val="071325"/>
        </w:rPr>
        <w:t xml:space="preserve">Workplace needs and their support; are millennials different from other generations. Melbourne: PRRES. Available at: </w:t>
      </w:r>
      <w:hyperlink r:id="rId12">
        <w:r>
          <w:rPr>
            <w:color w:val="071325"/>
            <w:spacing w:val="-2"/>
          </w:rPr>
          <w:t xml:space="preserve">https://www.researchgate.net/profile/Rianne-Appel- Meulenbroek/publication/334051584_WORKPLACE_NEEDS_AND_THEIR_SUPPORT_ARE_MILLENNIALS_DIFFER ENT_FROM_OTHER_GENERATIONS/links/5d14a57a299bf1547c827024/WORKPLACE-NEEDS-AND-THEIR- </w:t>
        </w:r>
        <w:r>
          <w:rPr>
            <w:color w:val="071325"/>
          </w:rPr>
          <w:t>SUPPORT-ARE-MILLENNIALS-DIFFERENT-FROM-OTHER-GENERATIONS.pdf (Accessed: 21st of February 2023).</w:t>
        </w:r>
      </w:hyperlink>
    </w:p>
    <w:p w14:paraId="23C21AC2" w14:textId="77777777" w:rsidR="00A22E0B" w:rsidRDefault="00A22E0B">
      <w:pPr>
        <w:pStyle w:val="BodyText"/>
        <w:spacing w:before="2"/>
        <w:rPr>
          <w:sz w:val="25"/>
        </w:rPr>
      </w:pPr>
    </w:p>
    <w:p w14:paraId="68894EA7" w14:textId="77777777" w:rsidR="00A22E0B" w:rsidRDefault="00E35F86">
      <w:pPr>
        <w:spacing w:line="278" w:lineRule="auto"/>
        <w:ind w:left="65" w:right="600"/>
      </w:pPr>
      <w:r>
        <w:rPr>
          <w:color w:val="071325"/>
        </w:rPr>
        <w:t xml:space="preserve">Bedi, A., Alpaslan, C.M. &amp; Green, S. (2016) ‘A Meta-analytic Review of Ethical Leadership Outcomes and </w:t>
      </w:r>
      <w:hyperlink r:id="rId13">
        <w:r>
          <w:rPr>
            <w:color w:val="071325"/>
            <w:w w:val="90"/>
          </w:rPr>
          <w:t>Moderators’,</w:t>
        </w:r>
        <w:r>
          <w:rPr>
            <w:color w:val="071325"/>
            <w:spacing w:val="40"/>
          </w:rPr>
          <w:t xml:space="preserve"> </w:t>
        </w:r>
        <w:r>
          <w:rPr>
            <w:color w:val="071325"/>
            <w:w w:val="90"/>
          </w:rPr>
          <w:t>Journal</w:t>
        </w:r>
        <w:r>
          <w:rPr>
            <w:color w:val="071325"/>
            <w:spacing w:val="40"/>
          </w:rPr>
          <w:t xml:space="preserve"> </w:t>
        </w:r>
        <w:r>
          <w:rPr>
            <w:color w:val="071325"/>
            <w:w w:val="90"/>
          </w:rPr>
          <w:t>of</w:t>
        </w:r>
        <w:r>
          <w:rPr>
            <w:color w:val="071325"/>
            <w:spacing w:val="40"/>
          </w:rPr>
          <w:t xml:space="preserve"> </w:t>
        </w:r>
        <w:r>
          <w:rPr>
            <w:color w:val="071325"/>
            <w:w w:val="90"/>
          </w:rPr>
          <w:t>Business</w:t>
        </w:r>
        <w:r>
          <w:rPr>
            <w:color w:val="071325"/>
            <w:spacing w:val="40"/>
          </w:rPr>
          <w:t xml:space="preserve"> </w:t>
        </w:r>
        <w:r>
          <w:rPr>
            <w:color w:val="071325"/>
            <w:w w:val="90"/>
          </w:rPr>
          <w:t>Ethics,</w:t>
        </w:r>
        <w:r>
          <w:rPr>
            <w:color w:val="071325"/>
            <w:spacing w:val="40"/>
          </w:rPr>
          <w:t xml:space="preserve"> </w:t>
        </w:r>
        <w:r>
          <w:rPr>
            <w:color w:val="071325"/>
            <w:w w:val="90"/>
          </w:rPr>
          <w:t>139,</w:t>
        </w:r>
        <w:r>
          <w:rPr>
            <w:color w:val="071325"/>
            <w:spacing w:val="40"/>
          </w:rPr>
          <w:t xml:space="preserve"> </w:t>
        </w:r>
        <w:r>
          <w:rPr>
            <w:color w:val="071325"/>
            <w:w w:val="90"/>
          </w:rPr>
          <w:t>pp.</w:t>
        </w:r>
        <w:r>
          <w:rPr>
            <w:color w:val="071325"/>
            <w:spacing w:val="40"/>
          </w:rPr>
          <w:t xml:space="preserve"> </w:t>
        </w:r>
        <w:r>
          <w:rPr>
            <w:color w:val="071325"/>
            <w:w w:val="90"/>
          </w:rPr>
          <w:t>517–536</w:t>
        </w:r>
        <w:r>
          <w:rPr>
            <w:color w:val="071325"/>
            <w:spacing w:val="40"/>
          </w:rPr>
          <w:t xml:space="preserve"> </w:t>
        </w:r>
        <w:r>
          <w:rPr>
            <w:color w:val="071325"/>
            <w:w w:val="90"/>
          </w:rPr>
          <w:t>Available</w:t>
        </w:r>
        <w:r>
          <w:rPr>
            <w:color w:val="071325"/>
            <w:spacing w:val="40"/>
          </w:rPr>
          <w:t xml:space="preserve"> </w:t>
        </w:r>
        <w:r>
          <w:rPr>
            <w:color w:val="071325"/>
            <w:w w:val="90"/>
          </w:rPr>
          <w:t>at:</w:t>
        </w:r>
        <w:r>
          <w:rPr>
            <w:color w:val="071325"/>
            <w:spacing w:val="40"/>
          </w:rPr>
          <w:t xml:space="preserve"> </w:t>
        </w:r>
        <w:r>
          <w:rPr>
            <w:color w:val="071325"/>
            <w:w w:val="90"/>
          </w:rPr>
          <w:t>https://doi.org/10.1007/s10551-015-</w:t>
        </w:r>
        <w:r>
          <w:rPr>
            <w:color w:val="071325"/>
            <w:spacing w:val="40"/>
          </w:rPr>
          <w:t xml:space="preserve"> </w:t>
        </w:r>
        <w:r>
          <w:rPr>
            <w:color w:val="071325"/>
          </w:rPr>
          <w:t>2625-1 (Accessed: 20th of February 2023). #</w:t>
        </w:r>
      </w:hyperlink>
    </w:p>
    <w:p w14:paraId="769B5620" w14:textId="77777777" w:rsidR="00A22E0B" w:rsidRDefault="00A22E0B">
      <w:pPr>
        <w:pStyle w:val="BodyText"/>
        <w:spacing w:before="4"/>
        <w:rPr>
          <w:sz w:val="25"/>
        </w:rPr>
      </w:pPr>
    </w:p>
    <w:p w14:paraId="4043F453" w14:textId="77777777" w:rsidR="00A22E0B" w:rsidRDefault="00E35F86">
      <w:pPr>
        <w:spacing w:line="278" w:lineRule="auto"/>
        <w:ind w:left="65" w:right="359"/>
      </w:pPr>
      <w:r>
        <w:rPr>
          <w:color w:val="071325"/>
        </w:rPr>
        <w:t>Brewster,</w:t>
      </w:r>
      <w:r>
        <w:rPr>
          <w:color w:val="071325"/>
          <w:spacing w:val="-14"/>
        </w:rPr>
        <w:t xml:space="preserve"> </w:t>
      </w:r>
      <w:r>
        <w:rPr>
          <w:color w:val="071325"/>
        </w:rPr>
        <w:t>L.,</w:t>
      </w:r>
      <w:r>
        <w:rPr>
          <w:color w:val="071325"/>
          <w:spacing w:val="-14"/>
        </w:rPr>
        <w:t xml:space="preserve"> </w:t>
      </w:r>
      <w:r>
        <w:rPr>
          <w:color w:val="071325"/>
        </w:rPr>
        <w:t>Jones,</w:t>
      </w:r>
      <w:r>
        <w:rPr>
          <w:color w:val="071325"/>
          <w:spacing w:val="-14"/>
        </w:rPr>
        <w:t xml:space="preserve"> </w:t>
      </w:r>
      <w:r>
        <w:rPr>
          <w:color w:val="071325"/>
        </w:rPr>
        <w:t>E.,</w:t>
      </w:r>
      <w:r>
        <w:rPr>
          <w:color w:val="071325"/>
          <w:spacing w:val="-14"/>
        </w:rPr>
        <w:t xml:space="preserve"> </w:t>
      </w:r>
      <w:r>
        <w:rPr>
          <w:color w:val="071325"/>
        </w:rPr>
        <w:t>Priestley,</w:t>
      </w:r>
      <w:r>
        <w:rPr>
          <w:color w:val="071325"/>
          <w:spacing w:val="-14"/>
        </w:rPr>
        <w:t xml:space="preserve"> </w:t>
      </w:r>
      <w:r>
        <w:rPr>
          <w:color w:val="071325"/>
        </w:rPr>
        <w:t>M.,</w:t>
      </w:r>
      <w:r>
        <w:rPr>
          <w:color w:val="071325"/>
          <w:spacing w:val="-14"/>
        </w:rPr>
        <w:t xml:space="preserve"> </w:t>
      </w:r>
      <w:r>
        <w:rPr>
          <w:color w:val="071325"/>
        </w:rPr>
        <w:t>Wilbraham,</w:t>
      </w:r>
      <w:r>
        <w:rPr>
          <w:color w:val="071325"/>
          <w:spacing w:val="-14"/>
        </w:rPr>
        <w:t xml:space="preserve"> </w:t>
      </w:r>
      <w:r>
        <w:rPr>
          <w:color w:val="071325"/>
        </w:rPr>
        <w:t>S.J.,</w:t>
      </w:r>
      <w:r>
        <w:rPr>
          <w:color w:val="071325"/>
          <w:spacing w:val="-14"/>
        </w:rPr>
        <w:t xml:space="preserve"> </w:t>
      </w:r>
      <w:r>
        <w:rPr>
          <w:color w:val="071325"/>
        </w:rPr>
        <w:t>Spanner,</w:t>
      </w:r>
      <w:r>
        <w:rPr>
          <w:color w:val="071325"/>
          <w:spacing w:val="-14"/>
        </w:rPr>
        <w:t xml:space="preserve"> </w:t>
      </w:r>
      <w:r>
        <w:rPr>
          <w:color w:val="071325"/>
        </w:rPr>
        <w:t>L.</w:t>
      </w:r>
      <w:r>
        <w:rPr>
          <w:color w:val="071325"/>
          <w:spacing w:val="-14"/>
        </w:rPr>
        <w:t xml:space="preserve"> </w:t>
      </w:r>
      <w:r>
        <w:rPr>
          <w:color w:val="071325"/>
        </w:rPr>
        <w:t>and</w:t>
      </w:r>
      <w:r>
        <w:rPr>
          <w:color w:val="071325"/>
          <w:spacing w:val="-14"/>
        </w:rPr>
        <w:t xml:space="preserve"> </w:t>
      </w:r>
      <w:r>
        <w:rPr>
          <w:color w:val="071325"/>
        </w:rPr>
        <w:t>Hughes,</w:t>
      </w:r>
      <w:r>
        <w:rPr>
          <w:color w:val="071325"/>
          <w:spacing w:val="-14"/>
        </w:rPr>
        <w:t xml:space="preserve"> </w:t>
      </w:r>
      <w:r>
        <w:rPr>
          <w:color w:val="071325"/>
        </w:rPr>
        <w:t>G.</w:t>
      </w:r>
      <w:r>
        <w:rPr>
          <w:color w:val="071325"/>
          <w:spacing w:val="-14"/>
        </w:rPr>
        <w:t xml:space="preserve"> </w:t>
      </w:r>
      <w:r>
        <w:rPr>
          <w:color w:val="071325"/>
        </w:rPr>
        <w:t>(2022)</w:t>
      </w:r>
      <w:r>
        <w:rPr>
          <w:color w:val="071325"/>
          <w:spacing w:val="-14"/>
        </w:rPr>
        <w:t xml:space="preserve"> </w:t>
      </w:r>
      <w:r>
        <w:rPr>
          <w:color w:val="071325"/>
        </w:rPr>
        <w:t>‘Look</w:t>
      </w:r>
      <w:r>
        <w:rPr>
          <w:color w:val="071325"/>
          <w:spacing w:val="-14"/>
        </w:rPr>
        <w:t xml:space="preserve"> </w:t>
      </w:r>
      <w:r>
        <w:rPr>
          <w:color w:val="071325"/>
        </w:rPr>
        <w:t>after</w:t>
      </w:r>
      <w:r>
        <w:rPr>
          <w:color w:val="071325"/>
          <w:spacing w:val="-14"/>
        </w:rPr>
        <w:t xml:space="preserve"> </w:t>
      </w:r>
      <w:r>
        <w:rPr>
          <w:color w:val="071325"/>
        </w:rPr>
        <w:t>the</w:t>
      </w:r>
      <w:r>
        <w:rPr>
          <w:color w:val="071325"/>
          <w:spacing w:val="-14"/>
        </w:rPr>
        <w:t xml:space="preserve"> </w:t>
      </w:r>
      <w:r>
        <w:rPr>
          <w:color w:val="071325"/>
        </w:rPr>
        <w:t>staff and</w:t>
      </w:r>
      <w:r>
        <w:rPr>
          <w:color w:val="071325"/>
          <w:spacing w:val="-2"/>
        </w:rPr>
        <w:t xml:space="preserve"> </w:t>
      </w:r>
      <w:r>
        <w:rPr>
          <w:color w:val="071325"/>
        </w:rPr>
        <w:t>they</w:t>
      </w:r>
      <w:r>
        <w:rPr>
          <w:color w:val="071325"/>
          <w:spacing w:val="-2"/>
        </w:rPr>
        <w:t xml:space="preserve"> </w:t>
      </w:r>
      <w:r>
        <w:rPr>
          <w:color w:val="071325"/>
        </w:rPr>
        <w:t>would</w:t>
      </w:r>
      <w:r>
        <w:rPr>
          <w:color w:val="071325"/>
          <w:spacing w:val="-2"/>
        </w:rPr>
        <w:t xml:space="preserve"> </w:t>
      </w:r>
      <w:r>
        <w:rPr>
          <w:color w:val="071325"/>
        </w:rPr>
        <w:t>look</w:t>
      </w:r>
      <w:r>
        <w:rPr>
          <w:color w:val="071325"/>
          <w:spacing w:val="-2"/>
        </w:rPr>
        <w:t xml:space="preserve"> </w:t>
      </w:r>
      <w:r>
        <w:rPr>
          <w:color w:val="071325"/>
        </w:rPr>
        <w:t>after</w:t>
      </w:r>
      <w:r>
        <w:rPr>
          <w:color w:val="071325"/>
          <w:spacing w:val="-2"/>
        </w:rPr>
        <w:t xml:space="preserve"> </w:t>
      </w:r>
      <w:r>
        <w:rPr>
          <w:color w:val="071325"/>
        </w:rPr>
        <w:t>the</w:t>
      </w:r>
      <w:r>
        <w:rPr>
          <w:color w:val="071325"/>
          <w:spacing w:val="-2"/>
        </w:rPr>
        <w:t xml:space="preserve"> </w:t>
      </w:r>
      <w:r>
        <w:rPr>
          <w:color w:val="071325"/>
        </w:rPr>
        <w:t>students;</w:t>
      </w:r>
      <w:r>
        <w:rPr>
          <w:color w:val="071325"/>
          <w:spacing w:val="-2"/>
        </w:rPr>
        <w:t xml:space="preserve"> </w:t>
      </w:r>
      <w:r>
        <w:rPr>
          <w:color w:val="071325"/>
        </w:rPr>
        <w:t>cultures</w:t>
      </w:r>
      <w:r>
        <w:rPr>
          <w:color w:val="071325"/>
          <w:spacing w:val="-2"/>
        </w:rPr>
        <w:t xml:space="preserve"> </w:t>
      </w:r>
      <w:r>
        <w:rPr>
          <w:color w:val="071325"/>
        </w:rPr>
        <w:t>of</w:t>
      </w:r>
      <w:r>
        <w:rPr>
          <w:color w:val="071325"/>
          <w:spacing w:val="-2"/>
        </w:rPr>
        <w:t xml:space="preserve"> </w:t>
      </w:r>
      <w:r>
        <w:rPr>
          <w:color w:val="071325"/>
        </w:rPr>
        <w:t>wellbeing</w:t>
      </w:r>
      <w:r>
        <w:rPr>
          <w:color w:val="071325"/>
          <w:spacing w:val="-2"/>
        </w:rPr>
        <w:t xml:space="preserve"> </w:t>
      </w:r>
      <w:r>
        <w:rPr>
          <w:color w:val="071325"/>
        </w:rPr>
        <w:t>and</w:t>
      </w:r>
      <w:r>
        <w:rPr>
          <w:color w:val="071325"/>
          <w:spacing w:val="-2"/>
        </w:rPr>
        <w:t xml:space="preserve"> </w:t>
      </w:r>
      <w:r>
        <w:rPr>
          <w:color w:val="071325"/>
        </w:rPr>
        <w:t>mental</w:t>
      </w:r>
      <w:r>
        <w:rPr>
          <w:color w:val="071325"/>
          <w:spacing w:val="-2"/>
        </w:rPr>
        <w:t xml:space="preserve"> </w:t>
      </w:r>
      <w:r>
        <w:rPr>
          <w:color w:val="071325"/>
        </w:rPr>
        <w:t>health</w:t>
      </w:r>
      <w:r>
        <w:rPr>
          <w:color w:val="071325"/>
          <w:spacing w:val="-2"/>
        </w:rPr>
        <w:t xml:space="preserve"> </w:t>
      </w:r>
      <w:r>
        <w:rPr>
          <w:color w:val="071325"/>
        </w:rPr>
        <w:t>in</w:t>
      </w:r>
      <w:r>
        <w:rPr>
          <w:color w:val="071325"/>
          <w:spacing w:val="-2"/>
        </w:rPr>
        <w:t xml:space="preserve"> </w:t>
      </w:r>
      <w:r>
        <w:rPr>
          <w:color w:val="071325"/>
        </w:rPr>
        <w:t>the</w:t>
      </w:r>
      <w:r>
        <w:rPr>
          <w:color w:val="071325"/>
          <w:spacing w:val="-2"/>
        </w:rPr>
        <w:t xml:space="preserve"> </w:t>
      </w:r>
      <w:r>
        <w:rPr>
          <w:color w:val="071325"/>
        </w:rPr>
        <w:t>university</w:t>
      </w:r>
      <w:r>
        <w:rPr>
          <w:color w:val="071325"/>
          <w:spacing w:val="-2"/>
        </w:rPr>
        <w:t xml:space="preserve"> </w:t>
      </w:r>
      <w:r>
        <w:rPr>
          <w:color w:val="071325"/>
        </w:rPr>
        <w:t>setting’, Journal</w:t>
      </w:r>
      <w:r>
        <w:rPr>
          <w:color w:val="071325"/>
          <w:spacing w:val="-1"/>
        </w:rPr>
        <w:t xml:space="preserve"> </w:t>
      </w:r>
      <w:r>
        <w:rPr>
          <w:color w:val="071325"/>
        </w:rPr>
        <w:t>of</w:t>
      </w:r>
      <w:r>
        <w:rPr>
          <w:color w:val="071325"/>
          <w:spacing w:val="-1"/>
        </w:rPr>
        <w:t xml:space="preserve"> </w:t>
      </w:r>
      <w:r>
        <w:rPr>
          <w:color w:val="071325"/>
        </w:rPr>
        <w:t>Further</w:t>
      </w:r>
      <w:r>
        <w:rPr>
          <w:color w:val="071325"/>
          <w:spacing w:val="-1"/>
        </w:rPr>
        <w:t xml:space="preserve"> </w:t>
      </w:r>
      <w:r>
        <w:rPr>
          <w:color w:val="071325"/>
        </w:rPr>
        <w:t>and</w:t>
      </w:r>
      <w:r>
        <w:rPr>
          <w:color w:val="071325"/>
          <w:spacing w:val="-1"/>
        </w:rPr>
        <w:t xml:space="preserve"> </w:t>
      </w:r>
      <w:r>
        <w:rPr>
          <w:color w:val="071325"/>
        </w:rPr>
        <w:t>Higher</w:t>
      </w:r>
      <w:r>
        <w:rPr>
          <w:color w:val="071325"/>
          <w:spacing w:val="-1"/>
        </w:rPr>
        <w:t xml:space="preserve"> </w:t>
      </w:r>
      <w:r>
        <w:rPr>
          <w:color w:val="071325"/>
        </w:rPr>
        <w:t>Education,</w:t>
      </w:r>
      <w:r>
        <w:rPr>
          <w:color w:val="071325"/>
          <w:spacing w:val="-1"/>
        </w:rPr>
        <w:t xml:space="preserve"> </w:t>
      </w:r>
      <w:r>
        <w:rPr>
          <w:color w:val="071325"/>
        </w:rPr>
        <w:t>46(4),</w:t>
      </w:r>
      <w:r>
        <w:rPr>
          <w:color w:val="071325"/>
          <w:spacing w:val="-1"/>
        </w:rPr>
        <w:t xml:space="preserve"> </w:t>
      </w:r>
      <w:r>
        <w:rPr>
          <w:color w:val="071325"/>
        </w:rPr>
        <w:t>pp.548-560.</w:t>
      </w:r>
      <w:r>
        <w:rPr>
          <w:color w:val="071325"/>
          <w:spacing w:val="-1"/>
        </w:rPr>
        <w:t xml:space="preserve"> </w:t>
      </w:r>
      <w:r>
        <w:rPr>
          <w:color w:val="071325"/>
        </w:rPr>
        <w:t>Available</w:t>
      </w:r>
      <w:r>
        <w:rPr>
          <w:color w:val="071325"/>
          <w:spacing w:val="-1"/>
        </w:rPr>
        <w:t xml:space="preserve"> </w:t>
      </w:r>
      <w:r>
        <w:rPr>
          <w:color w:val="071325"/>
        </w:rPr>
        <w:t xml:space="preserve">at: </w:t>
      </w:r>
      <w:hyperlink r:id="rId14">
        <w:r>
          <w:rPr>
            <w:color w:val="071325"/>
            <w:w w:val="90"/>
          </w:rPr>
          <w:t>https://doi.org/10.1080/0309877X.2021.1986473</w:t>
        </w:r>
      </w:hyperlink>
      <w:r>
        <w:rPr>
          <w:color w:val="071325"/>
          <w:spacing w:val="53"/>
        </w:rPr>
        <w:t xml:space="preserve"> </w:t>
      </w:r>
      <w:r>
        <w:rPr>
          <w:color w:val="071325"/>
          <w:w w:val="90"/>
        </w:rPr>
        <w:t>(Accessed:</w:t>
      </w:r>
      <w:r>
        <w:rPr>
          <w:color w:val="071325"/>
          <w:spacing w:val="53"/>
        </w:rPr>
        <w:t xml:space="preserve"> </w:t>
      </w:r>
      <w:r>
        <w:rPr>
          <w:color w:val="071325"/>
          <w:w w:val="90"/>
        </w:rPr>
        <w:t>19th</w:t>
      </w:r>
      <w:r>
        <w:rPr>
          <w:color w:val="071325"/>
          <w:spacing w:val="53"/>
        </w:rPr>
        <w:t xml:space="preserve"> </w:t>
      </w:r>
      <w:r>
        <w:rPr>
          <w:color w:val="071325"/>
          <w:w w:val="90"/>
        </w:rPr>
        <w:t>of</w:t>
      </w:r>
      <w:r>
        <w:rPr>
          <w:color w:val="071325"/>
          <w:spacing w:val="53"/>
        </w:rPr>
        <w:t xml:space="preserve"> </w:t>
      </w:r>
      <w:r>
        <w:rPr>
          <w:color w:val="071325"/>
          <w:w w:val="90"/>
        </w:rPr>
        <w:t>February</w:t>
      </w:r>
      <w:r>
        <w:rPr>
          <w:color w:val="071325"/>
          <w:spacing w:val="53"/>
        </w:rPr>
        <w:t xml:space="preserve"> </w:t>
      </w:r>
      <w:r>
        <w:rPr>
          <w:color w:val="071325"/>
          <w:w w:val="90"/>
        </w:rPr>
        <w:t>2023).</w:t>
      </w:r>
    </w:p>
    <w:p w14:paraId="0A00E0CF" w14:textId="77777777" w:rsidR="00A22E0B" w:rsidRDefault="00A22E0B">
      <w:pPr>
        <w:pStyle w:val="BodyText"/>
        <w:spacing w:before="3"/>
        <w:rPr>
          <w:sz w:val="25"/>
        </w:rPr>
      </w:pPr>
    </w:p>
    <w:p w14:paraId="5EBD11B5" w14:textId="77777777" w:rsidR="00A22E0B" w:rsidRDefault="00E35F86">
      <w:pPr>
        <w:spacing w:line="278" w:lineRule="auto"/>
        <w:ind w:left="65"/>
      </w:pPr>
      <w:r>
        <w:rPr>
          <w:color w:val="071325"/>
        </w:rPr>
        <w:t>Campbell,</w:t>
      </w:r>
      <w:r>
        <w:rPr>
          <w:color w:val="071325"/>
          <w:spacing w:val="-2"/>
        </w:rPr>
        <w:t xml:space="preserve"> </w:t>
      </w:r>
      <w:r>
        <w:rPr>
          <w:color w:val="071325"/>
        </w:rPr>
        <w:t>M.A.</w:t>
      </w:r>
      <w:r>
        <w:rPr>
          <w:color w:val="071325"/>
          <w:spacing w:val="-2"/>
        </w:rPr>
        <w:t xml:space="preserve"> </w:t>
      </w:r>
      <w:r>
        <w:rPr>
          <w:color w:val="071325"/>
        </w:rPr>
        <w:t>and</w:t>
      </w:r>
      <w:r>
        <w:rPr>
          <w:color w:val="071325"/>
          <w:spacing w:val="-2"/>
        </w:rPr>
        <w:t xml:space="preserve"> </w:t>
      </w:r>
      <w:r>
        <w:rPr>
          <w:color w:val="071325"/>
        </w:rPr>
        <w:t>Gunning,</w:t>
      </w:r>
      <w:r>
        <w:rPr>
          <w:color w:val="071325"/>
          <w:spacing w:val="-2"/>
        </w:rPr>
        <w:t xml:space="preserve"> </w:t>
      </w:r>
      <w:r>
        <w:rPr>
          <w:color w:val="071325"/>
        </w:rPr>
        <w:t>J.G.</w:t>
      </w:r>
      <w:r>
        <w:rPr>
          <w:color w:val="071325"/>
          <w:spacing w:val="-2"/>
        </w:rPr>
        <w:t xml:space="preserve"> </w:t>
      </w:r>
      <w:r>
        <w:rPr>
          <w:color w:val="071325"/>
        </w:rPr>
        <w:t>(2020)</w:t>
      </w:r>
      <w:r>
        <w:rPr>
          <w:color w:val="071325"/>
          <w:spacing w:val="-2"/>
        </w:rPr>
        <w:t xml:space="preserve"> </w:t>
      </w:r>
      <w:r>
        <w:rPr>
          <w:color w:val="071325"/>
        </w:rPr>
        <w:t>‘Strategies</w:t>
      </w:r>
      <w:r>
        <w:rPr>
          <w:color w:val="071325"/>
          <w:spacing w:val="-2"/>
        </w:rPr>
        <w:t xml:space="preserve"> </w:t>
      </w:r>
      <w:r>
        <w:rPr>
          <w:color w:val="071325"/>
        </w:rPr>
        <w:t>to</w:t>
      </w:r>
      <w:r>
        <w:rPr>
          <w:color w:val="071325"/>
          <w:spacing w:val="-2"/>
        </w:rPr>
        <w:t xml:space="preserve"> </w:t>
      </w:r>
      <w:r>
        <w:rPr>
          <w:color w:val="071325"/>
        </w:rPr>
        <w:t>improve</w:t>
      </w:r>
      <w:r>
        <w:rPr>
          <w:color w:val="071325"/>
          <w:spacing w:val="-2"/>
        </w:rPr>
        <w:t xml:space="preserve"> </w:t>
      </w:r>
      <w:r>
        <w:rPr>
          <w:color w:val="071325"/>
        </w:rPr>
        <w:t>mental</w:t>
      </w:r>
      <w:r>
        <w:rPr>
          <w:color w:val="071325"/>
          <w:spacing w:val="-2"/>
        </w:rPr>
        <w:t xml:space="preserve"> </w:t>
      </w:r>
      <w:r>
        <w:rPr>
          <w:color w:val="071325"/>
        </w:rPr>
        <w:t>health</w:t>
      </w:r>
      <w:r>
        <w:rPr>
          <w:color w:val="071325"/>
          <w:spacing w:val="-2"/>
        </w:rPr>
        <w:t xml:space="preserve"> </w:t>
      </w:r>
      <w:r>
        <w:rPr>
          <w:color w:val="071325"/>
        </w:rPr>
        <w:t>and</w:t>
      </w:r>
      <w:r>
        <w:rPr>
          <w:color w:val="071325"/>
          <w:spacing w:val="-2"/>
        </w:rPr>
        <w:t xml:space="preserve"> </w:t>
      </w:r>
      <w:r>
        <w:rPr>
          <w:color w:val="071325"/>
        </w:rPr>
        <w:t>well-being</w:t>
      </w:r>
      <w:r>
        <w:rPr>
          <w:color w:val="071325"/>
          <w:spacing w:val="-2"/>
        </w:rPr>
        <w:t xml:space="preserve"> </w:t>
      </w:r>
      <w:r>
        <w:rPr>
          <w:color w:val="071325"/>
        </w:rPr>
        <w:t>within</w:t>
      </w:r>
      <w:r>
        <w:rPr>
          <w:color w:val="071325"/>
          <w:spacing w:val="-2"/>
        </w:rPr>
        <w:t xml:space="preserve"> </w:t>
      </w:r>
      <w:r>
        <w:rPr>
          <w:color w:val="071325"/>
        </w:rPr>
        <w:t>the</w:t>
      </w:r>
      <w:r>
        <w:rPr>
          <w:color w:val="071325"/>
          <w:spacing w:val="-2"/>
        </w:rPr>
        <w:t xml:space="preserve"> </w:t>
      </w:r>
      <w:r>
        <w:rPr>
          <w:color w:val="071325"/>
        </w:rPr>
        <w:t>UK construction</w:t>
      </w:r>
      <w:r>
        <w:rPr>
          <w:color w:val="071325"/>
          <w:spacing w:val="-8"/>
        </w:rPr>
        <w:t xml:space="preserve"> </w:t>
      </w:r>
      <w:r>
        <w:rPr>
          <w:color w:val="071325"/>
        </w:rPr>
        <w:t>industry’,</w:t>
      </w:r>
      <w:r>
        <w:rPr>
          <w:color w:val="071325"/>
          <w:spacing w:val="-8"/>
        </w:rPr>
        <w:t xml:space="preserve"> </w:t>
      </w:r>
      <w:r>
        <w:rPr>
          <w:color w:val="071325"/>
        </w:rPr>
        <w:t>Proceedings</w:t>
      </w:r>
      <w:r>
        <w:rPr>
          <w:color w:val="071325"/>
          <w:spacing w:val="-8"/>
        </w:rPr>
        <w:t xml:space="preserve"> </w:t>
      </w:r>
      <w:r>
        <w:rPr>
          <w:color w:val="071325"/>
        </w:rPr>
        <w:t>of</w:t>
      </w:r>
      <w:r>
        <w:rPr>
          <w:color w:val="071325"/>
          <w:spacing w:val="-8"/>
        </w:rPr>
        <w:t xml:space="preserve"> </w:t>
      </w:r>
      <w:r>
        <w:rPr>
          <w:color w:val="071325"/>
        </w:rPr>
        <w:t>the</w:t>
      </w:r>
      <w:r>
        <w:rPr>
          <w:color w:val="071325"/>
          <w:spacing w:val="-8"/>
        </w:rPr>
        <w:t xml:space="preserve"> </w:t>
      </w:r>
      <w:r>
        <w:rPr>
          <w:color w:val="071325"/>
        </w:rPr>
        <w:t>Institution</w:t>
      </w:r>
      <w:r>
        <w:rPr>
          <w:color w:val="071325"/>
          <w:spacing w:val="-8"/>
        </w:rPr>
        <w:t xml:space="preserve"> </w:t>
      </w:r>
      <w:r>
        <w:rPr>
          <w:color w:val="071325"/>
        </w:rPr>
        <w:t>of</w:t>
      </w:r>
      <w:r>
        <w:rPr>
          <w:color w:val="071325"/>
          <w:spacing w:val="-8"/>
        </w:rPr>
        <w:t xml:space="preserve"> </w:t>
      </w:r>
      <w:r>
        <w:rPr>
          <w:color w:val="071325"/>
        </w:rPr>
        <w:t>Civil</w:t>
      </w:r>
      <w:r>
        <w:rPr>
          <w:color w:val="071325"/>
          <w:spacing w:val="-8"/>
        </w:rPr>
        <w:t xml:space="preserve"> </w:t>
      </w:r>
      <w:r>
        <w:rPr>
          <w:color w:val="071325"/>
        </w:rPr>
        <w:t>Engineers-Management,</w:t>
      </w:r>
      <w:r>
        <w:rPr>
          <w:color w:val="071325"/>
          <w:spacing w:val="-8"/>
        </w:rPr>
        <w:t xml:space="preserve"> </w:t>
      </w:r>
      <w:r>
        <w:rPr>
          <w:color w:val="071325"/>
        </w:rPr>
        <w:t>Procurement</w:t>
      </w:r>
      <w:r>
        <w:rPr>
          <w:color w:val="071325"/>
          <w:spacing w:val="-8"/>
        </w:rPr>
        <w:t xml:space="preserve"> </w:t>
      </w:r>
      <w:r>
        <w:rPr>
          <w:color w:val="071325"/>
        </w:rPr>
        <w:t>and</w:t>
      </w:r>
      <w:r>
        <w:rPr>
          <w:color w:val="071325"/>
          <w:spacing w:val="-8"/>
        </w:rPr>
        <w:t xml:space="preserve"> </w:t>
      </w:r>
      <w:r>
        <w:rPr>
          <w:color w:val="071325"/>
        </w:rPr>
        <w:t xml:space="preserve">Law, </w:t>
      </w:r>
      <w:r>
        <w:rPr>
          <w:color w:val="071325"/>
          <w:spacing w:val="-2"/>
        </w:rPr>
        <w:t>173(2),</w:t>
      </w:r>
      <w:r>
        <w:rPr>
          <w:color w:val="071325"/>
          <w:spacing w:val="-16"/>
        </w:rPr>
        <w:t xml:space="preserve"> </w:t>
      </w:r>
      <w:r>
        <w:rPr>
          <w:color w:val="071325"/>
          <w:spacing w:val="-2"/>
        </w:rPr>
        <w:t>pp.64-74.</w:t>
      </w:r>
      <w:r>
        <w:rPr>
          <w:color w:val="071325"/>
          <w:spacing w:val="-15"/>
        </w:rPr>
        <w:t xml:space="preserve"> </w:t>
      </w:r>
      <w:r>
        <w:rPr>
          <w:color w:val="071325"/>
          <w:spacing w:val="-2"/>
        </w:rPr>
        <w:t>Available</w:t>
      </w:r>
      <w:r>
        <w:rPr>
          <w:color w:val="071325"/>
          <w:spacing w:val="-16"/>
        </w:rPr>
        <w:t xml:space="preserve"> </w:t>
      </w:r>
      <w:r>
        <w:rPr>
          <w:color w:val="071325"/>
          <w:spacing w:val="-2"/>
        </w:rPr>
        <w:t>at:</w:t>
      </w:r>
      <w:r>
        <w:rPr>
          <w:color w:val="071325"/>
          <w:spacing w:val="-15"/>
        </w:rPr>
        <w:t xml:space="preserve"> </w:t>
      </w:r>
      <w:hyperlink r:id="rId15">
        <w:r>
          <w:rPr>
            <w:color w:val="071325"/>
            <w:spacing w:val="-2"/>
          </w:rPr>
          <w:t>https://doi.org/10.1680/jmapl.19.00020</w:t>
        </w:r>
      </w:hyperlink>
      <w:r>
        <w:rPr>
          <w:color w:val="071325"/>
          <w:spacing w:val="-16"/>
        </w:rPr>
        <w:t xml:space="preserve"> </w:t>
      </w:r>
      <w:r>
        <w:rPr>
          <w:color w:val="071325"/>
          <w:spacing w:val="-2"/>
        </w:rPr>
        <w:t>(Accessed:</w:t>
      </w:r>
      <w:r>
        <w:rPr>
          <w:color w:val="071325"/>
          <w:spacing w:val="-15"/>
        </w:rPr>
        <w:t xml:space="preserve"> </w:t>
      </w:r>
      <w:r>
        <w:rPr>
          <w:color w:val="071325"/>
          <w:spacing w:val="-2"/>
        </w:rPr>
        <w:t>20th</w:t>
      </w:r>
      <w:r>
        <w:rPr>
          <w:color w:val="071325"/>
          <w:spacing w:val="-15"/>
        </w:rPr>
        <w:t xml:space="preserve"> </w:t>
      </w:r>
      <w:r>
        <w:rPr>
          <w:color w:val="071325"/>
          <w:spacing w:val="-2"/>
        </w:rPr>
        <w:t>of</w:t>
      </w:r>
      <w:r>
        <w:rPr>
          <w:color w:val="071325"/>
          <w:spacing w:val="-16"/>
        </w:rPr>
        <w:t xml:space="preserve"> </w:t>
      </w:r>
      <w:r>
        <w:rPr>
          <w:color w:val="071325"/>
          <w:spacing w:val="-2"/>
        </w:rPr>
        <w:t>February</w:t>
      </w:r>
      <w:r>
        <w:rPr>
          <w:color w:val="071325"/>
          <w:spacing w:val="-15"/>
        </w:rPr>
        <w:t xml:space="preserve"> </w:t>
      </w:r>
      <w:r>
        <w:rPr>
          <w:color w:val="071325"/>
          <w:spacing w:val="-2"/>
        </w:rPr>
        <w:t>2023).</w:t>
      </w:r>
    </w:p>
    <w:p w14:paraId="165D228D" w14:textId="77777777" w:rsidR="00A22E0B" w:rsidRDefault="00A22E0B">
      <w:pPr>
        <w:pStyle w:val="BodyText"/>
        <w:spacing w:before="4"/>
        <w:rPr>
          <w:sz w:val="25"/>
        </w:rPr>
      </w:pPr>
    </w:p>
    <w:p w14:paraId="0E032DE1" w14:textId="77777777" w:rsidR="00A22E0B" w:rsidRDefault="00E35F86">
      <w:pPr>
        <w:pStyle w:val="Heading3"/>
        <w:spacing w:line="278" w:lineRule="auto"/>
      </w:pPr>
      <w:r>
        <w:rPr>
          <w:color w:val="071325"/>
        </w:rPr>
        <w:t>Chung,</w:t>
      </w:r>
      <w:r>
        <w:rPr>
          <w:color w:val="071325"/>
          <w:spacing w:val="-9"/>
        </w:rPr>
        <w:t xml:space="preserve"> </w:t>
      </w:r>
      <w:r>
        <w:rPr>
          <w:color w:val="071325"/>
        </w:rPr>
        <w:t>B.G.,</w:t>
      </w:r>
      <w:r>
        <w:rPr>
          <w:color w:val="071325"/>
          <w:spacing w:val="-9"/>
        </w:rPr>
        <w:t xml:space="preserve"> </w:t>
      </w:r>
      <w:r>
        <w:rPr>
          <w:color w:val="071325"/>
        </w:rPr>
        <w:t>Ehrhart,</w:t>
      </w:r>
      <w:r>
        <w:rPr>
          <w:color w:val="071325"/>
          <w:spacing w:val="-9"/>
        </w:rPr>
        <w:t xml:space="preserve"> </w:t>
      </w:r>
      <w:r>
        <w:rPr>
          <w:color w:val="071325"/>
        </w:rPr>
        <w:t>K.H.,</w:t>
      </w:r>
      <w:r>
        <w:rPr>
          <w:color w:val="071325"/>
          <w:spacing w:val="-9"/>
        </w:rPr>
        <w:t xml:space="preserve"> </w:t>
      </w:r>
      <w:r>
        <w:rPr>
          <w:color w:val="071325"/>
        </w:rPr>
        <w:t>Shore,</w:t>
      </w:r>
      <w:r>
        <w:rPr>
          <w:color w:val="071325"/>
          <w:spacing w:val="-9"/>
        </w:rPr>
        <w:t xml:space="preserve"> </w:t>
      </w:r>
      <w:r>
        <w:rPr>
          <w:color w:val="071325"/>
        </w:rPr>
        <w:t>L.M.,</w:t>
      </w:r>
      <w:r>
        <w:rPr>
          <w:color w:val="071325"/>
          <w:spacing w:val="-9"/>
        </w:rPr>
        <w:t xml:space="preserve"> </w:t>
      </w:r>
      <w:r>
        <w:rPr>
          <w:color w:val="071325"/>
        </w:rPr>
        <w:t>Randel,</w:t>
      </w:r>
      <w:r>
        <w:rPr>
          <w:color w:val="071325"/>
          <w:spacing w:val="-9"/>
        </w:rPr>
        <w:t xml:space="preserve"> </w:t>
      </w:r>
      <w:r>
        <w:rPr>
          <w:color w:val="071325"/>
        </w:rPr>
        <w:t>A.E.,</w:t>
      </w:r>
      <w:r>
        <w:rPr>
          <w:color w:val="071325"/>
          <w:spacing w:val="-9"/>
        </w:rPr>
        <w:t xml:space="preserve"> </w:t>
      </w:r>
      <w:r>
        <w:rPr>
          <w:color w:val="071325"/>
        </w:rPr>
        <w:t>Dean,</w:t>
      </w:r>
      <w:r>
        <w:rPr>
          <w:color w:val="071325"/>
          <w:spacing w:val="-9"/>
        </w:rPr>
        <w:t xml:space="preserve"> </w:t>
      </w:r>
      <w:r>
        <w:rPr>
          <w:color w:val="071325"/>
        </w:rPr>
        <w:t>M.A.</w:t>
      </w:r>
      <w:r>
        <w:rPr>
          <w:color w:val="071325"/>
          <w:spacing w:val="-9"/>
        </w:rPr>
        <w:t xml:space="preserve"> </w:t>
      </w:r>
      <w:r>
        <w:rPr>
          <w:color w:val="071325"/>
        </w:rPr>
        <w:t>and</w:t>
      </w:r>
      <w:r>
        <w:rPr>
          <w:color w:val="071325"/>
          <w:spacing w:val="-9"/>
        </w:rPr>
        <w:t xml:space="preserve"> </w:t>
      </w:r>
      <w:r>
        <w:rPr>
          <w:color w:val="071325"/>
        </w:rPr>
        <w:t>Kedharnath,</w:t>
      </w:r>
      <w:r>
        <w:rPr>
          <w:color w:val="071325"/>
          <w:spacing w:val="-9"/>
        </w:rPr>
        <w:t xml:space="preserve"> </w:t>
      </w:r>
      <w:r>
        <w:rPr>
          <w:color w:val="071325"/>
        </w:rPr>
        <w:t>U.</w:t>
      </w:r>
      <w:r>
        <w:rPr>
          <w:color w:val="071325"/>
          <w:spacing w:val="-9"/>
        </w:rPr>
        <w:t xml:space="preserve"> </w:t>
      </w:r>
      <w:r>
        <w:rPr>
          <w:color w:val="071325"/>
        </w:rPr>
        <w:t>(2020)</w:t>
      </w:r>
      <w:r>
        <w:rPr>
          <w:color w:val="071325"/>
          <w:spacing w:val="-9"/>
        </w:rPr>
        <w:t xml:space="preserve"> </w:t>
      </w:r>
      <w:r>
        <w:rPr>
          <w:color w:val="071325"/>
        </w:rPr>
        <w:t>‘Work</w:t>
      </w:r>
      <w:r>
        <w:rPr>
          <w:color w:val="071325"/>
          <w:spacing w:val="-9"/>
        </w:rPr>
        <w:t xml:space="preserve"> </w:t>
      </w:r>
      <w:r>
        <w:rPr>
          <w:color w:val="071325"/>
        </w:rPr>
        <w:t>group inclusion:</w:t>
      </w:r>
      <w:r>
        <w:rPr>
          <w:color w:val="071325"/>
          <w:spacing w:val="-18"/>
        </w:rPr>
        <w:t xml:space="preserve"> </w:t>
      </w:r>
      <w:r>
        <w:rPr>
          <w:color w:val="071325"/>
        </w:rPr>
        <w:t>Test</w:t>
      </w:r>
      <w:r>
        <w:rPr>
          <w:color w:val="071325"/>
          <w:spacing w:val="-17"/>
        </w:rPr>
        <w:t xml:space="preserve"> </w:t>
      </w:r>
      <w:r>
        <w:rPr>
          <w:color w:val="071325"/>
        </w:rPr>
        <w:t>of</w:t>
      </w:r>
      <w:r>
        <w:rPr>
          <w:color w:val="071325"/>
          <w:spacing w:val="-18"/>
        </w:rPr>
        <w:t xml:space="preserve"> </w:t>
      </w:r>
      <w:r>
        <w:rPr>
          <w:color w:val="071325"/>
        </w:rPr>
        <w:t>a</w:t>
      </w:r>
      <w:r>
        <w:rPr>
          <w:color w:val="071325"/>
          <w:spacing w:val="-17"/>
        </w:rPr>
        <w:t xml:space="preserve"> </w:t>
      </w:r>
      <w:r>
        <w:rPr>
          <w:color w:val="071325"/>
        </w:rPr>
        <w:t>scale</w:t>
      </w:r>
      <w:r>
        <w:rPr>
          <w:color w:val="071325"/>
          <w:spacing w:val="-18"/>
        </w:rPr>
        <w:t xml:space="preserve"> </w:t>
      </w:r>
      <w:r>
        <w:rPr>
          <w:color w:val="071325"/>
        </w:rPr>
        <w:t>and</w:t>
      </w:r>
      <w:r>
        <w:rPr>
          <w:color w:val="071325"/>
          <w:spacing w:val="-17"/>
        </w:rPr>
        <w:t xml:space="preserve"> </w:t>
      </w:r>
      <w:r>
        <w:rPr>
          <w:color w:val="071325"/>
        </w:rPr>
        <w:t>model’,</w:t>
      </w:r>
      <w:r>
        <w:rPr>
          <w:color w:val="071325"/>
          <w:spacing w:val="-17"/>
        </w:rPr>
        <w:t xml:space="preserve"> </w:t>
      </w:r>
      <w:r>
        <w:rPr>
          <w:color w:val="071325"/>
        </w:rPr>
        <w:t>Group</w:t>
      </w:r>
      <w:r>
        <w:rPr>
          <w:color w:val="071325"/>
          <w:spacing w:val="-18"/>
        </w:rPr>
        <w:t xml:space="preserve"> </w:t>
      </w:r>
      <w:r>
        <w:rPr>
          <w:color w:val="071325"/>
        </w:rPr>
        <w:t>&amp;</w:t>
      </w:r>
      <w:r>
        <w:rPr>
          <w:color w:val="071325"/>
          <w:spacing w:val="-17"/>
        </w:rPr>
        <w:t xml:space="preserve"> </w:t>
      </w:r>
      <w:r>
        <w:rPr>
          <w:color w:val="071325"/>
        </w:rPr>
        <w:t>Organization</w:t>
      </w:r>
      <w:r>
        <w:rPr>
          <w:color w:val="071325"/>
          <w:spacing w:val="-18"/>
        </w:rPr>
        <w:t xml:space="preserve"> </w:t>
      </w:r>
      <w:r>
        <w:rPr>
          <w:color w:val="071325"/>
        </w:rPr>
        <w:t>Management,</w:t>
      </w:r>
      <w:r>
        <w:rPr>
          <w:color w:val="071325"/>
          <w:spacing w:val="-17"/>
        </w:rPr>
        <w:t xml:space="preserve"> </w:t>
      </w:r>
      <w:r>
        <w:rPr>
          <w:color w:val="071325"/>
        </w:rPr>
        <w:t>45(1),</w:t>
      </w:r>
      <w:r>
        <w:rPr>
          <w:color w:val="071325"/>
          <w:spacing w:val="-17"/>
        </w:rPr>
        <w:t xml:space="preserve"> </w:t>
      </w:r>
      <w:r>
        <w:rPr>
          <w:color w:val="071325"/>
        </w:rPr>
        <w:t>pp.75-102.</w:t>
      </w:r>
      <w:r>
        <w:rPr>
          <w:color w:val="071325"/>
          <w:spacing w:val="-18"/>
        </w:rPr>
        <w:t xml:space="preserve"> </w:t>
      </w:r>
      <w:r>
        <w:rPr>
          <w:color w:val="071325"/>
        </w:rPr>
        <w:t>Available</w:t>
      </w:r>
      <w:r>
        <w:rPr>
          <w:color w:val="071325"/>
          <w:spacing w:val="-17"/>
        </w:rPr>
        <w:t xml:space="preserve"> </w:t>
      </w:r>
      <w:r>
        <w:rPr>
          <w:color w:val="071325"/>
        </w:rPr>
        <w:t xml:space="preserve">at: </w:t>
      </w:r>
      <w:r>
        <w:rPr>
          <w:color w:val="071325"/>
          <w:w w:val="90"/>
        </w:rPr>
        <w:t>s://doi.org/10.1177/1059601119839858</w:t>
      </w:r>
      <w:r>
        <w:rPr>
          <w:color w:val="071325"/>
          <w:spacing w:val="40"/>
        </w:rPr>
        <w:t xml:space="preserve"> </w:t>
      </w:r>
      <w:r>
        <w:rPr>
          <w:color w:val="071325"/>
          <w:w w:val="90"/>
        </w:rPr>
        <w:t>(Accessed:</w:t>
      </w:r>
      <w:r>
        <w:rPr>
          <w:color w:val="071325"/>
          <w:spacing w:val="40"/>
        </w:rPr>
        <w:t xml:space="preserve"> </w:t>
      </w:r>
      <w:r>
        <w:rPr>
          <w:color w:val="071325"/>
          <w:w w:val="90"/>
        </w:rPr>
        <w:t>21st</w:t>
      </w:r>
      <w:r>
        <w:rPr>
          <w:color w:val="071325"/>
          <w:spacing w:val="40"/>
        </w:rPr>
        <w:t xml:space="preserve"> </w:t>
      </w:r>
      <w:r>
        <w:rPr>
          <w:color w:val="071325"/>
          <w:w w:val="90"/>
        </w:rPr>
        <w:t>of</w:t>
      </w:r>
      <w:r>
        <w:rPr>
          <w:color w:val="071325"/>
          <w:spacing w:val="40"/>
        </w:rPr>
        <w:t xml:space="preserve"> </w:t>
      </w:r>
      <w:r>
        <w:rPr>
          <w:color w:val="071325"/>
          <w:w w:val="90"/>
        </w:rPr>
        <w:t>February</w:t>
      </w:r>
      <w:r>
        <w:rPr>
          <w:color w:val="071325"/>
          <w:spacing w:val="40"/>
        </w:rPr>
        <w:t xml:space="preserve"> </w:t>
      </w:r>
      <w:r>
        <w:rPr>
          <w:color w:val="071325"/>
          <w:w w:val="90"/>
        </w:rPr>
        <w:t>2023).</w:t>
      </w:r>
    </w:p>
    <w:p w14:paraId="2B03BC20" w14:textId="77777777" w:rsidR="00A22E0B" w:rsidRDefault="00A22E0B">
      <w:pPr>
        <w:pStyle w:val="BodyText"/>
        <w:spacing w:before="4"/>
        <w:rPr>
          <w:sz w:val="25"/>
        </w:rPr>
      </w:pPr>
    </w:p>
    <w:p w14:paraId="4954D19F" w14:textId="77777777" w:rsidR="00A22E0B" w:rsidRDefault="00E35F86">
      <w:pPr>
        <w:spacing w:line="278" w:lineRule="auto"/>
        <w:ind w:left="65" w:right="689"/>
      </w:pPr>
      <w:r>
        <w:rPr>
          <w:color w:val="071325"/>
        </w:rPr>
        <w:t xml:space="preserve">CIPD (2022) Introduction for Line Managers. Available at: </w:t>
      </w:r>
      <w:hyperlink r:id="rId16">
        <w:r>
          <w:rPr>
            <w:color w:val="071325"/>
            <w:spacing w:val="-2"/>
          </w:rPr>
          <w:t>https://www.cipd.co.uk/knowledge/fundamentals/people/line-manager/introduction-to-support-materials</w:t>
        </w:r>
      </w:hyperlink>
      <w:r>
        <w:rPr>
          <w:color w:val="071325"/>
          <w:spacing w:val="-2"/>
        </w:rPr>
        <w:t xml:space="preserve"> </w:t>
      </w:r>
      <w:r>
        <w:rPr>
          <w:color w:val="071325"/>
        </w:rPr>
        <w:t>(Accessed: 19th of February 2023).</w:t>
      </w:r>
    </w:p>
    <w:p w14:paraId="55FA8ADD" w14:textId="77777777" w:rsidR="00A22E0B" w:rsidRDefault="00A22E0B">
      <w:pPr>
        <w:pStyle w:val="BodyText"/>
        <w:spacing w:before="4"/>
        <w:rPr>
          <w:sz w:val="25"/>
        </w:rPr>
      </w:pPr>
    </w:p>
    <w:p w14:paraId="07AE32C8" w14:textId="77777777" w:rsidR="00A22E0B" w:rsidRDefault="00E35F86">
      <w:pPr>
        <w:pStyle w:val="Heading3"/>
      </w:pPr>
      <w:r>
        <w:rPr>
          <w:color w:val="071325"/>
          <w:spacing w:val="-2"/>
        </w:rPr>
        <w:t>Gardner,</w:t>
      </w:r>
      <w:r>
        <w:rPr>
          <w:color w:val="071325"/>
          <w:spacing w:val="-6"/>
        </w:rPr>
        <w:t xml:space="preserve"> </w:t>
      </w:r>
      <w:r>
        <w:rPr>
          <w:color w:val="071325"/>
          <w:spacing w:val="-2"/>
        </w:rPr>
        <w:t>B.,</w:t>
      </w:r>
      <w:r>
        <w:rPr>
          <w:color w:val="071325"/>
          <w:spacing w:val="-6"/>
        </w:rPr>
        <w:t xml:space="preserve"> </w:t>
      </w:r>
      <w:r>
        <w:rPr>
          <w:color w:val="071325"/>
          <w:spacing w:val="-2"/>
        </w:rPr>
        <w:t>Alfrey,</w:t>
      </w:r>
      <w:r>
        <w:rPr>
          <w:color w:val="071325"/>
          <w:spacing w:val="-6"/>
        </w:rPr>
        <w:t xml:space="preserve"> </w:t>
      </w:r>
      <w:r>
        <w:rPr>
          <w:color w:val="071325"/>
          <w:spacing w:val="-2"/>
        </w:rPr>
        <w:t>K.L.,</w:t>
      </w:r>
      <w:r>
        <w:rPr>
          <w:color w:val="071325"/>
          <w:spacing w:val="-6"/>
        </w:rPr>
        <w:t xml:space="preserve"> </w:t>
      </w:r>
      <w:r>
        <w:rPr>
          <w:color w:val="071325"/>
          <w:spacing w:val="-2"/>
        </w:rPr>
        <w:t>Vandelanotte,</w:t>
      </w:r>
      <w:r>
        <w:rPr>
          <w:color w:val="071325"/>
          <w:spacing w:val="-6"/>
        </w:rPr>
        <w:t xml:space="preserve"> </w:t>
      </w:r>
      <w:r>
        <w:rPr>
          <w:color w:val="071325"/>
          <w:spacing w:val="-2"/>
        </w:rPr>
        <w:t>C.</w:t>
      </w:r>
      <w:r>
        <w:rPr>
          <w:color w:val="071325"/>
          <w:spacing w:val="-6"/>
        </w:rPr>
        <w:t xml:space="preserve"> </w:t>
      </w:r>
      <w:r>
        <w:rPr>
          <w:color w:val="071325"/>
          <w:spacing w:val="-2"/>
        </w:rPr>
        <w:t>and</w:t>
      </w:r>
      <w:r>
        <w:rPr>
          <w:color w:val="071325"/>
          <w:spacing w:val="-6"/>
        </w:rPr>
        <w:t xml:space="preserve"> </w:t>
      </w:r>
      <w:r>
        <w:rPr>
          <w:color w:val="071325"/>
          <w:spacing w:val="-2"/>
        </w:rPr>
        <w:t>Rebar,</w:t>
      </w:r>
      <w:r>
        <w:rPr>
          <w:color w:val="071325"/>
          <w:spacing w:val="-6"/>
        </w:rPr>
        <w:t xml:space="preserve"> </w:t>
      </w:r>
      <w:r>
        <w:rPr>
          <w:color w:val="071325"/>
          <w:spacing w:val="-2"/>
        </w:rPr>
        <w:t>A.L.</w:t>
      </w:r>
      <w:r>
        <w:rPr>
          <w:color w:val="071325"/>
          <w:spacing w:val="-6"/>
        </w:rPr>
        <w:t xml:space="preserve"> </w:t>
      </w:r>
      <w:r>
        <w:rPr>
          <w:color w:val="071325"/>
          <w:spacing w:val="-2"/>
        </w:rPr>
        <w:t>(2018)</w:t>
      </w:r>
      <w:r>
        <w:rPr>
          <w:color w:val="071325"/>
          <w:spacing w:val="-6"/>
        </w:rPr>
        <w:t xml:space="preserve"> </w:t>
      </w:r>
      <w:r>
        <w:rPr>
          <w:color w:val="071325"/>
          <w:spacing w:val="-2"/>
        </w:rPr>
        <w:t>‘Mental</w:t>
      </w:r>
      <w:r>
        <w:rPr>
          <w:color w:val="071325"/>
          <w:spacing w:val="-6"/>
        </w:rPr>
        <w:t xml:space="preserve"> </w:t>
      </w:r>
      <w:r>
        <w:rPr>
          <w:color w:val="071325"/>
          <w:spacing w:val="-2"/>
        </w:rPr>
        <w:t>health</w:t>
      </w:r>
      <w:r>
        <w:rPr>
          <w:color w:val="071325"/>
          <w:spacing w:val="-6"/>
        </w:rPr>
        <w:t xml:space="preserve"> </w:t>
      </w:r>
      <w:r>
        <w:rPr>
          <w:color w:val="071325"/>
          <w:spacing w:val="-2"/>
        </w:rPr>
        <w:t>and</w:t>
      </w:r>
      <w:r>
        <w:rPr>
          <w:color w:val="071325"/>
          <w:spacing w:val="-6"/>
        </w:rPr>
        <w:t xml:space="preserve"> </w:t>
      </w:r>
      <w:r>
        <w:rPr>
          <w:color w:val="071325"/>
          <w:spacing w:val="-2"/>
        </w:rPr>
        <w:t>well-being</w:t>
      </w:r>
      <w:r>
        <w:rPr>
          <w:color w:val="071325"/>
          <w:spacing w:val="-6"/>
        </w:rPr>
        <w:t xml:space="preserve"> </w:t>
      </w:r>
      <w:r>
        <w:rPr>
          <w:color w:val="071325"/>
          <w:spacing w:val="-2"/>
        </w:rPr>
        <w:t>concerns</w:t>
      </w:r>
      <w:r>
        <w:rPr>
          <w:color w:val="071325"/>
          <w:spacing w:val="-6"/>
        </w:rPr>
        <w:t xml:space="preserve"> </w:t>
      </w:r>
      <w:r>
        <w:rPr>
          <w:color w:val="071325"/>
          <w:spacing w:val="-5"/>
        </w:rPr>
        <w:t>of</w:t>
      </w:r>
    </w:p>
    <w:p w14:paraId="40DEC4C0" w14:textId="77777777" w:rsidR="00A22E0B" w:rsidRDefault="00E35F86">
      <w:pPr>
        <w:spacing w:before="41" w:line="278" w:lineRule="auto"/>
        <w:ind w:left="65" w:right="404"/>
      </w:pPr>
      <w:r>
        <w:rPr>
          <w:color w:val="071325"/>
        </w:rPr>
        <w:t>fly-in</w:t>
      </w:r>
      <w:r>
        <w:rPr>
          <w:color w:val="071325"/>
          <w:spacing w:val="-13"/>
        </w:rPr>
        <w:t xml:space="preserve"> </w:t>
      </w:r>
      <w:r>
        <w:rPr>
          <w:color w:val="071325"/>
        </w:rPr>
        <w:t>fly-out</w:t>
      </w:r>
      <w:r>
        <w:rPr>
          <w:color w:val="071325"/>
          <w:spacing w:val="-13"/>
        </w:rPr>
        <w:t xml:space="preserve"> </w:t>
      </w:r>
      <w:r>
        <w:rPr>
          <w:color w:val="071325"/>
        </w:rPr>
        <w:t>workers</w:t>
      </w:r>
      <w:r>
        <w:rPr>
          <w:color w:val="071325"/>
          <w:spacing w:val="-13"/>
        </w:rPr>
        <w:t xml:space="preserve"> </w:t>
      </w:r>
      <w:r>
        <w:rPr>
          <w:color w:val="071325"/>
        </w:rPr>
        <w:t>and</w:t>
      </w:r>
      <w:r>
        <w:rPr>
          <w:color w:val="071325"/>
          <w:spacing w:val="-13"/>
        </w:rPr>
        <w:t xml:space="preserve"> </w:t>
      </w:r>
      <w:r>
        <w:rPr>
          <w:color w:val="071325"/>
        </w:rPr>
        <w:t>their</w:t>
      </w:r>
      <w:r>
        <w:rPr>
          <w:color w:val="071325"/>
          <w:spacing w:val="-13"/>
        </w:rPr>
        <w:t xml:space="preserve"> </w:t>
      </w:r>
      <w:r>
        <w:rPr>
          <w:color w:val="071325"/>
        </w:rPr>
        <w:t>partners</w:t>
      </w:r>
      <w:r>
        <w:rPr>
          <w:color w:val="071325"/>
          <w:spacing w:val="-13"/>
        </w:rPr>
        <w:t xml:space="preserve"> </w:t>
      </w:r>
      <w:r>
        <w:rPr>
          <w:color w:val="071325"/>
        </w:rPr>
        <w:t>in</w:t>
      </w:r>
      <w:r>
        <w:rPr>
          <w:color w:val="071325"/>
          <w:spacing w:val="-13"/>
        </w:rPr>
        <w:t xml:space="preserve"> </w:t>
      </w:r>
      <w:r>
        <w:rPr>
          <w:color w:val="071325"/>
        </w:rPr>
        <w:t>Australia:</w:t>
      </w:r>
      <w:r>
        <w:rPr>
          <w:color w:val="071325"/>
          <w:spacing w:val="-13"/>
        </w:rPr>
        <w:t xml:space="preserve"> </w:t>
      </w:r>
      <w:r>
        <w:rPr>
          <w:color w:val="071325"/>
        </w:rPr>
        <w:t>A</w:t>
      </w:r>
      <w:r>
        <w:rPr>
          <w:color w:val="071325"/>
          <w:spacing w:val="-13"/>
        </w:rPr>
        <w:t xml:space="preserve"> </w:t>
      </w:r>
      <w:r>
        <w:rPr>
          <w:color w:val="071325"/>
        </w:rPr>
        <w:t>qualitative</w:t>
      </w:r>
      <w:r>
        <w:rPr>
          <w:color w:val="071325"/>
          <w:spacing w:val="-13"/>
        </w:rPr>
        <w:t xml:space="preserve"> </w:t>
      </w:r>
      <w:r>
        <w:rPr>
          <w:color w:val="071325"/>
        </w:rPr>
        <w:t>study’,</w:t>
      </w:r>
      <w:r>
        <w:rPr>
          <w:color w:val="071325"/>
          <w:spacing w:val="-13"/>
        </w:rPr>
        <w:t xml:space="preserve"> </w:t>
      </w:r>
      <w:r>
        <w:rPr>
          <w:color w:val="071325"/>
        </w:rPr>
        <w:t>BMJ</w:t>
      </w:r>
      <w:r>
        <w:rPr>
          <w:color w:val="071325"/>
          <w:spacing w:val="-13"/>
        </w:rPr>
        <w:t xml:space="preserve"> </w:t>
      </w:r>
      <w:r>
        <w:rPr>
          <w:color w:val="071325"/>
        </w:rPr>
        <w:t>open,</w:t>
      </w:r>
      <w:r>
        <w:rPr>
          <w:color w:val="071325"/>
          <w:spacing w:val="-13"/>
        </w:rPr>
        <w:t xml:space="preserve"> </w:t>
      </w:r>
      <w:r>
        <w:rPr>
          <w:color w:val="071325"/>
        </w:rPr>
        <w:t>8(3),</w:t>
      </w:r>
      <w:r>
        <w:rPr>
          <w:color w:val="071325"/>
          <w:spacing w:val="-13"/>
        </w:rPr>
        <w:t xml:space="preserve"> </w:t>
      </w:r>
      <w:r>
        <w:rPr>
          <w:color w:val="071325"/>
        </w:rPr>
        <w:t>pp.</w:t>
      </w:r>
      <w:r>
        <w:rPr>
          <w:color w:val="071325"/>
          <w:spacing w:val="-13"/>
        </w:rPr>
        <w:t xml:space="preserve"> </w:t>
      </w:r>
      <w:r>
        <w:rPr>
          <w:color w:val="071325"/>
        </w:rPr>
        <w:t>1-9.</w:t>
      </w:r>
      <w:r>
        <w:rPr>
          <w:color w:val="071325"/>
          <w:spacing w:val="-13"/>
        </w:rPr>
        <w:t xml:space="preserve"> </w:t>
      </w:r>
      <w:r>
        <w:rPr>
          <w:color w:val="071325"/>
        </w:rPr>
        <w:t>Available</w:t>
      </w:r>
      <w:r>
        <w:rPr>
          <w:color w:val="071325"/>
          <w:spacing w:val="-13"/>
        </w:rPr>
        <w:t xml:space="preserve"> </w:t>
      </w:r>
      <w:r>
        <w:rPr>
          <w:color w:val="071325"/>
        </w:rPr>
        <w:t xml:space="preserve">at: </w:t>
      </w:r>
      <w:r>
        <w:rPr>
          <w:color w:val="071325"/>
          <w:spacing w:val="-2"/>
        </w:rPr>
        <w:t>doi:10.1136/bmjopen-2017-019516 (Accessed: 20th of February 2023).</w:t>
      </w:r>
    </w:p>
    <w:p w14:paraId="3D2EC607" w14:textId="77777777" w:rsidR="00A22E0B" w:rsidRDefault="00A22E0B">
      <w:pPr>
        <w:pStyle w:val="BodyText"/>
        <w:spacing w:before="4"/>
        <w:rPr>
          <w:sz w:val="25"/>
        </w:rPr>
      </w:pPr>
    </w:p>
    <w:p w14:paraId="466FD0EF" w14:textId="77777777" w:rsidR="00A22E0B" w:rsidRDefault="00E35F86">
      <w:pPr>
        <w:spacing w:line="276" w:lineRule="auto"/>
        <w:ind w:left="65" w:right="398"/>
      </w:pPr>
      <w:r>
        <w:rPr>
          <w:color w:val="071325"/>
        </w:rPr>
        <w:t>Harney, B. and Jordan, C. (2008) ‘Unlocking the black box: line managers and HRM</w:t>
      </w:r>
      <w:r>
        <w:rPr>
          <w:rFonts w:ascii="Calibri" w:hAnsi="Calibri"/>
          <w:color w:val="071325"/>
        </w:rPr>
        <w:t>‐</w:t>
      </w:r>
      <w:r>
        <w:rPr>
          <w:color w:val="071325"/>
        </w:rPr>
        <w:t>Performance in a call centre</w:t>
      </w:r>
      <w:r>
        <w:rPr>
          <w:color w:val="071325"/>
          <w:spacing w:val="-2"/>
        </w:rPr>
        <w:t xml:space="preserve"> </w:t>
      </w:r>
      <w:r>
        <w:rPr>
          <w:color w:val="071325"/>
        </w:rPr>
        <w:t>context’,</w:t>
      </w:r>
      <w:r>
        <w:rPr>
          <w:color w:val="071325"/>
          <w:spacing w:val="-2"/>
        </w:rPr>
        <w:t xml:space="preserve"> </w:t>
      </w:r>
      <w:r>
        <w:rPr>
          <w:color w:val="071325"/>
        </w:rPr>
        <w:t>International</w:t>
      </w:r>
      <w:r>
        <w:rPr>
          <w:color w:val="071325"/>
          <w:spacing w:val="-2"/>
        </w:rPr>
        <w:t xml:space="preserve"> </w:t>
      </w:r>
      <w:r>
        <w:rPr>
          <w:color w:val="071325"/>
        </w:rPr>
        <w:t>Journal</w:t>
      </w:r>
      <w:r>
        <w:rPr>
          <w:color w:val="071325"/>
          <w:spacing w:val="-2"/>
        </w:rPr>
        <w:t xml:space="preserve"> </w:t>
      </w:r>
      <w:r>
        <w:rPr>
          <w:color w:val="071325"/>
        </w:rPr>
        <w:t>of</w:t>
      </w:r>
      <w:r>
        <w:rPr>
          <w:color w:val="071325"/>
          <w:spacing w:val="-2"/>
        </w:rPr>
        <w:t xml:space="preserve"> </w:t>
      </w:r>
      <w:r>
        <w:rPr>
          <w:color w:val="071325"/>
        </w:rPr>
        <w:t>productivity</w:t>
      </w:r>
      <w:r>
        <w:rPr>
          <w:color w:val="071325"/>
          <w:spacing w:val="-2"/>
        </w:rPr>
        <w:t xml:space="preserve"> </w:t>
      </w:r>
      <w:r>
        <w:rPr>
          <w:color w:val="071325"/>
        </w:rPr>
        <w:t>and</w:t>
      </w:r>
      <w:r>
        <w:rPr>
          <w:color w:val="071325"/>
          <w:spacing w:val="-2"/>
        </w:rPr>
        <w:t xml:space="preserve"> </w:t>
      </w:r>
      <w:r>
        <w:rPr>
          <w:color w:val="071325"/>
        </w:rPr>
        <w:t>performance</w:t>
      </w:r>
      <w:r>
        <w:rPr>
          <w:color w:val="071325"/>
          <w:spacing w:val="-2"/>
        </w:rPr>
        <w:t xml:space="preserve"> </w:t>
      </w:r>
      <w:r>
        <w:rPr>
          <w:color w:val="071325"/>
        </w:rPr>
        <w:t>management,</w:t>
      </w:r>
      <w:r>
        <w:rPr>
          <w:color w:val="071325"/>
          <w:spacing w:val="-2"/>
        </w:rPr>
        <w:t xml:space="preserve"> </w:t>
      </w:r>
      <w:r>
        <w:rPr>
          <w:color w:val="071325"/>
        </w:rPr>
        <w:t>57(4),</w:t>
      </w:r>
      <w:r>
        <w:rPr>
          <w:color w:val="071325"/>
          <w:spacing w:val="-2"/>
        </w:rPr>
        <w:t xml:space="preserve"> </w:t>
      </w:r>
      <w:r>
        <w:rPr>
          <w:color w:val="071325"/>
        </w:rPr>
        <w:t xml:space="preserve">pp.275-296. </w:t>
      </w:r>
      <w:hyperlink r:id="rId17">
        <w:r>
          <w:rPr>
            <w:color w:val="071325"/>
            <w:w w:val="90"/>
          </w:rPr>
          <w:t>Available</w:t>
        </w:r>
        <w:r>
          <w:rPr>
            <w:color w:val="071325"/>
            <w:spacing w:val="42"/>
          </w:rPr>
          <w:t xml:space="preserve">  </w:t>
        </w:r>
        <w:r>
          <w:rPr>
            <w:color w:val="071325"/>
            <w:w w:val="90"/>
          </w:rPr>
          <w:t>at:</w:t>
        </w:r>
        <w:r>
          <w:rPr>
            <w:color w:val="071325"/>
            <w:spacing w:val="43"/>
          </w:rPr>
          <w:t xml:space="preserve">  </w:t>
        </w:r>
        <w:r>
          <w:rPr>
            <w:color w:val="071325"/>
            <w:w w:val="90"/>
          </w:rPr>
          <w:t>https://www.emerald.com/insight/content/doi/10.1108/17410400810867508/full/html?</w:t>
        </w:r>
        <w:r>
          <w:rPr>
            <w:color w:val="071325"/>
            <w:spacing w:val="80"/>
            <w:w w:val="150"/>
          </w:rPr>
          <w:t xml:space="preserve"> </w:t>
        </w:r>
        <w:r>
          <w:rPr>
            <w:color w:val="071325"/>
            <w:spacing w:val="-2"/>
          </w:rPr>
          <w:t xml:space="preserve">casa_token=ZpaOLlJcUGgAAAAA:ctXg1--pOaNb- THT5v9OE8BaJrQ_n59nRnEDTS19Hx01QdBBwqZ1i2boRYSeS1fPR0wbZQr6WP2jfcdcTnS2Ff9uvs24aclEVIRKJPV </w:t>
        </w:r>
        <w:r>
          <w:rPr>
            <w:color w:val="071325"/>
          </w:rPr>
          <w:t>C5QDfLj0N0SiW (Accessed: 19th of February 2023).</w:t>
        </w:r>
      </w:hyperlink>
    </w:p>
    <w:p w14:paraId="4AAF4B39" w14:textId="77777777" w:rsidR="00A22E0B" w:rsidRDefault="00A22E0B">
      <w:pPr>
        <w:pStyle w:val="BodyText"/>
        <w:spacing w:before="4"/>
        <w:rPr>
          <w:sz w:val="25"/>
        </w:rPr>
      </w:pPr>
    </w:p>
    <w:p w14:paraId="41E5A0D9" w14:textId="77777777" w:rsidR="00A22E0B" w:rsidRDefault="00E35F86">
      <w:pPr>
        <w:spacing w:line="278" w:lineRule="auto"/>
        <w:ind w:left="65"/>
      </w:pPr>
      <w:r>
        <w:rPr>
          <w:color w:val="071325"/>
          <w:spacing w:val="-2"/>
        </w:rPr>
        <w:t>Health</w:t>
      </w:r>
      <w:r>
        <w:rPr>
          <w:color w:val="071325"/>
          <w:spacing w:val="-3"/>
        </w:rPr>
        <w:t xml:space="preserve"> </w:t>
      </w:r>
      <w:r>
        <w:rPr>
          <w:color w:val="071325"/>
          <w:spacing w:val="-2"/>
        </w:rPr>
        <w:t>at</w:t>
      </w:r>
      <w:r>
        <w:rPr>
          <w:color w:val="071325"/>
          <w:spacing w:val="-3"/>
        </w:rPr>
        <w:t xml:space="preserve"> </w:t>
      </w:r>
      <w:r>
        <w:rPr>
          <w:color w:val="071325"/>
          <w:spacing w:val="-2"/>
        </w:rPr>
        <w:t>Work</w:t>
      </w:r>
      <w:r>
        <w:rPr>
          <w:color w:val="071325"/>
          <w:spacing w:val="-3"/>
        </w:rPr>
        <w:t xml:space="preserve"> </w:t>
      </w:r>
      <w:r>
        <w:rPr>
          <w:color w:val="071325"/>
          <w:spacing w:val="-2"/>
        </w:rPr>
        <w:t>Centre</w:t>
      </w:r>
      <w:r>
        <w:rPr>
          <w:color w:val="071325"/>
          <w:spacing w:val="-3"/>
        </w:rPr>
        <w:t xml:space="preserve"> </w:t>
      </w:r>
      <w:r>
        <w:rPr>
          <w:color w:val="071325"/>
          <w:spacing w:val="-2"/>
        </w:rPr>
        <w:t>(2023)</w:t>
      </w:r>
      <w:r>
        <w:rPr>
          <w:color w:val="071325"/>
          <w:spacing w:val="-3"/>
        </w:rPr>
        <w:t xml:space="preserve"> </w:t>
      </w:r>
      <w:r>
        <w:rPr>
          <w:color w:val="071325"/>
          <w:spacing w:val="-2"/>
        </w:rPr>
        <w:t>Course</w:t>
      </w:r>
      <w:r>
        <w:rPr>
          <w:color w:val="071325"/>
          <w:spacing w:val="-3"/>
        </w:rPr>
        <w:t xml:space="preserve"> </w:t>
      </w:r>
      <w:r>
        <w:rPr>
          <w:color w:val="071325"/>
          <w:spacing w:val="-2"/>
        </w:rPr>
        <w:t>Pricing.</w:t>
      </w:r>
      <w:r>
        <w:rPr>
          <w:color w:val="071325"/>
          <w:spacing w:val="-3"/>
        </w:rPr>
        <w:t xml:space="preserve"> </w:t>
      </w:r>
      <w:r>
        <w:rPr>
          <w:color w:val="071325"/>
          <w:spacing w:val="-2"/>
        </w:rPr>
        <w:t>Available</w:t>
      </w:r>
      <w:r>
        <w:rPr>
          <w:color w:val="071325"/>
          <w:spacing w:val="-3"/>
        </w:rPr>
        <w:t xml:space="preserve"> </w:t>
      </w:r>
      <w:r>
        <w:rPr>
          <w:color w:val="071325"/>
          <w:spacing w:val="-2"/>
        </w:rPr>
        <w:t>at:</w:t>
      </w:r>
      <w:r>
        <w:rPr>
          <w:color w:val="071325"/>
          <w:spacing w:val="-3"/>
        </w:rPr>
        <w:t xml:space="preserve"> </w:t>
      </w:r>
      <w:hyperlink r:id="rId18">
        <w:r>
          <w:rPr>
            <w:color w:val="071325"/>
            <w:spacing w:val="-2"/>
          </w:rPr>
          <w:t>https://healthatworkcentre.org.uk/course-pricing/</w:t>
        </w:r>
      </w:hyperlink>
      <w:r>
        <w:rPr>
          <w:color w:val="071325"/>
          <w:spacing w:val="-2"/>
        </w:rPr>
        <w:t xml:space="preserve"> </w:t>
      </w:r>
      <w:r>
        <w:rPr>
          <w:color w:val="071325"/>
        </w:rPr>
        <w:t>(Accessed: 14th of February 2023).</w:t>
      </w:r>
    </w:p>
    <w:p w14:paraId="21588830" w14:textId="77777777" w:rsidR="00A22E0B" w:rsidRDefault="00A22E0B">
      <w:pPr>
        <w:pStyle w:val="BodyText"/>
        <w:spacing w:before="4"/>
        <w:rPr>
          <w:sz w:val="25"/>
        </w:rPr>
      </w:pPr>
    </w:p>
    <w:p w14:paraId="5C6D6DBB" w14:textId="77777777" w:rsidR="00A22E0B" w:rsidRDefault="00E35F86">
      <w:pPr>
        <w:spacing w:before="1" w:line="278" w:lineRule="auto"/>
        <w:ind w:left="65" w:right="711"/>
      </w:pPr>
      <w:r>
        <w:rPr>
          <w:color w:val="071325"/>
        </w:rPr>
        <w:t>Hrušovská,</w:t>
      </w:r>
      <w:r>
        <w:rPr>
          <w:color w:val="071325"/>
          <w:spacing w:val="-6"/>
        </w:rPr>
        <w:t xml:space="preserve"> </w:t>
      </w:r>
      <w:r>
        <w:rPr>
          <w:color w:val="071325"/>
        </w:rPr>
        <w:t>D.</w:t>
      </w:r>
      <w:r>
        <w:rPr>
          <w:color w:val="071325"/>
          <w:spacing w:val="-6"/>
        </w:rPr>
        <w:t xml:space="preserve"> </w:t>
      </w:r>
      <w:r>
        <w:rPr>
          <w:color w:val="071325"/>
        </w:rPr>
        <w:t>and</w:t>
      </w:r>
      <w:r>
        <w:rPr>
          <w:color w:val="071325"/>
          <w:spacing w:val="-6"/>
        </w:rPr>
        <w:t xml:space="preserve"> </w:t>
      </w:r>
      <w:r>
        <w:rPr>
          <w:color w:val="071325"/>
        </w:rPr>
        <w:t>Kmety</w:t>
      </w:r>
      <w:r>
        <w:rPr>
          <w:color w:val="071325"/>
          <w:spacing w:val="-6"/>
        </w:rPr>
        <w:t xml:space="preserve"> </w:t>
      </w:r>
      <w:r>
        <w:rPr>
          <w:color w:val="071325"/>
        </w:rPr>
        <w:t>Barteková,</w:t>
      </w:r>
      <w:r>
        <w:rPr>
          <w:color w:val="071325"/>
          <w:spacing w:val="-6"/>
        </w:rPr>
        <w:t xml:space="preserve"> </w:t>
      </w:r>
      <w:r>
        <w:rPr>
          <w:color w:val="071325"/>
        </w:rPr>
        <w:t>M.</w:t>
      </w:r>
      <w:r>
        <w:rPr>
          <w:color w:val="071325"/>
          <w:spacing w:val="-6"/>
        </w:rPr>
        <w:t xml:space="preserve"> </w:t>
      </w:r>
      <w:r>
        <w:rPr>
          <w:color w:val="071325"/>
        </w:rPr>
        <w:t>(2021)</w:t>
      </w:r>
      <w:r>
        <w:rPr>
          <w:color w:val="071325"/>
          <w:spacing w:val="-6"/>
        </w:rPr>
        <w:t xml:space="preserve"> </w:t>
      </w:r>
      <w:r>
        <w:rPr>
          <w:color w:val="071325"/>
        </w:rPr>
        <w:t>‘Human</w:t>
      </w:r>
      <w:r>
        <w:rPr>
          <w:color w:val="071325"/>
          <w:spacing w:val="-6"/>
        </w:rPr>
        <w:t xml:space="preserve"> </w:t>
      </w:r>
      <w:r>
        <w:rPr>
          <w:color w:val="071325"/>
        </w:rPr>
        <w:t>Resource</w:t>
      </w:r>
      <w:r>
        <w:rPr>
          <w:color w:val="071325"/>
          <w:spacing w:val="-6"/>
        </w:rPr>
        <w:t xml:space="preserve"> </w:t>
      </w:r>
      <w:r>
        <w:rPr>
          <w:color w:val="071325"/>
        </w:rPr>
        <w:t>Management</w:t>
      </w:r>
      <w:r>
        <w:rPr>
          <w:color w:val="071325"/>
          <w:spacing w:val="-6"/>
        </w:rPr>
        <w:t xml:space="preserve"> </w:t>
      </w:r>
      <w:r>
        <w:rPr>
          <w:color w:val="071325"/>
        </w:rPr>
        <w:t>Department</w:t>
      </w:r>
      <w:r>
        <w:rPr>
          <w:color w:val="071325"/>
          <w:spacing w:val="-6"/>
        </w:rPr>
        <w:t xml:space="preserve"> </w:t>
      </w:r>
      <w:r>
        <w:rPr>
          <w:color w:val="071325"/>
        </w:rPr>
        <w:t xml:space="preserve">Development and its Organizational Structures’, SHS web of conferences., 115. Available at: </w:t>
      </w:r>
      <w:r>
        <w:rPr>
          <w:color w:val="071325"/>
          <w:spacing w:val="-4"/>
        </w:rPr>
        <w:t>https://doi.org/10.1051/shsconf/202111503001. (Accessed: 20th of February 2023).</w:t>
      </w:r>
    </w:p>
    <w:p w14:paraId="6D178608" w14:textId="77777777" w:rsidR="00A22E0B" w:rsidRDefault="00A22E0B">
      <w:pPr>
        <w:pStyle w:val="BodyText"/>
        <w:spacing w:before="3"/>
        <w:rPr>
          <w:sz w:val="25"/>
        </w:rPr>
      </w:pPr>
    </w:p>
    <w:p w14:paraId="3A7DDEB6" w14:textId="77777777" w:rsidR="00A22E0B" w:rsidRDefault="00E35F86">
      <w:pPr>
        <w:spacing w:line="278" w:lineRule="auto"/>
        <w:ind w:left="65" w:right="514"/>
      </w:pPr>
      <w:r>
        <w:rPr>
          <w:color w:val="071325"/>
        </w:rPr>
        <w:t>Klatt,</w:t>
      </w:r>
      <w:r>
        <w:rPr>
          <w:color w:val="071325"/>
          <w:spacing w:val="-12"/>
        </w:rPr>
        <w:t xml:space="preserve"> </w:t>
      </w:r>
      <w:r>
        <w:rPr>
          <w:color w:val="071325"/>
        </w:rPr>
        <w:t>M.D.,</w:t>
      </w:r>
      <w:r>
        <w:rPr>
          <w:color w:val="071325"/>
          <w:spacing w:val="-12"/>
        </w:rPr>
        <w:t xml:space="preserve"> </w:t>
      </w:r>
      <w:r>
        <w:rPr>
          <w:color w:val="071325"/>
        </w:rPr>
        <w:t>Buckworth,</w:t>
      </w:r>
      <w:r>
        <w:rPr>
          <w:color w:val="071325"/>
          <w:spacing w:val="-12"/>
        </w:rPr>
        <w:t xml:space="preserve"> </w:t>
      </w:r>
      <w:r>
        <w:rPr>
          <w:color w:val="071325"/>
        </w:rPr>
        <w:t>J.</w:t>
      </w:r>
      <w:r>
        <w:rPr>
          <w:color w:val="071325"/>
          <w:spacing w:val="-12"/>
        </w:rPr>
        <w:t xml:space="preserve"> </w:t>
      </w:r>
      <w:r>
        <w:rPr>
          <w:color w:val="071325"/>
        </w:rPr>
        <w:t>and</w:t>
      </w:r>
      <w:r>
        <w:rPr>
          <w:color w:val="071325"/>
          <w:spacing w:val="-12"/>
        </w:rPr>
        <w:t xml:space="preserve"> </w:t>
      </w:r>
      <w:r>
        <w:rPr>
          <w:color w:val="071325"/>
        </w:rPr>
        <w:t>Malarkey,</w:t>
      </w:r>
      <w:r>
        <w:rPr>
          <w:color w:val="071325"/>
          <w:spacing w:val="-12"/>
        </w:rPr>
        <w:t xml:space="preserve"> </w:t>
      </w:r>
      <w:r>
        <w:rPr>
          <w:color w:val="071325"/>
        </w:rPr>
        <w:t>W.B.</w:t>
      </w:r>
      <w:r>
        <w:rPr>
          <w:color w:val="071325"/>
          <w:spacing w:val="-12"/>
        </w:rPr>
        <w:t xml:space="preserve"> </w:t>
      </w:r>
      <w:r>
        <w:rPr>
          <w:color w:val="071325"/>
        </w:rPr>
        <w:t>(2009)</w:t>
      </w:r>
      <w:r>
        <w:rPr>
          <w:color w:val="071325"/>
          <w:spacing w:val="-12"/>
        </w:rPr>
        <w:t xml:space="preserve"> </w:t>
      </w:r>
      <w:r>
        <w:rPr>
          <w:color w:val="071325"/>
        </w:rPr>
        <w:t>‘Effects</w:t>
      </w:r>
      <w:r>
        <w:rPr>
          <w:color w:val="071325"/>
          <w:spacing w:val="-12"/>
        </w:rPr>
        <w:t xml:space="preserve"> </w:t>
      </w:r>
      <w:r>
        <w:rPr>
          <w:color w:val="071325"/>
        </w:rPr>
        <w:t>of</w:t>
      </w:r>
      <w:r>
        <w:rPr>
          <w:color w:val="071325"/>
          <w:spacing w:val="-12"/>
        </w:rPr>
        <w:t xml:space="preserve"> </w:t>
      </w:r>
      <w:r>
        <w:rPr>
          <w:color w:val="071325"/>
        </w:rPr>
        <w:t>low-dose</w:t>
      </w:r>
      <w:r>
        <w:rPr>
          <w:color w:val="071325"/>
          <w:spacing w:val="-12"/>
        </w:rPr>
        <w:t xml:space="preserve"> </w:t>
      </w:r>
      <w:r>
        <w:rPr>
          <w:color w:val="071325"/>
        </w:rPr>
        <w:t>mindfulness-based</w:t>
      </w:r>
      <w:r>
        <w:rPr>
          <w:color w:val="071325"/>
          <w:spacing w:val="-12"/>
        </w:rPr>
        <w:t xml:space="preserve"> </w:t>
      </w:r>
      <w:r>
        <w:rPr>
          <w:color w:val="071325"/>
        </w:rPr>
        <w:t>stress</w:t>
      </w:r>
      <w:r>
        <w:rPr>
          <w:color w:val="071325"/>
          <w:spacing w:val="-12"/>
        </w:rPr>
        <w:t xml:space="preserve"> </w:t>
      </w:r>
      <w:r>
        <w:rPr>
          <w:color w:val="071325"/>
        </w:rPr>
        <w:t>reduction (MBSR-ld)</w:t>
      </w:r>
      <w:r>
        <w:rPr>
          <w:color w:val="071325"/>
          <w:spacing w:val="-2"/>
        </w:rPr>
        <w:t xml:space="preserve"> </w:t>
      </w:r>
      <w:r>
        <w:rPr>
          <w:color w:val="071325"/>
        </w:rPr>
        <w:t>on</w:t>
      </w:r>
      <w:r>
        <w:rPr>
          <w:color w:val="071325"/>
          <w:spacing w:val="-2"/>
        </w:rPr>
        <w:t xml:space="preserve"> </w:t>
      </w:r>
      <w:r>
        <w:rPr>
          <w:color w:val="071325"/>
        </w:rPr>
        <w:t>working</w:t>
      </w:r>
      <w:r>
        <w:rPr>
          <w:color w:val="071325"/>
          <w:spacing w:val="-2"/>
        </w:rPr>
        <w:t xml:space="preserve"> </w:t>
      </w:r>
      <w:r>
        <w:rPr>
          <w:color w:val="071325"/>
        </w:rPr>
        <w:t>adults’,</w:t>
      </w:r>
      <w:r>
        <w:rPr>
          <w:color w:val="071325"/>
          <w:spacing w:val="-2"/>
        </w:rPr>
        <w:t xml:space="preserve"> </w:t>
      </w:r>
      <w:r>
        <w:rPr>
          <w:color w:val="071325"/>
        </w:rPr>
        <w:t>Health</w:t>
      </w:r>
      <w:r>
        <w:rPr>
          <w:color w:val="071325"/>
          <w:spacing w:val="-2"/>
        </w:rPr>
        <w:t xml:space="preserve"> </w:t>
      </w:r>
      <w:r>
        <w:rPr>
          <w:color w:val="071325"/>
        </w:rPr>
        <w:t>Education</w:t>
      </w:r>
      <w:r>
        <w:rPr>
          <w:color w:val="071325"/>
          <w:spacing w:val="-2"/>
        </w:rPr>
        <w:t xml:space="preserve"> </w:t>
      </w:r>
      <w:r>
        <w:rPr>
          <w:color w:val="071325"/>
        </w:rPr>
        <w:t>&amp;</w:t>
      </w:r>
      <w:r>
        <w:rPr>
          <w:color w:val="071325"/>
          <w:spacing w:val="-2"/>
        </w:rPr>
        <w:t xml:space="preserve"> </w:t>
      </w:r>
      <w:r>
        <w:rPr>
          <w:color w:val="071325"/>
        </w:rPr>
        <w:t>Behavior,</w:t>
      </w:r>
      <w:r>
        <w:rPr>
          <w:color w:val="071325"/>
          <w:spacing w:val="-2"/>
        </w:rPr>
        <w:t xml:space="preserve"> </w:t>
      </w:r>
      <w:r>
        <w:rPr>
          <w:color w:val="071325"/>
        </w:rPr>
        <w:t>36(3),</w:t>
      </w:r>
      <w:r>
        <w:rPr>
          <w:color w:val="071325"/>
          <w:spacing w:val="-2"/>
        </w:rPr>
        <w:t xml:space="preserve"> </w:t>
      </w:r>
      <w:r>
        <w:rPr>
          <w:color w:val="071325"/>
        </w:rPr>
        <w:t>pp.601-614.</w:t>
      </w:r>
      <w:r>
        <w:rPr>
          <w:color w:val="071325"/>
          <w:spacing w:val="-2"/>
        </w:rPr>
        <w:t xml:space="preserve"> </w:t>
      </w:r>
      <w:r>
        <w:rPr>
          <w:color w:val="071325"/>
        </w:rPr>
        <w:t>Available</w:t>
      </w:r>
      <w:r>
        <w:rPr>
          <w:color w:val="071325"/>
          <w:spacing w:val="-2"/>
        </w:rPr>
        <w:t xml:space="preserve"> </w:t>
      </w:r>
      <w:r>
        <w:rPr>
          <w:color w:val="071325"/>
        </w:rPr>
        <w:t>at:</w:t>
      </w:r>
      <w:r>
        <w:rPr>
          <w:color w:val="071325"/>
          <w:spacing w:val="-2"/>
        </w:rPr>
        <w:t xml:space="preserve"> </w:t>
      </w:r>
      <w:r>
        <w:rPr>
          <w:color w:val="071325"/>
        </w:rPr>
        <w:t xml:space="preserve">DOI: </w:t>
      </w:r>
      <w:r>
        <w:rPr>
          <w:color w:val="071325"/>
          <w:spacing w:val="-2"/>
        </w:rPr>
        <w:t>10.1177/1090198108317627</w:t>
      </w:r>
      <w:r>
        <w:rPr>
          <w:color w:val="071325"/>
          <w:spacing w:val="-16"/>
        </w:rPr>
        <w:t xml:space="preserve"> </w:t>
      </w:r>
      <w:r>
        <w:rPr>
          <w:color w:val="071325"/>
          <w:spacing w:val="-2"/>
        </w:rPr>
        <w:t>(Accessed:</w:t>
      </w:r>
      <w:r>
        <w:rPr>
          <w:color w:val="071325"/>
          <w:spacing w:val="-15"/>
        </w:rPr>
        <w:t xml:space="preserve"> </w:t>
      </w:r>
      <w:r>
        <w:rPr>
          <w:color w:val="071325"/>
          <w:spacing w:val="-2"/>
        </w:rPr>
        <w:t>20th</w:t>
      </w:r>
      <w:r>
        <w:rPr>
          <w:color w:val="071325"/>
          <w:spacing w:val="-16"/>
        </w:rPr>
        <w:t xml:space="preserve"> </w:t>
      </w:r>
      <w:r>
        <w:rPr>
          <w:color w:val="071325"/>
          <w:spacing w:val="-2"/>
        </w:rPr>
        <w:t>of</w:t>
      </w:r>
      <w:r>
        <w:rPr>
          <w:color w:val="071325"/>
          <w:spacing w:val="-15"/>
        </w:rPr>
        <w:t xml:space="preserve"> </w:t>
      </w:r>
      <w:r>
        <w:rPr>
          <w:color w:val="071325"/>
          <w:spacing w:val="-2"/>
        </w:rPr>
        <w:t>February</w:t>
      </w:r>
      <w:r>
        <w:rPr>
          <w:color w:val="071325"/>
          <w:spacing w:val="-16"/>
        </w:rPr>
        <w:t xml:space="preserve"> </w:t>
      </w:r>
      <w:r>
        <w:rPr>
          <w:color w:val="071325"/>
          <w:spacing w:val="-2"/>
        </w:rPr>
        <w:t>2023).</w:t>
      </w:r>
    </w:p>
    <w:p w14:paraId="09D5C510" w14:textId="77777777" w:rsidR="00A22E0B" w:rsidRDefault="00A22E0B">
      <w:pPr>
        <w:pStyle w:val="BodyText"/>
        <w:spacing w:before="4"/>
        <w:rPr>
          <w:sz w:val="25"/>
        </w:rPr>
      </w:pPr>
    </w:p>
    <w:p w14:paraId="68F59B3A" w14:textId="77777777" w:rsidR="00A22E0B" w:rsidRDefault="00E35F86">
      <w:pPr>
        <w:spacing w:line="278" w:lineRule="auto"/>
        <w:ind w:left="65" w:right="711"/>
      </w:pPr>
      <w:r>
        <w:rPr>
          <w:color w:val="071325"/>
        </w:rPr>
        <w:t>Ng,</w:t>
      </w:r>
      <w:r>
        <w:rPr>
          <w:color w:val="071325"/>
          <w:spacing w:val="-12"/>
        </w:rPr>
        <w:t xml:space="preserve"> </w:t>
      </w:r>
      <w:r>
        <w:rPr>
          <w:color w:val="071325"/>
        </w:rPr>
        <w:t>E.S.</w:t>
      </w:r>
      <w:r>
        <w:rPr>
          <w:color w:val="071325"/>
          <w:spacing w:val="-12"/>
        </w:rPr>
        <w:t xml:space="preserve"> </w:t>
      </w:r>
      <w:r>
        <w:rPr>
          <w:color w:val="071325"/>
        </w:rPr>
        <w:t>and</w:t>
      </w:r>
      <w:r>
        <w:rPr>
          <w:color w:val="071325"/>
          <w:spacing w:val="-12"/>
        </w:rPr>
        <w:t xml:space="preserve"> </w:t>
      </w:r>
      <w:r>
        <w:rPr>
          <w:color w:val="071325"/>
        </w:rPr>
        <w:t>Burke,</w:t>
      </w:r>
      <w:r>
        <w:rPr>
          <w:color w:val="071325"/>
          <w:spacing w:val="-12"/>
        </w:rPr>
        <w:t xml:space="preserve"> </w:t>
      </w:r>
      <w:r>
        <w:rPr>
          <w:color w:val="071325"/>
        </w:rPr>
        <w:t>R.J.</w:t>
      </w:r>
      <w:r>
        <w:rPr>
          <w:color w:val="071325"/>
          <w:spacing w:val="-12"/>
        </w:rPr>
        <w:t xml:space="preserve"> </w:t>
      </w:r>
      <w:r>
        <w:rPr>
          <w:color w:val="071325"/>
        </w:rPr>
        <w:t>(2005)</w:t>
      </w:r>
      <w:r>
        <w:rPr>
          <w:color w:val="071325"/>
          <w:spacing w:val="-12"/>
        </w:rPr>
        <w:t xml:space="preserve"> </w:t>
      </w:r>
      <w:r>
        <w:rPr>
          <w:color w:val="071325"/>
        </w:rPr>
        <w:t>‘Person–organization</w:t>
      </w:r>
      <w:r>
        <w:rPr>
          <w:color w:val="071325"/>
          <w:spacing w:val="-12"/>
        </w:rPr>
        <w:t xml:space="preserve"> </w:t>
      </w:r>
      <w:r>
        <w:rPr>
          <w:color w:val="071325"/>
        </w:rPr>
        <w:t>fit</w:t>
      </w:r>
      <w:r>
        <w:rPr>
          <w:color w:val="071325"/>
          <w:spacing w:val="-12"/>
        </w:rPr>
        <w:t xml:space="preserve"> </w:t>
      </w:r>
      <w:r>
        <w:rPr>
          <w:color w:val="071325"/>
        </w:rPr>
        <w:t>and</w:t>
      </w:r>
      <w:r>
        <w:rPr>
          <w:color w:val="071325"/>
          <w:spacing w:val="-12"/>
        </w:rPr>
        <w:t xml:space="preserve"> </w:t>
      </w:r>
      <w:r>
        <w:rPr>
          <w:color w:val="071325"/>
        </w:rPr>
        <w:t>the</w:t>
      </w:r>
      <w:r>
        <w:rPr>
          <w:color w:val="071325"/>
          <w:spacing w:val="-12"/>
        </w:rPr>
        <w:t xml:space="preserve"> </w:t>
      </w:r>
      <w:r>
        <w:rPr>
          <w:color w:val="071325"/>
        </w:rPr>
        <w:t>war</w:t>
      </w:r>
      <w:r>
        <w:rPr>
          <w:color w:val="071325"/>
          <w:spacing w:val="-12"/>
        </w:rPr>
        <w:t xml:space="preserve"> </w:t>
      </w:r>
      <w:r>
        <w:rPr>
          <w:color w:val="071325"/>
        </w:rPr>
        <w:t>for</w:t>
      </w:r>
      <w:r>
        <w:rPr>
          <w:color w:val="071325"/>
          <w:spacing w:val="-12"/>
        </w:rPr>
        <w:t xml:space="preserve"> </w:t>
      </w:r>
      <w:r>
        <w:rPr>
          <w:color w:val="071325"/>
        </w:rPr>
        <w:t>talent:</w:t>
      </w:r>
      <w:r>
        <w:rPr>
          <w:color w:val="071325"/>
          <w:spacing w:val="-12"/>
        </w:rPr>
        <w:t xml:space="preserve"> </w:t>
      </w:r>
      <w:r>
        <w:rPr>
          <w:color w:val="071325"/>
        </w:rPr>
        <w:t>does</w:t>
      </w:r>
      <w:r>
        <w:rPr>
          <w:color w:val="071325"/>
          <w:spacing w:val="-12"/>
        </w:rPr>
        <w:t xml:space="preserve"> </w:t>
      </w:r>
      <w:r>
        <w:rPr>
          <w:color w:val="071325"/>
        </w:rPr>
        <w:t>diversity</w:t>
      </w:r>
      <w:r>
        <w:rPr>
          <w:color w:val="071325"/>
          <w:spacing w:val="-12"/>
        </w:rPr>
        <w:t xml:space="preserve"> </w:t>
      </w:r>
      <w:r>
        <w:rPr>
          <w:color w:val="071325"/>
        </w:rPr>
        <w:t>management make</w:t>
      </w:r>
      <w:r>
        <w:rPr>
          <w:color w:val="071325"/>
          <w:spacing w:val="-2"/>
        </w:rPr>
        <w:t xml:space="preserve"> </w:t>
      </w:r>
      <w:r>
        <w:rPr>
          <w:color w:val="071325"/>
        </w:rPr>
        <w:t>a</w:t>
      </w:r>
      <w:r>
        <w:rPr>
          <w:color w:val="071325"/>
          <w:spacing w:val="-2"/>
        </w:rPr>
        <w:t xml:space="preserve"> </w:t>
      </w:r>
      <w:r>
        <w:rPr>
          <w:color w:val="071325"/>
        </w:rPr>
        <w:t>difference?’,</w:t>
      </w:r>
      <w:r>
        <w:rPr>
          <w:color w:val="071325"/>
          <w:spacing w:val="-2"/>
        </w:rPr>
        <w:t xml:space="preserve"> </w:t>
      </w:r>
      <w:r>
        <w:rPr>
          <w:color w:val="071325"/>
        </w:rPr>
        <w:t>The</w:t>
      </w:r>
      <w:r>
        <w:rPr>
          <w:color w:val="071325"/>
          <w:spacing w:val="-2"/>
        </w:rPr>
        <w:t xml:space="preserve"> </w:t>
      </w:r>
      <w:r>
        <w:rPr>
          <w:color w:val="071325"/>
        </w:rPr>
        <w:t>International</w:t>
      </w:r>
      <w:r>
        <w:rPr>
          <w:color w:val="071325"/>
          <w:spacing w:val="-2"/>
        </w:rPr>
        <w:t xml:space="preserve"> </w:t>
      </w:r>
      <w:r>
        <w:rPr>
          <w:color w:val="071325"/>
        </w:rPr>
        <w:t>Journal</w:t>
      </w:r>
      <w:r>
        <w:rPr>
          <w:color w:val="071325"/>
          <w:spacing w:val="-2"/>
        </w:rPr>
        <w:t xml:space="preserve"> </w:t>
      </w:r>
      <w:r>
        <w:rPr>
          <w:color w:val="071325"/>
        </w:rPr>
        <w:t>of</w:t>
      </w:r>
      <w:r>
        <w:rPr>
          <w:color w:val="071325"/>
          <w:spacing w:val="-2"/>
        </w:rPr>
        <w:t xml:space="preserve"> </w:t>
      </w:r>
      <w:r>
        <w:rPr>
          <w:color w:val="071325"/>
        </w:rPr>
        <w:t>Human</w:t>
      </w:r>
      <w:r>
        <w:rPr>
          <w:color w:val="071325"/>
          <w:spacing w:val="-2"/>
        </w:rPr>
        <w:t xml:space="preserve"> </w:t>
      </w:r>
      <w:r>
        <w:rPr>
          <w:color w:val="071325"/>
        </w:rPr>
        <w:t>Resource</w:t>
      </w:r>
      <w:r>
        <w:rPr>
          <w:color w:val="071325"/>
          <w:spacing w:val="-2"/>
        </w:rPr>
        <w:t xml:space="preserve"> </w:t>
      </w:r>
      <w:r>
        <w:rPr>
          <w:color w:val="071325"/>
        </w:rPr>
        <w:t>Management,</w:t>
      </w:r>
      <w:r>
        <w:rPr>
          <w:color w:val="071325"/>
          <w:spacing w:val="-2"/>
        </w:rPr>
        <w:t xml:space="preserve"> </w:t>
      </w:r>
      <w:r>
        <w:rPr>
          <w:color w:val="071325"/>
        </w:rPr>
        <w:t>16(7),</w:t>
      </w:r>
      <w:r>
        <w:rPr>
          <w:color w:val="071325"/>
          <w:spacing w:val="-2"/>
        </w:rPr>
        <w:t xml:space="preserve"> </w:t>
      </w:r>
      <w:r>
        <w:rPr>
          <w:color w:val="071325"/>
        </w:rPr>
        <w:t>pp.1195-1210.</w:t>
      </w:r>
    </w:p>
    <w:p w14:paraId="3150E48D" w14:textId="77777777" w:rsidR="00A22E0B" w:rsidRDefault="00E35F86">
      <w:pPr>
        <w:spacing w:line="258" w:lineRule="exact"/>
        <w:ind w:left="65"/>
      </w:pPr>
      <w:r>
        <w:rPr>
          <w:color w:val="071325"/>
          <w:w w:val="90"/>
        </w:rPr>
        <w:t>Available</w:t>
      </w:r>
      <w:r>
        <w:rPr>
          <w:color w:val="071325"/>
          <w:spacing w:val="61"/>
        </w:rPr>
        <w:t xml:space="preserve"> </w:t>
      </w:r>
      <w:r>
        <w:rPr>
          <w:color w:val="071325"/>
          <w:w w:val="90"/>
        </w:rPr>
        <w:t>at:</w:t>
      </w:r>
      <w:r>
        <w:rPr>
          <w:color w:val="071325"/>
          <w:spacing w:val="62"/>
        </w:rPr>
        <w:t xml:space="preserve"> </w:t>
      </w:r>
      <w:hyperlink r:id="rId19">
        <w:r>
          <w:rPr>
            <w:color w:val="071325"/>
            <w:w w:val="90"/>
          </w:rPr>
          <w:t>https://doi.org/10.1080/09585190500144038</w:t>
        </w:r>
      </w:hyperlink>
      <w:r>
        <w:rPr>
          <w:color w:val="071325"/>
          <w:spacing w:val="61"/>
        </w:rPr>
        <w:t xml:space="preserve"> </w:t>
      </w:r>
      <w:r>
        <w:rPr>
          <w:color w:val="071325"/>
          <w:w w:val="90"/>
        </w:rPr>
        <w:t>(Accessed:</w:t>
      </w:r>
      <w:r>
        <w:rPr>
          <w:color w:val="071325"/>
          <w:spacing w:val="62"/>
        </w:rPr>
        <w:t xml:space="preserve"> </w:t>
      </w:r>
      <w:r>
        <w:rPr>
          <w:color w:val="071325"/>
          <w:w w:val="90"/>
        </w:rPr>
        <w:t>21st</w:t>
      </w:r>
      <w:r>
        <w:rPr>
          <w:color w:val="071325"/>
          <w:spacing w:val="61"/>
        </w:rPr>
        <w:t xml:space="preserve"> </w:t>
      </w:r>
      <w:r>
        <w:rPr>
          <w:color w:val="071325"/>
          <w:w w:val="90"/>
        </w:rPr>
        <w:t>of</w:t>
      </w:r>
      <w:r>
        <w:rPr>
          <w:color w:val="071325"/>
          <w:spacing w:val="62"/>
        </w:rPr>
        <w:t xml:space="preserve"> </w:t>
      </w:r>
      <w:r>
        <w:rPr>
          <w:color w:val="071325"/>
          <w:w w:val="90"/>
        </w:rPr>
        <w:t>February</w:t>
      </w:r>
      <w:r>
        <w:rPr>
          <w:color w:val="071325"/>
          <w:spacing w:val="62"/>
        </w:rPr>
        <w:t xml:space="preserve"> </w:t>
      </w:r>
      <w:r>
        <w:rPr>
          <w:color w:val="071325"/>
          <w:spacing w:val="-2"/>
          <w:w w:val="90"/>
        </w:rPr>
        <w:t>2023).</w:t>
      </w:r>
    </w:p>
    <w:p w14:paraId="075CBEF5" w14:textId="77777777" w:rsidR="00A22E0B" w:rsidRDefault="00A22E0B">
      <w:pPr>
        <w:pStyle w:val="BodyText"/>
        <w:spacing w:before="11"/>
        <w:rPr>
          <w:sz w:val="28"/>
        </w:rPr>
      </w:pPr>
    </w:p>
    <w:p w14:paraId="0C16664B" w14:textId="77777777" w:rsidR="00A22E0B" w:rsidRDefault="00200C15">
      <w:pPr>
        <w:spacing w:line="278" w:lineRule="auto"/>
        <w:ind w:left="65" w:right="401"/>
      </w:pPr>
      <w:hyperlink r:id="rId20" w:anchor="%3A~%3Atext%3DResearch%20has%20found%20that%20employees%2Cturn%20significantly%20impacts%20organisational%20results">
        <w:r w:rsidR="00E35F86">
          <w:rPr>
            <w:color w:val="071325"/>
            <w:spacing w:val="-2"/>
          </w:rPr>
          <w:t>Our Latest Insights (2022) Available at: https://aurorawellnessgroup.co.uk/2022/07/13/why-line-manager- training-is-crucial-to-tackling-poor-mental-health-at- work/#:~:text=Research%20has%20found%20that%20employees,turn%20significantly%20impacts%20organi</w:t>
        </w:r>
        <w:r w:rsidR="00E35F86">
          <w:rPr>
            <w:color w:val="071325"/>
            <w:spacing w:val="40"/>
          </w:rPr>
          <w:t xml:space="preserve"> </w:t>
        </w:r>
        <w:r w:rsidR="00E35F86">
          <w:rPr>
            <w:color w:val="071325"/>
          </w:rPr>
          <w:t>sational%20results (Accessed: 20th of February 2023).</w:t>
        </w:r>
      </w:hyperlink>
    </w:p>
    <w:p w14:paraId="525F01F1" w14:textId="77777777" w:rsidR="00A22E0B" w:rsidRDefault="00A22E0B">
      <w:pPr>
        <w:pStyle w:val="BodyText"/>
        <w:spacing w:before="4"/>
        <w:rPr>
          <w:sz w:val="25"/>
        </w:rPr>
      </w:pPr>
    </w:p>
    <w:p w14:paraId="21DA6B52" w14:textId="77777777" w:rsidR="00A22E0B" w:rsidRDefault="00E35F86">
      <w:pPr>
        <w:ind w:left="65"/>
      </w:pPr>
      <w:r>
        <w:rPr>
          <w:color w:val="071325"/>
        </w:rPr>
        <w:t>Pfeffer,</w:t>
      </w:r>
      <w:r>
        <w:rPr>
          <w:color w:val="071325"/>
          <w:spacing w:val="-11"/>
        </w:rPr>
        <w:t xml:space="preserve"> </w:t>
      </w:r>
      <w:r>
        <w:rPr>
          <w:color w:val="071325"/>
        </w:rPr>
        <w:t>J.</w:t>
      </w:r>
      <w:r>
        <w:rPr>
          <w:color w:val="071325"/>
          <w:spacing w:val="-11"/>
        </w:rPr>
        <w:t xml:space="preserve"> </w:t>
      </w:r>
      <w:r>
        <w:rPr>
          <w:color w:val="071325"/>
        </w:rPr>
        <w:t>(1998).</w:t>
      </w:r>
      <w:r>
        <w:rPr>
          <w:color w:val="071325"/>
          <w:spacing w:val="-10"/>
        </w:rPr>
        <w:t xml:space="preserve"> </w:t>
      </w:r>
      <w:r>
        <w:rPr>
          <w:color w:val="071325"/>
        </w:rPr>
        <w:t>The</w:t>
      </w:r>
      <w:r>
        <w:rPr>
          <w:color w:val="071325"/>
          <w:spacing w:val="-11"/>
        </w:rPr>
        <w:t xml:space="preserve"> </w:t>
      </w:r>
      <w:r>
        <w:rPr>
          <w:color w:val="071325"/>
        </w:rPr>
        <w:t>human</w:t>
      </w:r>
      <w:r>
        <w:rPr>
          <w:color w:val="071325"/>
          <w:spacing w:val="-10"/>
        </w:rPr>
        <w:t xml:space="preserve"> </w:t>
      </w:r>
      <w:r>
        <w:rPr>
          <w:color w:val="071325"/>
        </w:rPr>
        <w:t>equation.</w:t>
      </w:r>
      <w:r>
        <w:rPr>
          <w:color w:val="071325"/>
          <w:spacing w:val="-11"/>
        </w:rPr>
        <w:t xml:space="preserve"> </w:t>
      </w:r>
      <w:r>
        <w:rPr>
          <w:color w:val="071325"/>
        </w:rPr>
        <w:t>Boston:</w:t>
      </w:r>
      <w:r>
        <w:rPr>
          <w:color w:val="071325"/>
          <w:spacing w:val="-10"/>
        </w:rPr>
        <w:t xml:space="preserve"> </w:t>
      </w:r>
      <w:r>
        <w:rPr>
          <w:color w:val="071325"/>
        </w:rPr>
        <w:t>MA:</w:t>
      </w:r>
      <w:r>
        <w:rPr>
          <w:color w:val="071325"/>
          <w:spacing w:val="-11"/>
        </w:rPr>
        <w:t xml:space="preserve"> </w:t>
      </w:r>
      <w:r>
        <w:rPr>
          <w:color w:val="071325"/>
        </w:rPr>
        <w:t>Harvard</w:t>
      </w:r>
      <w:r>
        <w:rPr>
          <w:color w:val="071325"/>
          <w:spacing w:val="-10"/>
        </w:rPr>
        <w:t xml:space="preserve"> </w:t>
      </w:r>
      <w:r>
        <w:rPr>
          <w:color w:val="071325"/>
        </w:rPr>
        <w:t>Business</w:t>
      </w:r>
      <w:r>
        <w:rPr>
          <w:color w:val="071325"/>
          <w:spacing w:val="-11"/>
        </w:rPr>
        <w:t xml:space="preserve"> </w:t>
      </w:r>
      <w:r>
        <w:rPr>
          <w:color w:val="071325"/>
        </w:rPr>
        <w:t>School</w:t>
      </w:r>
      <w:r>
        <w:rPr>
          <w:color w:val="071325"/>
          <w:spacing w:val="-10"/>
        </w:rPr>
        <w:t xml:space="preserve"> </w:t>
      </w:r>
      <w:r>
        <w:rPr>
          <w:color w:val="071325"/>
          <w:spacing w:val="-2"/>
        </w:rPr>
        <w:t>Press.</w:t>
      </w:r>
    </w:p>
    <w:p w14:paraId="5353EA6D" w14:textId="77777777" w:rsidR="00A22E0B" w:rsidRDefault="00A22E0B">
      <w:pPr>
        <w:pStyle w:val="BodyText"/>
        <w:spacing w:before="11"/>
        <w:rPr>
          <w:sz w:val="28"/>
        </w:rPr>
      </w:pPr>
    </w:p>
    <w:p w14:paraId="555535EE" w14:textId="77777777" w:rsidR="00A22E0B" w:rsidRDefault="00E35F86">
      <w:pPr>
        <w:spacing w:line="278" w:lineRule="auto"/>
        <w:ind w:left="65"/>
      </w:pPr>
      <w:r>
        <w:rPr>
          <w:color w:val="071325"/>
        </w:rPr>
        <w:t>Priya,</w:t>
      </w:r>
      <w:r>
        <w:rPr>
          <w:color w:val="071325"/>
          <w:spacing w:val="-9"/>
        </w:rPr>
        <w:t xml:space="preserve"> </w:t>
      </w:r>
      <w:r>
        <w:rPr>
          <w:color w:val="071325"/>
        </w:rPr>
        <w:t>G.S.</w:t>
      </w:r>
      <w:r>
        <w:rPr>
          <w:color w:val="071325"/>
          <w:spacing w:val="-9"/>
        </w:rPr>
        <w:t xml:space="preserve"> </w:t>
      </w:r>
      <w:r>
        <w:rPr>
          <w:color w:val="071325"/>
        </w:rPr>
        <w:t>and</w:t>
      </w:r>
      <w:r>
        <w:rPr>
          <w:color w:val="071325"/>
          <w:spacing w:val="-9"/>
        </w:rPr>
        <w:t xml:space="preserve"> </w:t>
      </w:r>
      <w:r>
        <w:rPr>
          <w:color w:val="071325"/>
        </w:rPr>
        <w:t>UmaRaman,</w:t>
      </w:r>
      <w:r>
        <w:rPr>
          <w:color w:val="071325"/>
          <w:spacing w:val="-9"/>
        </w:rPr>
        <w:t xml:space="preserve"> </w:t>
      </w:r>
      <w:r>
        <w:rPr>
          <w:color w:val="071325"/>
        </w:rPr>
        <w:t>M.</w:t>
      </w:r>
      <w:r>
        <w:rPr>
          <w:color w:val="071325"/>
          <w:spacing w:val="-9"/>
        </w:rPr>
        <w:t xml:space="preserve"> </w:t>
      </w:r>
      <w:r>
        <w:rPr>
          <w:color w:val="071325"/>
        </w:rPr>
        <w:t>(2021)</w:t>
      </w:r>
      <w:r>
        <w:rPr>
          <w:color w:val="071325"/>
          <w:spacing w:val="-9"/>
        </w:rPr>
        <w:t xml:space="preserve"> </w:t>
      </w:r>
      <w:r>
        <w:rPr>
          <w:color w:val="071325"/>
        </w:rPr>
        <w:t>‘A</w:t>
      </w:r>
      <w:r>
        <w:rPr>
          <w:color w:val="071325"/>
          <w:spacing w:val="-9"/>
        </w:rPr>
        <w:t xml:space="preserve"> </w:t>
      </w:r>
      <w:r>
        <w:rPr>
          <w:color w:val="071325"/>
        </w:rPr>
        <w:t>Study</w:t>
      </w:r>
      <w:r>
        <w:rPr>
          <w:color w:val="071325"/>
          <w:spacing w:val="-9"/>
        </w:rPr>
        <w:t xml:space="preserve"> </w:t>
      </w:r>
      <w:r>
        <w:rPr>
          <w:color w:val="071325"/>
        </w:rPr>
        <w:t>on</w:t>
      </w:r>
      <w:r>
        <w:rPr>
          <w:color w:val="071325"/>
          <w:spacing w:val="-9"/>
        </w:rPr>
        <w:t xml:space="preserve"> </w:t>
      </w:r>
      <w:r>
        <w:rPr>
          <w:color w:val="071325"/>
        </w:rPr>
        <w:t>Strategy</w:t>
      </w:r>
      <w:r>
        <w:rPr>
          <w:color w:val="071325"/>
          <w:spacing w:val="-9"/>
        </w:rPr>
        <w:t xml:space="preserve"> </w:t>
      </w:r>
      <w:r>
        <w:rPr>
          <w:color w:val="071325"/>
        </w:rPr>
        <w:t>of</w:t>
      </w:r>
      <w:r>
        <w:rPr>
          <w:color w:val="071325"/>
          <w:spacing w:val="-9"/>
        </w:rPr>
        <w:t xml:space="preserve"> </w:t>
      </w:r>
      <w:r>
        <w:rPr>
          <w:color w:val="071325"/>
        </w:rPr>
        <w:t>Employer</w:t>
      </w:r>
      <w:r>
        <w:rPr>
          <w:color w:val="071325"/>
          <w:spacing w:val="-9"/>
        </w:rPr>
        <w:t xml:space="preserve"> </w:t>
      </w:r>
      <w:r>
        <w:rPr>
          <w:color w:val="071325"/>
        </w:rPr>
        <w:t>Branding</w:t>
      </w:r>
      <w:r>
        <w:rPr>
          <w:color w:val="071325"/>
          <w:spacing w:val="-9"/>
        </w:rPr>
        <w:t xml:space="preserve"> </w:t>
      </w:r>
      <w:r>
        <w:rPr>
          <w:color w:val="071325"/>
        </w:rPr>
        <w:t>and</w:t>
      </w:r>
      <w:r>
        <w:rPr>
          <w:color w:val="071325"/>
          <w:spacing w:val="-9"/>
        </w:rPr>
        <w:t xml:space="preserve"> </w:t>
      </w:r>
      <w:r>
        <w:rPr>
          <w:color w:val="071325"/>
        </w:rPr>
        <w:t>its</w:t>
      </w:r>
      <w:r>
        <w:rPr>
          <w:color w:val="071325"/>
          <w:spacing w:val="-9"/>
        </w:rPr>
        <w:t xml:space="preserve"> </w:t>
      </w:r>
      <w:r>
        <w:rPr>
          <w:color w:val="071325"/>
        </w:rPr>
        <w:t>impact</w:t>
      </w:r>
      <w:r>
        <w:rPr>
          <w:color w:val="071325"/>
          <w:spacing w:val="-9"/>
        </w:rPr>
        <w:t xml:space="preserve"> </w:t>
      </w:r>
      <w:r>
        <w:rPr>
          <w:color w:val="071325"/>
        </w:rPr>
        <w:t>on</w:t>
      </w:r>
      <w:r>
        <w:rPr>
          <w:color w:val="071325"/>
          <w:spacing w:val="-9"/>
        </w:rPr>
        <w:t xml:space="preserve"> </w:t>
      </w:r>
      <w:r>
        <w:rPr>
          <w:color w:val="071325"/>
        </w:rPr>
        <w:t>Talent management</w:t>
      </w:r>
      <w:r>
        <w:rPr>
          <w:color w:val="071325"/>
          <w:spacing w:val="-8"/>
        </w:rPr>
        <w:t xml:space="preserve"> </w:t>
      </w:r>
      <w:r>
        <w:rPr>
          <w:color w:val="071325"/>
        </w:rPr>
        <w:t>in</w:t>
      </w:r>
      <w:r>
        <w:rPr>
          <w:color w:val="071325"/>
          <w:spacing w:val="-8"/>
        </w:rPr>
        <w:t xml:space="preserve"> </w:t>
      </w:r>
      <w:r>
        <w:rPr>
          <w:color w:val="071325"/>
        </w:rPr>
        <w:t>IT</w:t>
      </w:r>
      <w:r>
        <w:rPr>
          <w:color w:val="071325"/>
          <w:spacing w:val="-8"/>
        </w:rPr>
        <w:t xml:space="preserve"> </w:t>
      </w:r>
      <w:r>
        <w:rPr>
          <w:color w:val="071325"/>
        </w:rPr>
        <w:t>industries’,</w:t>
      </w:r>
      <w:r>
        <w:rPr>
          <w:color w:val="071325"/>
          <w:spacing w:val="-8"/>
        </w:rPr>
        <w:t xml:space="preserve"> </w:t>
      </w:r>
      <w:r>
        <w:rPr>
          <w:color w:val="071325"/>
        </w:rPr>
        <w:t>Elementary</w:t>
      </w:r>
      <w:r>
        <w:rPr>
          <w:color w:val="071325"/>
          <w:spacing w:val="-8"/>
        </w:rPr>
        <w:t xml:space="preserve"> </w:t>
      </w:r>
      <w:r>
        <w:rPr>
          <w:color w:val="071325"/>
        </w:rPr>
        <w:t>Education</w:t>
      </w:r>
      <w:r>
        <w:rPr>
          <w:color w:val="071325"/>
          <w:spacing w:val="-8"/>
        </w:rPr>
        <w:t xml:space="preserve"> </w:t>
      </w:r>
      <w:r>
        <w:rPr>
          <w:color w:val="071325"/>
        </w:rPr>
        <w:t>Online,</w:t>
      </w:r>
      <w:r>
        <w:rPr>
          <w:color w:val="071325"/>
          <w:spacing w:val="-8"/>
        </w:rPr>
        <w:t xml:space="preserve"> </w:t>
      </w:r>
      <w:r>
        <w:rPr>
          <w:color w:val="071325"/>
        </w:rPr>
        <w:t>20(5),</w:t>
      </w:r>
      <w:r>
        <w:rPr>
          <w:color w:val="071325"/>
          <w:spacing w:val="-8"/>
        </w:rPr>
        <w:t xml:space="preserve"> </w:t>
      </w:r>
      <w:r>
        <w:rPr>
          <w:color w:val="071325"/>
        </w:rPr>
        <w:t>pp.3441-3441.</w:t>
      </w:r>
      <w:r>
        <w:rPr>
          <w:color w:val="071325"/>
          <w:spacing w:val="-8"/>
        </w:rPr>
        <w:t xml:space="preserve"> </w:t>
      </w:r>
      <w:r>
        <w:rPr>
          <w:color w:val="071325"/>
        </w:rPr>
        <w:t>Available</w:t>
      </w:r>
      <w:r>
        <w:rPr>
          <w:color w:val="071325"/>
          <w:spacing w:val="-8"/>
        </w:rPr>
        <w:t xml:space="preserve"> </w:t>
      </w:r>
      <w:r>
        <w:rPr>
          <w:color w:val="071325"/>
        </w:rPr>
        <w:t>at:</w:t>
      </w:r>
      <w:r>
        <w:rPr>
          <w:color w:val="071325"/>
          <w:spacing w:val="-8"/>
        </w:rPr>
        <w:t xml:space="preserve"> </w:t>
      </w:r>
      <w:r>
        <w:rPr>
          <w:color w:val="071325"/>
        </w:rPr>
        <w:t xml:space="preserve">doi: </w:t>
      </w:r>
      <w:r>
        <w:rPr>
          <w:color w:val="071325"/>
          <w:spacing w:val="-2"/>
        </w:rPr>
        <w:t>10.17051/ilkonline.2021.05.378</w:t>
      </w:r>
      <w:r>
        <w:rPr>
          <w:color w:val="071325"/>
          <w:spacing w:val="-10"/>
        </w:rPr>
        <w:t xml:space="preserve"> </w:t>
      </w:r>
      <w:r>
        <w:rPr>
          <w:color w:val="071325"/>
          <w:spacing w:val="-2"/>
        </w:rPr>
        <w:t>(Accessed:</w:t>
      </w:r>
      <w:r>
        <w:rPr>
          <w:color w:val="071325"/>
          <w:spacing w:val="-10"/>
        </w:rPr>
        <w:t xml:space="preserve"> </w:t>
      </w:r>
      <w:r>
        <w:rPr>
          <w:color w:val="071325"/>
          <w:spacing w:val="-2"/>
        </w:rPr>
        <w:t>20th</w:t>
      </w:r>
      <w:r>
        <w:rPr>
          <w:color w:val="071325"/>
          <w:spacing w:val="-10"/>
        </w:rPr>
        <w:t xml:space="preserve"> </w:t>
      </w:r>
      <w:r>
        <w:rPr>
          <w:color w:val="071325"/>
          <w:spacing w:val="-2"/>
        </w:rPr>
        <w:t>of</w:t>
      </w:r>
      <w:r>
        <w:rPr>
          <w:color w:val="071325"/>
          <w:spacing w:val="-10"/>
        </w:rPr>
        <w:t xml:space="preserve"> </w:t>
      </w:r>
      <w:r>
        <w:rPr>
          <w:color w:val="071325"/>
          <w:spacing w:val="-2"/>
        </w:rPr>
        <w:t>February</w:t>
      </w:r>
      <w:r>
        <w:rPr>
          <w:color w:val="071325"/>
          <w:spacing w:val="-10"/>
        </w:rPr>
        <w:t xml:space="preserve"> </w:t>
      </w:r>
      <w:r>
        <w:rPr>
          <w:color w:val="071325"/>
          <w:spacing w:val="-2"/>
        </w:rPr>
        <w:t>2023).</w:t>
      </w:r>
    </w:p>
    <w:p w14:paraId="4102DF9A" w14:textId="77777777" w:rsidR="00A22E0B" w:rsidRDefault="00A22E0B">
      <w:pPr>
        <w:pStyle w:val="BodyText"/>
        <w:spacing w:before="4"/>
        <w:rPr>
          <w:sz w:val="25"/>
        </w:rPr>
      </w:pPr>
    </w:p>
    <w:p w14:paraId="2648DF41" w14:textId="77777777" w:rsidR="00A22E0B" w:rsidRDefault="00E35F86">
      <w:pPr>
        <w:ind w:left="65"/>
      </w:pPr>
      <w:r>
        <w:rPr>
          <w:color w:val="071325"/>
          <w:spacing w:val="-4"/>
        </w:rPr>
        <w:t>UWTSD (2022)</w:t>
      </w:r>
      <w:r>
        <w:rPr>
          <w:color w:val="071325"/>
          <w:spacing w:val="-3"/>
        </w:rPr>
        <w:t xml:space="preserve"> </w:t>
      </w:r>
      <w:r>
        <w:rPr>
          <w:color w:val="071325"/>
          <w:spacing w:val="-4"/>
        </w:rPr>
        <w:t>‘Exit</w:t>
      </w:r>
      <w:r>
        <w:rPr>
          <w:color w:val="071325"/>
          <w:spacing w:val="-3"/>
        </w:rPr>
        <w:t xml:space="preserve"> </w:t>
      </w:r>
      <w:r>
        <w:rPr>
          <w:color w:val="071325"/>
          <w:spacing w:val="-4"/>
        </w:rPr>
        <w:t>Interviews</w:t>
      </w:r>
      <w:r>
        <w:rPr>
          <w:color w:val="071325"/>
          <w:spacing w:val="-3"/>
        </w:rPr>
        <w:t xml:space="preserve"> </w:t>
      </w:r>
      <w:r>
        <w:rPr>
          <w:color w:val="071325"/>
          <w:spacing w:val="-4"/>
        </w:rPr>
        <w:t>2022’.</w:t>
      </w:r>
      <w:r>
        <w:rPr>
          <w:color w:val="071325"/>
          <w:spacing w:val="-3"/>
        </w:rPr>
        <w:t xml:space="preserve"> </w:t>
      </w:r>
      <w:r>
        <w:rPr>
          <w:color w:val="071325"/>
          <w:spacing w:val="-4"/>
        </w:rPr>
        <w:t>UWTSD.</w:t>
      </w:r>
      <w:r>
        <w:rPr>
          <w:color w:val="071325"/>
          <w:spacing w:val="-3"/>
        </w:rPr>
        <w:t xml:space="preserve"> </w:t>
      </w:r>
      <w:r>
        <w:rPr>
          <w:color w:val="071325"/>
          <w:spacing w:val="-4"/>
        </w:rPr>
        <w:t>Unpublished.</w:t>
      </w:r>
    </w:p>
    <w:p w14:paraId="54A97EF4" w14:textId="77777777" w:rsidR="00A22E0B" w:rsidRDefault="00A22E0B">
      <w:pPr>
        <w:pStyle w:val="BodyText"/>
        <w:spacing w:before="11"/>
        <w:rPr>
          <w:sz w:val="28"/>
        </w:rPr>
      </w:pPr>
    </w:p>
    <w:p w14:paraId="05783547" w14:textId="77777777" w:rsidR="00A22E0B" w:rsidRDefault="00E35F86">
      <w:pPr>
        <w:spacing w:line="278" w:lineRule="auto"/>
        <w:ind w:left="65"/>
      </w:pPr>
      <w:r>
        <w:rPr>
          <w:color w:val="071325"/>
        </w:rPr>
        <w:t>Wright,</w:t>
      </w:r>
      <w:r>
        <w:rPr>
          <w:color w:val="071325"/>
          <w:spacing w:val="-11"/>
        </w:rPr>
        <w:t xml:space="preserve"> </w:t>
      </w:r>
      <w:r>
        <w:rPr>
          <w:color w:val="071325"/>
        </w:rPr>
        <w:t>S.</w:t>
      </w:r>
      <w:r>
        <w:rPr>
          <w:color w:val="071325"/>
          <w:spacing w:val="-11"/>
        </w:rPr>
        <w:t xml:space="preserve"> </w:t>
      </w:r>
      <w:r>
        <w:rPr>
          <w:color w:val="071325"/>
        </w:rPr>
        <w:t>(2020)</w:t>
      </w:r>
      <w:r>
        <w:rPr>
          <w:color w:val="071325"/>
          <w:spacing w:val="-11"/>
        </w:rPr>
        <w:t xml:space="preserve"> </w:t>
      </w:r>
      <w:r>
        <w:rPr>
          <w:color w:val="071325"/>
        </w:rPr>
        <w:t>‘Hierarchies</w:t>
      </w:r>
      <w:r>
        <w:rPr>
          <w:color w:val="071325"/>
          <w:spacing w:val="-11"/>
        </w:rPr>
        <w:t xml:space="preserve"> </w:t>
      </w:r>
      <w:r>
        <w:rPr>
          <w:color w:val="071325"/>
        </w:rPr>
        <w:t>and</w:t>
      </w:r>
      <w:r>
        <w:rPr>
          <w:color w:val="071325"/>
          <w:spacing w:val="-11"/>
        </w:rPr>
        <w:t xml:space="preserve"> </w:t>
      </w:r>
      <w:r>
        <w:rPr>
          <w:color w:val="071325"/>
        </w:rPr>
        <w:t>bullying:</w:t>
      </w:r>
      <w:r>
        <w:rPr>
          <w:color w:val="071325"/>
          <w:spacing w:val="-11"/>
        </w:rPr>
        <w:t xml:space="preserve"> </w:t>
      </w:r>
      <w:r>
        <w:rPr>
          <w:color w:val="071325"/>
        </w:rPr>
        <w:t>an</w:t>
      </w:r>
      <w:r>
        <w:rPr>
          <w:color w:val="071325"/>
          <w:spacing w:val="-11"/>
        </w:rPr>
        <w:t xml:space="preserve"> </w:t>
      </w:r>
      <w:r>
        <w:rPr>
          <w:color w:val="071325"/>
        </w:rPr>
        <w:t>examination</w:t>
      </w:r>
      <w:r>
        <w:rPr>
          <w:color w:val="071325"/>
          <w:spacing w:val="-11"/>
        </w:rPr>
        <w:t xml:space="preserve"> </w:t>
      </w:r>
      <w:r>
        <w:rPr>
          <w:color w:val="071325"/>
        </w:rPr>
        <w:t>into</w:t>
      </w:r>
      <w:r>
        <w:rPr>
          <w:color w:val="071325"/>
          <w:spacing w:val="-11"/>
        </w:rPr>
        <w:t xml:space="preserve"> </w:t>
      </w:r>
      <w:r>
        <w:rPr>
          <w:color w:val="071325"/>
        </w:rPr>
        <w:t>the</w:t>
      </w:r>
      <w:r>
        <w:rPr>
          <w:color w:val="071325"/>
          <w:spacing w:val="-11"/>
        </w:rPr>
        <w:t xml:space="preserve"> </w:t>
      </w:r>
      <w:r>
        <w:rPr>
          <w:color w:val="071325"/>
        </w:rPr>
        <w:t>drivers</w:t>
      </w:r>
      <w:r>
        <w:rPr>
          <w:color w:val="071325"/>
          <w:spacing w:val="-11"/>
        </w:rPr>
        <w:t xml:space="preserve"> </w:t>
      </w:r>
      <w:r>
        <w:rPr>
          <w:color w:val="071325"/>
        </w:rPr>
        <w:t>for</w:t>
      </w:r>
      <w:r>
        <w:rPr>
          <w:color w:val="071325"/>
          <w:spacing w:val="-11"/>
        </w:rPr>
        <w:t xml:space="preserve"> </w:t>
      </w:r>
      <w:r>
        <w:rPr>
          <w:color w:val="071325"/>
        </w:rPr>
        <w:t>workplace</w:t>
      </w:r>
      <w:r>
        <w:rPr>
          <w:color w:val="071325"/>
          <w:spacing w:val="-11"/>
        </w:rPr>
        <w:t xml:space="preserve"> </w:t>
      </w:r>
      <w:r>
        <w:rPr>
          <w:color w:val="071325"/>
        </w:rPr>
        <w:t>harassment</w:t>
      </w:r>
      <w:r>
        <w:rPr>
          <w:color w:val="071325"/>
          <w:spacing w:val="-11"/>
        </w:rPr>
        <w:t xml:space="preserve"> </w:t>
      </w:r>
      <w:r>
        <w:rPr>
          <w:color w:val="071325"/>
        </w:rPr>
        <w:t>within organisation’,</w:t>
      </w:r>
      <w:r>
        <w:rPr>
          <w:color w:val="071325"/>
          <w:spacing w:val="-8"/>
        </w:rPr>
        <w:t xml:space="preserve"> </w:t>
      </w:r>
      <w:r>
        <w:rPr>
          <w:color w:val="071325"/>
        </w:rPr>
        <w:t>Transnational</w:t>
      </w:r>
      <w:r>
        <w:rPr>
          <w:color w:val="071325"/>
          <w:spacing w:val="-8"/>
        </w:rPr>
        <w:t xml:space="preserve"> </w:t>
      </w:r>
      <w:r>
        <w:rPr>
          <w:color w:val="071325"/>
        </w:rPr>
        <w:t>Corporations</w:t>
      </w:r>
      <w:r>
        <w:rPr>
          <w:color w:val="071325"/>
          <w:spacing w:val="-8"/>
        </w:rPr>
        <w:t xml:space="preserve"> </w:t>
      </w:r>
      <w:r>
        <w:rPr>
          <w:color w:val="071325"/>
        </w:rPr>
        <w:t>Review,</w:t>
      </w:r>
      <w:r>
        <w:rPr>
          <w:color w:val="071325"/>
          <w:spacing w:val="-8"/>
        </w:rPr>
        <w:t xml:space="preserve"> </w:t>
      </w:r>
      <w:r>
        <w:rPr>
          <w:color w:val="071325"/>
        </w:rPr>
        <w:t>12(2),</w:t>
      </w:r>
      <w:r>
        <w:rPr>
          <w:color w:val="071325"/>
          <w:spacing w:val="-8"/>
        </w:rPr>
        <w:t xml:space="preserve"> </w:t>
      </w:r>
      <w:r>
        <w:rPr>
          <w:color w:val="071325"/>
        </w:rPr>
        <w:t>pp.162-172.</w:t>
      </w:r>
      <w:r>
        <w:rPr>
          <w:color w:val="071325"/>
          <w:spacing w:val="-8"/>
        </w:rPr>
        <w:t xml:space="preserve"> </w:t>
      </w:r>
      <w:r>
        <w:rPr>
          <w:color w:val="071325"/>
        </w:rPr>
        <w:t>Available</w:t>
      </w:r>
      <w:r>
        <w:rPr>
          <w:color w:val="071325"/>
          <w:spacing w:val="-8"/>
        </w:rPr>
        <w:t xml:space="preserve"> </w:t>
      </w:r>
      <w:r>
        <w:rPr>
          <w:color w:val="071325"/>
        </w:rPr>
        <w:t xml:space="preserve">at: </w:t>
      </w:r>
      <w:hyperlink r:id="rId21">
        <w:r>
          <w:rPr>
            <w:color w:val="071325"/>
            <w:w w:val="90"/>
          </w:rPr>
          <w:t>https://doi.org/10.1080/19186444.2020.1768790</w:t>
        </w:r>
      </w:hyperlink>
      <w:r>
        <w:rPr>
          <w:color w:val="071325"/>
          <w:spacing w:val="53"/>
        </w:rPr>
        <w:t xml:space="preserve"> </w:t>
      </w:r>
      <w:r>
        <w:rPr>
          <w:color w:val="071325"/>
          <w:w w:val="90"/>
        </w:rPr>
        <w:t>(Accessed:</w:t>
      </w:r>
      <w:r>
        <w:rPr>
          <w:color w:val="071325"/>
          <w:spacing w:val="53"/>
        </w:rPr>
        <w:t xml:space="preserve"> </w:t>
      </w:r>
      <w:r>
        <w:rPr>
          <w:color w:val="071325"/>
          <w:w w:val="90"/>
        </w:rPr>
        <w:t>19th</w:t>
      </w:r>
      <w:r>
        <w:rPr>
          <w:color w:val="071325"/>
          <w:spacing w:val="53"/>
        </w:rPr>
        <w:t xml:space="preserve"> </w:t>
      </w:r>
      <w:r>
        <w:rPr>
          <w:color w:val="071325"/>
          <w:w w:val="90"/>
        </w:rPr>
        <w:t>of</w:t>
      </w:r>
      <w:r>
        <w:rPr>
          <w:color w:val="071325"/>
          <w:spacing w:val="53"/>
        </w:rPr>
        <w:t xml:space="preserve"> </w:t>
      </w:r>
      <w:r>
        <w:rPr>
          <w:color w:val="071325"/>
          <w:w w:val="90"/>
        </w:rPr>
        <w:t>February</w:t>
      </w:r>
      <w:r>
        <w:rPr>
          <w:color w:val="071325"/>
          <w:spacing w:val="53"/>
        </w:rPr>
        <w:t xml:space="preserve"> </w:t>
      </w:r>
      <w:r>
        <w:rPr>
          <w:color w:val="071325"/>
          <w:w w:val="90"/>
        </w:rPr>
        <w:t>2023).</w:t>
      </w:r>
    </w:p>
    <w:p w14:paraId="6FA0A813" w14:textId="77777777" w:rsidR="00A22E0B" w:rsidRDefault="00A22E0B">
      <w:pPr>
        <w:pStyle w:val="BodyText"/>
        <w:spacing w:before="4"/>
        <w:rPr>
          <w:sz w:val="25"/>
        </w:rPr>
      </w:pPr>
    </w:p>
    <w:p w14:paraId="015CE574" w14:textId="77777777" w:rsidR="00A22E0B" w:rsidRDefault="00E35F86">
      <w:pPr>
        <w:spacing w:line="278" w:lineRule="auto"/>
        <w:ind w:left="65"/>
      </w:pPr>
      <w:r>
        <w:rPr>
          <w:color w:val="071325"/>
        </w:rPr>
        <w:t>Yuh,</w:t>
      </w:r>
      <w:r>
        <w:rPr>
          <w:color w:val="071325"/>
          <w:spacing w:val="-18"/>
        </w:rPr>
        <w:t xml:space="preserve"> </w:t>
      </w:r>
      <w:r>
        <w:rPr>
          <w:color w:val="071325"/>
        </w:rPr>
        <w:t>J.</w:t>
      </w:r>
      <w:r>
        <w:rPr>
          <w:color w:val="071325"/>
          <w:spacing w:val="-17"/>
        </w:rPr>
        <w:t xml:space="preserve"> </w:t>
      </w:r>
      <w:r>
        <w:rPr>
          <w:color w:val="071325"/>
        </w:rPr>
        <w:t>and</w:t>
      </w:r>
      <w:r>
        <w:rPr>
          <w:color w:val="071325"/>
          <w:spacing w:val="-17"/>
        </w:rPr>
        <w:t xml:space="preserve"> </w:t>
      </w:r>
      <w:r>
        <w:rPr>
          <w:color w:val="071325"/>
        </w:rPr>
        <w:t>Choi,</w:t>
      </w:r>
      <w:r>
        <w:rPr>
          <w:color w:val="071325"/>
          <w:spacing w:val="-18"/>
        </w:rPr>
        <w:t xml:space="preserve"> </w:t>
      </w:r>
      <w:r>
        <w:rPr>
          <w:color w:val="071325"/>
        </w:rPr>
        <w:t>S.</w:t>
      </w:r>
      <w:r>
        <w:rPr>
          <w:color w:val="071325"/>
          <w:spacing w:val="-17"/>
        </w:rPr>
        <w:t xml:space="preserve"> </w:t>
      </w:r>
      <w:r>
        <w:rPr>
          <w:color w:val="071325"/>
        </w:rPr>
        <w:t>(2017)</w:t>
      </w:r>
      <w:r>
        <w:rPr>
          <w:color w:val="071325"/>
          <w:spacing w:val="-17"/>
        </w:rPr>
        <w:t xml:space="preserve"> </w:t>
      </w:r>
      <w:r>
        <w:rPr>
          <w:color w:val="071325"/>
        </w:rPr>
        <w:t>‘Sources</w:t>
      </w:r>
      <w:r>
        <w:rPr>
          <w:color w:val="071325"/>
          <w:spacing w:val="-18"/>
        </w:rPr>
        <w:t xml:space="preserve"> </w:t>
      </w:r>
      <w:r>
        <w:rPr>
          <w:color w:val="071325"/>
        </w:rPr>
        <w:t>of</w:t>
      </w:r>
      <w:r>
        <w:rPr>
          <w:color w:val="071325"/>
          <w:spacing w:val="-17"/>
        </w:rPr>
        <w:t xml:space="preserve"> </w:t>
      </w:r>
      <w:r>
        <w:rPr>
          <w:color w:val="071325"/>
        </w:rPr>
        <w:t>social</w:t>
      </w:r>
      <w:r>
        <w:rPr>
          <w:color w:val="071325"/>
          <w:spacing w:val="-17"/>
        </w:rPr>
        <w:t xml:space="preserve"> </w:t>
      </w:r>
      <w:r>
        <w:rPr>
          <w:color w:val="071325"/>
        </w:rPr>
        <w:t>support,</w:t>
      </w:r>
      <w:r>
        <w:rPr>
          <w:color w:val="071325"/>
          <w:spacing w:val="-18"/>
        </w:rPr>
        <w:t xml:space="preserve"> </w:t>
      </w:r>
      <w:r>
        <w:rPr>
          <w:color w:val="071325"/>
        </w:rPr>
        <w:t>job</w:t>
      </w:r>
      <w:r>
        <w:rPr>
          <w:color w:val="071325"/>
          <w:spacing w:val="-17"/>
        </w:rPr>
        <w:t xml:space="preserve"> </w:t>
      </w:r>
      <w:r>
        <w:rPr>
          <w:color w:val="071325"/>
        </w:rPr>
        <w:t>satisfaction,</w:t>
      </w:r>
      <w:r>
        <w:rPr>
          <w:color w:val="071325"/>
          <w:spacing w:val="-17"/>
        </w:rPr>
        <w:t xml:space="preserve"> </w:t>
      </w:r>
      <w:r>
        <w:rPr>
          <w:color w:val="071325"/>
        </w:rPr>
        <w:t>and</w:t>
      </w:r>
      <w:r>
        <w:rPr>
          <w:color w:val="071325"/>
          <w:spacing w:val="-18"/>
        </w:rPr>
        <w:t xml:space="preserve"> </w:t>
      </w:r>
      <w:r>
        <w:rPr>
          <w:color w:val="071325"/>
        </w:rPr>
        <w:t>quality</w:t>
      </w:r>
      <w:r>
        <w:rPr>
          <w:color w:val="071325"/>
          <w:spacing w:val="-17"/>
        </w:rPr>
        <w:t xml:space="preserve"> </w:t>
      </w:r>
      <w:r>
        <w:rPr>
          <w:color w:val="071325"/>
        </w:rPr>
        <w:t>of</w:t>
      </w:r>
      <w:r>
        <w:rPr>
          <w:color w:val="071325"/>
          <w:spacing w:val="-17"/>
        </w:rPr>
        <w:t xml:space="preserve"> </w:t>
      </w:r>
      <w:r>
        <w:rPr>
          <w:color w:val="071325"/>
        </w:rPr>
        <w:t>life</w:t>
      </w:r>
      <w:r>
        <w:rPr>
          <w:color w:val="071325"/>
          <w:spacing w:val="-18"/>
        </w:rPr>
        <w:t xml:space="preserve"> </w:t>
      </w:r>
      <w:r>
        <w:rPr>
          <w:color w:val="071325"/>
        </w:rPr>
        <w:t>among</w:t>
      </w:r>
      <w:r>
        <w:rPr>
          <w:color w:val="071325"/>
          <w:spacing w:val="-17"/>
        </w:rPr>
        <w:t xml:space="preserve"> </w:t>
      </w:r>
      <w:r>
        <w:rPr>
          <w:color w:val="071325"/>
        </w:rPr>
        <w:t xml:space="preserve">childcare </w:t>
      </w:r>
      <w:hyperlink r:id="rId22">
        <w:r>
          <w:rPr>
            <w:color w:val="071325"/>
          </w:rPr>
          <w:t>teachers’,</w:t>
        </w:r>
        <w:r>
          <w:rPr>
            <w:color w:val="071325"/>
            <w:spacing w:val="-14"/>
          </w:rPr>
          <w:t xml:space="preserve"> </w:t>
        </w:r>
        <w:r>
          <w:rPr>
            <w:color w:val="071325"/>
          </w:rPr>
          <w:t>The</w:t>
        </w:r>
        <w:r>
          <w:rPr>
            <w:color w:val="071325"/>
            <w:spacing w:val="-14"/>
          </w:rPr>
          <w:t xml:space="preserve"> </w:t>
        </w:r>
        <w:r>
          <w:rPr>
            <w:color w:val="071325"/>
          </w:rPr>
          <w:t>Social</w:t>
        </w:r>
        <w:r>
          <w:rPr>
            <w:color w:val="071325"/>
            <w:spacing w:val="-14"/>
          </w:rPr>
          <w:t xml:space="preserve"> </w:t>
        </w:r>
        <w:r>
          <w:rPr>
            <w:color w:val="071325"/>
          </w:rPr>
          <w:t>Science</w:t>
        </w:r>
        <w:r>
          <w:rPr>
            <w:color w:val="071325"/>
            <w:spacing w:val="-14"/>
          </w:rPr>
          <w:t xml:space="preserve"> </w:t>
        </w:r>
        <w:r>
          <w:rPr>
            <w:color w:val="071325"/>
          </w:rPr>
          <w:t>Journal,</w:t>
        </w:r>
        <w:r>
          <w:rPr>
            <w:color w:val="071325"/>
            <w:spacing w:val="-14"/>
          </w:rPr>
          <w:t xml:space="preserve"> </w:t>
        </w:r>
        <w:r>
          <w:rPr>
            <w:color w:val="071325"/>
          </w:rPr>
          <w:t>54(4),</w:t>
        </w:r>
        <w:r>
          <w:rPr>
            <w:color w:val="071325"/>
            <w:spacing w:val="-14"/>
          </w:rPr>
          <w:t xml:space="preserve"> </w:t>
        </w:r>
        <w:r>
          <w:rPr>
            <w:color w:val="071325"/>
          </w:rPr>
          <w:t>pp.450-457.</w:t>
        </w:r>
        <w:r>
          <w:rPr>
            <w:color w:val="071325"/>
            <w:spacing w:val="-14"/>
          </w:rPr>
          <w:t xml:space="preserve"> </w:t>
        </w:r>
        <w:r>
          <w:rPr>
            <w:color w:val="071325"/>
          </w:rPr>
          <w:t>Available</w:t>
        </w:r>
        <w:r>
          <w:rPr>
            <w:color w:val="071325"/>
            <w:spacing w:val="-14"/>
          </w:rPr>
          <w:t xml:space="preserve"> </w:t>
        </w:r>
        <w:r>
          <w:rPr>
            <w:color w:val="071325"/>
          </w:rPr>
          <w:t>at:</w:t>
        </w:r>
        <w:r>
          <w:rPr>
            <w:color w:val="071325"/>
            <w:spacing w:val="-14"/>
          </w:rPr>
          <w:t xml:space="preserve"> </w:t>
        </w:r>
        <w:r>
          <w:rPr>
            <w:color w:val="071325"/>
          </w:rPr>
          <w:t xml:space="preserve">https://doi- </w:t>
        </w:r>
        <w:r>
          <w:rPr>
            <w:color w:val="071325"/>
            <w:spacing w:val="-2"/>
          </w:rPr>
          <w:t>org.ezproxy.uwtsd.ac.uk/10.1016/j.soscij.2017.08.002</w:t>
        </w:r>
        <w:r>
          <w:rPr>
            <w:color w:val="071325"/>
            <w:spacing w:val="-16"/>
          </w:rPr>
          <w:t xml:space="preserve"> </w:t>
        </w:r>
        <w:r>
          <w:rPr>
            <w:color w:val="071325"/>
            <w:spacing w:val="-2"/>
          </w:rPr>
          <w:t>(Accessed:</w:t>
        </w:r>
        <w:r>
          <w:rPr>
            <w:color w:val="071325"/>
            <w:spacing w:val="-15"/>
          </w:rPr>
          <w:t xml:space="preserve"> </w:t>
        </w:r>
        <w:r>
          <w:rPr>
            <w:color w:val="071325"/>
            <w:spacing w:val="-2"/>
          </w:rPr>
          <w:t>20th</w:t>
        </w:r>
        <w:r>
          <w:rPr>
            <w:color w:val="071325"/>
            <w:spacing w:val="-16"/>
          </w:rPr>
          <w:t xml:space="preserve"> </w:t>
        </w:r>
        <w:r>
          <w:rPr>
            <w:color w:val="071325"/>
            <w:spacing w:val="-2"/>
          </w:rPr>
          <w:t>of</w:t>
        </w:r>
        <w:r>
          <w:rPr>
            <w:color w:val="071325"/>
            <w:spacing w:val="-15"/>
          </w:rPr>
          <w:t xml:space="preserve"> </w:t>
        </w:r>
        <w:r>
          <w:rPr>
            <w:color w:val="071325"/>
            <w:spacing w:val="-2"/>
          </w:rPr>
          <w:t>Februa</w:t>
        </w:r>
      </w:hyperlink>
      <w:r>
        <w:rPr>
          <w:color w:val="071325"/>
          <w:spacing w:val="-2"/>
        </w:rPr>
        <w:t>ry</w:t>
      </w:r>
      <w:r>
        <w:rPr>
          <w:color w:val="071325"/>
          <w:spacing w:val="-16"/>
        </w:rPr>
        <w:t xml:space="preserve"> </w:t>
      </w:r>
      <w:r>
        <w:rPr>
          <w:color w:val="071325"/>
          <w:spacing w:val="-2"/>
        </w:rPr>
        <w:t>2023).</w:t>
      </w:r>
    </w:p>
    <w:sectPr w:rsidR="00A22E0B">
      <w:pgSz w:w="12000" w:h="30000"/>
      <w:pgMar w:top="120" w:right="0" w:bottom="280" w:left="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ucida Sans">
    <w:altName w:val="Lucida Sans"/>
    <w:panose1 w:val="020B0602030504020204"/>
    <w:charset w:val="00"/>
    <w:family w:val="swiss"/>
    <w:pitch w:val="variable"/>
    <w:sig w:usb0="00000003" w:usb1="00000000" w:usb2="00000000" w:usb3="00000000" w:csb0="00000001" w:csb1="00000000"/>
  </w:font>
  <w:font w:name="Arial Black">
    <w:altName w:val="Arial Black"/>
    <w:panose1 w:val="020B0A04020102020204"/>
    <w:charset w:val="00"/>
    <w:family w:val="swiss"/>
    <w:pitch w:val="variable"/>
    <w:sig w:usb0="A00002AF" w:usb1="400078FB" w:usb2="00000000" w:usb3="00000000" w:csb0="0000009F" w:csb1="00000000"/>
  </w:font>
  <w:font w:name="Century Gothic">
    <w:altName w:val="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compat>
    <w:ulTrailSpace/>
    <w:shapeLayoutLikeWW8/>
    <w:useFELayout/>
    <w:compatSetting w:name="compatibilityMode" w:uri="http://schemas.microsoft.com/office/word" w:val="14"/>
    <w:compatSetting w:name="useWord2013TrackBottomHyphenation" w:uri="http://schemas.microsoft.com/office/word" w:val="1"/>
  </w:compat>
  <w:rsids>
    <w:rsidRoot w:val="00A22E0B"/>
    <w:rsid w:val="00200C15"/>
    <w:rsid w:val="00A12863"/>
    <w:rsid w:val="00A22E0B"/>
    <w:rsid w:val="00E35F8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52"/>
    <o:shapelayout v:ext="edit">
      <o:idmap v:ext="edit" data="1"/>
    </o:shapelayout>
  </w:shapeDefaults>
  <w:decimalSymbol w:val="."/>
  <w:listSeparator w:val=","/>
  <w14:docId w14:val="5A0EDA8F"/>
  <w15:docId w15:val="{C7C54287-8F95-44D0-A55A-21FA8E1C6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Lucida Sans" w:eastAsia="Lucida Sans" w:hAnsi="Lucida Sans" w:cs="Lucida Sans"/>
    </w:rPr>
  </w:style>
  <w:style w:type="paragraph" w:styleId="Heading1">
    <w:name w:val="heading 1"/>
    <w:basedOn w:val="Normal"/>
    <w:uiPriority w:val="9"/>
    <w:qFormat/>
    <w:pPr>
      <w:spacing w:line="561" w:lineRule="exact"/>
      <w:ind w:left="14"/>
      <w:outlineLvl w:val="0"/>
    </w:pPr>
    <w:rPr>
      <w:rFonts w:ascii="Arial Black" w:eastAsia="Arial Black" w:hAnsi="Arial Black" w:cs="Arial Black"/>
      <w:sz w:val="43"/>
      <w:szCs w:val="43"/>
      <w:u w:val="single" w:color="000000"/>
    </w:rPr>
  </w:style>
  <w:style w:type="paragraph" w:styleId="Heading2">
    <w:name w:val="heading 2"/>
    <w:basedOn w:val="Normal"/>
    <w:uiPriority w:val="9"/>
    <w:unhideWhenUsed/>
    <w:qFormat/>
    <w:pPr>
      <w:spacing w:before="23"/>
      <w:ind w:left="41"/>
      <w:outlineLvl w:val="1"/>
    </w:pPr>
    <w:rPr>
      <w:rFonts w:ascii="Arial Black" w:eastAsia="Arial Black" w:hAnsi="Arial Black" w:cs="Arial Black"/>
    </w:rPr>
  </w:style>
  <w:style w:type="paragraph" w:styleId="Heading3">
    <w:name w:val="heading 3"/>
    <w:basedOn w:val="Normal"/>
    <w:uiPriority w:val="9"/>
    <w:unhideWhenUsed/>
    <w:qFormat/>
    <w:pPr>
      <w:ind w:left="65"/>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0"/>
      <w:szCs w:val="20"/>
    </w:rPr>
  </w:style>
  <w:style w:type="paragraph" w:styleId="Title">
    <w:name w:val="Title"/>
    <w:basedOn w:val="Normal"/>
    <w:uiPriority w:val="10"/>
    <w:qFormat/>
    <w:pPr>
      <w:spacing w:line="986" w:lineRule="exact"/>
      <w:ind w:left="86" w:right="148"/>
      <w:jc w:val="center"/>
    </w:pPr>
    <w:rPr>
      <w:rFonts w:ascii="Century Gothic" w:eastAsia="Century Gothic" w:hAnsi="Century Gothic" w:cs="Century Gothic"/>
      <w:b/>
      <w:bCs/>
      <w:sz w:val="88"/>
      <w:szCs w:val="88"/>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doi.org/10.1007/s10551-015-2625-1" TargetMode="External"/><Relationship Id="rId18" Type="http://schemas.openxmlformats.org/officeDocument/2006/relationships/hyperlink" Target="https://healthatworkcentre.org.uk/course-pricing/" TargetMode="External"/><Relationship Id="rId3" Type="http://schemas.openxmlformats.org/officeDocument/2006/relationships/webSettings" Target="webSettings.xml"/><Relationship Id="rId21" Type="http://schemas.openxmlformats.org/officeDocument/2006/relationships/hyperlink" Target="https://doi.org/10.1080/19186444.2020.1768790" TargetMode="External"/><Relationship Id="rId7" Type="http://schemas.openxmlformats.org/officeDocument/2006/relationships/image" Target="media/image4.png"/><Relationship Id="rId12" Type="http://schemas.openxmlformats.org/officeDocument/2006/relationships/hyperlink" Target="https://www.researchgate.net/profile/Rianne-Appel-Meulenbroek/publication/334051584_WORKPLACE_NEEDS_AND_THEIR_SUPPORT_ARE_MILLENNIALS_DIFFERENT_FROM_OTHER_GENERATIONS/links/5d14a57a299bf1547c827024/WORKPLACE-NEEDS-AND-THEIR-SUPPORT-ARE-MILLENNIALS-DIFFERENT-FROM-OTHER-GENERATIONS.pdf" TargetMode="External"/><Relationship Id="rId17" Type="http://schemas.openxmlformats.org/officeDocument/2006/relationships/hyperlink" Target="https://www.emerald.com/insight/content/doi/10.1108/17410400810867508/full/html?casa_token=ZpaOLlJcUGgAAAAA%3ActXg1--pOaNb-THT5v9OE8BaJrQ_n59nRnEDTS19Hx01QdBBwqZ1i2boRYSeS1fPR0wbZQr6WP2jfcdcTnS2Ff9uvs24aclEVIRKJPVC5QDfLj0N0SiW" TargetMode="External"/><Relationship Id="rId2" Type="http://schemas.openxmlformats.org/officeDocument/2006/relationships/settings" Target="settings.xml"/><Relationship Id="rId16" Type="http://schemas.openxmlformats.org/officeDocument/2006/relationships/hyperlink" Target="https://www.cipd.co.uk/knowledge/fundamentals/people/line-manager/introduction-to-support-materials" TargetMode="External"/><Relationship Id="rId20" Type="http://schemas.openxmlformats.org/officeDocument/2006/relationships/hyperlink" Target="https://aurorawellnessgroup.co.uk/2022/07/13/why-line-manager-training-is-crucial-to-tackling-poor-mental-health-at-work/"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doi.org/10.3233/JVR-201094" TargetMode="External"/><Relationship Id="rId24"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hyperlink" Target="https://doi.org/10.1680/jmapl.19.00020" TargetMode="External"/><Relationship Id="rId23" Type="http://schemas.openxmlformats.org/officeDocument/2006/relationships/fontTable" Target="fontTable.xml"/><Relationship Id="rId10" Type="http://schemas.openxmlformats.org/officeDocument/2006/relationships/image" Target="media/image7.png"/><Relationship Id="rId19" Type="http://schemas.openxmlformats.org/officeDocument/2006/relationships/hyperlink" Target="https://doi.org/10.1080/09585190500144038"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doi.org/10.1080/0309877X.2021.1986473" TargetMode="External"/><Relationship Id="rId22" Type="http://schemas.openxmlformats.org/officeDocument/2006/relationships/hyperlink" Target="https://doi-org.ezproxy.uwtsd.ac.uk/10.1016/j.soscij.2017.08.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2010</Words>
  <Characters>11458</Characters>
  <Application>Microsoft Office Word</Application>
  <DocSecurity>0</DocSecurity>
  <Lines>95</Lines>
  <Paragraphs>26</Paragraphs>
  <ScaleCrop>false</ScaleCrop>
  <Company>University of Wales Trinity Saint David</Company>
  <LinksUpToDate>false</LinksUpToDate>
  <CharactersWithSpaces>13442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Navy Blue And Yellow Modern How To Infographic</dc:title>
  <dc:creator>Megan Jones</dc:creator>
  <cp:keywords>DAFa70Zf78o,BAEYX8spKZU</cp:keywords>
  <cp:lastModifiedBy>Megan Jones</cp:lastModifiedBy>
  <cp:revision>4</cp:revision>
  <dcterms:created xsi:type="dcterms:W3CDTF">2023-02-23T10:34:00Z</dcterms:created>
  <dcterms:modified xsi:type="dcterms:W3CDTF">2023-02-23T12:50:00Z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2023-02-23T00:00:00Z</vt:filetime>
  </property>
  <property fmtid="{D5CDD505-2E9C-101B-9397-08002B2CF9AE}" pid="3" name="Creator">
    <vt:lpwstr>Canva</vt:lpwstr>
  </property>
  <property fmtid="{D5CDD505-2E9C-101B-9397-08002B2CF9AE}" pid="4" name="Producer">
    <vt:lpwstr>Canva</vt:lpwstr>
  </property>
  <property fmtid="{D5CDD505-2E9C-101B-9397-08002B2CF9AE}" pid="5" name="LastSaved">
    <vt:filetime>2023-02-23T00:00:00Z</vt:filetime>
  </property>
</Properties>
</file>