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6D2DBD" w14:textId="482D1BCE" w:rsidR="00860C07" w:rsidRDefault="00860C07" w:rsidP="00860C07">
      <w:pPr>
        <w:spacing w:line="360" w:lineRule="auto"/>
        <w:jc w:val="center"/>
      </w:pPr>
      <w:bookmarkStart w:id="0" w:name="_Hlk139870214"/>
      <w:bookmarkStart w:id="1" w:name="_Hlk139109237"/>
      <w:bookmarkEnd w:id="0"/>
      <w:r>
        <w:rPr>
          <w:noProof/>
        </w:rPr>
        <w:drawing>
          <wp:inline distT="0" distB="0" distL="0" distR="0" wp14:anchorId="6D8F6FCA" wp14:editId="32C08721">
            <wp:extent cx="4219575" cy="1123950"/>
            <wp:effectExtent l="0" t="0" r="0" b="0"/>
            <wp:docPr id="51126836" name="Picture 51126836"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26836" name="Picture 51126836" descr="A logo of a universit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219575" cy="1123950"/>
                    </a:xfrm>
                    <a:prstGeom prst="rect">
                      <a:avLst/>
                    </a:prstGeom>
                  </pic:spPr>
                </pic:pic>
              </a:graphicData>
            </a:graphic>
          </wp:inline>
        </w:drawing>
      </w:r>
    </w:p>
    <w:p w14:paraId="63808B44" w14:textId="77777777" w:rsidR="00860C07" w:rsidRPr="00C32F13" w:rsidRDefault="00860C07" w:rsidP="00860C07">
      <w:pPr>
        <w:spacing w:line="360" w:lineRule="auto"/>
        <w:rPr>
          <w:rFonts w:ascii="Arial" w:hAnsi="Arial" w:cs="Arial"/>
          <w:sz w:val="24"/>
          <w:szCs w:val="24"/>
        </w:rPr>
      </w:pPr>
      <w:r w:rsidRPr="00C32F13">
        <w:rPr>
          <w:rFonts w:ascii="Arial" w:hAnsi="Arial" w:cs="Arial"/>
          <w:sz w:val="24"/>
          <w:szCs w:val="24"/>
        </w:rPr>
        <w:t>Daniela Veselinova Vasileva</w:t>
      </w:r>
    </w:p>
    <w:p w14:paraId="556BA736" w14:textId="77777777" w:rsidR="00860C07" w:rsidRPr="00C32F13" w:rsidRDefault="00860C07" w:rsidP="00860C07">
      <w:pPr>
        <w:rPr>
          <w:rFonts w:ascii="Arial" w:hAnsi="Arial" w:cs="Arial"/>
          <w:sz w:val="24"/>
          <w:szCs w:val="24"/>
        </w:rPr>
      </w:pPr>
      <w:r w:rsidRPr="00C32F13">
        <w:rPr>
          <w:rFonts w:ascii="Arial" w:hAnsi="Arial" w:cs="Arial"/>
          <w:sz w:val="24"/>
          <w:szCs w:val="24"/>
        </w:rPr>
        <w:t>2235335</w:t>
      </w:r>
    </w:p>
    <w:p w14:paraId="1DFAB7F5" w14:textId="77777777" w:rsidR="00860C07" w:rsidRPr="00C32F13" w:rsidRDefault="00860C07" w:rsidP="00860C07">
      <w:pPr>
        <w:rPr>
          <w:rFonts w:ascii="Arial" w:hAnsi="Arial" w:cs="Arial"/>
          <w:sz w:val="24"/>
          <w:szCs w:val="24"/>
        </w:rPr>
      </w:pPr>
      <w:r w:rsidRPr="00C32F13">
        <w:rPr>
          <w:rFonts w:ascii="Arial" w:hAnsi="Arial" w:cs="Arial"/>
          <w:sz w:val="24"/>
          <w:szCs w:val="24"/>
        </w:rPr>
        <w:t>BABM</w:t>
      </w:r>
    </w:p>
    <w:p w14:paraId="366FF6B7" w14:textId="410BD368" w:rsidR="00860C07" w:rsidRPr="00C32F13" w:rsidRDefault="00860C07" w:rsidP="00860C07">
      <w:pPr>
        <w:rPr>
          <w:rFonts w:ascii="Arial" w:hAnsi="Arial" w:cs="Arial"/>
          <w:sz w:val="24"/>
          <w:szCs w:val="24"/>
        </w:rPr>
      </w:pPr>
      <w:r w:rsidRPr="00C32F13">
        <w:rPr>
          <w:rFonts w:ascii="Arial" w:hAnsi="Arial" w:cs="Arial"/>
          <w:sz w:val="24"/>
          <w:szCs w:val="24"/>
        </w:rPr>
        <w:t>LCBB400</w:t>
      </w:r>
      <w:r w:rsidR="00C32F13" w:rsidRPr="00C32F13">
        <w:rPr>
          <w:rFonts w:ascii="Arial" w:hAnsi="Arial" w:cs="Arial"/>
          <w:sz w:val="24"/>
          <w:szCs w:val="24"/>
        </w:rPr>
        <w:t>4</w:t>
      </w:r>
      <w:r w:rsidRPr="00C32F13">
        <w:rPr>
          <w:rFonts w:ascii="Arial" w:hAnsi="Arial" w:cs="Arial"/>
          <w:sz w:val="24"/>
          <w:szCs w:val="24"/>
        </w:rPr>
        <w:t xml:space="preserve">, Marketing </w:t>
      </w:r>
      <w:r w:rsidR="00C32F13" w:rsidRPr="00C32F13">
        <w:rPr>
          <w:rFonts w:ascii="Arial" w:hAnsi="Arial" w:cs="Arial"/>
          <w:sz w:val="24"/>
          <w:szCs w:val="24"/>
        </w:rPr>
        <w:t>fundamentals</w:t>
      </w:r>
    </w:p>
    <w:p w14:paraId="0058939D" w14:textId="3BC2B833" w:rsidR="00860C07" w:rsidRPr="008565F6" w:rsidRDefault="00860C07" w:rsidP="00860C07">
      <w:pPr>
        <w:rPr>
          <w:rFonts w:ascii="Arial" w:hAnsi="Arial" w:cs="Arial"/>
          <w:sz w:val="24"/>
          <w:szCs w:val="24"/>
        </w:rPr>
      </w:pPr>
      <w:r w:rsidRPr="008565F6">
        <w:rPr>
          <w:rFonts w:ascii="Arial" w:hAnsi="Arial" w:cs="Arial"/>
          <w:sz w:val="24"/>
          <w:szCs w:val="24"/>
        </w:rPr>
        <w:t xml:space="preserve">Dr. </w:t>
      </w:r>
      <w:r w:rsidR="00C32F13" w:rsidRPr="008565F6">
        <w:rPr>
          <w:rFonts w:ascii="Arial" w:hAnsi="Arial" w:cs="Arial"/>
          <w:sz w:val="24"/>
          <w:szCs w:val="24"/>
        </w:rPr>
        <w:t>Piyumika Kithulgoda Gamage</w:t>
      </w:r>
    </w:p>
    <w:p w14:paraId="6123AC4D" w14:textId="77777777" w:rsidR="00860C07" w:rsidRDefault="00860C07" w:rsidP="00860C07">
      <w:pPr>
        <w:rPr>
          <w:rFonts w:ascii="Arial" w:hAnsi="Arial" w:cs="Arial"/>
          <w:sz w:val="24"/>
          <w:szCs w:val="24"/>
        </w:rPr>
      </w:pPr>
    </w:p>
    <w:p w14:paraId="2E0ECFD7" w14:textId="77777777" w:rsidR="00C32F13" w:rsidRDefault="00C32F13" w:rsidP="00860C07">
      <w:pPr>
        <w:rPr>
          <w:rFonts w:ascii="Arial" w:hAnsi="Arial" w:cs="Arial"/>
          <w:sz w:val="24"/>
          <w:szCs w:val="24"/>
        </w:rPr>
      </w:pPr>
    </w:p>
    <w:p w14:paraId="31B84A0C" w14:textId="77777777" w:rsidR="00C32F13" w:rsidRDefault="00C32F13" w:rsidP="00860C07">
      <w:pPr>
        <w:rPr>
          <w:rFonts w:ascii="Arial" w:hAnsi="Arial" w:cs="Arial"/>
          <w:sz w:val="24"/>
          <w:szCs w:val="24"/>
        </w:rPr>
      </w:pPr>
    </w:p>
    <w:p w14:paraId="6A17016E" w14:textId="77777777" w:rsidR="00C32F13" w:rsidRPr="00C32F13" w:rsidRDefault="00C32F13" w:rsidP="00860C07">
      <w:pPr>
        <w:rPr>
          <w:rFonts w:ascii="Arial" w:hAnsi="Arial" w:cs="Arial"/>
          <w:sz w:val="24"/>
          <w:szCs w:val="24"/>
        </w:rPr>
      </w:pPr>
    </w:p>
    <w:p w14:paraId="2CAC70B4" w14:textId="77777777" w:rsidR="00426C6E" w:rsidRDefault="00C32F13" w:rsidP="00C32F13">
      <w:pPr>
        <w:jc w:val="center"/>
        <w:rPr>
          <w:rFonts w:ascii="Arial" w:hAnsi="Arial" w:cs="Arial"/>
          <w:color w:val="000000" w:themeColor="text1"/>
          <w:sz w:val="24"/>
          <w:szCs w:val="24"/>
        </w:rPr>
      </w:pPr>
      <w:r w:rsidRPr="00C32F13">
        <w:rPr>
          <w:rFonts w:ascii="Arial" w:hAnsi="Arial" w:cs="Arial"/>
          <w:color w:val="000000" w:themeColor="text1"/>
          <w:sz w:val="24"/>
          <w:szCs w:val="24"/>
        </w:rPr>
        <w:t xml:space="preserve">Analysis of Segmentation, Targeting, and Positioning Strategies </w:t>
      </w:r>
    </w:p>
    <w:p w14:paraId="06831BCD" w14:textId="74BDB3ED" w:rsidR="00C32F13" w:rsidRPr="00C32F13" w:rsidRDefault="00C32F13" w:rsidP="00C32F13">
      <w:pPr>
        <w:jc w:val="center"/>
        <w:rPr>
          <w:rFonts w:ascii="Arial" w:hAnsi="Arial" w:cs="Arial"/>
          <w:color w:val="000000" w:themeColor="text1"/>
          <w:sz w:val="24"/>
          <w:szCs w:val="24"/>
        </w:rPr>
      </w:pPr>
      <w:r w:rsidRPr="00C32F13">
        <w:rPr>
          <w:rFonts w:ascii="Arial" w:hAnsi="Arial" w:cs="Arial"/>
          <w:color w:val="000000" w:themeColor="text1"/>
          <w:sz w:val="24"/>
          <w:szCs w:val="24"/>
        </w:rPr>
        <w:t xml:space="preserve">for Waterdrop </w:t>
      </w:r>
      <w:proofErr w:type="spellStart"/>
      <w:r w:rsidRPr="00C32F13">
        <w:rPr>
          <w:rFonts w:ascii="Arial" w:hAnsi="Arial" w:cs="Arial"/>
          <w:color w:val="000000" w:themeColor="text1"/>
          <w:sz w:val="24"/>
          <w:szCs w:val="24"/>
        </w:rPr>
        <w:t>Microdrinks</w:t>
      </w:r>
      <w:proofErr w:type="spellEnd"/>
      <w:r w:rsidRPr="00C32F13">
        <w:rPr>
          <w:rFonts w:ascii="Arial" w:hAnsi="Arial" w:cs="Arial"/>
          <w:color w:val="000000" w:themeColor="text1"/>
          <w:sz w:val="24"/>
          <w:szCs w:val="24"/>
        </w:rPr>
        <w:t xml:space="preserve"> GmbH</w:t>
      </w:r>
    </w:p>
    <w:p w14:paraId="0064B260" w14:textId="77777777" w:rsidR="00860C07" w:rsidRDefault="00860C07" w:rsidP="00860C07">
      <w:pPr>
        <w:jc w:val="center"/>
      </w:pPr>
      <w:r>
        <w:br w:type="page"/>
      </w:r>
    </w:p>
    <w:p w14:paraId="456178DA" w14:textId="321BBF87" w:rsidR="00A5654A" w:rsidRDefault="00A5654A">
      <w:pPr>
        <w:rPr>
          <w:rFonts w:ascii="Arial" w:hAnsi="Arial" w:cs="Arial"/>
          <w:color w:val="000000" w:themeColor="text1"/>
          <w:sz w:val="24"/>
          <w:szCs w:val="24"/>
        </w:rPr>
      </w:pPr>
    </w:p>
    <w:sdt>
      <w:sdtPr>
        <w:rPr>
          <w:rFonts w:asciiTheme="minorHAnsi" w:eastAsiaTheme="minorHAnsi" w:hAnsiTheme="minorHAnsi" w:cstheme="minorBidi"/>
          <w:color w:val="auto"/>
          <w:kern w:val="2"/>
          <w:sz w:val="22"/>
          <w:szCs w:val="22"/>
          <w:lang w:eastAsia="en-US"/>
        </w:rPr>
        <w:id w:val="-24095581"/>
        <w:docPartObj>
          <w:docPartGallery w:val="Table of Contents"/>
          <w:docPartUnique/>
        </w:docPartObj>
      </w:sdtPr>
      <w:sdtEndPr>
        <w:rPr>
          <w:b/>
          <w:bCs/>
        </w:rPr>
      </w:sdtEndPr>
      <w:sdtContent>
        <w:p w14:paraId="6243B7BC" w14:textId="6F774100" w:rsidR="00860C07" w:rsidRDefault="00860C07">
          <w:pPr>
            <w:pStyle w:val="TOCHeading"/>
            <w:rPr>
              <w:rFonts w:ascii="Arial" w:hAnsi="Arial" w:cs="Arial"/>
              <w:color w:val="auto"/>
              <w:sz w:val="24"/>
              <w:szCs w:val="24"/>
            </w:rPr>
          </w:pPr>
          <w:r w:rsidRPr="00860C07">
            <w:rPr>
              <w:rFonts w:ascii="Arial" w:hAnsi="Arial" w:cs="Arial"/>
              <w:color w:val="auto"/>
              <w:sz w:val="24"/>
              <w:szCs w:val="24"/>
            </w:rPr>
            <w:t>Table of Contents</w:t>
          </w:r>
        </w:p>
        <w:p w14:paraId="11451B6B" w14:textId="77777777" w:rsidR="00E20EDD" w:rsidRPr="00E20EDD" w:rsidRDefault="00E20EDD" w:rsidP="00E20EDD">
          <w:pPr>
            <w:rPr>
              <w:lang w:eastAsia="en-GB"/>
            </w:rPr>
          </w:pPr>
        </w:p>
        <w:p w14:paraId="7E71E9A1" w14:textId="54EF1F09" w:rsidR="00395B42" w:rsidRDefault="00860C07">
          <w:pPr>
            <w:pStyle w:val="TOC1"/>
            <w:tabs>
              <w:tab w:val="right" w:leader="dot" w:pos="9736"/>
            </w:tabs>
            <w:rPr>
              <w:rFonts w:eastAsiaTheme="minorEastAsia"/>
              <w:noProof/>
              <w:lang w:eastAsia="en-GB"/>
            </w:rPr>
          </w:pPr>
          <w:r w:rsidRPr="00C32F13">
            <w:rPr>
              <w:rStyle w:val="Heading2Char"/>
              <w:rFonts w:ascii="Arial" w:hAnsi="Arial" w:cs="Arial"/>
              <w:color w:val="auto"/>
              <w:sz w:val="24"/>
              <w:szCs w:val="24"/>
            </w:rPr>
            <w:fldChar w:fldCharType="begin"/>
          </w:r>
          <w:r w:rsidRPr="00E20EDD">
            <w:rPr>
              <w:rStyle w:val="Heading2Char"/>
              <w:rFonts w:ascii="Arial" w:hAnsi="Arial" w:cs="Arial"/>
              <w:color w:val="auto"/>
              <w:sz w:val="24"/>
              <w:szCs w:val="24"/>
            </w:rPr>
            <w:instrText xml:space="preserve"> TOC \o "1-3" \h \z \u </w:instrText>
          </w:r>
          <w:r w:rsidRPr="00C32F13">
            <w:rPr>
              <w:rStyle w:val="Heading2Char"/>
              <w:rFonts w:ascii="Arial" w:hAnsi="Arial" w:cs="Arial"/>
              <w:color w:val="auto"/>
              <w:sz w:val="24"/>
              <w:szCs w:val="24"/>
            </w:rPr>
            <w:fldChar w:fldCharType="separate"/>
          </w:r>
          <w:hyperlink w:anchor="_Toc141210351" w:history="1">
            <w:r w:rsidR="00395B42" w:rsidRPr="00580050">
              <w:rPr>
                <w:rStyle w:val="Hyperlink"/>
                <w:rFonts w:ascii="Arial" w:hAnsi="Arial" w:cs="Arial"/>
                <w:b/>
                <w:bCs/>
                <w:noProof/>
              </w:rPr>
              <w:t>Introduction</w:t>
            </w:r>
            <w:r w:rsidR="00395B42">
              <w:rPr>
                <w:noProof/>
                <w:webHidden/>
              </w:rPr>
              <w:tab/>
            </w:r>
            <w:r w:rsidR="00395B42">
              <w:rPr>
                <w:noProof/>
                <w:webHidden/>
              </w:rPr>
              <w:fldChar w:fldCharType="begin"/>
            </w:r>
            <w:r w:rsidR="00395B42">
              <w:rPr>
                <w:noProof/>
                <w:webHidden/>
              </w:rPr>
              <w:instrText xml:space="preserve"> PAGEREF _Toc141210351 \h </w:instrText>
            </w:r>
            <w:r w:rsidR="00395B42">
              <w:rPr>
                <w:noProof/>
                <w:webHidden/>
              </w:rPr>
            </w:r>
            <w:r w:rsidR="00395B42">
              <w:rPr>
                <w:noProof/>
                <w:webHidden/>
              </w:rPr>
              <w:fldChar w:fldCharType="separate"/>
            </w:r>
            <w:r w:rsidR="00395B42">
              <w:rPr>
                <w:noProof/>
                <w:webHidden/>
              </w:rPr>
              <w:t>3</w:t>
            </w:r>
            <w:r w:rsidR="00395B42">
              <w:rPr>
                <w:noProof/>
                <w:webHidden/>
              </w:rPr>
              <w:fldChar w:fldCharType="end"/>
            </w:r>
          </w:hyperlink>
        </w:p>
        <w:p w14:paraId="731CCF0E" w14:textId="70D0ECCA" w:rsidR="00395B42" w:rsidRDefault="00395B42">
          <w:pPr>
            <w:pStyle w:val="TOC1"/>
            <w:tabs>
              <w:tab w:val="right" w:leader="dot" w:pos="9736"/>
            </w:tabs>
            <w:rPr>
              <w:rFonts w:eastAsiaTheme="minorEastAsia"/>
              <w:noProof/>
              <w:lang w:eastAsia="en-GB"/>
            </w:rPr>
          </w:pPr>
          <w:hyperlink w:anchor="_Toc141210352" w:history="1">
            <w:r w:rsidRPr="00580050">
              <w:rPr>
                <w:rStyle w:val="Hyperlink"/>
                <w:rFonts w:ascii="Arial" w:hAnsi="Arial" w:cs="Arial"/>
                <w:b/>
                <w:bCs/>
                <w:noProof/>
              </w:rPr>
              <w:t>Brief Company presenting</w:t>
            </w:r>
            <w:r>
              <w:rPr>
                <w:noProof/>
                <w:webHidden/>
              </w:rPr>
              <w:tab/>
            </w:r>
            <w:r>
              <w:rPr>
                <w:noProof/>
                <w:webHidden/>
              </w:rPr>
              <w:fldChar w:fldCharType="begin"/>
            </w:r>
            <w:r>
              <w:rPr>
                <w:noProof/>
                <w:webHidden/>
              </w:rPr>
              <w:instrText xml:space="preserve"> PAGEREF _Toc141210352 \h </w:instrText>
            </w:r>
            <w:r>
              <w:rPr>
                <w:noProof/>
                <w:webHidden/>
              </w:rPr>
            </w:r>
            <w:r>
              <w:rPr>
                <w:noProof/>
                <w:webHidden/>
              </w:rPr>
              <w:fldChar w:fldCharType="separate"/>
            </w:r>
            <w:r>
              <w:rPr>
                <w:noProof/>
                <w:webHidden/>
              </w:rPr>
              <w:t>3</w:t>
            </w:r>
            <w:r>
              <w:rPr>
                <w:noProof/>
                <w:webHidden/>
              </w:rPr>
              <w:fldChar w:fldCharType="end"/>
            </w:r>
          </w:hyperlink>
        </w:p>
        <w:p w14:paraId="334038CF" w14:textId="141DBBB9" w:rsidR="00395B42" w:rsidRDefault="00395B42">
          <w:pPr>
            <w:pStyle w:val="TOC1"/>
            <w:tabs>
              <w:tab w:val="right" w:leader="dot" w:pos="9736"/>
            </w:tabs>
            <w:rPr>
              <w:rFonts w:eastAsiaTheme="minorEastAsia"/>
              <w:noProof/>
              <w:lang w:eastAsia="en-GB"/>
            </w:rPr>
          </w:pPr>
          <w:hyperlink w:anchor="_Toc141210353" w:history="1">
            <w:r w:rsidRPr="00580050">
              <w:rPr>
                <w:rStyle w:val="Hyperlink"/>
                <w:rFonts w:ascii="Arial" w:hAnsi="Arial" w:cs="Arial"/>
                <w:b/>
                <w:bCs/>
                <w:noProof/>
              </w:rPr>
              <w:t>Analysis and critical evaluation of marketing strategies related to Waterdrop® developing.</w:t>
            </w:r>
            <w:r>
              <w:rPr>
                <w:noProof/>
                <w:webHidden/>
              </w:rPr>
              <w:tab/>
            </w:r>
            <w:r>
              <w:rPr>
                <w:noProof/>
                <w:webHidden/>
              </w:rPr>
              <w:fldChar w:fldCharType="begin"/>
            </w:r>
            <w:r>
              <w:rPr>
                <w:noProof/>
                <w:webHidden/>
              </w:rPr>
              <w:instrText xml:space="preserve"> PAGEREF _Toc141210353 \h </w:instrText>
            </w:r>
            <w:r>
              <w:rPr>
                <w:noProof/>
                <w:webHidden/>
              </w:rPr>
            </w:r>
            <w:r>
              <w:rPr>
                <w:noProof/>
                <w:webHidden/>
              </w:rPr>
              <w:fldChar w:fldCharType="separate"/>
            </w:r>
            <w:r>
              <w:rPr>
                <w:noProof/>
                <w:webHidden/>
              </w:rPr>
              <w:t>4</w:t>
            </w:r>
            <w:r>
              <w:rPr>
                <w:noProof/>
                <w:webHidden/>
              </w:rPr>
              <w:fldChar w:fldCharType="end"/>
            </w:r>
          </w:hyperlink>
        </w:p>
        <w:p w14:paraId="41D02641" w14:textId="7AE8299F" w:rsidR="00395B42" w:rsidRDefault="00395B42">
          <w:pPr>
            <w:pStyle w:val="TOC2"/>
            <w:tabs>
              <w:tab w:val="right" w:leader="dot" w:pos="9736"/>
            </w:tabs>
            <w:rPr>
              <w:rFonts w:eastAsiaTheme="minorEastAsia"/>
              <w:noProof/>
              <w:lang w:eastAsia="en-GB"/>
            </w:rPr>
          </w:pPr>
          <w:hyperlink w:anchor="_Toc141210354" w:history="1">
            <w:r w:rsidRPr="00580050">
              <w:rPr>
                <w:rStyle w:val="Hyperlink"/>
                <w:rFonts w:ascii="Arial" w:hAnsi="Arial" w:cs="Arial"/>
                <w:noProof/>
              </w:rPr>
              <w:t>Segmentation Strategy:</w:t>
            </w:r>
            <w:r>
              <w:rPr>
                <w:noProof/>
                <w:webHidden/>
              </w:rPr>
              <w:tab/>
            </w:r>
            <w:r>
              <w:rPr>
                <w:noProof/>
                <w:webHidden/>
              </w:rPr>
              <w:fldChar w:fldCharType="begin"/>
            </w:r>
            <w:r>
              <w:rPr>
                <w:noProof/>
                <w:webHidden/>
              </w:rPr>
              <w:instrText xml:space="preserve"> PAGEREF _Toc141210354 \h </w:instrText>
            </w:r>
            <w:r>
              <w:rPr>
                <w:noProof/>
                <w:webHidden/>
              </w:rPr>
            </w:r>
            <w:r>
              <w:rPr>
                <w:noProof/>
                <w:webHidden/>
              </w:rPr>
              <w:fldChar w:fldCharType="separate"/>
            </w:r>
            <w:r>
              <w:rPr>
                <w:noProof/>
                <w:webHidden/>
              </w:rPr>
              <w:t>4</w:t>
            </w:r>
            <w:r>
              <w:rPr>
                <w:noProof/>
                <w:webHidden/>
              </w:rPr>
              <w:fldChar w:fldCharType="end"/>
            </w:r>
          </w:hyperlink>
        </w:p>
        <w:p w14:paraId="69586945" w14:textId="2AEF1F39" w:rsidR="00395B42" w:rsidRDefault="00395B42">
          <w:pPr>
            <w:pStyle w:val="TOC2"/>
            <w:tabs>
              <w:tab w:val="right" w:leader="dot" w:pos="9736"/>
            </w:tabs>
            <w:rPr>
              <w:rFonts w:eastAsiaTheme="minorEastAsia"/>
              <w:noProof/>
              <w:lang w:eastAsia="en-GB"/>
            </w:rPr>
          </w:pPr>
          <w:hyperlink w:anchor="_Toc141210355" w:history="1">
            <w:r w:rsidRPr="00580050">
              <w:rPr>
                <w:rStyle w:val="Hyperlink"/>
                <w:rFonts w:ascii="Arial" w:hAnsi="Arial" w:cs="Arial"/>
                <w:noProof/>
              </w:rPr>
              <w:t>Targeting Strategy:</w:t>
            </w:r>
            <w:r>
              <w:rPr>
                <w:noProof/>
                <w:webHidden/>
              </w:rPr>
              <w:tab/>
            </w:r>
            <w:r>
              <w:rPr>
                <w:noProof/>
                <w:webHidden/>
              </w:rPr>
              <w:fldChar w:fldCharType="begin"/>
            </w:r>
            <w:r>
              <w:rPr>
                <w:noProof/>
                <w:webHidden/>
              </w:rPr>
              <w:instrText xml:space="preserve"> PAGEREF _Toc141210355 \h </w:instrText>
            </w:r>
            <w:r>
              <w:rPr>
                <w:noProof/>
                <w:webHidden/>
              </w:rPr>
            </w:r>
            <w:r>
              <w:rPr>
                <w:noProof/>
                <w:webHidden/>
              </w:rPr>
              <w:fldChar w:fldCharType="separate"/>
            </w:r>
            <w:r>
              <w:rPr>
                <w:noProof/>
                <w:webHidden/>
              </w:rPr>
              <w:t>4</w:t>
            </w:r>
            <w:r>
              <w:rPr>
                <w:noProof/>
                <w:webHidden/>
              </w:rPr>
              <w:fldChar w:fldCharType="end"/>
            </w:r>
          </w:hyperlink>
        </w:p>
        <w:p w14:paraId="7FCB7E37" w14:textId="04FCE0EA" w:rsidR="00395B42" w:rsidRDefault="00395B42">
          <w:pPr>
            <w:pStyle w:val="TOC2"/>
            <w:tabs>
              <w:tab w:val="right" w:leader="dot" w:pos="9736"/>
            </w:tabs>
            <w:rPr>
              <w:rFonts w:eastAsiaTheme="minorEastAsia"/>
              <w:noProof/>
              <w:lang w:eastAsia="en-GB"/>
            </w:rPr>
          </w:pPr>
          <w:hyperlink w:anchor="_Toc141210356" w:history="1">
            <w:r w:rsidRPr="00580050">
              <w:rPr>
                <w:rStyle w:val="Hyperlink"/>
                <w:rFonts w:ascii="Arial" w:hAnsi="Arial" w:cs="Arial"/>
                <w:noProof/>
              </w:rPr>
              <w:t>Positioning Strategy</w:t>
            </w:r>
            <w:r>
              <w:rPr>
                <w:noProof/>
                <w:webHidden/>
              </w:rPr>
              <w:tab/>
            </w:r>
            <w:r>
              <w:rPr>
                <w:noProof/>
                <w:webHidden/>
              </w:rPr>
              <w:fldChar w:fldCharType="begin"/>
            </w:r>
            <w:r>
              <w:rPr>
                <w:noProof/>
                <w:webHidden/>
              </w:rPr>
              <w:instrText xml:space="preserve"> PAGEREF _Toc141210356 \h </w:instrText>
            </w:r>
            <w:r>
              <w:rPr>
                <w:noProof/>
                <w:webHidden/>
              </w:rPr>
            </w:r>
            <w:r>
              <w:rPr>
                <w:noProof/>
                <w:webHidden/>
              </w:rPr>
              <w:fldChar w:fldCharType="separate"/>
            </w:r>
            <w:r>
              <w:rPr>
                <w:noProof/>
                <w:webHidden/>
              </w:rPr>
              <w:t>5</w:t>
            </w:r>
            <w:r>
              <w:rPr>
                <w:noProof/>
                <w:webHidden/>
              </w:rPr>
              <w:fldChar w:fldCharType="end"/>
            </w:r>
          </w:hyperlink>
        </w:p>
        <w:p w14:paraId="3CB5F160" w14:textId="69E87AB5" w:rsidR="00395B42" w:rsidRDefault="00395B42">
          <w:pPr>
            <w:pStyle w:val="TOC1"/>
            <w:tabs>
              <w:tab w:val="right" w:leader="dot" w:pos="9736"/>
            </w:tabs>
            <w:rPr>
              <w:rFonts w:eastAsiaTheme="minorEastAsia"/>
              <w:noProof/>
              <w:lang w:eastAsia="en-GB"/>
            </w:rPr>
          </w:pPr>
          <w:hyperlink w:anchor="_Toc141210357" w:history="1">
            <w:r w:rsidRPr="00580050">
              <w:rPr>
                <w:rStyle w:val="Hyperlink"/>
                <w:rFonts w:ascii="Arial" w:hAnsi="Arial" w:cs="Arial"/>
                <w:b/>
                <w:bCs/>
                <w:noProof/>
              </w:rPr>
              <w:t>Marketing strategies (4ps)</w:t>
            </w:r>
            <w:r>
              <w:rPr>
                <w:noProof/>
                <w:webHidden/>
              </w:rPr>
              <w:tab/>
            </w:r>
            <w:r>
              <w:rPr>
                <w:noProof/>
                <w:webHidden/>
              </w:rPr>
              <w:fldChar w:fldCharType="begin"/>
            </w:r>
            <w:r>
              <w:rPr>
                <w:noProof/>
                <w:webHidden/>
              </w:rPr>
              <w:instrText xml:space="preserve"> PAGEREF _Toc141210357 \h </w:instrText>
            </w:r>
            <w:r>
              <w:rPr>
                <w:noProof/>
                <w:webHidden/>
              </w:rPr>
            </w:r>
            <w:r>
              <w:rPr>
                <w:noProof/>
                <w:webHidden/>
              </w:rPr>
              <w:fldChar w:fldCharType="separate"/>
            </w:r>
            <w:r>
              <w:rPr>
                <w:noProof/>
                <w:webHidden/>
              </w:rPr>
              <w:t>7</w:t>
            </w:r>
            <w:r>
              <w:rPr>
                <w:noProof/>
                <w:webHidden/>
              </w:rPr>
              <w:fldChar w:fldCharType="end"/>
            </w:r>
          </w:hyperlink>
        </w:p>
        <w:p w14:paraId="2AF9D135" w14:textId="2092E885" w:rsidR="00395B42" w:rsidRDefault="00395B42">
          <w:pPr>
            <w:pStyle w:val="TOC2"/>
            <w:tabs>
              <w:tab w:val="right" w:leader="dot" w:pos="9736"/>
            </w:tabs>
            <w:rPr>
              <w:rFonts w:eastAsiaTheme="minorEastAsia"/>
              <w:noProof/>
              <w:lang w:eastAsia="en-GB"/>
            </w:rPr>
          </w:pPr>
          <w:hyperlink w:anchor="_Toc141210358" w:history="1">
            <w:r w:rsidRPr="00580050">
              <w:rPr>
                <w:rStyle w:val="Hyperlink"/>
                <w:rFonts w:ascii="Arial" w:hAnsi="Arial" w:cs="Arial"/>
                <w:noProof/>
              </w:rPr>
              <w:t>Product:</w:t>
            </w:r>
            <w:r>
              <w:rPr>
                <w:noProof/>
                <w:webHidden/>
              </w:rPr>
              <w:tab/>
            </w:r>
            <w:r>
              <w:rPr>
                <w:noProof/>
                <w:webHidden/>
              </w:rPr>
              <w:fldChar w:fldCharType="begin"/>
            </w:r>
            <w:r>
              <w:rPr>
                <w:noProof/>
                <w:webHidden/>
              </w:rPr>
              <w:instrText xml:space="preserve"> PAGEREF _Toc141210358 \h </w:instrText>
            </w:r>
            <w:r>
              <w:rPr>
                <w:noProof/>
                <w:webHidden/>
              </w:rPr>
            </w:r>
            <w:r>
              <w:rPr>
                <w:noProof/>
                <w:webHidden/>
              </w:rPr>
              <w:fldChar w:fldCharType="separate"/>
            </w:r>
            <w:r>
              <w:rPr>
                <w:noProof/>
                <w:webHidden/>
              </w:rPr>
              <w:t>7</w:t>
            </w:r>
            <w:r>
              <w:rPr>
                <w:noProof/>
                <w:webHidden/>
              </w:rPr>
              <w:fldChar w:fldCharType="end"/>
            </w:r>
          </w:hyperlink>
        </w:p>
        <w:p w14:paraId="4CDBB638" w14:textId="5FFACDB3" w:rsidR="00395B42" w:rsidRDefault="00395B42">
          <w:pPr>
            <w:pStyle w:val="TOC2"/>
            <w:tabs>
              <w:tab w:val="right" w:leader="dot" w:pos="9736"/>
            </w:tabs>
            <w:rPr>
              <w:rFonts w:eastAsiaTheme="minorEastAsia"/>
              <w:noProof/>
              <w:lang w:eastAsia="en-GB"/>
            </w:rPr>
          </w:pPr>
          <w:hyperlink w:anchor="_Toc141210359" w:history="1">
            <w:r w:rsidRPr="00580050">
              <w:rPr>
                <w:rStyle w:val="Hyperlink"/>
                <w:rFonts w:ascii="Arial" w:hAnsi="Arial" w:cs="Arial"/>
                <w:noProof/>
              </w:rPr>
              <w:t>Price:</w:t>
            </w:r>
            <w:r>
              <w:rPr>
                <w:noProof/>
                <w:webHidden/>
              </w:rPr>
              <w:tab/>
            </w:r>
            <w:r>
              <w:rPr>
                <w:noProof/>
                <w:webHidden/>
              </w:rPr>
              <w:fldChar w:fldCharType="begin"/>
            </w:r>
            <w:r>
              <w:rPr>
                <w:noProof/>
                <w:webHidden/>
              </w:rPr>
              <w:instrText xml:space="preserve"> PAGEREF _Toc141210359 \h </w:instrText>
            </w:r>
            <w:r>
              <w:rPr>
                <w:noProof/>
                <w:webHidden/>
              </w:rPr>
            </w:r>
            <w:r>
              <w:rPr>
                <w:noProof/>
                <w:webHidden/>
              </w:rPr>
              <w:fldChar w:fldCharType="separate"/>
            </w:r>
            <w:r>
              <w:rPr>
                <w:noProof/>
                <w:webHidden/>
              </w:rPr>
              <w:t>8</w:t>
            </w:r>
            <w:r>
              <w:rPr>
                <w:noProof/>
                <w:webHidden/>
              </w:rPr>
              <w:fldChar w:fldCharType="end"/>
            </w:r>
          </w:hyperlink>
        </w:p>
        <w:p w14:paraId="23EA65A0" w14:textId="6D739236" w:rsidR="00395B42" w:rsidRDefault="00395B42">
          <w:pPr>
            <w:pStyle w:val="TOC2"/>
            <w:tabs>
              <w:tab w:val="right" w:leader="dot" w:pos="9736"/>
            </w:tabs>
            <w:rPr>
              <w:rFonts w:eastAsiaTheme="minorEastAsia"/>
              <w:noProof/>
              <w:lang w:eastAsia="en-GB"/>
            </w:rPr>
          </w:pPr>
          <w:hyperlink w:anchor="_Toc141210360" w:history="1">
            <w:r w:rsidRPr="00580050">
              <w:rPr>
                <w:rStyle w:val="Hyperlink"/>
                <w:rFonts w:ascii="Arial" w:hAnsi="Arial" w:cs="Arial"/>
                <w:noProof/>
              </w:rPr>
              <w:t>Place</w:t>
            </w:r>
            <w:r>
              <w:rPr>
                <w:noProof/>
                <w:webHidden/>
              </w:rPr>
              <w:tab/>
            </w:r>
            <w:r>
              <w:rPr>
                <w:noProof/>
                <w:webHidden/>
              </w:rPr>
              <w:fldChar w:fldCharType="begin"/>
            </w:r>
            <w:r>
              <w:rPr>
                <w:noProof/>
                <w:webHidden/>
              </w:rPr>
              <w:instrText xml:space="preserve"> PAGEREF _Toc141210360 \h </w:instrText>
            </w:r>
            <w:r>
              <w:rPr>
                <w:noProof/>
                <w:webHidden/>
              </w:rPr>
            </w:r>
            <w:r>
              <w:rPr>
                <w:noProof/>
                <w:webHidden/>
              </w:rPr>
              <w:fldChar w:fldCharType="separate"/>
            </w:r>
            <w:r>
              <w:rPr>
                <w:noProof/>
                <w:webHidden/>
              </w:rPr>
              <w:t>9</w:t>
            </w:r>
            <w:r>
              <w:rPr>
                <w:noProof/>
                <w:webHidden/>
              </w:rPr>
              <w:fldChar w:fldCharType="end"/>
            </w:r>
          </w:hyperlink>
        </w:p>
        <w:p w14:paraId="72497873" w14:textId="7253F39B" w:rsidR="00395B42" w:rsidRDefault="00395B42">
          <w:pPr>
            <w:pStyle w:val="TOC2"/>
            <w:tabs>
              <w:tab w:val="right" w:leader="dot" w:pos="9736"/>
            </w:tabs>
            <w:rPr>
              <w:rFonts w:eastAsiaTheme="minorEastAsia"/>
              <w:noProof/>
              <w:lang w:eastAsia="en-GB"/>
            </w:rPr>
          </w:pPr>
          <w:hyperlink w:anchor="_Toc141210361" w:history="1">
            <w:r w:rsidRPr="00580050">
              <w:rPr>
                <w:rStyle w:val="Hyperlink"/>
                <w:rFonts w:ascii="Arial" w:hAnsi="Arial" w:cs="Arial"/>
                <w:noProof/>
              </w:rPr>
              <w:t>Promotion:</w:t>
            </w:r>
            <w:r>
              <w:rPr>
                <w:noProof/>
                <w:webHidden/>
              </w:rPr>
              <w:tab/>
            </w:r>
            <w:r>
              <w:rPr>
                <w:noProof/>
                <w:webHidden/>
              </w:rPr>
              <w:fldChar w:fldCharType="begin"/>
            </w:r>
            <w:r>
              <w:rPr>
                <w:noProof/>
                <w:webHidden/>
              </w:rPr>
              <w:instrText xml:space="preserve"> PAGEREF _Toc141210361 \h </w:instrText>
            </w:r>
            <w:r>
              <w:rPr>
                <w:noProof/>
                <w:webHidden/>
              </w:rPr>
            </w:r>
            <w:r>
              <w:rPr>
                <w:noProof/>
                <w:webHidden/>
              </w:rPr>
              <w:fldChar w:fldCharType="separate"/>
            </w:r>
            <w:r>
              <w:rPr>
                <w:noProof/>
                <w:webHidden/>
              </w:rPr>
              <w:t>10</w:t>
            </w:r>
            <w:r>
              <w:rPr>
                <w:noProof/>
                <w:webHidden/>
              </w:rPr>
              <w:fldChar w:fldCharType="end"/>
            </w:r>
          </w:hyperlink>
        </w:p>
        <w:p w14:paraId="079EBF01" w14:textId="3F758222" w:rsidR="00395B42" w:rsidRDefault="00395B42">
          <w:pPr>
            <w:pStyle w:val="TOC1"/>
            <w:tabs>
              <w:tab w:val="right" w:leader="dot" w:pos="9736"/>
            </w:tabs>
            <w:rPr>
              <w:rFonts w:eastAsiaTheme="minorEastAsia"/>
              <w:noProof/>
              <w:lang w:eastAsia="en-GB"/>
            </w:rPr>
          </w:pPr>
          <w:hyperlink w:anchor="_Toc141210362" w:history="1">
            <w:r w:rsidRPr="0058005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_Toc141210362 \h </w:instrText>
            </w:r>
            <w:r>
              <w:rPr>
                <w:noProof/>
                <w:webHidden/>
              </w:rPr>
            </w:r>
            <w:r>
              <w:rPr>
                <w:noProof/>
                <w:webHidden/>
              </w:rPr>
              <w:fldChar w:fldCharType="separate"/>
            </w:r>
            <w:r>
              <w:rPr>
                <w:noProof/>
                <w:webHidden/>
              </w:rPr>
              <w:t>11</w:t>
            </w:r>
            <w:r>
              <w:rPr>
                <w:noProof/>
                <w:webHidden/>
              </w:rPr>
              <w:fldChar w:fldCharType="end"/>
            </w:r>
          </w:hyperlink>
        </w:p>
        <w:p w14:paraId="70123A24" w14:textId="6A24F7F9" w:rsidR="00395B42" w:rsidRDefault="00395B42">
          <w:pPr>
            <w:pStyle w:val="TOC1"/>
            <w:tabs>
              <w:tab w:val="right" w:leader="dot" w:pos="9736"/>
            </w:tabs>
            <w:rPr>
              <w:rFonts w:eastAsiaTheme="minorEastAsia"/>
              <w:noProof/>
              <w:lang w:eastAsia="en-GB"/>
            </w:rPr>
          </w:pPr>
          <w:hyperlink w:anchor="_Toc141210363" w:history="1">
            <w:r w:rsidRPr="00580050">
              <w:rPr>
                <w:rStyle w:val="Hyperlink"/>
                <w:rFonts w:ascii="Arial" w:hAnsi="Arial" w:cs="Arial"/>
                <w:b/>
                <w:bCs/>
                <w:noProof/>
              </w:rPr>
              <w:t>References</w:t>
            </w:r>
            <w:r w:rsidRPr="00580050">
              <w:rPr>
                <w:rStyle w:val="Hyperlink"/>
                <w:rFonts w:ascii="Arial" w:hAnsi="Arial" w:cs="Arial"/>
                <w:noProof/>
              </w:rPr>
              <w:t>:</w:t>
            </w:r>
            <w:r>
              <w:rPr>
                <w:noProof/>
                <w:webHidden/>
              </w:rPr>
              <w:tab/>
            </w:r>
            <w:r>
              <w:rPr>
                <w:noProof/>
                <w:webHidden/>
              </w:rPr>
              <w:fldChar w:fldCharType="begin"/>
            </w:r>
            <w:r>
              <w:rPr>
                <w:noProof/>
                <w:webHidden/>
              </w:rPr>
              <w:instrText xml:space="preserve"> PAGEREF _Toc141210363 \h </w:instrText>
            </w:r>
            <w:r>
              <w:rPr>
                <w:noProof/>
                <w:webHidden/>
              </w:rPr>
            </w:r>
            <w:r>
              <w:rPr>
                <w:noProof/>
                <w:webHidden/>
              </w:rPr>
              <w:fldChar w:fldCharType="separate"/>
            </w:r>
            <w:r>
              <w:rPr>
                <w:noProof/>
                <w:webHidden/>
              </w:rPr>
              <w:t>13</w:t>
            </w:r>
            <w:r>
              <w:rPr>
                <w:noProof/>
                <w:webHidden/>
              </w:rPr>
              <w:fldChar w:fldCharType="end"/>
            </w:r>
          </w:hyperlink>
        </w:p>
        <w:p w14:paraId="5AEC97C3" w14:textId="064D5A70" w:rsidR="00860C07" w:rsidRDefault="00860C07">
          <w:r w:rsidRPr="00C32F13">
            <w:rPr>
              <w:rFonts w:ascii="Arial" w:hAnsi="Arial" w:cs="Arial"/>
              <w:b/>
              <w:bCs/>
              <w:sz w:val="24"/>
              <w:szCs w:val="24"/>
            </w:rPr>
            <w:fldChar w:fldCharType="end"/>
          </w:r>
        </w:p>
      </w:sdtContent>
    </w:sdt>
    <w:p w14:paraId="56511CF2" w14:textId="2FEF40DF" w:rsidR="00A37F56" w:rsidRDefault="00A37F56" w:rsidP="00A37F56">
      <w:pPr>
        <w:pStyle w:val="ListParagraph"/>
        <w:ind w:left="413"/>
        <w:rPr>
          <w:rFonts w:ascii="Arial" w:hAnsi="Arial" w:cs="Arial"/>
          <w:color w:val="000000" w:themeColor="text1"/>
          <w:sz w:val="24"/>
          <w:szCs w:val="24"/>
        </w:rPr>
      </w:pPr>
    </w:p>
    <w:p w14:paraId="53F4A867" w14:textId="089882FB" w:rsidR="00A37F56" w:rsidRPr="00A37F56" w:rsidRDefault="00A37F56" w:rsidP="00A37F56">
      <w:r>
        <w:rPr>
          <w:noProof/>
        </w:rPr>
        <w:drawing>
          <wp:anchor distT="0" distB="0" distL="114300" distR="114300" simplePos="0" relativeHeight="251656192" behindDoc="0" locked="0" layoutInCell="1" allowOverlap="1" wp14:anchorId="0C6420A8" wp14:editId="1149E213">
            <wp:simplePos x="0" y="0"/>
            <wp:positionH relativeFrom="column">
              <wp:posOffset>1356995</wp:posOffset>
            </wp:positionH>
            <wp:positionV relativeFrom="paragraph">
              <wp:posOffset>66358</wp:posOffset>
            </wp:positionV>
            <wp:extent cx="3826016" cy="3476625"/>
            <wp:effectExtent l="0" t="0" r="3175" b="0"/>
            <wp:wrapSquare wrapText="bothSides"/>
            <wp:docPr id="1442771145" name="Picture 13" descr="A hand putting a pill into a bottle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771145" name="Picture 13" descr="A hand putting a pill into a bottle of wat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26016" cy="3476625"/>
                    </a:xfrm>
                    <a:prstGeom prst="rect">
                      <a:avLst/>
                    </a:prstGeom>
                    <a:noFill/>
                    <a:ln>
                      <a:noFill/>
                    </a:ln>
                  </pic:spPr>
                </pic:pic>
              </a:graphicData>
            </a:graphic>
          </wp:anchor>
        </w:drawing>
      </w:r>
    </w:p>
    <w:p w14:paraId="0AC06934" w14:textId="77777777" w:rsidR="00A37F56" w:rsidRPr="00A37F56" w:rsidRDefault="00A37F56" w:rsidP="00A37F56"/>
    <w:p w14:paraId="501D72BC" w14:textId="77777777" w:rsidR="00A37F56" w:rsidRDefault="00A37F56" w:rsidP="00A37F56">
      <w:pPr>
        <w:pStyle w:val="ListParagraph"/>
        <w:ind w:left="413"/>
        <w:rPr>
          <w:rFonts w:ascii="Arial" w:hAnsi="Arial" w:cs="Arial"/>
          <w:color w:val="000000" w:themeColor="text1"/>
          <w:sz w:val="24"/>
          <w:szCs w:val="24"/>
        </w:rPr>
      </w:pPr>
    </w:p>
    <w:p w14:paraId="1CC24FB1" w14:textId="129097D5" w:rsidR="00A5654A" w:rsidRDefault="00A37F56" w:rsidP="00A37F56">
      <w:pPr>
        <w:pStyle w:val="ListParagraph"/>
        <w:ind w:left="413"/>
        <w:jc w:val="center"/>
        <w:rPr>
          <w:rFonts w:ascii="Arial" w:hAnsi="Arial" w:cs="Arial"/>
          <w:color w:val="000000" w:themeColor="text1"/>
          <w:sz w:val="24"/>
          <w:szCs w:val="24"/>
        </w:rPr>
      </w:pPr>
      <w:r>
        <w:rPr>
          <w:rFonts w:ascii="Arial" w:hAnsi="Arial" w:cs="Arial"/>
          <w:color w:val="000000" w:themeColor="text1"/>
          <w:sz w:val="24"/>
          <w:szCs w:val="24"/>
        </w:rPr>
        <w:br w:type="textWrapping" w:clear="all"/>
      </w:r>
    </w:p>
    <w:p w14:paraId="7E416C4A" w14:textId="422DF40E" w:rsidR="00A7291D" w:rsidRDefault="00A7291D" w:rsidP="00A7291D">
      <w:pPr>
        <w:spacing w:line="360" w:lineRule="auto"/>
        <w:ind w:firstLine="720"/>
        <w:jc w:val="right"/>
        <w:rPr>
          <w:rFonts w:ascii="Arial" w:hAnsi="Arial" w:cs="Arial"/>
          <w:sz w:val="24"/>
          <w:szCs w:val="24"/>
        </w:rPr>
      </w:pPr>
      <w:r w:rsidRPr="00E20EDD">
        <w:rPr>
          <w:rFonts w:ascii="Arial" w:hAnsi="Arial" w:cs="Arial"/>
          <w:sz w:val="24"/>
          <w:szCs w:val="24"/>
        </w:rPr>
        <w:t>(WATERDROP®, 2023)</w:t>
      </w:r>
    </w:p>
    <w:p w14:paraId="5C6B6D8A" w14:textId="6603E955" w:rsidR="00BF0BCA" w:rsidRPr="00A7291D" w:rsidRDefault="00A5654A" w:rsidP="00A7291D">
      <w:pPr>
        <w:pStyle w:val="Heading1"/>
        <w:spacing w:line="360" w:lineRule="auto"/>
        <w:rPr>
          <w:rFonts w:ascii="Arial" w:hAnsi="Arial" w:cs="Arial"/>
          <w:b/>
          <w:bCs/>
          <w:sz w:val="24"/>
          <w:szCs w:val="24"/>
        </w:rPr>
      </w:pPr>
      <w:r>
        <w:br w:type="page"/>
      </w:r>
      <w:bookmarkStart w:id="2" w:name="_Toc139453290"/>
      <w:bookmarkStart w:id="3" w:name="_Toc141210351"/>
      <w:r w:rsidR="00BF0BCA" w:rsidRPr="00A7291D">
        <w:rPr>
          <w:rFonts w:ascii="Arial" w:hAnsi="Arial" w:cs="Arial"/>
          <w:b/>
          <w:bCs/>
          <w:color w:val="auto"/>
          <w:sz w:val="24"/>
          <w:szCs w:val="24"/>
        </w:rPr>
        <w:lastRenderedPageBreak/>
        <w:t>Introduction</w:t>
      </w:r>
      <w:bookmarkEnd w:id="2"/>
      <w:bookmarkEnd w:id="3"/>
    </w:p>
    <w:p w14:paraId="5F558BCE" w14:textId="6DD1BDE3" w:rsidR="006613DE" w:rsidRPr="00CD4232" w:rsidRDefault="00A90AD2" w:rsidP="00A7291D">
      <w:pPr>
        <w:spacing w:line="360" w:lineRule="auto"/>
        <w:ind w:firstLine="720"/>
        <w:jc w:val="both"/>
        <w:rPr>
          <w:rFonts w:ascii="Arial" w:hAnsi="Arial" w:cs="Arial"/>
          <w:color w:val="000000" w:themeColor="text1"/>
          <w:sz w:val="24"/>
          <w:szCs w:val="24"/>
        </w:rPr>
      </w:pPr>
      <w:r w:rsidRPr="00CD4232">
        <w:rPr>
          <w:rFonts w:ascii="Arial" w:hAnsi="Arial" w:cs="Arial"/>
          <w:color w:val="000000" w:themeColor="text1"/>
          <w:sz w:val="24"/>
          <w:szCs w:val="24"/>
        </w:rPr>
        <w:t xml:space="preserve">Marketing definition is managing profitable customer connections and interacting with consumers. </w:t>
      </w:r>
      <w:r w:rsidR="001C27F8" w:rsidRPr="00CD4232">
        <w:rPr>
          <w:rFonts w:ascii="Arial" w:hAnsi="Arial" w:cs="Arial"/>
          <w:color w:val="000000" w:themeColor="text1"/>
          <w:sz w:val="24"/>
          <w:szCs w:val="24"/>
        </w:rPr>
        <w:t xml:space="preserve">Creating value for them is the goal of marketing </w:t>
      </w:r>
      <w:proofErr w:type="gramStart"/>
      <w:r w:rsidR="001C27F8" w:rsidRPr="00CD4232">
        <w:rPr>
          <w:rFonts w:ascii="Arial" w:hAnsi="Arial" w:cs="Arial"/>
          <w:color w:val="000000" w:themeColor="text1"/>
          <w:sz w:val="24"/>
          <w:szCs w:val="24"/>
        </w:rPr>
        <w:t>in order to</w:t>
      </w:r>
      <w:proofErr w:type="gramEnd"/>
      <w:r w:rsidR="001C27F8" w:rsidRPr="00CD4232">
        <w:rPr>
          <w:rFonts w:ascii="Arial" w:hAnsi="Arial" w:cs="Arial"/>
          <w:color w:val="000000" w:themeColor="text1"/>
          <w:sz w:val="24"/>
          <w:szCs w:val="24"/>
        </w:rPr>
        <w:t xml:space="preserve"> receive value from customers in return. </w:t>
      </w:r>
      <w:r w:rsidR="009F18D4" w:rsidRPr="00CD4232">
        <w:rPr>
          <w:rFonts w:ascii="Arial" w:hAnsi="Arial" w:cs="Arial"/>
          <w:color w:val="000000" w:themeColor="text1"/>
          <w:sz w:val="24"/>
          <w:szCs w:val="24"/>
        </w:rPr>
        <w:t xml:space="preserve">Important steps are identification of customer demands, creation of customer value-driven marketing strategies and their integration. </w:t>
      </w:r>
      <w:r w:rsidR="006613DE" w:rsidRPr="00CD4232">
        <w:rPr>
          <w:rFonts w:ascii="Arial" w:hAnsi="Arial" w:cs="Arial"/>
          <w:color w:val="000000" w:themeColor="text1"/>
          <w:sz w:val="24"/>
          <w:szCs w:val="24"/>
        </w:rPr>
        <w:t xml:space="preserve">According to Kotler et al., </w:t>
      </w:r>
      <w:r w:rsidR="0094280B">
        <w:rPr>
          <w:rFonts w:ascii="Arial" w:hAnsi="Arial" w:cs="Arial"/>
          <w:color w:val="000000" w:themeColor="text1"/>
          <w:sz w:val="24"/>
          <w:szCs w:val="24"/>
        </w:rPr>
        <w:t>(</w:t>
      </w:r>
      <w:r w:rsidR="006613DE" w:rsidRPr="00CD4232">
        <w:rPr>
          <w:rFonts w:ascii="Arial" w:hAnsi="Arial" w:cs="Arial"/>
          <w:color w:val="000000" w:themeColor="text1"/>
          <w:sz w:val="24"/>
          <w:szCs w:val="24"/>
        </w:rPr>
        <w:t>2020</w:t>
      </w:r>
      <w:r w:rsidR="0094280B">
        <w:rPr>
          <w:rFonts w:ascii="Arial" w:hAnsi="Arial" w:cs="Arial"/>
          <w:color w:val="000000" w:themeColor="text1"/>
          <w:sz w:val="24"/>
          <w:szCs w:val="24"/>
        </w:rPr>
        <w:t>)</w:t>
      </w:r>
      <w:r w:rsidR="006613DE" w:rsidRPr="00CD4232">
        <w:rPr>
          <w:rFonts w:ascii="Arial" w:hAnsi="Arial" w:cs="Arial"/>
          <w:color w:val="000000" w:themeColor="text1"/>
          <w:sz w:val="24"/>
          <w:szCs w:val="24"/>
        </w:rPr>
        <w:t xml:space="preserve">, market segmentation has become important for companies to reach and engage their target audience in the highly competitive today’s business. </w:t>
      </w:r>
      <w:r w:rsidR="00BF0BCA" w:rsidRPr="00CD4232">
        <w:rPr>
          <w:rFonts w:ascii="Arial" w:hAnsi="Arial" w:cs="Arial"/>
          <w:color w:val="000000" w:themeColor="text1"/>
          <w:sz w:val="24"/>
          <w:szCs w:val="24"/>
        </w:rPr>
        <w:t xml:space="preserve">By looking at these strategies, </w:t>
      </w:r>
      <w:r w:rsidR="001C27F8" w:rsidRPr="00CD4232">
        <w:rPr>
          <w:rFonts w:ascii="Arial" w:hAnsi="Arial" w:cs="Arial"/>
          <w:color w:val="000000" w:themeColor="text1"/>
          <w:sz w:val="24"/>
          <w:szCs w:val="24"/>
        </w:rPr>
        <w:t>the blog</w:t>
      </w:r>
      <w:r w:rsidR="00BF0BCA" w:rsidRPr="00CD4232">
        <w:rPr>
          <w:rFonts w:ascii="Arial" w:hAnsi="Arial" w:cs="Arial"/>
          <w:color w:val="000000" w:themeColor="text1"/>
          <w:sz w:val="24"/>
          <w:szCs w:val="24"/>
        </w:rPr>
        <w:t xml:space="preserve"> will examine how Waterdrop® effectively reacted to changing consumer demands and built a strong market position</w:t>
      </w:r>
      <w:r w:rsidR="0024152F">
        <w:rPr>
          <w:rFonts w:ascii="Arial" w:hAnsi="Arial" w:cs="Arial"/>
          <w:color w:val="000000" w:themeColor="text1"/>
          <w:sz w:val="24"/>
          <w:szCs w:val="24"/>
        </w:rPr>
        <w:t>,</w:t>
      </w:r>
      <w:r w:rsidR="001C27F8" w:rsidRPr="00CD4232">
        <w:rPr>
          <w:rFonts w:ascii="Arial" w:hAnsi="Arial" w:cs="Arial"/>
          <w:color w:val="000000" w:themeColor="text1"/>
          <w:sz w:val="24"/>
          <w:szCs w:val="24"/>
        </w:rPr>
        <w:t xml:space="preserve"> comparing with other company Volvic, which is on the market with similar products</w:t>
      </w:r>
      <w:r w:rsidR="00BF0BCA" w:rsidRPr="00CD4232">
        <w:rPr>
          <w:rFonts w:ascii="Arial" w:hAnsi="Arial" w:cs="Arial"/>
          <w:color w:val="000000" w:themeColor="text1"/>
          <w:sz w:val="24"/>
          <w:szCs w:val="24"/>
        </w:rPr>
        <w:t xml:space="preserve">. </w:t>
      </w:r>
    </w:p>
    <w:p w14:paraId="051D03D4" w14:textId="77777777" w:rsidR="00426C6E" w:rsidRDefault="00426C6E" w:rsidP="00A7291D">
      <w:pPr>
        <w:pStyle w:val="Heading1"/>
        <w:spacing w:line="360" w:lineRule="auto"/>
        <w:rPr>
          <w:rFonts w:ascii="Arial" w:hAnsi="Arial" w:cs="Arial"/>
          <w:b/>
          <w:bCs/>
          <w:color w:val="000000" w:themeColor="text1"/>
          <w:sz w:val="24"/>
          <w:szCs w:val="24"/>
        </w:rPr>
      </w:pPr>
      <w:bookmarkStart w:id="4" w:name="_Toc139453291"/>
    </w:p>
    <w:p w14:paraId="220A70C9" w14:textId="0D4E04DB" w:rsidR="002F3BF1" w:rsidRPr="00B93E36" w:rsidRDefault="002F3BF1" w:rsidP="00A7291D">
      <w:pPr>
        <w:pStyle w:val="Heading1"/>
        <w:spacing w:line="360" w:lineRule="auto"/>
        <w:rPr>
          <w:rFonts w:ascii="Arial" w:hAnsi="Arial" w:cs="Arial"/>
          <w:b/>
          <w:bCs/>
          <w:color w:val="000000" w:themeColor="text1"/>
          <w:sz w:val="24"/>
          <w:szCs w:val="24"/>
        </w:rPr>
      </w:pPr>
      <w:bookmarkStart w:id="5" w:name="_Toc141210352"/>
      <w:r w:rsidRPr="00B93E36">
        <w:rPr>
          <w:rFonts w:ascii="Arial" w:hAnsi="Arial" w:cs="Arial"/>
          <w:b/>
          <w:bCs/>
          <w:color w:val="000000" w:themeColor="text1"/>
          <w:sz w:val="24"/>
          <w:szCs w:val="24"/>
        </w:rPr>
        <w:t>Brief Company presenting</w:t>
      </w:r>
      <w:bookmarkEnd w:id="4"/>
      <w:bookmarkEnd w:id="5"/>
    </w:p>
    <w:p w14:paraId="7BC2570C" w14:textId="11FAE037" w:rsidR="00BF0BCA" w:rsidRPr="00CD4232" w:rsidRDefault="002F3BF1" w:rsidP="00A7291D">
      <w:pPr>
        <w:spacing w:line="360" w:lineRule="auto"/>
        <w:ind w:firstLine="720"/>
        <w:jc w:val="both"/>
        <w:rPr>
          <w:rFonts w:ascii="Arial" w:hAnsi="Arial" w:cs="Arial"/>
          <w:color w:val="000000" w:themeColor="text1"/>
          <w:sz w:val="24"/>
          <w:szCs w:val="24"/>
        </w:rPr>
      </w:pPr>
      <w:r w:rsidRPr="00CD4232">
        <w:rPr>
          <w:rFonts w:ascii="Arial" w:hAnsi="Arial" w:cs="Arial"/>
          <w:color w:val="000000" w:themeColor="text1"/>
          <w:sz w:val="24"/>
          <w:szCs w:val="24"/>
        </w:rPr>
        <w:t xml:space="preserve">The aim of the company is to </w:t>
      </w:r>
      <w:r w:rsidR="00A20613" w:rsidRPr="00CD4232">
        <w:rPr>
          <w:rFonts w:ascii="Arial" w:hAnsi="Arial" w:cs="Arial"/>
          <w:color w:val="000000" w:themeColor="text1"/>
          <w:sz w:val="24"/>
          <w:szCs w:val="24"/>
        </w:rPr>
        <w:t>encourage</w:t>
      </w:r>
      <w:r w:rsidRPr="00CD4232">
        <w:rPr>
          <w:rFonts w:ascii="Arial" w:hAnsi="Arial" w:cs="Arial"/>
          <w:color w:val="000000" w:themeColor="text1"/>
          <w:sz w:val="24"/>
          <w:szCs w:val="24"/>
        </w:rPr>
        <w:t xml:space="preserve"> drinking water </w:t>
      </w:r>
      <w:r w:rsidR="00A20613" w:rsidRPr="00CD4232">
        <w:rPr>
          <w:rFonts w:ascii="Arial" w:hAnsi="Arial" w:cs="Arial"/>
          <w:color w:val="000000" w:themeColor="text1"/>
          <w:sz w:val="24"/>
          <w:szCs w:val="24"/>
        </w:rPr>
        <w:t>and living better healthier life. T</w:t>
      </w:r>
      <w:r w:rsidR="00BF0BCA" w:rsidRPr="00CD4232">
        <w:rPr>
          <w:rFonts w:ascii="Arial" w:hAnsi="Arial" w:cs="Arial"/>
          <w:color w:val="000000" w:themeColor="text1"/>
          <w:sz w:val="24"/>
          <w:szCs w:val="24"/>
        </w:rPr>
        <w:t xml:space="preserve">he company won the Marketing category at The Case Centre Awards and Competitions 2022. #CaseAwards2022 (waterdrop®: Changing the Paradigms of the Beverage Industry with Limited Resources and Digital Marketing). </w:t>
      </w:r>
    </w:p>
    <w:p w14:paraId="6992696F" w14:textId="5BB45D11" w:rsidR="00BF0BCA" w:rsidRPr="00CD4232" w:rsidRDefault="00BF0BCA" w:rsidP="003339BB">
      <w:pPr>
        <w:spacing w:line="360" w:lineRule="auto"/>
        <w:ind w:firstLine="720"/>
        <w:jc w:val="both"/>
        <w:rPr>
          <w:rFonts w:ascii="Arial" w:hAnsi="Arial" w:cs="Arial"/>
          <w:b/>
          <w:bCs/>
          <w:color w:val="000000" w:themeColor="text1"/>
          <w:sz w:val="24"/>
          <w:szCs w:val="24"/>
        </w:rPr>
      </w:pPr>
      <w:r w:rsidRPr="00CD4232">
        <w:rPr>
          <w:rFonts w:ascii="Arial" w:hAnsi="Arial" w:cs="Arial"/>
          <w:color w:val="000000" w:themeColor="text1"/>
          <w:sz w:val="24"/>
          <w:szCs w:val="24"/>
        </w:rPr>
        <w:t xml:space="preserve">According to The Case Centre (2022), </w:t>
      </w:r>
      <w:r w:rsidR="005F3430" w:rsidRPr="005F3430">
        <w:rPr>
          <w:rFonts w:ascii="Arial" w:hAnsi="Arial" w:cs="Arial"/>
          <w:color w:val="000000" w:themeColor="text1"/>
          <w:sz w:val="24"/>
          <w:szCs w:val="24"/>
        </w:rPr>
        <w:t>Waterdrop</w:t>
      </w:r>
      <w:r w:rsidRPr="00CD4232">
        <w:rPr>
          <w:rFonts w:ascii="Arial" w:hAnsi="Arial" w:cs="Arial"/>
          <w:color w:val="000000" w:themeColor="text1"/>
          <w:sz w:val="24"/>
          <w:szCs w:val="24"/>
        </w:rPr>
        <w:t xml:space="preserve"> is </w:t>
      </w:r>
      <w:r w:rsidRPr="00CD4232">
        <w:rPr>
          <w:rFonts w:ascii="Arial" w:hAnsi="Arial" w:cs="Arial"/>
          <w:color w:val="000000" w:themeColor="text1"/>
          <w:sz w:val="24"/>
          <w:szCs w:val="24"/>
          <w:u w:val="single"/>
        </w:rPr>
        <w:t>“</w:t>
      </w:r>
      <w:r w:rsidRPr="00CD4232">
        <w:rPr>
          <w:rFonts w:ascii="Arial" w:hAnsi="Arial" w:cs="Arial"/>
          <w:color w:val="000000" w:themeColor="text1"/>
          <w:sz w:val="24"/>
          <w:szCs w:val="24"/>
          <w:u w:val="single"/>
          <w:shd w:val="clear" w:color="auto" w:fill="FFFFFF"/>
        </w:rPr>
        <w:t xml:space="preserve">is revolutionising the beverage industry with the world's first 'microdrink': a compact sugar-free cube that dissolves in water and enriches it with natural fruit extracts, </w:t>
      </w:r>
      <w:proofErr w:type="gramStart"/>
      <w:r w:rsidRPr="00CD4232">
        <w:rPr>
          <w:rFonts w:ascii="Arial" w:hAnsi="Arial" w:cs="Arial"/>
          <w:color w:val="000000" w:themeColor="text1"/>
          <w:sz w:val="24"/>
          <w:szCs w:val="24"/>
          <w:u w:val="single"/>
          <w:shd w:val="clear" w:color="auto" w:fill="FFFFFF"/>
        </w:rPr>
        <w:t>plants</w:t>
      </w:r>
      <w:proofErr w:type="gramEnd"/>
      <w:r w:rsidRPr="00CD4232">
        <w:rPr>
          <w:rFonts w:ascii="Arial" w:hAnsi="Arial" w:cs="Arial"/>
          <w:color w:val="000000" w:themeColor="text1"/>
          <w:sz w:val="24"/>
          <w:szCs w:val="24"/>
          <w:u w:val="single"/>
          <w:shd w:val="clear" w:color="auto" w:fill="FFFFFF"/>
        </w:rPr>
        <w:t xml:space="preserve"> and vitamins. After only five years of competing on the market, the company has grown to more than 1 million online customers.</w:t>
      </w:r>
      <w:r w:rsidRPr="00CD4232">
        <w:rPr>
          <w:rFonts w:ascii="Arial" w:hAnsi="Arial" w:cs="Arial"/>
          <w:color w:val="000000" w:themeColor="text1"/>
          <w:sz w:val="24"/>
          <w:szCs w:val="24"/>
          <w:u w:val="single"/>
        </w:rPr>
        <w:t>”</w:t>
      </w:r>
    </w:p>
    <w:p w14:paraId="46BD6191" w14:textId="77777777" w:rsidR="004240D6" w:rsidRDefault="00BF0BCA" w:rsidP="003339BB">
      <w:pPr>
        <w:spacing w:line="360" w:lineRule="auto"/>
        <w:ind w:firstLine="720"/>
        <w:jc w:val="both"/>
        <w:rPr>
          <w:rFonts w:ascii="Arial" w:hAnsi="Arial" w:cs="Arial"/>
          <w:color w:val="000000" w:themeColor="text1"/>
          <w:sz w:val="24"/>
          <w:szCs w:val="24"/>
        </w:rPr>
      </w:pPr>
      <w:r w:rsidRPr="00CD4232">
        <w:rPr>
          <w:rFonts w:ascii="Arial" w:hAnsi="Arial" w:cs="Arial"/>
          <w:color w:val="000000" w:themeColor="text1"/>
          <w:sz w:val="24"/>
          <w:szCs w:val="24"/>
        </w:rPr>
        <w:t>The company is growing to offer its customers a global hydration solution through drinkware, drinktech, and filtration solutions. Microdrinks cut plastic consumption and transportation-related emissions (CO2) compared to bottled beverages.</w:t>
      </w:r>
      <w:r w:rsidR="0024152F">
        <w:rPr>
          <w:rFonts w:ascii="Arial" w:hAnsi="Arial" w:cs="Arial"/>
          <w:color w:val="000000" w:themeColor="text1"/>
          <w:sz w:val="24"/>
          <w:szCs w:val="24"/>
        </w:rPr>
        <w:t xml:space="preserve"> </w:t>
      </w:r>
    </w:p>
    <w:p w14:paraId="4037CC3A" w14:textId="465BB1B6" w:rsidR="0024152F" w:rsidRDefault="00AA4C83" w:rsidP="00AB51B1">
      <w:pPr>
        <w:spacing w:line="360" w:lineRule="auto"/>
        <w:jc w:val="both"/>
        <w:rPr>
          <w:noProof/>
        </w:rPr>
      </w:pPr>
      <w:r>
        <w:rPr>
          <w:noProof/>
        </w:rPr>
        <w:drawing>
          <wp:inline distT="0" distB="0" distL="0" distR="0" wp14:anchorId="5345062F" wp14:editId="5CC24D38">
            <wp:extent cx="3024188" cy="1238250"/>
            <wp:effectExtent l="0" t="0" r="5080" b="0"/>
            <wp:docPr id="2111070205" name="Picture 2" descr="waterdrop martin bott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terdrop martin bottl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81134" cy="1261566"/>
                    </a:xfrm>
                    <a:prstGeom prst="rect">
                      <a:avLst/>
                    </a:prstGeom>
                    <a:noFill/>
                    <a:ln>
                      <a:noFill/>
                    </a:ln>
                  </pic:spPr>
                </pic:pic>
              </a:graphicData>
            </a:graphic>
          </wp:inline>
        </w:drawing>
      </w:r>
      <w:r w:rsidR="0024152F">
        <w:rPr>
          <w:rFonts w:ascii="Arial" w:hAnsi="Arial" w:cs="Arial"/>
          <w:color w:val="000000" w:themeColor="text1"/>
          <w:sz w:val="24"/>
          <w:szCs w:val="24"/>
        </w:rPr>
        <w:t xml:space="preserve">    </w:t>
      </w:r>
      <w:r w:rsidR="0024152F">
        <w:rPr>
          <w:noProof/>
        </w:rPr>
        <w:drawing>
          <wp:inline distT="0" distB="0" distL="0" distR="0" wp14:anchorId="0C70251A" wp14:editId="454BFF95">
            <wp:extent cx="2813277" cy="1157287"/>
            <wp:effectExtent l="0" t="0" r="6350" b="5080"/>
            <wp:docPr id="563787976" name="Picture 1" descr="waterdrop gl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terdrop glas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41615" cy="1168944"/>
                    </a:xfrm>
                    <a:prstGeom prst="rect">
                      <a:avLst/>
                    </a:prstGeom>
                    <a:noFill/>
                    <a:ln>
                      <a:noFill/>
                    </a:ln>
                  </pic:spPr>
                </pic:pic>
              </a:graphicData>
            </a:graphic>
          </wp:inline>
        </w:drawing>
      </w:r>
    </w:p>
    <w:p w14:paraId="24D3F79E" w14:textId="30DDB487" w:rsidR="00AA4C83" w:rsidRDefault="00AA4C83" w:rsidP="00AA4C83">
      <w:pPr>
        <w:spacing w:line="360" w:lineRule="auto"/>
        <w:jc w:val="right"/>
        <w:rPr>
          <w:rFonts w:ascii="Arial" w:hAnsi="Arial" w:cs="Arial"/>
          <w:color w:val="000000" w:themeColor="text1"/>
          <w:sz w:val="24"/>
          <w:szCs w:val="24"/>
        </w:rPr>
      </w:pPr>
      <w:r>
        <w:rPr>
          <w:rFonts w:ascii="Arial" w:hAnsi="Arial" w:cs="Arial"/>
          <w:color w:val="000000" w:themeColor="text1"/>
          <w:sz w:val="24"/>
          <w:szCs w:val="24"/>
        </w:rPr>
        <w:t>By T</w:t>
      </w:r>
      <w:r w:rsidRPr="00AA4C83">
        <w:rPr>
          <w:rFonts w:ascii="Arial" w:hAnsi="Arial" w:cs="Arial"/>
          <w:color w:val="000000" w:themeColor="text1"/>
          <w:sz w:val="24"/>
          <w:szCs w:val="24"/>
        </w:rPr>
        <w:t>he</w:t>
      </w:r>
      <w:r>
        <w:rPr>
          <w:rFonts w:ascii="Arial" w:hAnsi="Arial" w:cs="Arial"/>
          <w:color w:val="000000" w:themeColor="text1"/>
          <w:sz w:val="24"/>
          <w:szCs w:val="24"/>
        </w:rPr>
        <w:t xml:space="preserve"> </w:t>
      </w:r>
      <w:r w:rsidRPr="00AA4C83">
        <w:rPr>
          <w:rFonts w:ascii="Arial" w:hAnsi="Arial" w:cs="Arial"/>
          <w:color w:val="000000" w:themeColor="text1"/>
          <w:sz w:val="24"/>
          <w:szCs w:val="24"/>
        </w:rPr>
        <w:t>case</w:t>
      </w:r>
      <w:r>
        <w:rPr>
          <w:rFonts w:ascii="Arial" w:hAnsi="Arial" w:cs="Arial"/>
          <w:color w:val="000000" w:themeColor="text1"/>
          <w:sz w:val="24"/>
          <w:szCs w:val="24"/>
        </w:rPr>
        <w:t xml:space="preserve"> </w:t>
      </w:r>
      <w:r w:rsidRPr="00AA4C83">
        <w:rPr>
          <w:rFonts w:ascii="Arial" w:hAnsi="Arial" w:cs="Arial"/>
          <w:color w:val="000000" w:themeColor="text1"/>
          <w:sz w:val="24"/>
          <w:szCs w:val="24"/>
        </w:rPr>
        <w:t>centre</w:t>
      </w:r>
    </w:p>
    <w:p w14:paraId="53FC1ADB" w14:textId="0FBA398A" w:rsidR="004240D6" w:rsidRPr="00CD4232" w:rsidRDefault="005F3430" w:rsidP="003339BB">
      <w:pPr>
        <w:spacing w:line="360" w:lineRule="auto"/>
        <w:ind w:firstLine="720"/>
        <w:jc w:val="both"/>
        <w:rPr>
          <w:rFonts w:ascii="Arial" w:hAnsi="Arial" w:cs="Arial"/>
          <w:color w:val="000000" w:themeColor="text1"/>
          <w:sz w:val="24"/>
          <w:szCs w:val="24"/>
        </w:rPr>
      </w:pPr>
      <w:r w:rsidRPr="005F3430">
        <w:rPr>
          <w:rFonts w:ascii="Arial" w:hAnsi="Arial" w:cs="Arial"/>
          <w:color w:val="000000" w:themeColor="text1"/>
          <w:sz w:val="24"/>
          <w:szCs w:val="24"/>
        </w:rPr>
        <w:lastRenderedPageBreak/>
        <w:t>Waterdrop</w:t>
      </w:r>
      <w:r w:rsidR="004240D6" w:rsidRPr="00CD4232">
        <w:rPr>
          <w:rFonts w:ascii="Arial" w:hAnsi="Arial" w:cs="Arial"/>
          <w:color w:val="000000" w:themeColor="text1"/>
          <w:sz w:val="24"/>
          <w:szCs w:val="24"/>
        </w:rPr>
        <w:t xml:space="preserve"> </w:t>
      </w:r>
      <w:r w:rsidR="004240D6">
        <w:rPr>
          <w:rFonts w:ascii="Arial" w:hAnsi="Arial" w:cs="Arial"/>
          <w:color w:val="000000" w:themeColor="text1"/>
          <w:sz w:val="24"/>
          <w:szCs w:val="24"/>
        </w:rPr>
        <w:t>designed and implied innovation called LUCY</w:t>
      </w:r>
      <w:r w:rsidR="004240D6" w:rsidRPr="00CD4232">
        <w:rPr>
          <w:rFonts w:ascii="Arial" w:hAnsi="Arial" w:cs="Arial"/>
          <w:color w:val="000000" w:themeColor="text1"/>
          <w:sz w:val="24"/>
          <w:szCs w:val="24"/>
        </w:rPr>
        <w:t>®</w:t>
      </w:r>
      <w:r w:rsidR="004240D6">
        <w:rPr>
          <w:rFonts w:ascii="Arial" w:hAnsi="Arial" w:cs="Arial"/>
          <w:color w:val="000000" w:themeColor="text1"/>
          <w:sz w:val="24"/>
          <w:szCs w:val="24"/>
        </w:rPr>
        <w:t xml:space="preserve"> smart cap, based on uv-c </w:t>
      </w:r>
      <w:r w:rsidR="00D9084A">
        <w:rPr>
          <w:rFonts w:ascii="Arial" w:hAnsi="Arial" w:cs="Arial"/>
          <w:color w:val="000000" w:themeColor="text1"/>
          <w:sz w:val="24"/>
          <w:szCs w:val="24"/>
        </w:rPr>
        <w:t xml:space="preserve">light </w:t>
      </w:r>
      <w:r w:rsidR="004240D6">
        <w:rPr>
          <w:rFonts w:ascii="Arial" w:hAnsi="Arial" w:cs="Arial"/>
          <w:color w:val="000000" w:themeColor="text1"/>
          <w:sz w:val="24"/>
          <w:szCs w:val="24"/>
        </w:rPr>
        <w:t xml:space="preserve">technology and which cleans water, tracks your </w:t>
      </w:r>
      <w:proofErr w:type="gramStart"/>
      <w:r w:rsidR="004240D6">
        <w:rPr>
          <w:rFonts w:ascii="Arial" w:hAnsi="Arial" w:cs="Arial"/>
          <w:color w:val="000000" w:themeColor="text1"/>
          <w:sz w:val="24"/>
          <w:szCs w:val="24"/>
        </w:rPr>
        <w:t>hydration</w:t>
      </w:r>
      <w:proofErr w:type="gramEnd"/>
      <w:r w:rsidR="004240D6">
        <w:rPr>
          <w:rFonts w:ascii="Arial" w:hAnsi="Arial" w:cs="Arial"/>
          <w:color w:val="000000" w:themeColor="text1"/>
          <w:sz w:val="24"/>
          <w:szCs w:val="24"/>
        </w:rPr>
        <w:t xml:space="preserve"> and reminds customers to drink</w:t>
      </w:r>
      <w:r w:rsidR="00187CEC">
        <w:rPr>
          <w:rFonts w:ascii="Arial" w:hAnsi="Arial" w:cs="Arial"/>
          <w:color w:val="000000" w:themeColor="text1"/>
          <w:sz w:val="24"/>
          <w:szCs w:val="24"/>
        </w:rPr>
        <w:t xml:space="preserve"> (</w:t>
      </w:r>
      <w:r w:rsidRPr="005F3430">
        <w:rPr>
          <w:rFonts w:ascii="Arial" w:hAnsi="Arial" w:cs="Arial"/>
          <w:color w:val="000000" w:themeColor="text1"/>
          <w:sz w:val="24"/>
          <w:szCs w:val="24"/>
        </w:rPr>
        <w:t>Waterdrop</w:t>
      </w:r>
      <w:r w:rsidR="00187CEC" w:rsidRPr="00187CEC">
        <w:rPr>
          <w:rFonts w:ascii="Arial" w:hAnsi="Arial" w:cs="Arial"/>
          <w:color w:val="000000" w:themeColor="text1"/>
          <w:sz w:val="24"/>
          <w:szCs w:val="24"/>
        </w:rPr>
        <w:t>®</w:t>
      </w:r>
      <w:r w:rsidR="00187CEC">
        <w:rPr>
          <w:rFonts w:ascii="Arial" w:hAnsi="Arial" w:cs="Arial"/>
          <w:color w:val="000000" w:themeColor="text1"/>
          <w:sz w:val="24"/>
          <w:szCs w:val="24"/>
        </w:rPr>
        <w:t>,</w:t>
      </w:r>
      <w:r w:rsidR="00D9084A">
        <w:rPr>
          <w:rFonts w:ascii="Arial" w:hAnsi="Arial" w:cs="Arial"/>
          <w:color w:val="000000" w:themeColor="text1"/>
          <w:sz w:val="24"/>
          <w:szCs w:val="24"/>
        </w:rPr>
        <w:t xml:space="preserve"> </w:t>
      </w:r>
      <w:r w:rsidR="00187CEC" w:rsidRPr="00187CEC">
        <w:rPr>
          <w:rFonts w:ascii="Arial" w:hAnsi="Arial" w:cs="Arial"/>
          <w:color w:val="000000" w:themeColor="text1"/>
          <w:sz w:val="24"/>
          <w:szCs w:val="24"/>
        </w:rPr>
        <w:t>2020)</w:t>
      </w:r>
      <w:r w:rsidR="004240D6">
        <w:rPr>
          <w:rFonts w:ascii="Arial" w:hAnsi="Arial" w:cs="Arial"/>
          <w:color w:val="000000" w:themeColor="text1"/>
          <w:sz w:val="24"/>
          <w:szCs w:val="24"/>
        </w:rPr>
        <w:t xml:space="preserve">. </w:t>
      </w:r>
    </w:p>
    <w:p w14:paraId="3FC24A32" w14:textId="77777777" w:rsidR="00426C6E" w:rsidRDefault="00426C6E" w:rsidP="00AB51B1">
      <w:pPr>
        <w:pStyle w:val="Heading1"/>
        <w:spacing w:line="360" w:lineRule="auto"/>
        <w:rPr>
          <w:rFonts w:ascii="Arial" w:hAnsi="Arial" w:cs="Arial"/>
          <w:b/>
          <w:bCs/>
          <w:color w:val="000000" w:themeColor="text1"/>
          <w:sz w:val="24"/>
          <w:szCs w:val="24"/>
        </w:rPr>
      </w:pPr>
      <w:bookmarkStart w:id="6" w:name="_Toc139453292"/>
    </w:p>
    <w:p w14:paraId="680809D5" w14:textId="45288D52" w:rsidR="009F18D4" w:rsidRDefault="009F18D4" w:rsidP="00AB51B1">
      <w:pPr>
        <w:pStyle w:val="Heading1"/>
        <w:spacing w:line="360" w:lineRule="auto"/>
        <w:rPr>
          <w:rFonts w:ascii="Arial" w:hAnsi="Arial" w:cs="Arial"/>
          <w:b/>
          <w:bCs/>
          <w:color w:val="000000" w:themeColor="text1"/>
          <w:sz w:val="24"/>
          <w:szCs w:val="24"/>
        </w:rPr>
      </w:pPr>
      <w:bookmarkStart w:id="7" w:name="_Toc141210353"/>
      <w:r w:rsidRPr="00B93E36">
        <w:rPr>
          <w:rFonts w:ascii="Arial" w:hAnsi="Arial" w:cs="Arial"/>
          <w:b/>
          <w:bCs/>
          <w:color w:val="000000" w:themeColor="text1"/>
          <w:sz w:val="24"/>
          <w:szCs w:val="24"/>
        </w:rPr>
        <w:t>Analysis and critical evaluation of marketing strategies related to Waterdrop® developing.</w:t>
      </w:r>
      <w:bookmarkEnd w:id="6"/>
      <w:bookmarkEnd w:id="7"/>
    </w:p>
    <w:p w14:paraId="26D5DD53" w14:textId="610C61F0" w:rsidR="00AB7A15" w:rsidRPr="00AB7A15" w:rsidRDefault="00AB7A15" w:rsidP="00AB7A15">
      <w:pPr>
        <w:spacing w:line="360" w:lineRule="auto"/>
        <w:jc w:val="both"/>
        <w:rPr>
          <w:rFonts w:ascii="Arial" w:hAnsi="Arial" w:cs="Arial"/>
          <w:sz w:val="24"/>
          <w:szCs w:val="24"/>
          <w:lang w:eastAsia="en-GB"/>
        </w:rPr>
      </w:pPr>
      <w:r w:rsidRPr="00AB7A15">
        <w:rPr>
          <w:rFonts w:ascii="Arial" w:hAnsi="Arial" w:cs="Arial"/>
          <w:sz w:val="24"/>
          <w:szCs w:val="24"/>
          <w:lang w:eastAsia="en-GB"/>
        </w:rPr>
        <w:t>This section discusses Waterdrop's marketing strategies, focusing on segmentation, targeting, and positioning.</w:t>
      </w:r>
      <w:r>
        <w:rPr>
          <w:rFonts w:ascii="Arial" w:hAnsi="Arial" w:cs="Arial"/>
          <w:sz w:val="24"/>
          <w:szCs w:val="24"/>
          <w:lang w:eastAsia="en-GB"/>
        </w:rPr>
        <w:t xml:space="preserve"> </w:t>
      </w:r>
      <w:r w:rsidRPr="00AB7A15">
        <w:rPr>
          <w:rFonts w:ascii="Arial" w:hAnsi="Arial" w:cs="Arial"/>
          <w:sz w:val="24"/>
          <w:szCs w:val="24"/>
          <w:lang w:eastAsia="en-GB"/>
        </w:rPr>
        <w:t xml:space="preserve">Each strategy is described in detail, stressing the </w:t>
      </w:r>
      <w:proofErr w:type="gramStart"/>
      <w:r w:rsidRPr="00AB7A15">
        <w:rPr>
          <w:rFonts w:ascii="Arial" w:hAnsi="Arial" w:cs="Arial"/>
          <w:sz w:val="24"/>
          <w:szCs w:val="24"/>
          <w:lang w:eastAsia="en-GB"/>
        </w:rPr>
        <w:t>particular standards</w:t>
      </w:r>
      <w:proofErr w:type="gramEnd"/>
      <w:r w:rsidRPr="00AB7A15">
        <w:rPr>
          <w:rFonts w:ascii="Arial" w:hAnsi="Arial" w:cs="Arial"/>
          <w:sz w:val="24"/>
          <w:szCs w:val="24"/>
          <w:lang w:eastAsia="en-GB"/>
        </w:rPr>
        <w:t xml:space="preserve"> utilised for market segmentation and the intended market that Waterdrop serves.</w:t>
      </w:r>
      <w:r>
        <w:rPr>
          <w:rFonts w:ascii="Arial" w:hAnsi="Arial" w:cs="Arial"/>
          <w:sz w:val="24"/>
          <w:szCs w:val="24"/>
          <w:lang w:eastAsia="en-GB"/>
        </w:rPr>
        <w:t xml:space="preserve"> </w:t>
      </w:r>
      <w:r w:rsidRPr="00AB7A15">
        <w:rPr>
          <w:rFonts w:ascii="Arial" w:hAnsi="Arial" w:cs="Arial"/>
          <w:sz w:val="24"/>
          <w:szCs w:val="24"/>
          <w:lang w:eastAsia="en-GB"/>
        </w:rPr>
        <w:t>It also goes into detail about the positioning strategy the corporation has adopted, which emphasises sustainability and personalization.</w:t>
      </w:r>
      <w:r w:rsidR="006B053E">
        <w:rPr>
          <w:rFonts w:ascii="Arial" w:hAnsi="Arial" w:cs="Arial"/>
          <w:sz w:val="24"/>
          <w:szCs w:val="24"/>
          <w:lang w:eastAsia="en-GB"/>
        </w:rPr>
        <w:t xml:space="preserve"> This section will discuss Waterdrop’s competitor </w:t>
      </w:r>
      <w:proofErr w:type="spellStart"/>
      <w:r w:rsidR="006B053E">
        <w:rPr>
          <w:rFonts w:ascii="Arial" w:hAnsi="Arial" w:cs="Arial"/>
          <w:sz w:val="24"/>
          <w:szCs w:val="24"/>
          <w:lang w:eastAsia="en-GB"/>
        </w:rPr>
        <w:t>Volvic</w:t>
      </w:r>
      <w:proofErr w:type="spellEnd"/>
      <w:r w:rsidR="006B053E">
        <w:rPr>
          <w:rFonts w:ascii="Arial" w:hAnsi="Arial" w:cs="Arial"/>
          <w:sz w:val="24"/>
          <w:szCs w:val="24"/>
          <w:lang w:eastAsia="en-GB"/>
        </w:rPr>
        <w:t xml:space="preserve"> as well</w:t>
      </w:r>
      <w:r w:rsidR="00DD1D4A">
        <w:rPr>
          <w:rFonts w:ascii="Arial" w:hAnsi="Arial" w:cs="Arial"/>
          <w:sz w:val="24"/>
          <w:szCs w:val="24"/>
          <w:lang w:eastAsia="en-GB"/>
        </w:rPr>
        <w:t>.</w:t>
      </w:r>
    </w:p>
    <w:p w14:paraId="69BE2B0F" w14:textId="41BAAFB7" w:rsidR="009F18D4" w:rsidRPr="00E20EDD" w:rsidRDefault="009F18D4" w:rsidP="00AB51B1">
      <w:pPr>
        <w:pStyle w:val="Heading2"/>
        <w:spacing w:line="360" w:lineRule="auto"/>
        <w:ind w:firstLine="720"/>
        <w:rPr>
          <w:rFonts w:ascii="Arial" w:hAnsi="Arial" w:cs="Arial"/>
          <w:color w:val="auto"/>
          <w:sz w:val="24"/>
          <w:szCs w:val="24"/>
        </w:rPr>
      </w:pPr>
      <w:bookmarkStart w:id="8" w:name="_Toc141210354"/>
      <w:r w:rsidRPr="00E20EDD">
        <w:rPr>
          <w:rFonts w:ascii="Arial" w:hAnsi="Arial" w:cs="Arial"/>
          <w:color w:val="auto"/>
          <w:sz w:val="24"/>
          <w:szCs w:val="24"/>
        </w:rPr>
        <w:t>Segmentation Strategy:</w:t>
      </w:r>
      <w:bookmarkEnd w:id="8"/>
      <w:r w:rsidRPr="00E20EDD">
        <w:rPr>
          <w:rFonts w:ascii="Arial" w:hAnsi="Arial" w:cs="Arial"/>
          <w:color w:val="auto"/>
          <w:sz w:val="24"/>
          <w:szCs w:val="24"/>
        </w:rPr>
        <w:t xml:space="preserve"> </w:t>
      </w:r>
    </w:p>
    <w:p w14:paraId="3F86DEE0" w14:textId="27A5A811" w:rsidR="009F18D4" w:rsidRPr="00CD4232" w:rsidRDefault="009F18D4" w:rsidP="00AB51B1">
      <w:pPr>
        <w:spacing w:line="360" w:lineRule="auto"/>
        <w:jc w:val="both"/>
        <w:rPr>
          <w:rFonts w:ascii="Arial" w:hAnsi="Arial" w:cs="Arial"/>
          <w:color w:val="000000" w:themeColor="text1"/>
          <w:sz w:val="24"/>
          <w:szCs w:val="24"/>
        </w:rPr>
      </w:pPr>
      <w:r w:rsidRPr="00CD4232">
        <w:rPr>
          <w:rFonts w:ascii="Arial" w:hAnsi="Arial" w:cs="Arial"/>
          <w:color w:val="000000" w:themeColor="text1"/>
          <w:sz w:val="24"/>
          <w:szCs w:val="24"/>
        </w:rPr>
        <w:t>Waterdrop Microdrinks GmbH uses a combination of psychographic, behavioural, and demographic segmentation criteria to split the market (Hoyer, MacInnis and Pieters, 2012). First, in terms of demographics, the business aims to appeal to people of all ages who are health-conscious and value convenience and wellbeing, particularly millennials and Gen Z (people born between 1997 and 2012) and not only, (MacDonald, 2022). Psychologically, Waterdrop targets customers that value leading an active lifestyle and are looking for customised hydration choices (Tan, 2022). Additionally, the business uses behavioural segmentation to market to people who are concerned about the environment, like sustainable goods, and are prepared to spend more for eco-friendly alternatives (Tan, 2023).</w:t>
      </w:r>
    </w:p>
    <w:p w14:paraId="37706C61" w14:textId="4BE47C49" w:rsidR="00633669" w:rsidRPr="00E20EDD" w:rsidRDefault="009F18D4" w:rsidP="00AB51B1">
      <w:pPr>
        <w:spacing w:line="360" w:lineRule="auto"/>
        <w:ind w:firstLine="720"/>
        <w:jc w:val="both"/>
        <w:rPr>
          <w:rFonts w:ascii="Arial" w:hAnsi="Arial" w:cs="Arial"/>
          <w:sz w:val="24"/>
          <w:szCs w:val="24"/>
        </w:rPr>
      </w:pPr>
      <w:bookmarkStart w:id="9" w:name="_Toc141210355"/>
      <w:r w:rsidRPr="00E20EDD">
        <w:rPr>
          <w:rStyle w:val="Heading2Char"/>
          <w:rFonts w:ascii="Arial" w:hAnsi="Arial" w:cs="Arial"/>
          <w:color w:val="auto"/>
          <w:sz w:val="24"/>
          <w:szCs w:val="24"/>
        </w:rPr>
        <w:t>Targeting Strategy:</w:t>
      </w:r>
      <w:bookmarkEnd w:id="9"/>
      <w:r w:rsidRPr="00E20EDD">
        <w:rPr>
          <w:rFonts w:ascii="Arial" w:hAnsi="Arial" w:cs="Arial"/>
          <w:sz w:val="24"/>
          <w:szCs w:val="24"/>
        </w:rPr>
        <w:t xml:space="preserve"> Waterdrop's targeting approach focuses on addressing specialised markets within the larger market. The business customises its marketing initiatives to meet the specific needs of consumers who are health-conscious by studying their needs and preferences (MacDonald, 2023). Waterdrop appeals to people who value health and wellness as well as variety and choice in their beverage alternatives. This </w:t>
      </w:r>
      <w:r w:rsidR="00F7148A">
        <w:rPr>
          <w:rFonts w:ascii="Arial" w:hAnsi="Arial" w:cs="Arial"/>
          <w:sz w:val="24"/>
          <w:szCs w:val="24"/>
        </w:rPr>
        <w:t>makes</w:t>
      </w:r>
      <w:r w:rsidRPr="00E20EDD">
        <w:rPr>
          <w:rFonts w:ascii="Arial" w:hAnsi="Arial" w:cs="Arial"/>
          <w:sz w:val="24"/>
          <w:szCs w:val="24"/>
        </w:rPr>
        <w:t xml:space="preserve"> the business premium and modern brand, attracting clients searching for improved hydration experiences.</w:t>
      </w:r>
      <w:r w:rsidR="00633669" w:rsidRPr="00E20EDD">
        <w:rPr>
          <w:rFonts w:ascii="Arial" w:hAnsi="Arial" w:cs="Arial"/>
          <w:sz w:val="24"/>
          <w:szCs w:val="24"/>
        </w:rPr>
        <w:t xml:space="preserve"> </w:t>
      </w:r>
    </w:p>
    <w:p w14:paraId="79BC8757" w14:textId="0055D166" w:rsidR="009F18D4" w:rsidRPr="00E20EDD" w:rsidRDefault="00633669" w:rsidP="00AD57F5">
      <w:pPr>
        <w:spacing w:line="360" w:lineRule="auto"/>
        <w:ind w:firstLine="720"/>
        <w:jc w:val="both"/>
        <w:rPr>
          <w:rFonts w:ascii="Arial" w:hAnsi="Arial" w:cs="Arial"/>
          <w:sz w:val="24"/>
          <w:szCs w:val="24"/>
        </w:rPr>
      </w:pPr>
      <w:r w:rsidRPr="00E20EDD">
        <w:rPr>
          <w:rFonts w:ascii="Arial" w:hAnsi="Arial" w:cs="Arial"/>
          <w:sz w:val="24"/>
          <w:szCs w:val="24"/>
        </w:rPr>
        <w:lastRenderedPageBreak/>
        <w:t>With the help of its targeting method, Waterdrop may adapt their marketing to the</w:t>
      </w:r>
      <w:r w:rsidR="00F7148A">
        <w:rPr>
          <w:rFonts w:ascii="Arial" w:hAnsi="Arial" w:cs="Arial"/>
          <w:sz w:val="24"/>
          <w:szCs w:val="24"/>
        </w:rPr>
        <w:t xml:space="preserve"> </w:t>
      </w:r>
      <w:proofErr w:type="gramStart"/>
      <w:r w:rsidRPr="00E20EDD">
        <w:rPr>
          <w:rFonts w:ascii="Arial" w:hAnsi="Arial" w:cs="Arial"/>
          <w:sz w:val="24"/>
          <w:szCs w:val="24"/>
        </w:rPr>
        <w:t>particular</w:t>
      </w:r>
      <w:r w:rsidR="00F7148A">
        <w:rPr>
          <w:rFonts w:ascii="Arial" w:hAnsi="Arial" w:cs="Arial"/>
          <w:sz w:val="24"/>
          <w:szCs w:val="24"/>
        </w:rPr>
        <w:t xml:space="preserve"> </w:t>
      </w:r>
      <w:r w:rsidRPr="00E20EDD">
        <w:rPr>
          <w:rFonts w:ascii="Arial" w:hAnsi="Arial" w:cs="Arial"/>
          <w:sz w:val="24"/>
          <w:szCs w:val="24"/>
        </w:rPr>
        <w:t>needs</w:t>
      </w:r>
      <w:proofErr w:type="gramEnd"/>
      <w:r w:rsidRPr="00E20EDD">
        <w:rPr>
          <w:rFonts w:ascii="Arial" w:hAnsi="Arial" w:cs="Arial"/>
          <w:sz w:val="24"/>
          <w:szCs w:val="24"/>
        </w:rPr>
        <w:t xml:space="preserve"> and preferences of health-conscious customers seeking variety and specialised hydration solutions. Waterdrop </w:t>
      </w:r>
      <w:r w:rsidR="00F7148A" w:rsidRPr="00E20EDD">
        <w:rPr>
          <w:rFonts w:ascii="Arial" w:hAnsi="Arial" w:cs="Arial"/>
          <w:sz w:val="24"/>
          <w:szCs w:val="24"/>
        </w:rPr>
        <w:t>promote</w:t>
      </w:r>
      <w:r w:rsidRPr="00E20EDD">
        <w:rPr>
          <w:rFonts w:ascii="Arial" w:hAnsi="Arial" w:cs="Arial"/>
          <w:sz w:val="24"/>
          <w:szCs w:val="24"/>
        </w:rPr>
        <w:t xml:space="preserve"> itself as a supplier of modern and personalised microdrinks by putting a focus on hydration, natural ingredients, and ecologically responsible packaging</w:t>
      </w:r>
      <w:r w:rsidR="00F7148A">
        <w:rPr>
          <w:rFonts w:ascii="Arial" w:hAnsi="Arial" w:cs="Arial"/>
          <w:sz w:val="24"/>
          <w:szCs w:val="24"/>
        </w:rPr>
        <w:t xml:space="preserve"> </w:t>
      </w:r>
      <w:r w:rsidR="00F7148A" w:rsidRPr="00F7148A">
        <w:rPr>
          <w:rFonts w:ascii="Arial" w:hAnsi="Arial" w:cs="Arial"/>
          <w:sz w:val="24"/>
          <w:szCs w:val="24"/>
        </w:rPr>
        <w:t>(Tan, 2023)</w:t>
      </w:r>
      <w:r w:rsidR="005B25A4">
        <w:rPr>
          <w:rFonts w:ascii="Arial" w:hAnsi="Arial" w:cs="Arial"/>
          <w:sz w:val="24"/>
          <w:szCs w:val="24"/>
        </w:rPr>
        <w:t xml:space="preserve"> and </w:t>
      </w:r>
      <w:r w:rsidR="005B25A4" w:rsidRPr="005B25A4">
        <w:rPr>
          <w:rFonts w:ascii="Arial" w:hAnsi="Arial" w:cs="Arial"/>
          <w:sz w:val="24"/>
          <w:szCs w:val="24"/>
        </w:rPr>
        <w:t>(MarketLine, 2018</w:t>
      </w:r>
      <w:r w:rsidR="00377685">
        <w:rPr>
          <w:rFonts w:ascii="Arial" w:hAnsi="Arial" w:cs="Arial"/>
          <w:sz w:val="24"/>
          <w:szCs w:val="24"/>
        </w:rPr>
        <w:t>, p. 26</w:t>
      </w:r>
      <w:r w:rsidR="005B25A4" w:rsidRPr="005B25A4">
        <w:rPr>
          <w:rFonts w:ascii="Arial" w:hAnsi="Arial" w:cs="Arial"/>
          <w:sz w:val="24"/>
          <w:szCs w:val="24"/>
        </w:rPr>
        <w:t>)</w:t>
      </w:r>
      <w:r w:rsidRPr="00E20EDD">
        <w:rPr>
          <w:rFonts w:ascii="Arial" w:hAnsi="Arial" w:cs="Arial"/>
          <w:sz w:val="24"/>
          <w:szCs w:val="24"/>
        </w:rPr>
        <w:t>.</w:t>
      </w:r>
    </w:p>
    <w:p w14:paraId="50A1151B" w14:textId="7EC0DAD0" w:rsidR="009F18D4" w:rsidRDefault="009F18D4" w:rsidP="00AB51B1">
      <w:pPr>
        <w:spacing w:line="360" w:lineRule="auto"/>
        <w:ind w:firstLine="720"/>
        <w:jc w:val="both"/>
        <w:rPr>
          <w:rFonts w:ascii="Arial" w:hAnsi="Arial" w:cs="Arial"/>
          <w:sz w:val="24"/>
          <w:szCs w:val="24"/>
        </w:rPr>
      </w:pPr>
      <w:bookmarkStart w:id="10" w:name="_Toc141210356"/>
      <w:r w:rsidRPr="00E20EDD">
        <w:rPr>
          <w:rStyle w:val="Heading2Char"/>
          <w:rFonts w:ascii="Arial" w:hAnsi="Arial" w:cs="Arial"/>
          <w:color w:val="auto"/>
          <w:sz w:val="24"/>
          <w:szCs w:val="24"/>
        </w:rPr>
        <w:t>Positioning Strategy</w:t>
      </w:r>
      <w:bookmarkEnd w:id="10"/>
      <w:r w:rsidRPr="00E20EDD">
        <w:rPr>
          <w:rFonts w:ascii="Arial" w:hAnsi="Arial" w:cs="Arial"/>
          <w:sz w:val="24"/>
          <w:szCs w:val="24"/>
        </w:rPr>
        <w:t xml:space="preserve">: </w:t>
      </w:r>
      <w:r w:rsidR="005F3430" w:rsidRPr="005F3430">
        <w:rPr>
          <w:rFonts w:ascii="Arial" w:hAnsi="Arial" w:cs="Arial"/>
          <w:sz w:val="24"/>
          <w:szCs w:val="24"/>
        </w:rPr>
        <w:t>Waterdrop</w:t>
      </w:r>
      <w:r w:rsidR="00EA78E3">
        <w:rPr>
          <w:rFonts w:ascii="Arial" w:hAnsi="Arial" w:cs="Arial"/>
          <w:sz w:val="24"/>
          <w:szCs w:val="24"/>
        </w:rPr>
        <w:t xml:space="preserve"> differentiate their product from the competitors at the drinks market as offering healthy, easy products’ usage. </w:t>
      </w:r>
      <w:r w:rsidRPr="00E20EDD">
        <w:rPr>
          <w:rFonts w:ascii="Arial" w:hAnsi="Arial" w:cs="Arial"/>
          <w:sz w:val="24"/>
          <w:szCs w:val="24"/>
        </w:rPr>
        <w:t xml:space="preserve">Personalised and modern microdrinks are what Waterdrop Microdrinks GmbH aims to give, according to its positioning strategy. The company's positioning approach is focused on providing a wide variety of flavour options so that customers may tailor their drinks to their personal tastes and hydration requirements (WATERDROP®, 2023). Waterdrop offers itself as a healthier alternative to sugary beverages by highlighting the value of hydration and the all-natural components used in their products. </w:t>
      </w:r>
      <w:proofErr w:type="gramStart"/>
      <w:r w:rsidRPr="00E20EDD">
        <w:rPr>
          <w:rFonts w:ascii="Arial" w:hAnsi="Arial" w:cs="Arial"/>
          <w:sz w:val="24"/>
          <w:szCs w:val="24"/>
        </w:rPr>
        <w:t>In order to</w:t>
      </w:r>
      <w:proofErr w:type="gramEnd"/>
      <w:r w:rsidRPr="00E20EDD">
        <w:rPr>
          <w:rFonts w:ascii="Arial" w:hAnsi="Arial" w:cs="Arial"/>
          <w:sz w:val="24"/>
          <w:szCs w:val="24"/>
        </w:rPr>
        <w:t xml:space="preserve"> appeal to customers who are concerned about the environment and are looking for eco-friendly solutions, the company additionally offer its sustainable packaging and commitment to minimising plastic waste.</w:t>
      </w:r>
      <w:r w:rsidR="00EA78E3">
        <w:rPr>
          <w:rFonts w:ascii="Arial" w:hAnsi="Arial" w:cs="Arial"/>
          <w:sz w:val="24"/>
          <w:szCs w:val="24"/>
        </w:rPr>
        <w:t xml:space="preserve"> </w:t>
      </w:r>
      <w:r w:rsidR="005F3430" w:rsidRPr="005F3430">
        <w:rPr>
          <w:rFonts w:ascii="Arial" w:hAnsi="Arial" w:cs="Arial"/>
          <w:sz w:val="24"/>
          <w:szCs w:val="24"/>
        </w:rPr>
        <w:t>Waterdrop</w:t>
      </w:r>
      <w:r w:rsidR="00EA78E3">
        <w:rPr>
          <w:rFonts w:ascii="Arial" w:hAnsi="Arial" w:cs="Arial"/>
          <w:sz w:val="24"/>
          <w:szCs w:val="24"/>
        </w:rPr>
        <w:t xml:space="preserve"> has an innovative approach to their customers to choose everyday new flavour and this put individual hydration to the next level. </w:t>
      </w:r>
      <w:r w:rsidR="00DA607B">
        <w:rPr>
          <w:rFonts w:ascii="Arial" w:hAnsi="Arial" w:cs="Arial"/>
          <w:sz w:val="24"/>
          <w:szCs w:val="24"/>
        </w:rPr>
        <w:t>The uniqueness of Waterdrop we can find in follow statements</w:t>
      </w:r>
      <w:r w:rsidR="00E73177">
        <w:rPr>
          <w:rFonts w:ascii="Arial" w:hAnsi="Arial" w:cs="Arial"/>
          <w:sz w:val="24"/>
          <w:szCs w:val="24"/>
        </w:rPr>
        <w:t xml:space="preserve"> as s</w:t>
      </w:r>
      <w:r w:rsidR="00E73177" w:rsidRPr="002934E4">
        <w:rPr>
          <w:rFonts w:ascii="Arial" w:hAnsi="Arial" w:cs="Arial"/>
          <w:sz w:val="24"/>
          <w:szCs w:val="24"/>
        </w:rPr>
        <w:t xml:space="preserve">olutions for </w:t>
      </w:r>
      <w:r w:rsidR="00E73177">
        <w:rPr>
          <w:rFonts w:ascii="Arial" w:hAnsi="Arial" w:cs="Arial"/>
          <w:sz w:val="24"/>
          <w:szCs w:val="24"/>
        </w:rPr>
        <w:t>e</w:t>
      </w:r>
      <w:r w:rsidR="00E73177" w:rsidRPr="002934E4">
        <w:rPr>
          <w:rFonts w:ascii="Arial" w:hAnsi="Arial" w:cs="Arial"/>
          <w:sz w:val="24"/>
          <w:szCs w:val="24"/>
        </w:rPr>
        <w:t xml:space="preserve">nhanced and </w:t>
      </w:r>
      <w:r w:rsidR="00E73177">
        <w:rPr>
          <w:rFonts w:ascii="Arial" w:hAnsi="Arial" w:cs="Arial"/>
          <w:sz w:val="24"/>
          <w:szCs w:val="24"/>
        </w:rPr>
        <w:t>p</w:t>
      </w:r>
      <w:r w:rsidR="00E73177" w:rsidRPr="002934E4">
        <w:rPr>
          <w:rFonts w:ascii="Arial" w:hAnsi="Arial" w:cs="Arial"/>
          <w:sz w:val="24"/>
          <w:szCs w:val="24"/>
        </w:rPr>
        <w:t xml:space="preserve">ersonalised </w:t>
      </w:r>
      <w:r w:rsidR="00E73177">
        <w:rPr>
          <w:rFonts w:ascii="Arial" w:hAnsi="Arial" w:cs="Arial"/>
          <w:sz w:val="24"/>
          <w:szCs w:val="24"/>
        </w:rPr>
        <w:t>h</w:t>
      </w:r>
      <w:r w:rsidR="00E73177" w:rsidRPr="002934E4">
        <w:rPr>
          <w:rFonts w:ascii="Arial" w:hAnsi="Arial" w:cs="Arial"/>
          <w:sz w:val="24"/>
          <w:szCs w:val="24"/>
        </w:rPr>
        <w:t>ydration</w:t>
      </w:r>
      <w:r w:rsidR="00E73177">
        <w:rPr>
          <w:rFonts w:ascii="Arial" w:hAnsi="Arial" w:cs="Arial"/>
          <w:sz w:val="24"/>
          <w:szCs w:val="24"/>
        </w:rPr>
        <w:t xml:space="preserve">, natural </w:t>
      </w:r>
      <w:r w:rsidR="00B907EC">
        <w:rPr>
          <w:rFonts w:ascii="Arial" w:hAnsi="Arial" w:cs="Arial"/>
          <w:sz w:val="24"/>
          <w:szCs w:val="24"/>
        </w:rPr>
        <w:t xml:space="preserve">ingredients, </w:t>
      </w:r>
      <w:proofErr w:type="gramStart"/>
      <w:r w:rsidR="00B907EC">
        <w:rPr>
          <w:rFonts w:ascii="Arial" w:hAnsi="Arial" w:cs="Arial"/>
          <w:sz w:val="24"/>
          <w:szCs w:val="24"/>
        </w:rPr>
        <w:t>personalization</w:t>
      </w:r>
      <w:proofErr w:type="gramEnd"/>
      <w:r w:rsidR="00E73177">
        <w:rPr>
          <w:rFonts w:ascii="Arial" w:hAnsi="Arial" w:cs="Arial"/>
          <w:sz w:val="24"/>
          <w:szCs w:val="24"/>
        </w:rPr>
        <w:t xml:space="preserve"> and convenience</w:t>
      </w:r>
      <w:r w:rsidR="00B907EC">
        <w:rPr>
          <w:rFonts w:ascii="Arial" w:hAnsi="Arial" w:cs="Arial"/>
          <w:sz w:val="24"/>
          <w:szCs w:val="24"/>
        </w:rPr>
        <w:t xml:space="preserve">. Each of </w:t>
      </w:r>
      <w:r w:rsidR="00DD1D4A">
        <w:rPr>
          <w:rFonts w:ascii="Arial" w:hAnsi="Arial" w:cs="Arial"/>
          <w:sz w:val="24"/>
          <w:szCs w:val="24"/>
        </w:rPr>
        <w:t xml:space="preserve">them </w:t>
      </w:r>
      <w:r w:rsidR="00B907EC">
        <w:rPr>
          <w:rFonts w:ascii="Arial" w:hAnsi="Arial" w:cs="Arial"/>
          <w:sz w:val="24"/>
          <w:szCs w:val="24"/>
        </w:rPr>
        <w:t>is described in detail as follow</w:t>
      </w:r>
      <w:r w:rsidR="00DA607B">
        <w:rPr>
          <w:rFonts w:ascii="Arial" w:hAnsi="Arial" w:cs="Arial"/>
          <w:sz w:val="24"/>
          <w:szCs w:val="24"/>
        </w:rPr>
        <w:t>:</w:t>
      </w:r>
    </w:p>
    <w:p w14:paraId="1971C80E" w14:textId="1420AC84" w:rsidR="002934E4" w:rsidRDefault="002934E4" w:rsidP="00AB51B1">
      <w:pPr>
        <w:spacing w:line="360" w:lineRule="auto"/>
        <w:ind w:firstLine="720"/>
        <w:jc w:val="both"/>
        <w:rPr>
          <w:rFonts w:ascii="Arial" w:hAnsi="Arial" w:cs="Arial"/>
          <w:sz w:val="24"/>
          <w:szCs w:val="24"/>
        </w:rPr>
      </w:pPr>
      <w:r w:rsidRPr="002934E4">
        <w:rPr>
          <w:rFonts w:ascii="Arial" w:hAnsi="Arial" w:cs="Arial"/>
          <w:sz w:val="24"/>
          <w:szCs w:val="24"/>
        </w:rPr>
        <w:t xml:space="preserve">Solutions for </w:t>
      </w:r>
      <w:r w:rsidR="00AD57F5">
        <w:rPr>
          <w:rFonts w:ascii="Arial" w:hAnsi="Arial" w:cs="Arial"/>
          <w:sz w:val="24"/>
          <w:szCs w:val="24"/>
        </w:rPr>
        <w:t>e</w:t>
      </w:r>
      <w:r w:rsidRPr="002934E4">
        <w:rPr>
          <w:rFonts w:ascii="Arial" w:hAnsi="Arial" w:cs="Arial"/>
          <w:sz w:val="24"/>
          <w:szCs w:val="24"/>
        </w:rPr>
        <w:t xml:space="preserve">nhanced and </w:t>
      </w:r>
      <w:r w:rsidR="00AD57F5">
        <w:rPr>
          <w:rFonts w:ascii="Arial" w:hAnsi="Arial" w:cs="Arial"/>
          <w:sz w:val="24"/>
          <w:szCs w:val="24"/>
        </w:rPr>
        <w:t>p</w:t>
      </w:r>
      <w:r w:rsidRPr="002934E4">
        <w:rPr>
          <w:rFonts w:ascii="Arial" w:hAnsi="Arial" w:cs="Arial"/>
          <w:sz w:val="24"/>
          <w:szCs w:val="24"/>
        </w:rPr>
        <w:t xml:space="preserve">ersonalised </w:t>
      </w:r>
      <w:r w:rsidR="00AD57F5">
        <w:rPr>
          <w:rFonts w:ascii="Arial" w:hAnsi="Arial" w:cs="Arial"/>
          <w:sz w:val="24"/>
          <w:szCs w:val="24"/>
        </w:rPr>
        <w:t>h</w:t>
      </w:r>
      <w:r w:rsidRPr="002934E4">
        <w:rPr>
          <w:rFonts w:ascii="Arial" w:hAnsi="Arial" w:cs="Arial"/>
          <w:sz w:val="24"/>
          <w:szCs w:val="24"/>
        </w:rPr>
        <w:t xml:space="preserve">ydration: Waterdrop provides a variety of hydration items, such as water bottles and </w:t>
      </w:r>
      <w:proofErr w:type="spellStart"/>
      <w:r w:rsidRPr="002934E4">
        <w:rPr>
          <w:rFonts w:ascii="Arial" w:hAnsi="Arial" w:cs="Arial"/>
          <w:sz w:val="24"/>
          <w:szCs w:val="24"/>
        </w:rPr>
        <w:t>microdrinks</w:t>
      </w:r>
      <w:proofErr w:type="spellEnd"/>
      <w:r w:rsidRPr="002934E4">
        <w:rPr>
          <w:rFonts w:ascii="Arial" w:hAnsi="Arial" w:cs="Arial"/>
          <w:sz w:val="24"/>
          <w:szCs w:val="24"/>
        </w:rPr>
        <w:t xml:space="preserve">, that improve the flavour and nutritional content of water. Their </w:t>
      </w:r>
      <w:proofErr w:type="spellStart"/>
      <w:r w:rsidRPr="002934E4">
        <w:rPr>
          <w:rFonts w:ascii="Arial" w:hAnsi="Arial" w:cs="Arial"/>
          <w:sz w:val="24"/>
          <w:szCs w:val="24"/>
        </w:rPr>
        <w:t>microdrinks</w:t>
      </w:r>
      <w:proofErr w:type="spellEnd"/>
      <w:r w:rsidRPr="002934E4">
        <w:rPr>
          <w:rFonts w:ascii="Arial" w:hAnsi="Arial" w:cs="Arial"/>
          <w:sz w:val="24"/>
          <w:szCs w:val="24"/>
        </w:rPr>
        <w:t xml:space="preserve"> are tiny, soluble cubes that provide water flavour and important vitamins, making it more delightful to drink. They are manufactured with natural ingredients. With this innovative idea, hydration can be easily personalised and tailored to suit specific needs and preferences.</w:t>
      </w:r>
    </w:p>
    <w:p w14:paraId="35AD858B" w14:textId="7FD66EB9" w:rsidR="002934E4" w:rsidRDefault="00B907EC" w:rsidP="00AB51B1">
      <w:pPr>
        <w:spacing w:line="360" w:lineRule="auto"/>
        <w:ind w:firstLine="720"/>
        <w:jc w:val="both"/>
        <w:rPr>
          <w:rFonts w:ascii="Arial" w:hAnsi="Arial" w:cs="Arial"/>
          <w:sz w:val="24"/>
          <w:szCs w:val="24"/>
        </w:rPr>
      </w:pPr>
      <w:r>
        <w:rPr>
          <w:rFonts w:ascii="Arial" w:hAnsi="Arial" w:cs="Arial"/>
          <w:sz w:val="24"/>
          <w:szCs w:val="24"/>
        </w:rPr>
        <w:t>Regarding the n</w:t>
      </w:r>
      <w:r w:rsidR="002934E4" w:rsidRPr="002934E4">
        <w:rPr>
          <w:rFonts w:ascii="Arial" w:hAnsi="Arial" w:cs="Arial"/>
          <w:sz w:val="24"/>
          <w:szCs w:val="24"/>
        </w:rPr>
        <w:t xml:space="preserve">atural </w:t>
      </w:r>
      <w:r w:rsidR="00AD57F5">
        <w:rPr>
          <w:rFonts w:ascii="Arial" w:hAnsi="Arial" w:cs="Arial"/>
          <w:sz w:val="24"/>
          <w:szCs w:val="24"/>
        </w:rPr>
        <w:t>i</w:t>
      </w:r>
      <w:r w:rsidR="002934E4" w:rsidRPr="002934E4">
        <w:rPr>
          <w:rFonts w:ascii="Arial" w:hAnsi="Arial" w:cs="Arial"/>
          <w:sz w:val="24"/>
          <w:szCs w:val="24"/>
        </w:rPr>
        <w:t>ngredients</w:t>
      </w:r>
      <w:r>
        <w:rPr>
          <w:rFonts w:ascii="Arial" w:hAnsi="Arial" w:cs="Arial"/>
          <w:sz w:val="24"/>
          <w:szCs w:val="24"/>
        </w:rPr>
        <w:t>,</w:t>
      </w:r>
      <w:r w:rsidR="002934E4" w:rsidRPr="002934E4">
        <w:rPr>
          <w:rFonts w:ascii="Arial" w:hAnsi="Arial" w:cs="Arial"/>
          <w:sz w:val="24"/>
          <w:szCs w:val="24"/>
        </w:rPr>
        <w:t xml:space="preserve"> Waterdrop places a strong emphasis on using </w:t>
      </w:r>
      <w:r>
        <w:rPr>
          <w:rFonts w:ascii="Arial" w:hAnsi="Arial" w:cs="Arial"/>
          <w:sz w:val="24"/>
          <w:szCs w:val="24"/>
        </w:rPr>
        <w:t>them</w:t>
      </w:r>
      <w:r w:rsidR="002934E4" w:rsidRPr="002934E4">
        <w:rPr>
          <w:rFonts w:ascii="Arial" w:hAnsi="Arial" w:cs="Arial"/>
          <w:sz w:val="24"/>
          <w:szCs w:val="24"/>
        </w:rPr>
        <w:t xml:space="preserve"> in their products to ensure a hydrating experience that is both healthful and energising. They appeal to customers </w:t>
      </w:r>
      <w:r w:rsidR="00AD57F5" w:rsidRPr="002934E4">
        <w:rPr>
          <w:rFonts w:ascii="Arial" w:hAnsi="Arial" w:cs="Arial"/>
          <w:sz w:val="24"/>
          <w:szCs w:val="24"/>
        </w:rPr>
        <w:t>those value natural and healthy ingredients</w:t>
      </w:r>
      <w:r w:rsidR="002934E4" w:rsidRPr="002934E4">
        <w:rPr>
          <w:rFonts w:ascii="Arial" w:hAnsi="Arial" w:cs="Arial"/>
          <w:sz w:val="24"/>
          <w:szCs w:val="24"/>
        </w:rPr>
        <w:t xml:space="preserve"> in their beverages by avoiding artificial additives. Waterdrop stands apart from conventional flavoured water solutions that could include artificial flavours, sweeteners, and preservatives </w:t>
      </w:r>
      <w:proofErr w:type="gramStart"/>
      <w:r w:rsidR="002934E4" w:rsidRPr="002934E4">
        <w:rPr>
          <w:rFonts w:ascii="Arial" w:hAnsi="Arial" w:cs="Arial"/>
          <w:sz w:val="24"/>
          <w:szCs w:val="24"/>
        </w:rPr>
        <w:t>as a result of</w:t>
      </w:r>
      <w:proofErr w:type="gramEnd"/>
      <w:r w:rsidR="002934E4" w:rsidRPr="002934E4">
        <w:rPr>
          <w:rFonts w:ascii="Arial" w:hAnsi="Arial" w:cs="Arial"/>
          <w:sz w:val="24"/>
          <w:szCs w:val="24"/>
        </w:rPr>
        <w:t xml:space="preserve"> its dedication to naturalness</w:t>
      </w:r>
      <w:r w:rsidR="00791A2F">
        <w:rPr>
          <w:rFonts w:ascii="Arial" w:hAnsi="Arial" w:cs="Arial"/>
          <w:sz w:val="24"/>
          <w:szCs w:val="24"/>
        </w:rPr>
        <w:t xml:space="preserve"> </w:t>
      </w:r>
      <w:r w:rsidR="00791A2F" w:rsidRPr="00791A2F">
        <w:rPr>
          <w:rFonts w:ascii="Arial" w:hAnsi="Arial" w:cs="Arial"/>
          <w:sz w:val="24"/>
          <w:szCs w:val="24"/>
        </w:rPr>
        <w:t>(</w:t>
      </w:r>
      <w:r w:rsidR="005F3430" w:rsidRPr="005F3430">
        <w:rPr>
          <w:rFonts w:ascii="Arial" w:hAnsi="Arial" w:cs="Arial"/>
          <w:sz w:val="24"/>
          <w:szCs w:val="24"/>
        </w:rPr>
        <w:t>Waterdrop</w:t>
      </w:r>
      <w:r w:rsidR="00791A2F" w:rsidRPr="00791A2F">
        <w:rPr>
          <w:rFonts w:ascii="Arial" w:hAnsi="Arial" w:cs="Arial"/>
          <w:sz w:val="24"/>
          <w:szCs w:val="24"/>
        </w:rPr>
        <w:t>, 2023b)</w:t>
      </w:r>
      <w:r w:rsidR="00377685">
        <w:rPr>
          <w:rFonts w:ascii="Arial" w:hAnsi="Arial" w:cs="Arial"/>
          <w:sz w:val="24"/>
          <w:szCs w:val="24"/>
        </w:rPr>
        <w:t xml:space="preserve"> and </w:t>
      </w:r>
      <w:r w:rsidR="00377685" w:rsidRPr="00377685">
        <w:rPr>
          <w:rFonts w:ascii="Arial" w:hAnsi="Arial" w:cs="Arial"/>
          <w:sz w:val="24"/>
          <w:szCs w:val="24"/>
        </w:rPr>
        <w:t>(MarketLine, 2018)</w:t>
      </w:r>
      <w:r w:rsidR="002934E4" w:rsidRPr="002934E4">
        <w:rPr>
          <w:rFonts w:ascii="Arial" w:hAnsi="Arial" w:cs="Arial"/>
          <w:sz w:val="24"/>
          <w:szCs w:val="24"/>
        </w:rPr>
        <w:t>.</w:t>
      </w:r>
    </w:p>
    <w:p w14:paraId="7B0F5EC6" w14:textId="34ED36F9" w:rsidR="00DA607B" w:rsidRDefault="00B907EC" w:rsidP="00AB51B1">
      <w:pPr>
        <w:spacing w:line="360" w:lineRule="auto"/>
        <w:ind w:firstLine="720"/>
        <w:jc w:val="both"/>
        <w:rPr>
          <w:rFonts w:ascii="Arial" w:hAnsi="Arial" w:cs="Arial"/>
          <w:sz w:val="24"/>
          <w:szCs w:val="24"/>
        </w:rPr>
      </w:pPr>
      <w:r>
        <w:rPr>
          <w:rFonts w:ascii="Arial" w:hAnsi="Arial" w:cs="Arial"/>
          <w:sz w:val="24"/>
          <w:szCs w:val="24"/>
        </w:rPr>
        <w:lastRenderedPageBreak/>
        <w:t>When we are talking for p</w:t>
      </w:r>
      <w:r w:rsidR="00DA607B" w:rsidRPr="00DA607B">
        <w:rPr>
          <w:rFonts w:ascii="Arial" w:hAnsi="Arial" w:cs="Arial"/>
          <w:sz w:val="24"/>
          <w:szCs w:val="24"/>
        </w:rPr>
        <w:t>ersonalization</w:t>
      </w:r>
      <w:r>
        <w:rPr>
          <w:rFonts w:ascii="Arial" w:hAnsi="Arial" w:cs="Arial"/>
          <w:sz w:val="24"/>
          <w:szCs w:val="24"/>
        </w:rPr>
        <w:t>, we can see that</w:t>
      </w:r>
      <w:r w:rsidR="00DA607B" w:rsidRPr="00DA607B">
        <w:rPr>
          <w:rFonts w:ascii="Arial" w:hAnsi="Arial" w:cs="Arial"/>
          <w:sz w:val="24"/>
          <w:szCs w:val="24"/>
        </w:rPr>
        <w:t xml:space="preserve"> Waterdrop provides a great level of customization, letting customers select from a range of flavours and useful features. They provide a wide variety of </w:t>
      </w:r>
      <w:proofErr w:type="spellStart"/>
      <w:r w:rsidR="00DA607B" w:rsidRPr="00DA607B">
        <w:rPr>
          <w:rFonts w:ascii="Arial" w:hAnsi="Arial" w:cs="Arial"/>
          <w:sz w:val="24"/>
          <w:szCs w:val="24"/>
        </w:rPr>
        <w:t>microdrink</w:t>
      </w:r>
      <w:proofErr w:type="spellEnd"/>
      <w:r w:rsidR="00DA607B" w:rsidRPr="00DA607B">
        <w:rPr>
          <w:rFonts w:ascii="Arial" w:hAnsi="Arial" w:cs="Arial"/>
          <w:sz w:val="24"/>
          <w:szCs w:val="24"/>
        </w:rPr>
        <w:t xml:space="preserve"> options, each designed to serve a specific function, such as enhancing energy, </w:t>
      </w:r>
      <w:r w:rsidR="00AD57F5" w:rsidRPr="00DA607B">
        <w:rPr>
          <w:rFonts w:ascii="Arial" w:hAnsi="Arial" w:cs="Arial"/>
          <w:sz w:val="24"/>
          <w:szCs w:val="24"/>
        </w:rPr>
        <w:t>bo</w:t>
      </w:r>
      <w:r w:rsidR="00AD57F5">
        <w:rPr>
          <w:rFonts w:ascii="Arial" w:hAnsi="Arial" w:cs="Arial"/>
          <w:sz w:val="24"/>
          <w:szCs w:val="24"/>
        </w:rPr>
        <w:t>os</w:t>
      </w:r>
      <w:r w:rsidR="00AD57F5" w:rsidRPr="00DA607B">
        <w:rPr>
          <w:rFonts w:ascii="Arial" w:hAnsi="Arial" w:cs="Arial"/>
          <w:sz w:val="24"/>
          <w:szCs w:val="24"/>
        </w:rPr>
        <w:t>ting</w:t>
      </w:r>
      <w:r w:rsidR="00DA607B" w:rsidRPr="00DA607B">
        <w:rPr>
          <w:rFonts w:ascii="Arial" w:hAnsi="Arial" w:cs="Arial"/>
          <w:sz w:val="24"/>
          <w:szCs w:val="24"/>
        </w:rPr>
        <w:t xml:space="preserve"> immunity, sharpening attention, or promoting relaxation. Through this customisation feature, people can choose the hydration option that best suits their unique needs and tastes</w:t>
      </w:r>
      <w:r w:rsidR="00791A2F">
        <w:rPr>
          <w:rFonts w:ascii="Arial" w:hAnsi="Arial" w:cs="Arial"/>
          <w:sz w:val="24"/>
          <w:szCs w:val="24"/>
        </w:rPr>
        <w:t xml:space="preserve"> </w:t>
      </w:r>
      <w:r w:rsidR="00791A2F" w:rsidRPr="00791A2F">
        <w:rPr>
          <w:rFonts w:ascii="Arial" w:hAnsi="Arial" w:cs="Arial"/>
          <w:sz w:val="24"/>
          <w:szCs w:val="24"/>
        </w:rPr>
        <w:t>(</w:t>
      </w:r>
      <w:r w:rsidR="005F3430" w:rsidRPr="005F3430">
        <w:rPr>
          <w:rFonts w:ascii="Arial" w:hAnsi="Arial" w:cs="Arial"/>
          <w:sz w:val="24"/>
          <w:szCs w:val="24"/>
        </w:rPr>
        <w:t>Waterdrop</w:t>
      </w:r>
      <w:r w:rsidR="00791A2F" w:rsidRPr="00791A2F">
        <w:rPr>
          <w:rFonts w:ascii="Arial" w:hAnsi="Arial" w:cs="Arial"/>
          <w:sz w:val="24"/>
          <w:szCs w:val="24"/>
        </w:rPr>
        <w:t>, 2023b)</w:t>
      </w:r>
      <w:r w:rsidR="00DA607B" w:rsidRPr="00DA607B">
        <w:rPr>
          <w:rFonts w:ascii="Arial" w:hAnsi="Arial" w:cs="Arial"/>
          <w:sz w:val="24"/>
          <w:szCs w:val="24"/>
        </w:rPr>
        <w:t>.</w:t>
      </w:r>
    </w:p>
    <w:p w14:paraId="1BFD1EA3" w14:textId="3FB42F45" w:rsidR="00DA607B" w:rsidRDefault="00B907EC" w:rsidP="00AB51B1">
      <w:pPr>
        <w:spacing w:line="360" w:lineRule="auto"/>
        <w:ind w:firstLine="720"/>
        <w:jc w:val="both"/>
        <w:rPr>
          <w:rFonts w:ascii="Arial" w:hAnsi="Arial" w:cs="Arial"/>
          <w:sz w:val="24"/>
          <w:szCs w:val="24"/>
        </w:rPr>
      </w:pPr>
      <w:r w:rsidRPr="0014596E">
        <w:rPr>
          <w:rFonts w:ascii="Arial" w:hAnsi="Arial" w:cs="Arial"/>
          <w:sz w:val="24"/>
          <w:szCs w:val="24"/>
        </w:rPr>
        <w:t>In addition, c</w:t>
      </w:r>
      <w:r w:rsidR="00DA607B" w:rsidRPr="0014596E">
        <w:rPr>
          <w:rFonts w:ascii="Arial" w:hAnsi="Arial" w:cs="Arial"/>
          <w:sz w:val="24"/>
          <w:szCs w:val="24"/>
        </w:rPr>
        <w:t>onvenience</w:t>
      </w:r>
      <w:r w:rsidRPr="0014596E">
        <w:rPr>
          <w:rFonts w:ascii="Arial" w:hAnsi="Arial" w:cs="Arial"/>
          <w:sz w:val="24"/>
          <w:szCs w:val="24"/>
        </w:rPr>
        <w:t xml:space="preserve"> of p</w:t>
      </w:r>
      <w:r w:rsidR="00DA607B" w:rsidRPr="0014596E">
        <w:rPr>
          <w:rFonts w:ascii="Arial" w:hAnsi="Arial" w:cs="Arial"/>
          <w:sz w:val="24"/>
          <w:szCs w:val="24"/>
        </w:rPr>
        <w:t>roducts</w:t>
      </w:r>
      <w:r w:rsidRPr="0014596E">
        <w:rPr>
          <w:rFonts w:ascii="Arial" w:hAnsi="Arial" w:cs="Arial"/>
          <w:sz w:val="24"/>
          <w:szCs w:val="24"/>
        </w:rPr>
        <w:t xml:space="preserve">. </w:t>
      </w:r>
      <w:r w:rsidR="0014596E" w:rsidRPr="0014596E">
        <w:rPr>
          <w:rFonts w:ascii="Arial" w:hAnsi="Arial" w:cs="Arial"/>
          <w:sz w:val="24"/>
          <w:szCs w:val="24"/>
        </w:rPr>
        <w:t>Products</w:t>
      </w:r>
      <w:r w:rsidRPr="0014596E">
        <w:rPr>
          <w:rFonts w:ascii="Arial" w:hAnsi="Arial" w:cs="Arial"/>
          <w:sz w:val="24"/>
          <w:szCs w:val="24"/>
        </w:rPr>
        <w:t xml:space="preserve"> are </w:t>
      </w:r>
      <w:r w:rsidR="00DA607B" w:rsidRPr="0014596E">
        <w:rPr>
          <w:rFonts w:ascii="Arial" w:hAnsi="Arial" w:cs="Arial"/>
          <w:sz w:val="24"/>
          <w:szCs w:val="24"/>
        </w:rPr>
        <w:t xml:space="preserve">made to be </w:t>
      </w:r>
      <w:r w:rsidR="0014596E" w:rsidRPr="0014596E">
        <w:rPr>
          <w:rFonts w:ascii="Arial" w:hAnsi="Arial" w:cs="Arial"/>
          <w:sz w:val="24"/>
          <w:szCs w:val="24"/>
        </w:rPr>
        <w:t>user-friendly</w:t>
      </w:r>
      <w:r w:rsidR="00DA607B" w:rsidRPr="0014596E">
        <w:rPr>
          <w:rFonts w:ascii="Arial" w:hAnsi="Arial" w:cs="Arial"/>
          <w:sz w:val="24"/>
          <w:szCs w:val="24"/>
        </w:rPr>
        <w:t xml:space="preserve">. </w:t>
      </w:r>
      <w:r w:rsidR="00DA607B" w:rsidRPr="00DA607B">
        <w:rPr>
          <w:rFonts w:ascii="Arial" w:hAnsi="Arial" w:cs="Arial"/>
          <w:sz w:val="24"/>
          <w:szCs w:val="24"/>
        </w:rPr>
        <w:t xml:space="preserve">The </w:t>
      </w:r>
      <w:proofErr w:type="spellStart"/>
      <w:r w:rsidR="00DA607B" w:rsidRPr="00DA607B">
        <w:rPr>
          <w:rFonts w:ascii="Arial" w:hAnsi="Arial" w:cs="Arial"/>
          <w:sz w:val="24"/>
          <w:szCs w:val="24"/>
        </w:rPr>
        <w:t>microdrinks</w:t>
      </w:r>
      <w:proofErr w:type="spellEnd"/>
      <w:r w:rsidR="00DA607B" w:rsidRPr="00DA607B">
        <w:rPr>
          <w:rFonts w:ascii="Arial" w:hAnsi="Arial" w:cs="Arial"/>
          <w:sz w:val="24"/>
          <w:szCs w:val="24"/>
        </w:rPr>
        <w:t xml:space="preserve"> are portable and convenient for hydration on travels. The evaporable cubes can be used to rapidly flavour and enrich any type of water by adding them to it. For people who lead busy lives and require an easy way to stay hydrated, Waterdrop is the perfect option due to its mobility and simplicity</w:t>
      </w:r>
      <w:r w:rsidR="00791A2F">
        <w:rPr>
          <w:rFonts w:ascii="Arial" w:hAnsi="Arial" w:cs="Arial"/>
          <w:sz w:val="24"/>
          <w:szCs w:val="24"/>
        </w:rPr>
        <w:t xml:space="preserve"> </w:t>
      </w:r>
      <w:r w:rsidR="00791A2F" w:rsidRPr="00791A2F">
        <w:rPr>
          <w:rFonts w:ascii="Arial" w:hAnsi="Arial" w:cs="Arial"/>
          <w:sz w:val="24"/>
          <w:szCs w:val="24"/>
        </w:rPr>
        <w:t>(</w:t>
      </w:r>
      <w:r w:rsidR="005F3430" w:rsidRPr="005F3430">
        <w:rPr>
          <w:rFonts w:ascii="Arial" w:hAnsi="Arial" w:cs="Arial"/>
          <w:sz w:val="24"/>
          <w:szCs w:val="24"/>
        </w:rPr>
        <w:t>Waterdrop</w:t>
      </w:r>
      <w:r w:rsidR="00791A2F" w:rsidRPr="00791A2F">
        <w:rPr>
          <w:rFonts w:ascii="Arial" w:hAnsi="Arial" w:cs="Arial"/>
          <w:sz w:val="24"/>
          <w:szCs w:val="24"/>
        </w:rPr>
        <w:t>, 2023b)</w:t>
      </w:r>
      <w:r w:rsidR="00DA607B" w:rsidRPr="00DA607B">
        <w:rPr>
          <w:rFonts w:ascii="Arial" w:hAnsi="Arial" w:cs="Arial"/>
          <w:sz w:val="24"/>
          <w:szCs w:val="24"/>
        </w:rPr>
        <w:t>.</w:t>
      </w:r>
    </w:p>
    <w:p w14:paraId="51555D76" w14:textId="0D73C668" w:rsidR="00791A2F" w:rsidRPr="00E20EDD" w:rsidRDefault="00791A2F" w:rsidP="00AB51B1">
      <w:pPr>
        <w:spacing w:line="360" w:lineRule="auto"/>
        <w:ind w:firstLine="720"/>
        <w:jc w:val="both"/>
        <w:rPr>
          <w:rFonts w:ascii="Arial" w:hAnsi="Arial" w:cs="Arial"/>
          <w:sz w:val="24"/>
          <w:szCs w:val="24"/>
        </w:rPr>
      </w:pPr>
      <w:r w:rsidRPr="00791A2F">
        <w:rPr>
          <w:rFonts w:ascii="Arial" w:hAnsi="Arial" w:cs="Arial"/>
          <w:sz w:val="24"/>
          <w:szCs w:val="24"/>
        </w:rPr>
        <w:t>The combination of enhanced and personalised hydration, natural ingredients, personalization, convenience, and portability makes Waterdrop stand out as a distinctive and innovative brand in the market, meeting the changing needs and preferences of customers seeking a revitalising and personalised hydration experience.</w:t>
      </w:r>
    </w:p>
    <w:p w14:paraId="6526E91C" w14:textId="4E3A48F0" w:rsidR="00C21F72" w:rsidRPr="00E20EDD" w:rsidRDefault="00DD1D4A" w:rsidP="00C21F72">
      <w:pPr>
        <w:spacing w:line="360" w:lineRule="auto"/>
        <w:ind w:firstLine="720"/>
        <w:jc w:val="both"/>
        <w:rPr>
          <w:rFonts w:ascii="Arial" w:hAnsi="Arial" w:cs="Arial"/>
          <w:sz w:val="24"/>
          <w:szCs w:val="24"/>
        </w:rPr>
      </w:pPr>
      <w:r>
        <w:rPr>
          <w:rFonts w:ascii="Arial" w:hAnsi="Arial" w:cs="Arial"/>
          <w:sz w:val="24"/>
          <w:szCs w:val="24"/>
        </w:rPr>
        <w:t xml:space="preserve">In the end of that </w:t>
      </w:r>
      <w:r w:rsidR="0014596E">
        <w:rPr>
          <w:rFonts w:ascii="Arial" w:hAnsi="Arial" w:cs="Arial"/>
          <w:sz w:val="24"/>
          <w:szCs w:val="24"/>
        </w:rPr>
        <w:t>section,</w:t>
      </w:r>
      <w:r>
        <w:rPr>
          <w:rFonts w:ascii="Arial" w:hAnsi="Arial" w:cs="Arial"/>
          <w:sz w:val="24"/>
          <w:szCs w:val="24"/>
        </w:rPr>
        <w:t xml:space="preserve"> we pay attention to Waterdrop’s competition </w:t>
      </w:r>
      <w:proofErr w:type="spellStart"/>
      <w:r>
        <w:rPr>
          <w:rFonts w:ascii="Arial" w:hAnsi="Arial" w:cs="Arial"/>
          <w:sz w:val="24"/>
          <w:szCs w:val="24"/>
        </w:rPr>
        <w:t>Volvic</w:t>
      </w:r>
      <w:proofErr w:type="spellEnd"/>
      <w:r>
        <w:rPr>
          <w:rFonts w:ascii="Arial" w:hAnsi="Arial" w:cs="Arial"/>
          <w:sz w:val="24"/>
          <w:szCs w:val="24"/>
        </w:rPr>
        <w:t xml:space="preserve"> and as a </w:t>
      </w:r>
      <w:r w:rsidR="00EA78E3">
        <w:rPr>
          <w:rFonts w:ascii="Arial" w:hAnsi="Arial" w:cs="Arial"/>
          <w:sz w:val="24"/>
          <w:szCs w:val="24"/>
        </w:rPr>
        <w:t>competitor</w:t>
      </w:r>
      <w:r w:rsidR="00C21F72">
        <w:rPr>
          <w:rFonts w:ascii="Arial" w:hAnsi="Arial" w:cs="Arial"/>
          <w:sz w:val="24"/>
          <w:szCs w:val="24"/>
        </w:rPr>
        <w:t>,</w:t>
      </w:r>
      <w:r w:rsidR="00650661" w:rsidRPr="00E20EDD">
        <w:rPr>
          <w:rFonts w:ascii="Arial" w:hAnsi="Arial" w:cs="Arial"/>
          <w:sz w:val="24"/>
          <w:szCs w:val="24"/>
        </w:rPr>
        <w:t xml:space="preserve"> </w:t>
      </w:r>
      <w:proofErr w:type="gramStart"/>
      <w:r>
        <w:rPr>
          <w:rFonts w:ascii="Arial" w:hAnsi="Arial" w:cs="Arial"/>
          <w:sz w:val="24"/>
          <w:szCs w:val="24"/>
        </w:rPr>
        <w:t>its</w:t>
      </w:r>
      <w:proofErr w:type="gramEnd"/>
      <w:r>
        <w:rPr>
          <w:rFonts w:ascii="Arial" w:hAnsi="Arial" w:cs="Arial"/>
          <w:sz w:val="24"/>
          <w:szCs w:val="24"/>
        </w:rPr>
        <w:t xml:space="preserve"> </w:t>
      </w:r>
      <w:r w:rsidR="00C21F72" w:rsidRPr="00E20EDD">
        <w:rPr>
          <w:rFonts w:ascii="Arial" w:hAnsi="Arial" w:cs="Arial"/>
          <w:sz w:val="24"/>
          <w:szCs w:val="24"/>
        </w:rPr>
        <w:t>defines itself as a company that provides high-quality water linked to wellbeing and good health. The company offers its water as pure and mineral-rich, appealing to customers who value good health and the advantages of natural minerals (</w:t>
      </w:r>
      <w:proofErr w:type="spellStart"/>
      <w:r w:rsidR="00C21F72" w:rsidRPr="00E20EDD">
        <w:rPr>
          <w:rFonts w:ascii="Arial" w:hAnsi="Arial" w:cs="Arial"/>
          <w:sz w:val="24"/>
          <w:szCs w:val="24"/>
        </w:rPr>
        <w:t>Nutricia</w:t>
      </w:r>
      <w:proofErr w:type="spellEnd"/>
      <w:r w:rsidR="00C21F72" w:rsidRPr="00E20EDD">
        <w:rPr>
          <w:rFonts w:ascii="Arial" w:hAnsi="Arial" w:cs="Arial"/>
          <w:sz w:val="24"/>
          <w:szCs w:val="24"/>
        </w:rPr>
        <w:t xml:space="preserve"> Limited, 2023a).</w:t>
      </w:r>
    </w:p>
    <w:p w14:paraId="6A06813D" w14:textId="3DE3A5A4" w:rsidR="00650661" w:rsidRDefault="00D364B7" w:rsidP="003339BB">
      <w:pPr>
        <w:spacing w:line="360" w:lineRule="auto"/>
        <w:ind w:firstLine="720"/>
        <w:jc w:val="both"/>
        <w:rPr>
          <w:rFonts w:ascii="Arial" w:hAnsi="Arial" w:cs="Arial"/>
          <w:sz w:val="24"/>
          <w:szCs w:val="24"/>
        </w:rPr>
      </w:pPr>
      <w:proofErr w:type="spellStart"/>
      <w:r w:rsidRPr="00E20EDD">
        <w:rPr>
          <w:rFonts w:ascii="Arial" w:hAnsi="Arial" w:cs="Arial"/>
          <w:sz w:val="24"/>
          <w:szCs w:val="24"/>
        </w:rPr>
        <w:t>Volvic</w:t>
      </w:r>
      <w:proofErr w:type="spellEnd"/>
      <w:r w:rsidRPr="00E20EDD">
        <w:rPr>
          <w:rFonts w:ascii="Arial" w:hAnsi="Arial" w:cs="Arial"/>
          <w:sz w:val="24"/>
          <w:szCs w:val="24"/>
        </w:rPr>
        <w:t xml:space="preserve"> focuses on providing natural spring water, both in still and sparkling forms, and offers a wider range of products including flavoured water and water-based drinks. The priority for Volvic is to keep their water pure while continuing to provide a variety of drinks. (Nutricia Limited, 2023a)</w:t>
      </w:r>
      <w:r w:rsidR="00647458" w:rsidRPr="00E20EDD">
        <w:rPr>
          <w:rFonts w:ascii="Arial" w:hAnsi="Arial" w:cs="Arial"/>
          <w:sz w:val="24"/>
          <w:szCs w:val="24"/>
        </w:rPr>
        <w:t>.</w:t>
      </w:r>
      <w:r w:rsidR="00686D59" w:rsidRPr="00E20EDD">
        <w:rPr>
          <w:rFonts w:ascii="Arial" w:hAnsi="Arial" w:cs="Arial"/>
          <w:sz w:val="24"/>
          <w:szCs w:val="24"/>
        </w:rPr>
        <w:t xml:space="preserve">  With this positioning strategy, Volvic hopes to stand out from the competition and attract customers who are interested in drinking water that is pure, natural, and </w:t>
      </w:r>
      <w:proofErr w:type="gramStart"/>
      <w:r w:rsidR="00686D59" w:rsidRPr="00E20EDD">
        <w:rPr>
          <w:rFonts w:ascii="Arial" w:hAnsi="Arial" w:cs="Arial"/>
          <w:sz w:val="24"/>
          <w:szCs w:val="24"/>
        </w:rPr>
        <w:t>health-conscious</w:t>
      </w:r>
      <w:proofErr w:type="gramEnd"/>
      <w:r w:rsidR="0014596E">
        <w:rPr>
          <w:rFonts w:ascii="Arial" w:hAnsi="Arial" w:cs="Arial"/>
          <w:sz w:val="24"/>
          <w:szCs w:val="24"/>
          <w:u w:val="single"/>
        </w:rPr>
        <w:t xml:space="preserve"> </w:t>
      </w:r>
      <w:r w:rsidR="0014596E" w:rsidRPr="0014596E">
        <w:rPr>
          <w:rFonts w:ascii="Arial" w:hAnsi="Arial" w:cs="Arial"/>
          <w:sz w:val="24"/>
          <w:szCs w:val="24"/>
          <w:u w:val="single"/>
        </w:rPr>
        <w:t>(MarketLine, 2018</w:t>
      </w:r>
      <w:r w:rsidR="0014596E">
        <w:rPr>
          <w:rFonts w:ascii="Arial" w:hAnsi="Arial" w:cs="Arial"/>
          <w:sz w:val="24"/>
          <w:szCs w:val="24"/>
          <w:u w:val="single"/>
        </w:rPr>
        <w:t>, p. 15</w:t>
      </w:r>
      <w:r w:rsidR="0014596E" w:rsidRPr="0014596E">
        <w:rPr>
          <w:rFonts w:ascii="Arial" w:hAnsi="Arial" w:cs="Arial"/>
          <w:sz w:val="24"/>
          <w:szCs w:val="24"/>
          <w:u w:val="single"/>
        </w:rPr>
        <w:t>)</w:t>
      </w:r>
      <w:r w:rsidR="00686D59" w:rsidRPr="00E20EDD">
        <w:rPr>
          <w:rFonts w:ascii="Arial" w:hAnsi="Arial" w:cs="Arial"/>
          <w:sz w:val="24"/>
          <w:szCs w:val="24"/>
        </w:rPr>
        <w:t>.</w:t>
      </w:r>
    </w:p>
    <w:p w14:paraId="122D534E" w14:textId="5CDD8F78" w:rsidR="00C21F72" w:rsidRPr="00E20EDD" w:rsidRDefault="00C21F72" w:rsidP="003339BB">
      <w:pPr>
        <w:spacing w:line="360" w:lineRule="auto"/>
        <w:ind w:firstLine="720"/>
        <w:jc w:val="both"/>
        <w:rPr>
          <w:rFonts w:ascii="Arial" w:hAnsi="Arial" w:cs="Arial"/>
          <w:sz w:val="24"/>
          <w:szCs w:val="24"/>
        </w:rPr>
      </w:pPr>
      <w:r w:rsidRPr="00E20EDD">
        <w:rPr>
          <w:rFonts w:ascii="Arial" w:hAnsi="Arial" w:cs="Arial"/>
          <w:sz w:val="24"/>
          <w:szCs w:val="24"/>
        </w:rPr>
        <w:t>Volvic use only plastic bottles for their products (100% recycled plastic) and declare that they are sugar free. According to Nutricia Limited (2023) drinks are contain at least 2.3% sugar and natural sweetener – stevia.</w:t>
      </w:r>
    </w:p>
    <w:p w14:paraId="2D47632F" w14:textId="77777777" w:rsidR="00426C6E" w:rsidRDefault="00426C6E" w:rsidP="00AB51B1">
      <w:pPr>
        <w:pStyle w:val="Heading1"/>
        <w:spacing w:line="360" w:lineRule="auto"/>
        <w:rPr>
          <w:rFonts w:ascii="Arial" w:hAnsi="Arial" w:cs="Arial"/>
          <w:b/>
          <w:bCs/>
          <w:color w:val="auto"/>
          <w:sz w:val="24"/>
          <w:szCs w:val="24"/>
        </w:rPr>
      </w:pPr>
      <w:bookmarkStart w:id="11" w:name="_Toc139453293"/>
    </w:p>
    <w:p w14:paraId="5F882B75" w14:textId="1BA53DFA" w:rsidR="00F02CD8" w:rsidRPr="00B93E36" w:rsidRDefault="00F02CD8" w:rsidP="00AB51B1">
      <w:pPr>
        <w:pStyle w:val="Heading1"/>
        <w:spacing w:line="360" w:lineRule="auto"/>
        <w:rPr>
          <w:rFonts w:ascii="Arial" w:hAnsi="Arial" w:cs="Arial"/>
          <w:b/>
          <w:bCs/>
          <w:color w:val="auto"/>
          <w:sz w:val="24"/>
          <w:szCs w:val="24"/>
        </w:rPr>
      </w:pPr>
      <w:bookmarkStart w:id="12" w:name="_Toc141210357"/>
      <w:r w:rsidRPr="00B93E36">
        <w:rPr>
          <w:rFonts w:ascii="Arial" w:hAnsi="Arial" w:cs="Arial"/>
          <w:b/>
          <w:bCs/>
          <w:color w:val="auto"/>
          <w:sz w:val="24"/>
          <w:szCs w:val="24"/>
        </w:rPr>
        <w:t>Marketing strategies (4ps)</w:t>
      </w:r>
      <w:bookmarkEnd w:id="11"/>
      <w:bookmarkEnd w:id="12"/>
    </w:p>
    <w:p w14:paraId="05F80984" w14:textId="46F5A5D6" w:rsidR="00F02CD8" w:rsidRDefault="00F02CD8" w:rsidP="00AB51B1">
      <w:pPr>
        <w:spacing w:line="360" w:lineRule="auto"/>
        <w:ind w:firstLine="720"/>
        <w:jc w:val="both"/>
        <w:rPr>
          <w:rFonts w:ascii="Arial" w:hAnsi="Arial" w:cs="Arial"/>
          <w:sz w:val="24"/>
          <w:szCs w:val="24"/>
        </w:rPr>
      </w:pPr>
      <w:bookmarkStart w:id="13" w:name="_Toc139453294"/>
      <w:bookmarkStart w:id="14" w:name="_Toc141210358"/>
      <w:r w:rsidRPr="00E20EDD">
        <w:rPr>
          <w:rStyle w:val="Heading2Char"/>
          <w:rFonts w:ascii="Arial" w:hAnsi="Arial" w:cs="Arial"/>
          <w:color w:val="auto"/>
          <w:sz w:val="24"/>
          <w:szCs w:val="24"/>
        </w:rPr>
        <w:t>Product:</w:t>
      </w:r>
      <w:bookmarkEnd w:id="13"/>
      <w:bookmarkEnd w:id="14"/>
      <w:r w:rsidRPr="00E20EDD">
        <w:rPr>
          <w:rFonts w:ascii="Arial" w:hAnsi="Arial" w:cs="Arial"/>
          <w:sz w:val="24"/>
          <w:szCs w:val="24"/>
        </w:rPr>
        <w:t xml:space="preserve"> </w:t>
      </w:r>
      <w:r w:rsidR="005A5EC3">
        <w:rPr>
          <w:rFonts w:ascii="Arial" w:hAnsi="Arial" w:cs="Arial"/>
          <w:sz w:val="24"/>
          <w:szCs w:val="24"/>
        </w:rPr>
        <w:t xml:space="preserve">According to </w:t>
      </w:r>
      <w:r w:rsidR="005A5EC3" w:rsidRPr="005A5EC3">
        <w:rPr>
          <w:rFonts w:ascii="Arial" w:hAnsi="Arial" w:cs="Arial"/>
          <w:sz w:val="24"/>
          <w:szCs w:val="24"/>
        </w:rPr>
        <w:t>Kotler et al. (2020</w:t>
      </w:r>
      <w:r w:rsidR="005A1577">
        <w:rPr>
          <w:rFonts w:ascii="Arial" w:hAnsi="Arial" w:cs="Arial"/>
          <w:sz w:val="24"/>
          <w:szCs w:val="24"/>
        </w:rPr>
        <w:t>b</w:t>
      </w:r>
      <w:r w:rsidR="005A5EC3" w:rsidRPr="005A5EC3">
        <w:rPr>
          <w:rFonts w:ascii="Arial" w:hAnsi="Arial" w:cs="Arial"/>
          <w:sz w:val="24"/>
          <w:szCs w:val="24"/>
        </w:rPr>
        <w:t>, pp.51–53)</w:t>
      </w:r>
      <w:r w:rsidR="005A5EC3">
        <w:rPr>
          <w:rFonts w:ascii="Arial" w:hAnsi="Arial" w:cs="Arial"/>
          <w:sz w:val="24"/>
          <w:szCs w:val="24"/>
        </w:rPr>
        <w:t xml:space="preserve">, products could be goods or service which are provided and sold to the customers at the target market. </w:t>
      </w:r>
      <w:r w:rsidRPr="00E20EDD">
        <w:rPr>
          <w:rFonts w:ascii="Arial" w:hAnsi="Arial" w:cs="Arial"/>
          <w:sz w:val="24"/>
          <w:szCs w:val="24"/>
        </w:rPr>
        <w:t>A</w:t>
      </w:r>
      <w:r w:rsidR="00106F5F">
        <w:rPr>
          <w:rFonts w:ascii="Arial" w:hAnsi="Arial" w:cs="Arial"/>
          <w:sz w:val="24"/>
          <w:szCs w:val="24"/>
        </w:rPr>
        <w:t>n</w:t>
      </w:r>
      <w:r w:rsidRPr="00E20EDD">
        <w:rPr>
          <w:rFonts w:ascii="Arial" w:hAnsi="Arial" w:cs="Arial"/>
          <w:sz w:val="24"/>
          <w:szCs w:val="24"/>
        </w:rPr>
        <w:t xml:space="preserve"> innovative line of microdrinks from Waterdrop dissolve in water and add extra vitamins and all-natural flavours. The company's products provide a convenient and individualised hydration experience while accommodating a variety of dietary needs and taste preferences</w:t>
      </w:r>
      <w:r w:rsidR="00D35930">
        <w:rPr>
          <w:rFonts w:ascii="Arial" w:hAnsi="Arial" w:cs="Arial"/>
          <w:sz w:val="24"/>
          <w:szCs w:val="24"/>
        </w:rPr>
        <w:t xml:space="preserve"> (microlyte, microtea, microenergy, microdrink)</w:t>
      </w:r>
      <w:r w:rsidRPr="00E20EDD">
        <w:rPr>
          <w:rFonts w:ascii="Arial" w:hAnsi="Arial" w:cs="Arial"/>
          <w:sz w:val="24"/>
          <w:szCs w:val="24"/>
        </w:rPr>
        <w:t xml:space="preserve">. By continually developing fresh </w:t>
      </w:r>
      <w:r w:rsidR="00CD49E8" w:rsidRPr="00E20EDD">
        <w:rPr>
          <w:rFonts w:ascii="Arial" w:hAnsi="Arial" w:cs="Arial"/>
          <w:sz w:val="24"/>
          <w:szCs w:val="24"/>
        </w:rPr>
        <w:t>ideas</w:t>
      </w:r>
      <w:r w:rsidRPr="00E20EDD">
        <w:rPr>
          <w:rFonts w:ascii="Arial" w:hAnsi="Arial" w:cs="Arial"/>
          <w:sz w:val="24"/>
          <w:szCs w:val="24"/>
        </w:rPr>
        <w:t xml:space="preserve"> and expanding their selection of flavours, Waterdrop maintains a competitive advantage in the market.</w:t>
      </w:r>
    </w:p>
    <w:p w14:paraId="569E95C0" w14:textId="13A80B99" w:rsidR="00492CA9" w:rsidRDefault="00492CA9" w:rsidP="00492CA9">
      <w:pPr>
        <w:rPr>
          <w:rFonts w:ascii="Arial" w:hAnsi="Arial" w:cs="Arial"/>
          <w:sz w:val="24"/>
          <w:szCs w:val="24"/>
        </w:rPr>
      </w:pPr>
      <w:r>
        <w:rPr>
          <w:noProof/>
        </w:rPr>
        <w:drawing>
          <wp:anchor distT="0" distB="0" distL="114300" distR="114300" simplePos="0" relativeHeight="251655168" behindDoc="0" locked="0" layoutInCell="1" allowOverlap="1" wp14:anchorId="095CB668" wp14:editId="753B2E04">
            <wp:simplePos x="0" y="0"/>
            <wp:positionH relativeFrom="column">
              <wp:posOffset>85407</wp:posOffset>
            </wp:positionH>
            <wp:positionV relativeFrom="paragraph">
              <wp:posOffset>335280</wp:posOffset>
            </wp:positionV>
            <wp:extent cx="2635200" cy="2523600"/>
            <wp:effectExtent l="0" t="0" r="0" b="0"/>
            <wp:wrapSquare wrapText="bothSides"/>
            <wp:docPr id="1760671782" name="Picture 1" descr="Microdrink Bestseller 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rodrink Bestseller Se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35200" cy="25236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0A38B72B" wp14:editId="67F2FAD6">
            <wp:extent cx="2533650" cy="2533650"/>
            <wp:effectExtent l="0" t="0" r="0" b="0"/>
            <wp:docPr id="964866944" name="Picture 2" descr="Microlyte Taster P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icrolyte Taster Pac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46696" cy="2546696"/>
                    </a:xfrm>
                    <a:prstGeom prst="rect">
                      <a:avLst/>
                    </a:prstGeom>
                    <a:noFill/>
                    <a:ln>
                      <a:noFill/>
                    </a:ln>
                  </pic:spPr>
                </pic:pic>
              </a:graphicData>
            </a:graphic>
          </wp:inline>
        </w:drawing>
      </w:r>
    </w:p>
    <w:p w14:paraId="567FC2FD" w14:textId="30D1A1DB" w:rsidR="00492CA9" w:rsidRDefault="00426C6E" w:rsidP="00492CA9">
      <w:pPr>
        <w:spacing w:line="360" w:lineRule="auto"/>
        <w:ind w:firstLine="720"/>
        <w:jc w:val="right"/>
        <w:rPr>
          <w:rFonts w:ascii="Arial" w:hAnsi="Arial" w:cs="Arial"/>
          <w:sz w:val="24"/>
          <w:szCs w:val="24"/>
        </w:rPr>
      </w:pPr>
      <w:r>
        <w:rPr>
          <w:noProof/>
        </w:rPr>
        <w:drawing>
          <wp:anchor distT="0" distB="0" distL="114300" distR="114300" simplePos="0" relativeHeight="251652096" behindDoc="0" locked="0" layoutInCell="1" allowOverlap="1" wp14:anchorId="571BBD2D" wp14:editId="2FDC86B1">
            <wp:simplePos x="0" y="0"/>
            <wp:positionH relativeFrom="column">
              <wp:posOffset>-2582227</wp:posOffset>
            </wp:positionH>
            <wp:positionV relativeFrom="paragraph">
              <wp:posOffset>470217</wp:posOffset>
            </wp:positionV>
            <wp:extent cx="2762250" cy="2495550"/>
            <wp:effectExtent l="0" t="0" r="0" b="0"/>
            <wp:wrapNone/>
            <wp:docPr id="53825572" name="Picture 3" descr="Microenergy 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croenergy Se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62250" cy="2495550"/>
                    </a:xfrm>
                    <a:prstGeom prst="rect">
                      <a:avLst/>
                    </a:prstGeom>
                    <a:noFill/>
                    <a:ln>
                      <a:noFill/>
                    </a:ln>
                  </pic:spPr>
                </pic:pic>
              </a:graphicData>
            </a:graphic>
          </wp:anchor>
        </w:drawing>
      </w:r>
      <w:r w:rsidR="00D35930">
        <w:rPr>
          <w:rFonts w:ascii="Arial" w:hAnsi="Arial" w:cs="Arial"/>
          <w:sz w:val="24"/>
          <w:szCs w:val="24"/>
        </w:rPr>
        <w:t xml:space="preserve">    </w:t>
      </w:r>
      <w:r w:rsidR="008565F6">
        <w:rPr>
          <w:rFonts w:ascii="Arial" w:hAnsi="Arial" w:cs="Arial"/>
          <w:sz w:val="24"/>
          <w:szCs w:val="24"/>
        </w:rPr>
        <w:t xml:space="preserve"> </w:t>
      </w:r>
      <w:r w:rsidR="008565F6">
        <w:rPr>
          <w:noProof/>
        </w:rPr>
        <w:drawing>
          <wp:inline distT="0" distB="0" distL="0" distR="0" wp14:anchorId="525F84F3" wp14:editId="75A6EF84">
            <wp:extent cx="3095625" cy="2321878"/>
            <wp:effectExtent l="0" t="0" r="0" b="0"/>
            <wp:docPr id="629234027" name="Picture 4" descr="Microtea Taster P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icrotea Taster Pack"/>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46168" cy="2359788"/>
                    </a:xfrm>
                    <a:prstGeom prst="rect">
                      <a:avLst/>
                    </a:prstGeom>
                    <a:noFill/>
                    <a:ln>
                      <a:noFill/>
                    </a:ln>
                  </pic:spPr>
                </pic:pic>
              </a:graphicData>
            </a:graphic>
          </wp:inline>
        </w:drawing>
      </w:r>
      <w:r w:rsidR="00D35930">
        <w:rPr>
          <w:rFonts w:ascii="Arial" w:hAnsi="Arial" w:cs="Arial"/>
          <w:sz w:val="24"/>
          <w:szCs w:val="24"/>
        </w:rPr>
        <w:t xml:space="preserve">   </w:t>
      </w:r>
    </w:p>
    <w:p w14:paraId="3B5F5D32" w14:textId="311D923C" w:rsidR="00D35930" w:rsidRDefault="006E7E9E" w:rsidP="00492CA9">
      <w:pPr>
        <w:spacing w:line="360" w:lineRule="auto"/>
        <w:ind w:firstLine="720"/>
        <w:jc w:val="right"/>
        <w:rPr>
          <w:rFonts w:ascii="Arial" w:hAnsi="Arial" w:cs="Arial"/>
          <w:sz w:val="24"/>
          <w:szCs w:val="24"/>
        </w:rPr>
      </w:pPr>
      <w:r w:rsidRPr="00E20EDD">
        <w:rPr>
          <w:rFonts w:ascii="Arial" w:hAnsi="Arial" w:cs="Arial"/>
          <w:sz w:val="24"/>
          <w:szCs w:val="24"/>
        </w:rPr>
        <w:t>(WATERDROP®, 2023)</w:t>
      </w:r>
    </w:p>
    <w:p w14:paraId="558A2DA9" w14:textId="0CB795AA" w:rsidR="00E94C23" w:rsidRDefault="005A5EC3" w:rsidP="00904BDB">
      <w:pPr>
        <w:spacing w:line="360" w:lineRule="auto"/>
        <w:ind w:firstLine="720"/>
        <w:jc w:val="both"/>
        <w:rPr>
          <w:rFonts w:ascii="Arial" w:hAnsi="Arial" w:cs="Arial"/>
          <w:sz w:val="24"/>
          <w:szCs w:val="24"/>
        </w:rPr>
      </w:pPr>
      <w:r w:rsidRPr="00904BDB">
        <w:rPr>
          <w:rFonts w:ascii="Arial" w:hAnsi="Arial" w:cs="Arial"/>
          <w:sz w:val="24"/>
          <w:szCs w:val="24"/>
        </w:rPr>
        <w:lastRenderedPageBreak/>
        <w:t>Offering</w:t>
      </w:r>
      <w:r w:rsidR="00B26A94" w:rsidRPr="00904BDB">
        <w:rPr>
          <w:rFonts w:ascii="Arial" w:hAnsi="Arial" w:cs="Arial"/>
          <w:sz w:val="24"/>
          <w:szCs w:val="24"/>
        </w:rPr>
        <w:t xml:space="preserve"> extra products or services that improve the entire client experience could help Waterdrop </w:t>
      </w:r>
      <w:r w:rsidR="00A61285" w:rsidRPr="00904BDB">
        <w:rPr>
          <w:rFonts w:ascii="Arial" w:hAnsi="Arial" w:cs="Arial"/>
          <w:sz w:val="24"/>
          <w:szCs w:val="24"/>
        </w:rPr>
        <w:t>to differentiate itself from the competition</w:t>
      </w:r>
      <w:r w:rsidR="00B26A94" w:rsidRPr="00904BDB">
        <w:rPr>
          <w:rFonts w:ascii="Arial" w:hAnsi="Arial" w:cs="Arial"/>
          <w:sz w:val="24"/>
          <w:szCs w:val="24"/>
        </w:rPr>
        <w:t xml:space="preserve">. This can include opportunities for personalization, where clients can pick from a variety of flavours and functional advantages to suit their </w:t>
      </w:r>
      <w:proofErr w:type="gramStart"/>
      <w:r w:rsidR="00B26A94" w:rsidRPr="00904BDB">
        <w:rPr>
          <w:rFonts w:ascii="Arial" w:hAnsi="Arial" w:cs="Arial"/>
          <w:sz w:val="24"/>
          <w:szCs w:val="24"/>
        </w:rPr>
        <w:t>particular needs</w:t>
      </w:r>
      <w:proofErr w:type="gramEnd"/>
      <w:r w:rsidR="00B26A94" w:rsidRPr="00904BDB">
        <w:rPr>
          <w:rFonts w:ascii="Arial" w:hAnsi="Arial" w:cs="Arial"/>
          <w:sz w:val="24"/>
          <w:szCs w:val="24"/>
        </w:rPr>
        <w:t xml:space="preserve"> and tastes. To help customers choose the ideal items for their needs, Waterdrop may also offer instructional materials or tailored advice. Additionally, the business could provide warranties or satisfaction assurances to inspire faith in their goods and set themselves apart from rivals</w:t>
      </w:r>
      <w:r w:rsidR="00A61285" w:rsidRPr="00904BDB">
        <w:rPr>
          <w:rFonts w:ascii="Arial" w:hAnsi="Arial" w:cs="Arial"/>
          <w:sz w:val="24"/>
          <w:szCs w:val="24"/>
        </w:rPr>
        <w:t xml:space="preserve"> (Waterdrop, 2023d)</w:t>
      </w:r>
      <w:r w:rsidR="00B26A94" w:rsidRPr="00904BDB">
        <w:rPr>
          <w:rFonts w:ascii="Arial" w:hAnsi="Arial" w:cs="Arial"/>
          <w:sz w:val="24"/>
          <w:szCs w:val="24"/>
        </w:rPr>
        <w:t>.</w:t>
      </w:r>
    </w:p>
    <w:p w14:paraId="67274611" w14:textId="19C35ABE" w:rsidR="00EE71E9" w:rsidRPr="00E20EDD" w:rsidRDefault="00B26A94" w:rsidP="00AB51B1">
      <w:pPr>
        <w:spacing w:line="360" w:lineRule="auto"/>
        <w:ind w:firstLine="720"/>
        <w:jc w:val="both"/>
        <w:rPr>
          <w:rStyle w:val="Heading2Char"/>
          <w:rFonts w:ascii="Arial" w:eastAsiaTheme="minorHAnsi" w:hAnsi="Arial" w:cs="Arial"/>
          <w:color w:val="auto"/>
          <w:sz w:val="24"/>
          <w:szCs w:val="24"/>
        </w:rPr>
      </w:pPr>
      <w:r w:rsidRPr="00904BDB">
        <w:rPr>
          <w:rFonts w:ascii="Arial" w:hAnsi="Arial" w:cs="Arial"/>
          <w:sz w:val="24"/>
          <w:szCs w:val="24"/>
        </w:rPr>
        <w:t>As a competitor to Waterdrop</w:t>
      </w:r>
      <w:r w:rsidR="00EE71E9" w:rsidRPr="00904BDB">
        <w:rPr>
          <w:rFonts w:ascii="Arial" w:hAnsi="Arial" w:cs="Arial"/>
          <w:sz w:val="24"/>
          <w:szCs w:val="24"/>
        </w:rPr>
        <w:t xml:space="preserve">, </w:t>
      </w:r>
      <w:r w:rsidR="00CD49E8" w:rsidRPr="00904BDB">
        <w:rPr>
          <w:rFonts w:ascii="Arial" w:hAnsi="Arial" w:cs="Arial"/>
          <w:sz w:val="24"/>
          <w:szCs w:val="24"/>
        </w:rPr>
        <w:t>“</w:t>
      </w:r>
      <w:proofErr w:type="spellStart"/>
      <w:r w:rsidR="00EE71E9" w:rsidRPr="00904BDB">
        <w:rPr>
          <w:rFonts w:ascii="Arial" w:hAnsi="Arial" w:cs="Arial"/>
          <w:sz w:val="24"/>
          <w:szCs w:val="24"/>
        </w:rPr>
        <w:t>Volvic</w:t>
      </w:r>
      <w:proofErr w:type="spellEnd"/>
      <w:r w:rsidR="00EE71E9" w:rsidRPr="00904BDB">
        <w:rPr>
          <w:rFonts w:ascii="Arial" w:hAnsi="Arial" w:cs="Arial"/>
          <w:sz w:val="24"/>
          <w:szCs w:val="24"/>
        </w:rPr>
        <w:t xml:space="preserve"> </w:t>
      </w:r>
      <w:bookmarkStart w:id="15" w:name="_Toc139453295"/>
      <w:r w:rsidR="00EE71E9" w:rsidRPr="00904BDB">
        <w:rPr>
          <w:rFonts w:ascii="Arial" w:hAnsi="Arial" w:cs="Arial"/>
          <w:sz w:val="24"/>
          <w:szCs w:val="24"/>
        </w:rPr>
        <w:t>has a full range of beverages that fit all occasions and moments of consumption, from pure natural mineral water to delicious, water-based flavoured drinks.</w:t>
      </w:r>
      <w:r w:rsidR="00CD49E8" w:rsidRPr="00904BDB">
        <w:rPr>
          <w:rStyle w:val="Heading2Char"/>
          <w:rFonts w:ascii="Arial" w:eastAsiaTheme="minorHAnsi" w:hAnsi="Arial" w:cs="Arial"/>
          <w:color w:val="auto"/>
          <w:sz w:val="24"/>
          <w:szCs w:val="24"/>
        </w:rPr>
        <w:t>”</w:t>
      </w:r>
      <w:r w:rsidRPr="00904BDB">
        <w:rPr>
          <w:rFonts w:ascii="Arial" w:hAnsi="Arial" w:cs="Arial"/>
          <w:sz w:val="24"/>
          <w:szCs w:val="24"/>
        </w:rPr>
        <w:t xml:space="preserve"> This statement is according to </w:t>
      </w:r>
      <w:proofErr w:type="spellStart"/>
      <w:r w:rsidRPr="00904BDB">
        <w:rPr>
          <w:rFonts w:ascii="Arial" w:hAnsi="Arial" w:cs="Arial"/>
          <w:sz w:val="24"/>
          <w:szCs w:val="24"/>
        </w:rPr>
        <w:t>Danon</w:t>
      </w:r>
      <w:proofErr w:type="spellEnd"/>
      <w:r w:rsidRPr="00904BDB">
        <w:rPr>
          <w:rFonts w:ascii="Arial" w:hAnsi="Arial" w:cs="Arial"/>
          <w:sz w:val="24"/>
          <w:szCs w:val="24"/>
        </w:rPr>
        <w:t xml:space="preserve"> (2020), the company owned </w:t>
      </w:r>
      <w:proofErr w:type="spellStart"/>
      <w:r w:rsidRPr="00904BDB">
        <w:rPr>
          <w:rFonts w:ascii="Arial" w:hAnsi="Arial" w:cs="Arial"/>
          <w:sz w:val="24"/>
          <w:szCs w:val="24"/>
        </w:rPr>
        <w:t>Volvic</w:t>
      </w:r>
      <w:proofErr w:type="spellEnd"/>
      <w:r w:rsidRPr="00904BDB">
        <w:rPr>
          <w:rFonts w:ascii="Arial" w:hAnsi="Arial" w:cs="Arial"/>
          <w:sz w:val="24"/>
          <w:szCs w:val="24"/>
        </w:rPr>
        <w:t xml:space="preserve"> brand.</w:t>
      </w:r>
    </w:p>
    <w:p w14:paraId="0D127E45" w14:textId="7730EBDF" w:rsidR="006375D3" w:rsidRPr="003A003F" w:rsidRDefault="00F02CD8" w:rsidP="00AB51B1">
      <w:pPr>
        <w:spacing w:line="360" w:lineRule="auto"/>
        <w:ind w:firstLine="720"/>
        <w:jc w:val="both"/>
        <w:rPr>
          <w:rFonts w:ascii="Arial" w:hAnsi="Arial" w:cs="Arial"/>
          <w:color w:val="000000" w:themeColor="text1"/>
          <w:sz w:val="24"/>
          <w:szCs w:val="24"/>
        </w:rPr>
      </w:pPr>
      <w:bookmarkStart w:id="16" w:name="_Toc141210359"/>
      <w:r w:rsidRPr="00E20EDD">
        <w:rPr>
          <w:rStyle w:val="Heading2Char"/>
          <w:rFonts w:ascii="Arial" w:hAnsi="Arial" w:cs="Arial"/>
          <w:color w:val="auto"/>
          <w:sz w:val="24"/>
          <w:szCs w:val="24"/>
        </w:rPr>
        <w:t>Price:</w:t>
      </w:r>
      <w:bookmarkEnd w:id="15"/>
      <w:bookmarkEnd w:id="16"/>
      <w:r w:rsidRPr="00E20EDD">
        <w:rPr>
          <w:rFonts w:ascii="Arial" w:hAnsi="Arial" w:cs="Arial"/>
          <w:sz w:val="24"/>
          <w:szCs w:val="24"/>
        </w:rPr>
        <w:t xml:space="preserve"> </w:t>
      </w:r>
      <w:r w:rsidR="008350F5" w:rsidRPr="00E20EDD">
        <w:rPr>
          <w:rFonts w:ascii="Arial" w:hAnsi="Arial" w:cs="Arial"/>
          <w:sz w:val="24"/>
          <w:szCs w:val="24"/>
        </w:rPr>
        <w:t xml:space="preserve">Since it positions itself as a premium brand, Waterdrop could cost more than typical bottled beverages. </w:t>
      </w:r>
      <w:r w:rsidR="006375D3">
        <w:rPr>
          <w:rFonts w:ascii="Arial" w:hAnsi="Arial" w:cs="Arial"/>
          <w:sz w:val="24"/>
          <w:szCs w:val="24"/>
        </w:rPr>
        <w:t xml:space="preserve">According to </w:t>
      </w:r>
      <w:r w:rsidR="00310E5D" w:rsidRPr="00310E5D">
        <w:rPr>
          <w:rFonts w:ascii="Arial" w:hAnsi="Arial" w:cs="Arial"/>
          <w:sz w:val="24"/>
          <w:szCs w:val="24"/>
        </w:rPr>
        <w:t>(Kotler et al., 2020</w:t>
      </w:r>
      <w:r w:rsidR="005A1577">
        <w:rPr>
          <w:rFonts w:ascii="Arial" w:hAnsi="Arial" w:cs="Arial"/>
          <w:sz w:val="24"/>
          <w:szCs w:val="24"/>
        </w:rPr>
        <w:t>a</w:t>
      </w:r>
      <w:r w:rsidR="00310E5D" w:rsidRPr="00310E5D">
        <w:rPr>
          <w:rFonts w:ascii="Arial" w:hAnsi="Arial" w:cs="Arial"/>
          <w:sz w:val="24"/>
          <w:szCs w:val="24"/>
        </w:rPr>
        <w:t xml:space="preserve">, p.216) </w:t>
      </w:r>
      <w:r w:rsidR="006375D3" w:rsidRPr="003A003F">
        <w:rPr>
          <w:rFonts w:ascii="Arial" w:hAnsi="Arial" w:cs="Arial"/>
          <w:color w:val="000000" w:themeColor="text1"/>
          <w:sz w:val="24"/>
          <w:szCs w:val="24"/>
        </w:rPr>
        <w:t>“</w:t>
      </w:r>
      <w:r w:rsidR="006375D3" w:rsidRPr="003A003F">
        <w:rPr>
          <w:rFonts w:ascii="Arial" w:hAnsi="Arial" w:cs="Arial"/>
          <w:color w:val="000000" w:themeColor="text1"/>
          <w:sz w:val="24"/>
          <w:szCs w:val="24"/>
          <w:shd w:val="clear" w:color="auto" w:fill="FFFFFF"/>
        </w:rPr>
        <w:t>To build profitable relationships with target customers, marketers must understand customer needs and deliver more customer value better than competitors do. To the extent that a company can differentiate and position itself as providing superior customer value, it gains competitive advantage</w:t>
      </w:r>
      <w:r w:rsidR="006375D3" w:rsidRPr="003A003F">
        <w:rPr>
          <w:rFonts w:ascii="Arial" w:hAnsi="Arial" w:cs="Arial"/>
          <w:color w:val="000000" w:themeColor="text1"/>
          <w:sz w:val="24"/>
          <w:szCs w:val="24"/>
        </w:rPr>
        <w:t>.”</w:t>
      </w:r>
    </w:p>
    <w:p w14:paraId="2CBCC143" w14:textId="48632400" w:rsidR="002A46BC" w:rsidRDefault="002A46BC" w:rsidP="00AB51B1">
      <w:pPr>
        <w:spacing w:line="360" w:lineRule="auto"/>
        <w:ind w:firstLine="720"/>
        <w:jc w:val="both"/>
        <w:rPr>
          <w:rFonts w:ascii="Arial" w:hAnsi="Arial" w:cs="Arial"/>
          <w:sz w:val="24"/>
          <w:szCs w:val="24"/>
        </w:rPr>
      </w:pPr>
      <w:r w:rsidRPr="002A46BC">
        <w:rPr>
          <w:rFonts w:ascii="Arial" w:hAnsi="Arial" w:cs="Arial"/>
          <w:sz w:val="24"/>
          <w:szCs w:val="24"/>
        </w:rPr>
        <w:t xml:space="preserve">Competitive Pricing: Waterdrop has the option of setting competitive prices for their goods, taking into consideration the costs of comparable goods provided by other companies. </w:t>
      </w:r>
      <w:r w:rsidR="008350F5" w:rsidRPr="00E20EDD">
        <w:rPr>
          <w:rFonts w:ascii="Arial" w:hAnsi="Arial" w:cs="Arial"/>
          <w:sz w:val="24"/>
          <w:szCs w:val="24"/>
        </w:rPr>
        <w:t xml:space="preserve">The manufacturer says </w:t>
      </w:r>
      <w:r w:rsidR="005A61C2" w:rsidRPr="005A61C2">
        <w:rPr>
          <w:rFonts w:ascii="Arial" w:hAnsi="Arial" w:cs="Arial"/>
          <w:sz w:val="24"/>
          <w:szCs w:val="24"/>
        </w:rPr>
        <w:t>(</w:t>
      </w:r>
      <w:r w:rsidR="005F3430" w:rsidRPr="005F3430">
        <w:rPr>
          <w:rFonts w:ascii="Arial" w:hAnsi="Arial" w:cs="Arial"/>
          <w:sz w:val="24"/>
          <w:szCs w:val="24"/>
        </w:rPr>
        <w:t>Waterdrop</w:t>
      </w:r>
      <w:r w:rsidR="005A61C2" w:rsidRPr="005A61C2">
        <w:rPr>
          <w:rFonts w:ascii="Arial" w:hAnsi="Arial" w:cs="Arial"/>
          <w:sz w:val="24"/>
          <w:szCs w:val="24"/>
        </w:rPr>
        <w:t xml:space="preserve">, 2023f) </w:t>
      </w:r>
      <w:r w:rsidR="008350F5" w:rsidRPr="00E20EDD">
        <w:rPr>
          <w:rFonts w:ascii="Arial" w:hAnsi="Arial" w:cs="Arial"/>
          <w:sz w:val="24"/>
          <w:szCs w:val="24"/>
        </w:rPr>
        <w:t xml:space="preserve">that the premium quality of its ingredients, its eco-friendly packaging, and the added value of its personalised hydration options justify this price. </w:t>
      </w:r>
      <w:r w:rsidR="005F3430" w:rsidRPr="005F3430">
        <w:rPr>
          <w:rFonts w:ascii="Arial" w:hAnsi="Arial" w:cs="Arial"/>
          <w:sz w:val="24"/>
          <w:szCs w:val="24"/>
        </w:rPr>
        <w:t>Waterdrop</w:t>
      </w:r>
      <w:r w:rsidR="005F3430">
        <w:rPr>
          <w:rFonts w:ascii="Arial" w:hAnsi="Arial" w:cs="Arial"/>
          <w:sz w:val="24"/>
          <w:szCs w:val="24"/>
        </w:rPr>
        <w:t xml:space="preserve"> </w:t>
      </w:r>
      <w:r w:rsidR="00C21F72">
        <w:rPr>
          <w:rFonts w:ascii="Arial" w:hAnsi="Arial" w:cs="Arial"/>
          <w:sz w:val="24"/>
          <w:szCs w:val="24"/>
        </w:rPr>
        <w:t xml:space="preserve">prefers premium </w:t>
      </w:r>
      <w:r w:rsidR="003A003F">
        <w:rPr>
          <w:rFonts w:ascii="Arial" w:hAnsi="Arial" w:cs="Arial"/>
          <w:sz w:val="24"/>
          <w:szCs w:val="24"/>
        </w:rPr>
        <w:t>pricing</w:t>
      </w:r>
      <w:r w:rsidR="00C21F72">
        <w:rPr>
          <w:rFonts w:ascii="Arial" w:hAnsi="Arial" w:cs="Arial"/>
          <w:sz w:val="24"/>
          <w:szCs w:val="24"/>
        </w:rPr>
        <w:t xml:space="preserve"> </w:t>
      </w:r>
      <w:r w:rsidR="003A003F">
        <w:rPr>
          <w:rFonts w:ascii="Arial" w:hAnsi="Arial" w:cs="Arial"/>
          <w:sz w:val="24"/>
          <w:szCs w:val="24"/>
        </w:rPr>
        <w:t xml:space="preserve">– by this </w:t>
      </w:r>
      <w:r w:rsidR="008350F5" w:rsidRPr="00E20EDD">
        <w:rPr>
          <w:rFonts w:ascii="Arial" w:hAnsi="Arial" w:cs="Arial"/>
          <w:sz w:val="24"/>
          <w:szCs w:val="24"/>
        </w:rPr>
        <w:t>aim</w:t>
      </w:r>
      <w:r w:rsidR="003A003F">
        <w:rPr>
          <w:rFonts w:ascii="Arial" w:hAnsi="Arial" w:cs="Arial"/>
          <w:sz w:val="24"/>
          <w:szCs w:val="24"/>
        </w:rPr>
        <w:t xml:space="preserve"> Waterdrop </w:t>
      </w:r>
      <w:proofErr w:type="gramStart"/>
      <w:r w:rsidR="003A003F">
        <w:rPr>
          <w:rFonts w:ascii="Arial" w:hAnsi="Arial" w:cs="Arial"/>
          <w:sz w:val="24"/>
          <w:szCs w:val="24"/>
        </w:rPr>
        <w:t xml:space="preserve">wants </w:t>
      </w:r>
      <w:r w:rsidR="008350F5" w:rsidRPr="00E20EDD">
        <w:rPr>
          <w:rFonts w:ascii="Arial" w:hAnsi="Arial" w:cs="Arial"/>
          <w:sz w:val="24"/>
          <w:szCs w:val="24"/>
        </w:rPr>
        <w:t xml:space="preserve"> to</w:t>
      </w:r>
      <w:proofErr w:type="gramEnd"/>
      <w:r w:rsidR="008350F5" w:rsidRPr="00E20EDD">
        <w:rPr>
          <w:rFonts w:ascii="Arial" w:hAnsi="Arial" w:cs="Arial"/>
          <w:sz w:val="24"/>
          <w:szCs w:val="24"/>
        </w:rPr>
        <w:t xml:space="preserve"> attract consumers who may pay more for better flavour and health benefits while also reflecting the actual worth of its goods.</w:t>
      </w:r>
      <w:r w:rsidR="00824FCC" w:rsidRPr="00E20EDD">
        <w:rPr>
          <w:rFonts w:ascii="Arial" w:hAnsi="Arial" w:cs="Arial"/>
          <w:sz w:val="24"/>
          <w:szCs w:val="24"/>
        </w:rPr>
        <w:t xml:space="preserve"> </w:t>
      </w:r>
      <w:r w:rsidRPr="002A46BC">
        <w:rPr>
          <w:rFonts w:ascii="Arial" w:hAnsi="Arial" w:cs="Arial"/>
          <w:sz w:val="24"/>
          <w:szCs w:val="24"/>
        </w:rPr>
        <w:t xml:space="preserve">This tactic depends on establishing an impression of quality, distinctive ingredients, or </w:t>
      </w:r>
      <w:r w:rsidR="00C935CE">
        <w:rPr>
          <w:rFonts w:ascii="Arial" w:hAnsi="Arial" w:cs="Arial"/>
          <w:sz w:val="24"/>
          <w:szCs w:val="24"/>
        </w:rPr>
        <w:t>special</w:t>
      </w:r>
      <w:r w:rsidRPr="002A46BC">
        <w:rPr>
          <w:rFonts w:ascii="Arial" w:hAnsi="Arial" w:cs="Arial"/>
          <w:sz w:val="24"/>
          <w:szCs w:val="24"/>
        </w:rPr>
        <w:t xml:space="preserve"> design to support a higher price point than rivals. Targeting customers who are willing to spend more for a superior experience </w:t>
      </w:r>
      <w:r w:rsidR="00C935CE">
        <w:rPr>
          <w:rFonts w:ascii="Arial" w:hAnsi="Arial" w:cs="Arial"/>
          <w:sz w:val="24"/>
          <w:szCs w:val="24"/>
        </w:rPr>
        <w:t>as well</w:t>
      </w:r>
      <w:r w:rsidRPr="002A46BC">
        <w:rPr>
          <w:rFonts w:ascii="Arial" w:hAnsi="Arial" w:cs="Arial"/>
          <w:sz w:val="24"/>
          <w:szCs w:val="24"/>
        </w:rPr>
        <w:t xml:space="preserve">. </w:t>
      </w:r>
    </w:p>
    <w:p w14:paraId="1791B08C" w14:textId="7734F43E" w:rsidR="00F02CD8" w:rsidRDefault="00F7148A" w:rsidP="00AB51B1">
      <w:pPr>
        <w:spacing w:line="360" w:lineRule="auto"/>
        <w:ind w:firstLine="720"/>
        <w:jc w:val="both"/>
        <w:rPr>
          <w:rFonts w:ascii="Arial" w:hAnsi="Arial" w:cs="Arial"/>
          <w:sz w:val="24"/>
          <w:szCs w:val="24"/>
        </w:rPr>
      </w:pPr>
      <w:r>
        <w:rPr>
          <w:rFonts w:ascii="Arial" w:hAnsi="Arial" w:cs="Arial"/>
          <w:sz w:val="24"/>
          <w:szCs w:val="24"/>
        </w:rPr>
        <w:t xml:space="preserve">Usually, </w:t>
      </w:r>
      <w:r w:rsidR="005F3430" w:rsidRPr="005F3430">
        <w:rPr>
          <w:rFonts w:ascii="Arial" w:hAnsi="Arial" w:cs="Arial"/>
          <w:sz w:val="24"/>
          <w:szCs w:val="24"/>
        </w:rPr>
        <w:t>Waterdrop</w:t>
      </w:r>
      <w:r w:rsidR="005F3430">
        <w:rPr>
          <w:rFonts w:ascii="Arial" w:hAnsi="Arial" w:cs="Arial"/>
          <w:sz w:val="24"/>
          <w:szCs w:val="24"/>
        </w:rPr>
        <w:t xml:space="preserve"> </w:t>
      </w:r>
      <w:r>
        <w:rPr>
          <w:rFonts w:ascii="Arial" w:hAnsi="Arial" w:cs="Arial"/>
          <w:sz w:val="24"/>
          <w:szCs w:val="24"/>
        </w:rPr>
        <w:t>use skimming price strategy what we can see in promotions sales in their website</w:t>
      </w:r>
      <w:r w:rsidR="0084229B">
        <w:rPr>
          <w:rFonts w:ascii="Arial" w:hAnsi="Arial" w:cs="Arial"/>
          <w:sz w:val="24"/>
          <w:szCs w:val="24"/>
        </w:rPr>
        <w:t xml:space="preserve"> </w:t>
      </w:r>
      <w:r w:rsidR="0084229B" w:rsidRPr="0084229B">
        <w:rPr>
          <w:rFonts w:ascii="Arial" w:hAnsi="Arial" w:cs="Arial"/>
          <w:sz w:val="24"/>
          <w:szCs w:val="24"/>
        </w:rPr>
        <w:t>(</w:t>
      </w:r>
      <w:r w:rsidR="005F3430" w:rsidRPr="005F3430">
        <w:rPr>
          <w:rFonts w:ascii="Arial" w:hAnsi="Arial" w:cs="Arial"/>
          <w:sz w:val="24"/>
          <w:szCs w:val="24"/>
        </w:rPr>
        <w:t>Waterdrop</w:t>
      </w:r>
      <w:r w:rsidR="0084229B" w:rsidRPr="0084229B">
        <w:rPr>
          <w:rFonts w:ascii="Arial" w:hAnsi="Arial" w:cs="Arial"/>
          <w:sz w:val="24"/>
          <w:szCs w:val="24"/>
        </w:rPr>
        <w:t>, 2023)</w:t>
      </w:r>
      <w:r>
        <w:rPr>
          <w:rFonts w:ascii="Arial" w:hAnsi="Arial" w:cs="Arial"/>
          <w:sz w:val="24"/>
          <w:szCs w:val="24"/>
        </w:rPr>
        <w:t xml:space="preserve">. </w:t>
      </w:r>
      <w:r w:rsidR="00824FCC" w:rsidRPr="00E20EDD">
        <w:rPr>
          <w:rFonts w:ascii="Arial" w:hAnsi="Arial" w:cs="Arial"/>
          <w:sz w:val="24"/>
          <w:szCs w:val="24"/>
        </w:rPr>
        <w:t>The company applied point</w:t>
      </w:r>
      <w:r>
        <w:rPr>
          <w:rFonts w:ascii="Arial" w:hAnsi="Arial" w:cs="Arial"/>
          <w:sz w:val="24"/>
          <w:szCs w:val="24"/>
        </w:rPr>
        <w:t>s</w:t>
      </w:r>
      <w:r w:rsidR="00824FCC" w:rsidRPr="00E20EDD">
        <w:rPr>
          <w:rFonts w:ascii="Arial" w:hAnsi="Arial" w:cs="Arial"/>
          <w:sz w:val="24"/>
          <w:szCs w:val="24"/>
        </w:rPr>
        <w:t xml:space="preserve"> accumulating and after reaching some, customers can add in basket valued products such glass bottles, or water glasses, bamboo boxes, bags</w:t>
      </w:r>
      <w:r w:rsidR="0084229B">
        <w:rPr>
          <w:rFonts w:ascii="Arial" w:hAnsi="Arial" w:cs="Arial"/>
          <w:sz w:val="24"/>
          <w:szCs w:val="24"/>
        </w:rPr>
        <w:t xml:space="preserve"> </w:t>
      </w:r>
      <w:r w:rsidR="0084229B" w:rsidRPr="0084229B">
        <w:rPr>
          <w:rFonts w:ascii="Arial" w:hAnsi="Arial" w:cs="Arial"/>
          <w:sz w:val="24"/>
          <w:szCs w:val="24"/>
        </w:rPr>
        <w:t>(</w:t>
      </w:r>
      <w:r w:rsidR="005F3430" w:rsidRPr="005F3430">
        <w:rPr>
          <w:rFonts w:ascii="Arial" w:hAnsi="Arial" w:cs="Arial"/>
          <w:sz w:val="24"/>
          <w:szCs w:val="24"/>
        </w:rPr>
        <w:t>Waterdrop</w:t>
      </w:r>
      <w:r w:rsidR="0084229B" w:rsidRPr="0084229B">
        <w:rPr>
          <w:rFonts w:ascii="Arial" w:hAnsi="Arial" w:cs="Arial"/>
          <w:sz w:val="24"/>
          <w:szCs w:val="24"/>
        </w:rPr>
        <w:t>, 2023a)</w:t>
      </w:r>
      <w:r w:rsidR="00824FCC" w:rsidRPr="00E20EDD">
        <w:rPr>
          <w:rFonts w:ascii="Arial" w:hAnsi="Arial" w:cs="Arial"/>
          <w:sz w:val="24"/>
          <w:szCs w:val="24"/>
        </w:rPr>
        <w:t>.</w:t>
      </w:r>
    </w:p>
    <w:p w14:paraId="4FBE8AD2" w14:textId="2DE04103" w:rsidR="00591D4E" w:rsidRDefault="00591D4E" w:rsidP="00591D4E">
      <w:pPr>
        <w:spacing w:line="360" w:lineRule="auto"/>
        <w:ind w:firstLine="720"/>
        <w:jc w:val="center"/>
        <w:rPr>
          <w:rFonts w:ascii="Arial" w:hAnsi="Arial" w:cs="Arial"/>
          <w:sz w:val="24"/>
          <w:szCs w:val="24"/>
        </w:rPr>
      </w:pPr>
    </w:p>
    <w:p w14:paraId="57CAFC53" w14:textId="0F2ADB65" w:rsidR="00591D4E" w:rsidRDefault="003567C3" w:rsidP="00AB51B1">
      <w:pPr>
        <w:spacing w:line="360" w:lineRule="auto"/>
        <w:ind w:firstLine="720"/>
        <w:jc w:val="both"/>
        <w:rPr>
          <w:rFonts w:ascii="Arial" w:hAnsi="Arial" w:cs="Arial"/>
          <w:sz w:val="24"/>
          <w:szCs w:val="24"/>
        </w:rPr>
      </w:pPr>
      <w:r>
        <w:rPr>
          <w:noProof/>
        </w:rPr>
        <w:lastRenderedPageBreak/>
        <w:drawing>
          <wp:anchor distT="0" distB="0" distL="114300" distR="114300" simplePos="0" relativeHeight="251659776" behindDoc="0" locked="0" layoutInCell="1" allowOverlap="1" wp14:anchorId="4D9D1E9B" wp14:editId="27804707">
            <wp:simplePos x="0" y="0"/>
            <wp:positionH relativeFrom="column">
              <wp:posOffset>2166938</wp:posOffset>
            </wp:positionH>
            <wp:positionV relativeFrom="paragraph">
              <wp:posOffset>-942657</wp:posOffset>
            </wp:positionV>
            <wp:extent cx="1692985" cy="3762376"/>
            <wp:effectExtent l="0" t="0" r="0" b="0"/>
            <wp:wrapNone/>
            <wp:docPr id="660181414" name="Picture 1" descr="A collage of different bott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181414" name="Picture 1" descr="A collage of different bottles&#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692985" cy="376237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E42799" w14:textId="1F0F4791" w:rsidR="00591D4E" w:rsidRDefault="00591D4E" w:rsidP="00591D4E">
      <w:pPr>
        <w:spacing w:line="360" w:lineRule="auto"/>
        <w:ind w:firstLine="720"/>
        <w:jc w:val="center"/>
        <w:rPr>
          <w:rFonts w:ascii="Arial" w:hAnsi="Arial" w:cs="Arial"/>
          <w:sz w:val="24"/>
          <w:szCs w:val="24"/>
        </w:rPr>
      </w:pPr>
    </w:p>
    <w:p w14:paraId="0A610435" w14:textId="1C1EC2DE" w:rsidR="00426C6E" w:rsidRDefault="00426C6E" w:rsidP="00591D4E">
      <w:pPr>
        <w:spacing w:line="360" w:lineRule="auto"/>
        <w:ind w:firstLine="720"/>
        <w:jc w:val="center"/>
        <w:rPr>
          <w:rFonts w:ascii="Arial" w:hAnsi="Arial" w:cs="Arial"/>
          <w:sz w:val="24"/>
          <w:szCs w:val="24"/>
        </w:rPr>
      </w:pPr>
    </w:p>
    <w:p w14:paraId="632DF0AD" w14:textId="770FF20C" w:rsidR="00591D4E" w:rsidRDefault="00591D4E" w:rsidP="00AB51B1">
      <w:pPr>
        <w:spacing w:line="360" w:lineRule="auto"/>
        <w:ind w:firstLine="720"/>
        <w:jc w:val="both"/>
        <w:rPr>
          <w:rFonts w:ascii="Arial" w:hAnsi="Arial" w:cs="Arial"/>
          <w:sz w:val="24"/>
          <w:szCs w:val="24"/>
        </w:rPr>
      </w:pPr>
    </w:p>
    <w:p w14:paraId="17B977DF" w14:textId="77777777" w:rsidR="00591D4E" w:rsidRDefault="00591D4E" w:rsidP="00AB51B1">
      <w:pPr>
        <w:spacing w:line="360" w:lineRule="auto"/>
        <w:ind w:firstLine="720"/>
        <w:jc w:val="both"/>
        <w:rPr>
          <w:rFonts w:ascii="Arial" w:hAnsi="Arial" w:cs="Arial"/>
          <w:sz w:val="24"/>
          <w:szCs w:val="24"/>
        </w:rPr>
      </w:pPr>
    </w:p>
    <w:p w14:paraId="2DC7744D" w14:textId="77777777" w:rsidR="00591D4E" w:rsidRDefault="00591D4E" w:rsidP="00AB51B1">
      <w:pPr>
        <w:spacing w:line="360" w:lineRule="auto"/>
        <w:ind w:firstLine="720"/>
        <w:jc w:val="both"/>
        <w:rPr>
          <w:rFonts w:ascii="Arial" w:hAnsi="Arial" w:cs="Arial"/>
          <w:sz w:val="24"/>
          <w:szCs w:val="24"/>
        </w:rPr>
      </w:pPr>
    </w:p>
    <w:p w14:paraId="115514B8" w14:textId="77777777" w:rsidR="00591D4E" w:rsidRPr="00E20EDD" w:rsidRDefault="00591D4E" w:rsidP="00186ABD">
      <w:pPr>
        <w:spacing w:line="360" w:lineRule="auto"/>
        <w:jc w:val="both"/>
        <w:rPr>
          <w:rFonts w:ascii="Arial" w:hAnsi="Arial" w:cs="Arial"/>
          <w:sz w:val="24"/>
          <w:szCs w:val="24"/>
        </w:rPr>
      </w:pPr>
    </w:p>
    <w:p w14:paraId="0C3BB394" w14:textId="77777777" w:rsidR="00904BDB" w:rsidRDefault="00904BDB" w:rsidP="00AB51B1">
      <w:pPr>
        <w:spacing w:line="360" w:lineRule="auto"/>
        <w:ind w:firstLine="720"/>
        <w:jc w:val="both"/>
        <w:rPr>
          <w:rFonts w:ascii="Arial" w:hAnsi="Arial" w:cs="Arial"/>
          <w:sz w:val="24"/>
          <w:szCs w:val="24"/>
        </w:rPr>
      </w:pPr>
    </w:p>
    <w:p w14:paraId="5043C84D" w14:textId="34AE6643" w:rsidR="000A3FEC" w:rsidRPr="00E20EDD" w:rsidRDefault="0084229B" w:rsidP="00426C6E">
      <w:pPr>
        <w:spacing w:line="360" w:lineRule="auto"/>
        <w:ind w:firstLine="720"/>
        <w:jc w:val="both"/>
        <w:rPr>
          <w:rFonts w:ascii="Arial" w:hAnsi="Arial" w:cs="Arial"/>
          <w:sz w:val="24"/>
          <w:szCs w:val="24"/>
        </w:rPr>
      </w:pPr>
      <w:r>
        <w:rPr>
          <w:rFonts w:ascii="Arial" w:hAnsi="Arial" w:cs="Arial"/>
          <w:sz w:val="24"/>
          <w:szCs w:val="24"/>
        </w:rPr>
        <w:t xml:space="preserve">As a </w:t>
      </w:r>
      <w:r w:rsidR="005F3430" w:rsidRPr="005F3430">
        <w:rPr>
          <w:rFonts w:ascii="Arial" w:hAnsi="Arial" w:cs="Arial"/>
          <w:sz w:val="24"/>
          <w:szCs w:val="24"/>
        </w:rPr>
        <w:t>Waterdrop</w:t>
      </w:r>
      <w:r>
        <w:rPr>
          <w:rFonts w:ascii="Arial" w:hAnsi="Arial" w:cs="Arial"/>
          <w:sz w:val="24"/>
          <w:szCs w:val="24"/>
        </w:rPr>
        <w:t xml:space="preserve"> </w:t>
      </w:r>
      <w:r w:rsidR="00C935CE">
        <w:rPr>
          <w:rFonts w:ascii="Arial" w:hAnsi="Arial" w:cs="Arial"/>
          <w:sz w:val="24"/>
          <w:szCs w:val="24"/>
        </w:rPr>
        <w:t>competitor</w:t>
      </w:r>
      <w:r>
        <w:rPr>
          <w:rFonts w:ascii="Arial" w:hAnsi="Arial" w:cs="Arial"/>
          <w:sz w:val="24"/>
          <w:szCs w:val="24"/>
        </w:rPr>
        <w:t xml:space="preserve">, </w:t>
      </w:r>
      <w:proofErr w:type="spellStart"/>
      <w:r w:rsidR="000A3FEC" w:rsidRPr="00E20EDD">
        <w:rPr>
          <w:rFonts w:ascii="Arial" w:hAnsi="Arial" w:cs="Arial"/>
          <w:sz w:val="24"/>
          <w:szCs w:val="24"/>
        </w:rPr>
        <w:t>Volvic</w:t>
      </w:r>
      <w:proofErr w:type="spellEnd"/>
      <w:r w:rsidR="000A3FEC" w:rsidRPr="00E20EDD">
        <w:rPr>
          <w:rFonts w:ascii="Arial" w:hAnsi="Arial" w:cs="Arial"/>
          <w:sz w:val="24"/>
          <w:szCs w:val="24"/>
        </w:rPr>
        <w:t xml:space="preserve"> prices are very competitive (ASDA, 2023) and this is main reason for reaching and covering wild range customers.</w:t>
      </w:r>
      <w:r>
        <w:rPr>
          <w:rFonts w:ascii="Arial" w:hAnsi="Arial" w:cs="Arial"/>
          <w:sz w:val="24"/>
          <w:szCs w:val="24"/>
        </w:rPr>
        <w:t xml:space="preserve"> </w:t>
      </w:r>
    </w:p>
    <w:p w14:paraId="686ACB2C" w14:textId="060F0216" w:rsidR="00C935CE" w:rsidRDefault="00F02CD8" w:rsidP="00AB51B1">
      <w:pPr>
        <w:spacing w:line="360" w:lineRule="auto"/>
        <w:ind w:firstLine="720"/>
        <w:jc w:val="both"/>
        <w:rPr>
          <w:rFonts w:ascii="Arial" w:hAnsi="Arial" w:cs="Arial"/>
          <w:sz w:val="24"/>
          <w:szCs w:val="24"/>
        </w:rPr>
      </w:pPr>
      <w:bookmarkStart w:id="17" w:name="_Toc139453296"/>
      <w:bookmarkStart w:id="18" w:name="_Toc141210360"/>
      <w:r w:rsidRPr="00E20EDD">
        <w:rPr>
          <w:rStyle w:val="Heading2Char"/>
          <w:rFonts w:ascii="Arial" w:hAnsi="Arial" w:cs="Arial"/>
          <w:color w:val="auto"/>
          <w:sz w:val="24"/>
          <w:szCs w:val="24"/>
        </w:rPr>
        <w:t>Place</w:t>
      </w:r>
      <w:bookmarkEnd w:id="17"/>
      <w:bookmarkEnd w:id="18"/>
      <w:r w:rsidRPr="00E20EDD">
        <w:rPr>
          <w:rFonts w:ascii="Arial" w:hAnsi="Arial" w:cs="Arial"/>
          <w:sz w:val="24"/>
          <w:szCs w:val="24"/>
        </w:rPr>
        <w:t xml:space="preserve">: </w:t>
      </w:r>
      <w:r w:rsidR="00115BB5">
        <w:rPr>
          <w:rFonts w:ascii="Arial" w:hAnsi="Arial" w:cs="Arial"/>
          <w:sz w:val="24"/>
          <w:szCs w:val="24"/>
        </w:rPr>
        <w:t xml:space="preserve">According to </w:t>
      </w:r>
      <w:r w:rsidR="005A5EC3" w:rsidRPr="005A5EC3">
        <w:rPr>
          <w:rFonts w:ascii="Arial" w:hAnsi="Arial" w:cs="Arial"/>
          <w:sz w:val="24"/>
          <w:szCs w:val="24"/>
        </w:rPr>
        <w:t>Kotler et al. (2020</w:t>
      </w:r>
      <w:r w:rsidR="005A1577">
        <w:rPr>
          <w:rFonts w:ascii="Arial" w:hAnsi="Arial" w:cs="Arial"/>
          <w:sz w:val="24"/>
          <w:szCs w:val="24"/>
        </w:rPr>
        <w:t>b</w:t>
      </w:r>
      <w:r w:rsidR="005A5EC3" w:rsidRPr="005A5EC3">
        <w:rPr>
          <w:rFonts w:ascii="Arial" w:hAnsi="Arial" w:cs="Arial"/>
          <w:sz w:val="24"/>
          <w:szCs w:val="24"/>
        </w:rPr>
        <w:t>, pp.51–53)</w:t>
      </w:r>
      <w:r w:rsidR="005A5EC3">
        <w:rPr>
          <w:rFonts w:ascii="Arial" w:hAnsi="Arial" w:cs="Arial"/>
          <w:sz w:val="24"/>
          <w:szCs w:val="24"/>
        </w:rPr>
        <w:t xml:space="preserve">, </w:t>
      </w:r>
      <w:r w:rsidR="00115BB5">
        <w:rPr>
          <w:rFonts w:ascii="Arial" w:hAnsi="Arial" w:cs="Arial"/>
          <w:sz w:val="24"/>
          <w:szCs w:val="24"/>
        </w:rPr>
        <w:t>p</w:t>
      </w:r>
      <w:r w:rsidR="00115BB5" w:rsidRPr="00115BB5">
        <w:rPr>
          <w:rFonts w:ascii="Arial" w:hAnsi="Arial" w:cs="Arial"/>
          <w:sz w:val="24"/>
          <w:szCs w:val="24"/>
        </w:rPr>
        <w:t>lace involves business operations that make the product</w:t>
      </w:r>
      <w:r w:rsidR="00115BB5">
        <w:rPr>
          <w:rFonts w:ascii="Arial" w:hAnsi="Arial" w:cs="Arial"/>
          <w:sz w:val="24"/>
          <w:szCs w:val="24"/>
        </w:rPr>
        <w:t>s</w:t>
      </w:r>
      <w:r w:rsidR="00115BB5" w:rsidRPr="00115BB5">
        <w:rPr>
          <w:rFonts w:ascii="Arial" w:hAnsi="Arial" w:cs="Arial"/>
          <w:sz w:val="24"/>
          <w:szCs w:val="24"/>
        </w:rPr>
        <w:t xml:space="preserve"> accessible to target buyers.</w:t>
      </w:r>
      <w:r w:rsidR="00115BB5">
        <w:rPr>
          <w:rFonts w:ascii="Arial" w:hAnsi="Arial" w:cs="Arial"/>
          <w:sz w:val="24"/>
          <w:szCs w:val="24"/>
        </w:rPr>
        <w:t xml:space="preserve"> </w:t>
      </w:r>
      <w:r w:rsidR="008350F5" w:rsidRPr="00E20EDD">
        <w:rPr>
          <w:rFonts w:ascii="Arial" w:hAnsi="Arial" w:cs="Arial"/>
          <w:sz w:val="24"/>
          <w:szCs w:val="24"/>
        </w:rPr>
        <w:t xml:space="preserve">To make their products available online, Waterdrop </w:t>
      </w:r>
      <w:r w:rsidR="003A003F">
        <w:rPr>
          <w:rFonts w:ascii="Arial" w:hAnsi="Arial" w:cs="Arial"/>
          <w:sz w:val="24"/>
          <w:szCs w:val="24"/>
        </w:rPr>
        <w:t>uses</w:t>
      </w:r>
      <w:r w:rsidR="008350F5" w:rsidRPr="00E20EDD">
        <w:rPr>
          <w:rFonts w:ascii="Arial" w:hAnsi="Arial" w:cs="Arial"/>
          <w:sz w:val="24"/>
          <w:szCs w:val="24"/>
        </w:rPr>
        <w:t xml:space="preserve"> a multichannel distribution approach. Due to this convenient accessibility, customers may purchase Waterdrop </w:t>
      </w:r>
      <w:proofErr w:type="spellStart"/>
      <w:r w:rsidR="008350F5" w:rsidRPr="00E20EDD">
        <w:rPr>
          <w:rFonts w:ascii="Arial" w:hAnsi="Arial" w:cs="Arial"/>
          <w:sz w:val="24"/>
          <w:szCs w:val="24"/>
        </w:rPr>
        <w:t>microdrinks</w:t>
      </w:r>
      <w:proofErr w:type="spellEnd"/>
      <w:r w:rsidR="008350F5" w:rsidRPr="00E20EDD">
        <w:rPr>
          <w:rFonts w:ascii="Arial" w:hAnsi="Arial" w:cs="Arial"/>
          <w:sz w:val="24"/>
          <w:szCs w:val="24"/>
        </w:rPr>
        <w:t xml:space="preserve"> online</w:t>
      </w:r>
      <w:r w:rsidR="005A61C2">
        <w:rPr>
          <w:rFonts w:ascii="Arial" w:hAnsi="Arial" w:cs="Arial"/>
          <w:sz w:val="24"/>
          <w:szCs w:val="24"/>
        </w:rPr>
        <w:t xml:space="preserve"> at</w:t>
      </w:r>
      <w:r w:rsidR="00C935CE">
        <w:rPr>
          <w:rFonts w:ascii="Arial" w:hAnsi="Arial" w:cs="Arial"/>
          <w:sz w:val="24"/>
          <w:szCs w:val="24"/>
        </w:rPr>
        <w:t xml:space="preserve"> the</w:t>
      </w:r>
      <w:r w:rsidR="008350F5" w:rsidRPr="00E20EDD">
        <w:rPr>
          <w:rFonts w:ascii="Arial" w:hAnsi="Arial" w:cs="Arial"/>
          <w:sz w:val="24"/>
          <w:szCs w:val="24"/>
        </w:rPr>
        <w:t xml:space="preserve"> platform Shopify. </w:t>
      </w:r>
      <w:r w:rsidR="00CD6C91">
        <w:rPr>
          <w:rFonts w:ascii="Arial" w:hAnsi="Arial" w:cs="Arial"/>
          <w:sz w:val="24"/>
          <w:szCs w:val="24"/>
        </w:rPr>
        <w:t xml:space="preserve">Waterdrop’s offer to their customers subscription and direct sales. </w:t>
      </w:r>
    </w:p>
    <w:p w14:paraId="2A004776" w14:textId="37A38D1C" w:rsidR="005A61C2" w:rsidRDefault="005A61C2" w:rsidP="00AB51B1">
      <w:pPr>
        <w:spacing w:line="360" w:lineRule="auto"/>
        <w:ind w:firstLine="720"/>
        <w:jc w:val="both"/>
        <w:rPr>
          <w:rFonts w:ascii="Arial" w:hAnsi="Arial" w:cs="Arial"/>
          <w:sz w:val="24"/>
          <w:szCs w:val="24"/>
        </w:rPr>
      </w:pPr>
      <w:r w:rsidRPr="005A61C2">
        <w:rPr>
          <w:rFonts w:ascii="Arial" w:hAnsi="Arial" w:cs="Arial"/>
          <w:sz w:val="24"/>
          <w:szCs w:val="24"/>
        </w:rPr>
        <w:t>Subscription: Waterdrop may provide a subscription-based service that enables clients to receive scheduled shipments of their goods. This strategy can make customers' lives easier and build a devoted customer base while assuring steady income for Waterdrop</w:t>
      </w:r>
      <w:r>
        <w:rPr>
          <w:rFonts w:ascii="Arial" w:hAnsi="Arial" w:cs="Arial"/>
          <w:sz w:val="24"/>
          <w:szCs w:val="24"/>
        </w:rPr>
        <w:t xml:space="preserve"> </w:t>
      </w:r>
      <w:r w:rsidRPr="00C935CE">
        <w:rPr>
          <w:rFonts w:ascii="Arial" w:hAnsi="Arial" w:cs="Arial"/>
          <w:sz w:val="24"/>
          <w:szCs w:val="24"/>
        </w:rPr>
        <w:t>(</w:t>
      </w:r>
      <w:r w:rsidR="005F3430" w:rsidRPr="005F3430">
        <w:rPr>
          <w:rFonts w:ascii="Arial" w:hAnsi="Arial" w:cs="Arial"/>
          <w:sz w:val="24"/>
          <w:szCs w:val="24"/>
        </w:rPr>
        <w:t>Waterdrop</w:t>
      </w:r>
      <w:r w:rsidRPr="00C935CE">
        <w:rPr>
          <w:rFonts w:ascii="Arial" w:hAnsi="Arial" w:cs="Arial"/>
          <w:sz w:val="24"/>
          <w:szCs w:val="24"/>
        </w:rPr>
        <w:t>, 2023e)</w:t>
      </w:r>
      <w:r w:rsidRPr="005A61C2">
        <w:rPr>
          <w:rFonts w:ascii="Arial" w:hAnsi="Arial" w:cs="Arial"/>
          <w:sz w:val="24"/>
          <w:szCs w:val="24"/>
        </w:rPr>
        <w:t>.</w:t>
      </w:r>
    </w:p>
    <w:p w14:paraId="4B2EA90D" w14:textId="53A55141" w:rsidR="00F02CD8" w:rsidRDefault="00B1767F" w:rsidP="00AB51B1">
      <w:pPr>
        <w:spacing w:line="360" w:lineRule="auto"/>
        <w:ind w:firstLine="720"/>
        <w:jc w:val="both"/>
        <w:rPr>
          <w:rFonts w:ascii="Arial" w:hAnsi="Arial" w:cs="Arial"/>
          <w:sz w:val="24"/>
          <w:szCs w:val="24"/>
        </w:rPr>
      </w:pPr>
      <w:r w:rsidRPr="00B1767F">
        <w:rPr>
          <w:rFonts w:ascii="Arial" w:hAnsi="Arial" w:cs="Arial"/>
          <w:sz w:val="24"/>
          <w:szCs w:val="24"/>
        </w:rPr>
        <w:t>Direct Sales: Through direct</w:t>
      </w:r>
      <w:r w:rsidR="003A003F">
        <w:rPr>
          <w:rFonts w:ascii="Arial" w:hAnsi="Arial" w:cs="Arial"/>
          <w:sz w:val="24"/>
          <w:szCs w:val="24"/>
        </w:rPr>
        <w:t xml:space="preserve"> sales</w:t>
      </w:r>
      <w:r w:rsidRPr="00B1767F">
        <w:rPr>
          <w:rFonts w:ascii="Arial" w:hAnsi="Arial" w:cs="Arial"/>
          <w:sz w:val="24"/>
          <w:szCs w:val="24"/>
        </w:rPr>
        <w:t xml:space="preserve">, Waterdrop </w:t>
      </w:r>
      <w:r w:rsidR="003A003F">
        <w:rPr>
          <w:rFonts w:ascii="Arial" w:hAnsi="Arial" w:cs="Arial"/>
          <w:sz w:val="24"/>
          <w:szCs w:val="24"/>
        </w:rPr>
        <w:t>can selling their</w:t>
      </w:r>
      <w:r w:rsidRPr="00B1767F">
        <w:rPr>
          <w:rFonts w:ascii="Arial" w:hAnsi="Arial" w:cs="Arial"/>
          <w:sz w:val="24"/>
          <w:szCs w:val="24"/>
        </w:rPr>
        <w:t xml:space="preserve"> products directly to customers without the need of agents</w:t>
      </w:r>
      <w:r w:rsidR="003A003F">
        <w:rPr>
          <w:rFonts w:ascii="Arial" w:hAnsi="Arial" w:cs="Arial"/>
          <w:sz w:val="24"/>
          <w:szCs w:val="24"/>
        </w:rPr>
        <w:t>. It</w:t>
      </w:r>
      <w:r w:rsidRPr="00B1767F">
        <w:rPr>
          <w:rFonts w:ascii="Arial" w:hAnsi="Arial" w:cs="Arial"/>
          <w:sz w:val="24"/>
          <w:szCs w:val="24"/>
        </w:rPr>
        <w:t xml:space="preserve"> </w:t>
      </w:r>
      <w:r w:rsidR="003A003F" w:rsidRPr="00B1767F">
        <w:rPr>
          <w:rFonts w:ascii="Arial" w:hAnsi="Arial" w:cs="Arial"/>
          <w:sz w:val="24"/>
          <w:szCs w:val="24"/>
        </w:rPr>
        <w:t>giv</w:t>
      </w:r>
      <w:r w:rsidR="003A003F">
        <w:rPr>
          <w:rFonts w:ascii="Arial" w:hAnsi="Arial" w:cs="Arial"/>
          <w:sz w:val="24"/>
          <w:szCs w:val="24"/>
        </w:rPr>
        <w:t>es</w:t>
      </w:r>
      <w:r w:rsidRPr="00B1767F">
        <w:rPr>
          <w:rFonts w:ascii="Arial" w:hAnsi="Arial" w:cs="Arial"/>
          <w:sz w:val="24"/>
          <w:szCs w:val="24"/>
        </w:rPr>
        <w:t xml:space="preserve"> Waterdrop </w:t>
      </w:r>
      <w:r w:rsidR="003A003F">
        <w:rPr>
          <w:rFonts w:ascii="Arial" w:hAnsi="Arial" w:cs="Arial"/>
          <w:sz w:val="24"/>
          <w:szCs w:val="24"/>
        </w:rPr>
        <w:t>sight</w:t>
      </w:r>
      <w:r w:rsidRPr="00B1767F">
        <w:rPr>
          <w:rFonts w:ascii="Arial" w:hAnsi="Arial" w:cs="Arial"/>
          <w:sz w:val="24"/>
          <w:szCs w:val="24"/>
        </w:rPr>
        <w:t xml:space="preserve"> over the customer experience</w:t>
      </w:r>
      <w:r w:rsidR="00734351">
        <w:rPr>
          <w:rFonts w:ascii="Arial" w:hAnsi="Arial" w:cs="Arial"/>
          <w:sz w:val="24"/>
          <w:szCs w:val="24"/>
        </w:rPr>
        <w:t xml:space="preserve"> </w:t>
      </w:r>
      <w:r w:rsidR="00734351" w:rsidRPr="00734351">
        <w:rPr>
          <w:rFonts w:ascii="Arial" w:hAnsi="Arial" w:cs="Arial"/>
          <w:sz w:val="24"/>
          <w:szCs w:val="24"/>
        </w:rPr>
        <w:t>(Kotler and Keller, 2016b, p.73)</w:t>
      </w:r>
      <w:r w:rsidR="00734351">
        <w:rPr>
          <w:rFonts w:ascii="Arial" w:hAnsi="Arial" w:cs="Arial"/>
          <w:sz w:val="24"/>
          <w:szCs w:val="24"/>
        </w:rPr>
        <w:t>. As a result, t</w:t>
      </w:r>
      <w:r w:rsidR="008350F5" w:rsidRPr="00E20EDD">
        <w:rPr>
          <w:rFonts w:ascii="Arial" w:hAnsi="Arial" w:cs="Arial"/>
          <w:sz w:val="24"/>
          <w:szCs w:val="24"/>
        </w:rPr>
        <w:t xml:space="preserve">he company </w:t>
      </w:r>
      <w:r w:rsidR="00734351">
        <w:rPr>
          <w:rFonts w:ascii="Arial" w:hAnsi="Arial" w:cs="Arial"/>
          <w:sz w:val="24"/>
          <w:szCs w:val="24"/>
        </w:rPr>
        <w:t>made and</w:t>
      </w:r>
      <w:r w:rsidR="008350F5" w:rsidRPr="00E20EDD">
        <w:rPr>
          <w:rFonts w:ascii="Arial" w:hAnsi="Arial" w:cs="Arial"/>
          <w:sz w:val="24"/>
          <w:szCs w:val="24"/>
        </w:rPr>
        <w:t xml:space="preserve"> developed its own app, where customers can easily </w:t>
      </w:r>
      <w:r w:rsidR="00734351">
        <w:rPr>
          <w:rFonts w:ascii="Arial" w:hAnsi="Arial" w:cs="Arial"/>
          <w:sz w:val="24"/>
          <w:szCs w:val="24"/>
        </w:rPr>
        <w:t xml:space="preserve">purchase new products. However, they can </w:t>
      </w:r>
      <w:r w:rsidR="008350F5" w:rsidRPr="00E20EDD">
        <w:rPr>
          <w:rFonts w:ascii="Arial" w:hAnsi="Arial" w:cs="Arial"/>
          <w:sz w:val="24"/>
          <w:szCs w:val="24"/>
        </w:rPr>
        <w:t xml:space="preserve">add drinks during the day. The only reason is to keep you highly </w:t>
      </w:r>
      <w:proofErr w:type="gramStart"/>
      <w:r w:rsidR="008350F5" w:rsidRPr="00E20EDD">
        <w:rPr>
          <w:rFonts w:ascii="Arial" w:hAnsi="Arial" w:cs="Arial"/>
          <w:sz w:val="24"/>
          <w:szCs w:val="24"/>
        </w:rPr>
        <w:t>hydrated</w:t>
      </w:r>
      <w:proofErr w:type="gramEnd"/>
      <w:r w:rsidR="00734351">
        <w:rPr>
          <w:rFonts w:ascii="Arial" w:hAnsi="Arial" w:cs="Arial"/>
          <w:sz w:val="24"/>
          <w:szCs w:val="24"/>
        </w:rPr>
        <w:t xml:space="preserve"> and c</w:t>
      </w:r>
      <w:r w:rsidR="00824FCC" w:rsidRPr="00E20EDD">
        <w:rPr>
          <w:rFonts w:ascii="Arial" w:hAnsi="Arial" w:cs="Arial"/>
          <w:sz w:val="24"/>
          <w:szCs w:val="24"/>
        </w:rPr>
        <w:t>ustomers can see their hydration level including waterdrop product they used during weeks.</w:t>
      </w:r>
      <w:r w:rsidR="00B35F6E" w:rsidRPr="00E20EDD">
        <w:rPr>
          <w:rFonts w:ascii="Arial" w:hAnsi="Arial" w:cs="Arial"/>
          <w:sz w:val="24"/>
          <w:szCs w:val="24"/>
        </w:rPr>
        <w:t xml:space="preserve"> While surfing in </w:t>
      </w:r>
      <w:r w:rsidR="00734351">
        <w:rPr>
          <w:rFonts w:ascii="Arial" w:hAnsi="Arial" w:cs="Arial"/>
          <w:sz w:val="24"/>
          <w:szCs w:val="24"/>
        </w:rPr>
        <w:t>Waterdrop’s</w:t>
      </w:r>
      <w:r w:rsidR="00B35F6E" w:rsidRPr="00E20EDD">
        <w:rPr>
          <w:rFonts w:ascii="Arial" w:hAnsi="Arial" w:cs="Arial"/>
          <w:sz w:val="24"/>
          <w:szCs w:val="24"/>
        </w:rPr>
        <w:t xml:space="preserve"> website, customer</w:t>
      </w:r>
      <w:r w:rsidR="006E7E9E">
        <w:rPr>
          <w:rFonts w:ascii="Arial" w:hAnsi="Arial" w:cs="Arial"/>
          <w:sz w:val="24"/>
          <w:szCs w:val="24"/>
        </w:rPr>
        <w:t>s</w:t>
      </w:r>
      <w:r w:rsidR="00B35F6E" w:rsidRPr="00E20EDD">
        <w:rPr>
          <w:rFonts w:ascii="Arial" w:hAnsi="Arial" w:cs="Arial"/>
          <w:sz w:val="24"/>
          <w:szCs w:val="24"/>
        </w:rPr>
        <w:t xml:space="preserve"> can find well-organized customer serving. As a brand Waterdrop puts its consumers first, they make connections with them.</w:t>
      </w:r>
    </w:p>
    <w:p w14:paraId="0E16B79B" w14:textId="77777777" w:rsidR="005A61C2" w:rsidRDefault="005A61C2" w:rsidP="00AB51B1">
      <w:pPr>
        <w:spacing w:line="360" w:lineRule="auto"/>
        <w:ind w:firstLine="720"/>
        <w:jc w:val="both"/>
        <w:rPr>
          <w:rFonts w:ascii="Arial" w:hAnsi="Arial" w:cs="Arial"/>
          <w:sz w:val="24"/>
          <w:szCs w:val="24"/>
        </w:rPr>
      </w:pPr>
    </w:p>
    <w:p w14:paraId="1C0C0BB4" w14:textId="420B0EE1" w:rsidR="00CF4D53" w:rsidRPr="00E20EDD" w:rsidRDefault="00CF4D53" w:rsidP="00426C6E">
      <w:pPr>
        <w:spacing w:line="360" w:lineRule="auto"/>
        <w:ind w:firstLine="720"/>
        <w:jc w:val="both"/>
        <w:rPr>
          <w:rFonts w:ascii="Arial" w:hAnsi="Arial" w:cs="Arial"/>
          <w:sz w:val="24"/>
          <w:szCs w:val="24"/>
        </w:rPr>
      </w:pPr>
      <w:r>
        <w:rPr>
          <w:rFonts w:ascii="Arial" w:hAnsi="Arial" w:cs="Arial"/>
          <w:noProof/>
          <w:sz w:val="24"/>
          <w:szCs w:val="24"/>
        </w:rPr>
        <w:lastRenderedPageBreak/>
        <w:drawing>
          <wp:inline distT="0" distB="0" distL="0" distR="0" wp14:anchorId="483C0CD2" wp14:editId="0E53DB27">
            <wp:extent cx="1386713" cy="3081337"/>
            <wp:effectExtent l="0" t="0" r="0" b="0"/>
            <wp:docPr id="9508750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399069" cy="3108792"/>
                    </a:xfrm>
                    <a:prstGeom prst="rect">
                      <a:avLst/>
                    </a:prstGeom>
                    <a:noFill/>
                    <a:ln>
                      <a:noFill/>
                    </a:ln>
                  </pic:spPr>
                </pic:pic>
              </a:graphicData>
            </a:graphic>
          </wp:inline>
        </w:drawing>
      </w:r>
      <w:r>
        <w:rPr>
          <w:rFonts w:ascii="Arial" w:hAnsi="Arial" w:cs="Arial"/>
          <w:sz w:val="24"/>
          <w:szCs w:val="24"/>
        </w:rPr>
        <w:t xml:space="preserve">  </w:t>
      </w:r>
      <w:r>
        <w:rPr>
          <w:rFonts w:ascii="Arial" w:hAnsi="Arial" w:cs="Arial"/>
          <w:noProof/>
          <w:sz w:val="24"/>
          <w:szCs w:val="24"/>
        </w:rPr>
        <w:drawing>
          <wp:inline distT="0" distB="0" distL="0" distR="0" wp14:anchorId="422CFBC4" wp14:editId="715AD222">
            <wp:extent cx="1423150" cy="3162300"/>
            <wp:effectExtent l="0" t="0" r="0" b="0"/>
            <wp:docPr id="2052794163" name="Picture 8"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794163" name="Picture 8" descr="A screenshot of a phone&#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445846" cy="3212731"/>
                    </a:xfrm>
                    <a:prstGeom prst="rect">
                      <a:avLst/>
                    </a:prstGeom>
                    <a:noFill/>
                    <a:ln>
                      <a:noFill/>
                    </a:ln>
                  </pic:spPr>
                </pic:pic>
              </a:graphicData>
            </a:graphic>
          </wp:inline>
        </w:drawing>
      </w:r>
      <w:r w:rsidR="000D308C">
        <w:rPr>
          <w:rFonts w:ascii="Arial" w:hAnsi="Arial" w:cs="Arial"/>
          <w:sz w:val="24"/>
          <w:szCs w:val="24"/>
        </w:rPr>
        <w:t>(</w:t>
      </w:r>
      <w:r>
        <w:rPr>
          <w:rFonts w:ascii="Arial" w:hAnsi="Arial" w:cs="Arial"/>
          <w:sz w:val="24"/>
          <w:szCs w:val="24"/>
        </w:rPr>
        <w:t>Waterdrop</w:t>
      </w:r>
      <w:r w:rsidR="00A7291D">
        <w:rPr>
          <w:rFonts w:ascii="Arial" w:hAnsi="Arial" w:cs="Arial"/>
          <w:sz w:val="24"/>
          <w:szCs w:val="24"/>
        </w:rPr>
        <w:t>`s</w:t>
      </w:r>
      <w:r>
        <w:rPr>
          <w:rFonts w:ascii="Arial" w:hAnsi="Arial" w:cs="Arial"/>
          <w:sz w:val="24"/>
          <w:szCs w:val="24"/>
        </w:rPr>
        <w:t xml:space="preserve"> App</w:t>
      </w:r>
      <w:r w:rsidR="000D308C">
        <w:rPr>
          <w:rFonts w:ascii="Arial" w:hAnsi="Arial" w:cs="Arial"/>
          <w:sz w:val="24"/>
          <w:szCs w:val="24"/>
        </w:rPr>
        <w:t>)</w:t>
      </w:r>
    </w:p>
    <w:p w14:paraId="3B5E6FA1" w14:textId="222CD9B4" w:rsidR="006332AA" w:rsidRPr="00E20EDD" w:rsidRDefault="00E50D5C" w:rsidP="00AB51B1">
      <w:pPr>
        <w:spacing w:line="360" w:lineRule="auto"/>
        <w:ind w:firstLine="720"/>
        <w:jc w:val="both"/>
        <w:rPr>
          <w:rFonts w:ascii="Arial" w:hAnsi="Arial" w:cs="Arial"/>
          <w:sz w:val="24"/>
          <w:szCs w:val="24"/>
        </w:rPr>
      </w:pPr>
      <w:r>
        <w:rPr>
          <w:rFonts w:ascii="Arial" w:hAnsi="Arial" w:cs="Arial"/>
          <w:sz w:val="24"/>
          <w:szCs w:val="24"/>
        </w:rPr>
        <w:t xml:space="preserve">Being main </w:t>
      </w:r>
      <w:r w:rsidR="00904BDB" w:rsidRPr="00904BDB">
        <w:rPr>
          <w:rFonts w:ascii="Arial" w:hAnsi="Arial" w:cs="Arial"/>
          <w:sz w:val="24"/>
          <w:szCs w:val="24"/>
        </w:rPr>
        <w:t>competitor</w:t>
      </w:r>
      <w:r w:rsidR="00310E5D" w:rsidRPr="00904BDB">
        <w:rPr>
          <w:rFonts w:ascii="Arial" w:hAnsi="Arial" w:cs="Arial"/>
          <w:sz w:val="24"/>
          <w:szCs w:val="24"/>
        </w:rPr>
        <w:t xml:space="preserve"> of </w:t>
      </w:r>
      <w:r w:rsidR="005F3430" w:rsidRPr="005F3430">
        <w:rPr>
          <w:rFonts w:ascii="Arial" w:hAnsi="Arial" w:cs="Arial"/>
          <w:sz w:val="24"/>
          <w:szCs w:val="24"/>
        </w:rPr>
        <w:t>Waterdrop</w:t>
      </w:r>
      <w:r w:rsidR="00310E5D" w:rsidRPr="00904BDB">
        <w:rPr>
          <w:rFonts w:ascii="Arial" w:hAnsi="Arial" w:cs="Arial"/>
          <w:sz w:val="24"/>
          <w:szCs w:val="24"/>
        </w:rPr>
        <w:t xml:space="preserve">, </w:t>
      </w:r>
      <w:proofErr w:type="spellStart"/>
      <w:r w:rsidR="006332AA" w:rsidRPr="00904BDB">
        <w:rPr>
          <w:rFonts w:ascii="Arial" w:hAnsi="Arial" w:cs="Arial"/>
          <w:sz w:val="24"/>
          <w:szCs w:val="24"/>
        </w:rPr>
        <w:t>Volvic’s</w:t>
      </w:r>
      <w:proofErr w:type="spellEnd"/>
      <w:r w:rsidR="006332AA" w:rsidRPr="00904BDB">
        <w:rPr>
          <w:rFonts w:ascii="Arial" w:hAnsi="Arial" w:cs="Arial"/>
          <w:sz w:val="24"/>
          <w:szCs w:val="24"/>
        </w:rPr>
        <w:t xml:space="preserve"> products can be found in all supermarkets </w:t>
      </w:r>
      <w:r w:rsidR="00E03C2F" w:rsidRPr="00904BDB">
        <w:rPr>
          <w:rFonts w:ascii="Arial" w:hAnsi="Arial" w:cs="Arial"/>
          <w:sz w:val="24"/>
          <w:szCs w:val="24"/>
        </w:rPr>
        <w:t xml:space="preserve">in UK </w:t>
      </w:r>
      <w:r w:rsidR="006332AA" w:rsidRPr="00904BDB">
        <w:rPr>
          <w:rFonts w:ascii="Arial" w:hAnsi="Arial" w:cs="Arial"/>
          <w:sz w:val="24"/>
          <w:szCs w:val="24"/>
        </w:rPr>
        <w:t>(for instance Tesco, Waitrose</w:t>
      </w:r>
      <w:r w:rsidR="00E03C2F" w:rsidRPr="00904BDB">
        <w:rPr>
          <w:rFonts w:ascii="Arial" w:hAnsi="Arial" w:cs="Arial"/>
          <w:sz w:val="24"/>
          <w:szCs w:val="24"/>
        </w:rPr>
        <w:t>, Sainsbury</w:t>
      </w:r>
      <w:r w:rsidR="006E7E9E" w:rsidRPr="00904BDB">
        <w:rPr>
          <w:rFonts w:ascii="Arial" w:hAnsi="Arial" w:cs="Arial"/>
          <w:sz w:val="24"/>
          <w:szCs w:val="24"/>
        </w:rPr>
        <w:t>, etc.</w:t>
      </w:r>
      <w:r w:rsidR="006332AA" w:rsidRPr="00904BDB">
        <w:rPr>
          <w:rFonts w:ascii="Arial" w:hAnsi="Arial" w:cs="Arial"/>
          <w:sz w:val="24"/>
          <w:szCs w:val="24"/>
        </w:rPr>
        <w:t>), off licence</w:t>
      </w:r>
      <w:r w:rsidR="00E03C2F" w:rsidRPr="00904BDB">
        <w:rPr>
          <w:rFonts w:ascii="Arial" w:hAnsi="Arial" w:cs="Arial"/>
          <w:sz w:val="24"/>
          <w:szCs w:val="24"/>
        </w:rPr>
        <w:t xml:space="preserve"> shops</w:t>
      </w:r>
      <w:r w:rsidR="006332AA" w:rsidRPr="00904BDB">
        <w:rPr>
          <w:rFonts w:ascii="Arial" w:hAnsi="Arial" w:cs="Arial"/>
          <w:sz w:val="24"/>
          <w:szCs w:val="24"/>
        </w:rPr>
        <w:t xml:space="preserve"> and small shops. The company uses Asda groceries as </w:t>
      </w:r>
      <w:r w:rsidR="00F86B23" w:rsidRPr="00904BDB">
        <w:rPr>
          <w:rFonts w:ascii="Arial" w:hAnsi="Arial" w:cs="Arial"/>
          <w:sz w:val="24"/>
          <w:szCs w:val="24"/>
        </w:rPr>
        <w:t>online shopping</w:t>
      </w:r>
      <w:r w:rsidR="006332AA" w:rsidRPr="00904BDB">
        <w:rPr>
          <w:rFonts w:ascii="Arial" w:hAnsi="Arial" w:cs="Arial"/>
          <w:sz w:val="24"/>
          <w:szCs w:val="24"/>
        </w:rPr>
        <w:t xml:space="preserve"> platform.</w:t>
      </w:r>
      <w:r w:rsidR="00E03C2F" w:rsidRPr="00904BDB">
        <w:rPr>
          <w:rFonts w:ascii="Arial" w:hAnsi="Arial" w:cs="Arial"/>
          <w:sz w:val="24"/>
          <w:szCs w:val="24"/>
        </w:rPr>
        <w:t xml:space="preserve"> </w:t>
      </w:r>
      <w:r w:rsidR="0004481F" w:rsidRPr="00904BDB">
        <w:rPr>
          <w:rFonts w:ascii="Arial" w:hAnsi="Arial" w:cs="Arial"/>
          <w:sz w:val="24"/>
          <w:szCs w:val="24"/>
        </w:rPr>
        <w:t xml:space="preserve">From mention above information </w:t>
      </w:r>
      <w:r w:rsidR="000A3FEC" w:rsidRPr="00904BDB">
        <w:rPr>
          <w:rFonts w:ascii="Arial" w:hAnsi="Arial" w:cs="Arial"/>
          <w:sz w:val="24"/>
          <w:szCs w:val="24"/>
        </w:rPr>
        <w:t xml:space="preserve">and according to ASDA (2023) </w:t>
      </w:r>
      <w:r w:rsidR="0004481F" w:rsidRPr="00904BDB">
        <w:rPr>
          <w:rFonts w:ascii="Arial" w:hAnsi="Arial" w:cs="Arial"/>
          <w:sz w:val="24"/>
          <w:szCs w:val="24"/>
        </w:rPr>
        <w:t xml:space="preserve">the conclusion </w:t>
      </w:r>
      <w:r w:rsidR="000A3FEC" w:rsidRPr="00904BDB">
        <w:rPr>
          <w:rFonts w:ascii="Arial" w:hAnsi="Arial" w:cs="Arial"/>
          <w:sz w:val="24"/>
          <w:szCs w:val="24"/>
        </w:rPr>
        <w:t>is</w:t>
      </w:r>
      <w:r w:rsidR="00E03C2F" w:rsidRPr="00904BDB">
        <w:rPr>
          <w:rFonts w:ascii="Arial" w:hAnsi="Arial" w:cs="Arial"/>
          <w:sz w:val="24"/>
          <w:szCs w:val="24"/>
        </w:rPr>
        <w:t xml:space="preserve"> that the company </w:t>
      </w:r>
      <w:r w:rsidR="000A3FEC" w:rsidRPr="00904BDB">
        <w:rPr>
          <w:rFonts w:ascii="Arial" w:hAnsi="Arial" w:cs="Arial"/>
          <w:sz w:val="24"/>
          <w:szCs w:val="24"/>
        </w:rPr>
        <w:t xml:space="preserve">relies </w:t>
      </w:r>
      <w:r w:rsidR="00E510C2" w:rsidRPr="00904BDB">
        <w:rPr>
          <w:rFonts w:ascii="Arial" w:hAnsi="Arial" w:cs="Arial"/>
          <w:sz w:val="24"/>
          <w:szCs w:val="24"/>
        </w:rPr>
        <w:t xml:space="preserve">on </w:t>
      </w:r>
      <w:r w:rsidR="00E03C2F" w:rsidRPr="00904BDB">
        <w:rPr>
          <w:rFonts w:ascii="Arial" w:hAnsi="Arial" w:cs="Arial"/>
          <w:sz w:val="24"/>
          <w:szCs w:val="24"/>
        </w:rPr>
        <w:t xml:space="preserve">to reach all type customers, such as low income and </w:t>
      </w:r>
      <w:r w:rsidR="006E7E9E" w:rsidRPr="00904BDB">
        <w:rPr>
          <w:rFonts w:ascii="Arial" w:hAnsi="Arial" w:cs="Arial"/>
          <w:sz w:val="24"/>
          <w:szCs w:val="24"/>
        </w:rPr>
        <w:t>middle-class</w:t>
      </w:r>
      <w:r w:rsidR="00E03C2F" w:rsidRPr="00904BDB">
        <w:rPr>
          <w:rFonts w:ascii="Arial" w:hAnsi="Arial" w:cs="Arial"/>
          <w:sz w:val="24"/>
          <w:szCs w:val="24"/>
        </w:rPr>
        <w:t xml:space="preserve"> customers.</w:t>
      </w:r>
    </w:p>
    <w:p w14:paraId="673CDED4" w14:textId="3DEB4D65" w:rsidR="00F02CD8" w:rsidRDefault="00F02CD8" w:rsidP="00AB51B1">
      <w:pPr>
        <w:spacing w:line="360" w:lineRule="auto"/>
        <w:ind w:firstLine="720"/>
        <w:jc w:val="both"/>
        <w:rPr>
          <w:rFonts w:ascii="Arial" w:hAnsi="Arial" w:cs="Arial"/>
          <w:sz w:val="24"/>
          <w:szCs w:val="24"/>
        </w:rPr>
      </w:pPr>
      <w:bookmarkStart w:id="19" w:name="_Toc139453297"/>
      <w:bookmarkStart w:id="20" w:name="_Toc141210361"/>
      <w:r w:rsidRPr="00E20EDD">
        <w:rPr>
          <w:rStyle w:val="Heading2Char"/>
          <w:rFonts w:ascii="Arial" w:hAnsi="Arial" w:cs="Arial"/>
          <w:color w:val="auto"/>
          <w:sz w:val="24"/>
          <w:szCs w:val="24"/>
        </w:rPr>
        <w:t>Promotion:</w:t>
      </w:r>
      <w:bookmarkEnd w:id="19"/>
      <w:bookmarkEnd w:id="20"/>
      <w:r w:rsidRPr="00E20EDD">
        <w:rPr>
          <w:rFonts w:ascii="Arial" w:hAnsi="Arial" w:cs="Arial"/>
          <w:sz w:val="24"/>
          <w:szCs w:val="24"/>
        </w:rPr>
        <w:t xml:space="preserve"> </w:t>
      </w:r>
      <w:r w:rsidR="005A5EC3">
        <w:rPr>
          <w:rFonts w:ascii="Arial" w:hAnsi="Arial" w:cs="Arial"/>
          <w:sz w:val="24"/>
          <w:szCs w:val="24"/>
        </w:rPr>
        <w:t xml:space="preserve">According to </w:t>
      </w:r>
      <w:r w:rsidR="005A5EC3" w:rsidRPr="005A5EC3">
        <w:rPr>
          <w:rFonts w:ascii="Arial" w:hAnsi="Arial" w:cs="Arial"/>
          <w:sz w:val="24"/>
          <w:szCs w:val="24"/>
        </w:rPr>
        <w:t>Kotler et al. (2020</w:t>
      </w:r>
      <w:r w:rsidR="005A1577">
        <w:rPr>
          <w:rFonts w:ascii="Arial" w:hAnsi="Arial" w:cs="Arial"/>
          <w:sz w:val="24"/>
          <w:szCs w:val="24"/>
        </w:rPr>
        <w:t>b</w:t>
      </w:r>
      <w:r w:rsidR="005A5EC3" w:rsidRPr="005A5EC3">
        <w:rPr>
          <w:rFonts w:ascii="Arial" w:hAnsi="Arial" w:cs="Arial"/>
          <w:sz w:val="24"/>
          <w:szCs w:val="24"/>
        </w:rPr>
        <w:t>, pp.51–53)</w:t>
      </w:r>
      <w:r w:rsidR="005A5EC3">
        <w:rPr>
          <w:rFonts w:ascii="Arial" w:hAnsi="Arial" w:cs="Arial"/>
          <w:sz w:val="24"/>
          <w:szCs w:val="24"/>
        </w:rPr>
        <w:t>, p</w:t>
      </w:r>
      <w:r w:rsidR="005A5EC3" w:rsidRPr="005A5EC3">
        <w:rPr>
          <w:rFonts w:ascii="Arial" w:hAnsi="Arial" w:cs="Arial"/>
          <w:sz w:val="24"/>
          <w:szCs w:val="24"/>
        </w:rPr>
        <w:t>romotion means the efforts that describe the benefits of the product and convince the target group to purchase it.</w:t>
      </w:r>
      <w:r w:rsidR="005A5EC3">
        <w:rPr>
          <w:rFonts w:ascii="Arial" w:hAnsi="Arial" w:cs="Arial"/>
          <w:sz w:val="24"/>
          <w:szCs w:val="24"/>
        </w:rPr>
        <w:t xml:space="preserve"> </w:t>
      </w:r>
      <w:r w:rsidR="00633669" w:rsidRPr="00E20EDD">
        <w:rPr>
          <w:rFonts w:ascii="Arial" w:hAnsi="Arial" w:cs="Arial"/>
          <w:sz w:val="24"/>
          <w:szCs w:val="24"/>
        </w:rPr>
        <w:t xml:space="preserve">The major elements of Waterdrop's promotion strategy include social media platforms, influencer collaborations, and internet advertising. The company emphasises the benefits of its products, such as their sustainability, natural flavours, and vitamin inclusions. </w:t>
      </w:r>
      <w:r w:rsidR="00F277C7">
        <w:rPr>
          <w:rFonts w:ascii="Arial" w:hAnsi="Arial" w:cs="Arial"/>
          <w:sz w:val="24"/>
          <w:szCs w:val="24"/>
        </w:rPr>
        <w:t xml:space="preserve">According to research </w:t>
      </w:r>
      <w:r w:rsidR="00F277C7" w:rsidRPr="007F789B">
        <w:rPr>
          <w:rFonts w:ascii="Arial" w:hAnsi="Arial" w:cs="Arial"/>
          <w:sz w:val="24"/>
          <w:szCs w:val="24"/>
        </w:rPr>
        <w:t>(Kotler and Keller, 2016, p.401)</w:t>
      </w:r>
      <w:r w:rsidR="00F277C7">
        <w:rPr>
          <w:rFonts w:ascii="Arial" w:hAnsi="Arial" w:cs="Arial"/>
          <w:sz w:val="24"/>
          <w:szCs w:val="24"/>
        </w:rPr>
        <w:t>, we can determinate that battle for sustainability is long, extended, and older then Waterdrop company. The point is that they are continue and contribute to the idea for glass bottles and safe-shell coating, and aluminium bottles. In addition, t</w:t>
      </w:r>
      <w:r w:rsidR="00633669" w:rsidRPr="00E20EDD">
        <w:rPr>
          <w:rFonts w:ascii="Arial" w:hAnsi="Arial" w:cs="Arial"/>
          <w:sz w:val="24"/>
          <w:szCs w:val="24"/>
        </w:rPr>
        <w:t>hrough storytelling and pictures, Waterdrop engages its target audience and creates a sense of community among them.</w:t>
      </w:r>
      <w:r w:rsidR="00B35F6E" w:rsidRPr="00E20EDD">
        <w:rPr>
          <w:rFonts w:ascii="Arial" w:hAnsi="Arial" w:cs="Arial"/>
          <w:sz w:val="24"/>
          <w:szCs w:val="24"/>
        </w:rPr>
        <w:t xml:space="preserve"> </w:t>
      </w:r>
      <w:proofErr w:type="gramStart"/>
      <w:r w:rsidR="00B35F6E" w:rsidRPr="00E20EDD">
        <w:rPr>
          <w:rFonts w:ascii="Arial" w:hAnsi="Arial" w:cs="Arial"/>
          <w:sz w:val="24"/>
          <w:szCs w:val="24"/>
        </w:rPr>
        <w:t>In order to</w:t>
      </w:r>
      <w:proofErr w:type="gramEnd"/>
      <w:r w:rsidR="00B35F6E" w:rsidRPr="00E20EDD">
        <w:rPr>
          <w:rFonts w:ascii="Arial" w:hAnsi="Arial" w:cs="Arial"/>
          <w:sz w:val="24"/>
          <w:szCs w:val="24"/>
        </w:rPr>
        <w:t xml:space="preserve"> ensure a great experience of the client, the company establish excellent customer service. We can see it in given happy feedbacks from the customers at the website and in Facebook company page.</w:t>
      </w:r>
      <w:r w:rsidR="005412BB">
        <w:rPr>
          <w:rFonts w:ascii="Arial" w:hAnsi="Arial" w:cs="Arial"/>
          <w:sz w:val="24"/>
          <w:szCs w:val="24"/>
        </w:rPr>
        <w:t xml:space="preserve"> </w:t>
      </w:r>
    </w:p>
    <w:p w14:paraId="425DBE54" w14:textId="77777777" w:rsidR="00CF4D53" w:rsidRDefault="00CF4D53" w:rsidP="00AB51B1">
      <w:pPr>
        <w:spacing w:line="360" w:lineRule="auto"/>
        <w:ind w:firstLine="720"/>
        <w:jc w:val="both"/>
        <w:rPr>
          <w:rFonts w:ascii="Arial" w:hAnsi="Arial" w:cs="Arial"/>
          <w:sz w:val="24"/>
          <w:szCs w:val="24"/>
        </w:rPr>
      </w:pPr>
    </w:p>
    <w:p w14:paraId="4ACA4A66" w14:textId="1E3C2633" w:rsidR="00CF4D53" w:rsidRPr="00E20EDD" w:rsidRDefault="00CF4D53" w:rsidP="00AB51B1">
      <w:pPr>
        <w:spacing w:line="360" w:lineRule="auto"/>
        <w:ind w:firstLine="720"/>
        <w:jc w:val="both"/>
        <w:rPr>
          <w:rFonts w:ascii="Arial" w:hAnsi="Arial" w:cs="Arial"/>
          <w:sz w:val="24"/>
          <w:szCs w:val="24"/>
        </w:rPr>
      </w:pPr>
      <w:r>
        <w:rPr>
          <w:rFonts w:ascii="Arial" w:hAnsi="Arial" w:cs="Arial"/>
          <w:noProof/>
          <w:sz w:val="24"/>
          <w:szCs w:val="24"/>
        </w:rPr>
        <w:lastRenderedPageBreak/>
        <w:drawing>
          <wp:inline distT="0" distB="0" distL="0" distR="0" wp14:anchorId="35B3875F" wp14:editId="3F26212F">
            <wp:extent cx="2028464" cy="4267200"/>
            <wp:effectExtent l="0" t="0" r="0" b="0"/>
            <wp:docPr id="15721055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028464" cy="4267200"/>
                    </a:xfrm>
                    <a:prstGeom prst="rect">
                      <a:avLst/>
                    </a:prstGeom>
                    <a:noFill/>
                    <a:ln>
                      <a:noFill/>
                    </a:ln>
                  </pic:spPr>
                </pic:pic>
              </a:graphicData>
            </a:graphic>
          </wp:inline>
        </w:drawing>
      </w:r>
      <w:r>
        <w:rPr>
          <w:rFonts w:ascii="Arial" w:hAnsi="Arial" w:cs="Arial"/>
          <w:sz w:val="24"/>
          <w:szCs w:val="24"/>
        </w:rPr>
        <w:t xml:space="preserve">       </w:t>
      </w:r>
      <w:r w:rsidR="000D308C">
        <w:rPr>
          <w:rFonts w:ascii="Arial" w:hAnsi="Arial" w:cs="Arial"/>
          <w:sz w:val="24"/>
          <w:szCs w:val="24"/>
        </w:rPr>
        <w:t>(Waterdrop</w:t>
      </w:r>
      <w:r w:rsidR="00CA4E93">
        <w:rPr>
          <w:rFonts w:ascii="Arial" w:hAnsi="Arial" w:cs="Arial"/>
          <w:sz w:val="24"/>
          <w:szCs w:val="24"/>
        </w:rPr>
        <w:t>`s</w:t>
      </w:r>
      <w:r w:rsidR="000D308C">
        <w:rPr>
          <w:rFonts w:ascii="Arial" w:hAnsi="Arial" w:cs="Arial"/>
          <w:sz w:val="24"/>
          <w:szCs w:val="24"/>
        </w:rPr>
        <w:t xml:space="preserve"> page, Facebook)</w:t>
      </w:r>
    </w:p>
    <w:p w14:paraId="5B700D5E" w14:textId="62CE738F" w:rsidR="00426C6E" w:rsidRPr="00457CE6" w:rsidRDefault="000A3FEC" w:rsidP="00457CE6">
      <w:pPr>
        <w:spacing w:line="360" w:lineRule="auto"/>
        <w:ind w:firstLine="720"/>
        <w:jc w:val="both"/>
        <w:rPr>
          <w:rFonts w:ascii="Arial" w:hAnsi="Arial" w:cs="Arial"/>
          <w:color w:val="000000" w:themeColor="text1"/>
          <w:sz w:val="24"/>
          <w:szCs w:val="24"/>
        </w:rPr>
      </w:pPr>
      <w:r>
        <w:rPr>
          <w:rFonts w:ascii="Arial" w:hAnsi="Arial" w:cs="Arial"/>
          <w:color w:val="000000" w:themeColor="text1"/>
          <w:sz w:val="24"/>
          <w:szCs w:val="24"/>
        </w:rPr>
        <w:t xml:space="preserve">As a </w:t>
      </w:r>
      <w:r w:rsidR="00EE71E9">
        <w:rPr>
          <w:rFonts w:ascii="Arial" w:hAnsi="Arial" w:cs="Arial"/>
          <w:color w:val="000000" w:themeColor="text1"/>
          <w:sz w:val="24"/>
          <w:szCs w:val="24"/>
        </w:rPr>
        <w:t xml:space="preserve">counterpoint to Waterdrop, Volvic prefer to make promotions such as buying more products in less price </w:t>
      </w:r>
      <w:r w:rsidR="00EE71E9" w:rsidRPr="00EE71E9">
        <w:rPr>
          <w:rFonts w:ascii="Arial" w:hAnsi="Arial" w:cs="Arial"/>
          <w:sz w:val="24"/>
          <w:szCs w:val="24"/>
        </w:rPr>
        <w:t>(ASDA 2023).</w:t>
      </w:r>
      <w:r w:rsidR="00EE71E9">
        <w:t xml:space="preserve"> </w:t>
      </w:r>
      <w:r>
        <w:rPr>
          <w:rFonts w:ascii="Arial" w:hAnsi="Arial" w:cs="Arial"/>
          <w:color w:val="000000" w:themeColor="text1"/>
          <w:sz w:val="24"/>
          <w:szCs w:val="24"/>
        </w:rPr>
        <w:t xml:space="preserve"> </w:t>
      </w:r>
    </w:p>
    <w:p w14:paraId="7AA3D202" w14:textId="57D9D93E" w:rsidR="009F18D4" w:rsidRPr="00B93E36" w:rsidRDefault="00E510C2" w:rsidP="00AB51B1">
      <w:pPr>
        <w:pStyle w:val="Heading1"/>
        <w:spacing w:line="360" w:lineRule="auto"/>
        <w:rPr>
          <w:rFonts w:ascii="Arial" w:hAnsi="Arial" w:cs="Arial"/>
          <w:b/>
          <w:bCs/>
          <w:color w:val="000000" w:themeColor="text1"/>
          <w:sz w:val="24"/>
          <w:szCs w:val="24"/>
        </w:rPr>
      </w:pPr>
      <w:bookmarkStart w:id="21" w:name="_Toc141210362"/>
      <w:r w:rsidRPr="00B93E36">
        <w:rPr>
          <w:rFonts w:ascii="Arial" w:hAnsi="Arial" w:cs="Arial"/>
          <w:b/>
          <w:bCs/>
          <w:color w:val="000000" w:themeColor="text1"/>
          <w:sz w:val="24"/>
          <w:szCs w:val="24"/>
        </w:rPr>
        <w:t>Conclusion</w:t>
      </w:r>
      <w:bookmarkEnd w:id="21"/>
      <w:r w:rsidR="00C3355D" w:rsidRPr="00B93E36">
        <w:rPr>
          <w:rFonts w:ascii="Arial" w:hAnsi="Arial" w:cs="Arial"/>
          <w:b/>
          <w:bCs/>
          <w:color w:val="000000" w:themeColor="text1"/>
          <w:sz w:val="24"/>
          <w:szCs w:val="24"/>
        </w:rPr>
        <w:t xml:space="preserve"> </w:t>
      </w:r>
    </w:p>
    <w:p w14:paraId="2E664E12" w14:textId="77777777" w:rsidR="00960406" w:rsidRPr="00CD4232" w:rsidRDefault="00960406" w:rsidP="00CA4E93">
      <w:pPr>
        <w:spacing w:after="0" w:line="360" w:lineRule="auto"/>
        <w:ind w:firstLine="720"/>
        <w:jc w:val="both"/>
        <w:rPr>
          <w:rFonts w:ascii="Arial" w:hAnsi="Arial" w:cs="Arial"/>
          <w:color w:val="000000" w:themeColor="text1"/>
          <w:sz w:val="24"/>
          <w:szCs w:val="24"/>
        </w:rPr>
      </w:pPr>
      <w:r w:rsidRPr="00CD4232">
        <w:rPr>
          <w:rFonts w:ascii="Arial" w:hAnsi="Arial" w:cs="Arial"/>
          <w:color w:val="000000" w:themeColor="text1"/>
          <w:sz w:val="24"/>
          <w:szCs w:val="24"/>
        </w:rPr>
        <w:t>Waterdrop Microdrinks GmbH has effectively used segmentation, targeting, and positioning strategies to establish itself as a player in the beverage industry. The organisation successfully appeals to health-conscious people by segmenting its target audience based on demographics, psychographics, and behaviours, especially millennials and members of Gen Z. Convenience, wellness, and sustainability are important to these groups.</w:t>
      </w:r>
    </w:p>
    <w:p w14:paraId="25CDD857" w14:textId="36BD377D" w:rsidR="00960406" w:rsidRPr="00CD4232" w:rsidRDefault="00960406" w:rsidP="003A003F">
      <w:pPr>
        <w:spacing w:line="360" w:lineRule="auto"/>
        <w:ind w:firstLine="720"/>
        <w:jc w:val="both"/>
        <w:rPr>
          <w:rFonts w:ascii="Arial" w:hAnsi="Arial" w:cs="Arial"/>
          <w:color w:val="000000" w:themeColor="text1"/>
          <w:sz w:val="24"/>
          <w:szCs w:val="24"/>
        </w:rPr>
      </w:pPr>
      <w:r w:rsidRPr="00CD4232">
        <w:rPr>
          <w:rFonts w:ascii="Arial" w:hAnsi="Arial" w:cs="Arial"/>
          <w:color w:val="000000" w:themeColor="text1"/>
          <w:sz w:val="24"/>
          <w:szCs w:val="24"/>
        </w:rPr>
        <w:t>An original line of microdrinks with a range of flavours and added vitamins are part of the company's marketing mix strategies, and they come at a premium price to represent the added value and high quality they provide. Waterdrop offer access to their products via e-commerce platforms</w:t>
      </w:r>
      <w:r w:rsidR="003A003F">
        <w:rPr>
          <w:rFonts w:ascii="Arial" w:hAnsi="Arial" w:cs="Arial"/>
          <w:color w:val="000000" w:themeColor="text1"/>
          <w:sz w:val="24"/>
          <w:szCs w:val="24"/>
        </w:rPr>
        <w:t xml:space="preserve"> </w:t>
      </w:r>
      <w:r w:rsidRPr="00CD4232">
        <w:rPr>
          <w:rFonts w:ascii="Arial" w:hAnsi="Arial" w:cs="Arial"/>
          <w:color w:val="000000" w:themeColor="text1"/>
          <w:sz w:val="24"/>
          <w:szCs w:val="24"/>
        </w:rPr>
        <w:t>and a distribution strategy - that is multichannel. The company promotes itself using digital marketing platforms, promoting the benefits of its products, sharing interesting tales, and creating a sense of community.</w:t>
      </w:r>
    </w:p>
    <w:p w14:paraId="64F1463D" w14:textId="68D746FA" w:rsidR="00960406" w:rsidRPr="00CD4232" w:rsidRDefault="00960406" w:rsidP="003339BB">
      <w:pPr>
        <w:spacing w:line="360" w:lineRule="auto"/>
        <w:ind w:firstLine="720"/>
        <w:jc w:val="both"/>
        <w:rPr>
          <w:rFonts w:ascii="Arial" w:hAnsi="Arial" w:cs="Arial"/>
          <w:color w:val="000000" w:themeColor="text1"/>
          <w:sz w:val="24"/>
          <w:szCs w:val="24"/>
        </w:rPr>
      </w:pPr>
      <w:r w:rsidRPr="00CD4232">
        <w:rPr>
          <w:rFonts w:ascii="Arial" w:hAnsi="Arial" w:cs="Arial"/>
          <w:color w:val="000000" w:themeColor="text1"/>
          <w:sz w:val="24"/>
          <w:szCs w:val="24"/>
        </w:rPr>
        <w:lastRenderedPageBreak/>
        <w:t>Waterdrop's client strategy, which is accompanied by excellent customer service, enriches the whole brand experience. By maintaining its commitments and adapting its offerings to meet new consumer wants</w:t>
      </w:r>
      <w:r w:rsidR="003339BB">
        <w:rPr>
          <w:rFonts w:ascii="Arial" w:hAnsi="Arial" w:cs="Arial"/>
          <w:color w:val="000000" w:themeColor="text1"/>
          <w:sz w:val="24"/>
          <w:szCs w:val="24"/>
        </w:rPr>
        <w:t xml:space="preserve"> and needs</w:t>
      </w:r>
      <w:r w:rsidRPr="00CD4232">
        <w:rPr>
          <w:rFonts w:ascii="Arial" w:hAnsi="Arial" w:cs="Arial"/>
          <w:color w:val="000000" w:themeColor="text1"/>
          <w:sz w:val="24"/>
          <w:szCs w:val="24"/>
        </w:rPr>
        <w:t>, Waterdrop has become recognised as a reliable and innovative brand in the marketplace.</w:t>
      </w:r>
    </w:p>
    <w:p w14:paraId="7ACE59A9" w14:textId="3D46B1EB" w:rsidR="00A20613" w:rsidRDefault="00960406" w:rsidP="00426C6E">
      <w:pPr>
        <w:spacing w:line="360" w:lineRule="auto"/>
        <w:ind w:firstLine="720"/>
        <w:jc w:val="both"/>
        <w:rPr>
          <w:noProof/>
        </w:rPr>
      </w:pPr>
      <w:r w:rsidRPr="00CD4232">
        <w:rPr>
          <w:rFonts w:ascii="Arial" w:hAnsi="Arial" w:cs="Arial"/>
          <w:color w:val="000000" w:themeColor="text1"/>
          <w:sz w:val="24"/>
          <w:szCs w:val="24"/>
        </w:rPr>
        <w:t>As a result of effective segmentation, targeting, and positioning strategies as well as an effective marketing strategy, Waterdrop Microdrinks GmbH has been successful in reaching the needs of health-conscious consumers and establishing a strong market presence in the beverage industry.</w:t>
      </w:r>
      <w:r w:rsidR="00A3218C" w:rsidRPr="00A3218C">
        <w:rPr>
          <w:noProof/>
        </w:rPr>
        <w:t xml:space="preserve"> </w:t>
      </w:r>
    </w:p>
    <w:p w14:paraId="41120D55" w14:textId="77777777" w:rsidR="00395B42" w:rsidRDefault="00395B42" w:rsidP="00457CE6">
      <w:pPr>
        <w:spacing w:line="360" w:lineRule="auto"/>
        <w:ind w:firstLine="720"/>
        <w:jc w:val="both"/>
        <w:rPr>
          <w:rFonts w:ascii="Arial" w:hAnsi="Arial" w:cs="Arial"/>
          <w:sz w:val="24"/>
          <w:szCs w:val="24"/>
        </w:rPr>
      </w:pPr>
    </w:p>
    <w:p w14:paraId="5D9F95F6" w14:textId="77777777" w:rsidR="00395B42" w:rsidRDefault="00395B42" w:rsidP="00457CE6">
      <w:pPr>
        <w:spacing w:line="360" w:lineRule="auto"/>
        <w:ind w:firstLine="720"/>
        <w:jc w:val="both"/>
        <w:rPr>
          <w:rFonts w:ascii="Arial" w:hAnsi="Arial" w:cs="Arial"/>
          <w:sz w:val="24"/>
          <w:szCs w:val="24"/>
        </w:rPr>
      </w:pPr>
    </w:p>
    <w:p w14:paraId="17AA4915" w14:textId="6C96509D" w:rsidR="00904BDB" w:rsidRPr="00457CE6" w:rsidRDefault="00426C6E" w:rsidP="00457CE6">
      <w:pPr>
        <w:spacing w:line="360" w:lineRule="auto"/>
        <w:ind w:firstLine="720"/>
        <w:jc w:val="both"/>
        <w:rPr>
          <w:rFonts w:ascii="Arial" w:hAnsi="Arial" w:cs="Arial"/>
          <w:sz w:val="24"/>
          <w:szCs w:val="24"/>
        </w:rPr>
      </w:pPr>
      <w:r>
        <w:rPr>
          <w:noProof/>
        </w:rPr>
        <w:drawing>
          <wp:inline distT="0" distB="0" distL="0" distR="0" wp14:anchorId="4A234C49" wp14:editId="4732587F">
            <wp:extent cx="3081337" cy="2076450"/>
            <wp:effectExtent l="0" t="0" r="0" b="0"/>
            <wp:docPr id="2134929969" name="Picture 10" descr="A hand holding a pill next to a glass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929969" name="Picture 10" descr="A hand holding a pill next to a glass of wat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18221" cy="2101305"/>
                    </a:xfrm>
                    <a:prstGeom prst="rect">
                      <a:avLst/>
                    </a:prstGeom>
                    <a:noFill/>
                    <a:ln>
                      <a:noFill/>
                    </a:ln>
                  </pic:spPr>
                </pic:pic>
              </a:graphicData>
            </a:graphic>
          </wp:inline>
        </w:drawing>
      </w:r>
      <w:r w:rsidR="00A7291D" w:rsidRPr="00E20EDD">
        <w:rPr>
          <w:rFonts w:ascii="Arial" w:hAnsi="Arial" w:cs="Arial"/>
          <w:sz w:val="24"/>
          <w:szCs w:val="24"/>
        </w:rPr>
        <w:t>(WATERDROP®, 2023)</w:t>
      </w:r>
      <w:bookmarkStart w:id="22" w:name="_Toc139453299"/>
    </w:p>
    <w:p w14:paraId="4AA1B2D6" w14:textId="77777777" w:rsidR="0014596E" w:rsidRDefault="0014596E" w:rsidP="00AB51B1">
      <w:pPr>
        <w:pStyle w:val="Heading1"/>
        <w:spacing w:line="360" w:lineRule="auto"/>
        <w:rPr>
          <w:rFonts w:ascii="Arial" w:hAnsi="Arial" w:cs="Arial"/>
          <w:b/>
          <w:bCs/>
          <w:color w:val="000000" w:themeColor="text1"/>
          <w:sz w:val="24"/>
          <w:szCs w:val="24"/>
        </w:rPr>
      </w:pPr>
    </w:p>
    <w:p w14:paraId="6A6AE12E" w14:textId="77777777" w:rsidR="0014596E" w:rsidRDefault="0014596E" w:rsidP="00AB51B1">
      <w:pPr>
        <w:pStyle w:val="Heading1"/>
        <w:spacing w:line="360" w:lineRule="auto"/>
        <w:rPr>
          <w:rFonts w:ascii="Arial" w:hAnsi="Arial" w:cs="Arial"/>
          <w:b/>
          <w:bCs/>
          <w:color w:val="000000" w:themeColor="text1"/>
          <w:sz w:val="24"/>
          <w:szCs w:val="24"/>
        </w:rPr>
      </w:pPr>
    </w:p>
    <w:p w14:paraId="5FA60C5E" w14:textId="77777777" w:rsidR="00395B42" w:rsidRDefault="00395B42" w:rsidP="00395B42">
      <w:pPr>
        <w:rPr>
          <w:lang w:eastAsia="en-GB"/>
        </w:rPr>
      </w:pPr>
    </w:p>
    <w:p w14:paraId="1982A5A2" w14:textId="77777777" w:rsidR="00395B42" w:rsidRDefault="00395B42" w:rsidP="00395B42">
      <w:pPr>
        <w:rPr>
          <w:lang w:eastAsia="en-GB"/>
        </w:rPr>
      </w:pPr>
    </w:p>
    <w:p w14:paraId="0E672EC3" w14:textId="77777777" w:rsidR="00395B42" w:rsidRDefault="00395B42" w:rsidP="00395B42">
      <w:pPr>
        <w:rPr>
          <w:lang w:eastAsia="en-GB"/>
        </w:rPr>
      </w:pPr>
    </w:p>
    <w:p w14:paraId="7F6BF992" w14:textId="77777777" w:rsidR="00395B42" w:rsidRPr="00395B42" w:rsidRDefault="00395B42" w:rsidP="00395B42">
      <w:pPr>
        <w:rPr>
          <w:lang w:eastAsia="en-GB"/>
        </w:rPr>
      </w:pPr>
    </w:p>
    <w:p w14:paraId="6A268B08" w14:textId="77777777" w:rsidR="0014596E" w:rsidRDefault="0014596E" w:rsidP="00AB51B1">
      <w:pPr>
        <w:pStyle w:val="Heading1"/>
        <w:spacing w:line="360" w:lineRule="auto"/>
        <w:rPr>
          <w:rFonts w:ascii="Arial" w:hAnsi="Arial" w:cs="Arial"/>
          <w:b/>
          <w:bCs/>
          <w:color w:val="000000" w:themeColor="text1"/>
          <w:sz w:val="24"/>
          <w:szCs w:val="24"/>
        </w:rPr>
      </w:pPr>
    </w:p>
    <w:p w14:paraId="74B94D00" w14:textId="77777777" w:rsidR="0014596E" w:rsidRDefault="0014596E" w:rsidP="0014596E">
      <w:pPr>
        <w:rPr>
          <w:lang w:eastAsia="en-GB"/>
        </w:rPr>
      </w:pPr>
    </w:p>
    <w:p w14:paraId="41B14265" w14:textId="77777777" w:rsidR="0014596E" w:rsidRPr="0014596E" w:rsidRDefault="0014596E" w:rsidP="0014596E">
      <w:pPr>
        <w:rPr>
          <w:lang w:eastAsia="en-GB"/>
        </w:rPr>
      </w:pPr>
    </w:p>
    <w:p w14:paraId="31328FC5" w14:textId="28855FA9" w:rsidR="00BF0BCA" w:rsidRPr="00CD4232" w:rsidRDefault="00A20613" w:rsidP="00AB51B1">
      <w:pPr>
        <w:pStyle w:val="Heading1"/>
        <w:spacing w:line="360" w:lineRule="auto"/>
        <w:rPr>
          <w:rFonts w:ascii="Arial" w:hAnsi="Arial" w:cs="Arial"/>
          <w:color w:val="000000" w:themeColor="text1"/>
          <w:sz w:val="24"/>
          <w:szCs w:val="24"/>
        </w:rPr>
      </w:pPr>
      <w:bookmarkStart w:id="23" w:name="_Toc141210363"/>
      <w:r w:rsidRPr="00B93E36">
        <w:rPr>
          <w:rFonts w:ascii="Arial" w:hAnsi="Arial" w:cs="Arial"/>
          <w:b/>
          <w:bCs/>
          <w:color w:val="000000" w:themeColor="text1"/>
          <w:sz w:val="24"/>
          <w:szCs w:val="24"/>
        </w:rPr>
        <w:lastRenderedPageBreak/>
        <w:t>References</w:t>
      </w:r>
      <w:r w:rsidRPr="00CD4232">
        <w:rPr>
          <w:rFonts w:ascii="Arial" w:hAnsi="Arial" w:cs="Arial"/>
          <w:color w:val="000000" w:themeColor="text1"/>
          <w:sz w:val="24"/>
          <w:szCs w:val="24"/>
        </w:rPr>
        <w:t>:</w:t>
      </w:r>
      <w:bookmarkEnd w:id="22"/>
      <w:bookmarkEnd w:id="23"/>
    </w:p>
    <w:bookmarkEnd w:id="1"/>
    <w:p w14:paraId="3384478F"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r w:rsidRPr="00395B42">
        <w:rPr>
          <w:rFonts w:ascii="Arial" w:eastAsia="Times New Roman" w:hAnsi="Arial" w:cs="Arial"/>
          <w:kern w:val="0"/>
          <w:sz w:val="24"/>
          <w:szCs w:val="24"/>
          <w:lang w:eastAsia="en-GB"/>
          <w14:ligatures w14:val="none"/>
        </w:rPr>
        <w:t xml:space="preserve">ASDA (2023). </w:t>
      </w:r>
      <w:r w:rsidRPr="00395B42">
        <w:rPr>
          <w:rFonts w:ascii="Arial" w:eastAsia="Times New Roman" w:hAnsi="Arial" w:cs="Arial"/>
          <w:i/>
          <w:iCs/>
          <w:kern w:val="0"/>
          <w:sz w:val="24"/>
          <w:szCs w:val="24"/>
          <w:lang w:eastAsia="en-GB"/>
          <w14:ligatures w14:val="none"/>
        </w:rPr>
        <w:t>shopping platform</w:t>
      </w:r>
      <w:r w:rsidRPr="00395B42">
        <w:rPr>
          <w:rFonts w:ascii="Arial" w:eastAsia="Times New Roman" w:hAnsi="Arial" w:cs="Arial"/>
          <w:kern w:val="0"/>
          <w:sz w:val="24"/>
          <w:szCs w:val="24"/>
          <w:lang w:eastAsia="en-GB"/>
          <w14:ligatures w14:val="none"/>
        </w:rPr>
        <w:t>. [online] Asda.com. Available at: https://groceries.asda.com/product/view-all-water/volvic-touch-of-fruit-sugar-free-summer-fruits-flavoured-water/1000027213951 [Accessed 7 Jul. 2023].</w:t>
      </w:r>
    </w:p>
    <w:p w14:paraId="74BA0539"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proofErr w:type="spellStart"/>
      <w:r w:rsidRPr="00395B42">
        <w:rPr>
          <w:rFonts w:ascii="Arial" w:eastAsia="Times New Roman" w:hAnsi="Arial" w:cs="Arial"/>
          <w:kern w:val="0"/>
          <w:sz w:val="24"/>
          <w:szCs w:val="24"/>
          <w:lang w:eastAsia="en-GB"/>
          <w14:ligatures w14:val="none"/>
        </w:rPr>
        <w:t>Danon</w:t>
      </w:r>
      <w:proofErr w:type="spellEnd"/>
      <w:r w:rsidRPr="00395B42">
        <w:rPr>
          <w:rFonts w:ascii="Arial" w:eastAsia="Times New Roman" w:hAnsi="Arial" w:cs="Arial"/>
          <w:kern w:val="0"/>
          <w:sz w:val="24"/>
          <w:szCs w:val="24"/>
          <w:lang w:eastAsia="en-GB"/>
          <w14:ligatures w14:val="none"/>
        </w:rPr>
        <w:t xml:space="preserve"> (2020). </w:t>
      </w:r>
      <w:proofErr w:type="spellStart"/>
      <w:r w:rsidRPr="00395B42">
        <w:rPr>
          <w:rFonts w:ascii="Arial" w:eastAsia="Times New Roman" w:hAnsi="Arial" w:cs="Arial"/>
          <w:i/>
          <w:iCs/>
          <w:kern w:val="0"/>
          <w:sz w:val="24"/>
          <w:szCs w:val="24"/>
          <w:lang w:eastAsia="en-GB"/>
          <w14:ligatures w14:val="none"/>
        </w:rPr>
        <w:t>Volvic</w:t>
      </w:r>
      <w:proofErr w:type="spellEnd"/>
      <w:r w:rsidRPr="00395B42">
        <w:rPr>
          <w:rFonts w:ascii="Arial" w:eastAsia="Times New Roman" w:hAnsi="Arial" w:cs="Arial"/>
          <w:i/>
          <w:iCs/>
          <w:kern w:val="0"/>
          <w:sz w:val="24"/>
          <w:szCs w:val="24"/>
          <w:lang w:eastAsia="en-GB"/>
          <w14:ligatures w14:val="none"/>
        </w:rPr>
        <w:t xml:space="preserve"> water - Danone</w:t>
      </w:r>
      <w:r w:rsidRPr="00395B42">
        <w:rPr>
          <w:rFonts w:ascii="Arial" w:eastAsia="Times New Roman" w:hAnsi="Arial" w:cs="Arial"/>
          <w:kern w:val="0"/>
          <w:sz w:val="24"/>
          <w:szCs w:val="24"/>
          <w:lang w:eastAsia="en-GB"/>
          <w14:ligatures w14:val="none"/>
        </w:rPr>
        <w:t>. [online] World food company - Danone. Available at: https://www.danone.com/brands/waters/volvic.html [Accessed 7 Jul. 2023].</w:t>
      </w:r>
    </w:p>
    <w:p w14:paraId="1F675877"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r w:rsidRPr="00395B42">
        <w:rPr>
          <w:rFonts w:ascii="Arial" w:eastAsia="Times New Roman" w:hAnsi="Arial" w:cs="Arial"/>
          <w:kern w:val="0"/>
          <w:sz w:val="24"/>
          <w:szCs w:val="24"/>
          <w:lang w:eastAsia="en-GB"/>
          <w14:ligatures w14:val="none"/>
        </w:rPr>
        <w:t xml:space="preserve">Hoyer, W.D., </w:t>
      </w:r>
      <w:proofErr w:type="spellStart"/>
      <w:r w:rsidRPr="00395B42">
        <w:rPr>
          <w:rFonts w:ascii="Arial" w:eastAsia="Times New Roman" w:hAnsi="Arial" w:cs="Arial"/>
          <w:kern w:val="0"/>
          <w:sz w:val="24"/>
          <w:szCs w:val="24"/>
          <w:lang w:eastAsia="en-GB"/>
          <w14:ligatures w14:val="none"/>
        </w:rPr>
        <w:t>MacInnis</w:t>
      </w:r>
      <w:proofErr w:type="spellEnd"/>
      <w:r w:rsidRPr="00395B42">
        <w:rPr>
          <w:rFonts w:ascii="Arial" w:eastAsia="Times New Roman" w:hAnsi="Arial" w:cs="Arial"/>
          <w:kern w:val="0"/>
          <w:sz w:val="24"/>
          <w:szCs w:val="24"/>
          <w:lang w:eastAsia="en-GB"/>
          <w14:ligatures w14:val="none"/>
        </w:rPr>
        <w:t xml:space="preserve">, D.J. and Pieters, R. (2012). </w:t>
      </w:r>
      <w:r w:rsidRPr="00395B42">
        <w:rPr>
          <w:rFonts w:ascii="Arial" w:eastAsia="Times New Roman" w:hAnsi="Arial" w:cs="Arial"/>
          <w:i/>
          <w:iCs/>
          <w:kern w:val="0"/>
          <w:sz w:val="24"/>
          <w:szCs w:val="24"/>
          <w:lang w:eastAsia="en-GB"/>
          <w14:ligatures w14:val="none"/>
        </w:rPr>
        <w:t>Consumer Behavior</w:t>
      </w:r>
      <w:r w:rsidRPr="00395B42">
        <w:rPr>
          <w:rFonts w:ascii="Arial" w:eastAsia="Times New Roman" w:hAnsi="Arial" w:cs="Arial"/>
          <w:kern w:val="0"/>
          <w:sz w:val="24"/>
          <w:szCs w:val="24"/>
          <w:lang w:eastAsia="en-GB"/>
          <w14:ligatures w14:val="none"/>
        </w:rPr>
        <w:t>. Cengage Learning.</w:t>
      </w:r>
    </w:p>
    <w:p w14:paraId="5AB99157"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r w:rsidRPr="00395B42">
        <w:rPr>
          <w:rFonts w:ascii="Arial" w:eastAsia="Times New Roman" w:hAnsi="Arial" w:cs="Arial"/>
          <w:kern w:val="0"/>
          <w:sz w:val="24"/>
          <w:szCs w:val="24"/>
          <w:lang w:eastAsia="en-GB"/>
          <w14:ligatures w14:val="none"/>
        </w:rPr>
        <w:t xml:space="preserve">Kotler, P., Armstrong, G., Harris, L.C. and He, H. (2020a). </w:t>
      </w:r>
      <w:r w:rsidRPr="00395B42">
        <w:rPr>
          <w:rFonts w:ascii="Arial" w:eastAsia="Times New Roman" w:hAnsi="Arial" w:cs="Arial"/>
          <w:i/>
          <w:iCs/>
          <w:kern w:val="0"/>
          <w:sz w:val="24"/>
          <w:szCs w:val="24"/>
          <w:lang w:eastAsia="en-GB"/>
          <w14:ligatures w14:val="none"/>
        </w:rPr>
        <w:t>Principles of Marketing</w:t>
      </w:r>
      <w:r w:rsidRPr="00395B42">
        <w:rPr>
          <w:rFonts w:ascii="Arial" w:eastAsia="Times New Roman" w:hAnsi="Arial" w:cs="Arial"/>
          <w:kern w:val="0"/>
          <w:sz w:val="24"/>
          <w:szCs w:val="24"/>
          <w:lang w:eastAsia="en-GB"/>
          <w14:ligatures w14:val="none"/>
        </w:rPr>
        <w:t>. Eight European Edition ed. Pearson UK.</w:t>
      </w:r>
    </w:p>
    <w:p w14:paraId="1C0994B8"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r w:rsidRPr="00395B42">
        <w:rPr>
          <w:rFonts w:ascii="Arial" w:eastAsia="Times New Roman" w:hAnsi="Arial" w:cs="Arial"/>
          <w:kern w:val="0"/>
          <w:sz w:val="24"/>
          <w:szCs w:val="24"/>
          <w:lang w:eastAsia="en-GB"/>
          <w14:ligatures w14:val="none"/>
        </w:rPr>
        <w:t xml:space="preserve">Kotler, P., Armstrong, G., Harris, L.C. and He, H. (2020b). </w:t>
      </w:r>
      <w:r w:rsidRPr="00395B42">
        <w:rPr>
          <w:rFonts w:ascii="Arial" w:eastAsia="Times New Roman" w:hAnsi="Arial" w:cs="Arial"/>
          <w:i/>
          <w:iCs/>
          <w:kern w:val="0"/>
          <w:sz w:val="24"/>
          <w:szCs w:val="24"/>
          <w:lang w:eastAsia="en-GB"/>
          <w14:ligatures w14:val="none"/>
        </w:rPr>
        <w:t>Principles of Marketing</w:t>
      </w:r>
      <w:r w:rsidRPr="00395B42">
        <w:rPr>
          <w:rFonts w:ascii="Arial" w:eastAsia="Times New Roman" w:hAnsi="Arial" w:cs="Arial"/>
          <w:kern w:val="0"/>
          <w:sz w:val="24"/>
          <w:szCs w:val="24"/>
          <w:lang w:eastAsia="en-GB"/>
          <w14:ligatures w14:val="none"/>
        </w:rPr>
        <w:t>. Eight European Edition ed. Pearson UK, p.216.</w:t>
      </w:r>
    </w:p>
    <w:p w14:paraId="369B0FB7"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r w:rsidRPr="00395B42">
        <w:rPr>
          <w:rFonts w:ascii="Arial" w:eastAsia="Times New Roman" w:hAnsi="Arial" w:cs="Arial"/>
          <w:kern w:val="0"/>
          <w:sz w:val="24"/>
          <w:szCs w:val="24"/>
          <w:lang w:eastAsia="en-GB"/>
          <w14:ligatures w14:val="none"/>
        </w:rPr>
        <w:t xml:space="preserve">Kotler, P., Armstrong, G., Harris, L.C. and He, H. (2020c). </w:t>
      </w:r>
      <w:r w:rsidRPr="00395B42">
        <w:rPr>
          <w:rFonts w:ascii="Arial" w:eastAsia="Times New Roman" w:hAnsi="Arial" w:cs="Arial"/>
          <w:i/>
          <w:iCs/>
          <w:kern w:val="0"/>
          <w:sz w:val="24"/>
          <w:szCs w:val="24"/>
          <w:lang w:eastAsia="en-GB"/>
          <w14:ligatures w14:val="none"/>
        </w:rPr>
        <w:t>Principles of Marketing</w:t>
      </w:r>
      <w:r w:rsidRPr="00395B42">
        <w:rPr>
          <w:rFonts w:ascii="Arial" w:eastAsia="Times New Roman" w:hAnsi="Arial" w:cs="Arial"/>
          <w:kern w:val="0"/>
          <w:sz w:val="24"/>
          <w:szCs w:val="24"/>
          <w:lang w:eastAsia="en-GB"/>
          <w14:ligatures w14:val="none"/>
        </w:rPr>
        <w:t>. Eight European Edition ed. Pearson UK, pp.51–53.</w:t>
      </w:r>
    </w:p>
    <w:p w14:paraId="75B6B426"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r w:rsidRPr="00395B42">
        <w:rPr>
          <w:rFonts w:ascii="Arial" w:eastAsia="Times New Roman" w:hAnsi="Arial" w:cs="Arial"/>
          <w:kern w:val="0"/>
          <w:sz w:val="24"/>
          <w:szCs w:val="24"/>
          <w:lang w:eastAsia="en-GB"/>
          <w14:ligatures w14:val="none"/>
        </w:rPr>
        <w:t xml:space="preserve">Kotler, </w:t>
      </w:r>
      <w:proofErr w:type="gramStart"/>
      <w:r w:rsidRPr="00395B42">
        <w:rPr>
          <w:rFonts w:ascii="Arial" w:eastAsia="Times New Roman" w:hAnsi="Arial" w:cs="Arial"/>
          <w:kern w:val="0"/>
          <w:sz w:val="24"/>
          <w:szCs w:val="24"/>
          <w:lang w:eastAsia="en-GB"/>
          <w14:ligatures w14:val="none"/>
        </w:rPr>
        <w:t>P.</w:t>
      </w:r>
      <w:proofErr w:type="gramEnd"/>
      <w:r w:rsidRPr="00395B42">
        <w:rPr>
          <w:rFonts w:ascii="Arial" w:eastAsia="Times New Roman" w:hAnsi="Arial" w:cs="Arial"/>
          <w:kern w:val="0"/>
          <w:sz w:val="24"/>
          <w:szCs w:val="24"/>
          <w:lang w:eastAsia="en-GB"/>
          <w14:ligatures w14:val="none"/>
        </w:rPr>
        <w:t xml:space="preserve"> and Keller, K.L. (2016a). </w:t>
      </w:r>
      <w:r w:rsidRPr="00395B42">
        <w:rPr>
          <w:rFonts w:ascii="Arial" w:eastAsia="Times New Roman" w:hAnsi="Arial" w:cs="Arial"/>
          <w:i/>
          <w:iCs/>
          <w:kern w:val="0"/>
          <w:sz w:val="24"/>
          <w:szCs w:val="24"/>
          <w:lang w:eastAsia="en-GB"/>
          <w14:ligatures w14:val="none"/>
        </w:rPr>
        <w:t>Marketing Management</w:t>
      </w:r>
      <w:r w:rsidRPr="00395B42">
        <w:rPr>
          <w:rFonts w:ascii="Arial" w:eastAsia="Times New Roman" w:hAnsi="Arial" w:cs="Arial"/>
          <w:kern w:val="0"/>
          <w:sz w:val="24"/>
          <w:szCs w:val="24"/>
          <w:lang w:eastAsia="en-GB"/>
          <w14:ligatures w14:val="none"/>
        </w:rPr>
        <w:t>. 15th ed. Boston: Pearson, p.401.</w:t>
      </w:r>
    </w:p>
    <w:p w14:paraId="7D29F962"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r w:rsidRPr="00395B42">
        <w:rPr>
          <w:rFonts w:ascii="Arial" w:eastAsia="Times New Roman" w:hAnsi="Arial" w:cs="Arial"/>
          <w:kern w:val="0"/>
          <w:sz w:val="24"/>
          <w:szCs w:val="24"/>
          <w:lang w:eastAsia="en-GB"/>
          <w14:ligatures w14:val="none"/>
        </w:rPr>
        <w:t xml:space="preserve">Kotler, </w:t>
      </w:r>
      <w:proofErr w:type="gramStart"/>
      <w:r w:rsidRPr="00395B42">
        <w:rPr>
          <w:rFonts w:ascii="Arial" w:eastAsia="Times New Roman" w:hAnsi="Arial" w:cs="Arial"/>
          <w:kern w:val="0"/>
          <w:sz w:val="24"/>
          <w:szCs w:val="24"/>
          <w:lang w:eastAsia="en-GB"/>
          <w14:ligatures w14:val="none"/>
        </w:rPr>
        <w:t>P.</w:t>
      </w:r>
      <w:proofErr w:type="gramEnd"/>
      <w:r w:rsidRPr="00395B42">
        <w:rPr>
          <w:rFonts w:ascii="Arial" w:eastAsia="Times New Roman" w:hAnsi="Arial" w:cs="Arial"/>
          <w:kern w:val="0"/>
          <w:sz w:val="24"/>
          <w:szCs w:val="24"/>
          <w:lang w:eastAsia="en-GB"/>
          <w14:ligatures w14:val="none"/>
        </w:rPr>
        <w:t xml:space="preserve"> and Keller, K.L. (2016b). </w:t>
      </w:r>
      <w:r w:rsidRPr="00395B42">
        <w:rPr>
          <w:rFonts w:ascii="Arial" w:eastAsia="Times New Roman" w:hAnsi="Arial" w:cs="Arial"/>
          <w:i/>
          <w:iCs/>
          <w:kern w:val="0"/>
          <w:sz w:val="24"/>
          <w:szCs w:val="24"/>
          <w:lang w:eastAsia="en-GB"/>
          <w14:ligatures w14:val="none"/>
        </w:rPr>
        <w:t>Marketing Management</w:t>
      </w:r>
      <w:r w:rsidRPr="00395B42">
        <w:rPr>
          <w:rFonts w:ascii="Arial" w:eastAsia="Times New Roman" w:hAnsi="Arial" w:cs="Arial"/>
          <w:kern w:val="0"/>
          <w:sz w:val="24"/>
          <w:szCs w:val="24"/>
          <w:lang w:eastAsia="en-GB"/>
          <w14:ligatures w14:val="none"/>
        </w:rPr>
        <w:t>. 15th ed. Boston: Pearson, p.73.</w:t>
      </w:r>
    </w:p>
    <w:p w14:paraId="4E510DE0"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r w:rsidRPr="00395B42">
        <w:rPr>
          <w:rFonts w:ascii="Arial" w:eastAsia="Times New Roman" w:hAnsi="Arial" w:cs="Arial"/>
          <w:kern w:val="0"/>
          <w:sz w:val="24"/>
          <w:szCs w:val="24"/>
          <w:lang w:eastAsia="en-GB"/>
          <w14:ligatures w14:val="none"/>
        </w:rPr>
        <w:t xml:space="preserve">MacDonald, B. (2022). </w:t>
      </w:r>
      <w:r w:rsidRPr="00395B42">
        <w:rPr>
          <w:rFonts w:ascii="Arial" w:eastAsia="Times New Roman" w:hAnsi="Arial" w:cs="Arial"/>
          <w:i/>
          <w:iCs/>
          <w:kern w:val="0"/>
          <w:sz w:val="24"/>
          <w:szCs w:val="24"/>
          <w:lang w:eastAsia="en-GB"/>
          <w14:ligatures w14:val="none"/>
        </w:rPr>
        <w:t xml:space="preserve">How Much Water Should </w:t>
      </w:r>
      <w:proofErr w:type="gramStart"/>
      <w:r w:rsidRPr="00395B42">
        <w:rPr>
          <w:rFonts w:ascii="Arial" w:eastAsia="Times New Roman" w:hAnsi="Arial" w:cs="Arial"/>
          <w:i/>
          <w:iCs/>
          <w:kern w:val="0"/>
          <w:sz w:val="24"/>
          <w:szCs w:val="24"/>
          <w:lang w:eastAsia="en-GB"/>
          <w14:ligatures w14:val="none"/>
        </w:rPr>
        <w:t>A</w:t>
      </w:r>
      <w:proofErr w:type="gramEnd"/>
      <w:r w:rsidRPr="00395B42">
        <w:rPr>
          <w:rFonts w:ascii="Arial" w:eastAsia="Times New Roman" w:hAnsi="Arial" w:cs="Arial"/>
          <w:i/>
          <w:iCs/>
          <w:kern w:val="0"/>
          <w:sz w:val="24"/>
          <w:szCs w:val="24"/>
          <w:lang w:eastAsia="en-GB"/>
          <w14:ligatures w14:val="none"/>
        </w:rPr>
        <w:t xml:space="preserve"> Child Drink?</w:t>
      </w:r>
      <w:r w:rsidRPr="00395B42">
        <w:rPr>
          <w:rFonts w:ascii="Arial" w:eastAsia="Times New Roman" w:hAnsi="Arial" w:cs="Arial"/>
          <w:kern w:val="0"/>
          <w:sz w:val="24"/>
          <w:szCs w:val="24"/>
          <w:lang w:eastAsia="en-GB"/>
          <w14:ligatures w14:val="none"/>
        </w:rPr>
        <w:t xml:space="preserve"> [online] waterdrop® UK. Available at: https://en.waterdrop.com/blogs/magazine/how-much-water-should-a-child-drink [Accessed 27 Jun. 2023].</w:t>
      </w:r>
    </w:p>
    <w:p w14:paraId="168E2C29"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r w:rsidRPr="00395B42">
        <w:rPr>
          <w:rFonts w:ascii="Arial" w:eastAsia="Times New Roman" w:hAnsi="Arial" w:cs="Arial"/>
          <w:kern w:val="0"/>
          <w:sz w:val="24"/>
          <w:szCs w:val="24"/>
          <w:lang w:eastAsia="en-GB"/>
          <w14:ligatures w14:val="none"/>
        </w:rPr>
        <w:t xml:space="preserve">MacDonald, B. (2023). </w:t>
      </w:r>
      <w:r w:rsidRPr="00395B42">
        <w:rPr>
          <w:rFonts w:ascii="Arial" w:eastAsia="Times New Roman" w:hAnsi="Arial" w:cs="Arial"/>
          <w:i/>
          <w:iCs/>
          <w:kern w:val="0"/>
          <w:sz w:val="24"/>
          <w:szCs w:val="24"/>
          <w:lang w:eastAsia="en-GB"/>
          <w14:ligatures w14:val="none"/>
        </w:rPr>
        <w:t>Q&amp;A: waterdrop® X Hello Inside</w:t>
      </w:r>
      <w:r w:rsidRPr="00395B42">
        <w:rPr>
          <w:rFonts w:ascii="Arial" w:eastAsia="Times New Roman" w:hAnsi="Arial" w:cs="Arial"/>
          <w:kern w:val="0"/>
          <w:sz w:val="24"/>
          <w:szCs w:val="24"/>
          <w:lang w:eastAsia="en-GB"/>
          <w14:ligatures w14:val="none"/>
        </w:rPr>
        <w:t>. [online] waterdrop® UK. Available at: https://en.waterdrop.com/blogs/magazine/q-and-a-with-hello-inside [Accessed 27 Jun. 2023].</w:t>
      </w:r>
    </w:p>
    <w:p w14:paraId="6740D5F1"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r w:rsidRPr="00395B42">
        <w:rPr>
          <w:rFonts w:ascii="Arial" w:eastAsia="Times New Roman" w:hAnsi="Arial" w:cs="Arial"/>
          <w:kern w:val="0"/>
          <w:sz w:val="24"/>
          <w:szCs w:val="24"/>
          <w:lang w:eastAsia="en-GB"/>
          <w14:ligatures w14:val="none"/>
        </w:rPr>
        <w:t xml:space="preserve">MarketLine (2018). </w:t>
      </w:r>
      <w:r w:rsidRPr="00395B42">
        <w:rPr>
          <w:rFonts w:ascii="Arial" w:eastAsia="Times New Roman" w:hAnsi="Arial" w:cs="Arial"/>
          <w:i/>
          <w:iCs/>
          <w:kern w:val="0"/>
          <w:sz w:val="24"/>
          <w:szCs w:val="24"/>
          <w:lang w:eastAsia="en-GB"/>
          <w14:ligatures w14:val="none"/>
        </w:rPr>
        <w:t>Key Trends in Non-Alcoholic Beverages: Powerful Changes Shaping the Soft drinks, Hot drinks, Enhanced Water and Packaging Segment</w:t>
      </w:r>
      <w:r w:rsidRPr="00395B42">
        <w:rPr>
          <w:rFonts w:ascii="Arial" w:eastAsia="Times New Roman" w:hAnsi="Arial" w:cs="Arial"/>
          <w:kern w:val="0"/>
          <w:sz w:val="24"/>
          <w:szCs w:val="24"/>
          <w:lang w:eastAsia="en-GB"/>
          <w14:ligatures w14:val="none"/>
        </w:rPr>
        <w:t>. [online] Uwtsd.ac.uk. Available at: https://advantage-marketline-com.ezproxy.uwtsd.ac.uk/Analysis/ViewasPDF/key-trends-in-non-alcoholic-beverages-powerful-changes-shaping-the-soft-drinks-hot-drinks-enhanced-water-and-packaging-segment [Accessed 25 Jul. 2023].</w:t>
      </w:r>
    </w:p>
    <w:p w14:paraId="3D5C6F78"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proofErr w:type="spellStart"/>
      <w:r w:rsidRPr="00395B42">
        <w:rPr>
          <w:rFonts w:ascii="Arial" w:eastAsia="Times New Roman" w:hAnsi="Arial" w:cs="Arial"/>
          <w:kern w:val="0"/>
          <w:sz w:val="24"/>
          <w:szCs w:val="24"/>
          <w:lang w:eastAsia="en-GB"/>
          <w14:ligatures w14:val="none"/>
        </w:rPr>
        <w:lastRenderedPageBreak/>
        <w:t>Nutricia</w:t>
      </w:r>
      <w:proofErr w:type="spellEnd"/>
      <w:r w:rsidRPr="00395B42">
        <w:rPr>
          <w:rFonts w:ascii="Arial" w:eastAsia="Times New Roman" w:hAnsi="Arial" w:cs="Arial"/>
          <w:kern w:val="0"/>
          <w:sz w:val="24"/>
          <w:szCs w:val="24"/>
          <w:lang w:eastAsia="en-GB"/>
          <w14:ligatures w14:val="none"/>
        </w:rPr>
        <w:t xml:space="preserve"> Limited (2023a). </w:t>
      </w:r>
      <w:proofErr w:type="spellStart"/>
      <w:r w:rsidRPr="00395B42">
        <w:rPr>
          <w:rFonts w:ascii="Arial" w:eastAsia="Times New Roman" w:hAnsi="Arial" w:cs="Arial"/>
          <w:i/>
          <w:iCs/>
          <w:kern w:val="0"/>
          <w:sz w:val="24"/>
          <w:szCs w:val="24"/>
          <w:lang w:eastAsia="en-GB"/>
          <w14:ligatures w14:val="none"/>
        </w:rPr>
        <w:t>Volvic</w:t>
      </w:r>
      <w:proofErr w:type="spellEnd"/>
      <w:r w:rsidRPr="00395B42">
        <w:rPr>
          <w:rFonts w:ascii="Arial" w:eastAsia="Times New Roman" w:hAnsi="Arial" w:cs="Arial"/>
          <w:i/>
          <w:iCs/>
          <w:kern w:val="0"/>
          <w:sz w:val="24"/>
          <w:szCs w:val="24"/>
          <w:lang w:eastAsia="en-GB"/>
          <w14:ligatures w14:val="none"/>
        </w:rPr>
        <w:t>: Mineral Water vs Other Water</w:t>
      </w:r>
      <w:r w:rsidRPr="00395B42">
        <w:rPr>
          <w:rFonts w:ascii="Arial" w:eastAsia="Times New Roman" w:hAnsi="Arial" w:cs="Arial"/>
          <w:kern w:val="0"/>
          <w:sz w:val="24"/>
          <w:szCs w:val="24"/>
          <w:lang w:eastAsia="en-GB"/>
          <w14:ligatures w14:val="none"/>
        </w:rPr>
        <w:t>. [online] www.volvic.co.uk. Available at: https://www.volvic.co.uk/volcanic-water/mineral-water-vs-other-water [Accessed 7 Jul. 2023].</w:t>
      </w:r>
    </w:p>
    <w:p w14:paraId="1E2D1E2C"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proofErr w:type="spellStart"/>
      <w:r w:rsidRPr="00395B42">
        <w:rPr>
          <w:rFonts w:ascii="Arial" w:eastAsia="Times New Roman" w:hAnsi="Arial" w:cs="Arial"/>
          <w:kern w:val="0"/>
          <w:sz w:val="24"/>
          <w:szCs w:val="24"/>
          <w:lang w:eastAsia="en-GB"/>
          <w14:ligatures w14:val="none"/>
        </w:rPr>
        <w:t>Nutricia</w:t>
      </w:r>
      <w:proofErr w:type="spellEnd"/>
      <w:r w:rsidRPr="00395B42">
        <w:rPr>
          <w:rFonts w:ascii="Arial" w:eastAsia="Times New Roman" w:hAnsi="Arial" w:cs="Arial"/>
          <w:kern w:val="0"/>
          <w:sz w:val="24"/>
          <w:szCs w:val="24"/>
          <w:lang w:eastAsia="en-GB"/>
          <w14:ligatures w14:val="none"/>
        </w:rPr>
        <w:t xml:space="preserve"> Limited (2023b). </w:t>
      </w:r>
      <w:proofErr w:type="spellStart"/>
      <w:r w:rsidRPr="00395B42">
        <w:rPr>
          <w:rFonts w:ascii="Arial" w:eastAsia="Times New Roman" w:hAnsi="Arial" w:cs="Arial"/>
          <w:i/>
          <w:iCs/>
          <w:kern w:val="0"/>
          <w:sz w:val="24"/>
          <w:szCs w:val="24"/>
          <w:lang w:eastAsia="en-GB"/>
          <w14:ligatures w14:val="none"/>
        </w:rPr>
        <w:t>Volvic</w:t>
      </w:r>
      <w:proofErr w:type="spellEnd"/>
      <w:r w:rsidRPr="00395B42">
        <w:rPr>
          <w:rFonts w:ascii="Arial" w:eastAsia="Times New Roman" w:hAnsi="Arial" w:cs="Arial"/>
          <w:i/>
          <w:iCs/>
          <w:kern w:val="0"/>
          <w:sz w:val="24"/>
          <w:szCs w:val="24"/>
          <w:lang w:eastAsia="en-GB"/>
          <w14:ligatures w14:val="none"/>
        </w:rPr>
        <w:t>: Products</w:t>
      </w:r>
      <w:r w:rsidRPr="00395B42">
        <w:rPr>
          <w:rFonts w:ascii="Arial" w:eastAsia="Times New Roman" w:hAnsi="Arial" w:cs="Arial"/>
          <w:kern w:val="0"/>
          <w:sz w:val="24"/>
          <w:szCs w:val="24"/>
          <w:lang w:eastAsia="en-GB"/>
          <w14:ligatures w14:val="none"/>
        </w:rPr>
        <w:t>. [online] www.volvic.co.uk. Available at: https://www.volvic.co.uk/products [Accessed 7 Jul. 2023].</w:t>
      </w:r>
    </w:p>
    <w:p w14:paraId="43EB2DB7"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proofErr w:type="spellStart"/>
      <w:r w:rsidRPr="00395B42">
        <w:rPr>
          <w:rFonts w:ascii="Arial" w:eastAsia="Times New Roman" w:hAnsi="Arial" w:cs="Arial"/>
          <w:kern w:val="0"/>
          <w:sz w:val="24"/>
          <w:szCs w:val="24"/>
          <w:lang w:eastAsia="en-GB"/>
          <w14:ligatures w14:val="none"/>
        </w:rPr>
        <w:t>Nutricia</w:t>
      </w:r>
      <w:proofErr w:type="spellEnd"/>
      <w:r w:rsidRPr="00395B42">
        <w:rPr>
          <w:rFonts w:ascii="Arial" w:eastAsia="Times New Roman" w:hAnsi="Arial" w:cs="Arial"/>
          <w:kern w:val="0"/>
          <w:sz w:val="24"/>
          <w:szCs w:val="24"/>
          <w:lang w:eastAsia="en-GB"/>
          <w14:ligatures w14:val="none"/>
        </w:rPr>
        <w:t xml:space="preserve"> Limited (2023c). </w:t>
      </w:r>
      <w:proofErr w:type="spellStart"/>
      <w:r w:rsidRPr="00395B42">
        <w:rPr>
          <w:rFonts w:ascii="Arial" w:eastAsia="Times New Roman" w:hAnsi="Arial" w:cs="Arial"/>
          <w:i/>
          <w:iCs/>
          <w:kern w:val="0"/>
          <w:sz w:val="24"/>
          <w:szCs w:val="24"/>
          <w:lang w:eastAsia="en-GB"/>
          <w14:ligatures w14:val="none"/>
        </w:rPr>
        <w:t>Volvic</w:t>
      </w:r>
      <w:proofErr w:type="spellEnd"/>
      <w:r w:rsidRPr="00395B42">
        <w:rPr>
          <w:rFonts w:ascii="Arial" w:eastAsia="Times New Roman" w:hAnsi="Arial" w:cs="Arial"/>
          <w:i/>
          <w:iCs/>
          <w:kern w:val="0"/>
          <w:sz w:val="24"/>
          <w:szCs w:val="24"/>
          <w:lang w:eastAsia="en-GB"/>
          <w14:ligatures w14:val="none"/>
        </w:rPr>
        <w:t xml:space="preserve">: </w:t>
      </w:r>
      <w:proofErr w:type="spellStart"/>
      <w:r w:rsidRPr="00395B42">
        <w:rPr>
          <w:rFonts w:ascii="Arial" w:eastAsia="Times New Roman" w:hAnsi="Arial" w:cs="Arial"/>
          <w:i/>
          <w:iCs/>
          <w:kern w:val="0"/>
          <w:sz w:val="24"/>
          <w:szCs w:val="24"/>
          <w:lang w:eastAsia="en-GB"/>
          <w14:ligatures w14:val="none"/>
        </w:rPr>
        <w:t>Volvic</w:t>
      </w:r>
      <w:proofErr w:type="spellEnd"/>
      <w:r w:rsidRPr="00395B42">
        <w:rPr>
          <w:rFonts w:ascii="Arial" w:eastAsia="Times New Roman" w:hAnsi="Arial" w:cs="Arial"/>
          <w:i/>
          <w:iCs/>
          <w:kern w:val="0"/>
          <w:sz w:val="24"/>
          <w:szCs w:val="24"/>
          <w:lang w:eastAsia="en-GB"/>
          <w14:ligatures w14:val="none"/>
        </w:rPr>
        <w:t xml:space="preserve"> Touch of Fruit</w:t>
      </w:r>
      <w:r w:rsidRPr="00395B42">
        <w:rPr>
          <w:rFonts w:ascii="Arial" w:eastAsia="Times New Roman" w:hAnsi="Arial" w:cs="Arial"/>
          <w:kern w:val="0"/>
          <w:sz w:val="24"/>
          <w:szCs w:val="24"/>
          <w:lang w:eastAsia="en-GB"/>
          <w14:ligatures w14:val="none"/>
        </w:rPr>
        <w:t>. [online] www.volvic.co.uk. Available at: https://www.volvic.co.uk/products/volvic-touch-of-fruit [Accessed 5 Jul. 2023].</w:t>
      </w:r>
    </w:p>
    <w:p w14:paraId="30459402"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proofErr w:type="spellStart"/>
      <w:r w:rsidRPr="00395B42">
        <w:rPr>
          <w:rFonts w:ascii="Arial" w:eastAsia="Times New Roman" w:hAnsi="Arial" w:cs="Arial"/>
          <w:kern w:val="0"/>
          <w:sz w:val="24"/>
          <w:szCs w:val="24"/>
          <w:lang w:eastAsia="en-GB"/>
          <w14:ligatures w14:val="none"/>
        </w:rPr>
        <w:t>Nutricia</w:t>
      </w:r>
      <w:proofErr w:type="spellEnd"/>
      <w:r w:rsidRPr="00395B42">
        <w:rPr>
          <w:rFonts w:ascii="Arial" w:eastAsia="Times New Roman" w:hAnsi="Arial" w:cs="Arial"/>
          <w:kern w:val="0"/>
          <w:sz w:val="24"/>
          <w:szCs w:val="24"/>
          <w:lang w:eastAsia="en-GB"/>
          <w14:ligatures w14:val="none"/>
        </w:rPr>
        <w:t xml:space="preserve"> Limited (2023). </w:t>
      </w:r>
      <w:proofErr w:type="spellStart"/>
      <w:r w:rsidRPr="00395B42">
        <w:rPr>
          <w:rFonts w:ascii="Arial" w:eastAsia="Times New Roman" w:hAnsi="Arial" w:cs="Arial"/>
          <w:i/>
          <w:iCs/>
          <w:kern w:val="0"/>
          <w:sz w:val="24"/>
          <w:szCs w:val="24"/>
          <w:lang w:eastAsia="en-GB"/>
          <w14:ligatures w14:val="none"/>
        </w:rPr>
        <w:t>Volvic</w:t>
      </w:r>
      <w:proofErr w:type="spellEnd"/>
      <w:r w:rsidRPr="00395B42">
        <w:rPr>
          <w:rFonts w:ascii="Arial" w:eastAsia="Times New Roman" w:hAnsi="Arial" w:cs="Arial"/>
          <w:i/>
          <w:iCs/>
          <w:kern w:val="0"/>
          <w:sz w:val="24"/>
          <w:szCs w:val="24"/>
          <w:lang w:eastAsia="en-GB"/>
          <w14:ligatures w14:val="none"/>
        </w:rPr>
        <w:t xml:space="preserve"> Touch of Fruit Strawberry 750ml</w:t>
      </w:r>
      <w:r w:rsidRPr="00395B42">
        <w:rPr>
          <w:rFonts w:ascii="Arial" w:eastAsia="Times New Roman" w:hAnsi="Arial" w:cs="Arial"/>
          <w:kern w:val="0"/>
          <w:sz w:val="24"/>
          <w:szCs w:val="24"/>
          <w:lang w:eastAsia="en-GB"/>
          <w14:ligatures w14:val="none"/>
        </w:rPr>
        <w:t>. [online] https://www.volvic.co.uk. Available at: https://www.volvic.co.uk/products/volvic-touch-of-fruit/strawberry/strawberry-750ml [Accessed 5 Jul. 2023].</w:t>
      </w:r>
    </w:p>
    <w:p w14:paraId="784BD1FC"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r w:rsidRPr="00395B42">
        <w:rPr>
          <w:rFonts w:ascii="Arial" w:eastAsia="Times New Roman" w:hAnsi="Arial" w:cs="Arial"/>
          <w:kern w:val="0"/>
          <w:sz w:val="24"/>
          <w:szCs w:val="24"/>
          <w:lang w:eastAsia="en-GB"/>
          <w14:ligatures w14:val="none"/>
        </w:rPr>
        <w:t xml:space="preserve">Tan, C. (2022). </w:t>
      </w:r>
      <w:r w:rsidRPr="00395B42">
        <w:rPr>
          <w:rFonts w:ascii="Arial" w:eastAsia="Times New Roman" w:hAnsi="Arial" w:cs="Arial"/>
          <w:i/>
          <w:iCs/>
          <w:kern w:val="0"/>
          <w:sz w:val="24"/>
          <w:szCs w:val="24"/>
          <w:lang w:eastAsia="en-GB"/>
          <w14:ligatures w14:val="none"/>
        </w:rPr>
        <w:t>What are electrolytes?</w:t>
      </w:r>
      <w:r w:rsidRPr="00395B42">
        <w:rPr>
          <w:rFonts w:ascii="Arial" w:eastAsia="Times New Roman" w:hAnsi="Arial" w:cs="Arial"/>
          <w:kern w:val="0"/>
          <w:sz w:val="24"/>
          <w:szCs w:val="24"/>
          <w:lang w:eastAsia="en-GB"/>
          <w14:ligatures w14:val="none"/>
        </w:rPr>
        <w:t xml:space="preserve"> [online] waterdrop® UK. Available at: https://en.waterdrop.com/blogs/magazine/what-are-electrolytes [Accessed 27 Jun. 2023].</w:t>
      </w:r>
    </w:p>
    <w:p w14:paraId="0FC3B8C5"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r w:rsidRPr="00395B42">
        <w:rPr>
          <w:rFonts w:ascii="Arial" w:eastAsia="Times New Roman" w:hAnsi="Arial" w:cs="Arial"/>
          <w:kern w:val="0"/>
          <w:sz w:val="24"/>
          <w:szCs w:val="24"/>
          <w:lang w:eastAsia="en-GB"/>
          <w14:ligatures w14:val="none"/>
        </w:rPr>
        <w:t xml:space="preserve">Tan, C. (2023). </w:t>
      </w:r>
      <w:r w:rsidRPr="00395B42">
        <w:rPr>
          <w:rFonts w:ascii="Arial" w:eastAsia="Times New Roman" w:hAnsi="Arial" w:cs="Arial"/>
          <w:i/>
          <w:iCs/>
          <w:kern w:val="0"/>
          <w:sz w:val="24"/>
          <w:szCs w:val="24"/>
          <w:lang w:eastAsia="en-GB"/>
          <w14:ligatures w14:val="none"/>
        </w:rPr>
        <w:t>Sustainability in Production: The waterdrop® Way</w:t>
      </w:r>
      <w:r w:rsidRPr="00395B42">
        <w:rPr>
          <w:rFonts w:ascii="Arial" w:eastAsia="Times New Roman" w:hAnsi="Arial" w:cs="Arial"/>
          <w:kern w:val="0"/>
          <w:sz w:val="24"/>
          <w:szCs w:val="24"/>
          <w:lang w:eastAsia="en-GB"/>
          <w14:ligatures w14:val="none"/>
        </w:rPr>
        <w:t>. [online] waterdrop® UK. Available at: https://en.waterdrop.com/blogs/magazine/sustainability-in-production [Accessed 27 Jun. 2023].</w:t>
      </w:r>
    </w:p>
    <w:p w14:paraId="629419BB"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r w:rsidRPr="00395B42">
        <w:rPr>
          <w:rFonts w:ascii="Arial" w:eastAsia="Times New Roman" w:hAnsi="Arial" w:cs="Arial"/>
          <w:kern w:val="0"/>
          <w:sz w:val="24"/>
          <w:szCs w:val="24"/>
          <w:lang w:eastAsia="en-GB"/>
          <w14:ligatures w14:val="none"/>
        </w:rPr>
        <w:t xml:space="preserve">The Case Centre (2022). </w:t>
      </w:r>
      <w:r w:rsidRPr="00395B42">
        <w:rPr>
          <w:rFonts w:ascii="Arial" w:eastAsia="Times New Roman" w:hAnsi="Arial" w:cs="Arial"/>
          <w:i/>
          <w:iCs/>
          <w:kern w:val="0"/>
          <w:sz w:val="24"/>
          <w:szCs w:val="24"/>
          <w:lang w:eastAsia="en-GB"/>
          <w14:ligatures w14:val="none"/>
        </w:rPr>
        <w:t>Award winner: waterdrop®: Changing the Paradigms of the Beverage Industry with Limited Resources and Digital Marketing</w:t>
      </w:r>
      <w:r w:rsidRPr="00395B42">
        <w:rPr>
          <w:rFonts w:ascii="Arial" w:eastAsia="Times New Roman" w:hAnsi="Arial" w:cs="Arial"/>
          <w:kern w:val="0"/>
          <w:sz w:val="24"/>
          <w:szCs w:val="24"/>
          <w:lang w:eastAsia="en-GB"/>
          <w14:ligatures w14:val="none"/>
        </w:rPr>
        <w:t>. [online] The Case Centre. Available at: https://www.thecasecentre.org/caseSpotlight/2022/waterdrop#tab-generic-thecase-tab [Accessed 27 Jun. 2023].</w:t>
      </w:r>
    </w:p>
    <w:p w14:paraId="66AC15AA"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r w:rsidRPr="00395B42">
        <w:rPr>
          <w:rFonts w:ascii="Arial" w:eastAsia="Times New Roman" w:hAnsi="Arial" w:cs="Arial"/>
          <w:kern w:val="0"/>
          <w:sz w:val="24"/>
          <w:szCs w:val="24"/>
          <w:lang w:eastAsia="en-GB"/>
          <w14:ligatures w14:val="none"/>
        </w:rPr>
        <w:t xml:space="preserve">Waterdrop (2023a). </w:t>
      </w:r>
      <w:r w:rsidRPr="00395B42">
        <w:rPr>
          <w:rFonts w:ascii="Arial" w:eastAsia="Times New Roman" w:hAnsi="Arial" w:cs="Arial"/>
          <w:i/>
          <w:iCs/>
          <w:kern w:val="0"/>
          <w:sz w:val="24"/>
          <w:szCs w:val="24"/>
          <w:lang w:eastAsia="en-GB"/>
          <w14:ligatures w14:val="none"/>
        </w:rPr>
        <w:t>Account</w:t>
      </w:r>
      <w:r w:rsidRPr="00395B42">
        <w:rPr>
          <w:rFonts w:ascii="Arial" w:eastAsia="Times New Roman" w:hAnsi="Arial" w:cs="Arial"/>
          <w:kern w:val="0"/>
          <w:sz w:val="24"/>
          <w:szCs w:val="24"/>
          <w:lang w:eastAsia="en-GB"/>
          <w14:ligatures w14:val="none"/>
        </w:rPr>
        <w:t>. [online] waterdrop® UK. Available at: https://en.waterdrop.com/account#redeem-rewards [Accessed 15 Jul. 2023].</w:t>
      </w:r>
    </w:p>
    <w:p w14:paraId="72C808D3"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r w:rsidRPr="00395B42">
        <w:rPr>
          <w:rFonts w:ascii="Arial" w:eastAsia="Times New Roman" w:hAnsi="Arial" w:cs="Arial"/>
          <w:kern w:val="0"/>
          <w:sz w:val="24"/>
          <w:szCs w:val="24"/>
          <w:lang w:eastAsia="en-GB"/>
          <w14:ligatures w14:val="none"/>
        </w:rPr>
        <w:t xml:space="preserve">Waterdrop (2023b). </w:t>
      </w:r>
      <w:r w:rsidRPr="00395B42">
        <w:rPr>
          <w:rFonts w:ascii="Arial" w:eastAsia="Times New Roman" w:hAnsi="Arial" w:cs="Arial"/>
          <w:i/>
          <w:iCs/>
          <w:kern w:val="0"/>
          <w:sz w:val="24"/>
          <w:szCs w:val="24"/>
          <w:lang w:eastAsia="en-GB"/>
          <w14:ligatures w14:val="none"/>
        </w:rPr>
        <w:t>All Flavours</w:t>
      </w:r>
      <w:r w:rsidRPr="00395B42">
        <w:rPr>
          <w:rFonts w:ascii="Arial" w:eastAsia="Times New Roman" w:hAnsi="Arial" w:cs="Arial"/>
          <w:kern w:val="0"/>
          <w:sz w:val="24"/>
          <w:szCs w:val="24"/>
          <w:lang w:eastAsia="en-GB"/>
          <w14:ligatures w14:val="none"/>
        </w:rPr>
        <w:t>. [online] waterdrop® UK. Available at: https://en.waterdrop.com/collections/all-flavours [Accessed 1 Jul. 2023].</w:t>
      </w:r>
    </w:p>
    <w:p w14:paraId="7F078055"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r w:rsidRPr="00395B42">
        <w:rPr>
          <w:rFonts w:ascii="Arial" w:eastAsia="Times New Roman" w:hAnsi="Arial" w:cs="Arial"/>
          <w:kern w:val="0"/>
          <w:sz w:val="24"/>
          <w:szCs w:val="24"/>
          <w:lang w:eastAsia="en-GB"/>
          <w14:ligatures w14:val="none"/>
        </w:rPr>
        <w:t xml:space="preserve">Waterdrop (2023c). </w:t>
      </w:r>
      <w:r w:rsidRPr="00395B42">
        <w:rPr>
          <w:rFonts w:ascii="Arial" w:eastAsia="Times New Roman" w:hAnsi="Arial" w:cs="Arial"/>
          <w:i/>
          <w:iCs/>
          <w:kern w:val="0"/>
          <w:sz w:val="24"/>
          <w:szCs w:val="24"/>
          <w:lang w:eastAsia="en-GB"/>
          <w14:ligatures w14:val="none"/>
        </w:rPr>
        <w:t>Bestsellers</w:t>
      </w:r>
      <w:r w:rsidRPr="00395B42">
        <w:rPr>
          <w:rFonts w:ascii="Arial" w:eastAsia="Times New Roman" w:hAnsi="Arial" w:cs="Arial"/>
          <w:kern w:val="0"/>
          <w:sz w:val="24"/>
          <w:szCs w:val="24"/>
          <w:lang w:eastAsia="en-GB"/>
          <w14:ligatures w14:val="none"/>
        </w:rPr>
        <w:t>. [online] waterdrop® UK. Available at: https://en.waterdrop.com/collections/bestsellers [Accessed 15 Jul. 2023].</w:t>
      </w:r>
    </w:p>
    <w:p w14:paraId="5DD33C7B"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r w:rsidRPr="00395B42">
        <w:rPr>
          <w:rFonts w:ascii="Arial" w:eastAsia="Times New Roman" w:hAnsi="Arial" w:cs="Arial"/>
          <w:kern w:val="0"/>
          <w:sz w:val="24"/>
          <w:szCs w:val="24"/>
          <w:lang w:eastAsia="en-GB"/>
          <w14:ligatures w14:val="none"/>
        </w:rPr>
        <w:t xml:space="preserve">Waterdrop (2023d). </w:t>
      </w:r>
      <w:proofErr w:type="spellStart"/>
      <w:r w:rsidRPr="00395B42">
        <w:rPr>
          <w:rFonts w:ascii="Arial" w:eastAsia="Times New Roman" w:hAnsi="Arial" w:cs="Arial"/>
          <w:i/>
          <w:iCs/>
          <w:kern w:val="0"/>
          <w:sz w:val="24"/>
          <w:szCs w:val="24"/>
          <w:lang w:eastAsia="en-GB"/>
          <w14:ligatures w14:val="none"/>
        </w:rPr>
        <w:t>Microdrink</w:t>
      </w:r>
      <w:proofErr w:type="spellEnd"/>
      <w:r w:rsidRPr="00395B42">
        <w:rPr>
          <w:rFonts w:ascii="Arial" w:eastAsia="Times New Roman" w:hAnsi="Arial" w:cs="Arial"/>
          <w:i/>
          <w:iCs/>
          <w:kern w:val="0"/>
          <w:sz w:val="24"/>
          <w:szCs w:val="24"/>
          <w:lang w:eastAsia="en-GB"/>
          <w14:ligatures w14:val="none"/>
        </w:rPr>
        <w:t xml:space="preserve"> Ingredients (natural fruit extracts) | waterdrop®</w:t>
      </w:r>
      <w:r w:rsidRPr="00395B42">
        <w:rPr>
          <w:rFonts w:ascii="Arial" w:eastAsia="Times New Roman" w:hAnsi="Arial" w:cs="Arial"/>
          <w:kern w:val="0"/>
          <w:sz w:val="24"/>
          <w:szCs w:val="24"/>
          <w:lang w:eastAsia="en-GB"/>
          <w14:ligatures w14:val="none"/>
        </w:rPr>
        <w:t>. [online] waterdrop® UK. Available at: https://en.waterdrop.com/pages/ingredients-waterdrop [Accessed 17 Jul. 2023].</w:t>
      </w:r>
    </w:p>
    <w:p w14:paraId="0BC4216A"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r w:rsidRPr="00395B42">
        <w:rPr>
          <w:rFonts w:ascii="Arial" w:eastAsia="Times New Roman" w:hAnsi="Arial" w:cs="Arial"/>
          <w:kern w:val="0"/>
          <w:sz w:val="24"/>
          <w:szCs w:val="24"/>
          <w:lang w:eastAsia="en-GB"/>
          <w14:ligatures w14:val="none"/>
        </w:rPr>
        <w:lastRenderedPageBreak/>
        <w:t xml:space="preserve">Waterdrop (2023e). </w:t>
      </w:r>
      <w:r w:rsidRPr="00395B42">
        <w:rPr>
          <w:rFonts w:ascii="Arial" w:eastAsia="Times New Roman" w:hAnsi="Arial" w:cs="Arial"/>
          <w:i/>
          <w:iCs/>
          <w:kern w:val="0"/>
          <w:sz w:val="24"/>
          <w:szCs w:val="24"/>
          <w:lang w:eastAsia="en-GB"/>
          <w14:ligatures w14:val="none"/>
        </w:rPr>
        <w:t>Subscription</w:t>
      </w:r>
      <w:r w:rsidRPr="00395B42">
        <w:rPr>
          <w:rFonts w:ascii="Arial" w:eastAsia="Times New Roman" w:hAnsi="Arial" w:cs="Arial"/>
          <w:kern w:val="0"/>
          <w:sz w:val="24"/>
          <w:szCs w:val="24"/>
          <w:lang w:eastAsia="en-GB"/>
          <w14:ligatures w14:val="none"/>
        </w:rPr>
        <w:t>. [online] Waterdrop® UK. Available at: https://en.waterdrop.com/collections/subscription [Accessed 17 Jul. 2023].</w:t>
      </w:r>
    </w:p>
    <w:p w14:paraId="7E42941B"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r w:rsidRPr="00395B42">
        <w:rPr>
          <w:rFonts w:ascii="Arial" w:eastAsia="Times New Roman" w:hAnsi="Arial" w:cs="Arial"/>
          <w:kern w:val="0"/>
          <w:sz w:val="24"/>
          <w:szCs w:val="24"/>
          <w:lang w:eastAsia="en-GB"/>
          <w14:ligatures w14:val="none"/>
        </w:rPr>
        <w:t xml:space="preserve">Waterdrop (2023f). </w:t>
      </w:r>
      <w:r w:rsidRPr="00395B42">
        <w:rPr>
          <w:rFonts w:ascii="Arial" w:eastAsia="Times New Roman" w:hAnsi="Arial" w:cs="Arial"/>
          <w:i/>
          <w:iCs/>
          <w:kern w:val="0"/>
          <w:sz w:val="24"/>
          <w:szCs w:val="24"/>
          <w:lang w:eastAsia="en-GB"/>
          <w14:ligatures w14:val="none"/>
        </w:rPr>
        <w:t>Sustainability at Waterdrop®</w:t>
      </w:r>
      <w:r w:rsidRPr="00395B42">
        <w:rPr>
          <w:rFonts w:ascii="Arial" w:eastAsia="Times New Roman" w:hAnsi="Arial" w:cs="Arial"/>
          <w:kern w:val="0"/>
          <w:sz w:val="24"/>
          <w:szCs w:val="24"/>
          <w:lang w:eastAsia="en-GB"/>
          <w14:ligatures w14:val="none"/>
        </w:rPr>
        <w:t>. [online] Waterdrop® UK. Available at: https://en.waterdrop.com/pages/sustainability [Accessed 17 Jul. 2023].</w:t>
      </w:r>
    </w:p>
    <w:p w14:paraId="5B38BD47"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r w:rsidRPr="00395B42">
        <w:rPr>
          <w:rFonts w:ascii="Arial" w:eastAsia="Times New Roman" w:hAnsi="Arial" w:cs="Arial"/>
          <w:kern w:val="0"/>
          <w:sz w:val="24"/>
          <w:szCs w:val="24"/>
          <w:lang w:eastAsia="en-GB"/>
          <w14:ligatures w14:val="none"/>
        </w:rPr>
        <w:t xml:space="preserve">WATERDROP® (2023). </w:t>
      </w:r>
      <w:r w:rsidRPr="00395B42">
        <w:rPr>
          <w:rFonts w:ascii="Arial" w:eastAsia="Times New Roman" w:hAnsi="Arial" w:cs="Arial"/>
          <w:i/>
          <w:iCs/>
          <w:kern w:val="0"/>
          <w:sz w:val="24"/>
          <w:szCs w:val="24"/>
          <w:lang w:eastAsia="en-GB"/>
          <w14:ligatures w14:val="none"/>
        </w:rPr>
        <w:t>All Products</w:t>
      </w:r>
      <w:r w:rsidRPr="00395B42">
        <w:rPr>
          <w:rFonts w:ascii="Arial" w:eastAsia="Times New Roman" w:hAnsi="Arial" w:cs="Arial"/>
          <w:kern w:val="0"/>
          <w:sz w:val="24"/>
          <w:szCs w:val="24"/>
          <w:lang w:eastAsia="en-GB"/>
          <w14:ligatures w14:val="none"/>
        </w:rPr>
        <w:t>. [online] waterdrop® UK. Available at: https://en.waterdrop.com/collections/all [Accessed 27 Jun. 2023].</w:t>
      </w:r>
    </w:p>
    <w:p w14:paraId="2AC2352B" w14:textId="77777777" w:rsidR="00395B42" w:rsidRPr="00395B42" w:rsidRDefault="00395B42" w:rsidP="00395B42">
      <w:pPr>
        <w:pStyle w:val="ListParagraph"/>
        <w:numPr>
          <w:ilvl w:val="0"/>
          <w:numId w:val="9"/>
        </w:numPr>
        <w:spacing w:after="240" w:line="360" w:lineRule="auto"/>
        <w:jc w:val="both"/>
        <w:rPr>
          <w:rFonts w:ascii="Arial" w:eastAsia="Times New Roman" w:hAnsi="Arial" w:cs="Arial"/>
          <w:kern w:val="0"/>
          <w:sz w:val="24"/>
          <w:szCs w:val="24"/>
          <w:lang w:eastAsia="en-GB"/>
          <w14:ligatures w14:val="none"/>
        </w:rPr>
      </w:pPr>
      <w:r w:rsidRPr="00395B42">
        <w:rPr>
          <w:rFonts w:ascii="Arial" w:eastAsia="Times New Roman" w:hAnsi="Arial" w:cs="Arial"/>
          <w:kern w:val="0"/>
          <w:sz w:val="24"/>
          <w:szCs w:val="24"/>
          <w:lang w:eastAsia="en-GB"/>
          <w14:ligatures w14:val="none"/>
        </w:rPr>
        <w:t xml:space="preserve">Waterdrop® (2020). </w:t>
      </w:r>
      <w:r w:rsidRPr="00395B42">
        <w:rPr>
          <w:rFonts w:ascii="Arial" w:eastAsia="Times New Roman" w:hAnsi="Arial" w:cs="Arial"/>
          <w:i/>
          <w:iCs/>
          <w:kern w:val="0"/>
          <w:sz w:val="24"/>
          <w:szCs w:val="24"/>
          <w:lang w:eastAsia="en-GB"/>
          <w14:ligatures w14:val="none"/>
        </w:rPr>
        <w:t>LUCY Smart Cap</w:t>
      </w:r>
      <w:r w:rsidRPr="00395B42">
        <w:rPr>
          <w:rFonts w:ascii="Arial" w:eastAsia="Times New Roman" w:hAnsi="Arial" w:cs="Arial"/>
          <w:kern w:val="0"/>
          <w:sz w:val="24"/>
          <w:szCs w:val="24"/>
          <w:lang w:eastAsia="en-GB"/>
          <w14:ligatures w14:val="none"/>
        </w:rPr>
        <w:t>. [online] waterdrop® UK. Available at: https://en.waterdrop.com/collections/lucy-smart-cap [Accessed 10 Jul. 2023].</w:t>
      </w:r>
    </w:p>
    <w:p w14:paraId="43BD54BB" w14:textId="36F015E2" w:rsidR="00A5654A" w:rsidRPr="005A1577" w:rsidRDefault="00A5654A" w:rsidP="00395B42">
      <w:pPr>
        <w:pStyle w:val="ListParagraph"/>
        <w:spacing w:after="240" w:line="360" w:lineRule="auto"/>
        <w:jc w:val="both"/>
        <w:rPr>
          <w:rFonts w:ascii="Arial" w:eastAsia="Times New Roman" w:hAnsi="Arial" w:cs="Arial"/>
          <w:kern w:val="0"/>
          <w:sz w:val="24"/>
          <w:szCs w:val="24"/>
          <w:lang w:eastAsia="en-GB"/>
          <w14:ligatures w14:val="none"/>
        </w:rPr>
      </w:pPr>
    </w:p>
    <w:sectPr w:rsidR="00A5654A" w:rsidRPr="005A1577" w:rsidSect="00426C6E">
      <w:headerReference w:type="even" r:id="rId21"/>
      <w:headerReference w:type="default" r:id="rId22"/>
      <w:footerReference w:type="even" r:id="rId23"/>
      <w:footerReference w:type="default" r:id="rId24"/>
      <w:headerReference w:type="first" r:id="rId25"/>
      <w:footerReference w:type="first" r:id="rId26"/>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6E8DC1" w14:textId="77777777" w:rsidR="00E77924" w:rsidRDefault="00E77924" w:rsidP="00A5654A">
      <w:pPr>
        <w:spacing w:after="0" w:line="240" w:lineRule="auto"/>
      </w:pPr>
      <w:r>
        <w:separator/>
      </w:r>
    </w:p>
  </w:endnote>
  <w:endnote w:type="continuationSeparator" w:id="0">
    <w:p w14:paraId="20F44C32" w14:textId="77777777" w:rsidR="00E77924" w:rsidRDefault="00E77924" w:rsidP="00A56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B2257" w14:textId="77777777" w:rsidR="00D35930" w:rsidRDefault="00D359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3848023"/>
      <w:docPartObj>
        <w:docPartGallery w:val="Page Numbers (Bottom of Page)"/>
        <w:docPartUnique/>
      </w:docPartObj>
    </w:sdtPr>
    <w:sdtEndPr>
      <w:rPr>
        <w:color w:val="7F7F7F" w:themeColor="background1" w:themeShade="7F"/>
        <w:spacing w:val="60"/>
      </w:rPr>
    </w:sdtEndPr>
    <w:sdtContent>
      <w:p w14:paraId="36C64AA1" w14:textId="467B8049" w:rsidR="00170840" w:rsidRDefault="00170840">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019149F9" w14:textId="77777777" w:rsidR="00D35930" w:rsidRDefault="00D3593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5B7C7" w14:textId="77777777" w:rsidR="00D35930" w:rsidRDefault="00D359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F9C16" w14:textId="77777777" w:rsidR="00E77924" w:rsidRDefault="00E77924" w:rsidP="00A5654A">
      <w:pPr>
        <w:spacing w:after="0" w:line="240" w:lineRule="auto"/>
      </w:pPr>
      <w:r>
        <w:separator/>
      </w:r>
    </w:p>
  </w:footnote>
  <w:footnote w:type="continuationSeparator" w:id="0">
    <w:p w14:paraId="4C80F39F" w14:textId="77777777" w:rsidR="00E77924" w:rsidRDefault="00E77924" w:rsidP="00A565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AF1883" w14:textId="5F72D3FB" w:rsidR="00D35930" w:rsidRDefault="00D359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DF3D7" w14:textId="533B2ECE" w:rsidR="00D35930" w:rsidRDefault="00D359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BCC1E7" w14:textId="7B67FD71" w:rsidR="00D35930" w:rsidRDefault="00D359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537BF"/>
    <w:multiLevelType w:val="multilevel"/>
    <w:tmpl w:val="AE5458B2"/>
    <w:lvl w:ilvl="0">
      <w:start w:val="1"/>
      <w:numFmt w:val="decimal"/>
      <w:lvlText w:val="%1."/>
      <w:lvlJc w:val="left"/>
      <w:pPr>
        <w:ind w:left="413" w:hanging="360"/>
      </w:pPr>
      <w:rPr>
        <w:rFonts w:ascii="Arial" w:eastAsiaTheme="minorHAnsi" w:hAnsi="Arial" w:cs="Arial" w:hint="default"/>
      </w:rPr>
    </w:lvl>
    <w:lvl w:ilvl="1">
      <w:start w:val="1"/>
      <w:numFmt w:val="decimal"/>
      <w:isLgl/>
      <w:lvlText w:val="%1.%2."/>
      <w:lvlJc w:val="left"/>
      <w:pPr>
        <w:ind w:left="818" w:hanging="405"/>
      </w:pPr>
      <w:rPr>
        <w:rFonts w:ascii="Arial" w:hAnsi="Arial" w:cs="Arial" w:hint="default"/>
        <w:color w:val="000000" w:themeColor="text1"/>
      </w:rPr>
    </w:lvl>
    <w:lvl w:ilvl="2">
      <w:start w:val="1"/>
      <w:numFmt w:val="decimal"/>
      <w:isLgl/>
      <w:lvlText w:val="%1.%2.%3."/>
      <w:lvlJc w:val="left"/>
      <w:pPr>
        <w:ind w:left="1493" w:hanging="720"/>
      </w:pPr>
      <w:rPr>
        <w:rFonts w:ascii="Arial" w:hAnsi="Arial" w:cs="Arial" w:hint="default"/>
        <w:color w:val="000000" w:themeColor="text1"/>
      </w:rPr>
    </w:lvl>
    <w:lvl w:ilvl="3">
      <w:start w:val="1"/>
      <w:numFmt w:val="decimal"/>
      <w:isLgl/>
      <w:lvlText w:val="%1.%2.%3.%4."/>
      <w:lvlJc w:val="left"/>
      <w:pPr>
        <w:ind w:left="1853" w:hanging="720"/>
      </w:pPr>
      <w:rPr>
        <w:rFonts w:ascii="Arial" w:hAnsi="Arial" w:cs="Arial" w:hint="default"/>
        <w:color w:val="000000" w:themeColor="text1"/>
      </w:rPr>
    </w:lvl>
    <w:lvl w:ilvl="4">
      <w:start w:val="1"/>
      <w:numFmt w:val="decimal"/>
      <w:isLgl/>
      <w:lvlText w:val="%1.%2.%3.%4.%5."/>
      <w:lvlJc w:val="left"/>
      <w:pPr>
        <w:ind w:left="2573" w:hanging="1080"/>
      </w:pPr>
      <w:rPr>
        <w:rFonts w:ascii="Arial" w:hAnsi="Arial" w:cs="Arial" w:hint="default"/>
        <w:color w:val="000000" w:themeColor="text1"/>
      </w:rPr>
    </w:lvl>
    <w:lvl w:ilvl="5">
      <w:start w:val="1"/>
      <w:numFmt w:val="decimal"/>
      <w:isLgl/>
      <w:lvlText w:val="%1.%2.%3.%4.%5.%6."/>
      <w:lvlJc w:val="left"/>
      <w:pPr>
        <w:ind w:left="2933" w:hanging="1080"/>
      </w:pPr>
      <w:rPr>
        <w:rFonts w:ascii="Arial" w:hAnsi="Arial" w:cs="Arial" w:hint="default"/>
        <w:color w:val="000000" w:themeColor="text1"/>
      </w:rPr>
    </w:lvl>
    <w:lvl w:ilvl="6">
      <w:start w:val="1"/>
      <w:numFmt w:val="decimal"/>
      <w:isLgl/>
      <w:lvlText w:val="%1.%2.%3.%4.%5.%6.%7."/>
      <w:lvlJc w:val="left"/>
      <w:pPr>
        <w:ind w:left="3653" w:hanging="1440"/>
      </w:pPr>
      <w:rPr>
        <w:rFonts w:ascii="Arial" w:hAnsi="Arial" w:cs="Arial" w:hint="default"/>
        <w:color w:val="000000" w:themeColor="text1"/>
      </w:rPr>
    </w:lvl>
    <w:lvl w:ilvl="7">
      <w:start w:val="1"/>
      <w:numFmt w:val="decimal"/>
      <w:isLgl/>
      <w:lvlText w:val="%1.%2.%3.%4.%5.%6.%7.%8."/>
      <w:lvlJc w:val="left"/>
      <w:pPr>
        <w:ind w:left="4013" w:hanging="1440"/>
      </w:pPr>
      <w:rPr>
        <w:rFonts w:ascii="Arial" w:hAnsi="Arial" w:cs="Arial" w:hint="default"/>
        <w:color w:val="000000" w:themeColor="text1"/>
      </w:rPr>
    </w:lvl>
    <w:lvl w:ilvl="8">
      <w:start w:val="1"/>
      <w:numFmt w:val="decimal"/>
      <w:isLgl/>
      <w:lvlText w:val="%1.%2.%3.%4.%5.%6.%7.%8.%9."/>
      <w:lvlJc w:val="left"/>
      <w:pPr>
        <w:ind w:left="4733" w:hanging="1800"/>
      </w:pPr>
      <w:rPr>
        <w:rFonts w:ascii="Arial" w:hAnsi="Arial" w:cs="Arial" w:hint="default"/>
        <w:color w:val="000000" w:themeColor="text1"/>
      </w:rPr>
    </w:lvl>
  </w:abstractNum>
  <w:abstractNum w:abstractNumId="1" w15:restartNumberingAfterBreak="0">
    <w:nsid w:val="32B6291F"/>
    <w:multiLevelType w:val="hybridMultilevel"/>
    <w:tmpl w:val="98C65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ED3218"/>
    <w:multiLevelType w:val="hybridMultilevel"/>
    <w:tmpl w:val="63F2BD3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3171EC9"/>
    <w:multiLevelType w:val="hybridMultilevel"/>
    <w:tmpl w:val="6CF20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EE67A5"/>
    <w:multiLevelType w:val="multilevel"/>
    <w:tmpl w:val="AE5458B2"/>
    <w:lvl w:ilvl="0">
      <w:start w:val="1"/>
      <w:numFmt w:val="decimal"/>
      <w:lvlText w:val="%1."/>
      <w:lvlJc w:val="left"/>
      <w:pPr>
        <w:ind w:left="413" w:hanging="360"/>
      </w:pPr>
      <w:rPr>
        <w:rFonts w:ascii="Arial" w:eastAsiaTheme="minorHAnsi" w:hAnsi="Arial" w:cs="Arial" w:hint="default"/>
      </w:rPr>
    </w:lvl>
    <w:lvl w:ilvl="1">
      <w:start w:val="1"/>
      <w:numFmt w:val="decimal"/>
      <w:isLgl/>
      <w:lvlText w:val="%1.%2."/>
      <w:lvlJc w:val="left"/>
      <w:pPr>
        <w:ind w:left="818" w:hanging="405"/>
      </w:pPr>
      <w:rPr>
        <w:rFonts w:ascii="Arial" w:hAnsi="Arial" w:cs="Arial" w:hint="default"/>
        <w:color w:val="000000" w:themeColor="text1"/>
      </w:rPr>
    </w:lvl>
    <w:lvl w:ilvl="2">
      <w:start w:val="1"/>
      <w:numFmt w:val="decimal"/>
      <w:isLgl/>
      <w:lvlText w:val="%1.%2.%3."/>
      <w:lvlJc w:val="left"/>
      <w:pPr>
        <w:ind w:left="1493" w:hanging="720"/>
      </w:pPr>
      <w:rPr>
        <w:rFonts w:ascii="Arial" w:hAnsi="Arial" w:cs="Arial" w:hint="default"/>
        <w:color w:val="000000" w:themeColor="text1"/>
      </w:rPr>
    </w:lvl>
    <w:lvl w:ilvl="3">
      <w:start w:val="1"/>
      <w:numFmt w:val="decimal"/>
      <w:isLgl/>
      <w:lvlText w:val="%1.%2.%3.%4."/>
      <w:lvlJc w:val="left"/>
      <w:pPr>
        <w:ind w:left="1853" w:hanging="720"/>
      </w:pPr>
      <w:rPr>
        <w:rFonts w:ascii="Arial" w:hAnsi="Arial" w:cs="Arial" w:hint="default"/>
        <w:color w:val="000000" w:themeColor="text1"/>
      </w:rPr>
    </w:lvl>
    <w:lvl w:ilvl="4">
      <w:start w:val="1"/>
      <w:numFmt w:val="decimal"/>
      <w:isLgl/>
      <w:lvlText w:val="%1.%2.%3.%4.%5."/>
      <w:lvlJc w:val="left"/>
      <w:pPr>
        <w:ind w:left="2573" w:hanging="1080"/>
      </w:pPr>
      <w:rPr>
        <w:rFonts w:ascii="Arial" w:hAnsi="Arial" w:cs="Arial" w:hint="default"/>
        <w:color w:val="000000" w:themeColor="text1"/>
      </w:rPr>
    </w:lvl>
    <w:lvl w:ilvl="5">
      <w:start w:val="1"/>
      <w:numFmt w:val="decimal"/>
      <w:isLgl/>
      <w:lvlText w:val="%1.%2.%3.%4.%5.%6."/>
      <w:lvlJc w:val="left"/>
      <w:pPr>
        <w:ind w:left="2933" w:hanging="1080"/>
      </w:pPr>
      <w:rPr>
        <w:rFonts w:ascii="Arial" w:hAnsi="Arial" w:cs="Arial" w:hint="default"/>
        <w:color w:val="000000" w:themeColor="text1"/>
      </w:rPr>
    </w:lvl>
    <w:lvl w:ilvl="6">
      <w:start w:val="1"/>
      <w:numFmt w:val="decimal"/>
      <w:isLgl/>
      <w:lvlText w:val="%1.%2.%3.%4.%5.%6.%7."/>
      <w:lvlJc w:val="left"/>
      <w:pPr>
        <w:ind w:left="3653" w:hanging="1440"/>
      </w:pPr>
      <w:rPr>
        <w:rFonts w:ascii="Arial" w:hAnsi="Arial" w:cs="Arial" w:hint="default"/>
        <w:color w:val="000000" w:themeColor="text1"/>
      </w:rPr>
    </w:lvl>
    <w:lvl w:ilvl="7">
      <w:start w:val="1"/>
      <w:numFmt w:val="decimal"/>
      <w:isLgl/>
      <w:lvlText w:val="%1.%2.%3.%4.%5.%6.%7.%8."/>
      <w:lvlJc w:val="left"/>
      <w:pPr>
        <w:ind w:left="4013" w:hanging="1440"/>
      </w:pPr>
      <w:rPr>
        <w:rFonts w:ascii="Arial" w:hAnsi="Arial" w:cs="Arial" w:hint="default"/>
        <w:color w:val="000000" w:themeColor="text1"/>
      </w:rPr>
    </w:lvl>
    <w:lvl w:ilvl="8">
      <w:start w:val="1"/>
      <w:numFmt w:val="decimal"/>
      <w:isLgl/>
      <w:lvlText w:val="%1.%2.%3.%4.%5.%6.%7.%8.%9."/>
      <w:lvlJc w:val="left"/>
      <w:pPr>
        <w:ind w:left="4733" w:hanging="1800"/>
      </w:pPr>
      <w:rPr>
        <w:rFonts w:ascii="Arial" w:hAnsi="Arial" w:cs="Arial" w:hint="default"/>
        <w:color w:val="000000" w:themeColor="text1"/>
      </w:rPr>
    </w:lvl>
  </w:abstractNum>
  <w:abstractNum w:abstractNumId="5" w15:restartNumberingAfterBreak="0">
    <w:nsid w:val="50092D5B"/>
    <w:multiLevelType w:val="hybridMultilevel"/>
    <w:tmpl w:val="90CC6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DB3C4B"/>
    <w:multiLevelType w:val="hybridMultilevel"/>
    <w:tmpl w:val="72F82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DD4278"/>
    <w:multiLevelType w:val="hybridMultilevel"/>
    <w:tmpl w:val="67A24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B61061"/>
    <w:multiLevelType w:val="hybridMultilevel"/>
    <w:tmpl w:val="9C12F4C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55054107">
    <w:abstractNumId w:val="0"/>
  </w:num>
  <w:num w:numId="2" w16cid:durableId="2010332272">
    <w:abstractNumId w:val="4"/>
  </w:num>
  <w:num w:numId="3" w16cid:durableId="1072778551">
    <w:abstractNumId w:val="7"/>
  </w:num>
  <w:num w:numId="4" w16cid:durableId="348069924">
    <w:abstractNumId w:val="5"/>
  </w:num>
  <w:num w:numId="5" w16cid:durableId="401490021">
    <w:abstractNumId w:val="1"/>
  </w:num>
  <w:num w:numId="6" w16cid:durableId="19359202">
    <w:abstractNumId w:val="8"/>
  </w:num>
  <w:num w:numId="7" w16cid:durableId="271668327">
    <w:abstractNumId w:val="2"/>
  </w:num>
  <w:num w:numId="8" w16cid:durableId="891044759">
    <w:abstractNumId w:val="3"/>
  </w:num>
  <w:num w:numId="9" w16cid:durableId="144148978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6D0E83"/>
    <w:rsid w:val="0004481F"/>
    <w:rsid w:val="00046355"/>
    <w:rsid w:val="00090311"/>
    <w:rsid w:val="000913BA"/>
    <w:rsid w:val="000A3FEC"/>
    <w:rsid w:val="000B2426"/>
    <w:rsid w:val="000B55CD"/>
    <w:rsid w:val="000D308C"/>
    <w:rsid w:val="00106F5F"/>
    <w:rsid w:val="00115BB5"/>
    <w:rsid w:val="0014596E"/>
    <w:rsid w:val="00167D99"/>
    <w:rsid w:val="00170840"/>
    <w:rsid w:val="00186ABD"/>
    <w:rsid w:val="00187CEC"/>
    <w:rsid w:val="001C27F8"/>
    <w:rsid w:val="00202236"/>
    <w:rsid w:val="002173BC"/>
    <w:rsid w:val="0024152F"/>
    <w:rsid w:val="00241AC6"/>
    <w:rsid w:val="002934E4"/>
    <w:rsid w:val="00293AF4"/>
    <w:rsid w:val="00293DE7"/>
    <w:rsid w:val="002A46BC"/>
    <w:rsid w:val="002C4ED7"/>
    <w:rsid w:val="002D26E0"/>
    <w:rsid w:val="002F3BF1"/>
    <w:rsid w:val="00310E5D"/>
    <w:rsid w:val="003266EE"/>
    <w:rsid w:val="003339BB"/>
    <w:rsid w:val="00346DB8"/>
    <w:rsid w:val="003567C3"/>
    <w:rsid w:val="00377685"/>
    <w:rsid w:val="003824DF"/>
    <w:rsid w:val="00395B42"/>
    <w:rsid w:val="003A003F"/>
    <w:rsid w:val="003D478B"/>
    <w:rsid w:val="004240D6"/>
    <w:rsid w:val="00426C6E"/>
    <w:rsid w:val="0043372D"/>
    <w:rsid w:val="00457CE6"/>
    <w:rsid w:val="004838B4"/>
    <w:rsid w:val="00492CA9"/>
    <w:rsid w:val="004C254F"/>
    <w:rsid w:val="004C7DF9"/>
    <w:rsid w:val="004E542F"/>
    <w:rsid w:val="00515B79"/>
    <w:rsid w:val="00524700"/>
    <w:rsid w:val="0052643A"/>
    <w:rsid w:val="005412BB"/>
    <w:rsid w:val="00543BF0"/>
    <w:rsid w:val="00560828"/>
    <w:rsid w:val="00577F42"/>
    <w:rsid w:val="005830EB"/>
    <w:rsid w:val="00591D4E"/>
    <w:rsid w:val="00595BB2"/>
    <w:rsid w:val="005A1577"/>
    <w:rsid w:val="005A5EC3"/>
    <w:rsid w:val="005A61C2"/>
    <w:rsid w:val="005B101A"/>
    <w:rsid w:val="005B1A3B"/>
    <w:rsid w:val="005B242B"/>
    <w:rsid w:val="005B25A4"/>
    <w:rsid w:val="005C387C"/>
    <w:rsid w:val="005F3430"/>
    <w:rsid w:val="005F72A2"/>
    <w:rsid w:val="006332AA"/>
    <w:rsid w:val="00633669"/>
    <w:rsid w:val="006375D3"/>
    <w:rsid w:val="00643E4D"/>
    <w:rsid w:val="00647458"/>
    <w:rsid w:val="00650661"/>
    <w:rsid w:val="00654C7D"/>
    <w:rsid w:val="00660E8D"/>
    <w:rsid w:val="006613DE"/>
    <w:rsid w:val="00663DD6"/>
    <w:rsid w:val="0066763B"/>
    <w:rsid w:val="00677345"/>
    <w:rsid w:val="00686D59"/>
    <w:rsid w:val="006B053E"/>
    <w:rsid w:val="006C3BA1"/>
    <w:rsid w:val="006D0E83"/>
    <w:rsid w:val="006E7E9E"/>
    <w:rsid w:val="006F54B1"/>
    <w:rsid w:val="00717550"/>
    <w:rsid w:val="00734351"/>
    <w:rsid w:val="00766F85"/>
    <w:rsid w:val="0077517C"/>
    <w:rsid w:val="00791A2F"/>
    <w:rsid w:val="007D1E94"/>
    <w:rsid w:val="007F789B"/>
    <w:rsid w:val="00824FCC"/>
    <w:rsid w:val="008350F5"/>
    <w:rsid w:val="0084229B"/>
    <w:rsid w:val="008565F6"/>
    <w:rsid w:val="00860C07"/>
    <w:rsid w:val="00866B01"/>
    <w:rsid w:val="00885651"/>
    <w:rsid w:val="0089026F"/>
    <w:rsid w:val="00904BDB"/>
    <w:rsid w:val="0094280B"/>
    <w:rsid w:val="00950C6D"/>
    <w:rsid w:val="00960406"/>
    <w:rsid w:val="009A7529"/>
    <w:rsid w:val="009B656B"/>
    <w:rsid w:val="009D0543"/>
    <w:rsid w:val="009F18D4"/>
    <w:rsid w:val="00A20613"/>
    <w:rsid w:val="00A3218C"/>
    <w:rsid w:val="00A37E2B"/>
    <w:rsid w:val="00A37F56"/>
    <w:rsid w:val="00A52F9E"/>
    <w:rsid w:val="00A553A1"/>
    <w:rsid w:val="00A5654A"/>
    <w:rsid w:val="00A61285"/>
    <w:rsid w:val="00A7291D"/>
    <w:rsid w:val="00A90AD2"/>
    <w:rsid w:val="00AA4C83"/>
    <w:rsid w:val="00AB51B1"/>
    <w:rsid w:val="00AB7A15"/>
    <w:rsid w:val="00AD57F5"/>
    <w:rsid w:val="00B1767F"/>
    <w:rsid w:val="00B26A94"/>
    <w:rsid w:val="00B27204"/>
    <w:rsid w:val="00B35F6E"/>
    <w:rsid w:val="00B73C24"/>
    <w:rsid w:val="00B907EC"/>
    <w:rsid w:val="00B93E36"/>
    <w:rsid w:val="00B96A3E"/>
    <w:rsid w:val="00BC1423"/>
    <w:rsid w:val="00BD4808"/>
    <w:rsid w:val="00BF0BCA"/>
    <w:rsid w:val="00C00595"/>
    <w:rsid w:val="00C00DFF"/>
    <w:rsid w:val="00C03CD5"/>
    <w:rsid w:val="00C21F72"/>
    <w:rsid w:val="00C32F13"/>
    <w:rsid w:val="00C3355D"/>
    <w:rsid w:val="00C7383A"/>
    <w:rsid w:val="00C84FFE"/>
    <w:rsid w:val="00C935CE"/>
    <w:rsid w:val="00CA4184"/>
    <w:rsid w:val="00CA4E93"/>
    <w:rsid w:val="00CD4232"/>
    <w:rsid w:val="00CD49E8"/>
    <w:rsid w:val="00CD6C91"/>
    <w:rsid w:val="00CE2B69"/>
    <w:rsid w:val="00CF4D53"/>
    <w:rsid w:val="00D01D77"/>
    <w:rsid w:val="00D06A8B"/>
    <w:rsid w:val="00D13C22"/>
    <w:rsid w:val="00D23725"/>
    <w:rsid w:val="00D35930"/>
    <w:rsid w:val="00D364B7"/>
    <w:rsid w:val="00D9084A"/>
    <w:rsid w:val="00DA607B"/>
    <w:rsid w:val="00DD1D4A"/>
    <w:rsid w:val="00DF054E"/>
    <w:rsid w:val="00E03C2F"/>
    <w:rsid w:val="00E065FB"/>
    <w:rsid w:val="00E20EDD"/>
    <w:rsid w:val="00E24F5F"/>
    <w:rsid w:val="00E26FE8"/>
    <w:rsid w:val="00E50D5C"/>
    <w:rsid w:val="00E510C2"/>
    <w:rsid w:val="00E73177"/>
    <w:rsid w:val="00E77924"/>
    <w:rsid w:val="00E94C23"/>
    <w:rsid w:val="00EA2A30"/>
    <w:rsid w:val="00EA78E3"/>
    <w:rsid w:val="00EC4365"/>
    <w:rsid w:val="00EE71E9"/>
    <w:rsid w:val="00F02CD8"/>
    <w:rsid w:val="00F11BB4"/>
    <w:rsid w:val="00F2260F"/>
    <w:rsid w:val="00F277C7"/>
    <w:rsid w:val="00F44BE9"/>
    <w:rsid w:val="00F7148A"/>
    <w:rsid w:val="00F77EA2"/>
    <w:rsid w:val="00F86B23"/>
    <w:rsid w:val="00FA2508"/>
    <w:rsid w:val="00FA2BC3"/>
    <w:rsid w:val="00FC7EB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6FB9FC"/>
  <w15:docId w15:val="{2C387B21-C268-4DE8-8D7C-AE22B3FC3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7550"/>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rPr>
  </w:style>
  <w:style w:type="paragraph" w:styleId="Heading2">
    <w:name w:val="heading 2"/>
    <w:basedOn w:val="Normal"/>
    <w:next w:val="Normal"/>
    <w:link w:val="Heading2Char"/>
    <w:uiPriority w:val="9"/>
    <w:unhideWhenUsed/>
    <w:qFormat/>
    <w:rsid w:val="00950C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7550"/>
    <w:rPr>
      <w:rFonts w:asciiTheme="majorHAnsi" w:eastAsiaTheme="majorEastAsia" w:hAnsiTheme="majorHAnsi" w:cstheme="majorBidi"/>
      <w:color w:val="2F5496" w:themeColor="accent1" w:themeShade="BF"/>
      <w:kern w:val="0"/>
      <w:sz w:val="32"/>
      <w:szCs w:val="32"/>
      <w:lang w:eastAsia="en-GB"/>
    </w:rPr>
  </w:style>
  <w:style w:type="paragraph" w:styleId="Bibliography">
    <w:name w:val="Bibliography"/>
    <w:basedOn w:val="Normal"/>
    <w:next w:val="Normal"/>
    <w:uiPriority w:val="37"/>
    <w:unhideWhenUsed/>
    <w:rsid w:val="00717550"/>
  </w:style>
  <w:style w:type="character" w:styleId="Hyperlink">
    <w:name w:val="Hyperlink"/>
    <w:basedOn w:val="DefaultParagraphFont"/>
    <w:uiPriority w:val="99"/>
    <w:unhideWhenUsed/>
    <w:rsid w:val="00717550"/>
    <w:rPr>
      <w:color w:val="0563C1" w:themeColor="hyperlink"/>
      <w:u w:val="single"/>
    </w:rPr>
  </w:style>
  <w:style w:type="character" w:styleId="UnresolvedMention">
    <w:name w:val="Unresolved Mention"/>
    <w:basedOn w:val="DefaultParagraphFont"/>
    <w:uiPriority w:val="99"/>
    <w:semiHidden/>
    <w:unhideWhenUsed/>
    <w:rsid w:val="00717550"/>
    <w:rPr>
      <w:color w:val="605E5C"/>
      <w:shd w:val="clear" w:color="auto" w:fill="E1DFDD"/>
    </w:rPr>
  </w:style>
  <w:style w:type="paragraph" w:styleId="NormalWeb">
    <w:name w:val="Normal (Web)"/>
    <w:basedOn w:val="Normal"/>
    <w:uiPriority w:val="99"/>
    <w:semiHidden/>
    <w:unhideWhenUsed/>
    <w:rsid w:val="00BD4808"/>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Heading2Char">
    <w:name w:val="Heading 2 Char"/>
    <w:basedOn w:val="DefaultParagraphFont"/>
    <w:link w:val="Heading2"/>
    <w:uiPriority w:val="9"/>
    <w:rsid w:val="00950C6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553A1"/>
    <w:pPr>
      <w:ind w:left="720"/>
      <w:contextualSpacing/>
    </w:pPr>
  </w:style>
  <w:style w:type="paragraph" w:styleId="TOCHeading">
    <w:name w:val="TOC Heading"/>
    <w:basedOn w:val="Heading1"/>
    <w:next w:val="Normal"/>
    <w:uiPriority w:val="39"/>
    <w:unhideWhenUsed/>
    <w:qFormat/>
    <w:rsid w:val="00CD4232"/>
    <w:pPr>
      <w:outlineLvl w:val="9"/>
    </w:pPr>
  </w:style>
  <w:style w:type="paragraph" w:styleId="TOC1">
    <w:name w:val="toc 1"/>
    <w:basedOn w:val="Normal"/>
    <w:next w:val="Normal"/>
    <w:autoRedefine/>
    <w:uiPriority w:val="39"/>
    <w:unhideWhenUsed/>
    <w:rsid w:val="00CD4232"/>
    <w:pPr>
      <w:spacing w:after="100"/>
    </w:pPr>
  </w:style>
  <w:style w:type="paragraph" w:styleId="TOC2">
    <w:name w:val="toc 2"/>
    <w:basedOn w:val="Normal"/>
    <w:next w:val="Normal"/>
    <w:autoRedefine/>
    <w:uiPriority w:val="39"/>
    <w:unhideWhenUsed/>
    <w:rsid w:val="00CD4232"/>
    <w:pPr>
      <w:spacing w:after="100"/>
      <w:ind w:left="220"/>
    </w:pPr>
  </w:style>
  <w:style w:type="paragraph" w:styleId="Header">
    <w:name w:val="header"/>
    <w:basedOn w:val="Normal"/>
    <w:link w:val="HeaderChar"/>
    <w:uiPriority w:val="99"/>
    <w:unhideWhenUsed/>
    <w:rsid w:val="00A565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654A"/>
  </w:style>
  <w:style w:type="paragraph" w:styleId="Footer">
    <w:name w:val="footer"/>
    <w:basedOn w:val="Normal"/>
    <w:link w:val="FooterChar"/>
    <w:uiPriority w:val="99"/>
    <w:unhideWhenUsed/>
    <w:rsid w:val="00A565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54A"/>
  </w:style>
  <w:style w:type="paragraph" w:styleId="NoSpacing">
    <w:name w:val="No Spacing"/>
    <w:uiPriority w:val="1"/>
    <w:qFormat/>
    <w:rsid w:val="004C7DF9"/>
    <w:pPr>
      <w:spacing w:after="0" w:line="240" w:lineRule="auto"/>
    </w:pPr>
    <w:rPr>
      <w:color w:val="44546A" w:themeColor="text2"/>
      <w:kern w:val="0"/>
      <w:sz w:val="20"/>
      <w:szCs w:val="20"/>
      <w:lang w:val="en-US"/>
    </w:rPr>
  </w:style>
  <w:style w:type="character" w:styleId="CommentReference">
    <w:name w:val="annotation reference"/>
    <w:basedOn w:val="DefaultParagraphFont"/>
    <w:uiPriority w:val="99"/>
    <w:semiHidden/>
    <w:unhideWhenUsed/>
    <w:rsid w:val="009B656B"/>
    <w:rPr>
      <w:sz w:val="16"/>
      <w:szCs w:val="16"/>
    </w:rPr>
  </w:style>
  <w:style w:type="paragraph" w:styleId="CommentText">
    <w:name w:val="annotation text"/>
    <w:basedOn w:val="Normal"/>
    <w:link w:val="CommentTextChar"/>
    <w:uiPriority w:val="99"/>
    <w:unhideWhenUsed/>
    <w:rsid w:val="009B656B"/>
    <w:pPr>
      <w:spacing w:line="240" w:lineRule="auto"/>
    </w:pPr>
    <w:rPr>
      <w:sz w:val="20"/>
      <w:szCs w:val="20"/>
    </w:rPr>
  </w:style>
  <w:style w:type="character" w:customStyle="1" w:styleId="CommentTextChar">
    <w:name w:val="Comment Text Char"/>
    <w:basedOn w:val="DefaultParagraphFont"/>
    <w:link w:val="CommentText"/>
    <w:uiPriority w:val="99"/>
    <w:rsid w:val="009B656B"/>
    <w:rPr>
      <w:sz w:val="20"/>
      <w:szCs w:val="20"/>
    </w:rPr>
  </w:style>
  <w:style w:type="paragraph" w:styleId="CommentSubject">
    <w:name w:val="annotation subject"/>
    <w:basedOn w:val="CommentText"/>
    <w:next w:val="CommentText"/>
    <w:link w:val="CommentSubjectChar"/>
    <w:uiPriority w:val="99"/>
    <w:semiHidden/>
    <w:unhideWhenUsed/>
    <w:rsid w:val="009B656B"/>
    <w:rPr>
      <w:b/>
      <w:bCs/>
    </w:rPr>
  </w:style>
  <w:style w:type="character" w:customStyle="1" w:styleId="CommentSubjectChar">
    <w:name w:val="Comment Subject Char"/>
    <w:basedOn w:val="CommentTextChar"/>
    <w:link w:val="CommentSubject"/>
    <w:uiPriority w:val="99"/>
    <w:semiHidden/>
    <w:rsid w:val="009B656B"/>
    <w:rPr>
      <w:b/>
      <w:bCs/>
      <w:sz w:val="20"/>
      <w:szCs w:val="20"/>
    </w:rPr>
  </w:style>
  <w:style w:type="paragraph" w:styleId="Revision">
    <w:name w:val="Revision"/>
    <w:hidden/>
    <w:uiPriority w:val="99"/>
    <w:semiHidden/>
    <w:rsid w:val="00106F5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266">
      <w:bodyDiv w:val="1"/>
      <w:marLeft w:val="0"/>
      <w:marRight w:val="0"/>
      <w:marTop w:val="0"/>
      <w:marBottom w:val="0"/>
      <w:divBdr>
        <w:top w:val="none" w:sz="0" w:space="0" w:color="auto"/>
        <w:left w:val="none" w:sz="0" w:space="0" w:color="auto"/>
        <w:bottom w:val="none" w:sz="0" w:space="0" w:color="auto"/>
        <w:right w:val="none" w:sz="0" w:space="0" w:color="auto"/>
      </w:divBdr>
    </w:div>
    <w:div w:id="54208595">
      <w:bodyDiv w:val="1"/>
      <w:marLeft w:val="0"/>
      <w:marRight w:val="0"/>
      <w:marTop w:val="0"/>
      <w:marBottom w:val="0"/>
      <w:divBdr>
        <w:top w:val="none" w:sz="0" w:space="0" w:color="auto"/>
        <w:left w:val="none" w:sz="0" w:space="0" w:color="auto"/>
        <w:bottom w:val="none" w:sz="0" w:space="0" w:color="auto"/>
        <w:right w:val="none" w:sz="0" w:space="0" w:color="auto"/>
      </w:divBdr>
    </w:div>
    <w:div w:id="75631602">
      <w:bodyDiv w:val="1"/>
      <w:marLeft w:val="0"/>
      <w:marRight w:val="0"/>
      <w:marTop w:val="0"/>
      <w:marBottom w:val="0"/>
      <w:divBdr>
        <w:top w:val="none" w:sz="0" w:space="0" w:color="auto"/>
        <w:left w:val="none" w:sz="0" w:space="0" w:color="auto"/>
        <w:bottom w:val="none" w:sz="0" w:space="0" w:color="auto"/>
        <w:right w:val="none" w:sz="0" w:space="0" w:color="auto"/>
      </w:divBdr>
    </w:div>
    <w:div w:id="93132903">
      <w:bodyDiv w:val="1"/>
      <w:marLeft w:val="0"/>
      <w:marRight w:val="0"/>
      <w:marTop w:val="0"/>
      <w:marBottom w:val="0"/>
      <w:divBdr>
        <w:top w:val="none" w:sz="0" w:space="0" w:color="auto"/>
        <w:left w:val="none" w:sz="0" w:space="0" w:color="auto"/>
        <w:bottom w:val="none" w:sz="0" w:space="0" w:color="auto"/>
        <w:right w:val="none" w:sz="0" w:space="0" w:color="auto"/>
      </w:divBdr>
    </w:div>
    <w:div w:id="154496020">
      <w:bodyDiv w:val="1"/>
      <w:marLeft w:val="0"/>
      <w:marRight w:val="0"/>
      <w:marTop w:val="0"/>
      <w:marBottom w:val="0"/>
      <w:divBdr>
        <w:top w:val="none" w:sz="0" w:space="0" w:color="auto"/>
        <w:left w:val="none" w:sz="0" w:space="0" w:color="auto"/>
        <w:bottom w:val="none" w:sz="0" w:space="0" w:color="auto"/>
        <w:right w:val="none" w:sz="0" w:space="0" w:color="auto"/>
      </w:divBdr>
    </w:div>
    <w:div w:id="190731706">
      <w:bodyDiv w:val="1"/>
      <w:marLeft w:val="0"/>
      <w:marRight w:val="0"/>
      <w:marTop w:val="0"/>
      <w:marBottom w:val="0"/>
      <w:divBdr>
        <w:top w:val="none" w:sz="0" w:space="0" w:color="auto"/>
        <w:left w:val="none" w:sz="0" w:space="0" w:color="auto"/>
        <w:bottom w:val="none" w:sz="0" w:space="0" w:color="auto"/>
        <w:right w:val="none" w:sz="0" w:space="0" w:color="auto"/>
      </w:divBdr>
    </w:div>
    <w:div w:id="288170212">
      <w:bodyDiv w:val="1"/>
      <w:marLeft w:val="0"/>
      <w:marRight w:val="0"/>
      <w:marTop w:val="0"/>
      <w:marBottom w:val="0"/>
      <w:divBdr>
        <w:top w:val="none" w:sz="0" w:space="0" w:color="auto"/>
        <w:left w:val="none" w:sz="0" w:space="0" w:color="auto"/>
        <w:bottom w:val="none" w:sz="0" w:space="0" w:color="auto"/>
        <w:right w:val="none" w:sz="0" w:space="0" w:color="auto"/>
      </w:divBdr>
    </w:div>
    <w:div w:id="333260872">
      <w:bodyDiv w:val="1"/>
      <w:marLeft w:val="0"/>
      <w:marRight w:val="0"/>
      <w:marTop w:val="0"/>
      <w:marBottom w:val="0"/>
      <w:divBdr>
        <w:top w:val="none" w:sz="0" w:space="0" w:color="auto"/>
        <w:left w:val="none" w:sz="0" w:space="0" w:color="auto"/>
        <w:bottom w:val="none" w:sz="0" w:space="0" w:color="auto"/>
        <w:right w:val="none" w:sz="0" w:space="0" w:color="auto"/>
      </w:divBdr>
      <w:divsChild>
        <w:div w:id="609968469">
          <w:marLeft w:val="0"/>
          <w:marRight w:val="0"/>
          <w:marTop w:val="0"/>
          <w:marBottom w:val="0"/>
          <w:divBdr>
            <w:top w:val="none" w:sz="0" w:space="0" w:color="auto"/>
            <w:left w:val="none" w:sz="0" w:space="0" w:color="auto"/>
            <w:bottom w:val="none" w:sz="0" w:space="0" w:color="auto"/>
            <w:right w:val="none" w:sz="0" w:space="0" w:color="auto"/>
          </w:divBdr>
        </w:div>
      </w:divsChild>
    </w:div>
    <w:div w:id="400834639">
      <w:bodyDiv w:val="1"/>
      <w:marLeft w:val="0"/>
      <w:marRight w:val="0"/>
      <w:marTop w:val="0"/>
      <w:marBottom w:val="0"/>
      <w:divBdr>
        <w:top w:val="none" w:sz="0" w:space="0" w:color="auto"/>
        <w:left w:val="none" w:sz="0" w:space="0" w:color="auto"/>
        <w:bottom w:val="none" w:sz="0" w:space="0" w:color="auto"/>
        <w:right w:val="none" w:sz="0" w:space="0" w:color="auto"/>
      </w:divBdr>
    </w:div>
    <w:div w:id="532618626">
      <w:bodyDiv w:val="1"/>
      <w:marLeft w:val="0"/>
      <w:marRight w:val="0"/>
      <w:marTop w:val="0"/>
      <w:marBottom w:val="0"/>
      <w:divBdr>
        <w:top w:val="none" w:sz="0" w:space="0" w:color="auto"/>
        <w:left w:val="none" w:sz="0" w:space="0" w:color="auto"/>
        <w:bottom w:val="none" w:sz="0" w:space="0" w:color="auto"/>
        <w:right w:val="none" w:sz="0" w:space="0" w:color="auto"/>
      </w:divBdr>
    </w:div>
    <w:div w:id="575824385">
      <w:bodyDiv w:val="1"/>
      <w:marLeft w:val="0"/>
      <w:marRight w:val="0"/>
      <w:marTop w:val="0"/>
      <w:marBottom w:val="0"/>
      <w:divBdr>
        <w:top w:val="none" w:sz="0" w:space="0" w:color="auto"/>
        <w:left w:val="none" w:sz="0" w:space="0" w:color="auto"/>
        <w:bottom w:val="none" w:sz="0" w:space="0" w:color="auto"/>
        <w:right w:val="none" w:sz="0" w:space="0" w:color="auto"/>
      </w:divBdr>
    </w:div>
    <w:div w:id="641082495">
      <w:bodyDiv w:val="1"/>
      <w:marLeft w:val="0"/>
      <w:marRight w:val="0"/>
      <w:marTop w:val="0"/>
      <w:marBottom w:val="0"/>
      <w:divBdr>
        <w:top w:val="none" w:sz="0" w:space="0" w:color="auto"/>
        <w:left w:val="none" w:sz="0" w:space="0" w:color="auto"/>
        <w:bottom w:val="none" w:sz="0" w:space="0" w:color="auto"/>
        <w:right w:val="none" w:sz="0" w:space="0" w:color="auto"/>
      </w:divBdr>
      <w:divsChild>
        <w:div w:id="164513311">
          <w:marLeft w:val="0"/>
          <w:marRight w:val="0"/>
          <w:marTop w:val="0"/>
          <w:marBottom w:val="0"/>
          <w:divBdr>
            <w:top w:val="none" w:sz="0" w:space="0" w:color="auto"/>
            <w:left w:val="none" w:sz="0" w:space="0" w:color="auto"/>
            <w:bottom w:val="none" w:sz="0" w:space="0" w:color="auto"/>
            <w:right w:val="none" w:sz="0" w:space="0" w:color="auto"/>
          </w:divBdr>
        </w:div>
      </w:divsChild>
    </w:div>
    <w:div w:id="645747132">
      <w:bodyDiv w:val="1"/>
      <w:marLeft w:val="0"/>
      <w:marRight w:val="0"/>
      <w:marTop w:val="0"/>
      <w:marBottom w:val="0"/>
      <w:divBdr>
        <w:top w:val="none" w:sz="0" w:space="0" w:color="auto"/>
        <w:left w:val="none" w:sz="0" w:space="0" w:color="auto"/>
        <w:bottom w:val="none" w:sz="0" w:space="0" w:color="auto"/>
        <w:right w:val="none" w:sz="0" w:space="0" w:color="auto"/>
      </w:divBdr>
    </w:div>
    <w:div w:id="648635201">
      <w:bodyDiv w:val="1"/>
      <w:marLeft w:val="0"/>
      <w:marRight w:val="0"/>
      <w:marTop w:val="0"/>
      <w:marBottom w:val="0"/>
      <w:divBdr>
        <w:top w:val="none" w:sz="0" w:space="0" w:color="auto"/>
        <w:left w:val="none" w:sz="0" w:space="0" w:color="auto"/>
        <w:bottom w:val="none" w:sz="0" w:space="0" w:color="auto"/>
        <w:right w:val="none" w:sz="0" w:space="0" w:color="auto"/>
      </w:divBdr>
    </w:div>
    <w:div w:id="723598156">
      <w:bodyDiv w:val="1"/>
      <w:marLeft w:val="0"/>
      <w:marRight w:val="0"/>
      <w:marTop w:val="0"/>
      <w:marBottom w:val="0"/>
      <w:divBdr>
        <w:top w:val="none" w:sz="0" w:space="0" w:color="auto"/>
        <w:left w:val="none" w:sz="0" w:space="0" w:color="auto"/>
        <w:bottom w:val="none" w:sz="0" w:space="0" w:color="auto"/>
        <w:right w:val="none" w:sz="0" w:space="0" w:color="auto"/>
      </w:divBdr>
      <w:divsChild>
        <w:div w:id="798886243">
          <w:marLeft w:val="0"/>
          <w:marRight w:val="0"/>
          <w:marTop w:val="0"/>
          <w:marBottom w:val="0"/>
          <w:divBdr>
            <w:top w:val="none" w:sz="0" w:space="0" w:color="auto"/>
            <w:left w:val="none" w:sz="0" w:space="0" w:color="auto"/>
            <w:bottom w:val="none" w:sz="0" w:space="0" w:color="auto"/>
            <w:right w:val="none" w:sz="0" w:space="0" w:color="auto"/>
          </w:divBdr>
        </w:div>
      </w:divsChild>
    </w:div>
    <w:div w:id="732507064">
      <w:bodyDiv w:val="1"/>
      <w:marLeft w:val="0"/>
      <w:marRight w:val="0"/>
      <w:marTop w:val="0"/>
      <w:marBottom w:val="0"/>
      <w:divBdr>
        <w:top w:val="none" w:sz="0" w:space="0" w:color="auto"/>
        <w:left w:val="none" w:sz="0" w:space="0" w:color="auto"/>
        <w:bottom w:val="none" w:sz="0" w:space="0" w:color="auto"/>
        <w:right w:val="none" w:sz="0" w:space="0" w:color="auto"/>
      </w:divBdr>
    </w:div>
    <w:div w:id="836384525">
      <w:bodyDiv w:val="1"/>
      <w:marLeft w:val="0"/>
      <w:marRight w:val="0"/>
      <w:marTop w:val="0"/>
      <w:marBottom w:val="0"/>
      <w:divBdr>
        <w:top w:val="none" w:sz="0" w:space="0" w:color="auto"/>
        <w:left w:val="none" w:sz="0" w:space="0" w:color="auto"/>
        <w:bottom w:val="none" w:sz="0" w:space="0" w:color="auto"/>
        <w:right w:val="none" w:sz="0" w:space="0" w:color="auto"/>
      </w:divBdr>
    </w:div>
    <w:div w:id="854998269">
      <w:bodyDiv w:val="1"/>
      <w:marLeft w:val="0"/>
      <w:marRight w:val="0"/>
      <w:marTop w:val="0"/>
      <w:marBottom w:val="0"/>
      <w:divBdr>
        <w:top w:val="none" w:sz="0" w:space="0" w:color="auto"/>
        <w:left w:val="none" w:sz="0" w:space="0" w:color="auto"/>
        <w:bottom w:val="none" w:sz="0" w:space="0" w:color="auto"/>
        <w:right w:val="none" w:sz="0" w:space="0" w:color="auto"/>
      </w:divBdr>
    </w:div>
    <w:div w:id="924265896">
      <w:bodyDiv w:val="1"/>
      <w:marLeft w:val="0"/>
      <w:marRight w:val="0"/>
      <w:marTop w:val="0"/>
      <w:marBottom w:val="0"/>
      <w:divBdr>
        <w:top w:val="none" w:sz="0" w:space="0" w:color="auto"/>
        <w:left w:val="none" w:sz="0" w:space="0" w:color="auto"/>
        <w:bottom w:val="none" w:sz="0" w:space="0" w:color="auto"/>
        <w:right w:val="none" w:sz="0" w:space="0" w:color="auto"/>
      </w:divBdr>
    </w:div>
    <w:div w:id="928974041">
      <w:bodyDiv w:val="1"/>
      <w:marLeft w:val="0"/>
      <w:marRight w:val="0"/>
      <w:marTop w:val="0"/>
      <w:marBottom w:val="0"/>
      <w:divBdr>
        <w:top w:val="none" w:sz="0" w:space="0" w:color="auto"/>
        <w:left w:val="none" w:sz="0" w:space="0" w:color="auto"/>
        <w:bottom w:val="none" w:sz="0" w:space="0" w:color="auto"/>
        <w:right w:val="none" w:sz="0" w:space="0" w:color="auto"/>
      </w:divBdr>
      <w:divsChild>
        <w:div w:id="1017853920">
          <w:marLeft w:val="0"/>
          <w:marRight w:val="0"/>
          <w:marTop w:val="0"/>
          <w:marBottom w:val="0"/>
          <w:divBdr>
            <w:top w:val="none" w:sz="0" w:space="0" w:color="auto"/>
            <w:left w:val="none" w:sz="0" w:space="0" w:color="auto"/>
            <w:bottom w:val="none" w:sz="0" w:space="0" w:color="auto"/>
            <w:right w:val="none" w:sz="0" w:space="0" w:color="auto"/>
          </w:divBdr>
        </w:div>
      </w:divsChild>
    </w:div>
    <w:div w:id="997658909">
      <w:bodyDiv w:val="1"/>
      <w:marLeft w:val="0"/>
      <w:marRight w:val="0"/>
      <w:marTop w:val="0"/>
      <w:marBottom w:val="0"/>
      <w:divBdr>
        <w:top w:val="none" w:sz="0" w:space="0" w:color="auto"/>
        <w:left w:val="none" w:sz="0" w:space="0" w:color="auto"/>
        <w:bottom w:val="none" w:sz="0" w:space="0" w:color="auto"/>
        <w:right w:val="none" w:sz="0" w:space="0" w:color="auto"/>
      </w:divBdr>
    </w:div>
    <w:div w:id="1072385011">
      <w:bodyDiv w:val="1"/>
      <w:marLeft w:val="0"/>
      <w:marRight w:val="0"/>
      <w:marTop w:val="0"/>
      <w:marBottom w:val="0"/>
      <w:divBdr>
        <w:top w:val="none" w:sz="0" w:space="0" w:color="auto"/>
        <w:left w:val="none" w:sz="0" w:space="0" w:color="auto"/>
        <w:bottom w:val="none" w:sz="0" w:space="0" w:color="auto"/>
        <w:right w:val="none" w:sz="0" w:space="0" w:color="auto"/>
      </w:divBdr>
      <w:divsChild>
        <w:div w:id="597174036">
          <w:marLeft w:val="0"/>
          <w:marRight w:val="0"/>
          <w:marTop w:val="0"/>
          <w:marBottom w:val="0"/>
          <w:divBdr>
            <w:top w:val="none" w:sz="0" w:space="0" w:color="auto"/>
            <w:left w:val="none" w:sz="0" w:space="0" w:color="auto"/>
            <w:bottom w:val="none" w:sz="0" w:space="0" w:color="auto"/>
            <w:right w:val="none" w:sz="0" w:space="0" w:color="auto"/>
          </w:divBdr>
        </w:div>
      </w:divsChild>
    </w:div>
    <w:div w:id="1076702497">
      <w:bodyDiv w:val="1"/>
      <w:marLeft w:val="0"/>
      <w:marRight w:val="0"/>
      <w:marTop w:val="0"/>
      <w:marBottom w:val="0"/>
      <w:divBdr>
        <w:top w:val="none" w:sz="0" w:space="0" w:color="auto"/>
        <w:left w:val="none" w:sz="0" w:space="0" w:color="auto"/>
        <w:bottom w:val="none" w:sz="0" w:space="0" w:color="auto"/>
        <w:right w:val="none" w:sz="0" w:space="0" w:color="auto"/>
      </w:divBdr>
    </w:div>
    <w:div w:id="1134299535">
      <w:bodyDiv w:val="1"/>
      <w:marLeft w:val="0"/>
      <w:marRight w:val="0"/>
      <w:marTop w:val="0"/>
      <w:marBottom w:val="0"/>
      <w:divBdr>
        <w:top w:val="none" w:sz="0" w:space="0" w:color="auto"/>
        <w:left w:val="none" w:sz="0" w:space="0" w:color="auto"/>
        <w:bottom w:val="none" w:sz="0" w:space="0" w:color="auto"/>
        <w:right w:val="none" w:sz="0" w:space="0" w:color="auto"/>
      </w:divBdr>
      <w:divsChild>
        <w:div w:id="1872061522">
          <w:marLeft w:val="0"/>
          <w:marRight w:val="0"/>
          <w:marTop w:val="0"/>
          <w:marBottom w:val="0"/>
          <w:divBdr>
            <w:top w:val="none" w:sz="0" w:space="0" w:color="auto"/>
            <w:left w:val="none" w:sz="0" w:space="0" w:color="auto"/>
            <w:bottom w:val="none" w:sz="0" w:space="0" w:color="auto"/>
            <w:right w:val="none" w:sz="0" w:space="0" w:color="auto"/>
          </w:divBdr>
        </w:div>
      </w:divsChild>
    </w:div>
    <w:div w:id="1298805080">
      <w:bodyDiv w:val="1"/>
      <w:marLeft w:val="0"/>
      <w:marRight w:val="0"/>
      <w:marTop w:val="0"/>
      <w:marBottom w:val="0"/>
      <w:divBdr>
        <w:top w:val="none" w:sz="0" w:space="0" w:color="auto"/>
        <w:left w:val="none" w:sz="0" w:space="0" w:color="auto"/>
        <w:bottom w:val="none" w:sz="0" w:space="0" w:color="auto"/>
        <w:right w:val="none" w:sz="0" w:space="0" w:color="auto"/>
      </w:divBdr>
      <w:divsChild>
        <w:div w:id="1191652177">
          <w:marLeft w:val="0"/>
          <w:marRight w:val="0"/>
          <w:marTop w:val="0"/>
          <w:marBottom w:val="0"/>
          <w:divBdr>
            <w:top w:val="none" w:sz="0" w:space="0" w:color="auto"/>
            <w:left w:val="none" w:sz="0" w:space="0" w:color="auto"/>
            <w:bottom w:val="none" w:sz="0" w:space="0" w:color="auto"/>
            <w:right w:val="none" w:sz="0" w:space="0" w:color="auto"/>
          </w:divBdr>
        </w:div>
      </w:divsChild>
    </w:div>
    <w:div w:id="1363017739">
      <w:bodyDiv w:val="1"/>
      <w:marLeft w:val="0"/>
      <w:marRight w:val="0"/>
      <w:marTop w:val="0"/>
      <w:marBottom w:val="0"/>
      <w:divBdr>
        <w:top w:val="none" w:sz="0" w:space="0" w:color="auto"/>
        <w:left w:val="none" w:sz="0" w:space="0" w:color="auto"/>
        <w:bottom w:val="none" w:sz="0" w:space="0" w:color="auto"/>
        <w:right w:val="none" w:sz="0" w:space="0" w:color="auto"/>
      </w:divBdr>
    </w:div>
    <w:div w:id="1364474909">
      <w:bodyDiv w:val="1"/>
      <w:marLeft w:val="0"/>
      <w:marRight w:val="0"/>
      <w:marTop w:val="0"/>
      <w:marBottom w:val="0"/>
      <w:divBdr>
        <w:top w:val="none" w:sz="0" w:space="0" w:color="auto"/>
        <w:left w:val="none" w:sz="0" w:space="0" w:color="auto"/>
        <w:bottom w:val="none" w:sz="0" w:space="0" w:color="auto"/>
        <w:right w:val="none" w:sz="0" w:space="0" w:color="auto"/>
      </w:divBdr>
      <w:divsChild>
        <w:div w:id="1855530242">
          <w:marLeft w:val="0"/>
          <w:marRight w:val="0"/>
          <w:marTop w:val="0"/>
          <w:marBottom w:val="0"/>
          <w:divBdr>
            <w:top w:val="none" w:sz="0" w:space="0" w:color="auto"/>
            <w:left w:val="none" w:sz="0" w:space="0" w:color="auto"/>
            <w:bottom w:val="none" w:sz="0" w:space="0" w:color="auto"/>
            <w:right w:val="none" w:sz="0" w:space="0" w:color="auto"/>
          </w:divBdr>
        </w:div>
      </w:divsChild>
    </w:div>
    <w:div w:id="1382174282">
      <w:bodyDiv w:val="1"/>
      <w:marLeft w:val="0"/>
      <w:marRight w:val="0"/>
      <w:marTop w:val="0"/>
      <w:marBottom w:val="0"/>
      <w:divBdr>
        <w:top w:val="none" w:sz="0" w:space="0" w:color="auto"/>
        <w:left w:val="none" w:sz="0" w:space="0" w:color="auto"/>
        <w:bottom w:val="none" w:sz="0" w:space="0" w:color="auto"/>
        <w:right w:val="none" w:sz="0" w:space="0" w:color="auto"/>
      </w:divBdr>
    </w:div>
    <w:div w:id="1392080031">
      <w:bodyDiv w:val="1"/>
      <w:marLeft w:val="0"/>
      <w:marRight w:val="0"/>
      <w:marTop w:val="0"/>
      <w:marBottom w:val="0"/>
      <w:divBdr>
        <w:top w:val="none" w:sz="0" w:space="0" w:color="auto"/>
        <w:left w:val="none" w:sz="0" w:space="0" w:color="auto"/>
        <w:bottom w:val="none" w:sz="0" w:space="0" w:color="auto"/>
        <w:right w:val="none" w:sz="0" w:space="0" w:color="auto"/>
      </w:divBdr>
      <w:divsChild>
        <w:div w:id="369040925">
          <w:marLeft w:val="0"/>
          <w:marRight w:val="0"/>
          <w:marTop w:val="0"/>
          <w:marBottom w:val="0"/>
          <w:divBdr>
            <w:top w:val="none" w:sz="0" w:space="0" w:color="auto"/>
            <w:left w:val="none" w:sz="0" w:space="0" w:color="auto"/>
            <w:bottom w:val="none" w:sz="0" w:space="0" w:color="auto"/>
            <w:right w:val="none" w:sz="0" w:space="0" w:color="auto"/>
          </w:divBdr>
        </w:div>
      </w:divsChild>
    </w:div>
    <w:div w:id="1395811170">
      <w:bodyDiv w:val="1"/>
      <w:marLeft w:val="0"/>
      <w:marRight w:val="0"/>
      <w:marTop w:val="0"/>
      <w:marBottom w:val="0"/>
      <w:divBdr>
        <w:top w:val="none" w:sz="0" w:space="0" w:color="auto"/>
        <w:left w:val="none" w:sz="0" w:space="0" w:color="auto"/>
        <w:bottom w:val="none" w:sz="0" w:space="0" w:color="auto"/>
        <w:right w:val="none" w:sz="0" w:space="0" w:color="auto"/>
      </w:divBdr>
      <w:divsChild>
        <w:div w:id="651982898">
          <w:marLeft w:val="0"/>
          <w:marRight w:val="0"/>
          <w:marTop w:val="0"/>
          <w:marBottom w:val="0"/>
          <w:divBdr>
            <w:top w:val="none" w:sz="0" w:space="0" w:color="auto"/>
            <w:left w:val="none" w:sz="0" w:space="0" w:color="auto"/>
            <w:bottom w:val="none" w:sz="0" w:space="0" w:color="auto"/>
            <w:right w:val="none" w:sz="0" w:space="0" w:color="auto"/>
          </w:divBdr>
        </w:div>
      </w:divsChild>
    </w:div>
    <w:div w:id="1426801183">
      <w:bodyDiv w:val="1"/>
      <w:marLeft w:val="0"/>
      <w:marRight w:val="0"/>
      <w:marTop w:val="0"/>
      <w:marBottom w:val="0"/>
      <w:divBdr>
        <w:top w:val="none" w:sz="0" w:space="0" w:color="auto"/>
        <w:left w:val="none" w:sz="0" w:space="0" w:color="auto"/>
        <w:bottom w:val="none" w:sz="0" w:space="0" w:color="auto"/>
        <w:right w:val="none" w:sz="0" w:space="0" w:color="auto"/>
      </w:divBdr>
      <w:divsChild>
        <w:div w:id="1890536559">
          <w:marLeft w:val="0"/>
          <w:marRight w:val="0"/>
          <w:marTop w:val="0"/>
          <w:marBottom w:val="0"/>
          <w:divBdr>
            <w:top w:val="none" w:sz="0" w:space="0" w:color="auto"/>
            <w:left w:val="none" w:sz="0" w:space="0" w:color="auto"/>
            <w:bottom w:val="none" w:sz="0" w:space="0" w:color="auto"/>
            <w:right w:val="none" w:sz="0" w:space="0" w:color="auto"/>
          </w:divBdr>
        </w:div>
      </w:divsChild>
    </w:div>
    <w:div w:id="1426997989">
      <w:bodyDiv w:val="1"/>
      <w:marLeft w:val="0"/>
      <w:marRight w:val="0"/>
      <w:marTop w:val="0"/>
      <w:marBottom w:val="0"/>
      <w:divBdr>
        <w:top w:val="none" w:sz="0" w:space="0" w:color="auto"/>
        <w:left w:val="none" w:sz="0" w:space="0" w:color="auto"/>
        <w:bottom w:val="none" w:sz="0" w:space="0" w:color="auto"/>
        <w:right w:val="none" w:sz="0" w:space="0" w:color="auto"/>
      </w:divBdr>
    </w:div>
    <w:div w:id="1437481820">
      <w:bodyDiv w:val="1"/>
      <w:marLeft w:val="0"/>
      <w:marRight w:val="0"/>
      <w:marTop w:val="0"/>
      <w:marBottom w:val="0"/>
      <w:divBdr>
        <w:top w:val="none" w:sz="0" w:space="0" w:color="auto"/>
        <w:left w:val="none" w:sz="0" w:space="0" w:color="auto"/>
        <w:bottom w:val="none" w:sz="0" w:space="0" w:color="auto"/>
        <w:right w:val="none" w:sz="0" w:space="0" w:color="auto"/>
      </w:divBdr>
    </w:div>
    <w:div w:id="1447381817">
      <w:bodyDiv w:val="1"/>
      <w:marLeft w:val="0"/>
      <w:marRight w:val="0"/>
      <w:marTop w:val="0"/>
      <w:marBottom w:val="0"/>
      <w:divBdr>
        <w:top w:val="none" w:sz="0" w:space="0" w:color="auto"/>
        <w:left w:val="none" w:sz="0" w:space="0" w:color="auto"/>
        <w:bottom w:val="none" w:sz="0" w:space="0" w:color="auto"/>
        <w:right w:val="none" w:sz="0" w:space="0" w:color="auto"/>
      </w:divBdr>
      <w:divsChild>
        <w:div w:id="1540705317">
          <w:marLeft w:val="0"/>
          <w:marRight w:val="0"/>
          <w:marTop w:val="0"/>
          <w:marBottom w:val="0"/>
          <w:divBdr>
            <w:top w:val="none" w:sz="0" w:space="0" w:color="auto"/>
            <w:left w:val="none" w:sz="0" w:space="0" w:color="auto"/>
            <w:bottom w:val="none" w:sz="0" w:space="0" w:color="auto"/>
            <w:right w:val="none" w:sz="0" w:space="0" w:color="auto"/>
          </w:divBdr>
        </w:div>
      </w:divsChild>
    </w:div>
    <w:div w:id="1553998881">
      <w:bodyDiv w:val="1"/>
      <w:marLeft w:val="0"/>
      <w:marRight w:val="0"/>
      <w:marTop w:val="0"/>
      <w:marBottom w:val="0"/>
      <w:divBdr>
        <w:top w:val="none" w:sz="0" w:space="0" w:color="auto"/>
        <w:left w:val="none" w:sz="0" w:space="0" w:color="auto"/>
        <w:bottom w:val="none" w:sz="0" w:space="0" w:color="auto"/>
        <w:right w:val="none" w:sz="0" w:space="0" w:color="auto"/>
      </w:divBdr>
      <w:divsChild>
        <w:div w:id="355930245">
          <w:marLeft w:val="0"/>
          <w:marRight w:val="0"/>
          <w:marTop w:val="0"/>
          <w:marBottom w:val="0"/>
          <w:divBdr>
            <w:top w:val="none" w:sz="0" w:space="0" w:color="auto"/>
            <w:left w:val="none" w:sz="0" w:space="0" w:color="auto"/>
            <w:bottom w:val="none" w:sz="0" w:space="0" w:color="auto"/>
            <w:right w:val="none" w:sz="0" w:space="0" w:color="auto"/>
          </w:divBdr>
        </w:div>
      </w:divsChild>
    </w:div>
    <w:div w:id="1692687422">
      <w:bodyDiv w:val="1"/>
      <w:marLeft w:val="0"/>
      <w:marRight w:val="0"/>
      <w:marTop w:val="0"/>
      <w:marBottom w:val="0"/>
      <w:divBdr>
        <w:top w:val="none" w:sz="0" w:space="0" w:color="auto"/>
        <w:left w:val="none" w:sz="0" w:space="0" w:color="auto"/>
        <w:bottom w:val="none" w:sz="0" w:space="0" w:color="auto"/>
        <w:right w:val="none" w:sz="0" w:space="0" w:color="auto"/>
      </w:divBdr>
      <w:divsChild>
        <w:div w:id="356928750">
          <w:marLeft w:val="0"/>
          <w:marRight w:val="0"/>
          <w:marTop w:val="0"/>
          <w:marBottom w:val="0"/>
          <w:divBdr>
            <w:top w:val="none" w:sz="0" w:space="0" w:color="auto"/>
            <w:left w:val="none" w:sz="0" w:space="0" w:color="auto"/>
            <w:bottom w:val="none" w:sz="0" w:space="0" w:color="auto"/>
            <w:right w:val="none" w:sz="0" w:space="0" w:color="auto"/>
          </w:divBdr>
        </w:div>
      </w:divsChild>
    </w:div>
    <w:div w:id="1693915995">
      <w:bodyDiv w:val="1"/>
      <w:marLeft w:val="0"/>
      <w:marRight w:val="0"/>
      <w:marTop w:val="0"/>
      <w:marBottom w:val="0"/>
      <w:divBdr>
        <w:top w:val="none" w:sz="0" w:space="0" w:color="auto"/>
        <w:left w:val="none" w:sz="0" w:space="0" w:color="auto"/>
        <w:bottom w:val="none" w:sz="0" w:space="0" w:color="auto"/>
        <w:right w:val="none" w:sz="0" w:space="0" w:color="auto"/>
      </w:divBdr>
    </w:div>
    <w:div w:id="1776904233">
      <w:bodyDiv w:val="1"/>
      <w:marLeft w:val="0"/>
      <w:marRight w:val="0"/>
      <w:marTop w:val="0"/>
      <w:marBottom w:val="0"/>
      <w:divBdr>
        <w:top w:val="none" w:sz="0" w:space="0" w:color="auto"/>
        <w:left w:val="none" w:sz="0" w:space="0" w:color="auto"/>
        <w:bottom w:val="none" w:sz="0" w:space="0" w:color="auto"/>
        <w:right w:val="none" w:sz="0" w:space="0" w:color="auto"/>
      </w:divBdr>
      <w:divsChild>
        <w:div w:id="785080456">
          <w:marLeft w:val="0"/>
          <w:marRight w:val="0"/>
          <w:marTop w:val="0"/>
          <w:marBottom w:val="0"/>
          <w:divBdr>
            <w:top w:val="none" w:sz="0" w:space="0" w:color="auto"/>
            <w:left w:val="none" w:sz="0" w:space="0" w:color="auto"/>
            <w:bottom w:val="none" w:sz="0" w:space="0" w:color="auto"/>
            <w:right w:val="none" w:sz="0" w:space="0" w:color="auto"/>
          </w:divBdr>
        </w:div>
      </w:divsChild>
    </w:div>
    <w:div w:id="1798180800">
      <w:bodyDiv w:val="1"/>
      <w:marLeft w:val="0"/>
      <w:marRight w:val="0"/>
      <w:marTop w:val="0"/>
      <w:marBottom w:val="0"/>
      <w:divBdr>
        <w:top w:val="none" w:sz="0" w:space="0" w:color="auto"/>
        <w:left w:val="none" w:sz="0" w:space="0" w:color="auto"/>
        <w:bottom w:val="none" w:sz="0" w:space="0" w:color="auto"/>
        <w:right w:val="none" w:sz="0" w:space="0" w:color="auto"/>
      </w:divBdr>
      <w:divsChild>
        <w:div w:id="450129670">
          <w:marLeft w:val="0"/>
          <w:marRight w:val="0"/>
          <w:marTop w:val="0"/>
          <w:marBottom w:val="0"/>
          <w:divBdr>
            <w:top w:val="none" w:sz="0" w:space="0" w:color="auto"/>
            <w:left w:val="none" w:sz="0" w:space="0" w:color="auto"/>
            <w:bottom w:val="none" w:sz="0" w:space="0" w:color="auto"/>
            <w:right w:val="none" w:sz="0" w:space="0" w:color="auto"/>
          </w:divBdr>
        </w:div>
      </w:divsChild>
    </w:div>
    <w:div w:id="1831483376">
      <w:bodyDiv w:val="1"/>
      <w:marLeft w:val="0"/>
      <w:marRight w:val="0"/>
      <w:marTop w:val="0"/>
      <w:marBottom w:val="0"/>
      <w:divBdr>
        <w:top w:val="none" w:sz="0" w:space="0" w:color="auto"/>
        <w:left w:val="none" w:sz="0" w:space="0" w:color="auto"/>
        <w:bottom w:val="none" w:sz="0" w:space="0" w:color="auto"/>
        <w:right w:val="none" w:sz="0" w:space="0" w:color="auto"/>
      </w:divBdr>
      <w:divsChild>
        <w:div w:id="2118287302">
          <w:marLeft w:val="0"/>
          <w:marRight w:val="0"/>
          <w:marTop w:val="0"/>
          <w:marBottom w:val="0"/>
          <w:divBdr>
            <w:top w:val="none" w:sz="0" w:space="0" w:color="auto"/>
            <w:left w:val="none" w:sz="0" w:space="0" w:color="auto"/>
            <w:bottom w:val="none" w:sz="0" w:space="0" w:color="auto"/>
            <w:right w:val="none" w:sz="0" w:space="0" w:color="auto"/>
          </w:divBdr>
        </w:div>
      </w:divsChild>
    </w:div>
    <w:div w:id="1896547985">
      <w:bodyDiv w:val="1"/>
      <w:marLeft w:val="0"/>
      <w:marRight w:val="0"/>
      <w:marTop w:val="0"/>
      <w:marBottom w:val="0"/>
      <w:divBdr>
        <w:top w:val="none" w:sz="0" w:space="0" w:color="auto"/>
        <w:left w:val="none" w:sz="0" w:space="0" w:color="auto"/>
        <w:bottom w:val="none" w:sz="0" w:space="0" w:color="auto"/>
        <w:right w:val="none" w:sz="0" w:space="0" w:color="auto"/>
      </w:divBdr>
    </w:div>
    <w:div w:id="1958414721">
      <w:bodyDiv w:val="1"/>
      <w:marLeft w:val="0"/>
      <w:marRight w:val="0"/>
      <w:marTop w:val="0"/>
      <w:marBottom w:val="0"/>
      <w:divBdr>
        <w:top w:val="none" w:sz="0" w:space="0" w:color="auto"/>
        <w:left w:val="none" w:sz="0" w:space="0" w:color="auto"/>
        <w:bottom w:val="none" w:sz="0" w:space="0" w:color="auto"/>
        <w:right w:val="none" w:sz="0" w:space="0" w:color="auto"/>
      </w:divBdr>
    </w:div>
    <w:div w:id="1973510203">
      <w:bodyDiv w:val="1"/>
      <w:marLeft w:val="0"/>
      <w:marRight w:val="0"/>
      <w:marTop w:val="0"/>
      <w:marBottom w:val="0"/>
      <w:divBdr>
        <w:top w:val="none" w:sz="0" w:space="0" w:color="auto"/>
        <w:left w:val="none" w:sz="0" w:space="0" w:color="auto"/>
        <w:bottom w:val="none" w:sz="0" w:space="0" w:color="auto"/>
        <w:right w:val="none" w:sz="0" w:space="0" w:color="auto"/>
      </w:divBdr>
      <w:divsChild>
        <w:div w:id="884947191">
          <w:marLeft w:val="0"/>
          <w:marRight w:val="0"/>
          <w:marTop w:val="0"/>
          <w:marBottom w:val="0"/>
          <w:divBdr>
            <w:top w:val="none" w:sz="0" w:space="0" w:color="auto"/>
            <w:left w:val="none" w:sz="0" w:space="0" w:color="auto"/>
            <w:bottom w:val="none" w:sz="0" w:space="0" w:color="auto"/>
            <w:right w:val="none" w:sz="0" w:space="0" w:color="auto"/>
          </w:divBdr>
        </w:div>
      </w:divsChild>
    </w:div>
    <w:div w:id="2058116546">
      <w:bodyDiv w:val="1"/>
      <w:marLeft w:val="0"/>
      <w:marRight w:val="0"/>
      <w:marTop w:val="0"/>
      <w:marBottom w:val="0"/>
      <w:divBdr>
        <w:top w:val="none" w:sz="0" w:space="0" w:color="auto"/>
        <w:left w:val="none" w:sz="0" w:space="0" w:color="auto"/>
        <w:bottom w:val="none" w:sz="0" w:space="0" w:color="auto"/>
        <w:right w:val="none" w:sz="0" w:space="0" w:color="auto"/>
      </w:divBdr>
      <w:divsChild>
        <w:div w:id="1427923765">
          <w:marLeft w:val="0"/>
          <w:marRight w:val="0"/>
          <w:marTop w:val="0"/>
          <w:marBottom w:val="0"/>
          <w:divBdr>
            <w:top w:val="none" w:sz="0" w:space="0" w:color="auto"/>
            <w:left w:val="none" w:sz="0" w:space="0" w:color="auto"/>
            <w:bottom w:val="none" w:sz="0" w:space="0" w:color="auto"/>
            <w:right w:val="none" w:sz="0" w:space="0" w:color="auto"/>
          </w:divBdr>
        </w:div>
      </w:divsChild>
    </w:div>
    <w:div w:id="2063478179">
      <w:bodyDiv w:val="1"/>
      <w:marLeft w:val="0"/>
      <w:marRight w:val="0"/>
      <w:marTop w:val="0"/>
      <w:marBottom w:val="0"/>
      <w:divBdr>
        <w:top w:val="none" w:sz="0" w:space="0" w:color="auto"/>
        <w:left w:val="none" w:sz="0" w:space="0" w:color="auto"/>
        <w:bottom w:val="none" w:sz="0" w:space="0" w:color="auto"/>
        <w:right w:val="none" w:sz="0" w:space="0" w:color="auto"/>
      </w:divBdr>
    </w:div>
    <w:div w:id="2112047398">
      <w:bodyDiv w:val="1"/>
      <w:marLeft w:val="0"/>
      <w:marRight w:val="0"/>
      <w:marTop w:val="0"/>
      <w:marBottom w:val="0"/>
      <w:divBdr>
        <w:top w:val="none" w:sz="0" w:space="0" w:color="auto"/>
        <w:left w:val="none" w:sz="0" w:space="0" w:color="auto"/>
        <w:bottom w:val="none" w:sz="0" w:space="0" w:color="auto"/>
        <w:right w:val="none" w:sz="0" w:space="0" w:color="auto"/>
      </w:divBdr>
      <w:divsChild>
        <w:div w:id="121774324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7CC8091-0D78-48C2-8648-0D0B14D41C07}">
  <we:reference id="8c1c3d44-57e9-40d7-86e4-4adf61fea1dd" version="2.1.0.1" store="EXCatalog" storeType="EXCatalog"/>
  <we:alternateReferences>
    <we:reference id="WA104380122" version="2.1.0.1" store="en-GB" storeType="OMEX"/>
  </we:alternateReferences>
  <we:properties>
    <we:property name="bibliographyEnabled" value="&quot;bibliographyDisabled&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Ben23</b:Tag>
    <b:SourceType>InternetSite</b:SourceType>
    <b:Guid>{46598D5D-41C6-41B7-85D9-FFFA5F40D2B6}</b:Guid>
    <b:Title>waterdrop® Hello Inside</b:Title>
    <b:Year>2023</b:Year>
    <b:Author>
      <b:Author>
        <b:NameList>
          <b:Person>
            <b:Last>MacDonald</b:Last>
            <b:First>Ben</b:First>
          </b:Person>
        </b:NameList>
      </b:Author>
    </b:Author>
    <b:InternetSiteTitle>https://en.waterdrop.com/</b:InternetSiteTitle>
    <b:Month>1</b:Month>
    <b:Day>13</b:Day>
    <b:URL>https://en.waterdrop.com/blogs/magazine/q-and-a-with-hello-inside</b:URL>
    <b:RefOrder>4</b:RefOrder>
  </b:Source>
  <b:Source>
    <b:Tag>Che22</b:Tag>
    <b:SourceType>InternetSite</b:SourceType>
    <b:Guid>{7DC3D45B-8A88-4A9F-83D5-C6662C3649DE}</b:Guid>
    <b:Author>
      <b:Author>
        <b:NameList>
          <b:Person>
            <b:Last>Tan</b:Last>
            <b:First>Chelsea</b:First>
          </b:Person>
        </b:NameList>
      </b:Author>
    </b:Author>
    <b:Title>What are electrolytes?</b:Title>
    <b:InternetSiteTitle>https://en.waterdrop.com/blogs/magazine/tagged/sports</b:InternetSiteTitle>
    <b:Year>2022</b:Year>
    <b:Month>10</b:Month>
    <b:Day>30</b:Day>
    <b:RefOrder>2</b:RefOrder>
  </b:Source>
  <b:Source>
    <b:Tag>Ben22</b:Tag>
    <b:SourceType>InternetSite</b:SourceType>
    <b:Guid>{DF5A141B-6F49-464A-8CD5-9B9379BE32C4}</b:Guid>
    <b:Author>
      <b:Author>
        <b:NameList>
          <b:Person>
            <b:Last>MacDonald</b:Last>
            <b:First>Ben</b:First>
          </b:Person>
        </b:NameList>
      </b:Author>
    </b:Author>
    <b:Title> Water Should A Child Drink?</b:Title>
    <b:InternetSiteTitle>https://en.waterdrop.com/</b:InternetSiteTitle>
    <b:Year>2022</b:Year>
    <b:Month>10</b:Month>
    <b:Day>19</b:Day>
    <b:URL>https://en.waterdrop.com/blogs/magazine/how-much-water-should-a-child-drink</b:URL>
    <b:RefOrder>1</b:RefOrder>
  </b:Source>
  <b:Source>
    <b:Tag>Che23</b:Tag>
    <b:SourceType>InternetSite</b:SourceType>
    <b:Guid>{6DCEF3DE-8AA7-41F2-AC15-F6FAEE9F1EB8}</b:Guid>
    <b:Author>
      <b:Author>
        <b:NameList>
          <b:Person>
            <b:Last>Tan</b:Last>
            <b:First>Chelsea</b:First>
          </b:Person>
        </b:NameList>
      </b:Author>
    </b:Author>
    <b:Title>Sustainability in Production: The waterdrop® Way</b:Title>
    <b:InternetSiteTitle>https://en.waterdrop.com/</b:InternetSiteTitle>
    <b:Year>2023</b:Year>
    <b:Month>05</b:Month>
    <b:Day>04</b:Day>
    <b:URL>https://en.waterdrop.com/blogs/magazine/sustainability-in-production</b:URL>
    <b:RefOrder>3</b:RefOrder>
  </b:Source>
</b:Sources>
</file>

<file path=customXml/itemProps1.xml><?xml version="1.0" encoding="utf-8"?>
<ds:datastoreItem xmlns:ds="http://schemas.openxmlformats.org/officeDocument/2006/customXml" ds:itemID="{08D069DF-1B52-4AB9-9AD6-B87F593721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2147</TotalTime>
  <Pages>15</Pages>
  <Words>3362</Words>
  <Characters>19169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dc:creator>
  <cp:keywords/>
  <dc:description/>
  <cp:lastModifiedBy>Daniela</cp:lastModifiedBy>
  <cp:revision>10</cp:revision>
  <dcterms:created xsi:type="dcterms:W3CDTF">2023-07-14T17:01:00Z</dcterms:created>
  <dcterms:modified xsi:type="dcterms:W3CDTF">2023-07-25T19:45:00Z</dcterms:modified>
</cp:coreProperties>
</file>