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353E3" w14:textId="13BC9A80" w:rsidR="00091912" w:rsidRPr="00DE39A6" w:rsidRDefault="00A3404D" w:rsidP="00775273">
      <w:pPr>
        <w:spacing w:before="120" w:after="120"/>
        <w:jc w:val="center"/>
        <w:rPr>
          <w:b/>
          <w:bCs/>
          <w:sz w:val="32"/>
          <w:lang w:val="en-GB"/>
        </w:rPr>
      </w:pPr>
      <w:r>
        <w:rPr>
          <w:noProof/>
        </w:rPr>
        <w:drawing>
          <wp:inline distT="0" distB="0" distL="0" distR="0" wp14:anchorId="7B4399CA" wp14:editId="6B6FD184">
            <wp:extent cx="2998470" cy="1195070"/>
            <wp:effectExtent l="0" t="0" r="0" b="5080"/>
            <wp:docPr id="1949349230" name="image1.png"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1.png" descr="A close-up of black text&#10;&#10;AI-generated content may be incorrect."/>
                    <pic:cNvPicPr/>
                  </pic:nvPicPr>
                  <pic:blipFill>
                    <a:blip r:embed="rId8"/>
                    <a:srcRect/>
                    <a:stretch>
                      <a:fillRect/>
                    </a:stretch>
                  </pic:blipFill>
                  <pic:spPr>
                    <a:xfrm>
                      <a:off x="0" y="0"/>
                      <a:ext cx="2998470" cy="1195070"/>
                    </a:xfrm>
                    <a:prstGeom prst="rect">
                      <a:avLst/>
                    </a:prstGeom>
                    <a:ln/>
                  </pic:spPr>
                </pic:pic>
              </a:graphicData>
            </a:graphic>
          </wp:inline>
        </w:drawing>
      </w:r>
    </w:p>
    <w:p w14:paraId="1F85F532" w14:textId="77777777" w:rsidR="00091912" w:rsidRPr="00DE39A6" w:rsidRDefault="00091912" w:rsidP="00DE39A6">
      <w:pPr>
        <w:spacing w:before="120" w:after="120"/>
        <w:jc w:val="center"/>
        <w:rPr>
          <w:b/>
          <w:bCs/>
          <w:sz w:val="32"/>
          <w:lang w:val="en-GB"/>
        </w:rPr>
      </w:pPr>
    </w:p>
    <w:p w14:paraId="711C4ECF" w14:textId="77777777" w:rsidR="00F413A9" w:rsidRPr="00DE39A6" w:rsidRDefault="00BF1100" w:rsidP="00DE39A6">
      <w:pPr>
        <w:spacing w:before="120" w:after="120"/>
        <w:jc w:val="center"/>
        <w:rPr>
          <w:b/>
          <w:bCs/>
          <w:sz w:val="32"/>
          <w:lang w:val="en-GB"/>
        </w:rPr>
      </w:pPr>
      <w:r w:rsidRPr="00DE39A6">
        <w:rPr>
          <w:b/>
          <w:bCs/>
          <w:sz w:val="32"/>
          <w:lang w:val="en-GB"/>
        </w:rPr>
        <w:t>Managing Enterprise (BMSW4011)</w:t>
      </w:r>
    </w:p>
    <w:p w14:paraId="66085E9F" w14:textId="77777777" w:rsidR="00D92B13" w:rsidRPr="00DE39A6" w:rsidRDefault="00D92B13" w:rsidP="00DE39A6">
      <w:pPr>
        <w:spacing w:before="120" w:after="120"/>
        <w:jc w:val="center"/>
        <w:rPr>
          <w:b/>
          <w:bCs/>
          <w:sz w:val="32"/>
          <w:lang w:val="en-GB"/>
        </w:rPr>
      </w:pPr>
    </w:p>
    <w:p w14:paraId="6A22EA87" w14:textId="77777777" w:rsidR="00F413A9" w:rsidRPr="00DE39A6" w:rsidRDefault="00BF1100" w:rsidP="00DE39A6">
      <w:pPr>
        <w:spacing w:before="120" w:after="120"/>
        <w:jc w:val="center"/>
        <w:rPr>
          <w:b/>
          <w:bCs/>
          <w:sz w:val="32"/>
          <w:lang w:val="en-GB"/>
        </w:rPr>
      </w:pPr>
      <w:r w:rsidRPr="00DE39A6">
        <w:rPr>
          <w:b/>
          <w:bCs/>
          <w:sz w:val="32"/>
          <w:lang w:val="en-GB"/>
        </w:rPr>
        <w:t>Certificate in Higher Education – Skills for the Workplace</w:t>
      </w:r>
    </w:p>
    <w:p w14:paraId="588C250B" w14:textId="77777777" w:rsidR="00D92B13" w:rsidRPr="00DE39A6" w:rsidRDefault="00D92B13" w:rsidP="00DE39A6">
      <w:pPr>
        <w:spacing w:before="120" w:after="120"/>
        <w:jc w:val="center"/>
        <w:rPr>
          <w:b/>
          <w:bCs/>
          <w:sz w:val="32"/>
          <w:lang w:val="en-GB"/>
        </w:rPr>
      </w:pPr>
    </w:p>
    <w:p w14:paraId="1375F555" w14:textId="77777777" w:rsidR="00F413A9" w:rsidRPr="00DE39A6" w:rsidRDefault="009425DE" w:rsidP="00DE39A6">
      <w:pPr>
        <w:spacing w:before="120" w:after="120"/>
        <w:jc w:val="center"/>
        <w:rPr>
          <w:b/>
          <w:bCs/>
          <w:sz w:val="28"/>
          <w:lang w:val="en-GB"/>
        </w:rPr>
      </w:pPr>
      <w:r>
        <w:rPr>
          <w:b/>
          <w:bCs/>
          <w:sz w:val="28"/>
          <w:lang w:val="en-GB"/>
        </w:rPr>
        <w:t xml:space="preserve">Task 1: </w:t>
      </w:r>
      <w:r w:rsidR="00BF1100" w:rsidRPr="00DE39A6">
        <w:rPr>
          <w:b/>
          <w:bCs/>
          <w:sz w:val="28"/>
          <w:lang w:val="en-GB"/>
        </w:rPr>
        <w:t>Business plan, and reflection</w:t>
      </w:r>
    </w:p>
    <w:p w14:paraId="2F518BA8" w14:textId="77777777" w:rsidR="00F413A9" w:rsidRPr="00DE39A6" w:rsidRDefault="00F413A9" w:rsidP="00DE39A6">
      <w:pPr>
        <w:spacing w:before="120" w:after="120"/>
        <w:jc w:val="center"/>
        <w:rPr>
          <w:b/>
          <w:bCs/>
          <w:lang w:val="en-GB"/>
        </w:rPr>
      </w:pPr>
    </w:p>
    <w:p w14:paraId="66677456" w14:textId="77777777" w:rsidR="00F413A9" w:rsidRPr="00DE39A6" w:rsidRDefault="00D92B13" w:rsidP="00DE39A6">
      <w:pPr>
        <w:spacing w:before="120" w:after="120"/>
        <w:jc w:val="center"/>
        <w:rPr>
          <w:b/>
          <w:bCs/>
          <w:lang w:val="en-GB"/>
        </w:rPr>
      </w:pPr>
      <w:r w:rsidRPr="00DE39A6">
        <w:rPr>
          <w:b/>
          <w:bCs/>
          <w:lang w:val="en-GB"/>
        </w:rPr>
        <w:t xml:space="preserve">Business Plan of </w:t>
      </w:r>
      <w:proofErr w:type="spellStart"/>
      <w:r w:rsidRPr="00DE39A6">
        <w:rPr>
          <w:b/>
          <w:bCs/>
          <w:lang w:val="en-GB"/>
        </w:rPr>
        <w:t>Brewtopia</w:t>
      </w:r>
      <w:proofErr w:type="spellEnd"/>
    </w:p>
    <w:p w14:paraId="29E6EBF3" w14:textId="77777777" w:rsidR="00D92B13" w:rsidRPr="00DE39A6" w:rsidRDefault="00D92B13" w:rsidP="00DE39A6">
      <w:pPr>
        <w:spacing w:before="120" w:after="120"/>
        <w:jc w:val="center"/>
        <w:rPr>
          <w:b/>
          <w:bCs/>
          <w:lang w:val="en-GB"/>
        </w:rPr>
      </w:pPr>
    </w:p>
    <w:p w14:paraId="1AF6818D" w14:textId="77777777" w:rsidR="00F413A9" w:rsidRPr="00DE39A6" w:rsidRDefault="00F413A9" w:rsidP="00DE39A6">
      <w:pPr>
        <w:spacing w:before="120" w:after="120"/>
        <w:jc w:val="center"/>
        <w:rPr>
          <w:b/>
          <w:bCs/>
          <w:lang w:val="en-GB"/>
        </w:rPr>
      </w:pPr>
    </w:p>
    <w:p w14:paraId="7DD4C181" w14:textId="77777777" w:rsidR="00F413A9" w:rsidRDefault="00F413A9" w:rsidP="00DE39A6">
      <w:pPr>
        <w:spacing w:before="120" w:after="120"/>
        <w:jc w:val="center"/>
        <w:rPr>
          <w:b/>
          <w:bCs/>
          <w:lang w:val="en-GB"/>
        </w:rPr>
      </w:pPr>
    </w:p>
    <w:p w14:paraId="66107669" w14:textId="77777777" w:rsidR="00E16D2C" w:rsidRPr="00DE39A6" w:rsidRDefault="00E16D2C" w:rsidP="00DE39A6">
      <w:pPr>
        <w:spacing w:before="120" w:after="120"/>
        <w:jc w:val="center"/>
        <w:rPr>
          <w:b/>
          <w:bCs/>
          <w:lang w:val="en-GB"/>
        </w:rPr>
      </w:pPr>
    </w:p>
    <w:p w14:paraId="209B806D" w14:textId="45911290" w:rsidR="00F413A9" w:rsidRPr="00DE39A6" w:rsidRDefault="00BF1100" w:rsidP="00DE39A6">
      <w:pPr>
        <w:spacing w:before="120" w:after="120"/>
        <w:jc w:val="center"/>
        <w:rPr>
          <w:b/>
          <w:bCs/>
          <w:lang w:val="en-GB"/>
        </w:rPr>
      </w:pPr>
      <w:r w:rsidRPr="00DE39A6">
        <w:rPr>
          <w:b/>
          <w:bCs/>
          <w:lang w:val="en-GB"/>
        </w:rPr>
        <w:t>Student Name:</w:t>
      </w:r>
      <w:r w:rsidR="00A3404D">
        <w:rPr>
          <w:b/>
          <w:bCs/>
          <w:lang w:val="en-GB"/>
        </w:rPr>
        <w:t xml:space="preserve"> Elena Alexandra Benghiac </w:t>
      </w:r>
    </w:p>
    <w:p w14:paraId="089A86C1" w14:textId="22FF048F" w:rsidR="00F413A9" w:rsidRDefault="00BF1100" w:rsidP="00DE39A6">
      <w:pPr>
        <w:spacing w:before="120" w:after="120"/>
        <w:jc w:val="center"/>
        <w:rPr>
          <w:b/>
          <w:bCs/>
          <w:lang w:val="en-GB"/>
        </w:rPr>
      </w:pPr>
      <w:r w:rsidRPr="00DE39A6">
        <w:rPr>
          <w:b/>
          <w:bCs/>
          <w:lang w:val="en-GB"/>
        </w:rPr>
        <w:t>Student ID:</w:t>
      </w:r>
      <w:r w:rsidR="00A3404D">
        <w:rPr>
          <w:b/>
          <w:bCs/>
          <w:lang w:val="en-GB"/>
        </w:rPr>
        <w:t xml:space="preserve"> 1812479</w:t>
      </w:r>
    </w:p>
    <w:p w14:paraId="4B4252C9" w14:textId="16F5F5CB" w:rsidR="007A0A1B" w:rsidRPr="00DE39A6" w:rsidRDefault="007A0A1B" w:rsidP="00DE39A6">
      <w:pPr>
        <w:spacing w:before="120" w:after="120"/>
        <w:jc w:val="center"/>
        <w:rPr>
          <w:b/>
          <w:bCs/>
          <w:lang w:val="en-GB"/>
        </w:rPr>
      </w:pPr>
      <w:r>
        <w:rPr>
          <w:b/>
          <w:bCs/>
          <w:lang w:val="en-GB"/>
        </w:rPr>
        <w:t xml:space="preserve">Lecturer: </w:t>
      </w:r>
      <w:r w:rsidR="00E27897">
        <w:rPr>
          <w:b/>
          <w:bCs/>
          <w:lang w:val="en-GB"/>
        </w:rPr>
        <w:t xml:space="preserve">Jaliya De Silva </w:t>
      </w:r>
    </w:p>
    <w:p w14:paraId="2B305396" w14:textId="3FEF672E" w:rsidR="00F413A9" w:rsidRPr="00DE39A6" w:rsidRDefault="00BF1100" w:rsidP="00DE39A6">
      <w:pPr>
        <w:spacing w:before="120" w:after="120"/>
        <w:jc w:val="center"/>
        <w:rPr>
          <w:b/>
          <w:bCs/>
          <w:lang w:val="en-GB"/>
        </w:rPr>
      </w:pPr>
      <w:r w:rsidRPr="00DE39A6">
        <w:rPr>
          <w:b/>
          <w:bCs/>
          <w:lang w:val="en-GB"/>
        </w:rPr>
        <w:t>Date of Submission:</w:t>
      </w:r>
      <w:r w:rsidR="00A3404D">
        <w:rPr>
          <w:b/>
          <w:bCs/>
          <w:lang w:val="en-GB"/>
        </w:rPr>
        <w:t xml:space="preserve"> 06.03.2026 </w:t>
      </w:r>
      <w:r w:rsidRPr="00DE39A6">
        <w:rPr>
          <w:lang w:val="en-GB"/>
        </w:rPr>
        <w:br w:type="page"/>
      </w:r>
    </w:p>
    <w:p w14:paraId="7803612E" w14:textId="77777777" w:rsidR="00F413A9" w:rsidRPr="00DE39A6" w:rsidRDefault="00BF1100" w:rsidP="00DE39A6">
      <w:pPr>
        <w:spacing w:before="120" w:after="120"/>
        <w:jc w:val="center"/>
        <w:rPr>
          <w:b/>
          <w:bCs/>
          <w:lang w:val="en-GB"/>
        </w:rPr>
      </w:pPr>
      <w:r w:rsidRPr="00DE39A6">
        <w:rPr>
          <w:b/>
          <w:bCs/>
          <w:lang w:val="en-GB"/>
        </w:rPr>
        <w:lastRenderedPageBreak/>
        <w:t>Executive Summary</w:t>
      </w:r>
    </w:p>
    <w:p w14:paraId="34B40AB0" w14:textId="77777777" w:rsidR="00091912" w:rsidRPr="00DE39A6" w:rsidRDefault="00BF1100" w:rsidP="00DE39A6">
      <w:pPr>
        <w:spacing w:before="120" w:after="120"/>
        <w:rPr>
          <w:lang w:val="en-GB"/>
        </w:rPr>
      </w:pPr>
      <w:r w:rsidRPr="00DE39A6">
        <w:rPr>
          <w:lang w:val="en-GB"/>
        </w:rPr>
        <w:t xml:space="preserve">In the corporate setting, innovation is quite effective for boosting the financial performance and future growth probabilities. Moreover, it led the firms to target potential consumers and boost the future growth probabilities. Aligning with this aspect, the report has considered the case study </w:t>
      </w:r>
      <w:proofErr w:type="spellStart"/>
      <w:r w:rsidR="00091912" w:rsidRPr="00DE39A6">
        <w:rPr>
          <w:i/>
          <w:lang w:val="en-GB"/>
        </w:rPr>
        <w:t>Brewtopia</w:t>
      </w:r>
      <w:proofErr w:type="spellEnd"/>
      <w:r w:rsidR="00091912" w:rsidRPr="00DE39A6">
        <w:rPr>
          <w:lang w:val="en-GB"/>
        </w:rPr>
        <w:t xml:space="preserve"> that</w:t>
      </w:r>
      <w:r w:rsidRPr="00DE39A6">
        <w:rPr>
          <w:lang w:val="en-GB"/>
        </w:rPr>
        <w:t xml:space="preserve"> is going to </w:t>
      </w:r>
      <w:r w:rsidR="00091912" w:rsidRPr="00DE39A6">
        <w:rPr>
          <w:lang w:val="en-GB"/>
        </w:rPr>
        <w:t>launch</w:t>
      </w:r>
      <w:r w:rsidRPr="00DE39A6">
        <w:rPr>
          <w:lang w:val="en-GB"/>
        </w:rPr>
        <w:t xml:space="preserve"> its innovative business in London, UK. The estimated budget of the firm has been addressed in the report. It has been analysed that the business is going to maintain sustainable approaches within the market and target health-conscious and plant-based food lovers within the market. The overall marketing strategies and key business objectives are addressed in this report.</w:t>
      </w:r>
      <w:r w:rsidR="00091912" w:rsidRPr="00DE39A6">
        <w:rPr>
          <w:lang w:val="en-GB"/>
        </w:rPr>
        <w:br w:type="page"/>
      </w:r>
    </w:p>
    <w:sdt>
      <w:sdtPr>
        <w:rPr>
          <w:rFonts w:ascii="Arial" w:eastAsia="Arial" w:hAnsi="Arial" w:cs="Arial"/>
          <w:color w:val="auto"/>
          <w:sz w:val="24"/>
          <w:szCs w:val="24"/>
          <w:lang w:val="en-IN" w:eastAsia="en-IN"/>
        </w:rPr>
        <w:id w:val="-903909144"/>
        <w:docPartObj>
          <w:docPartGallery w:val="Table of Contents"/>
          <w:docPartUnique/>
        </w:docPartObj>
      </w:sdtPr>
      <w:sdtEndPr>
        <w:rPr>
          <w:b/>
          <w:bCs/>
          <w:lang w:val="en-GB"/>
        </w:rPr>
      </w:sdtEndPr>
      <w:sdtContent>
        <w:p w14:paraId="7A0AC7D8" w14:textId="77777777" w:rsidR="00091912" w:rsidRPr="00DE39A6" w:rsidRDefault="00091912" w:rsidP="0078651A">
          <w:pPr>
            <w:pStyle w:val="TOCHeading"/>
          </w:pPr>
          <w:r w:rsidRPr="00DE39A6">
            <w:t>Table of Contents</w:t>
          </w:r>
        </w:p>
        <w:p w14:paraId="0AA1955E" w14:textId="77777777" w:rsidR="00091912" w:rsidRPr="00DE39A6" w:rsidRDefault="00091912" w:rsidP="00DE39A6">
          <w:pPr>
            <w:pStyle w:val="TOC1"/>
            <w:tabs>
              <w:tab w:val="right" w:leader="dot" w:pos="9350"/>
            </w:tabs>
            <w:spacing w:before="120" w:after="120"/>
            <w:rPr>
              <w:color w:val="000000" w:themeColor="text1"/>
              <w:lang w:val="en-GB"/>
            </w:rPr>
          </w:pPr>
          <w:r w:rsidRPr="00DE39A6">
            <w:rPr>
              <w:color w:val="000000" w:themeColor="text1"/>
              <w:lang w:val="en-GB"/>
            </w:rPr>
            <w:fldChar w:fldCharType="begin"/>
          </w:r>
          <w:r w:rsidRPr="00DE39A6">
            <w:rPr>
              <w:color w:val="000000" w:themeColor="text1"/>
              <w:lang w:val="en-GB"/>
            </w:rPr>
            <w:instrText xml:space="preserve"> TOC \o "1-3" \h \z \u </w:instrText>
          </w:r>
          <w:r w:rsidRPr="00DE39A6">
            <w:rPr>
              <w:color w:val="000000" w:themeColor="text1"/>
              <w:lang w:val="en-GB"/>
            </w:rPr>
            <w:fldChar w:fldCharType="separate"/>
          </w:r>
          <w:hyperlink w:anchor="_Toc223373987" w:history="1">
            <w:r w:rsidRPr="00DE39A6">
              <w:rPr>
                <w:rStyle w:val="Hyperlink"/>
                <w:color w:val="000000" w:themeColor="text1"/>
                <w:lang w:val="en-GB"/>
              </w:rPr>
              <w:t>Part 1- Business Plan</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_Toc223373987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3</w:t>
            </w:r>
            <w:r w:rsidRPr="00DE39A6">
              <w:rPr>
                <w:webHidden/>
                <w:color w:val="000000" w:themeColor="text1"/>
                <w:lang w:val="en-GB"/>
              </w:rPr>
              <w:fldChar w:fldCharType="end"/>
            </w:r>
          </w:hyperlink>
        </w:p>
        <w:p w14:paraId="73EC0033" w14:textId="77777777" w:rsidR="00091912" w:rsidRPr="00DE39A6" w:rsidRDefault="00091912" w:rsidP="00DE39A6">
          <w:pPr>
            <w:pStyle w:val="TOC1"/>
            <w:tabs>
              <w:tab w:val="right" w:leader="dot" w:pos="9350"/>
            </w:tabs>
            <w:spacing w:before="120" w:after="120"/>
            <w:rPr>
              <w:color w:val="000000" w:themeColor="text1"/>
              <w:lang w:val="en-GB"/>
            </w:rPr>
          </w:pPr>
          <w:hyperlink w:anchor="_Toc223373988" w:history="1">
            <w:r w:rsidRPr="00DE39A6">
              <w:rPr>
                <w:rStyle w:val="Hyperlink"/>
                <w:color w:val="000000" w:themeColor="text1"/>
                <w:lang w:val="en-GB"/>
              </w:rPr>
              <w:t>Introduction</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_Toc223373988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3</w:t>
            </w:r>
            <w:r w:rsidRPr="00DE39A6">
              <w:rPr>
                <w:webHidden/>
                <w:color w:val="000000" w:themeColor="text1"/>
                <w:lang w:val="en-GB"/>
              </w:rPr>
              <w:fldChar w:fldCharType="end"/>
            </w:r>
          </w:hyperlink>
        </w:p>
        <w:p w14:paraId="3FD0A88D" w14:textId="77777777" w:rsidR="00091912" w:rsidRPr="00DE39A6" w:rsidRDefault="00091912" w:rsidP="00DE39A6">
          <w:pPr>
            <w:pStyle w:val="TOC1"/>
            <w:tabs>
              <w:tab w:val="right" w:leader="dot" w:pos="9350"/>
            </w:tabs>
            <w:spacing w:before="120" w:after="120"/>
            <w:rPr>
              <w:color w:val="000000" w:themeColor="text1"/>
              <w:lang w:val="en-GB"/>
            </w:rPr>
          </w:pPr>
          <w:hyperlink w:anchor="_Toc223373989" w:history="1">
            <w:r w:rsidRPr="00DE39A6">
              <w:rPr>
                <w:rStyle w:val="Hyperlink"/>
                <w:color w:val="000000" w:themeColor="text1"/>
                <w:lang w:val="en-GB"/>
              </w:rPr>
              <w:t>Main Analysis</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_Toc223373989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4</w:t>
            </w:r>
            <w:r w:rsidRPr="00DE39A6">
              <w:rPr>
                <w:webHidden/>
                <w:color w:val="000000" w:themeColor="text1"/>
                <w:lang w:val="en-GB"/>
              </w:rPr>
              <w:fldChar w:fldCharType="end"/>
            </w:r>
          </w:hyperlink>
        </w:p>
        <w:p w14:paraId="42DF0503" w14:textId="77777777" w:rsidR="00091912" w:rsidRPr="00DE39A6" w:rsidRDefault="00091912" w:rsidP="00DE39A6">
          <w:pPr>
            <w:pStyle w:val="TOC2"/>
            <w:tabs>
              <w:tab w:val="right" w:leader="dot" w:pos="9350"/>
            </w:tabs>
            <w:spacing w:before="120" w:after="120"/>
            <w:rPr>
              <w:color w:val="000000" w:themeColor="text1"/>
              <w:lang w:val="en-GB"/>
            </w:rPr>
          </w:pPr>
          <w:hyperlink w:anchor="_Toc223373990" w:history="1">
            <w:r w:rsidRPr="00DE39A6">
              <w:rPr>
                <w:rStyle w:val="Hyperlink"/>
                <w:color w:val="000000" w:themeColor="text1"/>
                <w:lang w:val="en-GB"/>
              </w:rPr>
              <w:t>Details of the company name and product</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_Toc223373990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4</w:t>
            </w:r>
            <w:r w:rsidRPr="00DE39A6">
              <w:rPr>
                <w:webHidden/>
                <w:color w:val="000000" w:themeColor="text1"/>
                <w:lang w:val="en-GB"/>
              </w:rPr>
              <w:fldChar w:fldCharType="end"/>
            </w:r>
          </w:hyperlink>
        </w:p>
        <w:p w14:paraId="00D00B20" w14:textId="77777777" w:rsidR="00091912" w:rsidRPr="00DE39A6" w:rsidRDefault="00091912" w:rsidP="00DE39A6">
          <w:pPr>
            <w:pStyle w:val="TOC2"/>
            <w:tabs>
              <w:tab w:val="right" w:leader="dot" w:pos="9350"/>
            </w:tabs>
            <w:spacing w:before="120" w:after="120"/>
            <w:rPr>
              <w:color w:val="000000" w:themeColor="text1"/>
              <w:lang w:val="en-GB"/>
            </w:rPr>
          </w:pPr>
          <w:hyperlink w:anchor="_Toc223373991" w:history="1">
            <w:r w:rsidRPr="00DE39A6">
              <w:rPr>
                <w:rStyle w:val="Hyperlink"/>
                <w:color w:val="000000" w:themeColor="text1"/>
                <w:lang w:val="en-GB"/>
              </w:rPr>
              <w:t>Rationale of the Business Idea</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_Toc223373991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4</w:t>
            </w:r>
            <w:r w:rsidRPr="00DE39A6">
              <w:rPr>
                <w:webHidden/>
                <w:color w:val="000000" w:themeColor="text1"/>
                <w:lang w:val="en-GB"/>
              </w:rPr>
              <w:fldChar w:fldCharType="end"/>
            </w:r>
          </w:hyperlink>
        </w:p>
        <w:p w14:paraId="48478598" w14:textId="77777777" w:rsidR="00091912" w:rsidRPr="00DE39A6" w:rsidRDefault="00091912" w:rsidP="00DE39A6">
          <w:pPr>
            <w:pStyle w:val="TOC2"/>
            <w:tabs>
              <w:tab w:val="right" w:leader="dot" w:pos="9350"/>
            </w:tabs>
            <w:spacing w:before="120" w:after="120"/>
            <w:rPr>
              <w:color w:val="000000" w:themeColor="text1"/>
              <w:lang w:val="en-GB"/>
            </w:rPr>
          </w:pPr>
          <w:hyperlink w:anchor="_Toc223373992" w:history="1">
            <w:r w:rsidRPr="00DE39A6">
              <w:rPr>
                <w:rStyle w:val="Hyperlink"/>
                <w:color w:val="000000" w:themeColor="text1"/>
                <w:lang w:val="en-GB"/>
              </w:rPr>
              <w:t>Business Type</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_Toc223373992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5</w:t>
            </w:r>
            <w:r w:rsidRPr="00DE39A6">
              <w:rPr>
                <w:webHidden/>
                <w:color w:val="000000" w:themeColor="text1"/>
                <w:lang w:val="en-GB"/>
              </w:rPr>
              <w:fldChar w:fldCharType="end"/>
            </w:r>
          </w:hyperlink>
        </w:p>
        <w:p w14:paraId="7ADCF02F" w14:textId="77777777" w:rsidR="00091912" w:rsidRPr="00DE39A6" w:rsidRDefault="00091912" w:rsidP="00DE39A6">
          <w:pPr>
            <w:pStyle w:val="TOC2"/>
            <w:tabs>
              <w:tab w:val="right" w:leader="dot" w:pos="9350"/>
            </w:tabs>
            <w:spacing w:before="120" w:after="120"/>
            <w:rPr>
              <w:color w:val="000000" w:themeColor="text1"/>
              <w:lang w:val="en-GB"/>
            </w:rPr>
          </w:pPr>
          <w:hyperlink w:anchor="_Toc223373993" w:history="1">
            <w:r w:rsidRPr="00DE39A6">
              <w:rPr>
                <w:rStyle w:val="Hyperlink"/>
                <w:color w:val="000000" w:themeColor="text1"/>
                <w:lang w:val="en-GB"/>
              </w:rPr>
              <w:t>Aim and mission statement of the business</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_Toc223373993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5</w:t>
            </w:r>
            <w:r w:rsidRPr="00DE39A6">
              <w:rPr>
                <w:webHidden/>
                <w:color w:val="000000" w:themeColor="text1"/>
                <w:lang w:val="en-GB"/>
              </w:rPr>
              <w:fldChar w:fldCharType="end"/>
            </w:r>
          </w:hyperlink>
        </w:p>
        <w:p w14:paraId="08F729D2" w14:textId="77777777" w:rsidR="00091912" w:rsidRPr="00DE39A6" w:rsidRDefault="00091912" w:rsidP="00DE39A6">
          <w:pPr>
            <w:pStyle w:val="TOC2"/>
            <w:tabs>
              <w:tab w:val="right" w:leader="dot" w:pos="9350"/>
            </w:tabs>
            <w:spacing w:before="120" w:after="120"/>
            <w:rPr>
              <w:color w:val="000000" w:themeColor="text1"/>
              <w:lang w:val="en-GB"/>
            </w:rPr>
          </w:pPr>
          <w:hyperlink w:anchor="_Toc223373994" w:history="1">
            <w:r w:rsidRPr="00DE39A6">
              <w:rPr>
                <w:rStyle w:val="Hyperlink"/>
                <w:color w:val="000000" w:themeColor="text1"/>
                <w:lang w:val="en-GB"/>
              </w:rPr>
              <w:t>Physical Aspects</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_Toc223373994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6</w:t>
            </w:r>
            <w:r w:rsidRPr="00DE39A6">
              <w:rPr>
                <w:webHidden/>
                <w:color w:val="000000" w:themeColor="text1"/>
                <w:lang w:val="en-GB"/>
              </w:rPr>
              <w:fldChar w:fldCharType="end"/>
            </w:r>
          </w:hyperlink>
        </w:p>
        <w:p w14:paraId="0D0C229A" w14:textId="77777777" w:rsidR="00091912" w:rsidRPr="00DE39A6" w:rsidRDefault="00091912" w:rsidP="00DE39A6">
          <w:pPr>
            <w:pStyle w:val="TOC2"/>
            <w:tabs>
              <w:tab w:val="right" w:leader="dot" w:pos="9350"/>
            </w:tabs>
            <w:spacing w:before="120" w:after="120"/>
            <w:rPr>
              <w:color w:val="000000" w:themeColor="text1"/>
              <w:lang w:val="en-GB"/>
            </w:rPr>
          </w:pPr>
          <w:hyperlink w:anchor="_Toc223373995" w:history="1">
            <w:r w:rsidRPr="00DE39A6">
              <w:rPr>
                <w:rStyle w:val="Hyperlink"/>
                <w:color w:val="000000" w:themeColor="text1"/>
                <w:lang w:val="en-GB"/>
              </w:rPr>
              <w:t>Key Human Resources</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_Toc223373995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6</w:t>
            </w:r>
            <w:r w:rsidRPr="00DE39A6">
              <w:rPr>
                <w:webHidden/>
                <w:color w:val="000000" w:themeColor="text1"/>
                <w:lang w:val="en-GB"/>
              </w:rPr>
              <w:fldChar w:fldCharType="end"/>
            </w:r>
          </w:hyperlink>
        </w:p>
        <w:p w14:paraId="25982219" w14:textId="77777777" w:rsidR="00091912" w:rsidRPr="00DE39A6" w:rsidRDefault="00091912" w:rsidP="00DE39A6">
          <w:pPr>
            <w:pStyle w:val="TOC2"/>
            <w:tabs>
              <w:tab w:val="right" w:leader="dot" w:pos="9350"/>
            </w:tabs>
            <w:spacing w:before="120" w:after="120"/>
            <w:rPr>
              <w:color w:val="000000" w:themeColor="text1"/>
              <w:lang w:val="en-GB"/>
            </w:rPr>
          </w:pPr>
          <w:hyperlink w:anchor="_Toc223373996" w:history="1">
            <w:r w:rsidRPr="00DE39A6">
              <w:rPr>
                <w:rStyle w:val="Hyperlink"/>
                <w:color w:val="000000" w:themeColor="text1"/>
                <w:lang w:val="en-GB"/>
              </w:rPr>
              <w:t>Core marketing operations</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_Toc223373996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7</w:t>
            </w:r>
            <w:r w:rsidRPr="00DE39A6">
              <w:rPr>
                <w:webHidden/>
                <w:color w:val="000000" w:themeColor="text1"/>
                <w:lang w:val="en-GB"/>
              </w:rPr>
              <w:fldChar w:fldCharType="end"/>
            </w:r>
          </w:hyperlink>
        </w:p>
        <w:p w14:paraId="5860DCBE" w14:textId="77777777" w:rsidR="00091912" w:rsidRPr="00DE39A6" w:rsidRDefault="00091912" w:rsidP="00DE39A6">
          <w:pPr>
            <w:pStyle w:val="TOC2"/>
            <w:tabs>
              <w:tab w:val="right" w:leader="dot" w:pos="9350"/>
            </w:tabs>
            <w:spacing w:before="120" w:after="120"/>
            <w:rPr>
              <w:color w:val="000000" w:themeColor="text1"/>
              <w:lang w:val="en-GB"/>
            </w:rPr>
          </w:pPr>
          <w:hyperlink w:anchor="_Toc223373997" w:history="1">
            <w:r w:rsidRPr="00DE39A6">
              <w:rPr>
                <w:rStyle w:val="Hyperlink"/>
                <w:color w:val="000000" w:themeColor="text1"/>
                <w:lang w:val="en-GB"/>
              </w:rPr>
              <w:t>Market Research processes</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_Toc223373997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7</w:t>
            </w:r>
            <w:r w:rsidRPr="00DE39A6">
              <w:rPr>
                <w:webHidden/>
                <w:color w:val="000000" w:themeColor="text1"/>
                <w:lang w:val="en-GB"/>
              </w:rPr>
              <w:fldChar w:fldCharType="end"/>
            </w:r>
          </w:hyperlink>
        </w:p>
        <w:p w14:paraId="17013FB1" w14:textId="77777777" w:rsidR="00091912" w:rsidRPr="00DE39A6" w:rsidRDefault="00091912" w:rsidP="00DE39A6">
          <w:pPr>
            <w:pStyle w:val="TOC2"/>
            <w:tabs>
              <w:tab w:val="right" w:leader="dot" w:pos="9350"/>
            </w:tabs>
            <w:spacing w:before="120" w:after="120"/>
            <w:rPr>
              <w:color w:val="000000" w:themeColor="text1"/>
              <w:lang w:val="en-GB"/>
            </w:rPr>
          </w:pPr>
          <w:hyperlink w:anchor="_Toc223373998" w:history="1">
            <w:r w:rsidRPr="00DE39A6">
              <w:rPr>
                <w:rStyle w:val="Hyperlink"/>
                <w:color w:val="000000" w:themeColor="text1"/>
                <w:lang w:val="en-GB"/>
              </w:rPr>
              <w:t>Relevant Financial Resources</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_Toc223373998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9</w:t>
            </w:r>
            <w:r w:rsidRPr="00DE39A6">
              <w:rPr>
                <w:webHidden/>
                <w:color w:val="000000" w:themeColor="text1"/>
                <w:lang w:val="en-GB"/>
              </w:rPr>
              <w:fldChar w:fldCharType="end"/>
            </w:r>
          </w:hyperlink>
        </w:p>
        <w:p w14:paraId="25F51489" w14:textId="77777777" w:rsidR="00091912" w:rsidRPr="00DE39A6" w:rsidRDefault="00091912" w:rsidP="00DE39A6">
          <w:pPr>
            <w:pStyle w:val="TOC2"/>
            <w:tabs>
              <w:tab w:val="right" w:leader="dot" w:pos="9350"/>
            </w:tabs>
            <w:spacing w:before="120" w:after="120"/>
            <w:rPr>
              <w:color w:val="000000" w:themeColor="text1"/>
              <w:lang w:val="en-GB"/>
            </w:rPr>
          </w:pPr>
          <w:hyperlink w:anchor="_Toc223373999" w:history="1">
            <w:r w:rsidRPr="00DE39A6">
              <w:rPr>
                <w:rStyle w:val="Hyperlink"/>
                <w:color w:val="000000" w:themeColor="text1"/>
                <w:lang w:val="en-GB"/>
              </w:rPr>
              <w:t>Competitor Analysis</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_Toc223373999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10</w:t>
            </w:r>
            <w:r w:rsidRPr="00DE39A6">
              <w:rPr>
                <w:webHidden/>
                <w:color w:val="000000" w:themeColor="text1"/>
                <w:lang w:val="en-GB"/>
              </w:rPr>
              <w:fldChar w:fldCharType="end"/>
            </w:r>
          </w:hyperlink>
        </w:p>
        <w:p w14:paraId="46219E31" w14:textId="77777777" w:rsidR="00091912" w:rsidRPr="00DE39A6" w:rsidRDefault="00091912" w:rsidP="00DE39A6">
          <w:pPr>
            <w:pStyle w:val="TOC2"/>
            <w:tabs>
              <w:tab w:val="right" w:leader="dot" w:pos="9350"/>
            </w:tabs>
            <w:spacing w:before="120" w:after="120"/>
            <w:rPr>
              <w:color w:val="000000" w:themeColor="text1"/>
              <w:lang w:val="en-GB"/>
            </w:rPr>
          </w:pPr>
          <w:hyperlink w:anchor="_Toc223374000" w:history="1">
            <w:r w:rsidRPr="00DE39A6">
              <w:rPr>
                <w:rStyle w:val="Hyperlink"/>
                <w:color w:val="000000" w:themeColor="text1"/>
                <w:lang w:val="en-GB"/>
              </w:rPr>
              <w:t>SWOT analysis</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_Toc223374000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10</w:t>
            </w:r>
            <w:r w:rsidRPr="00DE39A6">
              <w:rPr>
                <w:webHidden/>
                <w:color w:val="000000" w:themeColor="text1"/>
                <w:lang w:val="en-GB"/>
              </w:rPr>
              <w:fldChar w:fldCharType="end"/>
            </w:r>
          </w:hyperlink>
        </w:p>
        <w:p w14:paraId="12BE9026" w14:textId="77777777" w:rsidR="00091912" w:rsidRPr="00DE39A6" w:rsidRDefault="00091912" w:rsidP="00DE39A6">
          <w:pPr>
            <w:pStyle w:val="TOC2"/>
            <w:tabs>
              <w:tab w:val="right" w:leader="dot" w:pos="9350"/>
            </w:tabs>
            <w:spacing w:before="120" w:after="120"/>
            <w:rPr>
              <w:color w:val="000000" w:themeColor="text1"/>
              <w:lang w:val="en-GB"/>
            </w:rPr>
          </w:pPr>
          <w:hyperlink w:anchor="_Toc223374001" w:history="1">
            <w:r w:rsidRPr="00DE39A6">
              <w:rPr>
                <w:rStyle w:val="Hyperlink"/>
                <w:color w:val="000000" w:themeColor="text1"/>
                <w:lang w:val="en-GB"/>
              </w:rPr>
              <w:t>Conclusion</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_Toc223374001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12</w:t>
            </w:r>
            <w:r w:rsidRPr="00DE39A6">
              <w:rPr>
                <w:webHidden/>
                <w:color w:val="000000" w:themeColor="text1"/>
                <w:lang w:val="en-GB"/>
              </w:rPr>
              <w:fldChar w:fldCharType="end"/>
            </w:r>
          </w:hyperlink>
        </w:p>
        <w:p w14:paraId="33ACCD2F" w14:textId="77777777" w:rsidR="00091912" w:rsidRPr="00DE39A6" w:rsidRDefault="00091912" w:rsidP="00DE39A6">
          <w:pPr>
            <w:pStyle w:val="TOC1"/>
            <w:tabs>
              <w:tab w:val="right" w:leader="dot" w:pos="9350"/>
            </w:tabs>
            <w:spacing w:before="120" w:after="120"/>
            <w:rPr>
              <w:color w:val="000000" w:themeColor="text1"/>
              <w:lang w:val="en-GB"/>
            </w:rPr>
          </w:pPr>
          <w:hyperlink w:anchor="_Toc223374002" w:history="1">
            <w:r w:rsidRPr="00DE39A6">
              <w:rPr>
                <w:rStyle w:val="Hyperlink"/>
                <w:color w:val="000000" w:themeColor="text1"/>
                <w:lang w:val="en-GB"/>
              </w:rPr>
              <w:t>Part 2- Individual Reflection</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_Toc223374002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13</w:t>
            </w:r>
            <w:r w:rsidRPr="00DE39A6">
              <w:rPr>
                <w:webHidden/>
                <w:color w:val="000000" w:themeColor="text1"/>
                <w:lang w:val="en-GB"/>
              </w:rPr>
              <w:fldChar w:fldCharType="end"/>
            </w:r>
          </w:hyperlink>
        </w:p>
        <w:p w14:paraId="07485394" w14:textId="77777777" w:rsidR="00091912" w:rsidRPr="00DE39A6" w:rsidRDefault="00091912" w:rsidP="00DE39A6">
          <w:pPr>
            <w:pStyle w:val="TOC1"/>
            <w:tabs>
              <w:tab w:val="right" w:leader="dot" w:pos="9350"/>
            </w:tabs>
            <w:spacing w:before="120" w:after="120"/>
            <w:rPr>
              <w:color w:val="000000" w:themeColor="text1"/>
              <w:lang w:val="en-GB"/>
            </w:rPr>
          </w:pPr>
          <w:hyperlink w:anchor="_Toc223374003" w:history="1">
            <w:r w:rsidRPr="00DE39A6">
              <w:rPr>
                <w:rStyle w:val="Hyperlink"/>
                <w:color w:val="000000" w:themeColor="text1"/>
                <w:lang w:val="en-GB"/>
              </w:rPr>
              <w:t>References</w:t>
            </w:r>
            <w:r w:rsidRPr="00DE39A6">
              <w:rPr>
                <w:webHidden/>
                <w:color w:val="000000" w:themeColor="text1"/>
                <w:lang w:val="en-GB"/>
              </w:rPr>
              <w:tab/>
            </w:r>
            <w:r w:rsidRPr="00DE39A6">
              <w:rPr>
                <w:webHidden/>
                <w:color w:val="000000" w:themeColor="text1"/>
                <w:lang w:val="en-GB"/>
              </w:rPr>
              <w:fldChar w:fldCharType="begin"/>
            </w:r>
            <w:r w:rsidRPr="00DE39A6">
              <w:rPr>
                <w:webHidden/>
                <w:color w:val="000000" w:themeColor="text1"/>
                <w:lang w:val="en-GB"/>
              </w:rPr>
              <w:instrText xml:space="preserve"> PAGEREF _Toc223374003 \h </w:instrText>
            </w:r>
            <w:r w:rsidRPr="00DE39A6">
              <w:rPr>
                <w:webHidden/>
                <w:color w:val="000000" w:themeColor="text1"/>
                <w:lang w:val="en-GB"/>
              </w:rPr>
            </w:r>
            <w:r w:rsidRPr="00DE39A6">
              <w:rPr>
                <w:webHidden/>
                <w:color w:val="000000" w:themeColor="text1"/>
                <w:lang w:val="en-GB"/>
              </w:rPr>
              <w:fldChar w:fldCharType="separate"/>
            </w:r>
            <w:r w:rsidRPr="00DE39A6">
              <w:rPr>
                <w:webHidden/>
                <w:color w:val="000000" w:themeColor="text1"/>
                <w:lang w:val="en-GB"/>
              </w:rPr>
              <w:t>16</w:t>
            </w:r>
            <w:r w:rsidRPr="00DE39A6">
              <w:rPr>
                <w:webHidden/>
                <w:color w:val="000000" w:themeColor="text1"/>
                <w:lang w:val="en-GB"/>
              </w:rPr>
              <w:fldChar w:fldCharType="end"/>
            </w:r>
          </w:hyperlink>
        </w:p>
        <w:p w14:paraId="7CBAFD86" w14:textId="77777777" w:rsidR="00091912" w:rsidRPr="00DE39A6" w:rsidRDefault="00091912" w:rsidP="00DE39A6">
          <w:pPr>
            <w:spacing w:before="120" w:after="120"/>
            <w:rPr>
              <w:lang w:val="en-GB"/>
            </w:rPr>
          </w:pPr>
          <w:r w:rsidRPr="00DE39A6">
            <w:rPr>
              <w:b/>
              <w:bCs/>
              <w:color w:val="000000" w:themeColor="text1"/>
              <w:lang w:val="en-GB"/>
            </w:rPr>
            <w:fldChar w:fldCharType="end"/>
          </w:r>
        </w:p>
      </w:sdtContent>
    </w:sdt>
    <w:p w14:paraId="2C9CF6B1" w14:textId="77777777" w:rsidR="00F413A9" w:rsidRPr="00DE39A6" w:rsidRDefault="00BF1100" w:rsidP="00DE39A6">
      <w:pPr>
        <w:spacing w:before="120" w:after="120"/>
        <w:rPr>
          <w:b/>
          <w:bCs/>
          <w:lang w:val="en-GB"/>
        </w:rPr>
      </w:pPr>
      <w:r w:rsidRPr="00DE39A6">
        <w:rPr>
          <w:lang w:val="en-GB"/>
        </w:rPr>
        <w:t xml:space="preserve">  </w:t>
      </w:r>
      <w:r w:rsidRPr="00DE39A6">
        <w:rPr>
          <w:lang w:val="en-GB"/>
        </w:rPr>
        <w:br w:type="page"/>
      </w:r>
    </w:p>
    <w:p w14:paraId="1CB0A544" w14:textId="77777777" w:rsidR="00F413A9" w:rsidRPr="00DE39A6" w:rsidRDefault="00BF1100" w:rsidP="0078651A">
      <w:pPr>
        <w:pStyle w:val="Heading1"/>
      </w:pPr>
      <w:bookmarkStart w:id="0" w:name="_Toc223373987"/>
      <w:r w:rsidRPr="00DE39A6">
        <w:lastRenderedPageBreak/>
        <w:t>Part 1</w:t>
      </w:r>
      <w:r w:rsidR="00091912" w:rsidRPr="00DE39A6">
        <w:t xml:space="preserve">- </w:t>
      </w:r>
      <w:r w:rsidRPr="00DE39A6">
        <w:t>Business Plan</w:t>
      </w:r>
      <w:bookmarkEnd w:id="0"/>
    </w:p>
    <w:p w14:paraId="3FC0E7B0" w14:textId="77777777" w:rsidR="00F413A9" w:rsidRPr="00DE39A6" w:rsidRDefault="00BF1100" w:rsidP="0078651A">
      <w:pPr>
        <w:pStyle w:val="Heading1"/>
      </w:pPr>
      <w:bookmarkStart w:id="1" w:name="_Toc223373988"/>
      <w:r w:rsidRPr="0078651A">
        <w:t>Introduction</w:t>
      </w:r>
      <w:bookmarkEnd w:id="1"/>
    </w:p>
    <w:p w14:paraId="66851770" w14:textId="77777777" w:rsidR="00414F3A" w:rsidRDefault="00BF1100" w:rsidP="00DE39A6">
      <w:pPr>
        <w:spacing w:before="120" w:after="120"/>
        <w:rPr>
          <w:b/>
          <w:bCs/>
          <w:lang w:val="en-GB"/>
        </w:rPr>
      </w:pPr>
      <w:r w:rsidRPr="00DE39A6">
        <w:rPr>
          <w:lang w:val="en-GB"/>
        </w:rPr>
        <w:t xml:space="preserve">Business innovation is effective for targeting potential consumers and enhancing the future growth probabilities (Awwad, 2024). The report includes a business plan with its aim, USP and marketing process. It also addresses the financial projections and key financial resources that may help it to ensure market success. </w:t>
      </w:r>
      <w:r w:rsidRPr="00DE39A6">
        <w:rPr>
          <w:b/>
          <w:bCs/>
          <w:lang w:val="en-GB"/>
        </w:rPr>
        <w:t xml:space="preserve"> </w:t>
      </w:r>
    </w:p>
    <w:p w14:paraId="1AE10EFD" w14:textId="77777777" w:rsidR="00F413A9" w:rsidRPr="00DE39A6" w:rsidRDefault="00BF1100" w:rsidP="0078651A">
      <w:pPr>
        <w:pStyle w:val="Heading1"/>
      </w:pPr>
      <w:bookmarkStart w:id="2" w:name="_Toc223373989"/>
      <w:r w:rsidRPr="00DE39A6">
        <w:t>Main Analysis</w:t>
      </w:r>
      <w:bookmarkEnd w:id="2"/>
    </w:p>
    <w:p w14:paraId="4708B795" w14:textId="77777777" w:rsidR="00F413A9" w:rsidRPr="00DE39A6" w:rsidRDefault="00BF1100" w:rsidP="00DE39A6">
      <w:pPr>
        <w:pStyle w:val="Heading2"/>
        <w:spacing w:before="120" w:after="120"/>
        <w:rPr>
          <w:lang w:val="en-GB"/>
        </w:rPr>
      </w:pPr>
      <w:bookmarkStart w:id="3" w:name="_Toc223373990"/>
      <w:r w:rsidRPr="00DE39A6">
        <w:rPr>
          <w:lang w:val="en-GB"/>
        </w:rPr>
        <w:t>Details of the company name and product</w:t>
      </w:r>
      <w:bookmarkEnd w:id="3"/>
    </w:p>
    <w:p w14:paraId="3477A765" w14:textId="77777777" w:rsidR="00F413A9" w:rsidRPr="00DE39A6" w:rsidRDefault="00BF1100" w:rsidP="00DE39A6">
      <w:pPr>
        <w:spacing w:before="120" w:after="120"/>
        <w:rPr>
          <w:lang w:val="en-GB"/>
        </w:rPr>
      </w:pPr>
      <w:proofErr w:type="spellStart"/>
      <w:r w:rsidRPr="00DE39A6">
        <w:rPr>
          <w:i/>
          <w:iCs/>
          <w:lang w:val="en-GB"/>
        </w:rPr>
        <w:t>Brewtopia</w:t>
      </w:r>
      <w:proofErr w:type="spellEnd"/>
      <w:r w:rsidRPr="00DE39A6">
        <w:rPr>
          <w:i/>
          <w:iCs/>
          <w:lang w:val="en-GB"/>
        </w:rPr>
        <w:t xml:space="preserve"> </w:t>
      </w:r>
      <w:r w:rsidRPr="00DE39A6">
        <w:rPr>
          <w:lang w:val="en-GB"/>
        </w:rPr>
        <w:t xml:space="preserve">is planning to launch a cafe based on sustainable initiatives through reusable cups, compostable packaging and a partnership with local charities. The company is going to operate from The Green Park, London, UK and adhere to the </w:t>
      </w:r>
      <w:r w:rsidRPr="00DE39A6">
        <w:rPr>
          <w:i/>
          <w:iCs/>
          <w:lang w:val="en-GB"/>
        </w:rPr>
        <w:t>UNSDG Goal of 7,</w:t>
      </w:r>
      <w:r w:rsidR="00091912" w:rsidRPr="00DE39A6">
        <w:rPr>
          <w:i/>
          <w:iCs/>
          <w:lang w:val="en-GB"/>
        </w:rPr>
        <w:t xml:space="preserve"> and </w:t>
      </w:r>
      <w:r w:rsidRPr="00DE39A6">
        <w:rPr>
          <w:i/>
          <w:iCs/>
          <w:lang w:val="en-GB"/>
        </w:rPr>
        <w:t>12</w:t>
      </w:r>
      <w:r w:rsidRPr="00DE39A6">
        <w:rPr>
          <w:lang w:val="en-GB"/>
        </w:rPr>
        <w:t xml:space="preserve"> and </w:t>
      </w:r>
      <w:r w:rsidRPr="00DE39A6">
        <w:rPr>
          <w:i/>
          <w:iCs/>
          <w:lang w:val="en-GB"/>
        </w:rPr>
        <w:t>13</w:t>
      </w:r>
      <w:r w:rsidRPr="00DE39A6">
        <w:rPr>
          <w:lang w:val="en-GB"/>
        </w:rPr>
        <w:t xml:space="preserve"> to promote sustainable initiatives within the community (</w:t>
      </w:r>
      <w:proofErr w:type="spellStart"/>
      <w:r w:rsidRPr="00DE39A6">
        <w:rPr>
          <w:lang w:val="en-GB"/>
        </w:rPr>
        <w:t>Sdgs</w:t>
      </w:r>
      <w:proofErr w:type="spellEnd"/>
      <w:r w:rsidRPr="00DE39A6">
        <w:rPr>
          <w:lang w:val="en-GB"/>
        </w:rPr>
        <w:t xml:space="preserve">, 2026). In short, the cafe is going to include a lifestyle brand appealing to Gen Z and </w:t>
      </w:r>
      <w:r w:rsidR="00091912" w:rsidRPr="00DE39A6">
        <w:rPr>
          <w:lang w:val="en-GB"/>
        </w:rPr>
        <w:t>millennial</w:t>
      </w:r>
      <w:r w:rsidRPr="00DE39A6">
        <w:rPr>
          <w:lang w:val="en-GB"/>
        </w:rPr>
        <w:t xml:space="preserve"> who are eco-conscious and healthy food lovers. The company is going to boost its brand presence through the tagline of </w:t>
      </w:r>
      <w:r w:rsidRPr="00DE39A6">
        <w:rPr>
          <w:i/>
          <w:iCs/>
          <w:lang w:val="en-GB"/>
        </w:rPr>
        <w:t xml:space="preserve">Coffee without compromise – sustainable, ethical, </w:t>
      </w:r>
      <w:r w:rsidR="00414F3A" w:rsidRPr="00DE39A6">
        <w:rPr>
          <w:i/>
          <w:iCs/>
          <w:lang w:val="en-GB"/>
        </w:rPr>
        <w:t>and unforgettable</w:t>
      </w:r>
      <w:r w:rsidRPr="00DE39A6">
        <w:rPr>
          <w:lang w:val="en-GB"/>
        </w:rPr>
        <w:t>. It also includes preparing coffee from the beans that are imported from sustainable farms.</w:t>
      </w:r>
    </w:p>
    <w:p w14:paraId="6D5DA67B" w14:textId="77777777" w:rsidR="00F413A9" w:rsidRPr="00DE39A6" w:rsidRDefault="00BF1100" w:rsidP="00DE39A6">
      <w:pPr>
        <w:spacing w:before="120" w:after="120"/>
        <w:jc w:val="center"/>
        <w:rPr>
          <w:lang w:val="en-GB"/>
        </w:rPr>
      </w:pPr>
      <w:r w:rsidRPr="00DE39A6">
        <w:rPr>
          <w:noProof/>
          <w:lang w:val="en-GB"/>
        </w:rPr>
        <w:drawing>
          <wp:inline distT="114300" distB="114300" distL="114300" distR="114300" wp14:anchorId="6C85110D" wp14:editId="47EC0327">
            <wp:extent cx="2671948" cy="2563495"/>
            <wp:effectExtent l="76200" t="76200" r="128905" b="141605"/>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2696245" cy="25868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DE39A6">
        <w:rPr>
          <w:lang w:val="en-GB"/>
        </w:rPr>
        <w:t xml:space="preserve">   </w:t>
      </w:r>
    </w:p>
    <w:p w14:paraId="3CC89FE4" w14:textId="77777777" w:rsidR="00F413A9" w:rsidRPr="00DE39A6" w:rsidRDefault="00BF1100" w:rsidP="00DE39A6">
      <w:pPr>
        <w:spacing w:before="120" w:after="120"/>
        <w:jc w:val="center"/>
        <w:rPr>
          <w:b/>
          <w:bCs/>
          <w:lang w:val="en-GB"/>
        </w:rPr>
      </w:pPr>
      <w:r w:rsidRPr="00DE39A6">
        <w:rPr>
          <w:b/>
          <w:bCs/>
          <w:lang w:val="en-GB"/>
        </w:rPr>
        <w:t xml:space="preserve">Figure 1: Brand Logo of </w:t>
      </w:r>
      <w:proofErr w:type="spellStart"/>
      <w:r w:rsidRPr="00DE39A6">
        <w:rPr>
          <w:b/>
          <w:bCs/>
          <w:lang w:val="en-GB"/>
        </w:rPr>
        <w:t>Brewtopia</w:t>
      </w:r>
      <w:proofErr w:type="spellEnd"/>
    </w:p>
    <w:p w14:paraId="77AAB42F" w14:textId="77777777" w:rsidR="00F413A9" w:rsidRPr="00DE39A6" w:rsidRDefault="00BF1100" w:rsidP="00DE39A6">
      <w:pPr>
        <w:spacing w:before="120" w:after="120"/>
        <w:jc w:val="center"/>
        <w:rPr>
          <w:lang w:val="en-GB"/>
        </w:rPr>
      </w:pPr>
      <w:r w:rsidRPr="00DE39A6">
        <w:rPr>
          <w:lang w:val="en-GB"/>
        </w:rPr>
        <w:lastRenderedPageBreak/>
        <w:t>(Source: Self-developed)</w:t>
      </w:r>
    </w:p>
    <w:p w14:paraId="6ACF5E6A" w14:textId="77777777" w:rsidR="00F413A9" w:rsidRPr="00DE39A6" w:rsidRDefault="00BF1100" w:rsidP="00DE39A6">
      <w:pPr>
        <w:pStyle w:val="Heading2"/>
        <w:spacing w:before="120" w:after="120"/>
        <w:rPr>
          <w:lang w:val="en-GB"/>
        </w:rPr>
      </w:pPr>
      <w:bookmarkStart w:id="4" w:name="_Toc223373991"/>
      <w:r w:rsidRPr="00DE39A6">
        <w:rPr>
          <w:lang w:val="en-GB"/>
        </w:rPr>
        <w:t>Rationale of the Business Idea</w:t>
      </w:r>
      <w:bookmarkEnd w:id="4"/>
    </w:p>
    <w:p w14:paraId="30660590" w14:textId="77777777" w:rsidR="00F413A9" w:rsidRPr="00DE39A6" w:rsidRDefault="00BF1100" w:rsidP="00DE39A6">
      <w:pPr>
        <w:spacing w:before="120" w:after="120"/>
        <w:rPr>
          <w:lang w:val="en-GB"/>
        </w:rPr>
      </w:pPr>
      <w:r w:rsidRPr="00DE39A6">
        <w:rPr>
          <w:lang w:val="en-GB"/>
        </w:rPr>
        <w:t>During my academic journey, I became aware of the cafe concept through some industry experts that has helped me to gather insight regarding the terms and conditions. Moreover, currently, most of the F&amp;B lovers prefer sustainable beverages and foods that are cost-effective and healthy (Francis</w:t>
      </w:r>
      <w:r w:rsidRPr="00DE39A6">
        <w:rPr>
          <w:i/>
          <w:iCs/>
          <w:lang w:val="en-GB"/>
        </w:rPr>
        <w:t xml:space="preserve"> et al. </w:t>
      </w:r>
      <w:r w:rsidRPr="00DE39A6">
        <w:rPr>
          <w:lang w:val="en-GB"/>
        </w:rPr>
        <w:t>2024). Hence, I have decided to come out with the plan of a sustainable cafe.</w:t>
      </w:r>
    </w:p>
    <w:p w14:paraId="54F0454B" w14:textId="77777777" w:rsidR="00F413A9" w:rsidRPr="00DE39A6" w:rsidRDefault="00BF1100" w:rsidP="00DE39A6">
      <w:pPr>
        <w:spacing w:before="120" w:after="120"/>
        <w:rPr>
          <w:lang w:val="en-GB"/>
        </w:rPr>
      </w:pPr>
      <w:r w:rsidRPr="00DE39A6">
        <w:rPr>
          <w:lang w:val="en-GB"/>
        </w:rPr>
        <w:t xml:space="preserve">Since I have expertise and knowledge on cafe businesses and associated terms and conditions, I am highly confident enough to ensure the stability and brand image of the business. Being interested in cafe businesses and determining the sustainable beverage needs of the communities, I am quite passionate about launching my own business and targeting potential consumers.   </w:t>
      </w:r>
    </w:p>
    <w:p w14:paraId="209F423D" w14:textId="77777777" w:rsidR="00F413A9" w:rsidRPr="00DE39A6" w:rsidRDefault="00BF1100" w:rsidP="00DE39A6">
      <w:pPr>
        <w:pStyle w:val="Heading2"/>
        <w:spacing w:before="120" w:after="120"/>
        <w:rPr>
          <w:lang w:val="en-GB"/>
        </w:rPr>
      </w:pPr>
      <w:bookmarkStart w:id="5" w:name="_Toc223373992"/>
      <w:r w:rsidRPr="00DE39A6">
        <w:rPr>
          <w:lang w:val="en-GB"/>
        </w:rPr>
        <w:t>Business Type</w:t>
      </w:r>
      <w:bookmarkEnd w:id="5"/>
    </w:p>
    <w:p w14:paraId="18BCD888" w14:textId="77777777" w:rsidR="00F413A9" w:rsidRPr="00DE39A6" w:rsidRDefault="00BF1100" w:rsidP="00DE39A6">
      <w:pPr>
        <w:spacing w:before="120" w:after="120"/>
        <w:rPr>
          <w:lang w:val="en-GB"/>
        </w:rPr>
      </w:pPr>
      <w:r w:rsidRPr="00DE39A6">
        <w:rPr>
          <w:lang w:val="en-GB"/>
        </w:rPr>
        <w:t xml:space="preserve">The addressed business is going to operate as a </w:t>
      </w:r>
      <w:r w:rsidRPr="00DE39A6">
        <w:rPr>
          <w:i/>
          <w:iCs/>
          <w:lang w:val="en-GB"/>
        </w:rPr>
        <w:t>sole trader</w:t>
      </w:r>
      <w:r w:rsidRPr="00DE39A6">
        <w:rPr>
          <w:lang w:val="en-GB"/>
        </w:rPr>
        <w:t xml:space="preserve"> in London, UK and target the health-conscious food lovers within the market.</w:t>
      </w:r>
    </w:p>
    <w:p w14:paraId="1FCB9FFE" w14:textId="77777777" w:rsidR="00F413A9" w:rsidRPr="00DE39A6" w:rsidRDefault="00BF1100" w:rsidP="00DE39A6">
      <w:pPr>
        <w:spacing w:before="120" w:after="120"/>
        <w:rPr>
          <w:lang w:val="en-GB"/>
        </w:rPr>
      </w:pPr>
      <w:r w:rsidRPr="00DE39A6">
        <w:rPr>
          <w:i/>
          <w:iCs/>
          <w:lang w:val="en-GB"/>
        </w:rPr>
        <w:t>Pros-</w:t>
      </w:r>
      <w:r w:rsidRPr="00DE39A6">
        <w:rPr>
          <w:lang w:val="en-GB"/>
        </w:rPr>
        <w:t xml:space="preserve"> Plata Jr and Pascual (2022) addressed that, sole traders are quite effective for its instant, low-cost setup, direct retention and exclusive operational control. Hence, it can be suitable for maintaining the product price affordable and maximising customer engagement.</w:t>
      </w:r>
    </w:p>
    <w:p w14:paraId="61C58ACB" w14:textId="77777777" w:rsidR="00F413A9" w:rsidRPr="00DE39A6" w:rsidRDefault="00BF1100" w:rsidP="00DE39A6">
      <w:pPr>
        <w:spacing w:before="120" w:after="120"/>
        <w:rPr>
          <w:lang w:val="en-GB"/>
        </w:rPr>
      </w:pPr>
      <w:r w:rsidRPr="00DE39A6">
        <w:rPr>
          <w:i/>
          <w:iCs/>
          <w:lang w:val="en-GB"/>
        </w:rPr>
        <w:t>Cons-</w:t>
      </w:r>
      <w:r w:rsidRPr="00DE39A6">
        <w:rPr>
          <w:lang w:val="en-GB"/>
        </w:rPr>
        <w:t xml:space="preserve"> It has multiple drawbacks, including business continuity concerns, unlimited liability, </w:t>
      </w:r>
      <w:r w:rsidR="00091912" w:rsidRPr="00DE39A6">
        <w:rPr>
          <w:lang w:val="en-GB"/>
        </w:rPr>
        <w:t>and issues</w:t>
      </w:r>
      <w:r w:rsidRPr="00DE39A6">
        <w:rPr>
          <w:lang w:val="en-GB"/>
        </w:rPr>
        <w:t xml:space="preserve"> in capital raising and so on (Jones and Talbott, 2022). It may cause issues for the venture in maintaining operational efficiency.  </w:t>
      </w:r>
    </w:p>
    <w:p w14:paraId="726A7E6F" w14:textId="77777777" w:rsidR="00F413A9" w:rsidRPr="00DE39A6" w:rsidRDefault="00BF1100" w:rsidP="00DE39A6">
      <w:pPr>
        <w:pStyle w:val="Heading2"/>
        <w:spacing w:before="120" w:after="120"/>
        <w:rPr>
          <w:lang w:val="en-GB"/>
        </w:rPr>
      </w:pPr>
      <w:bookmarkStart w:id="6" w:name="_Toc223373993"/>
      <w:r w:rsidRPr="00DE39A6">
        <w:rPr>
          <w:lang w:val="en-GB"/>
        </w:rPr>
        <w:t>Aim and mission statement of the business</w:t>
      </w:r>
      <w:bookmarkEnd w:id="6"/>
    </w:p>
    <w:p w14:paraId="7A816FB7" w14:textId="77777777" w:rsidR="00F413A9" w:rsidRPr="00DE39A6" w:rsidRDefault="00BF1100" w:rsidP="00DE39A6">
      <w:pPr>
        <w:spacing w:before="120" w:after="120"/>
        <w:rPr>
          <w:lang w:val="en-GB"/>
        </w:rPr>
      </w:pPr>
      <w:r w:rsidRPr="00DE39A6">
        <w:rPr>
          <w:i/>
          <w:iCs/>
          <w:lang w:val="en-GB"/>
        </w:rPr>
        <w:t>Mission statement-</w:t>
      </w:r>
      <w:r w:rsidRPr="00DE39A6">
        <w:rPr>
          <w:lang w:val="en-GB"/>
        </w:rPr>
        <w:t xml:space="preserve"> The core mission of the addressed business is to be an ethical and sustainable F&amp;B venture all over the UK through its cost-effective and quality-based products. In this aspect, going to include ethical sourcing, zero-waste operational activities to promote an eco-friendly business model within the market.   </w:t>
      </w:r>
    </w:p>
    <w:p w14:paraId="52A7C860" w14:textId="77777777" w:rsidR="00F413A9" w:rsidRPr="00DE39A6" w:rsidRDefault="00BF1100" w:rsidP="00DE39A6">
      <w:pPr>
        <w:spacing w:before="120" w:after="120"/>
        <w:rPr>
          <w:lang w:val="en-GB"/>
        </w:rPr>
      </w:pPr>
      <w:r w:rsidRPr="00DE39A6">
        <w:rPr>
          <w:i/>
          <w:iCs/>
          <w:lang w:val="en-GB"/>
        </w:rPr>
        <w:lastRenderedPageBreak/>
        <w:t>Aim-</w:t>
      </w:r>
      <w:r w:rsidRPr="00DE39A6">
        <w:rPr>
          <w:lang w:val="en-GB"/>
        </w:rPr>
        <w:t xml:space="preserve"> The aim of the business is to include community hubs and </w:t>
      </w:r>
      <w:proofErr w:type="spellStart"/>
      <w:r w:rsidRPr="00DE39A6">
        <w:rPr>
          <w:lang w:val="en-GB"/>
        </w:rPr>
        <w:t>Instagrammable</w:t>
      </w:r>
      <w:proofErr w:type="spellEnd"/>
      <w:r w:rsidRPr="00DE39A6">
        <w:rPr>
          <w:lang w:val="en-GB"/>
        </w:rPr>
        <w:t xml:space="preserve"> environments to promote sustainable awareness and photogenic drinks offerings that are going to be designed for social sharing. </w:t>
      </w:r>
    </w:p>
    <w:p w14:paraId="09BEDF53" w14:textId="77777777" w:rsidR="00F413A9" w:rsidRPr="00DE39A6" w:rsidRDefault="00BF1100" w:rsidP="00DE39A6">
      <w:pPr>
        <w:spacing w:before="120" w:after="120"/>
        <w:rPr>
          <w:i/>
          <w:iCs/>
          <w:lang w:val="en-GB"/>
        </w:rPr>
      </w:pPr>
      <w:r w:rsidRPr="00DE39A6">
        <w:rPr>
          <w:i/>
          <w:iCs/>
          <w:lang w:val="en-GB"/>
        </w:rPr>
        <w:t>SMART Objectives</w:t>
      </w:r>
    </w:p>
    <w:p w14:paraId="7A8A1B76" w14:textId="77777777" w:rsidR="00F413A9" w:rsidRPr="00DE39A6" w:rsidRDefault="00BF1100" w:rsidP="00DE39A6">
      <w:pPr>
        <w:spacing w:before="120" w:after="120"/>
        <w:rPr>
          <w:lang w:val="en-GB"/>
        </w:rPr>
      </w:pPr>
      <w:r w:rsidRPr="00DE39A6">
        <w:rPr>
          <w:i/>
          <w:iCs/>
          <w:lang w:val="en-GB"/>
        </w:rPr>
        <w:t>Objective 1-</w:t>
      </w:r>
      <w:r w:rsidRPr="00DE39A6">
        <w:rPr>
          <w:lang w:val="en-GB"/>
        </w:rPr>
        <w:t xml:space="preserve"> To hire 4 marketing experts to design attractive and engaging content to target potential consumers within the  next 2 months</w:t>
      </w:r>
    </w:p>
    <w:p w14:paraId="1F4C736F" w14:textId="77777777" w:rsidR="00F413A9" w:rsidRPr="00DE39A6" w:rsidRDefault="00BF1100" w:rsidP="00DE39A6">
      <w:pPr>
        <w:spacing w:before="120" w:after="120"/>
        <w:rPr>
          <w:lang w:val="en-GB"/>
        </w:rPr>
      </w:pPr>
      <w:r w:rsidRPr="00DE39A6">
        <w:rPr>
          <w:i/>
          <w:iCs/>
          <w:lang w:val="en-GB"/>
        </w:rPr>
        <w:t xml:space="preserve">Objective 2- </w:t>
      </w:r>
      <w:r w:rsidRPr="00DE39A6">
        <w:rPr>
          <w:lang w:val="en-GB"/>
        </w:rPr>
        <w:t xml:space="preserve">To invest 5% of the net revenue in technological tools like Crayon, </w:t>
      </w:r>
      <w:proofErr w:type="spellStart"/>
      <w:r w:rsidRPr="00DE39A6">
        <w:rPr>
          <w:lang w:val="en-GB"/>
        </w:rPr>
        <w:t>AlphaSense</w:t>
      </w:r>
      <w:proofErr w:type="spellEnd"/>
      <w:r w:rsidRPr="00DE39A6">
        <w:rPr>
          <w:lang w:val="en-GB"/>
        </w:rPr>
        <w:t xml:space="preserve">, and </w:t>
      </w:r>
      <w:proofErr w:type="spellStart"/>
      <w:r w:rsidRPr="00DE39A6">
        <w:rPr>
          <w:lang w:val="en-GB"/>
        </w:rPr>
        <w:t>Similarweb</w:t>
      </w:r>
      <w:proofErr w:type="spellEnd"/>
      <w:r w:rsidRPr="00DE39A6">
        <w:rPr>
          <w:lang w:val="en-GB"/>
        </w:rPr>
        <w:t xml:space="preserve"> to analyse the customer trends and maximise the customer loyalty within the next 5 months</w:t>
      </w:r>
    </w:p>
    <w:p w14:paraId="52F51CA6" w14:textId="77777777" w:rsidR="00F413A9" w:rsidRPr="00DE39A6" w:rsidRDefault="00BF1100" w:rsidP="00DE39A6">
      <w:pPr>
        <w:spacing w:before="120" w:after="120"/>
        <w:rPr>
          <w:lang w:val="en-GB"/>
        </w:rPr>
      </w:pPr>
      <w:r w:rsidRPr="00DE39A6">
        <w:rPr>
          <w:i/>
          <w:iCs/>
          <w:lang w:val="en-GB"/>
        </w:rPr>
        <w:t xml:space="preserve">Objective 3- </w:t>
      </w:r>
      <w:r w:rsidRPr="00DE39A6">
        <w:rPr>
          <w:lang w:val="en-GB"/>
        </w:rPr>
        <w:t>To maintain at least 5 social media posts of the products and services every week to raise customer awareness within 8 months</w:t>
      </w:r>
    </w:p>
    <w:p w14:paraId="2058F668" w14:textId="77777777" w:rsidR="00F413A9" w:rsidRPr="00DE39A6" w:rsidRDefault="00BF1100" w:rsidP="00DE39A6">
      <w:pPr>
        <w:spacing w:before="120" w:after="120"/>
        <w:rPr>
          <w:lang w:val="en-GB"/>
        </w:rPr>
      </w:pPr>
      <w:r w:rsidRPr="00DE39A6">
        <w:rPr>
          <w:i/>
          <w:iCs/>
          <w:lang w:val="en-GB"/>
        </w:rPr>
        <w:t xml:space="preserve">Objective 4- </w:t>
      </w:r>
      <w:r w:rsidRPr="00DE39A6">
        <w:rPr>
          <w:lang w:val="en-GB"/>
        </w:rPr>
        <w:t xml:space="preserve">To boost the customer engagement rate by 20% by providing exclusive F&amp;B services in the next 12 months </w:t>
      </w:r>
    </w:p>
    <w:p w14:paraId="0FF1AF0E" w14:textId="77777777" w:rsidR="00F413A9" w:rsidRPr="00DE39A6" w:rsidRDefault="00BF1100" w:rsidP="00DE39A6">
      <w:pPr>
        <w:spacing w:before="120" w:after="120"/>
        <w:rPr>
          <w:lang w:val="en-GB"/>
        </w:rPr>
      </w:pPr>
      <w:r w:rsidRPr="00DE39A6">
        <w:rPr>
          <w:i/>
          <w:iCs/>
          <w:lang w:val="en-GB"/>
        </w:rPr>
        <w:t>USP-</w:t>
      </w:r>
      <w:r w:rsidRPr="00DE39A6">
        <w:rPr>
          <w:lang w:val="en-GB"/>
        </w:rPr>
        <w:t xml:space="preserve"> The core USP of the business includes a community hub for raising sustainable awareness, zero-waste operational activities, an </w:t>
      </w:r>
      <w:proofErr w:type="spellStart"/>
      <w:r w:rsidRPr="00DE39A6">
        <w:rPr>
          <w:lang w:val="en-GB"/>
        </w:rPr>
        <w:t>Instagrammable</w:t>
      </w:r>
      <w:proofErr w:type="spellEnd"/>
      <w:r w:rsidRPr="00DE39A6">
        <w:rPr>
          <w:lang w:val="en-GB"/>
        </w:rPr>
        <w:t xml:space="preserve"> aesthetic and ethical sourcing.    </w:t>
      </w:r>
    </w:p>
    <w:p w14:paraId="45D55333" w14:textId="77777777" w:rsidR="00F413A9" w:rsidRPr="00DE39A6" w:rsidRDefault="00BF1100" w:rsidP="00DE39A6">
      <w:pPr>
        <w:pStyle w:val="Heading2"/>
        <w:spacing w:before="120" w:after="120"/>
        <w:rPr>
          <w:lang w:val="en-GB"/>
        </w:rPr>
      </w:pPr>
      <w:bookmarkStart w:id="7" w:name="_Toc223373994"/>
      <w:r w:rsidRPr="00DE39A6">
        <w:rPr>
          <w:lang w:val="en-GB"/>
        </w:rPr>
        <w:t>Physical Aspects</w:t>
      </w:r>
      <w:bookmarkEnd w:id="7"/>
    </w:p>
    <w:p w14:paraId="23E59E53" w14:textId="77777777" w:rsidR="00F413A9" w:rsidRPr="00DE39A6" w:rsidRDefault="00BF1100" w:rsidP="00DE39A6">
      <w:pPr>
        <w:spacing w:before="120" w:after="120"/>
        <w:rPr>
          <w:lang w:val="en-GB"/>
        </w:rPr>
      </w:pPr>
      <w:r w:rsidRPr="00DE39A6">
        <w:rPr>
          <w:i/>
          <w:iCs/>
          <w:lang w:val="en-GB"/>
        </w:rPr>
        <w:t>Location-</w:t>
      </w:r>
      <w:r w:rsidRPr="00DE39A6">
        <w:rPr>
          <w:lang w:val="en-GB"/>
        </w:rPr>
        <w:t xml:space="preserve"> The Green Park, London, UK.</w:t>
      </w:r>
    </w:p>
    <w:p w14:paraId="3AF7A4FA" w14:textId="77777777" w:rsidR="00414F3A" w:rsidRPr="00414F3A" w:rsidRDefault="00BF1100" w:rsidP="00414F3A">
      <w:pPr>
        <w:spacing w:before="120" w:after="120"/>
        <w:rPr>
          <w:lang w:val="en-GB"/>
        </w:rPr>
      </w:pPr>
      <w:r w:rsidRPr="00DE39A6">
        <w:rPr>
          <w:i/>
          <w:iCs/>
          <w:lang w:val="en-GB"/>
        </w:rPr>
        <w:t>Rationale-</w:t>
      </w:r>
      <w:r w:rsidRPr="00DE39A6">
        <w:rPr>
          <w:lang w:val="en-GB"/>
        </w:rPr>
        <w:t xml:space="preserve"> Since London is considered the international attraction of coffee, and consumers highly prefer sustainable and eco-friendly food materials, London is going to be an ideal market for enhancing the financial stability and overall brand image within the market (Shams</w:t>
      </w:r>
      <w:r w:rsidRPr="00DE39A6">
        <w:rPr>
          <w:i/>
          <w:iCs/>
          <w:lang w:val="en-GB"/>
        </w:rPr>
        <w:t xml:space="preserve"> et al. </w:t>
      </w:r>
      <w:r w:rsidRPr="00DE39A6">
        <w:rPr>
          <w:lang w:val="en-GB"/>
        </w:rPr>
        <w:t xml:space="preserve">2025).  </w:t>
      </w:r>
      <w:r w:rsidR="00414F3A">
        <w:rPr>
          <w:i/>
          <w:iCs/>
          <w:lang w:val="en-GB"/>
        </w:rPr>
        <w:br w:type="page"/>
      </w:r>
    </w:p>
    <w:p w14:paraId="4980E7F5" w14:textId="77777777" w:rsidR="00F413A9" w:rsidRPr="00DE39A6" w:rsidRDefault="00BF1100" w:rsidP="00DE39A6">
      <w:pPr>
        <w:spacing w:before="120" w:after="120"/>
        <w:rPr>
          <w:i/>
          <w:iCs/>
          <w:lang w:val="en-GB"/>
        </w:rPr>
      </w:pPr>
      <w:r w:rsidRPr="00DE39A6">
        <w:rPr>
          <w:i/>
          <w:iCs/>
          <w:lang w:val="en-GB"/>
        </w:rPr>
        <w:lastRenderedPageBreak/>
        <w:t>Map</w:t>
      </w:r>
    </w:p>
    <w:p w14:paraId="714F7360" w14:textId="77777777" w:rsidR="00F413A9" w:rsidRPr="00DE39A6" w:rsidRDefault="00BF1100" w:rsidP="00DE39A6">
      <w:pPr>
        <w:spacing w:before="120" w:after="120"/>
        <w:jc w:val="center"/>
        <w:rPr>
          <w:lang w:val="en-GB"/>
        </w:rPr>
      </w:pPr>
      <w:r w:rsidRPr="00DE39A6">
        <w:rPr>
          <w:noProof/>
          <w:lang w:val="en-GB"/>
        </w:rPr>
        <w:drawing>
          <wp:inline distT="114300" distB="114300" distL="114300" distR="114300" wp14:anchorId="4441CA81" wp14:editId="2B02A0D0">
            <wp:extent cx="4454525" cy="2513497"/>
            <wp:effectExtent l="76200" t="76200" r="136525" b="13462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454525" cy="25134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0A0DC2" w14:textId="77777777" w:rsidR="00F413A9" w:rsidRPr="00DE39A6" w:rsidRDefault="00BF1100" w:rsidP="00DE39A6">
      <w:pPr>
        <w:spacing w:before="120" w:after="120"/>
        <w:jc w:val="center"/>
        <w:rPr>
          <w:b/>
          <w:bCs/>
          <w:lang w:val="en-GB"/>
        </w:rPr>
      </w:pPr>
      <w:r w:rsidRPr="00DE39A6">
        <w:rPr>
          <w:b/>
          <w:bCs/>
          <w:lang w:val="en-GB"/>
        </w:rPr>
        <w:t>Figure 2: Location of the Proposed Business</w:t>
      </w:r>
    </w:p>
    <w:p w14:paraId="6CBE83E5" w14:textId="77777777" w:rsidR="00F413A9" w:rsidRPr="00DE39A6" w:rsidRDefault="00BF1100" w:rsidP="00DE39A6">
      <w:pPr>
        <w:spacing w:before="120" w:after="120"/>
        <w:jc w:val="center"/>
        <w:rPr>
          <w:lang w:val="en-GB"/>
        </w:rPr>
      </w:pPr>
      <w:r w:rsidRPr="00DE39A6">
        <w:rPr>
          <w:lang w:val="en-GB"/>
        </w:rPr>
        <w:t>(Source: Google, 2026)</w:t>
      </w:r>
    </w:p>
    <w:p w14:paraId="63D6DFC6" w14:textId="77777777" w:rsidR="00F413A9" w:rsidRPr="00DE39A6" w:rsidRDefault="00BF1100" w:rsidP="00DE39A6">
      <w:pPr>
        <w:pStyle w:val="Heading2"/>
        <w:spacing w:before="120" w:after="120"/>
        <w:rPr>
          <w:lang w:val="en-GB"/>
        </w:rPr>
      </w:pPr>
      <w:bookmarkStart w:id="8" w:name="_Toc223373995"/>
      <w:r w:rsidRPr="00DE39A6">
        <w:rPr>
          <w:lang w:val="en-GB"/>
        </w:rPr>
        <w:t>Key Human Resources</w:t>
      </w:r>
      <w:bookmarkEnd w:id="8"/>
    </w:p>
    <w:p w14:paraId="4553AB3C" w14:textId="77777777" w:rsidR="00F413A9" w:rsidRPr="00DE39A6" w:rsidRDefault="00BF1100" w:rsidP="00DE39A6">
      <w:pPr>
        <w:spacing w:before="120" w:after="120"/>
        <w:rPr>
          <w:lang w:val="en-GB"/>
        </w:rPr>
      </w:pPr>
      <w:r w:rsidRPr="00DE39A6">
        <w:rPr>
          <w:lang w:val="en-GB"/>
        </w:rPr>
        <w:t>Human resources is quite effective for a business to enhance productivity, maintain exclusive services, and enhance customer loyalty (</w:t>
      </w:r>
      <w:proofErr w:type="spellStart"/>
      <w:r w:rsidRPr="00DE39A6">
        <w:rPr>
          <w:lang w:val="en-GB"/>
        </w:rPr>
        <w:t>Agustian</w:t>
      </w:r>
      <w:proofErr w:type="spellEnd"/>
      <w:r w:rsidRPr="00DE39A6">
        <w:rPr>
          <w:i/>
          <w:iCs/>
          <w:lang w:val="en-GB"/>
        </w:rPr>
        <w:t xml:space="preserve"> et al. </w:t>
      </w:r>
      <w:r w:rsidRPr="00DE39A6">
        <w:rPr>
          <w:lang w:val="en-GB"/>
        </w:rPr>
        <w:t xml:space="preserve">2023). Aligning with this aspect, the considered entity is going to hire 15 employees at the initial stage, including 4 marketing experts. Additionally, the firm is going to operate through a </w:t>
      </w:r>
      <w:r w:rsidRPr="00DE39A6">
        <w:rPr>
          <w:i/>
          <w:iCs/>
          <w:lang w:val="en-GB"/>
        </w:rPr>
        <w:t>functional organisational structure</w:t>
      </w:r>
      <w:r w:rsidRPr="00DE39A6">
        <w:rPr>
          <w:lang w:val="en-GB"/>
        </w:rPr>
        <w:t>. The HR department is planning to hire expert staff through online job advertising on LinkedIn, Monster, and Indeed.</w:t>
      </w:r>
    </w:p>
    <w:p w14:paraId="35DD03C0" w14:textId="77777777" w:rsidR="00F413A9" w:rsidRPr="00DE39A6" w:rsidRDefault="00BF1100" w:rsidP="00DE39A6">
      <w:pPr>
        <w:spacing w:before="120" w:after="120"/>
        <w:rPr>
          <w:lang w:val="en-GB"/>
        </w:rPr>
      </w:pPr>
      <w:r w:rsidRPr="00DE39A6">
        <w:rPr>
          <w:lang w:val="en-GB"/>
        </w:rPr>
        <w:t xml:space="preserve">The entity is going to hire employees for the sales, marketing, HR and finance departments.     </w:t>
      </w:r>
    </w:p>
    <w:p w14:paraId="7AE5A640" w14:textId="77777777" w:rsidR="00F413A9" w:rsidRPr="00DE39A6" w:rsidRDefault="00BF1100" w:rsidP="00DE39A6">
      <w:pPr>
        <w:spacing w:before="120" w:after="120"/>
        <w:jc w:val="center"/>
        <w:rPr>
          <w:lang w:val="en-GB"/>
        </w:rPr>
      </w:pPr>
      <w:r w:rsidRPr="00DE39A6">
        <w:rPr>
          <w:noProof/>
          <w:lang w:val="en-GB"/>
        </w:rPr>
        <w:lastRenderedPageBreak/>
        <w:drawing>
          <wp:inline distT="114300" distB="114300" distL="114300" distR="114300" wp14:anchorId="1EE01F42" wp14:editId="171BFCB3">
            <wp:extent cx="4750130" cy="3194735"/>
            <wp:effectExtent l="76200" t="76200" r="127000" b="139065"/>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758342" cy="32002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27ECB8" w14:textId="77777777" w:rsidR="00F413A9" w:rsidRPr="00DE39A6" w:rsidRDefault="00BF1100" w:rsidP="00DE39A6">
      <w:pPr>
        <w:spacing w:before="120" w:after="120"/>
        <w:jc w:val="center"/>
        <w:rPr>
          <w:b/>
          <w:bCs/>
          <w:lang w:val="en-GB"/>
        </w:rPr>
      </w:pPr>
      <w:r w:rsidRPr="00DE39A6">
        <w:rPr>
          <w:b/>
          <w:bCs/>
          <w:lang w:val="en-GB"/>
        </w:rPr>
        <w:t xml:space="preserve">Figure 3: Estimated Organisational Structure of </w:t>
      </w:r>
      <w:proofErr w:type="spellStart"/>
      <w:r w:rsidRPr="00DE39A6">
        <w:rPr>
          <w:b/>
          <w:bCs/>
          <w:lang w:val="en-GB"/>
        </w:rPr>
        <w:t>Brewtopia</w:t>
      </w:r>
      <w:proofErr w:type="spellEnd"/>
    </w:p>
    <w:p w14:paraId="31B13845" w14:textId="77777777" w:rsidR="00F413A9" w:rsidRPr="00DE39A6" w:rsidRDefault="00BF1100" w:rsidP="00DE39A6">
      <w:pPr>
        <w:spacing w:before="120" w:after="120"/>
        <w:jc w:val="center"/>
        <w:rPr>
          <w:lang w:val="en-GB"/>
        </w:rPr>
      </w:pPr>
      <w:r w:rsidRPr="00DE39A6">
        <w:rPr>
          <w:lang w:val="en-GB"/>
        </w:rPr>
        <w:t>(Source: Self-developed)</w:t>
      </w:r>
    </w:p>
    <w:p w14:paraId="76C87858" w14:textId="77777777" w:rsidR="00F413A9" w:rsidRPr="00DE39A6" w:rsidRDefault="00BF1100" w:rsidP="00DE39A6">
      <w:pPr>
        <w:pStyle w:val="Heading2"/>
        <w:spacing w:before="120" w:after="120"/>
        <w:rPr>
          <w:lang w:val="en-GB"/>
        </w:rPr>
      </w:pPr>
      <w:bookmarkStart w:id="9" w:name="_Toc223373996"/>
      <w:r w:rsidRPr="00DE39A6">
        <w:rPr>
          <w:lang w:val="en-GB"/>
        </w:rPr>
        <w:t xml:space="preserve">Core </w:t>
      </w:r>
      <w:r w:rsidR="00091912" w:rsidRPr="00DE39A6">
        <w:rPr>
          <w:lang w:val="en-GB"/>
        </w:rPr>
        <w:t>marketing</w:t>
      </w:r>
      <w:r w:rsidRPr="00DE39A6">
        <w:rPr>
          <w:lang w:val="en-GB"/>
        </w:rPr>
        <w:t xml:space="preserve"> operations</w:t>
      </w:r>
      <w:bookmarkEnd w:id="9"/>
    </w:p>
    <w:p w14:paraId="03BDBA8A" w14:textId="77777777" w:rsidR="00F413A9" w:rsidRPr="00DE39A6" w:rsidRDefault="00BF1100" w:rsidP="00DE39A6">
      <w:pPr>
        <w:spacing w:before="120" w:after="120"/>
        <w:rPr>
          <w:lang w:val="en-GB"/>
        </w:rPr>
      </w:pPr>
      <w:r w:rsidRPr="00DE39A6">
        <w:rPr>
          <w:lang w:val="en-GB"/>
        </w:rPr>
        <w:t xml:space="preserve">As opined by Jusuf (2024), marketing strategies are the most vital practices of businesses that help in increasing product awareness and targeting potential consumers within the market. In this aspect, the proposed entity is planning to follow Facebook posts, branding of the products and business cards. It can be effective for enhancing the awareness of the products and services within the market and enhancing the financial performance (Lestari, 2023). Additionally, the entity is planning to conduct multiple offline marketing campaigns through association with some event partners like </w:t>
      </w:r>
      <w:r w:rsidRPr="00DE39A6">
        <w:rPr>
          <w:i/>
          <w:iCs/>
          <w:lang w:val="en-GB"/>
        </w:rPr>
        <w:t>Good Look Events, TMB Events, MGN Events</w:t>
      </w:r>
      <w:r w:rsidRPr="00DE39A6">
        <w:rPr>
          <w:lang w:val="en-GB"/>
        </w:rPr>
        <w:t xml:space="preserve">, and so on.   </w:t>
      </w:r>
    </w:p>
    <w:p w14:paraId="20A9E945" w14:textId="77777777" w:rsidR="00F413A9" w:rsidRPr="00DE39A6" w:rsidRDefault="00BF1100" w:rsidP="00DE39A6">
      <w:pPr>
        <w:pStyle w:val="Heading2"/>
        <w:spacing w:before="120" w:after="120"/>
        <w:rPr>
          <w:lang w:val="en-GB"/>
        </w:rPr>
      </w:pPr>
      <w:bookmarkStart w:id="10" w:name="_Toc223373997"/>
      <w:r w:rsidRPr="00DE39A6">
        <w:rPr>
          <w:lang w:val="en-GB"/>
        </w:rPr>
        <w:t>Market Research processes</w:t>
      </w:r>
      <w:bookmarkEnd w:id="10"/>
    </w:p>
    <w:p w14:paraId="3166CB31" w14:textId="77777777" w:rsidR="00F413A9" w:rsidRPr="00DE39A6" w:rsidRDefault="00BF1100" w:rsidP="00DE39A6">
      <w:pPr>
        <w:spacing w:before="120" w:after="120"/>
        <w:rPr>
          <w:i/>
          <w:iCs/>
          <w:u w:val="single"/>
          <w:lang w:val="en-GB"/>
        </w:rPr>
      </w:pPr>
      <w:r w:rsidRPr="00DE39A6">
        <w:rPr>
          <w:i/>
          <w:iCs/>
          <w:u w:val="single"/>
          <w:lang w:val="en-GB"/>
        </w:rPr>
        <w:t>Primary</w:t>
      </w:r>
    </w:p>
    <w:p w14:paraId="4F8DE972" w14:textId="77777777" w:rsidR="00F413A9" w:rsidRPr="00DE39A6" w:rsidRDefault="00BF1100" w:rsidP="00DE39A6">
      <w:pPr>
        <w:spacing w:before="120" w:after="120"/>
        <w:rPr>
          <w:lang w:val="en-GB"/>
        </w:rPr>
      </w:pPr>
      <w:r w:rsidRPr="00DE39A6">
        <w:rPr>
          <w:lang w:val="en-GB"/>
        </w:rPr>
        <w:t xml:space="preserve">In terms of gathering the key information regarding the customer needs and overall market trends, the following section is going to consider the marketing managers from </w:t>
      </w:r>
      <w:r w:rsidRPr="00DE39A6">
        <w:rPr>
          <w:i/>
          <w:iCs/>
          <w:lang w:val="en-GB"/>
        </w:rPr>
        <w:t>Costa Coffee</w:t>
      </w:r>
      <w:r w:rsidRPr="00DE39A6">
        <w:rPr>
          <w:lang w:val="en-GB"/>
        </w:rPr>
        <w:t xml:space="preserve"> and </w:t>
      </w:r>
      <w:r w:rsidRPr="00DE39A6">
        <w:rPr>
          <w:i/>
          <w:iCs/>
          <w:lang w:val="en-GB"/>
        </w:rPr>
        <w:t>Starbucks</w:t>
      </w:r>
      <w:r w:rsidRPr="00DE39A6">
        <w:rPr>
          <w:lang w:val="en-GB"/>
        </w:rPr>
        <w:t xml:space="preserve">. </w:t>
      </w:r>
    </w:p>
    <w:p w14:paraId="1241A1AB" w14:textId="77777777" w:rsidR="00F413A9" w:rsidRPr="00414F3A" w:rsidRDefault="00BF1100" w:rsidP="00DE39A6">
      <w:pPr>
        <w:spacing w:before="120" w:after="120"/>
        <w:rPr>
          <w:b/>
          <w:i/>
          <w:lang w:val="en-GB"/>
        </w:rPr>
      </w:pPr>
      <w:r w:rsidRPr="00414F3A">
        <w:rPr>
          <w:b/>
          <w:i/>
          <w:lang w:val="en-GB"/>
        </w:rPr>
        <w:lastRenderedPageBreak/>
        <w:t>Q1. What are the most common operational issues a cafe owner may face during operational activities in the initial stage?</w:t>
      </w:r>
    </w:p>
    <w:p w14:paraId="7AE3DC22" w14:textId="77777777" w:rsidR="00F413A9" w:rsidRPr="00DE39A6" w:rsidRDefault="00BF1100" w:rsidP="00DE39A6">
      <w:pPr>
        <w:spacing w:before="120" w:after="120"/>
        <w:rPr>
          <w:lang w:val="en-GB"/>
        </w:rPr>
      </w:pPr>
      <w:r w:rsidRPr="00DE39A6">
        <w:rPr>
          <w:lang w:val="en-GB"/>
        </w:rPr>
        <w:t xml:space="preserve">Costa Coffee Marketing Manager- As per my views, most of the cafes faced issues due to the staff turnover, poor skills of the workforce and cash flow issues. </w:t>
      </w:r>
    </w:p>
    <w:p w14:paraId="1280FB57" w14:textId="77777777" w:rsidR="00F413A9" w:rsidRPr="00DE39A6" w:rsidRDefault="00BF1100" w:rsidP="00DE39A6">
      <w:pPr>
        <w:spacing w:before="120" w:after="120"/>
        <w:rPr>
          <w:lang w:val="en-GB"/>
        </w:rPr>
      </w:pPr>
      <w:r w:rsidRPr="00DE39A6">
        <w:rPr>
          <w:lang w:val="en-GB"/>
        </w:rPr>
        <w:t xml:space="preserve">Starbucks Marketing Manager- Operational consistency, cost and inventory management are some of the common issues a cafe may face at the initial stage of its operational activities. </w:t>
      </w:r>
    </w:p>
    <w:p w14:paraId="7936FD29" w14:textId="77777777" w:rsidR="00F413A9" w:rsidRPr="00414F3A" w:rsidRDefault="00BF1100" w:rsidP="00DE39A6">
      <w:pPr>
        <w:spacing w:before="120" w:after="120"/>
        <w:rPr>
          <w:b/>
          <w:i/>
          <w:lang w:val="en-GB"/>
        </w:rPr>
      </w:pPr>
      <w:r w:rsidRPr="00414F3A">
        <w:rPr>
          <w:b/>
          <w:i/>
          <w:lang w:val="en-GB"/>
        </w:rPr>
        <w:t xml:space="preserve">Q2. In which season is the customer demand for F&amp;B services remaining at its peak? </w:t>
      </w:r>
    </w:p>
    <w:p w14:paraId="4D9B15D0" w14:textId="77777777" w:rsidR="00F413A9" w:rsidRPr="00DE39A6" w:rsidRDefault="00BF1100" w:rsidP="00DE39A6">
      <w:pPr>
        <w:spacing w:before="120" w:after="120"/>
        <w:rPr>
          <w:lang w:val="en-GB"/>
        </w:rPr>
      </w:pPr>
      <w:r w:rsidRPr="00DE39A6">
        <w:rPr>
          <w:lang w:val="en-GB"/>
        </w:rPr>
        <w:t xml:space="preserve">Costa Coffee Marketing Manager- I feel that the year ending, especially December and January are the peak season of F&amp;B demand in the UK. </w:t>
      </w:r>
    </w:p>
    <w:p w14:paraId="51A0B96F" w14:textId="77777777" w:rsidR="00F413A9" w:rsidRPr="00DE39A6" w:rsidRDefault="00BF1100" w:rsidP="00DE39A6">
      <w:pPr>
        <w:spacing w:before="120" w:after="120"/>
        <w:rPr>
          <w:lang w:val="en-GB"/>
        </w:rPr>
      </w:pPr>
      <w:r w:rsidRPr="00DE39A6">
        <w:rPr>
          <w:lang w:val="en-GB"/>
        </w:rPr>
        <w:t>Starbucks Marketing Manager- According to my experience, cafes faced extreme pressure and demand for services during the summer season.</w:t>
      </w:r>
    </w:p>
    <w:p w14:paraId="1DF6AE3E" w14:textId="77777777" w:rsidR="00F413A9" w:rsidRPr="00414F3A" w:rsidRDefault="00BF1100" w:rsidP="00DE39A6">
      <w:pPr>
        <w:spacing w:before="120" w:after="120"/>
        <w:rPr>
          <w:b/>
          <w:i/>
          <w:lang w:val="en-GB"/>
        </w:rPr>
      </w:pPr>
      <w:r w:rsidRPr="00414F3A">
        <w:rPr>
          <w:b/>
          <w:i/>
          <w:lang w:val="en-GB"/>
        </w:rPr>
        <w:t xml:space="preserve">Q3. Mention some strategies that help you to motivate your employees and coordinate among the departments to provide exclusive services? </w:t>
      </w:r>
    </w:p>
    <w:p w14:paraId="1B874EFA" w14:textId="77777777" w:rsidR="00F413A9" w:rsidRPr="00DE39A6" w:rsidRDefault="00BF1100" w:rsidP="00DE39A6">
      <w:pPr>
        <w:spacing w:before="120" w:after="120"/>
        <w:rPr>
          <w:lang w:val="en-GB"/>
        </w:rPr>
      </w:pPr>
      <w:r w:rsidRPr="00DE39A6">
        <w:rPr>
          <w:lang w:val="en-GB"/>
        </w:rPr>
        <w:t xml:space="preserve">Costa Coffee Marketing Manager- Our company highly focuses on employee perks and benefits to motivate employees and guide them to meet the company's needs and deliver exclusive consumer services. </w:t>
      </w:r>
    </w:p>
    <w:p w14:paraId="30ED871E" w14:textId="77777777" w:rsidR="00F413A9" w:rsidRPr="00DE39A6" w:rsidRDefault="00BF1100" w:rsidP="00DE39A6">
      <w:pPr>
        <w:spacing w:before="120" w:after="120"/>
        <w:rPr>
          <w:lang w:val="en-GB"/>
        </w:rPr>
      </w:pPr>
      <w:r w:rsidRPr="00DE39A6">
        <w:rPr>
          <w:lang w:val="en-GB"/>
        </w:rPr>
        <w:t xml:space="preserve">Starbucks Marketing Manager- We are highly committed to maintaining the staff awards and recognition, such as performance-based promotion, incentives, training and learning processes, that help the workers to feel valued. </w:t>
      </w:r>
    </w:p>
    <w:p w14:paraId="23654984" w14:textId="77777777" w:rsidR="00F413A9" w:rsidRPr="00DE39A6" w:rsidRDefault="00BF1100" w:rsidP="00DE39A6">
      <w:pPr>
        <w:spacing w:before="120" w:after="120"/>
        <w:rPr>
          <w:lang w:val="en-GB"/>
        </w:rPr>
      </w:pPr>
      <w:r w:rsidRPr="00DE39A6">
        <w:rPr>
          <w:i/>
          <w:iCs/>
          <w:u w:val="single"/>
          <w:lang w:val="en-GB"/>
        </w:rPr>
        <w:t>Secondary</w:t>
      </w:r>
    </w:p>
    <w:p w14:paraId="7FC20898" w14:textId="77777777" w:rsidR="00F413A9" w:rsidRPr="00DE39A6" w:rsidRDefault="00BF1100" w:rsidP="00DE39A6">
      <w:pPr>
        <w:spacing w:before="120" w:after="120"/>
        <w:rPr>
          <w:bCs/>
          <w:i/>
          <w:iCs/>
          <w:lang w:val="en-GB"/>
        </w:rPr>
      </w:pPr>
      <w:r w:rsidRPr="00DE39A6">
        <w:rPr>
          <w:bCs/>
          <w:i/>
          <w:iCs/>
          <w:lang w:val="en-GB"/>
        </w:rPr>
        <w:t>Current Trends of Cafe Businesses in the UK</w:t>
      </w:r>
    </w:p>
    <w:p w14:paraId="51D09F89" w14:textId="77777777" w:rsidR="00F413A9" w:rsidRPr="00DE39A6" w:rsidRDefault="00BF1100" w:rsidP="00DE39A6">
      <w:pPr>
        <w:spacing w:before="120" w:after="120"/>
        <w:rPr>
          <w:lang w:val="en-GB"/>
        </w:rPr>
      </w:pPr>
      <w:r w:rsidRPr="00DE39A6">
        <w:rPr>
          <w:lang w:val="en-GB"/>
        </w:rPr>
        <w:t xml:space="preserve">Considering the cafe industry in the UK, most of the food lovers are preferring plant-based alternatives and experience-led venues. It led the industry to estimate a value of 6.7 billion GBP by the end of 2026. Most of the consumers prefer to order F&amp;B products online, including social media pages and company websites. It helps the firms to enhance the product and service awareness within the market. The report of the UK Cafe industry has </w:t>
      </w:r>
      <w:r w:rsidRPr="00DE39A6">
        <w:rPr>
          <w:lang w:val="en-GB"/>
        </w:rPr>
        <w:lastRenderedPageBreak/>
        <w:t xml:space="preserve">addressed that the overall market share of the industry is 42.10% as per 2025 (Mordor Intelligence, 2026). </w:t>
      </w:r>
    </w:p>
    <w:p w14:paraId="4B852F66" w14:textId="77777777" w:rsidR="00F413A9" w:rsidRPr="00DE39A6" w:rsidRDefault="00BF1100" w:rsidP="00DE39A6">
      <w:pPr>
        <w:spacing w:before="120" w:after="120"/>
        <w:jc w:val="center"/>
        <w:rPr>
          <w:lang w:val="en-GB"/>
        </w:rPr>
      </w:pPr>
      <w:r w:rsidRPr="00DE39A6">
        <w:rPr>
          <w:noProof/>
          <w:lang w:val="en-GB"/>
        </w:rPr>
        <w:drawing>
          <wp:inline distT="114300" distB="114300" distL="114300" distR="114300" wp14:anchorId="27BA0AB6" wp14:editId="2739BDFD">
            <wp:extent cx="4322618" cy="2006929"/>
            <wp:effectExtent l="76200" t="76200" r="135255" b="1270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347508" cy="2018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DE39A6">
        <w:rPr>
          <w:lang w:val="en-GB"/>
        </w:rPr>
        <w:t xml:space="preserve">  </w:t>
      </w:r>
    </w:p>
    <w:p w14:paraId="4F7833B8" w14:textId="77777777" w:rsidR="00F413A9" w:rsidRPr="00DE39A6" w:rsidRDefault="00BF1100" w:rsidP="00DE39A6">
      <w:pPr>
        <w:spacing w:before="120" w:after="120"/>
        <w:jc w:val="center"/>
        <w:rPr>
          <w:b/>
          <w:bCs/>
          <w:lang w:val="en-GB"/>
        </w:rPr>
      </w:pPr>
      <w:r w:rsidRPr="00DE39A6">
        <w:rPr>
          <w:b/>
          <w:bCs/>
          <w:lang w:val="en-GB"/>
        </w:rPr>
        <w:t>Figure 4: Overview of the Cafe Industry in the UK</w:t>
      </w:r>
    </w:p>
    <w:p w14:paraId="5165079D" w14:textId="77777777" w:rsidR="00F413A9" w:rsidRPr="00DE39A6" w:rsidRDefault="00BF1100" w:rsidP="00DE39A6">
      <w:pPr>
        <w:spacing w:before="120" w:after="120"/>
        <w:jc w:val="center"/>
        <w:rPr>
          <w:lang w:val="en-GB"/>
        </w:rPr>
      </w:pPr>
      <w:r w:rsidRPr="00DE39A6">
        <w:rPr>
          <w:lang w:val="en-GB"/>
        </w:rPr>
        <w:t>(Source: Mordor Intelligence, 2026)</w:t>
      </w:r>
    </w:p>
    <w:p w14:paraId="2BE1EFD9" w14:textId="77777777" w:rsidR="00F413A9" w:rsidRPr="00DE39A6" w:rsidRDefault="00BF1100" w:rsidP="00DE39A6">
      <w:pPr>
        <w:spacing w:before="120" w:after="120"/>
        <w:rPr>
          <w:bCs/>
          <w:i/>
          <w:iCs/>
          <w:lang w:val="en-GB"/>
        </w:rPr>
      </w:pPr>
      <w:r w:rsidRPr="00DE39A6">
        <w:rPr>
          <w:bCs/>
          <w:i/>
          <w:iCs/>
          <w:lang w:val="en-GB"/>
        </w:rPr>
        <w:t>Associated issues with the Cafe Services in the UK</w:t>
      </w:r>
    </w:p>
    <w:p w14:paraId="15BB1B32" w14:textId="77777777" w:rsidR="00F413A9" w:rsidRPr="00DE39A6" w:rsidRDefault="00BF1100" w:rsidP="00DE39A6">
      <w:pPr>
        <w:spacing w:before="120" w:after="120"/>
        <w:rPr>
          <w:lang w:val="en-GB"/>
        </w:rPr>
      </w:pPr>
      <w:r w:rsidRPr="00DE39A6">
        <w:rPr>
          <w:lang w:val="en-GB"/>
        </w:rPr>
        <w:t xml:space="preserve">The cafe owners in the UK are facing issues regarding the skill shortage of employees and diverse changes in customer preferences and behaviour. Additionally, the remote working process is also impacting the future growth probabilities of the companies that are affecting the overall brand image of the entities. As per the report of the industry, more than 100,000 vacancies were available in the cafes as of 2024 (Employment Hero, 2025). It indicates the poor labour conditions of the ventures.     </w:t>
      </w:r>
    </w:p>
    <w:p w14:paraId="460F0BF4" w14:textId="77777777" w:rsidR="00F413A9" w:rsidRPr="00DE39A6" w:rsidRDefault="00BF1100" w:rsidP="00DE39A6">
      <w:pPr>
        <w:spacing w:before="120" w:after="120"/>
        <w:rPr>
          <w:bCs/>
          <w:i/>
          <w:iCs/>
          <w:lang w:val="en-GB"/>
        </w:rPr>
      </w:pPr>
      <w:r w:rsidRPr="00DE39A6">
        <w:rPr>
          <w:bCs/>
          <w:i/>
          <w:iCs/>
          <w:lang w:val="en-GB"/>
        </w:rPr>
        <w:t>Effective Strategies to Mitigate the Issues</w:t>
      </w:r>
    </w:p>
    <w:p w14:paraId="4A4A71B9" w14:textId="77777777" w:rsidR="00F413A9" w:rsidRPr="00DE39A6" w:rsidRDefault="00BF1100" w:rsidP="00DE39A6">
      <w:pPr>
        <w:spacing w:before="120" w:after="120"/>
        <w:rPr>
          <w:lang w:val="en-GB"/>
        </w:rPr>
      </w:pPr>
      <w:r w:rsidRPr="00DE39A6">
        <w:rPr>
          <w:lang w:val="en-GB"/>
        </w:rPr>
        <w:t xml:space="preserve">Expert hiring- The businesses must focus on hiring expert marketing staff to maintain the service quality and target potential consumers. It may improve the sales rate and ensure a competitive edge within the market. </w:t>
      </w:r>
    </w:p>
    <w:p w14:paraId="24F99722" w14:textId="77777777" w:rsidR="00F413A9" w:rsidRPr="00DE39A6" w:rsidRDefault="00BF1100" w:rsidP="00DE39A6">
      <w:pPr>
        <w:spacing w:before="120" w:after="120"/>
        <w:rPr>
          <w:lang w:val="en-GB"/>
        </w:rPr>
      </w:pPr>
      <w:r w:rsidRPr="00DE39A6">
        <w:rPr>
          <w:lang w:val="en-GB"/>
        </w:rPr>
        <w:t xml:space="preserve">Technological Innovation- The businesses can prioritise technological implementation to promote efficiency and accuracy in the service process. It may help the business to boost collaboration and maintain an effective hiring process through </w:t>
      </w:r>
      <w:r w:rsidRPr="00DE39A6">
        <w:rPr>
          <w:i/>
          <w:iCs/>
          <w:lang w:val="en-GB"/>
        </w:rPr>
        <w:t>ATS-friendly technology</w:t>
      </w:r>
      <w:r w:rsidRPr="00DE39A6">
        <w:rPr>
          <w:lang w:val="en-GB"/>
        </w:rPr>
        <w:t xml:space="preserve">. </w:t>
      </w:r>
    </w:p>
    <w:p w14:paraId="1627AD6D" w14:textId="77777777" w:rsidR="00F413A9" w:rsidRPr="00DE39A6" w:rsidRDefault="00BF1100" w:rsidP="00DE39A6">
      <w:pPr>
        <w:spacing w:before="120" w:after="120"/>
        <w:rPr>
          <w:lang w:val="en-GB"/>
        </w:rPr>
      </w:pPr>
      <w:r w:rsidRPr="00DE39A6">
        <w:rPr>
          <w:i/>
          <w:iCs/>
          <w:lang w:val="en-GB"/>
        </w:rPr>
        <w:t>Rationale-</w:t>
      </w:r>
      <w:r w:rsidRPr="00DE39A6">
        <w:rPr>
          <w:lang w:val="en-GB"/>
        </w:rPr>
        <w:t xml:space="preserve"> In collecting the primary data from the marketing experts of Starbucks and Costa Coffee, the ongoing issues and customer needs are determined. It may help the </w:t>
      </w:r>
      <w:r w:rsidRPr="00DE39A6">
        <w:rPr>
          <w:lang w:val="en-GB"/>
        </w:rPr>
        <w:lastRenderedPageBreak/>
        <w:t xml:space="preserve">proposed business to set strategies as per the data and ensure future growth probabilities (Susanti, 2025).  </w:t>
      </w:r>
    </w:p>
    <w:p w14:paraId="0B34D94F" w14:textId="77777777" w:rsidR="00F413A9" w:rsidRPr="00DE39A6" w:rsidRDefault="00BF1100" w:rsidP="00DE39A6">
      <w:pPr>
        <w:pStyle w:val="Heading2"/>
        <w:spacing w:before="120" w:after="120"/>
        <w:rPr>
          <w:lang w:val="en-GB"/>
        </w:rPr>
      </w:pPr>
      <w:bookmarkStart w:id="11" w:name="_Toc223373998"/>
      <w:r w:rsidRPr="00DE39A6">
        <w:rPr>
          <w:lang w:val="en-GB"/>
        </w:rPr>
        <w:t>Relevant Financial Resources</w:t>
      </w:r>
      <w:bookmarkEnd w:id="11"/>
    </w:p>
    <w:p w14:paraId="058173B6" w14:textId="77777777" w:rsidR="00F413A9" w:rsidRPr="00DE39A6" w:rsidRDefault="00BF1100" w:rsidP="00DE39A6">
      <w:pPr>
        <w:spacing w:before="120" w:after="120"/>
        <w:rPr>
          <w:lang w:val="en-GB"/>
        </w:rPr>
      </w:pPr>
      <w:r w:rsidRPr="00DE39A6">
        <w:rPr>
          <w:i/>
          <w:iCs/>
          <w:lang w:val="en-GB"/>
        </w:rPr>
        <w:t>Cost of the business-</w:t>
      </w:r>
      <w:r w:rsidRPr="00DE39A6">
        <w:rPr>
          <w:lang w:val="en-GB"/>
        </w:rPr>
        <w:t xml:space="preserve"> Initially, the business is going to start its operational activities with 42,000 GBP. </w:t>
      </w:r>
    </w:p>
    <w:p w14:paraId="5240AF95" w14:textId="77777777" w:rsidR="00F413A9" w:rsidRPr="00DE39A6" w:rsidRDefault="00BF1100" w:rsidP="00DE39A6">
      <w:pPr>
        <w:spacing w:before="120" w:after="120"/>
        <w:rPr>
          <w:lang w:val="en-GB"/>
        </w:rPr>
      </w:pPr>
      <w:r w:rsidRPr="00DE39A6">
        <w:rPr>
          <w:i/>
          <w:iCs/>
          <w:lang w:val="en-GB"/>
        </w:rPr>
        <w:t>Resources-</w:t>
      </w:r>
      <w:r w:rsidRPr="00DE39A6">
        <w:rPr>
          <w:lang w:val="en-GB"/>
        </w:rPr>
        <w:t xml:space="preserve"> The business is going to launch its operational activities based on bank loans and personal capital. </w:t>
      </w:r>
    </w:p>
    <w:p w14:paraId="169CD640" w14:textId="77777777" w:rsidR="00F413A9" w:rsidRPr="00DE39A6" w:rsidRDefault="00BF1100" w:rsidP="00DE39A6">
      <w:pPr>
        <w:spacing w:before="120" w:after="120"/>
        <w:rPr>
          <w:lang w:val="en-GB"/>
        </w:rPr>
      </w:pPr>
      <w:r w:rsidRPr="00DE39A6">
        <w:rPr>
          <w:i/>
          <w:iCs/>
          <w:lang w:val="en-GB"/>
        </w:rPr>
        <w:t>Feasibility-</w:t>
      </w:r>
      <w:r w:rsidRPr="00DE39A6">
        <w:rPr>
          <w:lang w:val="en-GB"/>
        </w:rPr>
        <w:t xml:space="preserve"> Since this bootstrapping approach ensures maximum control, it is highly feasible for starting the business in London, UK. </w:t>
      </w:r>
    </w:p>
    <w:p w14:paraId="19D4170A" w14:textId="77777777" w:rsidR="00F413A9" w:rsidRPr="00DE39A6" w:rsidRDefault="00BF1100" w:rsidP="00DE39A6">
      <w:pPr>
        <w:spacing w:before="120" w:after="120"/>
        <w:rPr>
          <w:i/>
          <w:iCs/>
          <w:lang w:val="en-GB"/>
        </w:rPr>
      </w:pPr>
      <w:r w:rsidRPr="00DE39A6">
        <w:rPr>
          <w:i/>
          <w:iCs/>
          <w:lang w:val="en-GB"/>
        </w:rPr>
        <w:t>12 Month Cash Flow Estimation</w:t>
      </w:r>
    </w:p>
    <w:p w14:paraId="7884A08A" w14:textId="77777777" w:rsidR="00F413A9" w:rsidRPr="00DE39A6" w:rsidRDefault="00BF1100" w:rsidP="00DE39A6">
      <w:pPr>
        <w:spacing w:before="120" w:after="120"/>
        <w:jc w:val="center"/>
        <w:rPr>
          <w:lang w:val="en-GB"/>
        </w:rPr>
      </w:pPr>
      <w:r w:rsidRPr="00DE39A6">
        <w:rPr>
          <w:noProof/>
          <w:lang w:val="en-GB"/>
        </w:rPr>
        <w:drawing>
          <wp:inline distT="114300" distB="114300" distL="114300" distR="114300" wp14:anchorId="6D3A4C87" wp14:editId="7096CB08">
            <wp:extent cx="5486400" cy="2090058"/>
            <wp:effectExtent l="76200" t="76200" r="133350" b="13906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528219" cy="21059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0FBA08" w14:textId="77777777" w:rsidR="00F413A9" w:rsidRPr="00DE39A6" w:rsidRDefault="00BF1100" w:rsidP="00DE39A6">
      <w:pPr>
        <w:spacing w:before="120" w:after="120"/>
        <w:jc w:val="center"/>
        <w:rPr>
          <w:b/>
          <w:bCs/>
          <w:lang w:val="en-GB"/>
        </w:rPr>
      </w:pPr>
      <w:r w:rsidRPr="00DE39A6">
        <w:rPr>
          <w:b/>
          <w:bCs/>
          <w:lang w:val="en-GB"/>
        </w:rPr>
        <w:t>Figure 5: Estimated Budget Plan of the Proposed Business</w:t>
      </w:r>
    </w:p>
    <w:p w14:paraId="5D608DF6" w14:textId="77777777" w:rsidR="00F413A9" w:rsidRPr="00DE39A6" w:rsidRDefault="00BF1100" w:rsidP="00DE39A6">
      <w:pPr>
        <w:spacing w:before="120" w:after="120"/>
        <w:jc w:val="center"/>
        <w:rPr>
          <w:lang w:val="en-GB"/>
        </w:rPr>
      </w:pPr>
      <w:r w:rsidRPr="00DE39A6">
        <w:rPr>
          <w:lang w:val="en-GB"/>
        </w:rPr>
        <w:t>(Source: Self-developed)</w:t>
      </w:r>
    </w:p>
    <w:p w14:paraId="5C32F407" w14:textId="77777777" w:rsidR="00F413A9" w:rsidRPr="00DE39A6" w:rsidRDefault="00BF1100" w:rsidP="00DE39A6">
      <w:pPr>
        <w:pStyle w:val="Heading2"/>
        <w:spacing w:before="120" w:after="120"/>
        <w:rPr>
          <w:lang w:val="en-GB"/>
        </w:rPr>
      </w:pPr>
      <w:bookmarkStart w:id="12" w:name="_Toc223373999"/>
      <w:r w:rsidRPr="00DE39A6">
        <w:rPr>
          <w:lang w:val="en-GB"/>
        </w:rPr>
        <w:t>Competitor Analysis</w:t>
      </w:r>
      <w:bookmarkEnd w:id="12"/>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30"/>
        <w:gridCol w:w="3618"/>
        <w:gridCol w:w="3792"/>
      </w:tblGrid>
      <w:tr w:rsidR="00F413A9" w:rsidRPr="00DE39A6" w14:paraId="4FBAA4C9" w14:textId="77777777" w:rsidTr="002C5CB0">
        <w:tc>
          <w:tcPr>
            <w:tcW w:w="1033" w:type="pct"/>
            <w:shd w:val="clear" w:color="auto" w:fill="FCE5CD"/>
            <w:tcMar>
              <w:top w:w="100" w:type="dxa"/>
              <w:left w:w="100" w:type="dxa"/>
              <w:bottom w:w="100" w:type="dxa"/>
              <w:right w:w="100" w:type="dxa"/>
            </w:tcMar>
          </w:tcPr>
          <w:p w14:paraId="29C88C55" w14:textId="77777777" w:rsidR="00F413A9" w:rsidRPr="00DE39A6" w:rsidRDefault="00BF1100" w:rsidP="00DE39A6">
            <w:pPr>
              <w:widowControl w:val="0"/>
              <w:pBdr>
                <w:top w:val="nil"/>
                <w:left w:val="nil"/>
                <w:bottom w:val="nil"/>
                <w:right w:val="nil"/>
                <w:between w:val="nil"/>
              </w:pBdr>
              <w:spacing w:before="120" w:after="120"/>
              <w:jc w:val="center"/>
              <w:rPr>
                <w:b/>
                <w:bCs/>
                <w:lang w:val="en-GB"/>
              </w:rPr>
            </w:pPr>
            <w:r w:rsidRPr="00DE39A6">
              <w:rPr>
                <w:b/>
                <w:bCs/>
                <w:lang w:val="en-GB"/>
              </w:rPr>
              <w:t>Competitors</w:t>
            </w:r>
          </w:p>
        </w:tc>
        <w:tc>
          <w:tcPr>
            <w:tcW w:w="1937" w:type="pct"/>
            <w:shd w:val="clear" w:color="auto" w:fill="FCE5CD"/>
            <w:tcMar>
              <w:top w:w="100" w:type="dxa"/>
              <w:left w:w="100" w:type="dxa"/>
              <w:bottom w:w="100" w:type="dxa"/>
              <w:right w:w="100" w:type="dxa"/>
            </w:tcMar>
          </w:tcPr>
          <w:p w14:paraId="0DBC5FEA" w14:textId="77777777" w:rsidR="00F413A9" w:rsidRPr="00DE39A6" w:rsidRDefault="00BF1100" w:rsidP="00DE39A6">
            <w:pPr>
              <w:widowControl w:val="0"/>
              <w:pBdr>
                <w:top w:val="nil"/>
                <w:left w:val="nil"/>
                <w:bottom w:val="nil"/>
                <w:right w:val="nil"/>
                <w:between w:val="nil"/>
              </w:pBdr>
              <w:spacing w:before="120" w:after="120"/>
              <w:jc w:val="center"/>
              <w:rPr>
                <w:b/>
                <w:bCs/>
                <w:lang w:val="en-GB"/>
              </w:rPr>
            </w:pPr>
            <w:r w:rsidRPr="00DE39A6">
              <w:rPr>
                <w:b/>
                <w:bCs/>
                <w:lang w:val="en-GB"/>
              </w:rPr>
              <w:t>Business Model</w:t>
            </w:r>
          </w:p>
        </w:tc>
        <w:tc>
          <w:tcPr>
            <w:tcW w:w="2030" w:type="pct"/>
            <w:shd w:val="clear" w:color="auto" w:fill="FCE5CD"/>
            <w:tcMar>
              <w:top w:w="100" w:type="dxa"/>
              <w:left w:w="100" w:type="dxa"/>
              <w:bottom w:w="100" w:type="dxa"/>
              <w:right w:w="100" w:type="dxa"/>
            </w:tcMar>
          </w:tcPr>
          <w:p w14:paraId="0EB84EFB" w14:textId="77777777" w:rsidR="00F413A9" w:rsidRPr="00DE39A6" w:rsidRDefault="00BF1100" w:rsidP="00DE39A6">
            <w:pPr>
              <w:widowControl w:val="0"/>
              <w:pBdr>
                <w:top w:val="nil"/>
                <w:left w:val="nil"/>
                <w:bottom w:val="nil"/>
                <w:right w:val="nil"/>
                <w:between w:val="nil"/>
              </w:pBdr>
              <w:spacing w:before="120" w:after="120"/>
              <w:jc w:val="center"/>
              <w:rPr>
                <w:b/>
                <w:bCs/>
                <w:lang w:val="en-GB"/>
              </w:rPr>
            </w:pPr>
            <w:r w:rsidRPr="00DE39A6">
              <w:rPr>
                <w:b/>
                <w:bCs/>
                <w:lang w:val="en-GB"/>
              </w:rPr>
              <w:t>Pricing Strategy</w:t>
            </w:r>
          </w:p>
        </w:tc>
      </w:tr>
      <w:tr w:rsidR="00F413A9" w:rsidRPr="00DE39A6" w14:paraId="2CAF5572" w14:textId="77777777" w:rsidTr="002C5CB0">
        <w:tc>
          <w:tcPr>
            <w:tcW w:w="1033" w:type="pct"/>
            <w:shd w:val="clear" w:color="auto" w:fill="C9DAF8"/>
            <w:tcMar>
              <w:top w:w="100" w:type="dxa"/>
              <w:left w:w="100" w:type="dxa"/>
              <w:bottom w:w="100" w:type="dxa"/>
              <w:right w:w="100" w:type="dxa"/>
            </w:tcMar>
          </w:tcPr>
          <w:p w14:paraId="4650964D" w14:textId="77777777" w:rsidR="00F413A9" w:rsidRPr="00DE39A6" w:rsidRDefault="00BF1100" w:rsidP="00DE39A6">
            <w:pPr>
              <w:widowControl w:val="0"/>
              <w:pBdr>
                <w:top w:val="nil"/>
                <w:left w:val="nil"/>
                <w:bottom w:val="nil"/>
                <w:right w:val="nil"/>
                <w:between w:val="nil"/>
              </w:pBdr>
              <w:spacing w:before="120" w:after="120"/>
              <w:jc w:val="center"/>
              <w:rPr>
                <w:b/>
                <w:bCs/>
                <w:lang w:val="en-GB"/>
              </w:rPr>
            </w:pPr>
            <w:r w:rsidRPr="00DE39A6">
              <w:rPr>
                <w:b/>
                <w:bCs/>
                <w:lang w:val="en-GB"/>
              </w:rPr>
              <w:t>Costa Coffee</w:t>
            </w:r>
          </w:p>
        </w:tc>
        <w:tc>
          <w:tcPr>
            <w:tcW w:w="1937" w:type="pct"/>
            <w:tcMar>
              <w:top w:w="100" w:type="dxa"/>
              <w:left w:w="100" w:type="dxa"/>
              <w:bottom w:w="100" w:type="dxa"/>
              <w:right w:w="100" w:type="dxa"/>
            </w:tcMar>
          </w:tcPr>
          <w:p w14:paraId="1CA2D54D" w14:textId="77777777" w:rsidR="00F413A9" w:rsidRPr="00DE39A6" w:rsidRDefault="00BF1100" w:rsidP="00DE39A6">
            <w:pPr>
              <w:widowControl w:val="0"/>
              <w:pBdr>
                <w:top w:val="nil"/>
                <w:left w:val="nil"/>
                <w:bottom w:val="nil"/>
                <w:right w:val="nil"/>
                <w:between w:val="nil"/>
              </w:pBdr>
              <w:spacing w:before="120" w:after="120"/>
              <w:rPr>
                <w:lang w:val="en-GB"/>
              </w:rPr>
            </w:pPr>
            <w:r w:rsidRPr="00DE39A6">
              <w:rPr>
                <w:lang w:val="en-GB"/>
              </w:rPr>
              <w:t>Freemium + Direct to consumer or  DTC approach (Costa, 2026)</w:t>
            </w:r>
          </w:p>
        </w:tc>
        <w:tc>
          <w:tcPr>
            <w:tcW w:w="2030" w:type="pct"/>
            <w:tcMar>
              <w:top w:w="100" w:type="dxa"/>
              <w:left w:w="100" w:type="dxa"/>
              <w:bottom w:w="100" w:type="dxa"/>
              <w:right w:w="100" w:type="dxa"/>
            </w:tcMar>
          </w:tcPr>
          <w:p w14:paraId="2DDDAFD5" w14:textId="77777777" w:rsidR="00F413A9" w:rsidRPr="00DE39A6" w:rsidRDefault="00BF1100" w:rsidP="00DE39A6">
            <w:pPr>
              <w:widowControl w:val="0"/>
              <w:pBdr>
                <w:top w:val="nil"/>
                <w:left w:val="nil"/>
                <w:bottom w:val="nil"/>
                <w:right w:val="nil"/>
                <w:between w:val="nil"/>
              </w:pBdr>
              <w:spacing w:before="120" w:after="120"/>
              <w:rPr>
                <w:lang w:val="en-GB"/>
              </w:rPr>
            </w:pPr>
            <w:r w:rsidRPr="00DE39A6">
              <w:rPr>
                <w:lang w:val="en-GB"/>
              </w:rPr>
              <w:t>Competitive pricing strategy</w:t>
            </w:r>
          </w:p>
        </w:tc>
      </w:tr>
      <w:tr w:rsidR="00F413A9" w:rsidRPr="00DE39A6" w14:paraId="15BABBC4" w14:textId="77777777" w:rsidTr="002C5CB0">
        <w:tc>
          <w:tcPr>
            <w:tcW w:w="1033" w:type="pct"/>
            <w:shd w:val="clear" w:color="auto" w:fill="C9DAF8"/>
            <w:tcMar>
              <w:top w:w="100" w:type="dxa"/>
              <w:left w:w="100" w:type="dxa"/>
              <w:bottom w:w="100" w:type="dxa"/>
              <w:right w:w="100" w:type="dxa"/>
            </w:tcMar>
          </w:tcPr>
          <w:p w14:paraId="5D6DD2CD" w14:textId="77777777" w:rsidR="00F413A9" w:rsidRPr="00DE39A6" w:rsidRDefault="00BF1100" w:rsidP="00DE39A6">
            <w:pPr>
              <w:widowControl w:val="0"/>
              <w:pBdr>
                <w:top w:val="nil"/>
                <w:left w:val="nil"/>
                <w:bottom w:val="nil"/>
                <w:right w:val="nil"/>
                <w:between w:val="nil"/>
              </w:pBdr>
              <w:spacing w:before="120" w:after="120"/>
              <w:jc w:val="center"/>
              <w:rPr>
                <w:b/>
                <w:bCs/>
                <w:lang w:val="en-GB"/>
              </w:rPr>
            </w:pPr>
            <w:r w:rsidRPr="00DE39A6">
              <w:rPr>
                <w:b/>
                <w:bCs/>
                <w:lang w:val="en-GB"/>
              </w:rPr>
              <w:lastRenderedPageBreak/>
              <w:t>Starbucks</w:t>
            </w:r>
          </w:p>
        </w:tc>
        <w:tc>
          <w:tcPr>
            <w:tcW w:w="1937" w:type="pct"/>
            <w:tcMar>
              <w:top w:w="100" w:type="dxa"/>
              <w:left w:w="100" w:type="dxa"/>
              <w:bottom w:w="100" w:type="dxa"/>
              <w:right w:w="100" w:type="dxa"/>
            </w:tcMar>
          </w:tcPr>
          <w:p w14:paraId="593CDAE3" w14:textId="77777777" w:rsidR="00F413A9" w:rsidRPr="00DE39A6" w:rsidRDefault="00BF1100" w:rsidP="00DE39A6">
            <w:pPr>
              <w:widowControl w:val="0"/>
              <w:spacing w:before="120" w:after="120"/>
              <w:rPr>
                <w:lang w:val="en-GB"/>
              </w:rPr>
            </w:pPr>
            <w:r w:rsidRPr="00DE39A6">
              <w:rPr>
                <w:lang w:val="en-GB"/>
              </w:rPr>
              <w:t>Freemium + Subscription model</w:t>
            </w:r>
          </w:p>
        </w:tc>
        <w:tc>
          <w:tcPr>
            <w:tcW w:w="2030" w:type="pct"/>
            <w:tcMar>
              <w:top w:w="100" w:type="dxa"/>
              <w:left w:w="100" w:type="dxa"/>
              <w:bottom w:w="100" w:type="dxa"/>
              <w:right w:w="100" w:type="dxa"/>
            </w:tcMar>
          </w:tcPr>
          <w:p w14:paraId="0EA61D32" w14:textId="77777777" w:rsidR="00F413A9" w:rsidRPr="00DE39A6" w:rsidRDefault="00BF1100" w:rsidP="00DE39A6">
            <w:pPr>
              <w:widowControl w:val="0"/>
              <w:pBdr>
                <w:top w:val="nil"/>
                <w:left w:val="nil"/>
                <w:bottom w:val="nil"/>
                <w:right w:val="nil"/>
                <w:between w:val="nil"/>
              </w:pBdr>
              <w:spacing w:before="120" w:after="120"/>
              <w:rPr>
                <w:lang w:val="en-GB"/>
              </w:rPr>
            </w:pPr>
            <w:r w:rsidRPr="00DE39A6">
              <w:rPr>
                <w:lang w:val="en-GB"/>
              </w:rPr>
              <w:t>Value-based pricing strategy</w:t>
            </w:r>
          </w:p>
        </w:tc>
      </w:tr>
      <w:tr w:rsidR="00F413A9" w:rsidRPr="00DE39A6" w14:paraId="68CB491F" w14:textId="77777777" w:rsidTr="002C5CB0">
        <w:tc>
          <w:tcPr>
            <w:tcW w:w="1033" w:type="pct"/>
            <w:shd w:val="clear" w:color="auto" w:fill="C9DAF8"/>
            <w:tcMar>
              <w:top w:w="100" w:type="dxa"/>
              <w:left w:w="100" w:type="dxa"/>
              <w:bottom w:w="100" w:type="dxa"/>
              <w:right w:w="100" w:type="dxa"/>
            </w:tcMar>
          </w:tcPr>
          <w:p w14:paraId="37C21550" w14:textId="77777777" w:rsidR="00F413A9" w:rsidRPr="00DE39A6" w:rsidRDefault="00BF1100" w:rsidP="00DE39A6">
            <w:pPr>
              <w:widowControl w:val="0"/>
              <w:pBdr>
                <w:top w:val="nil"/>
                <w:left w:val="nil"/>
                <w:bottom w:val="nil"/>
                <w:right w:val="nil"/>
                <w:between w:val="nil"/>
              </w:pBdr>
              <w:spacing w:before="120" w:after="120"/>
              <w:jc w:val="center"/>
              <w:rPr>
                <w:b/>
                <w:bCs/>
                <w:lang w:val="en-GB"/>
              </w:rPr>
            </w:pPr>
            <w:r w:rsidRPr="00DE39A6">
              <w:rPr>
                <w:b/>
                <w:bCs/>
                <w:lang w:val="en-GB"/>
              </w:rPr>
              <w:t>Origin Coffee</w:t>
            </w:r>
          </w:p>
        </w:tc>
        <w:tc>
          <w:tcPr>
            <w:tcW w:w="1937" w:type="pct"/>
            <w:tcMar>
              <w:top w:w="100" w:type="dxa"/>
              <w:left w:w="100" w:type="dxa"/>
              <w:bottom w:w="100" w:type="dxa"/>
              <w:right w:w="100" w:type="dxa"/>
            </w:tcMar>
          </w:tcPr>
          <w:p w14:paraId="2BB86000" w14:textId="77777777" w:rsidR="00F413A9" w:rsidRPr="00DE39A6" w:rsidRDefault="00BF1100" w:rsidP="00DE39A6">
            <w:pPr>
              <w:widowControl w:val="0"/>
              <w:pBdr>
                <w:top w:val="nil"/>
                <w:left w:val="nil"/>
                <w:bottom w:val="nil"/>
                <w:right w:val="nil"/>
                <w:between w:val="nil"/>
              </w:pBdr>
              <w:spacing w:before="120" w:after="120"/>
              <w:rPr>
                <w:lang w:val="en-GB"/>
              </w:rPr>
            </w:pPr>
            <w:r w:rsidRPr="00DE39A6">
              <w:rPr>
                <w:lang w:val="en-GB"/>
              </w:rPr>
              <w:t>DTC + Subscription-based model</w:t>
            </w:r>
          </w:p>
        </w:tc>
        <w:tc>
          <w:tcPr>
            <w:tcW w:w="2030" w:type="pct"/>
            <w:tcMar>
              <w:top w:w="100" w:type="dxa"/>
              <w:left w:w="100" w:type="dxa"/>
              <w:bottom w:w="100" w:type="dxa"/>
              <w:right w:w="100" w:type="dxa"/>
            </w:tcMar>
          </w:tcPr>
          <w:p w14:paraId="5B47B3D8" w14:textId="77777777" w:rsidR="00F413A9" w:rsidRPr="00DE39A6" w:rsidRDefault="00BF1100" w:rsidP="00DE39A6">
            <w:pPr>
              <w:widowControl w:val="0"/>
              <w:pBdr>
                <w:top w:val="nil"/>
                <w:left w:val="nil"/>
                <w:bottom w:val="nil"/>
                <w:right w:val="nil"/>
                <w:between w:val="nil"/>
              </w:pBdr>
              <w:spacing w:before="120" w:after="120"/>
              <w:rPr>
                <w:lang w:val="en-GB"/>
              </w:rPr>
            </w:pPr>
            <w:r w:rsidRPr="00DE39A6">
              <w:rPr>
                <w:lang w:val="en-GB"/>
              </w:rPr>
              <w:t>Premium Pricing strategy</w:t>
            </w:r>
          </w:p>
        </w:tc>
      </w:tr>
    </w:tbl>
    <w:p w14:paraId="59C11A6E" w14:textId="77777777" w:rsidR="00F413A9" w:rsidRPr="00DE39A6" w:rsidRDefault="00BF1100" w:rsidP="00DE39A6">
      <w:pPr>
        <w:spacing w:before="120" w:after="120"/>
        <w:rPr>
          <w:lang w:val="en-GB"/>
        </w:rPr>
      </w:pPr>
      <w:r w:rsidRPr="00DE39A6">
        <w:rPr>
          <w:i/>
          <w:iCs/>
          <w:lang w:val="en-GB"/>
        </w:rPr>
        <w:t>Key Lessons-</w:t>
      </w:r>
      <w:r w:rsidRPr="00DE39A6">
        <w:rPr>
          <w:lang w:val="en-GB"/>
        </w:rPr>
        <w:t xml:space="preserve"> As per the competitor analysis, it has been analysed that most of the cafes are following a DTC and premium-based model to target potential buyers and enhance their financial stability. In this context, the proposed entity must focus on the </w:t>
      </w:r>
      <w:r w:rsidRPr="00DE39A6">
        <w:rPr>
          <w:i/>
          <w:iCs/>
          <w:lang w:val="en-GB"/>
        </w:rPr>
        <w:t>penetration pricing strategy</w:t>
      </w:r>
      <w:r w:rsidRPr="00DE39A6">
        <w:rPr>
          <w:lang w:val="en-GB"/>
        </w:rPr>
        <w:t xml:space="preserve"> to target budget-conscious and healthy F&amp;B buyers (</w:t>
      </w:r>
      <w:proofErr w:type="spellStart"/>
      <w:r w:rsidRPr="00DE39A6">
        <w:rPr>
          <w:lang w:val="en-GB"/>
        </w:rPr>
        <w:t>Almestarihi</w:t>
      </w:r>
      <w:proofErr w:type="spellEnd"/>
      <w:r w:rsidRPr="00DE39A6">
        <w:rPr>
          <w:i/>
          <w:iCs/>
          <w:lang w:val="en-GB"/>
        </w:rPr>
        <w:t xml:space="preserve"> et al. </w:t>
      </w:r>
      <w:r w:rsidRPr="00DE39A6">
        <w:rPr>
          <w:lang w:val="en-GB"/>
        </w:rPr>
        <w:t xml:space="preserve">2024).   </w:t>
      </w:r>
    </w:p>
    <w:p w14:paraId="601FC494" w14:textId="77777777" w:rsidR="00F413A9" w:rsidRPr="00DE39A6" w:rsidRDefault="00BF1100" w:rsidP="00DE39A6">
      <w:pPr>
        <w:pStyle w:val="Heading2"/>
        <w:spacing w:before="120" w:after="120"/>
        <w:rPr>
          <w:lang w:val="en-GB"/>
        </w:rPr>
      </w:pPr>
      <w:bookmarkStart w:id="13" w:name="_Toc223374000"/>
      <w:r w:rsidRPr="00DE39A6">
        <w:rPr>
          <w:lang w:val="en-GB"/>
        </w:rPr>
        <w:t>SWOT analysis</w:t>
      </w:r>
      <w:bookmarkEnd w:id="13"/>
    </w:p>
    <w:tbl>
      <w:tblPr>
        <w:tblStyle w:val="a0"/>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5092"/>
        <w:gridCol w:w="4248"/>
      </w:tblGrid>
      <w:tr w:rsidR="00F413A9" w:rsidRPr="00DE39A6" w14:paraId="4709D1E3" w14:textId="77777777" w:rsidTr="002C5CB0">
        <w:tc>
          <w:tcPr>
            <w:tcW w:w="2726" w:type="pct"/>
            <w:shd w:val="clear" w:color="auto" w:fill="CFE2F3"/>
            <w:tcMar>
              <w:top w:w="100" w:type="dxa"/>
              <w:left w:w="100" w:type="dxa"/>
              <w:bottom w:w="100" w:type="dxa"/>
              <w:right w:w="100" w:type="dxa"/>
            </w:tcMar>
          </w:tcPr>
          <w:p w14:paraId="3DC53AB5" w14:textId="77777777" w:rsidR="00F413A9" w:rsidRPr="00DE39A6" w:rsidRDefault="00BF1100" w:rsidP="00DE39A6">
            <w:pPr>
              <w:widowControl w:val="0"/>
              <w:pBdr>
                <w:top w:val="nil"/>
                <w:left w:val="nil"/>
                <w:bottom w:val="nil"/>
                <w:right w:val="nil"/>
                <w:between w:val="nil"/>
              </w:pBdr>
              <w:spacing w:before="120" w:after="120"/>
              <w:jc w:val="center"/>
              <w:rPr>
                <w:b/>
                <w:bCs/>
                <w:lang w:val="en-GB"/>
              </w:rPr>
            </w:pPr>
            <w:r w:rsidRPr="00DE39A6">
              <w:rPr>
                <w:b/>
                <w:bCs/>
                <w:lang w:val="en-GB"/>
              </w:rPr>
              <w:t>Strengths</w:t>
            </w:r>
          </w:p>
        </w:tc>
        <w:tc>
          <w:tcPr>
            <w:tcW w:w="2274" w:type="pct"/>
            <w:shd w:val="clear" w:color="auto" w:fill="CFE2F3"/>
            <w:tcMar>
              <w:top w:w="100" w:type="dxa"/>
              <w:left w:w="100" w:type="dxa"/>
              <w:bottom w:w="100" w:type="dxa"/>
              <w:right w:w="100" w:type="dxa"/>
            </w:tcMar>
          </w:tcPr>
          <w:p w14:paraId="5269FC88" w14:textId="77777777" w:rsidR="00F413A9" w:rsidRPr="00DE39A6" w:rsidRDefault="00BF1100" w:rsidP="00DE39A6">
            <w:pPr>
              <w:widowControl w:val="0"/>
              <w:pBdr>
                <w:top w:val="nil"/>
                <w:left w:val="nil"/>
                <w:bottom w:val="nil"/>
                <w:right w:val="nil"/>
                <w:between w:val="nil"/>
              </w:pBdr>
              <w:spacing w:before="120" w:after="120"/>
              <w:jc w:val="center"/>
              <w:rPr>
                <w:b/>
                <w:bCs/>
                <w:lang w:val="en-GB"/>
              </w:rPr>
            </w:pPr>
            <w:r w:rsidRPr="00DE39A6">
              <w:rPr>
                <w:b/>
                <w:bCs/>
                <w:lang w:val="en-GB"/>
              </w:rPr>
              <w:t>Weaknesses</w:t>
            </w:r>
          </w:p>
        </w:tc>
      </w:tr>
      <w:tr w:rsidR="00F413A9" w:rsidRPr="00DE39A6" w14:paraId="6446CB0B" w14:textId="77777777" w:rsidTr="002C5CB0">
        <w:tc>
          <w:tcPr>
            <w:tcW w:w="2726" w:type="pct"/>
            <w:tcMar>
              <w:top w:w="100" w:type="dxa"/>
              <w:left w:w="100" w:type="dxa"/>
              <w:bottom w:w="100" w:type="dxa"/>
              <w:right w:w="100" w:type="dxa"/>
            </w:tcMar>
          </w:tcPr>
          <w:p w14:paraId="5EC5BB31" w14:textId="77777777" w:rsidR="00F413A9" w:rsidRPr="00DE39A6" w:rsidRDefault="00BF1100" w:rsidP="00DE39A6">
            <w:pPr>
              <w:widowControl w:val="0"/>
              <w:numPr>
                <w:ilvl w:val="0"/>
                <w:numId w:val="4"/>
              </w:numPr>
              <w:pBdr>
                <w:top w:val="nil"/>
                <w:left w:val="nil"/>
                <w:bottom w:val="nil"/>
                <w:right w:val="nil"/>
                <w:between w:val="nil"/>
              </w:pBdr>
              <w:spacing w:before="120" w:after="120"/>
              <w:rPr>
                <w:lang w:val="en-GB"/>
              </w:rPr>
            </w:pPr>
            <w:r w:rsidRPr="00DE39A6">
              <w:rPr>
                <w:lang w:val="en-GB"/>
              </w:rPr>
              <w:t>Diversified product portfolio</w:t>
            </w:r>
          </w:p>
          <w:p w14:paraId="62AB3CD0" w14:textId="77777777" w:rsidR="00F413A9" w:rsidRPr="00DE39A6" w:rsidRDefault="00BF1100" w:rsidP="00DE39A6">
            <w:pPr>
              <w:widowControl w:val="0"/>
              <w:numPr>
                <w:ilvl w:val="0"/>
                <w:numId w:val="4"/>
              </w:numPr>
              <w:pBdr>
                <w:top w:val="nil"/>
                <w:left w:val="nil"/>
                <w:bottom w:val="nil"/>
                <w:right w:val="nil"/>
                <w:between w:val="nil"/>
              </w:pBdr>
              <w:spacing w:before="120" w:after="120"/>
              <w:rPr>
                <w:lang w:val="en-GB"/>
              </w:rPr>
            </w:pPr>
            <w:r w:rsidRPr="00DE39A6">
              <w:rPr>
                <w:lang w:val="en-GB"/>
              </w:rPr>
              <w:t xml:space="preserve">Preferable location that is famous as an international hotspot for coffee </w:t>
            </w:r>
          </w:p>
        </w:tc>
        <w:tc>
          <w:tcPr>
            <w:tcW w:w="2274" w:type="pct"/>
            <w:tcMar>
              <w:top w:w="100" w:type="dxa"/>
              <w:left w:w="100" w:type="dxa"/>
              <w:bottom w:w="100" w:type="dxa"/>
              <w:right w:w="100" w:type="dxa"/>
            </w:tcMar>
          </w:tcPr>
          <w:p w14:paraId="5E48D49F" w14:textId="77777777" w:rsidR="00F413A9" w:rsidRPr="00DE39A6" w:rsidRDefault="00BF1100" w:rsidP="00DE39A6">
            <w:pPr>
              <w:widowControl w:val="0"/>
              <w:numPr>
                <w:ilvl w:val="0"/>
                <w:numId w:val="1"/>
              </w:numPr>
              <w:pBdr>
                <w:top w:val="nil"/>
                <w:left w:val="nil"/>
                <w:bottom w:val="nil"/>
                <w:right w:val="nil"/>
                <w:between w:val="nil"/>
              </w:pBdr>
              <w:spacing w:before="120" w:after="120"/>
              <w:rPr>
                <w:lang w:val="en-GB"/>
              </w:rPr>
            </w:pPr>
            <w:r w:rsidRPr="00DE39A6">
              <w:rPr>
                <w:lang w:val="en-GB"/>
              </w:rPr>
              <w:t>Lack of supply channel</w:t>
            </w:r>
          </w:p>
          <w:p w14:paraId="2B11C888" w14:textId="77777777" w:rsidR="00F413A9" w:rsidRPr="00DE39A6" w:rsidRDefault="00BF1100" w:rsidP="00DE39A6">
            <w:pPr>
              <w:widowControl w:val="0"/>
              <w:numPr>
                <w:ilvl w:val="0"/>
                <w:numId w:val="1"/>
              </w:numPr>
              <w:pBdr>
                <w:top w:val="nil"/>
                <w:left w:val="nil"/>
                <w:bottom w:val="nil"/>
                <w:right w:val="nil"/>
                <w:between w:val="nil"/>
              </w:pBdr>
              <w:spacing w:before="120" w:after="120"/>
              <w:rPr>
                <w:lang w:val="en-GB"/>
              </w:rPr>
            </w:pPr>
            <w:r w:rsidRPr="00DE39A6">
              <w:rPr>
                <w:lang w:val="en-GB"/>
              </w:rPr>
              <w:t>Poor market experience</w:t>
            </w:r>
          </w:p>
        </w:tc>
      </w:tr>
      <w:tr w:rsidR="00F413A9" w:rsidRPr="00DE39A6" w14:paraId="44BCB256" w14:textId="77777777" w:rsidTr="002C5CB0">
        <w:tc>
          <w:tcPr>
            <w:tcW w:w="2726" w:type="pct"/>
            <w:shd w:val="clear" w:color="auto" w:fill="9FC5E8"/>
            <w:tcMar>
              <w:top w:w="100" w:type="dxa"/>
              <w:left w:w="100" w:type="dxa"/>
              <w:bottom w:w="100" w:type="dxa"/>
              <w:right w:w="100" w:type="dxa"/>
            </w:tcMar>
          </w:tcPr>
          <w:p w14:paraId="0AE84356" w14:textId="77777777" w:rsidR="00F413A9" w:rsidRPr="00DE39A6" w:rsidRDefault="00BF1100" w:rsidP="00DE39A6">
            <w:pPr>
              <w:widowControl w:val="0"/>
              <w:pBdr>
                <w:top w:val="nil"/>
                <w:left w:val="nil"/>
                <w:bottom w:val="nil"/>
                <w:right w:val="nil"/>
                <w:between w:val="nil"/>
              </w:pBdr>
              <w:spacing w:before="120" w:after="120"/>
              <w:jc w:val="center"/>
              <w:rPr>
                <w:b/>
                <w:bCs/>
                <w:lang w:val="en-GB"/>
              </w:rPr>
            </w:pPr>
            <w:r w:rsidRPr="00DE39A6">
              <w:rPr>
                <w:b/>
                <w:bCs/>
                <w:lang w:val="en-GB"/>
              </w:rPr>
              <w:t>Opportunities</w:t>
            </w:r>
          </w:p>
        </w:tc>
        <w:tc>
          <w:tcPr>
            <w:tcW w:w="2274" w:type="pct"/>
            <w:shd w:val="clear" w:color="auto" w:fill="9FC5E8"/>
            <w:tcMar>
              <w:top w:w="100" w:type="dxa"/>
              <w:left w:w="100" w:type="dxa"/>
              <w:bottom w:w="100" w:type="dxa"/>
              <w:right w:w="100" w:type="dxa"/>
            </w:tcMar>
          </w:tcPr>
          <w:p w14:paraId="0B6BE1A8" w14:textId="77777777" w:rsidR="00F413A9" w:rsidRPr="00DE39A6" w:rsidRDefault="00BF1100" w:rsidP="00DE39A6">
            <w:pPr>
              <w:widowControl w:val="0"/>
              <w:pBdr>
                <w:top w:val="nil"/>
                <w:left w:val="nil"/>
                <w:bottom w:val="nil"/>
                <w:right w:val="nil"/>
                <w:between w:val="nil"/>
              </w:pBdr>
              <w:spacing w:before="120" w:after="120"/>
              <w:jc w:val="center"/>
              <w:rPr>
                <w:b/>
                <w:bCs/>
                <w:lang w:val="en-GB"/>
              </w:rPr>
            </w:pPr>
            <w:r w:rsidRPr="00DE39A6">
              <w:rPr>
                <w:b/>
                <w:bCs/>
                <w:lang w:val="en-GB"/>
              </w:rPr>
              <w:t>Threats</w:t>
            </w:r>
          </w:p>
        </w:tc>
      </w:tr>
      <w:tr w:rsidR="00F413A9" w:rsidRPr="00DE39A6" w14:paraId="330DE659" w14:textId="77777777" w:rsidTr="002C5CB0">
        <w:tc>
          <w:tcPr>
            <w:tcW w:w="2726" w:type="pct"/>
            <w:tcMar>
              <w:top w:w="100" w:type="dxa"/>
              <w:left w:w="100" w:type="dxa"/>
              <w:bottom w:w="100" w:type="dxa"/>
              <w:right w:w="100" w:type="dxa"/>
            </w:tcMar>
          </w:tcPr>
          <w:p w14:paraId="161271F3" w14:textId="77777777" w:rsidR="00F413A9" w:rsidRPr="00DE39A6" w:rsidRDefault="00BF1100" w:rsidP="00DE39A6">
            <w:pPr>
              <w:widowControl w:val="0"/>
              <w:numPr>
                <w:ilvl w:val="0"/>
                <w:numId w:val="3"/>
              </w:numPr>
              <w:pBdr>
                <w:top w:val="nil"/>
                <w:left w:val="nil"/>
                <w:bottom w:val="nil"/>
                <w:right w:val="nil"/>
                <w:between w:val="nil"/>
              </w:pBdr>
              <w:spacing w:before="120" w:after="120"/>
              <w:rPr>
                <w:lang w:val="en-GB"/>
              </w:rPr>
            </w:pPr>
            <w:r w:rsidRPr="00DE39A6">
              <w:rPr>
                <w:lang w:val="en-GB"/>
              </w:rPr>
              <w:t>Cost-effective and sustainable product range</w:t>
            </w:r>
          </w:p>
          <w:p w14:paraId="5CAA2F8C" w14:textId="77777777" w:rsidR="00F413A9" w:rsidRPr="00DE39A6" w:rsidRDefault="00BF1100" w:rsidP="00DE39A6">
            <w:pPr>
              <w:widowControl w:val="0"/>
              <w:numPr>
                <w:ilvl w:val="0"/>
                <w:numId w:val="3"/>
              </w:numPr>
              <w:pBdr>
                <w:top w:val="nil"/>
                <w:left w:val="nil"/>
                <w:bottom w:val="nil"/>
                <w:right w:val="nil"/>
                <w:between w:val="nil"/>
              </w:pBdr>
              <w:spacing w:before="120" w:after="120"/>
              <w:rPr>
                <w:lang w:val="en-GB"/>
              </w:rPr>
            </w:pPr>
            <w:r w:rsidRPr="00DE39A6">
              <w:rPr>
                <w:lang w:val="en-GB"/>
              </w:rPr>
              <w:t>Strong financial back-up</w:t>
            </w:r>
          </w:p>
        </w:tc>
        <w:tc>
          <w:tcPr>
            <w:tcW w:w="2274" w:type="pct"/>
            <w:tcMar>
              <w:top w:w="100" w:type="dxa"/>
              <w:left w:w="100" w:type="dxa"/>
              <w:bottom w:w="100" w:type="dxa"/>
              <w:right w:w="100" w:type="dxa"/>
            </w:tcMar>
          </w:tcPr>
          <w:p w14:paraId="07EEF783" w14:textId="77777777" w:rsidR="00F413A9" w:rsidRPr="00DE39A6" w:rsidRDefault="00BF1100" w:rsidP="00DE39A6">
            <w:pPr>
              <w:widowControl w:val="0"/>
              <w:numPr>
                <w:ilvl w:val="0"/>
                <w:numId w:val="2"/>
              </w:numPr>
              <w:pBdr>
                <w:top w:val="nil"/>
                <w:left w:val="nil"/>
                <w:bottom w:val="nil"/>
                <w:right w:val="nil"/>
                <w:between w:val="nil"/>
              </w:pBdr>
              <w:spacing w:before="120" w:after="120"/>
              <w:rPr>
                <w:lang w:val="en-GB"/>
              </w:rPr>
            </w:pPr>
            <w:r w:rsidRPr="00DE39A6">
              <w:rPr>
                <w:lang w:val="en-GB"/>
              </w:rPr>
              <w:t xml:space="preserve">Immense market competition </w:t>
            </w:r>
          </w:p>
          <w:p w14:paraId="759A1469" w14:textId="77777777" w:rsidR="00F413A9" w:rsidRPr="00DE39A6" w:rsidRDefault="00BF1100" w:rsidP="00DE39A6">
            <w:pPr>
              <w:widowControl w:val="0"/>
              <w:numPr>
                <w:ilvl w:val="0"/>
                <w:numId w:val="2"/>
              </w:numPr>
              <w:pBdr>
                <w:top w:val="nil"/>
                <w:left w:val="nil"/>
                <w:bottom w:val="nil"/>
                <w:right w:val="nil"/>
                <w:between w:val="nil"/>
              </w:pBdr>
              <w:spacing w:before="120" w:after="120"/>
              <w:rPr>
                <w:lang w:val="en-GB"/>
              </w:rPr>
            </w:pPr>
            <w:r w:rsidRPr="00DE39A6">
              <w:rPr>
                <w:lang w:val="en-GB"/>
              </w:rPr>
              <w:t>Supply chain issues and diverse consumer preferences</w:t>
            </w:r>
          </w:p>
        </w:tc>
      </w:tr>
    </w:tbl>
    <w:p w14:paraId="374AB4E1" w14:textId="77777777" w:rsidR="00AE5596" w:rsidRDefault="002C5CB0" w:rsidP="00DE39A6">
      <w:pPr>
        <w:spacing w:before="120" w:after="120"/>
        <w:rPr>
          <w:i/>
          <w:u w:val="single"/>
          <w:lang w:val="en-GB"/>
        </w:rPr>
      </w:pPr>
      <w:r w:rsidRPr="002C5CB0">
        <w:rPr>
          <w:i/>
          <w:u w:val="single"/>
          <w:lang w:val="en-GB"/>
        </w:rPr>
        <w:t xml:space="preserve">Analysis </w:t>
      </w:r>
    </w:p>
    <w:p w14:paraId="4809FFB1" w14:textId="77777777" w:rsidR="00F413A9" w:rsidRPr="00AE5596" w:rsidRDefault="00AE5596" w:rsidP="00DE39A6">
      <w:pPr>
        <w:spacing w:before="120" w:after="120"/>
        <w:rPr>
          <w:b/>
          <w:bCs/>
          <w:i/>
          <w:lang w:val="en-GB"/>
        </w:rPr>
      </w:pPr>
      <w:r w:rsidRPr="00AE5596">
        <w:rPr>
          <w:lang w:val="en-GB"/>
        </w:rPr>
        <w:t>Concerning th</w:t>
      </w:r>
      <w:r>
        <w:rPr>
          <w:lang w:val="en-GB"/>
        </w:rPr>
        <w:t>e diversified portfolio and the potentials like the financial back-up, the venture can deal with market volatility in its initial stage.</w:t>
      </w:r>
      <w:r w:rsidR="00BF1100" w:rsidRPr="00AE5596">
        <w:rPr>
          <w:i/>
          <w:lang w:val="en-GB"/>
        </w:rPr>
        <w:br w:type="page"/>
      </w:r>
    </w:p>
    <w:p w14:paraId="42A30EFB" w14:textId="77777777" w:rsidR="00F413A9" w:rsidRPr="00DE39A6" w:rsidRDefault="00BF1100" w:rsidP="0078651A">
      <w:pPr>
        <w:pStyle w:val="Heading1"/>
      </w:pPr>
      <w:bookmarkStart w:id="14" w:name="_Toc223374001"/>
      <w:r w:rsidRPr="00DE39A6">
        <w:lastRenderedPageBreak/>
        <w:t>Conclusion</w:t>
      </w:r>
      <w:bookmarkEnd w:id="14"/>
    </w:p>
    <w:p w14:paraId="04827952" w14:textId="77777777" w:rsidR="00F413A9" w:rsidRPr="00DE39A6" w:rsidRDefault="00BF1100" w:rsidP="00DE39A6">
      <w:pPr>
        <w:spacing w:before="120" w:after="120"/>
        <w:rPr>
          <w:b/>
          <w:bCs/>
          <w:lang w:val="en-GB"/>
        </w:rPr>
      </w:pPr>
      <w:r w:rsidRPr="00DE39A6">
        <w:rPr>
          <w:lang w:val="en-GB"/>
        </w:rPr>
        <w:t xml:space="preserve">Business innovation helps a firm to promote diversification and adopt innovation in its operational activities. The report has outlined a business innovation of </w:t>
      </w:r>
      <w:proofErr w:type="spellStart"/>
      <w:r w:rsidRPr="00DE39A6">
        <w:rPr>
          <w:lang w:val="en-GB"/>
        </w:rPr>
        <w:t>Brewtopia</w:t>
      </w:r>
      <w:proofErr w:type="spellEnd"/>
      <w:r w:rsidRPr="00DE39A6">
        <w:rPr>
          <w:lang w:val="en-GB"/>
        </w:rPr>
        <w:t xml:space="preserve"> that is going to offer sustainable products in F&amp;B services, along with focusing on community development. The financial projections and marketing strategies of the ventures have been addressed in this report. </w:t>
      </w:r>
      <w:r w:rsidRPr="00DE39A6">
        <w:rPr>
          <w:lang w:val="en-GB"/>
        </w:rPr>
        <w:br w:type="page"/>
      </w:r>
    </w:p>
    <w:p w14:paraId="1C74F2DE" w14:textId="77777777" w:rsidR="00F413A9" w:rsidRPr="00DE39A6" w:rsidRDefault="00BF1100" w:rsidP="0078651A">
      <w:pPr>
        <w:pStyle w:val="Heading1"/>
      </w:pPr>
      <w:bookmarkStart w:id="15" w:name="_Toc223374002"/>
      <w:r w:rsidRPr="00DE39A6">
        <w:lastRenderedPageBreak/>
        <w:t>Part 2</w:t>
      </w:r>
      <w:r w:rsidR="00091912" w:rsidRPr="00DE39A6">
        <w:t xml:space="preserve">- </w:t>
      </w:r>
      <w:r w:rsidRPr="00DE39A6">
        <w:t>Individual Reflection</w:t>
      </w:r>
      <w:bookmarkEnd w:id="15"/>
    </w:p>
    <w:p w14:paraId="4D95EB57" w14:textId="77777777" w:rsidR="00F413A9" w:rsidRPr="00DE39A6" w:rsidRDefault="00BF1100" w:rsidP="00DE39A6">
      <w:pPr>
        <w:spacing w:before="120" w:after="120"/>
        <w:rPr>
          <w:b/>
          <w:bCs/>
          <w:color w:val="FF0000"/>
          <w:lang w:val="en-GB"/>
        </w:rPr>
      </w:pPr>
      <w:r w:rsidRPr="00DE39A6">
        <w:rPr>
          <w:lang w:val="en-GB"/>
        </w:rPr>
        <w:t>At the initial stage of attending the lecture series, I have analysed multiple aspects of the F&amp;B industry along with the ongoing market trends. In this aspect, I got familiar with the terms and conditions of the cafes along with the legislative aspects. In this aspect, I have gained the knowledge of strategic planning, communication abilities, problem-solving capabilities and risk management. Based on my communication skills, I have maintained transparency and coordination with my batch</w:t>
      </w:r>
      <w:r w:rsidR="00091912" w:rsidRPr="00DE39A6">
        <w:rPr>
          <w:lang w:val="en-GB"/>
        </w:rPr>
        <w:t>-</w:t>
      </w:r>
      <w:r w:rsidRPr="00DE39A6">
        <w:rPr>
          <w:lang w:val="en-GB"/>
        </w:rPr>
        <w:t xml:space="preserve">mates and mentors. Communication skills are quite effective for individuals in maintaining collaboration with others and improving the overall quality of the work process. As a result, I have learned new concepts and skills that have helped me to ensure my future career as a business entrepreneur. My decision-making capabilities are also vital for analysing the situations based on the lectures that have helped to fetch an overview of the current F&amp;B industry in the UK.      </w:t>
      </w:r>
    </w:p>
    <w:p w14:paraId="0B724765" w14:textId="77777777" w:rsidR="00F413A9" w:rsidRPr="00DE39A6" w:rsidRDefault="00BF1100" w:rsidP="00DE39A6">
      <w:pPr>
        <w:spacing w:before="120" w:after="120"/>
        <w:rPr>
          <w:lang w:val="en-GB"/>
        </w:rPr>
      </w:pPr>
      <w:r w:rsidRPr="00DE39A6">
        <w:rPr>
          <w:lang w:val="en-GB"/>
        </w:rPr>
        <w:t xml:space="preserve">I have also been able to determine the level of an entrepreneur and the way they handle dynamic market conditions to make innovative changes. During the financial evaluation for the creative business venture, I have also analysed that critical thinking and decision-making skills are mandatory for personnel to master the dynamic business conditions of the UK. In this context, one of the most noteworthy skills that I have been able to fortify during the lessons includes critical thinking skills, analytical reasoning and financial management skills. This can also be beneficial for my future career goals and anticipated skill development plans for me. Financial analysis and allocation of monetary resources are essential for budget estimation and ensuring future success rate. Hence, I can state that it may help me in boosting my career growth and ensuring success in the desired job role in the corporate industry. </w:t>
      </w:r>
    </w:p>
    <w:p w14:paraId="3A29988D" w14:textId="77777777" w:rsidR="00F413A9" w:rsidRPr="00DE39A6" w:rsidRDefault="00BF1100" w:rsidP="00DE39A6">
      <w:pPr>
        <w:spacing w:before="120" w:after="120"/>
        <w:rPr>
          <w:b/>
          <w:bCs/>
          <w:color w:val="FF0000"/>
          <w:lang w:val="en-GB"/>
        </w:rPr>
      </w:pPr>
      <w:r w:rsidRPr="00DE39A6">
        <w:rPr>
          <w:lang w:val="en-GB"/>
        </w:rPr>
        <w:t>On the other hand, I have determined that my time management and data analysis skills are causing issues for me in maintaining th</w:t>
      </w:r>
      <w:r w:rsidR="00091912" w:rsidRPr="00DE39A6">
        <w:rPr>
          <w:lang w:val="en-GB"/>
        </w:rPr>
        <w:t>e innovative and diverse concep</w:t>
      </w:r>
      <w:r w:rsidRPr="00DE39A6">
        <w:rPr>
          <w:lang w:val="en-GB"/>
        </w:rPr>
        <w:t xml:space="preserve">ts of ensuring the success rate of the ventures. Time management skill is quite effective for a person in maintaining the work process in a structured and effective manner and maintaining an organised pattern within the work. Aligning with this factor, I can state that it may hamper my entire work process, along with maintaining the entrepreneurial role in my future.     </w:t>
      </w:r>
    </w:p>
    <w:p w14:paraId="68CE2F2A" w14:textId="77777777" w:rsidR="00F413A9" w:rsidRPr="00DE39A6" w:rsidRDefault="00BF1100" w:rsidP="00DE39A6">
      <w:pPr>
        <w:spacing w:before="120" w:after="120"/>
        <w:rPr>
          <w:b/>
          <w:bCs/>
          <w:lang w:val="en-GB"/>
        </w:rPr>
      </w:pPr>
      <w:r w:rsidRPr="00DE39A6">
        <w:rPr>
          <w:lang w:val="en-GB"/>
        </w:rPr>
        <w:lastRenderedPageBreak/>
        <w:t xml:space="preserve">In conducting the lecture series, I have analysed the budget estimation that is associated with the risks associated with the business process. In this aspect, I must focus on my time management skills and improve my entire workflow process for maintaining an informative and structured manner. In this aspect, I can segment the tasks into some smaller segments and trace the average time of completing each task. It may help the structured pattern of the work process and ensure the future growth probabilities. Furthermore, I must focus on my data analysis skills that may help boost the accuracy of the work. In this aspect, I must focus on the YouTube tutorials and podcasts that may help to boost my data analysis </w:t>
      </w:r>
      <w:r w:rsidR="00091912" w:rsidRPr="00DE39A6">
        <w:rPr>
          <w:lang w:val="en-GB"/>
        </w:rPr>
        <w:t>capabilities</w:t>
      </w:r>
      <w:r w:rsidRPr="00DE39A6">
        <w:rPr>
          <w:lang w:val="en-GB"/>
        </w:rPr>
        <w:t xml:space="preserve"> in the future.      </w:t>
      </w:r>
      <w:r w:rsidRPr="00DE39A6">
        <w:rPr>
          <w:lang w:val="en-GB"/>
        </w:rPr>
        <w:br w:type="page"/>
      </w:r>
    </w:p>
    <w:p w14:paraId="48F44536" w14:textId="77777777" w:rsidR="00F413A9" w:rsidRPr="00DE39A6" w:rsidRDefault="00BF1100" w:rsidP="00DE39A6">
      <w:pPr>
        <w:spacing w:before="120" w:after="120"/>
        <w:jc w:val="center"/>
        <w:rPr>
          <w:b/>
          <w:bCs/>
          <w:lang w:val="en-GB"/>
        </w:rPr>
      </w:pPr>
      <w:r w:rsidRPr="00DE39A6">
        <w:rPr>
          <w:b/>
          <w:bCs/>
          <w:lang w:val="en-GB"/>
        </w:rPr>
        <w:lastRenderedPageBreak/>
        <w:t>Declaration</w:t>
      </w:r>
    </w:p>
    <w:p w14:paraId="5E0FF21F" w14:textId="77777777" w:rsidR="00F413A9" w:rsidRPr="00DE39A6" w:rsidRDefault="00BF1100" w:rsidP="00DE39A6">
      <w:pPr>
        <w:spacing w:before="120" w:after="120"/>
        <w:rPr>
          <w:b/>
          <w:bCs/>
          <w:lang w:val="en-GB"/>
        </w:rPr>
      </w:pPr>
      <w:r w:rsidRPr="00DE39A6">
        <w:rPr>
          <w:lang w:val="en-GB"/>
        </w:rPr>
        <w:t>I confirm that I have not presented any AI generated text as my own work. I confirm I have copies of my drafts, notes, and other resources I used before, and after the use of AI tools which I may be asked to provide in evidence.</w:t>
      </w:r>
      <w:r w:rsidRPr="00DE39A6">
        <w:rPr>
          <w:lang w:val="en-GB"/>
        </w:rPr>
        <w:br w:type="page"/>
      </w:r>
    </w:p>
    <w:p w14:paraId="24C8705F" w14:textId="77777777" w:rsidR="00F413A9" w:rsidRPr="00DE39A6" w:rsidRDefault="00BF1100" w:rsidP="0078651A">
      <w:pPr>
        <w:pStyle w:val="Heading1"/>
      </w:pPr>
      <w:bookmarkStart w:id="16" w:name="_Toc223374003"/>
      <w:r w:rsidRPr="00DE39A6">
        <w:lastRenderedPageBreak/>
        <w:t>References</w:t>
      </w:r>
      <w:bookmarkEnd w:id="16"/>
    </w:p>
    <w:p w14:paraId="388BAF93" w14:textId="66E1FB07" w:rsidR="0078651A" w:rsidRPr="0078651A" w:rsidRDefault="0078651A" w:rsidP="0078651A">
      <w:pPr>
        <w:spacing w:before="120" w:after="120"/>
        <w:rPr>
          <w:lang w:val="en-GB"/>
        </w:rPr>
      </w:pPr>
      <w:proofErr w:type="spellStart"/>
      <w:r w:rsidRPr="0078651A">
        <w:rPr>
          <w:lang w:val="en-GB"/>
        </w:rPr>
        <w:t>Agustian</w:t>
      </w:r>
      <w:proofErr w:type="spellEnd"/>
      <w:r w:rsidRPr="0078651A">
        <w:rPr>
          <w:lang w:val="en-GB"/>
        </w:rPr>
        <w:t xml:space="preserve">, K., </w:t>
      </w:r>
      <w:proofErr w:type="spellStart"/>
      <w:r w:rsidRPr="0078651A">
        <w:rPr>
          <w:lang w:val="en-GB"/>
        </w:rPr>
        <w:t>Pohan</w:t>
      </w:r>
      <w:proofErr w:type="spellEnd"/>
      <w:r w:rsidRPr="0078651A">
        <w:rPr>
          <w:lang w:val="en-GB"/>
        </w:rPr>
        <w:t>, A., Zen, A., Wiwin, W. and Malik, A.J. (2023) ‘Human resource</w:t>
      </w:r>
      <w:r w:rsidR="00B60127">
        <w:rPr>
          <w:lang w:val="en-GB"/>
        </w:rPr>
        <w:t xml:space="preserve"> </w:t>
      </w:r>
      <w:r w:rsidRPr="0078651A">
        <w:rPr>
          <w:lang w:val="en-GB"/>
        </w:rPr>
        <w:t>management strategies in achieving competitive advantage in business administration’,</w:t>
      </w:r>
      <w:r w:rsidRPr="0078651A">
        <w:rPr>
          <w:i/>
          <w:iCs/>
          <w:lang w:val="en-GB"/>
        </w:rPr>
        <w:t xml:space="preserve"> Journal of Contemporary Administration and Management (ADMAN), </w:t>
      </w:r>
      <w:r w:rsidRPr="0078651A">
        <w:rPr>
          <w:lang w:val="en-GB"/>
        </w:rPr>
        <w:t>1(2), pp. 108-117. Available at:</w:t>
      </w:r>
      <w:hyperlink r:id="rId14">
        <w:r w:rsidRPr="0078651A">
          <w:rPr>
            <w:lang w:val="en-GB"/>
          </w:rPr>
          <w:t xml:space="preserve"> https://journal.literasisainsnusantara.com/index.php/adman/article/view/53</w:t>
        </w:r>
      </w:hyperlink>
    </w:p>
    <w:p w14:paraId="61DB63AE" w14:textId="77777777" w:rsidR="0078651A" w:rsidRPr="0078651A" w:rsidRDefault="0078651A" w:rsidP="0078651A">
      <w:pPr>
        <w:spacing w:before="120" w:after="120"/>
        <w:rPr>
          <w:lang w:val="en-GB"/>
        </w:rPr>
      </w:pPr>
      <w:proofErr w:type="spellStart"/>
      <w:r w:rsidRPr="0078651A">
        <w:rPr>
          <w:lang w:val="en-GB"/>
        </w:rPr>
        <w:t>Almestarihi</w:t>
      </w:r>
      <w:proofErr w:type="spellEnd"/>
      <w:r w:rsidRPr="0078651A">
        <w:rPr>
          <w:lang w:val="en-GB"/>
        </w:rPr>
        <w:t xml:space="preserve">, R., Ahmad, A.Y., Frangieh, R.H., </w:t>
      </w:r>
      <w:proofErr w:type="spellStart"/>
      <w:r w:rsidRPr="0078651A">
        <w:rPr>
          <w:lang w:val="en-GB"/>
        </w:rPr>
        <w:t>Abualsondos</w:t>
      </w:r>
      <w:proofErr w:type="spellEnd"/>
      <w:r w:rsidRPr="0078651A">
        <w:rPr>
          <w:lang w:val="en-GB"/>
        </w:rPr>
        <w:t xml:space="preserve">, I.A., </w:t>
      </w:r>
      <w:proofErr w:type="spellStart"/>
      <w:r w:rsidRPr="0078651A">
        <w:rPr>
          <w:lang w:val="en-GB"/>
        </w:rPr>
        <w:t>Nser</w:t>
      </w:r>
      <w:proofErr w:type="spellEnd"/>
      <w:r w:rsidRPr="0078651A">
        <w:rPr>
          <w:lang w:val="en-GB"/>
        </w:rPr>
        <w:t xml:space="preserve">, K.K. and Ziani, A. (2024) </w:t>
      </w:r>
      <w:r w:rsidRPr="0078651A">
        <w:rPr>
          <w:i/>
          <w:iCs/>
          <w:lang w:val="en-GB"/>
        </w:rPr>
        <w:t>Measuring the ROI of paid advertising campaigns in digital marketing and its effect on business profitability</w:t>
      </w:r>
      <w:r w:rsidRPr="0078651A">
        <w:rPr>
          <w:lang w:val="en-GB"/>
        </w:rPr>
        <w:t xml:space="preserve">. Available at:  </w:t>
      </w:r>
      <w:hyperlink r:id="rId15">
        <w:r w:rsidRPr="0078651A">
          <w:rPr>
            <w:lang w:val="en-GB"/>
          </w:rPr>
          <w:t xml:space="preserve"> https://www.researchgate.net/profile/Ibrahim-Abu-Alsondos/publication/377573548_Measuring_the_ROI_of_paid_advertising_campaigns_in_digital_marketing_and_its_effect_on_business_profitability/links/65b4ef8779007454973c077d/Measuring-the-ROI-of-paid-advertising-campaigns-in-digital-marketing-and-its-effect-on-business-profitability.pdf</w:t>
        </w:r>
      </w:hyperlink>
    </w:p>
    <w:p w14:paraId="388BFCC7" w14:textId="77777777" w:rsidR="0078651A" w:rsidRPr="0078651A" w:rsidRDefault="0078651A" w:rsidP="0078651A">
      <w:pPr>
        <w:spacing w:before="120" w:after="120"/>
        <w:rPr>
          <w:lang w:val="en-GB"/>
        </w:rPr>
      </w:pPr>
      <w:r w:rsidRPr="0078651A">
        <w:rPr>
          <w:lang w:val="en-GB"/>
        </w:rPr>
        <w:t>Awwad, B. (2024)</w:t>
      </w:r>
      <w:r w:rsidRPr="0078651A">
        <w:rPr>
          <w:i/>
          <w:iCs/>
          <w:lang w:val="en-GB"/>
        </w:rPr>
        <w:t xml:space="preserve"> The AI revolution: Driving business innovation and research, </w:t>
      </w:r>
      <w:r w:rsidRPr="0078651A">
        <w:rPr>
          <w:lang w:val="en-GB"/>
        </w:rPr>
        <w:t>Vol. 388, Springer. Available at:</w:t>
      </w:r>
      <w:hyperlink r:id="rId16">
        <w:r w:rsidRPr="0078651A">
          <w:rPr>
            <w:lang w:val="en-GB"/>
          </w:rPr>
          <w:t xml:space="preserve"> https://link.springer.com/book/10.1007/978-3-031-54383-8</w:t>
        </w:r>
      </w:hyperlink>
    </w:p>
    <w:p w14:paraId="6D6D2DB7" w14:textId="77777777" w:rsidR="0078651A" w:rsidRPr="0078651A" w:rsidRDefault="0078651A" w:rsidP="0078651A">
      <w:pPr>
        <w:spacing w:before="120" w:after="120"/>
        <w:rPr>
          <w:lang w:val="en-GB"/>
        </w:rPr>
      </w:pPr>
      <w:r w:rsidRPr="0078651A">
        <w:rPr>
          <w:lang w:val="en-GB"/>
        </w:rPr>
        <w:t>Costa (2026)</w:t>
      </w:r>
      <w:r w:rsidRPr="0078651A">
        <w:rPr>
          <w:i/>
          <w:iCs/>
          <w:lang w:val="en-GB"/>
        </w:rPr>
        <w:t xml:space="preserve"> Matcha for every corner of the UK. </w:t>
      </w:r>
      <w:r w:rsidRPr="0078651A">
        <w:rPr>
          <w:lang w:val="en-GB"/>
        </w:rPr>
        <w:t>Available at:</w:t>
      </w:r>
      <w:hyperlink r:id="rId17">
        <w:r w:rsidRPr="0078651A">
          <w:rPr>
            <w:lang w:val="en-GB"/>
          </w:rPr>
          <w:t xml:space="preserve"> https://www.costa.co.uk/</w:t>
        </w:r>
      </w:hyperlink>
      <w:r w:rsidRPr="0078651A">
        <w:rPr>
          <w:lang w:val="en-GB"/>
        </w:rPr>
        <w:t xml:space="preserve"> [Accessed on: March 1, 2026]</w:t>
      </w:r>
    </w:p>
    <w:p w14:paraId="107FB401" w14:textId="77777777" w:rsidR="0078651A" w:rsidRPr="0078651A" w:rsidRDefault="0078651A" w:rsidP="0078651A">
      <w:pPr>
        <w:spacing w:before="120" w:after="120"/>
        <w:rPr>
          <w:lang w:val="en-GB"/>
        </w:rPr>
      </w:pPr>
      <w:r w:rsidRPr="0078651A">
        <w:rPr>
          <w:lang w:val="en-GB"/>
        </w:rPr>
        <w:t>Employment Hero (2025)</w:t>
      </w:r>
      <w:r w:rsidRPr="0078651A">
        <w:rPr>
          <w:i/>
          <w:iCs/>
          <w:lang w:val="en-GB"/>
        </w:rPr>
        <w:t xml:space="preserve"> Hospitality Takes a Hit on Jobs – but Modest Hiring Growth Could Signal a Shift. </w:t>
      </w:r>
      <w:r w:rsidRPr="0078651A">
        <w:rPr>
          <w:lang w:val="en-GB"/>
        </w:rPr>
        <w:t>Available at: https://employmenthero.com/uk/news/hospitality-sector-faces-labour-crisis/#:~:text=Staffing%20shortages%20have%20hit%20venues,2.7%25%20across%20total%20UK%20employment. [Accessed on: March 2, 2026]</w:t>
      </w:r>
    </w:p>
    <w:p w14:paraId="0E293AD8" w14:textId="77777777" w:rsidR="0078651A" w:rsidRPr="0078651A" w:rsidRDefault="0078651A" w:rsidP="0078651A">
      <w:pPr>
        <w:spacing w:before="120" w:after="120"/>
        <w:rPr>
          <w:lang w:val="en-GB"/>
        </w:rPr>
      </w:pPr>
      <w:r w:rsidRPr="0078651A">
        <w:rPr>
          <w:lang w:val="en-GB"/>
        </w:rPr>
        <w:t>Francis, D.V., Dahiya, D., Gokhale, T. and Nigam, P.S. (2024) ‘Sustainable packaging materials for fermented probiotic dairy or non-dairy food and beverage products: challenges and innovations’,</w:t>
      </w:r>
      <w:r w:rsidRPr="0078651A">
        <w:rPr>
          <w:i/>
          <w:iCs/>
          <w:lang w:val="en-GB"/>
        </w:rPr>
        <w:t xml:space="preserve"> AIMS microbiology, </w:t>
      </w:r>
      <w:r w:rsidRPr="0078651A">
        <w:rPr>
          <w:lang w:val="en-GB"/>
        </w:rPr>
        <w:t>10(2), pp. 320. Available at:</w:t>
      </w:r>
      <w:hyperlink r:id="rId18">
        <w:r w:rsidRPr="0078651A">
          <w:rPr>
            <w:lang w:val="en-GB"/>
          </w:rPr>
          <w:t xml:space="preserve"> https://pmc.ncbi.nlm.nih.gov/articles/PMC11194616/</w:t>
        </w:r>
      </w:hyperlink>
    </w:p>
    <w:p w14:paraId="5EC337F3" w14:textId="77777777" w:rsidR="0078651A" w:rsidRPr="0078651A" w:rsidRDefault="0078651A" w:rsidP="0078651A">
      <w:pPr>
        <w:spacing w:before="120" w:after="120"/>
        <w:rPr>
          <w:lang w:val="en-GB"/>
        </w:rPr>
      </w:pPr>
      <w:r w:rsidRPr="0078651A">
        <w:rPr>
          <w:lang w:val="en-GB"/>
        </w:rPr>
        <w:t>Google (2026)</w:t>
      </w:r>
      <w:r w:rsidRPr="0078651A">
        <w:rPr>
          <w:i/>
          <w:iCs/>
          <w:lang w:val="en-GB"/>
        </w:rPr>
        <w:t xml:space="preserve"> The Green Park. </w:t>
      </w:r>
      <w:r w:rsidRPr="0078651A">
        <w:rPr>
          <w:lang w:val="en-GB"/>
        </w:rPr>
        <w:t>Available at:</w:t>
      </w:r>
      <w:hyperlink r:id="rId19">
        <w:r w:rsidRPr="0078651A">
          <w:rPr>
            <w:lang w:val="en-GB"/>
          </w:rPr>
          <w:t xml:space="preserve"> https://www.google.com/maps/place/The+Green+Park/@51.5045693,-0.1459873,17z/data=!4m6!3m5!1s0x4876052881ff2bd9:0xdb5ab148cad5f1a3!8m2!3d51.5039416!4d-</w:t>
        </w:r>
        <w:r w:rsidRPr="0078651A">
          <w:rPr>
            <w:lang w:val="en-GB"/>
          </w:rPr>
          <w:lastRenderedPageBreak/>
          <w:t>0.1434016!16zL20vMDFoYzR0?entry=ttu&amp;g_ep=EgoyMDI2MDIyNS4wIKXMDSoASAFQAw%3D%3D</w:t>
        </w:r>
      </w:hyperlink>
      <w:r w:rsidRPr="0078651A">
        <w:rPr>
          <w:lang w:val="en-GB"/>
        </w:rPr>
        <w:t xml:space="preserve"> [Accessed on: March 1, 2026]</w:t>
      </w:r>
    </w:p>
    <w:p w14:paraId="02464A0F" w14:textId="77777777" w:rsidR="0078651A" w:rsidRPr="0078651A" w:rsidRDefault="0078651A" w:rsidP="0078651A">
      <w:pPr>
        <w:spacing w:before="120" w:after="120"/>
        <w:rPr>
          <w:lang w:val="en-GB"/>
        </w:rPr>
      </w:pPr>
      <w:r w:rsidRPr="0078651A">
        <w:rPr>
          <w:lang w:val="en-GB"/>
        </w:rPr>
        <w:t xml:space="preserve">Jones, S.H. and Talbott, S. (2022) ‘Sole traders? The role of the extended family in eighteenth-century </w:t>
      </w:r>
      <w:proofErr w:type="spellStart"/>
      <w:r w:rsidRPr="0078651A">
        <w:rPr>
          <w:lang w:val="en-GB"/>
        </w:rPr>
        <w:t>atlantic</w:t>
      </w:r>
      <w:proofErr w:type="spellEnd"/>
      <w:r w:rsidRPr="0078651A">
        <w:rPr>
          <w:lang w:val="en-GB"/>
        </w:rPr>
        <w:t xml:space="preserve"> business networks’, </w:t>
      </w:r>
      <w:r w:rsidRPr="0078651A">
        <w:rPr>
          <w:i/>
          <w:iCs/>
          <w:lang w:val="en-GB"/>
        </w:rPr>
        <w:t>Enterprise &amp; Society</w:t>
      </w:r>
      <w:r w:rsidRPr="0078651A">
        <w:rPr>
          <w:lang w:val="en-GB"/>
        </w:rPr>
        <w:t xml:space="preserve">, </w:t>
      </w:r>
      <w:r w:rsidRPr="0078651A">
        <w:rPr>
          <w:i/>
          <w:iCs/>
          <w:lang w:val="en-GB"/>
        </w:rPr>
        <w:t>23</w:t>
      </w:r>
      <w:r w:rsidRPr="0078651A">
        <w:rPr>
          <w:lang w:val="en-GB"/>
        </w:rPr>
        <w:t>(4), pp. 1092-1121. Available at:</w:t>
      </w:r>
      <w:hyperlink r:id="rId20">
        <w:r w:rsidRPr="0078651A">
          <w:rPr>
            <w:lang w:val="en-GB"/>
          </w:rPr>
          <w:t xml:space="preserve"> https://www.cambridge.org/core/journals/enterprise-and-society/article/abs/sole-traders-the-role-of-the-extended-family-in-eighteenthcentury-atlantic-business-networks/8D5DB051D7B4250C2F47F9A4282E2B55</w:t>
        </w:r>
      </w:hyperlink>
    </w:p>
    <w:p w14:paraId="5D93E0B0" w14:textId="77777777" w:rsidR="0078651A" w:rsidRPr="0078651A" w:rsidRDefault="0078651A" w:rsidP="0078651A">
      <w:pPr>
        <w:spacing w:before="120" w:after="120"/>
        <w:rPr>
          <w:lang w:val="en-GB"/>
        </w:rPr>
      </w:pPr>
      <w:r w:rsidRPr="0078651A">
        <w:rPr>
          <w:lang w:val="en-GB"/>
        </w:rPr>
        <w:t>Jusuf, D.I. (2024) ‘Integrated Marketing: A Powerful Strategy for Increasing Brand Awareness’,</w:t>
      </w:r>
      <w:r w:rsidRPr="0078651A">
        <w:rPr>
          <w:i/>
          <w:iCs/>
          <w:lang w:val="en-GB"/>
        </w:rPr>
        <w:t xml:space="preserve"> Best Journal of Administration and Management, </w:t>
      </w:r>
      <w:r w:rsidRPr="0078651A">
        <w:rPr>
          <w:lang w:val="en-GB"/>
        </w:rPr>
        <w:t>2(3), pp. 104-109. Available at:</w:t>
      </w:r>
      <w:hyperlink r:id="rId21">
        <w:r w:rsidRPr="0078651A">
          <w:rPr>
            <w:lang w:val="en-GB"/>
          </w:rPr>
          <w:t xml:space="preserve"> https://internationalpublisher.id/journal/index.php/Bejam/article/view/149</w:t>
        </w:r>
      </w:hyperlink>
    </w:p>
    <w:p w14:paraId="0D1FA579" w14:textId="77777777" w:rsidR="0078651A" w:rsidRPr="0078651A" w:rsidRDefault="0078651A" w:rsidP="0078651A">
      <w:pPr>
        <w:spacing w:before="120" w:after="120"/>
        <w:rPr>
          <w:lang w:val="en-GB"/>
        </w:rPr>
      </w:pPr>
      <w:r w:rsidRPr="0078651A">
        <w:rPr>
          <w:lang w:val="en-GB"/>
        </w:rPr>
        <w:t>Lestari, V. (2023) ‘Strategic approaches to marketing management in contemporary business environments’,</w:t>
      </w:r>
      <w:r w:rsidRPr="0078651A">
        <w:rPr>
          <w:i/>
          <w:iCs/>
          <w:lang w:val="en-GB"/>
        </w:rPr>
        <w:t xml:space="preserve"> Advances: </w:t>
      </w:r>
      <w:proofErr w:type="spellStart"/>
      <w:r w:rsidRPr="0078651A">
        <w:rPr>
          <w:i/>
          <w:iCs/>
          <w:lang w:val="en-GB"/>
        </w:rPr>
        <w:t>Jurnal</w:t>
      </w:r>
      <w:proofErr w:type="spellEnd"/>
      <w:r w:rsidRPr="0078651A">
        <w:rPr>
          <w:i/>
          <w:iCs/>
          <w:lang w:val="en-GB"/>
        </w:rPr>
        <w:t xml:space="preserve"> Ekonomi &amp; </w:t>
      </w:r>
      <w:proofErr w:type="spellStart"/>
      <w:r w:rsidRPr="0078651A">
        <w:rPr>
          <w:i/>
          <w:iCs/>
          <w:lang w:val="en-GB"/>
        </w:rPr>
        <w:t>Bisnis</w:t>
      </w:r>
      <w:proofErr w:type="spellEnd"/>
      <w:r w:rsidRPr="0078651A">
        <w:rPr>
          <w:i/>
          <w:iCs/>
          <w:lang w:val="en-GB"/>
        </w:rPr>
        <w:t xml:space="preserve">, </w:t>
      </w:r>
      <w:r w:rsidRPr="0078651A">
        <w:rPr>
          <w:lang w:val="en-GB"/>
        </w:rPr>
        <w:t>1(5), pp. 255-268. Available at:</w:t>
      </w:r>
      <w:hyperlink r:id="rId22">
        <w:r w:rsidRPr="0078651A">
          <w:rPr>
            <w:lang w:val="en-GB"/>
          </w:rPr>
          <w:t xml:space="preserve"> http://advancesinresearch.id/index.php/AJEB/article/view/210</w:t>
        </w:r>
      </w:hyperlink>
    </w:p>
    <w:p w14:paraId="121BBBCC" w14:textId="77777777" w:rsidR="0078651A" w:rsidRPr="0078651A" w:rsidRDefault="0078651A" w:rsidP="0078651A">
      <w:pPr>
        <w:spacing w:before="120" w:after="120"/>
        <w:rPr>
          <w:lang w:val="en-GB"/>
        </w:rPr>
      </w:pPr>
      <w:r w:rsidRPr="0078651A">
        <w:rPr>
          <w:lang w:val="en-GB"/>
        </w:rPr>
        <w:t xml:space="preserve">Mordor Intelligence (2026) </w:t>
      </w:r>
      <w:r w:rsidRPr="0078651A">
        <w:rPr>
          <w:i/>
          <w:iCs/>
          <w:lang w:val="en-GB"/>
        </w:rPr>
        <w:t>United Kingdom Cafes And Bars Market Size &amp; Share Analysis - Growth Trends and Forecast (2026 - 2031)</w:t>
      </w:r>
      <w:r w:rsidRPr="0078651A">
        <w:rPr>
          <w:lang w:val="en-GB"/>
        </w:rPr>
        <w:t>. Available at:</w:t>
      </w:r>
      <w:hyperlink r:id="rId23">
        <w:r w:rsidRPr="0078651A">
          <w:rPr>
            <w:lang w:val="en-GB"/>
          </w:rPr>
          <w:t xml:space="preserve"> https://www.mordorintelligence.com/industry-reports/united-kingdom-cafes-&amp;-bars-market</w:t>
        </w:r>
      </w:hyperlink>
      <w:r w:rsidRPr="0078651A">
        <w:rPr>
          <w:lang w:val="en-GB"/>
        </w:rPr>
        <w:t xml:space="preserve"> [Accessed on: March 1, 2026]</w:t>
      </w:r>
    </w:p>
    <w:p w14:paraId="4D00345C" w14:textId="77777777" w:rsidR="0078651A" w:rsidRPr="0078651A" w:rsidRDefault="0078651A" w:rsidP="0078651A">
      <w:pPr>
        <w:spacing w:before="120" w:after="120"/>
        <w:rPr>
          <w:lang w:val="en-GB"/>
        </w:rPr>
      </w:pPr>
      <w:r w:rsidRPr="0078651A">
        <w:rPr>
          <w:lang w:val="en-GB"/>
        </w:rPr>
        <w:t xml:space="preserve">Plata Jr, R.B. and Pascual, E.A. (2022) ‘Relationship between the Taxpaying Benefits Satisfaction and the Business Performance of Sole Proprietors in Nagcarlan Central Business District’, </w:t>
      </w:r>
      <w:r w:rsidRPr="0078651A">
        <w:rPr>
          <w:i/>
          <w:iCs/>
          <w:lang w:val="en-GB"/>
        </w:rPr>
        <w:t>The International Journal of Business &amp; Management</w:t>
      </w:r>
      <w:r w:rsidRPr="0078651A">
        <w:rPr>
          <w:lang w:val="en-GB"/>
        </w:rPr>
        <w:t xml:space="preserve">, </w:t>
      </w:r>
      <w:r w:rsidRPr="0078651A">
        <w:rPr>
          <w:i/>
          <w:iCs/>
          <w:lang w:val="en-GB"/>
        </w:rPr>
        <w:t>95</w:t>
      </w:r>
      <w:r w:rsidRPr="0078651A">
        <w:rPr>
          <w:lang w:val="en-GB"/>
        </w:rPr>
        <w:t>(1), pp. 14-14. Available at:</w:t>
      </w:r>
      <w:hyperlink r:id="rId24">
        <w:r w:rsidRPr="0078651A">
          <w:rPr>
            <w:lang w:val="en-GB"/>
          </w:rPr>
          <w:t xml:space="preserve"> https://d1wqtxts1xzle7.cloudfront.net/126027978/100951220222873-libre.pdf?1767438347=&amp;response-content-disposition=inline%3B+filename%3DRELATIONSHIP_BETWEEN_THE_TAXPAYING_BENEF.pdf&amp;Expires=1772450464&amp;Signature=</w:t>
        </w:r>
      </w:hyperlink>
    </w:p>
    <w:p w14:paraId="1BE5908E" w14:textId="77777777" w:rsidR="0078651A" w:rsidRPr="0078651A" w:rsidRDefault="0078651A" w:rsidP="0078651A">
      <w:pPr>
        <w:spacing w:before="120" w:after="120"/>
        <w:rPr>
          <w:lang w:val="en-GB"/>
        </w:rPr>
      </w:pPr>
      <w:proofErr w:type="spellStart"/>
      <w:r w:rsidRPr="0078651A">
        <w:rPr>
          <w:lang w:val="en-GB"/>
        </w:rPr>
        <w:t>Sdgs</w:t>
      </w:r>
      <w:proofErr w:type="spellEnd"/>
      <w:r w:rsidRPr="0078651A">
        <w:rPr>
          <w:lang w:val="en-GB"/>
        </w:rPr>
        <w:t xml:space="preserve"> (2026</w:t>
      </w:r>
      <w:r w:rsidRPr="0078651A">
        <w:rPr>
          <w:i/>
          <w:iCs/>
          <w:lang w:val="en-GB"/>
        </w:rPr>
        <w:t>) The 17 Goals</w:t>
      </w:r>
      <w:r w:rsidRPr="0078651A">
        <w:rPr>
          <w:lang w:val="en-GB"/>
        </w:rPr>
        <w:t>. Available at:</w:t>
      </w:r>
      <w:hyperlink r:id="rId25">
        <w:r w:rsidRPr="0078651A">
          <w:rPr>
            <w:lang w:val="en-GB"/>
          </w:rPr>
          <w:t xml:space="preserve"> https://sdgs.un.org/goals</w:t>
        </w:r>
      </w:hyperlink>
      <w:r w:rsidRPr="0078651A">
        <w:rPr>
          <w:lang w:val="en-GB"/>
        </w:rPr>
        <w:t xml:space="preserve"> [Accessed on: March 2, 2026]</w:t>
      </w:r>
    </w:p>
    <w:p w14:paraId="50E756F9" w14:textId="77777777" w:rsidR="0078651A" w:rsidRPr="0078651A" w:rsidRDefault="0078651A" w:rsidP="0078651A">
      <w:pPr>
        <w:spacing w:before="120" w:after="120"/>
        <w:rPr>
          <w:lang w:val="en-GB"/>
        </w:rPr>
      </w:pPr>
      <w:r w:rsidRPr="0078651A">
        <w:rPr>
          <w:lang w:val="en-GB"/>
        </w:rPr>
        <w:t>Shams, S.R., Brown, D.M. and Hardcastle, K. (2025)</w:t>
      </w:r>
      <w:r w:rsidRPr="0078651A">
        <w:rPr>
          <w:i/>
          <w:iCs/>
          <w:lang w:val="en-GB"/>
        </w:rPr>
        <w:t xml:space="preserve"> Sustainable Marketing: Strategic Marketing for People, Planet and Profit, </w:t>
      </w:r>
      <w:r w:rsidRPr="0078651A">
        <w:rPr>
          <w:lang w:val="en-GB"/>
        </w:rPr>
        <w:t>Springer Nature. Available at:</w:t>
      </w:r>
      <w:hyperlink r:id="rId26" w:anchor="v=onepage&amp;q&amp;f=false">
        <w:r w:rsidRPr="0078651A">
          <w:rPr>
            <w:lang w:val="en-GB"/>
          </w:rPr>
          <w:t xml:space="preserve"> https://books.google.co.in/books?hl=en&amp;lr=&amp;id=VnFREQAAQBAJ&amp;oi=fnd&amp;pg=PR6&amp;dq</w:t>
        </w:r>
        <w:r w:rsidRPr="0078651A">
          <w:rPr>
            <w:lang w:val="en-GB"/>
          </w:rPr>
          <w:lastRenderedPageBreak/>
          <w:t>=Since+London+is+considered+the+international+attraction+of+coffee,+and+consumers+highly+prefer+sustainable+and+eco-friendly+food+materials,+London+is+going+to+be+an+ideal+market+for+enhancing+the+financial+stability+and+overall+brand+image+within+the+market&amp;ots=pd4XTBL1H6&amp;sig=as0b0ECe7JEjKcIzr7zFAr4nunE&amp;redir_esc=y#v=onepage&amp;q&amp;f=false</w:t>
        </w:r>
      </w:hyperlink>
    </w:p>
    <w:p w14:paraId="560081EC" w14:textId="77777777" w:rsidR="00F413A9" w:rsidRPr="0078651A" w:rsidRDefault="0078651A" w:rsidP="0078651A">
      <w:pPr>
        <w:spacing w:before="120" w:after="120"/>
        <w:rPr>
          <w:b/>
          <w:bCs/>
          <w:lang w:val="en-GB"/>
        </w:rPr>
      </w:pPr>
      <w:r w:rsidRPr="0078651A">
        <w:rPr>
          <w:lang w:val="en-GB"/>
        </w:rPr>
        <w:t>Susanti, L. (2025) ‘Product Marketing Strategy Using Digital Marketing Technology’,</w:t>
      </w:r>
      <w:r w:rsidRPr="0078651A">
        <w:rPr>
          <w:i/>
          <w:iCs/>
          <w:lang w:val="en-GB"/>
        </w:rPr>
        <w:t xml:space="preserve"> Journal of Social Science and Business Studies</w:t>
      </w:r>
      <w:r w:rsidRPr="0078651A">
        <w:rPr>
          <w:lang w:val="en-GB"/>
        </w:rPr>
        <w:t xml:space="preserve">, </w:t>
      </w:r>
      <w:r w:rsidRPr="0078651A">
        <w:rPr>
          <w:i/>
          <w:iCs/>
          <w:lang w:val="en-GB"/>
        </w:rPr>
        <w:t>3</w:t>
      </w:r>
      <w:r w:rsidRPr="0078651A">
        <w:rPr>
          <w:lang w:val="en-GB"/>
        </w:rPr>
        <w:t>(1), pp. 386-391. Available at:</w:t>
      </w:r>
      <w:hyperlink r:id="rId27">
        <w:r w:rsidRPr="0078651A">
          <w:rPr>
            <w:lang w:val="en-GB"/>
          </w:rPr>
          <w:t xml:space="preserve"> https://gemapublisher.com/index.php/jssbs/article/view/128</w:t>
        </w:r>
      </w:hyperlink>
    </w:p>
    <w:sectPr w:rsidR="00F413A9" w:rsidRPr="0078651A" w:rsidSect="00091912">
      <w:headerReference w:type="default" r:id="rId28"/>
      <w:footerReference w:type="default" r:id="rId29"/>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DB557" w14:textId="77777777" w:rsidR="00517F17" w:rsidRDefault="00517F17" w:rsidP="00091912">
      <w:pPr>
        <w:spacing w:line="240" w:lineRule="auto"/>
      </w:pPr>
      <w:r>
        <w:separator/>
      </w:r>
    </w:p>
  </w:endnote>
  <w:endnote w:type="continuationSeparator" w:id="0">
    <w:p w14:paraId="7CB5F141" w14:textId="77777777" w:rsidR="00517F17" w:rsidRDefault="00517F17" w:rsidP="00091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B36049D0-9BCA-434F-94CE-18197194EF2E}"/>
  </w:font>
  <w:font w:name="Cambria">
    <w:panose1 w:val="02040503050406030204"/>
    <w:charset w:val="00"/>
    <w:family w:val="roman"/>
    <w:pitch w:val="variable"/>
    <w:sig w:usb0="E00006FF" w:usb1="420024FF" w:usb2="02000000" w:usb3="00000000" w:csb0="0000019F" w:csb1="00000000"/>
    <w:embedRegular r:id="rId2" w:fontKey="{F79F5A64-808C-4F9F-8026-7DFBE4219CD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857872301"/>
      <w:docPartObj>
        <w:docPartGallery w:val="Page Numbers (Bottom of Page)"/>
        <w:docPartUnique/>
      </w:docPartObj>
    </w:sdtPr>
    <w:sdtEndPr>
      <w:rPr>
        <w:noProof/>
      </w:rPr>
    </w:sdtEndPr>
    <w:sdtContent>
      <w:p w14:paraId="25501527" w14:textId="77777777" w:rsidR="00091912" w:rsidRPr="00091912" w:rsidRDefault="00091912" w:rsidP="00091912">
        <w:pPr>
          <w:pStyle w:val="Footer"/>
          <w:spacing w:line="360" w:lineRule="auto"/>
          <w:jc w:val="right"/>
          <w:rPr>
            <w:sz w:val="22"/>
          </w:rPr>
        </w:pPr>
        <w:r w:rsidRPr="00091912">
          <w:rPr>
            <w:sz w:val="22"/>
          </w:rPr>
          <w:fldChar w:fldCharType="begin"/>
        </w:r>
        <w:r w:rsidRPr="00091912">
          <w:rPr>
            <w:sz w:val="22"/>
          </w:rPr>
          <w:instrText xml:space="preserve"> PAGE   \* MERGEFORMAT </w:instrText>
        </w:r>
        <w:r w:rsidRPr="00091912">
          <w:rPr>
            <w:sz w:val="22"/>
          </w:rPr>
          <w:fldChar w:fldCharType="separate"/>
        </w:r>
        <w:r w:rsidR="00E16D2C">
          <w:rPr>
            <w:noProof/>
            <w:sz w:val="22"/>
          </w:rPr>
          <w:t>1</w:t>
        </w:r>
        <w:r w:rsidRPr="00091912">
          <w:rPr>
            <w:noProof/>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6BA47" w14:textId="77777777" w:rsidR="00517F17" w:rsidRDefault="00517F17" w:rsidP="00091912">
      <w:pPr>
        <w:spacing w:line="240" w:lineRule="auto"/>
      </w:pPr>
      <w:r>
        <w:separator/>
      </w:r>
    </w:p>
  </w:footnote>
  <w:footnote w:type="continuationSeparator" w:id="0">
    <w:p w14:paraId="4D7C79EF" w14:textId="77777777" w:rsidR="00517F17" w:rsidRDefault="00517F17" w:rsidP="0009191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59A79" w14:textId="77777777" w:rsidR="00091912" w:rsidRPr="00091912" w:rsidRDefault="00091912" w:rsidP="00091912">
    <w:pPr>
      <w:pStyle w:val="Header"/>
      <w:spacing w:line="360" w:lineRule="auto"/>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65D76"/>
    <w:multiLevelType w:val="multilevel"/>
    <w:tmpl w:val="73422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1C295F"/>
    <w:multiLevelType w:val="multilevel"/>
    <w:tmpl w:val="DE5032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361070"/>
    <w:multiLevelType w:val="multilevel"/>
    <w:tmpl w:val="B87CEB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B9E3DBF"/>
    <w:multiLevelType w:val="hybridMultilevel"/>
    <w:tmpl w:val="1E90D16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9A23C8D"/>
    <w:multiLevelType w:val="multilevel"/>
    <w:tmpl w:val="5DBC7C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9370351">
    <w:abstractNumId w:val="2"/>
  </w:num>
  <w:num w:numId="2" w16cid:durableId="586157459">
    <w:abstractNumId w:val="4"/>
  </w:num>
  <w:num w:numId="3" w16cid:durableId="1267810998">
    <w:abstractNumId w:val="1"/>
  </w:num>
  <w:num w:numId="4" w16cid:durableId="2022733685">
    <w:abstractNumId w:val="0"/>
  </w:num>
  <w:num w:numId="5" w16cid:durableId="11788088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3A9"/>
    <w:rsid w:val="00091912"/>
    <w:rsid w:val="00270B6F"/>
    <w:rsid w:val="002C5CB0"/>
    <w:rsid w:val="00414F3A"/>
    <w:rsid w:val="00517F17"/>
    <w:rsid w:val="00596406"/>
    <w:rsid w:val="00727B40"/>
    <w:rsid w:val="007674A6"/>
    <w:rsid w:val="00775273"/>
    <w:rsid w:val="0078651A"/>
    <w:rsid w:val="007A0A1B"/>
    <w:rsid w:val="007E2EE6"/>
    <w:rsid w:val="009425DE"/>
    <w:rsid w:val="009C3551"/>
    <w:rsid w:val="00A3404D"/>
    <w:rsid w:val="00AE5596"/>
    <w:rsid w:val="00B60127"/>
    <w:rsid w:val="00BF1100"/>
    <w:rsid w:val="00D63A97"/>
    <w:rsid w:val="00D92B13"/>
    <w:rsid w:val="00DE39A6"/>
    <w:rsid w:val="00E16D2C"/>
    <w:rsid w:val="00E27897"/>
    <w:rsid w:val="00F413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A5658"/>
  <w15:docId w15:val="{8725B7E9-1B30-4A4D-AD04-6B0B58BD6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8651A"/>
    <w:pPr>
      <w:spacing w:before="120" w:after="120"/>
      <w:outlineLvl w:val="0"/>
    </w:pPr>
    <w:rPr>
      <w:b/>
      <w:bCs/>
      <w:lang w:val="en-GB"/>
    </w:rPr>
  </w:style>
  <w:style w:type="paragraph" w:styleId="Heading2">
    <w:name w:val="heading 2"/>
    <w:basedOn w:val="Normal"/>
    <w:next w:val="Normal"/>
    <w:rsid w:val="00091912"/>
    <w:pPr>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091912"/>
    <w:pPr>
      <w:tabs>
        <w:tab w:val="center" w:pos="4513"/>
        <w:tab w:val="right" w:pos="9026"/>
      </w:tabs>
      <w:spacing w:line="240" w:lineRule="auto"/>
    </w:pPr>
  </w:style>
  <w:style w:type="character" w:customStyle="1" w:styleId="HeaderChar">
    <w:name w:val="Header Char"/>
    <w:basedOn w:val="DefaultParagraphFont"/>
    <w:link w:val="Header"/>
    <w:uiPriority w:val="99"/>
    <w:rsid w:val="00091912"/>
  </w:style>
  <w:style w:type="paragraph" w:styleId="Footer">
    <w:name w:val="footer"/>
    <w:basedOn w:val="Normal"/>
    <w:link w:val="FooterChar"/>
    <w:uiPriority w:val="99"/>
    <w:unhideWhenUsed/>
    <w:rsid w:val="00091912"/>
    <w:pPr>
      <w:tabs>
        <w:tab w:val="center" w:pos="4513"/>
        <w:tab w:val="right" w:pos="9026"/>
      </w:tabs>
      <w:spacing w:line="240" w:lineRule="auto"/>
    </w:pPr>
  </w:style>
  <w:style w:type="character" w:customStyle="1" w:styleId="FooterChar">
    <w:name w:val="Footer Char"/>
    <w:basedOn w:val="DefaultParagraphFont"/>
    <w:link w:val="Footer"/>
    <w:uiPriority w:val="99"/>
    <w:rsid w:val="00091912"/>
  </w:style>
  <w:style w:type="paragraph" w:styleId="TOCHeading">
    <w:name w:val="TOC Heading"/>
    <w:basedOn w:val="Heading1"/>
    <w:next w:val="Normal"/>
    <w:uiPriority w:val="39"/>
    <w:unhideWhenUsed/>
    <w:qFormat/>
    <w:rsid w:val="00091912"/>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91912"/>
    <w:pPr>
      <w:spacing w:after="100"/>
    </w:pPr>
  </w:style>
  <w:style w:type="paragraph" w:styleId="TOC2">
    <w:name w:val="toc 2"/>
    <w:basedOn w:val="Normal"/>
    <w:next w:val="Normal"/>
    <w:autoRedefine/>
    <w:uiPriority w:val="39"/>
    <w:unhideWhenUsed/>
    <w:rsid w:val="00091912"/>
    <w:pPr>
      <w:spacing w:after="100"/>
      <w:ind w:left="240"/>
    </w:pPr>
  </w:style>
  <w:style w:type="character" w:styleId="Hyperlink">
    <w:name w:val="Hyperlink"/>
    <w:basedOn w:val="DefaultParagraphFont"/>
    <w:uiPriority w:val="99"/>
    <w:unhideWhenUsed/>
    <w:rsid w:val="00091912"/>
    <w:rPr>
      <w:color w:val="0000FF" w:themeColor="hyperlink"/>
      <w:u w:val="single"/>
    </w:rPr>
  </w:style>
  <w:style w:type="paragraph" w:styleId="ListParagraph">
    <w:name w:val="List Paragraph"/>
    <w:basedOn w:val="Normal"/>
    <w:uiPriority w:val="34"/>
    <w:qFormat/>
    <w:rsid w:val="007865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pmc.ncbi.nlm.nih.gov/articles/PMC11194616/" TargetMode="External"/><Relationship Id="rId26" Type="http://schemas.openxmlformats.org/officeDocument/2006/relationships/hyperlink" Target="https://books.google.co.in/books?hl=en&amp;lr=&amp;id=VnFREQAAQBAJ&amp;oi=fnd&amp;pg=PR6&amp;dq=Since+London+is+considered+the+international+attraction+of+coffee,+and+consumers+highly+prefer+sustainable+and+eco-friendly+food+materials,+London+is+going+to+be+an+ideal+market+for+enhancing+the+financial+stability+and+overall+brand+image+within+the+market&amp;ots=pd4XTBL1H6&amp;sig=as0b0ECe7JEjKcIzr7zFAr4nunE&amp;redir_esc=y" TargetMode="External"/><Relationship Id="rId3" Type="http://schemas.openxmlformats.org/officeDocument/2006/relationships/styles" Target="styles.xml"/><Relationship Id="rId21" Type="http://schemas.openxmlformats.org/officeDocument/2006/relationships/hyperlink" Target="https://internationalpublisher.id/journal/index.php/Bejam/article/view/149"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osta.co.uk/" TargetMode="External"/><Relationship Id="rId25" Type="http://schemas.openxmlformats.org/officeDocument/2006/relationships/hyperlink" Target="https://sdgs.un.org/goals" TargetMode="External"/><Relationship Id="rId2" Type="http://schemas.openxmlformats.org/officeDocument/2006/relationships/numbering" Target="numbering.xml"/><Relationship Id="rId16" Type="http://schemas.openxmlformats.org/officeDocument/2006/relationships/hyperlink" Target="https://link.springer.com/book/10.1007/978-3-031-54383-8" TargetMode="External"/><Relationship Id="rId20" Type="http://schemas.openxmlformats.org/officeDocument/2006/relationships/hyperlink" Target="https://www.cambridge.org/core/journals/enterprise-and-society/article/abs/sole-traders-the-role-of-the-extended-family-in-eighteenthcentury-atlantic-business-networks/8D5DB051D7B4250C2F47F9A4282E2B55"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1wqtxts1xzle7.cloudfront.net/126027978/100951220222873-libre.pdf?1767438347=&amp;response-content-disposition=inline%3B+filename%3DRELATIONSHIP_BETWEEN_THE_TAXPAYING_BENEF.pdf&amp;Expires=1772450464&amp;Signature=Xw0u~LiEb7lIVZRlI4TohpiT06fU093u6G2hME2irpfR6sO09CGNe-jjZlFvSHSttZLZlS550rEsD6up1k~T~0p2e1oVw8DzvlzkvqPYobuZxf2YjI3OI5jEqrGIY8PQKKCnghqV0JdEC-7kZhdgt9m~TypZHfzp8Fw3LuZ5eQmNJQIaUkOPCq-NfFlr6zSpdT2~FWPTvxEqfQpW5WfbEK89AWOlBAFgz6d7bsLLTmFDlXL3MdLLQj-SyJ72SaCUqIvUFhNYCEamZAULsbStqJ9b2LX4wwc3KM-oKQU2c~WVzqgQB7jphBnlyV8GAc1f53QKdm6Xs5-R1bxrRpSJbg__&amp;Key-Pair-Id=APKAJLOHF5GGSLRBV4ZA" TargetMode="External"/><Relationship Id="rId5" Type="http://schemas.openxmlformats.org/officeDocument/2006/relationships/webSettings" Target="webSettings.xml"/><Relationship Id="rId15" Type="http://schemas.openxmlformats.org/officeDocument/2006/relationships/hyperlink" Target="https://www.researchgate.net/profile/Ibrahim-Abu-Alsondos/publication/377573548_Measuring_the_ROI_of_paid_advertising_campaigns_in_digital_marketing_and_its_effect_on_business_profitability/links/65b4ef8779007454973c077d/Measuring-the-ROI-of-paid-advertising-campaigns-in-digital-marketing-and-its-effect-on-business-profitability.pdf" TargetMode="External"/><Relationship Id="rId23" Type="http://schemas.openxmlformats.org/officeDocument/2006/relationships/hyperlink" Target="https://www.mordorintelligence.com/industry-reports/united-kingdom-cafes-&amp;-bars-market"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google.com/maps/place/The+Green+Park/@51.5045693,-0.1459873,17z/data=!4m6!3m5!1s0x4876052881ff2bd9:0xdb5ab148cad5f1a3!8m2!3d51.5039416!4d-0.1434016!16zL20vMDFoYzR0?entry=ttu&amp;g_ep=EgoyMDI2MDIyNS4wIKXMDSoASAFQAw%3D%3D"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literasisainsnusantara.com/index.php/adman/article/view/53" TargetMode="External"/><Relationship Id="rId22" Type="http://schemas.openxmlformats.org/officeDocument/2006/relationships/hyperlink" Target="http://advancesinresearch.id/index.php/AJEB/article/view/210" TargetMode="External"/><Relationship Id="rId27" Type="http://schemas.openxmlformats.org/officeDocument/2006/relationships/hyperlink" Target="https://gemapublisher.com/index.php/jssbs/article/view/128"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5DC3B-CD03-4954-BE89-B7881622E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3686</Words>
  <Characters>21012</Characters>
  <Application>Microsoft Office Word</Application>
  <DocSecurity>0</DocSecurity>
  <Lines>175</Lines>
  <Paragraphs>49</Paragraphs>
  <ScaleCrop>false</ScaleCrop>
  <Company/>
  <LinksUpToDate>false</LinksUpToDate>
  <CharactersWithSpaces>24649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Benghiac</cp:lastModifiedBy>
  <cp:revision>7</cp:revision>
  <dcterms:created xsi:type="dcterms:W3CDTF">2026-03-06T14:08:00Z</dcterms:created>
  <dcterms:modified xsi:type="dcterms:W3CDTF">2026-03-06T16:24:00Z</dcterms:modified>
</cp:coreProperties>
</file>