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0EE6E6" w14:textId="2953235C" w:rsidR="008E0511" w:rsidRDefault="008E0511" w:rsidP="008E0511">
      <w:pPr>
        <w:rPr>
          <w:rFonts w:ascii="Arial" w:hAnsi="Arial" w:cs="Arial"/>
          <w:sz w:val="24"/>
          <w:szCs w:val="24"/>
          <w:u w:val="single"/>
          <w:lang w:val="cy-GB"/>
        </w:rPr>
      </w:pPr>
    </w:p>
    <w:p w14:paraId="09A0EE78" w14:textId="40BCED7B" w:rsidR="0077328C" w:rsidRDefault="008E0511" w:rsidP="008844C3">
      <w:pPr>
        <w:spacing w:line="360" w:lineRule="auto"/>
        <w:ind w:firstLine="720"/>
        <w:rPr>
          <w:rFonts w:ascii="Arial" w:hAnsi="Arial" w:cs="Arial"/>
          <w:sz w:val="24"/>
          <w:szCs w:val="24"/>
          <w:u w:val="single"/>
          <w:lang w:val="cy-GB"/>
        </w:rPr>
      </w:pPr>
      <w:r w:rsidRPr="008E0511">
        <w:rPr>
          <w:rFonts w:ascii="Arial" w:hAnsi="Arial" w:cs="Arial"/>
          <w:sz w:val="24"/>
          <w:szCs w:val="24"/>
          <w:u w:val="single"/>
          <w:lang w:val="cy-GB"/>
        </w:rPr>
        <w:t>Plant ag anghenion cymorth ychwanegol: Cynhwysiant, eiriolaeth a thegwch</w:t>
      </w:r>
    </w:p>
    <w:p w14:paraId="367AFAC7" w14:textId="77777777" w:rsidR="003D618C" w:rsidRDefault="003D618C" w:rsidP="008844C3">
      <w:pPr>
        <w:spacing w:line="360" w:lineRule="auto"/>
        <w:rPr>
          <w:rFonts w:ascii="Arial" w:hAnsi="Arial" w:cs="Arial"/>
          <w:sz w:val="24"/>
          <w:szCs w:val="24"/>
          <w:u w:val="single"/>
          <w:lang w:val="cy-GB"/>
        </w:rPr>
      </w:pPr>
    </w:p>
    <w:p w14:paraId="5EF4D095" w14:textId="15F36BCB" w:rsidR="008E0511" w:rsidRDefault="008E0511" w:rsidP="008844C3">
      <w:pPr>
        <w:spacing w:line="360" w:lineRule="auto"/>
        <w:rPr>
          <w:rFonts w:ascii="Arial" w:hAnsi="Arial" w:cs="Arial"/>
          <w:sz w:val="24"/>
          <w:szCs w:val="24"/>
          <w:u w:val="single"/>
          <w:lang w:val="cy-GB"/>
        </w:rPr>
      </w:pPr>
      <w:r>
        <w:rPr>
          <w:rFonts w:ascii="Arial" w:hAnsi="Arial" w:cs="Arial"/>
          <w:sz w:val="24"/>
          <w:szCs w:val="24"/>
          <w:u w:val="single"/>
          <w:lang w:val="cy-GB"/>
        </w:rPr>
        <w:t>Rhan 1</w:t>
      </w:r>
    </w:p>
    <w:p w14:paraId="56A226A7" w14:textId="77777777" w:rsidR="00E33415" w:rsidRDefault="00E33415" w:rsidP="00E33415">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Mae dallineb lliw yn effeithio 1 mewn pob 12 bachgen ac 1 mewn 200 merch (NHS, 2019), felly yn eithaf cyffredin ynghylch plant ifanc. Mae erthygl 23 o Gonfensiwn y Cenhedloedd Unedig ar Hawliau’r Plentyn (CCUHP) yn nodi:</w:t>
      </w:r>
    </w:p>
    <w:p w14:paraId="25B1BC72" w14:textId="77777777" w:rsidR="00E33415" w:rsidRDefault="00E33415" w:rsidP="00E33415">
      <w:pPr>
        <w:autoSpaceDE w:val="0"/>
        <w:autoSpaceDN w:val="0"/>
        <w:adjustRightInd w:val="0"/>
        <w:spacing w:line="240" w:lineRule="auto"/>
        <w:ind w:left="850" w:right="850"/>
        <w:rPr>
          <w:rFonts w:ascii="Arial" w:hAnsi="Arial" w:cs="Arial"/>
          <w:sz w:val="24"/>
          <w:szCs w:val="24"/>
          <w:lang w:val="cy-GB"/>
        </w:rPr>
      </w:pPr>
      <w:r>
        <w:rPr>
          <w:rFonts w:ascii="Arial" w:hAnsi="Arial" w:cs="Arial"/>
          <w:sz w:val="24"/>
          <w:szCs w:val="24"/>
          <w:lang w:val="cy-GB"/>
        </w:rPr>
        <w:t xml:space="preserve">A child with a disability has the right to live a full and decent life with dignity and, as far as possible, independence and to play an active part in the community. Governments must do all they can to support disabled children and their families. </w:t>
      </w:r>
    </w:p>
    <w:p w14:paraId="2E972AD8" w14:textId="77777777" w:rsidR="00E33415" w:rsidRDefault="00E33415" w:rsidP="00E33415">
      <w:pPr>
        <w:autoSpaceDE w:val="0"/>
        <w:autoSpaceDN w:val="0"/>
        <w:adjustRightInd w:val="0"/>
        <w:spacing w:line="240" w:lineRule="auto"/>
        <w:ind w:left="850" w:right="850"/>
        <w:rPr>
          <w:rFonts w:ascii="Arial" w:hAnsi="Arial" w:cs="Arial"/>
          <w:sz w:val="24"/>
          <w:szCs w:val="24"/>
          <w:lang w:val="cy-GB"/>
        </w:rPr>
      </w:pP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r>
      <w:r>
        <w:rPr>
          <w:rFonts w:ascii="Arial" w:hAnsi="Arial" w:cs="Arial"/>
          <w:sz w:val="24"/>
          <w:szCs w:val="24"/>
          <w:lang w:val="cy-GB"/>
        </w:rPr>
        <w:tab/>
        <w:t xml:space="preserve">      (UNICEF, 2019: 1)</w:t>
      </w:r>
    </w:p>
    <w:p w14:paraId="359379DB" w14:textId="6D2B76C9" w:rsidR="00E33415" w:rsidRDefault="00E33415" w:rsidP="00E33415">
      <w:pPr>
        <w:autoSpaceDE w:val="0"/>
        <w:autoSpaceDN w:val="0"/>
        <w:adjustRightInd w:val="0"/>
        <w:spacing w:line="360" w:lineRule="auto"/>
        <w:ind w:right="850"/>
        <w:jc w:val="both"/>
        <w:rPr>
          <w:rFonts w:ascii="Arial" w:hAnsi="Arial" w:cs="Arial"/>
          <w:sz w:val="24"/>
          <w:szCs w:val="24"/>
          <w:lang w:val="cy-GB"/>
        </w:rPr>
      </w:pPr>
      <w:r>
        <w:rPr>
          <w:rFonts w:ascii="Arial" w:hAnsi="Arial" w:cs="Arial"/>
          <w:sz w:val="24"/>
          <w:szCs w:val="24"/>
          <w:lang w:val="cy-GB"/>
        </w:rPr>
        <w:t>Mae’r erthygl yma yn amlwg yn nodi pwysigrwydd bod plant gydag anableddau yn derbyn cefnogaeth effeithiol. Ond i gyrraedd gofynion erthygl 23 mae ymyrraeth gynnar yn hanfodol i sicrhau fod y gefnogaeth yna wrth i’r plant datblygu’n ifanc.</w:t>
      </w:r>
      <w:r w:rsidR="002F2145">
        <w:rPr>
          <w:rFonts w:ascii="Arial" w:hAnsi="Arial" w:cs="Arial"/>
          <w:sz w:val="24"/>
          <w:szCs w:val="24"/>
          <w:lang w:val="cy-GB"/>
        </w:rPr>
        <w:t xml:space="preserve"> Yn ol Powell (2019) diffiniad o ymyrraeth gynnar yw y proses o gael diagnosis yn ifanc ac wedyn atal unrhy</w:t>
      </w:r>
      <w:r w:rsidR="00614782">
        <w:rPr>
          <w:rFonts w:ascii="Arial" w:hAnsi="Arial" w:cs="Arial"/>
          <w:sz w:val="24"/>
          <w:szCs w:val="24"/>
          <w:lang w:val="cy-GB"/>
        </w:rPr>
        <w:t xml:space="preserve">w </w:t>
      </w:r>
      <w:r w:rsidR="002F2145">
        <w:rPr>
          <w:rFonts w:ascii="Arial" w:hAnsi="Arial" w:cs="Arial"/>
          <w:sz w:val="24"/>
          <w:szCs w:val="24"/>
          <w:lang w:val="cy-GB"/>
        </w:rPr>
        <w:t>problemau datblygiadol wrth i blant heneiddio.</w:t>
      </w:r>
      <w:r w:rsidR="00CF2165">
        <w:rPr>
          <w:rFonts w:ascii="Arial" w:hAnsi="Arial" w:cs="Arial"/>
          <w:sz w:val="24"/>
          <w:szCs w:val="24"/>
          <w:lang w:val="cy-GB"/>
        </w:rPr>
        <w:t xml:space="preserve"> Felly wrth ystyried y diffiniad yma mae ymyrraeth gynnar yn hanfodol i blant ag unrhyw anghenion, i sicrhau datblygiad digonol.</w:t>
      </w:r>
      <w:r>
        <w:rPr>
          <w:rFonts w:ascii="Arial" w:hAnsi="Arial" w:cs="Arial"/>
          <w:sz w:val="24"/>
          <w:szCs w:val="24"/>
          <w:lang w:val="cy-GB"/>
        </w:rPr>
        <w:t xml:space="preserve"> Fodd bynnag </w:t>
      </w:r>
      <w:r w:rsidR="00E6511E">
        <w:rPr>
          <w:rFonts w:ascii="Arial" w:hAnsi="Arial" w:cs="Arial"/>
          <w:sz w:val="24"/>
          <w:szCs w:val="24"/>
          <w:lang w:val="cy-GB"/>
        </w:rPr>
        <w:t>tarfodir</w:t>
      </w:r>
      <w:r>
        <w:rPr>
          <w:rFonts w:ascii="Arial" w:hAnsi="Arial" w:cs="Arial"/>
          <w:sz w:val="24"/>
          <w:szCs w:val="24"/>
          <w:lang w:val="cy-GB"/>
        </w:rPr>
        <w:t xml:space="preserve"> sefydliad ‘Colour Blind Awareness’ (2019a) am bwysigrwydd bod dallineb lliw yn cael ei ystyried fel ADY. Ond ar hyn o bryd nid yw dallineb lliw yn cael ei weld fel ADY yn y Deyrnas Unedig (RNIB, 2017). Felly nid yw plant ag y dallineb gwastad yn cael yr ymyrraeth gynnar sydd angen, o ganlyniad i’r diffyg hyfforddiant sydd ar gael i weithwyr allu adnabod arwyddion o’r anabledd (Colour Blind Awareness, 2019b). Er hyn nodir Prifysgol Cambridge (2020a) ei fod yn ystyried dallineb lliw fel anabledd ac yn cefnogi myfyrwyr o dan y ddeddf cydraddoldeb. Mae’r ddeddf cydraddoldeb (2010:1) yn nodi “if the impairment has a substantial and long-term adverse effect on the persons ability to carry out normal day-to-day activities”, wedyn mae angen ymyrraeth a chefnogaeth o ansawdd i allu ymdopi ag hyn. </w:t>
      </w:r>
      <w:r w:rsidR="00AE45C6">
        <w:rPr>
          <w:rFonts w:ascii="Arial" w:hAnsi="Arial" w:cs="Arial"/>
          <w:sz w:val="24"/>
          <w:szCs w:val="24"/>
          <w:lang w:val="cy-GB"/>
        </w:rPr>
        <w:t>Ac i rai sydd ag dallineb lliw difrifol</w:t>
      </w:r>
      <w:r w:rsidR="007D6CBD">
        <w:rPr>
          <w:rFonts w:ascii="Arial" w:hAnsi="Arial" w:cs="Arial"/>
          <w:sz w:val="24"/>
          <w:szCs w:val="24"/>
          <w:lang w:val="cy-GB"/>
        </w:rPr>
        <w:t xml:space="preserve"> gall hyn amaharu ar fywydau felly bydd angen ymyrraeth.</w:t>
      </w:r>
      <w:r>
        <w:rPr>
          <w:rFonts w:ascii="Arial" w:hAnsi="Arial" w:cs="Arial"/>
          <w:sz w:val="24"/>
          <w:szCs w:val="24"/>
          <w:lang w:val="cy-GB"/>
        </w:rPr>
        <w:t xml:space="preserve">Trwy sicrhau fod yna ymyrraeth gynnar, mae’r llywodraeth wedyn yn dilyn erthygl 23 trwy gefnogi’r plentyn. </w:t>
      </w:r>
      <w:r w:rsidR="0099301B">
        <w:rPr>
          <w:rFonts w:ascii="Arial" w:hAnsi="Arial" w:cs="Arial"/>
          <w:sz w:val="24"/>
          <w:szCs w:val="24"/>
          <w:lang w:val="cy-GB"/>
        </w:rPr>
        <w:t>Edrychir wedyn ar</w:t>
      </w:r>
      <w:r>
        <w:rPr>
          <w:rFonts w:ascii="Arial" w:hAnsi="Arial" w:cs="Arial"/>
          <w:sz w:val="24"/>
          <w:szCs w:val="24"/>
          <w:lang w:val="cy-GB"/>
        </w:rPr>
        <w:t xml:space="preserve"> </w:t>
      </w:r>
      <w:r w:rsidR="0099301B">
        <w:rPr>
          <w:rFonts w:ascii="Arial" w:hAnsi="Arial" w:cs="Arial"/>
          <w:sz w:val="24"/>
          <w:szCs w:val="24"/>
          <w:lang w:val="cy-GB"/>
        </w:rPr>
        <w:t>b</w:t>
      </w:r>
      <w:r>
        <w:rPr>
          <w:rFonts w:ascii="Arial" w:hAnsi="Arial" w:cs="Arial"/>
          <w:sz w:val="24"/>
          <w:szCs w:val="24"/>
          <w:lang w:val="cy-GB"/>
        </w:rPr>
        <w:t xml:space="preserve">roses benodol </w:t>
      </w:r>
      <w:r>
        <w:rPr>
          <w:rFonts w:ascii="Arial" w:hAnsi="Arial" w:cs="Arial"/>
          <w:sz w:val="24"/>
          <w:szCs w:val="24"/>
          <w:lang w:val="cy-GB"/>
        </w:rPr>
        <w:lastRenderedPageBreak/>
        <w:t xml:space="preserve">mae angen i gefnogi’r plentyn a beth yw’r blaenoriaethau (Ostrosky et al, 2017). </w:t>
      </w:r>
      <w:r w:rsidR="004D3168">
        <w:rPr>
          <w:rFonts w:ascii="Arial" w:hAnsi="Arial" w:cs="Arial"/>
          <w:sz w:val="24"/>
          <w:szCs w:val="24"/>
          <w:lang w:val="cy-GB"/>
        </w:rPr>
        <w:t>Ond mae’n amlwg fod angen yr ymyrraeth gynnar i allu adnabod y gefnogaeth fydd angen.</w:t>
      </w:r>
    </w:p>
    <w:p w14:paraId="75B68F9C" w14:textId="21774E53" w:rsidR="00E33415" w:rsidRDefault="00E33415" w:rsidP="00E33415">
      <w:pPr>
        <w:autoSpaceDE w:val="0"/>
        <w:autoSpaceDN w:val="0"/>
        <w:adjustRightInd w:val="0"/>
        <w:spacing w:line="360" w:lineRule="auto"/>
        <w:ind w:right="850"/>
        <w:jc w:val="both"/>
        <w:rPr>
          <w:rFonts w:ascii="Arial" w:hAnsi="Arial" w:cs="Arial"/>
          <w:sz w:val="24"/>
          <w:szCs w:val="24"/>
          <w:lang w:val="cy-GB"/>
        </w:rPr>
      </w:pPr>
      <w:r>
        <w:rPr>
          <w:rFonts w:ascii="Arial" w:hAnsi="Arial" w:cs="Arial"/>
          <w:sz w:val="24"/>
          <w:szCs w:val="24"/>
          <w:lang w:val="cy-GB"/>
        </w:rPr>
        <w:t xml:space="preserve"> Nodir Nutbrown et al (2013) disgwyl</w:t>
      </w:r>
      <w:r w:rsidR="0099301B">
        <w:rPr>
          <w:rFonts w:ascii="Arial" w:hAnsi="Arial" w:cs="Arial"/>
          <w:sz w:val="24"/>
          <w:szCs w:val="24"/>
          <w:lang w:val="cy-GB"/>
        </w:rPr>
        <w:t>ir</w:t>
      </w:r>
      <w:r>
        <w:rPr>
          <w:rFonts w:ascii="Arial" w:hAnsi="Arial" w:cs="Arial"/>
          <w:sz w:val="24"/>
          <w:szCs w:val="24"/>
          <w:lang w:val="cy-GB"/>
        </w:rPr>
        <w:t xml:space="preserve"> i bobl fod yn gymwys a ddeall am ymyrraeth gynnar, oherwydd gall hyn oedi unrhyw broblemau datblygiadol. </w:t>
      </w:r>
      <w:r w:rsidR="0099301B">
        <w:rPr>
          <w:rFonts w:ascii="Arial" w:hAnsi="Arial" w:cs="Arial"/>
          <w:sz w:val="24"/>
          <w:szCs w:val="24"/>
          <w:lang w:val="cy-GB"/>
        </w:rPr>
        <w:t>S</w:t>
      </w:r>
      <w:r>
        <w:rPr>
          <w:rFonts w:ascii="Arial" w:hAnsi="Arial" w:cs="Arial"/>
          <w:sz w:val="24"/>
          <w:szCs w:val="24"/>
          <w:lang w:val="cy-GB"/>
        </w:rPr>
        <w:t>on</w:t>
      </w:r>
      <w:r w:rsidR="0099301B">
        <w:rPr>
          <w:rFonts w:ascii="Arial" w:hAnsi="Arial" w:cs="Arial"/>
          <w:sz w:val="24"/>
          <w:szCs w:val="24"/>
          <w:lang w:val="cy-GB"/>
        </w:rPr>
        <w:t>nir nifer</w:t>
      </w:r>
      <w:r>
        <w:rPr>
          <w:rFonts w:ascii="Arial" w:hAnsi="Arial" w:cs="Arial"/>
          <w:sz w:val="24"/>
          <w:szCs w:val="24"/>
          <w:lang w:val="cy-GB"/>
        </w:rPr>
        <w:t xml:space="preserve"> am bwysigrwydd o ymyrraeth gynnar ond hefyd yr angen i gynnwys rhieni a theulu yn yr ymyrraeth i gael cefnogaeth ychwanegol ac ennill fwy o ddealltwriaeth </w:t>
      </w:r>
      <w:r w:rsidR="004D3168">
        <w:rPr>
          <w:rFonts w:ascii="Arial" w:hAnsi="Arial" w:cs="Arial"/>
          <w:sz w:val="24"/>
          <w:szCs w:val="24"/>
          <w:lang w:val="cy-GB"/>
        </w:rPr>
        <w:t xml:space="preserve">am y blant </w:t>
      </w:r>
      <w:r>
        <w:rPr>
          <w:rFonts w:ascii="Arial" w:hAnsi="Arial" w:cs="Arial"/>
          <w:sz w:val="24"/>
          <w:szCs w:val="24"/>
          <w:lang w:val="cy-GB"/>
        </w:rPr>
        <w:t>(Carpenter, 2005:177;</w:t>
      </w:r>
      <w:r>
        <w:rPr>
          <w:rFonts w:ascii="Calibri" w:hAnsi="Calibri" w:cs="Calibri"/>
        </w:rPr>
        <w:t xml:space="preserve"> </w:t>
      </w:r>
      <w:r>
        <w:rPr>
          <w:rFonts w:ascii="Arial" w:hAnsi="Arial" w:cs="Arial"/>
          <w:sz w:val="24"/>
          <w:szCs w:val="24"/>
          <w:lang w:val="cy-GB"/>
        </w:rPr>
        <w:t>Odom, Hanson, Blackman &amp; Kaul, 2003). Felly wrth ystyried plant sydd yn dioddef o nam llygaid maent yn gweld hi’n anodd gallu deall lliw, oherwydd nid yw’r gallu i weld yn debyg i’r synnwyr o allu cyffwrdd; nid oes modd teimlo lliw. Felly mae plant ddim yn ddeall y cysondeb o liw.</w:t>
      </w:r>
      <w:r>
        <w:rPr>
          <w:rFonts w:ascii="Calibri" w:hAnsi="Calibri" w:cs="Calibri"/>
        </w:rPr>
        <w:t xml:space="preserve"> </w:t>
      </w:r>
      <w:r w:rsidR="0099301B">
        <w:rPr>
          <w:rFonts w:ascii="Arial" w:hAnsi="Arial" w:cs="Arial"/>
          <w:sz w:val="24"/>
          <w:szCs w:val="24"/>
          <w:lang w:val="cy-GB"/>
        </w:rPr>
        <w:t xml:space="preserve">Felly </w:t>
      </w:r>
      <w:r>
        <w:rPr>
          <w:rFonts w:ascii="Arial" w:hAnsi="Arial" w:cs="Arial"/>
          <w:sz w:val="24"/>
          <w:szCs w:val="24"/>
          <w:lang w:val="cy-GB"/>
        </w:rPr>
        <w:t>pwysleisir Dimitorva-Radojichikj (2015) bod plant yn cael ymyrraeth gynnar, i allu derbyn cymorth bydd yn cefnogi ei ddatblygiad a’r ffordd maent yn ymdopi a’i byd o’i amgylch (BBC Breakfast, 2019c).</w:t>
      </w:r>
      <w:r w:rsidR="006B7ABB">
        <w:rPr>
          <w:rFonts w:ascii="Arial" w:hAnsi="Arial" w:cs="Arial"/>
          <w:sz w:val="24"/>
          <w:szCs w:val="24"/>
          <w:lang w:val="cy-GB"/>
        </w:rPr>
        <w:t xml:space="preserve"> Golygir hyn wedyn bydd plant yn gallu deall lliwiau wrth iddynt derbyn cymorth gan ymarferwyr.</w:t>
      </w:r>
      <w:r>
        <w:rPr>
          <w:rFonts w:ascii="Arial" w:hAnsi="Arial" w:cs="Arial"/>
          <w:sz w:val="24"/>
          <w:szCs w:val="24"/>
          <w:lang w:val="cy-GB"/>
        </w:rPr>
        <w:t xml:space="preserve"> Nodwyd yng nghynt am bwysigrwydd bod yn gymwysedig, ond mewn gwirionedd nid yw pob ymarferwr yn teimlo’n hyderus yn</w:t>
      </w:r>
      <w:r w:rsidR="0099301B">
        <w:rPr>
          <w:rFonts w:ascii="Arial" w:hAnsi="Arial" w:cs="Arial"/>
          <w:sz w:val="24"/>
          <w:szCs w:val="24"/>
          <w:lang w:val="cy-GB"/>
        </w:rPr>
        <w:t xml:space="preserve"> </w:t>
      </w:r>
      <w:r>
        <w:rPr>
          <w:rFonts w:ascii="Arial" w:hAnsi="Arial" w:cs="Arial"/>
          <w:sz w:val="24"/>
          <w:szCs w:val="24"/>
          <w:lang w:val="cy-GB"/>
        </w:rPr>
        <w:t xml:space="preserve">cynorthwyo plant gyda ADY (Mitchell, 2019). Fodd bynnag nodir dogfen gan Lywodraeth Cymru bod angen i leoliadau sicrhau ei fod yn hyfforddi unrhyw aelod o staff bydd yn gweithio’n agos gyda phlant ADY. Felly i sicrhau ei fod yn gymwys a gyda’r gallu i gynorthwyo’r plant yn effeithiol ond hefyd </w:t>
      </w:r>
      <w:r w:rsidR="006B7ABB">
        <w:rPr>
          <w:rFonts w:ascii="Arial" w:hAnsi="Arial" w:cs="Arial"/>
          <w:sz w:val="24"/>
          <w:szCs w:val="24"/>
          <w:lang w:val="cy-GB"/>
        </w:rPr>
        <w:t xml:space="preserve">cefnogi </w:t>
      </w:r>
      <w:r>
        <w:rPr>
          <w:rFonts w:ascii="Arial" w:hAnsi="Arial" w:cs="Arial"/>
          <w:sz w:val="24"/>
          <w:szCs w:val="24"/>
          <w:lang w:val="cy-GB"/>
        </w:rPr>
        <w:t>ymarferwyr arall</w:t>
      </w:r>
      <w:r w:rsidR="006B7ABB">
        <w:rPr>
          <w:rFonts w:ascii="Arial" w:hAnsi="Arial" w:cs="Arial"/>
          <w:sz w:val="24"/>
          <w:szCs w:val="24"/>
          <w:lang w:val="cy-GB"/>
        </w:rPr>
        <w:t xml:space="preserve"> sydd yn cysyltiad ag phlant ADY</w:t>
      </w:r>
      <w:r>
        <w:rPr>
          <w:rFonts w:ascii="Arial" w:hAnsi="Arial" w:cs="Arial"/>
          <w:sz w:val="24"/>
          <w:szCs w:val="24"/>
          <w:lang w:val="cy-GB"/>
        </w:rPr>
        <w:t xml:space="preserve">. </w:t>
      </w:r>
    </w:p>
    <w:p w14:paraId="77B057B1" w14:textId="444A4BDE" w:rsidR="00E33415" w:rsidRDefault="00E33415" w:rsidP="00E33415">
      <w:pPr>
        <w:autoSpaceDE w:val="0"/>
        <w:autoSpaceDN w:val="0"/>
        <w:adjustRightInd w:val="0"/>
        <w:spacing w:line="360" w:lineRule="auto"/>
        <w:ind w:right="850"/>
        <w:jc w:val="both"/>
        <w:rPr>
          <w:rFonts w:ascii="Arial" w:hAnsi="Arial" w:cs="Arial"/>
          <w:sz w:val="24"/>
          <w:szCs w:val="24"/>
          <w:lang w:val="cy-GB"/>
        </w:rPr>
      </w:pPr>
      <w:r>
        <w:rPr>
          <w:rFonts w:ascii="Arial" w:hAnsi="Arial" w:cs="Arial"/>
          <w:sz w:val="24"/>
          <w:szCs w:val="24"/>
          <w:lang w:val="cy-GB"/>
        </w:rPr>
        <w:t xml:space="preserve">Fodd bynnag nid yw’r Comisiwn Ewropeaidd (2018) yn ystyried plant o dan 5 mlwydd oed yn ddigon deallus am liwiau i allu gwneud prawf digon eglur. Bydd hyn yn effeithio ar y gallu i gyflawni ymyrraeth gynnar i blant ag dallineb lliw efallai sydd yn amharu ar ei addysg. </w:t>
      </w:r>
      <w:r w:rsidR="00571E8D">
        <w:rPr>
          <w:rFonts w:ascii="Arial" w:hAnsi="Arial" w:cs="Arial"/>
          <w:sz w:val="24"/>
          <w:szCs w:val="24"/>
          <w:lang w:val="cy-GB"/>
        </w:rPr>
        <w:t>Oherwydd ni fydd y plant yn derbyn cymorth bydd yn allweddol i</w:t>
      </w:r>
      <w:r w:rsidR="00027787">
        <w:rPr>
          <w:rFonts w:ascii="Arial" w:hAnsi="Arial" w:cs="Arial"/>
          <w:sz w:val="24"/>
          <w:szCs w:val="24"/>
          <w:lang w:val="cy-GB"/>
        </w:rPr>
        <w:t xml:space="preserve"> </w:t>
      </w:r>
      <w:r w:rsidR="00571E8D">
        <w:rPr>
          <w:rFonts w:ascii="Arial" w:hAnsi="Arial" w:cs="Arial"/>
          <w:sz w:val="24"/>
          <w:szCs w:val="24"/>
          <w:lang w:val="cy-GB"/>
        </w:rPr>
        <w:t xml:space="preserve"> ddyfodol</w:t>
      </w:r>
      <w:r w:rsidR="00027787">
        <w:rPr>
          <w:rFonts w:ascii="Arial" w:hAnsi="Arial" w:cs="Arial"/>
          <w:sz w:val="24"/>
          <w:szCs w:val="24"/>
          <w:lang w:val="cy-GB"/>
        </w:rPr>
        <w:t xml:space="preserve"> nhw</w:t>
      </w:r>
      <w:r w:rsidR="00571E8D">
        <w:rPr>
          <w:rFonts w:ascii="Arial" w:hAnsi="Arial" w:cs="Arial"/>
          <w:sz w:val="24"/>
          <w:szCs w:val="24"/>
          <w:lang w:val="cy-GB"/>
        </w:rPr>
        <w:t xml:space="preserve">. </w:t>
      </w:r>
      <w:r w:rsidR="00655ED2">
        <w:rPr>
          <w:rFonts w:ascii="Arial" w:hAnsi="Arial" w:cs="Arial"/>
          <w:sz w:val="24"/>
          <w:szCs w:val="24"/>
          <w:lang w:val="cy-GB"/>
        </w:rPr>
        <w:t xml:space="preserve">Ymchwilir </w:t>
      </w:r>
      <w:r>
        <w:rPr>
          <w:rFonts w:ascii="Arial" w:hAnsi="Arial" w:cs="Arial"/>
          <w:sz w:val="24"/>
          <w:szCs w:val="24"/>
          <w:lang w:val="cy-GB"/>
        </w:rPr>
        <w:t>Cunningham et al (2013) ar y ffyrdd gorau o wneud diagnosis o ddallineb lliw yn blant ifanc. Yn yr ymchwil y ffordd gorau yw trwy ddefnyddio ‘Ishihara plates’ (sef y ffordd fwyaf cyffredin) gyda rhifau syml rhwng 1-5</w:t>
      </w:r>
      <w:r w:rsidR="00655ED2">
        <w:rPr>
          <w:rFonts w:ascii="Arial" w:hAnsi="Arial" w:cs="Arial"/>
          <w:sz w:val="24"/>
          <w:szCs w:val="24"/>
          <w:lang w:val="cy-GB"/>
        </w:rPr>
        <w:t>. Dangosir fod plant</w:t>
      </w:r>
      <w:r>
        <w:rPr>
          <w:rFonts w:ascii="Arial" w:hAnsi="Arial" w:cs="Arial"/>
          <w:sz w:val="24"/>
          <w:szCs w:val="24"/>
          <w:lang w:val="cy-GB"/>
        </w:rPr>
        <w:t xml:space="preserve"> 3 mlwydd oed yn gallu</w:t>
      </w:r>
      <w:r w:rsidR="00655ED2">
        <w:rPr>
          <w:rFonts w:ascii="Arial" w:hAnsi="Arial" w:cs="Arial"/>
          <w:sz w:val="24"/>
          <w:szCs w:val="24"/>
          <w:lang w:val="cy-GB"/>
        </w:rPr>
        <w:t xml:space="preserve"> cael diagnosis positif</w:t>
      </w:r>
      <w:r>
        <w:rPr>
          <w:rFonts w:ascii="Arial" w:hAnsi="Arial" w:cs="Arial"/>
          <w:sz w:val="24"/>
          <w:szCs w:val="24"/>
          <w:lang w:val="cy-GB"/>
        </w:rPr>
        <w:t>.</w:t>
      </w:r>
      <w:r w:rsidR="00027787">
        <w:rPr>
          <w:rFonts w:ascii="Calibri" w:hAnsi="Calibri" w:cs="Calibri"/>
        </w:rPr>
        <w:t xml:space="preserve"> </w:t>
      </w:r>
      <w:r w:rsidR="00655ED2">
        <w:rPr>
          <w:rFonts w:ascii="Arial" w:hAnsi="Arial" w:cs="Arial"/>
          <w:sz w:val="24"/>
          <w:szCs w:val="24"/>
        </w:rPr>
        <w:t xml:space="preserve">felly gall plant </w:t>
      </w:r>
      <w:proofErr w:type="spellStart"/>
      <w:r w:rsidR="00655ED2">
        <w:rPr>
          <w:rFonts w:ascii="Arial" w:hAnsi="Arial" w:cs="Arial"/>
          <w:sz w:val="24"/>
          <w:szCs w:val="24"/>
        </w:rPr>
        <w:t>derbyn</w:t>
      </w:r>
      <w:proofErr w:type="spellEnd"/>
      <w:r w:rsidR="00655ED2">
        <w:rPr>
          <w:rFonts w:ascii="Arial" w:hAnsi="Arial" w:cs="Arial"/>
          <w:sz w:val="24"/>
          <w:szCs w:val="24"/>
        </w:rPr>
        <w:t xml:space="preserve"> </w:t>
      </w:r>
      <w:proofErr w:type="spellStart"/>
      <w:r w:rsidR="00655ED2">
        <w:rPr>
          <w:rFonts w:ascii="Arial" w:hAnsi="Arial" w:cs="Arial"/>
          <w:sz w:val="24"/>
          <w:szCs w:val="24"/>
        </w:rPr>
        <w:t>cymorth</w:t>
      </w:r>
      <w:proofErr w:type="spellEnd"/>
      <w:r w:rsidR="00655ED2">
        <w:rPr>
          <w:rFonts w:ascii="Arial" w:hAnsi="Arial" w:cs="Arial"/>
          <w:sz w:val="24"/>
          <w:szCs w:val="24"/>
        </w:rPr>
        <w:t xml:space="preserve"> </w:t>
      </w:r>
      <w:proofErr w:type="spellStart"/>
      <w:r w:rsidR="00655ED2">
        <w:rPr>
          <w:rFonts w:ascii="Arial" w:hAnsi="Arial" w:cs="Arial"/>
          <w:sz w:val="24"/>
          <w:szCs w:val="24"/>
        </w:rPr>
        <w:t>effeithiol</w:t>
      </w:r>
      <w:proofErr w:type="spellEnd"/>
      <w:r w:rsidR="00655ED2">
        <w:rPr>
          <w:rFonts w:ascii="Arial" w:hAnsi="Arial" w:cs="Arial"/>
          <w:sz w:val="24"/>
          <w:szCs w:val="24"/>
        </w:rPr>
        <w:t xml:space="preserve"> </w:t>
      </w:r>
      <w:proofErr w:type="spellStart"/>
      <w:r w:rsidR="00655ED2">
        <w:rPr>
          <w:rFonts w:ascii="Arial" w:hAnsi="Arial" w:cs="Arial"/>
          <w:sz w:val="24"/>
          <w:szCs w:val="24"/>
        </w:rPr>
        <w:t>yn</w:t>
      </w:r>
      <w:proofErr w:type="spellEnd"/>
      <w:r w:rsidR="00655ED2">
        <w:rPr>
          <w:rFonts w:ascii="Arial" w:hAnsi="Arial" w:cs="Arial"/>
          <w:sz w:val="24"/>
          <w:szCs w:val="24"/>
        </w:rPr>
        <w:t xml:space="preserve"> </w:t>
      </w:r>
      <w:proofErr w:type="spellStart"/>
      <w:r w:rsidR="00655ED2">
        <w:rPr>
          <w:rFonts w:ascii="Arial" w:hAnsi="Arial" w:cs="Arial"/>
          <w:sz w:val="24"/>
          <w:szCs w:val="24"/>
        </w:rPr>
        <w:t>ifanc</w:t>
      </w:r>
      <w:proofErr w:type="spellEnd"/>
      <w:r w:rsidR="00655ED2">
        <w:rPr>
          <w:rFonts w:ascii="Arial" w:hAnsi="Arial" w:cs="Arial"/>
          <w:sz w:val="24"/>
          <w:szCs w:val="24"/>
        </w:rPr>
        <w:t>.</w:t>
      </w:r>
      <w:r w:rsidR="000E0AC3">
        <w:rPr>
          <w:rFonts w:ascii="Arial" w:hAnsi="Arial" w:cs="Arial"/>
          <w:sz w:val="24"/>
          <w:szCs w:val="24"/>
          <w:lang w:val="cy-GB"/>
        </w:rPr>
        <w:t xml:space="preserve"> Enwedig w</w:t>
      </w:r>
      <w:r>
        <w:rPr>
          <w:rFonts w:ascii="Arial" w:hAnsi="Arial" w:cs="Arial"/>
          <w:sz w:val="24"/>
          <w:szCs w:val="24"/>
          <w:lang w:val="cy-GB"/>
        </w:rPr>
        <w:t xml:space="preserve">rth i blant cael ei diagnosis yn gynnar bydd modd i athrawon dosbarth a gweithwyr addasu agweddau o’r dosbarth i gefnogi datblygiad y </w:t>
      </w:r>
      <w:r>
        <w:rPr>
          <w:rFonts w:ascii="Arial" w:hAnsi="Arial" w:cs="Arial"/>
          <w:sz w:val="24"/>
          <w:szCs w:val="24"/>
          <w:lang w:val="cy-GB"/>
        </w:rPr>
        <w:lastRenderedPageBreak/>
        <w:t>plant er enghraifft bydd addasu golau'r dosbarth yn helpu (Kōrero, 2016</w:t>
      </w:r>
      <w:r w:rsidR="00655ED2">
        <w:rPr>
          <w:rFonts w:ascii="Arial" w:hAnsi="Arial" w:cs="Arial"/>
          <w:sz w:val="24"/>
          <w:szCs w:val="24"/>
          <w:lang w:val="cy-GB"/>
        </w:rPr>
        <w:t>). Cefnogir addasu’r golau oherwydd mae modd i blant gweld y lliwau yn plaen, felly yn cefnogi i wneud gweithgareddau.</w:t>
      </w:r>
    </w:p>
    <w:p w14:paraId="0F208BF5" w14:textId="380D2C83" w:rsidR="00E33415" w:rsidRDefault="00E33415" w:rsidP="00E33415">
      <w:pPr>
        <w:spacing w:line="360" w:lineRule="auto"/>
        <w:rPr>
          <w:rFonts w:ascii="Arial" w:hAnsi="Arial" w:cs="Arial"/>
          <w:sz w:val="24"/>
          <w:szCs w:val="24"/>
          <w:u w:val="single"/>
          <w:lang w:val="cy-GB"/>
        </w:rPr>
      </w:pPr>
      <w:r>
        <w:rPr>
          <w:rFonts w:ascii="Arial" w:hAnsi="Arial" w:cs="Arial"/>
          <w:sz w:val="24"/>
          <w:szCs w:val="24"/>
          <w:lang w:val="cy-GB"/>
        </w:rPr>
        <w:t xml:space="preserve">Yn ôl Daddow (2017) mae nifer o agweddau o ysgol yn gallu bod yn heriol i blant gyda dallineb lliw, mae’n anodd gallu adnabod lliwiau ar y bwrdd neu wrth wneud celf. Mae hyn yn cyd-fynd gydag erthygl 31 o’r CCUHP bod gan bob plentyn yr hawl i chwarae ac i ymuno ag gweithgareddau. Mae yna frwydrau i blant ag dallineb lliw o ganlyniad i fethu gweld lliwiau creonau yn yr ysgol, yn ogystal ag y frwydr </w:t>
      </w:r>
      <w:r w:rsidR="000E0AC3">
        <w:rPr>
          <w:rFonts w:ascii="Arial" w:hAnsi="Arial" w:cs="Arial"/>
          <w:sz w:val="24"/>
          <w:szCs w:val="24"/>
          <w:lang w:val="cy-GB"/>
        </w:rPr>
        <w:t xml:space="preserve">methu </w:t>
      </w:r>
      <w:r>
        <w:rPr>
          <w:rFonts w:ascii="Arial" w:hAnsi="Arial" w:cs="Arial"/>
          <w:sz w:val="24"/>
          <w:szCs w:val="24"/>
          <w:lang w:val="cy-GB"/>
        </w:rPr>
        <w:t xml:space="preserve">chwarae yn dimoedd chwaraeon (Green, 2011:100; Colour Blind Awareness, 2019d). Fodd bynnag er </w:t>
      </w:r>
      <w:r w:rsidR="00552747">
        <w:rPr>
          <w:rFonts w:ascii="Arial" w:hAnsi="Arial" w:cs="Arial"/>
          <w:sz w:val="24"/>
          <w:szCs w:val="24"/>
          <w:lang w:val="cy-GB"/>
        </w:rPr>
        <w:t>llwyth</w:t>
      </w:r>
      <w:r>
        <w:rPr>
          <w:rFonts w:ascii="Arial" w:hAnsi="Arial" w:cs="Arial"/>
          <w:sz w:val="24"/>
          <w:szCs w:val="24"/>
          <w:lang w:val="cy-GB"/>
        </w:rPr>
        <w:t xml:space="preserve"> o wybodaeth sydd yn nodi brwydrau plant ag dallineb lliw, nid yw llawer yn cael ei wneud i gefnogi'r plant (Chakrabarti a Chakraborti, 2015). </w:t>
      </w:r>
      <w:r w:rsidR="00552747">
        <w:rPr>
          <w:rFonts w:ascii="Arial" w:hAnsi="Arial" w:cs="Arial"/>
          <w:sz w:val="24"/>
          <w:szCs w:val="24"/>
          <w:lang w:val="cy-GB"/>
        </w:rPr>
        <w:t xml:space="preserve">Felly mynd yn groes i erthygl 31 bod gan bob plentyn yr hawl i gymryd rhan mewn gweithgareddau gwahanol. </w:t>
      </w:r>
      <w:r>
        <w:rPr>
          <w:rFonts w:ascii="Arial" w:hAnsi="Arial" w:cs="Arial"/>
          <w:sz w:val="24"/>
          <w:szCs w:val="24"/>
          <w:lang w:val="cy-GB"/>
        </w:rPr>
        <w:t xml:space="preserve">Mae ymchwil gan Albany-Ward a Sobande (2015) yn nodi bod dim ond 15% o athrawon ysgol yn ymwybodol o blentyn yn ei ddosbarth sydd yn dioddef o ddallineb lliw. Er </w:t>
      </w:r>
      <w:r w:rsidR="00831774">
        <w:rPr>
          <w:rFonts w:ascii="Arial" w:hAnsi="Arial" w:cs="Arial"/>
          <w:sz w:val="24"/>
          <w:szCs w:val="24"/>
          <w:lang w:val="cy-GB"/>
        </w:rPr>
        <w:t xml:space="preserve">dangosir ymchwil </w:t>
      </w:r>
      <w:r>
        <w:rPr>
          <w:rFonts w:ascii="Arial" w:hAnsi="Arial" w:cs="Arial"/>
          <w:sz w:val="24"/>
          <w:szCs w:val="24"/>
          <w:lang w:val="cy-GB"/>
        </w:rPr>
        <w:t xml:space="preserve">ar gyfartaledd bod yna un plentyn mewn pob dosbarth ysgol yn dioddef o ddallineb lliw. Ond mae ymyrraeth gynnar i blant ag anableddau yn bwysig iawn i wella datblygiad nhw yn ysgolion (Guralnick a Bruder, 2019:717). </w:t>
      </w:r>
      <w:r w:rsidR="00831774">
        <w:rPr>
          <w:rFonts w:ascii="Arial" w:hAnsi="Arial" w:cs="Arial"/>
          <w:sz w:val="24"/>
          <w:szCs w:val="24"/>
          <w:lang w:val="cy-GB"/>
        </w:rPr>
        <w:t xml:space="preserve">Ymhelaethir </w:t>
      </w:r>
      <w:r>
        <w:rPr>
          <w:rFonts w:ascii="Arial" w:hAnsi="Arial" w:cs="Arial"/>
          <w:sz w:val="24"/>
          <w:szCs w:val="24"/>
          <w:lang w:val="cy-GB"/>
        </w:rPr>
        <w:t>Mathieson (2007), nodi</w:t>
      </w:r>
      <w:r w:rsidR="00831774">
        <w:rPr>
          <w:rFonts w:ascii="Arial" w:hAnsi="Arial" w:cs="Arial"/>
          <w:sz w:val="24"/>
          <w:szCs w:val="24"/>
          <w:lang w:val="cy-GB"/>
        </w:rPr>
        <w:t xml:space="preserve">r </w:t>
      </w:r>
      <w:r>
        <w:rPr>
          <w:rFonts w:ascii="Arial" w:hAnsi="Arial" w:cs="Arial"/>
          <w:sz w:val="24"/>
          <w:szCs w:val="24"/>
          <w:lang w:val="cy-GB"/>
        </w:rPr>
        <w:t>yn ei llyfr bod ymyrraeth gynnar yn bwysig iawn i blant ag</w:t>
      </w:r>
      <w:r w:rsidR="00831774">
        <w:rPr>
          <w:rFonts w:ascii="Arial" w:hAnsi="Arial" w:cs="Arial"/>
          <w:sz w:val="24"/>
          <w:szCs w:val="24"/>
          <w:lang w:val="cy-GB"/>
        </w:rPr>
        <w:t xml:space="preserve"> ADY</w:t>
      </w:r>
      <w:r>
        <w:rPr>
          <w:rFonts w:ascii="Arial" w:hAnsi="Arial" w:cs="Arial"/>
          <w:sz w:val="24"/>
          <w:szCs w:val="24"/>
          <w:lang w:val="cy-GB"/>
        </w:rPr>
        <w:t xml:space="preserve">. Oherwydd </w:t>
      </w:r>
      <w:r w:rsidR="00831774">
        <w:rPr>
          <w:rFonts w:ascii="Arial" w:hAnsi="Arial" w:cs="Arial"/>
          <w:sz w:val="24"/>
          <w:szCs w:val="24"/>
          <w:lang w:val="cy-GB"/>
        </w:rPr>
        <w:t xml:space="preserve">golygir </w:t>
      </w:r>
      <w:r>
        <w:rPr>
          <w:rFonts w:ascii="Arial" w:hAnsi="Arial" w:cs="Arial"/>
          <w:sz w:val="24"/>
          <w:szCs w:val="24"/>
          <w:lang w:val="cy-GB"/>
        </w:rPr>
        <w:t>gall ymarferwyr gweithio i gefnogi plant i wneud synnwyr o’r byd o’i amgylch. Felly mae’n amlwg bod ymyrraeth gynnar yn hanfodol i fuddio unrhyw blentyn sydd yn dioddef o ADY ond yn benodol i blant sydd ag dallineb lliw oherwydd mae’n amlwg bod yna diffyg dealltwriaeth. Ond gall ymyrraeth fod yn allweddol i ddatblygiad plant a dealltwriaeth plant o liwiau hefyd sydd yn bwysig iawn</w:t>
      </w:r>
      <w:r w:rsidR="00552747">
        <w:rPr>
          <w:rFonts w:ascii="Arial" w:hAnsi="Arial" w:cs="Arial"/>
          <w:sz w:val="24"/>
          <w:szCs w:val="24"/>
          <w:lang w:val="cy-GB"/>
        </w:rPr>
        <w:t xml:space="preserve"> i’r angen dysgu yma</w:t>
      </w:r>
      <w:r>
        <w:rPr>
          <w:rFonts w:ascii="Arial" w:hAnsi="Arial" w:cs="Arial"/>
          <w:sz w:val="24"/>
          <w:szCs w:val="24"/>
          <w:lang w:val="cy-GB"/>
        </w:rPr>
        <w:t>.</w:t>
      </w:r>
    </w:p>
    <w:p w14:paraId="1043D42D" w14:textId="1691D69D" w:rsidR="00F246B9" w:rsidRDefault="004E12A8" w:rsidP="00547C32">
      <w:pPr>
        <w:spacing w:line="360" w:lineRule="auto"/>
        <w:ind w:right="850"/>
        <w:rPr>
          <w:rFonts w:ascii="Arial" w:hAnsi="Arial" w:cs="Arial"/>
          <w:sz w:val="24"/>
          <w:szCs w:val="24"/>
          <w:u w:val="single"/>
          <w:lang w:val="cy-GB"/>
        </w:rPr>
      </w:pPr>
      <w:r w:rsidRPr="004E12A8">
        <w:rPr>
          <w:rFonts w:ascii="Arial" w:hAnsi="Arial" w:cs="Arial"/>
          <w:sz w:val="24"/>
          <w:szCs w:val="24"/>
          <w:u w:val="single"/>
          <w:lang w:val="cy-GB"/>
        </w:rPr>
        <w:t>Rhan 2</w:t>
      </w:r>
    </w:p>
    <w:p w14:paraId="1C8A50B6" w14:textId="0E585E35" w:rsidR="00B367FB" w:rsidRDefault="00B367FB" w:rsidP="00B367FB">
      <w:pPr>
        <w:autoSpaceDE w:val="0"/>
        <w:autoSpaceDN w:val="0"/>
        <w:adjustRightInd w:val="0"/>
        <w:spacing w:line="360" w:lineRule="auto"/>
        <w:ind w:right="850"/>
        <w:jc w:val="both"/>
        <w:rPr>
          <w:rFonts w:ascii="Arial" w:hAnsi="Arial" w:cs="Arial"/>
          <w:sz w:val="24"/>
          <w:szCs w:val="24"/>
          <w:lang w:val="cy-GB"/>
        </w:rPr>
      </w:pPr>
      <w:r>
        <w:rPr>
          <w:rFonts w:ascii="Arial" w:hAnsi="Arial" w:cs="Arial"/>
          <w:sz w:val="24"/>
          <w:szCs w:val="24"/>
          <w:lang w:val="cy-GB"/>
        </w:rPr>
        <w:t xml:space="preserve">Y rhwystr gyntaf dwi am drafod yw </w:t>
      </w:r>
      <w:r w:rsidR="00831774">
        <w:rPr>
          <w:rFonts w:ascii="Arial" w:hAnsi="Arial" w:cs="Arial"/>
          <w:sz w:val="24"/>
          <w:szCs w:val="24"/>
          <w:lang w:val="cy-GB"/>
        </w:rPr>
        <w:t>g</w:t>
      </w:r>
      <w:r>
        <w:rPr>
          <w:rFonts w:ascii="Arial" w:hAnsi="Arial" w:cs="Arial"/>
          <w:sz w:val="24"/>
          <w:szCs w:val="24"/>
          <w:lang w:val="cy-GB"/>
        </w:rPr>
        <w:t xml:space="preserve">wylio teledu. Mae papur gan ‘The National Institute for Rehabilitation Engineering (NIRE)’ (2002a:8) yn nodi fod sgriniau teledu, cyfrifiaduron a hefyd y sinema, </w:t>
      </w:r>
      <w:r w:rsidR="00552747">
        <w:rPr>
          <w:rFonts w:ascii="Arial" w:hAnsi="Arial" w:cs="Arial"/>
          <w:sz w:val="24"/>
          <w:szCs w:val="24"/>
          <w:lang w:val="cy-GB"/>
        </w:rPr>
        <w:t xml:space="preserve">yn </w:t>
      </w:r>
      <w:r>
        <w:rPr>
          <w:rFonts w:ascii="Arial" w:hAnsi="Arial" w:cs="Arial"/>
          <w:sz w:val="24"/>
          <w:szCs w:val="24"/>
          <w:lang w:val="cy-GB"/>
        </w:rPr>
        <w:t>achosi i unigolion ag  dallineb lliw cael anhawster gwylio’r sgrin a gweld llun o safon. Cytunwyd dogfen gan Bowman et al (2010) i blant ag nam gweledol, mae gwylio rhaglenni gyda lliw yn gallu cael ei weld fel llwyd, neu du a gwyn. Golygir hyn nid yw plant gyda dallineb yn cael yr un profiadau wrth wylio teledu mae plant arall yn profi.</w:t>
      </w:r>
      <w:r w:rsidR="00552747">
        <w:rPr>
          <w:rFonts w:ascii="Arial" w:hAnsi="Arial" w:cs="Arial"/>
          <w:sz w:val="24"/>
          <w:szCs w:val="24"/>
          <w:lang w:val="cy-GB"/>
        </w:rPr>
        <w:t xml:space="preserve"> </w:t>
      </w:r>
      <w:r w:rsidR="00552747">
        <w:rPr>
          <w:rFonts w:ascii="Arial" w:hAnsi="Arial" w:cs="Arial"/>
          <w:sz w:val="24"/>
          <w:szCs w:val="24"/>
          <w:lang w:val="cy-GB"/>
        </w:rPr>
        <w:lastRenderedPageBreak/>
        <w:t>Oherwydd mae lliw yn hanfodol i gael brofiad o safon wrth wylio’r teledu.</w:t>
      </w:r>
      <w:r>
        <w:rPr>
          <w:rFonts w:ascii="Arial" w:hAnsi="Arial" w:cs="Arial"/>
          <w:sz w:val="24"/>
          <w:szCs w:val="24"/>
          <w:lang w:val="cy-GB"/>
        </w:rPr>
        <w:t xml:space="preserve"> Er hyn nodir Skupien (2013) fod rhaglen plant ‘Chuggington’ wedi cyffwrdd ar ddallineb lliw, ac yn ôl yr erthygl mae hyn wir wedi helpu plant sydd yn dioddef o ddallineb lliw i ddeall y cyflwr. Bydd plant ifanc wedyn yn adnabod y ffordd mae dallineb lliw yn effeithio unigolyn</w:t>
      </w:r>
      <w:r w:rsidR="00552747">
        <w:rPr>
          <w:rFonts w:ascii="Arial" w:hAnsi="Arial" w:cs="Arial"/>
          <w:sz w:val="24"/>
          <w:szCs w:val="24"/>
          <w:lang w:val="cy-GB"/>
        </w:rPr>
        <w:t xml:space="preserve"> a teimlo’n fwy cyffyrddus yn adnabod bod hyn yn cyflwr cyffredin</w:t>
      </w:r>
      <w:r>
        <w:rPr>
          <w:rFonts w:ascii="Arial" w:hAnsi="Arial" w:cs="Arial"/>
          <w:sz w:val="24"/>
          <w:szCs w:val="24"/>
          <w:lang w:val="cy-GB"/>
        </w:rPr>
        <w:t xml:space="preserve"> (Colour Blind Awareness, 2011e).</w:t>
      </w:r>
    </w:p>
    <w:p w14:paraId="01471CC7" w14:textId="78295317" w:rsidR="00B367FB" w:rsidRDefault="00B367FB" w:rsidP="00B367FB">
      <w:pPr>
        <w:autoSpaceDE w:val="0"/>
        <w:autoSpaceDN w:val="0"/>
        <w:adjustRightInd w:val="0"/>
        <w:spacing w:line="360" w:lineRule="auto"/>
        <w:ind w:right="850"/>
        <w:jc w:val="both"/>
        <w:rPr>
          <w:rFonts w:ascii="Arial" w:hAnsi="Arial" w:cs="Arial"/>
          <w:sz w:val="24"/>
          <w:szCs w:val="24"/>
          <w:lang w:val="cy-GB"/>
        </w:rPr>
      </w:pPr>
      <w:r>
        <w:rPr>
          <w:rFonts w:ascii="Arial" w:hAnsi="Arial" w:cs="Arial"/>
          <w:sz w:val="24"/>
          <w:szCs w:val="24"/>
          <w:lang w:val="cy-GB"/>
        </w:rPr>
        <w:t>Yn ôl ymchwil gan Napoli a Chiasson (2018) mae hyd yn oed chwarae gemau cyfrifiadur yn llawer anodd</w:t>
      </w:r>
      <w:r w:rsidR="00831774">
        <w:rPr>
          <w:rFonts w:ascii="Arial" w:hAnsi="Arial" w:cs="Arial"/>
          <w:sz w:val="24"/>
          <w:szCs w:val="24"/>
          <w:lang w:val="cy-GB"/>
        </w:rPr>
        <w:t>ach</w:t>
      </w:r>
      <w:r>
        <w:rPr>
          <w:rFonts w:ascii="Arial" w:hAnsi="Arial" w:cs="Arial"/>
          <w:sz w:val="24"/>
          <w:szCs w:val="24"/>
          <w:lang w:val="cy-GB"/>
        </w:rPr>
        <w:t xml:space="preserve">, o ganlyniad i’r holl liwiau mae’n anodd i blant gwahaniaethau agweddau o’r gêm. Felly nid ydynt yn cael yr un profiadau ag plant arall. Fodd bynnag mae yna ymchwil wedi cael ei wneud sydd yn nodi fod ffordd newydd i addasu sgriniau cyfrifiaduron i fod yn fwy cyfeillgar i wylwyr ag anghenion gweledol. Felly fydd hyn yn newid bywyd unigolyn ag dallineb lliw (Jefferson a Harvey, 2007). </w:t>
      </w:r>
      <w:r w:rsidR="005E51E7">
        <w:rPr>
          <w:rFonts w:ascii="Arial" w:hAnsi="Arial" w:cs="Arial"/>
          <w:sz w:val="24"/>
          <w:szCs w:val="24"/>
          <w:lang w:val="cy-GB"/>
        </w:rPr>
        <w:t>Oherwydd fydd plant yn gallu gweld y sgriniau fel mae pawb arall. Ond e</w:t>
      </w:r>
      <w:r>
        <w:rPr>
          <w:rFonts w:ascii="Arial" w:hAnsi="Arial" w:cs="Arial"/>
          <w:sz w:val="24"/>
          <w:szCs w:val="24"/>
          <w:lang w:val="cy-GB"/>
        </w:rPr>
        <w:t>rbyn hyn mae yna ddiweddariad o’r ffordd newydd yma sydd yn cael ei alw ‘eyeteq’, trwy newid pethau sydd yn sensitif i unigolion lliw dall bydd hyn yn cefnogi nhw i allu gwahaniaethu lliwiau (University of Cambridge, 2017b).</w:t>
      </w:r>
    </w:p>
    <w:p w14:paraId="2027BCC9" w14:textId="477111A9" w:rsidR="00B367FB" w:rsidRDefault="00B367FB" w:rsidP="00B367FB">
      <w:pPr>
        <w:autoSpaceDE w:val="0"/>
        <w:autoSpaceDN w:val="0"/>
        <w:adjustRightInd w:val="0"/>
        <w:spacing w:line="360" w:lineRule="auto"/>
        <w:ind w:right="850"/>
        <w:jc w:val="both"/>
        <w:rPr>
          <w:rFonts w:ascii="Arial" w:hAnsi="Arial" w:cs="Arial"/>
          <w:sz w:val="24"/>
          <w:szCs w:val="24"/>
          <w:lang w:val="cy-GB"/>
        </w:rPr>
      </w:pPr>
      <w:r>
        <w:rPr>
          <w:rFonts w:ascii="Arial" w:hAnsi="Arial" w:cs="Arial"/>
          <w:sz w:val="24"/>
          <w:szCs w:val="24"/>
          <w:lang w:val="cy-GB"/>
        </w:rPr>
        <w:t>Yn ôl Ridley (2015) y broblem fwyaf amlwg i unigolion gyda dallineb lliw, yw gweld y gwahaniaeth rhwng timoedd chwaraeon ar y teledu. Yn hanesyddol dangos</w:t>
      </w:r>
      <w:r w:rsidR="00831774">
        <w:rPr>
          <w:rFonts w:ascii="Arial" w:hAnsi="Arial" w:cs="Arial"/>
          <w:sz w:val="24"/>
          <w:szCs w:val="24"/>
          <w:lang w:val="cy-GB"/>
        </w:rPr>
        <w:t xml:space="preserve">ir </w:t>
      </w:r>
      <w:r>
        <w:rPr>
          <w:rFonts w:ascii="Arial" w:hAnsi="Arial" w:cs="Arial"/>
          <w:sz w:val="24"/>
          <w:szCs w:val="24"/>
          <w:lang w:val="cy-GB"/>
        </w:rPr>
        <w:t>fod</w:t>
      </w:r>
      <w:r w:rsidR="00831774">
        <w:rPr>
          <w:rFonts w:ascii="Arial" w:hAnsi="Arial" w:cs="Arial"/>
          <w:sz w:val="24"/>
          <w:szCs w:val="24"/>
          <w:lang w:val="cy-GB"/>
        </w:rPr>
        <w:t xml:space="preserve"> hyn</w:t>
      </w:r>
      <w:r>
        <w:rPr>
          <w:rFonts w:ascii="Arial" w:hAnsi="Arial" w:cs="Arial"/>
          <w:sz w:val="24"/>
          <w:szCs w:val="24"/>
          <w:lang w:val="cy-GB"/>
        </w:rPr>
        <w:t xml:space="preserve"> yn rhwystr i blant gyda dallineb lliw, wrth i blant gwneud sylwadau am y crysau fod yr un lliw (Overton, 1995).</w:t>
      </w:r>
      <w:r>
        <w:rPr>
          <w:rFonts w:ascii="Calibri" w:hAnsi="Calibri" w:cs="Calibri"/>
        </w:rPr>
        <w:t xml:space="preserve"> </w:t>
      </w:r>
      <w:r>
        <w:rPr>
          <w:rFonts w:ascii="Arial" w:hAnsi="Arial" w:cs="Arial"/>
          <w:sz w:val="24"/>
          <w:szCs w:val="24"/>
          <w:lang w:val="cy-GB"/>
        </w:rPr>
        <w:t xml:space="preserve">Pwysleisir dogfen gan ‘Centre for Access to Football in Europe (CAFE)’ (dim dyddiad) am yr anawsterau gall unigolion gyda dallineb lliw profi wrth wylio gemau pêl droed ar y teledu neu yn fyw. Ac mae angen gweithredu i gefnogi plant a sicrhau fod profiad o wylio yn well. Nodir y ddogfen y ffyrdd gorau o gefnogi yw gwirio liwiau sydd yn achosi'r drafferth fwyaf i unigolion dallineb lliw. Dywedir Glenn (2016) sef prif swyddog gweithredol o’r gymdeithas fod angen bod yn gynhwysol i bawb yn cynnwys unigolion sydd </w:t>
      </w:r>
      <w:r w:rsidR="00CB17EC">
        <w:rPr>
          <w:rFonts w:ascii="Arial" w:hAnsi="Arial" w:cs="Arial"/>
          <w:sz w:val="24"/>
          <w:szCs w:val="24"/>
          <w:lang w:val="cy-GB"/>
        </w:rPr>
        <w:t xml:space="preserve">ag </w:t>
      </w:r>
      <w:r>
        <w:rPr>
          <w:rFonts w:ascii="Arial" w:hAnsi="Arial" w:cs="Arial"/>
          <w:sz w:val="24"/>
          <w:szCs w:val="24"/>
          <w:lang w:val="cy-GB"/>
        </w:rPr>
        <w:t xml:space="preserve">dallineb lliw, enwedig </w:t>
      </w:r>
      <w:r w:rsidR="00CB17EC">
        <w:rPr>
          <w:rFonts w:ascii="Arial" w:hAnsi="Arial" w:cs="Arial"/>
          <w:sz w:val="24"/>
          <w:szCs w:val="24"/>
          <w:lang w:val="cy-GB"/>
        </w:rPr>
        <w:t xml:space="preserve">oherwydd y </w:t>
      </w:r>
      <w:r>
        <w:rPr>
          <w:rFonts w:ascii="Arial" w:hAnsi="Arial" w:cs="Arial"/>
          <w:sz w:val="24"/>
          <w:szCs w:val="24"/>
          <w:lang w:val="cy-GB"/>
        </w:rPr>
        <w:t>nifer o blant yn mwynhau gwylio’r teledu. Felly wrth gael rhaglenni mwy cynhwysol fydd hyn yn buddio plant a hefyd rhoi profiadau newydd, wrth iddynt weld pethau yn wahanol.</w:t>
      </w:r>
    </w:p>
    <w:p w14:paraId="2F82313B" w14:textId="5489BB32" w:rsidR="00B367FB" w:rsidRDefault="00B367FB" w:rsidP="00B367FB">
      <w:pPr>
        <w:autoSpaceDE w:val="0"/>
        <w:autoSpaceDN w:val="0"/>
        <w:adjustRightInd w:val="0"/>
        <w:spacing w:line="360" w:lineRule="auto"/>
        <w:ind w:right="850"/>
        <w:jc w:val="both"/>
        <w:rPr>
          <w:rFonts w:ascii="Arial" w:hAnsi="Arial" w:cs="Arial"/>
          <w:sz w:val="24"/>
          <w:szCs w:val="24"/>
          <w:lang w:val="cy-GB"/>
        </w:rPr>
      </w:pPr>
      <w:r>
        <w:rPr>
          <w:rFonts w:ascii="Arial" w:hAnsi="Arial" w:cs="Arial"/>
          <w:sz w:val="24"/>
          <w:szCs w:val="24"/>
          <w:lang w:val="cy-GB"/>
        </w:rPr>
        <w:lastRenderedPageBreak/>
        <w:t>Yr ail rwystr dwi’n dymuno trafod yw diffyg cefnogaeth sydd ar gael i blant ag dallineb lliw. Ymchwilir Llewelyn et al (2018) ar brofiadau teuluoedd sydd yn dioddef ag</w:t>
      </w:r>
      <w:r w:rsidR="00CB17EC">
        <w:rPr>
          <w:rFonts w:ascii="Arial" w:hAnsi="Arial" w:cs="Arial"/>
          <w:sz w:val="24"/>
          <w:szCs w:val="24"/>
          <w:lang w:val="cy-GB"/>
        </w:rPr>
        <w:t xml:space="preserve"> ADY</w:t>
      </w:r>
      <w:r>
        <w:rPr>
          <w:rFonts w:ascii="Arial" w:hAnsi="Arial" w:cs="Arial"/>
          <w:sz w:val="24"/>
          <w:szCs w:val="24"/>
          <w:lang w:val="cy-GB"/>
        </w:rPr>
        <w:t xml:space="preserve">, nodir fod rhai plant yn mynd heb gefnogaeth o ganlyniad i heriau mae ymarferwyr yn wynebu i asesu plant. </w:t>
      </w:r>
      <w:r w:rsidR="00CB17EC">
        <w:rPr>
          <w:rFonts w:ascii="Arial" w:hAnsi="Arial" w:cs="Arial"/>
          <w:sz w:val="24"/>
          <w:szCs w:val="24"/>
          <w:lang w:val="cy-GB"/>
        </w:rPr>
        <w:t xml:space="preserve">Cytunwyd </w:t>
      </w:r>
      <w:r>
        <w:rPr>
          <w:rFonts w:ascii="Arial" w:hAnsi="Arial" w:cs="Arial"/>
          <w:sz w:val="24"/>
          <w:szCs w:val="24"/>
          <w:lang w:val="cy-GB"/>
        </w:rPr>
        <w:t xml:space="preserve">Comisiynydd Plant Cymru (2020) </w:t>
      </w:r>
      <w:r w:rsidR="00CB17EC">
        <w:rPr>
          <w:rFonts w:ascii="Arial" w:hAnsi="Arial" w:cs="Arial"/>
          <w:sz w:val="24"/>
          <w:szCs w:val="24"/>
          <w:lang w:val="cy-GB"/>
        </w:rPr>
        <w:t xml:space="preserve">ag hyn </w:t>
      </w:r>
      <w:r>
        <w:rPr>
          <w:rFonts w:ascii="Arial" w:hAnsi="Arial" w:cs="Arial"/>
          <w:sz w:val="24"/>
          <w:szCs w:val="24"/>
          <w:lang w:val="cy-GB"/>
        </w:rPr>
        <w:t>trafodir fod plant ddim yn cael y gefnogaeth hyd yn oed ar ôl gael asesiad</w:t>
      </w:r>
      <w:r w:rsidR="00CB17EC">
        <w:rPr>
          <w:rFonts w:ascii="Arial" w:hAnsi="Arial" w:cs="Arial"/>
          <w:sz w:val="24"/>
          <w:szCs w:val="24"/>
          <w:lang w:val="cy-GB"/>
        </w:rPr>
        <w:t xml:space="preserve"> ADY</w:t>
      </w:r>
      <w:r>
        <w:rPr>
          <w:rFonts w:ascii="Arial" w:hAnsi="Arial" w:cs="Arial"/>
          <w:sz w:val="24"/>
          <w:szCs w:val="24"/>
          <w:lang w:val="cy-GB"/>
        </w:rPr>
        <w:t xml:space="preserve">. </w:t>
      </w:r>
      <w:r w:rsidR="005E51E7">
        <w:rPr>
          <w:rFonts w:ascii="Arial" w:hAnsi="Arial" w:cs="Arial"/>
          <w:sz w:val="24"/>
          <w:szCs w:val="24"/>
          <w:lang w:val="cy-GB"/>
        </w:rPr>
        <w:t>Golygir hyn ni fydd plant ag ADY yn datblygu a chael profiadau buddiol yn lleoliadau.</w:t>
      </w:r>
    </w:p>
    <w:p w14:paraId="30A76AFB" w14:textId="6D8FBE28" w:rsidR="00B367FB" w:rsidRDefault="00B367FB" w:rsidP="00B367FB">
      <w:pPr>
        <w:autoSpaceDE w:val="0"/>
        <w:autoSpaceDN w:val="0"/>
        <w:adjustRightInd w:val="0"/>
        <w:spacing w:line="360" w:lineRule="auto"/>
        <w:ind w:right="850"/>
        <w:jc w:val="both"/>
        <w:rPr>
          <w:rFonts w:ascii="Arial" w:hAnsi="Arial" w:cs="Arial"/>
          <w:sz w:val="24"/>
          <w:szCs w:val="24"/>
          <w:lang w:val="cy-GB"/>
        </w:rPr>
      </w:pPr>
      <w:r>
        <w:rPr>
          <w:rFonts w:ascii="Arial" w:hAnsi="Arial" w:cs="Arial"/>
          <w:sz w:val="24"/>
          <w:szCs w:val="24"/>
          <w:lang w:val="cy-GB"/>
        </w:rPr>
        <w:t xml:space="preserve">Nodir rhaglen gan Sight Savers (dim dyddiad) am bethau sydd yn atal addysg gynhwysol i blant ag dallineb gweledol yn cynnwys dallineb lliw. Un broblem sydd yn codi yw agweddau negyddol unigolion tuag at bobl gyda dallineb gweledol sydd yn achosi rhwystrau. </w:t>
      </w:r>
      <w:r w:rsidR="00CB17EC">
        <w:rPr>
          <w:rFonts w:ascii="Arial" w:hAnsi="Arial" w:cs="Arial"/>
          <w:sz w:val="24"/>
          <w:szCs w:val="24"/>
          <w:lang w:val="cy-GB"/>
        </w:rPr>
        <w:t xml:space="preserve">Cysylltir </w:t>
      </w:r>
      <w:r>
        <w:rPr>
          <w:rFonts w:ascii="Arial" w:hAnsi="Arial" w:cs="Arial"/>
          <w:sz w:val="24"/>
          <w:szCs w:val="24"/>
          <w:lang w:val="cy-GB"/>
        </w:rPr>
        <w:t xml:space="preserve">hyn ag y fodel gymdeithasol o anabledd, sydd yn edrych ar y ffordd mae cymdeithas yn anablu unigolion. Felly i blant ag dallineb gweledol </w:t>
      </w:r>
      <w:r w:rsidR="00CB17EC">
        <w:rPr>
          <w:rFonts w:ascii="Arial" w:hAnsi="Arial" w:cs="Arial"/>
          <w:sz w:val="24"/>
          <w:szCs w:val="24"/>
          <w:lang w:val="cy-GB"/>
        </w:rPr>
        <w:t xml:space="preserve">golygir hyn </w:t>
      </w:r>
      <w:r>
        <w:rPr>
          <w:rFonts w:ascii="Arial" w:hAnsi="Arial" w:cs="Arial"/>
          <w:sz w:val="24"/>
          <w:szCs w:val="24"/>
          <w:lang w:val="cy-GB"/>
        </w:rPr>
        <w:t>rhwystrau yn yr ysgol megis diffyg cefnogaeth i allu darllen llyfrau (Scope, dim dyddiad). Cytunwyd Beaudry (2018) fod cymdeithas yn anablu unigolion trwy ddim addasu lleoliadau a gall hyn</w:t>
      </w:r>
      <w:r w:rsidR="00CB17EC">
        <w:rPr>
          <w:rFonts w:ascii="Arial" w:hAnsi="Arial" w:cs="Arial"/>
          <w:sz w:val="24"/>
          <w:szCs w:val="24"/>
          <w:lang w:val="cy-GB"/>
        </w:rPr>
        <w:t xml:space="preserve"> </w:t>
      </w:r>
      <w:r>
        <w:rPr>
          <w:rFonts w:ascii="Arial" w:hAnsi="Arial" w:cs="Arial"/>
          <w:sz w:val="24"/>
          <w:szCs w:val="24"/>
          <w:lang w:val="cy-GB"/>
        </w:rPr>
        <w:t>achosi rhwystr. Yn ôl Woldeamanuel a Geta (2018) bod diffyg ymwybyddiaeth am ddallineb lliw ac felly nid yw’r addasiadau pwrpasol wedi cael ei gyflawni.</w:t>
      </w:r>
      <w:r w:rsidR="005E51E7">
        <w:rPr>
          <w:rFonts w:ascii="Arial" w:hAnsi="Arial" w:cs="Arial"/>
          <w:sz w:val="24"/>
          <w:szCs w:val="24"/>
          <w:lang w:val="cy-GB"/>
        </w:rPr>
        <w:t xml:space="preserve"> Felly ni fydd plant ag dallineb lliw yn cael yr un cyfleuon ag </w:t>
      </w:r>
      <w:r w:rsidR="006E3F9A">
        <w:rPr>
          <w:rFonts w:ascii="Arial" w:hAnsi="Arial" w:cs="Arial"/>
          <w:sz w:val="24"/>
          <w:szCs w:val="24"/>
          <w:lang w:val="cy-GB"/>
        </w:rPr>
        <w:t>blant arall, oherwydd diffyg dealltwriaeth.</w:t>
      </w:r>
    </w:p>
    <w:p w14:paraId="21BFE668" w14:textId="5C7F2807" w:rsidR="00B367FB" w:rsidRDefault="00B367FB" w:rsidP="00B367FB">
      <w:pPr>
        <w:autoSpaceDE w:val="0"/>
        <w:autoSpaceDN w:val="0"/>
        <w:adjustRightInd w:val="0"/>
        <w:spacing w:line="360" w:lineRule="auto"/>
        <w:ind w:right="850"/>
        <w:jc w:val="both"/>
        <w:rPr>
          <w:rFonts w:ascii="Arial" w:hAnsi="Arial" w:cs="Arial"/>
          <w:sz w:val="24"/>
          <w:szCs w:val="24"/>
          <w:lang w:val="cy-GB"/>
        </w:rPr>
      </w:pPr>
      <w:r>
        <w:rPr>
          <w:rFonts w:ascii="Arial" w:hAnsi="Arial" w:cs="Arial"/>
          <w:sz w:val="24"/>
          <w:szCs w:val="24"/>
          <w:lang w:val="cy-GB"/>
        </w:rPr>
        <w:t xml:space="preserve">Edrychir ar hawliau unigolion anabl yn cynnwys plant, nodir United Nations (dim dyddiad) </w:t>
      </w:r>
      <w:r w:rsidR="006E3F9A">
        <w:rPr>
          <w:rFonts w:ascii="Arial" w:hAnsi="Arial" w:cs="Arial"/>
          <w:sz w:val="24"/>
          <w:szCs w:val="24"/>
          <w:lang w:val="cy-GB"/>
        </w:rPr>
        <w:t xml:space="preserve">yn </w:t>
      </w:r>
      <w:r>
        <w:rPr>
          <w:rFonts w:ascii="Arial" w:hAnsi="Arial" w:cs="Arial"/>
          <w:sz w:val="24"/>
          <w:szCs w:val="24"/>
          <w:lang w:val="cy-GB"/>
        </w:rPr>
        <w:t>erthygl 9 o’r Confensiwn y Cenhedloedd a’r Hawliau Pobl ag anableddau. Pwysleisir hygyrchedd yn ysgolion i blant anabl, bydd hyn yn sicrhau fod plant ag dallineb lliw yn gallu cymryd rhan mewn gweithgareddau yn y dosbarth. Cytunwyd dogfen gan Gomisiwn Cydraddoldeb a Hawliau Dynol (2017) ag y ffaith bod hygyrchedd yn hanfodol i unigolion anabl, mae dyletswydd ar awdurdodau lleol i wneud ysgolion a lleoliadau yn hygyrch i blant ag dallineb lliw.</w:t>
      </w:r>
      <w:r w:rsidR="006E3F9A">
        <w:rPr>
          <w:rFonts w:ascii="Arial" w:hAnsi="Arial" w:cs="Arial"/>
          <w:sz w:val="24"/>
          <w:szCs w:val="24"/>
          <w:lang w:val="cy-GB"/>
        </w:rPr>
        <w:t xml:space="preserve"> Trwy wneud hyn bydd plant dallineb lliw yn teimlo’n rhan.</w:t>
      </w:r>
      <w:r>
        <w:rPr>
          <w:rFonts w:ascii="Arial" w:hAnsi="Arial" w:cs="Arial"/>
          <w:sz w:val="24"/>
          <w:szCs w:val="24"/>
          <w:lang w:val="cy-GB"/>
        </w:rPr>
        <w:t xml:space="preserve"> Cysylltir hawliau ag y rhwystr o ddiffyg cefnogaeth i blant ag dallineb lliw, nid yw athrawon yn deall yr effaith cadarnhaol gall cefnogaeth gael ar ddatblygiad plant (Mwakyeja, 2013).</w:t>
      </w:r>
    </w:p>
    <w:p w14:paraId="59F6DCFD" w14:textId="5671B3C2" w:rsidR="00B367FB" w:rsidRDefault="00B367FB" w:rsidP="00B367FB">
      <w:pPr>
        <w:autoSpaceDE w:val="0"/>
        <w:autoSpaceDN w:val="0"/>
        <w:adjustRightInd w:val="0"/>
        <w:spacing w:line="360" w:lineRule="auto"/>
        <w:ind w:right="850"/>
        <w:jc w:val="both"/>
        <w:rPr>
          <w:rFonts w:ascii="Arial" w:hAnsi="Arial" w:cs="Arial"/>
          <w:sz w:val="24"/>
          <w:szCs w:val="24"/>
          <w:lang w:val="cy-GB"/>
        </w:rPr>
      </w:pPr>
      <w:r>
        <w:rPr>
          <w:rFonts w:ascii="Arial" w:hAnsi="Arial" w:cs="Arial"/>
          <w:sz w:val="24"/>
          <w:szCs w:val="24"/>
          <w:lang w:val="cy-GB"/>
        </w:rPr>
        <w:t xml:space="preserve">Fodd bynnag sonnir Halton Borough Council (2015) am y ffyrdd o </w:t>
      </w:r>
      <w:r w:rsidR="00EC4FEA">
        <w:rPr>
          <w:rFonts w:ascii="Arial" w:hAnsi="Arial" w:cs="Arial"/>
          <w:sz w:val="24"/>
          <w:szCs w:val="24"/>
          <w:lang w:val="cy-GB"/>
        </w:rPr>
        <w:t>g</w:t>
      </w:r>
      <w:r>
        <w:rPr>
          <w:rFonts w:ascii="Arial" w:hAnsi="Arial" w:cs="Arial"/>
          <w:sz w:val="24"/>
          <w:szCs w:val="24"/>
          <w:lang w:val="cy-GB"/>
        </w:rPr>
        <w:t xml:space="preserve">efnogi plant ag dallineb lliw, i wneud eu profiad o addysg yn fwy hwylus. Enghreifftiau </w:t>
      </w:r>
      <w:r>
        <w:rPr>
          <w:rFonts w:ascii="Arial" w:hAnsi="Arial" w:cs="Arial"/>
          <w:sz w:val="24"/>
          <w:szCs w:val="24"/>
          <w:lang w:val="cy-GB"/>
        </w:rPr>
        <w:lastRenderedPageBreak/>
        <w:t>o beth mae modd gwneud yw labeli creonau a phensiliau lliw, ceisio defnyddio taflenni du a gwyn yn lle rhai lliw. Mae’r daflen hefyd yn cynnwys syniadau arall i athrawon. Yn ogystal ffordd arall o gefnogi plant ag anghenion yw trwy eiriolaeth. Diffiniad o eiriolaeth yw:</w:t>
      </w:r>
    </w:p>
    <w:p w14:paraId="4EEEE9FF" w14:textId="64E38CA7" w:rsidR="00B367FB" w:rsidRDefault="00B367FB" w:rsidP="006E3F9A">
      <w:pPr>
        <w:autoSpaceDE w:val="0"/>
        <w:autoSpaceDN w:val="0"/>
        <w:adjustRightInd w:val="0"/>
        <w:spacing w:line="240" w:lineRule="auto"/>
        <w:ind w:left="720" w:right="850"/>
        <w:rPr>
          <w:rFonts w:ascii="Arial" w:hAnsi="Arial" w:cs="Arial"/>
          <w:sz w:val="24"/>
          <w:szCs w:val="24"/>
          <w:lang w:val="cy-GB"/>
        </w:rPr>
      </w:pPr>
      <w:r>
        <w:rPr>
          <w:rFonts w:ascii="Arial" w:hAnsi="Arial" w:cs="Arial"/>
          <w:sz w:val="24"/>
          <w:szCs w:val="24"/>
          <w:lang w:val="cy-GB"/>
        </w:rPr>
        <w:t>Advocacy is the deliberate process, based on</w:t>
      </w:r>
      <w:r w:rsidR="006E3F9A">
        <w:rPr>
          <w:rFonts w:ascii="Arial" w:hAnsi="Arial" w:cs="Arial"/>
          <w:sz w:val="24"/>
          <w:szCs w:val="24"/>
          <w:lang w:val="cy-GB"/>
        </w:rPr>
        <w:t xml:space="preserve"> </w:t>
      </w:r>
      <w:r>
        <w:rPr>
          <w:rFonts w:ascii="Arial" w:hAnsi="Arial" w:cs="Arial"/>
          <w:sz w:val="24"/>
          <w:szCs w:val="24"/>
          <w:lang w:val="cy-GB"/>
        </w:rPr>
        <w:t>demonstrated</w:t>
      </w:r>
      <w:r w:rsidR="006E3F9A">
        <w:rPr>
          <w:rFonts w:ascii="Arial" w:hAnsi="Arial" w:cs="Arial"/>
          <w:sz w:val="24"/>
          <w:szCs w:val="24"/>
          <w:lang w:val="cy-GB"/>
        </w:rPr>
        <w:t xml:space="preserve"> </w:t>
      </w:r>
      <w:r>
        <w:rPr>
          <w:rFonts w:ascii="Arial" w:hAnsi="Arial" w:cs="Arial"/>
          <w:sz w:val="24"/>
          <w:szCs w:val="24"/>
          <w:lang w:val="cy-GB"/>
        </w:rPr>
        <w:t>evidence, to directly and indirectly influence decision makers, stakeholders and relevant audiences to support and implement actions that contribute to the fulfilment of children’s and women’s rights.</w:t>
      </w:r>
    </w:p>
    <w:p w14:paraId="3E93AF55" w14:textId="77777777" w:rsidR="00B367FB" w:rsidRDefault="00B367FB" w:rsidP="00B367FB">
      <w:pPr>
        <w:autoSpaceDE w:val="0"/>
        <w:autoSpaceDN w:val="0"/>
        <w:adjustRightInd w:val="0"/>
        <w:spacing w:line="360" w:lineRule="auto"/>
        <w:ind w:left="6480" w:right="850"/>
        <w:jc w:val="both"/>
        <w:rPr>
          <w:rFonts w:ascii="Arial" w:hAnsi="Arial" w:cs="Arial"/>
          <w:sz w:val="24"/>
          <w:szCs w:val="24"/>
          <w:lang w:val="cy-GB"/>
        </w:rPr>
      </w:pPr>
      <w:r>
        <w:rPr>
          <w:rFonts w:ascii="Arial" w:hAnsi="Arial" w:cs="Arial"/>
          <w:sz w:val="24"/>
          <w:szCs w:val="24"/>
          <w:lang w:val="cy-GB"/>
        </w:rPr>
        <w:t>(Unicef, 2010:3)</w:t>
      </w:r>
    </w:p>
    <w:p w14:paraId="42BA2599" w14:textId="504C7F2F" w:rsidR="00B367FB" w:rsidRDefault="00B367FB" w:rsidP="00B367FB">
      <w:pPr>
        <w:autoSpaceDE w:val="0"/>
        <w:autoSpaceDN w:val="0"/>
        <w:adjustRightInd w:val="0"/>
        <w:spacing w:line="360" w:lineRule="auto"/>
        <w:ind w:right="850"/>
        <w:jc w:val="both"/>
        <w:rPr>
          <w:rFonts w:ascii="Arial" w:hAnsi="Arial" w:cs="Arial"/>
          <w:sz w:val="24"/>
          <w:szCs w:val="24"/>
          <w:lang w:val="cy-GB"/>
        </w:rPr>
      </w:pPr>
      <w:r>
        <w:rPr>
          <w:rFonts w:ascii="Arial" w:hAnsi="Arial" w:cs="Arial"/>
          <w:sz w:val="24"/>
          <w:szCs w:val="24"/>
          <w:lang w:val="cy-GB"/>
        </w:rPr>
        <w:t>Felly mae eiriolaeth yn gweithio i gefnogi unigolion i sicrhau fod ei llais yn cael ei ystyried (Advocacy Support Cymru, 2017). Er hyn yn ôl Townsley et al (2009) mae’r nifer o eiriolwyr ar gyfer plant ag anableddau yn brin o ganlyniad i ddiffyg ariannu i eiriolaeth. Bydd methiant i gael eiriolwr yn gallu achosi nifer o rwystrau i blant allu dderbyn cefnogaeth. Nodir Knight ac Oliver (2007) fod eiriolaeth i blant yn allweddol oherwydd plant yw’r bobl fwyaf bregus</w:t>
      </w:r>
      <w:r w:rsidR="006E3F9A">
        <w:rPr>
          <w:rFonts w:ascii="Arial" w:hAnsi="Arial" w:cs="Arial"/>
          <w:sz w:val="24"/>
          <w:szCs w:val="24"/>
          <w:lang w:val="cy-GB"/>
        </w:rPr>
        <w:t xml:space="preserve"> yn y cymuned</w:t>
      </w:r>
      <w:r>
        <w:rPr>
          <w:rFonts w:ascii="Arial" w:hAnsi="Arial" w:cs="Arial"/>
          <w:sz w:val="24"/>
          <w:szCs w:val="24"/>
          <w:lang w:val="cy-GB"/>
        </w:rPr>
        <w:t>, nid yw llais nhw yn cael ei ystyried wrth feddwl am gefnogaeth bydd yn helpu nhw. Cytunwyd Child Protection Hub (2014) fod plant anabl yn cael ei gadael mas o benderfyniadau bydd yn effeithio ar ei fywydau, ac felly mae hyn achosi rhwystrau i blant methu derbyn y gefnogaeth bydd yn hel</w:t>
      </w:r>
      <w:r w:rsidR="00EC4FEA">
        <w:rPr>
          <w:rFonts w:ascii="Arial" w:hAnsi="Arial" w:cs="Arial"/>
          <w:sz w:val="24"/>
          <w:szCs w:val="24"/>
          <w:lang w:val="cy-GB"/>
        </w:rPr>
        <w:t>p</w:t>
      </w:r>
      <w:r>
        <w:rPr>
          <w:rFonts w:ascii="Arial" w:hAnsi="Arial" w:cs="Arial"/>
          <w:sz w:val="24"/>
          <w:szCs w:val="24"/>
          <w:lang w:val="cy-GB"/>
        </w:rPr>
        <w:t xml:space="preserve">. </w:t>
      </w:r>
    </w:p>
    <w:p w14:paraId="7A4130A0" w14:textId="480D554E" w:rsidR="00B367FB" w:rsidRDefault="00B367FB" w:rsidP="00B367FB">
      <w:pPr>
        <w:autoSpaceDE w:val="0"/>
        <w:autoSpaceDN w:val="0"/>
        <w:adjustRightInd w:val="0"/>
        <w:spacing w:line="360" w:lineRule="auto"/>
        <w:ind w:right="850"/>
        <w:jc w:val="both"/>
        <w:rPr>
          <w:rFonts w:ascii="Arial" w:hAnsi="Arial" w:cs="Arial"/>
          <w:sz w:val="24"/>
          <w:szCs w:val="24"/>
          <w:lang w:val="cy-GB"/>
        </w:rPr>
      </w:pPr>
      <w:r>
        <w:rPr>
          <w:rFonts w:ascii="Arial" w:hAnsi="Arial" w:cs="Arial"/>
          <w:sz w:val="24"/>
          <w:szCs w:val="24"/>
          <w:lang w:val="cy-GB"/>
        </w:rPr>
        <w:t xml:space="preserve">Er hyn yn ôl Caldwell et al (2006) wrth dderbyn cymorth eiriolwr yn ifanc bydd modd wedyn trosglwyddo’n fwy llyfn i wasanaethau </w:t>
      </w:r>
      <w:r w:rsidR="006E3F9A">
        <w:rPr>
          <w:rFonts w:ascii="Arial" w:hAnsi="Arial" w:cs="Arial"/>
          <w:sz w:val="24"/>
          <w:szCs w:val="24"/>
          <w:lang w:val="cy-GB"/>
        </w:rPr>
        <w:t xml:space="preserve">yn </w:t>
      </w:r>
      <w:r>
        <w:rPr>
          <w:rFonts w:ascii="Arial" w:hAnsi="Arial" w:cs="Arial"/>
          <w:sz w:val="24"/>
          <w:szCs w:val="24"/>
          <w:lang w:val="cy-GB"/>
        </w:rPr>
        <w:t>oedolaeth. Nodir Knight ac Oliver (2008) fod plant yn hapus oherwydd mae eiriolwyr yn gwrando ar ei theimladau. Felly yn gweld eiriolwyr fel rhywbeth buddiol ac yn ffordd o ddod dros unrhyw rwystrau sydd yn achosi problemau. Fodd bynnag nodir Frankiln a Knight (2011) fod angen fwy o eiriolwyr arbenigol i blant ag</w:t>
      </w:r>
      <w:r w:rsidR="00EC4FEA">
        <w:rPr>
          <w:rFonts w:ascii="Arial" w:hAnsi="Arial" w:cs="Arial"/>
          <w:sz w:val="24"/>
          <w:szCs w:val="24"/>
          <w:lang w:val="cy-GB"/>
        </w:rPr>
        <w:t xml:space="preserve"> ADY</w:t>
      </w:r>
      <w:r>
        <w:rPr>
          <w:rFonts w:ascii="Arial" w:hAnsi="Arial" w:cs="Arial"/>
          <w:sz w:val="24"/>
          <w:szCs w:val="24"/>
          <w:lang w:val="cy-GB"/>
        </w:rPr>
        <w:t>. Wrth i eiriolwyr arbenigo bydd hyn yn sicrhau bydd yr eiriolwyr yn deall sefyllfaoedd ond hefyd bydd y plant yn derbyn cefnogaeth wybodus ac o safon i allu wynebu unrhyw rwystrau.</w:t>
      </w:r>
    </w:p>
    <w:p w14:paraId="6AE81986" w14:textId="6FB11CA3" w:rsidR="00210743" w:rsidRDefault="00D23104" w:rsidP="00FC7DE8">
      <w:pPr>
        <w:spacing w:line="360" w:lineRule="auto"/>
        <w:ind w:right="850"/>
        <w:jc w:val="both"/>
        <w:rPr>
          <w:rFonts w:ascii="Arial" w:hAnsi="Arial" w:cs="Arial"/>
          <w:sz w:val="24"/>
          <w:szCs w:val="24"/>
          <w:u w:val="single"/>
          <w:lang w:val="cy-GB"/>
        </w:rPr>
      </w:pPr>
      <w:r w:rsidRPr="00D23104">
        <w:rPr>
          <w:rFonts w:ascii="Arial" w:hAnsi="Arial" w:cs="Arial"/>
          <w:sz w:val="24"/>
          <w:szCs w:val="24"/>
          <w:u w:val="single"/>
          <w:lang w:val="cy-GB"/>
        </w:rPr>
        <w:t>Rhan 3</w:t>
      </w:r>
    </w:p>
    <w:p w14:paraId="5997FB02" w14:textId="403B6EC2" w:rsidR="00B367FB" w:rsidRDefault="00B367FB" w:rsidP="00B367FB">
      <w:pPr>
        <w:autoSpaceDE w:val="0"/>
        <w:autoSpaceDN w:val="0"/>
        <w:adjustRightInd w:val="0"/>
        <w:spacing w:line="360" w:lineRule="auto"/>
        <w:ind w:right="850"/>
        <w:jc w:val="both"/>
        <w:rPr>
          <w:rFonts w:ascii="Arial" w:hAnsi="Arial" w:cs="Arial"/>
          <w:sz w:val="24"/>
          <w:szCs w:val="24"/>
          <w:lang w:val="cy-GB"/>
        </w:rPr>
      </w:pPr>
      <w:r>
        <w:rPr>
          <w:rFonts w:ascii="Arial" w:hAnsi="Arial" w:cs="Arial"/>
          <w:sz w:val="24"/>
          <w:szCs w:val="24"/>
          <w:lang w:val="cy-GB"/>
        </w:rPr>
        <w:t>Enghraifft o gymorth i blant ag dallineb lliw yw sbectol arben</w:t>
      </w:r>
      <w:r w:rsidR="00B45D6D">
        <w:rPr>
          <w:rFonts w:ascii="Arial" w:hAnsi="Arial" w:cs="Arial"/>
          <w:sz w:val="24"/>
          <w:szCs w:val="24"/>
          <w:lang w:val="cy-GB"/>
        </w:rPr>
        <w:t>nig</w:t>
      </w:r>
      <w:r>
        <w:rPr>
          <w:rFonts w:ascii="Arial" w:hAnsi="Arial" w:cs="Arial"/>
          <w:sz w:val="24"/>
          <w:szCs w:val="24"/>
          <w:lang w:val="cy-GB"/>
        </w:rPr>
        <w:t xml:space="preserve">. Yn ôl y cwmni technolegol Zeiss (2017) mae’r sbectol arbennig yn gweithio trwy newid lliwiau. Nodir fod hyn yn hwyluso profiadau unigolion. Cytunwyd yr NIRE </w:t>
      </w:r>
      <w:r>
        <w:rPr>
          <w:rFonts w:ascii="Arial" w:hAnsi="Arial" w:cs="Arial"/>
          <w:sz w:val="24"/>
          <w:szCs w:val="24"/>
          <w:lang w:val="cy-GB"/>
        </w:rPr>
        <w:lastRenderedPageBreak/>
        <w:t xml:space="preserve">(2002b:1) ysgrifennir fod y sbectol yma yn ffordd o gefnogi plant yn yr ysgol i weld gwahanol ddelweddau yn gywir. </w:t>
      </w:r>
      <w:r w:rsidR="00B45D6D">
        <w:rPr>
          <w:rFonts w:ascii="Arial" w:hAnsi="Arial" w:cs="Arial"/>
          <w:sz w:val="24"/>
          <w:szCs w:val="24"/>
          <w:lang w:val="cy-GB"/>
        </w:rPr>
        <w:t xml:space="preserve">Hefyd dod dros y rhwystr o wylio’r teledu. </w:t>
      </w:r>
      <w:r>
        <w:rPr>
          <w:rFonts w:ascii="Arial" w:hAnsi="Arial" w:cs="Arial"/>
          <w:sz w:val="24"/>
          <w:szCs w:val="24"/>
          <w:lang w:val="cy-GB"/>
        </w:rPr>
        <w:t xml:space="preserve">Felly yn gefnogaeth i unigolion mewn bywyd pob dydd. </w:t>
      </w:r>
    </w:p>
    <w:p w14:paraId="3685641A" w14:textId="13AB2A0F" w:rsidR="00B367FB" w:rsidRDefault="00B367FB" w:rsidP="00B367FB">
      <w:pPr>
        <w:autoSpaceDE w:val="0"/>
        <w:autoSpaceDN w:val="0"/>
        <w:adjustRightInd w:val="0"/>
        <w:spacing w:line="360" w:lineRule="auto"/>
        <w:ind w:right="850"/>
        <w:jc w:val="both"/>
        <w:rPr>
          <w:rFonts w:ascii="Arial" w:hAnsi="Arial" w:cs="Arial"/>
          <w:sz w:val="24"/>
          <w:szCs w:val="24"/>
          <w:lang w:val="cy-GB"/>
        </w:rPr>
      </w:pPr>
      <w:r>
        <w:rPr>
          <w:rFonts w:ascii="Arial" w:hAnsi="Arial" w:cs="Arial"/>
          <w:sz w:val="24"/>
          <w:szCs w:val="24"/>
          <w:lang w:val="cy-GB"/>
        </w:rPr>
        <w:t>Fodd bynnag yn ôl Phys.org (2018) nid yw’r sbectol yn gweithio i bawb, dibynnir ar y lefel o ddallineb. Nodir yr ymchwil i unigolion ag dallineb lliw coch-gwyrdd difrifol ni fydd y sbectol yn gweithio, felly nid ydynt yn gynhwysol i bawb. Hefyd yn ôl</w:t>
      </w:r>
      <w:r w:rsidR="00B45D6D">
        <w:rPr>
          <w:rFonts w:ascii="Arial" w:hAnsi="Arial" w:cs="Arial"/>
          <w:sz w:val="24"/>
          <w:szCs w:val="24"/>
          <w:lang w:val="cy-GB"/>
        </w:rPr>
        <w:t xml:space="preserve"> yr</w:t>
      </w:r>
      <w:r>
        <w:rPr>
          <w:rFonts w:ascii="Arial" w:hAnsi="Arial" w:cs="Arial"/>
          <w:sz w:val="24"/>
          <w:szCs w:val="24"/>
          <w:lang w:val="cy-GB"/>
        </w:rPr>
        <w:t xml:space="preserve"> ymchwil ni fydd y sbectol yn gweithio i weld lliwiau i bawb sydd ag dallineb lliw (Mastley et al, 2016: Patterson, 2017).</w:t>
      </w:r>
      <w:r w:rsidR="00B45D6D">
        <w:rPr>
          <w:rFonts w:ascii="Arial" w:hAnsi="Arial" w:cs="Arial"/>
          <w:sz w:val="24"/>
          <w:szCs w:val="24"/>
          <w:lang w:val="cy-GB"/>
        </w:rPr>
        <w:t xml:space="preserve"> Felly ni fydd rhai plant yn gweld buddion o’r sbe</w:t>
      </w:r>
      <w:r w:rsidR="00A2170D">
        <w:rPr>
          <w:rFonts w:ascii="Arial" w:hAnsi="Arial" w:cs="Arial"/>
          <w:sz w:val="24"/>
          <w:szCs w:val="24"/>
          <w:lang w:val="cy-GB"/>
        </w:rPr>
        <w:t>c</w:t>
      </w:r>
      <w:r w:rsidR="00B45D6D">
        <w:rPr>
          <w:rFonts w:ascii="Arial" w:hAnsi="Arial" w:cs="Arial"/>
          <w:sz w:val="24"/>
          <w:szCs w:val="24"/>
          <w:lang w:val="cy-GB"/>
        </w:rPr>
        <w:t>tol, sydd efallai yn achosi digalon.</w:t>
      </w:r>
    </w:p>
    <w:p w14:paraId="365E1442" w14:textId="610100C6" w:rsidR="00B367FB" w:rsidRDefault="00B367FB" w:rsidP="00B367FB">
      <w:pPr>
        <w:autoSpaceDE w:val="0"/>
        <w:autoSpaceDN w:val="0"/>
        <w:adjustRightInd w:val="0"/>
        <w:spacing w:line="360" w:lineRule="auto"/>
        <w:ind w:right="850"/>
        <w:jc w:val="both"/>
        <w:rPr>
          <w:rFonts w:ascii="Arial" w:hAnsi="Arial" w:cs="Arial"/>
          <w:sz w:val="24"/>
          <w:szCs w:val="24"/>
          <w:lang w:val="cy-GB"/>
        </w:rPr>
      </w:pPr>
      <w:r>
        <w:rPr>
          <w:rFonts w:ascii="Arial" w:hAnsi="Arial" w:cs="Arial"/>
          <w:sz w:val="24"/>
          <w:szCs w:val="24"/>
          <w:lang w:val="cy-GB"/>
        </w:rPr>
        <w:t>Nodir Porter (2015) am yr effaith cadarnhaol emosiynol gall y sbectol cael, ar ôl i blant gwisgo’r sbectol maent yn cael profiadau newydd ac yn gweld lliw am y tro cyntaf yn gywir. Yn ol Porter mae’r profiad yma yn emosiyn</w:t>
      </w:r>
      <w:r w:rsidR="00B45D6D">
        <w:rPr>
          <w:rFonts w:ascii="Arial" w:hAnsi="Arial" w:cs="Arial"/>
          <w:sz w:val="24"/>
          <w:szCs w:val="24"/>
          <w:lang w:val="cy-GB"/>
        </w:rPr>
        <w:t>ol</w:t>
      </w:r>
      <w:r>
        <w:rPr>
          <w:rFonts w:ascii="Arial" w:hAnsi="Arial" w:cs="Arial"/>
          <w:sz w:val="24"/>
          <w:szCs w:val="24"/>
          <w:lang w:val="cy-GB"/>
        </w:rPr>
        <w:t xml:space="preserve"> ac yn fythgofiadwy i blant sydd heb brofi lliwiau o’r blaen. Yn cytuno ag yr effeithiau emosiynol mae Gómez- Robledo et al (2018) sonnir yn yr ymchwil am effeithiau’r sbectol, ac i rai unigolion roedd yna llefn wrth iddynt brofi lliwiau am y tro gyntaf.</w:t>
      </w:r>
      <w:r w:rsidR="00B45D6D">
        <w:rPr>
          <w:rFonts w:ascii="Arial" w:hAnsi="Arial" w:cs="Arial"/>
          <w:sz w:val="24"/>
          <w:szCs w:val="24"/>
          <w:lang w:val="cy-GB"/>
        </w:rPr>
        <w:t xml:space="preserve"> O ganlyniad i’r profiadau newydd.</w:t>
      </w:r>
    </w:p>
    <w:p w14:paraId="523C0782" w14:textId="0CABF88B" w:rsidR="00B367FB" w:rsidRDefault="00B367FB" w:rsidP="00B367FB">
      <w:pPr>
        <w:autoSpaceDE w:val="0"/>
        <w:autoSpaceDN w:val="0"/>
        <w:adjustRightInd w:val="0"/>
        <w:spacing w:line="360" w:lineRule="auto"/>
        <w:ind w:right="850"/>
        <w:jc w:val="both"/>
        <w:rPr>
          <w:rFonts w:ascii="Arial" w:hAnsi="Arial" w:cs="Arial"/>
          <w:sz w:val="24"/>
          <w:szCs w:val="24"/>
          <w:lang w:val="cy-GB"/>
        </w:rPr>
      </w:pPr>
      <w:r>
        <w:rPr>
          <w:rFonts w:ascii="Arial" w:hAnsi="Arial" w:cs="Arial"/>
          <w:sz w:val="24"/>
          <w:szCs w:val="24"/>
          <w:lang w:val="cy-GB"/>
        </w:rPr>
        <w:t xml:space="preserve">Fodd bynnag nodir Langlotz et al (2018) er mae’r sbectol arbennig yma yn gweithio maent yn ddrud, felly i rai pobl mae’n anodd gallu fforddio'r sbectol yma. Mae modd weld enghreifftiau o’r sbectol yma sydd ar wefan </w:t>
      </w:r>
      <w:r w:rsidR="00A2170D">
        <w:rPr>
          <w:rFonts w:ascii="Arial" w:hAnsi="Arial" w:cs="Arial"/>
          <w:sz w:val="24"/>
          <w:szCs w:val="24"/>
          <w:lang w:val="cy-GB"/>
        </w:rPr>
        <w:t>yr arbenigwyr ‘</w:t>
      </w:r>
      <w:r>
        <w:rPr>
          <w:rFonts w:ascii="Arial" w:hAnsi="Arial" w:cs="Arial"/>
          <w:sz w:val="24"/>
          <w:szCs w:val="24"/>
          <w:lang w:val="cy-GB"/>
        </w:rPr>
        <w:t>pilestone</w:t>
      </w:r>
      <w:r w:rsidR="00A2170D">
        <w:rPr>
          <w:rFonts w:ascii="Arial" w:hAnsi="Arial" w:cs="Arial"/>
          <w:sz w:val="24"/>
          <w:szCs w:val="24"/>
          <w:lang w:val="cy-GB"/>
        </w:rPr>
        <w:t>s’</w:t>
      </w:r>
      <w:r>
        <w:rPr>
          <w:rFonts w:ascii="Arial" w:hAnsi="Arial" w:cs="Arial"/>
          <w:sz w:val="24"/>
          <w:szCs w:val="24"/>
          <w:lang w:val="cy-GB"/>
        </w:rPr>
        <w:t xml:space="preserve"> (2020)</w:t>
      </w:r>
      <w:r w:rsidR="00A2170D">
        <w:rPr>
          <w:rFonts w:ascii="Arial" w:hAnsi="Arial" w:cs="Arial"/>
          <w:sz w:val="24"/>
          <w:szCs w:val="24"/>
          <w:lang w:val="cy-GB"/>
        </w:rPr>
        <w:t>.</w:t>
      </w:r>
      <w:r>
        <w:rPr>
          <w:rFonts w:ascii="Arial" w:hAnsi="Arial" w:cs="Arial"/>
          <w:sz w:val="24"/>
          <w:szCs w:val="24"/>
          <w:lang w:val="cy-GB"/>
        </w:rPr>
        <w:t xml:space="preserve"> Pris y sbectol ar y wefan yw £119.00 felly am un par o sbectol yn ddrud i rai teuluoedd. Ystyrir pris y sbectol ynghylch theori Bronfenbrenner (1979). Wrth feddwl am system ecolegol Bronfenbrenner gall ardal lle mae plentyn yn byw cael effaith ar eu cyfle i allu fforddio prynu par o sbectol, er enghraifft gall yr ardal</w:t>
      </w:r>
      <w:r w:rsidR="00A2170D">
        <w:rPr>
          <w:rFonts w:ascii="Arial" w:hAnsi="Arial" w:cs="Arial"/>
          <w:sz w:val="24"/>
          <w:szCs w:val="24"/>
          <w:lang w:val="cy-GB"/>
        </w:rPr>
        <w:t xml:space="preserve"> fod</w:t>
      </w:r>
      <w:r>
        <w:rPr>
          <w:rFonts w:ascii="Arial" w:hAnsi="Arial" w:cs="Arial"/>
          <w:sz w:val="24"/>
          <w:szCs w:val="24"/>
          <w:lang w:val="cy-GB"/>
        </w:rPr>
        <w:t xml:space="preserve"> yn un tlawd (Onwuegbenzie et al, 2013). Felly bydd hyn yn golygu bod rhai methu fforddio pris y sbectol, bydd yn rhoi profiadau arbennig i</w:t>
      </w:r>
      <w:r w:rsidR="00A2170D">
        <w:rPr>
          <w:rFonts w:ascii="Arial" w:hAnsi="Arial" w:cs="Arial"/>
          <w:sz w:val="24"/>
          <w:szCs w:val="24"/>
          <w:lang w:val="cy-GB"/>
        </w:rPr>
        <w:t xml:space="preserve"> blant.</w:t>
      </w:r>
    </w:p>
    <w:p w14:paraId="126AE688" w14:textId="6E4E0A18" w:rsidR="00E61A8B" w:rsidRDefault="00B367FB" w:rsidP="00B367FB">
      <w:pPr>
        <w:spacing w:line="360" w:lineRule="auto"/>
        <w:ind w:right="850"/>
        <w:jc w:val="both"/>
        <w:rPr>
          <w:rFonts w:ascii="Arial" w:hAnsi="Arial" w:cs="Arial"/>
          <w:sz w:val="24"/>
          <w:szCs w:val="24"/>
          <w:lang w:val="cy-GB"/>
        </w:rPr>
      </w:pPr>
      <w:r>
        <w:rPr>
          <w:rFonts w:ascii="Arial" w:hAnsi="Arial" w:cs="Arial"/>
          <w:sz w:val="24"/>
          <w:szCs w:val="24"/>
          <w:lang w:val="cy-GB"/>
        </w:rPr>
        <w:t>Er hyn yn ôl Dr Azam (dim dyddiad) bod nifer o fuddion i’r sbectol arbennig, nodir fod y sbectol yn rhoi cyfleoedd i blant allu weld y byd mewn lliw, felly profiad cwbl newydd i blant ag dallineb lliw. Ond yn bwysicach bydd y sbectol yn rhoi cymorth i gywiro rhwystrau megis gwylio teledu, hefyd unrhyw rwystrau wyneb</w:t>
      </w:r>
      <w:r w:rsidR="00A2170D">
        <w:rPr>
          <w:rFonts w:ascii="Arial" w:hAnsi="Arial" w:cs="Arial"/>
          <w:sz w:val="24"/>
          <w:szCs w:val="24"/>
          <w:lang w:val="cy-GB"/>
        </w:rPr>
        <w:t>ir</w:t>
      </w:r>
      <w:r>
        <w:rPr>
          <w:rFonts w:ascii="Arial" w:hAnsi="Arial" w:cs="Arial"/>
          <w:sz w:val="24"/>
          <w:szCs w:val="24"/>
          <w:lang w:val="cy-GB"/>
        </w:rPr>
        <w:t xml:space="preserve"> yn yr ysgol. Felly mae’n amlwg fod y sbectol yma yn fuddiol, ond nid oes digon o wybodaeth am y sbectol i unigolion sydd yn dioddef o ddallineb </w:t>
      </w:r>
      <w:r>
        <w:rPr>
          <w:rFonts w:ascii="Arial" w:hAnsi="Arial" w:cs="Arial"/>
          <w:sz w:val="24"/>
          <w:szCs w:val="24"/>
          <w:lang w:val="cy-GB"/>
        </w:rPr>
        <w:lastRenderedPageBreak/>
        <w:t>lliw. Ond ar wefan UK government a parliment (2018) mae deiseb wedi bod i gael y sbectol ar gael ar y GIG. Felly dangosir hyn fod unigolion yn dechrau deall pwysigrwydd bod plant yn cael yr un cyfleoedd i weld yr un pethau ag plant arall.</w:t>
      </w:r>
    </w:p>
    <w:p w14:paraId="5ADC0A4A" w14:textId="4683A2C2" w:rsidR="00E61A8B" w:rsidRDefault="00E61A8B" w:rsidP="00FC7DE8">
      <w:pPr>
        <w:spacing w:line="360" w:lineRule="auto"/>
        <w:ind w:right="850"/>
        <w:jc w:val="both"/>
        <w:rPr>
          <w:rFonts w:ascii="Arial" w:hAnsi="Arial" w:cs="Arial"/>
          <w:sz w:val="24"/>
          <w:szCs w:val="24"/>
          <w:lang w:val="cy-GB"/>
        </w:rPr>
      </w:pPr>
    </w:p>
    <w:p w14:paraId="4307B934" w14:textId="1A58D9BB" w:rsidR="00E61A8B" w:rsidRDefault="00E61A8B" w:rsidP="00FC7DE8">
      <w:pPr>
        <w:spacing w:line="360" w:lineRule="auto"/>
        <w:ind w:right="850"/>
        <w:jc w:val="both"/>
        <w:rPr>
          <w:rFonts w:ascii="Arial" w:hAnsi="Arial" w:cs="Arial"/>
          <w:sz w:val="24"/>
          <w:szCs w:val="24"/>
          <w:lang w:val="cy-GB"/>
        </w:rPr>
      </w:pPr>
    </w:p>
    <w:p w14:paraId="5DA5AC9B" w14:textId="37DB8FB3" w:rsidR="00E61A8B" w:rsidRDefault="00E61A8B" w:rsidP="00FC7DE8">
      <w:pPr>
        <w:spacing w:line="360" w:lineRule="auto"/>
        <w:ind w:right="850"/>
        <w:jc w:val="both"/>
        <w:rPr>
          <w:rFonts w:ascii="Arial" w:hAnsi="Arial" w:cs="Arial"/>
          <w:sz w:val="24"/>
          <w:szCs w:val="24"/>
          <w:lang w:val="cy-GB"/>
        </w:rPr>
      </w:pPr>
    </w:p>
    <w:p w14:paraId="7D249440" w14:textId="7F584D5D" w:rsidR="00E61A8B" w:rsidRDefault="00E61A8B" w:rsidP="00FC7DE8">
      <w:pPr>
        <w:spacing w:line="360" w:lineRule="auto"/>
        <w:ind w:right="850"/>
        <w:jc w:val="both"/>
        <w:rPr>
          <w:rFonts w:ascii="Arial" w:hAnsi="Arial" w:cs="Arial"/>
          <w:sz w:val="24"/>
          <w:szCs w:val="24"/>
          <w:lang w:val="cy-GB"/>
        </w:rPr>
      </w:pPr>
    </w:p>
    <w:p w14:paraId="799CDB33" w14:textId="11921B75" w:rsidR="00E61A8B" w:rsidRDefault="00E61A8B" w:rsidP="00FC7DE8">
      <w:pPr>
        <w:spacing w:line="360" w:lineRule="auto"/>
        <w:ind w:right="850"/>
        <w:jc w:val="both"/>
        <w:rPr>
          <w:rFonts w:ascii="Arial" w:hAnsi="Arial" w:cs="Arial"/>
          <w:sz w:val="24"/>
          <w:szCs w:val="24"/>
          <w:lang w:val="cy-GB"/>
        </w:rPr>
      </w:pPr>
    </w:p>
    <w:p w14:paraId="2D340895" w14:textId="403A14FF" w:rsidR="00E61A8B" w:rsidRDefault="00E61A8B" w:rsidP="00FC7DE8">
      <w:pPr>
        <w:spacing w:line="360" w:lineRule="auto"/>
        <w:ind w:right="850"/>
        <w:jc w:val="both"/>
        <w:rPr>
          <w:rFonts w:ascii="Arial" w:hAnsi="Arial" w:cs="Arial"/>
          <w:sz w:val="24"/>
          <w:szCs w:val="24"/>
          <w:lang w:val="cy-GB"/>
        </w:rPr>
      </w:pPr>
    </w:p>
    <w:p w14:paraId="0F443E73" w14:textId="481C8404" w:rsidR="00E61A8B" w:rsidRDefault="00E61A8B" w:rsidP="00FC7DE8">
      <w:pPr>
        <w:spacing w:line="360" w:lineRule="auto"/>
        <w:ind w:right="850"/>
        <w:jc w:val="both"/>
        <w:rPr>
          <w:rFonts w:ascii="Arial" w:hAnsi="Arial" w:cs="Arial"/>
          <w:sz w:val="24"/>
          <w:szCs w:val="24"/>
          <w:lang w:val="cy-GB"/>
        </w:rPr>
      </w:pPr>
    </w:p>
    <w:p w14:paraId="090156D0" w14:textId="05716E39" w:rsidR="00E61A8B" w:rsidRDefault="00E61A8B" w:rsidP="00FC7DE8">
      <w:pPr>
        <w:spacing w:line="360" w:lineRule="auto"/>
        <w:ind w:right="850"/>
        <w:jc w:val="both"/>
        <w:rPr>
          <w:rFonts w:ascii="Arial" w:hAnsi="Arial" w:cs="Arial"/>
          <w:sz w:val="24"/>
          <w:szCs w:val="24"/>
          <w:lang w:val="cy-GB"/>
        </w:rPr>
      </w:pPr>
    </w:p>
    <w:p w14:paraId="6B9E2139" w14:textId="2C6D8178" w:rsidR="00B73B02" w:rsidRDefault="00B73B02" w:rsidP="00FC7DE8">
      <w:pPr>
        <w:spacing w:line="360" w:lineRule="auto"/>
        <w:ind w:right="850"/>
        <w:jc w:val="both"/>
        <w:rPr>
          <w:rFonts w:ascii="Arial" w:hAnsi="Arial" w:cs="Arial"/>
          <w:sz w:val="24"/>
          <w:szCs w:val="24"/>
          <w:lang w:val="cy-GB"/>
        </w:rPr>
      </w:pPr>
    </w:p>
    <w:p w14:paraId="000C9284" w14:textId="7D5D9516" w:rsidR="00B73B02" w:rsidRDefault="00B73B02" w:rsidP="00FC7DE8">
      <w:pPr>
        <w:spacing w:line="360" w:lineRule="auto"/>
        <w:ind w:right="850"/>
        <w:jc w:val="both"/>
        <w:rPr>
          <w:rFonts w:ascii="Arial" w:hAnsi="Arial" w:cs="Arial"/>
          <w:sz w:val="24"/>
          <w:szCs w:val="24"/>
          <w:lang w:val="cy-GB"/>
        </w:rPr>
      </w:pPr>
    </w:p>
    <w:p w14:paraId="0A2D639C" w14:textId="0A53071B" w:rsidR="00B73B02" w:rsidRDefault="00B73B02" w:rsidP="00FC7DE8">
      <w:pPr>
        <w:spacing w:line="360" w:lineRule="auto"/>
        <w:ind w:right="850"/>
        <w:jc w:val="both"/>
        <w:rPr>
          <w:rFonts w:ascii="Arial" w:hAnsi="Arial" w:cs="Arial"/>
          <w:sz w:val="24"/>
          <w:szCs w:val="24"/>
          <w:lang w:val="cy-GB"/>
        </w:rPr>
      </w:pPr>
    </w:p>
    <w:p w14:paraId="2E444976" w14:textId="0CC3059E" w:rsidR="00B73B02" w:rsidRDefault="00B73B02" w:rsidP="00FC7DE8">
      <w:pPr>
        <w:spacing w:line="360" w:lineRule="auto"/>
        <w:ind w:right="850"/>
        <w:jc w:val="both"/>
        <w:rPr>
          <w:rFonts w:ascii="Arial" w:hAnsi="Arial" w:cs="Arial"/>
          <w:sz w:val="24"/>
          <w:szCs w:val="24"/>
          <w:lang w:val="cy-GB"/>
        </w:rPr>
      </w:pPr>
    </w:p>
    <w:p w14:paraId="30BB3865" w14:textId="196F44CC" w:rsidR="00B73B02" w:rsidRDefault="00B73B02" w:rsidP="00FC7DE8">
      <w:pPr>
        <w:spacing w:line="360" w:lineRule="auto"/>
        <w:ind w:right="850"/>
        <w:jc w:val="both"/>
        <w:rPr>
          <w:rFonts w:ascii="Arial" w:hAnsi="Arial" w:cs="Arial"/>
          <w:sz w:val="24"/>
          <w:szCs w:val="24"/>
          <w:lang w:val="cy-GB"/>
        </w:rPr>
      </w:pPr>
    </w:p>
    <w:p w14:paraId="5CAF123C" w14:textId="435B769E" w:rsidR="00B73B02" w:rsidRDefault="00B73B02" w:rsidP="00FC7DE8">
      <w:pPr>
        <w:spacing w:line="360" w:lineRule="auto"/>
        <w:ind w:right="850"/>
        <w:jc w:val="both"/>
        <w:rPr>
          <w:rFonts w:ascii="Arial" w:hAnsi="Arial" w:cs="Arial"/>
          <w:sz w:val="24"/>
          <w:szCs w:val="24"/>
          <w:lang w:val="cy-GB"/>
        </w:rPr>
      </w:pPr>
    </w:p>
    <w:p w14:paraId="26E257AD" w14:textId="544A5E3D" w:rsidR="00B73B02" w:rsidRDefault="00B73B02" w:rsidP="00FC7DE8">
      <w:pPr>
        <w:spacing w:line="360" w:lineRule="auto"/>
        <w:ind w:right="850"/>
        <w:jc w:val="both"/>
        <w:rPr>
          <w:rFonts w:ascii="Arial" w:hAnsi="Arial" w:cs="Arial"/>
          <w:sz w:val="24"/>
          <w:szCs w:val="24"/>
          <w:lang w:val="cy-GB"/>
        </w:rPr>
      </w:pPr>
    </w:p>
    <w:p w14:paraId="440E348F" w14:textId="70032917" w:rsidR="00B73B02" w:rsidRDefault="00B73B02" w:rsidP="00FC7DE8">
      <w:pPr>
        <w:spacing w:line="360" w:lineRule="auto"/>
        <w:ind w:right="850"/>
        <w:jc w:val="both"/>
        <w:rPr>
          <w:rFonts w:ascii="Arial" w:hAnsi="Arial" w:cs="Arial"/>
          <w:sz w:val="24"/>
          <w:szCs w:val="24"/>
          <w:lang w:val="cy-GB"/>
        </w:rPr>
      </w:pPr>
    </w:p>
    <w:p w14:paraId="444C3AB6" w14:textId="3B752C90" w:rsidR="00B73B02" w:rsidRDefault="00B73B02" w:rsidP="00FC7DE8">
      <w:pPr>
        <w:spacing w:line="360" w:lineRule="auto"/>
        <w:ind w:right="850"/>
        <w:jc w:val="both"/>
        <w:rPr>
          <w:rFonts w:ascii="Arial" w:hAnsi="Arial" w:cs="Arial"/>
          <w:sz w:val="24"/>
          <w:szCs w:val="24"/>
          <w:lang w:val="cy-GB"/>
        </w:rPr>
      </w:pPr>
    </w:p>
    <w:p w14:paraId="193B5EFD" w14:textId="77777777" w:rsidR="00B73B02" w:rsidRDefault="00B73B02" w:rsidP="00FC7DE8">
      <w:pPr>
        <w:spacing w:line="360" w:lineRule="auto"/>
        <w:ind w:right="850"/>
        <w:jc w:val="both"/>
        <w:rPr>
          <w:rFonts w:ascii="Arial" w:hAnsi="Arial" w:cs="Arial"/>
          <w:sz w:val="24"/>
          <w:szCs w:val="24"/>
          <w:lang w:val="cy-GB"/>
        </w:rPr>
      </w:pPr>
      <w:bookmarkStart w:id="0" w:name="_GoBack"/>
      <w:bookmarkEnd w:id="0"/>
    </w:p>
    <w:p w14:paraId="34A305D1" w14:textId="6D22EB74" w:rsidR="00E61A8B" w:rsidRDefault="00E61A8B" w:rsidP="00FC7DE8">
      <w:pPr>
        <w:spacing w:line="360" w:lineRule="auto"/>
        <w:ind w:right="850"/>
        <w:jc w:val="both"/>
        <w:rPr>
          <w:rFonts w:ascii="Arial" w:hAnsi="Arial" w:cs="Arial"/>
          <w:sz w:val="24"/>
          <w:szCs w:val="24"/>
          <w:lang w:val="cy-GB"/>
        </w:rPr>
      </w:pPr>
    </w:p>
    <w:p w14:paraId="6FAFBABF" w14:textId="439C2A19" w:rsidR="00E61A8B" w:rsidRDefault="00E61A8B" w:rsidP="00FC7DE8">
      <w:pPr>
        <w:spacing w:line="360" w:lineRule="auto"/>
        <w:ind w:right="850"/>
        <w:jc w:val="both"/>
        <w:rPr>
          <w:rFonts w:ascii="Arial" w:hAnsi="Arial" w:cs="Arial"/>
          <w:sz w:val="24"/>
          <w:szCs w:val="24"/>
          <w:lang w:val="cy-GB"/>
        </w:rPr>
      </w:pPr>
    </w:p>
    <w:p w14:paraId="202413A0" w14:textId="77777777" w:rsidR="00A2170D" w:rsidRDefault="00A2170D" w:rsidP="008E0511">
      <w:pPr>
        <w:rPr>
          <w:rFonts w:ascii="Arial" w:hAnsi="Arial" w:cs="Arial"/>
          <w:sz w:val="24"/>
          <w:szCs w:val="24"/>
          <w:lang w:val="cy-GB"/>
        </w:rPr>
      </w:pPr>
    </w:p>
    <w:p w14:paraId="76EE6D8D" w14:textId="77777777" w:rsidR="00A2170D" w:rsidRDefault="00A2170D" w:rsidP="008E0511">
      <w:pPr>
        <w:rPr>
          <w:rFonts w:ascii="Arial" w:hAnsi="Arial" w:cs="Arial"/>
          <w:sz w:val="24"/>
          <w:szCs w:val="24"/>
          <w:lang w:val="cy-GB"/>
        </w:rPr>
      </w:pPr>
    </w:p>
    <w:p w14:paraId="5CFCF34B" w14:textId="2311A4DD" w:rsidR="009F4178" w:rsidRDefault="00172265" w:rsidP="008E0511">
      <w:pPr>
        <w:rPr>
          <w:rFonts w:ascii="Arial" w:hAnsi="Arial" w:cs="Arial"/>
          <w:sz w:val="24"/>
          <w:szCs w:val="24"/>
          <w:u w:val="single"/>
          <w:lang w:val="cy-GB"/>
        </w:rPr>
      </w:pPr>
      <w:r>
        <w:rPr>
          <w:rFonts w:ascii="Arial" w:hAnsi="Arial" w:cs="Arial"/>
          <w:sz w:val="24"/>
          <w:szCs w:val="24"/>
          <w:u w:val="single"/>
          <w:lang w:val="cy-GB"/>
        </w:rPr>
        <w:t>Rhest C</w:t>
      </w:r>
      <w:r w:rsidR="009F4178" w:rsidRPr="009F4178">
        <w:rPr>
          <w:rFonts w:ascii="Arial" w:hAnsi="Arial" w:cs="Arial"/>
          <w:sz w:val="24"/>
          <w:szCs w:val="24"/>
          <w:u w:val="single"/>
          <w:lang w:val="cy-GB"/>
        </w:rPr>
        <w:t>yfeirnodi</w:t>
      </w:r>
    </w:p>
    <w:p w14:paraId="651A16D8" w14:textId="5A1EB913" w:rsidR="00EE0B2D" w:rsidRPr="00EE0B2D" w:rsidRDefault="00EE0B2D" w:rsidP="008E0511">
      <w:pPr>
        <w:rPr>
          <w:rFonts w:ascii="Arial" w:hAnsi="Arial" w:cs="Arial"/>
          <w:sz w:val="24"/>
          <w:szCs w:val="24"/>
          <w:lang w:val="cy-GB"/>
        </w:rPr>
      </w:pPr>
      <w:r>
        <w:rPr>
          <w:rFonts w:ascii="Arial" w:hAnsi="Arial" w:cs="Arial"/>
          <w:sz w:val="24"/>
          <w:szCs w:val="24"/>
          <w:lang w:val="cy-GB"/>
        </w:rPr>
        <w:t xml:space="preserve">Advocacy Support Cymru. (2017) ‘Who we are’ </w:t>
      </w:r>
      <w:hyperlink r:id="rId7" w:history="1">
        <w:r w:rsidRPr="001A6D6C">
          <w:rPr>
            <w:rStyle w:val="Hyperlink"/>
            <w:rFonts w:ascii="Arial" w:hAnsi="Arial" w:cs="Arial"/>
            <w:sz w:val="24"/>
            <w:szCs w:val="24"/>
            <w:lang w:val="cy-GB"/>
          </w:rPr>
          <w:t>https://www.ascymru.org.uk/about/who-we-are</w:t>
        </w:r>
      </w:hyperlink>
      <w:r>
        <w:rPr>
          <w:rFonts w:ascii="Arial" w:hAnsi="Arial" w:cs="Arial"/>
          <w:sz w:val="24"/>
          <w:szCs w:val="24"/>
          <w:lang w:val="cy-GB"/>
        </w:rPr>
        <w:t xml:space="preserve"> [Darllenwyd: 25ain Chwefror 2020].</w:t>
      </w:r>
    </w:p>
    <w:p w14:paraId="56DB927F" w14:textId="2899B4DF" w:rsidR="000C4B55" w:rsidRDefault="000C4B55" w:rsidP="000C4B55">
      <w:pPr>
        <w:rPr>
          <w:rFonts w:ascii="Arial" w:hAnsi="Arial" w:cs="Arial"/>
          <w:sz w:val="24"/>
          <w:szCs w:val="24"/>
          <w:lang w:val="cy-GB"/>
        </w:rPr>
      </w:pPr>
      <w:r w:rsidRPr="000C4B55">
        <w:rPr>
          <w:rFonts w:ascii="Arial" w:hAnsi="Arial" w:cs="Arial"/>
          <w:sz w:val="24"/>
          <w:szCs w:val="24"/>
          <w:lang w:val="cy-GB"/>
        </w:rPr>
        <w:t>Albany-Ward, K</w:t>
      </w:r>
      <w:r w:rsidR="004715B5">
        <w:rPr>
          <w:rFonts w:ascii="Arial" w:hAnsi="Arial" w:cs="Arial"/>
          <w:sz w:val="24"/>
          <w:szCs w:val="24"/>
          <w:lang w:val="cy-GB"/>
        </w:rPr>
        <w:t>.</w:t>
      </w:r>
      <w:r>
        <w:rPr>
          <w:rFonts w:ascii="Arial" w:hAnsi="Arial" w:cs="Arial"/>
          <w:sz w:val="24"/>
          <w:szCs w:val="24"/>
          <w:lang w:val="cy-GB"/>
        </w:rPr>
        <w:t xml:space="preserve"> a Sobande, M. (2015) ‘</w:t>
      </w:r>
      <w:r w:rsidRPr="000C4B55">
        <w:rPr>
          <w:rFonts w:ascii="Arial" w:hAnsi="Arial" w:cs="Arial"/>
          <w:sz w:val="24"/>
          <w:szCs w:val="24"/>
          <w:lang w:val="cy-GB"/>
        </w:rPr>
        <w:t>What do you really know</w:t>
      </w:r>
      <w:r>
        <w:rPr>
          <w:rFonts w:ascii="Arial" w:hAnsi="Arial" w:cs="Arial"/>
          <w:sz w:val="24"/>
          <w:szCs w:val="24"/>
          <w:lang w:val="cy-GB"/>
        </w:rPr>
        <w:t xml:space="preserve"> </w:t>
      </w:r>
      <w:r w:rsidRPr="000C4B55">
        <w:rPr>
          <w:rFonts w:ascii="Arial" w:hAnsi="Arial" w:cs="Arial"/>
          <w:sz w:val="24"/>
          <w:szCs w:val="24"/>
          <w:lang w:val="cy-GB"/>
        </w:rPr>
        <w:t>about colour blindness?</w:t>
      </w:r>
      <w:r>
        <w:rPr>
          <w:rFonts w:ascii="Arial" w:hAnsi="Arial" w:cs="Arial"/>
          <w:sz w:val="24"/>
          <w:szCs w:val="24"/>
          <w:lang w:val="cy-GB"/>
        </w:rPr>
        <w:t xml:space="preserve">’, </w:t>
      </w:r>
      <w:r>
        <w:rPr>
          <w:rFonts w:ascii="Arial" w:hAnsi="Arial" w:cs="Arial"/>
          <w:i/>
          <w:iCs/>
          <w:sz w:val="24"/>
          <w:szCs w:val="24"/>
          <w:lang w:val="cy-GB"/>
        </w:rPr>
        <w:t>British Journal of School Nursing</w:t>
      </w:r>
      <w:r>
        <w:rPr>
          <w:rFonts w:ascii="Arial" w:hAnsi="Arial" w:cs="Arial"/>
          <w:sz w:val="24"/>
          <w:szCs w:val="24"/>
          <w:lang w:val="cy-GB"/>
        </w:rPr>
        <w:t xml:space="preserve">. Cyfrol 10, Rhif 4, tt.123-125. [Ar-lein]. Ar gael o: </w:t>
      </w:r>
      <w:hyperlink r:id="rId8" w:history="1">
        <w:r w:rsidRPr="00E9259B">
          <w:rPr>
            <w:rStyle w:val="Hyperlink"/>
            <w:rFonts w:ascii="Arial" w:hAnsi="Arial" w:cs="Arial"/>
            <w:sz w:val="24"/>
            <w:szCs w:val="24"/>
            <w:lang w:val="cy-GB"/>
          </w:rPr>
          <w:t>http://www.colourblindawareness.org/wp-content/uploads/2015/05/BJ-School-Nurses-_2015_10_4_CVD.pdf</w:t>
        </w:r>
      </w:hyperlink>
      <w:r>
        <w:rPr>
          <w:rFonts w:ascii="Arial" w:hAnsi="Arial" w:cs="Arial"/>
          <w:sz w:val="24"/>
          <w:szCs w:val="24"/>
          <w:lang w:val="cy-GB"/>
        </w:rPr>
        <w:t xml:space="preserve"> [Darllenwyd: 28ain Ionawr 2020].</w:t>
      </w:r>
    </w:p>
    <w:p w14:paraId="2BBCA794" w14:textId="25103D14" w:rsidR="009975B3" w:rsidRDefault="009975B3" w:rsidP="000C4B55">
      <w:pPr>
        <w:rPr>
          <w:rFonts w:ascii="Arial" w:hAnsi="Arial" w:cs="Arial"/>
          <w:sz w:val="24"/>
          <w:szCs w:val="24"/>
          <w:lang w:val="cy-GB"/>
        </w:rPr>
      </w:pPr>
      <w:r>
        <w:rPr>
          <w:rFonts w:ascii="Arial" w:hAnsi="Arial" w:cs="Arial"/>
          <w:sz w:val="24"/>
          <w:szCs w:val="24"/>
          <w:lang w:val="cy-GB"/>
        </w:rPr>
        <w:t>Azam, T. (dim dyddiad) ‘</w:t>
      </w:r>
      <w:r w:rsidRPr="009975B3">
        <w:rPr>
          <w:rFonts w:ascii="Arial" w:hAnsi="Arial" w:cs="Arial"/>
          <w:sz w:val="24"/>
          <w:szCs w:val="24"/>
          <w:lang w:val="cy-GB"/>
        </w:rPr>
        <w:t>Treatment For Your Color Blindness With Glasses for Color Blindness and Color Corrective Glasses</w:t>
      </w:r>
      <w:r>
        <w:rPr>
          <w:rFonts w:ascii="Arial" w:hAnsi="Arial" w:cs="Arial"/>
          <w:sz w:val="24"/>
          <w:szCs w:val="24"/>
          <w:lang w:val="cy-GB"/>
        </w:rPr>
        <w:t xml:space="preserve">’ </w:t>
      </w:r>
      <w:hyperlink r:id="rId9" w:anchor="close" w:history="1">
        <w:r w:rsidRPr="00050E57">
          <w:rPr>
            <w:rStyle w:val="Hyperlink"/>
            <w:rFonts w:ascii="Arial" w:hAnsi="Arial" w:cs="Arial"/>
            <w:sz w:val="24"/>
            <w:szCs w:val="24"/>
            <w:lang w:val="cy-GB"/>
          </w:rPr>
          <w:t>https://colormax.org/color-blindness-treatment/glasses/#close</w:t>
        </w:r>
      </w:hyperlink>
      <w:r>
        <w:rPr>
          <w:rFonts w:ascii="Arial" w:hAnsi="Arial" w:cs="Arial"/>
          <w:sz w:val="24"/>
          <w:szCs w:val="24"/>
          <w:lang w:val="cy-GB"/>
        </w:rPr>
        <w:t xml:space="preserve"> [Darllenwyd: 28ain Chwefror 2020].</w:t>
      </w:r>
    </w:p>
    <w:p w14:paraId="555C5275" w14:textId="32C9CE36" w:rsidR="008F724E" w:rsidRPr="00154D6D" w:rsidRDefault="00154D6D" w:rsidP="000C4B55">
      <w:pPr>
        <w:rPr>
          <w:rFonts w:ascii="Arial" w:hAnsi="Arial" w:cs="Arial"/>
          <w:sz w:val="24"/>
          <w:szCs w:val="24"/>
          <w:lang w:val="cy-GB"/>
        </w:rPr>
      </w:pPr>
      <w:r>
        <w:rPr>
          <w:rFonts w:ascii="Arial" w:hAnsi="Arial" w:cs="Arial"/>
          <w:sz w:val="24"/>
          <w:szCs w:val="24"/>
          <w:lang w:val="cy-GB"/>
        </w:rPr>
        <w:t>Beaudry, J. (2018) ‘</w:t>
      </w:r>
      <w:r w:rsidRPr="00154D6D">
        <w:rPr>
          <w:rFonts w:ascii="Arial" w:hAnsi="Arial" w:cs="Arial"/>
          <w:sz w:val="24"/>
          <w:szCs w:val="24"/>
          <w:lang w:val="cy-GB"/>
        </w:rPr>
        <w:t>Beyond (Models of) Disability?</w:t>
      </w:r>
      <w:r>
        <w:rPr>
          <w:rFonts w:ascii="Arial" w:hAnsi="Arial" w:cs="Arial"/>
          <w:sz w:val="24"/>
          <w:szCs w:val="24"/>
          <w:lang w:val="cy-GB"/>
        </w:rPr>
        <w:t xml:space="preserve">’, </w:t>
      </w:r>
      <w:r w:rsidRPr="00154D6D">
        <w:rPr>
          <w:rFonts w:ascii="Arial" w:hAnsi="Arial" w:cs="Arial"/>
          <w:i/>
          <w:iCs/>
          <w:sz w:val="24"/>
          <w:szCs w:val="24"/>
          <w:lang w:val="cy-GB"/>
        </w:rPr>
        <w:t>The Journal of Medicine and Philosophy: A Forum for Bioethics and Philosophy of Medicine</w:t>
      </w:r>
      <w:r>
        <w:rPr>
          <w:rFonts w:ascii="Arial" w:hAnsi="Arial" w:cs="Arial"/>
          <w:i/>
          <w:iCs/>
          <w:sz w:val="24"/>
          <w:szCs w:val="24"/>
          <w:lang w:val="cy-GB"/>
        </w:rPr>
        <w:t>.</w:t>
      </w:r>
      <w:r>
        <w:rPr>
          <w:rFonts w:ascii="Arial" w:hAnsi="Arial" w:cs="Arial"/>
          <w:sz w:val="24"/>
          <w:szCs w:val="24"/>
          <w:lang w:val="cy-GB"/>
        </w:rPr>
        <w:t xml:space="preserve"> Cyfrol 41, Rhif 2, tt.210-228. [Ar-lein]. Ar gael o: </w:t>
      </w:r>
      <w:hyperlink r:id="rId10" w:history="1">
        <w:r w:rsidRPr="009308DB">
          <w:rPr>
            <w:rStyle w:val="Hyperlink"/>
            <w:rFonts w:ascii="Arial" w:hAnsi="Arial" w:cs="Arial"/>
            <w:sz w:val="24"/>
            <w:szCs w:val="24"/>
            <w:lang w:val="cy-GB"/>
          </w:rPr>
          <w:t>https://academic.oup.com/jmp/article/41/2/210/2563164</w:t>
        </w:r>
      </w:hyperlink>
      <w:r>
        <w:rPr>
          <w:rFonts w:ascii="Arial" w:hAnsi="Arial" w:cs="Arial"/>
          <w:sz w:val="24"/>
          <w:szCs w:val="24"/>
          <w:lang w:val="cy-GB"/>
        </w:rPr>
        <w:t xml:space="preserve"> [Darllenwyd: 24ain Chwefror 2020].</w:t>
      </w:r>
    </w:p>
    <w:p w14:paraId="29C6A108" w14:textId="070D0193" w:rsidR="001179C8" w:rsidRDefault="001179C8" w:rsidP="000C4B55">
      <w:pPr>
        <w:rPr>
          <w:rFonts w:ascii="Arial" w:hAnsi="Arial" w:cs="Arial"/>
          <w:sz w:val="24"/>
          <w:szCs w:val="24"/>
          <w:lang w:val="cy-GB"/>
        </w:rPr>
      </w:pPr>
      <w:r>
        <w:rPr>
          <w:rFonts w:ascii="Arial" w:hAnsi="Arial" w:cs="Arial"/>
          <w:sz w:val="24"/>
          <w:szCs w:val="24"/>
          <w:lang w:val="cy-GB"/>
        </w:rPr>
        <w:t>Bowman, R., Bowman, R. a Dutton, G. (2010) ‘</w:t>
      </w:r>
      <w:r w:rsidRPr="001179C8">
        <w:rPr>
          <w:rFonts w:ascii="Arial" w:hAnsi="Arial" w:cs="Arial"/>
          <w:sz w:val="24"/>
          <w:szCs w:val="24"/>
          <w:lang w:val="cy-GB"/>
        </w:rPr>
        <w:t>Disorders of vision in children</w:t>
      </w:r>
      <w:r>
        <w:rPr>
          <w:rFonts w:ascii="Arial" w:hAnsi="Arial" w:cs="Arial"/>
          <w:sz w:val="24"/>
          <w:szCs w:val="24"/>
          <w:lang w:val="cy-GB"/>
        </w:rPr>
        <w:t>:</w:t>
      </w:r>
      <w:r w:rsidRPr="001179C8">
        <w:rPr>
          <w:rFonts w:ascii="Arial" w:hAnsi="Arial" w:cs="Arial"/>
          <w:sz w:val="24"/>
          <w:szCs w:val="24"/>
          <w:lang w:val="cy-GB"/>
        </w:rPr>
        <w:t xml:space="preserve"> A guide for teachers and carers</w:t>
      </w:r>
      <w:r>
        <w:rPr>
          <w:rFonts w:ascii="Arial" w:hAnsi="Arial" w:cs="Arial"/>
          <w:sz w:val="24"/>
          <w:szCs w:val="24"/>
          <w:lang w:val="cy-GB"/>
        </w:rPr>
        <w:t xml:space="preserve">’ </w:t>
      </w:r>
      <w:hyperlink r:id="rId11" w:history="1">
        <w:r w:rsidRPr="00C256BC">
          <w:rPr>
            <w:rStyle w:val="Hyperlink"/>
            <w:rFonts w:ascii="Arial" w:hAnsi="Arial" w:cs="Arial"/>
            <w:sz w:val="24"/>
            <w:szCs w:val="24"/>
            <w:lang w:val="cy-GB"/>
          </w:rPr>
          <w:t>http://www.ssc.education.ed.ac.uk/resources/vi&amp;multi/bowmandutton/disordersvision.pdf</w:t>
        </w:r>
      </w:hyperlink>
      <w:r>
        <w:rPr>
          <w:rFonts w:ascii="Arial" w:hAnsi="Arial" w:cs="Arial"/>
          <w:sz w:val="24"/>
          <w:szCs w:val="24"/>
          <w:lang w:val="cy-GB"/>
        </w:rPr>
        <w:t xml:space="preserve"> [Darllenwyd: 18eg Chwefror 2020].</w:t>
      </w:r>
    </w:p>
    <w:p w14:paraId="1902237F" w14:textId="4B431F19" w:rsidR="00727376" w:rsidRPr="00727376" w:rsidRDefault="00727376" w:rsidP="000C4B55">
      <w:pPr>
        <w:rPr>
          <w:rFonts w:ascii="Arial" w:hAnsi="Arial" w:cs="Arial"/>
          <w:sz w:val="24"/>
          <w:szCs w:val="24"/>
          <w:lang w:val="cy-GB"/>
        </w:rPr>
      </w:pPr>
      <w:r>
        <w:rPr>
          <w:rFonts w:ascii="Arial" w:hAnsi="Arial" w:cs="Arial"/>
          <w:sz w:val="24"/>
          <w:szCs w:val="24"/>
          <w:lang w:val="cy-GB"/>
        </w:rPr>
        <w:t xml:space="preserve">Caldwell, N., Harman, R. a Walker, A. (2006) </w:t>
      </w:r>
      <w:r>
        <w:rPr>
          <w:rFonts w:ascii="Arial" w:hAnsi="Arial" w:cs="Arial"/>
          <w:i/>
          <w:iCs/>
          <w:sz w:val="24"/>
          <w:szCs w:val="24"/>
          <w:lang w:val="cy-GB"/>
        </w:rPr>
        <w:t>Growing Up Speaking Out: Guide to Advocacy for Young Disabled People in Transition.</w:t>
      </w:r>
      <w:r>
        <w:rPr>
          <w:rFonts w:ascii="Arial" w:hAnsi="Arial" w:cs="Arial"/>
          <w:sz w:val="24"/>
          <w:szCs w:val="24"/>
          <w:lang w:val="cy-GB"/>
        </w:rPr>
        <w:t xml:space="preserve"> Sounds Good Project.</w:t>
      </w:r>
    </w:p>
    <w:p w14:paraId="11E32541" w14:textId="503AC39A" w:rsidR="00A87EDD" w:rsidRDefault="00A87EDD" w:rsidP="000C4B55">
      <w:pPr>
        <w:rPr>
          <w:rFonts w:ascii="Arial" w:hAnsi="Arial" w:cs="Arial"/>
          <w:sz w:val="24"/>
          <w:szCs w:val="24"/>
          <w:lang w:val="cy-GB"/>
        </w:rPr>
      </w:pPr>
      <w:r>
        <w:rPr>
          <w:rFonts w:ascii="Arial" w:hAnsi="Arial" w:cs="Arial"/>
          <w:sz w:val="24"/>
          <w:szCs w:val="24"/>
          <w:lang w:val="cy-GB"/>
        </w:rPr>
        <w:t>Carpenter, B. (2005) ‘</w:t>
      </w:r>
      <w:r w:rsidRPr="00A87EDD">
        <w:rPr>
          <w:rFonts w:ascii="Arial" w:hAnsi="Arial" w:cs="Arial"/>
          <w:sz w:val="24"/>
          <w:szCs w:val="24"/>
          <w:lang w:val="cy-GB"/>
        </w:rPr>
        <w:t>Early childhood intervention: possibilities and prospects for professionals, families and children</w:t>
      </w:r>
      <w:r>
        <w:rPr>
          <w:rFonts w:ascii="Arial" w:hAnsi="Arial" w:cs="Arial"/>
          <w:sz w:val="24"/>
          <w:szCs w:val="24"/>
          <w:lang w:val="cy-GB"/>
        </w:rPr>
        <w:t xml:space="preserve">’, </w:t>
      </w:r>
      <w:r>
        <w:rPr>
          <w:rFonts w:ascii="Arial" w:hAnsi="Arial" w:cs="Arial"/>
          <w:i/>
          <w:iCs/>
          <w:sz w:val="24"/>
          <w:szCs w:val="24"/>
          <w:lang w:val="cy-GB"/>
        </w:rPr>
        <w:t>British Journal of Special Education</w:t>
      </w:r>
      <w:r>
        <w:rPr>
          <w:rFonts w:ascii="Arial" w:hAnsi="Arial" w:cs="Arial"/>
          <w:sz w:val="24"/>
          <w:szCs w:val="24"/>
          <w:lang w:val="cy-GB"/>
        </w:rPr>
        <w:t>. Cyfrol, 32, Rhif 4, tt. 176-183. [Ar-lein]. Ar gael o:</w:t>
      </w:r>
      <w:r w:rsidRPr="00A87EDD">
        <w:t xml:space="preserve"> </w:t>
      </w:r>
      <w:hyperlink r:id="rId12" w:history="1">
        <w:r w:rsidRPr="008B015B">
          <w:rPr>
            <w:rStyle w:val="Hyperlink"/>
            <w:rFonts w:ascii="Arial" w:hAnsi="Arial" w:cs="Arial"/>
            <w:sz w:val="24"/>
            <w:szCs w:val="24"/>
            <w:lang w:val="cy-GB"/>
          </w:rPr>
          <w:t>https://web-b-ebscohost-com.ezproxy.uwtsd.ac.uk/ehost/pdfviewer/pdfviewer?vid=1&amp;sid=2cd64166-2315-463c-8dce-6f02db2467e0%40pdc-v-sessmgr03</w:t>
        </w:r>
      </w:hyperlink>
      <w:r>
        <w:rPr>
          <w:rFonts w:ascii="Arial" w:hAnsi="Arial" w:cs="Arial"/>
          <w:sz w:val="24"/>
          <w:szCs w:val="24"/>
          <w:lang w:val="cy-GB"/>
        </w:rPr>
        <w:t xml:space="preserve"> [Darllenwyd: 30ain Ionawr 2020]. </w:t>
      </w:r>
    </w:p>
    <w:p w14:paraId="796EC575" w14:textId="7E36B29C" w:rsidR="00172265" w:rsidRPr="00A87EDD" w:rsidRDefault="00172265" w:rsidP="000C4B55">
      <w:pPr>
        <w:rPr>
          <w:rFonts w:ascii="Arial" w:hAnsi="Arial" w:cs="Arial"/>
          <w:sz w:val="24"/>
          <w:szCs w:val="24"/>
          <w:lang w:val="cy-GB"/>
        </w:rPr>
      </w:pPr>
      <w:r>
        <w:rPr>
          <w:rFonts w:ascii="Arial" w:hAnsi="Arial" w:cs="Arial"/>
          <w:sz w:val="24"/>
          <w:szCs w:val="24"/>
          <w:lang w:val="cy-GB"/>
        </w:rPr>
        <w:t>Centre for Access to Football in Europe. (dim dyddiad) Colour Blind Awareness: Best Practice Helpsheet</w:t>
      </w:r>
      <w:r w:rsidR="00F35CD9">
        <w:rPr>
          <w:rFonts w:ascii="Arial" w:hAnsi="Arial" w:cs="Arial"/>
          <w:sz w:val="24"/>
          <w:szCs w:val="24"/>
          <w:lang w:val="cy-GB"/>
        </w:rPr>
        <w:t xml:space="preserve"> </w:t>
      </w:r>
      <w:hyperlink r:id="rId13" w:history="1">
        <w:r w:rsidR="00F35CD9" w:rsidRPr="005830EC">
          <w:rPr>
            <w:rStyle w:val="Hyperlink"/>
            <w:rFonts w:ascii="Arial" w:hAnsi="Arial" w:cs="Arial"/>
            <w:sz w:val="24"/>
            <w:szCs w:val="24"/>
            <w:lang w:val="cy-GB"/>
          </w:rPr>
          <w:t>https://www.efdn.org/wp-content/uploads/2017/07/colour_blind_awareness_final.pdf</w:t>
        </w:r>
      </w:hyperlink>
      <w:r w:rsidR="00F35CD9">
        <w:rPr>
          <w:rFonts w:ascii="Arial" w:hAnsi="Arial" w:cs="Arial"/>
          <w:sz w:val="24"/>
          <w:szCs w:val="24"/>
          <w:lang w:val="cy-GB"/>
        </w:rPr>
        <w:t xml:space="preserve"> [Darllenwyd: 19eg Chwefror 2020].</w:t>
      </w:r>
    </w:p>
    <w:p w14:paraId="28C8DFAC" w14:textId="29CE4643" w:rsidR="000A6C31" w:rsidRDefault="000A6C31" w:rsidP="008E0511">
      <w:pPr>
        <w:rPr>
          <w:rFonts w:ascii="Arial" w:hAnsi="Arial" w:cs="Arial"/>
          <w:sz w:val="24"/>
          <w:szCs w:val="24"/>
          <w:lang w:val="cy-GB"/>
        </w:rPr>
      </w:pPr>
      <w:r>
        <w:rPr>
          <w:rFonts w:ascii="Arial" w:hAnsi="Arial" w:cs="Arial"/>
          <w:sz w:val="24"/>
          <w:szCs w:val="24"/>
          <w:lang w:val="cy-GB"/>
        </w:rPr>
        <w:t>Chakrabarti, A</w:t>
      </w:r>
      <w:r w:rsidR="004715B5">
        <w:rPr>
          <w:rFonts w:ascii="Arial" w:hAnsi="Arial" w:cs="Arial"/>
          <w:sz w:val="24"/>
          <w:szCs w:val="24"/>
          <w:lang w:val="cy-GB"/>
        </w:rPr>
        <w:t>.</w:t>
      </w:r>
      <w:r>
        <w:rPr>
          <w:rFonts w:ascii="Arial" w:hAnsi="Arial" w:cs="Arial"/>
          <w:sz w:val="24"/>
          <w:szCs w:val="24"/>
          <w:lang w:val="cy-GB"/>
        </w:rPr>
        <w:t xml:space="preserve"> a Chakraborti, S. (2015) ‘</w:t>
      </w:r>
      <w:r w:rsidRPr="000A6C31">
        <w:rPr>
          <w:rFonts w:ascii="Arial" w:hAnsi="Arial" w:cs="Arial"/>
          <w:sz w:val="24"/>
          <w:szCs w:val="24"/>
          <w:lang w:val="cy-GB"/>
        </w:rPr>
        <w:t>Red-Green Color Vision Deficiency and Lack of Awareness among Rural School Students in India</w:t>
      </w:r>
      <w:r>
        <w:rPr>
          <w:rFonts w:ascii="Arial" w:hAnsi="Arial" w:cs="Arial"/>
          <w:sz w:val="24"/>
          <w:szCs w:val="24"/>
          <w:lang w:val="cy-GB"/>
        </w:rPr>
        <w:t xml:space="preserve">’, </w:t>
      </w:r>
      <w:r w:rsidRPr="000A6C31">
        <w:rPr>
          <w:rFonts w:ascii="Arial" w:hAnsi="Arial" w:cs="Arial"/>
          <w:i/>
          <w:iCs/>
          <w:sz w:val="24"/>
          <w:szCs w:val="24"/>
          <w:lang w:val="cy-GB"/>
        </w:rPr>
        <w:t>Iranian Journal of Public Health</w:t>
      </w:r>
      <w:r>
        <w:rPr>
          <w:rFonts w:ascii="Arial" w:hAnsi="Arial" w:cs="Arial"/>
          <w:sz w:val="24"/>
          <w:szCs w:val="24"/>
          <w:lang w:val="cy-GB"/>
        </w:rPr>
        <w:t xml:space="preserve">, Cyfrol 44, rhif 7, tt. 1018-1020. [Ar-lein]. Ar gael o: </w:t>
      </w:r>
      <w:hyperlink r:id="rId14" w:history="1">
        <w:r w:rsidRPr="00E9259B">
          <w:rPr>
            <w:rStyle w:val="Hyperlink"/>
            <w:rFonts w:ascii="Arial" w:hAnsi="Arial" w:cs="Arial"/>
            <w:sz w:val="24"/>
            <w:szCs w:val="24"/>
            <w:lang w:val="cy-GB"/>
          </w:rPr>
          <w:t>https://www.ncbi.nlm.nih.gov/pmc/articles/PMC4645753/</w:t>
        </w:r>
      </w:hyperlink>
      <w:r>
        <w:rPr>
          <w:rFonts w:ascii="Arial" w:hAnsi="Arial" w:cs="Arial"/>
          <w:sz w:val="24"/>
          <w:szCs w:val="24"/>
          <w:lang w:val="cy-GB"/>
        </w:rPr>
        <w:t xml:space="preserve"> [Darllenwyd: 28ain Ionawr 2020].</w:t>
      </w:r>
    </w:p>
    <w:p w14:paraId="696A3421" w14:textId="1F094593" w:rsidR="005713D1" w:rsidRDefault="005713D1" w:rsidP="008E0511">
      <w:pPr>
        <w:rPr>
          <w:rFonts w:ascii="Arial" w:hAnsi="Arial" w:cs="Arial"/>
          <w:sz w:val="24"/>
          <w:szCs w:val="24"/>
          <w:lang w:val="cy-GB"/>
        </w:rPr>
      </w:pPr>
      <w:r>
        <w:rPr>
          <w:rFonts w:ascii="Arial" w:hAnsi="Arial" w:cs="Arial"/>
          <w:sz w:val="24"/>
          <w:szCs w:val="24"/>
          <w:lang w:val="cy-GB"/>
        </w:rPr>
        <w:t>Child Protection Hub. (201</w:t>
      </w:r>
      <w:r w:rsidR="00733EEA">
        <w:rPr>
          <w:rFonts w:ascii="Arial" w:hAnsi="Arial" w:cs="Arial"/>
          <w:sz w:val="24"/>
          <w:szCs w:val="24"/>
          <w:lang w:val="cy-GB"/>
        </w:rPr>
        <w:t>4) ‘</w:t>
      </w:r>
      <w:r w:rsidR="00733EEA" w:rsidRPr="00733EEA">
        <w:rPr>
          <w:rFonts w:ascii="Arial" w:hAnsi="Arial" w:cs="Arial"/>
          <w:sz w:val="24"/>
          <w:szCs w:val="24"/>
          <w:lang w:val="cy-GB"/>
        </w:rPr>
        <w:t>Take Us Seriously: Engaging Children with Disabilities in Decisions Affecting Their Lives</w:t>
      </w:r>
      <w:r w:rsidR="00733EEA">
        <w:rPr>
          <w:rFonts w:ascii="Arial" w:hAnsi="Arial" w:cs="Arial"/>
          <w:sz w:val="24"/>
          <w:szCs w:val="24"/>
          <w:lang w:val="cy-GB"/>
        </w:rPr>
        <w:t xml:space="preserve">’ </w:t>
      </w:r>
      <w:hyperlink r:id="rId15" w:history="1">
        <w:r w:rsidR="00733EEA" w:rsidRPr="001A6D6C">
          <w:rPr>
            <w:rStyle w:val="Hyperlink"/>
            <w:rFonts w:ascii="Arial" w:hAnsi="Arial" w:cs="Arial"/>
            <w:sz w:val="24"/>
            <w:szCs w:val="24"/>
            <w:lang w:val="cy-GB"/>
          </w:rPr>
          <w:t>https://childhub.org/en/child-protection-online-library/take-us-seriously-engaging-children-disabilities-decisions-affecting</w:t>
        </w:r>
      </w:hyperlink>
      <w:r w:rsidR="00733EEA">
        <w:rPr>
          <w:rFonts w:ascii="Arial" w:hAnsi="Arial" w:cs="Arial"/>
          <w:sz w:val="24"/>
          <w:szCs w:val="24"/>
          <w:lang w:val="cy-GB"/>
        </w:rPr>
        <w:t xml:space="preserve"> [Darllenwyd: 25ain Chwefror 2020].</w:t>
      </w:r>
    </w:p>
    <w:p w14:paraId="3DA93F82" w14:textId="48A4B66A" w:rsidR="001D3AA8" w:rsidRDefault="001D3AA8" w:rsidP="008E0511">
      <w:pPr>
        <w:rPr>
          <w:rFonts w:ascii="Arial" w:hAnsi="Arial" w:cs="Arial"/>
          <w:sz w:val="24"/>
          <w:szCs w:val="24"/>
          <w:lang w:val="cy-GB"/>
        </w:rPr>
      </w:pPr>
      <w:r>
        <w:rPr>
          <w:rFonts w:ascii="Arial" w:hAnsi="Arial" w:cs="Arial"/>
          <w:sz w:val="24"/>
          <w:szCs w:val="24"/>
          <w:lang w:val="cy-GB"/>
        </w:rPr>
        <w:lastRenderedPageBreak/>
        <w:t xml:space="preserve">Colour Blind Awareness. (2019a) ‘Welcome to the Colour Blind Awareness Site’ </w:t>
      </w:r>
      <w:hyperlink r:id="rId16" w:history="1">
        <w:r w:rsidRPr="009579D7">
          <w:rPr>
            <w:rStyle w:val="Hyperlink"/>
            <w:rFonts w:ascii="Arial" w:hAnsi="Arial" w:cs="Arial"/>
            <w:sz w:val="24"/>
            <w:szCs w:val="24"/>
            <w:lang w:val="cy-GB"/>
          </w:rPr>
          <w:t>http://www.colourblindawareness.org/</w:t>
        </w:r>
      </w:hyperlink>
      <w:r>
        <w:rPr>
          <w:rFonts w:ascii="Arial" w:hAnsi="Arial" w:cs="Arial"/>
          <w:sz w:val="24"/>
          <w:szCs w:val="24"/>
          <w:lang w:val="cy-GB"/>
        </w:rPr>
        <w:t xml:space="preserve"> [Darllenwyd: 28ain Ionawr 2020].</w:t>
      </w:r>
    </w:p>
    <w:p w14:paraId="4EDDBBDB" w14:textId="5440BDF4" w:rsidR="001D3AA8" w:rsidRPr="000A6C31" w:rsidRDefault="001D3AA8" w:rsidP="008E0511">
      <w:pPr>
        <w:rPr>
          <w:rFonts w:ascii="Arial" w:hAnsi="Arial" w:cs="Arial"/>
          <w:sz w:val="24"/>
          <w:szCs w:val="24"/>
          <w:lang w:val="cy-GB"/>
        </w:rPr>
      </w:pPr>
      <w:r w:rsidRPr="001D3AA8">
        <w:rPr>
          <w:rFonts w:ascii="Arial" w:hAnsi="Arial" w:cs="Arial"/>
          <w:sz w:val="24"/>
          <w:szCs w:val="24"/>
          <w:lang w:val="cy-GB"/>
        </w:rPr>
        <w:t xml:space="preserve">Colour blind awareness. (2019b) ‘Pre-school &amp; Primary School’ </w:t>
      </w:r>
      <w:hyperlink r:id="rId17" w:history="1">
        <w:r w:rsidRPr="009579D7">
          <w:rPr>
            <w:rStyle w:val="Hyperlink"/>
            <w:rFonts w:ascii="Arial" w:hAnsi="Arial" w:cs="Arial"/>
            <w:sz w:val="24"/>
            <w:szCs w:val="24"/>
            <w:lang w:val="cy-GB"/>
          </w:rPr>
          <w:t>http://www.colourblindawareness.org/teachers/pre-school-primary-school/</w:t>
        </w:r>
      </w:hyperlink>
      <w:r>
        <w:rPr>
          <w:rFonts w:ascii="Arial" w:hAnsi="Arial" w:cs="Arial"/>
          <w:sz w:val="24"/>
          <w:szCs w:val="24"/>
          <w:lang w:val="cy-GB"/>
        </w:rPr>
        <w:t xml:space="preserve"> </w:t>
      </w:r>
      <w:r w:rsidRPr="001D3AA8">
        <w:rPr>
          <w:rFonts w:ascii="Arial" w:hAnsi="Arial" w:cs="Arial"/>
          <w:sz w:val="24"/>
          <w:szCs w:val="24"/>
          <w:lang w:val="cy-GB"/>
        </w:rPr>
        <w:t>[Darllenwyd: 31ain Ionawr 2020].</w:t>
      </w:r>
    </w:p>
    <w:p w14:paraId="0BA8E688" w14:textId="25A7BF91" w:rsidR="008D3E2F" w:rsidRDefault="00A75398" w:rsidP="008E0511">
      <w:pPr>
        <w:rPr>
          <w:rFonts w:ascii="Arial" w:hAnsi="Arial" w:cs="Arial"/>
          <w:sz w:val="24"/>
          <w:szCs w:val="24"/>
          <w:lang w:val="cy-GB"/>
        </w:rPr>
      </w:pPr>
      <w:r w:rsidRPr="00A8132C">
        <w:rPr>
          <w:rFonts w:ascii="Arial" w:hAnsi="Arial" w:cs="Arial"/>
          <w:sz w:val="24"/>
          <w:szCs w:val="24"/>
          <w:lang w:val="cy-GB"/>
        </w:rPr>
        <w:t>Colour Blind Awarness. (27 Mai, 2019</w:t>
      </w:r>
      <w:r w:rsidR="001D3AA8">
        <w:rPr>
          <w:rFonts w:ascii="Arial" w:hAnsi="Arial" w:cs="Arial"/>
          <w:sz w:val="24"/>
          <w:szCs w:val="24"/>
          <w:lang w:val="cy-GB"/>
        </w:rPr>
        <w:t>c</w:t>
      </w:r>
      <w:r w:rsidRPr="00A8132C">
        <w:rPr>
          <w:rFonts w:ascii="Arial" w:hAnsi="Arial" w:cs="Arial"/>
          <w:sz w:val="24"/>
          <w:szCs w:val="24"/>
          <w:lang w:val="cy-GB"/>
        </w:rPr>
        <w:t xml:space="preserve">). </w:t>
      </w:r>
      <w:r w:rsidRPr="00A8132C">
        <w:rPr>
          <w:rFonts w:ascii="Arial" w:hAnsi="Arial" w:cs="Arial"/>
          <w:sz w:val="24"/>
          <w:szCs w:val="24"/>
          <w:lang w:val="cy-GB"/>
        </w:rPr>
        <w:tab/>
        <w:t>BBC Breakfast. YouTube. [Ar-lein]. Ar gael</w:t>
      </w:r>
      <w:r>
        <w:rPr>
          <w:rFonts w:ascii="Arial" w:hAnsi="Arial" w:cs="Arial"/>
          <w:sz w:val="24"/>
          <w:szCs w:val="24"/>
          <w:lang w:val="cy-GB"/>
        </w:rPr>
        <w:t xml:space="preserve"> o: </w:t>
      </w:r>
      <w:hyperlink r:id="rId18" w:history="1">
        <w:r w:rsidRPr="00721EE5">
          <w:rPr>
            <w:rStyle w:val="Hyperlink"/>
            <w:rFonts w:ascii="Arial" w:hAnsi="Arial" w:cs="Arial"/>
            <w:sz w:val="24"/>
            <w:szCs w:val="24"/>
            <w:lang w:val="cy-GB"/>
          </w:rPr>
          <w:t>https://www.youtube.com/watch?v=h2ie8h6R6PI</w:t>
        </w:r>
      </w:hyperlink>
      <w:r>
        <w:rPr>
          <w:rFonts w:ascii="Arial" w:hAnsi="Arial" w:cs="Arial"/>
          <w:sz w:val="24"/>
          <w:szCs w:val="24"/>
          <w:lang w:val="cy-GB"/>
        </w:rPr>
        <w:t xml:space="preserve"> [Darllenwyd: 28ain Ionawr 2020].</w:t>
      </w:r>
    </w:p>
    <w:p w14:paraId="0B7DC46D" w14:textId="12363A40" w:rsidR="001D3AA8" w:rsidRDefault="008D3E2F" w:rsidP="008E0511">
      <w:pPr>
        <w:rPr>
          <w:rFonts w:ascii="Arial" w:hAnsi="Arial" w:cs="Arial"/>
          <w:sz w:val="24"/>
          <w:szCs w:val="24"/>
          <w:lang w:val="cy-GB"/>
        </w:rPr>
      </w:pPr>
      <w:r>
        <w:rPr>
          <w:rFonts w:ascii="Arial" w:hAnsi="Arial" w:cs="Arial"/>
          <w:sz w:val="24"/>
          <w:szCs w:val="24"/>
          <w:lang w:val="cy-GB"/>
        </w:rPr>
        <w:t>Colour Blind Awarness. (5 Medi, 2019</w:t>
      </w:r>
      <w:r w:rsidR="001D3AA8">
        <w:rPr>
          <w:rFonts w:ascii="Arial" w:hAnsi="Arial" w:cs="Arial"/>
          <w:sz w:val="24"/>
          <w:szCs w:val="24"/>
          <w:lang w:val="cy-GB"/>
        </w:rPr>
        <w:t xml:space="preserve">d) </w:t>
      </w:r>
      <w:r w:rsidRPr="008D3E2F">
        <w:rPr>
          <w:rFonts w:ascii="Arial" w:hAnsi="Arial" w:cs="Arial"/>
          <w:sz w:val="24"/>
          <w:szCs w:val="24"/>
          <w:lang w:val="cy-GB"/>
        </w:rPr>
        <w:t>Colour Blind Awareness Education Animation #1ineveryclassroom</w:t>
      </w:r>
      <w:r>
        <w:rPr>
          <w:rFonts w:ascii="Arial" w:hAnsi="Arial" w:cs="Arial"/>
          <w:sz w:val="24"/>
          <w:szCs w:val="24"/>
          <w:lang w:val="cy-GB"/>
        </w:rPr>
        <w:t xml:space="preserve">.  YouTube. [Ar-lein]. Ar gael o: </w:t>
      </w:r>
      <w:hyperlink r:id="rId19" w:history="1">
        <w:r w:rsidRPr="00E9259B">
          <w:rPr>
            <w:rStyle w:val="Hyperlink"/>
            <w:rFonts w:ascii="Arial" w:hAnsi="Arial" w:cs="Arial"/>
            <w:sz w:val="24"/>
            <w:szCs w:val="24"/>
            <w:lang w:val="cy-GB"/>
          </w:rPr>
          <w:t>https://www.youtube.com/watch?time_continue=50&amp;v=0F01Q0581pI&amp;feature=emb_logo</w:t>
        </w:r>
      </w:hyperlink>
      <w:r>
        <w:rPr>
          <w:rFonts w:ascii="Arial" w:hAnsi="Arial" w:cs="Arial"/>
          <w:sz w:val="24"/>
          <w:szCs w:val="24"/>
          <w:lang w:val="cy-GB"/>
        </w:rPr>
        <w:t xml:space="preserve"> [Darllenwyd: 28ain Ionawr 2020].</w:t>
      </w:r>
    </w:p>
    <w:p w14:paraId="45656FD5" w14:textId="207B53A5" w:rsidR="0083732E" w:rsidRDefault="0083732E" w:rsidP="008E0511">
      <w:pPr>
        <w:rPr>
          <w:rFonts w:ascii="Arial" w:hAnsi="Arial" w:cs="Arial"/>
          <w:sz w:val="24"/>
          <w:szCs w:val="24"/>
          <w:lang w:val="cy-GB"/>
        </w:rPr>
      </w:pPr>
      <w:r>
        <w:rPr>
          <w:rFonts w:ascii="Arial" w:hAnsi="Arial" w:cs="Arial"/>
          <w:sz w:val="24"/>
          <w:szCs w:val="24"/>
          <w:lang w:val="cy-GB"/>
        </w:rPr>
        <w:t xml:space="preserve">Colour Blind Awareness. (2011e) ‘Noticeboard’ </w:t>
      </w:r>
      <w:hyperlink r:id="rId20" w:history="1">
        <w:r w:rsidRPr="00C256BC">
          <w:rPr>
            <w:rStyle w:val="Hyperlink"/>
            <w:rFonts w:ascii="Arial" w:hAnsi="Arial" w:cs="Arial"/>
            <w:sz w:val="24"/>
            <w:szCs w:val="24"/>
            <w:lang w:val="cy-GB"/>
          </w:rPr>
          <w:t>http://www.colourblindawareness.org/about-us/noticeboard/</w:t>
        </w:r>
      </w:hyperlink>
      <w:r>
        <w:rPr>
          <w:rFonts w:ascii="Arial" w:hAnsi="Arial" w:cs="Arial"/>
          <w:sz w:val="24"/>
          <w:szCs w:val="24"/>
          <w:lang w:val="cy-GB"/>
        </w:rPr>
        <w:t xml:space="preserve"> [Darllenwyd: 18eg Chwefror 2020].</w:t>
      </w:r>
    </w:p>
    <w:p w14:paraId="3644AC6F" w14:textId="3F2E2689" w:rsidR="006A606D" w:rsidRDefault="006A606D" w:rsidP="008E0511">
      <w:pPr>
        <w:rPr>
          <w:rFonts w:ascii="Arial" w:hAnsi="Arial" w:cs="Arial"/>
          <w:sz w:val="24"/>
          <w:szCs w:val="24"/>
          <w:lang w:val="cy-GB"/>
        </w:rPr>
      </w:pPr>
      <w:r>
        <w:rPr>
          <w:rFonts w:ascii="Arial" w:hAnsi="Arial" w:cs="Arial"/>
          <w:sz w:val="24"/>
          <w:szCs w:val="24"/>
          <w:lang w:val="cy-GB"/>
        </w:rPr>
        <w:t>Comisiwn Cydraddoldeb a Hawliau Dynol. (2017) ‘</w:t>
      </w:r>
      <w:r w:rsidRPr="006A606D">
        <w:rPr>
          <w:rFonts w:ascii="Arial" w:hAnsi="Arial" w:cs="Arial"/>
          <w:sz w:val="24"/>
          <w:szCs w:val="24"/>
          <w:lang w:val="cy-GB"/>
        </w:rPr>
        <w:t>Confensiwn y  Cenhedloedd   Unedig Ar Hawliau  Pobl ag Anableddau  Beth mae’n ei  olygu i chi?</w:t>
      </w:r>
      <w:r>
        <w:rPr>
          <w:rFonts w:ascii="Arial" w:hAnsi="Arial" w:cs="Arial"/>
          <w:sz w:val="24"/>
          <w:szCs w:val="24"/>
          <w:lang w:val="cy-GB"/>
        </w:rPr>
        <w:t xml:space="preserve">’ </w:t>
      </w:r>
      <w:hyperlink r:id="rId21" w:history="1">
        <w:r w:rsidRPr="001A6D6C">
          <w:rPr>
            <w:rStyle w:val="Hyperlink"/>
            <w:rFonts w:ascii="Arial" w:hAnsi="Arial" w:cs="Arial"/>
            <w:sz w:val="24"/>
            <w:szCs w:val="24"/>
            <w:lang w:val="cy-GB"/>
          </w:rPr>
          <w:t>https://www.equalityhumanrights.com/sites/default/files/crpd_guidance_welsh.pdf</w:t>
        </w:r>
      </w:hyperlink>
      <w:r>
        <w:rPr>
          <w:rFonts w:ascii="Arial" w:hAnsi="Arial" w:cs="Arial"/>
          <w:sz w:val="24"/>
          <w:szCs w:val="24"/>
          <w:lang w:val="cy-GB"/>
        </w:rPr>
        <w:t xml:space="preserve"> [Darllenwyd: 25ain Chwefror 2020].</w:t>
      </w:r>
    </w:p>
    <w:p w14:paraId="1E54B0F3" w14:textId="3DFAACA4" w:rsidR="00CB0828" w:rsidRDefault="00CB0828" w:rsidP="008E0511">
      <w:pPr>
        <w:rPr>
          <w:rFonts w:ascii="Arial" w:hAnsi="Arial" w:cs="Arial"/>
          <w:sz w:val="24"/>
          <w:szCs w:val="24"/>
          <w:lang w:val="cy-GB"/>
        </w:rPr>
      </w:pPr>
      <w:r>
        <w:rPr>
          <w:rFonts w:ascii="Arial" w:hAnsi="Arial" w:cs="Arial"/>
          <w:sz w:val="24"/>
          <w:szCs w:val="24"/>
          <w:lang w:val="cy-GB"/>
        </w:rPr>
        <w:t>Comisiynydd Plant Cymru. (2020) ‘</w:t>
      </w:r>
      <w:r w:rsidRPr="00CB0828">
        <w:rPr>
          <w:rFonts w:ascii="Arial" w:hAnsi="Arial" w:cs="Arial"/>
          <w:sz w:val="24"/>
          <w:szCs w:val="24"/>
          <w:lang w:val="cy-GB"/>
        </w:rPr>
        <w:t>Diffyg cefnogaeth i bobl ifanc gydag anableddau dysgu</w:t>
      </w:r>
      <w:r>
        <w:rPr>
          <w:rFonts w:ascii="Arial" w:hAnsi="Arial" w:cs="Arial"/>
          <w:sz w:val="24"/>
          <w:szCs w:val="24"/>
          <w:lang w:val="cy-GB"/>
        </w:rPr>
        <w:t xml:space="preserve">’ </w:t>
      </w:r>
      <w:hyperlink r:id="rId22" w:history="1">
        <w:r w:rsidR="00DA252E" w:rsidRPr="003E14AC">
          <w:rPr>
            <w:rStyle w:val="Hyperlink"/>
            <w:rFonts w:ascii="Arial" w:hAnsi="Arial" w:cs="Arial"/>
            <w:sz w:val="24"/>
            <w:szCs w:val="24"/>
            <w:lang w:val="cy-GB"/>
          </w:rPr>
          <w:t>https://www.complantcymru.org.uk/2018/07/diffyg-cefnogaeth-i-bobl-ifanc-gydag-anableddau-dysgu/</w:t>
        </w:r>
      </w:hyperlink>
      <w:r w:rsidR="00DA252E">
        <w:rPr>
          <w:rFonts w:ascii="Arial" w:hAnsi="Arial" w:cs="Arial"/>
          <w:sz w:val="24"/>
          <w:szCs w:val="24"/>
          <w:lang w:val="cy-GB"/>
        </w:rPr>
        <w:t xml:space="preserve"> [Darllenwyd: 24ain Chwefror 2020].</w:t>
      </w:r>
    </w:p>
    <w:p w14:paraId="2B1F4893" w14:textId="119CF1C1" w:rsidR="0083079D" w:rsidRPr="001462CB" w:rsidRDefault="0083079D" w:rsidP="008E0511">
      <w:pPr>
        <w:rPr>
          <w:rFonts w:ascii="Arial" w:hAnsi="Arial" w:cs="Arial"/>
          <w:sz w:val="24"/>
          <w:szCs w:val="24"/>
          <w:lang w:val="cy-GB"/>
        </w:rPr>
      </w:pPr>
      <w:r>
        <w:rPr>
          <w:rFonts w:ascii="Arial" w:hAnsi="Arial" w:cs="Arial"/>
          <w:sz w:val="24"/>
          <w:szCs w:val="24"/>
          <w:lang w:val="cy-GB"/>
        </w:rPr>
        <w:t>Cunningham, I., Holmes, W. a Dickinson, C. (2013) ‘</w:t>
      </w:r>
      <w:r w:rsidRPr="0083079D">
        <w:rPr>
          <w:rFonts w:ascii="Arial" w:hAnsi="Arial" w:cs="Arial"/>
          <w:sz w:val="24"/>
          <w:szCs w:val="24"/>
          <w:lang w:val="cy-GB"/>
        </w:rPr>
        <w:t>A potential new colour vision assessment tool for young children</w:t>
      </w:r>
      <w:r>
        <w:rPr>
          <w:rFonts w:ascii="Arial" w:hAnsi="Arial" w:cs="Arial"/>
          <w:sz w:val="24"/>
          <w:szCs w:val="24"/>
          <w:lang w:val="cy-GB"/>
        </w:rPr>
        <w:t>’,</w:t>
      </w:r>
      <w:r w:rsidR="001462CB">
        <w:rPr>
          <w:rFonts w:ascii="Arial" w:hAnsi="Arial" w:cs="Arial"/>
          <w:sz w:val="24"/>
          <w:szCs w:val="24"/>
          <w:lang w:val="cy-GB"/>
        </w:rPr>
        <w:t xml:space="preserve"> </w:t>
      </w:r>
      <w:r w:rsidR="001462CB" w:rsidRPr="001462CB">
        <w:rPr>
          <w:rFonts w:ascii="Arial" w:hAnsi="Arial" w:cs="Arial"/>
          <w:i/>
          <w:iCs/>
          <w:sz w:val="24"/>
          <w:szCs w:val="24"/>
          <w:lang w:val="cy-GB"/>
        </w:rPr>
        <w:t>Br Ir Orthopt J</w:t>
      </w:r>
      <w:r w:rsidR="001462CB">
        <w:rPr>
          <w:rFonts w:ascii="Arial" w:hAnsi="Arial" w:cs="Arial"/>
          <w:i/>
          <w:iCs/>
          <w:sz w:val="24"/>
          <w:szCs w:val="24"/>
          <w:lang w:val="cy-GB"/>
        </w:rPr>
        <w:t>.</w:t>
      </w:r>
      <w:r w:rsidR="001462CB">
        <w:rPr>
          <w:rFonts w:ascii="Arial" w:hAnsi="Arial" w:cs="Arial"/>
          <w:sz w:val="24"/>
          <w:szCs w:val="24"/>
          <w:lang w:val="cy-GB"/>
        </w:rPr>
        <w:t xml:space="preserve"> Cyfrol 10, tt.28-34.</w:t>
      </w:r>
    </w:p>
    <w:p w14:paraId="19FAE94A" w14:textId="209E03F7" w:rsidR="00FE7289" w:rsidRDefault="00FE7289" w:rsidP="008E0511">
      <w:pPr>
        <w:rPr>
          <w:rFonts w:ascii="Arial" w:hAnsi="Arial" w:cs="Arial"/>
          <w:sz w:val="24"/>
          <w:szCs w:val="24"/>
          <w:lang w:val="cy-GB"/>
        </w:rPr>
      </w:pPr>
      <w:r>
        <w:rPr>
          <w:rFonts w:ascii="Arial" w:hAnsi="Arial" w:cs="Arial"/>
          <w:sz w:val="24"/>
          <w:szCs w:val="24"/>
          <w:lang w:val="cy-GB"/>
        </w:rPr>
        <w:t>Daddow, O</w:t>
      </w:r>
      <w:r w:rsidR="00A8132C">
        <w:rPr>
          <w:rFonts w:ascii="Arial" w:hAnsi="Arial" w:cs="Arial"/>
          <w:sz w:val="24"/>
          <w:szCs w:val="24"/>
          <w:lang w:val="cy-GB"/>
        </w:rPr>
        <w:t xml:space="preserve">. (31ain Gorffennaf 2017) </w:t>
      </w:r>
      <w:r w:rsidR="00A8132C" w:rsidRPr="00A8132C">
        <w:rPr>
          <w:rFonts w:ascii="Arial" w:hAnsi="Arial" w:cs="Arial"/>
          <w:i/>
          <w:iCs/>
          <w:sz w:val="24"/>
          <w:szCs w:val="24"/>
          <w:lang w:val="cy-GB"/>
        </w:rPr>
        <w:t>It’s time designing for the colour blind became a more integrated component of academic and media training</w:t>
      </w:r>
      <w:r w:rsidR="00A8132C">
        <w:rPr>
          <w:rFonts w:ascii="Arial" w:hAnsi="Arial" w:cs="Arial"/>
          <w:sz w:val="24"/>
          <w:szCs w:val="24"/>
          <w:lang w:val="cy-GB"/>
        </w:rPr>
        <w:t xml:space="preserve">. </w:t>
      </w:r>
      <w:r w:rsidR="00A8132C" w:rsidRPr="00A8132C">
        <w:rPr>
          <w:rFonts w:ascii="Arial" w:hAnsi="Arial" w:cs="Arial"/>
          <w:sz w:val="24"/>
          <w:szCs w:val="24"/>
          <w:lang w:val="cy-GB"/>
        </w:rPr>
        <w:t>Assistant Professor in British Politics and Security</w:t>
      </w:r>
      <w:r w:rsidR="00A8132C">
        <w:rPr>
          <w:rFonts w:ascii="Arial" w:hAnsi="Arial" w:cs="Arial"/>
          <w:sz w:val="24"/>
          <w:szCs w:val="24"/>
          <w:lang w:val="cy-GB"/>
        </w:rPr>
        <w:t xml:space="preserve">. Blog. [Ar-lein]. Ar gael o: </w:t>
      </w:r>
      <w:hyperlink r:id="rId23" w:history="1">
        <w:r w:rsidR="00A8132C" w:rsidRPr="00721EE5">
          <w:rPr>
            <w:rStyle w:val="Hyperlink"/>
            <w:rFonts w:ascii="Arial" w:hAnsi="Arial" w:cs="Arial"/>
            <w:sz w:val="24"/>
            <w:szCs w:val="24"/>
            <w:lang w:val="cy-GB"/>
          </w:rPr>
          <w:t>https://blogs.lse.ac.uk/impactofsocialsciences/2017/07/31/its-time-designing-for-the-colour-blind-became-a-more-integrated-component-of-academic-and-media-training/</w:t>
        </w:r>
      </w:hyperlink>
      <w:r w:rsidR="00A8132C">
        <w:rPr>
          <w:rFonts w:ascii="Arial" w:hAnsi="Arial" w:cs="Arial"/>
          <w:sz w:val="24"/>
          <w:szCs w:val="24"/>
          <w:lang w:val="cy-GB"/>
        </w:rPr>
        <w:t xml:space="preserve"> [Darllenwyd: 28ain Ionawr 2020].</w:t>
      </w:r>
    </w:p>
    <w:p w14:paraId="690AD074" w14:textId="6DEFF5AD" w:rsidR="00547C32" w:rsidRPr="00547C32" w:rsidRDefault="00547C32" w:rsidP="008E0511">
      <w:pPr>
        <w:rPr>
          <w:rFonts w:ascii="Arial" w:hAnsi="Arial" w:cs="Arial"/>
          <w:sz w:val="24"/>
          <w:szCs w:val="24"/>
          <w:lang w:val="cy-GB"/>
        </w:rPr>
      </w:pPr>
      <w:r>
        <w:rPr>
          <w:rFonts w:ascii="Arial" w:hAnsi="Arial" w:cs="Arial"/>
          <w:sz w:val="24"/>
          <w:szCs w:val="24"/>
          <w:lang w:val="cy-GB"/>
        </w:rPr>
        <w:t xml:space="preserve">Department for Additional Learning Needs. (2017) </w:t>
      </w:r>
      <w:r w:rsidRPr="00547C32">
        <w:rPr>
          <w:rFonts w:ascii="Arial" w:hAnsi="Arial" w:cs="Arial"/>
          <w:i/>
          <w:iCs/>
          <w:sz w:val="24"/>
          <w:szCs w:val="24"/>
          <w:lang w:val="cy-GB"/>
        </w:rPr>
        <w:t>Supporting learners with healthcare needs</w:t>
      </w:r>
      <w:r>
        <w:rPr>
          <w:rFonts w:ascii="Arial" w:hAnsi="Arial" w:cs="Arial"/>
          <w:sz w:val="24"/>
          <w:szCs w:val="24"/>
          <w:lang w:val="cy-GB"/>
        </w:rPr>
        <w:t>. Cardiff: Welsh Assembly Government.</w:t>
      </w:r>
    </w:p>
    <w:p w14:paraId="73FFE739" w14:textId="226513D0" w:rsidR="00493A16" w:rsidRDefault="00493A16" w:rsidP="00493A16">
      <w:pPr>
        <w:spacing w:line="256" w:lineRule="auto"/>
        <w:rPr>
          <w:rFonts w:ascii="Arial" w:hAnsi="Arial" w:cs="Arial"/>
          <w:sz w:val="24"/>
          <w:szCs w:val="24"/>
        </w:rPr>
      </w:pPr>
      <w:bookmarkStart w:id="1" w:name="_Hlk31105848"/>
      <w:r w:rsidRPr="00493A16">
        <w:rPr>
          <w:rFonts w:ascii="Arial" w:hAnsi="Arial" w:cs="Arial"/>
          <w:sz w:val="24"/>
          <w:szCs w:val="24"/>
        </w:rPr>
        <w:t>Dimitrova-</w:t>
      </w:r>
      <w:proofErr w:type="spellStart"/>
      <w:r w:rsidRPr="00493A16">
        <w:rPr>
          <w:rFonts w:ascii="Arial" w:hAnsi="Arial" w:cs="Arial"/>
          <w:sz w:val="24"/>
          <w:szCs w:val="24"/>
        </w:rPr>
        <w:t>Radojichikj</w:t>
      </w:r>
      <w:proofErr w:type="spellEnd"/>
      <w:r w:rsidRPr="00493A16">
        <w:rPr>
          <w:rFonts w:ascii="Arial" w:hAnsi="Arial" w:cs="Arial"/>
          <w:sz w:val="24"/>
          <w:szCs w:val="24"/>
        </w:rPr>
        <w:t xml:space="preserve">, D. </w:t>
      </w:r>
      <w:bookmarkEnd w:id="1"/>
      <w:r w:rsidRPr="00493A16">
        <w:rPr>
          <w:rFonts w:ascii="Arial" w:hAnsi="Arial" w:cs="Arial"/>
          <w:sz w:val="24"/>
          <w:szCs w:val="24"/>
        </w:rPr>
        <w:t xml:space="preserve">(2015) ‘Concepts of Colours in Children with Congenital’, </w:t>
      </w:r>
      <w:r w:rsidRPr="00493A16">
        <w:rPr>
          <w:rFonts w:ascii="Arial" w:hAnsi="Arial" w:cs="Arial"/>
          <w:i/>
          <w:sz w:val="24"/>
          <w:szCs w:val="24"/>
        </w:rPr>
        <w:t xml:space="preserve">Special education-profession and scientific issues, </w:t>
      </w:r>
      <w:proofErr w:type="spellStart"/>
      <w:r w:rsidRPr="00493A16">
        <w:rPr>
          <w:rFonts w:ascii="Arial" w:hAnsi="Arial" w:cs="Arial"/>
          <w:iCs/>
          <w:sz w:val="24"/>
          <w:szCs w:val="24"/>
        </w:rPr>
        <w:t>Cyfrol</w:t>
      </w:r>
      <w:proofErr w:type="spellEnd"/>
      <w:r w:rsidRPr="00493A16">
        <w:rPr>
          <w:rFonts w:ascii="Arial" w:hAnsi="Arial" w:cs="Arial"/>
          <w:iCs/>
          <w:sz w:val="24"/>
          <w:szCs w:val="24"/>
        </w:rPr>
        <w:t xml:space="preserve"> </w:t>
      </w:r>
      <w:r w:rsidRPr="00493A16">
        <w:rPr>
          <w:rFonts w:ascii="Arial" w:hAnsi="Arial" w:cs="Arial"/>
          <w:sz w:val="24"/>
          <w:szCs w:val="24"/>
        </w:rPr>
        <w:t xml:space="preserve">16, </w:t>
      </w:r>
      <w:proofErr w:type="spellStart"/>
      <w:r w:rsidRPr="00493A16">
        <w:rPr>
          <w:rFonts w:ascii="Arial" w:hAnsi="Arial" w:cs="Arial"/>
          <w:sz w:val="24"/>
          <w:szCs w:val="24"/>
        </w:rPr>
        <w:t>Rhif</w:t>
      </w:r>
      <w:proofErr w:type="spellEnd"/>
      <w:r w:rsidRPr="00493A16">
        <w:rPr>
          <w:rFonts w:ascii="Arial" w:hAnsi="Arial" w:cs="Arial"/>
          <w:sz w:val="24"/>
          <w:szCs w:val="24"/>
        </w:rPr>
        <w:t xml:space="preserve"> 1-2, </w:t>
      </w:r>
      <w:proofErr w:type="spellStart"/>
      <w:r w:rsidRPr="00493A16">
        <w:rPr>
          <w:rFonts w:ascii="Arial" w:hAnsi="Arial" w:cs="Arial"/>
          <w:sz w:val="24"/>
          <w:szCs w:val="24"/>
        </w:rPr>
        <w:t>Mawrth</w:t>
      </w:r>
      <w:proofErr w:type="spellEnd"/>
      <w:r w:rsidRPr="00493A16">
        <w:rPr>
          <w:rFonts w:ascii="Arial" w:hAnsi="Arial" w:cs="Arial"/>
          <w:sz w:val="24"/>
          <w:szCs w:val="24"/>
        </w:rPr>
        <w:t>, tt.7-16. [</w:t>
      </w:r>
      <w:proofErr w:type="spellStart"/>
      <w:r w:rsidRPr="00493A16">
        <w:rPr>
          <w:rFonts w:ascii="Arial" w:hAnsi="Arial" w:cs="Arial"/>
          <w:sz w:val="24"/>
          <w:szCs w:val="24"/>
        </w:rPr>
        <w:t>Ar-lein</w:t>
      </w:r>
      <w:proofErr w:type="spellEnd"/>
      <w:r w:rsidRPr="00493A16">
        <w:rPr>
          <w:rFonts w:ascii="Arial" w:hAnsi="Arial" w:cs="Arial"/>
          <w:sz w:val="24"/>
          <w:szCs w:val="24"/>
        </w:rPr>
        <w:t xml:space="preserve">]. </w:t>
      </w:r>
      <w:proofErr w:type="spellStart"/>
      <w:r w:rsidRPr="00493A16">
        <w:rPr>
          <w:rFonts w:ascii="Arial" w:hAnsi="Arial" w:cs="Arial"/>
          <w:sz w:val="24"/>
          <w:szCs w:val="24"/>
        </w:rPr>
        <w:t>Ar</w:t>
      </w:r>
      <w:proofErr w:type="spellEnd"/>
      <w:r w:rsidRPr="00493A16">
        <w:rPr>
          <w:rFonts w:ascii="Arial" w:hAnsi="Arial" w:cs="Arial"/>
          <w:sz w:val="24"/>
          <w:szCs w:val="24"/>
        </w:rPr>
        <w:t xml:space="preserve"> </w:t>
      </w:r>
      <w:proofErr w:type="spellStart"/>
      <w:r w:rsidRPr="00493A16">
        <w:rPr>
          <w:rFonts w:ascii="Arial" w:hAnsi="Arial" w:cs="Arial"/>
          <w:sz w:val="24"/>
          <w:szCs w:val="24"/>
        </w:rPr>
        <w:t>gael</w:t>
      </w:r>
      <w:proofErr w:type="spellEnd"/>
      <w:r w:rsidRPr="00493A16">
        <w:rPr>
          <w:rFonts w:ascii="Arial" w:hAnsi="Arial" w:cs="Arial"/>
          <w:sz w:val="24"/>
          <w:szCs w:val="24"/>
        </w:rPr>
        <w:t xml:space="preserve"> o: </w:t>
      </w:r>
      <w:hyperlink r:id="rId24" w:history="1">
        <w:r w:rsidR="004715B5" w:rsidRPr="00DD61E0">
          <w:rPr>
            <w:rStyle w:val="Hyperlink"/>
            <w:rFonts w:ascii="Arial" w:hAnsi="Arial" w:cs="Arial"/>
            <w:sz w:val="24"/>
            <w:szCs w:val="24"/>
          </w:rPr>
          <w:t>https://web-b-ebscohost-com.ezproxy.uwtsd.ac.uk/ehost/pdfviewer/pdfviewer?vid=1&amp;sid=2bd9111b-a3d2-4d 4c-a623-85963557bdb3%40sessionmgr101</w:t>
        </w:r>
      </w:hyperlink>
      <w:r w:rsidRPr="00493A16">
        <w:rPr>
          <w:rFonts w:ascii="Arial" w:hAnsi="Arial" w:cs="Arial"/>
          <w:sz w:val="24"/>
          <w:szCs w:val="24"/>
        </w:rPr>
        <w:t xml:space="preserve"> [</w:t>
      </w:r>
      <w:proofErr w:type="spellStart"/>
      <w:r w:rsidRPr="00493A16">
        <w:rPr>
          <w:rFonts w:ascii="Arial" w:hAnsi="Arial" w:cs="Arial"/>
          <w:sz w:val="24"/>
          <w:szCs w:val="24"/>
        </w:rPr>
        <w:t>Darllenwyd</w:t>
      </w:r>
      <w:proofErr w:type="spellEnd"/>
      <w:r w:rsidRPr="00493A16">
        <w:rPr>
          <w:rFonts w:ascii="Arial" w:hAnsi="Arial" w:cs="Arial"/>
          <w:sz w:val="24"/>
          <w:szCs w:val="24"/>
        </w:rPr>
        <w:t xml:space="preserve">: 27ain </w:t>
      </w:r>
      <w:proofErr w:type="spellStart"/>
      <w:r w:rsidRPr="00493A16">
        <w:rPr>
          <w:rFonts w:ascii="Arial" w:hAnsi="Arial" w:cs="Arial"/>
          <w:sz w:val="24"/>
          <w:szCs w:val="24"/>
        </w:rPr>
        <w:t>Ionawr</w:t>
      </w:r>
      <w:proofErr w:type="spellEnd"/>
      <w:r w:rsidRPr="00493A16">
        <w:rPr>
          <w:rFonts w:ascii="Arial" w:hAnsi="Arial" w:cs="Arial"/>
          <w:sz w:val="24"/>
          <w:szCs w:val="24"/>
        </w:rPr>
        <w:t xml:space="preserve"> 2020].</w:t>
      </w:r>
    </w:p>
    <w:p w14:paraId="7FC5C945" w14:textId="3F3BC095" w:rsidR="0011109A" w:rsidRDefault="0011109A" w:rsidP="00493A16">
      <w:pPr>
        <w:spacing w:line="256" w:lineRule="auto"/>
        <w:rPr>
          <w:rFonts w:ascii="Arial" w:hAnsi="Arial" w:cs="Arial"/>
          <w:sz w:val="24"/>
          <w:szCs w:val="24"/>
        </w:rPr>
      </w:pPr>
      <w:r>
        <w:rPr>
          <w:rFonts w:ascii="Arial" w:hAnsi="Arial" w:cs="Arial"/>
          <w:sz w:val="24"/>
          <w:szCs w:val="24"/>
        </w:rPr>
        <w:t>European Commission. (2018) ‘</w:t>
      </w:r>
      <w:r w:rsidRPr="0011109A">
        <w:rPr>
          <w:rFonts w:ascii="Arial" w:hAnsi="Arial" w:cs="Arial"/>
          <w:sz w:val="24"/>
          <w:szCs w:val="24"/>
        </w:rPr>
        <w:t>The development, evaluation and commercialisation of an early years test of colour vision deficiency</w:t>
      </w:r>
      <w:r>
        <w:rPr>
          <w:rFonts w:ascii="Arial" w:hAnsi="Arial" w:cs="Arial"/>
          <w:sz w:val="24"/>
          <w:szCs w:val="24"/>
        </w:rPr>
        <w:t xml:space="preserve">’ </w:t>
      </w:r>
      <w:hyperlink r:id="rId25" w:history="1">
        <w:r w:rsidRPr="00DD61E0">
          <w:rPr>
            <w:rStyle w:val="Hyperlink"/>
            <w:rFonts w:ascii="Arial" w:hAnsi="Arial" w:cs="Arial"/>
            <w:sz w:val="24"/>
            <w:szCs w:val="24"/>
          </w:rPr>
          <w:t>https://cordis.europa.eu/project/id/692694</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29ain </w:t>
      </w:r>
      <w:proofErr w:type="spellStart"/>
      <w:r>
        <w:rPr>
          <w:rFonts w:ascii="Arial" w:hAnsi="Arial" w:cs="Arial"/>
          <w:sz w:val="24"/>
          <w:szCs w:val="24"/>
        </w:rPr>
        <w:t>Ionawr</w:t>
      </w:r>
      <w:proofErr w:type="spellEnd"/>
      <w:r>
        <w:rPr>
          <w:rFonts w:ascii="Arial" w:hAnsi="Arial" w:cs="Arial"/>
          <w:sz w:val="24"/>
          <w:szCs w:val="24"/>
        </w:rPr>
        <w:t xml:space="preserve"> 2020].</w:t>
      </w:r>
    </w:p>
    <w:p w14:paraId="7257FAA1" w14:textId="5ED645DB" w:rsidR="00C201B4" w:rsidRDefault="00C201B4" w:rsidP="00493A16">
      <w:pPr>
        <w:spacing w:line="256" w:lineRule="auto"/>
        <w:rPr>
          <w:rFonts w:ascii="Arial" w:hAnsi="Arial" w:cs="Arial"/>
          <w:sz w:val="24"/>
          <w:szCs w:val="24"/>
        </w:rPr>
      </w:pPr>
      <w:r w:rsidRPr="00C201B4">
        <w:rPr>
          <w:rFonts w:ascii="Arial" w:hAnsi="Arial" w:cs="Arial"/>
          <w:sz w:val="24"/>
          <w:szCs w:val="24"/>
        </w:rPr>
        <w:lastRenderedPageBreak/>
        <w:t>Equality Act 2010, c. 15. London: The Stationery Office</w:t>
      </w:r>
      <w:r>
        <w:rPr>
          <w:rFonts w:ascii="Arial" w:hAnsi="Arial" w:cs="Arial"/>
          <w:sz w:val="24"/>
          <w:szCs w:val="24"/>
        </w:rPr>
        <w:t>.</w:t>
      </w:r>
    </w:p>
    <w:p w14:paraId="5D42CF94" w14:textId="2C63C14C" w:rsidR="00ED7801" w:rsidRPr="00ED7801" w:rsidRDefault="00ED7801" w:rsidP="00493A16">
      <w:pPr>
        <w:spacing w:line="256" w:lineRule="auto"/>
        <w:rPr>
          <w:rFonts w:ascii="Arial" w:hAnsi="Arial" w:cs="Arial"/>
          <w:sz w:val="24"/>
          <w:szCs w:val="24"/>
        </w:rPr>
      </w:pPr>
      <w:r>
        <w:rPr>
          <w:rFonts w:ascii="Arial" w:hAnsi="Arial" w:cs="Arial"/>
          <w:sz w:val="24"/>
          <w:szCs w:val="24"/>
        </w:rPr>
        <w:t xml:space="preserve">Franklin, A. a Knight, A. (2011) </w:t>
      </w:r>
      <w:r>
        <w:rPr>
          <w:rFonts w:ascii="Arial" w:hAnsi="Arial" w:cs="Arial"/>
          <w:i/>
          <w:iCs/>
          <w:sz w:val="24"/>
          <w:szCs w:val="24"/>
        </w:rPr>
        <w:t>Someone on our Side: Advocacy for disabled children and young people.</w:t>
      </w:r>
      <w:r>
        <w:rPr>
          <w:rFonts w:ascii="Arial" w:hAnsi="Arial" w:cs="Arial"/>
          <w:sz w:val="24"/>
          <w:szCs w:val="24"/>
        </w:rPr>
        <w:t xml:space="preserve"> The Children’s Society.</w:t>
      </w:r>
    </w:p>
    <w:p w14:paraId="71F89465" w14:textId="47763C50" w:rsidR="00177DE9" w:rsidRDefault="00177DE9" w:rsidP="00493A16">
      <w:pPr>
        <w:spacing w:line="256" w:lineRule="auto"/>
        <w:rPr>
          <w:rFonts w:ascii="Arial" w:hAnsi="Arial" w:cs="Arial"/>
          <w:sz w:val="24"/>
          <w:szCs w:val="24"/>
        </w:rPr>
      </w:pPr>
      <w:r>
        <w:rPr>
          <w:rFonts w:ascii="Arial" w:hAnsi="Arial" w:cs="Arial"/>
          <w:sz w:val="24"/>
          <w:szCs w:val="24"/>
        </w:rPr>
        <w:t xml:space="preserve">Glenn, M. (2016) ‘Colour Blindness in Football’ </w:t>
      </w:r>
      <w:hyperlink r:id="rId26" w:history="1">
        <w:r w:rsidRPr="002B5DF4">
          <w:rPr>
            <w:rStyle w:val="Hyperlink"/>
            <w:rFonts w:ascii="Arial" w:hAnsi="Arial" w:cs="Arial"/>
            <w:sz w:val="24"/>
            <w:szCs w:val="24"/>
          </w:rPr>
          <w:t>https://www.efdn.org/wp-content/uploads/2018/03/Colour-Blindness-in-Europe-UEFA.compressed-min.pdf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19eg </w:t>
      </w:r>
      <w:proofErr w:type="spellStart"/>
      <w:r>
        <w:rPr>
          <w:rFonts w:ascii="Arial" w:hAnsi="Arial" w:cs="Arial"/>
          <w:sz w:val="24"/>
          <w:szCs w:val="24"/>
        </w:rPr>
        <w:t>Chwefror</w:t>
      </w:r>
      <w:proofErr w:type="spellEnd"/>
      <w:r>
        <w:rPr>
          <w:rFonts w:ascii="Arial" w:hAnsi="Arial" w:cs="Arial"/>
          <w:sz w:val="24"/>
          <w:szCs w:val="24"/>
        </w:rPr>
        <w:t xml:space="preserve"> 2020].</w:t>
      </w:r>
    </w:p>
    <w:p w14:paraId="70950893" w14:textId="6E7BD2B0" w:rsidR="00CF4A06" w:rsidRDefault="00CF4A06" w:rsidP="00CF4A06">
      <w:pPr>
        <w:spacing w:line="256" w:lineRule="auto"/>
        <w:rPr>
          <w:rFonts w:ascii="Arial" w:hAnsi="Arial" w:cs="Arial"/>
          <w:sz w:val="24"/>
          <w:szCs w:val="24"/>
        </w:rPr>
      </w:pPr>
      <w:r>
        <w:rPr>
          <w:rFonts w:ascii="Arial" w:hAnsi="Arial" w:cs="Arial"/>
          <w:sz w:val="24"/>
          <w:szCs w:val="24"/>
        </w:rPr>
        <w:t>Green, M. (2011) ‘</w:t>
      </w:r>
      <w:r w:rsidRPr="00CF4A06">
        <w:rPr>
          <w:rFonts w:ascii="Arial" w:hAnsi="Arial" w:cs="Arial"/>
          <w:sz w:val="24"/>
          <w:szCs w:val="24"/>
        </w:rPr>
        <w:t>What</w:t>
      </w:r>
      <w:r>
        <w:rPr>
          <w:rFonts w:ascii="Arial" w:hAnsi="Arial" w:cs="Arial"/>
          <w:sz w:val="24"/>
          <w:szCs w:val="24"/>
        </w:rPr>
        <w:t xml:space="preserve"> </w:t>
      </w:r>
      <w:r w:rsidRPr="00CF4A06">
        <w:rPr>
          <w:rFonts w:ascii="Arial" w:hAnsi="Arial" w:cs="Arial"/>
          <w:sz w:val="24"/>
          <w:szCs w:val="24"/>
        </w:rPr>
        <w:t>I think</w:t>
      </w:r>
      <w:r>
        <w:rPr>
          <w:rFonts w:ascii="Arial" w:hAnsi="Arial" w:cs="Arial"/>
          <w:sz w:val="24"/>
          <w:szCs w:val="24"/>
        </w:rPr>
        <w:t xml:space="preserve"> </w:t>
      </w:r>
      <w:r w:rsidRPr="00CF4A06">
        <w:rPr>
          <w:rFonts w:ascii="Arial" w:hAnsi="Arial" w:cs="Arial"/>
          <w:sz w:val="24"/>
          <w:szCs w:val="24"/>
        </w:rPr>
        <w:t>I can see</w:t>
      </w:r>
      <w:r>
        <w:rPr>
          <w:rFonts w:ascii="Arial" w:hAnsi="Arial" w:cs="Arial"/>
          <w:sz w:val="24"/>
          <w:szCs w:val="24"/>
        </w:rPr>
        <w:t>’</w:t>
      </w:r>
      <w:r w:rsidR="00CE10B1">
        <w:rPr>
          <w:rFonts w:ascii="Arial" w:hAnsi="Arial" w:cs="Arial"/>
          <w:sz w:val="24"/>
          <w:szCs w:val="24"/>
        </w:rPr>
        <w:t xml:space="preserve">, </w:t>
      </w:r>
      <w:r w:rsidR="00CE10B1">
        <w:rPr>
          <w:rFonts w:ascii="Arial" w:hAnsi="Arial" w:cs="Arial"/>
          <w:i/>
          <w:iCs/>
          <w:sz w:val="24"/>
          <w:szCs w:val="24"/>
        </w:rPr>
        <w:t>EG life</w:t>
      </w:r>
      <w:r w:rsidR="00CE10B1">
        <w:rPr>
          <w:rFonts w:ascii="Arial" w:hAnsi="Arial" w:cs="Arial"/>
          <w:sz w:val="24"/>
          <w:szCs w:val="24"/>
        </w:rPr>
        <w:t xml:space="preserve">, </w:t>
      </w:r>
      <w:proofErr w:type="spellStart"/>
      <w:r w:rsidR="00CE10B1">
        <w:rPr>
          <w:rFonts w:ascii="Arial" w:hAnsi="Arial" w:cs="Arial"/>
          <w:sz w:val="24"/>
          <w:szCs w:val="24"/>
        </w:rPr>
        <w:t>Gorffennaf</w:t>
      </w:r>
      <w:proofErr w:type="spellEnd"/>
      <w:r w:rsidR="00CE10B1">
        <w:rPr>
          <w:rFonts w:ascii="Arial" w:hAnsi="Arial" w:cs="Arial"/>
          <w:sz w:val="24"/>
          <w:szCs w:val="24"/>
        </w:rPr>
        <w:t>, tt.99-100. [</w:t>
      </w:r>
      <w:proofErr w:type="spellStart"/>
      <w:r w:rsidR="00CE10B1">
        <w:rPr>
          <w:rFonts w:ascii="Arial" w:hAnsi="Arial" w:cs="Arial"/>
          <w:sz w:val="24"/>
          <w:szCs w:val="24"/>
        </w:rPr>
        <w:t>Ar-lein</w:t>
      </w:r>
      <w:proofErr w:type="spellEnd"/>
      <w:r w:rsidR="00CE10B1">
        <w:rPr>
          <w:rFonts w:ascii="Arial" w:hAnsi="Arial" w:cs="Arial"/>
          <w:sz w:val="24"/>
          <w:szCs w:val="24"/>
        </w:rPr>
        <w:t xml:space="preserve">]. </w:t>
      </w:r>
      <w:proofErr w:type="spellStart"/>
      <w:r w:rsidR="00CE10B1">
        <w:rPr>
          <w:rFonts w:ascii="Arial" w:hAnsi="Arial" w:cs="Arial"/>
          <w:sz w:val="24"/>
          <w:szCs w:val="24"/>
        </w:rPr>
        <w:t>Ar</w:t>
      </w:r>
      <w:proofErr w:type="spellEnd"/>
      <w:r w:rsidR="00CE10B1">
        <w:rPr>
          <w:rFonts w:ascii="Arial" w:hAnsi="Arial" w:cs="Arial"/>
          <w:sz w:val="24"/>
          <w:szCs w:val="24"/>
        </w:rPr>
        <w:t xml:space="preserve"> </w:t>
      </w:r>
      <w:proofErr w:type="spellStart"/>
      <w:r w:rsidR="00CE10B1">
        <w:rPr>
          <w:rFonts w:ascii="Arial" w:hAnsi="Arial" w:cs="Arial"/>
          <w:sz w:val="24"/>
          <w:szCs w:val="24"/>
        </w:rPr>
        <w:t>gael</w:t>
      </w:r>
      <w:proofErr w:type="spellEnd"/>
      <w:r w:rsidR="00CE10B1">
        <w:rPr>
          <w:rFonts w:ascii="Arial" w:hAnsi="Arial" w:cs="Arial"/>
          <w:sz w:val="24"/>
          <w:szCs w:val="24"/>
        </w:rPr>
        <w:t xml:space="preserve"> o: </w:t>
      </w:r>
      <w:hyperlink r:id="rId27" w:history="1">
        <w:r w:rsidR="00CE10B1" w:rsidRPr="00721EE5">
          <w:rPr>
            <w:rStyle w:val="Hyperlink"/>
            <w:rFonts w:ascii="Arial" w:hAnsi="Arial" w:cs="Arial"/>
            <w:sz w:val="24"/>
            <w:szCs w:val="24"/>
          </w:rPr>
          <w:t>http://www.colourblindawareness.org/wp-content/uploads/2011/09/EG_Life-pt2-230711.pdf</w:t>
        </w:r>
      </w:hyperlink>
      <w:r w:rsidR="00CE10B1">
        <w:rPr>
          <w:rFonts w:ascii="Arial" w:hAnsi="Arial" w:cs="Arial"/>
          <w:sz w:val="24"/>
          <w:szCs w:val="24"/>
        </w:rPr>
        <w:t xml:space="preserve"> [</w:t>
      </w:r>
      <w:proofErr w:type="spellStart"/>
      <w:r w:rsidR="00CE10B1">
        <w:rPr>
          <w:rFonts w:ascii="Arial" w:hAnsi="Arial" w:cs="Arial"/>
          <w:sz w:val="24"/>
          <w:szCs w:val="24"/>
        </w:rPr>
        <w:t>Darllenwyd</w:t>
      </w:r>
      <w:proofErr w:type="spellEnd"/>
      <w:r w:rsidR="00CE10B1">
        <w:rPr>
          <w:rFonts w:ascii="Arial" w:hAnsi="Arial" w:cs="Arial"/>
          <w:sz w:val="24"/>
          <w:szCs w:val="24"/>
        </w:rPr>
        <w:t xml:space="preserve">: 28ain </w:t>
      </w:r>
      <w:proofErr w:type="spellStart"/>
      <w:r w:rsidR="00CE10B1">
        <w:rPr>
          <w:rFonts w:ascii="Arial" w:hAnsi="Arial" w:cs="Arial"/>
          <w:sz w:val="24"/>
          <w:szCs w:val="24"/>
        </w:rPr>
        <w:t>Ionawr</w:t>
      </w:r>
      <w:proofErr w:type="spellEnd"/>
      <w:r w:rsidR="00CE10B1">
        <w:rPr>
          <w:rFonts w:ascii="Arial" w:hAnsi="Arial" w:cs="Arial"/>
          <w:sz w:val="24"/>
          <w:szCs w:val="24"/>
        </w:rPr>
        <w:t xml:space="preserve"> 2020].</w:t>
      </w:r>
    </w:p>
    <w:p w14:paraId="1F4EA5CC" w14:textId="0800AB5A" w:rsidR="004715B5" w:rsidRDefault="004715B5" w:rsidP="00CF4A06">
      <w:pPr>
        <w:spacing w:line="256" w:lineRule="auto"/>
        <w:rPr>
          <w:rFonts w:ascii="Arial" w:hAnsi="Arial" w:cs="Arial"/>
          <w:sz w:val="24"/>
          <w:szCs w:val="24"/>
        </w:rPr>
      </w:pPr>
      <w:proofErr w:type="spellStart"/>
      <w:r>
        <w:rPr>
          <w:rFonts w:ascii="Arial" w:hAnsi="Arial" w:cs="Arial"/>
          <w:sz w:val="24"/>
          <w:szCs w:val="24"/>
        </w:rPr>
        <w:t>Guralnick</w:t>
      </w:r>
      <w:proofErr w:type="spellEnd"/>
      <w:r>
        <w:rPr>
          <w:rFonts w:ascii="Arial" w:hAnsi="Arial" w:cs="Arial"/>
          <w:sz w:val="24"/>
          <w:szCs w:val="24"/>
        </w:rPr>
        <w:t xml:space="preserve">, M. a </w:t>
      </w:r>
      <w:proofErr w:type="spellStart"/>
      <w:r>
        <w:rPr>
          <w:rFonts w:ascii="Arial" w:hAnsi="Arial" w:cs="Arial"/>
          <w:sz w:val="24"/>
          <w:szCs w:val="24"/>
        </w:rPr>
        <w:t>Bruder</w:t>
      </w:r>
      <w:proofErr w:type="spellEnd"/>
      <w:r>
        <w:rPr>
          <w:rFonts w:ascii="Arial" w:hAnsi="Arial" w:cs="Arial"/>
          <w:sz w:val="24"/>
          <w:szCs w:val="24"/>
        </w:rPr>
        <w:t xml:space="preserve">, M., (2019) ‘Early Intervention’, </w:t>
      </w:r>
      <w:proofErr w:type="spellStart"/>
      <w:r>
        <w:rPr>
          <w:rFonts w:ascii="Arial" w:hAnsi="Arial" w:cs="Arial"/>
          <w:sz w:val="24"/>
          <w:szCs w:val="24"/>
        </w:rPr>
        <w:t>yn</w:t>
      </w:r>
      <w:proofErr w:type="spellEnd"/>
      <w:r>
        <w:rPr>
          <w:rFonts w:ascii="Arial" w:hAnsi="Arial" w:cs="Arial"/>
          <w:sz w:val="24"/>
          <w:szCs w:val="24"/>
        </w:rPr>
        <w:t xml:space="preserve"> Matson, J (</w:t>
      </w:r>
      <w:proofErr w:type="spellStart"/>
      <w:r>
        <w:rPr>
          <w:rFonts w:ascii="Arial" w:hAnsi="Arial" w:cs="Arial"/>
          <w:sz w:val="24"/>
          <w:szCs w:val="24"/>
        </w:rPr>
        <w:t>gol</w:t>
      </w:r>
      <w:proofErr w:type="spellEnd"/>
      <w:r>
        <w:rPr>
          <w:rFonts w:ascii="Arial" w:hAnsi="Arial" w:cs="Arial"/>
          <w:sz w:val="24"/>
          <w:szCs w:val="24"/>
        </w:rPr>
        <w:t xml:space="preserve">) </w:t>
      </w:r>
      <w:r w:rsidRPr="004715B5">
        <w:rPr>
          <w:rFonts w:ascii="Arial" w:hAnsi="Arial" w:cs="Arial"/>
          <w:i/>
          <w:iCs/>
          <w:sz w:val="24"/>
          <w:szCs w:val="24"/>
        </w:rPr>
        <w:t>Handbook of Intellectual Disabilities</w:t>
      </w:r>
      <w:r>
        <w:rPr>
          <w:rFonts w:ascii="Arial" w:hAnsi="Arial" w:cs="Arial"/>
          <w:sz w:val="24"/>
          <w:szCs w:val="24"/>
        </w:rPr>
        <w:t xml:space="preserve">. Springer, Cham, tt.717-741. </w:t>
      </w:r>
    </w:p>
    <w:p w14:paraId="1CBA6162" w14:textId="4C45166B" w:rsidR="00FD378A" w:rsidRDefault="00FD378A" w:rsidP="00CF4A06">
      <w:pPr>
        <w:spacing w:line="256" w:lineRule="auto"/>
        <w:rPr>
          <w:rFonts w:ascii="Arial" w:hAnsi="Arial" w:cs="Arial"/>
          <w:sz w:val="24"/>
          <w:szCs w:val="24"/>
        </w:rPr>
      </w:pPr>
      <w:r>
        <w:rPr>
          <w:rFonts w:ascii="Arial" w:hAnsi="Arial" w:cs="Arial"/>
          <w:sz w:val="24"/>
          <w:szCs w:val="24"/>
        </w:rPr>
        <w:t xml:space="preserve">Halton Borough Council. (2015) ‘Halton Visually Impaired Service’ </w:t>
      </w:r>
      <w:hyperlink r:id="rId28" w:history="1">
        <w:r w:rsidRPr="001A6D6C">
          <w:rPr>
            <w:rStyle w:val="Hyperlink"/>
            <w:rFonts w:ascii="Arial" w:hAnsi="Arial" w:cs="Arial"/>
            <w:sz w:val="24"/>
            <w:szCs w:val="24"/>
          </w:rPr>
          <w:t>https://localoffer.haltonchildrenstrust.co.uk/wp-content/uploads/2015/12/Colour-blindness-advice-leaflet.pdf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25ain </w:t>
      </w:r>
      <w:proofErr w:type="spellStart"/>
      <w:r>
        <w:rPr>
          <w:rFonts w:ascii="Arial" w:hAnsi="Arial" w:cs="Arial"/>
          <w:sz w:val="24"/>
          <w:szCs w:val="24"/>
        </w:rPr>
        <w:t>Chwefror</w:t>
      </w:r>
      <w:proofErr w:type="spellEnd"/>
      <w:r>
        <w:rPr>
          <w:rFonts w:ascii="Arial" w:hAnsi="Arial" w:cs="Arial"/>
          <w:sz w:val="24"/>
          <w:szCs w:val="24"/>
        </w:rPr>
        <w:t xml:space="preserve"> 2020].</w:t>
      </w:r>
    </w:p>
    <w:p w14:paraId="39DA9AFC" w14:textId="6419F14B" w:rsidR="00B80C0D" w:rsidRDefault="00B80C0D" w:rsidP="00CF4A06">
      <w:pPr>
        <w:spacing w:line="256" w:lineRule="auto"/>
        <w:rPr>
          <w:rFonts w:ascii="Arial" w:hAnsi="Arial" w:cs="Arial"/>
          <w:sz w:val="24"/>
          <w:szCs w:val="24"/>
        </w:rPr>
      </w:pPr>
      <w:r>
        <w:rPr>
          <w:rFonts w:ascii="Arial" w:hAnsi="Arial" w:cs="Arial"/>
          <w:sz w:val="24"/>
          <w:szCs w:val="24"/>
        </w:rPr>
        <w:t xml:space="preserve">Jefferson, Luke. a Harvey, R. (2007) ‘An Interface to Support Colour Blind Computer Users’, </w:t>
      </w:r>
      <w:r>
        <w:rPr>
          <w:rFonts w:ascii="Arial" w:hAnsi="Arial" w:cs="Arial"/>
          <w:i/>
          <w:iCs/>
          <w:sz w:val="24"/>
          <w:szCs w:val="24"/>
        </w:rPr>
        <w:t>Conference Paper.</w:t>
      </w:r>
      <w:r>
        <w:rPr>
          <w:rFonts w:ascii="Arial" w:hAnsi="Arial" w:cs="Arial"/>
          <w:sz w:val="24"/>
          <w:szCs w:val="24"/>
        </w:rPr>
        <w:t xml:space="preserve"> [</w:t>
      </w:r>
      <w:proofErr w:type="spellStart"/>
      <w:r>
        <w:rPr>
          <w:rFonts w:ascii="Arial" w:hAnsi="Arial" w:cs="Arial"/>
          <w:sz w:val="24"/>
          <w:szCs w:val="24"/>
        </w:rPr>
        <w:t>Ar-lein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o:</w:t>
      </w:r>
      <w:r w:rsidRPr="00B80C0D">
        <w:t xml:space="preserve"> </w:t>
      </w:r>
      <w:hyperlink r:id="rId29" w:history="1">
        <w:r w:rsidRPr="00C256BC">
          <w:rPr>
            <w:rStyle w:val="Hyperlink"/>
            <w:rFonts w:ascii="Arial" w:hAnsi="Arial" w:cs="Arial"/>
            <w:sz w:val="24"/>
            <w:szCs w:val="24"/>
          </w:rPr>
          <w:t>https://www.researchgate.net/publication/221516512_An_interface_to_support_color_blind_computer_users</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18eg </w:t>
      </w:r>
      <w:proofErr w:type="spellStart"/>
      <w:r>
        <w:rPr>
          <w:rFonts w:ascii="Arial" w:hAnsi="Arial" w:cs="Arial"/>
          <w:sz w:val="24"/>
          <w:szCs w:val="24"/>
        </w:rPr>
        <w:t>Chwefror</w:t>
      </w:r>
      <w:proofErr w:type="spellEnd"/>
      <w:r>
        <w:rPr>
          <w:rFonts w:ascii="Arial" w:hAnsi="Arial" w:cs="Arial"/>
          <w:sz w:val="24"/>
          <w:szCs w:val="24"/>
        </w:rPr>
        <w:t xml:space="preserve"> 2020].</w:t>
      </w:r>
    </w:p>
    <w:p w14:paraId="524AC953" w14:textId="5EDC88EF" w:rsidR="006A004E" w:rsidRDefault="006A004E" w:rsidP="00CF4A06">
      <w:pPr>
        <w:spacing w:line="256" w:lineRule="auto"/>
        <w:rPr>
          <w:rFonts w:ascii="Arial" w:hAnsi="Arial" w:cs="Arial"/>
          <w:sz w:val="24"/>
          <w:szCs w:val="24"/>
        </w:rPr>
      </w:pPr>
      <w:r>
        <w:rPr>
          <w:rFonts w:ascii="Arial" w:hAnsi="Arial" w:cs="Arial"/>
          <w:sz w:val="24"/>
          <w:szCs w:val="24"/>
        </w:rPr>
        <w:t xml:space="preserve">Knight, A. </w:t>
      </w:r>
      <w:proofErr w:type="gramStart"/>
      <w:r>
        <w:rPr>
          <w:rFonts w:ascii="Arial" w:hAnsi="Arial" w:cs="Arial"/>
          <w:sz w:val="24"/>
          <w:szCs w:val="24"/>
        </w:rPr>
        <w:t>a</w:t>
      </w:r>
      <w:proofErr w:type="gramEnd"/>
      <w:r>
        <w:rPr>
          <w:rFonts w:ascii="Arial" w:hAnsi="Arial" w:cs="Arial"/>
          <w:sz w:val="24"/>
          <w:szCs w:val="24"/>
        </w:rPr>
        <w:t xml:space="preserve"> Oliver, C. (2007) ‘Advocacy for Disabled Children and Young People: Benefits and Dilemmas’, </w:t>
      </w:r>
      <w:r>
        <w:rPr>
          <w:rFonts w:ascii="Arial" w:hAnsi="Arial" w:cs="Arial"/>
          <w:i/>
          <w:iCs/>
          <w:sz w:val="24"/>
          <w:szCs w:val="24"/>
        </w:rPr>
        <w:t>Child and Family Social Work</w:t>
      </w:r>
      <w:r>
        <w:rPr>
          <w:rFonts w:ascii="Arial" w:hAnsi="Arial" w:cs="Arial"/>
          <w:sz w:val="24"/>
          <w:szCs w:val="24"/>
        </w:rPr>
        <w:t xml:space="preserve">. </w:t>
      </w:r>
      <w:proofErr w:type="spellStart"/>
      <w:r>
        <w:rPr>
          <w:rFonts w:ascii="Arial" w:hAnsi="Arial" w:cs="Arial"/>
          <w:sz w:val="24"/>
          <w:szCs w:val="24"/>
        </w:rPr>
        <w:t>Cyfrol</w:t>
      </w:r>
      <w:proofErr w:type="spellEnd"/>
      <w:r>
        <w:rPr>
          <w:rFonts w:ascii="Arial" w:hAnsi="Arial" w:cs="Arial"/>
          <w:sz w:val="24"/>
          <w:szCs w:val="24"/>
        </w:rPr>
        <w:t xml:space="preserve"> 12, </w:t>
      </w:r>
      <w:proofErr w:type="spellStart"/>
      <w:r>
        <w:rPr>
          <w:rFonts w:ascii="Arial" w:hAnsi="Arial" w:cs="Arial"/>
          <w:sz w:val="24"/>
          <w:szCs w:val="24"/>
        </w:rPr>
        <w:t>Rhif</w:t>
      </w:r>
      <w:proofErr w:type="spellEnd"/>
      <w:r>
        <w:rPr>
          <w:rFonts w:ascii="Arial" w:hAnsi="Arial" w:cs="Arial"/>
          <w:sz w:val="24"/>
          <w:szCs w:val="24"/>
        </w:rPr>
        <w:t xml:space="preserve"> 4, tt.417-425. [</w:t>
      </w:r>
      <w:proofErr w:type="spellStart"/>
      <w:r>
        <w:rPr>
          <w:rFonts w:ascii="Arial" w:hAnsi="Arial" w:cs="Arial"/>
          <w:sz w:val="24"/>
          <w:szCs w:val="24"/>
        </w:rPr>
        <w:t>Ar-lein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o: </w:t>
      </w:r>
      <w:hyperlink r:id="rId30" w:history="1">
        <w:r w:rsidRPr="001A6D6C">
          <w:rPr>
            <w:rStyle w:val="Hyperlink"/>
            <w:rFonts w:ascii="Arial" w:hAnsi="Arial" w:cs="Arial"/>
            <w:sz w:val="24"/>
            <w:szCs w:val="24"/>
          </w:rPr>
          <w:t>https://www.researchgate.net/publication/229441929_Advocacy_for_disabled_children_and_young_people_Benefits_and_dilemmas</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25ain </w:t>
      </w:r>
      <w:proofErr w:type="spellStart"/>
      <w:r>
        <w:rPr>
          <w:rFonts w:ascii="Arial" w:hAnsi="Arial" w:cs="Arial"/>
          <w:sz w:val="24"/>
          <w:szCs w:val="24"/>
        </w:rPr>
        <w:t>Chwefror</w:t>
      </w:r>
      <w:proofErr w:type="spellEnd"/>
      <w:r>
        <w:rPr>
          <w:rFonts w:ascii="Arial" w:hAnsi="Arial" w:cs="Arial"/>
          <w:sz w:val="24"/>
          <w:szCs w:val="24"/>
        </w:rPr>
        <w:t xml:space="preserve"> 2020].</w:t>
      </w:r>
    </w:p>
    <w:p w14:paraId="3FF41164" w14:textId="0CBFFB34" w:rsidR="00727376" w:rsidRPr="006A004E" w:rsidRDefault="00727376" w:rsidP="00CF4A06">
      <w:pPr>
        <w:spacing w:line="256" w:lineRule="auto"/>
        <w:rPr>
          <w:rFonts w:ascii="Arial" w:hAnsi="Arial" w:cs="Arial"/>
          <w:sz w:val="24"/>
          <w:szCs w:val="24"/>
        </w:rPr>
      </w:pPr>
      <w:r>
        <w:rPr>
          <w:rFonts w:ascii="Arial" w:hAnsi="Arial" w:cs="Arial"/>
          <w:sz w:val="24"/>
          <w:szCs w:val="24"/>
        </w:rPr>
        <w:t xml:space="preserve">Knight, A. </w:t>
      </w:r>
      <w:proofErr w:type="gramStart"/>
      <w:r>
        <w:rPr>
          <w:rFonts w:ascii="Arial" w:hAnsi="Arial" w:cs="Arial"/>
          <w:sz w:val="24"/>
          <w:szCs w:val="24"/>
        </w:rPr>
        <w:t>a</w:t>
      </w:r>
      <w:proofErr w:type="gramEnd"/>
      <w:r>
        <w:rPr>
          <w:rFonts w:ascii="Arial" w:hAnsi="Arial" w:cs="Arial"/>
          <w:sz w:val="24"/>
          <w:szCs w:val="24"/>
        </w:rPr>
        <w:t xml:space="preserve"> Oliver, C. (2008) </w:t>
      </w:r>
      <w:r>
        <w:rPr>
          <w:rFonts w:ascii="Arial" w:hAnsi="Arial" w:cs="Arial"/>
          <w:i/>
          <w:iCs/>
          <w:sz w:val="24"/>
          <w:szCs w:val="24"/>
        </w:rPr>
        <w:t>‘Providing advocacy for disables children including children without speech’</w:t>
      </w:r>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Oliver, C. a Dalrymple, J. (</w:t>
      </w:r>
      <w:proofErr w:type="spellStart"/>
      <w:r>
        <w:rPr>
          <w:rFonts w:ascii="Arial" w:hAnsi="Arial" w:cs="Arial"/>
          <w:sz w:val="24"/>
          <w:szCs w:val="24"/>
        </w:rPr>
        <w:t>gol</w:t>
      </w:r>
      <w:proofErr w:type="spellEnd"/>
      <w:r>
        <w:rPr>
          <w:rFonts w:ascii="Arial" w:hAnsi="Arial" w:cs="Arial"/>
          <w:sz w:val="24"/>
          <w:szCs w:val="24"/>
        </w:rPr>
        <w:t xml:space="preserve">) (2008) </w:t>
      </w:r>
      <w:r>
        <w:rPr>
          <w:rFonts w:ascii="Arial" w:hAnsi="Arial" w:cs="Arial"/>
          <w:i/>
          <w:iCs/>
          <w:sz w:val="24"/>
          <w:szCs w:val="24"/>
        </w:rPr>
        <w:t>Developing Advocacy for Children and Young People.</w:t>
      </w:r>
      <w:r>
        <w:rPr>
          <w:rFonts w:ascii="Arial" w:hAnsi="Arial" w:cs="Arial"/>
          <w:sz w:val="24"/>
          <w:szCs w:val="24"/>
        </w:rPr>
        <w:t xml:space="preserve"> Jessica Kingsley Publishers, London and Philadelphia.</w:t>
      </w:r>
    </w:p>
    <w:p w14:paraId="44808E28" w14:textId="20C34C92" w:rsidR="002712EA" w:rsidRDefault="002712EA" w:rsidP="00CF4A06">
      <w:pPr>
        <w:spacing w:line="256" w:lineRule="auto"/>
        <w:rPr>
          <w:rFonts w:ascii="Arial" w:hAnsi="Arial" w:cs="Arial"/>
          <w:sz w:val="24"/>
          <w:szCs w:val="24"/>
        </w:rPr>
      </w:pPr>
      <w:proofErr w:type="spellStart"/>
      <w:r w:rsidRPr="002712EA">
        <w:rPr>
          <w:rFonts w:ascii="Arial" w:hAnsi="Arial" w:cs="Arial"/>
          <w:sz w:val="24"/>
          <w:szCs w:val="24"/>
        </w:rPr>
        <w:t>Kōrero</w:t>
      </w:r>
      <w:proofErr w:type="spellEnd"/>
      <w:r w:rsidRPr="002712EA">
        <w:rPr>
          <w:rFonts w:ascii="Arial" w:hAnsi="Arial" w:cs="Arial"/>
          <w:sz w:val="24"/>
          <w:szCs w:val="24"/>
        </w:rPr>
        <w:t xml:space="preserve">, T. (2016) ‘A different perspective: colour vision deficiency’, Education Gazette editors, </w:t>
      </w:r>
      <w:proofErr w:type="spellStart"/>
      <w:r w:rsidRPr="002712EA">
        <w:rPr>
          <w:rFonts w:ascii="Arial" w:hAnsi="Arial" w:cs="Arial"/>
          <w:sz w:val="24"/>
          <w:szCs w:val="24"/>
        </w:rPr>
        <w:t>Cyfrol</w:t>
      </w:r>
      <w:proofErr w:type="spellEnd"/>
      <w:r w:rsidRPr="002712EA">
        <w:rPr>
          <w:rFonts w:ascii="Arial" w:hAnsi="Arial" w:cs="Arial"/>
          <w:sz w:val="24"/>
          <w:szCs w:val="24"/>
        </w:rPr>
        <w:t xml:space="preserve"> 95, </w:t>
      </w:r>
      <w:proofErr w:type="spellStart"/>
      <w:r w:rsidRPr="002712EA">
        <w:rPr>
          <w:rFonts w:ascii="Arial" w:hAnsi="Arial" w:cs="Arial"/>
          <w:sz w:val="24"/>
          <w:szCs w:val="24"/>
        </w:rPr>
        <w:t>Rhif</w:t>
      </w:r>
      <w:proofErr w:type="spellEnd"/>
      <w:r w:rsidRPr="002712EA">
        <w:rPr>
          <w:rFonts w:ascii="Arial" w:hAnsi="Arial" w:cs="Arial"/>
          <w:sz w:val="24"/>
          <w:szCs w:val="24"/>
        </w:rPr>
        <w:t xml:space="preserve"> 14, </w:t>
      </w:r>
      <w:proofErr w:type="spellStart"/>
      <w:r w:rsidRPr="002712EA">
        <w:rPr>
          <w:rFonts w:ascii="Arial" w:hAnsi="Arial" w:cs="Arial"/>
          <w:sz w:val="24"/>
          <w:szCs w:val="24"/>
        </w:rPr>
        <w:t>Awst</w:t>
      </w:r>
      <w:proofErr w:type="spellEnd"/>
      <w:r w:rsidRPr="002712EA">
        <w:rPr>
          <w:rFonts w:ascii="Arial" w:hAnsi="Arial" w:cs="Arial"/>
          <w:sz w:val="24"/>
          <w:szCs w:val="24"/>
        </w:rPr>
        <w:t>. [</w:t>
      </w:r>
      <w:proofErr w:type="spellStart"/>
      <w:r w:rsidRPr="002712EA">
        <w:rPr>
          <w:rFonts w:ascii="Arial" w:hAnsi="Arial" w:cs="Arial"/>
          <w:sz w:val="24"/>
          <w:szCs w:val="24"/>
        </w:rPr>
        <w:t>Ar-lein</w:t>
      </w:r>
      <w:proofErr w:type="spellEnd"/>
      <w:r w:rsidRPr="002712EA">
        <w:rPr>
          <w:rFonts w:ascii="Arial" w:hAnsi="Arial" w:cs="Arial"/>
          <w:sz w:val="24"/>
          <w:szCs w:val="24"/>
        </w:rPr>
        <w:t xml:space="preserve">]. </w:t>
      </w:r>
      <w:proofErr w:type="spellStart"/>
      <w:r w:rsidRPr="002712EA">
        <w:rPr>
          <w:rFonts w:ascii="Arial" w:hAnsi="Arial" w:cs="Arial"/>
          <w:sz w:val="24"/>
          <w:szCs w:val="24"/>
        </w:rPr>
        <w:t>Ar</w:t>
      </w:r>
      <w:proofErr w:type="spellEnd"/>
      <w:r w:rsidRPr="002712EA">
        <w:rPr>
          <w:rFonts w:ascii="Arial" w:hAnsi="Arial" w:cs="Arial"/>
          <w:sz w:val="24"/>
          <w:szCs w:val="24"/>
        </w:rPr>
        <w:t xml:space="preserve"> </w:t>
      </w:r>
      <w:proofErr w:type="spellStart"/>
      <w:r w:rsidRPr="002712EA">
        <w:rPr>
          <w:rFonts w:ascii="Arial" w:hAnsi="Arial" w:cs="Arial"/>
          <w:sz w:val="24"/>
          <w:szCs w:val="24"/>
        </w:rPr>
        <w:t>gael</w:t>
      </w:r>
      <w:proofErr w:type="spellEnd"/>
      <w:r w:rsidRPr="002712EA">
        <w:rPr>
          <w:rFonts w:ascii="Arial" w:hAnsi="Arial" w:cs="Arial"/>
          <w:sz w:val="24"/>
          <w:szCs w:val="24"/>
        </w:rPr>
        <w:t xml:space="preserve"> o: </w:t>
      </w:r>
      <w:hyperlink r:id="rId31" w:history="1">
        <w:r w:rsidRPr="00DD61E0">
          <w:rPr>
            <w:rStyle w:val="Hyperlink"/>
            <w:rFonts w:ascii="Arial" w:hAnsi="Arial" w:cs="Arial"/>
            <w:sz w:val="24"/>
            <w:szCs w:val="24"/>
          </w:rPr>
          <w:t>https://gazette.education.govt.nz/articles/a-different-perspective-colour-vision-deficiency/</w:t>
        </w:r>
      </w:hyperlink>
      <w:r>
        <w:rPr>
          <w:rFonts w:ascii="Arial" w:hAnsi="Arial" w:cs="Arial"/>
          <w:sz w:val="24"/>
          <w:szCs w:val="24"/>
        </w:rPr>
        <w:t xml:space="preserve"> </w:t>
      </w:r>
      <w:r w:rsidRPr="002712EA">
        <w:rPr>
          <w:rFonts w:ascii="Arial" w:hAnsi="Arial" w:cs="Arial"/>
          <w:sz w:val="24"/>
          <w:szCs w:val="24"/>
        </w:rPr>
        <w:t xml:space="preserve"> [</w:t>
      </w:r>
      <w:proofErr w:type="spellStart"/>
      <w:r w:rsidRPr="002712EA">
        <w:rPr>
          <w:rFonts w:ascii="Arial" w:hAnsi="Arial" w:cs="Arial"/>
          <w:sz w:val="24"/>
          <w:szCs w:val="24"/>
        </w:rPr>
        <w:t>Darllenwyd</w:t>
      </w:r>
      <w:proofErr w:type="spellEnd"/>
      <w:r w:rsidRPr="002712EA">
        <w:rPr>
          <w:rFonts w:ascii="Arial" w:hAnsi="Arial" w:cs="Arial"/>
          <w:sz w:val="24"/>
          <w:szCs w:val="24"/>
        </w:rPr>
        <w:t xml:space="preserve">: 27ain </w:t>
      </w:r>
      <w:proofErr w:type="spellStart"/>
      <w:r w:rsidRPr="002712EA">
        <w:rPr>
          <w:rFonts w:ascii="Arial" w:hAnsi="Arial" w:cs="Arial"/>
          <w:sz w:val="24"/>
          <w:szCs w:val="24"/>
        </w:rPr>
        <w:t>Ionawr</w:t>
      </w:r>
      <w:proofErr w:type="spellEnd"/>
      <w:r w:rsidRPr="002712EA">
        <w:rPr>
          <w:rFonts w:ascii="Arial" w:hAnsi="Arial" w:cs="Arial"/>
          <w:sz w:val="24"/>
          <w:szCs w:val="24"/>
        </w:rPr>
        <w:t xml:space="preserve"> 2020].</w:t>
      </w:r>
    </w:p>
    <w:p w14:paraId="7F5D3B87" w14:textId="15756449" w:rsidR="003F3FFB" w:rsidRDefault="003F3FFB" w:rsidP="00CF4A06">
      <w:pPr>
        <w:spacing w:line="256" w:lineRule="auto"/>
        <w:rPr>
          <w:rFonts w:ascii="Arial" w:hAnsi="Arial" w:cs="Arial"/>
          <w:sz w:val="24"/>
          <w:szCs w:val="24"/>
        </w:rPr>
      </w:pPr>
      <w:proofErr w:type="spellStart"/>
      <w:r>
        <w:rPr>
          <w:rFonts w:ascii="Arial" w:hAnsi="Arial" w:cs="Arial"/>
          <w:sz w:val="24"/>
          <w:szCs w:val="24"/>
        </w:rPr>
        <w:t>Langlotz</w:t>
      </w:r>
      <w:proofErr w:type="spellEnd"/>
      <w:r>
        <w:rPr>
          <w:rFonts w:ascii="Arial" w:hAnsi="Arial" w:cs="Arial"/>
          <w:sz w:val="24"/>
          <w:szCs w:val="24"/>
        </w:rPr>
        <w:t xml:space="preserve">, T., Sutton, J., </w:t>
      </w:r>
      <w:proofErr w:type="spellStart"/>
      <w:r>
        <w:rPr>
          <w:rFonts w:ascii="Arial" w:hAnsi="Arial" w:cs="Arial"/>
          <w:sz w:val="24"/>
          <w:szCs w:val="24"/>
        </w:rPr>
        <w:t>Zollmann</w:t>
      </w:r>
      <w:proofErr w:type="spellEnd"/>
      <w:r>
        <w:rPr>
          <w:rFonts w:ascii="Arial" w:hAnsi="Arial" w:cs="Arial"/>
          <w:sz w:val="24"/>
          <w:szCs w:val="24"/>
        </w:rPr>
        <w:t xml:space="preserve">, S., Itoh, Y. a </w:t>
      </w:r>
      <w:proofErr w:type="spellStart"/>
      <w:r>
        <w:rPr>
          <w:rFonts w:ascii="Arial" w:hAnsi="Arial" w:cs="Arial"/>
          <w:sz w:val="24"/>
          <w:szCs w:val="24"/>
        </w:rPr>
        <w:t>Regenbrecht</w:t>
      </w:r>
      <w:proofErr w:type="spellEnd"/>
      <w:r>
        <w:rPr>
          <w:rFonts w:ascii="Arial" w:hAnsi="Arial" w:cs="Arial"/>
          <w:sz w:val="24"/>
          <w:szCs w:val="24"/>
        </w:rPr>
        <w:t>, H. (2018) ‘</w:t>
      </w:r>
      <w:proofErr w:type="spellStart"/>
      <w:r>
        <w:rPr>
          <w:rFonts w:ascii="Arial" w:hAnsi="Arial" w:cs="Arial"/>
          <w:sz w:val="24"/>
          <w:szCs w:val="24"/>
        </w:rPr>
        <w:t>ChromaGlasses</w:t>
      </w:r>
      <w:proofErr w:type="spellEnd"/>
      <w:r>
        <w:rPr>
          <w:rFonts w:ascii="Arial" w:hAnsi="Arial" w:cs="Arial"/>
          <w:sz w:val="24"/>
          <w:szCs w:val="24"/>
        </w:rPr>
        <w:t xml:space="preserve">: Computational Glasses for Compensating Colour Blindness’ </w:t>
      </w:r>
      <w:hyperlink r:id="rId32" w:history="1">
        <w:r w:rsidRPr="003E2BD8">
          <w:rPr>
            <w:rStyle w:val="Hyperlink"/>
            <w:rFonts w:ascii="Arial" w:hAnsi="Arial" w:cs="Arial"/>
            <w:sz w:val="24"/>
            <w:szCs w:val="24"/>
          </w:rPr>
          <w:t>https://www.researchgate.net/publication/324665008_ChromaGlasses_Computational_Glasses_for_Compensating_Colour_Blindness</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27ain </w:t>
      </w:r>
      <w:proofErr w:type="spellStart"/>
      <w:r>
        <w:rPr>
          <w:rFonts w:ascii="Arial" w:hAnsi="Arial" w:cs="Arial"/>
          <w:sz w:val="24"/>
          <w:szCs w:val="24"/>
        </w:rPr>
        <w:t>Chwefror</w:t>
      </w:r>
      <w:proofErr w:type="spellEnd"/>
      <w:r>
        <w:rPr>
          <w:rFonts w:ascii="Arial" w:hAnsi="Arial" w:cs="Arial"/>
          <w:sz w:val="24"/>
          <w:szCs w:val="24"/>
        </w:rPr>
        <w:t xml:space="preserve"> 2020].</w:t>
      </w:r>
    </w:p>
    <w:p w14:paraId="3D94EE07" w14:textId="7C12C60F" w:rsidR="0065251A" w:rsidRDefault="0065251A" w:rsidP="00CF4A06">
      <w:pPr>
        <w:spacing w:line="256" w:lineRule="auto"/>
        <w:rPr>
          <w:rFonts w:ascii="Arial" w:hAnsi="Arial" w:cs="Arial"/>
          <w:sz w:val="24"/>
          <w:szCs w:val="24"/>
        </w:rPr>
      </w:pPr>
      <w:r>
        <w:rPr>
          <w:rFonts w:ascii="Arial" w:hAnsi="Arial" w:cs="Arial"/>
          <w:sz w:val="24"/>
          <w:szCs w:val="24"/>
        </w:rPr>
        <w:t>Llewelyn, M., Duggan, B., Graham, S. a McDonald, M. (2018) ‘</w:t>
      </w:r>
      <w:r w:rsidRPr="0065251A">
        <w:rPr>
          <w:rFonts w:ascii="Arial" w:hAnsi="Arial" w:cs="Arial"/>
          <w:sz w:val="24"/>
          <w:szCs w:val="24"/>
        </w:rPr>
        <w:t>R</w:t>
      </w:r>
      <w:r>
        <w:rPr>
          <w:rFonts w:ascii="Arial" w:hAnsi="Arial" w:cs="Arial"/>
          <w:sz w:val="24"/>
          <w:szCs w:val="24"/>
        </w:rPr>
        <w:t xml:space="preserve">esearch on </w:t>
      </w:r>
      <w:r w:rsidRPr="0065251A">
        <w:rPr>
          <w:rFonts w:ascii="Arial" w:hAnsi="Arial" w:cs="Arial"/>
          <w:sz w:val="24"/>
          <w:szCs w:val="24"/>
        </w:rPr>
        <w:t>E</w:t>
      </w:r>
      <w:r>
        <w:rPr>
          <w:rFonts w:ascii="Arial" w:hAnsi="Arial" w:cs="Arial"/>
          <w:sz w:val="24"/>
          <w:szCs w:val="24"/>
        </w:rPr>
        <w:t>xperiences</w:t>
      </w:r>
      <w:r w:rsidRPr="0065251A">
        <w:rPr>
          <w:rFonts w:ascii="Arial" w:hAnsi="Arial" w:cs="Arial"/>
          <w:sz w:val="24"/>
          <w:szCs w:val="24"/>
        </w:rPr>
        <w:t xml:space="preserve"> </w:t>
      </w:r>
      <w:r>
        <w:rPr>
          <w:rFonts w:ascii="Arial" w:hAnsi="Arial" w:cs="Arial"/>
          <w:sz w:val="24"/>
          <w:szCs w:val="24"/>
        </w:rPr>
        <w:t xml:space="preserve">of </w:t>
      </w:r>
      <w:r w:rsidRPr="0065251A">
        <w:rPr>
          <w:rFonts w:ascii="Arial" w:hAnsi="Arial" w:cs="Arial"/>
          <w:sz w:val="24"/>
          <w:szCs w:val="24"/>
        </w:rPr>
        <w:t>S</w:t>
      </w:r>
      <w:r>
        <w:rPr>
          <w:rFonts w:ascii="Arial" w:hAnsi="Arial" w:cs="Arial"/>
          <w:sz w:val="24"/>
          <w:szCs w:val="24"/>
        </w:rPr>
        <w:t>ervice</w:t>
      </w:r>
      <w:r w:rsidRPr="0065251A">
        <w:rPr>
          <w:rFonts w:ascii="Arial" w:hAnsi="Arial" w:cs="Arial"/>
          <w:sz w:val="24"/>
          <w:szCs w:val="24"/>
        </w:rPr>
        <w:t xml:space="preserve"> F</w:t>
      </w:r>
      <w:r>
        <w:rPr>
          <w:rFonts w:ascii="Arial" w:hAnsi="Arial" w:cs="Arial"/>
          <w:sz w:val="24"/>
          <w:szCs w:val="24"/>
        </w:rPr>
        <w:t>amilies</w:t>
      </w:r>
      <w:r w:rsidRPr="0065251A">
        <w:rPr>
          <w:rFonts w:ascii="Arial" w:hAnsi="Arial" w:cs="Arial"/>
          <w:sz w:val="24"/>
          <w:szCs w:val="24"/>
        </w:rPr>
        <w:t xml:space="preserve"> </w:t>
      </w:r>
      <w:r>
        <w:rPr>
          <w:rFonts w:ascii="Arial" w:hAnsi="Arial" w:cs="Arial"/>
          <w:sz w:val="24"/>
          <w:szCs w:val="24"/>
        </w:rPr>
        <w:t>with</w:t>
      </w:r>
      <w:r w:rsidRPr="0065251A">
        <w:rPr>
          <w:rFonts w:ascii="Arial" w:hAnsi="Arial" w:cs="Arial"/>
          <w:sz w:val="24"/>
          <w:szCs w:val="24"/>
        </w:rPr>
        <w:t xml:space="preserve"> C</w:t>
      </w:r>
      <w:r>
        <w:rPr>
          <w:rFonts w:ascii="Arial" w:hAnsi="Arial" w:cs="Arial"/>
          <w:sz w:val="24"/>
          <w:szCs w:val="24"/>
        </w:rPr>
        <w:t>hildren with</w:t>
      </w:r>
      <w:r w:rsidRPr="0065251A">
        <w:rPr>
          <w:rFonts w:ascii="Arial" w:hAnsi="Arial" w:cs="Arial"/>
          <w:sz w:val="24"/>
          <w:szCs w:val="24"/>
        </w:rPr>
        <w:t xml:space="preserve"> A</w:t>
      </w:r>
      <w:r>
        <w:rPr>
          <w:rFonts w:ascii="Arial" w:hAnsi="Arial" w:cs="Arial"/>
          <w:sz w:val="24"/>
          <w:szCs w:val="24"/>
        </w:rPr>
        <w:t xml:space="preserve">dditional </w:t>
      </w:r>
      <w:r w:rsidRPr="0065251A">
        <w:rPr>
          <w:rFonts w:ascii="Arial" w:hAnsi="Arial" w:cs="Arial"/>
          <w:sz w:val="24"/>
          <w:szCs w:val="24"/>
        </w:rPr>
        <w:t>L</w:t>
      </w:r>
      <w:r>
        <w:rPr>
          <w:rFonts w:ascii="Arial" w:hAnsi="Arial" w:cs="Arial"/>
          <w:sz w:val="24"/>
          <w:szCs w:val="24"/>
        </w:rPr>
        <w:t xml:space="preserve">earning </w:t>
      </w:r>
      <w:r w:rsidRPr="0065251A">
        <w:rPr>
          <w:rFonts w:ascii="Arial" w:hAnsi="Arial" w:cs="Arial"/>
          <w:sz w:val="24"/>
          <w:szCs w:val="24"/>
        </w:rPr>
        <w:t>N</w:t>
      </w:r>
      <w:r>
        <w:rPr>
          <w:rFonts w:ascii="Arial" w:hAnsi="Arial" w:cs="Arial"/>
          <w:sz w:val="24"/>
          <w:szCs w:val="24"/>
        </w:rPr>
        <w:t>eeds in</w:t>
      </w:r>
      <w:r w:rsidRPr="0065251A">
        <w:rPr>
          <w:rFonts w:ascii="Arial" w:hAnsi="Arial" w:cs="Arial"/>
          <w:sz w:val="24"/>
          <w:szCs w:val="24"/>
        </w:rPr>
        <w:t xml:space="preserve"> E</w:t>
      </w:r>
      <w:r>
        <w:rPr>
          <w:rFonts w:ascii="Arial" w:hAnsi="Arial" w:cs="Arial"/>
          <w:sz w:val="24"/>
          <w:szCs w:val="24"/>
        </w:rPr>
        <w:t>ducation</w:t>
      </w:r>
      <w:r w:rsidRPr="0065251A">
        <w:rPr>
          <w:rFonts w:ascii="Arial" w:hAnsi="Arial" w:cs="Arial"/>
          <w:sz w:val="24"/>
          <w:szCs w:val="24"/>
        </w:rPr>
        <w:t xml:space="preserve"> </w:t>
      </w:r>
      <w:r>
        <w:rPr>
          <w:rFonts w:ascii="Arial" w:hAnsi="Arial" w:cs="Arial"/>
          <w:sz w:val="24"/>
          <w:szCs w:val="24"/>
        </w:rPr>
        <w:t>in</w:t>
      </w:r>
      <w:r w:rsidRPr="0065251A">
        <w:rPr>
          <w:rFonts w:ascii="Arial" w:hAnsi="Arial" w:cs="Arial"/>
          <w:sz w:val="24"/>
          <w:szCs w:val="24"/>
        </w:rPr>
        <w:t xml:space="preserve"> W</w:t>
      </w:r>
      <w:r>
        <w:rPr>
          <w:rFonts w:ascii="Arial" w:hAnsi="Arial" w:cs="Arial"/>
          <w:sz w:val="24"/>
          <w:szCs w:val="24"/>
        </w:rPr>
        <w:t>ales</w:t>
      </w:r>
      <w:r w:rsidR="00980086">
        <w:rPr>
          <w:rFonts w:ascii="Arial" w:hAnsi="Arial" w:cs="Arial"/>
          <w:sz w:val="24"/>
          <w:szCs w:val="24"/>
        </w:rPr>
        <w:t xml:space="preserve">’ </w:t>
      </w:r>
      <w:hyperlink r:id="rId33" w:history="1">
        <w:r w:rsidR="00980086" w:rsidRPr="001428F3">
          <w:rPr>
            <w:rStyle w:val="Hyperlink"/>
            <w:rFonts w:ascii="Arial" w:hAnsi="Arial" w:cs="Arial"/>
            <w:sz w:val="24"/>
            <w:szCs w:val="24"/>
          </w:rPr>
          <w:t>https://www.sscecymru.co.uk/home.php?_dds=true&amp;fileID=43&amp;inline=true</w:t>
        </w:r>
      </w:hyperlink>
      <w:r w:rsidR="00980086">
        <w:rPr>
          <w:rFonts w:ascii="Arial" w:hAnsi="Arial" w:cs="Arial"/>
          <w:sz w:val="24"/>
          <w:szCs w:val="24"/>
        </w:rPr>
        <w:t xml:space="preserve"> [</w:t>
      </w:r>
      <w:proofErr w:type="spellStart"/>
      <w:r w:rsidR="00980086">
        <w:rPr>
          <w:rFonts w:ascii="Arial" w:hAnsi="Arial" w:cs="Arial"/>
          <w:sz w:val="24"/>
          <w:szCs w:val="24"/>
        </w:rPr>
        <w:t>Darllenwyd</w:t>
      </w:r>
      <w:proofErr w:type="spellEnd"/>
      <w:r w:rsidR="00980086">
        <w:rPr>
          <w:rFonts w:ascii="Arial" w:hAnsi="Arial" w:cs="Arial"/>
          <w:sz w:val="24"/>
          <w:szCs w:val="24"/>
        </w:rPr>
        <w:t xml:space="preserve">: 24ain </w:t>
      </w:r>
      <w:proofErr w:type="spellStart"/>
      <w:r w:rsidR="00980086">
        <w:rPr>
          <w:rFonts w:ascii="Arial" w:hAnsi="Arial" w:cs="Arial"/>
          <w:sz w:val="24"/>
          <w:szCs w:val="24"/>
        </w:rPr>
        <w:t>Chwefror</w:t>
      </w:r>
      <w:proofErr w:type="spellEnd"/>
      <w:r w:rsidR="00980086">
        <w:rPr>
          <w:rFonts w:ascii="Arial" w:hAnsi="Arial" w:cs="Arial"/>
          <w:sz w:val="24"/>
          <w:szCs w:val="24"/>
        </w:rPr>
        <w:t xml:space="preserve"> 2020].</w:t>
      </w:r>
    </w:p>
    <w:p w14:paraId="774532BE" w14:textId="24B379CD" w:rsidR="001C7710" w:rsidRPr="001C7710" w:rsidRDefault="001C7710" w:rsidP="00CF4A06">
      <w:pPr>
        <w:spacing w:line="256" w:lineRule="auto"/>
        <w:rPr>
          <w:rFonts w:ascii="Arial" w:hAnsi="Arial" w:cs="Arial"/>
          <w:sz w:val="24"/>
          <w:szCs w:val="24"/>
        </w:rPr>
      </w:pPr>
      <w:proofErr w:type="spellStart"/>
      <w:r>
        <w:rPr>
          <w:rFonts w:ascii="Arial" w:hAnsi="Arial" w:cs="Arial"/>
          <w:sz w:val="24"/>
          <w:szCs w:val="24"/>
        </w:rPr>
        <w:lastRenderedPageBreak/>
        <w:t>Mastley</w:t>
      </w:r>
      <w:proofErr w:type="spellEnd"/>
      <w:r>
        <w:rPr>
          <w:rFonts w:ascii="Arial" w:hAnsi="Arial" w:cs="Arial"/>
          <w:sz w:val="24"/>
          <w:szCs w:val="24"/>
        </w:rPr>
        <w:t xml:space="preserve">, R., Patterson, E.J., </w:t>
      </w:r>
      <w:proofErr w:type="spellStart"/>
      <w:r>
        <w:rPr>
          <w:rFonts w:ascii="Arial" w:hAnsi="Arial" w:cs="Arial"/>
          <w:sz w:val="24"/>
          <w:szCs w:val="24"/>
        </w:rPr>
        <w:t>Summerfelt</w:t>
      </w:r>
      <w:proofErr w:type="spellEnd"/>
      <w:r>
        <w:rPr>
          <w:rFonts w:ascii="Arial" w:hAnsi="Arial" w:cs="Arial"/>
          <w:sz w:val="24"/>
          <w:szCs w:val="24"/>
        </w:rPr>
        <w:t xml:space="preserve">, P., Luther, J., </w:t>
      </w:r>
      <w:proofErr w:type="spellStart"/>
      <w:r>
        <w:rPr>
          <w:rFonts w:ascii="Arial" w:hAnsi="Arial" w:cs="Arial"/>
          <w:sz w:val="24"/>
          <w:szCs w:val="24"/>
        </w:rPr>
        <w:t>Neitz</w:t>
      </w:r>
      <w:proofErr w:type="spellEnd"/>
      <w:r>
        <w:rPr>
          <w:rFonts w:ascii="Arial" w:hAnsi="Arial" w:cs="Arial"/>
          <w:sz w:val="24"/>
          <w:szCs w:val="24"/>
        </w:rPr>
        <w:t xml:space="preserve">, J., </w:t>
      </w:r>
      <w:proofErr w:type="spellStart"/>
      <w:r>
        <w:rPr>
          <w:rFonts w:ascii="Arial" w:hAnsi="Arial" w:cs="Arial"/>
          <w:sz w:val="24"/>
          <w:szCs w:val="24"/>
        </w:rPr>
        <w:t>Neitz</w:t>
      </w:r>
      <w:proofErr w:type="spellEnd"/>
      <w:r>
        <w:rPr>
          <w:rFonts w:ascii="Arial" w:hAnsi="Arial" w:cs="Arial"/>
          <w:sz w:val="24"/>
          <w:szCs w:val="24"/>
        </w:rPr>
        <w:t xml:space="preserve">, M. a </w:t>
      </w:r>
      <w:proofErr w:type="spellStart"/>
      <w:r>
        <w:rPr>
          <w:rFonts w:ascii="Arial" w:hAnsi="Arial" w:cs="Arial"/>
          <w:sz w:val="24"/>
          <w:szCs w:val="24"/>
        </w:rPr>
        <w:t>Caroll</w:t>
      </w:r>
      <w:proofErr w:type="spellEnd"/>
      <w:r>
        <w:rPr>
          <w:rFonts w:ascii="Arial" w:hAnsi="Arial" w:cs="Arial"/>
          <w:sz w:val="24"/>
          <w:szCs w:val="24"/>
        </w:rPr>
        <w:t>, J. (2016) ‘Effect of ‘</w:t>
      </w:r>
      <w:proofErr w:type="spellStart"/>
      <w:r>
        <w:rPr>
          <w:rFonts w:ascii="Arial" w:hAnsi="Arial" w:cs="Arial"/>
          <w:sz w:val="24"/>
          <w:szCs w:val="24"/>
        </w:rPr>
        <w:t>colorcorrecting</w:t>
      </w:r>
      <w:proofErr w:type="spellEnd"/>
      <w:r>
        <w:rPr>
          <w:rFonts w:ascii="Arial" w:hAnsi="Arial" w:cs="Arial"/>
          <w:sz w:val="24"/>
          <w:szCs w:val="24"/>
        </w:rPr>
        <w:t xml:space="preserve"> glasses’ on chromatic discrimination in subjects with congenital </w:t>
      </w:r>
      <w:proofErr w:type="spellStart"/>
      <w:r>
        <w:rPr>
          <w:rFonts w:ascii="Arial" w:hAnsi="Arial" w:cs="Arial"/>
          <w:sz w:val="24"/>
          <w:szCs w:val="24"/>
        </w:rPr>
        <w:t>color</w:t>
      </w:r>
      <w:proofErr w:type="spellEnd"/>
      <w:r>
        <w:rPr>
          <w:rFonts w:ascii="Arial" w:hAnsi="Arial" w:cs="Arial"/>
          <w:sz w:val="24"/>
          <w:szCs w:val="24"/>
        </w:rPr>
        <w:t xml:space="preserve"> vision deficiency’, </w:t>
      </w:r>
      <w:r>
        <w:rPr>
          <w:rFonts w:ascii="Arial" w:hAnsi="Arial" w:cs="Arial"/>
          <w:i/>
          <w:iCs/>
          <w:sz w:val="24"/>
          <w:szCs w:val="24"/>
        </w:rPr>
        <w:t xml:space="preserve">Invest </w:t>
      </w:r>
      <w:proofErr w:type="spellStart"/>
      <w:r>
        <w:rPr>
          <w:rFonts w:ascii="Arial" w:hAnsi="Arial" w:cs="Arial"/>
          <w:i/>
          <w:iCs/>
          <w:sz w:val="24"/>
          <w:szCs w:val="24"/>
        </w:rPr>
        <w:t>Ophth</w:t>
      </w:r>
      <w:proofErr w:type="spellEnd"/>
      <w:r>
        <w:rPr>
          <w:rFonts w:ascii="Arial" w:hAnsi="Arial" w:cs="Arial"/>
          <w:i/>
          <w:iCs/>
          <w:sz w:val="24"/>
          <w:szCs w:val="24"/>
        </w:rPr>
        <w:t xml:space="preserve"> Vis Sci</w:t>
      </w:r>
      <w:r>
        <w:rPr>
          <w:rFonts w:ascii="Arial" w:hAnsi="Arial" w:cs="Arial"/>
          <w:sz w:val="24"/>
          <w:szCs w:val="24"/>
        </w:rPr>
        <w:t>, tt.57</w:t>
      </w:r>
    </w:p>
    <w:p w14:paraId="43094FBB" w14:textId="45E63E6A" w:rsidR="0093354A" w:rsidRDefault="0093354A" w:rsidP="00CF4A06">
      <w:pPr>
        <w:spacing w:line="256" w:lineRule="auto"/>
        <w:rPr>
          <w:rFonts w:ascii="Arial" w:hAnsi="Arial" w:cs="Arial"/>
          <w:sz w:val="24"/>
          <w:szCs w:val="24"/>
        </w:rPr>
      </w:pPr>
      <w:r>
        <w:rPr>
          <w:rFonts w:ascii="Arial" w:hAnsi="Arial" w:cs="Arial"/>
          <w:sz w:val="24"/>
          <w:szCs w:val="24"/>
        </w:rPr>
        <w:t xml:space="preserve">Mathieson, K. (2007) ‘Identifying Special Needs in Early Years’. </w:t>
      </w:r>
      <w:proofErr w:type="spellStart"/>
      <w:r>
        <w:rPr>
          <w:rFonts w:ascii="Arial" w:hAnsi="Arial" w:cs="Arial"/>
          <w:sz w:val="24"/>
          <w:szCs w:val="24"/>
        </w:rPr>
        <w:t>Llundain</w:t>
      </w:r>
      <w:proofErr w:type="spellEnd"/>
      <w:r>
        <w:rPr>
          <w:rFonts w:ascii="Arial" w:hAnsi="Arial" w:cs="Arial"/>
          <w:sz w:val="24"/>
          <w:szCs w:val="24"/>
        </w:rPr>
        <w:t>: Sage Publications Ltd. [E-</w:t>
      </w:r>
      <w:proofErr w:type="spellStart"/>
      <w:r>
        <w:rPr>
          <w:rFonts w:ascii="Arial" w:hAnsi="Arial" w:cs="Arial"/>
          <w:sz w:val="24"/>
          <w:szCs w:val="24"/>
        </w:rPr>
        <w:t>lyfr</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o: </w:t>
      </w:r>
      <w:hyperlink r:id="rId34" w:history="1">
        <w:r w:rsidRPr="00E409ED">
          <w:rPr>
            <w:rStyle w:val="Hyperlink"/>
            <w:rFonts w:ascii="Arial" w:hAnsi="Arial" w:cs="Arial"/>
            <w:sz w:val="24"/>
            <w:szCs w:val="24"/>
          </w:rPr>
          <w:t>https://www-dawsonera-com.ezproxy.uwtsd.ac.uk/readonline/9781848604780</w:t>
        </w:r>
      </w:hyperlink>
      <w:r>
        <w:rPr>
          <w:rFonts w:ascii="Arial" w:hAnsi="Arial" w:cs="Arial"/>
          <w:sz w:val="24"/>
          <w:szCs w:val="24"/>
        </w:rPr>
        <w:t xml:space="preserve"> [Darllenwyd:29ain </w:t>
      </w:r>
      <w:proofErr w:type="spellStart"/>
      <w:r>
        <w:rPr>
          <w:rFonts w:ascii="Arial" w:hAnsi="Arial" w:cs="Arial"/>
          <w:sz w:val="24"/>
          <w:szCs w:val="24"/>
        </w:rPr>
        <w:t>Ionawr</w:t>
      </w:r>
      <w:proofErr w:type="spellEnd"/>
      <w:r>
        <w:rPr>
          <w:rFonts w:ascii="Arial" w:hAnsi="Arial" w:cs="Arial"/>
          <w:sz w:val="24"/>
          <w:szCs w:val="24"/>
        </w:rPr>
        <w:t xml:space="preserve"> 2020].</w:t>
      </w:r>
    </w:p>
    <w:p w14:paraId="2CF54246" w14:textId="468FFA89" w:rsidR="00AF2B62" w:rsidRDefault="00AF2B62" w:rsidP="00CF4A06">
      <w:pPr>
        <w:spacing w:line="256" w:lineRule="auto"/>
        <w:rPr>
          <w:rFonts w:ascii="Arial" w:hAnsi="Arial" w:cs="Arial"/>
          <w:sz w:val="24"/>
          <w:szCs w:val="24"/>
        </w:rPr>
      </w:pPr>
      <w:r>
        <w:rPr>
          <w:rFonts w:ascii="Arial" w:hAnsi="Arial" w:cs="Arial"/>
          <w:sz w:val="24"/>
          <w:szCs w:val="24"/>
        </w:rPr>
        <w:t xml:space="preserve">Mitchell, C. (29ain Mai 2019) </w:t>
      </w:r>
      <w:r w:rsidRPr="00AF2B62">
        <w:rPr>
          <w:rFonts w:ascii="Arial" w:hAnsi="Arial" w:cs="Arial"/>
          <w:i/>
          <w:iCs/>
          <w:sz w:val="24"/>
          <w:szCs w:val="24"/>
        </w:rPr>
        <w:t xml:space="preserve">Most Classroom Teachers Feel Unprepared to Support Students </w:t>
      </w:r>
      <w:r w:rsidRPr="00AF2B62">
        <w:rPr>
          <w:rFonts w:ascii="Arial" w:hAnsi="Arial" w:cs="Arial"/>
          <w:sz w:val="24"/>
          <w:szCs w:val="24"/>
        </w:rPr>
        <w:t>with</w:t>
      </w:r>
      <w:r w:rsidRPr="00AF2B62">
        <w:rPr>
          <w:rFonts w:ascii="Arial" w:hAnsi="Arial" w:cs="Arial"/>
          <w:i/>
          <w:iCs/>
          <w:sz w:val="24"/>
          <w:szCs w:val="24"/>
        </w:rPr>
        <w:t xml:space="preserve"> Disabilities</w:t>
      </w:r>
      <w:r>
        <w:rPr>
          <w:rFonts w:ascii="Arial" w:hAnsi="Arial" w:cs="Arial"/>
          <w:i/>
          <w:iCs/>
          <w:sz w:val="24"/>
          <w:szCs w:val="24"/>
        </w:rPr>
        <w:t xml:space="preserve">. </w:t>
      </w:r>
      <w:r>
        <w:rPr>
          <w:rFonts w:ascii="Arial" w:hAnsi="Arial" w:cs="Arial"/>
          <w:sz w:val="24"/>
          <w:szCs w:val="24"/>
        </w:rPr>
        <w:t>Blog. [</w:t>
      </w:r>
      <w:proofErr w:type="spellStart"/>
      <w:r>
        <w:rPr>
          <w:rFonts w:ascii="Arial" w:hAnsi="Arial" w:cs="Arial"/>
          <w:sz w:val="24"/>
          <w:szCs w:val="24"/>
        </w:rPr>
        <w:t>Ar-lein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o:</w:t>
      </w:r>
      <w:r w:rsidR="00EE5212" w:rsidRPr="00EE5212">
        <w:t xml:space="preserve"> </w:t>
      </w:r>
      <w:hyperlink r:id="rId35" w:history="1">
        <w:r w:rsidR="00EE5212" w:rsidRPr="008B015B">
          <w:rPr>
            <w:rStyle w:val="Hyperlink"/>
            <w:rFonts w:ascii="Arial" w:hAnsi="Arial" w:cs="Arial"/>
            <w:sz w:val="24"/>
            <w:szCs w:val="24"/>
          </w:rPr>
          <w:t>http://blogs.edweek.org/edweek/speced/2019/05/teachers_feel_unprepared_to_teach_students_with_disabilities.html</w:t>
        </w:r>
      </w:hyperlink>
      <w:r w:rsidR="00EE5212">
        <w:rPr>
          <w:rFonts w:ascii="Arial" w:hAnsi="Arial" w:cs="Arial"/>
          <w:sz w:val="24"/>
          <w:szCs w:val="24"/>
        </w:rPr>
        <w:t xml:space="preserve"> [</w:t>
      </w:r>
      <w:proofErr w:type="spellStart"/>
      <w:r w:rsidR="00EE5212">
        <w:rPr>
          <w:rFonts w:ascii="Arial" w:hAnsi="Arial" w:cs="Arial"/>
          <w:sz w:val="24"/>
          <w:szCs w:val="24"/>
        </w:rPr>
        <w:t>Darllenwyd</w:t>
      </w:r>
      <w:proofErr w:type="spellEnd"/>
      <w:r w:rsidR="00EE5212">
        <w:rPr>
          <w:rFonts w:ascii="Arial" w:hAnsi="Arial" w:cs="Arial"/>
          <w:sz w:val="24"/>
          <w:szCs w:val="24"/>
        </w:rPr>
        <w:t xml:space="preserve">: 30ain </w:t>
      </w:r>
      <w:proofErr w:type="spellStart"/>
      <w:r w:rsidR="00EE5212">
        <w:rPr>
          <w:rFonts w:ascii="Arial" w:hAnsi="Arial" w:cs="Arial"/>
          <w:sz w:val="24"/>
          <w:szCs w:val="24"/>
        </w:rPr>
        <w:t>Ionawr</w:t>
      </w:r>
      <w:proofErr w:type="spellEnd"/>
      <w:r w:rsidR="00EE5212">
        <w:rPr>
          <w:rFonts w:ascii="Arial" w:hAnsi="Arial" w:cs="Arial"/>
          <w:sz w:val="24"/>
          <w:szCs w:val="24"/>
        </w:rPr>
        <w:t xml:space="preserve"> 2020].</w:t>
      </w:r>
    </w:p>
    <w:p w14:paraId="1C8B3496" w14:textId="431FC068" w:rsidR="008B26A6" w:rsidRPr="008B26A6" w:rsidRDefault="008B26A6" w:rsidP="008B26A6">
      <w:pPr>
        <w:spacing w:line="256" w:lineRule="auto"/>
        <w:rPr>
          <w:rFonts w:ascii="Arial" w:hAnsi="Arial" w:cs="Arial"/>
          <w:sz w:val="24"/>
          <w:szCs w:val="24"/>
        </w:rPr>
      </w:pPr>
      <w:proofErr w:type="spellStart"/>
      <w:r>
        <w:rPr>
          <w:rFonts w:ascii="Arial" w:hAnsi="Arial" w:cs="Arial"/>
          <w:sz w:val="24"/>
          <w:szCs w:val="24"/>
        </w:rPr>
        <w:t>Mwakyeja</w:t>
      </w:r>
      <w:proofErr w:type="spellEnd"/>
      <w:r>
        <w:rPr>
          <w:rFonts w:ascii="Arial" w:hAnsi="Arial" w:cs="Arial"/>
          <w:sz w:val="24"/>
          <w:szCs w:val="24"/>
        </w:rPr>
        <w:t>, B. (2013) ‘</w:t>
      </w:r>
      <w:r w:rsidRPr="008B26A6">
        <w:rPr>
          <w:rFonts w:ascii="Arial" w:hAnsi="Arial" w:cs="Arial"/>
          <w:sz w:val="24"/>
          <w:szCs w:val="24"/>
        </w:rPr>
        <w:t>Teaching Students with Visual Impairments in Inclusive Classrooms</w:t>
      </w:r>
      <w:r>
        <w:rPr>
          <w:rFonts w:ascii="Arial" w:hAnsi="Arial" w:cs="Arial"/>
          <w:sz w:val="24"/>
          <w:szCs w:val="24"/>
        </w:rPr>
        <w:t xml:space="preserve">: </w:t>
      </w:r>
      <w:r w:rsidRPr="008B26A6">
        <w:rPr>
          <w:rFonts w:ascii="Arial" w:hAnsi="Arial" w:cs="Arial"/>
          <w:sz w:val="24"/>
          <w:szCs w:val="24"/>
        </w:rPr>
        <w:t>A Case Study of One Secondary School in Tanzani</w:t>
      </w:r>
      <w:r>
        <w:rPr>
          <w:rFonts w:ascii="Arial" w:hAnsi="Arial" w:cs="Arial"/>
          <w:sz w:val="24"/>
          <w:szCs w:val="24"/>
        </w:rPr>
        <w:t xml:space="preserve">a’, </w:t>
      </w:r>
      <w:r>
        <w:rPr>
          <w:rFonts w:ascii="Arial" w:hAnsi="Arial" w:cs="Arial"/>
          <w:i/>
          <w:iCs/>
          <w:sz w:val="24"/>
          <w:szCs w:val="24"/>
        </w:rPr>
        <w:t>Masters thesis</w:t>
      </w:r>
      <w:r>
        <w:rPr>
          <w:rFonts w:ascii="Arial" w:hAnsi="Arial" w:cs="Arial"/>
          <w:sz w:val="24"/>
          <w:szCs w:val="24"/>
        </w:rPr>
        <w:t>. [</w:t>
      </w:r>
      <w:proofErr w:type="spellStart"/>
      <w:r>
        <w:rPr>
          <w:rFonts w:ascii="Arial" w:hAnsi="Arial" w:cs="Arial"/>
          <w:sz w:val="24"/>
          <w:szCs w:val="24"/>
        </w:rPr>
        <w:t>Ar-lein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o:</w:t>
      </w:r>
      <w:r w:rsidRPr="008B26A6">
        <w:t xml:space="preserve"> </w:t>
      </w:r>
      <w:hyperlink r:id="rId36" w:history="1">
        <w:r w:rsidRPr="001A6D6C">
          <w:rPr>
            <w:rStyle w:val="Hyperlink"/>
            <w:rFonts w:ascii="Arial" w:hAnsi="Arial" w:cs="Arial"/>
            <w:sz w:val="24"/>
            <w:szCs w:val="24"/>
          </w:rPr>
          <w:t>https://www.duo.uio.no/bitstream/handle/10852/36642/MasterxsxThesis.pdf?sequence=1</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25ain </w:t>
      </w:r>
      <w:proofErr w:type="spellStart"/>
      <w:r>
        <w:rPr>
          <w:rFonts w:ascii="Arial" w:hAnsi="Arial" w:cs="Arial"/>
          <w:sz w:val="24"/>
          <w:szCs w:val="24"/>
        </w:rPr>
        <w:t>Chwefror</w:t>
      </w:r>
      <w:proofErr w:type="spellEnd"/>
      <w:r>
        <w:rPr>
          <w:rFonts w:ascii="Arial" w:hAnsi="Arial" w:cs="Arial"/>
          <w:sz w:val="24"/>
          <w:szCs w:val="24"/>
        </w:rPr>
        <w:t xml:space="preserve"> 2020].</w:t>
      </w:r>
    </w:p>
    <w:p w14:paraId="5B911569" w14:textId="778E4E40" w:rsidR="007D49DA" w:rsidRPr="007D49DA" w:rsidRDefault="007D49DA" w:rsidP="00CF4A06">
      <w:pPr>
        <w:spacing w:line="256" w:lineRule="auto"/>
        <w:rPr>
          <w:rFonts w:ascii="Arial" w:hAnsi="Arial" w:cs="Arial"/>
          <w:sz w:val="24"/>
          <w:szCs w:val="24"/>
        </w:rPr>
      </w:pPr>
      <w:r>
        <w:rPr>
          <w:rFonts w:ascii="Arial" w:hAnsi="Arial" w:cs="Arial"/>
          <w:sz w:val="24"/>
          <w:szCs w:val="24"/>
        </w:rPr>
        <w:t xml:space="preserve">Napoli, D. a Chiasson, S. (2018) ‘Exploring the Impact of Colour-Blindness on Computer Game Performance’, </w:t>
      </w:r>
      <w:r w:rsidRPr="007D49DA">
        <w:rPr>
          <w:rFonts w:ascii="Arial" w:hAnsi="Arial" w:cs="Arial"/>
          <w:i/>
          <w:iCs/>
          <w:sz w:val="24"/>
          <w:szCs w:val="24"/>
        </w:rPr>
        <w:t>Conference Paper</w:t>
      </w:r>
      <w:r>
        <w:rPr>
          <w:rFonts w:ascii="Arial" w:hAnsi="Arial" w:cs="Arial"/>
          <w:i/>
          <w:iCs/>
          <w:sz w:val="24"/>
          <w:szCs w:val="24"/>
        </w:rPr>
        <w:t>.</w:t>
      </w:r>
      <w:r>
        <w:rPr>
          <w:rFonts w:ascii="Arial" w:hAnsi="Arial" w:cs="Arial"/>
          <w:sz w:val="24"/>
          <w:szCs w:val="24"/>
        </w:rPr>
        <w:t xml:space="preserve"> [</w:t>
      </w:r>
      <w:proofErr w:type="spellStart"/>
      <w:r>
        <w:rPr>
          <w:rFonts w:ascii="Arial" w:hAnsi="Arial" w:cs="Arial"/>
          <w:sz w:val="24"/>
          <w:szCs w:val="24"/>
        </w:rPr>
        <w:t>Ar-lein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o:</w:t>
      </w:r>
      <w:r w:rsidRPr="007D49DA">
        <w:t xml:space="preserve"> </w:t>
      </w:r>
      <w:hyperlink r:id="rId37" w:history="1">
        <w:r w:rsidRPr="00C256BC">
          <w:rPr>
            <w:rStyle w:val="Hyperlink"/>
            <w:rFonts w:ascii="Arial" w:hAnsi="Arial" w:cs="Arial"/>
            <w:sz w:val="24"/>
            <w:szCs w:val="24"/>
          </w:rPr>
          <w:t>https://www.researchgate.net/publication/324659298_Exploring_the_Impact_of_Colour-Blindness_on_Computer_Game_Performance</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18eg </w:t>
      </w:r>
      <w:proofErr w:type="spellStart"/>
      <w:r>
        <w:rPr>
          <w:rFonts w:ascii="Arial" w:hAnsi="Arial" w:cs="Arial"/>
          <w:sz w:val="24"/>
          <w:szCs w:val="24"/>
        </w:rPr>
        <w:t>Chwefror</w:t>
      </w:r>
      <w:proofErr w:type="spellEnd"/>
      <w:r>
        <w:rPr>
          <w:rFonts w:ascii="Arial" w:hAnsi="Arial" w:cs="Arial"/>
          <w:sz w:val="24"/>
          <w:szCs w:val="24"/>
        </w:rPr>
        <w:t xml:space="preserve"> 2020].</w:t>
      </w:r>
    </w:p>
    <w:p w14:paraId="709A997E" w14:textId="5B0B9E3C" w:rsidR="009F4178" w:rsidRDefault="009F4178" w:rsidP="008E0511">
      <w:pPr>
        <w:rPr>
          <w:rFonts w:ascii="Arial" w:hAnsi="Arial" w:cs="Arial"/>
          <w:sz w:val="24"/>
          <w:szCs w:val="24"/>
          <w:lang w:val="cy-GB"/>
        </w:rPr>
      </w:pPr>
      <w:r w:rsidRPr="009F4178">
        <w:rPr>
          <w:rFonts w:ascii="Arial" w:hAnsi="Arial" w:cs="Arial"/>
          <w:sz w:val="24"/>
          <w:szCs w:val="24"/>
          <w:lang w:val="cy-GB"/>
        </w:rPr>
        <w:t>NHS</w:t>
      </w:r>
      <w:r>
        <w:rPr>
          <w:rFonts w:ascii="Arial" w:hAnsi="Arial" w:cs="Arial"/>
          <w:sz w:val="24"/>
          <w:szCs w:val="24"/>
          <w:lang w:val="cy-GB"/>
        </w:rPr>
        <w:t>. (2019) ‘</w:t>
      </w:r>
      <w:r w:rsidRPr="009F4178">
        <w:rPr>
          <w:rFonts w:ascii="Arial" w:hAnsi="Arial" w:cs="Arial"/>
          <w:sz w:val="24"/>
          <w:szCs w:val="24"/>
          <w:lang w:val="cy-GB"/>
        </w:rPr>
        <w:t>Colour vision deficiency (colour blindness)</w:t>
      </w:r>
      <w:r>
        <w:rPr>
          <w:rFonts w:ascii="Arial" w:hAnsi="Arial" w:cs="Arial"/>
          <w:sz w:val="24"/>
          <w:szCs w:val="24"/>
          <w:lang w:val="cy-GB"/>
        </w:rPr>
        <w:t xml:space="preserve">’ </w:t>
      </w:r>
      <w:hyperlink r:id="rId38" w:history="1">
        <w:r w:rsidRPr="00F12B35">
          <w:rPr>
            <w:rStyle w:val="Hyperlink"/>
            <w:rFonts w:ascii="Arial" w:hAnsi="Arial" w:cs="Arial"/>
            <w:sz w:val="24"/>
            <w:szCs w:val="24"/>
            <w:lang w:val="cy-GB"/>
          </w:rPr>
          <w:t>https://www.nhs.uk/conditions/colour-vision-deficiency/</w:t>
        </w:r>
      </w:hyperlink>
      <w:r>
        <w:rPr>
          <w:rFonts w:ascii="Arial" w:hAnsi="Arial" w:cs="Arial"/>
          <w:sz w:val="24"/>
          <w:szCs w:val="24"/>
          <w:lang w:val="cy-GB"/>
        </w:rPr>
        <w:t xml:space="preserve"> [Darllenwyd: 28ain Ionawr 2020].</w:t>
      </w:r>
    </w:p>
    <w:p w14:paraId="67C24FC4" w14:textId="24F2CA8A" w:rsidR="00694D48" w:rsidRDefault="00694D48" w:rsidP="008E0511">
      <w:pPr>
        <w:rPr>
          <w:rFonts w:ascii="Arial" w:hAnsi="Arial" w:cs="Arial"/>
          <w:sz w:val="24"/>
          <w:szCs w:val="24"/>
          <w:lang w:val="cy-GB"/>
        </w:rPr>
      </w:pPr>
      <w:r w:rsidRPr="00694D48">
        <w:rPr>
          <w:rFonts w:ascii="Arial" w:hAnsi="Arial" w:cs="Arial"/>
          <w:sz w:val="24"/>
          <w:szCs w:val="24"/>
          <w:lang w:val="cy-GB"/>
        </w:rPr>
        <w:t>Nutbrown, C., Clough, P., Atherton, F. (2013) Inclusion in the early years. London: Sage Publications Ltd.</w:t>
      </w:r>
    </w:p>
    <w:p w14:paraId="1150CACE" w14:textId="6366C21E" w:rsidR="00A87EDD" w:rsidRDefault="00A87EDD" w:rsidP="008E0511">
      <w:pPr>
        <w:rPr>
          <w:rFonts w:ascii="Arial" w:hAnsi="Arial" w:cs="Arial"/>
          <w:sz w:val="24"/>
          <w:szCs w:val="24"/>
          <w:lang w:val="cy-GB"/>
        </w:rPr>
      </w:pPr>
      <w:r w:rsidRPr="00A87EDD">
        <w:rPr>
          <w:rFonts w:ascii="Arial" w:hAnsi="Arial" w:cs="Arial"/>
          <w:sz w:val="24"/>
          <w:szCs w:val="24"/>
          <w:lang w:val="cy-GB"/>
        </w:rPr>
        <w:t xml:space="preserve">Odom, S. L., Hanson, M. J., Blackman, J. A. </w:t>
      </w:r>
      <w:r w:rsidR="0083079D">
        <w:rPr>
          <w:rFonts w:ascii="Arial" w:hAnsi="Arial" w:cs="Arial"/>
          <w:sz w:val="24"/>
          <w:szCs w:val="24"/>
          <w:lang w:val="cy-GB"/>
        </w:rPr>
        <w:t>a</w:t>
      </w:r>
      <w:r w:rsidRPr="00A87EDD">
        <w:rPr>
          <w:rFonts w:ascii="Arial" w:hAnsi="Arial" w:cs="Arial"/>
          <w:sz w:val="24"/>
          <w:szCs w:val="24"/>
          <w:lang w:val="cy-GB"/>
        </w:rPr>
        <w:t xml:space="preserve"> Kaul, S. (2003) Early Intervention Practices around the World. Baltimore, MD: Paul H. Brookes.</w:t>
      </w:r>
    </w:p>
    <w:p w14:paraId="7831DB93" w14:textId="54EF2F40" w:rsidR="008F7CBE" w:rsidRDefault="008F7CBE" w:rsidP="008E0511">
      <w:pPr>
        <w:rPr>
          <w:rFonts w:ascii="Arial" w:hAnsi="Arial" w:cs="Arial"/>
          <w:sz w:val="24"/>
          <w:szCs w:val="24"/>
          <w:lang w:val="cy-GB"/>
        </w:rPr>
      </w:pPr>
      <w:r w:rsidRPr="008F7CBE">
        <w:rPr>
          <w:rFonts w:ascii="Arial" w:hAnsi="Arial" w:cs="Arial"/>
          <w:sz w:val="24"/>
          <w:szCs w:val="24"/>
          <w:lang w:val="cy-GB"/>
        </w:rPr>
        <w:t>Onwuegbuzie, A</w:t>
      </w:r>
      <w:r>
        <w:rPr>
          <w:rFonts w:ascii="Arial" w:hAnsi="Arial" w:cs="Arial"/>
          <w:sz w:val="24"/>
          <w:szCs w:val="24"/>
          <w:lang w:val="cy-GB"/>
        </w:rPr>
        <w:t>.,</w:t>
      </w:r>
      <w:r w:rsidRPr="008F7CBE">
        <w:rPr>
          <w:rFonts w:ascii="Arial" w:hAnsi="Arial" w:cs="Arial"/>
          <w:sz w:val="24"/>
          <w:szCs w:val="24"/>
          <w:lang w:val="cy-GB"/>
        </w:rPr>
        <w:t xml:space="preserve"> Collins, K</w:t>
      </w:r>
      <w:r>
        <w:rPr>
          <w:rFonts w:ascii="Arial" w:hAnsi="Arial" w:cs="Arial"/>
          <w:sz w:val="24"/>
          <w:szCs w:val="24"/>
          <w:lang w:val="cy-GB"/>
        </w:rPr>
        <w:t>.</w:t>
      </w:r>
      <w:r w:rsidRPr="008F7CBE">
        <w:rPr>
          <w:rFonts w:ascii="Arial" w:hAnsi="Arial" w:cs="Arial"/>
          <w:sz w:val="24"/>
          <w:szCs w:val="24"/>
          <w:lang w:val="cy-GB"/>
        </w:rPr>
        <w:t xml:space="preserve"> a Frels, R. (2013) Using Bronfenbrenner’s ecological systems theory to frame quantitative, qualitative, and mixed research, </w:t>
      </w:r>
      <w:r w:rsidRPr="008F7CBE">
        <w:rPr>
          <w:rFonts w:ascii="Arial" w:hAnsi="Arial" w:cs="Arial"/>
          <w:i/>
          <w:iCs/>
          <w:sz w:val="24"/>
          <w:szCs w:val="24"/>
          <w:lang w:val="cy-GB"/>
        </w:rPr>
        <w:t>International Journal of Multiple Research Approaches</w:t>
      </w:r>
      <w:r w:rsidRPr="008F7CBE">
        <w:rPr>
          <w:rFonts w:ascii="Arial" w:hAnsi="Arial" w:cs="Arial"/>
          <w:sz w:val="24"/>
          <w:szCs w:val="24"/>
          <w:lang w:val="cy-GB"/>
        </w:rPr>
        <w:t xml:space="preserve">. Cyfrol 7, Rhif 1, tt. 2–8. [Ar-lein]. Ar gael o: </w:t>
      </w:r>
      <w:hyperlink r:id="rId39" w:history="1">
        <w:r w:rsidRPr="00876474">
          <w:rPr>
            <w:rStyle w:val="Hyperlink"/>
            <w:rFonts w:ascii="Arial" w:hAnsi="Arial" w:cs="Arial"/>
            <w:sz w:val="24"/>
            <w:szCs w:val="24"/>
            <w:lang w:val="cy-GB"/>
          </w:rPr>
          <w:t>https://www.researchgate.net/profile/Rebecca_Frels/publication/273560748_Foreword_Using_Bronfenbrenner%27s_ecological_systems_theory_to_frame_quantitative_qualitative_and_mixed_research/links/5768c52808aef6cdf9b40ba6/Foreword-Using-Bronfenbrenners-ecological-systems-theory-to-frame-quantitative-qualitative-and-mixed-research.pdf</w:t>
        </w:r>
      </w:hyperlink>
      <w:r>
        <w:rPr>
          <w:rFonts w:ascii="Arial" w:hAnsi="Arial" w:cs="Arial"/>
          <w:sz w:val="24"/>
          <w:szCs w:val="24"/>
          <w:lang w:val="cy-GB"/>
        </w:rPr>
        <w:t xml:space="preserve"> [Darllenwyd: 27ain Chwefror 2020].</w:t>
      </w:r>
    </w:p>
    <w:p w14:paraId="7A1A96F8" w14:textId="77777777" w:rsidR="004B4DB1" w:rsidRDefault="00A767A6" w:rsidP="008E0511">
      <w:pPr>
        <w:rPr>
          <w:rFonts w:ascii="Arial" w:hAnsi="Arial" w:cs="Arial"/>
          <w:sz w:val="24"/>
          <w:szCs w:val="24"/>
          <w:lang w:val="cy-GB"/>
        </w:rPr>
      </w:pPr>
      <w:r>
        <w:rPr>
          <w:rFonts w:ascii="Arial" w:hAnsi="Arial" w:cs="Arial"/>
          <w:sz w:val="24"/>
          <w:szCs w:val="24"/>
          <w:lang w:val="cy-GB"/>
        </w:rPr>
        <w:t xml:space="preserve">Ostrsoky, M., Santos, R. a Zaghlawan, H., (2017) ‘Early Intervention and Early Childhood’, yn Wehmeye, M. a Shogren, K (gol) </w:t>
      </w:r>
      <w:r>
        <w:rPr>
          <w:rFonts w:ascii="Arial" w:hAnsi="Arial" w:cs="Arial"/>
          <w:i/>
          <w:iCs/>
          <w:sz w:val="24"/>
          <w:szCs w:val="24"/>
          <w:lang w:val="cy-GB"/>
        </w:rPr>
        <w:t>Research Based Practices for Educating Students with Intellectual Disability</w:t>
      </w:r>
      <w:r>
        <w:rPr>
          <w:rFonts w:ascii="Arial" w:hAnsi="Arial" w:cs="Arial"/>
          <w:sz w:val="24"/>
          <w:szCs w:val="24"/>
          <w:lang w:val="cy-GB"/>
        </w:rPr>
        <w:t xml:space="preserve">. New York: Routledge, tt.367-381. [E-lyfr]. Ar gael o: </w:t>
      </w:r>
      <w:hyperlink r:id="rId40" w:anchor="v=onepage&amp;q=early%20intervention&amp;f=false" w:history="1">
        <w:r w:rsidRPr="00BA747F">
          <w:rPr>
            <w:rStyle w:val="Hyperlink"/>
            <w:rFonts w:ascii="Arial" w:hAnsi="Arial" w:cs="Arial"/>
            <w:sz w:val="24"/>
            <w:szCs w:val="24"/>
            <w:lang w:val="cy-GB"/>
          </w:rPr>
          <w:t>https://books.google.co.uk/books?hl=en&amp;lr=&amp;id=0TQlDwAAQBAJ&amp;oi=fnd&amp;pg=PA367&amp;dq=importance+of+early+intervention+in+early+childhood&amp;ots=QKl-</w:t>
        </w:r>
        <w:r w:rsidRPr="00BA747F">
          <w:rPr>
            <w:rStyle w:val="Hyperlink"/>
            <w:rFonts w:ascii="Arial" w:hAnsi="Arial" w:cs="Arial"/>
            <w:sz w:val="24"/>
            <w:szCs w:val="24"/>
            <w:lang w:val="cy-GB"/>
          </w:rPr>
          <w:lastRenderedPageBreak/>
          <w:t>2P0Cix&amp;sig=Dvy1G4OkoOFHLoDogoIKkjPfbE0#v=onepage&amp;q=early%20intervention&amp;f=false</w:t>
        </w:r>
      </w:hyperlink>
      <w:r>
        <w:rPr>
          <w:rFonts w:ascii="Arial" w:hAnsi="Arial" w:cs="Arial"/>
          <w:sz w:val="24"/>
          <w:szCs w:val="24"/>
          <w:lang w:val="cy-GB"/>
        </w:rPr>
        <w:t xml:space="preserve"> [Darllenwyd: 30ain Ionawr 2020].</w:t>
      </w:r>
    </w:p>
    <w:p w14:paraId="4DA0CE93" w14:textId="1FE0B6CA" w:rsidR="00A767A6" w:rsidRDefault="004B4DB1" w:rsidP="004B4DB1">
      <w:pPr>
        <w:rPr>
          <w:rFonts w:ascii="Arial" w:hAnsi="Arial" w:cs="Arial"/>
          <w:sz w:val="24"/>
          <w:szCs w:val="24"/>
          <w:lang w:val="cy-GB"/>
        </w:rPr>
      </w:pPr>
      <w:r>
        <w:rPr>
          <w:rFonts w:ascii="Arial" w:hAnsi="Arial" w:cs="Arial"/>
          <w:sz w:val="24"/>
          <w:szCs w:val="24"/>
          <w:lang w:val="cy-GB"/>
        </w:rPr>
        <w:t>Overton, D. (1995) ‘</w:t>
      </w:r>
      <w:r w:rsidRPr="004B4DB1">
        <w:rPr>
          <w:rFonts w:ascii="Arial" w:hAnsi="Arial" w:cs="Arial"/>
          <w:sz w:val="24"/>
          <w:szCs w:val="24"/>
          <w:lang w:val="cy-GB"/>
        </w:rPr>
        <w:t>C</w:t>
      </w:r>
      <w:r>
        <w:rPr>
          <w:rFonts w:ascii="Arial" w:hAnsi="Arial" w:cs="Arial"/>
          <w:sz w:val="24"/>
          <w:szCs w:val="24"/>
          <w:lang w:val="cy-GB"/>
        </w:rPr>
        <w:t>olour</w:t>
      </w:r>
      <w:r w:rsidR="00065E44">
        <w:rPr>
          <w:rFonts w:ascii="Arial" w:hAnsi="Arial" w:cs="Arial"/>
          <w:sz w:val="24"/>
          <w:szCs w:val="24"/>
          <w:lang w:val="cy-GB"/>
        </w:rPr>
        <w:t xml:space="preserve"> </w:t>
      </w:r>
      <w:r w:rsidRPr="004B4DB1">
        <w:rPr>
          <w:rFonts w:ascii="Arial" w:hAnsi="Arial" w:cs="Arial"/>
          <w:sz w:val="24"/>
          <w:szCs w:val="24"/>
          <w:lang w:val="cy-GB"/>
        </w:rPr>
        <w:t>B</w:t>
      </w:r>
      <w:r w:rsidR="00065E44">
        <w:rPr>
          <w:rFonts w:ascii="Arial" w:hAnsi="Arial" w:cs="Arial"/>
          <w:sz w:val="24"/>
          <w:szCs w:val="24"/>
          <w:lang w:val="cy-GB"/>
        </w:rPr>
        <w:t>lindness</w:t>
      </w:r>
      <w:r>
        <w:rPr>
          <w:rFonts w:ascii="Arial" w:hAnsi="Arial" w:cs="Arial"/>
          <w:sz w:val="24"/>
          <w:szCs w:val="24"/>
          <w:lang w:val="cy-GB"/>
        </w:rPr>
        <w:t xml:space="preserve"> </w:t>
      </w:r>
      <w:r w:rsidRPr="004B4DB1">
        <w:rPr>
          <w:rFonts w:ascii="Arial" w:hAnsi="Arial" w:cs="Arial"/>
          <w:sz w:val="24"/>
          <w:szCs w:val="24"/>
          <w:lang w:val="cy-GB"/>
        </w:rPr>
        <w:t>(C</w:t>
      </w:r>
      <w:r w:rsidR="00065E44">
        <w:rPr>
          <w:rFonts w:ascii="Arial" w:hAnsi="Arial" w:cs="Arial"/>
          <w:sz w:val="24"/>
          <w:szCs w:val="24"/>
          <w:lang w:val="cy-GB"/>
        </w:rPr>
        <w:t xml:space="preserve">olour </w:t>
      </w:r>
      <w:r w:rsidRPr="004B4DB1">
        <w:rPr>
          <w:rFonts w:ascii="Arial" w:hAnsi="Arial" w:cs="Arial"/>
          <w:sz w:val="24"/>
          <w:szCs w:val="24"/>
          <w:lang w:val="cy-GB"/>
        </w:rPr>
        <w:t>D</w:t>
      </w:r>
      <w:r w:rsidR="00065E44">
        <w:rPr>
          <w:rFonts w:ascii="Arial" w:hAnsi="Arial" w:cs="Arial"/>
          <w:sz w:val="24"/>
          <w:szCs w:val="24"/>
          <w:lang w:val="cy-GB"/>
        </w:rPr>
        <w:t xml:space="preserve">efective </w:t>
      </w:r>
      <w:r w:rsidRPr="004B4DB1">
        <w:rPr>
          <w:rFonts w:ascii="Arial" w:hAnsi="Arial" w:cs="Arial"/>
          <w:sz w:val="24"/>
          <w:szCs w:val="24"/>
          <w:lang w:val="cy-GB"/>
        </w:rPr>
        <w:t>V</w:t>
      </w:r>
      <w:r w:rsidR="00065E44">
        <w:rPr>
          <w:rFonts w:ascii="Arial" w:hAnsi="Arial" w:cs="Arial"/>
          <w:sz w:val="24"/>
          <w:szCs w:val="24"/>
          <w:lang w:val="cy-GB"/>
        </w:rPr>
        <w:t>ision</w:t>
      </w:r>
      <w:r w:rsidRPr="004B4DB1">
        <w:rPr>
          <w:rFonts w:ascii="Arial" w:hAnsi="Arial" w:cs="Arial"/>
          <w:sz w:val="24"/>
          <w:szCs w:val="24"/>
          <w:lang w:val="cy-GB"/>
        </w:rPr>
        <w:t>)</w:t>
      </w:r>
      <w:r w:rsidR="00065E44">
        <w:rPr>
          <w:rFonts w:ascii="Arial" w:hAnsi="Arial" w:cs="Arial"/>
          <w:sz w:val="24"/>
          <w:szCs w:val="24"/>
          <w:lang w:val="cy-GB"/>
        </w:rPr>
        <w:t xml:space="preserve">’ </w:t>
      </w:r>
      <w:hyperlink r:id="rId41" w:history="1">
        <w:r w:rsidR="00065E44" w:rsidRPr="00C256BC">
          <w:rPr>
            <w:rStyle w:val="Hyperlink"/>
            <w:rFonts w:ascii="Arial" w:hAnsi="Arial" w:cs="Arial"/>
            <w:sz w:val="24"/>
            <w:szCs w:val="24"/>
            <w:lang w:val="cy-GB"/>
          </w:rPr>
          <w:t>https://www.google.co.uk/search?q=television+and+colour+vision+deficiency+pdf&amp;safe=strict&amp;ei=b-VLXryfDvXA8gLwpbPgCQ&amp;start=10&amp;sa=N&amp;ved=2ahUKEwj8kpKtmdvnAhV1oFwKHfDSDJwQ8tMDegQICxAx&amp;biw=1366&amp;bih=614</w:t>
        </w:r>
      </w:hyperlink>
      <w:r w:rsidR="00065E44">
        <w:rPr>
          <w:rFonts w:ascii="Arial" w:hAnsi="Arial" w:cs="Arial"/>
          <w:sz w:val="24"/>
          <w:szCs w:val="24"/>
          <w:lang w:val="cy-GB"/>
        </w:rPr>
        <w:t xml:space="preserve"> [Darllenwyd: 18eg Chwefror 2020].</w:t>
      </w:r>
    </w:p>
    <w:p w14:paraId="0AD13908" w14:textId="40683BA8" w:rsidR="001C7710" w:rsidRPr="001C7710" w:rsidRDefault="001C7710" w:rsidP="004B4DB1">
      <w:pPr>
        <w:rPr>
          <w:rFonts w:ascii="Arial" w:hAnsi="Arial" w:cs="Arial"/>
          <w:sz w:val="24"/>
          <w:szCs w:val="24"/>
          <w:lang w:val="cy-GB"/>
        </w:rPr>
      </w:pPr>
      <w:r>
        <w:rPr>
          <w:rFonts w:ascii="Arial" w:hAnsi="Arial" w:cs="Arial"/>
          <w:sz w:val="24"/>
          <w:szCs w:val="24"/>
          <w:lang w:val="cy-GB"/>
        </w:rPr>
        <w:t xml:space="preserve">Patterson, E.J. (2017) ‘Glasses for the colorbind: their effect on chromatic discrimination in subjects with congenital red-green color vision deficiency’, </w:t>
      </w:r>
      <w:r>
        <w:rPr>
          <w:rFonts w:ascii="Arial" w:hAnsi="Arial" w:cs="Arial"/>
          <w:i/>
          <w:iCs/>
          <w:sz w:val="24"/>
          <w:szCs w:val="24"/>
          <w:lang w:val="cy-GB"/>
        </w:rPr>
        <w:t>International Conference on Computer Vision Systems.</w:t>
      </w:r>
    </w:p>
    <w:p w14:paraId="1407AD40" w14:textId="774364F7" w:rsidR="006F1128" w:rsidRDefault="006F1128" w:rsidP="006F1128">
      <w:pPr>
        <w:rPr>
          <w:rFonts w:ascii="Arial" w:hAnsi="Arial" w:cs="Arial"/>
          <w:sz w:val="24"/>
          <w:szCs w:val="24"/>
          <w:lang w:val="cy-GB"/>
        </w:rPr>
      </w:pPr>
      <w:r>
        <w:rPr>
          <w:rFonts w:ascii="Arial" w:hAnsi="Arial" w:cs="Arial"/>
          <w:sz w:val="24"/>
          <w:szCs w:val="24"/>
          <w:lang w:val="cy-GB"/>
        </w:rPr>
        <w:t>Phys.org. (2018) ‘</w:t>
      </w:r>
      <w:r w:rsidRPr="006F1128">
        <w:rPr>
          <w:rFonts w:ascii="Arial" w:hAnsi="Arial" w:cs="Arial"/>
          <w:sz w:val="24"/>
          <w:szCs w:val="24"/>
          <w:lang w:val="cy-GB"/>
        </w:rPr>
        <w:t>Scientists debunk the effectiveness of</w:t>
      </w:r>
      <w:r>
        <w:rPr>
          <w:rFonts w:ascii="Arial" w:hAnsi="Arial" w:cs="Arial"/>
          <w:sz w:val="24"/>
          <w:szCs w:val="24"/>
          <w:lang w:val="cy-GB"/>
        </w:rPr>
        <w:t xml:space="preserve"> </w:t>
      </w:r>
      <w:r w:rsidRPr="006F1128">
        <w:rPr>
          <w:rFonts w:ascii="Arial" w:hAnsi="Arial" w:cs="Arial"/>
          <w:sz w:val="24"/>
          <w:szCs w:val="24"/>
          <w:lang w:val="cy-GB"/>
        </w:rPr>
        <w:t>EnChroma glasses for colorblind people</w:t>
      </w:r>
      <w:r>
        <w:rPr>
          <w:rFonts w:ascii="Arial" w:hAnsi="Arial" w:cs="Arial"/>
          <w:sz w:val="24"/>
          <w:szCs w:val="24"/>
          <w:lang w:val="cy-GB"/>
        </w:rPr>
        <w:t xml:space="preserve">’ </w:t>
      </w:r>
      <w:hyperlink r:id="rId42" w:history="1">
        <w:r w:rsidRPr="00E772CF">
          <w:rPr>
            <w:rStyle w:val="Hyperlink"/>
            <w:rFonts w:ascii="Arial" w:hAnsi="Arial" w:cs="Arial"/>
            <w:sz w:val="24"/>
            <w:szCs w:val="24"/>
            <w:lang w:val="cy-GB"/>
          </w:rPr>
          <w:t>https://www.google.co.uk/search?safe=strict&amp;source=hp&amp;ei=PYxXXuOxHYXYaPKJp4gE&amp;q=colourblind+glasses+pdf&amp;oq=colourblind+glasses+pdf&amp;gs_l=psy-ab.3...3254.15855..16560...0.0..0.138.1916.20j3......0....1..gws-wiz.......0j0i131j0i10j33i160.R8faEVpQnh0&amp;ved=0ahUKEwijxJT9tfHnAhUFLBoKHfLECUEQ4dUDCAc&amp;uact=5</w:t>
        </w:r>
      </w:hyperlink>
      <w:r>
        <w:rPr>
          <w:rFonts w:ascii="Arial" w:hAnsi="Arial" w:cs="Arial"/>
          <w:sz w:val="24"/>
          <w:szCs w:val="24"/>
          <w:lang w:val="cy-GB"/>
        </w:rPr>
        <w:t xml:space="preserve"> [Darllenwyd: 27ain Chwefror 2020].</w:t>
      </w:r>
    </w:p>
    <w:p w14:paraId="6F855E39" w14:textId="096598E0" w:rsidR="00AB09D9" w:rsidRDefault="00AB09D9" w:rsidP="00AB09D9">
      <w:pPr>
        <w:rPr>
          <w:rFonts w:ascii="Arial" w:hAnsi="Arial" w:cs="Arial"/>
          <w:sz w:val="24"/>
          <w:szCs w:val="24"/>
          <w:lang w:val="cy-GB"/>
        </w:rPr>
      </w:pPr>
      <w:r>
        <w:rPr>
          <w:rFonts w:ascii="Arial" w:hAnsi="Arial" w:cs="Arial"/>
          <w:sz w:val="24"/>
          <w:szCs w:val="24"/>
          <w:lang w:val="cy-GB"/>
        </w:rPr>
        <w:t>Pilestone. (2020) ‘</w:t>
      </w:r>
      <w:r w:rsidRPr="00AB09D9">
        <w:rPr>
          <w:rFonts w:ascii="Arial" w:hAnsi="Arial" w:cs="Arial"/>
          <w:sz w:val="24"/>
          <w:szCs w:val="24"/>
          <w:lang w:val="cy-GB"/>
        </w:rPr>
        <w:t>Type B</w:t>
      </w:r>
      <w:r>
        <w:rPr>
          <w:rFonts w:ascii="Arial" w:hAnsi="Arial" w:cs="Arial"/>
          <w:sz w:val="24"/>
          <w:szCs w:val="24"/>
          <w:lang w:val="cy-GB"/>
        </w:rPr>
        <w:t xml:space="preserve"> </w:t>
      </w:r>
      <w:r w:rsidRPr="00AB09D9">
        <w:rPr>
          <w:rFonts w:ascii="Arial" w:hAnsi="Arial" w:cs="Arial"/>
          <w:sz w:val="24"/>
          <w:szCs w:val="24"/>
          <w:lang w:val="cy-GB"/>
        </w:rPr>
        <w:t>Pilestone TP-025 Colour Blind Glasses</w:t>
      </w:r>
      <w:r w:rsidR="005D124E">
        <w:rPr>
          <w:rFonts w:ascii="Arial" w:hAnsi="Arial" w:cs="Arial"/>
          <w:sz w:val="24"/>
          <w:szCs w:val="24"/>
          <w:lang w:val="cy-GB"/>
        </w:rPr>
        <w:t xml:space="preserve">’ </w:t>
      </w:r>
      <w:hyperlink r:id="rId43" w:history="1">
        <w:r w:rsidR="005D124E" w:rsidRPr="00876474">
          <w:rPr>
            <w:rStyle w:val="Hyperlink"/>
            <w:rFonts w:ascii="Arial" w:hAnsi="Arial" w:cs="Arial"/>
            <w:sz w:val="24"/>
            <w:szCs w:val="24"/>
            <w:lang w:val="cy-GB"/>
          </w:rPr>
          <w:t>https://pilestone.co.uk/products/pilestone-tp-026-colour-blind-glasses?variant=10048561184804&amp;utm_medium=cpc&amp;utm_source=google&amp;utm_campaign=Google%20Shopping&amp;gclid=EAIaIQobChMI9eD4kvbx5wIVB7LtCh0TPwDzEAQYASABEgKpd_D_BwE</w:t>
        </w:r>
      </w:hyperlink>
      <w:r w:rsidR="005D124E">
        <w:rPr>
          <w:rFonts w:ascii="Arial" w:hAnsi="Arial" w:cs="Arial"/>
          <w:sz w:val="24"/>
          <w:szCs w:val="24"/>
          <w:lang w:val="cy-GB"/>
        </w:rPr>
        <w:t xml:space="preserve"> [Darllenwyd: 27ain Chwefror 2020].</w:t>
      </w:r>
    </w:p>
    <w:p w14:paraId="1B0EBBF1" w14:textId="4FC61DB0" w:rsidR="008F724E" w:rsidRDefault="008F724E" w:rsidP="004B4DB1">
      <w:pPr>
        <w:rPr>
          <w:rFonts w:ascii="Arial" w:hAnsi="Arial" w:cs="Arial"/>
          <w:sz w:val="24"/>
          <w:szCs w:val="24"/>
          <w:lang w:val="cy-GB"/>
        </w:rPr>
      </w:pPr>
      <w:r>
        <w:rPr>
          <w:rFonts w:ascii="Arial" w:hAnsi="Arial" w:cs="Arial"/>
          <w:sz w:val="24"/>
          <w:szCs w:val="24"/>
          <w:lang w:val="cy-GB"/>
        </w:rPr>
        <w:t xml:space="preserve">Porter, B. (2015) ‘Color Vision, Color Blindness, and Enchroma glasses’ Efficacy – An internet sourced survey on what color means’ </w:t>
      </w:r>
      <w:hyperlink r:id="rId44" w:history="1">
        <w:r w:rsidRPr="00E772CF">
          <w:rPr>
            <w:rStyle w:val="Hyperlink"/>
            <w:rFonts w:ascii="Arial" w:hAnsi="Arial" w:cs="Arial"/>
            <w:sz w:val="24"/>
            <w:szCs w:val="24"/>
            <w:lang w:val="cy-GB"/>
          </w:rPr>
          <w:t>https://www.researchgate.net/publication/285593731_Color_vision_color_blindness_and_Enchroma_glasses'_efficacy_-_An_internet_sourced_survey_on_what_color_means</w:t>
        </w:r>
      </w:hyperlink>
      <w:r>
        <w:rPr>
          <w:rFonts w:ascii="Arial" w:hAnsi="Arial" w:cs="Arial"/>
          <w:sz w:val="24"/>
          <w:szCs w:val="24"/>
          <w:lang w:val="cy-GB"/>
        </w:rPr>
        <w:t xml:space="preserve"> [Darllenwyd: 27ain Chwefror 2020].</w:t>
      </w:r>
    </w:p>
    <w:p w14:paraId="7E6DDB33" w14:textId="498D3EBC" w:rsidR="003E63C4" w:rsidRDefault="003E63C4" w:rsidP="004B4DB1">
      <w:pPr>
        <w:rPr>
          <w:rFonts w:ascii="Arial" w:hAnsi="Arial" w:cs="Arial"/>
          <w:sz w:val="24"/>
          <w:szCs w:val="24"/>
          <w:lang w:val="cy-GB"/>
        </w:rPr>
      </w:pPr>
      <w:r>
        <w:rPr>
          <w:rFonts w:ascii="Arial" w:hAnsi="Arial" w:cs="Arial"/>
          <w:sz w:val="24"/>
          <w:szCs w:val="24"/>
          <w:lang w:val="cy-GB"/>
        </w:rPr>
        <w:t xml:space="preserve">Powell, T. (2019) ‘Early Intervention’ </w:t>
      </w:r>
      <w:hyperlink r:id="rId45" w:history="1">
        <w:r w:rsidRPr="001B0BED">
          <w:rPr>
            <w:rStyle w:val="Hyperlink"/>
            <w:rFonts w:ascii="Arial" w:hAnsi="Arial" w:cs="Arial"/>
            <w:sz w:val="24"/>
            <w:szCs w:val="24"/>
            <w:lang w:val="cy-GB"/>
          </w:rPr>
          <w:t>https://researchbriefings.files.parliament.uk/documents/CBP-7647/CBP-7647.pdf</w:t>
        </w:r>
      </w:hyperlink>
      <w:r>
        <w:rPr>
          <w:rFonts w:ascii="Arial" w:hAnsi="Arial" w:cs="Arial"/>
          <w:sz w:val="24"/>
          <w:szCs w:val="24"/>
          <w:lang w:val="cy-GB"/>
        </w:rPr>
        <w:t xml:space="preserve"> [Darllenwyd: 27ain Chwefror 2020].</w:t>
      </w:r>
    </w:p>
    <w:p w14:paraId="6E5FF9D5" w14:textId="1AC65DC0" w:rsidR="00155BEE" w:rsidRDefault="00155BEE" w:rsidP="008E0511">
      <w:pPr>
        <w:rPr>
          <w:rFonts w:ascii="Arial" w:hAnsi="Arial" w:cs="Arial"/>
          <w:sz w:val="24"/>
          <w:szCs w:val="24"/>
          <w:lang w:val="cy-GB"/>
        </w:rPr>
      </w:pPr>
      <w:r>
        <w:rPr>
          <w:rFonts w:ascii="Arial" w:hAnsi="Arial" w:cs="Arial"/>
          <w:sz w:val="24"/>
          <w:szCs w:val="24"/>
          <w:lang w:val="cy-GB"/>
        </w:rPr>
        <w:t xml:space="preserve">RNIB. (2017) ‘Colour Vision Deficiency’ </w:t>
      </w:r>
      <w:hyperlink r:id="rId46" w:history="1">
        <w:r w:rsidRPr="00E9259B">
          <w:rPr>
            <w:rStyle w:val="Hyperlink"/>
            <w:rFonts w:ascii="Arial" w:hAnsi="Arial" w:cs="Arial"/>
            <w:sz w:val="24"/>
            <w:szCs w:val="24"/>
            <w:lang w:val="cy-GB"/>
          </w:rPr>
          <w:t>https://www.rnib.org.uk/nb-online/colour-vision-deficiency</w:t>
        </w:r>
      </w:hyperlink>
      <w:r>
        <w:rPr>
          <w:rFonts w:ascii="Arial" w:hAnsi="Arial" w:cs="Arial"/>
          <w:sz w:val="24"/>
          <w:szCs w:val="24"/>
          <w:lang w:val="cy-GB"/>
        </w:rPr>
        <w:t xml:space="preserve"> [Darllenwyd: 28ain Ionawr 2020].</w:t>
      </w:r>
    </w:p>
    <w:p w14:paraId="47074AB1" w14:textId="0DA5BD5A" w:rsidR="00572364" w:rsidRDefault="00572364" w:rsidP="008E0511">
      <w:pPr>
        <w:rPr>
          <w:rFonts w:ascii="Arial" w:hAnsi="Arial" w:cs="Arial"/>
          <w:sz w:val="24"/>
          <w:szCs w:val="24"/>
          <w:lang w:val="cy-GB"/>
        </w:rPr>
      </w:pPr>
      <w:r>
        <w:rPr>
          <w:rFonts w:ascii="Arial" w:hAnsi="Arial" w:cs="Arial"/>
          <w:sz w:val="24"/>
          <w:szCs w:val="24"/>
          <w:lang w:val="cy-GB"/>
        </w:rPr>
        <w:t>Ridley, L. (2015) ‘</w:t>
      </w:r>
      <w:r w:rsidRPr="00572364">
        <w:rPr>
          <w:rFonts w:ascii="Arial" w:hAnsi="Arial" w:cs="Arial"/>
          <w:sz w:val="24"/>
          <w:szCs w:val="24"/>
          <w:lang w:val="cy-GB"/>
        </w:rPr>
        <w:t>Colour Blindness Could Be Solved For TV Viewers Through This Revolutionary Kickstarter Project</w:t>
      </w:r>
      <w:r>
        <w:rPr>
          <w:rFonts w:ascii="Arial" w:hAnsi="Arial" w:cs="Arial"/>
          <w:sz w:val="24"/>
          <w:szCs w:val="24"/>
          <w:lang w:val="cy-GB"/>
        </w:rPr>
        <w:t xml:space="preserve">’ </w:t>
      </w:r>
      <w:hyperlink r:id="rId47" w:history="1">
        <w:r w:rsidRPr="00C256BC">
          <w:rPr>
            <w:rStyle w:val="Hyperlink"/>
            <w:rFonts w:ascii="Arial" w:hAnsi="Arial" w:cs="Arial"/>
            <w:sz w:val="24"/>
            <w:szCs w:val="24"/>
            <w:lang w:val="cy-GB"/>
          </w:rPr>
          <w:t>https://www.huffingtonpost.co.uk/2015/05/14/colour-blind-people-tv-eyeteq_n_7275968.html?guccounter=1&amp;guce_referrer=aHR0cHM6Ly93d3cuZ29vZ2xlLmNvLnVrLw&amp;guce_referrer_sig=AQAAACc0h4D2BClxRE85Xi1v3-GFXhr-nTTdyqUm9qk_CIP_HucKI49BhYrlHEm5cofSQKfXZkWMJ2Xi_6oey9rAC3lpY_fH1K8fwANZWZUWecl_LeVDBko6RMhKD3gGhg2Aj759SEfLigjk3sUddg_0btlZxCLhjRlMDRDsmwosvfjl</w:t>
        </w:r>
      </w:hyperlink>
      <w:r>
        <w:rPr>
          <w:rFonts w:ascii="Arial" w:hAnsi="Arial" w:cs="Arial"/>
          <w:sz w:val="24"/>
          <w:szCs w:val="24"/>
          <w:lang w:val="cy-GB"/>
        </w:rPr>
        <w:t xml:space="preserve"> [Darllenwyd: 18eg Chwefror 2020].</w:t>
      </w:r>
    </w:p>
    <w:p w14:paraId="2A5DE324" w14:textId="11F9E80F" w:rsidR="00C3740E" w:rsidRDefault="00C3740E" w:rsidP="008E0511">
      <w:pPr>
        <w:rPr>
          <w:rFonts w:ascii="Arial" w:hAnsi="Arial" w:cs="Arial"/>
          <w:sz w:val="24"/>
          <w:szCs w:val="24"/>
          <w:lang w:val="cy-GB"/>
        </w:rPr>
      </w:pPr>
      <w:r>
        <w:rPr>
          <w:rFonts w:ascii="Arial" w:hAnsi="Arial" w:cs="Arial"/>
          <w:sz w:val="24"/>
          <w:szCs w:val="24"/>
          <w:lang w:val="cy-GB"/>
        </w:rPr>
        <w:lastRenderedPageBreak/>
        <w:t xml:space="preserve">Scope. (dim dyddiad) ‘Social Model of Disability’ </w:t>
      </w:r>
      <w:hyperlink r:id="rId48" w:history="1">
        <w:r w:rsidRPr="009308DB">
          <w:rPr>
            <w:rStyle w:val="Hyperlink"/>
            <w:rFonts w:ascii="Arial" w:hAnsi="Arial" w:cs="Arial"/>
            <w:sz w:val="24"/>
            <w:szCs w:val="24"/>
            <w:lang w:val="cy-GB"/>
          </w:rPr>
          <w:t>https://www.scope.org.uk/about-us/social-model-of-disability/</w:t>
        </w:r>
      </w:hyperlink>
      <w:r>
        <w:rPr>
          <w:rFonts w:ascii="Arial" w:hAnsi="Arial" w:cs="Arial"/>
          <w:sz w:val="24"/>
          <w:szCs w:val="24"/>
          <w:lang w:val="cy-GB"/>
        </w:rPr>
        <w:t xml:space="preserve"> [Darllenwyd: 24ain Chwefror 2020]. </w:t>
      </w:r>
    </w:p>
    <w:p w14:paraId="3B484C9C" w14:textId="75E348E3" w:rsidR="00C3740E" w:rsidRDefault="00C3740E" w:rsidP="008E0511">
      <w:pPr>
        <w:rPr>
          <w:rFonts w:ascii="Arial" w:hAnsi="Arial" w:cs="Arial"/>
          <w:sz w:val="24"/>
          <w:szCs w:val="24"/>
          <w:lang w:val="cy-GB"/>
        </w:rPr>
      </w:pPr>
      <w:r>
        <w:rPr>
          <w:rFonts w:ascii="Arial" w:hAnsi="Arial" w:cs="Arial"/>
          <w:sz w:val="24"/>
          <w:szCs w:val="24"/>
          <w:lang w:val="cy-GB"/>
        </w:rPr>
        <w:t xml:space="preserve">Sight Savers. (dim dyddiad) ‘Inclusive Teaching and Learning for Children with Visual Impairments’ </w:t>
      </w:r>
      <w:hyperlink r:id="rId49" w:history="1">
        <w:r w:rsidRPr="009308DB">
          <w:rPr>
            <w:rStyle w:val="Hyperlink"/>
            <w:rFonts w:ascii="Arial" w:hAnsi="Arial" w:cs="Arial"/>
            <w:sz w:val="24"/>
            <w:szCs w:val="24"/>
            <w:lang w:val="cy-GB"/>
          </w:rPr>
          <w:t>https://www.sightsavers.org/wp-content/uploads/2018/09/Teachers-guide-CWVI_Senegal-2.pdf</w:t>
        </w:r>
      </w:hyperlink>
      <w:r>
        <w:rPr>
          <w:rFonts w:ascii="Arial" w:hAnsi="Arial" w:cs="Arial"/>
          <w:sz w:val="24"/>
          <w:szCs w:val="24"/>
          <w:lang w:val="cy-GB"/>
        </w:rPr>
        <w:t xml:space="preserve"> [Darllenwyd: 24ain Chwefror 2020].</w:t>
      </w:r>
    </w:p>
    <w:p w14:paraId="78AFFBB5" w14:textId="6BE03F27" w:rsidR="007D49DA" w:rsidRPr="007D49DA" w:rsidRDefault="007D49DA" w:rsidP="008E0511">
      <w:pPr>
        <w:rPr>
          <w:rFonts w:ascii="Arial" w:hAnsi="Arial" w:cs="Arial"/>
          <w:sz w:val="24"/>
          <w:szCs w:val="24"/>
          <w:lang w:val="cy-GB"/>
        </w:rPr>
      </w:pPr>
      <w:r>
        <w:rPr>
          <w:rFonts w:ascii="Arial" w:hAnsi="Arial" w:cs="Arial"/>
          <w:sz w:val="24"/>
          <w:szCs w:val="24"/>
          <w:lang w:val="cy-GB"/>
        </w:rPr>
        <w:t>Skupien, K. (2013) ‘</w:t>
      </w:r>
      <w:r w:rsidRPr="007D49DA">
        <w:rPr>
          <w:rFonts w:ascii="Arial" w:hAnsi="Arial" w:cs="Arial"/>
          <w:sz w:val="24"/>
          <w:szCs w:val="24"/>
          <w:lang w:val="cy-GB"/>
        </w:rPr>
        <w:t>Colors and Mapping: The Right to Receive Information</w:t>
      </w:r>
      <w:r>
        <w:rPr>
          <w:rFonts w:ascii="Arial" w:hAnsi="Arial" w:cs="Arial"/>
          <w:sz w:val="24"/>
          <w:szCs w:val="24"/>
          <w:lang w:val="cy-GB"/>
        </w:rPr>
        <w:t>’,</w:t>
      </w:r>
      <w:r w:rsidRPr="007D49DA">
        <w:t xml:space="preserve"> </w:t>
      </w:r>
      <w:r w:rsidRPr="007D49DA">
        <w:rPr>
          <w:rFonts w:ascii="Arial" w:hAnsi="Arial" w:cs="Arial"/>
          <w:i/>
          <w:iCs/>
          <w:sz w:val="24"/>
          <w:szCs w:val="24"/>
          <w:lang w:val="cy-GB"/>
        </w:rPr>
        <w:t>Graduate Theses and Dissertations</w:t>
      </w:r>
      <w:r>
        <w:rPr>
          <w:rFonts w:ascii="Arial" w:hAnsi="Arial" w:cs="Arial"/>
          <w:sz w:val="24"/>
          <w:szCs w:val="24"/>
          <w:lang w:val="cy-GB"/>
        </w:rPr>
        <w:t>. [Ar-lein]. Ar gael o:</w:t>
      </w:r>
      <w:r w:rsidRPr="007D49DA">
        <w:t xml:space="preserve"> </w:t>
      </w:r>
      <w:hyperlink r:id="rId50" w:history="1">
        <w:r w:rsidRPr="00C256BC">
          <w:rPr>
            <w:rStyle w:val="Hyperlink"/>
            <w:rFonts w:ascii="Arial" w:hAnsi="Arial" w:cs="Arial"/>
            <w:sz w:val="24"/>
            <w:szCs w:val="24"/>
            <w:lang w:val="cy-GB"/>
          </w:rPr>
          <w:t>https://scholarcommons.usf.edu/cgi/viewcontent.cgi?article=6041&amp;context=etd</w:t>
        </w:r>
      </w:hyperlink>
      <w:r>
        <w:rPr>
          <w:rFonts w:ascii="Arial" w:hAnsi="Arial" w:cs="Arial"/>
          <w:sz w:val="24"/>
          <w:szCs w:val="24"/>
          <w:lang w:val="cy-GB"/>
        </w:rPr>
        <w:t xml:space="preserve"> [Darllenwyd: 18eg Chwefror 2020].</w:t>
      </w:r>
    </w:p>
    <w:p w14:paraId="2334FD9C" w14:textId="4C6DCEF2" w:rsidR="005A420F" w:rsidRDefault="005A420F" w:rsidP="008E0511">
      <w:pPr>
        <w:rPr>
          <w:rFonts w:ascii="Arial" w:hAnsi="Arial" w:cs="Arial"/>
          <w:sz w:val="24"/>
          <w:szCs w:val="24"/>
          <w:lang w:val="cy-GB"/>
        </w:rPr>
      </w:pPr>
      <w:r w:rsidRPr="005A420F">
        <w:rPr>
          <w:rFonts w:ascii="Arial" w:hAnsi="Arial" w:cs="Arial"/>
          <w:sz w:val="24"/>
          <w:szCs w:val="24"/>
          <w:lang w:val="cy-GB"/>
        </w:rPr>
        <w:t>The National Institute for Rehabilitation Engineering</w:t>
      </w:r>
      <w:r>
        <w:rPr>
          <w:rFonts w:ascii="Arial" w:hAnsi="Arial" w:cs="Arial"/>
          <w:sz w:val="24"/>
          <w:szCs w:val="24"/>
          <w:lang w:val="cy-GB"/>
        </w:rPr>
        <w:t>. (2002</w:t>
      </w:r>
      <w:r w:rsidR="006F5374">
        <w:rPr>
          <w:rFonts w:ascii="Arial" w:hAnsi="Arial" w:cs="Arial"/>
          <w:sz w:val="24"/>
          <w:szCs w:val="24"/>
          <w:lang w:val="cy-GB"/>
        </w:rPr>
        <w:t>a</w:t>
      </w:r>
      <w:r>
        <w:rPr>
          <w:rFonts w:ascii="Arial" w:hAnsi="Arial" w:cs="Arial"/>
          <w:sz w:val="24"/>
          <w:szCs w:val="24"/>
          <w:lang w:val="cy-GB"/>
        </w:rPr>
        <w:t>) ‘</w:t>
      </w:r>
      <w:r w:rsidRPr="005A420F">
        <w:rPr>
          <w:rFonts w:ascii="Arial" w:hAnsi="Arial" w:cs="Arial"/>
          <w:sz w:val="24"/>
          <w:szCs w:val="24"/>
          <w:lang w:val="cy-GB"/>
        </w:rPr>
        <w:t>Vision Aids for People with Impaired Color Perception</w:t>
      </w:r>
      <w:r>
        <w:rPr>
          <w:rFonts w:ascii="Arial" w:hAnsi="Arial" w:cs="Arial"/>
          <w:sz w:val="24"/>
          <w:szCs w:val="24"/>
          <w:lang w:val="cy-GB"/>
        </w:rPr>
        <w:t>’</w:t>
      </w:r>
      <w:r w:rsidR="006F5374">
        <w:rPr>
          <w:rFonts w:ascii="Arial" w:hAnsi="Arial" w:cs="Arial"/>
          <w:sz w:val="24"/>
          <w:szCs w:val="24"/>
          <w:lang w:val="cy-GB"/>
        </w:rPr>
        <w:t xml:space="preserve">. tt.8 </w:t>
      </w:r>
      <w:hyperlink r:id="rId51" w:history="1">
        <w:r w:rsidR="006F5374" w:rsidRPr="00E772CF">
          <w:rPr>
            <w:rStyle w:val="Hyperlink"/>
            <w:rFonts w:ascii="Arial" w:hAnsi="Arial" w:cs="Arial"/>
            <w:sz w:val="24"/>
            <w:szCs w:val="24"/>
            <w:lang w:val="cy-GB"/>
          </w:rPr>
          <w:t>https://www.schepens.harvard.edu/images/stories/nire/color_blind.pdf</w:t>
        </w:r>
      </w:hyperlink>
      <w:r>
        <w:rPr>
          <w:rFonts w:ascii="Arial" w:hAnsi="Arial" w:cs="Arial"/>
          <w:sz w:val="24"/>
          <w:szCs w:val="24"/>
          <w:lang w:val="cy-GB"/>
        </w:rPr>
        <w:t xml:space="preserve"> [Darllenwyd:</w:t>
      </w:r>
      <w:r w:rsidR="00824B2F">
        <w:rPr>
          <w:rFonts w:ascii="Arial" w:hAnsi="Arial" w:cs="Arial"/>
          <w:sz w:val="24"/>
          <w:szCs w:val="24"/>
          <w:lang w:val="cy-GB"/>
        </w:rPr>
        <w:t xml:space="preserve"> 18eg Chwefror 2020].</w:t>
      </w:r>
    </w:p>
    <w:p w14:paraId="2BA90118" w14:textId="72621D0E" w:rsidR="00CF204E" w:rsidRDefault="00CF204E" w:rsidP="008E0511">
      <w:pPr>
        <w:rPr>
          <w:rFonts w:ascii="Arial" w:hAnsi="Arial" w:cs="Arial"/>
          <w:sz w:val="24"/>
          <w:szCs w:val="24"/>
          <w:lang w:val="cy-GB"/>
        </w:rPr>
      </w:pPr>
      <w:r w:rsidRPr="00CF204E">
        <w:rPr>
          <w:rFonts w:ascii="Arial" w:hAnsi="Arial" w:cs="Arial"/>
          <w:sz w:val="24"/>
          <w:szCs w:val="24"/>
          <w:lang w:val="cy-GB"/>
        </w:rPr>
        <w:t>The National Institute for Rehabilitation Engineering. (2002</w:t>
      </w:r>
      <w:r>
        <w:rPr>
          <w:rFonts w:ascii="Arial" w:hAnsi="Arial" w:cs="Arial"/>
          <w:sz w:val="24"/>
          <w:szCs w:val="24"/>
          <w:lang w:val="cy-GB"/>
        </w:rPr>
        <w:t>b</w:t>
      </w:r>
      <w:r w:rsidRPr="00CF204E">
        <w:rPr>
          <w:rFonts w:ascii="Arial" w:hAnsi="Arial" w:cs="Arial"/>
          <w:sz w:val="24"/>
          <w:szCs w:val="24"/>
          <w:lang w:val="cy-GB"/>
        </w:rPr>
        <w:t>) ‘Vision Aids for People with Impaired Color Perception’. tt.</w:t>
      </w:r>
      <w:r>
        <w:rPr>
          <w:rFonts w:ascii="Arial" w:hAnsi="Arial" w:cs="Arial"/>
          <w:sz w:val="24"/>
          <w:szCs w:val="24"/>
          <w:lang w:val="cy-GB"/>
        </w:rPr>
        <w:t xml:space="preserve">1 </w:t>
      </w:r>
      <w:hyperlink r:id="rId52" w:history="1">
        <w:r w:rsidRPr="00E772CF">
          <w:rPr>
            <w:rStyle w:val="Hyperlink"/>
            <w:rFonts w:ascii="Arial" w:hAnsi="Arial" w:cs="Arial"/>
            <w:sz w:val="24"/>
            <w:szCs w:val="24"/>
            <w:lang w:val="cy-GB"/>
          </w:rPr>
          <w:t>https://www.schepens.harvard.edu/images/stories/nire/color_blind.pdf</w:t>
        </w:r>
      </w:hyperlink>
      <w:r>
        <w:rPr>
          <w:rFonts w:ascii="Arial" w:hAnsi="Arial" w:cs="Arial"/>
          <w:sz w:val="24"/>
          <w:szCs w:val="24"/>
          <w:lang w:val="cy-GB"/>
        </w:rPr>
        <w:t xml:space="preserve"> </w:t>
      </w:r>
      <w:r w:rsidRPr="00CF204E">
        <w:rPr>
          <w:rFonts w:ascii="Arial" w:hAnsi="Arial" w:cs="Arial"/>
          <w:sz w:val="24"/>
          <w:szCs w:val="24"/>
          <w:lang w:val="cy-GB"/>
        </w:rPr>
        <w:t xml:space="preserve"> [Darllenwyd: </w:t>
      </w:r>
      <w:r>
        <w:rPr>
          <w:rFonts w:ascii="Arial" w:hAnsi="Arial" w:cs="Arial"/>
          <w:sz w:val="24"/>
          <w:szCs w:val="24"/>
          <w:lang w:val="cy-GB"/>
        </w:rPr>
        <w:t>27ain</w:t>
      </w:r>
      <w:r w:rsidRPr="00CF204E">
        <w:rPr>
          <w:rFonts w:ascii="Arial" w:hAnsi="Arial" w:cs="Arial"/>
          <w:sz w:val="24"/>
          <w:szCs w:val="24"/>
          <w:lang w:val="cy-GB"/>
        </w:rPr>
        <w:t xml:space="preserve"> Chwefror 2020].</w:t>
      </w:r>
    </w:p>
    <w:p w14:paraId="32B95B02" w14:textId="07F9AB01" w:rsidR="004042EE" w:rsidRDefault="004042EE" w:rsidP="008E0511">
      <w:pPr>
        <w:rPr>
          <w:rFonts w:ascii="Arial" w:hAnsi="Arial" w:cs="Arial"/>
          <w:sz w:val="24"/>
          <w:szCs w:val="24"/>
          <w:lang w:val="cy-GB"/>
        </w:rPr>
      </w:pPr>
      <w:r w:rsidRPr="004042EE">
        <w:rPr>
          <w:rFonts w:ascii="Arial" w:hAnsi="Arial" w:cs="Arial"/>
          <w:sz w:val="24"/>
          <w:szCs w:val="24"/>
          <w:lang w:val="cy-GB"/>
        </w:rPr>
        <w:t>Townsley R, Marriott A and Ward L, 2009, ‘Access to Independent Advocacy: An Evidence Review’, Office for Disability Issues.</w:t>
      </w:r>
    </w:p>
    <w:p w14:paraId="10220B0D" w14:textId="1B45DFA0" w:rsidR="008F01AB" w:rsidRDefault="008F01AB" w:rsidP="008E0511">
      <w:pPr>
        <w:rPr>
          <w:rFonts w:ascii="Arial" w:hAnsi="Arial" w:cs="Arial"/>
          <w:sz w:val="24"/>
          <w:szCs w:val="24"/>
          <w:lang w:val="cy-GB"/>
        </w:rPr>
      </w:pPr>
      <w:r>
        <w:rPr>
          <w:rFonts w:ascii="Arial" w:hAnsi="Arial" w:cs="Arial"/>
          <w:sz w:val="24"/>
          <w:szCs w:val="24"/>
          <w:lang w:val="cy-GB"/>
        </w:rPr>
        <w:t>UK Government and Parliment. (2018) ‘</w:t>
      </w:r>
      <w:r w:rsidRPr="008F01AB">
        <w:rPr>
          <w:rFonts w:ascii="Arial" w:hAnsi="Arial" w:cs="Arial"/>
          <w:sz w:val="24"/>
          <w:szCs w:val="24"/>
          <w:lang w:val="cy-GB"/>
        </w:rPr>
        <w:t>Specialised glasses for the colour-blind on the NHS</w:t>
      </w:r>
      <w:r>
        <w:rPr>
          <w:rFonts w:ascii="Arial" w:hAnsi="Arial" w:cs="Arial"/>
          <w:sz w:val="24"/>
          <w:szCs w:val="24"/>
          <w:lang w:val="cy-GB"/>
        </w:rPr>
        <w:t xml:space="preserve">’ </w:t>
      </w:r>
      <w:hyperlink r:id="rId53" w:history="1">
        <w:r w:rsidRPr="00050E57">
          <w:rPr>
            <w:rStyle w:val="Hyperlink"/>
            <w:rFonts w:ascii="Arial" w:hAnsi="Arial" w:cs="Arial"/>
            <w:sz w:val="24"/>
            <w:szCs w:val="24"/>
            <w:lang w:val="cy-GB"/>
          </w:rPr>
          <w:t>https://petition.parliament.uk/petitions/205850</w:t>
        </w:r>
      </w:hyperlink>
      <w:r>
        <w:rPr>
          <w:rFonts w:ascii="Arial" w:hAnsi="Arial" w:cs="Arial"/>
          <w:sz w:val="24"/>
          <w:szCs w:val="24"/>
          <w:lang w:val="cy-GB"/>
        </w:rPr>
        <w:t xml:space="preserve"> [Darllenwyd: 28ain Chwefror 2020].</w:t>
      </w:r>
    </w:p>
    <w:p w14:paraId="34EE60CF" w14:textId="10927106" w:rsidR="00EE0B2D" w:rsidRDefault="00EE0B2D" w:rsidP="008E0511">
      <w:pPr>
        <w:rPr>
          <w:rFonts w:ascii="Arial" w:hAnsi="Arial" w:cs="Arial"/>
          <w:sz w:val="24"/>
          <w:szCs w:val="24"/>
          <w:lang w:val="cy-GB"/>
        </w:rPr>
      </w:pPr>
      <w:r>
        <w:rPr>
          <w:rFonts w:ascii="Arial" w:hAnsi="Arial" w:cs="Arial"/>
          <w:sz w:val="24"/>
          <w:szCs w:val="24"/>
          <w:lang w:val="cy-GB"/>
        </w:rPr>
        <w:t xml:space="preserve">Unicef. (2010) ‘Advocacy Toolkit: A guide to influencing decisions that improve children’s lives’ </w:t>
      </w:r>
      <w:hyperlink r:id="rId54" w:history="1">
        <w:r w:rsidRPr="001A6D6C">
          <w:rPr>
            <w:rStyle w:val="Hyperlink"/>
            <w:rFonts w:ascii="Arial" w:hAnsi="Arial" w:cs="Arial"/>
            <w:sz w:val="24"/>
            <w:szCs w:val="24"/>
            <w:lang w:val="cy-GB"/>
          </w:rPr>
          <w:t>https://www.unicef.org/cbsc/files/Advocacy_Toolkit.pdf</w:t>
        </w:r>
      </w:hyperlink>
      <w:r>
        <w:rPr>
          <w:rFonts w:ascii="Arial" w:hAnsi="Arial" w:cs="Arial"/>
          <w:sz w:val="24"/>
          <w:szCs w:val="24"/>
          <w:lang w:val="cy-GB"/>
        </w:rPr>
        <w:t xml:space="preserve"> [Darllenwyd: 25ain Chwefror 2020].</w:t>
      </w:r>
    </w:p>
    <w:p w14:paraId="4516B471" w14:textId="7D127DAC" w:rsidR="00A75398" w:rsidRDefault="009F4178" w:rsidP="00A75398">
      <w:pPr>
        <w:rPr>
          <w:rFonts w:ascii="Arial" w:hAnsi="Arial" w:cs="Arial"/>
          <w:sz w:val="24"/>
          <w:szCs w:val="24"/>
          <w:lang w:val="cy-GB"/>
        </w:rPr>
      </w:pPr>
      <w:r w:rsidRPr="009F4178">
        <w:rPr>
          <w:rFonts w:ascii="Arial" w:hAnsi="Arial" w:cs="Arial"/>
          <w:sz w:val="24"/>
          <w:szCs w:val="24"/>
          <w:lang w:val="cy-GB"/>
        </w:rPr>
        <w:t>Unicef United Kingdom. (2019) ‘How we protect chidren’s rights’.</w:t>
      </w:r>
      <w:r>
        <w:rPr>
          <w:rFonts w:ascii="Arial" w:hAnsi="Arial" w:cs="Arial"/>
          <w:sz w:val="24"/>
          <w:szCs w:val="24"/>
          <w:lang w:val="cy-GB"/>
        </w:rPr>
        <w:t xml:space="preserve"> </w:t>
      </w:r>
      <w:r w:rsidRPr="009F4178">
        <w:rPr>
          <w:rFonts w:ascii="Arial" w:hAnsi="Arial" w:cs="Arial"/>
          <w:sz w:val="24"/>
          <w:szCs w:val="24"/>
          <w:lang w:val="cy-GB"/>
        </w:rPr>
        <w:t xml:space="preserve"> </w:t>
      </w:r>
      <w:hyperlink r:id="rId55" w:history="1">
        <w:r w:rsidR="008844C3" w:rsidRPr="008844C3">
          <w:rPr>
            <w:rStyle w:val="Hyperlink"/>
            <w:rFonts w:ascii="Arial" w:hAnsi="Arial" w:cs="Arial"/>
            <w:color w:val="4472C4" w:themeColor="accent1"/>
            <w:sz w:val="24"/>
            <w:szCs w:val="24"/>
            <w:lang w:val="cy-GB"/>
          </w:rPr>
          <w:t>https://www.unicef.org.uk/what-we-do/un-convention-child-rights/</w:t>
        </w:r>
      </w:hyperlink>
      <w:r w:rsidR="008844C3" w:rsidRPr="009F4178">
        <w:rPr>
          <w:rFonts w:ascii="Arial" w:hAnsi="Arial" w:cs="Arial"/>
          <w:sz w:val="24"/>
          <w:szCs w:val="24"/>
          <w:lang w:val="cy-GB"/>
        </w:rPr>
        <w:t xml:space="preserve"> </w:t>
      </w:r>
      <w:r w:rsidRPr="009F4178">
        <w:rPr>
          <w:rFonts w:ascii="Arial" w:hAnsi="Arial" w:cs="Arial"/>
          <w:sz w:val="24"/>
          <w:szCs w:val="24"/>
          <w:lang w:val="cy-GB"/>
        </w:rPr>
        <w:t>[Darllenwyd: 2</w:t>
      </w:r>
      <w:r w:rsidR="00987EE9">
        <w:rPr>
          <w:rFonts w:ascii="Arial" w:hAnsi="Arial" w:cs="Arial"/>
          <w:sz w:val="24"/>
          <w:szCs w:val="24"/>
          <w:lang w:val="cy-GB"/>
        </w:rPr>
        <w:t>8ain Ionawr 2020</w:t>
      </w:r>
      <w:r w:rsidRPr="009F4178">
        <w:rPr>
          <w:rFonts w:ascii="Arial" w:hAnsi="Arial" w:cs="Arial"/>
          <w:sz w:val="24"/>
          <w:szCs w:val="24"/>
          <w:lang w:val="cy-GB"/>
        </w:rPr>
        <w:t>]</w:t>
      </w:r>
      <w:r w:rsidR="00A75398">
        <w:rPr>
          <w:rFonts w:ascii="Arial" w:hAnsi="Arial" w:cs="Arial"/>
          <w:sz w:val="24"/>
          <w:szCs w:val="24"/>
          <w:lang w:val="cy-GB"/>
        </w:rPr>
        <w:t>.</w:t>
      </w:r>
    </w:p>
    <w:p w14:paraId="496C39CD" w14:textId="1BC9882B" w:rsidR="00A46D61" w:rsidRDefault="00A46D61" w:rsidP="00A75398">
      <w:pPr>
        <w:rPr>
          <w:rFonts w:ascii="Arial" w:hAnsi="Arial" w:cs="Arial"/>
          <w:sz w:val="24"/>
          <w:szCs w:val="24"/>
          <w:lang w:val="cy-GB"/>
        </w:rPr>
      </w:pPr>
      <w:r>
        <w:rPr>
          <w:rFonts w:ascii="Arial" w:hAnsi="Arial" w:cs="Arial"/>
          <w:sz w:val="24"/>
          <w:szCs w:val="24"/>
          <w:lang w:val="cy-GB"/>
        </w:rPr>
        <w:t>United Nations. (dim dyddiad) ‘</w:t>
      </w:r>
      <w:r w:rsidRPr="00A46D61">
        <w:rPr>
          <w:rFonts w:ascii="Arial" w:hAnsi="Arial" w:cs="Arial"/>
          <w:sz w:val="24"/>
          <w:szCs w:val="24"/>
          <w:lang w:val="cy-GB"/>
        </w:rPr>
        <w:t>Article 9 – Accessibility</w:t>
      </w:r>
      <w:r>
        <w:rPr>
          <w:rFonts w:ascii="Arial" w:hAnsi="Arial" w:cs="Arial"/>
          <w:sz w:val="24"/>
          <w:szCs w:val="24"/>
          <w:lang w:val="cy-GB"/>
        </w:rPr>
        <w:t xml:space="preserve">’ </w:t>
      </w:r>
      <w:hyperlink r:id="rId56" w:history="1">
        <w:r w:rsidRPr="009308DB">
          <w:rPr>
            <w:rStyle w:val="Hyperlink"/>
            <w:rFonts w:ascii="Arial" w:hAnsi="Arial" w:cs="Arial"/>
            <w:sz w:val="24"/>
            <w:szCs w:val="24"/>
            <w:lang w:val="cy-GB"/>
          </w:rPr>
          <w:t>https://www.un.org/development/desa/disabilities/convention-on-the-rights-of-persons-with-disabilities/article-9-accessibility.html</w:t>
        </w:r>
      </w:hyperlink>
      <w:r>
        <w:rPr>
          <w:rFonts w:ascii="Arial" w:hAnsi="Arial" w:cs="Arial"/>
          <w:sz w:val="24"/>
          <w:szCs w:val="24"/>
          <w:lang w:val="cy-GB"/>
        </w:rPr>
        <w:t xml:space="preserve"> [Darllenwyd: 24ain Chwefror 2020].</w:t>
      </w:r>
    </w:p>
    <w:p w14:paraId="63A4C56F" w14:textId="1B50541E" w:rsidR="00987EE9" w:rsidRDefault="00987EE9" w:rsidP="00A75398">
      <w:pPr>
        <w:rPr>
          <w:rFonts w:ascii="Arial" w:hAnsi="Arial" w:cs="Arial"/>
          <w:sz w:val="24"/>
          <w:szCs w:val="24"/>
          <w:lang w:val="cy-GB"/>
        </w:rPr>
      </w:pPr>
      <w:r>
        <w:rPr>
          <w:rFonts w:ascii="Arial" w:hAnsi="Arial" w:cs="Arial"/>
          <w:sz w:val="24"/>
          <w:szCs w:val="24"/>
          <w:lang w:val="cy-GB"/>
        </w:rPr>
        <w:t>University of Cambridge. (2020</w:t>
      </w:r>
      <w:r w:rsidR="00425229">
        <w:rPr>
          <w:rFonts w:ascii="Arial" w:hAnsi="Arial" w:cs="Arial"/>
          <w:sz w:val="24"/>
          <w:szCs w:val="24"/>
          <w:lang w:val="cy-GB"/>
        </w:rPr>
        <w:t>a</w:t>
      </w:r>
      <w:r>
        <w:rPr>
          <w:rFonts w:ascii="Arial" w:hAnsi="Arial" w:cs="Arial"/>
          <w:sz w:val="24"/>
          <w:szCs w:val="24"/>
          <w:lang w:val="cy-GB"/>
        </w:rPr>
        <w:t xml:space="preserve">) ‘Disibility Resource Centre’ </w:t>
      </w:r>
      <w:hyperlink r:id="rId57" w:history="1">
        <w:r w:rsidRPr="00E409ED">
          <w:rPr>
            <w:rStyle w:val="Hyperlink"/>
            <w:rFonts w:ascii="Arial" w:hAnsi="Arial" w:cs="Arial"/>
            <w:sz w:val="24"/>
            <w:szCs w:val="24"/>
            <w:lang w:val="cy-GB"/>
          </w:rPr>
          <w:t>https://www.disability.admin.cam.ac.uk/teaching-disabled-students/colour-blindness</w:t>
        </w:r>
      </w:hyperlink>
      <w:r>
        <w:rPr>
          <w:rFonts w:ascii="Arial" w:hAnsi="Arial" w:cs="Arial"/>
          <w:sz w:val="24"/>
          <w:szCs w:val="24"/>
          <w:lang w:val="cy-GB"/>
        </w:rPr>
        <w:t xml:space="preserve"> [Darllenwyd: 29ain Ionawr 2020].</w:t>
      </w:r>
    </w:p>
    <w:p w14:paraId="2786E585" w14:textId="59A5910F" w:rsidR="00425229" w:rsidRDefault="00425229" w:rsidP="00A75398">
      <w:pPr>
        <w:rPr>
          <w:rFonts w:ascii="Arial" w:hAnsi="Arial" w:cs="Arial"/>
          <w:sz w:val="24"/>
          <w:szCs w:val="24"/>
          <w:lang w:val="cy-GB"/>
        </w:rPr>
      </w:pPr>
      <w:r>
        <w:rPr>
          <w:rFonts w:ascii="Arial" w:hAnsi="Arial" w:cs="Arial"/>
          <w:sz w:val="24"/>
          <w:szCs w:val="24"/>
          <w:lang w:val="cy-GB"/>
        </w:rPr>
        <w:t>University of Cambridge. (2017b) ‘</w:t>
      </w:r>
      <w:r w:rsidRPr="00425229">
        <w:rPr>
          <w:rFonts w:ascii="Arial" w:hAnsi="Arial" w:cs="Arial"/>
          <w:sz w:val="24"/>
          <w:szCs w:val="24"/>
          <w:lang w:val="cy-GB"/>
        </w:rPr>
        <w:t>Spectral Edge showcase their Eyeteq and Nighteq technology at the OTTtv World Summit</w:t>
      </w:r>
      <w:r>
        <w:rPr>
          <w:rFonts w:ascii="Arial" w:hAnsi="Arial" w:cs="Arial"/>
          <w:sz w:val="24"/>
          <w:szCs w:val="24"/>
          <w:lang w:val="cy-GB"/>
        </w:rPr>
        <w:t xml:space="preserve">’ </w:t>
      </w:r>
      <w:hyperlink r:id="rId58" w:history="1">
        <w:r w:rsidRPr="00C256BC">
          <w:rPr>
            <w:rStyle w:val="Hyperlink"/>
            <w:rFonts w:ascii="Arial" w:hAnsi="Arial" w:cs="Arial"/>
            <w:sz w:val="24"/>
            <w:szCs w:val="24"/>
            <w:lang w:val="cy-GB"/>
          </w:rPr>
          <w:t>https://www.ideaspace.cam.ac.uk/news/spectraledge</w:t>
        </w:r>
      </w:hyperlink>
      <w:r>
        <w:rPr>
          <w:rFonts w:ascii="Arial" w:hAnsi="Arial" w:cs="Arial"/>
          <w:sz w:val="24"/>
          <w:szCs w:val="24"/>
          <w:lang w:val="cy-GB"/>
        </w:rPr>
        <w:t xml:space="preserve"> [Darllenwyd: 18eg Chwefror 2020].</w:t>
      </w:r>
    </w:p>
    <w:p w14:paraId="3FBAC8E9" w14:textId="5004602A" w:rsidR="00984CEF" w:rsidRDefault="00984CEF" w:rsidP="00984CEF">
      <w:pPr>
        <w:rPr>
          <w:rFonts w:ascii="Arial" w:hAnsi="Arial" w:cs="Arial"/>
          <w:sz w:val="24"/>
          <w:szCs w:val="24"/>
          <w:lang w:val="cy-GB"/>
        </w:rPr>
      </w:pPr>
      <w:r>
        <w:rPr>
          <w:rFonts w:ascii="Arial" w:hAnsi="Arial" w:cs="Arial"/>
          <w:sz w:val="24"/>
          <w:szCs w:val="24"/>
          <w:lang w:val="cy-GB"/>
        </w:rPr>
        <w:lastRenderedPageBreak/>
        <w:t>Woldeamanuel, G. a Geta, T. (2018) ‘</w:t>
      </w:r>
      <w:r w:rsidRPr="00984CEF">
        <w:rPr>
          <w:rFonts w:ascii="Arial" w:hAnsi="Arial" w:cs="Arial"/>
          <w:sz w:val="24"/>
          <w:szCs w:val="24"/>
          <w:lang w:val="cy-GB"/>
        </w:rPr>
        <w:t>Prevalence of</w:t>
      </w:r>
      <w:r>
        <w:rPr>
          <w:rFonts w:ascii="Arial" w:hAnsi="Arial" w:cs="Arial" w:hint="eastAsia"/>
          <w:sz w:val="24"/>
          <w:szCs w:val="24"/>
          <w:lang w:val="cy-GB"/>
        </w:rPr>
        <w:t xml:space="preserve"> </w:t>
      </w:r>
      <w:r w:rsidRPr="00984CEF">
        <w:rPr>
          <w:rFonts w:ascii="Arial" w:hAnsi="Arial" w:cs="Arial"/>
          <w:sz w:val="24"/>
          <w:szCs w:val="24"/>
          <w:lang w:val="cy-GB"/>
        </w:rPr>
        <w:t>color vision de</w:t>
      </w:r>
      <w:r>
        <w:rPr>
          <w:rFonts w:ascii="Arial" w:hAnsi="Arial" w:cs="Arial"/>
          <w:sz w:val="24"/>
          <w:szCs w:val="24"/>
          <w:lang w:val="cy-GB"/>
        </w:rPr>
        <w:t>fi</w:t>
      </w:r>
      <w:r w:rsidRPr="00984CEF">
        <w:rPr>
          <w:rFonts w:ascii="Arial" w:hAnsi="Arial" w:cs="Arial"/>
          <w:sz w:val="24"/>
          <w:szCs w:val="24"/>
          <w:lang w:val="cy-GB"/>
        </w:rPr>
        <w:t xml:space="preserve">ciency </w:t>
      </w:r>
      <w:r>
        <w:rPr>
          <w:rFonts w:ascii="Arial" w:hAnsi="Arial" w:cs="Arial"/>
          <w:sz w:val="24"/>
          <w:szCs w:val="24"/>
          <w:lang w:val="cy-GB"/>
        </w:rPr>
        <w:t>a</w:t>
      </w:r>
      <w:r w:rsidRPr="00984CEF">
        <w:rPr>
          <w:rFonts w:ascii="Arial" w:hAnsi="Arial" w:cs="Arial"/>
          <w:sz w:val="24"/>
          <w:szCs w:val="24"/>
          <w:lang w:val="cy-GB"/>
        </w:rPr>
        <w:t>mong</w:t>
      </w:r>
      <w:r>
        <w:rPr>
          <w:rFonts w:ascii="Arial" w:hAnsi="Arial" w:cs="Arial" w:hint="eastAsia"/>
          <w:sz w:val="24"/>
          <w:szCs w:val="24"/>
          <w:lang w:val="cy-GB"/>
        </w:rPr>
        <w:t xml:space="preserve"> </w:t>
      </w:r>
      <w:r w:rsidRPr="00984CEF">
        <w:rPr>
          <w:rFonts w:ascii="Arial" w:hAnsi="Arial" w:cs="Arial"/>
          <w:sz w:val="24"/>
          <w:szCs w:val="24"/>
          <w:lang w:val="cy-GB"/>
        </w:rPr>
        <w:t>school children in</w:t>
      </w:r>
      <w:r>
        <w:rPr>
          <w:rFonts w:ascii="Arial" w:hAnsi="Arial" w:cs="Arial" w:hint="eastAsia"/>
          <w:sz w:val="24"/>
          <w:szCs w:val="24"/>
          <w:lang w:val="cy-GB"/>
        </w:rPr>
        <w:t xml:space="preserve"> </w:t>
      </w:r>
      <w:r w:rsidRPr="00984CEF">
        <w:rPr>
          <w:rFonts w:ascii="Arial" w:hAnsi="Arial" w:cs="Arial"/>
          <w:sz w:val="24"/>
          <w:szCs w:val="24"/>
          <w:lang w:val="cy-GB"/>
        </w:rPr>
        <w:t>Wolkite, Southern Ethiopia</w:t>
      </w:r>
      <w:r>
        <w:rPr>
          <w:rFonts w:ascii="Arial" w:hAnsi="Arial" w:cs="Arial"/>
          <w:sz w:val="24"/>
          <w:szCs w:val="24"/>
          <w:lang w:val="cy-GB"/>
        </w:rPr>
        <w:t xml:space="preserve">’, </w:t>
      </w:r>
      <w:r>
        <w:rPr>
          <w:rFonts w:ascii="Arial" w:hAnsi="Arial" w:cs="Arial"/>
          <w:i/>
          <w:iCs/>
          <w:sz w:val="24"/>
          <w:szCs w:val="24"/>
          <w:lang w:val="cy-GB"/>
        </w:rPr>
        <w:t xml:space="preserve">BMC Research Notes. </w:t>
      </w:r>
      <w:r>
        <w:rPr>
          <w:rFonts w:ascii="Arial" w:hAnsi="Arial" w:cs="Arial"/>
          <w:sz w:val="24"/>
          <w:szCs w:val="24"/>
          <w:lang w:val="cy-GB"/>
        </w:rPr>
        <w:t>[Ar-lein]. Ar gael o:</w:t>
      </w:r>
      <w:r w:rsidRPr="00984CEF">
        <w:t xml:space="preserve"> </w:t>
      </w:r>
      <w:hyperlink r:id="rId59" w:history="1">
        <w:r w:rsidRPr="009308DB">
          <w:rPr>
            <w:rStyle w:val="Hyperlink"/>
            <w:rFonts w:ascii="Arial" w:hAnsi="Arial" w:cs="Arial"/>
            <w:sz w:val="24"/>
            <w:szCs w:val="24"/>
            <w:lang w:val="cy-GB"/>
          </w:rPr>
          <w:t>https://www.researchgate.net/publication/329261559_Prevalence_of_color_vision_deficiency_among_school_children_in_Wolkite_Southern_Ethiopia</w:t>
        </w:r>
      </w:hyperlink>
      <w:r>
        <w:rPr>
          <w:rFonts w:ascii="Arial" w:hAnsi="Arial" w:cs="Arial"/>
          <w:sz w:val="24"/>
          <w:szCs w:val="24"/>
          <w:lang w:val="cy-GB"/>
        </w:rPr>
        <w:t xml:space="preserve"> [Darllenwyd: 24ain Chwefror 2020]. </w:t>
      </w:r>
    </w:p>
    <w:p w14:paraId="52EA149B" w14:textId="3E7FE902" w:rsidR="00CF204E" w:rsidRPr="00984CEF" w:rsidRDefault="00CF204E" w:rsidP="00984CEF">
      <w:pPr>
        <w:rPr>
          <w:rFonts w:ascii="Arial" w:hAnsi="Arial" w:cs="Arial"/>
          <w:sz w:val="24"/>
          <w:szCs w:val="24"/>
          <w:lang w:val="cy-GB"/>
        </w:rPr>
      </w:pPr>
      <w:r>
        <w:rPr>
          <w:rFonts w:ascii="Arial" w:hAnsi="Arial" w:cs="Arial"/>
          <w:sz w:val="24"/>
          <w:szCs w:val="24"/>
          <w:lang w:val="cy-GB"/>
        </w:rPr>
        <w:t>Zeiss. (2017) ‘</w:t>
      </w:r>
      <w:r w:rsidRPr="00CF204E">
        <w:rPr>
          <w:rFonts w:ascii="Arial" w:hAnsi="Arial" w:cs="Arial"/>
          <w:sz w:val="24"/>
          <w:szCs w:val="24"/>
          <w:lang w:val="cy-GB"/>
        </w:rPr>
        <w:t>Colour deficiencies, colour blindness and red-green colour deficiency</w:t>
      </w:r>
      <w:r>
        <w:rPr>
          <w:rFonts w:ascii="Arial" w:hAnsi="Arial" w:cs="Arial"/>
          <w:sz w:val="24"/>
          <w:szCs w:val="24"/>
          <w:lang w:val="cy-GB"/>
        </w:rPr>
        <w:t xml:space="preserve">’ </w:t>
      </w:r>
      <w:hyperlink r:id="rId60" w:history="1">
        <w:r w:rsidRPr="00E772CF">
          <w:rPr>
            <w:rStyle w:val="Hyperlink"/>
            <w:rFonts w:ascii="Arial" w:hAnsi="Arial" w:cs="Arial"/>
            <w:sz w:val="24"/>
            <w:szCs w:val="24"/>
            <w:lang w:val="cy-GB"/>
          </w:rPr>
          <w:t>https://www.zeiss.co.uk/vision-care/better-vision/understanding-vision/red-green-colour-deficiency-red-green-colour-blindness-and-total-colour-blindness.html</w:t>
        </w:r>
      </w:hyperlink>
      <w:r>
        <w:rPr>
          <w:rFonts w:ascii="Arial" w:hAnsi="Arial" w:cs="Arial"/>
          <w:sz w:val="24"/>
          <w:szCs w:val="24"/>
          <w:lang w:val="cy-GB"/>
        </w:rPr>
        <w:t xml:space="preserve"> [Darllenwyd: 27ain Chwefror 2020].</w:t>
      </w:r>
    </w:p>
    <w:sectPr w:rsidR="00CF204E" w:rsidRPr="00984CEF" w:rsidSect="0077328C">
      <w:head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80A945" w14:textId="77777777" w:rsidR="006F5374" w:rsidRDefault="006F5374" w:rsidP="008E0511">
      <w:pPr>
        <w:spacing w:after="0" w:line="240" w:lineRule="auto"/>
      </w:pPr>
      <w:r>
        <w:separator/>
      </w:r>
    </w:p>
  </w:endnote>
  <w:endnote w:type="continuationSeparator" w:id="0">
    <w:p w14:paraId="5132B1B9" w14:textId="77777777" w:rsidR="006F5374" w:rsidRDefault="006F5374" w:rsidP="008E05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D06375" w14:textId="77777777" w:rsidR="006F5374" w:rsidRDefault="006F5374" w:rsidP="008E0511">
      <w:pPr>
        <w:spacing w:after="0" w:line="240" w:lineRule="auto"/>
      </w:pPr>
      <w:r>
        <w:separator/>
      </w:r>
    </w:p>
  </w:footnote>
  <w:footnote w:type="continuationSeparator" w:id="0">
    <w:p w14:paraId="0D8FCBB9" w14:textId="77777777" w:rsidR="006F5374" w:rsidRDefault="006F5374" w:rsidP="008E05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7DCF5C" w14:textId="195B516C" w:rsidR="006F5374" w:rsidRDefault="006F5374">
    <w:pPr>
      <w:pStyle w:val="Header"/>
    </w:pPr>
    <w:r>
      <w:t>1703493</w:t>
    </w:r>
    <w:r>
      <w:tab/>
      <w:t>EAEE6002/C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1C3ED1"/>
    <w:multiLevelType w:val="hybridMultilevel"/>
    <w:tmpl w:val="3260E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8D4079"/>
    <w:multiLevelType w:val="hybridMultilevel"/>
    <w:tmpl w:val="028AB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0511"/>
    <w:rsid w:val="0000020F"/>
    <w:rsid w:val="00001A5A"/>
    <w:rsid w:val="00005070"/>
    <w:rsid w:val="00007EB7"/>
    <w:rsid w:val="0002409A"/>
    <w:rsid w:val="00027787"/>
    <w:rsid w:val="000414D0"/>
    <w:rsid w:val="00044D55"/>
    <w:rsid w:val="000560CD"/>
    <w:rsid w:val="00065E44"/>
    <w:rsid w:val="00067410"/>
    <w:rsid w:val="000916B3"/>
    <w:rsid w:val="00097FDD"/>
    <w:rsid w:val="000A6C31"/>
    <w:rsid w:val="000C4B55"/>
    <w:rsid w:val="000E0AC3"/>
    <w:rsid w:val="0011109A"/>
    <w:rsid w:val="00117712"/>
    <w:rsid w:val="001179C8"/>
    <w:rsid w:val="00125A17"/>
    <w:rsid w:val="0013610D"/>
    <w:rsid w:val="001462CB"/>
    <w:rsid w:val="001468D9"/>
    <w:rsid w:val="00154D6D"/>
    <w:rsid w:val="00155BEE"/>
    <w:rsid w:val="001652C3"/>
    <w:rsid w:val="0016545A"/>
    <w:rsid w:val="00166D22"/>
    <w:rsid w:val="00172265"/>
    <w:rsid w:val="00176C61"/>
    <w:rsid w:val="00176E79"/>
    <w:rsid w:val="00177DE9"/>
    <w:rsid w:val="001A4A43"/>
    <w:rsid w:val="001A6CB6"/>
    <w:rsid w:val="001B53A7"/>
    <w:rsid w:val="001C7710"/>
    <w:rsid w:val="001D1B03"/>
    <w:rsid w:val="001D342C"/>
    <w:rsid w:val="001D3546"/>
    <w:rsid w:val="001D3AA8"/>
    <w:rsid w:val="001F7398"/>
    <w:rsid w:val="00210743"/>
    <w:rsid w:val="00226550"/>
    <w:rsid w:val="00236DCB"/>
    <w:rsid w:val="00237D5B"/>
    <w:rsid w:val="00260292"/>
    <w:rsid w:val="002712EA"/>
    <w:rsid w:val="002721AD"/>
    <w:rsid w:val="002A248A"/>
    <w:rsid w:val="002A7E91"/>
    <w:rsid w:val="002B37D6"/>
    <w:rsid w:val="002C574C"/>
    <w:rsid w:val="002D2313"/>
    <w:rsid w:val="002D344F"/>
    <w:rsid w:val="002D558F"/>
    <w:rsid w:val="002E4B80"/>
    <w:rsid w:val="002F2145"/>
    <w:rsid w:val="002F678A"/>
    <w:rsid w:val="00321EDD"/>
    <w:rsid w:val="00331B32"/>
    <w:rsid w:val="0034722F"/>
    <w:rsid w:val="003B1928"/>
    <w:rsid w:val="003C109F"/>
    <w:rsid w:val="003C7C7F"/>
    <w:rsid w:val="003D09DA"/>
    <w:rsid w:val="003D618C"/>
    <w:rsid w:val="003D7C37"/>
    <w:rsid w:val="003E63C4"/>
    <w:rsid w:val="003F3FFB"/>
    <w:rsid w:val="004011EC"/>
    <w:rsid w:val="0040425E"/>
    <w:rsid w:val="004042EE"/>
    <w:rsid w:val="00421736"/>
    <w:rsid w:val="00425229"/>
    <w:rsid w:val="00441610"/>
    <w:rsid w:val="004607C5"/>
    <w:rsid w:val="004715B5"/>
    <w:rsid w:val="00474C31"/>
    <w:rsid w:val="00493A16"/>
    <w:rsid w:val="004A2062"/>
    <w:rsid w:val="004B4DB1"/>
    <w:rsid w:val="004C004B"/>
    <w:rsid w:val="004C021B"/>
    <w:rsid w:val="004D3168"/>
    <w:rsid w:val="004D376E"/>
    <w:rsid w:val="004D50F6"/>
    <w:rsid w:val="004E12A8"/>
    <w:rsid w:val="004E323B"/>
    <w:rsid w:val="004E7849"/>
    <w:rsid w:val="004F487A"/>
    <w:rsid w:val="00537023"/>
    <w:rsid w:val="005415BA"/>
    <w:rsid w:val="00544EFC"/>
    <w:rsid w:val="00547C32"/>
    <w:rsid w:val="00550514"/>
    <w:rsid w:val="00552747"/>
    <w:rsid w:val="00567B30"/>
    <w:rsid w:val="005713D1"/>
    <w:rsid w:val="00571E8D"/>
    <w:rsid w:val="00572364"/>
    <w:rsid w:val="00596774"/>
    <w:rsid w:val="005A420F"/>
    <w:rsid w:val="005B0FFC"/>
    <w:rsid w:val="005C2EB6"/>
    <w:rsid w:val="005D124E"/>
    <w:rsid w:val="005D4E1A"/>
    <w:rsid w:val="005D6D7C"/>
    <w:rsid w:val="005E51E7"/>
    <w:rsid w:val="006007FE"/>
    <w:rsid w:val="006050BC"/>
    <w:rsid w:val="00614782"/>
    <w:rsid w:val="00616873"/>
    <w:rsid w:val="0065251A"/>
    <w:rsid w:val="00652B8C"/>
    <w:rsid w:val="00655ED2"/>
    <w:rsid w:val="00672119"/>
    <w:rsid w:val="00680CF1"/>
    <w:rsid w:val="00687ED5"/>
    <w:rsid w:val="00690D5A"/>
    <w:rsid w:val="00692992"/>
    <w:rsid w:val="00694D48"/>
    <w:rsid w:val="00697592"/>
    <w:rsid w:val="006A004E"/>
    <w:rsid w:val="006A606D"/>
    <w:rsid w:val="006B1063"/>
    <w:rsid w:val="006B308A"/>
    <w:rsid w:val="006B7ABB"/>
    <w:rsid w:val="006D00C1"/>
    <w:rsid w:val="006E3F9A"/>
    <w:rsid w:val="006F1128"/>
    <w:rsid w:val="006F2B33"/>
    <w:rsid w:val="006F5374"/>
    <w:rsid w:val="00721922"/>
    <w:rsid w:val="007232E6"/>
    <w:rsid w:val="00727376"/>
    <w:rsid w:val="00733EEA"/>
    <w:rsid w:val="00741E8F"/>
    <w:rsid w:val="00770593"/>
    <w:rsid w:val="0077328C"/>
    <w:rsid w:val="00775DEF"/>
    <w:rsid w:val="00794A00"/>
    <w:rsid w:val="007B0977"/>
    <w:rsid w:val="007B1B82"/>
    <w:rsid w:val="007C300D"/>
    <w:rsid w:val="007C44B7"/>
    <w:rsid w:val="007C4DB0"/>
    <w:rsid w:val="007D3248"/>
    <w:rsid w:val="007D49DA"/>
    <w:rsid w:val="007D6CBD"/>
    <w:rsid w:val="00806583"/>
    <w:rsid w:val="00816B7F"/>
    <w:rsid w:val="0082068E"/>
    <w:rsid w:val="00824B2F"/>
    <w:rsid w:val="0083079D"/>
    <w:rsid w:val="00831774"/>
    <w:rsid w:val="00835768"/>
    <w:rsid w:val="0083732E"/>
    <w:rsid w:val="00845B87"/>
    <w:rsid w:val="008844C3"/>
    <w:rsid w:val="00885FF9"/>
    <w:rsid w:val="00895AE8"/>
    <w:rsid w:val="008A0C47"/>
    <w:rsid w:val="008B26A6"/>
    <w:rsid w:val="008C43AC"/>
    <w:rsid w:val="008D2328"/>
    <w:rsid w:val="008D3E2F"/>
    <w:rsid w:val="008E0511"/>
    <w:rsid w:val="008F01AB"/>
    <w:rsid w:val="008F724E"/>
    <w:rsid w:val="008F7CBE"/>
    <w:rsid w:val="00906C8E"/>
    <w:rsid w:val="0091177E"/>
    <w:rsid w:val="00916144"/>
    <w:rsid w:val="00921802"/>
    <w:rsid w:val="0093354A"/>
    <w:rsid w:val="00972F8C"/>
    <w:rsid w:val="00974376"/>
    <w:rsid w:val="009747B2"/>
    <w:rsid w:val="00980086"/>
    <w:rsid w:val="009801BC"/>
    <w:rsid w:val="0098424D"/>
    <w:rsid w:val="00984CEF"/>
    <w:rsid w:val="00987EE9"/>
    <w:rsid w:val="0099301B"/>
    <w:rsid w:val="00995D1D"/>
    <w:rsid w:val="009975B3"/>
    <w:rsid w:val="009A6260"/>
    <w:rsid w:val="009A7AD5"/>
    <w:rsid w:val="009A7CF4"/>
    <w:rsid w:val="009B06AE"/>
    <w:rsid w:val="009B6A7E"/>
    <w:rsid w:val="009C15E2"/>
    <w:rsid w:val="009E0D43"/>
    <w:rsid w:val="009F4178"/>
    <w:rsid w:val="00A21289"/>
    <w:rsid w:val="00A2170D"/>
    <w:rsid w:val="00A261DA"/>
    <w:rsid w:val="00A42A95"/>
    <w:rsid w:val="00A46D61"/>
    <w:rsid w:val="00A5305C"/>
    <w:rsid w:val="00A75398"/>
    <w:rsid w:val="00A767A6"/>
    <w:rsid w:val="00A8132C"/>
    <w:rsid w:val="00A87EDD"/>
    <w:rsid w:val="00AA3EE3"/>
    <w:rsid w:val="00AB09D9"/>
    <w:rsid w:val="00AC3373"/>
    <w:rsid w:val="00AC6845"/>
    <w:rsid w:val="00AD3F12"/>
    <w:rsid w:val="00AD7164"/>
    <w:rsid w:val="00AE45C6"/>
    <w:rsid w:val="00AF2B62"/>
    <w:rsid w:val="00B0245D"/>
    <w:rsid w:val="00B22B64"/>
    <w:rsid w:val="00B35947"/>
    <w:rsid w:val="00B367FB"/>
    <w:rsid w:val="00B37649"/>
    <w:rsid w:val="00B45D6D"/>
    <w:rsid w:val="00B50C38"/>
    <w:rsid w:val="00B547F7"/>
    <w:rsid w:val="00B73B02"/>
    <w:rsid w:val="00B74B3F"/>
    <w:rsid w:val="00B80C0D"/>
    <w:rsid w:val="00B9465D"/>
    <w:rsid w:val="00BC0BC3"/>
    <w:rsid w:val="00BC5DF1"/>
    <w:rsid w:val="00BD24BE"/>
    <w:rsid w:val="00BE57D7"/>
    <w:rsid w:val="00C01CD3"/>
    <w:rsid w:val="00C052B3"/>
    <w:rsid w:val="00C1253B"/>
    <w:rsid w:val="00C168B1"/>
    <w:rsid w:val="00C201B4"/>
    <w:rsid w:val="00C253FD"/>
    <w:rsid w:val="00C3740E"/>
    <w:rsid w:val="00C65EDE"/>
    <w:rsid w:val="00C7129B"/>
    <w:rsid w:val="00CB0828"/>
    <w:rsid w:val="00CB17EC"/>
    <w:rsid w:val="00CB3401"/>
    <w:rsid w:val="00CB49FF"/>
    <w:rsid w:val="00CD683A"/>
    <w:rsid w:val="00CD7305"/>
    <w:rsid w:val="00CE1092"/>
    <w:rsid w:val="00CE10B1"/>
    <w:rsid w:val="00CE4069"/>
    <w:rsid w:val="00CF1712"/>
    <w:rsid w:val="00CF204E"/>
    <w:rsid w:val="00CF2165"/>
    <w:rsid w:val="00CF4A06"/>
    <w:rsid w:val="00CF5014"/>
    <w:rsid w:val="00D23104"/>
    <w:rsid w:val="00D24957"/>
    <w:rsid w:val="00D30DF1"/>
    <w:rsid w:val="00D356F3"/>
    <w:rsid w:val="00D42FDD"/>
    <w:rsid w:val="00D43F1C"/>
    <w:rsid w:val="00D44061"/>
    <w:rsid w:val="00D51198"/>
    <w:rsid w:val="00D51A6D"/>
    <w:rsid w:val="00D51FB3"/>
    <w:rsid w:val="00D60C2F"/>
    <w:rsid w:val="00D742F5"/>
    <w:rsid w:val="00DA0862"/>
    <w:rsid w:val="00DA1E64"/>
    <w:rsid w:val="00DA1FDB"/>
    <w:rsid w:val="00DA252E"/>
    <w:rsid w:val="00DA59B9"/>
    <w:rsid w:val="00DA729A"/>
    <w:rsid w:val="00DB0E54"/>
    <w:rsid w:val="00DC791F"/>
    <w:rsid w:val="00DE1AF5"/>
    <w:rsid w:val="00DE4452"/>
    <w:rsid w:val="00DE612F"/>
    <w:rsid w:val="00DF14CC"/>
    <w:rsid w:val="00E10869"/>
    <w:rsid w:val="00E13319"/>
    <w:rsid w:val="00E33415"/>
    <w:rsid w:val="00E61097"/>
    <w:rsid w:val="00E61A8B"/>
    <w:rsid w:val="00E6511E"/>
    <w:rsid w:val="00E80847"/>
    <w:rsid w:val="00E920B7"/>
    <w:rsid w:val="00EA131D"/>
    <w:rsid w:val="00EC2B2E"/>
    <w:rsid w:val="00EC32B4"/>
    <w:rsid w:val="00EC4499"/>
    <w:rsid w:val="00EC4FEA"/>
    <w:rsid w:val="00ED2C03"/>
    <w:rsid w:val="00ED7801"/>
    <w:rsid w:val="00EE0B2D"/>
    <w:rsid w:val="00EE3910"/>
    <w:rsid w:val="00EE5212"/>
    <w:rsid w:val="00EF589C"/>
    <w:rsid w:val="00F125E7"/>
    <w:rsid w:val="00F143E4"/>
    <w:rsid w:val="00F246B9"/>
    <w:rsid w:val="00F35CD9"/>
    <w:rsid w:val="00F51406"/>
    <w:rsid w:val="00F53C04"/>
    <w:rsid w:val="00F53CE4"/>
    <w:rsid w:val="00F659F5"/>
    <w:rsid w:val="00F65C44"/>
    <w:rsid w:val="00F72993"/>
    <w:rsid w:val="00F86C37"/>
    <w:rsid w:val="00FA4D70"/>
    <w:rsid w:val="00FB1A98"/>
    <w:rsid w:val="00FB727C"/>
    <w:rsid w:val="00FC7DE8"/>
    <w:rsid w:val="00FD378A"/>
    <w:rsid w:val="00FD5022"/>
    <w:rsid w:val="00FE1D6D"/>
    <w:rsid w:val="00FE2166"/>
    <w:rsid w:val="00FE263E"/>
    <w:rsid w:val="00FE72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ED5FC"/>
  <w15:chartTrackingRefBased/>
  <w15:docId w15:val="{B5CE9946-9F62-4F84-9051-7A80094C6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28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05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0511"/>
  </w:style>
  <w:style w:type="paragraph" w:styleId="Footer">
    <w:name w:val="footer"/>
    <w:basedOn w:val="Normal"/>
    <w:link w:val="FooterChar"/>
    <w:uiPriority w:val="99"/>
    <w:unhideWhenUsed/>
    <w:rsid w:val="008E05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0511"/>
  </w:style>
  <w:style w:type="character" w:styleId="Hyperlink">
    <w:name w:val="Hyperlink"/>
    <w:basedOn w:val="DefaultParagraphFont"/>
    <w:uiPriority w:val="99"/>
    <w:unhideWhenUsed/>
    <w:rsid w:val="009F4178"/>
    <w:rPr>
      <w:color w:val="0563C1" w:themeColor="hyperlink"/>
      <w:u w:val="single"/>
    </w:rPr>
  </w:style>
  <w:style w:type="character" w:styleId="UnresolvedMention">
    <w:name w:val="Unresolved Mention"/>
    <w:basedOn w:val="DefaultParagraphFont"/>
    <w:uiPriority w:val="99"/>
    <w:semiHidden/>
    <w:unhideWhenUsed/>
    <w:rsid w:val="009F4178"/>
    <w:rPr>
      <w:color w:val="605E5C"/>
      <w:shd w:val="clear" w:color="auto" w:fill="E1DFDD"/>
    </w:rPr>
  </w:style>
  <w:style w:type="character" w:styleId="FollowedHyperlink">
    <w:name w:val="FollowedHyperlink"/>
    <w:basedOn w:val="DefaultParagraphFont"/>
    <w:uiPriority w:val="99"/>
    <w:semiHidden/>
    <w:unhideWhenUsed/>
    <w:rsid w:val="009F4178"/>
    <w:rPr>
      <w:color w:val="954F72" w:themeColor="followedHyperlink"/>
      <w:u w:val="single"/>
    </w:rPr>
  </w:style>
  <w:style w:type="paragraph" w:styleId="ListParagraph">
    <w:name w:val="List Paragraph"/>
    <w:basedOn w:val="Normal"/>
    <w:uiPriority w:val="34"/>
    <w:qFormat/>
    <w:rsid w:val="00D5119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fdn.org/wp-content/uploads/2017/07/colour_blind_awareness_final.pdf" TargetMode="External"/><Relationship Id="rId18" Type="http://schemas.openxmlformats.org/officeDocument/2006/relationships/hyperlink" Target="https://www.youtube.com/watch?v=h2ie8h6R6PI" TargetMode="External"/><Relationship Id="rId26" Type="http://schemas.openxmlformats.org/officeDocument/2006/relationships/hyperlink" Target="https://www.efdn.org/wp-content/uploads/2018/03/Colour-Blindness-in-Europe-UEFA.compressed-min.pdf" TargetMode="External"/><Relationship Id="rId39" Type="http://schemas.openxmlformats.org/officeDocument/2006/relationships/hyperlink" Target="https://www.researchgate.net/profile/Rebecca_Frels/publication/273560748_Foreword_Using_Bronfenbrenner%27s_ecological_systems_theory_to_frame_quantitative_qualitative_and_mixed_research/links/5768c52808aef6cdf9b40ba6/Foreword-Using-Bronfenbrenners-ecological-systems-theory-to-frame-quantitative-qualitative-and-mixed-research.pdf" TargetMode="External"/><Relationship Id="rId21" Type="http://schemas.openxmlformats.org/officeDocument/2006/relationships/hyperlink" Target="https://www.equalityhumanrights.com/sites/default/files/crpd_guidance_welsh.pdf" TargetMode="External"/><Relationship Id="rId34" Type="http://schemas.openxmlformats.org/officeDocument/2006/relationships/hyperlink" Target="https://www-dawsonera-com.ezproxy.uwtsd.ac.uk/readonline/9781848604780" TargetMode="External"/><Relationship Id="rId42" Type="http://schemas.openxmlformats.org/officeDocument/2006/relationships/hyperlink" Target="https://www.google.co.uk/search?safe=strict&amp;source=hp&amp;ei=PYxXXuOxHYXYaPKJp4gE&amp;q=colourblind+glasses+pdf&amp;oq=colourblind+glasses+pdf&amp;gs_l=psy-ab.3...3254.15855..16560...0.0..0.138.1916.20j3......0....1..gws-wiz.......0j0i131j0i10j33i160.R8faEVpQnh0&amp;ved=0ahUKEwijxJT9tfHnAhUFLBoKHfLECUEQ4dUDCAc&amp;uact=5" TargetMode="External"/><Relationship Id="rId47" Type="http://schemas.openxmlformats.org/officeDocument/2006/relationships/hyperlink" Target="https://www.huffingtonpost.co.uk/2015/05/14/colour-blind-people-tv-eyeteq_n_7275968.html?guccounter=1&amp;guce_referrer=aHR0cHM6Ly93d3cuZ29vZ2xlLmNvLnVrLw&amp;guce_referrer_sig=AQAAACc0h4D2BClxRE85Xi1v3-GFXhr-nTTdyqUm9qk_CIP_HucKI49BhYrlHEm5cofSQKfXZkWMJ2Xi_6oey9rAC3lpY_fH1K8fwANZWZUWecl_LeVDBko6RMhKD3gGhg2Aj759SEfLigjk3sUddg_0btlZxCLhjRlMDRDsmwosvfjl" TargetMode="External"/><Relationship Id="rId50" Type="http://schemas.openxmlformats.org/officeDocument/2006/relationships/hyperlink" Target="https://scholarcommons.usf.edu/cgi/viewcontent.cgi?article=6041&amp;context=etd" TargetMode="External"/><Relationship Id="rId55" Type="http://schemas.openxmlformats.org/officeDocument/2006/relationships/hyperlink" Target="https://www.unicef.org.uk/what-we-do/un-convention-child-rights/" TargetMode="External"/><Relationship Id="rId63" Type="http://schemas.openxmlformats.org/officeDocument/2006/relationships/theme" Target="theme/theme1.xml"/><Relationship Id="rId7" Type="http://schemas.openxmlformats.org/officeDocument/2006/relationships/hyperlink" Target="https://www.ascymru.org.uk/about/who-we-are" TargetMode="External"/><Relationship Id="rId2" Type="http://schemas.openxmlformats.org/officeDocument/2006/relationships/styles" Target="styles.xml"/><Relationship Id="rId16" Type="http://schemas.openxmlformats.org/officeDocument/2006/relationships/hyperlink" Target="http://www.colourblindawareness.org/" TargetMode="External"/><Relationship Id="rId20" Type="http://schemas.openxmlformats.org/officeDocument/2006/relationships/hyperlink" Target="http://www.colourblindawareness.org/about-us/noticeboard/" TargetMode="External"/><Relationship Id="rId29" Type="http://schemas.openxmlformats.org/officeDocument/2006/relationships/hyperlink" Target="https://www.researchgate.net/publication/221516512_An_interface_to_support_color_blind_computer_users" TargetMode="External"/><Relationship Id="rId41" Type="http://schemas.openxmlformats.org/officeDocument/2006/relationships/hyperlink" Target="https://www.google.co.uk/search?q=television+and+colour+vision+deficiency+pdf&amp;safe=strict&amp;ei=b-VLXryfDvXA8gLwpbPgCQ&amp;start=10&amp;sa=N&amp;ved=2ahUKEwj8kpKtmdvnAhV1oFwKHfDSDJwQ8tMDegQICxAx&amp;biw=1366&amp;bih=614" TargetMode="External"/><Relationship Id="rId54" Type="http://schemas.openxmlformats.org/officeDocument/2006/relationships/hyperlink" Target="https://www.unicef.org/cbsc/files/Advocacy_Toolkit.pdf" TargetMode="External"/><Relationship Id="rId62"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ssc.education.ed.ac.uk/resources/vi&amp;multi/bowmandutton/disordersvision.pdf" TargetMode="External"/><Relationship Id="rId24" Type="http://schemas.openxmlformats.org/officeDocument/2006/relationships/hyperlink" Target="https://web-b-ebscohost-com.ezproxy.uwtsd.ac.uk/ehost/pdfviewer/pdfviewer?vid=1&amp;sid=2bd9111b-a3d2-4d%204c-a623-85963557bdb3%40sessionmgr101" TargetMode="External"/><Relationship Id="rId32" Type="http://schemas.openxmlformats.org/officeDocument/2006/relationships/hyperlink" Target="https://www.researchgate.net/publication/324665008_ChromaGlasses_Computational_Glasses_for_Compensating_Colour_Blindness" TargetMode="External"/><Relationship Id="rId37" Type="http://schemas.openxmlformats.org/officeDocument/2006/relationships/hyperlink" Target="https://www.researchgate.net/publication/324659298_Exploring_the_Impact_of_Colour-Blindness_on_Computer_Game_Performance" TargetMode="External"/><Relationship Id="rId40" Type="http://schemas.openxmlformats.org/officeDocument/2006/relationships/hyperlink" Target="https://books.google.co.uk/books?hl=en&amp;lr=&amp;id=0TQlDwAAQBAJ&amp;oi=fnd&amp;pg=PA367&amp;dq=importance+of+early+intervention+in+early+childhood&amp;ots=QKl-2P0Cix&amp;sig=Dvy1G4OkoOFHLoDogoIKkjPfbE0" TargetMode="External"/><Relationship Id="rId45" Type="http://schemas.openxmlformats.org/officeDocument/2006/relationships/hyperlink" Target="https://researchbriefings.files.parliament.uk/documents/CBP-7647/CBP-7647.pdf" TargetMode="External"/><Relationship Id="rId53" Type="http://schemas.openxmlformats.org/officeDocument/2006/relationships/hyperlink" Target="https://petition.parliament.uk/petitions/205850" TargetMode="External"/><Relationship Id="rId58" Type="http://schemas.openxmlformats.org/officeDocument/2006/relationships/hyperlink" Target="https://www.ideaspace.cam.ac.uk/news/spectraledge" TargetMode="External"/><Relationship Id="rId5" Type="http://schemas.openxmlformats.org/officeDocument/2006/relationships/footnotes" Target="footnotes.xml"/><Relationship Id="rId15" Type="http://schemas.openxmlformats.org/officeDocument/2006/relationships/hyperlink" Target="https://childhub.org/en/child-protection-online-library/take-us-seriously-engaging-children-disabilities-decisions-affecting" TargetMode="External"/><Relationship Id="rId23" Type="http://schemas.openxmlformats.org/officeDocument/2006/relationships/hyperlink" Target="https://blogs.lse.ac.uk/impactofsocialsciences/2017/07/31/its-time-designing-for-the-colour-blind-became-a-more-integrated-component-of-academic-and-media-training/" TargetMode="External"/><Relationship Id="rId28" Type="http://schemas.openxmlformats.org/officeDocument/2006/relationships/hyperlink" Target="https://localoffer.haltonchildrenstrust.co.uk/wp-content/uploads/2015/12/Colour-blindness-advice-leaflet.pdf" TargetMode="External"/><Relationship Id="rId36" Type="http://schemas.openxmlformats.org/officeDocument/2006/relationships/hyperlink" Target="https://www.duo.uio.no/bitstream/handle/10852/36642/MasterxsxThesis.pdf?sequence=1" TargetMode="External"/><Relationship Id="rId49" Type="http://schemas.openxmlformats.org/officeDocument/2006/relationships/hyperlink" Target="https://www.sightsavers.org/wp-content/uploads/2018/09/Teachers-guide-CWVI_Senegal-2.pdf" TargetMode="External"/><Relationship Id="rId57" Type="http://schemas.openxmlformats.org/officeDocument/2006/relationships/hyperlink" Target="https://www.disability.admin.cam.ac.uk/teaching-disabled-students/colour-blindness" TargetMode="External"/><Relationship Id="rId61" Type="http://schemas.openxmlformats.org/officeDocument/2006/relationships/header" Target="header1.xml"/><Relationship Id="rId10" Type="http://schemas.openxmlformats.org/officeDocument/2006/relationships/hyperlink" Target="https://academic.oup.com/jmp/article/41/2/210/2563164" TargetMode="External"/><Relationship Id="rId19" Type="http://schemas.openxmlformats.org/officeDocument/2006/relationships/hyperlink" Target="https://www.youtube.com/watch?time_continue=50&amp;v=0F01Q0581pI&amp;feature=emb_logo" TargetMode="External"/><Relationship Id="rId31" Type="http://schemas.openxmlformats.org/officeDocument/2006/relationships/hyperlink" Target="https://gazette.education.govt.nz/articles/a-different-perspective-colour-vision-deficiency/" TargetMode="External"/><Relationship Id="rId44" Type="http://schemas.openxmlformats.org/officeDocument/2006/relationships/hyperlink" Target="https://www.researchgate.net/publication/285593731_Color_vision_color_blindness_and_Enchroma_glasses'_efficacy_-_An_internet_sourced_survey_on_what_color_means" TargetMode="External"/><Relationship Id="rId52" Type="http://schemas.openxmlformats.org/officeDocument/2006/relationships/hyperlink" Target="https://www.schepens.harvard.edu/images/stories/nire/color_blind.pdf" TargetMode="External"/><Relationship Id="rId60" Type="http://schemas.openxmlformats.org/officeDocument/2006/relationships/hyperlink" Target="https://www.zeiss.co.uk/vision-care/better-vision/understanding-vision/red-green-colour-deficiency-red-green-colour-blindness-and-total-colour-blindness.html" TargetMode="External"/><Relationship Id="rId4" Type="http://schemas.openxmlformats.org/officeDocument/2006/relationships/webSettings" Target="webSettings.xml"/><Relationship Id="rId9" Type="http://schemas.openxmlformats.org/officeDocument/2006/relationships/hyperlink" Target="https://colormax.org/color-blindness-treatment/glasses/" TargetMode="External"/><Relationship Id="rId14" Type="http://schemas.openxmlformats.org/officeDocument/2006/relationships/hyperlink" Target="https://www.ncbi.nlm.nih.gov/pmc/articles/PMC4645753/" TargetMode="External"/><Relationship Id="rId22" Type="http://schemas.openxmlformats.org/officeDocument/2006/relationships/hyperlink" Target="https://www.complantcymru.org.uk/2018/07/diffyg-cefnogaeth-i-bobl-ifanc-gydag-anableddau-dysgu/" TargetMode="External"/><Relationship Id="rId27" Type="http://schemas.openxmlformats.org/officeDocument/2006/relationships/hyperlink" Target="http://www.colourblindawareness.org/wp-content/uploads/2011/09/EG_Life-pt2-230711.pdf" TargetMode="External"/><Relationship Id="rId30" Type="http://schemas.openxmlformats.org/officeDocument/2006/relationships/hyperlink" Target="https://www.researchgate.net/publication/229441929_Advocacy_for_disabled_children_and_young_people_Benefits_and_dilemmas" TargetMode="External"/><Relationship Id="rId35" Type="http://schemas.openxmlformats.org/officeDocument/2006/relationships/hyperlink" Target="http://blogs.edweek.org/edweek/speced/2019/05/teachers_feel_unprepared_to_teach_students_with_disabilities.html" TargetMode="External"/><Relationship Id="rId43" Type="http://schemas.openxmlformats.org/officeDocument/2006/relationships/hyperlink" Target="https://pilestone.co.uk/products/pilestone-tp-026-colour-blind-glasses?variant=10048561184804&amp;utm_medium=cpc&amp;utm_source=google&amp;utm_campaign=Google%20Shopping&amp;gclid=EAIaIQobChMI9eD4kvbx5wIVB7LtCh0TPwDzEAQYASABEgKpd_D_BwE" TargetMode="External"/><Relationship Id="rId48" Type="http://schemas.openxmlformats.org/officeDocument/2006/relationships/hyperlink" Target="https://www.scope.org.uk/about-us/social-model-of-disability/" TargetMode="External"/><Relationship Id="rId56" Type="http://schemas.openxmlformats.org/officeDocument/2006/relationships/hyperlink" Target="https://www.un.org/development/desa/disabilities/convention-on-the-rights-of-persons-with-disabilities/article-9-accessibility.html" TargetMode="External"/><Relationship Id="rId8" Type="http://schemas.openxmlformats.org/officeDocument/2006/relationships/hyperlink" Target="http://www.colourblindawareness.org/wp-content/uploads/2015/05/BJ-School-Nurses-_2015_10_4_CVD.pdf" TargetMode="External"/><Relationship Id="rId51" Type="http://schemas.openxmlformats.org/officeDocument/2006/relationships/hyperlink" Target="https://www.schepens.harvard.edu/images/stories/nire/color_blind.pdf" TargetMode="External"/><Relationship Id="rId3" Type="http://schemas.openxmlformats.org/officeDocument/2006/relationships/settings" Target="settings.xml"/><Relationship Id="rId12" Type="http://schemas.openxmlformats.org/officeDocument/2006/relationships/hyperlink" Target="https://web-b-ebscohost-com.ezproxy.uwtsd.ac.uk/ehost/pdfviewer/pdfviewer?vid=1&amp;sid=2cd64166-2315-463c-8dce-6f02db2467e0%40pdc-v-sessmgr03" TargetMode="External"/><Relationship Id="rId17" Type="http://schemas.openxmlformats.org/officeDocument/2006/relationships/hyperlink" Target="http://www.colourblindawareness.org/teachers/pre-school-primary-school/" TargetMode="External"/><Relationship Id="rId25" Type="http://schemas.openxmlformats.org/officeDocument/2006/relationships/hyperlink" Target="https://cordis.europa.eu/project/id/692694" TargetMode="External"/><Relationship Id="rId33" Type="http://schemas.openxmlformats.org/officeDocument/2006/relationships/hyperlink" Target="https://www.sscecymru.co.uk/home.php?_dds=true&amp;fileID=43&amp;inline=true" TargetMode="External"/><Relationship Id="rId38" Type="http://schemas.openxmlformats.org/officeDocument/2006/relationships/hyperlink" Target="https://www.nhs.uk/conditions/colour-vision-deficiency/" TargetMode="External"/><Relationship Id="rId46" Type="http://schemas.openxmlformats.org/officeDocument/2006/relationships/hyperlink" Target="https://www.rnib.org.uk/nb-online/colour-vision-deficiency" TargetMode="External"/><Relationship Id="rId59" Type="http://schemas.openxmlformats.org/officeDocument/2006/relationships/hyperlink" Target="https://www.researchgate.net/publication/329261559_Prevalence_of_color_vision_deficiency_among_school_children_in_Wolkite_Southern_Ethiop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5818</Words>
  <Characters>33169</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Thomas (1703493)</dc:creator>
  <cp:keywords/>
  <dc:description/>
  <cp:lastModifiedBy>Emily Thomas (1703493)</cp:lastModifiedBy>
  <cp:revision>2</cp:revision>
  <dcterms:created xsi:type="dcterms:W3CDTF">2020-03-02T16:12:00Z</dcterms:created>
  <dcterms:modified xsi:type="dcterms:W3CDTF">2020-03-02T16:12:00Z</dcterms:modified>
</cp:coreProperties>
</file>