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DCE2AE3"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8A24B8" w:rsidRPr="008A24B8"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78F4592E" w:rsidR="00A930CB" w:rsidRPr="008A24B8" w:rsidRDefault="00713B60" w:rsidP="00A930CB">
                <w:pPr>
                  <w:spacing w:before="120" w:after="120" w:line="360" w:lineRule="auto"/>
                  <w:rPr>
                    <w:rFonts w:ascii="Tahoma" w:hAnsi="Tahoma" w:cs="Tahoma"/>
                    <w:sz w:val="32"/>
                    <w:szCs w:val="32"/>
                  </w:rPr>
                </w:pPr>
                <w:r w:rsidRPr="008A24B8">
                  <w:rPr>
                    <w:rFonts w:ascii="Tahoma" w:hAnsi="Tahoma" w:cs="Tahoma"/>
                    <w:sz w:val="32"/>
                    <w:szCs w:val="32"/>
                  </w:rPr>
                  <w:t>Daniela Marietta Ventrice</w:t>
                </w:r>
              </w:p>
            </w:tc>
          </w:tr>
          <w:tr w:rsidR="008A24B8" w:rsidRPr="008A24B8"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4274EDEE" w:rsidR="00A930CB" w:rsidRPr="008A24B8" w:rsidRDefault="00713B60" w:rsidP="00A930CB">
                <w:pPr>
                  <w:spacing w:before="120" w:after="120" w:line="360" w:lineRule="auto"/>
                  <w:rPr>
                    <w:rFonts w:ascii="Tahoma" w:hAnsi="Tahoma" w:cs="Tahoma"/>
                    <w:sz w:val="32"/>
                    <w:szCs w:val="32"/>
                  </w:rPr>
                </w:pPr>
                <w:r w:rsidRPr="008A24B8">
                  <w:rPr>
                    <w:rFonts w:ascii="Tahoma" w:hAnsi="Tahoma" w:cs="Tahoma"/>
                    <w:sz w:val="32"/>
                    <w:szCs w:val="32"/>
                  </w:rPr>
                  <w:t>1910840</w:t>
                </w:r>
              </w:p>
            </w:tc>
          </w:tr>
          <w:tr w:rsidR="008A24B8" w:rsidRPr="008A24B8" w14:paraId="349EAAAF" w14:textId="77777777" w:rsidTr="0030173B">
            <w:tc>
              <w:tcPr>
                <w:tcW w:w="3438" w:type="dxa"/>
                <w:shd w:val="clear" w:color="auto" w:fill="D9D9D9"/>
              </w:tcPr>
              <w:p w14:paraId="79CF9844" w14:textId="77777777" w:rsidR="00A930CB" w:rsidRPr="00713B60" w:rsidRDefault="00A930CB" w:rsidP="00A930CB">
                <w:pPr>
                  <w:spacing w:before="120" w:after="120" w:line="360" w:lineRule="auto"/>
                  <w:rPr>
                    <w:rFonts w:ascii="Tahoma" w:hAnsi="Tahoma" w:cs="Tahoma"/>
                    <w:sz w:val="32"/>
                    <w:szCs w:val="32"/>
                  </w:rPr>
                </w:pPr>
                <w:r w:rsidRPr="00713B60">
                  <w:rPr>
                    <w:rFonts w:ascii="Tahoma" w:hAnsi="Tahoma" w:cs="Tahoma"/>
                    <w:sz w:val="32"/>
                    <w:szCs w:val="32"/>
                  </w:rPr>
                  <w:t>Module No:</w:t>
                </w:r>
              </w:p>
            </w:tc>
            <w:tc>
              <w:tcPr>
                <w:tcW w:w="6055" w:type="dxa"/>
              </w:tcPr>
              <w:p w14:paraId="2C117412" w14:textId="190B240F" w:rsidR="00A930CB" w:rsidRPr="008A24B8" w:rsidRDefault="00713B60" w:rsidP="00A930CB">
                <w:pPr>
                  <w:spacing w:before="120" w:after="120" w:line="360" w:lineRule="auto"/>
                  <w:rPr>
                    <w:rFonts w:ascii="Tahoma" w:hAnsi="Tahoma" w:cs="Tahoma"/>
                    <w:sz w:val="32"/>
                    <w:szCs w:val="32"/>
                  </w:rPr>
                </w:pPr>
                <w:r w:rsidRPr="008A24B8">
                  <w:rPr>
                    <w:rFonts w:ascii="Tahoma" w:hAnsi="Tahoma" w:cs="Tahoma"/>
                    <w:sz w:val="32"/>
                    <w:szCs w:val="32"/>
                  </w:rPr>
                  <w:t>BMSK5002</w:t>
                </w:r>
              </w:p>
            </w:tc>
          </w:tr>
          <w:tr w:rsidR="008A24B8" w:rsidRPr="008A24B8"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0C4697D3" w:rsidR="00A930CB" w:rsidRPr="008A24B8" w:rsidRDefault="00713B60" w:rsidP="00A930CB">
                <w:pPr>
                  <w:spacing w:before="120" w:after="120" w:line="360" w:lineRule="auto"/>
                  <w:rPr>
                    <w:rFonts w:ascii="Tahoma" w:hAnsi="Tahoma" w:cs="Tahoma"/>
                    <w:bCs/>
                    <w:sz w:val="32"/>
                    <w:szCs w:val="32"/>
                  </w:rPr>
                </w:pPr>
                <w:r w:rsidRPr="008A24B8">
                  <w:rPr>
                    <w:rFonts w:ascii="Arial" w:hAnsi="Arial" w:cs="Arial"/>
                    <w:bCs/>
                    <w:sz w:val="32"/>
                    <w:szCs w:val="32"/>
                  </w:rPr>
                  <w:t>Developing Relationships and Workplace Achievement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16340EFC" w:rsidR="007A0F0B" w:rsidRDefault="00832A46" w:rsidP="00832A46">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w:t>
          </w:r>
          <w:proofErr w:type="gramStart"/>
          <w:r w:rsidRPr="002F698C">
            <w:rPr>
              <w:rFonts w:cs="Arial"/>
              <w:color w:val="000000"/>
              <w:sz w:val="16"/>
              <w:szCs w:val="16"/>
            </w:rPr>
            <w:t>use</w:t>
          </w:r>
          <w:proofErr w:type="gramEnd"/>
          <w:r w:rsidRPr="002F698C">
            <w:rPr>
              <w:rFonts w:cs="Arial"/>
              <w:color w:val="000000"/>
              <w:sz w:val="16"/>
              <w:szCs w:val="16"/>
            </w:rPr>
            <w:t xml:space="preserve"> this script, please refuse by ticking the box: </w:t>
          </w:r>
          <w:r w:rsidRPr="002F698C">
            <w:rPr>
              <w:rFonts w:cs="Arial"/>
              <w:b/>
              <w:bCs/>
              <w:color w:val="000000"/>
              <w:sz w:val="16"/>
              <w:szCs w:val="16"/>
            </w:rPr>
            <w:t>□</w:t>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528062387"/>
            <w:docPartObj>
              <w:docPartGallery w:val="Table of Contents"/>
              <w:docPartUnique/>
            </w:docPartObj>
          </w:sdtPr>
          <w:sdtEndPr>
            <w:rPr>
              <w:b/>
              <w:bCs/>
              <w:noProof/>
            </w:rPr>
          </w:sdtEndPr>
          <w:sdtContent>
            <w:p w14:paraId="511F31A6" w14:textId="0D19B03A" w:rsidR="0033286A" w:rsidRPr="008A24B8" w:rsidRDefault="0033286A">
              <w:pPr>
                <w:pStyle w:val="TOCHeading"/>
                <w:rPr>
                  <w:rFonts w:ascii="Arial" w:hAnsi="Arial" w:cs="Arial"/>
                  <w:color w:val="auto"/>
                </w:rPr>
              </w:pPr>
              <w:r w:rsidRPr="008A24B8">
                <w:rPr>
                  <w:rFonts w:ascii="Arial" w:hAnsi="Arial" w:cs="Arial"/>
                  <w:color w:val="auto"/>
                </w:rPr>
                <w:t>Contents</w:t>
              </w:r>
            </w:p>
            <w:p w14:paraId="63675FC8" w14:textId="1B59BFAB" w:rsidR="008A24B8" w:rsidRPr="008A24B8" w:rsidRDefault="0033286A">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14434652" w:history="1">
                <w:r w:rsidR="008A24B8" w:rsidRPr="008A24B8">
                  <w:rPr>
                    <w:rStyle w:val="Hyperlink"/>
                    <w:rFonts w:ascii="Arial" w:hAnsi="Arial" w:cs="Arial"/>
                    <w:noProof/>
                  </w:rPr>
                  <w:t>Developing individuals in the workplace</w:t>
                </w:r>
                <w:r w:rsidR="008A24B8" w:rsidRPr="008A24B8">
                  <w:rPr>
                    <w:noProof/>
                    <w:webHidden/>
                  </w:rPr>
                  <w:tab/>
                </w:r>
                <w:r w:rsidR="008A24B8" w:rsidRPr="008A24B8">
                  <w:rPr>
                    <w:noProof/>
                    <w:webHidden/>
                  </w:rPr>
                  <w:fldChar w:fldCharType="begin"/>
                </w:r>
                <w:r w:rsidR="008A24B8" w:rsidRPr="008A24B8">
                  <w:rPr>
                    <w:noProof/>
                    <w:webHidden/>
                  </w:rPr>
                  <w:instrText xml:space="preserve"> PAGEREF _Toc114434652 \h </w:instrText>
                </w:r>
                <w:r w:rsidR="008A24B8" w:rsidRPr="008A24B8">
                  <w:rPr>
                    <w:noProof/>
                    <w:webHidden/>
                  </w:rPr>
                </w:r>
                <w:r w:rsidR="008A24B8" w:rsidRPr="008A24B8">
                  <w:rPr>
                    <w:noProof/>
                    <w:webHidden/>
                  </w:rPr>
                  <w:fldChar w:fldCharType="separate"/>
                </w:r>
                <w:r w:rsidR="008A24B8" w:rsidRPr="008A24B8">
                  <w:rPr>
                    <w:noProof/>
                    <w:webHidden/>
                  </w:rPr>
                  <w:t>3</w:t>
                </w:r>
                <w:r w:rsidR="008A24B8" w:rsidRPr="008A24B8">
                  <w:rPr>
                    <w:noProof/>
                    <w:webHidden/>
                  </w:rPr>
                  <w:fldChar w:fldCharType="end"/>
                </w:r>
              </w:hyperlink>
            </w:p>
            <w:p w14:paraId="0FD25FC4" w14:textId="5FAD5ACA" w:rsidR="008A24B8" w:rsidRPr="008A24B8" w:rsidRDefault="008A24B8" w:rsidP="008A24B8">
              <w:pPr>
                <w:pStyle w:val="TOC2"/>
                <w:rPr>
                  <w:rFonts w:eastAsiaTheme="minorEastAsia"/>
                  <w:lang w:eastAsia="en-GB"/>
                </w:rPr>
              </w:pPr>
              <w:hyperlink w:anchor="_Toc114434653" w:history="1">
                <w:r w:rsidRPr="008A24B8">
                  <w:rPr>
                    <w:rStyle w:val="Hyperlink"/>
                  </w:rPr>
                  <w:t>Employee development and organisational growth</w:t>
                </w:r>
                <w:r w:rsidRPr="008A24B8">
                  <w:rPr>
                    <w:webHidden/>
                  </w:rPr>
                  <w:tab/>
                </w:r>
                <w:r w:rsidRPr="008A24B8">
                  <w:rPr>
                    <w:webHidden/>
                  </w:rPr>
                  <w:fldChar w:fldCharType="begin"/>
                </w:r>
                <w:r w:rsidRPr="008A24B8">
                  <w:rPr>
                    <w:webHidden/>
                  </w:rPr>
                  <w:instrText xml:space="preserve"> PAGEREF _Toc114434653 \h </w:instrText>
                </w:r>
                <w:r w:rsidRPr="008A24B8">
                  <w:rPr>
                    <w:webHidden/>
                  </w:rPr>
                </w:r>
                <w:r w:rsidRPr="008A24B8">
                  <w:rPr>
                    <w:webHidden/>
                  </w:rPr>
                  <w:fldChar w:fldCharType="separate"/>
                </w:r>
                <w:r w:rsidRPr="008A24B8">
                  <w:rPr>
                    <w:webHidden/>
                  </w:rPr>
                  <w:t>4</w:t>
                </w:r>
                <w:r w:rsidRPr="008A24B8">
                  <w:rPr>
                    <w:webHidden/>
                  </w:rPr>
                  <w:fldChar w:fldCharType="end"/>
                </w:r>
              </w:hyperlink>
            </w:p>
            <w:p w14:paraId="14B08918" w14:textId="704CCD68" w:rsidR="008A24B8" w:rsidRPr="008A24B8" w:rsidRDefault="008A24B8" w:rsidP="008A24B8">
              <w:pPr>
                <w:pStyle w:val="TOC2"/>
                <w:rPr>
                  <w:rFonts w:eastAsiaTheme="minorEastAsia"/>
                  <w:lang w:eastAsia="en-GB"/>
                </w:rPr>
              </w:pPr>
              <w:hyperlink w:anchor="_Toc114434654" w:history="1">
                <w:r w:rsidRPr="008A24B8">
                  <w:rPr>
                    <w:rStyle w:val="Hyperlink"/>
                    <w:rFonts w:ascii="Arial" w:hAnsi="Arial" w:cs="Arial"/>
                  </w:rPr>
                  <w:t>Benefits of employee development</w:t>
                </w:r>
                <w:r w:rsidRPr="008A24B8">
                  <w:rPr>
                    <w:webHidden/>
                  </w:rPr>
                  <w:tab/>
                </w:r>
                <w:r w:rsidRPr="008A24B8">
                  <w:rPr>
                    <w:webHidden/>
                  </w:rPr>
                  <w:fldChar w:fldCharType="begin"/>
                </w:r>
                <w:r w:rsidRPr="008A24B8">
                  <w:rPr>
                    <w:webHidden/>
                  </w:rPr>
                  <w:instrText xml:space="preserve"> PAGEREF _Toc114434654 \h </w:instrText>
                </w:r>
                <w:r w:rsidRPr="008A24B8">
                  <w:rPr>
                    <w:webHidden/>
                  </w:rPr>
                </w:r>
                <w:r w:rsidRPr="008A24B8">
                  <w:rPr>
                    <w:webHidden/>
                  </w:rPr>
                  <w:fldChar w:fldCharType="separate"/>
                </w:r>
                <w:r w:rsidRPr="008A24B8">
                  <w:rPr>
                    <w:webHidden/>
                  </w:rPr>
                  <w:t>4</w:t>
                </w:r>
                <w:r w:rsidRPr="008A24B8">
                  <w:rPr>
                    <w:webHidden/>
                  </w:rPr>
                  <w:fldChar w:fldCharType="end"/>
                </w:r>
              </w:hyperlink>
            </w:p>
            <w:p w14:paraId="53881B9C" w14:textId="59615938" w:rsidR="008A24B8" w:rsidRPr="008A24B8" w:rsidRDefault="008A24B8" w:rsidP="008A24B8">
              <w:pPr>
                <w:pStyle w:val="TOC2"/>
                <w:rPr>
                  <w:rFonts w:eastAsiaTheme="minorEastAsia"/>
                  <w:lang w:eastAsia="en-GB"/>
                </w:rPr>
              </w:pPr>
              <w:hyperlink w:anchor="_Toc114434655" w:history="1">
                <w:r w:rsidRPr="008A24B8">
                  <w:rPr>
                    <w:rStyle w:val="Hyperlink"/>
                    <w:rFonts w:ascii="Arial" w:hAnsi="Arial" w:cs="Arial"/>
                  </w:rPr>
                  <w:t>Extended Reality – The next level learning for manufacturing</w:t>
                </w:r>
                <w:r w:rsidRPr="008A24B8">
                  <w:rPr>
                    <w:webHidden/>
                  </w:rPr>
                  <w:tab/>
                </w:r>
                <w:r w:rsidRPr="008A24B8">
                  <w:rPr>
                    <w:webHidden/>
                  </w:rPr>
                  <w:fldChar w:fldCharType="begin"/>
                </w:r>
                <w:r w:rsidRPr="008A24B8">
                  <w:rPr>
                    <w:webHidden/>
                  </w:rPr>
                  <w:instrText xml:space="preserve"> PAGEREF _Toc114434655 \h </w:instrText>
                </w:r>
                <w:r w:rsidRPr="008A24B8">
                  <w:rPr>
                    <w:webHidden/>
                  </w:rPr>
                </w:r>
                <w:r w:rsidRPr="008A24B8">
                  <w:rPr>
                    <w:webHidden/>
                  </w:rPr>
                  <w:fldChar w:fldCharType="separate"/>
                </w:r>
                <w:r w:rsidRPr="008A24B8">
                  <w:rPr>
                    <w:webHidden/>
                  </w:rPr>
                  <w:t>5</w:t>
                </w:r>
                <w:r w:rsidRPr="008A24B8">
                  <w:rPr>
                    <w:webHidden/>
                  </w:rPr>
                  <w:fldChar w:fldCharType="end"/>
                </w:r>
              </w:hyperlink>
            </w:p>
            <w:p w14:paraId="27980ADD" w14:textId="19B5B216" w:rsidR="008A24B8" w:rsidRPr="008A24B8" w:rsidRDefault="008A24B8" w:rsidP="008A24B8">
              <w:pPr>
                <w:pStyle w:val="TOC2"/>
                <w:rPr>
                  <w:rFonts w:eastAsiaTheme="minorEastAsia"/>
                  <w:lang w:eastAsia="en-GB"/>
                </w:rPr>
              </w:pPr>
              <w:hyperlink w:anchor="_Toc114434656" w:history="1">
                <w:r w:rsidRPr="008A24B8">
                  <w:rPr>
                    <w:rStyle w:val="Hyperlink"/>
                    <w:rFonts w:ascii="Arial" w:hAnsi="Arial" w:cs="Arial"/>
                  </w:rPr>
                  <w:t>Human Resource policy</w:t>
                </w:r>
                <w:r w:rsidRPr="008A24B8">
                  <w:rPr>
                    <w:webHidden/>
                  </w:rPr>
                  <w:tab/>
                </w:r>
                <w:r w:rsidRPr="008A24B8">
                  <w:rPr>
                    <w:webHidden/>
                  </w:rPr>
                  <w:fldChar w:fldCharType="begin"/>
                </w:r>
                <w:r w:rsidRPr="008A24B8">
                  <w:rPr>
                    <w:webHidden/>
                  </w:rPr>
                  <w:instrText xml:space="preserve"> PAGEREF _Toc114434656 \h </w:instrText>
                </w:r>
                <w:r w:rsidRPr="008A24B8">
                  <w:rPr>
                    <w:webHidden/>
                  </w:rPr>
                </w:r>
                <w:r w:rsidRPr="008A24B8">
                  <w:rPr>
                    <w:webHidden/>
                  </w:rPr>
                  <w:fldChar w:fldCharType="separate"/>
                </w:r>
                <w:r w:rsidRPr="008A24B8">
                  <w:rPr>
                    <w:webHidden/>
                  </w:rPr>
                  <w:t>6</w:t>
                </w:r>
                <w:r w:rsidRPr="008A24B8">
                  <w:rPr>
                    <w:webHidden/>
                  </w:rPr>
                  <w:fldChar w:fldCharType="end"/>
                </w:r>
              </w:hyperlink>
            </w:p>
            <w:p w14:paraId="0EE575F0" w14:textId="184B0FAC" w:rsidR="008A24B8" w:rsidRPr="008A24B8" w:rsidRDefault="008A24B8">
              <w:pPr>
                <w:pStyle w:val="TOC3"/>
                <w:tabs>
                  <w:tab w:val="right" w:leader="dot" w:pos="9350"/>
                </w:tabs>
                <w:rPr>
                  <w:rFonts w:cstheme="minorBidi"/>
                  <w:noProof/>
                  <w:lang w:val="en-GB" w:eastAsia="en-GB"/>
                </w:rPr>
              </w:pPr>
              <w:hyperlink w:anchor="_Toc114434657" w:history="1">
                <w:r w:rsidRPr="008A24B8">
                  <w:rPr>
                    <w:rStyle w:val="Hyperlink"/>
                    <w:rFonts w:ascii="Arial" w:hAnsi="Arial" w:cs="Arial"/>
                    <w:noProof/>
                  </w:rPr>
                  <w:t>Figure 1 - Performance review assessment form example</w:t>
                </w:r>
                <w:r w:rsidRPr="008A24B8">
                  <w:rPr>
                    <w:noProof/>
                    <w:webHidden/>
                  </w:rPr>
                  <w:tab/>
                </w:r>
                <w:r w:rsidRPr="008A24B8">
                  <w:rPr>
                    <w:noProof/>
                    <w:webHidden/>
                  </w:rPr>
                  <w:fldChar w:fldCharType="begin"/>
                </w:r>
                <w:r w:rsidRPr="008A24B8">
                  <w:rPr>
                    <w:noProof/>
                    <w:webHidden/>
                  </w:rPr>
                  <w:instrText xml:space="preserve"> PAGEREF _Toc114434657 \h </w:instrText>
                </w:r>
                <w:r w:rsidRPr="008A24B8">
                  <w:rPr>
                    <w:noProof/>
                    <w:webHidden/>
                  </w:rPr>
                </w:r>
                <w:r w:rsidRPr="008A24B8">
                  <w:rPr>
                    <w:noProof/>
                    <w:webHidden/>
                  </w:rPr>
                  <w:fldChar w:fldCharType="separate"/>
                </w:r>
                <w:r w:rsidRPr="008A24B8">
                  <w:rPr>
                    <w:noProof/>
                    <w:webHidden/>
                  </w:rPr>
                  <w:t>8</w:t>
                </w:r>
                <w:r w:rsidRPr="008A24B8">
                  <w:rPr>
                    <w:noProof/>
                    <w:webHidden/>
                  </w:rPr>
                  <w:fldChar w:fldCharType="end"/>
                </w:r>
              </w:hyperlink>
            </w:p>
            <w:p w14:paraId="13EA2DC4" w14:textId="27DB9566" w:rsidR="008A24B8" w:rsidRPr="008A24B8" w:rsidRDefault="008A24B8">
              <w:pPr>
                <w:pStyle w:val="TOC1"/>
                <w:tabs>
                  <w:tab w:val="right" w:leader="dot" w:pos="9350"/>
                </w:tabs>
                <w:rPr>
                  <w:rFonts w:eastAsiaTheme="minorEastAsia"/>
                  <w:noProof/>
                  <w:lang w:eastAsia="en-GB"/>
                </w:rPr>
              </w:pPr>
              <w:hyperlink w:anchor="_Toc114434658" w:history="1">
                <w:r w:rsidRPr="008A24B8">
                  <w:rPr>
                    <w:rStyle w:val="Hyperlink"/>
                    <w:rFonts w:ascii="Arial" w:hAnsi="Arial" w:cs="Arial"/>
                    <w:noProof/>
                  </w:rPr>
                  <w:t>Conclusion</w:t>
                </w:r>
                <w:r w:rsidRPr="008A24B8">
                  <w:rPr>
                    <w:noProof/>
                    <w:webHidden/>
                  </w:rPr>
                  <w:tab/>
                </w:r>
                <w:r w:rsidRPr="008A24B8">
                  <w:rPr>
                    <w:noProof/>
                    <w:webHidden/>
                  </w:rPr>
                  <w:fldChar w:fldCharType="begin"/>
                </w:r>
                <w:r w:rsidRPr="008A24B8">
                  <w:rPr>
                    <w:noProof/>
                    <w:webHidden/>
                  </w:rPr>
                  <w:instrText xml:space="preserve"> PAGEREF _Toc114434658 \h </w:instrText>
                </w:r>
                <w:r w:rsidRPr="008A24B8">
                  <w:rPr>
                    <w:noProof/>
                    <w:webHidden/>
                  </w:rPr>
                </w:r>
                <w:r w:rsidRPr="008A24B8">
                  <w:rPr>
                    <w:noProof/>
                    <w:webHidden/>
                  </w:rPr>
                  <w:fldChar w:fldCharType="separate"/>
                </w:r>
                <w:r w:rsidRPr="008A24B8">
                  <w:rPr>
                    <w:noProof/>
                    <w:webHidden/>
                  </w:rPr>
                  <w:t>10</w:t>
                </w:r>
                <w:r w:rsidRPr="008A24B8">
                  <w:rPr>
                    <w:noProof/>
                    <w:webHidden/>
                  </w:rPr>
                  <w:fldChar w:fldCharType="end"/>
                </w:r>
              </w:hyperlink>
            </w:p>
            <w:p w14:paraId="19EA66D0" w14:textId="2C74892C" w:rsidR="008A24B8" w:rsidRPr="008A24B8" w:rsidRDefault="008A24B8">
              <w:pPr>
                <w:pStyle w:val="TOC1"/>
                <w:tabs>
                  <w:tab w:val="right" w:leader="dot" w:pos="9350"/>
                </w:tabs>
                <w:rPr>
                  <w:rFonts w:eastAsiaTheme="minorEastAsia"/>
                  <w:noProof/>
                  <w:lang w:eastAsia="en-GB"/>
                </w:rPr>
              </w:pPr>
              <w:hyperlink w:anchor="_Toc114434659" w:history="1">
                <w:r w:rsidRPr="008A24B8">
                  <w:rPr>
                    <w:rStyle w:val="Hyperlink"/>
                    <w:rFonts w:ascii="Arial" w:hAnsi="Arial" w:cs="Arial"/>
                    <w:noProof/>
                  </w:rPr>
                  <w:t>References</w:t>
                </w:r>
                <w:r w:rsidRPr="008A24B8">
                  <w:rPr>
                    <w:noProof/>
                    <w:webHidden/>
                  </w:rPr>
                  <w:tab/>
                </w:r>
                <w:r w:rsidRPr="008A24B8">
                  <w:rPr>
                    <w:noProof/>
                    <w:webHidden/>
                  </w:rPr>
                  <w:fldChar w:fldCharType="begin"/>
                </w:r>
                <w:r w:rsidRPr="008A24B8">
                  <w:rPr>
                    <w:noProof/>
                    <w:webHidden/>
                  </w:rPr>
                  <w:instrText xml:space="preserve"> PAGEREF _Toc114434659 \h </w:instrText>
                </w:r>
                <w:r w:rsidRPr="008A24B8">
                  <w:rPr>
                    <w:noProof/>
                    <w:webHidden/>
                  </w:rPr>
                </w:r>
                <w:r w:rsidRPr="008A24B8">
                  <w:rPr>
                    <w:noProof/>
                    <w:webHidden/>
                  </w:rPr>
                  <w:fldChar w:fldCharType="separate"/>
                </w:r>
                <w:r w:rsidRPr="008A24B8">
                  <w:rPr>
                    <w:noProof/>
                    <w:webHidden/>
                  </w:rPr>
                  <w:t>12</w:t>
                </w:r>
                <w:r w:rsidRPr="008A24B8">
                  <w:rPr>
                    <w:noProof/>
                    <w:webHidden/>
                  </w:rPr>
                  <w:fldChar w:fldCharType="end"/>
                </w:r>
              </w:hyperlink>
            </w:p>
            <w:p w14:paraId="5076EC4A" w14:textId="59425F76" w:rsidR="008A24B8" w:rsidRPr="008A24B8" w:rsidRDefault="008A24B8">
              <w:pPr>
                <w:pStyle w:val="TOC1"/>
                <w:tabs>
                  <w:tab w:val="right" w:leader="dot" w:pos="9350"/>
                </w:tabs>
                <w:rPr>
                  <w:rFonts w:eastAsiaTheme="minorEastAsia"/>
                  <w:noProof/>
                  <w:lang w:eastAsia="en-GB"/>
                </w:rPr>
              </w:pPr>
              <w:hyperlink w:anchor="_Toc114434660" w:history="1">
                <w:r w:rsidRPr="008A24B8">
                  <w:rPr>
                    <w:rStyle w:val="Hyperlink"/>
                    <w:noProof/>
                  </w:rPr>
                  <w:t>Bibliography</w:t>
                </w:r>
                <w:r w:rsidRPr="008A24B8">
                  <w:rPr>
                    <w:noProof/>
                    <w:webHidden/>
                  </w:rPr>
                  <w:tab/>
                </w:r>
                <w:r w:rsidRPr="008A24B8">
                  <w:rPr>
                    <w:noProof/>
                    <w:webHidden/>
                  </w:rPr>
                  <w:fldChar w:fldCharType="begin"/>
                </w:r>
                <w:r w:rsidRPr="008A24B8">
                  <w:rPr>
                    <w:noProof/>
                    <w:webHidden/>
                  </w:rPr>
                  <w:instrText xml:space="preserve"> PAGEREF _Toc114434660 \h </w:instrText>
                </w:r>
                <w:r w:rsidRPr="008A24B8">
                  <w:rPr>
                    <w:noProof/>
                    <w:webHidden/>
                  </w:rPr>
                </w:r>
                <w:r w:rsidRPr="008A24B8">
                  <w:rPr>
                    <w:noProof/>
                    <w:webHidden/>
                  </w:rPr>
                  <w:fldChar w:fldCharType="separate"/>
                </w:r>
                <w:r w:rsidRPr="008A24B8">
                  <w:rPr>
                    <w:noProof/>
                    <w:webHidden/>
                  </w:rPr>
                  <w:t>15</w:t>
                </w:r>
                <w:r w:rsidRPr="008A24B8">
                  <w:rPr>
                    <w:noProof/>
                    <w:webHidden/>
                  </w:rPr>
                  <w:fldChar w:fldCharType="end"/>
                </w:r>
              </w:hyperlink>
            </w:p>
            <w:p w14:paraId="7D53AB98" w14:textId="7C314010" w:rsidR="008A24B8" w:rsidRPr="008A24B8" w:rsidRDefault="008A24B8">
              <w:pPr>
                <w:pStyle w:val="TOC1"/>
                <w:tabs>
                  <w:tab w:val="right" w:leader="dot" w:pos="9350"/>
                </w:tabs>
                <w:rPr>
                  <w:rFonts w:eastAsiaTheme="minorEastAsia"/>
                  <w:noProof/>
                  <w:lang w:eastAsia="en-GB"/>
                </w:rPr>
              </w:pPr>
              <w:hyperlink w:anchor="_Toc114434661" w:history="1">
                <w:r w:rsidRPr="008A24B8">
                  <w:rPr>
                    <w:rStyle w:val="Hyperlink"/>
                    <w:rFonts w:ascii="Arial" w:hAnsi="Arial" w:cs="Arial"/>
                    <w:noProof/>
                  </w:rPr>
                  <w:t>Appendix 1A The basic business philosophy</w:t>
                </w:r>
                <w:r w:rsidRPr="008A24B8">
                  <w:rPr>
                    <w:noProof/>
                    <w:webHidden/>
                  </w:rPr>
                  <w:tab/>
                </w:r>
                <w:r w:rsidRPr="008A24B8">
                  <w:rPr>
                    <w:noProof/>
                    <w:webHidden/>
                  </w:rPr>
                  <w:fldChar w:fldCharType="begin"/>
                </w:r>
                <w:r w:rsidRPr="008A24B8">
                  <w:rPr>
                    <w:noProof/>
                    <w:webHidden/>
                  </w:rPr>
                  <w:instrText xml:space="preserve"> PAGEREF _Toc114434661 \h </w:instrText>
                </w:r>
                <w:r w:rsidRPr="008A24B8">
                  <w:rPr>
                    <w:noProof/>
                    <w:webHidden/>
                  </w:rPr>
                </w:r>
                <w:r w:rsidRPr="008A24B8">
                  <w:rPr>
                    <w:noProof/>
                    <w:webHidden/>
                  </w:rPr>
                  <w:fldChar w:fldCharType="separate"/>
                </w:r>
                <w:r w:rsidRPr="008A24B8">
                  <w:rPr>
                    <w:noProof/>
                    <w:webHidden/>
                  </w:rPr>
                  <w:t>17</w:t>
                </w:r>
                <w:r w:rsidRPr="008A24B8">
                  <w:rPr>
                    <w:noProof/>
                    <w:webHidden/>
                  </w:rPr>
                  <w:fldChar w:fldCharType="end"/>
                </w:r>
              </w:hyperlink>
            </w:p>
            <w:p w14:paraId="0DEAE8D2" w14:textId="482B6B3F" w:rsidR="008A24B8" w:rsidRPr="008A24B8" w:rsidRDefault="008A24B8">
              <w:pPr>
                <w:pStyle w:val="TOC1"/>
                <w:tabs>
                  <w:tab w:val="right" w:leader="dot" w:pos="9350"/>
                </w:tabs>
                <w:rPr>
                  <w:rFonts w:eastAsiaTheme="minorEastAsia"/>
                  <w:noProof/>
                  <w:lang w:eastAsia="en-GB"/>
                </w:rPr>
              </w:pPr>
              <w:hyperlink w:anchor="_Toc114434662" w:history="1">
                <w:r w:rsidRPr="008A24B8">
                  <w:rPr>
                    <w:rStyle w:val="Hyperlink"/>
                    <w:rFonts w:ascii="Arial" w:hAnsi="Arial" w:cs="Arial"/>
                    <w:noProof/>
                  </w:rPr>
                  <w:t xml:space="preserve">Appendix 1B - </w:t>
                </w:r>
                <w:r w:rsidRPr="008A24B8">
                  <w:rPr>
                    <w:rStyle w:val="Hyperlink"/>
                    <w:rFonts w:ascii="Arial" w:eastAsia="Times New Roman" w:hAnsi="Arial" w:cs="Arial"/>
                    <w:noProof/>
                    <w:bdr w:val="none" w:sz="0" w:space="0" w:color="auto" w:frame="1"/>
                    <w:lang w:eastAsia="en-GB"/>
                  </w:rPr>
                  <w:t>Human Resources Development Policy (Excerpt)</w:t>
                </w:r>
                <w:r w:rsidRPr="008A24B8">
                  <w:rPr>
                    <w:noProof/>
                    <w:webHidden/>
                  </w:rPr>
                  <w:tab/>
                </w:r>
                <w:r w:rsidRPr="008A24B8">
                  <w:rPr>
                    <w:noProof/>
                    <w:webHidden/>
                  </w:rPr>
                  <w:fldChar w:fldCharType="begin"/>
                </w:r>
                <w:r w:rsidRPr="008A24B8">
                  <w:rPr>
                    <w:noProof/>
                    <w:webHidden/>
                  </w:rPr>
                  <w:instrText xml:space="preserve"> PAGEREF _Toc114434662 \h </w:instrText>
                </w:r>
                <w:r w:rsidRPr="008A24B8">
                  <w:rPr>
                    <w:noProof/>
                    <w:webHidden/>
                  </w:rPr>
                </w:r>
                <w:r w:rsidRPr="008A24B8">
                  <w:rPr>
                    <w:noProof/>
                    <w:webHidden/>
                  </w:rPr>
                  <w:fldChar w:fldCharType="separate"/>
                </w:r>
                <w:r w:rsidRPr="008A24B8">
                  <w:rPr>
                    <w:noProof/>
                    <w:webHidden/>
                  </w:rPr>
                  <w:t>18</w:t>
                </w:r>
                <w:r w:rsidRPr="008A24B8">
                  <w:rPr>
                    <w:noProof/>
                    <w:webHidden/>
                  </w:rPr>
                  <w:fldChar w:fldCharType="end"/>
                </w:r>
              </w:hyperlink>
            </w:p>
            <w:p w14:paraId="07F28AD9" w14:textId="5BAF28D7" w:rsidR="008A24B8" w:rsidRPr="008A24B8" w:rsidRDefault="008A24B8">
              <w:pPr>
                <w:pStyle w:val="TOC1"/>
                <w:tabs>
                  <w:tab w:val="right" w:leader="dot" w:pos="9350"/>
                </w:tabs>
                <w:rPr>
                  <w:rFonts w:eastAsiaTheme="minorEastAsia"/>
                  <w:noProof/>
                  <w:lang w:eastAsia="en-GB"/>
                </w:rPr>
              </w:pPr>
              <w:hyperlink w:anchor="_Toc114434663" w:history="1">
                <w:r w:rsidRPr="008A24B8">
                  <w:rPr>
                    <w:rStyle w:val="Hyperlink"/>
                    <w:rFonts w:ascii="Arial" w:eastAsia="Times New Roman" w:hAnsi="Arial" w:cs="Arial"/>
                    <w:noProof/>
                    <w:lang w:eastAsia="en-GB"/>
                  </w:rPr>
                  <w:t>Appendix 2 – Mind Map to show differences between Learning needs and Training needs</w:t>
                </w:r>
                <w:r w:rsidRPr="008A24B8">
                  <w:rPr>
                    <w:noProof/>
                    <w:webHidden/>
                  </w:rPr>
                  <w:tab/>
                </w:r>
                <w:r w:rsidRPr="008A24B8">
                  <w:rPr>
                    <w:noProof/>
                    <w:webHidden/>
                  </w:rPr>
                  <w:fldChar w:fldCharType="begin"/>
                </w:r>
                <w:r w:rsidRPr="008A24B8">
                  <w:rPr>
                    <w:noProof/>
                    <w:webHidden/>
                  </w:rPr>
                  <w:instrText xml:space="preserve"> PAGEREF _Toc114434663 \h </w:instrText>
                </w:r>
                <w:r w:rsidRPr="008A24B8">
                  <w:rPr>
                    <w:noProof/>
                    <w:webHidden/>
                  </w:rPr>
                </w:r>
                <w:r w:rsidRPr="008A24B8">
                  <w:rPr>
                    <w:noProof/>
                    <w:webHidden/>
                  </w:rPr>
                  <w:fldChar w:fldCharType="separate"/>
                </w:r>
                <w:r w:rsidRPr="008A24B8">
                  <w:rPr>
                    <w:noProof/>
                    <w:webHidden/>
                  </w:rPr>
                  <w:t>19</w:t>
                </w:r>
                <w:r w:rsidRPr="008A24B8">
                  <w:rPr>
                    <w:noProof/>
                    <w:webHidden/>
                  </w:rPr>
                  <w:fldChar w:fldCharType="end"/>
                </w:r>
              </w:hyperlink>
            </w:p>
            <w:p w14:paraId="7EC5500A" w14:textId="2AE7B5BE" w:rsidR="008A24B8" w:rsidRPr="008A24B8" w:rsidRDefault="008A24B8">
              <w:pPr>
                <w:pStyle w:val="TOC1"/>
                <w:tabs>
                  <w:tab w:val="right" w:leader="dot" w:pos="9350"/>
                </w:tabs>
                <w:rPr>
                  <w:rFonts w:eastAsiaTheme="minorEastAsia"/>
                  <w:noProof/>
                  <w:lang w:eastAsia="en-GB"/>
                </w:rPr>
              </w:pPr>
              <w:hyperlink w:anchor="_Toc114434664" w:history="1">
                <w:r w:rsidRPr="008A24B8">
                  <w:rPr>
                    <w:rStyle w:val="Hyperlink"/>
                    <w:rFonts w:ascii="Arial" w:hAnsi="Arial" w:cs="Arial"/>
                    <w:noProof/>
                    <w:lang w:eastAsia="en-GB"/>
                  </w:rPr>
                  <w:t>Appendix 3 Figure 1 – Strengths and weaknesses</w:t>
                </w:r>
                <w:r w:rsidRPr="008A24B8">
                  <w:rPr>
                    <w:noProof/>
                    <w:webHidden/>
                  </w:rPr>
                  <w:tab/>
                </w:r>
                <w:r w:rsidRPr="008A24B8">
                  <w:rPr>
                    <w:noProof/>
                    <w:webHidden/>
                  </w:rPr>
                  <w:fldChar w:fldCharType="begin"/>
                </w:r>
                <w:r w:rsidRPr="008A24B8">
                  <w:rPr>
                    <w:noProof/>
                    <w:webHidden/>
                  </w:rPr>
                  <w:instrText xml:space="preserve"> PAGEREF _Toc114434664 \h </w:instrText>
                </w:r>
                <w:r w:rsidRPr="008A24B8">
                  <w:rPr>
                    <w:noProof/>
                    <w:webHidden/>
                  </w:rPr>
                </w:r>
                <w:r w:rsidRPr="008A24B8">
                  <w:rPr>
                    <w:noProof/>
                    <w:webHidden/>
                  </w:rPr>
                  <w:fldChar w:fldCharType="separate"/>
                </w:r>
                <w:r w:rsidRPr="008A24B8">
                  <w:rPr>
                    <w:noProof/>
                    <w:webHidden/>
                  </w:rPr>
                  <w:t>20</w:t>
                </w:r>
                <w:r w:rsidRPr="008A24B8">
                  <w:rPr>
                    <w:noProof/>
                    <w:webHidden/>
                  </w:rPr>
                  <w:fldChar w:fldCharType="end"/>
                </w:r>
              </w:hyperlink>
            </w:p>
            <w:p w14:paraId="34C084E6" w14:textId="729C8C16" w:rsidR="0033286A" w:rsidRDefault="0033286A">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000000" w:rsidP="00885114">
          <w:pPr>
            <w:spacing w:before="120" w:after="120" w:line="360" w:lineRule="auto"/>
            <w:rPr>
              <w:rFonts w:ascii="Tahoma" w:hAnsi="Tahoma" w:cs="Tahoma"/>
              <w:color w:val="000000"/>
              <w:sz w:val="24"/>
              <w:szCs w:val="24"/>
            </w:rPr>
          </w:pPr>
        </w:p>
      </w:sdtContent>
    </w:sdt>
    <w:p w14:paraId="5209ED03" w14:textId="1AC30DE7" w:rsidR="00A07B15" w:rsidRDefault="007A0F0B" w:rsidP="00985508">
      <w:pPr>
        <w:pStyle w:val="Heading1"/>
        <w:jc w:val="center"/>
        <w:rPr>
          <w:rFonts w:ascii="Arial" w:hAnsi="Arial" w:cs="Arial"/>
          <w:color w:val="auto"/>
        </w:rPr>
      </w:pPr>
      <w:r>
        <w:br w:type="page"/>
      </w:r>
      <w:bookmarkStart w:id="0" w:name="_Toc114434652"/>
      <w:r w:rsidR="003944E8" w:rsidRPr="00985508">
        <w:rPr>
          <w:rFonts w:ascii="Arial" w:hAnsi="Arial" w:cs="Arial"/>
          <w:color w:val="auto"/>
        </w:rPr>
        <w:lastRenderedPageBreak/>
        <w:t>Developing individuals in the workplace</w:t>
      </w:r>
      <w:bookmarkEnd w:id="0"/>
    </w:p>
    <w:p w14:paraId="0885B688" w14:textId="1E1F50F6" w:rsidR="00430A4F" w:rsidRPr="00F46FB4" w:rsidRDefault="00F46FB4" w:rsidP="00F46FB4">
      <w:pPr>
        <w:spacing w:line="360" w:lineRule="auto"/>
        <w:jc w:val="both"/>
        <w:rPr>
          <w:rFonts w:ascii="Arial" w:hAnsi="Arial" w:cs="Arial"/>
          <w:sz w:val="24"/>
          <w:szCs w:val="24"/>
        </w:rPr>
      </w:pPr>
      <w:r w:rsidRPr="00F46FB4">
        <w:rPr>
          <w:rFonts w:ascii="Arial" w:hAnsi="Arial" w:cs="Arial"/>
          <w:sz w:val="24"/>
          <w:szCs w:val="24"/>
        </w:rPr>
        <w:t>.</w:t>
      </w:r>
      <w:r w:rsidR="007F7D1B">
        <w:rPr>
          <w:rFonts w:ascii="Arial" w:hAnsi="Arial" w:cs="Arial"/>
          <w:sz w:val="24"/>
          <w:szCs w:val="24"/>
        </w:rPr>
        <w:t xml:space="preserve"> </w:t>
      </w:r>
    </w:p>
    <w:p w14:paraId="51427C6E" w14:textId="77777777" w:rsidR="008F145E" w:rsidRPr="003043E9" w:rsidRDefault="00DD2A6C" w:rsidP="00F46FB4">
      <w:pPr>
        <w:pStyle w:val="ListParagraph"/>
        <w:spacing w:line="360" w:lineRule="auto"/>
        <w:ind w:left="0"/>
        <w:jc w:val="both"/>
        <w:rPr>
          <w:rFonts w:ascii="Arial" w:hAnsi="Arial" w:cs="Arial"/>
          <w:sz w:val="24"/>
          <w:szCs w:val="24"/>
        </w:rPr>
      </w:pPr>
      <w:r w:rsidRPr="003043E9">
        <w:rPr>
          <w:rFonts w:ascii="Arial" w:hAnsi="Arial" w:cs="Arial"/>
          <w:sz w:val="24"/>
          <w:szCs w:val="24"/>
        </w:rPr>
        <w:t xml:space="preserve">Panasonic operate from what is known as </w:t>
      </w:r>
      <w:r w:rsidR="00B06123" w:rsidRPr="003043E9">
        <w:rPr>
          <w:rFonts w:ascii="Arial" w:hAnsi="Arial" w:cs="Arial"/>
          <w:sz w:val="24"/>
          <w:szCs w:val="24"/>
        </w:rPr>
        <w:t>a basic business</w:t>
      </w:r>
      <w:r w:rsidRPr="003043E9">
        <w:rPr>
          <w:rFonts w:ascii="Arial" w:hAnsi="Arial" w:cs="Arial"/>
          <w:sz w:val="24"/>
          <w:szCs w:val="24"/>
        </w:rPr>
        <w:t xml:space="preserve"> philosophy</w:t>
      </w:r>
      <w:r w:rsidR="0033286A" w:rsidRPr="003043E9">
        <w:rPr>
          <w:rFonts w:ascii="Arial" w:hAnsi="Arial" w:cs="Arial"/>
          <w:sz w:val="24"/>
          <w:szCs w:val="24"/>
        </w:rPr>
        <w:t>.</w:t>
      </w:r>
      <w:r w:rsidR="00396BBA" w:rsidRPr="003043E9">
        <w:rPr>
          <w:rFonts w:ascii="Arial" w:hAnsi="Arial" w:cs="Arial"/>
          <w:sz w:val="24"/>
          <w:szCs w:val="24"/>
        </w:rPr>
        <w:t xml:space="preserve"> </w:t>
      </w:r>
      <w:r w:rsidR="00C664BD" w:rsidRPr="003043E9">
        <w:rPr>
          <w:rFonts w:ascii="Arial" w:hAnsi="Arial" w:cs="Arial"/>
          <w:sz w:val="24"/>
          <w:szCs w:val="24"/>
        </w:rPr>
        <w:t xml:space="preserve">There are three parts to this </w:t>
      </w:r>
      <w:r w:rsidR="0033286A" w:rsidRPr="003043E9">
        <w:rPr>
          <w:rFonts w:ascii="Arial" w:hAnsi="Arial" w:cs="Arial"/>
          <w:sz w:val="24"/>
          <w:szCs w:val="24"/>
        </w:rPr>
        <w:t>philosophy,</w:t>
      </w:r>
      <w:r w:rsidR="00297038" w:rsidRPr="003043E9">
        <w:rPr>
          <w:rFonts w:ascii="Arial" w:hAnsi="Arial" w:cs="Arial"/>
          <w:sz w:val="24"/>
          <w:szCs w:val="24"/>
        </w:rPr>
        <w:t xml:space="preserve"> </w:t>
      </w:r>
      <w:r w:rsidR="0033286A" w:rsidRPr="003043E9">
        <w:rPr>
          <w:rFonts w:ascii="Arial" w:hAnsi="Arial" w:cs="Arial"/>
          <w:sz w:val="24"/>
          <w:szCs w:val="24"/>
        </w:rPr>
        <w:t xml:space="preserve">and they are known as </w:t>
      </w:r>
      <w:r w:rsidR="00297038" w:rsidRPr="003043E9">
        <w:rPr>
          <w:rFonts w:ascii="Arial" w:hAnsi="Arial" w:cs="Arial"/>
          <w:sz w:val="24"/>
          <w:szCs w:val="24"/>
        </w:rPr>
        <w:t>The</w:t>
      </w:r>
      <w:r w:rsidR="007742A6" w:rsidRPr="003043E9">
        <w:rPr>
          <w:rFonts w:ascii="Arial" w:hAnsi="Arial" w:cs="Arial"/>
          <w:sz w:val="24"/>
          <w:szCs w:val="24"/>
        </w:rPr>
        <w:t xml:space="preserve"> Basic Management </w:t>
      </w:r>
      <w:r w:rsidR="0091148E" w:rsidRPr="003043E9">
        <w:rPr>
          <w:rFonts w:ascii="Arial" w:hAnsi="Arial" w:cs="Arial"/>
          <w:sz w:val="24"/>
          <w:szCs w:val="24"/>
        </w:rPr>
        <w:t xml:space="preserve">Objective, </w:t>
      </w:r>
      <w:r w:rsidR="00616CA0" w:rsidRPr="003043E9">
        <w:rPr>
          <w:rFonts w:ascii="Arial" w:hAnsi="Arial" w:cs="Arial"/>
          <w:sz w:val="24"/>
          <w:szCs w:val="24"/>
        </w:rPr>
        <w:t xml:space="preserve">The </w:t>
      </w:r>
      <w:r w:rsidR="007742A6" w:rsidRPr="003043E9">
        <w:rPr>
          <w:rFonts w:ascii="Arial" w:hAnsi="Arial" w:cs="Arial"/>
          <w:sz w:val="24"/>
          <w:szCs w:val="24"/>
        </w:rPr>
        <w:t xml:space="preserve">Company </w:t>
      </w:r>
      <w:r w:rsidR="0091148E" w:rsidRPr="003043E9">
        <w:rPr>
          <w:rFonts w:ascii="Arial" w:hAnsi="Arial" w:cs="Arial"/>
          <w:sz w:val="24"/>
          <w:szCs w:val="24"/>
        </w:rPr>
        <w:t>Creed, and the</w:t>
      </w:r>
      <w:r w:rsidR="007742A6" w:rsidRPr="003043E9">
        <w:rPr>
          <w:rFonts w:ascii="Arial" w:hAnsi="Arial" w:cs="Arial"/>
          <w:sz w:val="24"/>
          <w:szCs w:val="24"/>
        </w:rPr>
        <w:t xml:space="preserve"> Seven Principles</w:t>
      </w:r>
      <w:r w:rsidR="00616CA0" w:rsidRPr="003043E9">
        <w:rPr>
          <w:rFonts w:ascii="Arial" w:hAnsi="Arial" w:cs="Arial"/>
          <w:sz w:val="24"/>
          <w:szCs w:val="24"/>
        </w:rPr>
        <w:t>,</w:t>
      </w:r>
      <w:r w:rsidR="00BA0DD1" w:rsidRPr="003043E9">
        <w:rPr>
          <w:rFonts w:ascii="Arial" w:eastAsia="Times New Roman" w:hAnsi="Arial" w:cs="Arial"/>
          <w:sz w:val="24"/>
          <w:szCs w:val="24"/>
          <w:bdr w:val="none" w:sz="0" w:space="0" w:color="auto" w:frame="1"/>
          <w:lang w:eastAsia="en-GB"/>
        </w:rPr>
        <w:t xml:space="preserve"> (See appendix 1)</w:t>
      </w:r>
      <w:r w:rsidR="00B02C6B" w:rsidRPr="003043E9">
        <w:rPr>
          <w:rFonts w:ascii="Arial" w:eastAsia="Times New Roman" w:hAnsi="Arial" w:cs="Arial"/>
          <w:sz w:val="24"/>
          <w:szCs w:val="24"/>
          <w:bdr w:val="none" w:sz="0" w:space="0" w:color="auto" w:frame="1"/>
          <w:lang w:eastAsia="en-GB"/>
        </w:rPr>
        <w:t>.</w:t>
      </w:r>
      <w:r w:rsidR="00595C46" w:rsidRPr="003043E9">
        <w:rPr>
          <w:rFonts w:ascii="Arial" w:hAnsi="Arial" w:cs="Arial"/>
          <w:sz w:val="24"/>
          <w:szCs w:val="24"/>
        </w:rPr>
        <w:t xml:space="preserve"> </w:t>
      </w:r>
      <w:r w:rsidR="002820EA" w:rsidRPr="003043E9">
        <w:rPr>
          <w:rFonts w:ascii="Arial" w:hAnsi="Arial" w:cs="Arial"/>
          <w:sz w:val="24"/>
          <w:szCs w:val="24"/>
        </w:rPr>
        <w:t xml:space="preserve">All three </w:t>
      </w:r>
      <w:r w:rsidR="0033286A" w:rsidRPr="003043E9">
        <w:rPr>
          <w:rFonts w:ascii="Arial" w:hAnsi="Arial" w:cs="Arial"/>
          <w:sz w:val="24"/>
          <w:szCs w:val="24"/>
        </w:rPr>
        <w:t xml:space="preserve">together </w:t>
      </w:r>
      <w:r w:rsidR="002820EA" w:rsidRPr="003043E9">
        <w:rPr>
          <w:rFonts w:ascii="Arial" w:hAnsi="Arial" w:cs="Arial"/>
          <w:sz w:val="24"/>
          <w:szCs w:val="24"/>
        </w:rPr>
        <w:t xml:space="preserve">make up </w:t>
      </w:r>
      <w:r w:rsidR="0059726F" w:rsidRPr="003043E9">
        <w:rPr>
          <w:rFonts w:ascii="Arial" w:hAnsi="Arial" w:cs="Arial"/>
          <w:sz w:val="24"/>
          <w:szCs w:val="24"/>
        </w:rPr>
        <w:t>the Business</w:t>
      </w:r>
      <w:r w:rsidR="002820EA" w:rsidRPr="003043E9">
        <w:rPr>
          <w:rFonts w:ascii="Arial" w:hAnsi="Arial" w:cs="Arial"/>
          <w:sz w:val="24"/>
          <w:szCs w:val="24"/>
        </w:rPr>
        <w:t xml:space="preserve"> Philosophy and are </w:t>
      </w:r>
      <w:r w:rsidR="00933FBE" w:rsidRPr="003043E9">
        <w:rPr>
          <w:rFonts w:ascii="Arial" w:hAnsi="Arial" w:cs="Arial"/>
          <w:sz w:val="24"/>
          <w:szCs w:val="24"/>
        </w:rPr>
        <w:t>highly significant</w:t>
      </w:r>
      <w:r w:rsidR="002820EA" w:rsidRPr="003043E9">
        <w:rPr>
          <w:rFonts w:ascii="Arial" w:hAnsi="Arial" w:cs="Arial"/>
          <w:sz w:val="24"/>
          <w:szCs w:val="24"/>
        </w:rPr>
        <w:t xml:space="preserve"> </w:t>
      </w:r>
      <w:r w:rsidR="0033286A" w:rsidRPr="003043E9">
        <w:rPr>
          <w:rFonts w:ascii="Arial" w:hAnsi="Arial" w:cs="Arial"/>
          <w:sz w:val="24"/>
          <w:szCs w:val="24"/>
        </w:rPr>
        <w:t xml:space="preserve">to developing individuals within the workplace </w:t>
      </w:r>
      <w:r w:rsidR="00933FBE" w:rsidRPr="003043E9">
        <w:rPr>
          <w:rFonts w:ascii="Arial" w:hAnsi="Arial" w:cs="Arial"/>
          <w:sz w:val="24"/>
          <w:szCs w:val="24"/>
        </w:rPr>
        <w:t>a</w:t>
      </w:r>
      <w:r w:rsidR="002820EA" w:rsidRPr="003043E9">
        <w:rPr>
          <w:rFonts w:ascii="Arial" w:hAnsi="Arial" w:cs="Arial"/>
          <w:sz w:val="24"/>
          <w:szCs w:val="24"/>
        </w:rPr>
        <w:t xml:space="preserve">ccording to Former </w:t>
      </w:r>
      <w:bookmarkStart w:id="1" w:name="_Hlk110085459"/>
      <w:r w:rsidR="002820EA" w:rsidRPr="003043E9">
        <w:rPr>
          <w:rFonts w:ascii="Arial" w:hAnsi="Arial" w:cs="Arial"/>
          <w:sz w:val="24"/>
          <w:szCs w:val="24"/>
        </w:rPr>
        <w:t xml:space="preserve">Chairman </w:t>
      </w:r>
      <w:bookmarkStart w:id="2" w:name="_Hlk110419161"/>
      <w:r w:rsidR="002820EA" w:rsidRPr="003043E9">
        <w:rPr>
          <w:rFonts w:ascii="Arial" w:hAnsi="Arial" w:cs="Arial"/>
          <w:sz w:val="24"/>
          <w:szCs w:val="24"/>
        </w:rPr>
        <w:t xml:space="preserve">Arataro </w:t>
      </w:r>
      <w:bookmarkEnd w:id="1"/>
      <w:bookmarkEnd w:id="2"/>
      <w:r w:rsidR="00A22DB0" w:rsidRPr="003043E9">
        <w:rPr>
          <w:rFonts w:ascii="Arial" w:hAnsi="Arial" w:cs="Arial"/>
          <w:sz w:val="24"/>
          <w:szCs w:val="24"/>
        </w:rPr>
        <w:t>Takahashi</w:t>
      </w:r>
      <w:r w:rsidR="00BC25E6" w:rsidRPr="003043E9">
        <w:rPr>
          <w:rFonts w:ascii="Arial" w:hAnsi="Arial" w:cs="Arial"/>
          <w:sz w:val="24"/>
          <w:szCs w:val="24"/>
        </w:rPr>
        <w:t>, t</w:t>
      </w:r>
      <w:r w:rsidR="00A22DB0" w:rsidRPr="003043E9">
        <w:rPr>
          <w:rFonts w:ascii="Arial" w:hAnsi="Arial" w:cs="Arial"/>
          <w:sz w:val="24"/>
          <w:szCs w:val="24"/>
        </w:rPr>
        <w:t>he</w:t>
      </w:r>
      <w:r w:rsidR="008E37EF" w:rsidRPr="003043E9">
        <w:rPr>
          <w:rFonts w:ascii="Arial" w:hAnsi="Arial" w:cs="Arial"/>
          <w:sz w:val="24"/>
          <w:szCs w:val="24"/>
        </w:rPr>
        <w:t xml:space="preserve"> seven </w:t>
      </w:r>
      <w:r w:rsidR="00BC25E6" w:rsidRPr="003043E9">
        <w:rPr>
          <w:rFonts w:ascii="Arial" w:hAnsi="Arial" w:cs="Arial"/>
          <w:sz w:val="24"/>
          <w:szCs w:val="24"/>
        </w:rPr>
        <w:t>principles, especially, as</w:t>
      </w:r>
      <w:r w:rsidR="00C32837" w:rsidRPr="003043E9">
        <w:rPr>
          <w:rFonts w:ascii="Arial" w:hAnsi="Arial" w:cs="Arial"/>
          <w:sz w:val="24"/>
          <w:szCs w:val="24"/>
        </w:rPr>
        <w:t xml:space="preserve"> </w:t>
      </w:r>
      <w:r w:rsidR="008E37EF" w:rsidRPr="003043E9">
        <w:rPr>
          <w:rFonts w:ascii="Arial" w:hAnsi="Arial" w:cs="Arial"/>
          <w:sz w:val="24"/>
          <w:szCs w:val="24"/>
        </w:rPr>
        <w:t>not</w:t>
      </w:r>
      <w:r w:rsidR="0059726F" w:rsidRPr="003043E9">
        <w:rPr>
          <w:rFonts w:ascii="Arial" w:hAnsi="Arial" w:cs="Arial"/>
          <w:sz w:val="24"/>
          <w:szCs w:val="24"/>
        </w:rPr>
        <w:t xml:space="preserve"> only </w:t>
      </w:r>
      <w:r w:rsidR="0033286A" w:rsidRPr="003043E9">
        <w:rPr>
          <w:rFonts w:ascii="Arial" w:hAnsi="Arial" w:cs="Arial"/>
          <w:sz w:val="24"/>
          <w:szCs w:val="24"/>
        </w:rPr>
        <w:t>are the</w:t>
      </w:r>
      <w:r w:rsidR="00C32837" w:rsidRPr="003043E9">
        <w:rPr>
          <w:rFonts w:ascii="Arial" w:hAnsi="Arial" w:cs="Arial"/>
          <w:sz w:val="24"/>
          <w:szCs w:val="24"/>
        </w:rPr>
        <w:t>y</w:t>
      </w:r>
      <w:r w:rsidR="0033286A" w:rsidRPr="003043E9">
        <w:rPr>
          <w:rFonts w:ascii="Arial" w:hAnsi="Arial" w:cs="Arial"/>
          <w:sz w:val="24"/>
          <w:szCs w:val="24"/>
        </w:rPr>
        <w:t xml:space="preserve"> policy of conduct but also guidelines </w:t>
      </w:r>
      <w:r w:rsidR="002820EA" w:rsidRPr="003043E9">
        <w:rPr>
          <w:rFonts w:ascii="Arial" w:hAnsi="Arial" w:cs="Arial"/>
          <w:sz w:val="24"/>
          <w:szCs w:val="24"/>
        </w:rPr>
        <w:t>for</w:t>
      </w:r>
      <w:r w:rsidR="0059726F" w:rsidRPr="003043E9">
        <w:rPr>
          <w:rFonts w:ascii="Arial" w:hAnsi="Arial" w:cs="Arial"/>
          <w:sz w:val="24"/>
          <w:szCs w:val="24"/>
        </w:rPr>
        <w:t xml:space="preserve"> employee</w:t>
      </w:r>
      <w:r w:rsidR="00A12CD7" w:rsidRPr="003043E9">
        <w:rPr>
          <w:rFonts w:ascii="Arial" w:hAnsi="Arial" w:cs="Arial"/>
          <w:sz w:val="24"/>
          <w:szCs w:val="24"/>
        </w:rPr>
        <w:t>s that can be used for</w:t>
      </w:r>
      <w:r w:rsidR="005A04A2" w:rsidRPr="003043E9">
        <w:rPr>
          <w:rFonts w:ascii="Arial" w:hAnsi="Arial" w:cs="Arial"/>
          <w:sz w:val="24"/>
          <w:szCs w:val="24"/>
        </w:rPr>
        <w:t xml:space="preserve"> </w:t>
      </w:r>
      <w:r w:rsidR="00223903" w:rsidRPr="003043E9">
        <w:rPr>
          <w:rFonts w:ascii="Arial" w:hAnsi="Arial" w:cs="Arial"/>
          <w:sz w:val="24"/>
          <w:szCs w:val="24"/>
        </w:rPr>
        <w:t>self-development</w:t>
      </w:r>
      <w:r w:rsidR="00595C46" w:rsidRPr="003043E9">
        <w:rPr>
          <w:rFonts w:ascii="Arial" w:hAnsi="Arial" w:cs="Arial"/>
          <w:sz w:val="24"/>
          <w:szCs w:val="24"/>
        </w:rPr>
        <w:t xml:space="preserve"> and at the same time</w:t>
      </w:r>
      <w:r w:rsidR="0059726F" w:rsidRPr="003043E9">
        <w:rPr>
          <w:rFonts w:ascii="Arial" w:hAnsi="Arial" w:cs="Arial"/>
          <w:sz w:val="24"/>
          <w:szCs w:val="24"/>
        </w:rPr>
        <w:t xml:space="preserve"> </w:t>
      </w:r>
      <w:r w:rsidR="0033286A" w:rsidRPr="003043E9">
        <w:rPr>
          <w:rFonts w:ascii="Arial" w:hAnsi="Arial" w:cs="Arial"/>
          <w:sz w:val="24"/>
          <w:szCs w:val="24"/>
        </w:rPr>
        <w:t>a guide</w:t>
      </w:r>
      <w:r w:rsidR="0059726F" w:rsidRPr="003043E9">
        <w:rPr>
          <w:rFonts w:ascii="Arial" w:hAnsi="Arial" w:cs="Arial"/>
          <w:sz w:val="24"/>
          <w:szCs w:val="24"/>
        </w:rPr>
        <w:t xml:space="preserve"> </w:t>
      </w:r>
      <w:r w:rsidR="00A12CD7" w:rsidRPr="003043E9">
        <w:rPr>
          <w:rFonts w:ascii="Arial" w:hAnsi="Arial" w:cs="Arial"/>
          <w:sz w:val="24"/>
          <w:szCs w:val="24"/>
        </w:rPr>
        <w:t xml:space="preserve">that can be used for </w:t>
      </w:r>
      <w:r w:rsidR="00595C46" w:rsidRPr="003043E9">
        <w:rPr>
          <w:rFonts w:ascii="Arial" w:hAnsi="Arial" w:cs="Arial"/>
          <w:sz w:val="24"/>
          <w:szCs w:val="24"/>
        </w:rPr>
        <w:t xml:space="preserve">living a better </w:t>
      </w:r>
      <w:r w:rsidR="0033286A" w:rsidRPr="003043E9">
        <w:rPr>
          <w:rFonts w:ascii="Arial" w:hAnsi="Arial" w:cs="Arial"/>
          <w:sz w:val="24"/>
          <w:szCs w:val="24"/>
        </w:rPr>
        <w:t>life</w:t>
      </w:r>
      <w:r w:rsidR="0033286A" w:rsidRPr="003043E9">
        <w:rPr>
          <w:rFonts w:ascii="Arial" w:hAnsi="Arial" w:cs="Arial"/>
          <w:i/>
          <w:iCs/>
          <w:sz w:val="24"/>
          <w:szCs w:val="24"/>
        </w:rPr>
        <w:t>.</w:t>
      </w:r>
      <w:r w:rsidR="0033286A" w:rsidRPr="003043E9">
        <w:rPr>
          <w:rFonts w:ascii="Arial" w:hAnsi="Arial" w:cs="Arial"/>
          <w:sz w:val="24"/>
          <w:szCs w:val="24"/>
        </w:rPr>
        <w:t xml:space="preserve"> Panasonic</w:t>
      </w:r>
      <w:r w:rsidR="003A177B" w:rsidRPr="003043E9">
        <w:rPr>
          <w:rFonts w:ascii="Arial" w:hAnsi="Arial" w:cs="Arial"/>
          <w:sz w:val="24"/>
          <w:szCs w:val="24"/>
        </w:rPr>
        <w:t xml:space="preserve"> </w:t>
      </w:r>
      <w:r w:rsidR="0033286A" w:rsidRPr="003043E9">
        <w:rPr>
          <w:rFonts w:ascii="Arial" w:hAnsi="Arial" w:cs="Arial"/>
          <w:sz w:val="24"/>
          <w:szCs w:val="24"/>
        </w:rPr>
        <w:t>corporation, (</w:t>
      </w:r>
      <w:r w:rsidR="003A177B" w:rsidRPr="003043E9">
        <w:rPr>
          <w:rFonts w:ascii="Arial" w:hAnsi="Arial" w:cs="Arial"/>
          <w:sz w:val="24"/>
          <w:szCs w:val="24"/>
        </w:rPr>
        <w:t>2022</w:t>
      </w:r>
      <w:r w:rsidR="002820EA" w:rsidRPr="003043E9">
        <w:rPr>
          <w:rFonts w:ascii="Arial" w:hAnsi="Arial" w:cs="Arial"/>
          <w:sz w:val="24"/>
          <w:szCs w:val="24"/>
        </w:rPr>
        <w:t>).</w:t>
      </w:r>
    </w:p>
    <w:p w14:paraId="5202E3C0" w14:textId="42CEBACE" w:rsidR="00EB0D77" w:rsidRDefault="00BC25E6" w:rsidP="00F46FB4">
      <w:pPr>
        <w:pStyle w:val="ListParagraph"/>
        <w:spacing w:line="360" w:lineRule="auto"/>
        <w:ind w:left="0"/>
        <w:jc w:val="both"/>
        <w:rPr>
          <w:rFonts w:ascii="Arial" w:hAnsi="Arial" w:cs="Arial"/>
          <w:sz w:val="24"/>
          <w:szCs w:val="24"/>
        </w:rPr>
      </w:pPr>
      <w:r w:rsidRPr="003043E9">
        <w:rPr>
          <w:rFonts w:ascii="Arial" w:hAnsi="Arial" w:cs="Arial"/>
          <w:sz w:val="24"/>
          <w:szCs w:val="24"/>
        </w:rPr>
        <w:t xml:space="preserve">Former chairman </w:t>
      </w:r>
      <w:r w:rsidR="0059726F" w:rsidRPr="003043E9">
        <w:rPr>
          <w:rFonts w:ascii="Arial" w:hAnsi="Arial" w:cs="Arial"/>
          <w:sz w:val="24"/>
          <w:szCs w:val="24"/>
        </w:rPr>
        <w:t xml:space="preserve">Arataro Takahashi </w:t>
      </w:r>
      <w:r w:rsidRPr="003043E9">
        <w:rPr>
          <w:rFonts w:ascii="Arial" w:hAnsi="Arial" w:cs="Arial"/>
          <w:sz w:val="24"/>
          <w:szCs w:val="24"/>
        </w:rPr>
        <w:t>states</w:t>
      </w:r>
      <w:r w:rsidR="0059726F" w:rsidRPr="003043E9">
        <w:rPr>
          <w:rFonts w:ascii="Arial" w:hAnsi="Arial" w:cs="Arial"/>
          <w:sz w:val="24"/>
          <w:szCs w:val="24"/>
        </w:rPr>
        <w:t xml:space="preserve"> w</w:t>
      </w:r>
      <w:r w:rsidR="002820EA" w:rsidRPr="003043E9">
        <w:rPr>
          <w:rFonts w:ascii="Arial" w:hAnsi="Arial" w:cs="Arial"/>
          <w:sz w:val="24"/>
          <w:szCs w:val="24"/>
        </w:rPr>
        <w:t>ithout</w:t>
      </w:r>
      <w:r w:rsidR="00BF798C" w:rsidRPr="003043E9">
        <w:rPr>
          <w:rFonts w:ascii="Arial" w:hAnsi="Arial" w:cs="Arial"/>
          <w:sz w:val="24"/>
          <w:szCs w:val="24"/>
        </w:rPr>
        <w:t xml:space="preserve"> a clear basic policy,</w:t>
      </w:r>
      <w:r w:rsidR="00595C46" w:rsidRPr="003043E9">
        <w:rPr>
          <w:rFonts w:ascii="Arial" w:hAnsi="Arial" w:cs="Arial"/>
          <w:sz w:val="24"/>
          <w:szCs w:val="24"/>
        </w:rPr>
        <w:t xml:space="preserve"> such as </w:t>
      </w:r>
      <w:r w:rsidR="002820EA" w:rsidRPr="003043E9">
        <w:rPr>
          <w:rFonts w:ascii="Arial" w:hAnsi="Arial" w:cs="Arial"/>
          <w:sz w:val="24"/>
          <w:szCs w:val="24"/>
        </w:rPr>
        <w:t xml:space="preserve">The </w:t>
      </w:r>
      <w:r w:rsidR="00223903" w:rsidRPr="003043E9">
        <w:rPr>
          <w:rFonts w:ascii="Arial" w:hAnsi="Arial" w:cs="Arial"/>
          <w:sz w:val="24"/>
          <w:szCs w:val="24"/>
        </w:rPr>
        <w:t xml:space="preserve">Basic </w:t>
      </w:r>
      <w:r w:rsidR="002820EA" w:rsidRPr="003043E9">
        <w:rPr>
          <w:rFonts w:ascii="Arial" w:hAnsi="Arial" w:cs="Arial"/>
          <w:sz w:val="24"/>
          <w:szCs w:val="24"/>
        </w:rPr>
        <w:t>B</w:t>
      </w:r>
      <w:r w:rsidR="00223903" w:rsidRPr="003043E9">
        <w:rPr>
          <w:rFonts w:ascii="Arial" w:hAnsi="Arial" w:cs="Arial"/>
          <w:sz w:val="24"/>
          <w:szCs w:val="24"/>
        </w:rPr>
        <w:t xml:space="preserve">usiness </w:t>
      </w:r>
      <w:r w:rsidR="002820EA" w:rsidRPr="003043E9">
        <w:rPr>
          <w:rFonts w:ascii="Arial" w:hAnsi="Arial" w:cs="Arial"/>
          <w:sz w:val="24"/>
          <w:szCs w:val="24"/>
        </w:rPr>
        <w:t>P</w:t>
      </w:r>
      <w:r w:rsidR="00223903" w:rsidRPr="003043E9">
        <w:rPr>
          <w:rFonts w:ascii="Arial" w:hAnsi="Arial" w:cs="Arial"/>
          <w:sz w:val="24"/>
          <w:szCs w:val="24"/>
        </w:rPr>
        <w:t>hilosophy</w:t>
      </w:r>
      <w:r w:rsidR="002820EA" w:rsidRPr="003043E9">
        <w:rPr>
          <w:rFonts w:ascii="Arial" w:hAnsi="Arial" w:cs="Arial"/>
          <w:sz w:val="24"/>
          <w:szCs w:val="24"/>
        </w:rPr>
        <w:t xml:space="preserve">, </w:t>
      </w:r>
      <w:r w:rsidR="00595C46" w:rsidRPr="003043E9">
        <w:rPr>
          <w:rFonts w:ascii="Arial" w:hAnsi="Arial" w:cs="Arial"/>
          <w:sz w:val="24"/>
          <w:szCs w:val="24"/>
        </w:rPr>
        <w:t xml:space="preserve">it would be </w:t>
      </w:r>
      <w:r w:rsidR="00BF798C" w:rsidRPr="003043E9">
        <w:rPr>
          <w:rFonts w:ascii="Arial" w:hAnsi="Arial" w:cs="Arial"/>
          <w:sz w:val="24"/>
          <w:szCs w:val="24"/>
        </w:rPr>
        <w:t>impossible</w:t>
      </w:r>
      <w:r w:rsidR="0059726F" w:rsidRPr="003043E9">
        <w:rPr>
          <w:rFonts w:ascii="Arial" w:hAnsi="Arial" w:cs="Arial"/>
          <w:sz w:val="24"/>
          <w:szCs w:val="24"/>
        </w:rPr>
        <w:t xml:space="preserve"> </w:t>
      </w:r>
      <w:r w:rsidR="0035639F" w:rsidRPr="003043E9">
        <w:rPr>
          <w:rFonts w:ascii="Arial" w:hAnsi="Arial" w:cs="Arial"/>
          <w:sz w:val="24"/>
          <w:szCs w:val="24"/>
        </w:rPr>
        <w:t>to develop individuals.</w:t>
      </w:r>
      <w:r w:rsidR="00B93516" w:rsidRPr="003043E9">
        <w:rPr>
          <w:rFonts w:ascii="Arial" w:hAnsi="Arial" w:cs="Arial"/>
          <w:sz w:val="24"/>
          <w:szCs w:val="24"/>
        </w:rPr>
        <w:t xml:space="preserve"> </w:t>
      </w:r>
      <w:r w:rsidR="009376D4" w:rsidRPr="003043E9">
        <w:rPr>
          <w:rFonts w:ascii="Arial" w:hAnsi="Arial" w:cs="Arial"/>
          <w:sz w:val="24"/>
          <w:szCs w:val="24"/>
        </w:rPr>
        <w:t>K</w:t>
      </w:r>
      <w:r w:rsidR="009376D4" w:rsidRPr="003043E9">
        <w:rPr>
          <w:rFonts w:ascii="Arial" w:hAnsi="Arial" w:cs="Arial"/>
          <w:sz w:val="24"/>
          <w:szCs w:val="24"/>
        </w:rPr>
        <w:t>onosuke Matsushit</w:t>
      </w:r>
      <w:r w:rsidR="009376D4" w:rsidRPr="003043E9">
        <w:rPr>
          <w:rFonts w:ascii="Arial" w:hAnsi="Arial" w:cs="Arial"/>
          <w:sz w:val="24"/>
          <w:szCs w:val="24"/>
        </w:rPr>
        <w:t xml:space="preserve">a the founder of Panasonic, </w:t>
      </w:r>
      <w:r w:rsidR="0063266A" w:rsidRPr="003043E9">
        <w:rPr>
          <w:rFonts w:ascii="Arial" w:hAnsi="Arial" w:cs="Arial"/>
          <w:sz w:val="24"/>
          <w:szCs w:val="24"/>
        </w:rPr>
        <w:t xml:space="preserve">believed that a business is the people who comprise it. He said that while it is important to make products, one </w:t>
      </w:r>
      <w:r w:rsidR="00643FF6" w:rsidRPr="003043E9">
        <w:rPr>
          <w:rFonts w:ascii="Arial" w:hAnsi="Arial" w:cs="Arial"/>
          <w:sz w:val="24"/>
          <w:szCs w:val="24"/>
        </w:rPr>
        <w:t>must</w:t>
      </w:r>
      <w:r w:rsidR="0063266A" w:rsidRPr="003043E9">
        <w:rPr>
          <w:rFonts w:ascii="Arial" w:hAnsi="Arial" w:cs="Arial"/>
          <w:sz w:val="24"/>
          <w:szCs w:val="24"/>
        </w:rPr>
        <w:t xml:space="preserve"> first develop people. He always placed a high priority on human resources development.</w:t>
      </w:r>
      <w:r w:rsidR="00EE314D" w:rsidRPr="003043E9">
        <w:rPr>
          <w:rFonts w:ascii="Arial" w:hAnsi="Arial" w:cs="Arial"/>
          <w:sz w:val="24"/>
          <w:szCs w:val="24"/>
        </w:rPr>
        <w:t xml:space="preserve"> Because its human resources that operate in managing and developing its people.</w:t>
      </w:r>
      <w:r w:rsidR="00B93516" w:rsidRPr="003043E9">
        <w:rPr>
          <w:rFonts w:ascii="Arial" w:hAnsi="Arial" w:cs="Arial"/>
          <w:sz w:val="24"/>
          <w:szCs w:val="24"/>
        </w:rPr>
        <w:t xml:space="preserve"> </w:t>
      </w:r>
      <w:r w:rsidR="00B93516" w:rsidRPr="003043E9">
        <w:rPr>
          <w:rFonts w:ascii="Arial" w:hAnsi="Arial" w:cs="Arial"/>
          <w:sz w:val="24"/>
          <w:szCs w:val="24"/>
        </w:rPr>
        <w:t>Panasonic Holdings Corporation, (2022)</w:t>
      </w:r>
      <w:r w:rsidR="00B93516" w:rsidRPr="003043E9">
        <w:rPr>
          <w:rFonts w:ascii="Arial" w:hAnsi="Arial" w:cs="Arial"/>
          <w:sz w:val="24"/>
          <w:szCs w:val="24"/>
        </w:rPr>
        <w:t>.</w:t>
      </w:r>
    </w:p>
    <w:p w14:paraId="6D03CDC6" w14:textId="77777777" w:rsidR="00EB0D77" w:rsidRPr="00D108F0" w:rsidRDefault="00EB0D77" w:rsidP="00EB0D77">
      <w:pPr>
        <w:tabs>
          <w:tab w:val="num" w:pos="720"/>
        </w:tabs>
        <w:spacing w:after="0" w:line="360" w:lineRule="auto"/>
        <w:jc w:val="both"/>
        <w:rPr>
          <w:rFonts w:ascii="Arial" w:hAnsi="Arial" w:cs="Arial"/>
          <w:sz w:val="24"/>
          <w:szCs w:val="24"/>
        </w:rPr>
      </w:pPr>
      <w:r w:rsidRPr="00D108F0">
        <w:rPr>
          <w:rFonts w:ascii="Arial" w:hAnsi="Arial" w:cs="Arial"/>
          <w:sz w:val="24"/>
          <w:szCs w:val="24"/>
        </w:rPr>
        <w:t>Panasonic offer its employees opportunities of growth regardless of backgrounds and continues to welcome diversity and learning and development for all its employees. Panasonic believe</w:t>
      </w:r>
      <w:r w:rsidRPr="00D108F0">
        <w:rPr>
          <w:rFonts w:ascii="Arial" w:hAnsi="Arial" w:cs="Arial"/>
          <w:color w:val="1A1A1A"/>
          <w:shd w:val="clear" w:color="auto" w:fill="F2F2F2"/>
        </w:rPr>
        <w:t xml:space="preserve"> </w:t>
      </w:r>
      <w:r w:rsidRPr="00D108F0">
        <w:rPr>
          <w:rFonts w:ascii="Arial" w:hAnsi="Arial" w:cs="Arial"/>
          <w:sz w:val="24"/>
          <w:szCs w:val="24"/>
        </w:rPr>
        <w:t xml:space="preserve">A company's power is and I quote “the sum of employee strength”. </w:t>
      </w:r>
    </w:p>
    <w:p w14:paraId="45FA2428" w14:textId="1BCD5787" w:rsidR="00EB0D77" w:rsidRDefault="00EB0D77" w:rsidP="00EB0D77">
      <w:pPr>
        <w:spacing w:after="0" w:line="360" w:lineRule="auto"/>
        <w:jc w:val="both"/>
        <w:rPr>
          <w:rFonts w:ascii="Arial" w:hAnsi="Arial" w:cs="Arial"/>
          <w:sz w:val="24"/>
          <w:szCs w:val="24"/>
        </w:rPr>
      </w:pPr>
      <w:r w:rsidRPr="00D108F0">
        <w:rPr>
          <w:rFonts w:ascii="Arial" w:hAnsi="Arial" w:cs="Arial"/>
          <w:sz w:val="24"/>
          <w:szCs w:val="24"/>
        </w:rPr>
        <w:t xml:space="preserve">creating a culture that holds value for self-improvement and awareness in self-development. Valamis Group, (2022). By developing employees and with regular Learning &amp; development assessments, </w:t>
      </w:r>
      <w:r>
        <w:rPr>
          <w:rFonts w:ascii="Arial" w:hAnsi="Arial" w:cs="Arial"/>
          <w:sz w:val="24"/>
          <w:szCs w:val="24"/>
        </w:rPr>
        <w:t xml:space="preserve">carried out by a learning needs analysis (LNA) or a training needs analysis (TNA), </w:t>
      </w:r>
      <w:r w:rsidR="007A0FCD">
        <w:rPr>
          <w:rFonts w:ascii="Arial" w:hAnsi="Arial" w:cs="Arial"/>
          <w:sz w:val="24"/>
          <w:szCs w:val="24"/>
        </w:rPr>
        <w:t>(See mind map Appendix 2 fig 1).</w:t>
      </w:r>
    </w:p>
    <w:p w14:paraId="59181F7E" w14:textId="0D7D159E" w:rsidR="00EB0D77" w:rsidRDefault="00D04242" w:rsidP="00D04242">
      <w:pPr>
        <w:spacing w:after="0" w:line="360" w:lineRule="auto"/>
        <w:jc w:val="both"/>
        <w:rPr>
          <w:rFonts w:ascii="Arial" w:hAnsi="Arial" w:cs="Arial"/>
          <w:sz w:val="24"/>
          <w:szCs w:val="24"/>
        </w:rPr>
      </w:pPr>
      <w:r w:rsidRPr="003043E9">
        <w:rPr>
          <w:rFonts w:ascii="Arial" w:hAnsi="Arial" w:cs="Arial"/>
          <w:sz w:val="24"/>
          <w:szCs w:val="24"/>
        </w:rPr>
        <w:t xml:space="preserve">With the recent global pandemic being a perfect example of the unexpected organisations such as Panasonic have had to reassess how to manage and develop employees, however due to advanced technology including the profound </w:t>
      </w:r>
      <w:r w:rsidRPr="003043E9">
        <w:rPr>
          <w:rFonts w:ascii="Arial" w:hAnsi="Arial" w:cs="Arial"/>
          <w:sz w:val="24"/>
          <w:szCs w:val="24"/>
        </w:rPr>
        <w:t>Artificial</w:t>
      </w:r>
      <w:r w:rsidRPr="003043E9">
        <w:rPr>
          <w:rFonts w:ascii="Arial" w:hAnsi="Arial" w:cs="Arial"/>
          <w:sz w:val="24"/>
          <w:szCs w:val="24"/>
        </w:rPr>
        <w:t xml:space="preserve"> </w:t>
      </w:r>
      <w:r w:rsidRPr="003043E9">
        <w:rPr>
          <w:rFonts w:ascii="Arial" w:hAnsi="Arial" w:cs="Arial"/>
          <w:sz w:val="24"/>
          <w:szCs w:val="24"/>
        </w:rPr>
        <w:t>intelligence</w:t>
      </w:r>
      <w:r w:rsidRPr="003043E9">
        <w:rPr>
          <w:rFonts w:ascii="Arial" w:hAnsi="Arial" w:cs="Arial"/>
          <w:sz w:val="24"/>
          <w:szCs w:val="24"/>
        </w:rPr>
        <w:t xml:space="preserve"> and virtual reality systems that have been created, organisations such as Panasonic have been able to create online support systems to implement distance learning by introducing virtual online training </w:t>
      </w:r>
      <w:r w:rsidRPr="003043E9">
        <w:rPr>
          <w:rFonts w:ascii="Arial" w:hAnsi="Arial" w:cs="Arial"/>
          <w:sz w:val="24"/>
          <w:szCs w:val="24"/>
        </w:rPr>
        <w:t>courses.</w:t>
      </w:r>
      <w:r w:rsidRPr="003043E9">
        <w:rPr>
          <w:rFonts w:ascii="Arial" w:hAnsi="Arial" w:cs="Arial"/>
          <w:sz w:val="24"/>
          <w:szCs w:val="24"/>
        </w:rPr>
        <w:t xml:space="preserve"> Making this beneficial because anyone can learn anywhere </w:t>
      </w:r>
      <w:r w:rsidRPr="003043E9">
        <w:rPr>
          <w:rFonts w:ascii="Arial" w:hAnsi="Arial" w:cs="Arial"/>
          <w:sz w:val="24"/>
          <w:szCs w:val="24"/>
        </w:rPr>
        <w:lastRenderedPageBreak/>
        <w:t>in the world.</w:t>
      </w:r>
      <w:r w:rsidR="00EC6B43">
        <w:rPr>
          <w:rFonts w:ascii="Arial" w:hAnsi="Arial" w:cs="Arial"/>
          <w:sz w:val="24"/>
          <w:szCs w:val="24"/>
        </w:rPr>
        <w:t xml:space="preserve"> </w:t>
      </w:r>
      <w:r w:rsidRPr="003043E9">
        <w:rPr>
          <w:rFonts w:ascii="Arial" w:hAnsi="Arial" w:cs="Arial"/>
          <w:sz w:val="24"/>
          <w:szCs w:val="24"/>
        </w:rPr>
        <w:t>Therefore, this report focuses on the different aspects of online distance learning, looking at the pros and cons</w:t>
      </w:r>
      <w:r w:rsidR="003043E9" w:rsidRPr="003043E9">
        <w:rPr>
          <w:rFonts w:ascii="Arial" w:hAnsi="Arial" w:cs="Arial"/>
          <w:sz w:val="24"/>
          <w:szCs w:val="24"/>
        </w:rPr>
        <w:t>, identifying methods / processes that can be</w:t>
      </w:r>
      <w:r w:rsidRPr="003043E9">
        <w:rPr>
          <w:rFonts w:ascii="Arial" w:hAnsi="Arial" w:cs="Arial"/>
          <w:sz w:val="24"/>
          <w:szCs w:val="24"/>
        </w:rPr>
        <w:t xml:space="preserve"> used as support vehicles when it comes to the learning and development of employees.</w:t>
      </w:r>
    </w:p>
    <w:p w14:paraId="3B9EFEFD" w14:textId="77777777" w:rsidR="005B61E2" w:rsidRDefault="005B61E2" w:rsidP="00D04242">
      <w:pPr>
        <w:spacing w:after="0" w:line="360" w:lineRule="auto"/>
        <w:jc w:val="both"/>
        <w:rPr>
          <w:rFonts w:ascii="Arial" w:hAnsi="Arial" w:cs="Arial"/>
          <w:sz w:val="24"/>
          <w:szCs w:val="24"/>
        </w:rPr>
      </w:pPr>
    </w:p>
    <w:p w14:paraId="6F9D6DB7" w14:textId="0586ED1C" w:rsidR="005B61E2" w:rsidRPr="00EB0D77" w:rsidRDefault="005B61E2" w:rsidP="00EB0D77">
      <w:pPr>
        <w:pStyle w:val="Heading2"/>
        <w:rPr>
          <w:rFonts w:ascii="Arial" w:hAnsi="Arial" w:cs="Arial"/>
          <w:color w:val="auto"/>
        </w:rPr>
      </w:pPr>
    </w:p>
    <w:p w14:paraId="244306BE" w14:textId="499AF955" w:rsidR="005B61E2" w:rsidRPr="00EB0D77" w:rsidRDefault="005B61E2" w:rsidP="00EB0D77">
      <w:pPr>
        <w:pStyle w:val="Heading2"/>
        <w:rPr>
          <w:rFonts w:ascii="Arial" w:hAnsi="Arial" w:cs="Arial"/>
          <w:color w:val="auto"/>
        </w:rPr>
      </w:pPr>
      <w:bookmarkStart w:id="3" w:name="_Toc114434653"/>
      <w:r w:rsidRPr="00EB0D77">
        <w:rPr>
          <w:rFonts w:ascii="Arial" w:hAnsi="Arial" w:cs="Arial"/>
          <w:color w:val="auto"/>
        </w:rPr>
        <w:t>Employee development and organisational growth</w:t>
      </w:r>
      <w:bookmarkEnd w:id="3"/>
    </w:p>
    <w:p w14:paraId="43037FB0" w14:textId="77777777" w:rsidR="005B61E2" w:rsidRDefault="005B61E2" w:rsidP="005B61E2">
      <w:pPr>
        <w:tabs>
          <w:tab w:val="num" w:pos="720"/>
        </w:tabs>
        <w:spacing w:after="0" w:line="360" w:lineRule="auto"/>
        <w:jc w:val="both"/>
        <w:rPr>
          <w:rFonts w:ascii="Arial" w:hAnsi="Arial" w:cs="Arial"/>
          <w:sz w:val="24"/>
          <w:szCs w:val="24"/>
        </w:rPr>
      </w:pPr>
    </w:p>
    <w:p w14:paraId="784668FD" w14:textId="3A382D4B" w:rsidR="005B61E2" w:rsidRDefault="005B61E2" w:rsidP="005B61E2">
      <w:pPr>
        <w:tabs>
          <w:tab w:val="num" w:pos="720"/>
        </w:tabs>
        <w:spacing w:after="0" w:line="360" w:lineRule="auto"/>
        <w:jc w:val="both"/>
        <w:rPr>
          <w:rFonts w:ascii="Arial" w:hAnsi="Arial" w:cs="Arial"/>
          <w:sz w:val="24"/>
          <w:szCs w:val="24"/>
        </w:rPr>
      </w:pPr>
      <w:r w:rsidRPr="00D108F0">
        <w:rPr>
          <w:rFonts w:ascii="Arial" w:hAnsi="Arial" w:cs="Arial"/>
          <w:sz w:val="24"/>
          <w:szCs w:val="24"/>
        </w:rPr>
        <w:t xml:space="preserve">For an organisation to meet its goals and personal objectives it’s important for its employees to continuously grow and develop. And </w:t>
      </w:r>
      <w:r>
        <w:rPr>
          <w:rFonts w:ascii="Arial" w:hAnsi="Arial" w:cs="Arial"/>
          <w:sz w:val="24"/>
          <w:szCs w:val="24"/>
        </w:rPr>
        <w:t>with advanced technology adapting and having to learn new skills can be a daunting process and if</w:t>
      </w:r>
      <w:r w:rsidRPr="00D108F0">
        <w:rPr>
          <w:rFonts w:ascii="Arial" w:hAnsi="Arial" w:cs="Arial"/>
          <w:sz w:val="24"/>
          <w:szCs w:val="24"/>
        </w:rPr>
        <w:t xml:space="preserve"> employees are resistant to change then an organisation cannot move forward</w:t>
      </w:r>
      <w:r>
        <w:rPr>
          <w:rFonts w:ascii="Arial" w:hAnsi="Arial" w:cs="Arial"/>
          <w:sz w:val="24"/>
          <w:szCs w:val="24"/>
        </w:rPr>
        <w:t xml:space="preserve"> or even develop itself to keep up with the consistent change of society and </w:t>
      </w:r>
      <w:r>
        <w:rPr>
          <w:rFonts w:ascii="Arial" w:hAnsi="Arial" w:cs="Arial"/>
          <w:sz w:val="24"/>
          <w:szCs w:val="24"/>
        </w:rPr>
        <w:t>trends.</w:t>
      </w:r>
      <w:r w:rsidRPr="00D108F0">
        <w:rPr>
          <w:rFonts w:ascii="Arial" w:hAnsi="Arial" w:cs="Arial"/>
          <w:sz w:val="24"/>
          <w:szCs w:val="24"/>
        </w:rPr>
        <w:t xml:space="preserve"> Even though human resources are responsible for the development of people</w:t>
      </w:r>
      <w:r>
        <w:rPr>
          <w:rFonts w:ascii="Arial" w:hAnsi="Arial" w:cs="Arial"/>
          <w:sz w:val="24"/>
          <w:szCs w:val="24"/>
        </w:rPr>
        <w:t>,</w:t>
      </w:r>
      <w:r w:rsidRPr="00D108F0">
        <w:rPr>
          <w:rFonts w:ascii="Arial" w:hAnsi="Arial" w:cs="Arial"/>
          <w:sz w:val="24"/>
          <w:szCs w:val="24"/>
        </w:rPr>
        <w:t xml:space="preserve"> </w:t>
      </w:r>
      <w:r>
        <w:rPr>
          <w:rFonts w:ascii="Arial" w:hAnsi="Arial" w:cs="Arial"/>
          <w:sz w:val="24"/>
          <w:szCs w:val="24"/>
        </w:rPr>
        <w:t>A</w:t>
      </w:r>
      <w:r w:rsidRPr="00D108F0">
        <w:rPr>
          <w:rFonts w:ascii="Arial" w:hAnsi="Arial" w:cs="Arial"/>
          <w:sz w:val="24"/>
          <w:szCs w:val="24"/>
        </w:rPr>
        <w:t xml:space="preserve"> manager </w:t>
      </w:r>
      <w:r>
        <w:rPr>
          <w:rFonts w:ascii="Arial" w:hAnsi="Arial" w:cs="Arial"/>
          <w:sz w:val="24"/>
          <w:szCs w:val="24"/>
        </w:rPr>
        <w:t>also holds</w:t>
      </w:r>
      <w:r w:rsidRPr="00D108F0">
        <w:rPr>
          <w:rFonts w:ascii="Arial" w:hAnsi="Arial" w:cs="Arial"/>
          <w:sz w:val="24"/>
          <w:szCs w:val="24"/>
        </w:rPr>
        <w:t xml:space="preserve"> responsibility to </w:t>
      </w:r>
      <w:r>
        <w:rPr>
          <w:rFonts w:ascii="Arial" w:hAnsi="Arial" w:cs="Arial"/>
          <w:sz w:val="24"/>
          <w:szCs w:val="24"/>
        </w:rPr>
        <w:t xml:space="preserve">be able to </w:t>
      </w:r>
      <w:r w:rsidRPr="00D108F0">
        <w:rPr>
          <w:rFonts w:ascii="Arial" w:hAnsi="Arial" w:cs="Arial"/>
          <w:sz w:val="24"/>
          <w:szCs w:val="24"/>
        </w:rPr>
        <w:t xml:space="preserve">communicate and develop </w:t>
      </w:r>
      <w:r>
        <w:rPr>
          <w:rFonts w:ascii="Arial" w:hAnsi="Arial" w:cs="Arial"/>
          <w:sz w:val="24"/>
          <w:szCs w:val="24"/>
        </w:rPr>
        <w:t xml:space="preserve">every employee who works within or on the production line </w:t>
      </w:r>
      <w:r w:rsidRPr="00D108F0">
        <w:rPr>
          <w:rFonts w:ascii="Arial" w:hAnsi="Arial" w:cs="Arial"/>
          <w:sz w:val="24"/>
          <w:szCs w:val="24"/>
        </w:rPr>
        <w:t>and know how to do this</w:t>
      </w:r>
      <w:r>
        <w:rPr>
          <w:rFonts w:ascii="Arial" w:hAnsi="Arial" w:cs="Arial"/>
          <w:sz w:val="24"/>
          <w:szCs w:val="24"/>
        </w:rPr>
        <w:t xml:space="preserve"> strategically, so it is a </w:t>
      </w:r>
      <w:r w:rsidRPr="00D108F0">
        <w:rPr>
          <w:rFonts w:ascii="Arial" w:hAnsi="Arial" w:cs="Arial"/>
          <w:sz w:val="24"/>
          <w:szCs w:val="24"/>
        </w:rPr>
        <w:t>success. Goldberg. S (2016).</w:t>
      </w:r>
    </w:p>
    <w:p w14:paraId="40369AE3" w14:textId="2D150FD5" w:rsidR="005B61E2" w:rsidRDefault="005B61E2" w:rsidP="005B61E2">
      <w:pPr>
        <w:tabs>
          <w:tab w:val="num" w:pos="720"/>
        </w:tabs>
        <w:spacing w:after="0" w:line="360" w:lineRule="auto"/>
        <w:jc w:val="both"/>
        <w:rPr>
          <w:rFonts w:ascii="Arial" w:hAnsi="Arial" w:cs="Arial"/>
          <w:sz w:val="24"/>
          <w:szCs w:val="24"/>
        </w:rPr>
      </w:pPr>
      <w:r w:rsidRPr="00D108F0">
        <w:rPr>
          <w:rFonts w:ascii="Arial" w:hAnsi="Arial" w:cs="Arial"/>
          <w:sz w:val="24"/>
          <w:szCs w:val="24"/>
        </w:rPr>
        <w:t>Being a production line manager and having the ability to develop your team can make a big difference to the organisation, creating a sustainable workforce that can only bring positive results. As a line manager you are looking to get the best out your team by</w:t>
      </w:r>
      <w:r>
        <w:rPr>
          <w:rFonts w:ascii="Arial" w:hAnsi="Arial" w:cs="Arial"/>
          <w:sz w:val="24"/>
          <w:szCs w:val="24"/>
        </w:rPr>
        <w:t xml:space="preserve"> </w:t>
      </w:r>
      <w:r w:rsidRPr="00D108F0">
        <w:rPr>
          <w:rFonts w:ascii="Arial" w:hAnsi="Arial" w:cs="Arial"/>
          <w:sz w:val="24"/>
          <w:szCs w:val="24"/>
        </w:rPr>
        <w:t xml:space="preserve">utilizing each to the best of their ability and skills capabilities, including opening possibilities and promote achievable learning solutions will result in higher levels of job satisfaction, commitment, and loyalty. Chartered Institute of Personnel and Development (2022). </w:t>
      </w:r>
    </w:p>
    <w:p w14:paraId="1C0D3AEB" w14:textId="429A095C" w:rsidR="00EB0D77" w:rsidRDefault="00EB0D77" w:rsidP="005B61E2">
      <w:pPr>
        <w:tabs>
          <w:tab w:val="num" w:pos="720"/>
        </w:tabs>
        <w:spacing w:after="0" w:line="360" w:lineRule="auto"/>
        <w:jc w:val="both"/>
        <w:rPr>
          <w:rFonts w:ascii="Arial" w:hAnsi="Arial" w:cs="Arial"/>
          <w:sz w:val="24"/>
          <w:szCs w:val="24"/>
        </w:rPr>
      </w:pPr>
    </w:p>
    <w:p w14:paraId="2A65ECE8" w14:textId="15F3FBF6" w:rsidR="00EB0D77" w:rsidRPr="00EB0D77" w:rsidRDefault="00EB0D77" w:rsidP="00EB0D77">
      <w:pPr>
        <w:pStyle w:val="Heading2"/>
        <w:rPr>
          <w:rFonts w:ascii="Arial" w:hAnsi="Arial" w:cs="Arial"/>
          <w:color w:val="auto"/>
        </w:rPr>
      </w:pPr>
      <w:bookmarkStart w:id="4" w:name="_Toc114434654"/>
      <w:r w:rsidRPr="00EB0D77">
        <w:rPr>
          <w:rFonts w:ascii="Arial" w:hAnsi="Arial" w:cs="Arial"/>
          <w:color w:val="auto"/>
        </w:rPr>
        <w:t>Benefits of employee development</w:t>
      </w:r>
      <w:bookmarkEnd w:id="4"/>
    </w:p>
    <w:p w14:paraId="613C8AAC" w14:textId="77777777" w:rsidR="00EB0D77" w:rsidRPr="00D108F0" w:rsidRDefault="00EB0D77" w:rsidP="00EB0D77">
      <w:pPr>
        <w:spacing w:before="240" w:line="360" w:lineRule="auto"/>
        <w:jc w:val="both"/>
        <w:rPr>
          <w:rFonts w:ascii="Arial" w:hAnsi="Arial" w:cs="Arial"/>
          <w:sz w:val="24"/>
          <w:szCs w:val="24"/>
        </w:rPr>
      </w:pPr>
      <w:r w:rsidRPr="00D108F0">
        <w:rPr>
          <w:rFonts w:ascii="Arial" w:hAnsi="Arial" w:cs="Arial"/>
          <w:sz w:val="24"/>
          <w:szCs w:val="24"/>
        </w:rPr>
        <w:t>Successful learning and development can be highly beneficial for employees as well as the organisation for the following reasons</w:t>
      </w:r>
    </w:p>
    <w:p w14:paraId="6AA0C22C" w14:textId="77777777" w:rsidR="00EB0D77" w:rsidRPr="00D108F0" w:rsidRDefault="00EB0D77" w:rsidP="00EB0D77">
      <w:pPr>
        <w:spacing w:after="0" w:line="360" w:lineRule="auto"/>
        <w:jc w:val="both"/>
        <w:rPr>
          <w:rFonts w:ascii="Arial" w:hAnsi="Arial" w:cs="Arial"/>
          <w:sz w:val="24"/>
          <w:szCs w:val="24"/>
        </w:rPr>
      </w:pPr>
    </w:p>
    <w:p w14:paraId="3445FC15"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Improve performance by keeping employees engaged</w:t>
      </w:r>
    </w:p>
    <w:p w14:paraId="7BE49342"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recognition through achievements gained from learning and developing on skills will boost confidence</w:t>
      </w:r>
    </w:p>
    <w:p w14:paraId="0AF23ED2"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lastRenderedPageBreak/>
        <w:t xml:space="preserve">Increase the chances of retaining current employees because they will feel more valued and part of the organisation. </w:t>
      </w:r>
    </w:p>
    <w:p w14:paraId="0A60AAE0"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 xml:space="preserve">Stronger workforce  </w:t>
      </w:r>
    </w:p>
    <w:p w14:paraId="398809C6"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Improvements in productivity</w:t>
      </w:r>
    </w:p>
    <w:p w14:paraId="32EBC5D3"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More organisational knowledge</w:t>
      </w:r>
    </w:p>
    <w:p w14:paraId="1A1101C7"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 xml:space="preserve">more cooperative </w:t>
      </w:r>
    </w:p>
    <w:p w14:paraId="197DE5C5"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Work behaviour improves</w:t>
      </w:r>
    </w:p>
    <w:p w14:paraId="0DE46C12"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Better working relationships</w:t>
      </w:r>
    </w:p>
    <w:p w14:paraId="0F12962E"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Self-awareness through learning</w:t>
      </w:r>
    </w:p>
    <w:p w14:paraId="5718198F"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 xml:space="preserve">Establish trust </w:t>
      </w:r>
    </w:p>
    <w:p w14:paraId="52995B4A"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Increased work efficiency</w:t>
      </w:r>
    </w:p>
    <w:p w14:paraId="605005A4" w14:textId="77777777" w:rsidR="00EB0D77" w:rsidRPr="00D108F0" w:rsidRDefault="00EB0D77" w:rsidP="00EB0D77">
      <w:pPr>
        <w:pStyle w:val="ListParagraph"/>
        <w:numPr>
          <w:ilvl w:val="0"/>
          <w:numId w:val="20"/>
        </w:numPr>
        <w:spacing w:after="0" w:line="360" w:lineRule="auto"/>
        <w:ind w:left="1080"/>
        <w:jc w:val="both"/>
        <w:rPr>
          <w:rFonts w:ascii="Arial" w:hAnsi="Arial" w:cs="Arial"/>
          <w:sz w:val="24"/>
          <w:szCs w:val="24"/>
        </w:rPr>
      </w:pPr>
      <w:r w:rsidRPr="00D108F0">
        <w:rPr>
          <w:rFonts w:ascii="Arial" w:hAnsi="Arial" w:cs="Arial"/>
          <w:sz w:val="24"/>
          <w:szCs w:val="24"/>
        </w:rPr>
        <w:t>tracking personal growth of employees can open new job roles, promotions, recognition for existing employees.</w:t>
      </w:r>
    </w:p>
    <w:p w14:paraId="78F543A9" w14:textId="77777777" w:rsidR="00EB0D77" w:rsidRPr="00D108F0" w:rsidRDefault="00EB0D77" w:rsidP="00EB0D77">
      <w:pPr>
        <w:pStyle w:val="ListParagraph"/>
        <w:numPr>
          <w:ilvl w:val="0"/>
          <w:numId w:val="20"/>
        </w:numPr>
        <w:spacing w:line="360" w:lineRule="auto"/>
        <w:ind w:left="1080"/>
        <w:jc w:val="both"/>
        <w:rPr>
          <w:rFonts w:ascii="Arial" w:hAnsi="Arial" w:cs="Arial"/>
          <w:sz w:val="24"/>
          <w:szCs w:val="24"/>
        </w:rPr>
      </w:pPr>
      <w:r w:rsidRPr="00D108F0">
        <w:rPr>
          <w:rFonts w:ascii="Arial" w:hAnsi="Arial" w:cs="Arial"/>
          <w:sz w:val="24"/>
          <w:szCs w:val="24"/>
        </w:rPr>
        <w:t>builds employer – employee relationships.</w:t>
      </w:r>
    </w:p>
    <w:p w14:paraId="7431977D" w14:textId="77777777" w:rsidR="00EB0D77" w:rsidRPr="00D108F0" w:rsidRDefault="00EB0D77" w:rsidP="00EB0D77">
      <w:pPr>
        <w:spacing w:line="360" w:lineRule="auto"/>
        <w:jc w:val="right"/>
        <w:rPr>
          <w:rFonts w:ascii="Arial" w:hAnsi="Arial" w:cs="Arial"/>
          <w:sz w:val="24"/>
          <w:szCs w:val="24"/>
        </w:rPr>
      </w:pPr>
      <w:r w:rsidRPr="00D108F0">
        <w:rPr>
          <w:rFonts w:ascii="Arial" w:hAnsi="Arial" w:cs="Arial"/>
          <w:sz w:val="24"/>
          <w:szCs w:val="24"/>
        </w:rPr>
        <w:t>Valamis.com, (2022). Citation, (2022).</w:t>
      </w:r>
    </w:p>
    <w:p w14:paraId="2D8D823C" w14:textId="77777777" w:rsidR="00EB0D77" w:rsidRPr="003043E9" w:rsidRDefault="00EB0D77" w:rsidP="00EB0D77">
      <w:pPr>
        <w:pStyle w:val="ListParagraph"/>
        <w:spacing w:line="360" w:lineRule="auto"/>
        <w:ind w:left="0"/>
        <w:jc w:val="both"/>
        <w:rPr>
          <w:rFonts w:ascii="Arial" w:hAnsi="Arial" w:cs="Arial"/>
          <w:sz w:val="24"/>
          <w:szCs w:val="24"/>
        </w:rPr>
      </w:pPr>
    </w:p>
    <w:p w14:paraId="6278777C" w14:textId="77777777" w:rsidR="00EC6B43" w:rsidRDefault="00EC6B43" w:rsidP="00F46FB4">
      <w:pPr>
        <w:tabs>
          <w:tab w:val="num" w:pos="720"/>
        </w:tabs>
        <w:spacing w:after="0" w:line="360" w:lineRule="auto"/>
        <w:jc w:val="both"/>
        <w:rPr>
          <w:rFonts w:ascii="Arial" w:hAnsi="Arial" w:cs="Arial"/>
          <w:sz w:val="24"/>
          <w:szCs w:val="24"/>
        </w:rPr>
      </w:pPr>
    </w:p>
    <w:p w14:paraId="51E89CD4" w14:textId="77777777" w:rsidR="00EC6B43" w:rsidRPr="007D59CD" w:rsidRDefault="00EC6B43" w:rsidP="00EC6B43">
      <w:pPr>
        <w:pStyle w:val="Heading2"/>
        <w:spacing w:before="0" w:after="240" w:line="360" w:lineRule="auto"/>
        <w:jc w:val="both"/>
        <w:rPr>
          <w:rFonts w:ascii="Arial" w:hAnsi="Arial" w:cs="Arial"/>
          <w:color w:val="auto"/>
          <w:sz w:val="24"/>
          <w:szCs w:val="24"/>
        </w:rPr>
      </w:pPr>
      <w:bookmarkStart w:id="5" w:name="_Toc114434655"/>
      <w:r w:rsidRPr="007D59CD">
        <w:rPr>
          <w:rFonts w:ascii="Arial" w:hAnsi="Arial" w:cs="Arial"/>
          <w:color w:val="auto"/>
          <w:sz w:val="24"/>
          <w:szCs w:val="24"/>
        </w:rPr>
        <w:t>Extended Reality – The next level learning for manufacturing</w:t>
      </w:r>
      <w:bookmarkEnd w:id="5"/>
    </w:p>
    <w:p w14:paraId="63D55964" w14:textId="77777777" w:rsidR="00EC6B43" w:rsidRPr="007D59CD" w:rsidRDefault="00EC6B43" w:rsidP="00EC6B43">
      <w:pPr>
        <w:spacing w:line="360" w:lineRule="auto"/>
        <w:jc w:val="both"/>
        <w:rPr>
          <w:rFonts w:ascii="Arial" w:hAnsi="Arial" w:cs="Arial"/>
          <w:sz w:val="24"/>
          <w:szCs w:val="24"/>
        </w:rPr>
      </w:pPr>
      <w:r w:rsidRPr="007D59CD">
        <w:rPr>
          <w:rFonts w:ascii="Arial" w:hAnsi="Arial" w:cs="Arial"/>
          <w:sz w:val="24"/>
          <w:szCs w:val="24"/>
        </w:rPr>
        <w:t>Online training has become the next level learning that is known as extended reality, this new approach proves beneficial as there are different learning techniques and training modalities can be used to implement learning with successful development for the employee because an employee’s learning needs will not all be the same. New training programmes such as soundless eLearning modules reviewing safety where training can take place at the employee’s workstation, this type of training is good for those with hearing impairments as they can watch a trained employee do the job and then be shadowed until they can independently work alone.</w:t>
      </w:r>
    </w:p>
    <w:p w14:paraId="2B9481A9" w14:textId="02F85E6D" w:rsidR="00EC6B43" w:rsidRDefault="00EC6B43" w:rsidP="00EC6B43">
      <w:pPr>
        <w:tabs>
          <w:tab w:val="num" w:pos="720"/>
        </w:tabs>
        <w:spacing w:line="360" w:lineRule="auto"/>
        <w:jc w:val="both"/>
        <w:rPr>
          <w:rFonts w:ascii="Arial" w:hAnsi="Arial" w:cs="Arial"/>
          <w:sz w:val="24"/>
          <w:szCs w:val="24"/>
        </w:rPr>
      </w:pPr>
      <w:r w:rsidRPr="007D59CD">
        <w:rPr>
          <w:rFonts w:ascii="Arial" w:hAnsi="Arial" w:cs="Arial"/>
          <w:sz w:val="24"/>
          <w:szCs w:val="24"/>
        </w:rPr>
        <w:t xml:space="preserve">Another option is eLearning or distance learning where employees can learn online at their convenience. With advanced technology, employees can participate in online training programmes, for instance, with the use of virtual reality (VR), that will allow </w:t>
      </w:r>
      <w:r w:rsidRPr="007D59CD">
        <w:rPr>
          <w:rFonts w:ascii="Arial" w:hAnsi="Arial" w:cs="Arial"/>
          <w:sz w:val="24"/>
          <w:szCs w:val="24"/>
        </w:rPr>
        <w:lastRenderedPageBreak/>
        <w:t>learners to explore valuable pieces of equipment via a VR headset. As stated on roundtable, this new learning innovation provides a safe environment where individuals</w:t>
      </w:r>
      <w:r>
        <w:rPr>
          <w:rFonts w:ascii="Arial" w:hAnsi="Arial" w:cs="Arial"/>
          <w:sz w:val="24"/>
          <w:szCs w:val="24"/>
        </w:rPr>
        <w:t xml:space="preserve"> can feel comfortable taking risks and learning from mistakes</w:t>
      </w:r>
      <w:r w:rsidRPr="001A4738">
        <w:rPr>
          <w:rFonts w:ascii="Arial" w:hAnsi="Arial" w:cs="Arial"/>
          <w:sz w:val="24"/>
          <w:szCs w:val="24"/>
        </w:rPr>
        <w:t>. RoundTable Learning. (2022).</w:t>
      </w:r>
    </w:p>
    <w:p w14:paraId="0D4B251D" w14:textId="77777777" w:rsidR="00ED3CA5" w:rsidRPr="00EC6B43" w:rsidRDefault="00ED3CA5" w:rsidP="00EC6B43">
      <w:pPr>
        <w:tabs>
          <w:tab w:val="num" w:pos="720"/>
        </w:tabs>
        <w:spacing w:line="360" w:lineRule="auto"/>
        <w:jc w:val="both"/>
        <w:rPr>
          <w:rFonts w:ascii="Arial" w:hAnsi="Arial" w:cs="Arial"/>
        </w:rPr>
      </w:pPr>
    </w:p>
    <w:p w14:paraId="2C90DAD0" w14:textId="4636A7AC" w:rsidR="00605157" w:rsidRPr="00605157" w:rsidRDefault="00605157" w:rsidP="00605157">
      <w:pPr>
        <w:pStyle w:val="Heading2"/>
        <w:rPr>
          <w:rFonts w:ascii="Arial" w:hAnsi="Arial" w:cs="Arial"/>
          <w:color w:val="auto"/>
        </w:rPr>
      </w:pPr>
      <w:bookmarkStart w:id="6" w:name="_Toc114434656"/>
      <w:r w:rsidRPr="00605157">
        <w:rPr>
          <w:rFonts w:ascii="Arial" w:hAnsi="Arial" w:cs="Arial"/>
          <w:color w:val="auto"/>
        </w:rPr>
        <w:t>Human Resource policy</w:t>
      </w:r>
      <w:bookmarkEnd w:id="6"/>
    </w:p>
    <w:p w14:paraId="5EFBD6DB" w14:textId="77777777" w:rsidR="00605157" w:rsidRPr="00605157" w:rsidRDefault="00605157" w:rsidP="00605157"/>
    <w:p w14:paraId="3F58457A" w14:textId="77777777" w:rsidR="00EC6B43" w:rsidRPr="00D108F0" w:rsidRDefault="00EC6B43" w:rsidP="00EC6B43">
      <w:pPr>
        <w:pStyle w:val="ListParagraph"/>
        <w:spacing w:line="360" w:lineRule="auto"/>
        <w:ind w:left="0"/>
        <w:jc w:val="both"/>
        <w:rPr>
          <w:rFonts w:ascii="Arial" w:hAnsi="Arial" w:cs="Arial"/>
          <w:sz w:val="24"/>
          <w:szCs w:val="24"/>
        </w:rPr>
      </w:pPr>
      <w:r w:rsidRPr="00D108F0">
        <w:rPr>
          <w:rFonts w:ascii="Arial" w:hAnsi="Arial" w:cs="Arial"/>
          <w:sz w:val="24"/>
          <w:szCs w:val="24"/>
        </w:rPr>
        <w:t xml:space="preserve">Panasonic created its "Human Resources Policy" in 1957, which includes </w:t>
      </w:r>
      <w:r w:rsidRPr="00D108F0">
        <w:rPr>
          <w:rFonts w:ascii="Arial" w:hAnsi="Arial" w:cs="Arial"/>
          <w:i/>
          <w:iCs/>
          <w:sz w:val="24"/>
          <w:szCs w:val="24"/>
        </w:rPr>
        <w:t>"Basic Purpose of Human Resources Development," "Requirements for All Panasonic Group Employees," and "Basic Guideline for Managers</w:t>
      </w:r>
      <w:r w:rsidRPr="00D108F0">
        <w:rPr>
          <w:rFonts w:ascii="Arial" w:hAnsi="Arial" w:cs="Arial"/>
          <w:sz w:val="24"/>
          <w:szCs w:val="24"/>
        </w:rPr>
        <w:t>.” To apply these policies globally "Human Resources Development Policy" (See appendix 1B) which contains the basic philosophy was created. These act as requirements to all employees, and all employees are expected to use these as guidelines toward development.</w:t>
      </w:r>
    </w:p>
    <w:p w14:paraId="2DE3444A" w14:textId="52E17053" w:rsidR="00CF5068" w:rsidRDefault="00EC6B43" w:rsidP="00605157">
      <w:pPr>
        <w:pStyle w:val="ListParagraph"/>
        <w:spacing w:line="360" w:lineRule="auto"/>
        <w:ind w:left="0"/>
        <w:jc w:val="both"/>
        <w:rPr>
          <w:rFonts w:ascii="Arial" w:hAnsi="Arial" w:cs="Arial"/>
          <w:sz w:val="24"/>
          <w:szCs w:val="24"/>
        </w:rPr>
      </w:pPr>
      <w:r w:rsidRPr="00D108F0">
        <w:rPr>
          <w:rFonts w:ascii="Arial" w:hAnsi="Arial" w:cs="Arial"/>
          <w:sz w:val="24"/>
          <w:szCs w:val="24"/>
        </w:rPr>
        <w:t>The Human Resources Policy is shared with all employees at Panasonic to communicate the expectancies the organisation holds from individuals as Panasonic employees and to create a workspace environment that promotes both personal and professional growth. Panasonic.com), Employee training and development. (2022).</w:t>
      </w:r>
    </w:p>
    <w:p w14:paraId="4F05B72F" w14:textId="34F18611" w:rsidR="003043E9" w:rsidRDefault="00ED3CA5" w:rsidP="00F46FB4">
      <w:pPr>
        <w:tabs>
          <w:tab w:val="num" w:pos="720"/>
        </w:tabs>
        <w:spacing w:after="0" w:line="360" w:lineRule="auto"/>
        <w:jc w:val="both"/>
        <w:rPr>
          <w:rFonts w:ascii="Arial" w:hAnsi="Arial" w:cs="Arial"/>
          <w:sz w:val="24"/>
          <w:szCs w:val="24"/>
        </w:rPr>
      </w:pPr>
      <w:r w:rsidRPr="00F46FB4">
        <w:rPr>
          <w:rFonts w:ascii="Arial" w:hAnsi="Arial" w:cs="Arial"/>
          <w:sz w:val="24"/>
          <w:szCs w:val="24"/>
        </w:rPr>
        <w:t>Managers are responsible for overseeing all job roles, they are responsible for the performance and productivity of their team of employees and have a duty to make sure</w:t>
      </w:r>
      <w:r>
        <w:rPr>
          <w:rFonts w:ascii="Arial" w:hAnsi="Arial" w:cs="Arial"/>
          <w:sz w:val="24"/>
          <w:szCs w:val="24"/>
        </w:rPr>
        <w:t xml:space="preserve"> they hold the necessary skills.</w:t>
      </w:r>
      <w:r w:rsidRPr="00F46FB4">
        <w:rPr>
          <w:rFonts w:ascii="Arial" w:hAnsi="Arial" w:cs="Arial"/>
          <w:sz w:val="24"/>
          <w:szCs w:val="24"/>
        </w:rPr>
        <w:t xml:space="preserve"> Goldberg. S (2016).</w:t>
      </w:r>
      <w:r>
        <w:rPr>
          <w:rFonts w:ascii="Arial" w:hAnsi="Arial" w:cs="Arial"/>
          <w:sz w:val="24"/>
          <w:szCs w:val="24"/>
        </w:rPr>
        <w:t xml:space="preserve"> They also have a duty to continuously develop their team and the individuals that they employ for the organisation to develop itself with more advanced technology than ever. </w:t>
      </w:r>
    </w:p>
    <w:p w14:paraId="7B41DDB6" w14:textId="2526593D" w:rsidR="00D04242" w:rsidRPr="00D04242" w:rsidRDefault="00D04242" w:rsidP="00D04242">
      <w:pPr>
        <w:tabs>
          <w:tab w:val="num" w:pos="720"/>
        </w:tabs>
        <w:spacing w:line="360" w:lineRule="auto"/>
        <w:jc w:val="both"/>
        <w:rPr>
          <w:rFonts w:ascii="Arial" w:hAnsi="Arial" w:cs="Arial"/>
          <w:sz w:val="24"/>
          <w:szCs w:val="24"/>
        </w:rPr>
      </w:pPr>
      <w:r>
        <w:rPr>
          <w:rFonts w:ascii="Arial" w:hAnsi="Arial" w:cs="Arial"/>
          <w:sz w:val="24"/>
          <w:szCs w:val="24"/>
        </w:rPr>
        <w:t>Any member of staff that oversee, manage, or lead a team of employees</w:t>
      </w:r>
      <w:r w:rsidRPr="00D108F0">
        <w:rPr>
          <w:rFonts w:ascii="Arial" w:hAnsi="Arial" w:cs="Arial"/>
          <w:sz w:val="24"/>
          <w:szCs w:val="24"/>
        </w:rPr>
        <w:t xml:space="preserve"> Panasonic state should ask themselves the following things</w:t>
      </w:r>
    </w:p>
    <w:p w14:paraId="235CACB8" w14:textId="4DDEE69C" w:rsidR="00D04242" w:rsidRPr="00D04242" w:rsidRDefault="00D04242" w:rsidP="00D04242">
      <w:pPr>
        <w:pStyle w:val="ListParagraph"/>
        <w:numPr>
          <w:ilvl w:val="0"/>
          <w:numId w:val="44"/>
        </w:numPr>
        <w:tabs>
          <w:tab w:val="num" w:pos="720"/>
        </w:tabs>
        <w:spacing w:line="360" w:lineRule="auto"/>
        <w:jc w:val="both"/>
        <w:rPr>
          <w:rFonts w:ascii="Arial" w:hAnsi="Arial" w:cs="Arial"/>
          <w:sz w:val="24"/>
          <w:szCs w:val="24"/>
        </w:rPr>
      </w:pPr>
      <w:r w:rsidRPr="00D04242">
        <w:rPr>
          <w:rFonts w:ascii="Arial" w:hAnsi="Arial" w:cs="Arial"/>
          <w:sz w:val="24"/>
          <w:szCs w:val="24"/>
        </w:rPr>
        <w:t>Is it legal?</w:t>
      </w:r>
    </w:p>
    <w:p w14:paraId="355AD8CD" w14:textId="77777777" w:rsidR="00D04242" w:rsidRPr="00D04242" w:rsidRDefault="00D04242" w:rsidP="00D04242">
      <w:pPr>
        <w:pStyle w:val="ListParagraph"/>
        <w:numPr>
          <w:ilvl w:val="0"/>
          <w:numId w:val="44"/>
        </w:numPr>
        <w:spacing w:after="0" w:line="360" w:lineRule="auto"/>
        <w:jc w:val="both"/>
        <w:rPr>
          <w:rFonts w:ascii="Arial" w:hAnsi="Arial" w:cs="Arial"/>
          <w:sz w:val="24"/>
          <w:szCs w:val="24"/>
        </w:rPr>
      </w:pPr>
      <w:r w:rsidRPr="00D04242">
        <w:rPr>
          <w:rFonts w:ascii="Arial" w:hAnsi="Arial" w:cs="Arial"/>
          <w:sz w:val="24"/>
          <w:szCs w:val="24"/>
        </w:rPr>
        <w:t>Does it follow the Company’s Basic Business Philosophy, this Code, and the other internal rules which apply to my role?</w:t>
      </w:r>
    </w:p>
    <w:p w14:paraId="793C05AA" w14:textId="77777777" w:rsidR="00D04242" w:rsidRPr="00D04242" w:rsidRDefault="00D04242" w:rsidP="00D04242">
      <w:pPr>
        <w:numPr>
          <w:ilvl w:val="0"/>
          <w:numId w:val="44"/>
        </w:numPr>
        <w:spacing w:after="0" w:line="360" w:lineRule="auto"/>
        <w:jc w:val="both"/>
        <w:rPr>
          <w:rFonts w:ascii="Arial" w:hAnsi="Arial" w:cs="Arial"/>
          <w:sz w:val="24"/>
          <w:szCs w:val="24"/>
        </w:rPr>
      </w:pPr>
      <w:r w:rsidRPr="00D04242">
        <w:rPr>
          <w:rFonts w:ascii="Arial" w:hAnsi="Arial" w:cs="Arial"/>
          <w:sz w:val="24"/>
          <w:szCs w:val="24"/>
        </w:rPr>
        <w:t>Would this damage the Panasonic brand image?</w:t>
      </w:r>
    </w:p>
    <w:p w14:paraId="0EB238C2" w14:textId="77777777" w:rsidR="00D04242" w:rsidRPr="00D04242" w:rsidRDefault="00D04242" w:rsidP="00605157">
      <w:pPr>
        <w:numPr>
          <w:ilvl w:val="0"/>
          <w:numId w:val="44"/>
        </w:numPr>
        <w:spacing w:after="0" w:line="360" w:lineRule="auto"/>
        <w:jc w:val="both"/>
        <w:rPr>
          <w:rFonts w:ascii="Arial" w:hAnsi="Arial" w:cs="Arial"/>
          <w:sz w:val="24"/>
          <w:szCs w:val="24"/>
        </w:rPr>
      </w:pPr>
      <w:r w:rsidRPr="00D04242">
        <w:rPr>
          <w:rFonts w:ascii="Arial" w:hAnsi="Arial" w:cs="Arial"/>
          <w:sz w:val="24"/>
          <w:szCs w:val="24"/>
        </w:rPr>
        <w:t>Does this feel like the right thing to do?</w:t>
      </w:r>
    </w:p>
    <w:p w14:paraId="1B09E0AE" w14:textId="77777777" w:rsidR="00ED3CA5" w:rsidRDefault="00D04242" w:rsidP="00ED3CA5">
      <w:pPr>
        <w:numPr>
          <w:ilvl w:val="0"/>
          <w:numId w:val="44"/>
        </w:numPr>
        <w:spacing w:after="0" w:line="360" w:lineRule="auto"/>
        <w:jc w:val="both"/>
        <w:rPr>
          <w:rFonts w:ascii="Arial" w:hAnsi="Arial" w:cs="Arial"/>
          <w:sz w:val="24"/>
          <w:szCs w:val="24"/>
        </w:rPr>
      </w:pPr>
      <w:r w:rsidRPr="00D04242">
        <w:rPr>
          <w:rFonts w:ascii="Arial" w:hAnsi="Arial" w:cs="Arial"/>
          <w:sz w:val="24"/>
          <w:szCs w:val="24"/>
        </w:rPr>
        <w:t>Will this adversely impact our stakeholders?</w:t>
      </w:r>
    </w:p>
    <w:p w14:paraId="0FDC8298" w14:textId="67BB6476" w:rsidR="00D04242" w:rsidRPr="00ED3CA5" w:rsidRDefault="00D04242" w:rsidP="00ED3CA5">
      <w:pPr>
        <w:numPr>
          <w:ilvl w:val="0"/>
          <w:numId w:val="44"/>
        </w:numPr>
        <w:spacing w:after="0" w:line="360" w:lineRule="auto"/>
        <w:jc w:val="both"/>
        <w:rPr>
          <w:rFonts w:ascii="Arial" w:hAnsi="Arial" w:cs="Arial"/>
          <w:sz w:val="24"/>
          <w:szCs w:val="24"/>
        </w:rPr>
      </w:pPr>
      <w:r w:rsidRPr="00ED3CA5">
        <w:rPr>
          <w:rFonts w:ascii="Arial" w:hAnsi="Arial" w:cs="Arial"/>
          <w:sz w:val="24"/>
          <w:szCs w:val="24"/>
        </w:rPr>
        <w:lastRenderedPageBreak/>
        <w:t>How would this be written if it becomes a news headline or shared on social media?</w:t>
      </w:r>
    </w:p>
    <w:p w14:paraId="31A1F053" w14:textId="2DCE6FE6" w:rsidR="00605157" w:rsidRPr="00605157" w:rsidRDefault="00D04242" w:rsidP="00605157">
      <w:pPr>
        <w:numPr>
          <w:ilvl w:val="0"/>
          <w:numId w:val="44"/>
        </w:numPr>
        <w:spacing w:after="0" w:line="360" w:lineRule="auto"/>
        <w:jc w:val="both"/>
        <w:rPr>
          <w:rFonts w:ascii="Arial" w:hAnsi="Arial" w:cs="Arial"/>
          <w:sz w:val="24"/>
          <w:szCs w:val="24"/>
        </w:rPr>
      </w:pPr>
      <w:r w:rsidRPr="00D04242">
        <w:rPr>
          <w:rFonts w:ascii="Arial" w:hAnsi="Arial" w:cs="Arial"/>
          <w:sz w:val="24"/>
          <w:szCs w:val="24"/>
        </w:rPr>
        <w:t xml:space="preserve">How would Panasonic be impacted </w:t>
      </w:r>
      <w:r w:rsidRPr="00D108F0">
        <w:rPr>
          <w:rFonts w:ascii="Arial" w:hAnsi="Arial" w:cs="Arial"/>
          <w:sz w:val="24"/>
          <w:szCs w:val="24"/>
        </w:rPr>
        <w:t>if all Panasonic members behaved this way?</w:t>
      </w:r>
    </w:p>
    <w:p w14:paraId="2C8D653D" w14:textId="77777777" w:rsidR="00605157" w:rsidRPr="00605157" w:rsidRDefault="00605157" w:rsidP="00605157">
      <w:pPr>
        <w:pStyle w:val="ListParagraph"/>
        <w:numPr>
          <w:ilvl w:val="0"/>
          <w:numId w:val="44"/>
        </w:numPr>
        <w:spacing w:after="0" w:line="360" w:lineRule="auto"/>
        <w:jc w:val="both"/>
        <w:rPr>
          <w:rFonts w:ascii="Arial" w:hAnsi="Arial" w:cs="Arial"/>
          <w:sz w:val="24"/>
          <w:szCs w:val="24"/>
        </w:rPr>
      </w:pPr>
      <w:r w:rsidRPr="00605157">
        <w:rPr>
          <w:rFonts w:ascii="Arial" w:hAnsi="Arial" w:cs="Arial"/>
          <w:sz w:val="24"/>
          <w:szCs w:val="24"/>
        </w:rPr>
        <w:t>Has this been done the right way?</w:t>
      </w:r>
    </w:p>
    <w:p w14:paraId="47719AC5" w14:textId="77777777" w:rsidR="00605157" w:rsidRPr="00605157" w:rsidRDefault="00605157" w:rsidP="00605157">
      <w:pPr>
        <w:pStyle w:val="ListParagraph"/>
        <w:numPr>
          <w:ilvl w:val="0"/>
          <w:numId w:val="44"/>
        </w:numPr>
        <w:spacing w:after="0" w:line="360" w:lineRule="auto"/>
        <w:jc w:val="both"/>
        <w:rPr>
          <w:rFonts w:ascii="Arial" w:hAnsi="Arial" w:cs="Arial"/>
          <w:sz w:val="24"/>
          <w:szCs w:val="24"/>
        </w:rPr>
      </w:pPr>
      <w:r w:rsidRPr="00605157">
        <w:rPr>
          <w:rFonts w:ascii="Arial" w:hAnsi="Arial" w:cs="Arial"/>
          <w:sz w:val="24"/>
          <w:szCs w:val="24"/>
        </w:rPr>
        <w:t>Have the proper procedures been followed?</w:t>
      </w:r>
    </w:p>
    <w:p w14:paraId="6C4B4796" w14:textId="77777777" w:rsidR="00605157" w:rsidRPr="00605157" w:rsidRDefault="00605157" w:rsidP="00605157">
      <w:pPr>
        <w:pStyle w:val="ListParagraph"/>
        <w:numPr>
          <w:ilvl w:val="0"/>
          <w:numId w:val="44"/>
        </w:numPr>
        <w:spacing w:after="0" w:line="360" w:lineRule="auto"/>
        <w:jc w:val="both"/>
        <w:rPr>
          <w:rFonts w:ascii="Arial" w:hAnsi="Arial" w:cs="Arial"/>
          <w:sz w:val="24"/>
          <w:szCs w:val="24"/>
        </w:rPr>
      </w:pPr>
      <w:r w:rsidRPr="00605157">
        <w:rPr>
          <w:rFonts w:ascii="Arial" w:hAnsi="Arial" w:cs="Arial"/>
          <w:sz w:val="24"/>
          <w:szCs w:val="24"/>
        </w:rPr>
        <w:t>Is this issue one-off or could it be part of a wider problem?</w:t>
      </w:r>
    </w:p>
    <w:p w14:paraId="1F064566" w14:textId="77777777" w:rsidR="00605157" w:rsidRPr="00D108F0" w:rsidRDefault="00605157" w:rsidP="00605157">
      <w:pPr>
        <w:pStyle w:val="ListParagraph"/>
        <w:spacing w:after="0" w:line="360" w:lineRule="auto"/>
        <w:jc w:val="both"/>
        <w:rPr>
          <w:rFonts w:ascii="Arial" w:hAnsi="Arial" w:cs="Arial"/>
          <w:sz w:val="24"/>
          <w:szCs w:val="24"/>
        </w:rPr>
      </w:pPr>
    </w:p>
    <w:p w14:paraId="47E128EA" w14:textId="4B3A479C" w:rsidR="00605157" w:rsidRDefault="00605157" w:rsidP="00605157">
      <w:pPr>
        <w:spacing w:after="0" w:line="360" w:lineRule="auto"/>
        <w:jc w:val="right"/>
        <w:rPr>
          <w:rFonts w:ascii="Arial" w:hAnsi="Arial" w:cs="Arial"/>
          <w:sz w:val="24"/>
          <w:szCs w:val="24"/>
        </w:rPr>
      </w:pPr>
      <w:r w:rsidRPr="00D108F0">
        <w:rPr>
          <w:rFonts w:ascii="Arial" w:hAnsi="Arial" w:cs="Arial"/>
          <w:sz w:val="24"/>
          <w:szCs w:val="24"/>
        </w:rPr>
        <w:t>Panasonic holding corporation, (2022)</w:t>
      </w:r>
      <w:r>
        <w:rPr>
          <w:rFonts w:ascii="Arial" w:hAnsi="Arial" w:cs="Arial"/>
          <w:sz w:val="24"/>
          <w:szCs w:val="24"/>
        </w:rPr>
        <w:t>.</w:t>
      </w:r>
    </w:p>
    <w:p w14:paraId="15DA0C55" w14:textId="77777777" w:rsidR="00D86A61" w:rsidRDefault="00D86A61" w:rsidP="00605157">
      <w:pPr>
        <w:spacing w:after="0" w:line="360" w:lineRule="auto"/>
        <w:jc w:val="right"/>
        <w:rPr>
          <w:rFonts w:ascii="Arial" w:hAnsi="Arial" w:cs="Arial"/>
          <w:sz w:val="24"/>
          <w:szCs w:val="24"/>
        </w:rPr>
      </w:pPr>
    </w:p>
    <w:p w14:paraId="3765739A" w14:textId="3CC116E9" w:rsidR="00D86A61" w:rsidRPr="008535F6" w:rsidRDefault="00D04242" w:rsidP="00605157">
      <w:pPr>
        <w:spacing w:after="0" w:line="360" w:lineRule="auto"/>
        <w:jc w:val="both"/>
        <w:rPr>
          <w:rFonts w:ascii="Arial" w:hAnsi="Arial" w:cs="Arial"/>
          <w:sz w:val="24"/>
          <w:szCs w:val="24"/>
        </w:rPr>
      </w:pPr>
      <w:r>
        <w:rPr>
          <w:rFonts w:ascii="Arial" w:hAnsi="Arial" w:cs="Arial"/>
          <w:sz w:val="24"/>
          <w:szCs w:val="24"/>
        </w:rPr>
        <w:t>I</w:t>
      </w:r>
      <w:r w:rsidRPr="003A64F0">
        <w:rPr>
          <w:rFonts w:ascii="Arial" w:hAnsi="Arial" w:cs="Arial"/>
          <w:sz w:val="24"/>
          <w:szCs w:val="24"/>
        </w:rPr>
        <w:t xml:space="preserve">f there was any uncertainty regarding individuals or anything to do with the operating and manufacturing of products These questions can be used as a way of staying in line with the code of conduct policy and could still apply whilst doing learning and development with employees via distance </w:t>
      </w:r>
      <w:r w:rsidR="00605157" w:rsidRPr="003A64F0">
        <w:rPr>
          <w:rFonts w:ascii="Arial" w:hAnsi="Arial" w:cs="Arial"/>
          <w:sz w:val="24"/>
          <w:szCs w:val="24"/>
        </w:rPr>
        <w:t>learning.</w:t>
      </w:r>
    </w:p>
    <w:p w14:paraId="7B09F40D" w14:textId="77777777" w:rsidR="00AB6C39" w:rsidRDefault="00AB6C39" w:rsidP="001E73F3">
      <w:pPr>
        <w:tabs>
          <w:tab w:val="num" w:pos="720"/>
        </w:tabs>
        <w:spacing w:after="0" w:line="360" w:lineRule="auto"/>
        <w:jc w:val="both"/>
        <w:rPr>
          <w:rFonts w:ascii="Arial" w:hAnsi="Arial" w:cs="Arial"/>
          <w:sz w:val="24"/>
          <w:szCs w:val="24"/>
        </w:rPr>
      </w:pPr>
    </w:p>
    <w:p w14:paraId="3D6902D3" w14:textId="1B916546" w:rsidR="00C07067" w:rsidRPr="00324825" w:rsidRDefault="00C07067" w:rsidP="00324825">
      <w:pPr>
        <w:spacing w:after="0" w:line="360" w:lineRule="auto"/>
        <w:jc w:val="both"/>
        <w:rPr>
          <w:rFonts w:ascii="Arial" w:hAnsi="Arial" w:cs="Arial"/>
          <w:sz w:val="24"/>
          <w:szCs w:val="24"/>
        </w:rPr>
      </w:pPr>
      <w:r w:rsidRPr="00C37CB0">
        <w:rPr>
          <w:rFonts w:ascii="Arial" w:hAnsi="Arial" w:cs="Arial"/>
          <w:sz w:val="24"/>
          <w:szCs w:val="24"/>
        </w:rPr>
        <w:t xml:space="preserve">An employee Performance review </w:t>
      </w:r>
      <w:r w:rsidRPr="00D108F0">
        <w:rPr>
          <w:rFonts w:ascii="Arial" w:hAnsi="Arial" w:cs="Arial"/>
          <w:sz w:val="24"/>
          <w:szCs w:val="24"/>
        </w:rPr>
        <w:t xml:space="preserve">or a personal Skills Audit is an assessment of an employee and their </w:t>
      </w:r>
      <w:r>
        <w:rPr>
          <w:rFonts w:ascii="Arial" w:hAnsi="Arial" w:cs="Arial"/>
          <w:sz w:val="24"/>
          <w:szCs w:val="24"/>
        </w:rPr>
        <w:t>overall work</w:t>
      </w:r>
      <w:r w:rsidRPr="00D108F0">
        <w:rPr>
          <w:rFonts w:ascii="Arial" w:hAnsi="Arial" w:cs="Arial"/>
          <w:sz w:val="24"/>
          <w:szCs w:val="24"/>
        </w:rPr>
        <w:t xml:space="preserve"> performance. </w:t>
      </w:r>
      <w:r>
        <w:rPr>
          <w:rFonts w:ascii="Arial" w:hAnsi="Arial" w:cs="Arial"/>
          <w:sz w:val="24"/>
          <w:szCs w:val="24"/>
        </w:rPr>
        <w:t xml:space="preserve">The performance review is to assess learning needs. </w:t>
      </w:r>
      <w:r w:rsidRPr="00D108F0">
        <w:rPr>
          <w:rFonts w:ascii="Arial" w:hAnsi="Arial" w:cs="Arial"/>
          <w:sz w:val="24"/>
          <w:szCs w:val="24"/>
        </w:rPr>
        <w:t xml:space="preserve">Managers are required to assess employees, </w:t>
      </w:r>
      <w:r>
        <w:rPr>
          <w:rFonts w:ascii="Arial" w:hAnsi="Arial" w:cs="Arial"/>
          <w:sz w:val="24"/>
          <w:szCs w:val="24"/>
        </w:rPr>
        <w:t xml:space="preserve">and their performance, their current skills and capabilities, </w:t>
      </w:r>
      <w:r w:rsidRPr="00D108F0">
        <w:rPr>
          <w:rFonts w:ascii="Arial" w:hAnsi="Arial" w:cs="Arial"/>
          <w:sz w:val="24"/>
          <w:szCs w:val="24"/>
        </w:rPr>
        <w:t>Employee performance review usually takes place every few months</w:t>
      </w:r>
      <w:r>
        <w:rPr>
          <w:rFonts w:ascii="Arial" w:hAnsi="Arial" w:cs="Arial"/>
          <w:sz w:val="24"/>
          <w:szCs w:val="24"/>
        </w:rPr>
        <w:t xml:space="preserve"> and can be carried out </w:t>
      </w:r>
      <w:proofErr w:type="gramStart"/>
      <w:r>
        <w:rPr>
          <w:rFonts w:ascii="Arial" w:hAnsi="Arial" w:cs="Arial"/>
          <w:sz w:val="24"/>
          <w:szCs w:val="24"/>
        </w:rPr>
        <w:t>by the use of</w:t>
      </w:r>
      <w:proofErr w:type="gramEnd"/>
      <w:r>
        <w:rPr>
          <w:rFonts w:ascii="Arial" w:hAnsi="Arial" w:cs="Arial"/>
          <w:sz w:val="24"/>
          <w:szCs w:val="24"/>
        </w:rPr>
        <w:t xml:space="preserve"> formal or informal methods.</w:t>
      </w:r>
      <w:r w:rsidRPr="00D108F0">
        <w:rPr>
          <w:rFonts w:ascii="Arial" w:hAnsi="Arial" w:cs="Arial"/>
          <w:sz w:val="24"/>
          <w:szCs w:val="24"/>
        </w:rPr>
        <w:t xml:space="preserve"> </w:t>
      </w:r>
      <w:r w:rsidR="000C6135" w:rsidRPr="007D59CD">
        <w:rPr>
          <w:rFonts w:ascii="Arial" w:hAnsi="Arial" w:cs="Arial"/>
          <w:sz w:val="24"/>
          <w:szCs w:val="24"/>
        </w:rPr>
        <w:t>All employees are required to participate in skill assessments and performance reviews, this process is to analyse an employee’s work capability and to tend to areas where individual skill development is needed, with the objective of improving employee work efficiency and</w:t>
      </w:r>
      <w:r w:rsidR="00AB6C39">
        <w:rPr>
          <w:rFonts w:ascii="Arial" w:hAnsi="Arial" w:cs="Arial"/>
          <w:sz w:val="24"/>
          <w:szCs w:val="24"/>
        </w:rPr>
        <w:t xml:space="preserve"> </w:t>
      </w:r>
      <w:r w:rsidR="000C6135" w:rsidRPr="007D59CD">
        <w:rPr>
          <w:rFonts w:ascii="Arial" w:hAnsi="Arial" w:cs="Arial"/>
          <w:sz w:val="24"/>
          <w:szCs w:val="24"/>
        </w:rPr>
        <w:t xml:space="preserve">creating a work culture strengthened </w:t>
      </w:r>
      <w:r w:rsidR="000C6135">
        <w:rPr>
          <w:rFonts w:ascii="Arial" w:hAnsi="Arial" w:cs="Arial"/>
          <w:sz w:val="24"/>
          <w:szCs w:val="24"/>
        </w:rPr>
        <w:t>through their own.</w:t>
      </w:r>
      <w:r w:rsidR="000C6135" w:rsidRPr="007D59CD">
        <w:rPr>
          <w:rFonts w:ascii="Arial" w:hAnsi="Arial" w:cs="Arial"/>
          <w:sz w:val="24"/>
          <w:szCs w:val="24"/>
        </w:rPr>
        <w:t xml:space="preserve"> self-development.</w:t>
      </w:r>
      <w:r w:rsidR="000C6135">
        <w:rPr>
          <w:rFonts w:ascii="Arial" w:hAnsi="Arial" w:cs="Arial"/>
          <w:sz w:val="24"/>
          <w:szCs w:val="24"/>
        </w:rPr>
        <w:t xml:space="preserve"> Strengthening working relationships and bring improvement on employee retention</w:t>
      </w:r>
      <w:r w:rsidR="007756AF">
        <w:rPr>
          <w:rFonts w:ascii="Arial" w:hAnsi="Arial" w:cs="Arial"/>
          <w:sz w:val="24"/>
          <w:szCs w:val="24"/>
        </w:rPr>
        <w:t xml:space="preserve">, because employees will feel more valued to the company if the company invests in employee training. </w:t>
      </w:r>
    </w:p>
    <w:p w14:paraId="47DCD3A9" w14:textId="77777777" w:rsidR="00375966" w:rsidRPr="00D108F0" w:rsidRDefault="00C07067" w:rsidP="00375966">
      <w:pPr>
        <w:pStyle w:val="ListParagraph"/>
        <w:spacing w:after="0" w:line="360" w:lineRule="auto"/>
        <w:ind w:left="0"/>
        <w:jc w:val="both"/>
        <w:rPr>
          <w:rFonts w:ascii="Arial" w:hAnsi="Arial" w:cs="Arial"/>
          <w:sz w:val="24"/>
          <w:szCs w:val="24"/>
        </w:rPr>
      </w:pPr>
      <w:r>
        <w:rPr>
          <w:rFonts w:ascii="Arial" w:hAnsi="Arial" w:cs="Arial"/>
          <w:sz w:val="24"/>
          <w:szCs w:val="24"/>
        </w:rPr>
        <w:t>Objectively the purpose of the performance review is to influence a need to develop by communicating areas of weaknesses.</w:t>
      </w:r>
      <w:r w:rsidRPr="00D108F0">
        <w:rPr>
          <w:rFonts w:ascii="Arial" w:hAnsi="Arial" w:cs="Arial"/>
          <w:sz w:val="24"/>
          <w:szCs w:val="24"/>
        </w:rPr>
        <w:t xml:space="preserve"> Active people HR, (2022).</w:t>
      </w:r>
      <w:r>
        <w:rPr>
          <w:rFonts w:ascii="Arial" w:hAnsi="Arial" w:cs="Arial"/>
          <w:sz w:val="24"/>
          <w:szCs w:val="24"/>
        </w:rPr>
        <w:t xml:space="preserve"> </w:t>
      </w:r>
      <w:r w:rsidR="00375966" w:rsidRPr="00D108F0">
        <w:rPr>
          <w:rFonts w:ascii="Arial" w:hAnsi="Arial" w:cs="Arial"/>
          <w:sz w:val="24"/>
          <w:szCs w:val="24"/>
        </w:rPr>
        <w:t>Successful reviews end positively and benefits to the employee should result in the following</w:t>
      </w:r>
    </w:p>
    <w:p w14:paraId="7DB0DB6C" w14:textId="77777777" w:rsidR="00375966" w:rsidRPr="00D108F0" w:rsidRDefault="00375966" w:rsidP="00375966">
      <w:pPr>
        <w:pStyle w:val="ListParagraph"/>
        <w:spacing w:after="0" w:line="360" w:lineRule="auto"/>
        <w:ind w:left="0"/>
        <w:jc w:val="both"/>
        <w:rPr>
          <w:rFonts w:ascii="Arial" w:hAnsi="Arial" w:cs="Arial"/>
          <w:sz w:val="24"/>
          <w:szCs w:val="24"/>
        </w:rPr>
      </w:pPr>
    </w:p>
    <w:p w14:paraId="04DEC70F" w14:textId="77777777" w:rsidR="00375966" w:rsidRPr="00D108F0" w:rsidRDefault="00375966" w:rsidP="00375966">
      <w:pPr>
        <w:pStyle w:val="ListParagraph"/>
        <w:numPr>
          <w:ilvl w:val="0"/>
          <w:numId w:val="27"/>
        </w:numPr>
        <w:spacing w:after="0" w:line="360" w:lineRule="auto"/>
        <w:jc w:val="both"/>
        <w:rPr>
          <w:rFonts w:ascii="Arial" w:hAnsi="Arial" w:cs="Arial"/>
          <w:sz w:val="24"/>
          <w:szCs w:val="24"/>
        </w:rPr>
      </w:pPr>
      <w:r w:rsidRPr="00D108F0">
        <w:rPr>
          <w:rFonts w:ascii="Arial" w:hAnsi="Arial" w:cs="Arial"/>
          <w:sz w:val="24"/>
          <w:szCs w:val="24"/>
        </w:rPr>
        <w:t>Recognize and acknowledge the achievements and contributions made by an employee.</w:t>
      </w:r>
    </w:p>
    <w:p w14:paraId="718731A2" w14:textId="77777777" w:rsidR="00375966" w:rsidRPr="00D108F0" w:rsidRDefault="00375966" w:rsidP="00375966">
      <w:pPr>
        <w:pStyle w:val="ListParagraph"/>
        <w:numPr>
          <w:ilvl w:val="0"/>
          <w:numId w:val="27"/>
        </w:numPr>
        <w:spacing w:after="0" w:line="360" w:lineRule="auto"/>
        <w:jc w:val="both"/>
        <w:rPr>
          <w:rFonts w:ascii="Arial" w:hAnsi="Arial" w:cs="Arial"/>
          <w:sz w:val="24"/>
          <w:szCs w:val="24"/>
        </w:rPr>
      </w:pPr>
      <w:r w:rsidRPr="00D108F0">
        <w:rPr>
          <w:rFonts w:ascii="Arial" w:hAnsi="Arial" w:cs="Arial"/>
          <w:sz w:val="24"/>
          <w:szCs w:val="24"/>
        </w:rPr>
        <w:t>Recognize the opportunity for promotion or bonus.</w:t>
      </w:r>
    </w:p>
    <w:p w14:paraId="6A8813FA" w14:textId="77777777" w:rsidR="00375966" w:rsidRPr="00D108F0" w:rsidRDefault="00375966" w:rsidP="00375966">
      <w:pPr>
        <w:pStyle w:val="ListParagraph"/>
        <w:numPr>
          <w:ilvl w:val="0"/>
          <w:numId w:val="27"/>
        </w:numPr>
        <w:spacing w:after="0" w:line="360" w:lineRule="auto"/>
        <w:jc w:val="both"/>
        <w:rPr>
          <w:rFonts w:ascii="Arial" w:hAnsi="Arial" w:cs="Arial"/>
          <w:sz w:val="24"/>
          <w:szCs w:val="24"/>
        </w:rPr>
      </w:pPr>
      <w:r w:rsidRPr="00D108F0">
        <w:rPr>
          <w:rFonts w:ascii="Arial" w:hAnsi="Arial" w:cs="Arial"/>
          <w:sz w:val="24"/>
          <w:szCs w:val="24"/>
        </w:rPr>
        <w:lastRenderedPageBreak/>
        <w:t>Identify and support the need for additional training or education to continue career development.</w:t>
      </w:r>
    </w:p>
    <w:p w14:paraId="01734F0B" w14:textId="77777777" w:rsidR="00375966" w:rsidRPr="00D108F0" w:rsidRDefault="00375966" w:rsidP="00375966">
      <w:pPr>
        <w:pStyle w:val="ListParagraph"/>
        <w:numPr>
          <w:ilvl w:val="0"/>
          <w:numId w:val="27"/>
        </w:numPr>
        <w:spacing w:after="0" w:line="360" w:lineRule="auto"/>
        <w:jc w:val="both"/>
        <w:rPr>
          <w:rFonts w:ascii="Arial" w:hAnsi="Arial" w:cs="Arial"/>
          <w:sz w:val="24"/>
          <w:szCs w:val="24"/>
        </w:rPr>
      </w:pPr>
      <w:r w:rsidRPr="00D108F0">
        <w:rPr>
          <w:rFonts w:ascii="Arial" w:hAnsi="Arial" w:cs="Arial"/>
          <w:sz w:val="24"/>
          <w:szCs w:val="24"/>
        </w:rPr>
        <w:t>Determine the specific areas where skills can be improved.</w:t>
      </w:r>
    </w:p>
    <w:p w14:paraId="3FABF7B8" w14:textId="77777777" w:rsidR="00375966" w:rsidRPr="00D108F0" w:rsidRDefault="00375966" w:rsidP="00375966">
      <w:pPr>
        <w:pStyle w:val="ListParagraph"/>
        <w:numPr>
          <w:ilvl w:val="0"/>
          <w:numId w:val="27"/>
        </w:numPr>
        <w:spacing w:after="0" w:line="360" w:lineRule="auto"/>
        <w:jc w:val="both"/>
        <w:rPr>
          <w:rFonts w:ascii="Arial" w:hAnsi="Arial" w:cs="Arial"/>
          <w:sz w:val="24"/>
          <w:szCs w:val="24"/>
        </w:rPr>
      </w:pPr>
      <w:r w:rsidRPr="00D108F0">
        <w:rPr>
          <w:rFonts w:ascii="Arial" w:hAnsi="Arial" w:cs="Arial"/>
          <w:sz w:val="24"/>
          <w:szCs w:val="24"/>
        </w:rPr>
        <w:t>Motivate an employee and help them feel involved and invested in their career development.</w:t>
      </w:r>
    </w:p>
    <w:p w14:paraId="434B1374" w14:textId="77777777" w:rsidR="00375966" w:rsidRPr="00D108F0" w:rsidRDefault="00375966" w:rsidP="00375966">
      <w:pPr>
        <w:pStyle w:val="ListParagraph"/>
        <w:numPr>
          <w:ilvl w:val="0"/>
          <w:numId w:val="27"/>
        </w:numPr>
        <w:spacing w:after="0" w:line="360" w:lineRule="auto"/>
        <w:jc w:val="both"/>
        <w:rPr>
          <w:rFonts w:ascii="Arial" w:hAnsi="Arial" w:cs="Arial"/>
          <w:sz w:val="24"/>
          <w:szCs w:val="24"/>
        </w:rPr>
      </w:pPr>
      <w:r w:rsidRPr="00D108F0">
        <w:rPr>
          <w:rFonts w:ascii="Arial" w:hAnsi="Arial" w:cs="Arial"/>
          <w:sz w:val="24"/>
          <w:szCs w:val="24"/>
        </w:rPr>
        <w:t>Open discussion to an employee’s long-term goals.</w:t>
      </w:r>
    </w:p>
    <w:p w14:paraId="334BCE6C" w14:textId="19A3D9BA" w:rsidR="009B3460" w:rsidRDefault="00375966" w:rsidP="008D1629">
      <w:pPr>
        <w:pStyle w:val="ListParagraph"/>
        <w:spacing w:after="0" w:line="360" w:lineRule="auto"/>
        <w:jc w:val="right"/>
        <w:rPr>
          <w:rFonts w:ascii="Arial" w:hAnsi="Arial" w:cs="Arial"/>
          <w:sz w:val="24"/>
          <w:szCs w:val="24"/>
        </w:rPr>
      </w:pPr>
      <w:r w:rsidRPr="00D108F0">
        <w:rPr>
          <w:rFonts w:ascii="Arial" w:hAnsi="Arial" w:cs="Arial"/>
          <w:sz w:val="24"/>
          <w:szCs w:val="24"/>
        </w:rPr>
        <w:t>Valamis.com (2018).</w:t>
      </w:r>
    </w:p>
    <w:p w14:paraId="558E6B64" w14:textId="77777777" w:rsidR="00375966" w:rsidRPr="002813FF" w:rsidRDefault="00375966" w:rsidP="00375966">
      <w:pPr>
        <w:spacing w:after="0" w:line="360" w:lineRule="auto"/>
        <w:jc w:val="both"/>
        <w:rPr>
          <w:rFonts w:ascii="Arial" w:hAnsi="Arial" w:cs="Arial"/>
          <w:sz w:val="24"/>
          <w:szCs w:val="24"/>
        </w:rPr>
      </w:pPr>
    </w:p>
    <w:p w14:paraId="09007271" w14:textId="1D98D40B" w:rsidR="003627FD" w:rsidRDefault="003627FD" w:rsidP="00C07067">
      <w:pPr>
        <w:spacing w:after="0" w:line="360" w:lineRule="auto"/>
        <w:jc w:val="both"/>
        <w:rPr>
          <w:rFonts w:ascii="Arial" w:hAnsi="Arial" w:cs="Arial"/>
          <w:sz w:val="24"/>
          <w:szCs w:val="24"/>
        </w:rPr>
      </w:pPr>
      <w:r>
        <w:rPr>
          <w:rFonts w:ascii="Arial" w:hAnsi="Arial" w:cs="Arial"/>
          <w:sz w:val="24"/>
          <w:szCs w:val="24"/>
        </w:rPr>
        <w:t xml:space="preserve">A positive way to carry out the assessment would be to </w:t>
      </w:r>
      <w:r w:rsidR="00ED3CA5">
        <w:rPr>
          <w:rFonts w:ascii="Arial" w:hAnsi="Arial" w:cs="Arial"/>
          <w:sz w:val="24"/>
          <w:szCs w:val="24"/>
        </w:rPr>
        <w:t>assess</w:t>
      </w:r>
      <w:r>
        <w:rPr>
          <w:rFonts w:ascii="Arial" w:hAnsi="Arial" w:cs="Arial"/>
          <w:sz w:val="24"/>
          <w:szCs w:val="24"/>
        </w:rPr>
        <w:t xml:space="preserve"> the </w:t>
      </w:r>
      <w:r w:rsidR="00ED3CA5">
        <w:rPr>
          <w:rFonts w:ascii="Arial" w:hAnsi="Arial" w:cs="Arial"/>
          <w:sz w:val="24"/>
          <w:szCs w:val="24"/>
        </w:rPr>
        <w:t>employees</w:t>
      </w:r>
      <w:r>
        <w:rPr>
          <w:rFonts w:ascii="Arial" w:hAnsi="Arial" w:cs="Arial"/>
          <w:sz w:val="24"/>
          <w:szCs w:val="24"/>
        </w:rPr>
        <w:t xml:space="preserve"> </w:t>
      </w:r>
      <w:proofErr w:type="gramStart"/>
      <w:r w:rsidR="00ED3CA5">
        <w:rPr>
          <w:rFonts w:ascii="Arial" w:hAnsi="Arial" w:cs="Arial"/>
          <w:sz w:val="24"/>
          <w:szCs w:val="24"/>
        </w:rPr>
        <w:t>using</w:t>
      </w:r>
      <w:r>
        <w:rPr>
          <w:rFonts w:ascii="Arial" w:hAnsi="Arial" w:cs="Arial"/>
          <w:sz w:val="24"/>
          <w:szCs w:val="24"/>
        </w:rPr>
        <w:t xml:space="preserve"> </w:t>
      </w:r>
      <w:r w:rsidR="00ED3CA5">
        <w:rPr>
          <w:rFonts w:ascii="Arial" w:hAnsi="Arial" w:cs="Arial"/>
          <w:sz w:val="24"/>
          <w:szCs w:val="24"/>
        </w:rPr>
        <w:t xml:space="preserve"> a</w:t>
      </w:r>
      <w:proofErr w:type="gramEnd"/>
      <w:r w:rsidR="00ED3CA5">
        <w:rPr>
          <w:rFonts w:ascii="Arial" w:hAnsi="Arial" w:cs="Arial"/>
          <w:sz w:val="24"/>
          <w:szCs w:val="24"/>
        </w:rPr>
        <w:t xml:space="preserve"> similar </w:t>
      </w:r>
      <w:r>
        <w:rPr>
          <w:rFonts w:ascii="Arial" w:hAnsi="Arial" w:cs="Arial"/>
          <w:sz w:val="24"/>
          <w:szCs w:val="24"/>
        </w:rPr>
        <w:t>format as shown below in figure 1 .</w:t>
      </w:r>
    </w:p>
    <w:p w14:paraId="4EEA4369" w14:textId="77777777" w:rsidR="003627FD" w:rsidRDefault="003627FD" w:rsidP="00C07067">
      <w:pPr>
        <w:spacing w:after="0" w:line="360" w:lineRule="auto"/>
        <w:jc w:val="both"/>
        <w:rPr>
          <w:rFonts w:ascii="Arial" w:hAnsi="Arial" w:cs="Arial"/>
          <w:sz w:val="24"/>
          <w:szCs w:val="24"/>
        </w:rPr>
      </w:pPr>
    </w:p>
    <w:p w14:paraId="72FB7200" w14:textId="6E425B2B" w:rsidR="003627FD" w:rsidRPr="000F0ABE" w:rsidRDefault="003627FD" w:rsidP="003627FD">
      <w:pPr>
        <w:pStyle w:val="Heading3"/>
        <w:spacing w:after="240"/>
        <w:rPr>
          <w:rFonts w:ascii="Arial" w:hAnsi="Arial" w:cs="Arial"/>
        </w:rPr>
      </w:pPr>
      <w:bookmarkStart w:id="7" w:name="_Toc114434657"/>
      <w:r w:rsidRPr="000F0ABE">
        <w:rPr>
          <w:rFonts w:ascii="Arial" w:hAnsi="Arial" w:cs="Arial"/>
          <w:color w:val="auto"/>
        </w:rPr>
        <w:t xml:space="preserve">Figure 1 </w:t>
      </w:r>
      <w:r w:rsidR="00ED3CA5" w:rsidRPr="000F0ABE">
        <w:rPr>
          <w:rFonts w:ascii="Arial" w:hAnsi="Arial" w:cs="Arial"/>
          <w:color w:val="auto"/>
        </w:rPr>
        <w:t xml:space="preserve">- </w:t>
      </w:r>
      <w:r w:rsidR="00ED3CA5">
        <w:rPr>
          <w:rFonts w:ascii="Arial" w:hAnsi="Arial" w:cs="Arial"/>
          <w:color w:val="auto"/>
        </w:rPr>
        <w:t>Performance</w:t>
      </w:r>
      <w:r w:rsidRPr="000F0ABE">
        <w:rPr>
          <w:rFonts w:ascii="Arial" w:hAnsi="Arial" w:cs="Arial"/>
          <w:color w:val="auto"/>
        </w:rPr>
        <w:t xml:space="preserve"> review assessment form </w:t>
      </w:r>
      <w:r w:rsidR="00ED3CA5">
        <w:rPr>
          <w:rFonts w:ascii="Arial" w:hAnsi="Arial" w:cs="Arial"/>
          <w:color w:val="auto"/>
        </w:rPr>
        <w:t>example</w:t>
      </w:r>
      <w:bookmarkEnd w:id="7"/>
    </w:p>
    <w:p w14:paraId="0D40B95B" w14:textId="683E6247" w:rsidR="003627FD" w:rsidRDefault="003627FD" w:rsidP="00C07067">
      <w:pPr>
        <w:spacing w:after="0" w:line="360" w:lineRule="auto"/>
        <w:jc w:val="both"/>
        <w:rPr>
          <w:rFonts w:ascii="Arial" w:hAnsi="Arial" w:cs="Arial"/>
          <w:sz w:val="24"/>
          <w:szCs w:val="24"/>
        </w:rPr>
      </w:pPr>
    </w:p>
    <w:tbl>
      <w:tblPr>
        <w:tblStyle w:val="ListTable3-Accent1"/>
        <w:tblpPr w:leftFromText="180" w:rightFromText="180" w:vertAnchor="page" w:horzAnchor="margin" w:tblpY="7005"/>
        <w:tblW w:w="9493" w:type="dxa"/>
        <w:tblLook w:val="04A0" w:firstRow="1" w:lastRow="0" w:firstColumn="1" w:lastColumn="0" w:noHBand="0" w:noVBand="1"/>
      </w:tblPr>
      <w:tblGrid>
        <w:gridCol w:w="2439"/>
        <w:gridCol w:w="2350"/>
        <w:gridCol w:w="2352"/>
        <w:gridCol w:w="2352"/>
      </w:tblGrid>
      <w:tr w:rsidR="00ED3CA5" w14:paraId="59D9ADFF" w14:textId="77777777" w:rsidTr="00ED3CA5">
        <w:trPr>
          <w:cnfStyle w:val="100000000000" w:firstRow="1" w:lastRow="0" w:firstColumn="0" w:lastColumn="0" w:oddVBand="0" w:evenVBand="0" w:oddHBand="0" w:evenHBand="0" w:firstRowFirstColumn="0" w:firstRowLastColumn="0" w:lastRowFirstColumn="0" w:lastRowLastColumn="0"/>
          <w:trHeight w:val="742"/>
        </w:trPr>
        <w:tc>
          <w:tcPr>
            <w:cnfStyle w:val="001000000100" w:firstRow="0" w:lastRow="0" w:firstColumn="1" w:lastColumn="0" w:oddVBand="0" w:evenVBand="0" w:oddHBand="0" w:evenHBand="0" w:firstRowFirstColumn="1" w:firstRowLastColumn="0" w:lastRowFirstColumn="0" w:lastRowLastColumn="0"/>
            <w:tcW w:w="2439" w:type="dxa"/>
          </w:tcPr>
          <w:p w14:paraId="3C0FE4E0" w14:textId="77777777" w:rsidR="00ED3CA5" w:rsidRDefault="00ED3CA5" w:rsidP="00ED3CA5">
            <w:pPr>
              <w:rPr>
                <w:lang w:eastAsia="en-GB"/>
              </w:rPr>
            </w:pPr>
          </w:p>
        </w:tc>
        <w:tc>
          <w:tcPr>
            <w:tcW w:w="2350" w:type="dxa"/>
          </w:tcPr>
          <w:p w14:paraId="48CC2CDB" w14:textId="77777777" w:rsidR="00ED3CA5" w:rsidRDefault="00ED3CA5" w:rsidP="00ED3CA5">
            <w:pPr>
              <w:cnfStyle w:val="100000000000" w:firstRow="1" w:lastRow="0" w:firstColumn="0" w:lastColumn="0" w:oddVBand="0" w:evenVBand="0" w:oddHBand="0" w:evenHBand="0" w:firstRowFirstColumn="0" w:firstRowLastColumn="0" w:lastRowFirstColumn="0" w:lastRowLastColumn="0"/>
              <w:rPr>
                <w:lang w:eastAsia="en-GB"/>
              </w:rPr>
            </w:pPr>
            <w:r>
              <w:rPr>
                <w:lang w:eastAsia="en-GB"/>
              </w:rPr>
              <w:t>SELF ASSESSED SCORE</w:t>
            </w:r>
          </w:p>
        </w:tc>
        <w:tc>
          <w:tcPr>
            <w:tcW w:w="2352" w:type="dxa"/>
          </w:tcPr>
          <w:p w14:paraId="5BE1B256" w14:textId="77777777" w:rsidR="00ED3CA5" w:rsidRDefault="00ED3CA5" w:rsidP="00ED3CA5">
            <w:pPr>
              <w:cnfStyle w:val="100000000000" w:firstRow="1" w:lastRow="0" w:firstColumn="0" w:lastColumn="0" w:oddVBand="0" w:evenVBand="0" w:oddHBand="0" w:evenHBand="0" w:firstRowFirstColumn="0" w:firstRowLastColumn="0" w:lastRowFirstColumn="0" w:lastRowLastColumn="0"/>
              <w:rPr>
                <w:lang w:eastAsia="en-GB"/>
              </w:rPr>
            </w:pPr>
            <w:r>
              <w:rPr>
                <w:lang w:eastAsia="en-GB"/>
              </w:rPr>
              <w:t>SCORE ASSESED BY MANAGER</w:t>
            </w:r>
          </w:p>
        </w:tc>
        <w:tc>
          <w:tcPr>
            <w:tcW w:w="2352" w:type="dxa"/>
          </w:tcPr>
          <w:p w14:paraId="7C8372D7" w14:textId="77777777" w:rsidR="00ED3CA5" w:rsidRDefault="00ED3CA5" w:rsidP="00ED3CA5">
            <w:pPr>
              <w:cnfStyle w:val="100000000000" w:firstRow="1" w:lastRow="0" w:firstColumn="0" w:lastColumn="0" w:oddVBand="0" w:evenVBand="0" w:oddHBand="0" w:evenHBand="0" w:firstRowFirstColumn="0" w:firstRowLastColumn="0" w:lastRowFirstColumn="0" w:lastRowLastColumn="0"/>
              <w:rPr>
                <w:lang w:eastAsia="en-GB"/>
              </w:rPr>
            </w:pPr>
            <w:r>
              <w:rPr>
                <w:lang w:eastAsia="en-GB"/>
              </w:rPr>
              <w:t>VARIANCES</w:t>
            </w:r>
          </w:p>
        </w:tc>
      </w:tr>
      <w:tr w:rsidR="00ED3CA5" w14:paraId="64ACD8EA" w14:textId="77777777" w:rsidTr="00ED3CA5">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439" w:type="dxa"/>
          </w:tcPr>
          <w:p w14:paraId="0EF4EE46" w14:textId="77777777" w:rsidR="00ED3CA5" w:rsidRDefault="00ED3CA5" w:rsidP="00ED3CA5">
            <w:pPr>
              <w:rPr>
                <w:lang w:eastAsia="en-GB"/>
              </w:rPr>
            </w:pPr>
            <w:r>
              <w:rPr>
                <w:lang w:eastAsia="en-GB"/>
              </w:rPr>
              <w:t>TEAM BUILDING</w:t>
            </w:r>
          </w:p>
        </w:tc>
        <w:tc>
          <w:tcPr>
            <w:tcW w:w="2350" w:type="dxa"/>
          </w:tcPr>
          <w:p w14:paraId="6565B6B7"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6</w:t>
            </w:r>
          </w:p>
        </w:tc>
        <w:tc>
          <w:tcPr>
            <w:tcW w:w="2352" w:type="dxa"/>
          </w:tcPr>
          <w:p w14:paraId="0A1F68AB"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8</w:t>
            </w:r>
          </w:p>
        </w:tc>
        <w:tc>
          <w:tcPr>
            <w:tcW w:w="2352" w:type="dxa"/>
          </w:tcPr>
          <w:p w14:paraId="71FF27F5"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-2</w:t>
            </w:r>
          </w:p>
        </w:tc>
      </w:tr>
      <w:tr w:rsidR="00ED3CA5" w14:paraId="31A6BB0B" w14:textId="77777777" w:rsidTr="00ED3CA5">
        <w:trPr>
          <w:trHeight w:val="726"/>
        </w:trPr>
        <w:tc>
          <w:tcPr>
            <w:cnfStyle w:val="001000000000" w:firstRow="0" w:lastRow="0" w:firstColumn="1" w:lastColumn="0" w:oddVBand="0" w:evenVBand="0" w:oddHBand="0" w:evenHBand="0" w:firstRowFirstColumn="0" w:firstRowLastColumn="0" w:lastRowFirstColumn="0" w:lastRowLastColumn="0"/>
            <w:tcW w:w="2439" w:type="dxa"/>
          </w:tcPr>
          <w:p w14:paraId="560A6D09" w14:textId="77777777" w:rsidR="00ED3CA5" w:rsidRDefault="00ED3CA5" w:rsidP="00ED3CA5">
            <w:pPr>
              <w:rPr>
                <w:lang w:eastAsia="en-GB"/>
              </w:rPr>
            </w:pPr>
            <w:r>
              <w:rPr>
                <w:lang w:eastAsia="en-GB"/>
              </w:rPr>
              <w:t>PROBLEM SOLVING</w:t>
            </w:r>
          </w:p>
        </w:tc>
        <w:tc>
          <w:tcPr>
            <w:tcW w:w="2350" w:type="dxa"/>
          </w:tcPr>
          <w:p w14:paraId="6905DEEA" w14:textId="77777777" w:rsidR="00ED3CA5" w:rsidRDefault="00ED3CA5" w:rsidP="00ED3CA5">
            <w:pPr>
              <w:cnfStyle w:val="000000000000" w:firstRow="0" w:lastRow="0" w:firstColumn="0" w:lastColumn="0" w:oddVBand="0" w:evenVBand="0" w:oddHBand="0" w:evenHBand="0" w:firstRowFirstColumn="0" w:firstRowLastColumn="0" w:lastRowFirstColumn="0" w:lastRowLastColumn="0"/>
              <w:rPr>
                <w:lang w:eastAsia="en-GB"/>
              </w:rPr>
            </w:pPr>
            <w:r>
              <w:rPr>
                <w:lang w:eastAsia="en-GB"/>
              </w:rPr>
              <w:t>7</w:t>
            </w:r>
          </w:p>
        </w:tc>
        <w:tc>
          <w:tcPr>
            <w:tcW w:w="2352" w:type="dxa"/>
          </w:tcPr>
          <w:p w14:paraId="21459F63" w14:textId="77777777" w:rsidR="00ED3CA5" w:rsidRDefault="00ED3CA5" w:rsidP="00ED3CA5">
            <w:pPr>
              <w:cnfStyle w:val="000000000000" w:firstRow="0" w:lastRow="0" w:firstColumn="0" w:lastColumn="0" w:oddVBand="0" w:evenVBand="0" w:oddHBand="0" w:evenHBand="0" w:firstRowFirstColumn="0" w:firstRowLastColumn="0" w:lastRowFirstColumn="0" w:lastRowLastColumn="0"/>
              <w:rPr>
                <w:lang w:eastAsia="en-GB"/>
              </w:rPr>
            </w:pPr>
            <w:r>
              <w:rPr>
                <w:lang w:eastAsia="en-GB"/>
              </w:rPr>
              <w:t>9</w:t>
            </w:r>
          </w:p>
        </w:tc>
        <w:tc>
          <w:tcPr>
            <w:tcW w:w="2352" w:type="dxa"/>
          </w:tcPr>
          <w:p w14:paraId="07004D6B" w14:textId="77777777" w:rsidR="00ED3CA5" w:rsidRDefault="00ED3CA5" w:rsidP="00ED3CA5">
            <w:pPr>
              <w:cnfStyle w:val="000000000000" w:firstRow="0" w:lastRow="0" w:firstColumn="0" w:lastColumn="0" w:oddVBand="0" w:evenVBand="0" w:oddHBand="0" w:evenHBand="0" w:firstRowFirstColumn="0" w:firstRowLastColumn="0" w:lastRowFirstColumn="0" w:lastRowLastColumn="0"/>
              <w:rPr>
                <w:lang w:eastAsia="en-GB"/>
              </w:rPr>
            </w:pPr>
            <w:r>
              <w:rPr>
                <w:lang w:eastAsia="en-GB"/>
              </w:rPr>
              <w:t>-2</w:t>
            </w:r>
          </w:p>
        </w:tc>
      </w:tr>
      <w:tr w:rsidR="00ED3CA5" w14:paraId="1BB9114B" w14:textId="77777777" w:rsidTr="00ED3CA5">
        <w:trPr>
          <w:cnfStyle w:val="000000100000" w:firstRow="0" w:lastRow="0" w:firstColumn="0" w:lastColumn="0" w:oddVBand="0" w:evenVBand="0" w:oddHBand="1" w:evenHBand="0" w:firstRowFirstColumn="0" w:firstRowLastColumn="0" w:lastRowFirstColumn="0" w:lastRowLastColumn="0"/>
          <w:trHeight w:val="370"/>
        </w:trPr>
        <w:tc>
          <w:tcPr>
            <w:cnfStyle w:val="001000000000" w:firstRow="0" w:lastRow="0" w:firstColumn="1" w:lastColumn="0" w:oddVBand="0" w:evenVBand="0" w:oddHBand="0" w:evenHBand="0" w:firstRowFirstColumn="0" w:firstRowLastColumn="0" w:lastRowFirstColumn="0" w:lastRowLastColumn="0"/>
            <w:tcW w:w="2439" w:type="dxa"/>
          </w:tcPr>
          <w:p w14:paraId="64625F2C" w14:textId="77777777" w:rsidR="00ED3CA5" w:rsidRDefault="00ED3CA5" w:rsidP="00ED3CA5">
            <w:pPr>
              <w:rPr>
                <w:lang w:eastAsia="en-GB"/>
              </w:rPr>
            </w:pPr>
            <w:r>
              <w:rPr>
                <w:lang w:eastAsia="en-GB"/>
              </w:rPr>
              <w:t>decision MAKING</w:t>
            </w:r>
          </w:p>
        </w:tc>
        <w:tc>
          <w:tcPr>
            <w:tcW w:w="2350" w:type="dxa"/>
          </w:tcPr>
          <w:p w14:paraId="2CEA1472"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6</w:t>
            </w:r>
          </w:p>
        </w:tc>
        <w:tc>
          <w:tcPr>
            <w:tcW w:w="2352" w:type="dxa"/>
          </w:tcPr>
          <w:p w14:paraId="2B1F1DC0"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7</w:t>
            </w:r>
          </w:p>
        </w:tc>
        <w:tc>
          <w:tcPr>
            <w:tcW w:w="2352" w:type="dxa"/>
          </w:tcPr>
          <w:p w14:paraId="63C51B66"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-1</w:t>
            </w:r>
          </w:p>
        </w:tc>
      </w:tr>
      <w:tr w:rsidR="00ED3CA5" w14:paraId="673D93CE" w14:textId="77777777" w:rsidTr="00ED3CA5">
        <w:trPr>
          <w:trHeight w:val="742"/>
        </w:trPr>
        <w:tc>
          <w:tcPr>
            <w:cnfStyle w:val="001000000000" w:firstRow="0" w:lastRow="0" w:firstColumn="1" w:lastColumn="0" w:oddVBand="0" w:evenVBand="0" w:oddHBand="0" w:evenHBand="0" w:firstRowFirstColumn="0" w:firstRowLastColumn="0" w:lastRowFirstColumn="0" w:lastRowLastColumn="0"/>
            <w:tcW w:w="2439" w:type="dxa"/>
          </w:tcPr>
          <w:p w14:paraId="25D919AD" w14:textId="77777777" w:rsidR="00ED3CA5" w:rsidRDefault="00ED3CA5" w:rsidP="00ED3CA5">
            <w:pPr>
              <w:rPr>
                <w:lang w:eastAsia="en-GB"/>
              </w:rPr>
            </w:pPr>
            <w:r>
              <w:rPr>
                <w:lang w:eastAsia="en-GB"/>
              </w:rPr>
              <w:t>INFORMATION TECH SKILLS</w:t>
            </w:r>
          </w:p>
        </w:tc>
        <w:tc>
          <w:tcPr>
            <w:tcW w:w="2350" w:type="dxa"/>
          </w:tcPr>
          <w:p w14:paraId="14BADADE" w14:textId="77777777" w:rsidR="00ED3CA5" w:rsidRDefault="00ED3CA5" w:rsidP="00ED3CA5">
            <w:pPr>
              <w:cnfStyle w:val="000000000000" w:firstRow="0" w:lastRow="0" w:firstColumn="0" w:lastColumn="0" w:oddVBand="0" w:evenVBand="0" w:oddHBand="0" w:evenHBand="0" w:firstRowFirstColumn="0" w:firstRowLastColumn="0" w:lastRowFirstColumn="0" w:lastRowLastColumn="0"/>
              <w:rPr>
                <w:lang w:eastAsia="en-GB"/>
              </w:rPr>
            </w:pPr>
            <w:r>
              <w:rPr>
                <w:lang w:eastAsia="en-GB"/>
              </w:rPr>
              <w:t>6</w:t>
            </w:r>
          </w:p>
        </w:tc>
        <w:tc>
          <w:tcPr>
            <w:tcW w:w="2352" w:type="dxa"/>
          </w:tcPr>
          <w:p w14:paraId="5F6B2208" w14:textId="77777777" w:rsidR="00ED3CA5" w:rsidRDefault="00ED3CA5" w:rsidP="00ED3CA5">
            <w:pPr>
              <w:cnfStyle w:val="000000000000" w:firstRow="0" w:lastRow="0" w:firstColumn="0" w:lastColumn="0" w:oddVBand="0" w:evenVBand="0" w:oddHBand="0" w:evenHBand="0" w:firstRowFirstColumn="0" w:firstRowLastColumn="0" w:lastRowFirstColumn="0" w:lastRowLastColumn="0"/>
              <w:rPr>
                <w:lang w:eastAsia="en-GB"/>
              </w:rPr>
            </w:pPr>
            <w:r>
              <w:rPr>
                <w:lang w:eastAsia="en-GB"/>
              </w:rPr>
              <w:t>4</w:t>
            </w:r>
          </w:p>
        </w:tc>
        <w:tc>
          <w:tcPr>
            <w:tcW w:w="2352" w:type="dxa"/>
          </w:tcPr>
          <w:p w14:paraId="2C056D44" w14:textId="77777777" w:rsidR="00ED3CA5" w:rsidRDefault="00ED3CA5" w:rsidP="00ED3CA5">
            <w:pPr>
              <w:cnfStyle w:val="000000000000" w:firstRow="0" w:lastRow="0" w:firstColumn="0" w:lastColumn="0" w:oddVBand="0" w:evenVBand="0" w:oddHBand="0" w:evenHBand="0" w:firstRowFirstColumn="0" w:firstRowLastColumn="0" w:lastRowFirstColumn="0" w:lastRowLastColumn="0"/>
              <w:rPr>
                <w:lang w:eastAsia="en-GB"/>
              </w:rPr>
            </w:pPr>
            <w:r>
              <w:rPr>
                <w:lang w:eastAsia="en-GB"/>
              </w:rPr>
              <w:t>2</w:t>
            </w:r>
          </w:p>
        </w:tc>
      </w:tr>
      <w:tr w:rsidR="00ED3CA5" w14:paraId="451D8E56" w14:textId="77777777" w:rsidTr="00ED3CA5">
        <w:trPr>
          <w:cnfStyle w:val="000000100000" w:firstRow="0" w:lastRow="0" w:firstColumn="0" w:lastColumn="0" w:oddVBand="0" w:evenVBand="0" w:oddHBand="1" w:evenHBand="0" w:firstRowFirstColumn="0" w:firstRowLastColumn="0" w:lastRowFirstColumn="0" w:lastRowLastColumn="0"/>
          <w:trHeight w:val="742"/>
        </w:trPr>
        <w:tc>
          <w:tcPr>
            <w:cnfStyle w:val="001000000000" w:firstRow="0" w:lastRow="0" w:firstColumn="1" w:lastColumn="0" w:oddVBand="0" w:evenVBand="0" w:oddHBand="0" w:evenHBand="0" w:firstRowFirstColumn="0" w:firstRowLastColumn="0" w:lastRowFirstColumn="0" w:lastRowLastColumn="0"/>
            <w:tcW w:w="2439" w:type="dxa"/>
          </w:tcPr>
          <w:p w14:paraId="405C3854" w14:textId="77777777" w:rsidR="00ED3CA5" w:rsidRDefault="00ED3CA5" w:rsidP="00ED3CA5">
            <w:pPr>
              <w:rPr>
                <w:lang w:eastAsia="en-GB"/>
              </w:rPr>
            </w:pPr>
            <w:r>
              <w:rPr>
                <w:lang w:eastAsia="en-GB"/>
              </w:rPr>
              <w:t xml:space="preserve">TIME MANAGEMENT </w:t>
            </w:r>
          </w:p>
        </w:tc>
        <w:tc>
          <w:tcPr>
            <w:tcW w:w="2350" w:type="dxa"/>
          </w:tcPr>
          <w:p w14:paraId="2CE9B6F9"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8</w:t>
            </w:r>
          </w:p>
        </w:tc>
        <w:tc>
          <w:tcPr>
            <w:tcW w:w="2352" w:type="dxa"/>
          </w:tcPr>
          <w:p w14:paraId="1D1D3ABD"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6</w:t>
            </w:r>
          </w:p>
        </w:tc>
        <w:tc>
          <w:tcPr>
            <w:tcW w:w="2352" w:type="dxa"/>
          </w:tcPr>
          <w:p w14:paraId="056314B1"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2</w:t>
            </w:r>
          </w:p>
        </w:tc>
      </w:tr>
      <w:tr w:rsidR="00ED3CA5" w14:paraId="06914C90" w14:textId="77777777" w:rsidTr="00ED3CA5">
        <w:trPr>
          <w:trHeight w:val="742"/>
        </w:trPr>
        <w:tc>
          <w:tcPr>
            <w:cnfStyle w:val="001000000000" w:firstRow="0" w:lastRow="0" w:firstColumn="1" w:lastColumn="0" w:oddVBand="0" w:evenVBand="0" w:oddHBand="0" w:evenHBand="0" w:firstRowFirstColumn="0" w:firstRowLastColumn="0" w:lastRowFirstColumn="0" w:lastRowLastColumn="0"/>
            <w:tcW w:w="2439" w:type="dxa"/>
          </w:tcPr>
          <w:p w14:paraId="19EA5063" w14:textId="77777777" w:rsidR="00ED3CA5" w:rsidRDefault="00ED3CA5" w:rsidP="00ED3CA5">
            <w:pPr>
              <w:rPr>
                <w:lang w:eastAsia="en-GB"/>
              </w:rPr>
            </w:pPr>
            <w:r>
              <w:rPr>
                <w:lang w:eastAsia="en-GB"/>
              </w:rPr>
              <w:t>PERFORMANCE / JOB QUALITY</w:t>
            </w:r>
          </w:p>
        </w:tc>
        <w:tc>
          <w:tcPr>
            <w:tcW w:w="2350" w:type="dxa"/>
          </w:tcPr>
          <w:p w14:paraId="4D1AA2F5" w14:textId="77777777" w:rsidR="00ED3CA5" w:rsidRDefault="00ED3CA5" w:rsidP="00ED3CA5">
            <w:pPr>
              <w:cnfStyle w:val="000000000000" w:firstRow="0" w:lastRow="0" w:firstColumn="0" w:lastColumn="0" w:oddVBand="0" w:evenVBand="0" w:oddHBand="0" w:evenHBand="0" w:firstRowFirstColumn="0" w:firstRowLastColumn="0" w:lastRowFirstColumn="0" w:lastRowLastColumn="0"/>
              <w:rPr>
                <w:lang w:eastAsia="en-GB"/>
              </w:rPr>
            </w:pPr>
            <w:r>
              <w:rPr>
                <w:lang w:eastAsia="en-GB"/>
              </w:rPr>
              <w:t>7</w:t>
            </w:r>
          </w:p>
        </w:tc>
        <w:tc>
          <w:tcPr>
            <w:tcW w:w="2352" w:type="dxa"/>
          </w:tcPr>
          <w:p w14:paraId="11EA654D" w14:textId="77777777" w:rsidR="00ED3CA5" w:rsidRDefault="00ED3CA5" w:rsidP="00ED3CA5">
            <w:pPr>
              <w:cnfStyle w:val="000000000000" w:firstRow="0" w:lastRow="0" w:firstColumn="0" w:lastColumn="0" w:oddVBand="0" w:evenVBand="0" w:oddHBand="0" w:evenHBand="0" w:firstRowFirstColumn="0" w:firstRowLastColumn="0" w:lastRowFirstColumn="0" w:lastRowLastColumn="0"/>
              <w:rPr>
                <w:lang w:eastAsia="en-GB"/>
              </w:rPr>
            </w:pPr>
            <w:r>
              <w:rPr>
                <w:lang w:eastAsia="en-GB"/>
              </w:rPr>
              <w:t>9</w:t>
            </w:r>
          </w:p>
        </w:tc>
        <w:tc>
          <w:tcPr>
            <w:tcW w:w="2352" w:type="dxa"/>
          </w:tcPr>
          <w:p w14:paraId="683CFBB5" w14:textId="77777777" w:rsidR="00ED3CA5" w:rsidRDefault="00ED3CA5" w:rsidP="00ED3CA5">
            <w:pPr>
              <w:cnfStyle w:val="000000000000" w:firstRow="0" w:lastRow="0" w:firstColumn="0" w:lastColumn="0" w:oddVBand="0" w:evenVBand="0" w:oddHBand="0" w:evenHBand="0" w:firstRowFirstColumn="0" w:firstRowLastColumn="0" w:lastRowFirstColumn="0" w:lastRowLastColumn="0"/>
              <w:rPr>
                <w:lang w:eastAsia="en-GB"/>
              </w:rPr>
            </w:pPr>
            <w:r>
              <w:rPr>
                <w:lang w:eastAsia="en-GB"/>
              </w:rPr>
              <w:t>-2</w:t>
            </w:r>
          </w:p>
        </w:tc>
      </w:tr>
      <w:tr w:rsidR="00ED3CA5" w14:paraId="7A9B9CD0" w14:textId="77777777" w:rsidTr="00ED3CA5">
        <w:trPr>
          <w:cnfStyle w:val="000000100000" w:firstRow="0" w:lastRow="0" w:firstColumn="0" w:lastColumn="0" w:oddVBand="0" w:evenVBand="0" w:oddHBand="1" w:evenHBand="0" w:firstRowFirstColumn="0" w:firstRowLastColumn="0" w:lastRowFirstColumn="0" w:lastRowLastColumn="0"/>
          <w:trHeight w:val="354"/>
        </w:trPr>
        <w:tc>
          <w:tcPr>
            <w:cnfStyle w:val="001000000000" w:firstRow="0" w:lastRow="0" w:firstColumn="1" w:lastColumn="0" w:oddVBand="0" w:evenVBand="0" w:oddHBand="0" w:evenHBand="0" w:firstRowFirstColumn="0" w:firstRowLastColumn="0" w:lastRowFirstColumn="0" w:lastRowLastColumn="0"/>
            <w:tcW w:w="2439" w:type="dxa"/>
          </w:tcPr>
          <w:p w14:paraId="0F32E2D1" w14:textId="77777777" w:rsidR="00ED3CA5" w:rsidRDefault="00ED3CA5" w:rsidP="00ED3CA5">
            <w:pPr>
              <w:rPr>
                <w:lang w:eastAsia="en-GB"/>
              </w:rPr>
            </w:pPr>
            <w:r>
              <w:rPr>
                <w:lang w:eastAsia="en-GB"/>
              </w:rPr>
              <w:t>COMMUNICATION</w:t>
            </w:r>
          </w:p>
        </w:tc>
        <w:tc>
          <w:tcPr>
            <w:tcW w:w="2350" w:type="dxa"/>
          </w:tcPr>
          <w:p w14:paraId="2E342FBD"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7</w:t>
            </w:r>
          </w:p>
        </w:tc>
        <w:tc>
          <w:tcPr>
            <w:tcW w:w="2352" w:type="dxa"/>
          </w:tcPr>
          <w:p w14:paraId="231827E6"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8</w:t>
            </w:r>
          </w:p>
        </w:tc>
        <w:tc>
          <w:tcPr>
            <w:tcW w:w="2352" w:type="dxa"/>
          </w:tcPr>
          <w:p w14:paraId="70BF6BE8" w14:textId="77777777" w:rsidR="00ED3CA5" w:rsidRDefault="00ED3CA5" w:rsidP="00ED3CA5">
            <w:pPr>
              <w:cnfStyle w:val="000000100000" w:firstRow="0" w:lastRow="0" w:firstColumn="0" w:lastColumn="0" w:oddVBand="0" w:evenVBand="0" w:oddHBand="1" w:evenHBand="0" w:firstRowFirstColumn="0" w:firstRowLastColumn="0" w:lastRowFirstColumn="0" w:lastRowLastColumn="0"/>
              <w:rPr>
                <w:lang w:eastAsia="en-GB"/>
              </w:rPr>
            </w:pPr>
            <w:r>
              <w:rPr>
                <w:lang w:eastAsia="en-GB"/>
              </w:rPr>
              <w:t>-1</w:t>
            </w:r>
          </w:p>
        </w:tc>
      </w:tr>
    </w:tbl>
    <w:p w14:paraId="3C4D330E" w14:textId="5555CE67" w:rsidR="003627FD" w:rsidRDefault="003627FD" w:rsidP="00C07067">
      <w:pPr>
        <w:spacing w:after="0" w:line="360" w:lineRule="auto"/>
        <w:jc w:val="both"/>
        <w:rPr>
          <w:rFonts w:ascii="Arial" w:hAnsi="Arial" w:cs="Arial"/>
          <w:sz w:val="24"/>
          <w:szCs w:val="24"/>
        </w:rPr>
      </w:pPr>
    </w:p>
    <w:p w14:paraId="437293B1" w14:textId="77777777" w:rsidR="000C556B" w:rsidRDefault="000C556B" w:rsidP="00C07067">
      <w:pPr>
        <w:spacing w:after="0" w:line="360" w:lineRule="auto"/>
        <w:jc w:val="both"/>
        <w:rPr>
          <w:rFonts w:ascii="Arial" w:hAnsi="Arial" w:cs="Arial"/>
          <w:sz w:val="24"/>
          <w:szCs w:val="24"/>
        </w:rPr>
      </w:pPr>
    </w:p>
    <w:p w14:paraId="0D58190E" w14:textId="63E0D478" w:rsidR="003627FD" w:rsidRDefault="00ED3CA5" w:rsidP="00C07067">
      <w:pPr>
        <w:spacing w:after="0" w:line="360" w:lineRule="auto"/>
        <w:jc w:val="both"/>
        <w:rPr>
          <w:rFonts w:ascii="Arial" w:hAnsi="Arial" w:cs="Arial"/>
          <w:sz w:val="24"/>
          <w:szCs w:val="24"/>
        </w:rPr>
      </w:pPr>
      <w:r>
        <w:rPr>
          <w:rFonts w:ascii="Arial" w:hAnsi="Arial" w:cs="Arial"/>
          <w:sz w:val="24"/>
          <w:szCs w:val="24"/>
        </w:rPr>
        <w:t>Areas</w:t>
      </w:r>
      <w:r w:rsidR="00E368B3">
        <w:rPr>
          <w:rFonts w:ascii="Arial" w:hAnsi="Arial" w:cs="Arial"/>
          <w:sz w:val="24"/>
          <w:szCs w:val="24"/>
        </w:rPr>
        <w:t xml:space="preserve"> of improvement </w:t>
      </w:r>
      <w:r>
        <w:rPr>
          <w:rFonts w:ascii="Arial" w:hAnsi="Arial" w:cs="Arial"/>
          <w:sz w:val="24"/>
          <w:szCs w:val="24"/>
        </w:rPr>
        <w:t xml:space="preserve">that show </w:t>
      </w:r>
      <w:r w:rsidR="00E368B3">
        <w:rPr>
          <w:rFonts w:ascii="Arial" w:hAnsi="Arial" w:cs="Arial"/>
          <w:sz w:val="24"/>
          <w:szCs w:val="24"/>
        </w:rPr>
        <w:t xml:space="preserve">are time management and IT </w:t>
      </w:r>
      <w:r w:rsidR="000F0ABE">
        <w:rPr>
          <w:rFonts w:ascii="Arial" w:hAnsi="Arial" w:cs="Arial"/>
          <w:sz w:val="24"/>
          <w:szCs w:val="24"/>
        </w:rPr>
        <w:t>skills</w:t>
      </w:r>
      <w:r>
        <w:rPr>
          <w:rFonts w:ascii="Arial" w:hAnsi="Arial" w:cs="Arial"/>
          <w:sz w:val="24"/>
          <w:szCs w:val="24"/>
        </w:rPr>
        <w:t>.</w:t>
      </w:r>
      <w:r w:rsidR="008662E3">
        <w:rPr>
          <w:rFonts w:ascii="Arial" w:hAnsi="Arial" w:cs="Arial"/>
          <w:sz w:val="24"/>
          <w:szCs w:val="24"/>
        </w:rPr>
        <w:t xml:space="preserve"> (See strengths and weaknesses Appendix </w:t>
      </w:r>
      <w:proofErr w:type="gramStart"/>
      <w:r w:rsidR="008662E3">
        <w:rPr>
          <w:rFonts w:ascii="Arial" w:hAnsi="Arial" w:cs="Arial"/>
          <w:sz w:val="24"/>
          <w:szCs w:val="24"/>
        </w:rPr>
        <w:t>2 )</w:t>
      </w:r>
      <w:proofErr w:type="gramEnd"/>
      <w:r w:rsidR="008662E3">
        <w:rPr>
          <w:rFonts w:ascii="Arial" w:hAnsi="Arial" w:cs="Arial"/>
          <w:sz w:val="24"/>
          <w:szCs w:val="24"/>
        </w:rPr>
        <w:t>.</w:t>
      </w:r>
    </w:p>
    <w:p w14:paraId="2FAB47D9" w14:textId="174C2457" w:rsidR="00375966" w:rsidRDefault="008D1629" w:rsidP="00C07067">
      <w:pPr>
        <w:spacing w:after="0" w:line="360" w:lineRule="auto"/>
        <w:jc w:val="both"/>
        <w:rPr>
          <w:rFonts w:ascii="Arial" w:hAnsi="Arial" w:cs="Arial"/>
          <w:sz w:val="24"/>
          <w:szCs w:val="24"/>
        </w:rPr>
      </w:pPr>
      <w:r>
        <w:rPr>
          <w:rFonts w:ascii="Arial" w:hAnsi="Arial" w:cs="Arial"/>
          <w:sz w:val="24"/>
          <w:szCs w:val="24"/>
        </w:rPr>
        <w:t xml:space="preserve">Implementing </w:t>
      </w:r>
      <w:r w:rsidR="000C6135">
        <w:rPr>
          <w:rFonts w:ascii="Arial" w:hAnsi="Arial" w:cs="Arial"/>
          <w:sz w:val="24"/>
          <w:szCs w:val="24"/>
        </w:rPr>
        <w:t xml:space="preserve">plan and action </w:t>
      </w:r>
      <w:r>
        <w:rPr>
          <w:rFonts w:ascii="Arial" w:hAnsi="Arial" w:cs="Arial"/>
          <w:sz w:val="24"/>
          <w:szCs w:val="24"/>
        </w:rPr>
        <w:t>and communicating that to the employee usually done through feedback</w:t>
      </w:r>
      <w:r w:rsidR="000F0ABE">
        <w:rPr>
          <w:rFonts w:ascii="Arial" w:hAnsi="Arial" w:cs="Arial"/>
          <w:sz w:val="24"/>
          <w:szCs w:val="24"/>
        </w:rPr>
        <w:t xml:space="preserve"> reviews</w:t>
      </w:r>
      <w:r w:rsidR="00ED3CA5">
        <w:rPr>
          <w:rFonts w:ascii="Arial" w:hAnsi="Arial" w:cs="Arial"/>
          <w:sz w:val="24"/>
          <w:szCs w:val="24"/>
        </w:rPr>
        <w:t xml:space="preserve">, with the </w:t>
      </w:r>
      <w:r w:rsidR="00587BA7">
        <w:rPr>
          <w:rFonts w:ascii="Arial" w:hAnsi="Arial" w:cs="Arial"/>
          <w:sz w:val="24"/>
          <w:szCs w:val="24"/>
        </w:rPr>
        <w:t xml:space="preserve">commonly know 360 feedback process </w:t>
      </w:r>
      <w:r w:rsidR="00C07067">
        <w:rPr>
          <w:rFonts w:ascii="Arial" w:hAnsi="Arial" w:cs="Arial"/>
          <w:sz w:val="24"/>
          <w:szCs w:val="24"/>
        </w:rPr>
        <w:t xml:space="preserve">that this is not </w:t>
      </w:r>
      <w:r w:rsidR="00C07067">
        <w:rPr>
          <w:rFonts w:ascii="Arial" w:hAnsi="Arial" w:cs="Arial"/>
          <w:sz w:val="24"/>
          <w:szCs w:val="24"/>
        </w:rPr>
        <w:lastRenderedPageBreak/>
        <w:t>the best management method. In Armstrong’s handbook of performance management, he states some advantages and disadvantages of the 360-feedback review.</w:t>
      </w:r>
    </w:p>
    <w:p w14:paraId="4AA86A17" w14:textId="77777777" w:rsidR="00587BA7" w:rsidRDefault="00587BA7" w:rsidP="00C07067">
      <w:pPr>
        <w:spacing w:line="360" w:lineRule="auto"/>
        <w:jc w:val="both"/>
        <w:rPr>
          <w:rFonts w:ascii="Arial" w:hAnsi="Arial" w:cs="Arial"/>
          <w:sz w:val="24"/>
          <w:szCs w:val="24"/>
          <w:u w:val="single"/>
        </w:rPr>
      </w:pPr>
    </w:p>
    <w:p w14:paraId="5F1AE948" w14:textId="1E80B4E5" w:rsidR="00587BA7" w:rsidRDefault="00587BA7" w:rsidP="00C07067">
      <w:pPr>
        <w:spacing w:line="360" w:lineRule="auto"/>
        <w:jc w:val="both"/>
        <w:rPr>
          <w:rFonts w:ascii="Arial" w:hAnsi="Arial" w:cs="Arial"/>
          <w:sz w:val="24"/>
          <w:szCs w:val="24"/>
          <w:u w:val="single"/>
        </w:rPr>
        <w:sectPr w:rsidR="00587BA7" w:rsidSect="00C07067">
          <w:type w:val="continuous"/>
          <w:pgSz w:w="12240" w:h="15840"/>
          <w:pgMar w:top="1440" w:right="1440" w:bottom="1440" w:left="1440" w:header="708" w:footer="708" w:gutter="0"/>
          <w:cols w:space="708"/>
          <w:docGrid w:linePitch="360"/>
        </w:sectPr>
      </w:pPr>
    </w:p>
    <w:p w14:paraId="7AB11AC0" w14:textId="77777777" w:rsidR="00C07067" w:rsidRPr="00887D35" w:rsidRDefault="00C07067" w:rsidP="00C07067">
      <w:pPr>
        <w:spacing w:line="360" w:lineRule="auto"/>
        <w:jc w:val="both"/>
        <w:rPr>
          <w:rFonts w:ascii="Arial" w:hAnsi="Arial" w:cs="Arial"/>
          <w:sz w:val="24"/>
          <w:szCs w:val="24"/>
          <w:u w:val="single"/>
        </w:rPr>
      </w:pPr>
      <w:r w:rsidRPr="00887D35">
        <w:rPr>
          <w:rFonts w:ascii="Arial" w:hAnsi="Arial" w:cs="Arial"/>
          <w:sz w:val="24"/>
          <w:szCs w:val="24"/>
          <w:u w:val="single"/>
        </w:rPr>
        <w:t>Advantages</w:t>
      </w:r>
    </w:p>
    <w:p w14:paraId="775C2418" w14:textId="77777777" w:rsidR="00C07067" w:rsidRPr="00587BA7" w:rsidRDefault="00C07067" w:rsidP="00587BA7">
      <w:pPr>
        <w:pStyle w:val="ListParagraph"/>
        <w:numPr>
          <w:ilvl w:val="0"/>
          <w:numId w:val="48"/>
        </w:numPr>
        <w:spacing w:after="0" w:line="360" w:lineRule="auto"/>
        <w:jc w:val="both"/>
        <w:rPr>
          <w:rFonts w:ascii="Arial" w:hAnsi="Arial" w:cs="Arial"/>
          <w:sz w:val="24"/>
          <w:szCs w:val="24"/>
        </w:rPr>
      </w:pPr>
      <w:r w:rsidRPr="00587BA7">
        <w:rPr>
          <w:rFonts w:ascii="Arial" w:hAnsi="Arial" w:cs="Arial"/>
          <w:sz w:val="24"/>
          <w:szCs w:val="24"/>
        </w:rPr>
        <w:t>Individuals get a broader perspective of how they are perceived by others.</w:t>
      </w:r>
    </w:p>
    <w:p w14:paraId="24E19FBC" w14:textId="77777777" w:rsidR="00C07067" w:rsidRPr="00887D35" w:rsidRDefault="00C07067" w:rsidP="00587BA7">
      <w:pPr>
        <w:pStyle w:val="ListParagraph"/>
        <w:numPr>
          <w:ilvl w:val="0"/>
          <w:numId w:val="48"/>
        </w:numPr>
        <w:spacing w:after="0" w:line="360" w:lineRule="auto"/>
        <w:jc w:val="both"/>
        <w:rPr>
          <w:rFonts w:ascii="Arial" w:hAnsi="Arial" w:cs="Arial"/>
          <w:sz w:val="24"/>
          <w:szCs w:val="24"/>
        </w:rPr>
      </w:pPr>
      <w:r w:rsidRPr="00887D35">
        <w:rPr>
          <w:rFonts w:ascii="Arial" w:hAnsi="Arial" w:cs="Arial"/>
          <w:sz w:val="24"/>
          <w:szCs w:val="24"/>
        </w:rPr>
        <w:t>It gives people a more rounded view of their performance.</w:t>
      </w:r>
    </w:p>
    <w:p w14:paraId="7EB9C23D" w14:textId="77777777" w:rsidR="00C07067" w:rsidRPr="00887D35" w:rsidRDefault="00C07067" w:rsidP="00587BA7">
      <w:pPr>
        <w:pStyle w:val="ListParagraph"/>
        <w:numPr>
          <w:ilvl w:val="0"/>
          <w:numId w:val="48"/>
        </w:numPr>
        <w:spacing w:after="0" w:line="360" w:lineRule="auto"/>
        <w:jc w:val="both"/>
        <w:rPr>
          <w:rFonts w:ascii="Arial" w:hAnsi="Arial" w:cs="Arial"/>
          <w:sz w:val="24"/>
          <w:szCs w:val="24"/>
        </w:rPr>
      </w:pPr>
      <w:r w:rsidRPr="00887D35">
        <w:rPr>
          <w:rFonts w:ascii="Arial" w:hAnsi="Arial" w:cs="Arial"/>
          <w:sz w:val="24"/>
          <w:szCs w:val="24"/>
        </w:rPr>
        <w:t>Feedback is viewed as more valid and objective, leading to acceptance of results and ability to take actions required.</w:t>
      </w:r>
    </w:p>
    <w:p w14:paraId="375DA149" w14:textId="4514D20A" w:rsidR="00C07067" w:rsidRDefault="00C07067" w:rsidP="00C07067">
      <w:pPr>
        <w:pStyle w:val="ListParagraph"/>
        <w:spacing w:after="0" w:line="360" w:lineRule="auto"/>
        <w:ind w:left="0"/>
        <w:jc w:val="both"/>
        <w:rPr>
          <w:rFonts w:ascii="Arial" w:hAnsi="Arial" w:cs="Arial"/>
          <w:sz w:val="24"/>
          <w:szCs w:val="24"/>
        </w:rPr>
      </w:pPr>
    </w:p>
    <w:p w14:paraId="4ACAA2A6" w14:textId="77777777" w:rsidR="00587BA7" w:rsidRDefault="00587BA7" w:rsidP="00C07067">
      <w:pPr>
        <w:pStyle w:val="ListParagraph"/>
        <w:spacing w:after="0" w:line="360" w:lineRule="auto"/>
        <w:ind w:left="0"/>
        <w:jc w:val="both"/>
        <w:rPr>
          <w:rFonts w:ascii="Arial" w:hAnsi="Arial" w:cs="Arial"/>
          <w:sz w:val="24"/>
          <w:szCs w:val="24"/>
        </w:rPr>
      </w:pPr>
    </w:p>
    <w:p w14:paraId="2E680D70" w14:textId="77777777" w:rsidR="00587BA7" w:rsidRDefault="00587BA7" w:rsidP="00C07067">
      <w:pPr>
        <w:pStyle w:val="ListParagraph"/>
        <w:spacing w:line="360" w:lineRule="auto"/>
        <w:ind w:left="0"/>
        <w:jc w:val="both"/>
        <w:rPr>
          <w:rFonts w:ascii="Arial" w:hAnsi="Arial" w:cs="Arial"/>
          <w:sz w:val="24"/>
          <w:szCs w:val="24"/>
        </w:rPr>
      </w:pPr>
    </w:p>
    <w:p w14:paraId="1E014291" w14:textId="493036C4" w:rsidR="00C07067" w:rsidRDefault="00587BA7" w:rsidP="00587BA7">
      <w:pPr>
        <w:pStyle w:val="ListParagraph"/>
        <w:spacing w:line="360" w:lineRule="auto"/>
        <w:jc w:val="both"/>
        <w:rPr>
          <w:rFonts w:ascii="Arial" w:hAnsi="Arial" w:cs="Arial"/>
          <w:sz w:val="24"/>
          <w:szCs w:val="24"/>
          <w:u w:val="single"/>
        </w:rPr>
      </w:pPr>
      <w:r>
        <w:rPr>
          <w:rFonts w:ascii="Arial" w:hAnsi="Arial" w:cs="Arial"/>
          <w:sz w:val="24"/>
          <w:szCs w:val="24"/>
          <w:u w:val="single"/>
        </w:rPr>
        <w:t>D</w:t>
      </w:r>
      <w:r w:rsidR="00C07067" w:rsidRPr="00887D35">
        <w:rPr>
          <w:rFonts w:ascii="Arial" w:hAnsi="Arial" w:cs="Arial"/>
          <w:sz w:val="24"/>
          <w:szCs w:val="24"/>
          <w:u w:val="single"/>
        </w:rPr>
        <w:t>isadvantages</w:t>
      </w:r>
    </w:p>
    <w:p w14:paraId="31636E5F" w14:textId="77777777" w:rsidR="00C07067" w:rsidRDefault="00C07067" w:rsidP="00587BA7">
      <w:pPr>
        <w:pStyle w:val="ListParagraph"/>
        <w:numPr>
          <w:ilvl w:val="0"/>
          <w:numId w:val="49"/>
        </w:numPr>
        <w:spacing w:after="0" w:line="360" w:lineRule="auto"/>
        <w:jc w:val="both"/>
        <w:rPr>
          <w:rFonts w:ascii="Arial" w:hAnsi="Arial" w:cs="Arial"/>
          <w:sz w:val="24"/>
          <w:szCs w:val="24"/>
        </w:rPr>
      </w:pPr>
      <w:r>
        <w:rPr>
          <w:rFonts w:ascii="Arial" w:hAnsi="Arial" w:cs="Arial"/>
          <w:sz w:val="24"/>
          <w:szCs w:val="24"/>
        </w:rPr>
        <w:t>Not guaranteed to get honest feedback that frank and to the point.</w:t>
      </w:r>
    </w:p>
    <w:p w14:paraId="4E8E071B" w14:textId="77777777" w:rsidR="00C07067" w:rsidRDefault="00C07067" w:rsidP="00587BA7">
      <w:pPr>
        <w:pStyle w:val="ListParagraph"/>
        <w:numPr>
          <w:ilvl w:val="0"/>
          <w:numId w:val="49"/>
        </w:numPr>
        <w:spacing w:after="0" w:line="360" w:lineRule="auto"/>
        <w:jc w:val="both"/>
        <w:rPr>
          <w:rFonts w:ascii="Arial" w:hAnsi="Arial" w:cs="Arial"/>
          <w:sz w:val="24"/>
          <w:szCs w:val="24"/>
        </w:rPr>
      </w:pPr>
      <w:r w:rsidRPr="0054025E">
        <w:rPr>
          <w:rFonts w:ascii="Arial" w:hAnsi="Arial" w:cs="Arial"/>
          <w:sz w:val="24"/>
          <w:szCs w:val="24"/>
        </w:rPr>
        <w:t>People may be put under stress in receiving or giving feedback</w:t>
      </w:r>
      <w:r>
        <w:rPr>
          <w:rFonts w:ascii="Arial" w:hAnsi="Arial" w:cs="Arial"/>
          <w:sz w:val="24"/>
          <w:szCs w:val="24"/>
        </w:rPr>
        <w:t>.</w:t>
      </w:r>
    </w:p>
    <w:p w14:paraId="57E9DB2A" w14:textId="0AF54960" w:rsidR="00587BA7" w:rsidRDefault="00587BA7" w:rsidP="00C07067">
      <w:pPr>
        <w:spacing w:line="360" w:lineRule="auto"/>
        <w:jc w:val="both"/>
        <w:rPr>
          <w:rFonts w:ascii="Arial" w:hAnsi="Arial" w:cs="Arial"/>
          <w:sz w:val="24"/>
          <w:szCs w:val="24"/>
          <w:u w:val="single"/>
        </w:rPr>
        <w:sectPr w:rsidR="00587BA7" w:rsidSect="00587BA7">
          <w:type w:val="continuous"/>
          <w:pgSz w:w="12240" w:h="15840"/>
          <w:pgMar w:top="1440" w:right="1440" w:bottom="1440" w:left="1440" w:header="708" w:footer="708" w:gutter="0"/>
          <w:cols w:num="2" w:space="708"/>
          <w:docGrid w:linePitch="360"/>
        </w:sectPr>
      </w:pPr>
    </w:p>
    <w:p w14:paraId="246053EF" w14:textId="77777777" w:rsidR="00587BA7" w:rsidRDefault="00C07067" w:rsidP="00587BA7">
      <w:pPr>
        <w:pStyle w:val="ListParagraph"/>
        <w:numPr>
          <w:ilvl w:val="0"/>
          <w:numId w:val="48"/>
        </w:numPr>
        <w:spacing w:after="0" w:line="360" w:lineRule="auto"/>
        <w:jc w:val="both"/>
        <w:rPr>
          <w:rFonts w:ascii="Arial" w:hAnsi="Arial" w:cs="Arial"/>
          <w:sz w:val="24"/>
          <w:szCs w:val="24"/>
        </w:rPr>
      </w:pPr>
      <w:r w:rsidRPr="0054025E">
        <w:rPr>
          <w:rFonts w:ascii="Arial" w:hAnsi="Arial" w:cs="Arial"/>
          <w:sz w:val="24"/>
          <w:szCs w:val="24"/>
        </w:rPr>
        <w:t>Lack of action following feedback</w:t>
      </w:r>
      <w:r>
        <w:rPr>
          <w:rFonts w:ascii="Arial" w:hAnsi="Arial" w:cs="Arial"/>
          <w:sz w:val="24"/>
          <w:szCs w:val="24"/>
        </w:rPr>
        <w:t>/ demotivated.</w:t>
      </w:r>
    </w:p>
    <w:p w14:paraId="4FAF4A5E" w14:textId="3CB75DF9" w:rsidR="00587BA7" w:rsidRPr="00587BA7" w:rsidRDefault="00C07067" w:rsidP="00C07067">
      <w:pPr>
        <w:pStyle w:val="ListParagraph"/>
        <w:numPr>
          <w:ilvl w:val="0"/>
          <w:numId w:val="48"/>
        </w:numPr>
        <w:spacing w:after="0" w:line="360" w:lineRule="auto"/>
        <w:jc w:val="both"/>
        <w:rPr>
          <w:rFonts w:ascii="Arial" w:hAnsi="Arial" w:cs="Arial"/>
          <w:sz w:val="24"/>
          <w:szCs w:val="24"/>
        </w:rPr>
        <w:sectPr w:rsidR="00587BA7" w:rsidRPr="00587BA7" w:rsidSect="00587BA7">
          <w:type w:val="continuous"/>
          <w:pgSz w:w="12240" w:h="15840"/>
          <w:pgMar w:top="1440" w:right="1440" w:bottom="1440" w:left="1440" w:header="708" w:footer="708" w:gutter="0"/>
          <w:cols w:num="2" w:space="708"/>
          <w:docGrid w:linePitch="360"/>
        </w:sectPr>
      </w:pPr>
      <w:r w:rsidRPr="00587BA7">
        <w:rPr>
          <w:rFonts w:ascii="Arial" w:hAnsi="Arial" w:cs="Arial"/>
          <w:sz w:val="24"/>
          <w:szCs w:val="24"/>
        </w:rPr>
        <w:t>Too much bureaucracy.</w:t>
      </w:r>
    </w:p>
    <w:p w14:paraId="22B5F439" w14:textId="77777777" w:rsidR="00C07067" w:rsidRDefault="00C07067" w:rsidP="00C07067">
      <w:pPr>
        <w:pStyle w:val="ListParagraph"/>
        <w:spacing w:after="0" w:line="360" w:lineRule="auto"/>
        <w:ind w:left="0"/>
        <w:jc w:val="both"/>
        <w:rPr>
          <w:rFonts w:ascii="Arial" w:hAnsi="Arial" w:cs="Arial"/>
          <w:sz w:val="24"/>
          <w:szCs w:val="24"/>
        </w:rPr>
      </w:pPr>
    </w:p>
    <w:p w14:paraId="3EC5CB4B" w14:textId="77777777" w:rsidR="00587BA7" w:rsidRDefault="00587BA7" w:rsidP="00C07067">
      <w:pPr>
        <w:pStyle w:val="ListParagraph"/>
        <w:spacing w:after="0" w:line="360" w:lineRule="auto"/>
        <w:ind w:left="0"/>
        <w:jc w:val="both"/>
        <w:rPr>
          <w:rFonts w:ascii="Arial" w:hAnsi="Arial" w:cs="Arial"/>
          <w:sz w:val="24"/>
          <w:szCs w:val="24"/>
        </w:rPr>
      </w:pPr>
    </w:p>
    <w:p w14:paraId="37AFA32E" w14:textId="3966FB5C" w:rsidR="00587BA7" w:rsidRDefault="00587BA7" w:rsidP="00C07067">
      <w:pPr>
        <w:pStyle w:val="ListParagraph"/>
        <w:spacing w:after="0" w:line="360" w:lineRule="auto"/>
        <w:ind w:left="0"/>
        <w:jc w:val="both"/>
        <w:rPr>
          <w:rFonts w:ascii="Arial" w:hAnsi="Arial" w:cs="Arial"/>
          <w:sz w:val="24"/>
          <w:szCs w:val="24"/>
        </w:rPr>
        <w:sectPr w:rsidR="00587BA7" w:rsidSect="00587BA7">
          <w:type w:val="continuous"/>
          <w:pgSz w:w="12240" w:h="15840"/>
          <w:pgMar w:top="1440" w:right="1440" w:bottom="1440" w:left="1440" w:header="708" w:footer="708" w:gutter="0"/>
          <w:cols w:space="708"/>
          <w:docGrid w:linePitch="360"/>
        </w:sectPr>
      </w:pPr>
    </w:p>
    <w:p w14:paraId="6813E357" w14:textId="77777777" w:rsidR="00C07067" w:rsidRDefault="00C07067" w:rsidP="00C07067">
      <w:pPr>
        <w:pStyle w:val="ListParagraph"/>
        <w:spacing w:after="0" w:line="360" w:lineRule="auto"/>
        <w:ind w:left="0"/>
        <w:jc w:val="both"/>
        <w:rPr>
          <w:rFonts w:ascii="Arial" w:hAnsi="Arial" w:cs="Arial"/>
          <w:sz w:val="24"/>
          <w:szCs w:val="24"/>
        </w:rPr>
      </w:pPr>
    </w:p>
    <w:p w14:paraId="26745A88" w14:textId="77777777" w:rsidR="00587BA7" w:rsidRDefault="00587BA7" w:rsidP="00C26FDA">
      <w:pPr>
        <w:spacing w:after="0" w:line="360" w:lineRule="auto"/>
        <w:jc w:val="right"/>
        <w:rPr>
          <w:rFonts w:ascii="Arial" w:hAnsi="Arial" w:cs="Arial"/>
          <w:sz w:val="24"/>
          <w:szCs w:val="24"/>
        </w:rPr>
        <w:sectPr w:rsidR="00587BA7" w:rsidSect="00587BA7">
          <w:type w:val="continuous"/>
          <w:pgSz w:w="12240" w:h="15840"/>
          <w:pgMar w:top="1440" w:right="1440" w:bottom="1440" w:left="1440" w:header="708" w:footer="708" w:gutter="0"/>
          <w:cols w:space="708"/>
          <w:docGrid w:linePitch="360"/>
        </w:sectPr>
      </w:pPr>
    </w:p>
    <w:p w14:paraId="155D3FCB" w14:textId="619CEE20" w:rsidR="00C26FDA" w:rsidRDefault="00C07067" w:rsidP="00C26FDA">
      <w:pPr>
        <w:spacing w:after="0" w:line="360" w:lineRule="auto"/>
        <w:jc w:val="right"/>
        <w:rPr>
          <w:rFonts w:ascii="Arial" w:hAnsi="Arial" w:cs="Arial"/>
          <w:sz w:val="24"/>
          <w:szCs w:val="24"/>
        </w:rPr>
      </w:pPr>
      <w:r w:rsidRPr="00D108F0">
        <w:rPr>
          <w:rFonts w:ascii="Arial" w:hAnsi="Arial" w:cs="Arial"/>
          <w:sz w:val="24"/>
          <w:szCs w:val="24"/>
        </w:rPr>
        <w:t>Valamis. (2018).</w:t>
      </w:r>
    </w:p>
    <w:p w14:paraId="522D8A0A" w14:textId="77777777" w:rsidR="00F95D7F" w:rsidRDefault="00F95D7F" w:rsidP="0090165E">
      <w:pPr>
        <w:tabs>
          <w:tab w:val="num" w:pos="720"/>
        </w:tabs>
        <w:spacing w:after="0" w:line="360" w:lineRule="auto"/>
        <w:rPr>
          <w:rFonts w:ascii="Arial" w:hAnsi="Arial" w:cs="Arial"/>
          <w:sz w:val="24"/>
          <w:szCs w:val="24"/>
        </w:rPr>
      </w:pPr>
    </w:p>
    <w:p w14:paraId="6B18174A" w14:textId="77777777" w:rsidR="000431B0" w:rsidRDefault="000431B0" w:rsidP="00375966">
      <w:pPr>
        <w:tabs>
          <w:tab w:val="num" w:pos="720"/>
        </w:tabs>
        <w:spacing w:after="0" w:line="360" w:lineRule="auto"/>
        <w:jc w:val="both"/>
        <w:rPr>
          <w:rFonts w:ascii="Arial" w:hAnsi="Arial" w:cs="Arial"/>
          <w:sz w:val="24"/>
          <w:szCs w:val="24"/>
        </w:rPr>
      </w:pPr>
    </w:p>
    <w:p w14:paraId="0B484889" w14:textId="77777777" w:rsidR="000431B0" w:rsidRDefault="000431B0" w:rsidP="00375966">
      <w:pPr>
        <w:tabs>
          <w:tab w:val="num" w:pos="720"/>
        </w:tabs>
        <w:spacing w:after="0" w:line="360" w:lineRule="auto"/>
        <w:jc w:val="both"/>
        <w:rPr>
          <w:rFonts w:ascii="Arial" w:hAnsi="Arial" w:cs="Arial"/>
          <w:sz w:val="24"/>
          <w:szCs w:val="24"/>
        </w:rPr>
      </w:pPr>
    </w:p>
    <w:p w14:paraId="58DE3683" w14:textId="77777777" w:rsidR="000431B0" w:rsidRDefault="000431B0" w:rsidP="00375966">
      <w:pPr>
        <w:tabs>
          <w:tab w:val="num" w:pos="720"/>
        </w:tabs>
        <w:spacing w:after="0" w:line="360" w:lineRule="auto"/>
        <w:jc w:val="both"/>
        <w:rPr>
          <w:rFonts w:ascii="Arial" w:hAnsi="Arial" w:cs="Arial"/>
          <w:sz w:val="24"/>
          <w:szCs w:val="24"/>
        </w:rPr>
      </w:pPr>
    </w:p>
    <w:p w14:paraId="65D02AA6" w14:textId="77777777" w:rsidR="000431B0" w:rsidRDefault="000431B0" w:rsidP="00375966">
      <w:pPr>
        <w:tabs>
          <w:tab w:val="num" w:pos="720"/>
        </w:tabs>
        <w:spacing w:after="0" w:line="360" w:lineRule="auto"/>
        <w:jc w:val="both"/>
        <w:rPr>
          <w:rFonts w:ascii="Arial" w:hAnsi="Arial" w:cs="Arial"/>
          <w:sz w:val="24"/>
          <w:szCs w:val="24"/>
        </w:rPr>
      </w:pPr>
    </w:p>
    <w:p w14:paraId="0A903E2E" w14:textId="77777777" w:rsidR="000431B0" w:rsidRDefault="000431B0" w:rsidP="00375966">
      <w:pPr>
        <w:tabs>
          <w:tab w:val="num" w:pos="720"/>
        </w:tabs>
        <w:spacing w:after="0" w:line="360" w:lineRule="auto"/>
        <w:jc w:val="both"/>
        <w:rPr>
          <w:rFonts w:ascii="Arial" w:hAnsi="Arial" w:cs="Arial"/>
          <w:sz w:val="24"/>
          <w:szCs w:val="24"/>
        </w:rPr>
      </w:pPr>
    </w:p>
    <w:p w14:paraId="66ABD361" w14:textId="77777777" w:rsidR="000431B0" w:rsidRDefault="000431B0" w:rsidP="00375966">
      <w:pPr>
        <w:tabs>
          <w:tab w:val="num" w:pos="720"/>
        </w:tabs>
        <w:spacing w:after="0" w:line="360" w:lineRule="auto"/>
        <w:jc w:val="both"/>
        <w:rPr>
          <w:rFonts w:ascii="Arial" w:hAnsi="Arial" w:cs="Arial"/>
          <w:sz w:val="24"/>
          <w:szCs w:val="24"/>
        </w:rPr>
      </w:pPr>
    </w:p>
    <w:p w14:paraId="6ECDF49A" w14:textId="77777777" w:rsidR="000431B0" w:rsidRDefault="000431B0" w:rsidP="00375966">
      <w:pPr>
        <w:tabs>
          <w:tab w:val="num" w:pos="720"/>
        </w:tabs>
        <w:spacing w:after="0" w:line="360" w:lineRule="auto"/>
        <w:jc w:val="both"/>
        <w:rPr>
          <w:rFonts w:ascii="Arial" w:hAnsi="Arial" w:cs="Arial"/>
          <w:sz w:val="24"/>
          <w:szCs w:val="24"/>
        </w:rPr>
      </w:pPr>
    </w:p>
    <w:p w14:paraId="66750FCC" w14:textId="77777777" w:rsidR="000431B0" w:rsidRDefault="000431B0" w:rsidP="00375966">
      <w:pPr>
        <w:tabs>
          <w:tab w:val="num" w:pos="720"/>
        </w:tabs>
        <w:spacing w:after="0" w:line="360" w:lineRule="auto"/>
        <w:jc w:val="both"/>
        <w:rPr>
          <w:rFonts w:ascii="Arial" w:hAnsi="Arial" w:cs="Arial"/>
          <w:sz w:val="24"/>
          <w:szCs w:val="24"/>
        </w:rPr>
      </w:pPr>
    </w:p>
    <w:p w14:paraId="7E1C3C2F" w14:textId="77777777" w:rsidR="000431B0" w:rsidRDefault="000431B0" w:rsidP="00375966">
      <w:pPr>
        <w:tabs>
          <w:tab w:val="num" w:pos="720"/>
        </w:tabs>
        <w:spacing w:after="0" w:line="360" w:lineRule="auto"/>
        <w:jc w:val="both"/>
        <w:rPr>
          <w:rFonts w:ascii="Arial" w:hAnsi="Arial" w:cs="Arial"/>
          <w:sz w:val="24"/>
          <w:szCs w:val="24"/>
        </w:rPr>
      </w:pPr>
    </w:p>
    <w:p w14:paraId="094AE9A2" w14:textId="77777777" w:rsidR="000431B0" w:rsidRDefault="000431B0" w:rsidP="00375966">
      <w:pPr>
        <w:tabs>
          <w:tab w:val="num" w:pos="720"/>
        </w:tabs>
        <w:spacing w:after="0" w:line="360" w:lineRule="auto"/>
        <w:jc w:val="both"/>
        <w:rPr>
          <w:rFonts w:ascii="Arial" w:hAnsi="Arial" w:cs="Arial"/>
          <w:sz w:val="24"/>
          <w:szCs w:val="24"/>
        </w:rPr>
      </w:pPr>
    </w:p>
    <w:p w14:paraId="6B36D194" w14:textId="395ECD2E" w:rsidR="0090384D" w:rsidRDefault="00677D9F" w:rsidP="00375966">
      <w:pPr>
        <w:tabs>
          <w:tab w:val="num" w:pos="720"/>
        </w:tabs>
        <w:spacing w:after="0" w:line="360" w:lineRule="auto"/>
        <w:jc w:val="both"/>
        <w:rPr>
          <w:rFonts w:ascii="Arial" w:hAnsi="Arial" w:cs="Arial"/>
          <w:sz w:val="24"/>
          <w:szCs w:val="24"/>
        </w:rPr>
      </w:pPr>
      <w:r>
        <w:rPr>
          <w:rFonts w:ascii="Arial" w:hAnsi="Arial" w:cs="Arial"/>
          <w:sz w:val="24"/>
          <w:szCs w:val="24"/>
        </w:rPr>
        <w:lastRenderedPageBreak/>
        <w:t xml:space="preserve">Creating a development plan for an employee will help to see how and what areas that need developing. It will help them see their current level, the level they need </w:t>
      </w:r>
      <w:r w:rsidR="002058B4">
        <w:rPr>
          <w:rFonts w:ascii="Arial" w:hAnsi="Arial" w:cs="Arial"/>
          <w:sz w:val="24"/>
          <w:szCs w:val="24"/>
        </w:rPr>
        <w:t>to progress</w:t>
      </w:r>
      <w:r>
        <w:rPr>
          <w:rFonts w:ascii="Arial" w:hAnsi="Arial" w:cs="Arial"/>
          <w:sz w:val="24"/>
          <w:szCs w:val="24"/>
        </w:rPr>
        <w:t xml:space="preserve"> </w:t>
      </w:r>
      <w:r w:rsidR="000E03F2">
        <w:rPr>
          <w:rFonts w:ascii="Arial" w:hAnsi="Arial" w:cs="Arial"/>
          <w:sz w:val="24"/>
          <w:szCs w:val="24"/>
        </w:rPr>
        <w:t>towards,</w:t>
      </w:r>
      <w:r>
        <w:rPr>
          <w:rFonts w:ascii="Arial" w:hAnsi="Arial" w:cs="Arial"/>
          <w:sz w:val="24"/>
          <w:szCs w:val="24"/>
        </w:rPr>
        <w:t xml:space="preserve"> highlighting avenues and using strategies to implement training </w:t>
      </w:r>
      <w:r w:rsidR="00375966">
        <w:rPr>
          <w:rFonts w:ascii="Arial" w:hAnsi="Arial" w:cs="Arial"/>
          <w:sz w:val="24"/>
          <w:szCs w:val="24"/>
        </w:rPr>
        <w:t>for learning</w:t>
      </w:r>
      <w:r>
        <w:rPr>
          <w:rFonts w:ascii="Arial" w:hAnsi="Arial" w:cs="Arial"/>
          <w:sz w:val="24"/>
          <w:szCs w:val="24"/>
        </w:rPr>
        <w:t xml:space="preserve"> development</w:t>
      </w:r>
      <w:r w:rsidR="00375966">
        <w:rPr>
          <w:rFonts w:ascii="Arial" w:hAnsi="Arial" w:cs="Arial"/>
          <w:sz w:val="24"/>
          <w:szCs w:val="24"/>
        </w:rPr>
        <w:t>.</w:t>
      </w:r>
    </w:p>
    <w:p w14:paraId="04F2390D" w14:textId="77777777" w:rsidR="000431B0" w:rsidRDefault="000431B0" w:rsidP="00375966">
      <w:pPr>
        <w:tabs>
          <w:tab w:val="num" w:pos="720"/>
        </w:tabs>
        <w:spacing w:after="0" w:line="360" w:lineRule="auto"/>
        <w:jc w:val="both"/>
        <w:rPr>
          <w:rFonts w:ascii="Arial" w:hAnsi="Arial" w:cs="Arial"/>
          <w:sz w:val="24"/>
          <w:szCs w:val="24"/>
        </w:rPr>
      </w:pPr>
    </w:p>
    <w:p w14:paraId="65BACA8A" w14:textId="19F19FB4" w:rsidR="000431B0" w:rsidRDefault="008662E3" w:rsidP="00375966">
      <w:pPr>
        <w:tabs>
          <w:tab w:val="num" w:pos="720"/>
        </w:tabs>
        <w:spacing w:after="0" w:line="360" w:lineRule="auto"/>
        <w:jc w:val="both"/>
        <w:rPr>
          <w:rFonts w:ascii="Arial" w:hAnsi="Arial" w:cs="Arial"/>
          <w:sz w:val="24"/>
          <w:szCs w:val="24"/>
        </w:rPr>
      </w:pPr>
      <w:r>
        <w:rPr>
          <w:rFonts w:ascii="Arial" w:hAnsi="Arial" w:cs="Arial"/>
          <w:sz w:val="24"/>
          <w:szCs w:val="24"/>
        </w:rPr>
        <w:t xml:space="preserve">Key facts need to be established before creating the personal development plan </w:t>
      </w:r>
    </w:p>
    <w:p w14:paraId="6FF50771" w14:textId="77777777" w:rsidR="000431B0" w:rsidRDefault="000431B0" w:rsidP="00375966">
      <w:pPr>
        <w:tabs>
          <w:tab w:val="num" w:pos="720"/>
        </w:tabs>
        <w:spacing w:after="0" w:line="360" w:lineRule="auto"/>
        <w:jc w:val="both"/>
        <w:rPr>
          <w:rFonts w:ascii="Arial" w:hAnsi="Arial" w:cs="Arial"/>
          <w:sz w:val="24"/>
          <w:szCs w:val="24"/>
        </w:rPr>
      </w:pPr>
    </w:p>
    <w:p w14:paraId="1408296E" w14:textId="5C2494EB" w:rsidR="008662E3" w:rsidRDefault="008662E3" w:rsidP="00375966">
      <w:pPr>
        <w:tabs>
          <w:tab w:val="num" w:pos="720"/>
        </w:tabs>
        <w:spacing w:after="0" w:line="360" w:lineRule="auto"/>
        <w:jc w:val="both"/>
        <w:rPr>
          <w:rFonts w:ascii="Arial" w:hAnsi="Arial" w:cs="Arial"/>
          <w:sz w:val="24"/>
          <w:szCs w:val="24"/>
        </w:rPr>
      </w:pPr>
      <w:r>
        <w:rPr>
          <w:rFonts w:ascii="Arial" w:hAnsi="Arial" w:cs="Arial"/>
          <w:sz w:val="24"/>
          <w:szCs w:val="24"/>
        </w:rPr>
        <w:t xml:space="preserve">Learning objective </w:t>
      </w:r>
    </w:p>
    <w:p w14:paraId="0271F2F6" w14:textId="701A08DE" w:rsidR="000431B0" w:rsidRDefault="000431B0" w:rsidP="00375966">
      <w:pPr>
        <w:tabs>
          <w:tab w:val="num" w:pos="720"/>
        </w:tabs>
        <w:spacing w:after="0" w:line="360" w:lineRule="auto"/>
        <w:jc w:val="both"/>
        <w:rPr>
          <w:rFonts w:ascii="Arial" w:hAnsi="Arial" w:cs="Arial"/>
          <w:sz w:val="24"/>
          <w:szCs w:val="24"/>
        </w:rPr>
      </w:pPr>
      <w:r>
        <w:rPr>
          <w:rFonts w:ascii="Arial" w:hAnsi="Arial" w:cs="Arial"/>
          <w:noProof/>
          <w:sz w:val="24"/>
          <w:szCs w:val="24"/>
        </w:rPr>
        <w:drawing>
          <wp:inline distT="0" distB="0" distL="0" distR="0" wp14:anchorId="31D30D28" wp14:editId="05779BFA">
            <wp:extent cx="503695" cy="503695"/>
            <wp:effectExtent l="0" t="0" r="0" b="0"/>
            <wp:docPr id="20" name="Graphic 20" descr="Play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Play with solid fill"/>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5400000">
                      <a:off x="0" y="0"/>
                      <a:ext cx="509403" cy="509403"/>
                    </a:xfrm>
                    <a:prstGeom prst="rect">
                      <a:avLst/>
                    </a:prstGeom>
                  </pic:spPr>
                </pic:pic>
              </a:graphicData>
            </a:graphic>
          </wp:inline>
        </w:drawing>
      </w:r>
    </w:p>
    <w:p w14:paraId="366C107D" w14:textId="146B0CC1" w:rsidR="008662E3" w:rsidRDefault="008662E3" w:rsidP="00375966">
      <w:pPr>
        <w:tabs>
          <w:tab w:val="num" w:pos="720"/>
        </w:tabs>
        <w:spacing w:after="0" w:line="360" w:lineRule="auto"/>
        <w:jc w:val="both"/>
        <w:rPr>
          <w:rFonts w:ascii="Arial" w:hAnsi="Arial" w:cs="Arial"/>
          <w:sz w:val="24"/>
          <w:szCs w:val="24"/>
        </w:rPr>
      </w:pPr>
      <w:r>
        <w:rPr>
          <w:rFonts w:ascii="Arial" w:hAnsi="Arial" w:cs="Arial"/>
          <w:sz w:val="24"/>
          <w:szCs w:val="24"/>
        </w:rPr>
        <w:t xml:space="preserve">Current learning level </w:t>
      </w:r>
    </w:p>
    <w:p w14:paraId="69D5149D" w14:textId="66E2F49B" w:rsidR="000431B0" w:rsidRDefault="000431B0" w:rsidP="00375966">
      <w:pPr>
        <w:tabs>
          <w:tab w:val="num" w:pos="720"/>
        </w:tabs>
        <w:spacing w:after="0" w:line="360" w:lineRule="auto"/>
        <w:jc w:val="both"/>
        <w:rPr>
          <w:rFonts w:ascii="Arial" w:hAnsi="Arial" w:cs="Arial"/>
          <w:sz w:val="24"/>
          <w:szCs w:val="24"/>
        </w:rPr>
      </w:pPr>
      <w:r>
        <w:rPr>
          <w:rFonts w:ascii="Arial" w:hAnsi="Arial" w:cs="Arial"/>
          <w:noProof/>
          <w:sz w:val="24"/>
          <w:szCs w:val="24"/>
        </w:rPr>
        <w:drawing>
          <wp:inline distT="0" distB="0" distL="0" distR="0" wp14:anchorId="2BCEBD65" wp14:editId="76242040">
            <wp:extent cx="503695" cy="503695"/>
            <wp:effectExtent l="0" t="0" r="0" b="0"/>
            <wp:docPr id="21" name="Graphic 21" descr="Play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Play with solid fill"/>
                    <pic:cNvPicPr/>
                  </pic:nvPicPr>
                  <pic:blipFill>
                    <a:blip r:embed="rId14">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rot="5400000">
                      <a:off x="0" y="0"/>
                      <a:ext cx="509403" cy="509403"/>
                    </a:xfrm>
                    <a:prstGeom prst="rect">
                      <a:avLst/>
                    </a:prstGeom>
                  </pic:spPr>
                </pic:pic>
              </a:graphicData>
            </a:graphic>
          </wp:inline>
        </w:drawing>
      </w:r>
    </w:p>
    <w:p w14:paraId="63804205" w14:textId="481C1E48" w:rsidR="008662E3" w:rsidRDefault="008662E3" w:rsidP="00375966">
      <w:pPr>
        <w:tabs>
          <w:tab w:val="num" w:pos="720"/>
        </w:tabs>
        <w:spacing w:after="0" w:line="360" w:lineRule="auto"/>
        <w:jc w:val="both"/>
        <w:rPr>
          <w:rFonts w:ascii="Arial" w:hAnsi="Arial" w:cs="Arial"/>
          <w:sz w:val="24"/>
          <w:szCs w:val="24"/>
        </w:rPr>
      </w:pPr>
      <w:r>
        <w:rPr>
          <w:rFonts w:ascii="Arial" w:hAnsi="Arial" w:cs="Arial"/>
          <w:sz w:val="24"/>
          <w:szCs w:val="24"/>
        </w:rPr>
        <w:t xml:space="preserve">Gap identification </w:t>
      </w:r>
    </w:p>
    <w:p w14:paraId="79C2814D" w14:textId="02FCD473" w:rsidR="000431B0" w:rsidRDefault="000431B0" w:rsidP="00375966">
      <w:pPr>
        <w:tabs>
          <w:tab w:val="num" w:pos="720"/>
        </w:tabs>
        <w:spacing w:after="0" w:line="360" w:lineRule="auto"/>
        <w:jc w:val="both"/>
        <w:rPr>
          <w:rFonts w:ascii="Arial" w:hAnsi="Arial" w:cs="Arial"/>
          <w:sz w:val="24"/>
          <w:szCs w:val="24"/>
        </w:rPr>
      </w:pPr>
      <w:r>
        <w:rPr>
          <w:rFonts w:ascii="Arial" w:hAnsi="Arial" w:cs="Arial"/>
          <w:noProof/>
          <w:sz w:val="24"/>
          <w:szCs w:val="24"/>
        </w:rPr>
        <w:drawing>
          <wp:inline distT="0" distB="0" distL="0" distR="0" wp14:anchorId="386EFB92" wp14:editId="7811A9FE">
            <wp:extent cx="503695" cy="503695"/>
            <wp:effectExtent l="0" t="0" r="0" b="0"/>
            <wp:docPr id="22" name="Graphic 22" descr="Play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Graphic 20" descr="Play with solid fill"/>
                    <pic:cNvPicPr/>
                  </pic:nvPicPr>
                  <pic:blipFill>
                    <a:blip r:embed="rId16">
                      <a:extLst>
                        <a:ext uri="{28A0092B-C50C-407E-A947-70E740481C1C}">
                          <a14:useLocalDpi xmlns:a14="http://schemas.microsoft.com/office/drawing/2010/main" val="0"/>
                        </a:ext>
                        <a:ext uri="{96DAC541-7B7A-43D3-8B79-37D633B846F1}">
                          <asvg:svgBlip xmlns:asvg="http://schemas.microsoft.com/office/drawing/2016/SVG/main" r:embed="rId17"/>
                        </a:ext>
                      </a:extLst>
                    </a:blip>
                    <a:stretch>
                      <a:fillRect/>
                    </a:stretch>
                  </pic:blipFill>
                  <pic:spPr>
                    <a:xfrm rot="5400000">
                      <a:off x="0" y="0"/>
                      <a:ext cx="509403" cy="509403"/>
                    </a:xfrm>
                    <a:prstGeom prst="rect">
                      <a:avLst/>
                    </a:prstGeom>
                  </pic:spPr>
                </pic:pic>
              </a:graphicData>
            </a:graphic>
          </wp:inline>
        </w:drawing>
      </w:r>
    </w:p>
    <w:p w14:paraId="47C76828" w14:textId="6AD94030" w:rsidR="008662E3" w:rsidRDefault="008662E3" w:rsidP="00375966">
      <w:pPr>
        <w:tabs>
          <w:tab w:val="num" w:pos="720"/>
        </w:tabs>
        <w:spacing w:after="0" w:line="360" w:lineRule="auto"/>
        <w:jc w:val="both"/>
        <w:rPr>
          <w:rFonts w:ascii="Arial" w:hAnsi="Arial" w:cs="Arial"/>
          <w:sz w:val="24"/>
          <w:szCs w:val="24"/>
        </w:rPr>
      </w:pPr>
      <w:r>
        <w:rPr>
          <w:rFonts w:ascii="Arial" w:hAnsi="Arial" w:cs="Arial"/>
          <w:sz w:val="24"/>
          <w:szCs w:val="24"/>
        </w:rPr>
        <w:t xml:space="preserve">Development tools to achieve learning objective </w:t>
      </w:r>
    </w:p>
    <w:p w14:paraId="2B805FA9" w14:textId="76E2915C" w:rsidR="000431B0" w:rsidRDefault="000431B0" w:rsidP="00375966">
      <w:pPr>
        <w:tabs>
          <w:tab w:val="num" w:pos="720"/>
        </w:tabs>
        <w:spacing w:after="0" w:line="360" w:lineRule="auto"/>
        <w:jc w:val="both"/>
        <w:rPr>
          <w:rFonts w:ascii="Arial" w:hAnsi="Arial" w:cs="Arial"/>
          <w:sz w:val="24"/>
          <w:szCs w:val="24"/>
        </w:rPr>
      </w:pPr>
    </w:p>
    <w:p w14:paraId="2CF300DC" w14:textId="77777777" w:rsidR="001E73F3" w:rsidRDefault="001E73F3" w:rsidP="001E73F3">
      <w:pPr>
        <w:spacing w:after="0" w:line="360" w:lineRule="auto"/>
        <w:jc w:val="both"/>
        <w:rPr>
          <w:rFonts w:ascii="Arial" w:hAnsi="Arial" w:cs="Arial"/>
          <w:sz w:val="24"/>
          <w:szCs w:val="24"/>
        </w:rPr>
      </w:pPr>
    </w:p>
    <w:p w14:paraId="26D793AA" w14:textId="0BE134F6" w:rsidR="0090384D" w:rsidRPr="00D108F0" w:rsidRDefault="0090384D" w:rsidP="00D108F0">
      <w:pPr>
        <w:spacing w:after="0" w:line="360" w:lineRule="auto"/>
        <w:jc w:val="both"/>
        <w:rPr>
          <w:rFonts w:ascii="Arial" w:hAnsi="Arial" w:cs="Arial"/>
          <w:sz w:val="24"/>
          <w:szCs w:val="24"/>
          <w:vertAlign w:val="subscript"/>
        </w:rPr>
      </w:pPr>
    </w:p>
    <w:p w14:paraId="59B98421" w14:textId="77777777" w:rsidR="0090384D" w:rsidRPr="00D108F0" w:rsidRDefault="0090384D" w:rsidP="00D108F0">
      <w:pPr>
        <w:spacing w:after="0" w:line="360" w:lineRule="auto"/>
        <w:jc w:val="both"/>
        <w:rPr>
          <w:rFonts w:ascii="Arial" w:hAnsi="Arial" w:cs="Arial"/>
          <w:sz w:val="24"/>
          <w:szCs w:val="24"/>
          <w:vertAlign w:val="subscript"/>
        </w:rPr>
      </w:pPr>
    </w:p>
    <w:p w14:paraId="6C77906C" w14:textId="29F0B4F8" w:rsidR="008D18ED" w:rsidRDefault="00115A66" w:rsidP="000431B0">
      <w:pPr>
        <w:pStyle w:val="Heading1"/>
        <w:spacing w:line="360" w:lineRule="auto"/>
        <w:jc w:val="both"/>
        <w:rPr>
          <w:rFonts w:ascii="Arial" w:hAnsi="Arial" w:cs="Arial"/>
          <w:color w:val="auto"/>
          <w:sz w:val="26"/>
          <w:szCs w:val="26"/>
        </w:rPr>
      </w:pPr>
      <w:bookmarkStart w:id="8" w:name="_Toc114434658"/>
      <w:r w:rsidRPr="000431B0">
        <w:rPr>
          <w:rFonts w:ascii="Arial" w:hAnsi="Arial" w:cs="Arial"/>
          <w:color w:val="auto"/>
          <w:sz w:val="26"/>
          <w:szCs w:val="26"/>
        </w:rPr>
        <w:t>Conclusion</w:t>
      </w:r>
      <w:bookmarkEnd w:id="8"/>
    </w:p>
    <w:p w14:paraId="125B4ED6" w14:textId="77777777" w:rsidR="000431B0" w:rsidRPr="000431B0" w:rsidRDefault="000431B0" w:rsidP="000431B0"/>
    <w:p w14:paraId="2E5B047F" w14:textId="221F8A00" w:rsidR="00BF53B0" w:rsidRPr="00D108F0" w:rsidRDefault="00F15B21" w:rsidP="00D108F0">
      <w:pPr>
        <w:spacing w:line="360" w:lineRule="auto"/>
        <w:jc w:val="both"/>
        <w:rPr>
          <w:rFonts w:ascii="Arial" w:hAnsi="Arial" w:cs="Arial"/>
        </w:rPr>
      </w:pPr>
      <w:r w:rsidRPr="00D108F0">
        <w:rPr>
          <w:rFonts w:ascii="Arial" w:hAnsi="Arial" w:cs="Arial"/>
          <w:sz w:val="24"/>
          <w:szCs w:val="24"/>
        </w:rPr>
        <w:t>Helping</w:t>
      </w:r>
      <w:r w:rsidR="007320FF" w:rsidRPr="00D108F0">
        <w:rPr>
          <w:rFonts w:ascii="Arial" w:hAnsi="Arial" w:cs="Arial"/>
          <w:sz w:val="24"/>
          <w:szCs w:val="24"/>
        </w:rPr>
        <w:t xml:space="preserve"> individuals through learning and development t is not only </w:t>
      </w:r>
      <w:r w:rsidRPr="00D108F0">
        <w:rPr>
          <w:rFonts w:ascii="Arial" w:hAnsi="Arial" w:cs="Arial"/>
          <w:sz w:val="24"/>
          <w:szCs w:val="24"/>
        </w:rPr>
        <w:t xml:space="preserve">your responsibility as a manager but are also identifying </w:t>
      </w:r>
      <w:r w:rsidR="004204D4" w:rsidRPr="00D108F0">
        <w:rPr>
          <w:rFonts w:ascii="Arial" w:hAnsi="Arial" w:cs="Arial"/>
          <w:sz w:val="24"/>
          <w:szCs w:val="24"/>
        </w:rPr>
        <w:t>as a vehicle of support for employee</w:t>
      </w:r>
      <w:r w:rsidRPr="00D108F0">
        <w:rPr>
          <w:rFonts w:ascii="Arial" w:hAnsi="Arial" w:cs="Arial"/>
          <w:sz w:val="24"/>
          <w:szCs w:val="24"/>
        </w:rPr>
        <w:t>s</w:t>
      </w:r>
      <w:r w:rsidR="004204D4" w:rsidRPr="00D108F0">
        <w:rPr>
          <w:rFonts w:ascii="Arial" w:hAnsi="Arial" w:cs="Arial"/>
          <w:sz w:val="24"/>
          <w:szCs w:val="24"/>
        </w:rPr>
        <w:t xml:space="preserve"> and their own personal growth. And even though this is not the primary reason for actively developing individuals it plays a good part in the way relationships are formed professionally and how it adds value overall </w:t>
      </w:r>
      <w:r w:rsidR="00A97FF7" w:rsidRPr="00D108F0">
        <w:rPr>
          <w:rFonts w:ascii="Arial" w:hAnsi="Arial" w:cs="Arial"/>
          <w:sz w:val="24"/>
          <w:szCs w:val="24"/>
        </w:rPr>
        <w:t xml:space="preserve">with positive </w:t>
      </w:r>
      <w:r w:rsidR="004204D4" w:rsidRPr="00D108F0">
        <w:rPr>
          <w:rFonts w:ascii="Arial" w:hAnsi="Arial" w:cs="Arial"/>
          <w:sz w:val="24"/>
          <w:szCs w:val="24"/>
        </w:rPr>
        <w:t>influence. Establishing</w:t>
      </w:r>
      <w:r w:rsidR="004204D4" w:rsidRPr="00D108F0">
        <w:rPr>
          <w:rFonts w:ascii="Arial" w:hAnsi="Arial" w:cs="Arial"/>
          <w:b/>
          <w:bCs/>
          <w:sz w:val="24"/>
          <w:szCs w:val="24"/>
        </w:rPr>
        <w:t xml:space="preserve"> </w:t>
      </w:r>
      <w:r w:rsidR="004204D4" w:rsidRPr="00D108F0">
        <w:rPr>
          <w:rFonts w:ascii="Arial" w:hAnsi="Arial" w:cs="Arial"/>
          <w:sz w:val="24"/>
          <w:szCs w:val="24"/>
        </w:rPr>
        <w:t>learning and development needs (L&amp;D) and gives the employee an opportunity to improve and strengthen skills</w:t>
      </w:r>
      <w:r w:rsidR="00A97FF7" w:rsidRPr="00D108F0">
        <w:rPr>
          <w:rFonts w:ascii="Arial" w:hAnsi="Arial" w:cs="Arial"/>
          <w:sz w:val="24"/>
          <w:szCs w:val="24"/>
        </w:rPr>
        <w:t xml:space="preserve">, but only by firstly accepting and addressing the weaknesses and even though this is </w:t>
      </w:r>
      <w:r w:rsidR="007D1CBD" w:rsidRPr="00D108F0">
        <w:rPr>
          <w:rFonts w:ascii="Arial" w:hAnsi="Arial" w:cs="Arial"/>
          <w:sz w:val="24"/>
          <w:szCs w:val="24"/>
        </w:rPr>
        <w:t>straight</w:t>
      </w:r>
      <w:r w:rsidR="00A97FF7" w:rsidRPr="00D108F0">
        <w:rPr>
          <w:rFonts w:ascii="Arial" w:hAnsi="Arial" w:cs="Arial"/>
          <w:sz w:val="24"/>
          <w:szCs w:val="24"/>
        </w:rPr>
        <w:t xml:space="preserve"> </w:t>
      </w:r>
      <w:r w:rsidR="00A97FF7" w:rsidRPr="00D108F0">
        <w:rPr>
          <w:rFonts w:ascii="Arial" w:hAnsi="Arial" w:cs="Arial"/>
          <w:sz w:val="24"/>
          <w:szCs w:val="24"/>
        </w:rPr>
        <w:lastRenderedPageBreak/>
        <w:t>forward process</w:t>
      </w:r>
      <w:r w:rsidR="007D1CBD" w:rsidRPr="00D108F0">
        <w:rPr>
          <w:rFonts w:ascii="Arial" w:hAnsi="Arial" w:cs="Arial"/>
          <w:sz w:val="24"/>
          <w:szCs w:val="24"/>
        </w:rPr>
        <w:t xml:space="preserve">. Delivering successful strategies </w:t>
      </w:r>
      <w:r w:rsidR="004204D4" w:rsidRPr="00D108F0">
        <w:rPr>
          <w:rFonts w:ascii="Arial" w:hAnsi="Arial" w:cs="Arial"/>
          <w:sz w:val="24"/>
          <w:szCs w:val="24"/>
        </w:rPr>
        <w:t xml:space="preserve">will leave them a sense of achievement and a feeling of belonging and more confidence in carrying out daily duties in the working environment. More so, you are strengthening the entire </w:t>
      </w:r>
      <w:r w:rsidR="001B72E9" w:rsidRPr="00D108F0">
        <w:rPr>
          <w:rFonts w:ascii="Arial" w:hAnsi="Arial" w:cs="Arial"/>
          <w:sz w:val="24"/>
          <w:szCs w:val="24"/>
        </w:rPr>
        <w:t>workforce,</w:t>
      </w:r>
      <w:r w:rsidR="007D1CBD" w:rsidRPr="00D108F0">
        <w:rPr>
          <w:rFonts w:ascii="Arial" w:hAnsi="Arial" w:cs="Arial"/>
          <w:sz w:val="24"/>
          <w:szCs w:val="24"/>
        </w:rPr>
        <w:t xml:space="preserve"> it is better to train current staff than take on new.</w:t>
      </w:r>
      <w:r w:rsidR="004204D4" w:rsidRPr="00D108F0">
        <w:rPr>
          <w:rFonts w:ascii="Arial" w:hAnsi="Arial" w:cs="Arial"/>
          <w:sz w:val="24"/>
          <w:szCs w:val="24"/>
        </w:rPr>
        <w:t xml:space="preserve"> </w:t>
      </w:r>
      <w:r w:rsidR="0050468B" w:rsidRPr="00D108F0">
        <w:rPr>
          <w:rFonts w:ascii="Arial" w:hAnsi="Arial" w:cs="Arial"/>
          <w:sz w:val="24"/>
          <w:szCs w:val="24"/>
        </w:rPr>
        <w:t xml:space="preserve"> </w:t>
      </w:r>
    </w:p>
    <w:p w14:paraId="18574A54" w14:textId="5138C71B" w:rsidR="00EB0D77" w:rsidRDefault="00BF53B0" w:rsidP="00EB0D77">
      <w:pPr>
        <w:spacing w:after="0" w:line="360" w:lineRule="auto"/>
        <w:jc w:val="both"/>
        <w:rPr>
          <w:rFonts w:ascii="Arial" w:hAnsi="Arial" w:cs="Arial"/>
          <w:sz w:val="24"/>
          <w:szCs w:val="24"/>
        </w:rPr>
      </w:pPr>
      <w:r w:rsidRPr="00D108F0">
        <w:rPr>
          <w:rFonts w:ascii="Arial" w:hAnsi="Arial" w:cs="Arial"/>
          <w:sz w:val="24"/>
          <w:szCs w:val="24"/>
        </w:rPr>
        <w:t>Highlighting the importance of having a well-balanced working culture, employees that are willing to work and willing to work well. Anyone can roll out of bed turn up for work but communicating with employees and getting them to utilize their skills and to the best of their ability will require a different Approach. Harnessing the essence of your entire work force could be enough to push an organisation to success as well as build a learning culture that is self-aware and fully capable and ones that can adapt in their working environment with little disruption to work efficiency and productivity.</w:t>
      </w:r>
      <w:r w:rsidR="00EB0D77" w:rsidRPr="00EB0D77">
        <w:rPr>
          <w:rFonts w:ascii="Arial" w:hAnsi="Arial" w:cs="Arial"/>
          <w:sz w:val="24"/>
          <w:szCs w:val="24"/>
        </w:rPr>
        <w:t xml:space="preserve"> </w:t>
      </w:r>
      <w:r w:rsidR="00EB0D77">
        <w:rPr>
          <w:rFonts w:ascii="Arial" w:hAnsi="Arial" w:cs="Arial"/>
          <w:sz w:val="24"/>
          <w:szCs w:val="24"/>
        </w:rPr>
        <w:t xml:space="preserve">learn will </w:t>
      </w:r>
      <w:r w:rsidR="00EB0D77" w:rsidRPr="00D108F0">
        <w:rPr>
          <w:rFonts w:ascii="Arial" w:hAnsi="Arial" w:cs="Arial"/>
          <w:sz w:val="24"/>
          <w:szCs w:val="24"/>
        </w:rPr>
        <w:t>strength</w:t>
      </w:r>
      <w:r w:rsidR="00EB0D77">
        <w:rPr>
          <w:rFonts w:ascii="Arial" w:hAnsi="Arial" w:cs="Arial"/>
          <w:sz w:val="24"/>
          <w:szCs w:val="24"/>
        </w:rPr>
        <w:t>en</w:t>
      </w:r>
      <w:r w:rsidR="00EB0D77" w:rsidRPr="00D108F0">
        <w:rPr>
          <w:rFonts w:ascii="Arial" w:hAnsi="Arial" w:cs="Arial"/>
          <w:sz w:val="24"/>
          <w:szCs w:val="24"/>
        </w:rPr>
        <w:t xml:space="preserve"> skills </w:t>
      </w:r>
      <w:r w:rsidR="00EB0D77">
        <w:rPr>
          <w:rFonts w:ascii="Arial" w:hAnsi="Arial" w:cs="Arial"/>
          <w:sz w:val="24"/>
          <w:szCs w:val="24"/>
        </w:rPr>
        <w:t xml:space="preserve">will create a self-developing working culture and </w:t>
      </w:r>
      <w:r w:rsidR="00EB0D77" w:rsidRPr="00D108F0">
        <w:rPr>
          <w:rFonts w:ascii="Arial" w:hAnsi="Arial" w:cs="Arial"/>
          <w:sz w:val="24"/>
          <w:szCs w:val="24"/>
        </w:rPr>
        <w:t>a more adaptable workforce that will be better at handling the unexpected problems</w:t>
      </w:r>
      <w:r w:rsidR="00EB0D77">
        <w:rPr>
          <w:rFonts w:ascii="Arial" w:hAnsi="Arial" w:cs="Arial"/>
          <w:sz w:val="24"/>
          <w:szCs w:val="24"/>
        </w:rPr>
        <w:t>. Hayden, D. (2022).</w:t>
      </w:r>
      <w:r w:rsidR="000431B0">
        <w:rPr>
          <w:rFonts w:ascii="Arial" w:hAnsi="Arial" w:cs="Arial"/>
          <w:sz w:val="24"/>
          <w:szCs w:val="24"/>
        </w:rPr>
        <w:t xml:space="preserve"> And with Extended </w:t>
      </w:r>
      <w:r w:rsidR="00C44B08">
        <w:rPr>
          <w:rFonts w:ascii="Arial" w:hAnsi="Arial" w:cs="Arial"/>
          <w:sz w:val="24"/>
          <w:szCs w:val="24"/>
        </w:rPr>
        <w:t>reality</w:t>
      </w:r>
      <w:r w:rsidR="000431B0">
        <w:rPr>
          <w:rFonts w:ascii="Arial" w:hAnsi="Arial" w:cs="Arial"/>
          <w:sz w:val="24"/>
          <w:szCs w:val="24"/>
        </w:rPr>
        <w:t xml:space="preserve"> and virtual </w:t>
      </w:r>
      <w:proofErr w:type="gramStart"/>
      <w:r w:rsidR="000431B0">
        <w:rPr>
          <w:rFonts w:ascii="Arial" w:hAnsi="Arial" w:cs="Arial"/>
          <w:sz w:val="24"/>
          <w:szCs w:val="24"/>
        </w:rPr>
        <w:t xml:space="preserve">learning </w:t>
      </w:r>
      <w:r w:rsidR="00C44B08">
        <w:rPr>
          <w:rFonts w:ascii="Arial" w:hAnsi="Arial" w:cs="Arial"/>
          <w:sz w:val="24"/>
          <w:szCs w:val="24"/>
        </w:rPr>
        <w:t>,</w:t>
      </w:r>
      <w:proofErr w:type="gramEnd"/>
      <w:r w:rsidR="00C44B08">
        <w:rPr>
          <w:rFonts w:ascii="Arial" w:hAnsi="Arial" w:cs="Arial"/>
          <w:sz w:val="24"/>
          <w:szCs w:val="24"/>
        </w:rPr>
        <w:t xml:space="preserve"> what could be deemed monogamous now gives a sense of fun and access to learning through the augmented reality such as VR headset and the extended reality systems that are now available for employee development and healthcare.</w:t>
      </w:r>
    </w:p>
    <w:p w14:paraId="67CB3EA5" w14:textId="77777777" w:rsidR="00EB0D77" w:rsidRDefault="00EB0D77" w:rsidP="00EB0D77">
      <w:pPr>
        <w:spacing w:before="240" w:line="360" w:lineRule="auto"/>
        <w:jc w:val="both"/>
        <w:rPr>
          <w:rFonts w:ascii="Arial" w:hAnsi="Arial" w:cs="Arial"/>
          <w:sz w:val="24"/>
          <w:szCs w:val="24"/>
        </w:rPr>
      </w:pPr>
      <w:r w:rsidRPr="00D108F0">
        <w:rPr>
          <w:rFonts w:ascii="Arial" w:hAnsi="Arial" w:cs="Arial"/>
          <w:sz w:val="24"/>
          <w:szCs w:val="24"/>
        </w:rPr>
        <w:t>By helping and supporting your employees will create stronger working relationships and trust will naturally manifest into the environment generating a more productive and cooperative team as well as be recognised as a well-trained and skilled workforce. Indeed, Editorial Team, (2022).</w:t>
      </w:r>
    </w:p>
    <w:p w14:paraId="7B2F40BD" w14:textId="77777777" w:rsidR="00EB0D77" w:rsidRPr="00D108F0" w:rsidRDefault="00EB0D77" w:rsidP="00EB0D77">
      <w:pPr>
        <w:pStyle w:val="ListParagraph"/>
        <w:spacing w:after="0" w:line="360" w:lineRule="auto"/>
        <w:ind w:left="0"/>
        <w:jc w:val="both"/>
        <w:rPr>
          <w:rFonts w:ascii="Arial" w:hAnsi="Arial" w:cs="Arial"/>
          <w:sz w:val="24"/>
          <w:szCs w:val="24"/>
        </w:rPr>
      </w:pPr>
      <w:r w:rsidRPr="00D108F0">
        <w:rPr>
          <w:rFonts w:ascii="Arial" w:hAnsi="Arial" w:cs="Arial"/>
          <w:sz w:val="24"/>
          <w:szCs w:val="24"/>
        </w:rPr>
        <w:t>Promoting employee wellbeing will help build a positive more sustainable work force and work environment. Focusing on employee wellbeing improves employee engagement and organisational performance.</w:t>
      </w:r>
    </w:p>
    <w:p w14:paraId="5ED39C14" w14:textId="77777777" w:rsidR="00EB0D77" w:rsidRPr="00D108F0" w:rsidRDefault="00EB0D77" w:rsidP="00EB0D77">
      <w:pPr>
        <w:pStyle w:val="ListParagraph"/>
        <w:spacing w:after="0" w:line="360" w:lineRule="auto"/>
        <w:ind w:left="0"/>
        <w:jc w:val="both"/>
        <w:rPr>
          <w:rFonts w:ascii="Arial" w:hAnsi="Arial" w:cs="Arial"/>
          <w:sz w:val="24"/>
          <w:szCs w:val="24"/>
          <w:shd w:val="clear" w:color="auto" w:fill="FFFFFF"/>
        </w:rPr>
      </w:pPr>
      <w:r w:rsidRPr="00D108F0">
        <w:rPr>
          <w:rFonts w:ascii="Arial" w:hAnsi="Arial" w:cs="Arial"/>
          <w:sz w:val="24"/>
          <w:szCs w:val="24"/>
          <w:shd w:val="clear" w:color="auto" w:fill="FFFFFF"/>
        </w:rPr>
        <w:t xml:space="preserve">The </w:t>
      </w:r>
      <w:r w:rsidRPr="00D108F0">
        <w:rPr>
          <w:rFonts w:ascii="Arial" w:hAnsi="Arial" w:cs="Arial"/>
          <w:sz w:val="24"/>
          <w:szCs w:val="24"/>
        </w:rPr>
        <w:t>Chartered Institute of Personnel and Development</w:t>
      </w:r>
      <w:r w:rsidRPr="00D108F0">
        <w:rPr>
          <w:rFonts w:ascii="Arial" w:hAnsi="Arial" w:cs="Arial"/>
          <w:sz w:val="24"/>
          <w:szCs w:val="24"/>
          <w:shd w:val="clear" w:color="auto" w:fill="FFFFFF"/>
        </w:rPr>
        <w:t xml:space="preserve"> state and I quote </w:t>
      </w:r>
      <w:r w:rsidRPr="00D108F0">
        <w:rPr>
          <w:rFonts w:ascii="Arial" w:hAnsi="Arial" w:cs="Arial"/>
          <w:i/>
          <w:iCs/>
          <w:sz w:val="24"/>
          <w:szCs w:val="24"/>
          <w:shd w:val="clear" w:color="auto" w:fill="FFFFFF"/>
        </w:rPr>
        <w:t>“E</w:t>
      </w:r>
      <w:r w:rsidRPr="00D108F0">
        <w:rPr>
          <w:rFonts w:ascii="Arial" w:hAnsi="Arial" w:cs="Arial"/>
          <w:i/>
          <w:iCs/>
          <w:sz w:val="24"/>
          <w:szCs w:val="24"/>
        </w:rPr>
        <w:t xml:space="preserve">mployee health and wellbeing should be a core element of any HR strategy and central to the way an organisation operates. This is especially critical given the impact of the coronavirus pandemic on employees' mental health and wellbeing.” </w:t>
      </w:r>
      <w:r w:rsidRPr="00D108F0">
        <w:rPr>
          <w:rFonts w:ascii="Arial" w:hAnsi="Arial" w:cs="Arial"/>
          <w:sz w:val="24"/>
          <w:szCs w:val="24"/>
        </w:rPr>
        <w:t>Highlighting the importance of supporting individuals and fostering employee wellbeing into employee learning and development. Wellbeing at work, CIPD, (2022). CIPD go on to state and I quote ”</w:t>
      </w:r>
      <w:r w:rsidRPr="00D108F0">
        <w:rPr>
          <w:rFonts w:ascii="Arial" w:hAnsi="Arial" w:cs="Arial"/>
          <w:sz w:val="24"/>
          <w:szCs w:val="24"/>
          <w:shd w:val="clear" w:color="auto" w:fill="FFFFFF"/>
        </w:rPr>
        <w:t xml:space="preserve">32.5 </w:t>
      </w:r>
      <w:r w:rsidRPr="00D108F0">
        <w:rPr>
          <w:rFonts w:ascii="Arial" w:hAnsi="Arial" w:cs="Arial"/>
          <w:sz w:val="24"/>
          <w:szCs w:val="24"/>
          <w:shd w:val="clear" w:color="auto" w:fill="FFFFFF"/>
        </w:rPr>
        <w:lastRenderedPageBreak/>
        <w:t xml:space="preserve">million working days were lost to work-related ill health in 2019/20, with stress, anxiety and depression accounting for almost 18 million of these”. </w:t>
      </w:r>
    </w:p>
    <w:p w14:paraId="7A1EA17D" w14:textId="3357D408" w:rsidR="008D1629" w:rsidRDefault="00EB0D77" w:rsidP="007A0FCD">
      <w:pPr>
        <w:pStyle w:val="ListParagraph"/>
        <w:spacing w:after="0" w:line="360" w:lineRule="auto"/>
        <w:ind w:left="0"/>
        <w:jc w:val="both"/>
        <w:rPr>
          <w:rFonts w:ascii="Arial" w:hAnsi="Arial" w:cs="Arial"/>
        </w:rPr>
      </w:pPr>
      <w:r w:rsidRPr="00D108F0">
        <w:rPr>
          <w:rFonts w:ascii="Arial" w:hAnsi="Arial" w:cs="Arial"/>
          <w:sz w:val="24"/>
          <w:szCs w:val="24"/>
          <w:shd w:val="clear" w:color="auto" w:fill="FFFFFF"/>
        </w:rPr>
        <w:t>Since 2019 our daily lives and usual routine changed drastically and people had to adapt and work from home, however now restrictions are lifted lives are reverting to what you call the norm, the impact is still evident in employees and the people we are looking to employ. The only support network in all honesty is the medications medical practitioners prescribe which doesn’t really solve the problem but suppress. little is mentioned about this, which means there is little awareness and even less support.</w:t>
      </w:r>
    </w:p>
    <w:p w14:paraId="47628749" w14:textId="29ECD00A" w:rsidR="008D1629" w:rsidRDefault="008D1629" w:rsidP="00D108F0">
      <w:pPr>
        <w:spacing w:line="360" w:lineRule="auto"/>
        <w:jc w:val="both"/>
        <w:rPr>
          <w:rFonts w:ascii="Arial" w:hAnsi="Arial" w:cs="Arial"/>
        </w:rPr>
      </w:pPr>
    </w:p>
    <w:p w14:paraId="775CB135" w14:textId="76405252" w:rsidR="00EC5E78" w:rsidRDefault="00EC5E78" w:rsidP="008D1629"/>
    <w:p w14:paraId="1CA31B56" w14:textId="60D22D52" w:rsidR="00EC5E78" w:rsidRDefault="00EC5E78" w:rsidP="008D1629"/>
    <w:p w14:paraId="7A21956D" w14:textId="77777777" w:rsidR="00EC5E78" w:rsidRPr="008D1629" w:rsidRDefault="00EC5E78" w:rsidP="008D1629"/>
    <w:p w14:paraId="2009921B" w14:textId="3BD76BD6" w:rsidR="0005797B" w:rsidRPr="00D108F0" w:rsidRDefault="003A49B2" w:rsidP="00D108F0">
      <w:pPr>
        <w:pStyle w:val="Heading1"/>
        <w:spacing w:line="360" w:lineRule="auto"/>
        <w:jc w:val="both"/>
        <w:rPr>
          <w:rFonts w:ascii="Arial" w:hAnsi="Arial" w:cs="Arial"/>
          <w:color w:val="auto"/>
        </w:rPr>
      </w:pPr>
      <w:bookmarkStart w:id="9" w:name="_Toc114434659"/>
      <w:r w:rsidRPr="00D108F0">
        <w:rPr>
          <w:rFonts w:ascii="Arial" w:hAnsi="Arial" w:cs="Arial"/>
          <w:color w:val="auto"/>
        </w:rPr>
        <w:t>Re</w:t>
      </w:r>
      <w:r w:rsidR="001A20BD" w:rsidRPr="00D108F0">
        <w:rPr>
          <w:rFonts w:ascii="Arial" w:hAnsi="Arial" w:cs="Arial"/>
          <w:color w:val="auto"/>
        </w:rPr>
        <w:t>f</w:t>
      </w:r>
      <w:r w:rsidRPr="00D108F0">
        <w:rPr>
          <w:rFonts w:ascii="Arial" w:hAnsi="Arial" w:cs="Arial"/>
          <w:color w:val="auto"/>
        </w:rPr>
        <w:t>erences</w:t>
      </w:r>
      <w:bookmarkEnd w:id="9"/>
    </w:p>
    <w:p w14:paraId="2C2BCC85" w14:textId="090BFF64" w:rsidR="00080F9E" w:rsidRPr="00D108F0" w:rsidRDefault="00080F9E" w:rsidP="00D108F0">
      <w:pPr>
        <w:spacing w:after="0" w:line="360" w:lineRule="auto"/>
        <w:jc w:val="both"/>
        <w:rPr>
          <w:rFonts w:ascii="Arial" w:hAnsi="Arial" w:cs="Arial"/>
        </w:rPr>
      </w:pPr>
    </w:p>
    <w:p w14:paraId="69DC5CE5" w14:textId="6728AC65" w:rsidR="008938AE" w:rsidRDefault="00080F9E" w:rsidP="00D108F0">
      <w:pPr>
        <w:spacing w:after="0" w:line="360" w:lineRule="auto"/>
        <w:jc w:val="both"/>
        <w:rPr>
          <w:rFonts w:ascii="Arial" w:hAnsi="Arial" w:cs="Arial"/>
        </w:rPr>
      </w:pPr>
      <w:r w:rsidRPr="00EC5E78">
        <w:rPr>
          <w:rFonts w:ascii="Arial" w:hAnsi="Arial" w:cs="Arial"/>
        </w:rPr>
        <w:t xml:space="preserve">Active people HR, (2022). Active Appraisals , URL : </w:t>
      </w:r>
      <w:hyperlink r:id="rId18" w:history="1">
        <w:r w:rsidRPr="00EC5E78">
          <w:rPr>
            <w:rFonts w:ascii="Arial" w:hAnsi="Arial" w:cs="Arial"/>
            <w:color w:val="0000FF"/>
            <w:u w:val="single"/>
          </w:rPr>
          <w:t>Activ Appraisals - Activ People HR</w:t>
        </w:r>
      </w:hyperlink>
      <w:r w:rsidRPr="00EC5E78">
        <w:rPr>
          <w:rFonts w:ascii="Arial" w:hAnsi="Arial" w:cs="Arial"/>
        </w:rPr>
        <w:t xml:space="preserve"> . 2022. Accessed 7</w:t>
      </w:r>
      <w:r w:rsidRPr="00EC5E78">
        <w:rPr>
          <w:rFonts w:ascii="Arial" w:hAnsi="Arial" w:cs="Arial"/>
          <w:vertAlign w:val="superscript"/>
        </w:rPr>
        <w:t>th</w:t>
      </w:r>
      <w:r w:rsidRPr="00EC5E78">
        <w:rPr>
          <w:rFonts w:ascii="Arial" w:hAnsi="Arial" w:cs="Arial"/>
        </w:rPr>
        <w:t xml:space="preserve"> August 2022.</w:t>
      </w:r>
    </w:p>
    <w:p w14:paraId="1E6A8319" w14:textId="77777777" w:rsidR="00312B9B" w:rsidRPr="00EC5E78" w:rsidRDefault="00312B9B" w:rsidP="00D108F0">
      <w:pPr>
        <w:spacing w:after="0" w:line="360" w:lineRule="auto"/>
        <w:jc w:val="both"/>
        <w:rPr>
          <w:rFonts w:ascii="Arial" w:hAnsi="Arial" w:cs="Arial"/>
        </w:rPr>
      </w:pPr>
    </w:p>
    <w:p w14:paraId="75D5C3B5" w14:textId="77777777" w:rsidR="00312B9B" w:rsidRDefault="008938AE" w:rsidP="00D108F0">
      <w:pPr>
        <w:spacing w:line="360" w:lineRule="auto"/>
        <w:jc w:val="both"/>
        <w:rPr>
          <w:rFonts w:ascii="Arial" w:hAnsi="Arial" w:cs="Arial"/>
        </w:rPr>
      </w:pPr>
      <w:r w:rsidRPr="00EC5E78">
        <w:rPr>
          <w:rFonts w:ascii="Arial" w:hAnsi="Arial" w:cs="Arial"/>
        </w:rPr>
        <w:t xml:space="preserve">Wonder share EDrawmind.com (2022). Diagram creator URL: </w:t>
      </w:r>
      <w:hyperlink r:id="rId19" w:history="1">
        <w:r w:rsidRPr="00EC5E78">
          <w:rPr>
            <w:rFonts w:ascii="Arial" w:hAnsi="Arial" w:cs="Arial"/>
            <w:color w:val="0000FF"/>
            <w:u w:val="single"/>
          </w:rPr>
          <w:t>[OFFICIAL] </w:t>
        </w:r>
        <w:r w:rsidR="00EC5E78" w:rsidRPr="00EC5E78">
          <w:rPr>
            <w:rFonts w:ascii="Arial" w:hAnsi="Arial" w:cs="Arial"/>
            <w:color w:val="0000FF"/>
            <w:u w:val="single"/>
          </w:rPr>
          <w:t>Edra</w:t>
        </w:r>
        <w:r w:rsidR="00EC5E78">
          <w:rPr>
            <w:rFonts w:ascii="Arial" w:hAnsi="Arial" w:cs="Arial"/>
            <w:color w:val="0000FF"/>
            <w:u w:val="single"/>
          </w:rPr>
          <w:t>w</w:t>
        </w:r>
        <w:r w:rsidR="00EC5E78" w:rsidRPr="00EC5E78">
          <w:rPr>
            <w:rFonts w:ascii="Arial" w:hAnsi="Arial" w:cs="Arial"/>
            <w:color w:val="0000FF"/>
            <w:u w:val="single"/>
          </w:rPr>
          <w:t xml:space="preserve"> Mind</w:t>
        </w:r>
        <w:r w:rsidRPr="00EC5E78">
          <w:rPr>
            <w:rFonts w:ascii="Arial" w:hAnsi="Arial" w:cs="Arial"/>
            <w:color w:val="0000FF"/>
            <w:u w:val="single"/>
          </w:rPr>
          <w:t>: Free Collaborative Mind Mapping Software</w:t>
        </w:r>
      </w:hyperlink>
      <w:r w:rsidRPr="00EC5E78">
        <w:rPr>
          <w:rFonts w:ascii="Arial" w:hAnsi="Arial" w:cs="Arial"/>
        </w:rPr>
        <w:t xml:space="preserve"> . Accessed 08</w:t>
      </w:r>
      <w:r w:rsidRPr="00EC5E78">
        <w:rPr>
          <w:rFonts w:ascii="Arial" w:hAnsi="Arial" w:cs="Arial"/>
          <w:vertAlign w:val="superscript"/>
        </w:rPr>
        <w:t>th</w:t>
      </w:r>
      <w:r w:rsidRPr="00EC5E78">
        <w:rPr>
          <w:rFonts w:ascii="Arial" w:hAnsi="Arial" w:cs="Arial"/>
        </w:rPr>
        <w:t xml:space="preserve"> September 2022</w:t>
      </w:r>
      <w:r w:rsidR="00312B9B">
        <w:rPr>
          <w:rFonts w:ascii="Arial" w:hAnsi="Arial" w:cs="Arial"/>
        </w:rPr>
        <w:t>.</w:t>
      </w:r>
    </w:p>
    <w:p w14:paraId="3FF26956" w14:textId="77777777" w:rsidR="00312B9B" w:rsidRDefault="00312B9B" w:rsidP="00D108F0">
      <w:pPr>
        <w:spacing w:line="360" w:lineRule="auto"/>
        <w:jc w:val="both"/>
        <w:rPr>
          <w:rFonts w:ascii="Arial" w:hAnsi="Arial" w:cs="Arial"/>
        </w:rPr>
      </w:pPr>
    </w:p>
    <w:p w14:paraId="7280893E" w14:textId="24C1F576" w:rsidR="00A26099" w:rsidRDefault="00A26099" w:rsidP="00D108F0">
      <w:pPr>
        <w:spacing w:line="360" w:lineRule="auto"/>
        <w:jc w:val="both"/>
        <w:rPr>
          <w:rFonts w:ascii="Arial" w:hAnsi="Arial" w:cs="Arial"/>
        </w:rPr>
      </w:pPr>
      <w:r w:rsidRPr="00EC5E78">
        <w:rPr>
          <w:rFonts w:ascii="Arial" w:hAnsi="Arial" w:cs="Arial"/>
        </w:rPr>
        <w:t xml:space="preserve">Team Asana ,(2022), 15 Types of employee performance reviews  URL : </w:t>
      </w:r>
      <w:hyperlink r:id="rId20" w:history="1">
        <w:r w:rsidRPr="00EC5E78">
          <w:rPr>
            <w:rFonts w:ascii="Arial" w:hAnsi="Arial" w:cs="Arial"/>
            <w:color w:val="0000FF"/>
            <w:u w:val="single"/>
          </w:rPr>
          <w:t>15 Employee Performance Review Templates (with Examples) • Asana</w:t>
        </w:r>
      </w:hyperlink>
      <w:r w:rsidRPr="00EC5E78">
        <w:rPr>
          <w:rFonts w:ascii="Arial" w:hAnsi="Arial" w:cs="Arial"/>
        </w:rPr>
        <w:t>, Team asana, Dated 08</w:t>
      </w:r>
      <w:r w:rsidRPr="00EC5E78">
        <w:rPr>
          <w:rFonts w:ascii="Arial" w:hAnsi="Arial" w:cs="Arial"/>
          <w:vertAlign w:val="superscript"/>
        </w:rPr>
        <w:t>th</w:t>
      </w:r>
      <w:r w:rsidRPr="00EC5E78">
        <w:rPr>
          <w:rFonts w:ascii="Arial" w:hAnsi="Arial" w:cs="Arial"/>
        </w:rPr>
        <w:t xml:space="preserve"> February 2022. </w:t>
      </w:r>
      <w:r w:rsidR="00C47E95" w:rsidRPr="00EC5E78">
        <w:rPr>
          <w:rFonts w:ascii="Arial" w:hAnsi="Arial" w:cs="Arial"/>
        </w:rPr>
        <w:t>Accessed,</w:t>
      </w:r>
      <w:r w:rsidRPr="00EC5E78">
        <w:rPr>
          <w:rFonts w:ascii="Arial" w:hAnsi="Arial" w:cs="Arial"/>
        </w:rPr>
        <w:t xml:space="preserve"> 30</w:t>
      </w:r>
      <w:r w:rsidRPr="00EC5E78">
        <w:rPr>
          <w:rFonts w:ascii="Arial" w:hAnsi="Arial" w:cs="Arial"/>
          <w:vertAlign w:val="superscript"/>
        </w:rPr>
        <w:t>th</w:t>
      </w:r>
      <w:r w:rsidRPr="00EC5E78">
        <w:rPr>
          <w:rFonts w:ascii="Arial" w:hAnsi="Arial" w:cs="Arial"/>
        </w:rPr>
        <w:t xml:space="preserve"> </w:t>
      </w:r>
      <w:r w:rsidR="00C47E95" w:rsidRPr="00EC5E78">
        <w:rPr>
          <w:rFonts w:ascii="Arial" w:hAnsi="Arial" w:cs="Arial"/>
        </w:rPr>
        <w:t>July</w:t>
      </w:r>
      <w:r w:rsidRPr="00EC5E78">
        <w:rPr>
          <w:rFonts w:ascii="Arial" w:hAnsi="Arial" w:cs="Arial"/>
        </w:rPr>
        <w:t xml:space="preserve"> 2022.</w:t>
      </w:r>
    </w:p>
    <w:p w14:paraId="076F1294" w14:textId="77777777" w:rsidR="00312B9B" w:rsidRPr="00EC5E78" w:rsidRDefault="00312B9B" w:rsidP="00D108F0">
      <w:pPr>
        <w:spacing w:line="360" w:lineRule="auto"/>
        <w:jc w:val="both"/>
        <w:rPr>
          <w:rFonts w:ascii="Arial" w:hAnsi="Arial" w:cs="Arial"/>
        </w:rPr>
      </w:pPr>
    </w:p>
    <w:p w14:paraId="04BCCBAC" w14:textId="4F8BEE9E" w:rsidR="007F0537" w:rsidRPr="00EC5E78" w:rsidRDefault="00B602FF" w:rsidP="00D108F0">
      <w:pPr>
        <w:spacing w:line="360" w:lineRule="auto"/>
        <w:jc w:val="both"/>
        <w:rPr>
          <w:rFonts w:ascii="Arial" w:hAnsi="Arial" w:cs="Arial"/>
        </w:rPr>
      </w:pPr>
      <w:r w:rsidRPr="00EC5E78">
        <w:rPr>
          <w:rFonts w:ascii="Arial" w:hAnsi="Arial" w:cs="Arial"/>
        </w:rPr>
        <w:t>Hayden (2021</w:t>
      </w:r>
      <w:r w:rsidR="008F2683" w:rsidRPr="00EC5E78">
        <w:rPr>
          <w:rFonts w:ascii="Arial" w:hAnsi="Arial" w:cs="Arial"/>
        </w:rPr>
        <w:t>). CIPD</w:t>
      </w:r>
      <w:r w:rsidRPr="00EC5E78">
        <w:rPr>
          <w:rFonts w:ascii="Arial" w:hAnsi="Arial" w:cs="Arial"/>
        </w:rPr>
        <w:t xml:space="preserve"> Learning and development strategy and </w:t>
      </w:r>
      <w:r w:rsidR="008F2683" w:rsidRPr="00EC5E78">
        <w:rPr>
          <w:rFonts w:ascii="Arial" w:hAnsi="Arial" w:cs="Arial"/>
        </w:rPr>
        <w:t>policy,</w:t>
      </w:r>
      <w:r w:rsidRPr="00EC5E78">
        <w:rPr>
          <w:rFonts w:ascii="Arial" w:hAnsi="Arial" w:cs="Arial"/>
        </w:rPr>
        <w:t xml:space="preserve"> Factsheet.</w:t>
      </w:r>
      <w:r w:rsidR="008F2683" w:rsidRPr="00EC5E78">
        <w:rPr>
          <w:rFonts w:ascii="Arial" w:hAnsi="Arial" w:cs="Arial"/>
        </w:rPr>
        <w:t xml:space="preserve"> URL </w:t>
      </w:r>
      <w:hyperlink r:id="rId21" w:history="1">
        <w:r w:rsidR="008F2683" w:rsidRPr="00EC5E78">
          <w:rPr>
            <w:rFonts w:ascii="Arial" w:hAnsi="Arial" w:cs="Arial"/>
            <w:u w:val="single"/>
          </w:rPr>
          <w:t>Learning &amp; Development Strategy and Policy | Factsheets | CIPD</w:t>
        </w:r>
      </w:hyperlink>
      <w:r w:rsidR="008F2683" w:rsidRPr="00EC5E78">
        <w:rPr>
          <w:rFonts w:ascii="Arial" w:hAnsi="Arial" w:cs="Arial"/>
        </w:rPr>
        <w:t xml:space="preserve">. Updated by David Hayden. </w:t>
      </w:r>
      <w:r w:rsidRPr="00EC5E78">
        <w:rPr>
          <w:rFonts w:ascii="Arial" w:hAnsi="Arial" w:cs="Arial"/>
        </w:rPr>
        <w:t xml:space="preserve"> </w:t>
      </w:r>
      <w:r w:rsidR="008F2683" w:rsidRPr="00EC5E78">
        <w:rPr>
          <w:rFonts w:ascii="Arial" w:hAnsi="Arial" w:cs="Arial"/>
        </w:rPr>
        <w:t>1</w:t>
      </w:r>
      <w:r w:rsidR="008F2683" w:rsidRPr="00EC5E78">
        <w:rPr>
          <w:rFonts w:ascii="Arial" w:hAnsi="Arial" w:cs="Arial"/>
          <w:vertAlign w:val="superscript"/>
        </w:rPr>
        <w:t>st</w:t>
      </w:r>
      <w:r w:rsidR="008F2683" w:rsidRPr="00EC5E78">
        <w:rPr>
          <w:rFonts w:ascii="Arial" w:hAnsi="Arial" w:cs="Arial"/>
        </w:rPr>
        <w:t xml:space="preserve"> October 2021, Accessed 28</w:t>
      </w:r>
      <w:r w:rsidR="008F2683" w:rsidRPr="00EC5E78">
        <w:rPr>
          <w:rFonts w:ascii="Arial" w:hAnsi="Arial" w:cs="Arial"/>
          <w:vertAlign w:val="superscript"/>
        </w:rPr>
        <w:t>th</w:t>
      </w:r>
      <w:r w:rsidR="008F2683" w:rsidRPr="00EC5E78">
        <w:rPr>
          <w:rFonts w:ascii="Arial" w:hAnsi="Arial" w:cs="Arial"/>
        </w:rPr>
        <w:t xml:space="preserve"> July 2022.</w:t>
      </w:r>
    </w:p>
    <w:p w14:paraId="3C0E349E" w14:textId="087A38CD" w:rsidR="007F0537" w:rsidRPr="00EC5E78" w:rsidRDefault="007F0537" w:rsidP="00D108F0">
      <w:pPr>
        <w:spacing w:line="360" w:lineRule="auto"/>
        <w:jc w:val="both"/>
        <w:rPr>
          <w:rFonts w:ascii="Arial" w:hAnsi="Arial" w:cs="Arial"/>
        </w:rPr>
      </w:pPr>
    </w:p>
    <w:p w14:paraId="16E01B1B" w14:textId="500B55F0" w:rsidR="000E1F0C" w:rsidRPr="00EC5E78" w:rsidRDefault="000E1F0C" w:rsidP="00D108F0">
      <w:pPr>
        <w:spacing w:line="360" w:lineRule="auto"/>
        <w:jc w:val="both"/>
        <w:rPr>
          <w:rFonts w:ascii="Arial" w:hAnsi="Arial" w:cs="Arial"/>
        </w:rPr>
      </w:pPr>
      <w:r w:rsidRPr="00EC5E78">
        <w:rPr>
          <w:rFonts w:ascii="Arial" w:hAnsi="Arial" w:cs="Arial"/>
        </w:rPr>
        <w:lastRenderedPageBreak/>
        <w:t xml:space="preserve">ATD Research (2016), </w:t>
      </w:r>
      <w:hyperlink r:id="rId22" w:tgtFrame="_blank" w:history="1">
        <w:r w:rsidRPr="00EC5E78">
          <w:rPr>
            <w:rStyle w:val="Hyperlink"/>
            <w:rFonts w:ascii="Arial" w:hAnsi="Arial" w:cs="Arial"/>
            <w:color w:val="auto"/>
            <w:u w:val="none"/>
          </w:rPr>
          <w:t>Building a Culture of Learning, The Foundation of a Successful Organization</w:t>
        </w:r>
      </w:hyperlink>
      <w:r w:rsidRPr="00EC5E78">
        <w:rPr>
          <w:rFonts w:ascii="Arial" w:hAnsi="Arial" w:cs="Arial"/>
        </w:rPr>
        <w:t xml:space="preserve">, </w:t>
      </w:r>
      <w:hyperlink r:id="rId23" w:history="1">
        <w:r w:rsidRPr="00EC5E78">
          <w:rPr>
            <w:rStyle w:val="Hyperlink"/>
            <w:rFonts w:ascii="Arial" w:hAnsi="Arial" w:cs="Arial"/>
          </w:rPr>
          <w:t>ATD_Research_Building_a_Culture_of_Learning_The_.pdf (nmpfiles.com)</w:t>
        </w:r>
      </w:hyperlink>
      <w:r w:rsidRPr="00EC5E78">
        <w:rPr>
          <w:rFonts w:ascii="Arial" w:hAnsi="Arial" w:cs="Arial"/>
        </w:rPr>
        <w:t xml:space="preserve"> , 2016</w:t>
      </w:r>
      <w:r w:rsidR="00C06D38" w:rsidRPr="00EC5E78">
        <w:rPr>
          <w:rFonts w:ascii="Arial" w:hAnsi="Arial" w:cs="Arial"/>
        </w:rPr>
        <w:t>, A</w:t>
      </w:r>
      <w:r w:rsidRPr="00EC5E78">
        <w:rPr>
          <w:rFonts w:ascii="Arial" w:hAnsi="Arial" w:cs="Arial"/>
        </w:rPr>
        <w:t>ccessed 26</w:t>
      </w:r>
      <w:r w:rsidRPr="00EC5E78">
        <w:rPr>
          <w:rFonts w:ascii="Arial" w:hAnsi="Arial" w:cs="Arial"/>
          <w:vertAlign w:val="superscript"/>
        </w:rPr>
        <w:t>th</w:t>
      </w:r>
      <w:r w:rsidRPr="00EC5E78">
        <w:rPr>
          <w:rFonts w:ascii="Arial" w:hAnsi="Arial" w:cs="Arial"/>
        </w:rPr>
        <w:t xml:space="preserve"> July 2022.</w:t>
      </w:r>
    </w:p>
    <w:p w14:paraId="0F3C7502" w14:textId="211B5B67" w:rsidR="000E1F0C" w:rsidRPr="00EC5E78" w:rsidRDefault="000E1F0C" w:rsidP="00D108F0">
      <w:pPr>
        <w:spacing w:line="360" w:lineRule="auto"/>
        <w:jc w:val="both"/>
        <w:rPr>
          <w:rFonts w:ascii="Arial" w:hAnsi="Arial" w:cs="Arial"/>
        </w:rPr>
      </w:pPr>
    </w:p>
    <w:p w14:paraId="39804FC3" w14:textId="635107B7" w:rsidR="003A49B2" w:rsidRPr="00EC5E78" w:rsidRDefault="000E1F0C" w:rsidP="00D108F0">
      <w:pPr>
        <w:spacing w:line="360" w:lineRule="auto"/>
        <w:jc w:val="both"/>
        <w:rPr>
          <w:rFonts w:ascii="Arial" w:hAnsi="Arial" w:cs="Arial"/>
        </w:rPr>
      </w:pPr>
      <w:r w:rsidRPr="00EC5E78">
        <w:rPr>
          <w:rFonts w:ascii="Arial" w:hAnsi="Arial" w:cs="Arial"/>
        </w:rPr>
        <w:t>Indeed,</w:t>
      </w:r>
      <w:r w:rsidR="003A49B2" w:rsidRPr="00EC5E78">
        <w:rPr>
          <w:rFonts w:ascii="Arial" w:hAnsi="Arial" w:cs="Arial"/>
        </w:rPr>
        <w:t xml:space="preserve"> Editorial Team, (2022).</w:t>
      </w:r>
      <w:r w:rsidR="003A49B2" w:rsidRPr="00EC5E78">
        <w:rPr>
          <w:rFonts w:ascii="Arial" w:eastAsia="Times New Roman" w:hAnsi="Arial" w:cs="Arial"/>
          <w:color w:val="2D2D2D"/>
          <w:lang w:eastAsia="en-GB"/>
        </w:rPr>
        <w:t xml:space="preserve"> </w:t>
      </w:r>
      <w:r w:rsidR="003A49B2" w:rsidRPr="00EC5E78">
        <w:rPr>
          <w:rFonts w:ascii="Arial" w:hAnsi="Arial" w:cs="Arial"/>
        </w:rPr>
        <w:t xml:space="preserve">What are key areas of development for employees?, URL: </w:t>
      </w:r>
      <w:hyperlink r:id="rId24" w:history="1">
        <w:r w:rsidR="003A49B2" w:rsidRPr="00EC5E78">
          <w:rPr>
            <w:rFonts w:ascii="Arial" w:hAnsi="Arial" w:cs="Arial"/>
            <w:color w:val="0000FF"/>
            <w:u w:val="single"/>
          </w:rPr>
          <w:t>10 Key Areas of Development for Employees (With Examples) | Indeed.com</w:t>
        </w:r>
      </w:hyperlink>
      <w:r w:rsidR="003A49B2" w:rsidRPr="00EC5E78">
        <w:rPr>
          <w:rFonts w:ascii="Arial" w:hAnsi="Arial" w:cs="Arial"/>
        </w:rPr>
        <w:t>, May 24</w:t>
      </w:r>
      <w:r w:rsidR="003A49B2" w:rsidRPr="00EC5E78">
        <w:rPr>
          <w:rFonts w:ascii="Arial" w:hAnsi="Arial" w:cs="Arial"/>
          <w:vertAlign w:val="superscript"/>
        </w:rPr>
        <w:t>th</w:t>
      </w:r>
      <w:r w:rsidR="003A49B2" w:rsidRPr="00EC5E78">
        <w:rPr>
          <w:rFonts w:ascii="Arial" w:hAnsi="Arial" w:cs="Arial"/>
        </w:rPr>
        <w:t xml:space="preserve"> 2022. Accessed 25</w:t>
      </w:r>
      <w:r w:rsidR="003A49B2" w:rsidRPr="00EC5E78">
        <w:rPr>
          <w:rFonts w:ascii="Arial" w:hAnsi="Arial" w:cs="Arial"/>
          <w:vertAlign w:val="superscript"/>
        </w:rPr>
        <w:t>th</w:t>
      </w:r>
      <w:r w:rsidR="003A49B2" w:rsidRPr="00EC5E78">
        <w:rPr>
          <w:rFonts w:ascii="Arial" w:hAnsi="Arial" w:cs="Arial"/>
        </w:rPr>
        <w:t xml:space="preserve"> July 2022.</w:t>
      </w:r>
    </w:p>
    <w:p w14:paraId="2087FEC0" w14:textId="77777777" w:rsidR="0004521E" w:rsidRPr="00EC5E78" w:rsidRDefault="0004521E" w:rsidP="00D108F0">
      <w:pPr>
        <w:spacing w:after="0" w:line="360" w:lineRule="auto"/>
        <w:jc w:val="both"/>
        <w:rPr>
          <w:rFonts w:ascii="Arial" w:hAnsi="Arial" w:cs="Arial"/>
        </w:rPr>
      </w:pPr>
    </w:p>
    <w:p w14:paraId="14CAA159" w14:textId="77777777" w:rsidR="0004521E" w:rsidRPr="00EC5E78" w:rsidRDefault="0004521E" w:rsidP="00D108F0">
      <w:pPr>
        <w:spacing w:after="0" w:line="360" w:lineRule="auto"/>
        <w:jc w:val="both"/>
        <w:rPr>
          <w:rFonts w:ascii="Arial" w:hAnsi="Arial" w:cs="Arial"/>
        </w:rPr>
      </w:pPr>
    </w:p>
    <w:p w14:paraId="49630767" w14:textId="2194699C" w:rsidR="0004521E" w:rsidRPr="00EC5E78" w:rsidRDefault="0004521E" w:rsidP="00D108F0">
      <w:pPr>
        <w:spacing w:line="360" w:lineRule="auto"/>
        <w:jc w:val="both"/>
        <w:rPr>
          <w:rFonts w:ascii="Arial" w:hAnsi="Arial" w:cs="Arial"/>
        </w:rPr>
      </w:pPr>
      <w:r w:rsidRPr="00EC5E78">
        <w:rPr>
          <w:rFonts w:ascii="Arial" w:hAnsi="Arial" w:cs="Arial"/>
        </w:rPr>
        <w:t xml:space="preserve">Chartered Institute of Personnel and Development ( (2022), Employee health and; well; being , </w:t>
      </w:r>
      <w:hyperlink r:id="rId25" w:history="1">
        <w:r w:rsidRPr="00EC5E78">
          <w:rPr>
            <w:rFonts w:ascii="Arial" w:hAnsi="Arial" w:cs="Arial"/>
            <w:color w:val="0000FF"/>
            <w:u w:val="single"/>
          </w:rPr>
          <w:t>Employee health and wellbeing | CIPD Viewpoint</w:t>
        </w:r>
      </w:hyperlink>
      <w:r w:rsidRPr="00EC5E78">
        <w:rPr>
          <w:rFonts w:ascii="Arial" w:hAnsi="Arial" w:cs="Arial"/>
        </w:rPr>
        <w:t xml:space="preserve"> . 2022, accessed 26</w:t>
      </w:r>
      <w:r w:rsidRPr="00EC5E78">
        <w:rPr>
          <w:rFonts w:ascii="Arial" w:hAnsi="Arial" w:cs="Arial"/>
          <w:vertAlign w:val="superscript"/>
        </w:rPr>
        <w:t>th</w:t>
      </w:r>
      <w:r w:rsidRPr="00EC5E78">
        <w:rPr>
          <w:rFonts w:ascii="Arial" w:hAnsi="Arial" w:cs="Arial"/>
        </w:rPr>
        <w:t xml:space="preserve"> July 2022.</w:t>
      </w:r>
    </w:p>
    <w:p w14:paraId="5DDAEEA0" w14:textId="77777777" w:rsidR="0004521E" w:rsidRPr="00EC5E78" w:rsidRDefault="0004521E" w:rsidP="00D108F0">
      <w:pPr>
        <w:spacing w:after="0" w:line="360" w:lineRule="auto"/>
        <w:jc w:val="both"/>
        <w:rPr>
          <w:rFonts w:ascii="Arial" w:hAnsi="Arial" w:cs="Arial"/>
        </w:rPr>
      </w:pPr>
    </w:p>
    <w:p w14:paraId="56707885" w14:textId="77777777" w:rsidR="0004521E" w:rsidRPr="00EC5E78" w:rsidRDefault="0004521E" w:rsidP="00D108F0">
      <w:pPr>
        <w:spacing w:after="0" w:line="360" w:lineRule="auto"/>
        <w:jc w:val="both"/>
        <w:rPr>
          <w:rFonts w:ascii="Arial" w:hAnsi="Arial" w:cs="Arial"/>
        </w:rPr>
      </w:pPr>
    </w:p>
    <w:p w14:paraId="64D9D8FA" w14:textId="6C06FCA2" w:rsidR="00A26099" w:rsidRPr="00EC5E78" w:rsidRDefault="0004521E" w:rsidP="00D108F0">
      <w:pPr>
        <w:spacing w:after="0" w:line="360" w:lineRule="auto"/>
        <w:jc w:val="both"/>
        <w:rPr>
          <w:rFonts w:ascii="Arial" w:hAnsi="Arial" w:cs="Arial"/>
        </w:rPr>
      </w:pPr>
      <w:r w:rsidRPr="00EC5E78">
        <w:rPr>
          <w:rFonts w:ascii="Arial" w:hAnsi="Arial" w:cs="Arial"/>
        </w:rPr>
        <w:t xml:space="preserve">Chartered Institute of Personnel and Development (2022). Line managers role in supporting people profession URL:  </w:t>
      </w:r>
      <w:hyperlink r:id="rId26" w:history="1">
        <w:r w:rsidRPr="00EC5E78">
          <w:rPr>
            <w:rFonts w:ascii="Arial" w:hAnsi="Arial" w:cs="Arial"/>
            <w:color w:val="0000FF"/>
            <w:u w:val="single"/>
          </w:rPr>
          <w:t>Line Managers' Role in Supporting the People Profession | Factsheets | CIPD</w:t>
        </w:r>
      </w:hyperlink>
      <w:r w:rsidRPr="00EC5E78">
        <w:rPr>
          <w:rFonts w:ascii="Arial" w:hAnsi="Arial" w:cs="Arial"/>
        </w:rPr>
        <w:t>. 17</w:t>
      </w:r>
      <w:r w:rsidRPr="00EC5E78">
        <w:rPr>
          <w:rFonts w:ascii="Arial" w:hAnsi="Arial" w:cs="Arial"/>
          <w:vertAlign w:val="superscript"/>
        </w:rPr>
        <w:t>TH</w:t>
      </w:r>
      <w:r w:rsidRPr="00EC5E78">
        <w:rPr>
          <w:rFonts w:ascii="Arial" w:hAnsi="Arial" w:cs="Arial"/>
        </w:rPr>
        <w:t xml:space="preserve"> February 2022. Accessed 3</w:t>
      </w:r>
      <w:r w:rsidRPr="00EC5E78">
        <w:rPr>
          <w:rFonts w:ascii="Arial" w:hAnsi="Arial" w:cs="Arial"/>
          <w:vertAlign w:val="superscript"/>
        </w:rPr>
        <w:t>rd</w:t>
      </w:r>
      <w:r w:rsidRPr="00EC5E78">
        <w:rPr>
          <w:rFonts w:ascii="Arial" w:hAnsi="Arial" w:cs="Arial"/>
        </w:rPr>
        <w:t xml:space="preserve"> August 2022.</w:t>
      </w:r>
    </w:p>
    <w:p w14:paraId="6A18C0DA" w14:textId="52AB6986" w:rsidR="0004521E" w:rsidRPr="00EC5E78" w:rsidRDefault="0004521E" w:rsidP="00D108F0">
      <w:pPr>
        <w:spacing w:after="0" w:line="360" w:lineRule="auto"/>
        <w:jc w:val="both"/>
        <w:rPr>
          <w:rFonts w:ascii="Arial" w:hAnsi="Arial" w:cs="Arial"/>
        </w:rPr>
      </w:pPr>
    </w:p>
    <w:p w14:paraId="14FC1CF6" w14:textId="77777777" w:rsidR="0004521E" w:rsidRPr="00EC5E78" w:rsidRDefault="0004521E" w:rsidP="00D108F0">
      <w:pPr>
        <w:spacing w:after="0" w:line="360" w:lineRule="auto"/>
        <w:jc w:val="both"/>
        <w:rPr>
          <w:rFonts w:ascii="Arial" w:hAnsi="Arial" w:cs="Arial"/>
        </w:rPr>
      </w:pPr>
    </w:p>
    <w:p w14:paraId="796658CB" w14:textId="1FC44D96" w:rsidR="003B51B3" w:rsidRPr="00EC5E78" w:rsidRDefault="003B51B3" w:rsidP="00D108F0">
      <w:pPr>
        <w:spacing w:after="0" w:line="360" w:lineRule="auto"/>
        <w:jc w:val="both"/>
        <w:rPr>
          <w:rFonts w:ascii="Arial" w:hAnsi="Arial" w:cs="Arial"/>
        </w:rPr>
      </w:pPr>
      <w:bookmarkStart w:id="10" w:name="_Hlk110630266"/>
      <w:r w:rsidRPr="00EC5E78">
        <w:rPr>
          <w:rFonts w:ascii="Arial" w:hAnsi="Arial" w:cs="Arial"/>
        </w:rPr>
        <w:t>Chartered Institute of Personnel and Development (</w:t>
      </w:r>
      <w:bookmarkEnd w:id="10"/>
      <w:r w:rsidRPr="00EC5E78">
        <w:rPr>
          <w:rFonts w:ascii="Arial" w:hAnsi="Arial" w:cs="Arial"/>
        </w:rPr>
        <w:t xml:space="preserve">2022). Developing your people </w:t>
      </w:r>
      <w:r w:rsidR="000E1F0C" w:rsidRPr="00EC5E78">
        <w:rPr>
          <w:rFonts w:ascii="Arial" w:hAnsi="Arial" w:cs="Arial"/>
        </w:rPr>
        <w:t>URL:</w:t>
      </w:r>
      <w:r w:rsidRPr="00EC5E78">
        <w:rPr>
          <w:rFonts w:ascii="Arial" w:hAnsi="Arial" w:cs="Arial"/>
        </w:rPr>
        <w:t xml:space="preserve"> </w:t>
      </w:r>
      <w:hyperlink r:id="rId27" w:history="1">
        <w:r w:rsidRPr="00EC5E78">
          <w:rPr>
            <w:rFonts w:ascii="Arial" w:hAnsi="Arial" w:cs="Arial"/>
            <w:color w:val="0000FF"/>
            <w:u w:val="single"/>
          </w:rPr>
          <w:t>Information on Developing Your People | CIPD</w:t>
        </w:r>
      </w:hyperlink>
      <w:r w:rsidRPr="00EC5E78">
        <w:rPr>
          <w:rFonts w:ascii="Arial" w:hAnsi="Arial" w:cs="Arial"/>
        </w:rPr>
        <w:t xml:space="preserve"> , </w:t>
      </w:r>
      <w:r w:rsidR="00A26099" w:rsidRPr="00EC5E78">
        <w:rPr>
          <w:rFonts w:ascii="Arial" w:hAnsi="Arial" w:cs="Arial"/>
        </w:rPr>
        <w:t>2022,</w:t>
      </w:r>
      <w:r w:rsidRPr="00EC5E78">
        <w:rPr>
          <w:rFonts w:ascii="Arial" w:hAnsi="Arial" w:cs="Arial"/>
        </w:rPr>
        <w:t xml:space="preserve"> accessed 25</w:t>
      </w:r>
      <w:r w:rsidRPr="00EC5E78">
        <w:rPr>
          <w:rFonts w:ascii="Arial" w:hAnsi="Arial" w:cs="Arial"/>
          <w:vertAlign w:val="superscript"/>
        </w:rPr>
        <w:t>th</w:t>
      </w:r>
      <w:r w:rsidRPr="00EC5E78">
        <w:rPr>
          <w:rFonts w:ascii="Arial" w:hAnsi="Arial" w:cs="Arial"/>
        </w:rPr>
        <w:t xml:space="preserve"> July 2022. </w:t>
      </w:r>
    </w:p>
    <w:p w14:paraId="241CA831" w14:textId="36E16B94" w:rsidR="00F91C27" w:rsidRPr="00EC5E78" w:rsidRDefault="00F91C27" w:rsidP="00D108F0">
      <w:pPr>
        <w:spacing w:after="0" w:line="360" w:lineRule="auto"/>
        <w:jc w:val="both"/>
        <w:rPr>
          <w:rFonts w:ascii="Arial" w:hAnsi="Arial" w:cs="Arial"/>
        </w:rPr>
      </w:pPr>
      <w:r w:rsidRPr="00EC5E78">
        <w:rPr>
          <w:rFonts w:ascii="Arial" w:hAnsi="Arial" w:cs="Arial"/>
        </w:rPr>
        <w:t>Citation Ltd, (2022</w:t>
      </w:r>
      <w:r w:rsidR="000E1F0C" w:rsidRPr="00EC5E78">
        <w:rPr>
          <w:rFonts w:ascii="Arial" w:hAnsi="Arial" w:cs="Arial"/>
        </w:rPr>
        <w:t>),</w:t>
      </w:r>
      <w:r w:rsidRPr="00EC5E78">
        <w:rPr>
          <w:rFonts w:ascii="Arial" w:hAnsi="Arial" w:cs="Arial"/>
        </w:rPr>
        <w:t xml:space="preserve"> Why is staff training important URL : </w:t>
      </w:r>
      <w:hyperlink r:id="rId28" w:history="1">
        <w:r w:rsidRPr="00EC5E78">
          <w:rPr>
            <w:rFonts w:ascii="Arial" w:hAnsi="Arial" w:cs="Arial"/>
            <w:color w:val="0000FF"/>
            <w:u w:val="single"/>
          </w:rPr>
          <w:t>Why is staff training important? | Citation</w:t>
        </w:r>
      </w:hyperlink>
      <w:r w:rsidRPr="00EC5E78">
        <w:rPr>
          <w:rFonts w:ascii="Arial" w:hAnsi="Arial" w:cs="Arial"/>
        </w:rPr>
        <w:t>.</w:t>
      </w:r>
    </w:p>
    <w:p w14:paraId="33DBE1E3" w14:textId="48E13701" w:rsidR="001A3BA4" w:rsidRPr="00EC5E78" w:rsidRDefault="001A3BA4" w:rsidP="00D108F0">
      <w:pPr>
        <w:spacing w:after="0" w:line="360" w:lineRule="auto"/>
        <w:jc w:val="both"/>
        <w:rPr>
          <w:rFonts w:ascii="Arial" w:hAnsi="Arial" w:cs="Arial"/>
        </w:rPr>
      </w:pPr>
      <w:r w:rsidRPr="00EC5E78">
        <w:rPr>
          <w:rFonts w:ascii="Arial" w:hAnsi="Arial" w:cs="Arial"/>
        </w:rPr>
        <w:t>Accessed 25</w:t>
      </w:r>
      <w:r w:rsidRPr="00EC5E78">
        <w:rPr>
          <w:rFonts w:ascii="Arial" w:hAnsi="Arial" w:cs="Arial"/>
          <w:vertAlign w:val="superscript"/>
        </w:rPr>
        <w:t>th</w:t>
      </w:r>
      <w:r w:rsidRPr="00EC5E78">
        <w:rPr>
          <w:rFonts w:ascii="Arial" w:hAnsi="Arial" w:cs="Arial"/>
        </w:rPr>
        <w:t xml:space="preserve"> July 2022</w:t>
      </w:r>
      <w:r w:rsidR="00A26099" w:rsidRPr="00EC5E78">
        <w:rPr>
          <w:rFonts w:ascii="Arial" w:hAnsi="Arial" w:cs="Arial"/>
        </w:rPr>
        <w:t>.</w:t>
      </w:r>
    </w:p>
    <w:p w14:paraId="202FE26D" w14:textId="227E16FA" w:rsidR="00D10D98" w:rsidRPr="00EC5E78" w:rsidRDefault="00D10D98" w:rsidP="00D108F0">
      <w:pPr>
        <w:spacing w:after="0" w:line="360" w:lineRule="auto"/>
        <w:jc w:val="both"/>
        <w:rPr>
          <w:rFonts w:ascii="Arial" w:hAnsi="Arial" w:cs="Arial"/>
        </w:rPr>
      </w:pPr>
    </w:p>
    <w:p w14:paraId="5A443BED" w14:textId="77777777" w:rsidR="00C6781C" w:rsidRPr="00EC5E78" w:rsidRDefault="00C6781C" w:rsidP="00D108F0">
      <w:pPr>
        <w:spacing w:after="0" w:line="360" w:lineRule="auto"/>
        <w:jc w:val="both"/>
        <w:rPr>
          <w:rFonts w:ascii="Arial" w:hAnsi="Arial" w:cs="Arial"/>
        </w:rPr>
      </w:pPr>
    </w:p>
    <w:p w14:paraId="01C05D71" w14:textId="7FBB7A35" w:rsidR="00D10D98" w:rsidRPr="00EC5E78" w:rsidRDefault="00D10D98" w:rsidP="00D108F0">
      <w:pPr>
        <w:spacing w:after="0" w:line="360" w:lineRule="auto"/>
        <w:jc w:val="both"/>
        <w:rPr>
          <w:rFonts w:ascii="Arial" w:hAnsi="Arial" w:cs="Arial"/>
        </w:rPr>
      </w:pPr>
      <w:r w:rsidRPr="00EC5E78">
        <w:rPr>
          <w:rFonts w:ascii="Arial" w:hAnsi="Arial" w:cs="Arial"/>
        </w:rPr>
        <w:t>Valamis, (2018</w:t>
      </w:r>
      <w:r w:rsidR="00A26099" w:rsidRPr="00EC5E78">
        <w:rPr>
          <w:rFonts w:ascii="Arial" w:hAnsi="Arial" w:cs="Arial"/>
        </w:rPr>
        <w:t>),</w:t>
      </w:r>
      <w:r w:rsidRPr="00EC5E78">
        <w:rPr>
          <w:rFonts w:ascii="Arial" w:hAnsi="Arial" w:cs="Arial"/>
        </w:rPr>
        <w:t xml:space="preserve"> performance appraisal </w:t>
      </w:r>
      <w:hyperlink r:id="rId29" w:history="1">
        <w:r w:rsidRPr="00EC5E78">
          <w:rPr>
            <w:rFonts w:ascii="Arial" w:hAnsi="Arial" w:cs="Arial"/>
            <w:color w:val="0000FF"/>
            <w:u w:val="single"/>
          </w:rPr>
          <w:t>Performance Appraisal: Methods, Examples, Process (valamis.com)</w:t>
        </w:r>
      </w:hyperlink>
      <w:r w:rsidRPr="00EC5E78">
        <w:rPr>
          <w:rFonts w:ascii="Arial" w:hAnsi="Arial" w:cs="Arial"/>
        </w:rPr>
        <w:t xml:space="preserve"> , 24</w:t>
      </w:r>
      <w:r w:rsidRPr="00EC5E78">
        <w:rPr>
          <w:rFonts w:ascii="Arial" w:hAnsi="Arial" w:cs="Arial"/>
          <w:vertAlign w:val="superscript"/>
        </w:rPr>
        <w:t>th</w:t>
      </w:r>
      <w:r w:rsidRPr="00EC5E78">
        <w:rPr>
          <w:rFonts w:ascii="Arial" w:hAnsi="Arial" w:cs="Arial"/>
        </w:rPr>
        <w:t xml:space="preserve"> October 2018. Accessed 28</w:t>
      </w:r>
      <w:r w:rsidRPr="00EC5E78">
        <w:rPr>
          <w:rFonts w:ascii="Arial" w:hAnsi="Arial" w:cs="Arial"/>
          <w:vertAlign w:val="superscript"/>
        </w:rPr>
        <w:t>th</w:t>
      </w:r>
      <w:r w:rsidRPr="00EC5E78">
        <w:rPr>
          <w:rFonts w:ascii="Arial" w:hAnsi="Arial" w:cs="Arial"/>
        </w:rPr>
        <w:t xml:space="preserve"> July 2022.</w:t>
      </w:r>
    </w:p>
    <w:p w14:paraId="564C3392" w14:textId="77777777" w:rsidR="00C6781C" w:rsidRPr="00EC5E78" w:rsidRDefault="00C6781C" w:rsidP="00D108F0">
      <w:pPr>
        <w:spacing w:after="0" w:line="360" w:lineRule="auto"/>
        <w:jc w:val="both"/>
        <w:rPr>
          <w:rFonts w:ascii="Arial" w:hAnsi="Arial" w:cs="Arial"/>
        </w:rPr>
      </w:pPr>
    </w:p>
    <w:p w14:paraId="389FD23C" w14:textId="577A033B" w:rsidR="003B51B3" w:rsidRPr="00EC5E78" w:rsidRDefault="003B51B3" w:rsidP="00D108F0">
      <w:pPr>
        <w:spacing w:line="360" w:lineRule="auto"/>
        <w:jc w:val="both"/>
        <w:rPr>
          <w:rFonts w:ascii="Arial" w:hAnsi="Arial" w:cs="Arial"/>
        </w:rPr>
      </w:pPr>
    </w:p>
    <w:p w14:paraId="0EC8A622" w14:textId="74A614EF" w:rsidR="001A20BD" w:rsidRPr="00EC5E78" w:rsidRDefault="001A20BD" w:rsidP="00D108F0">
      <w:pPr>
        <w:pStyle w:val="ListParagraph"/>
        <w:spacing w:after="0" w:line="360" w:lineRule="auto"/>
        <w:ind w:left="0"/>
        <w:jc w:val="both"/>
        <w:rPr>
          <w:rFonts w:ascii="Arial" w:hAnsi="Arial" w:cs="Arial"/>
        </w:rPr>
      </w:pPr>
      <w:r w:rsidRPr="00EC5E78">
        <w:rPr>
          <w:rFonts w:ascii="Arial" w:hAnsi="Arial" w:cs="Arial"/>
          <w:i/>
          <w:iCs/>
        </w:rPr>
        <w:t>Wellbeing at work</w:t>
      </w:r>
      <w:r w:rsidRPr="00EC5E78">
        <w:rPr>
          <w:rFonts w:ascii="Arial" w:hAnsi="Arial" w:cs="Arial"/>
        </w:rPr>
        <w:t>, CIPD, (2022</w:t>
      </w:r>
      <w:r w:rsidR="00A26099" w:rsidRPr="00EC5E78">
        <w:rPr>
          <w:rFonts w:ascii="Arial" w:hAnsi="Arial" w:cs="Arial"/>
        </w:rPr>
        <w:t>).</w:t>
      </w:r>
      <w:r w:rsidRPr="00EC5E78">
        <w:rPr>
          <w:rFonts w:ascii="Arial" w:hAnsi="Arial" w:cs="Arial"/>
        </w:rPr>
        <w:t xml:space="preserve"> Wellbeing at work , Chartered Institute of Personnel and Development 2022,</w:t>
      </w:r>
      <w:hyperlink r:id="rId30" w:anchor="19128" w:history="1">
        <w:r w:rsidRPr="00EC5E78">
          <w:rPr>
            <w:rFonts w:ascii="Arial" w:hAnsi="Arial" w:cs="Arial"/>
            <w:color w:val="0000FF"/>
            <w:u w:val="single"/>
          </w:rPr>
          <w:t>Wellbeing at Work | Factsheets | CIPD</w:t>
        </w:r>
      </w:hyperlink>
      <w:r w:rsidRPr="00EC5E78">
        <w:rPr>
          <w:rFonts w:ascii="Arial" w:hAnsi="Arial" w:cs="Arial"/>
        </w:rPr>
        <w:t xml:space="preserve"> , Dated 12</w:t>
      </w:r>
      <w:r w:rsidRPr="00EC5E78">
        <w:rPr>
          <w:rFonts w:ascii="Arial" w:hAnsi="Arial" w:cs="Arial"/>
          <w:vertAlign w:val="superscript"/>
        </w:rPr>
        <w:t>th</w:t>
      </w:r>
      <w:r w:rsidRPr="00EC5E78">
        <w:rPr>
          <w:rFonts w:ascii="Arial" w:hAnsi="Arial" w:cs="Arial"/>
        </w:rPr>
        <w:t xml:space="preserve"> April 2022, Accessed 26</w:t>
      </w:r>
      <w:r w:rsidRPr="00EC5E78">
        <w:rPr>
          <w:rFonts w:ascii="Arial" w:hAnsi="Arial" w:cs="Arial"/>
          <w:vertAlign w:val="superscript"/>
        </w:rPr>
        <w:t>th</w:t>
      </w:r>
      <w:r w:rsidRPr="00EC5E78">
        <w:rPr>
          <w:rFonts w:ascii="Arial" w:hAnsi="Arial" w:cs="Arial"/>
        </w:rPr>
        <w:t xml:space="preserve"> July 2022.</w:t>
      </w:r>
    </w:p>
    <w:p w14:paraId="7E51A794" w14:textId="44634CAB" w:rsidR="00C47E95" w:rsidRPr="00EC5E78" w:rsidRDefault="00C47E95" w:rsidP="00D108F0">
      <w:pPr>
        <w:pStyle w:val="ListParagraph"/>
        <w:spacing w:after="0" w:line="360" w:lineRule="auto"/>
        <w:ind w:left="0"/>
        <w:jc w:val="both"/>
        <w:rPr>
          <w:rFonts w:ascii="Arial" w:hAnsi="Arial" w:cs="Arial"/>
        </w:rPr>
      </w:pPr>
    </w:p>
    <w:p w14:paraId="308113CA" w14:textId="77777777" w:rsidR="00C6781C" w:rsidRPr="00EC5E78" w:rsidRDefault="00C6781C" w:rsidP="00D108F0">
      <w:pPr>
        <w:pStyle w:val="ListParagraph"/>
        <w:spacing w:after="0" w:line="360" w:lineRule="auto"/>
        <w:ind w:left="0"/>
        <w:jc w:val="both"/>
        <w:rPr>
          <w:rFonts w:ascii="Arial" w:hAnsi="Arial" w:cs="Arial"/>
        </w:rPr>
      </w:pPr>
    </w:p>
    <w:p w14:paraId="0BA17E35" w14:textId="5F69F794" w:rsidR="00C47E95" w:rsidRPr="00EC5E78" w:rsidRDefault="00C47E95" w:rsidP="00D108F0">
      <w:pPr>
        <w:pStyle w:val="ListParagraph"/>
        <w:spacing w:line="360" w:lineRule="auto"/>
        <w:ind w:left="0"/>
        <w:jc w:val="both"/>
        <w:rPr>
          <w:rFonts w:ascii="Arial" w:hAnsi="Arial" w:cs="Arial"/>
        </w:rPr>
      </w:pPr>
      <w:r w:rsidRPr="00EC5E78">
        <w:rPr>
          <w:rFonts w:ascii="Arial" w:hAnsi="Arial" w:cs="Arial"/>
        </w:rPr>
        <w:t xml:space="preserve">Panasonic holding corporation, (202). The Basic Business Philosophy of the Panasonic Group10. Developing People and Making the Most of Their Potential. Undated. URL: </w:t>
      </w:r>
      <w:hyperlink r:id="rId31" w:history="1">
        <w:r w:rsidRPr="00EC5E78">
          <w:rPr>
            <w:rFonts w:ascii="Arial" w:hAnsi="Arial" w:cs="Arial"/>
            <w:color w:val="0000FF"/>
            <w:u w:val="single"/>
          </w:rPr>
          <w:t>10. Developing People and Making the Most of Their Potential - The Basic Business Philosophy of the Panasonic Group - Panasonic Holdings</w:t>
        </w:r>
      </w:hyperlink>
      <w:r w:rsidRPr="00EC5E78">
        <w:rPr>
          <w:rFonts w:ascii="Arial" w:hAnsi="Arial" w:cs="Arial"/>
        </w:rPr>
        <w:t xml:space="preserve"> Accessed 30</w:t>
      </w:r>
      <w:r w:rsidRPr="00EC5E78">
        <w:rPr>
          <w:rFonts w:ascii="Arial" w:hAnsi="Arial" w:cs="Arial"/>
          <w:vertAlign w:val="superscript"/>
        </w:rPr>
        <w:t>th</w:t>
      </w:r>
      <w:r w:rsidRPr="00EC5E78">
        <w:rPr>
          <w:rFonts w:ascii="Arial" w:hAnsi="Arial" w:cs="Arial"/>
        </w:rPr>
        <w:t xml:space="preserve"> July 2022.</w:t>
      </w:r>
    </w:p>
    <w:p w14:paraId="7F4BE046" w14:textId="62E0F3CA" w:rsidR="00DA7478" w:rsidRPr="00EC5E78" w:rsidRDefault="00DA7478" w:rsidP="00D108F0">
      <w:pPr>
        <w:pStyle w:val="ListParagraph"/>
        <w:spacing w:line="360" w:lineRule="auto"/>
        <w:ind w:left="0"/>
        <w:jc w:val="both"/>
        <w:rPr>
          <w:rFonts w:ascii="Arial" w:hAnsi="Arial" w:cs="Arial"/>
        </w:rPr>
      </w:pPr>
    </w:p>
    <w:p w14:paraId="6AF56A31" w14:textId="632B29F5" w:rsidR="00C6781C" w:rsidRPr="00EC5E78" w:rsidRDefault="00643FF6" w:rsidP="00D108F0">
      <w:pPr>
        <w:pStyle w:val="ListParagraph"/>
        <w:spacing w:line="360" w:lineRule="auto"/>
        <w:ind w:left="0"/>
        <w:jc w:val="both"/>
        <w:rPr>
          <w:rFonts w:ascii="Arial" w:hAnsi="Arial" w:cs="Arial"/>
        </w:rPr>
      </w:pPr>
      <w:r w:rsidRPr="00EC5E78">
        <w:rPr>
          <w:rFonts w:ascii="Arial" w:hAnsi="Arial" w:cs="Arial"/>
        </w:rPr>
        <w:t xml:space="preserve">Unfolded Writers, (2022) , Unit 35 Developing individuals, teams , organisation assignments URL: </w:t>
      </w:r>
      <w:hyperlink r:id="rId32" w:history="1">
        <w:r w:rsidRPr="00EC5E78">
          <w:rPr>
            <w:rFonts w:ascii="Arial" w:hAnsi="Arial" w:cs="Arial"/>
            <w:color w:val="0000FF"/>
            <w:u w:val="single"/>
          </w:rPr>
          <w:t>Unit 35 Developing Individuals, Teams and Organisations Assignments (unfoldedwriters.com)</w:t>
        </w:r>
      </w:hyperlink>
      <w:r w:rsidRPr="00EC5E78">
        <w:rPr>
          <w:rFonts w:ascii="Arial" w:hAnsi="Arial" w:cs="Arial"/>
        </w:rPr>
        <w:t>. 2022. Accessed 07</w:t>
      </w:r>
      <w:r w:rsidRPr="00EC5E78">
        <w:rPr>
          <w:rFonts w:ascii="Arial" w:hAnsi="Arial" w:cs="Arial"/>
          <w:vertAlign w:val="superscript"/>
        </w:rPr>
        <w:t>th</w:t>
      </w:r>
      <w:r w:rsidRPr="00EC5E78">
        <w:rPr>
          <w:rFonts w:ascii="Arial" w:hAnsi="Arial" w:cs="Arial"/>
        </w:rPr>
        <w:t xml:space="preserve"> August 2022.</w:t>
      </w:r>
    </w:p>
    <w:p w14:paraId="1CC05BB1" w14:textId="772E56B4" w:rsidR="001A20BD" w:rsidRPr="00EC5E78" w:rsidRDefault="001A20BD" w:rsidP="00D108F0">
      <w:pPr>
        <w:pStyle w:val="ListParagraph"/>
        <w:spacing w:after="0" w:line="360" w:lineRule="auto"/>
        <w:ind w:left="0"/>
        <w:jc w:val="both"/>
        <w:rPr>
          <w:rFonts w:ascii="Arial" w:hAnsi="Arial" w:cs="Arial"/>
        </w:rPr>
      </w:pPr>
    </w:p>
    <w:p w14:paraId="47C13CB0" w14:textId="0E6D2812" w:rsidR="005434EC" w:rsidRPr="00EC5E78" w:rsidRDefault="005434EC" w:rsidP="00D108F0">
      <w:pPr>
        <w:pStyle w:val="ListParagraph"/>
        <w:spacing w:after="0" w:line="360" w:lineRule="auto"/>
        <w:ind w:left="0"/>
        <w:jc w:val="both"/>
        <w:rPr>
          <w:rFonts w:ascii="Arial" w:hAnsi="Arial" w:cs="Arial"/>
        </w:rPr>
      </w:pPr>
      <w:r w:rsidRPr="00EC5E78">
        <w:rPr>
          <w:rFonts w:ascii="Arial" w:hAnsi="Arial" w:cs="Arial"/>
        </w:rPr>
        <w:t xml:space="preserve">Hayden.D, (2022), Identifying learning and development </w:t>
      </w:r>
      <w:r w:rsidR="00312B9B" w:rsidRPr="00EC5E78">
        <w:rPr>
          <w:rFonts w:ascii="Arial" w:hAnsi="Arial" w:cs="Arial"/>
        </w:rPr>
        <w:t>needs.</w:t>
      </w:r>
      <w:r w:rsidRPr="00EC5E78">
        <w:rPr>
          <w:rFonts w:ascii="Arial" w:hAnsi="Arial" w:cs="Arial"/>
        </w:rPr>
        <w:t xml:space="preserve"> URL : </w:t>
      </w:r>
      <w:hyperlink r:id="rId33" w:anchor="6601" w:history="1">
        <w:r w:rsidRPr="00EC5E78">
          <w:rPr>
            <w:rFonts w:ascii="Arial" w:hAnsi="Arial" w:cs="Arial"/>
            <w:color w:val="0000FF"/>
            <w:u w:val="single"/>
          </w:rPr>
          <w:t>Identifying Learning &amp; Development Needs | Factsheets | CIPD</w:t>
        </w:r>
      </w:hyperlink>
      <w:r w:rsidRPr="00EC5E78">
        <w:rPr>
          <w:rFonts w:ascii="Arial" w:hAnsi="Arial" w:cs="Arial"/>
        </w:rPr>
        <w:t xml:space="preserve">. </w:t>
      </w:r>
      <w:r w:rsidR="00312B9B" w:rsidRPr="00EC5E78">
        <w:rPr>
          <w:rFonts w:ascii="Arial" w:hAnsi="Arial" w:cs="Arial"/>
        </w:rPr>
        <w:t>DATED:</w:t>
      </w:r>
      <w:r w:rsidRPr="00EC5E78">
        <w:rPr>
          <w:rFonts w:ascii="Arial" w:hAnsi="Arial" w:cs="Arial"/>
        </w:rPr>
        <w:t xml:space="preserve"> </w:t>
      </w:r>
      <w:proofErr w:type="gramStart"/>
      <w:r w:rsidRPr="00EC5E78">
        <w:rPr>
          <w:rFonts w:ascii="Arial" w:hAnsi="Arial" w:cs="Arial"/>
        </w:rPr>
        <w:t>2022 .</w:t>
      </w:r>
      <w:proofErr w:type="gramEnd"/>
      <w:r w:rsidRPr="00EC5E78">
        <w:rPr>
          <w:rFonts w:ascii="Arial" w:hAnsi="Arial" w:cs="Arial"/>
        </w:rPr>
        <w:t xml:space="preserve"> </w:t>
      </w:r>
      <w:r w:rsidR="00312B9B" w:rsidRPr="00EC5E78">
        <w:rPr>
          <w:rFonts w:ascii="Arial" w:hAnsi="Arial" w:cs="Arial"/>
        </w:rPr>
        <w:t>Accessed,</w:t>
      </w:r>
      <w:r w:rsidRPr="00EC5E78">
        <w:rPr>
          <w:rFonts w:ascii="Arial" w:hAnsi="Arial" w:cs="Arial"/>
        </w:rPr>
        <w:t xml:space="preserve"> 12</w:t>
      </w:r>
      <w:r w:rsidRPr="00EC5E78">
        <w:rPr>
          <w:rFonts w:ascii="Arial" w:hAnsi="Arial" w:cs="Arial"/>
          <w:vertAlign w:val="superscript"/>
        </w:rPr>
        <w:t>th</w:t>
      </w:r>
      <w:r w:rsidRPr="00EC5E78">
        <w:rPr>
          <w:rFonts w:ascii="Arial" w:hAnsi="Arial" w:cs="Arial"/>
        </w:rPr>
        <w:t xml:space="preserve"> September 2022.</w:t>
      </w:r>
    </w:p>
    <w:p w14:paraId="409F3D55" w14:textId="6C8DD40B" w:rsidR="00C6781C" w:rsidRPr="00EC5E78" w:rsidRDefault="00C47E95" w:rsidP="00D108F0">
      <w:pPr>
        <w:spacing w:line="360" w:lineRule="auto"/>
        <w:jc w:val="both"/>
        <w:rPr>
          <w:rFonts w:ascii="Arial" w:hAnsi="Arial" w:cs="Arial"/>
        </w:rPr>
      </w:pPr>
      <w:r w:rsidRPr="00EC5E78">
        <w:rPr>
          <w:rFonts w:ascii="Arial" w:hAnsi="Arial" w:cs="Arial"/>
        </w:rPr>
        <w:t xml:space="preserve">Canva.com. (2022) Mind Map - benefits of developing individuals in the workplace, URL: </w:t>
      </w:r>
      <w:hyperlink r:id="rId34" w:history="1">
        <w:r w:rsidRPr="00EC5E78">
          <w:rPr>
            <w:rFonts w:ascii="Arial" w:hAnsi="Arial" w:cs="Arial"/>
            <w:color w:val="0000FF"/>
            <w:u w:val="single"/>
          </w:rPr>
          <w:t>Home - Canva</w:t>
        </w:r>
      </w:hyperlink>
      <w:r w:rsidRPr="00EC5E78">
        <w:rPr>
          <w:rFonts w:ascii="Arial" w:hAnsi="Arial" w:cs="Arial"/>
        </w:rPr>
        <w:t xml:space="preserve"> . Accessed 27</w:t>
      </w:r>
      <w:r w:rsidRPr="00EC5E78">
        <w:rPr>
          <w:rFonts w:ascii="Arial" w:hAnsi="Arial" w:cs="Arial"/>
          <w:vertAlign w:val="superscript"/>
        </w:rPr>
        <w:t>th</w:t>
      </w:r>
      <w:r w:rsidRPr="00EC5E78">
        <w:rPr>
          <w:rFonts w:ascii="Arial" w:hAnsi="Arial" w:cs="Arial"/>
        </w:rPr>
        <w:t xml:space="preserve"> July </w:t>
      </w:r>
      <w:r w:rsidR="0004521E" w:rsidRPr="00EC5E78">
        <w:rPr>
          <w:rFonts w:ascii="Arial" w:hAnsi="Arial" w:cs="Arial"/>
        </w:rPr>
        <w:t>2022</w:t>
      </w:r>
      <w:r w:rsidR="00312B9B">
        <w:rPr>
          <w:rFonts w:ascii="Arial" w:hAnsi="Arial" w:cs="Arial"/>
        </w:rPr>
        <w:t>.</w:t>
      </w:r>
    </w:p>
    <w:p w14:paraId="6030C2DD" w14:textId="180CA568" w:rsidR="0004521E" w:rsidRPr="00EC5E78" w:rsidRDefault="001878BD" w:rsidP="00D108F0">
      <w:pPr>
        <w:spacing w:line="360" w:lineRule="auto"/>
        <w:jc w:val="both"/>
        <w:rPr>
          <w:rFonts w:ascii="Arial" w:hAnsi="Arial" w:cs="Arial"/>
        </w:rPr>
      </w:pPr>
      <w:r w:rsidRPr="00EC5E78">
        <w:rPr>
          <w:rFonts w:ascii="Arial" w:hAnsi="Arial" w:cs="Arial"/>
        </w:rPr>
        <w:t xml:space="preserve">Panasonic. Holdings corporation, (2022). </w:t>
      </w:r>
      <w:hyperlink r:id="rId35" w:history="1">
        <w:r w:rsidRPr="00EC5E78">
          <w:rPr>
            <w:rFonts w:ascii="Arial" w:hAnsi="Arial" w:cs="Arial"/>
            <w:color w:val="0000FF"/>
            <w:u w:val="single"/>
          </w:rPr>
          <w:t>Chapter 1. Our Responsibilities - Code of Ethics &amp; Compliance - Panasonic Holdings</w:t>
        </w:r>
      </w:hyperlink>
      <w:r w:rsidRPr="00EC5E78">
        <w:rPr>
          <w:rFonts w:ascii="Arial" w:hAnsi="Arial" w:cs="Arial"/>
        </w:rPr>
        <w:t>. 2022. Accessed 06</w:t>
      </w:r>
      <w:r w:rsidRPr="00EC5E78">
        <w:rPr>
          <w:rFonts w:ascii="Arial" w:hAnsi="Arial" w:cs="Arial"/>
          <w:vertAlign w:val="superscript"/>
        </w:rPr>
        <w:t>th</w:t>
      </w:r>
      <w:r w:rsidRPr="00EC5E78">
        <w:rPr>
          <w:rFonts w:ascii="Arial" w:hAnsi="Arial" w:cs="Arial"/>
        </w:rPr>
        <w:t xml:space="preserve"> August 2022.</w:t>
      </w:r>
    </w:p>
    <w:p w14:paraId="14756081" w14:textId="77777777" w:rsidR="0004521E" w:rsidRPr="00EC5E78" w:rsidRDefault="0004521E" w:rsidP="00D108F0">
      <w:pPr>
        <w:spacing w:line="360" w:lineRule="auto"/>
        <w:jc w:val="both"/>
        <w:rPr>
          <w:rFonts w:ascii="Arial" w:hAnsi="Arial" w:cs="Arial"/>
        </w:rPr>
      </w:pPr>
    </w:p>
    <w:p w14:paraId="760F03A8" w14:textId="77777777" w:rsidR="0004521E" w:rsidRPr="00EC5E78" w:rsidRDefault="0004521E" w:rsidP="00D108F0">
      <w:pPr>
        <w:spacing w:line="360" w:lineRule="auto"/>
        <w:jc w:val="both"/>
        <w:rPr>
          <w:rFonts w:ascii="Arial" w:hAnsi="Arial" w:cs="Arial"/>
        </w:rPr>
      </w:pPr>
      <w:r w:rsidRPr="00EC5E78">
        <w:rPr>
          <w:rFonts w:ascii="Arial" w:hAnsi="Arial" w:cs="Arial"/>
        </w:rPr>
        <w:t xml:space="preserve">Panasonic.com(2022) Employee development , </w:t>
      </w:r>
      <w:hyperlink r:id="rId36" w:history="1">
        <w:r w:rsidRPr="00EC5E78">
          <w:rPr>
            <w:rFonts w:ascii="Arial" w:hAnsi="Arial" w:cs="Arial"/>
            <w:color w:val="0000FF"/>
            <w:u w:val="single"/>
          </w:rPr>
          <w:t>Employee Development - Careers - About Us - Panasonic UK &amp; Ireland</w:t>
        </w:r>
      </w:hyperlink>
      <w:r w:rsidRPr="00EC5E78">
        <w:rPr>
          <w:rFonts w:ascii="Arial" w:hAnsi="Arial" w:cs="Arial"/>
        </w:rPr>
        <w:t xml:space="preserve"> , undated . Accessed 28</w:t>
      </w:r>
      <w:r w:rsidRPr="00EC5E78">
        <w:rPr>
          <w:rFonts w:ascii="Arial" w:hAnsi="Arial" w:cs="Arial"/>
          <w:vertAlign w:val="superscript"/>
        </w:rPr>
        <w:t>th</w:t>
      </w:r>
      <w:r w:rsidRPr="00EC5E78">
        <w:rPr>
          <w:rFonts w:ascii="Arial" w:hAnsi="Arial" w:cs="Arial"/>
        </w:rPr>
        <w:t xml:space="preserve"> July 2022.</w:t>
      </w:r>
    </w:p>
    <w:p w14:paraId="3A1AF3F4" w14:textId="370DA38B" w:rsidR="00A26099" w:rsidRPr="00EC5E78" w:rsidRDefault="00A26099" w:rsidP="00D108F0">
      <w:pPr>
        <w:spacing w:line="360" w:lineRule="auto"/>
        <w:jc w:val="both"/>
        <w:rPr>
          <w:rFonts w:ascii="Arial" w:hAnsi="Arial" w:cs="Arial"/>
        </w:rPr>
      </w:pPr>
    </w:p>
    <w:p w14:paraId="285860E6" w14:textId="53E19D17" w:rsidR="00C82F00" w:rsidRPr="00EC5E78" w:rsidRDefault="00317107" w:rsidP="00D108F0">
      <w:pPr>
        <w:spacing w:line="360" w:lineRule="auto"/>
        <w:jc w:val="both"/>
        <w:rPr>
          <w:rFonts w:ascii="Arial" w:hAnsi="Arial" w:cs="Arial"/>
        </w:rPr>
      </w:pPr>
      <w:r w:rsidRPr="00EC5E78">
        <w:rPr>
          <w:rFonts w:ascii="Arial" w:hAnsi="Arial" w:cs="Arial"/>
        </w:rPr>
        <w:t xml:space="preserve">Panasonic.com (2022), Distance learning and education for everyone </w:t>
      </w:r>
      <w:r w:rsidR="0004521E" w:rsidRPr="00EC5E78">
        <w:rPr>
          <w:rFonts w:ascii="Arial" w:hAnsi="Arial" w:cs="Arial"/>
        </w:rPr>
        <w:t>URL</w:t>
      </w:r>
      <w:r w:rsidRPr="00EC5E78">
        <w:rPr>
          <w:rFonts w:ascii="Arial" w:hAnsi="Arial" w:cs="Arial"/>
        </w:rPr>
        <w:t xml:space="preserve"> : </w:t>
      </w:r>
      <w:hyperlink r:id="rId37" w:history="1">
        <w:r w:rsidRPr="00EC5E78">
          <w:rPr>
            <w:rFonts w:ascii="Arial" w:hAnsi="Arial" w:cs="Arial"/>
            <w:color w:val="0000FF"/>
            <w:u w:val="single"/>
          </w:rPr>
          <w:t>Distance Learning - Panasonic UK &amp; Ireland</w:t>
        </w:r>
      </w:hyperlink>
      <w:r w:rsidRPr="00EC5E78">
        <w:rPr>
          <w:rFonts w:ascii="Arial" w:hAnsi="Arial" w:cs="Arial"/>
        </w:rPr>
        <w:t xml:space="preserve"> , accessed 31 July 2022.</w:t>
      </w:r>
    </w:p>
    <w:p w14:paraId="0F0AA3CF" w14:textId="263AE483" w:rsidR="008E5034" w:rsidRPr="00EC5E78" w:rsidRDefault="008E5034" w:rsidP="00D108F0">
      <w:pPr>
        <w:spacing w:line="360" w:lineRule="auto"/>
        <w:jc w:val="both"/>
        <w:rPr>
          <w:rFonts w:ascii="Arial" w:hAnsi="Arial" w:cs="Arial"/>
        </w:rPr>
      </w:pPr>
    </w:p>
    <w:p w14:paraId="3C5D44CA" w14:textId="7CCFF785" w:rsidR="008E5034" w:rsidRDefault="008E5034" w:rsidP="00D108F0">
      <w:pPr>
        <w:spacing w:line="360" w:lineRule="auto"/>
        <w:jc w:val="both"/>
        <w:rPr>
          <w:rFonts w:ascii="Arial" w:hAnsi="Arial" w:cs="Arial"/>
        </w:rPr>
      </w:pPr>
      <w:r w:rsidRPr="00EC5E78">
        <w:rPr>
          <w:rFonts w:ascii="Arial" w:hAnsi="Arial" w:cs="Arial"/>
        </w:rPr>
        <w:t>Panasonic.com (2022</w:t>
      </w:r>
      <w:r w:rsidR="0004521E" w:rsidRPr="00EC5E78">
        <w:rPr>
          <w:rFonts w:ascii="Arial" w:hAnsi="Arial" w:cs="Arial"/>
        </w:rPr>
        <w:t>).</w:t>
      </w:r>
      <w:r w:rsidRPr="00EC5E78">
        <w:rPr>
          <w:rFonts w:ascii="Arial" w:hAnsi="Arial" w:cs="Arial"/>
        </w:rPr>
        <w:t xml:space="preserve"> Employee training, Human Resource </w:t>
      </w:r>
      <w:r w:rsidR="0004521E" w:rsidRPr="00EC5E78">
        <w:rPr>
          <w:rFonts w:ascii="Arial" w:hAnsi="Arial" w:cs="Arial"/>
        </w:rPr>
        <w:t xml:space="preserve">development. </w:t>
      </w:r>
      <w:r w:rsidRPr="00EC5E78">
        <w:rPr>
          <w:rFonts w:ascii="Arial" w:hAnsi="Arial" w:cs="Arial"/>
        </w:rPr>
        <w:t xml:space="preserve">URL: </w:t>
      </w:r>
      <w:hyperlink r:id="rId38" w:anchor="EmployeeTrainingandDevelopment" w:history="1">
        <w:r w:rsidRPr="00EC5E78">
          <w:rPr>
            <w:rFonts w:ascii="Arial" w:hAnsi="Arial" w:cs="Arial"/>
            <w:color w:val="0000FF"/>
            <w:u w:val="single"/>
          </w:rPr>
          <w:t>Employee Development - Careers - About Us - Panasonic UK &amp; Ireland</w:t>
        </w:r>
      </w:hyperlink>
      <w:r w:rsidR="0004521E" w:rsidRPr="00EC5E78">
        <w:rPr>
          <w:rFonts w:ascii="Arial" w:hAnsi="Arial" w:cs="Arial"/>
        </w:rPr>
        <w:t xml:space="preserve"> . 2022. Accessed 6</w:t>
      </w:r>
      <w:r w:rsidR="0004521E" w:rsidRPr="00EC5E78">
        <w:rPr>
          <w:rFonts w:ascii="Arial" w:hAnsi="Arial" w:cs="Arial"/>
          <w:vertAlign w:val="superscript"/>
        </w:rPr>
        <w:t>th</w:t>
      </w:r>
      <w:r w:rsidR="0004521E" w:rsidRPr="00EC5E78">
        <w:rPr>
          <w:rFonts w:ascii="Arial" w:hAnsi="Arial" w:cs="Arial"/>
        </w:rPr>
        <w:t xml:space="preserve"> August 2022.</w:t>
      </w:r>
    </w:p>
    <w:p w14:paraId="51579A02" w14:textId="28BC1FC3" w:rsidR="00312B9B" w:rsidRDefault="00312B9B" w:rsidP="00D108F0">
      <w:pPr>
        <w:spacing w:line="360" w:lineRule="auto"/>
        <w:jc w:val="both"/>
        <w:rPr>
          <w:rFonts w:ascii="Arial" w:hAnsi="Arial" w:cs="Arial"/>
        </w:rPr>
      </w:pPr>
    </w:p>
    <w:p w14:paraId="0B2C91EA" w14:textId="77777777" w:rsidR="00312B9B" w:rsidRPr="00EC5E78" w:rsidRDefault="00312B9B" w:rsidP="00312B9B">
      <w:pPr>
        <w:spacing w:line="360" w:lineRule="auto"/>
        <w:jc w:val="both"/>
        <w:rPr>
          <w:rFonts w:ascii="Arial" w:hAnsi="Arial" w:cs="Arial"/>
          <w:b/>
          <w:bCs/>
        </w:rPr>
      </w:pPr>
      <w:r w:rsidRPr="00EC5E78">
        <w:rPr>
          <w:rFonts w:ascii="Arial" w:hAnsi="Arial" w:cs="Arial"/>
        </w:rPr>
        <w:t xml:space="preserve">Goldberg. S (2016). Stephen Goldberg, Title </w:t>
      </w:r>
      <w:r w:rsidRPr="00EC5E78">
        <w:rPr>
          <w:rFonts w:ascii="Arial" w:hAnsi="Arial" w:cs="Arial"/>
          <w:b/>
          <w:bCs/>
        </w:rPr>
        <w:t xml:space="preserve">Creating an Employee Development Plan for Improved Employee Performance, URL: </w:t>
      </w:r>
      <w:hyperlink r:id="rId39" w:history="1">
        <w:r w:rsidRPr="00EC5E78">
          <w:rPr>
            <w:rFonts w:ascii="Arial" w:hAnsi="Arial" w:cs="Arial"/>
            <w:color w:val="0000FF"/>
            <w:u w:val="single"/>
          </w:rPr>
          <w:t>(21) Creating an Employee Development Plan for Improved Employee Performance - YouTube</w:t>
        </w:r>
      </w:hyperlink>
      <w:r w:rsidRPr="00EC5E78">
        <w:rPr>
          <w:rFonts w:ascii="Arial" w:hAnsi="Arial" w:cs="Arial"/>
        </w:rPr>
        <w:t xml:space="preserve"> [</w:t>
      </w:r>
      <w:proofErr w:type="gramStart"/>
      <w:r w:rsidRPr="00EC5E78">
        <w:rPr>
          <w:rFonts w:ascii="Arial" w:hAnsi="Arial" w:cs="Arial"/>
        </w:rPr>
        <w:t>YOUTUBE ]</w:t>
      </w:r>
      <w:proofErr w:type="gramEnd"/>
      <w:r w:rsidRPr="00EC5E78">
        <w:rPr>
          <w:rFonts w:ascii="Arial" w:hAnsi="Arial" w:cs="Arial"/>
        </w:rPr>
        <w:t>. Dated 25</w:t>
      </w:r>
      <w:r w:rsidRPr="00EC5E78">
        <w:rPr>
          <w:rFonts w:ascii="Arial" w:hAnsi="Arial" w:cs="Arial"/>
          <w:vertAlign w:val="superscript"/>
        </w:rPr>
        <w:t>th</w:t>
      </w:r>
      <w:r w:rsidRPr="00EC5E78">
        <w:rPr>
          <w:rFonts w:ascii="Arial" w:hAnsi="Arial" w:cs="Arial"/>
        </w:rPr>
        <w:t xml:space="preserve"> April 2016, Accessed 28</w:t>
      </w:r>
      <w:r w:rsidRPr="00EC5E78">
        <w:rPr>
          <w:rFonts w:ascii="Arial" w:hAnsi="Arial" w:cs="Arial"/>
          <w:vertAlign w:val="superscript"/>
        </w:rPr>
        <w:t>th</w:t>
      </w:r>
      <w:r w:rsidRPr="00EC5E78">
        <w:rPr>
          <w:rFonts w:ascii="Arial" w:hAnsi="Arial" w:cs="Arial"/>
        </w:rPr>
        <w:t xml:space="preserve"> august 2022.</w:t>
      </w:r>
    </w:p>
    <w:p w14:paraId="541B37EE" w14:textId="77777777" w:rsidR="00312B9B" w:rsidRPr="00EC5E78" w:rsidRDefault="00312B9B" w:rsidP="00D108F0">
      <w:pPr>
        <w:spacing w:line="360" w:lineRule="auto"/>
        <w:jc w:val="both"/>
        <w:rPr>
          <w:rFonts w:ascii="Arial" w:hAnsi="Arial" w:cs="Arial"/>
        </w:rPr>
      </w:pPr>
    </w:p>
    <w:p w14:paraId="0DD39E06" w14:textId="77777777" w:rsidR="00C6781C" w:rsidRPr="00EC5E78" w:rsidRDefault="00C6781C" w:rsidP="00D108F0">
      <w:pPr>
        <w:spacing w:after="0" w:line="360" w:lineRule="auto"/>
        <w:jc w:val="both"/>
        <w:rPr>
          <w:rFonts w:ascii="Arial" w:hAnsi="Arial" w:cs="Arial"/>
        </w:rPr>
      </w:pPr>
    </w:p>
    <w:p w14:paraId="6AC236E9" w14:textId="77777777" w:rsidR="00C6781C" w:rsidRPr="00EC5E78" w:rsidRDefault="00C6781C" w:rsidP="00D108F0">
      <w:pPr>
        <w:spacing w:after="0" w:line="360" w:lineRule="auto"/>
        <w:jc w:val="both"/>
        <w:rPr>
          <w:rFonts w:ascii="Arial" w:hAnsi="Arial" w:cs="Arial"/>
        </w:rPr>
      </w:pPr>
    </w:p>
    <w:p w14:paraId="10E44707" w14:textId="77777777" w:rsidR="00C47E95" w:rsidRPr="00EC5E78" w:rsidRDefault="00000000" w:rsidP="00D108F0">
      <w:pPr>
        <w:spacing w:line="360" w:lineRule="auto"/>
        <w:jc w:val="both"/>
        <w:rPr>
          <w:rFonts w:ascii="Arial" w:hAnsi="Arial" w:cs="Arial"/>
        </w:rPr>
      </w:pPr>
      <w:hyperlink r:id="rId40" w:history="1">
        <w:r w:rsidR="00C47E95" w:rsidRPr="00EC5E78">
          <w:rPr>
            <w:rFonts w:ascii="Arial" w:hAnsi="Arial" w:cs="Arial"/>
            <w:color w:val="0000FF"/>
            <w:u w:val="single"/>
          </w:rPr>
          <w:t>43+ Employee Training Statistics (2022) + Benefits and Costs (thinkimpact.com)</w:t>
        </w:r>
      </w:hyperlink>
    </w:p>
    <w:p w14:paraId="2085A2FF" w14:textId="77777777" w:rsidR="00C47E95" w:rsidRPr="00EC5E78" w:rsidRDefault="00000000" w:rsidP="00D108F0">
      <w:pPr>
        <w:spacing w:line="360" w:lineRule="auto"/>
        <w:jc w:val="both"/>
        <w:rPr>
          <w:rFonts w:ascii="Arial" w:hAnsi="Arial" w:cs="Arial"/>
          <w:color w:val="0000FF"/>
          <w:u w:val="single"/>
        </w:rPr>
      </w:pPr>
      <w:hyperlink r:id="rId41" w:history="1">
        <w:r w:rsidR="00C47E95" w:rsidRPr="00EC5E78">
          <w:rPr>
            <w:rFonts w:ascii="Arial" w:hAnsi="Arial" w:cs="Arial"/>
            <w:color w:val="0000FF"/>
            <w:u w:val="single"/>
          </w:rPr>
          <w:t>What is Employee Development? It's Benefits and Importance (valamis.com)</w:t>
        </w:r>
      </w:hyperlink>
    </w:p>
    <w:p w14:paraId="41CAE71B" w14:textId="77777777" w:rsidR="00C47E95" w:rsidRPr="00EC5E78" w:rsidRDefault="00C47E95" w:rsidP="00D108F0">
      <w:pPr>
        <w:spacing w:line="360" w:lineRule="auto"/>
        <w:jc w:val="both"/>
        <w:rPr>
          <w:rFonts w:ascii="Arial" w:hAnsi="Arial" w:cs="Arial"/>
          <w:color w:val="0000FF"/>
          <w:u w:val="single"/>
        </w:rPr>
      </w:pPr>
    </w:p>
    <w:p w14:paraId="2010C1D0" w14:textId="111A27F8" w:rsidR="00C47E95" w:rsidRPr="00EC5E78" w:rsidRDefault="00C47E95" w:rsidP="00D108F0">
      <w:pPr>
        <w:spacing w:line="360" w:lineRule="auto"/>
        <w:jc w:val="both"/>
        <w:rPr>
          <w:rFonts w:ascii="Arial" w:hAnsi="Arial" w:cs="Arial"/>
        </w:rPr>
      </w:pPr>
      <w:r w:rsidRPr="00EC5E78">
        <w:rPr>
          <w:rFonts w:ascii="Arial" w:hAnsi="Arial" w:cs="Arial"/>
        </w:rPr>
        <w:t>.</w:t>
      </w:r>
      <w:r w:rsidRPr="00EC5E78">
        <w:rPr>
          <w:rFonts w:ascii="Arial" w:hAnsi="Arial" w:cs="Arial"/>
          <w:color w:val="1A1A1A"/>
          <w:shd w:val="clear" w:color="auto" w:fill="F2F2F2"/>
        </w:rPr>
        <w:t xml:space="preserve"> </w:t>
      </w:r>
      <w:r w:rsidRPr="00EC5E78">
        <w:rPr>
          <w:rFonts w:ascii="Arial" w:hAnsi="Arial" w:cs="Arial"/>
        </w:rPr>
        <w:t>Yuki Kusumi, (2021).  Yuki Kusumi, Group CEO</w:t>
      </w:r>
      <w:r w:rsidRPr="00EC5E78">
        <w:rPr>
          <w:rFonts w:ascii="Arial" w:hAnsi="Arial" w:cs="Arial"/>
        </w:rPr>
        <w:br/>
        <w:t xml:space="preserve">The Basic Business Philosophy of the Panasonic Group URL: </w:t>
      </w:r>
      <w:hyperlink r:id="rId42" w:history="1">
        <w:r w:rsidRPr="00EC5E78">
          <w:rPr>
            <w:rFonts w:ascii="Arial" w:hAnsi="Arial" w:cs="Arial"/>
            <w:color w:val="0000FF"/>
            <w:u w:val="single"/>
          </w:rPr>
          <w:t>The Basic Business Philosophy of the Panasonic Group - Panasonic Holdings</w:t>
        </w:r>
      </w:hyperlink>
      <w:r w:rsidRPr="00EC5E78">
        <w:rPr>
          <w:rFonts w:ascii="Arial" w:hAnsi="Arial" w:cs="Arial"/>
        </w:rPr>
        <w:t xml:space="preserve"> . Dated: October 1, 2021. Accessed 28</w:t>
      </w:r>
      <w:r w:rsidRPr="00EC5E78">
        <w:rPr>
          <w:rFonts w:ascii="Arial" w:hAnsi="Arial" w:cs="Arial"/>
          <w:vertAlign w:val="superscript"/>
        </w:rPr>
        <w:t>th</w:t>
      </w:r>
      <w:r w:rsidRPr="00EC5E78">
        <w:rPr>
          <w:rFonts w:ascii="Arial" w:hAnsi="Arial" w:cs="Arial"/>
        </w:rPr>
        <w:t xml:space="preserve"> </w:t>
      </w:r>
      <w:r w:rsidR="0016289B" w:rsidRPr="00EC5E78">
        <w:rPr>
          <w:rFonts w:ascii="Arial" w:hAnsi="Arial" w:cs="Arial"/>
        </w:rPr>
        <w:t>July</w:t>
      </w:r>
      <w:r w:rsidRPr="00EC5E78">
        <w:rPr>
          <w:rFonts w:ascii="Arial" w:hAnsi="Arial" w:cs="Arial"/>
        </w:rPr>
        <w:t xml:space="preserve"> 2022.</w:t>
      </w:r>
    </w:p>
    <w:p w14:paraId="55EF80E6" w14:textId="4647E0A6" w:rsidR="00EC5E78" w:rsidRPr="00EC5E78" w:rsidRDefault="00000000" w:rsidP="00D108F0">
      <w:pPr>
        <w:spacing w:line="360" w:lineRule="auto"/>
        <w:jc w:val="both"/>
        <w:rPr>
          <w:rFonts w:ascii="Arial" w:hAnsi="Arial" w:cs="Arial"/>
        </w:rPr>
      </w:pPr>
      <w:hyperlink r:id="rId43" w:history="1">
        <w:r w:rsidR="00C47E95" w:rsidRPr="00EC5E78">
          <w:rPr>
            <w:rFonts w:ascii="Arial" w:hAnsi="Arial" w:cs="Arial"/>
            <w:color w:val="0000FF"/>
            <w:u w:val="single"/>
          </w:rPr>
          <w:t>sdb2021e-employee.pdf (</w:t>
        </w:r>
        <w:proofErr w:type="gramStart"/>
        <w:r w:rsidR="00C47E95" w:rsidRPr="00EC5E78">
          <w:rPr>
            <w:rFonts w:ascii="Arial" w:hAnsi="Arial" w:cs="Arial"/>
            <w:color w:val="0000FF"/>
            <w:u w:val="single"/>
          </w:rPr>
          <w:t>holdings.panasonic</w:t>
        </w:r>
        <w:proofErr w:type="gramEnd"/>
        <w:r w:rsidR="00C47E95" w:rsidRPr="00EC5E78">
          <w:rPr>
            <w:rFonts w:ascii="Arial" w:hAnsi="Arial" w:cs="Arial"/>
            <w:color w:val="0000FF"/>
            <w:u w:val="single"/>
          </w:rPr>
          <w:t>)</w:t>
        </w:r>
      </w:hyperlink>
    </w:p>
    <w:p w14:paraId="6DDCDFEB" w14:textId="77777777" w:rsidR="00C6781C" w:rsidRPr="00EC5E78" w:rsidRDefault="00C6781C" w:rsidP="00D108F0">
      <w:pPr>
        <w:spacing w:line="360" w:lineRule="auto"/>
        <w:jc w:val="both"/>
        <w:rPr>
          <w:rFonts w:ascii="Arial" w:hAnsi="Arial" w:cs="Arial"/>
        </w:rPr>
      </w:pPr>
    </w:p>
    <w:p w14:paraId="5EE6CBA9" w14:textId="6C4759BF" w:rsidR="004C4BCF" w:rsidRPr="00312B9B" w:rsidRDefault="004C4BCF" w:rsidP="00312B9B">
      <w:pPr>
        <w:pStyle w:val="Heading1"/>
      </w:pPr>
      <w:bookmarkStart w:id="11" w:name="_Toc114434660"/>
      <w:r w:rsidRPr="00312B9B">
        <w:t>Bibliography</w:t>
      </w:r>
      <w:bookmarkEnd w:id="11"/>
    </w:p>
    <w:p w14:paraId="740ACF0A" w14:textId="77777777" w:rsidR="004C4BCF" w:rsidRPr="00EC5E78" w:rsidRDefault="004C4BCF" w:rsidP="00D108F0">
      <w:pPr>
        <w:spacing w:line="360" w:lineRule="auto"/>
        <w:jc w:val="both"/>
        <w:rPr>
          <w:rFonts w:ascii="Arial" w:hAnsi="Arial" w:cs="Arial"/>
        </w:rPr>
      </w:pPr>
    </w:p>
    <w:p w14:paraId="215AB67E" w14:textId="5B6B6482" w:rsidR="004C4BCF" w:rsidRPr="00EC5E78" w:rsidRDefault="004C4BCF" w:rsidP="00D108F0">
      <w:pPr>
        <w:spacing w:line="360" w:lineRule="auto"/>
        <w:jc w:val="both"/>
        <w:rPr>
          <w:rFonts w:ascii="Arial" w:hAnsi="Arial" w:cs="Arial"/>
        </w:rPr>
      </w:pPr>
      <w:r w:rsidRPr="00EC5E78">
        <w:rPr>
          <w:rFonts w:ascii="Arial" w:hAnsi="Arial" w:cs="Arial"/>
        </w:rPr>
        <w:t xml:space="preserve">CIPD, </w:t>
      </w:r>
      <w:r w:rsidR="008F2683" w:rsidRPr="00EC5E78">
        <w:rPr>
          <w:rFonts w:ascii="Arial" w:hAnsi="Arial" w:cs="Arial"/>
        </w:rPr>
        <w:t>2021,</w:t>
      </w:r>
      <w:r w:rsidRPr="00EC5E78">
        <w:rPr>
          <w:rFonts w:ascii="Arial" w:hAnsi="Arial" w:cs="Arial"/>
        </w:rPr>
        <w:t xml:space="preserve"> learning and development strategy and </w:t>
      </w:r>
      <w:r w:rsidR="008F2683" w:rsidRPr="00EC5E78">
        <w:rPr>
          <w:rFonts w:ascii="Arial" w:hAnsi="Arial" w:cs="Arial"/>
        </w:rPr>
        <w:t>policy,</w:t>
      </w:r>
      <w:r w:rsidRPr="00EC5E78">
        <w:rPr>
          <w:rFonts w:ascii="Arial" w:hAnsi="Arial" w:cs="Arial"/>
        </w:rPr>
        <w:t xml:space="preserve"> </w:t>
      </w:r>
      <w:hyperlink r:id="rId44" w:history="1">
        <w:r w:rsidRPr="00EC5E78">
          <w:rPr>
            <w:rFonts w:ascii="Arial" w:hAnsi="Arial" w:cs="Arial"/>
            <w:color w:val="0000FF"/>
            <w:u w:val="single"/>
          </w:rPr>
          <w:t>Learning &amp; Development Strategy and Policy | Factsheets | CIPD</w:t>
        </w:r>
      </w:hyperlink>
      <w:r w:rsidRPr="00EC5E78">
        <w:rPr>
          <w:rFonts w:ascii="Arial" w:hAnsi="Arial" w:cs="Arial"/>
        </w:rPr>
        <w:t xml:space="preserve"> , dated 1</w:t>
      </w:r>
      <w:r w:rsidRPr="00EC5E78">
        <w:rPr>
          <w:rFonts w:ascii="Arial" w:hAnsi="Arial" w:cs="Arial"/>
          <w:vertAlign w:val="superscript"/>
        </w:rPr>
        <w:t>st</w:t>
      </w:r>
      <w:r w:rsidRPr="00EC5E78">
        <w:rPr>
          <w:rFonts w:ascii="Arial" w:hAnsi="Arial" w:cs="Arial"/>
        </w:rPr>
        <w:t xml:space="preserve"> October 2021. Accessed 26</w:t>
      </w:r>
      <w:r w:rsidRPr="00EC5E78">
        <w:rPr>
          <w:rFonts w:ascii="Arial" w:hAnsi="Arial" w:cs="Arial"/>
          <w:vertAlign w:val="superscript"/>
        </w:rPr>
        <w:t>th</w:t>
      </w:r>
      <w:r w:rsidRPr="00EC5E78">
        <w:rPr>
          <w:rFonts w:ascii="Arial" w:hAnsi="Arial" w:cs="Arial"/>
        </w:rPr>
        <w:t xml:space="preserve"> July 2022.</w:t>
      </w:r>
    </w:p>
    <w:p w14:paraId="5D8D953D" w14:textId="1BA31CD4" w:rsidR="00115F9B" w:rsidRPr="00EC5E78" w:rsidRDefault="00115F9B" w:rsidP="00D108F0">
      <w:pPr>
        <w:spacing w:line="360" w:lineRule="auto"/>
        <w:jc w:val="both"/>
        <w:rPr>
          <w:rFonts w:ascii="Arial" w:hAnsi="Arial" w:cs="Arial"/>
        </w:rPr>
      </w:pPr>
    </w:p>
    <w:p w14:paraId="5B95B86C" w14:textId="09D3BC31" w:rsidR="00115F9B" w:rsidRPr="00EC5E78" w:rsidRDefault="00000000" w:rsidP="00D108F0">
      <w:pPr>
        <w:spacing w:line="360" w:lineRule="auto"/>
        <w:jc w:val="both"/>
        <w:rPr>
          <w:rFonts w:ascii="Arial" w:hAnsi="Arial" w:cs="Arial"/>
        </w:rPr>
      </w:pPr>
      <w:hyperlink r:id="rId45" w:history="1">
        <w:r w:rsidR="00115F9B" w:rsidRPr="00EC5E78">
          <w:rPr>
            <w:rFonts w:ascii="Arial" w:hAnsi="Arial" w:cs="Arial"/>
            <w:color w:val="0000FF"/>
            <w:u w:val="single"/>
          </w:rPr>
          <w:t>Our People | Panasonic</w:t>
        </w:r>
      </w:hyperlink>
    </w:p>
    <w:p w14:paraId="1AE74A17" w14:textId="0038A359" w:rsidR="00BF530A" w:rsidRPr="00EC5E78" w:rsidRDefault="00000000" w:rsidP="00D108F0">
      <w:pPr>
        <w:spacing w:line="360" w:lineRule="auto"/>
        <w:jc w:val="both"/>
        <w:rPr>
          <w:rFonts w:ascii="Arial" w:hAnsi="Arial" w:cs="Arial"/>
          <w:color w:val="0000FF"/>
          <w:u w:val="single"/>
        </w:rPr>
      </w:pPr>
      <w:hyperlink r:id="rId46" w:history="1">
        <w:r w:rsidR="00BF530A" w:rsidRPr="00EC5E78">
          <w:rPr>
            <w:rFonts w:ascii="Arial" w:hAnsi="Arial" w:cs="Arial"/>
            <w:color w:val="0000FF"/>
            <w:u w:val="single"/>
          </w:rPr>
          <w:t>Diversity, Equity &amp; Inclusion | Panasonic</w:t>
        </w:r>
      </w:hyperlink>
    </w:p>
    <w:p w14:paraId="17DF39C4" w14:textId="77777777" w:rsidR="00284BAA" w:rsidRPr="00EC5E78" w:rsidRDefault="00284BAA" w:rsidP="00D108F0">
      <w:pPr>
        <w:spacing w:line="360" w:lineRule="auto"/>
        <w:jc w:val="both"/>
        <w:rPr>
          <w:rFonts w:ascii="Arial" w:hAnsi="Arial" w:cs="Arial"/>
          <w:color w:val="0000FF"/>
          <w:u w:val="single"/>
        </w:rPr>
      </w:pPr>
    </w:p>
    <w:p w14:paraId="746768C4" w14:textId="3FBBEBD6" w:rsidR="00284BAA" w:rsidRPr="00EC5E78" w:rsidRDefault="00284BAA" w:rsidP="00D108F0">
      <w:pPr>
        <w:spacing w:line="360" w:lineRule="auto"/>
        <w:jc w:val="both"/>
        <w:rPr>
          <w:rFonts w:ascii="Arial" w:hAnsi="Arial" w:cs="Arial"/>
        </w:rPr>
      </w:pPr>
      <w:r w:rsidRPr="00EC5E78">
        <w:rPr>
          <w:rFonts w:ascii="Arial" w:hAnsi="Arial" w:cs="Arial"/>
        </w:rPr>
        <w:t xml:space="preserve">Couldn’t access -  </w:t>
      </w:r>
      <w:hyperlink r:id="rId47" w:history="1">
        <w:r w:rsidRPr="00EC5E78">
          <w:rPr>
            <w:rFonts w:ascii="Arial" w:hAnsi="Arial" w:cs="Arial"/>
            <w:color w:val="0000FF"/>
            <w:u w:val="single"/>
          </w:rPr>
          <w:t>Introduction of Performance Appraisal PANASONIC.docx - 1.0 Introduction of Performance Appraisal 1.1 Definition and determinants of Performance | Course Hero</w:t>
        </w:r>
      </w:hyperlink>
    </w:p>
    <w:p w14:paraId="27534138" w14:textId="3FF9B7F8" w:rsidR="000D6366" w:rsidRPr="00EC5E78" w:rsidRDefault="000D6366" w:rsidP="00D108F0">
      <w:pPr>
        <w:spacing w:line="360" w:lineRule="auto"/>
        <w:jc w:val="both"/>
        <w:rPr>
          <w:rFonts w:ascii="Arial" w:hAnsi="Arial" w:cs="Arial"/>
        </w:rPr>
      </w:pPr>
    </w:p>
    <w:p w14:paraId="4EB48625" w14:textId="1809F1DD" w:rsidR="00DA7478" w:rsidRPr="00EC5E78" w:rsidRDefault="0016289B" w:rsidP="00D108F0">
      <w:pPr>
        <w:spacing w:line="360" w:lineRule="auto"/>
        <w:jc w:val="both"/>
        <w:rPr>
          <w:rFonts w:ascii="Arial" w:hAnsi="Arial" w:cs="Arial"/>
        </w:rPr>
      </w:pPr>
      <w:r w:rsidRPr="00EC5E78">
        <w:rPr>
          <w:rFonts w:ascii="Arial" w:hAnsi="Arial" w:cs="Arial"/>
        </w:rPr>
        <w:t xml:space="preserve">Fair operating practices urn </w:t>
      </w:r>
      <w:hyperlink r:id="rId48" w:history="1">
        <w:r w:rsidRPr="00EC5E78">
          <w:rPr>
            <w:rFonts w:ascii="Arial" w:hAnsi="Arial" w:cs="Arial"/>
            <w:color w:val="0000FF"/>
            <w:u w:val="single"/>
          </w:rPr>
          <w:t>sdb202204e-fair_practices.pdf (</w:t>
        </w:r>
        <w:r w:rsidR="00EC5E78" w:rsidRPr="00EC5E78">
          <w:rPr>
            <w:rFonts w:ascii="Arial" w:hAnsi="Arial" w:cs="Arial"/>
            <w:color w:val="0000FF"/>
            <w:u w:val="single"/>
          </w:rPr>
          <w:t>holdings. Panasonic</w:t>
        </w:r>
        <w:r w:rsidRPr="00EC5E78">
          <w:rPr>
            <w:rFonts w:ascii="Arial" w:hAnsi="Arial" w:cs="Arial"/>
            <w:color w:val="0000FF"/>
            <w:u w:val="single"/>
          </w:rPr>
          <w:t>)</w:t>
        </w:r>
      </w:hyperlink>
      <w:r w:rsidRPr="00EC5E78">
        <w:rPr>
          <w:rFonts w:ascii="Arial" w:hAnsi="Arial" w:cs="Arial"/>
        </w:rPr>
        <w:t xml:space="preserve"> . 2021. Accessed 31</w:t>
      </w:r>
      <w:r w:rsidRPr="00EC5E78">
        <w:rPr>
          <w:rFonts w:ascii="Arial" w:hAnsi="Arial" w:cs="Arial"/>
          <w:vertAlign w:val="superscript"/>
        </w:rPr>
        <w:t>st</w:t>
      </w:r>
      <w:r w:rsidRPr="00EC5E78">
        <w:rPr>
          <w:rFonts w:ascii="Arial" w:hAnsi="Arial" w:cs="Arial"/>
        </w:rPr>
        <w:t xml:space="preserve"> July 2022</w:t>
      </w:r>
      <w:r w:rsidR="00EC5E78">
        <w:rPr>
          <w:rFonts w:ascii="Arial" w:hAnsi="Arial" w:cs="Arial"/>
        </w:rPr>
        <w:t>.</w:t>
      </w:r>
    </w:p>
    <w:p w14:paraId="4BFA908A" w14:textId="77777777" w:rsidR="00B02C6B" w:rsidRPr="00D108F0" w:rsidRDefault="00B02C6B" w:rsidP="00D108F0">
      <w:pPr>
        <w:spacing w:line="360" w:lineRule="auto"/>
        <w:jc w:val="both"/>
        <w:rPr>
          <w:rFonts w:ascii="Arial" w:hAnsi="Arial" w:cs="Arial"/>
        </w:rPr>
      </w:pPr>
    </w:p>
    <w:p w14:paraId="02A0B237" w14:textId="77777777" w:rsidR="00B02C6B" w:rsidRPr="00D108F0" w:rsidRDefault="00B02C6B" w:rsidP="00D108F0">
      <w:pPr>
        <w:spacing w:line="360" w:lineRule="auto"/>
        <w:jc w:val="both"/>
        <w:rPr>
          <w:rFonts w:ascii="Arial" w:hAnsi="Arial" w:cs="Arial"/>
        </w:rPr>
      </w:pPr>
    </w:p>
    <w:p w14:paraId="670DDED1" w14:textId="1A29E134" w:rsidR="00A22DB0" w:rsidRPr="00D108F0" w:rsidRDefault="00A22DB0" w:rsidP="00D108F0">
      <w:pPr>
        <w:spacing w:line="360" w:lineRule="auto"/>
        <w:jc w:val="both"/>
        <w:rPr>
          <w:rFonts w:ascii="Arial" w:hAnsi="Arial" w:cs="Arial"/>
        </w:rPr>
      </w:pPr>
    </w:p>
    <w:p w14:paraId="12E63C15" w14:textId="1834F21D" w:rsidR="00B02C6B" w:rsidRPr="00D108F0" w:rsidRDefault="00A22DB0" w:rsidP="00D108F0">
      <w:pPr>
        <w:pStyle w:val="Heading1"/>
        <w:spacing w:line="360" w:lineRule="auto"/>
        <w:jc w:val="both"/>
        <w:rPr>
          <w:rFonts w:ascii="Arial" w:hAnsi="Arial" w:cs="Arial"/>
          <w:sz w:val="28"/>
          <w:szCs w:val="28"/>
        </w:rPr>
      </w:pPr>
      <w:bookmarkStart w:id="12" w:name="_Toc114434661"/>
      <w:r w:rsidRPr="00D108F0">
        <w:rPr>
          <w:rFonts w:ascii="Arial" w:hAnsi="Arial" w:cs="Arial"/>
          <w:color w:val="auto"/>
          <w:sz w:val="28"/>
          <w:szCs w:val="28"/>
        </w:rPr>
        <w:t>Appendix 1A The basic business philosophy</w:t>
      </w:r>
      <w:bookmarkEnd w:id="12"/>
    </w:p>
    <w:p w14:paraId="0AA9B5B1" w14:textId="4BE42ADF" w:rsidR="00095D8C" w:rsidRPr="00D108F0" w:rsidRDefault="0005797B" w:rsidP="00D108F0">
      <w:pPr>
        <w:spacing w:line="360" w:lineRule="auto"/>
        <w:jc w:val="both"/>
        <w:rPr>
          <w:rFonts w:ascii="Arial" w:hAnsi="Arial" w:cs="Arial"/>
        </w:rPr>
      </w:pPr>
      <w:r w:rsidRPr="00D108F0">
        <w:rPr>
          <w:rFonts w:ascii="Arial" w:hAnsi="Arial" w:cs="Arial"/>
          <w:i/>
          <w:iCs/>
          <w:noProof/>
          <w:sz w:val="24"/>
          <w:szCs w:val="24"/>
        </w:rPr>
        <w:drawing>
          <wp:anchor distT="0" distB="0" distL="114300" distR="114300" simplePos="0" relativeHeight="251671552" behindDoc="0" locked="0" layoutInCell="1" allowOverlap="1" wp14:anchorId="22561789" wp14:editId="4578A8A8">
            <wp:simplePos x="0" y="0"/>
            <wp:positionH relativeFrom="margin">
              <wp:posOffset>-461645</wp:posOffset>
            </wp:positionH>
            <wp:positionV relativeFrom="paragraph">
              <wp:posOffset>4551045</wp:posOffset>
            </wp:positionV>
            <wp:extent cx="3588385" cy="2514600"/>
            <wp:effectExtent l="0" t="0" r="0" b="0"/>
            <wp:wrapTopAndBottom/>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rotWithShape="1">
                    <a:blip r:embed="rId49">
                      <a:extLst>
                        <a:ext uri="{28A0092B-C50C-407E-A947-70E740481C1C}">
                          <a14:useLocalDpi xmlns:a14="http://schemas.microsoft.com/office/drawing/2010/main" val="0"/>
                        </a:ext>
                      </a:extLst>
                    </a:blip>
                    <a:srcRect l="-7737" t="5387" r="9384" b="-5387"/>
                    <a:stretch/>
                  </pic:blipFill>
                  <pic:spPr bwMode="auto">
                    <a:xfrm>
                      <a:off x="0" y="0"/>
                      <a:ext cx="3588385" cy="2514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108F0">
        <w:rPr>
          <w:rFonts w:ascii="Arial" w:hAnsi="Arial" w:cs="Arial"/>
          <w:i/>
          <w:iCs/>
          <w:noProof/>
          <w:sz w:val="24"/>
          <w:szCs w:val="24"/>
        </w:rPr>
        <w:drawing>
          <wp:anchor distT="0" distB="0" distL="114300" distR="114300" simplePos="0" relativeHeight="251672576" behindDoc="0" locked="0" layoutInCell="1" allowOverlap="1" wp14:anchorId="57F37346" wp14:editId="3D77969D">
            <wp:simplePos x="0" y="0"/>
            <wp:positionH relativeFrom="margin">
              <wp:posOffset>3063875</wp:posOffset>
            </wp:positionH>
            <wp:positionV relativeFrom="paragraph">
              <wp:posOffset>556895</wp:posOffset>
            </wp:positionV>
            <wp:extent cx="3488690" cy="6659880"/>
            <wp:effectExtent l="0" t="0" r="0" b="7620"/>
            <wp:wrapTopAndBottom/>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3488690" cy="6659880"/>
                    </a:xfrm>
                    <a:prstGeom prst="rect">
                      <a:avLst/>
                    </a:prstGeom>
                  </pic:spPr>
                </pic:pic>
              </a:graphicData>
            </a:graphic>
            <wp14:sizeRelH relativeFrom="margin">
              <wp14:pctWidth>0</wp14:pctWidth>
            </wp14:sizeRelH>
            <wp14:sizeRelV relativeFrom="margin">
              <wp14:pctHeight>0</wp14:pctHeight>
            </wp14:sizeRelV>
          </wp:anchor>
        </w:drawing>
      </w:r>
      <w:r w:rsidR="00E00CCA" w:rsidRPr="00D108F0">
        <w:rPr>
          <w:rFonts w:ascii="Arial" w:hAnsi="Arial" w:cs="Arial"/>
        </w:rPr>
        <w:t>`</w:t>
      </w:r>
    </w:p>
    <w:p w14:paraId="075DB345" w14:textId="12E4EF5D" w:rsidR="00B02C6B" w:rsidRPr="00D108F0" w:rsidRDefault="0005797B" w:rsidP="00D108F0">
      <w:pPr>
        <w:spacing w:line="360" w:lineRule="auto"/>
        <w:jc w:val="both"/>
        <w:rPr>
          <w:rFonts w:ascii="Arial" w:hAnsi="Arial" w:cs="Arial"/>
        </w:rPr>
      </w:pPr>
      <w:r w:rsidRPr="00D108F0">
        <w:rPr>
          <w:rFonts w:ascii="Arial" w:hAnsi="Arial" w:cs="Arial"/>
          <w:i/>
          <w:iCs/>
          <w:noProof/>
          <w:sz w:val="24"/>
          <w:szCs w:val="24"/>
        </w:rPr>
        <w:drawing>
          <wp:anchor distT="0" distB="0" distL="114300" distR="114300" simplePos="0" relativeHeight="251669504" behindDoc="0" locked="0" layoutInCell="1" allowOverlap="1" wp14:anchorId="60FCB8C1" wp14:editId="38758D44">
            <wp:simplePos x="0" y="0"/>
            <wp:positionH relativeFrom="column">
              <wp:posOffset>-406400</wp:posOffset>
            </wp:positionH>
            <wp:positionV relativeFrom="paragraph">
              <wp:posOffset>203835</wp:posOffset>
            </wp:positionV>
            <wp:extent cx="3251200" cy="2406650"/>
            <wp:effectExtent l="0" t="0" r="6350" b="0"/>
            <wp:wrapTopAndBottom/>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rotWithShape="1">
                    <a:blip r:embed="rId51">
                      <a:extLst>
                        <a:ext uri="{28A0092B-C50C-407E-A947-70E740481C1C}">
                          <a14:useLocalDpi xmlns:a14="http://schemas.microsoft.com/office/drawing/2010/main" val="0"/>
                        </a:ext>
                      </a:extLst>
                    </a:blip>
                    <a:srcRect r="10943"/>
                    <a:stretch/>
                  </pic:blipFill>
                  <pic:spPr bwMode="auto">
                    <a:xfrm>
                      <a:off x="0" y="0"/>
                      <a:ext cx="3251200" cy="2406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2133FA3" w14:textId="00F39B01" w:rsidR="00095D8C" w:rsidRPr="00D108F0" w:rsidRDefault="00095D8C" w:rsidP="00D108F0">
      <w:pPr>
        <w:spacing w:line="360" w:lineRule="auto"/>
        <w:jc w:val="both"/>
        <w:rPr>
          <w:rFonts w:ascii="Arial" w:hAnsi="Arial" w:cs="Arial"/>
        </w:rPr>
      </w:pPr>
    </w:p>
    <w:p w14:paraId="32DAA9C1" w14:textId="1CE7A571" w:rsidR="00095D8C" w:rsidRPr="00D108F0" w:rsidRDefault="00095D8C" w:rsidP="00D108F0">
      <w:pPr>
        <w:spacing w:line="360" w:lineRule="auto"/>
        <w:jc w:val="both"/>
        <w:rPr>
          <w:rFonts w:ascii="Arial" w:hAnsi="Arial" w:cs="Arial"/>
        </w:rPr>
      </w:pPr>
    </w:p>
    <w:p w14:paraId="44DE5907" w14:textId="3EDF63CC" w:rsidR="00A5028F" w:rsidRPr="00D108F0" w:rsidRDefault="00D944D3" w:rsidP="00D108F0">
      <w:pPr>
        <w:pStyle w:val="Heading1"/>
        <w:spacing w:after="240" w:line="360" w:lineRule="auto"/>
        <w:jc w:val="both"/>
        <w:rPr>
          <w:rFonts w:ascii="Arial" w:eastAsia="Times New Roman" w:hAnsi="Arial" w:cs="Arial"/>
          <w:color w:val="auto"/>
          <w:sz w:val="28"/>
          <w:szCs w:val="28"/>
          <w:bdr w:val="none" w:sz="0" w:space="0" w:color="auto" w:frame="1"/>
          <w:lang w:eastAsia="en-GB"/>
        </w:rPr>
      </w:pPr>
      <w:r w:rsidRPr="00D108F0">
        <w:rPr>
          <w:rFonts w:ascii="Arial" w:hAnsi="Arial" w:cs="Arial"/>
          <w:color w:val="auto"/>
        </w:rPr>
        <w:t xml:space="preserve"> </w:t>
      </w:r>
      <w:bookmarkStart w:id="13" w:name="_Toc114434662"/>
      <w:r w:rsidR="00221386" w:rsidRPr="00D108F0">
        <w:rPr>
          <w:rFonts w:ascii="Arial" w:hAnsi="Arial" w:cs="Arial"/>
          <w:color w:val="auto"/>
          <w:sz w:val="28"/>
          <w:szCs w:val="28"/>
        </w:rPr>
        <w:t>Appendix</w:t>
      </w:r>
      <w:r w:rsidR="00A22DB0" w:rsidRPr="00D108F0">
        <w:rPr>
          <w:rFonts w:ascii="Arial" w:hAnsi="Arial" w:cs="Arial"/>
          <w:color w:val="auto"/>
          <w:sz w:val="28"/>
          <w:szCs w:val="28"/>
        </w:rPr>
        <w:t xml:space="preserve"> 1B </w:t>
      </w:r>
      <w:r w:rsidR="00A5028F" w:rsidRPr="00D108F0">
        <w:rPr>
          <w:rFonts w:ascii="Arial" w:hAnsi="Arial" w:cs="Arial"/>
          <w:color w:val="auto"/>
          <w:sz w:val="28"/>
          <w:szCs w:val="28"/>
        </w:rPr>
        <w:t xml:space="preserve">- </w:t>
      </w:r>
      <w:r w:rsidR="00A5028F" w:rsidRPr="00D108F0">
        <w:rPr>
          <w:rFonts w:ascii="Arial" w:eastAsia="Times New Roman" w:hAnsi="Arial" w:cs="Arial"/>
          <w:color w:val="auto"/>
          <w:sz w:val="28"/>
          <w:szCs w:val="28"/>
          <w:bdr w:val="none" w:sz="0" w:space="0" w:color="auto" w:frame="1"/>
          <w:lang w:eastAsia="en-GB"/>
        </w:rPr>
        <w:t>Human Resources Development Policy (Excerpt)</w:t>
      </w:r>
      <w:bookmarkEnd w:id="13"/>
    </w:p>
    <w:p w14:paraId="0EBD40B1" w14:textId="526B53FC" w:rsidR="00A5028F" w:rsidRPr="00D108F0" w:rsidRDefault="00A5028F" w:rsidP="00D108F0">
      <w:pPr>
        <w:spacing w:line="360" w:lineRule="auto"/>
        <w:jc w:val="both"/>
        <w:rPr>
          <w:rFonts w:ascii="Arial" w:hAnsi="Arial" w:cs="Arial"/>
          <w:lang w:eastAsia="en-GB"/>
        </w:rPr>
      </w:pPr>
    </w:p>
    <w:p w14:paraId="210A297A" w14:textId="65FF2906" w:rsidR="00A5028F" w:rsidRPr="00D108F0" w:rsidRDefault="00A5028F" w:rsidP="00D108F0">
      <w:pPr>
        <w:shd w:val="clear" w:color="auto" w:fill="FFFFFF"/>
        <w:spacing w:before="75" w:after="0" w:line="360" w:lineRule="auto"/>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I. Basic purpose of Human Resources Development</w:t>
      </w:r>
      <w:r w:rsidRPr="00D108F0">
        <w:rPr>
          <w:rFonts w:ascii="Arial" w:eastAsia="Times New Roman" w:hAnsi="Arial" w:cs="Arial"/>
          <w:color w:val="1F1F1F"/>
          <w:sz w:val="24"/>
          <w:szCs w:val="24"/>
          <w:lang w:eastAsia="en-GB"/>
        </w:rPr>
        <w:br/>
        <w:t>To develop people to have a good understanding of Panasonic's Management Philosophy (BBP) so that they will strive to carry out their responsibilities based on the Philosophy; specifically, to develop people to practice 'Requirements for All Panasonic Group Employees' as listed below.</w:t>
      </w:r>
    </w:p>
    <w:p w14:paraId="1DE5EF2F" w14:textId="77777777" w:rsidR="00A5028F" w:rsidRPr="00D108F0" w:rsidRDefault="00A5028F" w:rsidP="00D108F0">
      <w:pPr>
        <w:shd w:val="clear" w:color="auto" w:fill="FFFFFF"/>
        <w:spacing w:before="225" w:after="0" w:line="360" w:lineRule="auto"/>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II. Requirements for All Panasonic Group Employees</w:t>
      </w:r>
      <w:r w:rsidRPr="00D108F0">
        <w:rPr>
          <w:rFonts w:ascii="Arial" w:eastAsia="Times New Roman" w:hAnsi="Arial" w:cs="Arial"/>
          <w:color w:val="1F1F1F"/>
          <w:sz w:val="24"/>
          <w:szCs w:val="24"/>
          <w:lang w:eastAsia="en-GB"/>
        </w:rPr>
        <w:br/>
        <w:t xml:space="preserve">The points below are requirements that all Panasonic Group employees should </w:t>
      </w:r>
      <w:proofErr w:type="spellStart"/>
      <w:r w:rsidRPr="00D108F0">
        <w:rPr>
          <w:rFonts w:ascii="Arial" w:eastAsia="Times New Roman" w:hAnsi="Arial" w:cs="Arial"/>
          <w:color w:val="1F1F1F"/>
          <w:sz w:val="24"/>
          <w:szCs w:val="24"/>
          <w:lang w:eastAsia="en-GB"/>
        </w:rPr>
        <w:t>fulfill</w:t>
      </w:r>
      <w:proofErr w:type="spellEnd"/>
      <w:r w:rsidRPr="00D108F0">
        <w:rPr>
          <w:rFonts w:ascii="Arial" w:eastAsia="Times New Roman" w:hAnsi="Arial" w:cs="Arial"/>
          <w:color w:val="1F1F1F"/>
          <w:sz w:val="24"/>
          <w:szCs w:val="24"/>
          <w:lang w:eastAsia="en-GB"/>
        </w:rPr>
        <w:t>. All employees are expected to use this as a guideline and strive for further development.</w:t>
      </w:r>
    </w:p>
    <w:p w14:paraId="1915AAF4" w14:textId="77777777" w:rsidR="00A5028F" w:rsidRPr="00D108F0" w:rsidRDefault="00A5028F" w:rsidP="00D108F0">
      <w:pPr>
        <w:numPr>
          <w:ilvl w:val="0"/>
          <w:numId w:val="28"/>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Practice our Management Philosophy</w:t>
      </w:r>
    </w:p>
    <w:p w14:paraId="6F4C140D" w14:textId="77777777" w:rsidR="00A5028F" w:rsidRPr="00D108F0" w:rsidRDefault="00A5028F" w:rsidP="00D108F0">
      <w:pPr>
        <w:numPr>
          <w:ilvl w:val="0"/>
          <w:numId w:val="28"/>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Always show challenging spirit</w:t>
      </w:r>
    </w:p>
    <w:p w14:paraId="54AA2684" w14:textId="77777777" w:rsidR="00A5028F" w:rsidRPr="00D108F0" w:rsidRDefault="00A5028F" w:rsidP="00D108F0">
      <w:pPr>
        <w:numPr>
          <w:ilvl w:val="0"/>
          <w:numId w:val="28"/>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Keep thinking and acting innovatively</w:t>
      </w:r>
    </w:p>
    <w:p w14:paraId="1E947018" w14:textId="77777777" w:rsidR="00A5028F" w:rsidRPr="00D108F0" w:rsidRDefault="00A5028F" w:rsidP="00D108F0">
      <w:pPr>
        <w:numPr>
          <w:ilvl w:val="0"/>
          <w:numId w:val="28"/>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Respect diversity and inclusion</w:t>
      </w:r>
    </w:p>
    <w:p w14:paraId="3F9D0FE7" w14:textId="77777777" w:rsidR="00A5028F" w:rsidRPr="00D108F0" w:rsidRDefault="00A5028F" w:rsidP="00D108F0">
      <w:pPr>
        <w:numPr>
          <w:ilvl w:val="0"/>
          <w:numId w:val="28"/>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Be globally minded</w:t>
      </w:r>
    </w:p>
    <w:p w14:paraId="0777D9D4" w14:textId="77777777" w:rsidR="00A5028F" w:rsidRPr="00D108F0" w:rsidRDefault="00A5028F" w:rsidP="00D108F0">
      <w:pPr>
        <w:shd w:val="clear" w:color="auto" w:fill="FFFFFF"/>
        <w:spacing w:before="225" w:after="0" w:line="360" w:lineRule="auto"/>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III. Basic Guidelines for Managers</w:t>
      </w:r>
      <w:r w:rsidRPr="00D108F0">
        <w:rPr>
          <w:rFonts w:ascii="Arial" w:eastAsia="Times New Roman" w:hAnsi="Arial" w:cs="Arial"/>
          <w:color w:val="1F1F1F"/>
          <w:sz w:val="24"/>
          <w:szCs w:val="24"/>
          <w:lang w:eastAsia="en-GB"/>
        </w:rPr>
        <w:br/>
        <w:t xml:space="preserve">Below are basic guidelines for managers which must be fulfilled </w:t>
      </w:r>
      <w:proofErr w:type="gramStart"/>
      <w:r w:rsidRPr="00D108F0">
        <w:rPr>
          <w:rFonts w:ascii="Arial" w:eastAsia="Times New Roman" w:hAnsi="Arial" w:cs="Arial"/>
          <w:color w:val="1F1F1F"/>
          <w:sz w:val="24"/>
          <w:szCs w:val="24"/>
          <w:lang w:eastAsia="en-GB"/>
        </w:rPr>
        <w:t>so as to</w:t>
      </w:r>
      <w:proofErr w:type="gramEnd"/>
      <w:r w:rsidRPr="00D108F0">
        <w:rPr>
          <w:rFonts w:ascii="Arial" w:eastAsia="Times New Roman" w:hAnsi="Arial" w:cs="Arial"/>
          <w:color w:val="1F1F1F"/>
          <w:sz w:val="24"/>
          <w:szCs w:val="24"/>
          <w:lang w:eastAsia="en-GB"/>
        </w:rPr>
        <w:t xml:space="preserve"> "develop people before making products."</w:t>
      </w:r>
    </w:p>
    <w:p w14:paraId="1BEC4361" w14:textId="77777777" w:rsidR="00A5028F" w:rsidRPr="00D108F0" w:rsidRDefault="00A5028F" w:rsidP="00D108F0">
      <w:pPr>
        <w:numPr>
          <w:ilvl w:val="0"/>
          <w:numId w:val="29"/>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Show clear leadership based on strong beliefs</w:t>
      </w:r>
    </w:p>
    <w:p w14:paraId="51E19DE7" w14:textId="1176C6C8" w:rsidR="00A5028F" w:rsidRPr="00D108F0" w:rsidRDefault="00A5028F" w:rsidP="00D108F0">
      <w:pPr>
        <w:numPr>
          <w:ilvl w:val="0"/>
          <w:numId w:val="29"/>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Create an organization and culture which allows employees to fulfil their potential</w:t>
      </w:r>
    </w:p>
    <w:p w14:paraId="57739390" w14:textId="77777777" w:rsidR="00A5028F" w:rsidRPr="00D108F0" w:rsidRDefault="00A5028F" w:rsidP="00D108F0">
      <w:pPr>
        <w:numPr>
          <w:ilvl w:val="0"/>
          <w:numId w:val="29"/>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Encourage others to develop themselves</w:t>
      </w:r>
    </w:p>
    <w:p w14:paraId="07F0E3B1" w14:textId="77777777" w:rsidR="00A5028F" w:rsidRPr="00D108F0" w:rsidRDefault="00A5028F" w:rsidP="00D108F0">
      <w:pPr>
        <w:numPr>
          <w:ilvl w:val="0"/>
          <w:numId w:val="29"/>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Provide opportunities to take on new challenges and to achieve their goals</w:t>
      </w:r>
    </w:p>
    <w:p w14:paraId="3F5BB1C0" w14:textId="77777777" w:rsidR="00A5028F" w:rsidRPr="00D108F0" w:rsidRDefault="00A5028F" w:rsidP="00D108F0">
      <w:pPr>
        <w:numPr>
          <w:ilvl w:val="0"/>
          <w:numId w:val="29"/>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Create workplaces where diversity is valued and respected</w:t>
      </w:r>
    </w:p>
    <w:p w14:paraId="7CB3AE7C" w14:textId="77777777" w:rsidR="00221386" w:rsidRPr="00D108F0" w:rsidRDefault="00A5028F" w:rsidP="00D108F0">
      <w:pPr>
        <w:numPr>
          <w:ilvl w:val="0"/>
          <w:numId w:val="29"/>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Appreciate staff members for their efforts</w:t>
      </w:r>
    </w:p>
    <w:p w14:paraId="6F28D4E3" w14:textId="542D3D6C" w:rsidR="00A5028F" w:rsidRDefault="00A5028F" w:rsidP="00312B9B">
      <w:pPr>
        <w:numPr>
          <w:ilvl w:val="0"/>
          <w:numId w:val="29"/>
        </w:num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r w:rsidRPr="00D108F0">
        <w:rPr>
          <w:rFonts w:ascii="Arial" w:eastAsia="Times New Roman" w:hAnsi="Arial" w:cs="Arial"/>
          <w:color w:val="1F1F1F"/>
          <w:sz w:val="24"/>
          <w:szCs w:val="24"/>
          <w:lang w:eastAsia="en-GB"/>
        </w:rPr>
        <w:t xml:space="preserve">Develop healthy management / employee relations. </w:t>
      </w:r>
      <w:r w:rsidR="00312B9B">
        <w:rPr>
          <w:rFonts w:ascii="Arial" w:eastAsia="Times New Roman" w:hAnsi="Arial" w:cs="Arial"/>
          <w:color w:val="1F1F1F"/>
          <w:sz w:val="24"/>
          <w:szCs w:val="24"/>
          <w:lang w:eastAsia="en-GB"/>
        </w:rPr>
        <w:t xml:space="preserve"> </w:t>
      </w:r>
      <w:r w:rsidR="00221386" w:rsidRPr="00312B9B">
        <w:rPr>
          <w:rFonts w:ascii="Arial" w:eastAsia="Times New Roman" w:hAnsi="Arial" w:cs="Arial"/>
          <w:color w:val="1F1F1F"/>
          <w:sz w:val="24"/>
          <w:szCs w:val="24"/>
          <w:lang w:eastAsia="en-GB"/>
        </w:rPr>
        <w:t>Panasonic.com (</w:t>
      </w:r>
      <w:r w:rsidRPr="00312B9B">
        <w:rPr>
          <w:rFonts w:ascii="Arial" w:eastAsia="Times New Roman" w:hAnsi="Arial" w:cs="Arial"/>
          <w:color w:val="1F1F1F"/>
          <w:sz w:val="24"/>
          <w:szCs w:val="24"/>
          <w:lang w:eastAsia="en-GB"/>
        </w:rPr>
        <w:t>2022)</w:t>
      </w:r>
      <w:r w:rsidR="00221386" w:rsidRPr="00312B9B">
        <w:rPr>
          <w:rFonts w:ascii="Arial" w:eastAsia="Times New Roman" w:hAnsi="Arial" w:cs="Arial"/>
          <w:color w:val="1F1F1F"/>
          <w:sz w:val="24"/>
          <w:szCs w:val="24"/>
          <w:lang w:eastAsia="en-GB"/>
        </w:rPr>
        <w:t>.</w:t>
      </w:r>
    </w:p>
    <w:p w14:paraId="669A4960" w14:textId="47FDCC5B" w:rsidR="00312B9B" w:rsidRDefault="00312B9B" w:rsidP="00312B9B">
      <w:pPr>
        <w:shd w:val="clear" w:color="auto" w:fill="FFFFFF"/>
        <w:spacing w:after="0" w:line="360" w:lineRule="auto"/>
        <w:ind w:left="1200"/>
        <w:jc w:val="both"/>
        <w:textAlignment w:val="baseline"/>
        <w:rPr>
          <w:rFonts w:ascii="Arial" w:eastAsia="Times New Roman" w:hAnsi="Arial" w:cs="Arial"/>
          <w:color w:val="1F1F1F"/>
          <w:sz w:val="24"/>
          <w:szCs w:val="24"/>
          <w:lang w:eastAsia="en-GB"/>
        </w:rPr>
      </w:pPr>
    </w:p>
    <w:p w14:paraId="6E9588C9" w14:textId="405B16D8" w:rsidR="00312B9B" w:rsidRPr="007D4E7F" w:rsidRDefault="00312B9B" w:rsidP="00312B9B">
      <w:pPr>
        <w:pStyle w:val="Heading1"/>
        <w:rPr>
          <w:rFonts w:ascii="Arial" w:eastAsia="Times New Roman" w:hAnsi="Arial" w:cs="Arial"/>
          <w:color w:val="auto"/>
          <w:sz w:val="26"/>
          <w:szCs w:val="26"/>
          <w:lang w:eastAsia="en-GB"/>
        </w:rPr>
      </w:pPr>
      <w:bookmarkStart w:id="14" w:name="_Toc114434663"/>
      <w:r w:rsidRPr="007D4E7F">
        <w:rPr>
          <w:rFonts w:ascii="Arial" w:eastAsia="Times New Roman" w:hAnsi="Arial" w:cs="Arial"/>
          <w:color w:val="auto"/>
          <w:sz w:val="26"/>
          <w:szCs w:val="26"/>
          <w:lang w:eastAsia="en-GB"/>
        </w:rPr>
        <w:lastRenderedPageBreak/>
        <w:t xml:space="preserve">Appendix 2 </w:t>
      </w:r>
      <w:r w:rsidR="007A0FCD" w:rsidRPr="007D4E7F">
        <w:rPr>
          <w:rFonts w:ascii="Arial" w:eastAsia="Times New Roman" w:hAnsi="Arial" w:cs="Arial"/>
          <w:color w:val="auto"/>
          <w:sz w:val="26"/>
          <w:szCs w:val="26"/>
          <w:lang w:eastAsia="en-GB"/>
        </w:rPr>
        <w:t>– Mind Map to show differences between Learning needs and Training needs</w:t>
      </w:r>
      <w:bookmarkEnd w:id="14"/>
    </w:p>
    <w:p w14:paraId="0188412D" w14:textId="0CA69D4B" w:rsidR="007A0FCD" w:rsidRPr="007D4E7F" w:rsidRDefault="007A0FCD" w:rsidP="007A0FCD">
      <w:pPr>
        <w:rPr>
          <w:sz w:val="26"/>
          <w:szCs w:val="26"/>
          <w:lang w:eastAsia="en-GB"/>
        </w:rPr>
      </w:pPr>
    </w:p>
    <w:p w14:paraId="1FB27E0D" w14:textId="63CAED76" w:rsidR="007A0FCD" w:rsidRPr="007A0FCD" w:rsidRDefault="007D4E7F" w:rsidP="007A0FCD">
      <w:pPr>
        <w:rPr>
          <w:lang w:eastAsia="en-GB"/>
        </w:rPr>
      </w:pPr>
      <w:r>
        <w:rPr>
          <w:noProof/>
          <w:lang w:eastAsia="en-GB"/>
        </w:rPr>
        <w:drawing>
          <wp:anchor distT="0" distB="0" distL="114300" distR="114300" simplePos="0" relativeHeight="251673600" behindDoc="0" locked="0" layoutInCell="1" allowOverlap="1" wp14:anchorId="579AE6A8" wp14:editId="7B04C6DE">
            <wp:simplePos x="0" y="0"/>
            <wp:positionH relativeFrom="margin">
              <wp:align>right</wp:align>
            </wp:positionH>
            <wp:positionV relativeFrom="paragraph">
              <wp:posOffset>352016</wp:posOffset>
            </wp:positionV>
            <wp:extent cx="5941695" cy="2803525"/>
            <wp:effectExtent l="0" t="0" r="1905" b="0"/>
            <wp:wrapTopAndBottom/>
            <wp:docPr id="19" name="Picture 19"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alendar&#10;&#10;Description automatically generated with medium confidence"/>
                    <pic:cNvPicPr/>
                  </pic:nvPicPr>
                  <pic:blipFill rotWithShape="1">
                    <a:blip r:embed="rId52">
                      <a:extLst>
                        <a:ext uri="{28A0092B-C50C-407E-A947-70E740481C1C}">
                          <a14:useLocalDpi xmlns:a14="http://schemas.microsoft.com/office/drawing/2010/main" val="0"/>
                        </a:ext>
                      </a:extLst>
                    </a:blip>
                    <a:srcRect t="12425" r="7541" b="6357"/>
                    <a:stretch/>
                  </pic:blipFill>
                  <pic:spPr bwMode="auto">
                    <a:xfrm>
                      <a:off x="0" y="0"/>
                      <a:ext cx="5941695" cy="2803525"/>
                    </a:xfrm>
                    <a:prstGeom prst="rect">
                      <a:avLst/>
                    </a:prstGeom>
                    <a:ln>
                      <a:noFill/>
                    </a:ln>
                    <a:extLst>
                      <a:ext uri="{53640926-AAD7-44D8-BBD7-CCE9431645EC}">
                        <a14:shadowObscured xmlns:a14="http://schemas.microsoft.com/office/drawing/2010/main"/>
                      </a:ext>
                    </a:extLst>
                  </pic:spPr>
                </pic:pic>
              </a:graphicData>
            </a:graphic>
          </wp:anchor>
        </w:drawing>
      </w:r>
    </w:p>
    <w:p w14:paraId="4A93A15A" w14:textId="17C95A2E" w:rsidR="007A0FCD" w:rsidRDefault="007D4E7F" w:rsidP="007D4E7F">
      <w:pPr>
        <w:jc w:val="right"/>
        <w:rPr>
          <w:lang w:eastAsia="en-GB"/>
        </w:rPr>
      </w:pPr>
      <w:r>
        <w:rPr>
          <w:lang w:eastAsia="en-GB"/>
        </w:rPr>
        <w:t>Graph created using:  Wonder share Edraw max.com, (2022).</w:t>
      </w:r>
    </w:p>
    <w:p w14:paraId="0A6A874F" w14:textId="0F0C32A3" w:rsidR="007A0FCD" w:rsidRDefault="007A0FCD" w:rsidP="007A0FCD">
      <w:pPr>
        <w:rPr>
          <w:lang w:eastAsia="en-GB"/>
        </w:rPr>
      </w:pPr>
    </w:p>
    <w:p w14:paraId="25F657EF" w14:textId="06934382" w:rsidR="007A0FCD" w:rsidRDefault="007A0FCD" w:rsidP="007A0FCD">
      <w:pPr>
        <w:rPr>
          <w:lang w:eastAsia="en-GB"/>
        </w:rPr>
      </w:pPr>
    </w:p>
    <w:p w14:paraId="45D014D1" w14:textId="5ABB692B" w:rsidR="007A0FCD" w:rsidRDefault="007A0FCD" w:rsidP="007A0FCD">
      <w:pPr>
        <w:rPr>
          <w:lang w:eastAsia="en-GB"/>
        </w:rPr>
      </w:pPr>
    </w:p>
    <w:p w14:paraId="62BE8F41" w14:textId="22954911" w:rsidR="007A0FCD" w:rsidRDefault="007A0FCD" w:rsidP="007A0FCD">
      <w:pPr>
        <w:rPr>
          <w:lang w:eastAsia="en-GB"/>
        </w:rPr>
      </w:pPr>
    </w:p>
    <w:p w14:paraId="5420C70C" w14:textId="08810835" w:rsidR="007D4E7F" w:rsidRDefault="007D4E7F" w:rsidP="007A0FCD">
      <w:pPr>
        <w:rPr>
          <w:lang w:eastAsia="en-GB"/>
        </w:rPr>
      </w:pPr>
    </w:p>
    <w:p w14:paraId="59247B7F" w14:textId="67A29159" w:rsidR="007D4E7F" w:rsidRDefault="007D4E7F" w:rsidP="007A0FCD">
      <w:pPr>
        <w:rPr>
          <w:lang w:eastAsia="en-GB"/>
        </w:rPr>
      </w:pPr>
    </w:p>
    <w:p w14:paraId="62AEF7D8" w14:textId="6D67049D" w:rsidR="007D4E7F" w:rsidRDefault="007D4E7F" w:rsidP="007A0FCD">
      <w:pPr>
        <w:rPr>
          <w:lang w:eastAsia="en-GB"/>
        </w:rPr>
      </w:pPr>
    </w:p>
    <w:p w14:paraId="2428F180" w14:textId="51C575B8" w:rsidR="007D4E7F" w:rsidRDefault="007D4E7F" w:rsidP="007A0FCD">
      <w:pPr>
        <w:rPr>
          <w:lang w:eastAsia="en-GB"/>
        </w:rPr>
      </w:pPr>
    </w:p>
    <w:p w14:paraId="1F41F2DB" w14:textId="77777777" w:rsidR="007D4E7F" w:rsidRDefault="007D4E7F" w:rsidP="007A0FCD">
      <w:pPr>
        <w:rPr>
          <w:lang w:eastAsia="en-GB"/>
        </w:rPr>
      </w:pPr>
    </w:p>
    <w:p w14:paraId="597D43C6" w14:textId="359DF7BE" w:rsidR="007D4E7F" w:rsidRDefault="007D4E7F" w:rsidP="007A0FCD">
      <w:pPr>
        <w:rPr>
          <w:lang w:eastAsia="en-GB"/>
        </w:rPr>
      </w:pPr>
    </w:p>
    <w:p w14:paraId="083614AF" w14:textId="1DC43D31" w:rsidR="007D4E7F" w:rsidRDefault="007D4E7F" w:rsidP="007A0FCD">
      <w:pPr>
        <w:rPr>
          <w:lang w:eastAsia="en-GB"/>
        </w:rPr>
      </w:pPr>
    </w:p>
    <w:p w14:paraId="0C6C3C72" w14:textId="2F57AB5F" w:rsidR="007D4E7F" w:rsidRDefault="007D4E7F" w:rsidP="007A0FCD">
      <w:pPr>
        <w:rPr>
          <w:lang w:eastAsia="en-GB"/>
        </w:rPr>
      </w:pPr>
    </w:p>
    <w:p w14:paraId="515619B4" w14:textId="6F24DF16" w:rsidR="007D4E7F" w:rsidRDefault="007D4E7F" w:rsidP="007A0FCD">
      <w:pPr>
        <w:rPr>
          <w:lang w:eastAsia="en-GB"/>
        </w:rPr>
      </w:pPr>
    </w:p>
    <w:p w14:paraId="7196A416" w14:textId="77777777" w:rsidR="007D4E7F" w:rsidRPr="007A0FCD" w:rsidRDefault="007D4E7F" w:rsidP="007A0FCD">
      <w:pPr>
        <w:rPr>
          <w:lang w:eastAsia="en-GB"/>
        </w:rPr>
      </w:pPr>
    </w:p>
    <w:p w14:paraId="0702071E" w14:textId="72F63602" w:rsidR="007A0FCD" w:rsidRPr="007D4E7F" w:rsidRDefault="007A0FCD" w:rsidP="007A0FCD">
      <w:pPr>
        <w:pStyle w:val="Heading1"/>
        <w:rPr>
          <w:rFonts w:ascii="Arial" w:hAnsi="Arial" w:cs="Arial"/>
          <w:color w:val="auto"/>
          <w:sz w:val="26"/>
          <w:szCs w:val="26"/>
          <w:lang w:eastAsia="en-GB"/>
        </w:rPr>
      </w:pPr>
      <w:bookmarkStart w:id="15" w:name="_Toc114434664"/>
      <w:r w:rsidRPr="007D4E7F">
        <w:rPr>
          <w:rFonts w:ascii="Arial" w:hAnsi="Arial" w:cs="Arial"/>
          <w:color w:val="auto"/>
          <w:sz w:val="26"/>
          <w:szCs w:val="26"/>
          <w:lang w:eastAsia="en-GB"/>
        </w:rPr>
        <w:lastRenderedPageBreak/>
        <w:t xml:space="preserve">Appendix 3 Figure 1 – </w:t>
      </w:r>
      <w:r w:rsidR="007D4E7F" w:rsidRPr="007D4E7F">
        <w:rPr>
          <w:rFonts w:ascii="Arial" w:hAnsi="Arial" w:cs="Arial"/>
          <w:color w:val="auto"/>
          <w:sz w:val="26"/>
          <w:szCs w:val="26"/>
          <w:lang w:eastAsia="en-GB"/>
        </w:rPr>
        <w:t>Strengths</w:t>
      </w:r>
      <w:r w:rsidRPr="007D4E7F">
        <w:rPr>
          <w:rFonts w:ascii="Arial" w:hAnsi="Arial" w:cs="Arial"/>
          <w:color w:val="auto"/>
          <w:sz w:val="26"/>
          <w:szCs w:val="26"/>
          <w:lang w:eastAsia="en-GB"/>
        </w:rPr>
        <w:t xml:space="preserve"> and weaknesses</w:t>
      </w:r>
      <w:bookmarkEnd w:id="15"/>
      <w:r w:rsidRPr="007D4E7F">
        <w:rPr>
          <w:rFonts w:ascii="Arial" w:hAnsi="Arial" w:cs="Arial"/>
          <w:color w:val="auto"/>
          <w:sz w:val="26"/>
          <w:szCs w:val="26"/>
          <w:lang w:eastAsia="en-GB"/>
        </w:rPr>
        <w:t xml:space="preserve"> </w:t>
      </w:r>
    </w:p>
    <w:p w14:paraId="0B6718C6" w14:textId="35B66AF1" w:rsidR="00312B9B" w:rsidRPr="00312B9B" w:rsidRDefault="00312B9B" w:rsidP="00312B9B">
      <w:pPr>
        <w:rPr>
          <w:lang w:eastAsia="en-GB"/>
        </w:rPr>
      </w:pPr>
    </w:p>
    <w:tbl>
      <w:tblPr>
        <w:tblStyle w:val="PlainTable1"/>
        <w:tblpPr w:leftFromText="180" w:rightFromText="180" w:vertAnchor="text" w:horzAnchor="margin" w:tblpY="144"/>
        <w:tblW w:w="0" w:type="auto"/>
        <w:tblLook w:val="04A0" w:firstRow="1" w:lastRow="0" w:firstColumn="1" w:lastColumn="0" w:noHBand="0" w:noVBand="1"/>
      </w:tblPr>
      <w:tblGrid>
        <w:gridCol w:w="4675"/>
        <w:gridCol w:w="4675"/>
      </w:tblGrid>
      <w:tr w:rsidR="007D4E7F" w14:paraId="06AE545D" w14:textId="77777777" w:rsidTr="007D4E7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A7B91DF" w14:textId="77777777" w:rsidR="007D4E7F" w:rsidRDefault="007D4E7F" w:rsidP="007D4E7F">
            <w:pPr>
              <w:spacing w:line="360" w:lineRule="auto"/>
              <w:jc w:val="both"/>
              <w:rPr>
                <w:rFonts w:ascii="Arial" w:hAnsi="Arial" w:cs="Arial"/>
                <w:sz w:val="24"/>
                <w:szCs w:val="24"/>
              </w:rPr>
            </w:pPr>
            <w:r>
              <w:rPr>
                <w:rFonts w:ascii="Arial" w:hAnsi="Arial" w:cs="Arial"/>
                <w:sz w:val="24"/>
                <w:szCs w:val="24"/>
              </w:rPr>
              <w:t>STRENGTHS</w:t>
            </w:r>
          </w:p>
        </w:tc>
        <w:tc>
          <w:tcPr>
            <w:tcW w:w="4675" w:type="dxa"/>
          </w:tcPr>
          <w:p w14:paraId="1197C6B2" w14:textId="77777777" w:rsidR="007D4E7F" w:rsidRDefault="007D4E7F" w:rsidP="007D4E7F">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WEAKNESSES</w:t>
            </w:r>
          </w:p>
        </w:tc>
      </w:tr>
      <w:tr w:rsidR="007D4E7F" w14:paraId="65535F1C" w14:textId="77777777" w:rsidTr="007D4E7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68E72204" w14:textId="77777777" w:rsidR="007D4E7F" w:rsidRDefault="007D4E7F" w:rsidP="007D4E7F">
            <w:pPr>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w:t>
            </w:r>
            <w:r w:rsidR="000C556B" w:rsidRPr="000C556B">
              <w:rPr>
                <w:rFonts w:ascii="Times New Roman" w:eastAsia="Times New Roman" w:hAnsi="Times New Roman" w:cs="Times New Roman"/>
                <w:sz w:val="24"/>
                <w:szCs w:val="24"/>
                <w:lang w:eastAsia="en-GB"/>
              </w:rPr>
              <w:t>ood team building skills</w:t>
            </w:r>
          </w:p>
          <w:p w14:paraId="0610D011" w14:textId="77777777" w:rsidR="000C556B" w:rsidRPr="000C556B" w:rsidRDefault="000C556B" w:rsidP="007D4E7F">
            <w:pPr>
              <w:ind w:left="1267"/>
              <w:contextualSpacing/>
              <w:rPr>
                <w:rFonts w:ascii="Times New Roman" w:eastAsia="Times New Roman" w:hAnsi="Times New Roman" w:cs="Times New Roman"/>
                <w:sz w:val="24"/>
                <w:szCs w:val="24"/>
                <w:lang w:eastAsia="en-GB"/>
              </w:rPr>
            </w:pPr>
          </w:p>
          <w:p w14:paraId="4E0AE322" w14:textId="77777777" w:rsidR="000C556B" w:rsidRPr="000C556B" w:rsidRDefault="007D4E7F" w:rsidP="007D4E7F">
            <w:pPr>
              <w:contextualSpacing/>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G</w:t>
            </w:r>
            <w:r w:rsidR="000C556B" w:rsidRPr="000C556B">
              <w:rPr>
                <w:rFonts w:ascii="Times New Roman" w:eastAsia="Times New Roman" w:hAnsi="Times New Roman" w:cs="Times New Roman"/>
                <w:sz w:val="24"/>
                <w:szCs w:val="24"/>
                <w:lang w:eastAsia="en-GB"/>
              </w:rPr>
              <w:t xml:space="preserve">ood performance and work quality </w:t>
            </w:r>
          </w:p>
          <w:p w14:paraId="12B869B8" w14:textId="77777777" w:rsidR="007D4E7F" w:rsidRDefault="007D4E7F" w:rsidP="007D4E7F">
            <w:pPr>
              <w:spacing w:line="360" w:lineRule="auto"/>
              <w:jc w:val="both"/>
              <w:rPr>
                <w:rFonts w:ascii="Arial" w:hAnsi="Arial" w:cs="Arial"/>
                <w:sz w:val="24"/>
                <w:szCs w:val="24"/>
              </w:rPr>
            </w:pPr>
          </w:p>
        </w:tc>
        <w:tc>
          <w:tcPr>
            <w:tcW w:w="4675" w:type="dxa"/>
          </w:tcPr>
          <w:p w14:paraId="47BC6D91" w14:textId="77777777" w:rsidR="000C556B" w:rsidRPr="000C556B" w:rsidRDefault="007D4E7F" w:rsidP="007D4E7F">
            <w:pPr>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r w:rsidRPr="007D4E7F">
              <w:rPr>
                <w:rFonts w:ascii="Times New Roman" w:eastAsia="Times New Roman" w:hAnsi="Times New Roman" w:cs="Times New Roman"/>
                <w:b/>
                <w:bCs/>
                <w:sz w:val="24"/>
                <w:szCs w:val="24"/>
                <w:lang w:eastAsia="en-GB"/>
              </w:rPr>
              <w:t>O</w:t>
            </w:r>
            <w:r w:rsidR="000C556B" w:rsidRPr="000C556B">
              <w:rPr>
                <w:rFonts w:ascii="Times New Roman" w:eastAsia="Times New Roman" w:hAnsi="Times New Roman" w:cs="Times New Roman"/>
                <w:b/>
                <w:bCs/>
                <w:sz w:val="24"/>
                <w:szCs w:val="24"/>
                <w:lang w:eastAsia="en-GB"/>
              </w:rPr>
              <w:t>ften doubts when making quick decisions</w:t>
            </w:r>
          </w:p>
          <w:p w14:paraId="22C43695" w14:textId="77777777" w:rsidR="000C556B" w:rsidRPr="000C556B" w:rsidRDefault="007D4E7F" w:rsidP="007D4E7F">
            <w:pPr>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r w:rsidRPr="007D4E7F">
              <w:rPr>
                <w:rFonts w:ascii="Times New Roman" w:eastAsia="Times New Roman" w:hAnsi="Times New Roman" w:cs="Times New Roman"/>
                <w:b/>
                <w:bCs/>
                <w:sz w:val="24"/>
                <w:szCs w:val="24"/>
                <w:lang w:eastAsia="en-GB"/>
              </w:rPr>
              <w:t>Struggles with</w:t>
            </w:r>
            <w:r w:rsidR="000C556B" w:rsidRPr="000C556B">
              <w:rPr>
                <w:rFonts w:ascii="Times New Roman" w:eastAsia="Times New Roman" w:hAnsi="Times New Roman" w:cs="Times New Roman"/>
                <w:b/>
                <w:bCs/>
                <w:sz w:val="24"/>
                <w:szCs w:val="24"/>
                <w:lang w:eastAsia="en-GB"/>
              </w:rPr>
              <w:t xml:space="preserve"> it skills  </w:t>
            </w:r>
          </w:p>
          <w:p w14:paraId="5C6EC2FA" w14:textId="77777777" w:rsidR="000C556B" w:rsidRPr="000C556B" w:rsidRDefault="007D4E7F" w:rsidP="007D4E7F">
            <w:pPr>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r w:rsidRPr="007D4E7F">
              <w:rPr>
                <w:rFonts w:ascii="Times New Roman" w:eastAsia="Times New Roman" w:hAnsi="Times New Roman" w:cs="Times New Roman"/>
                <w:b/>
                <w:bCs/>
                <w:sz w:val="24"/>
                <w:szCs w:val="24"/>
                <w:lang w:eastAsia="en-GB"/>
              </w:rPr>
              <w:t>T</w:t>
            </w:r>
            <w:r w:rsidR="000C556B" w:rsidRPr="000C556B">
              <w:rPr>
                <w:rFonts w:ascii="Times New Roman" w:eastAsia="Times New Roman" w:hAnsi="Times New Roman" w:cs="Times New Roman"/>
                <w:b/>
                <w:bCs/>
                <w:sz w:val="24"/>
                <w:szCs w:val="24"/>
                <w:lang w:eastAsia="en-GB"/>
              </w:rPr>
              <w:t xml:space="preserve">akes a little long to complete task </w:t>
            </w:r>
          </w:p>
          <w:p w14:paraId="203ACA49" w14:textId="77777777" w:rsidR="000C556B" w:rsidRPr="000C556B" w:rsidRDefault="007D4E7F" w:rsidP="007D4E7F">
            <w:pPr>
              <w:contextualSpacing/>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sz w:val="24"/>
                <w:szCs w:val="24"/>
                <w:lang w:eastAsia="en-GB"/>
              </w:rPr>
            </w:pPr>
            <w:r w:rsidRPr="007D4E7F">
              <w:rPr>
                <w:rFonts w:ascii="Times New Roman" w:eastAsia="Times New Roman" w:hAnsi="Times New Roman" w:cs="Times New Roman"/>
                <w:b/>
                <w:bCs/>
                <w:sz w:val="24"/>
                <w:szCs w:val="24"/>
                <w:lang w:eastAsia="en-GB"/>
              </w:rPr>
              <w:t>Time efficiency is poor</w:t>
            </w:r>
          </w:p>
          <w:p w14:paraId="0A6F27B7" w14:textId="77777777" w:rsidR="007D4E7F" w:rsidRPr="007D4E7F" w:rsidRDefault="007D4E7F" w:rsidP="007D4E7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p>
        </w:tc>
      </w:tr>
    </w:tbl>
    <w:p w14:paraId="0A87D85C" w14:textId="7076535C" w:rsidR="00312B9B" w:rsidRPr="00312B9B" w:rsidRDefault="00312B9B" w:rsidP="00312B9B">
      <w:pPr>
        <w:rPr>
          <w:lang w:eastAsia="en-GB"/>
        </w:rPr>
      </w:pPr>
    </w:p>
    <w:sectPr w:rsidR="00312B9B" w:rsidRPr="00312B9B" w:rsidSect="006A7E02">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7757B" w14:textId="77777777" w:rsidR="00995FD7" w:rsidRDefault="00995FD7" w:rsidP="00EA2C0E">
      <w:pPr>
        <w:spacing w:after="0" w:line="240" w:lineRule="auto"/>
      </w:pPr>
      <w:r>
        <w:separator/>
      </w:r>
    </w:p>
  </w:endnote>
  <w:endnote w:type="continuationSeparator" w:id="0">
    <w:p w14:paraId="47878C1C" w14:textId="77777777" w:rsidR="00995FD7" w:rsidRDefault="00995FD7" w:rsidP="00EA2C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B32139" w14:textId="77777777" w:rsidR="00995FD7" w:rsidRDefault="00995FD7" w:rsidP="00EA2C0E">
      <w:pPr>
        <w:spacing w:after="0" w:line="240" w:lineRule="auto"/>
      </w:pPr>
      <w:r>
        <w:separator/>
      </w:r>
    </w:p>
  </w:footnote>
  <w:footnote w:type="continuationSeparator" w:id="0">
    <w:p w14:paraId="5B4CB2B3" w14:textId="77777777" w:rsidR="00995FD7" w:rsidRDefault="00995FD7" w:rsidP="00EA2C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2363" type="#_x0000_t75" style="width:11pt;height:11pt" o:bullet="t">
        <v:imagedata r:id="rId1" o:title="mso702C"/>
      </v:shape>
    </w:pict>
  </w:numPicBullet>
  <w:numPicBullet w:numPicBulletId="1">
    <w:pict>
      <v:shape id="_x0000_i2364" type="#_x0000_t75" style="width:11pt;height:11pt" o:bullet="t">
        <v:imagedata r:id="rId2" o:title="mso315C"/>
      </v:shape>
    </w:pict>
  </w:numPicBullet>
  <w:abstractNum w:abstractNumId="0" w15:restartNumberingAfterBreak="0">
    <w:nsid w:val="044911E7"/>
    <w:multiLevelType w:val="multilevel"/>
    <w:tmpl w:val="DE143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6959E1"/>
    <w:multiLevelType w:val="multilevel"/>
    <w:tmpl w:val="97784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B81474"/>
    <w:multiLevelType w:val="hybridMultilevel"/>
    <w:tmpl w:val="5C882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245C42"/>
    <w:multiLevelType w:val="hybridMultilevel"/>
    <w:tmpl w:val="2B12D206"/>
    <w:lvl w:ilvl="0" w:tplc="C8BE9FBC">
      <w:start w:val="1"/>
      <w:numFmt w:val="bullet"/>
      <w:lvlText w:val="•"/>
      <w:lvlJc w:val="left"/>
      <w:pPr>
        <w:tabs>
          <w:tab w:val="num" w:pos="720"/>
        </w:tabs>
        <w:ind w:left="720" w:hanging="360"/>
      </w:pPr>
      <w:rPr>
        <w:rFonts w:ascii="Times New Roman" w:hAnsi="Times New Roman" w:hint="default"/>
      </w:rPr>
    </w:lvl>
    <w:lvl w:ilvl="1" w:tplc="56265524" w:tentative="1">
      <w:start w:val="1"/>
      <w:numFmt w:val="bullet"/>
      <w:lvlText w:val="•"/>
      <w:lvlJc w:val="left"/>
      <w:pPr>
        <w:tabs>
          <w:tab w:val="num" w:pos="1440"/>
        </w:tabs>
        <w:ind w:left="1440" w:hanging="360"/>
      </w:pPr>
      <w:rPr>
        <w:rFonts w:ascii="Times New Roman" w:hAnsi="Times New Roman" w:hint="default"/>
      </w:rPr>
    </w:lvl>
    <w:lvl w:ilvl="2" w:tplc="9FD059DE" w:tentative="1">
      <w:start w:val="1"/>
      <w:numFmt w:val="bullet"/>
      <w:lvlText w:val="•"/>
      <w:lvlJc w:val="left"/>
      <w:pPr>
        <w:tabs>
          <w:tab w:val="num" w:pos="2160"/>
        </w:tabs>
        <w:ind w:left="2160" w:hanging="360"/>
      </w:pPr>
      <w:rPr>
        <w:rFonts w:ascii="Times New Roman" w:hAnsi="Times New Roman" w:hint="default"/>
      </w:rPr>
    </w:lvl>
    <w:lvl w:ilvl="3" w:tplc="1E7CEF8E" w:tentative="1">
      <w:start w:val="1"/>
      <w:numFmt w:val="bullet"/>
      <w:lvlText w:val="•"/>
      <w:lvlJc w:val="left"/>
      <w:pPr>
        <w:tabs>
          <w:tab w:val="num" w:pos="2880"/>
        </w:tabs>
        <w:ind w:left="2880" w:hanging="360"/>
      </w:pPr>
      <w:rPr>
        <w:rFonts w:ascii="Times New Roman" w:hAnsi="Times New Roman" w:hint="default"/>
      </w:rPr>
    </w:lvl>
    <w:lvl w:ilvl="4" w:tplc="B0D2E73E" w:tentative="1">
      <w:start w:val="1"/>
      <w:numFmt w:val="bullet"/>
      <w:lvlText w:val="•"/>
      <w:lvlJc w:val="left"/>
      <w:pPr>
        <w:tabs>
          <w:tab w:val="num" w:pos="3600"/>
        </w:tabs>
        <w:ind w:left="3600" w:hanging="360"/>
      </w:pPr>
      <w:rPr>
        <w:rFonts w:ascii="Times New Roman" w:hAnsi="Times New Roman" w:hint="default"/>
      </w:rPr>
    </w:lvl>
    <w:lvl w:ilvl="5" w:tplc="B68A76F0" w:tentative="1">
      <w:start w:val="1"/>
      <w:numFmt w:val="bullet"/>
      <w:lvlText w:val="•"/>
      <w:lvlJc w:val="left"/>
      <w:pPr>
        <w:tabs>
          <w:tab w:val="num" w:pos="4320"/>
        </w:tabs>
        <w:ind w:left="4320" w:hanging="360"/>
      </w:pPr>
      <w:rPr>
        <w:rFonts w:ascii="Times New Roman" w:hAnsi="Times New Roman" w:hint="default"/>
      </w:rPr>
    </w:lvl>
    <w:lvl w:ilvl="6" w:tplc="35069746" w:tentative="1">
      <w:start w:val="1"/>
      <w:numFmt w:val="bullet"/>
      <w:lvlText w:val="•"/>
      <w:lvlJc w:val="left"/>
      <w:pPr>
        <w:tabs>
          <w:tab w:val="num" w:pos="5040"/>
        </w:tabs>
        <w:ind w:left="5040" w:hanging="360"/>
      </w:pPr>
      <w:rPr>
        <w:rFonts w:ascii="Times New Roman" w:hAnsi="Times New Roman" w:hint="default"/>
      </w:rPr>
    </w:lvl>
    <w:lvl w:ilvl="7" w:tplc="C1A43EE4" w:tentative="1">
      <w:start w:val="1"/>
      <w:numFmt w:val="bullet"/>
      <w:lvlText w:val="•"/>
      <w:lvlJc w:val="left"/>
      <w:pPr>
        <w:tabs>
          <w:tab w:val="num" w:pos="5760"/>
        </w:tabs>
        <w:ind w:left="5760" w:hanging="360"/>
      </w:pPr>
      <w:rPr>
        <w:rFonts w:ascii="Times New Roman" w:hAnsi="Times New Roman" w:hint="default"/>
      </w:rPr>
    </w:lvl>
    <w:lvl w:ilvl="8" w:tplc="1084180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182A44DB"/>
    <w:multiLevelType w:val="hybridMultilevel"/>
    <w:tmpl w:val="7370F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BD4E8B"/>
    <w:multiLevelType w:val="multilevel"/>
    <w:tmpl w:val="805E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DA3155"/>
    <w:multiLevelType w:val="multilevel"/>
    <w:tmpl w:val="805E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BF4CEE"/>
    <w:multiLevelType w:val="hybridMultilevel"/>
    <w:tmpl w:val="2F80BCD2"/>
    <w:lvl w:ilvl="0" w:tplc="81D09818">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29E3F15"/>
    <w:multiLevelType w:val="hybridMultilevel"/>
    <w:tmpl w:val="8FE49BB2"/>
    <w:lvl w:ilvl="0" w:tplc="80D8691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7615E0"/>
    <w:multiLevelType w:val="multilevel"/>
    <w:tmpl w:val="A95E0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5" w15:restartNumberingAfterBreak="0">
    <w:nsid w:val="291555FA"/>
    <w:multiLevelType w:val="hybridMultilevel"/>
    <w:tmpl w:val="77BC0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846464"/>
    <w:multiLevelType w:val="multilevel"/>
    <w:tmpl w:val="D39C9F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A390AFB"/>
    <w:multiLevelType w:val="multilevel"/>
    <w:tmpl w:val="C25E2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E152730"/>
    <w:multiLevelType w:val="hybridMultilevel"/>
    <w:tmpl w:val="4662A8FC"/>
    <w:lvl w:ilvl="0" w:tplc="C79A072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992AFD"/>
    <w:multiLevelType w:val="multilevel"/>
    <w:tmpl w:val="F0E42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1BE06B9"/>
    <w:multiLevelType w:val="hybridMultilevel"/>
    <w:tmpl w:val="7234B818"/>
    <w:lvl w:ilvl="0" w:tplc="81D09818">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33980681"/>
    <w:multiLevelType w:val="hybridMultilevel"/>
    <w:tmpl w:val="CC0EE23E"/>
    <w:lvl w:ilvl="0" w:tplc="C79A0722">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23" w15:restartNumberingAfterBreak="0">
    <w:nsid w:val="38D918FB"/>
    <w:multiLevelType w:val="hybridMultilevel"/>
    <w:tmpl w:val="7BAAAB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25B4EBE8">
      <w:start w:val="1"/>
      <w:numFmt w:val="bullet"/>
      <w:lvlText w:val=""/>
      <w:lvlJc w:val="left"/>
      <w:pPr>
        <w:ind w:left="2160" w:hanging="360"/>
      </w:pPr>
      <w:rPr>
        <w:rFonts w:ascii="Wingdings" w:hAnsi="Wingdings" w:hint="default"/>
      </w:rPr>
    </w:lvl>
    <w:lvl w:ilvl="3" w:tplc="08090007">
      <w:start w:val="1"/>
      <w:numFmt w:val="bullet"/>
      <w:lvlText w:val=""/>
      <w:lvlPicBulletId w:val="0"/>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86B044B"/>
    <w:multiLevelType w:val="multilevel"/>
    <w:tmpl w:val="A502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5472504C"/>
    <w:multiLevelType w:val="multilevel"/>
    <w:tmpl w:val="7E10A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7437168"/>
    <w:multiLevelType w:val="multilevel"/>
    <w:tmpl w:val="C78CE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8236F51"/>
    <w:multiLevelType w:val="multilevel"/>
    <w:tmpl w:val="A0FE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A386A23"/>
    <w:multiLevelType w:val="multilevel"/>
    <w:tmpl w:val="805E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2" w15:restartNumberingAfterBreak="0">
    <w:nsid w:val="5E62124D"/>
    <w:multiLevelType w:val="hybridMultilevel"/>
    <w:tmpl w:val="F08A6D30"/>
    <w:lvl w:ilvl="0" w:tplc="80D8691C">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160FC6"/>
    <w:multiLevelType w:val="multilevel"/>
    <w:tmpl w:val="BB86727E"/>
    <w:lvl w:ilvl="0">
      <w:start w:val="1"/>
      <w:numFmt w:val="decimal"/>
      <w:lvlText w:val="%1."/>
      <w:lvlJc w:val="left"/>
      <w:pPr>
        <w:tabs>
          <w:tab w:val="num" w:pos="1320"/>
        </w:tabs>
        <w:ind w:left="1320" w:hanging="360"/>
      </w:pPr>
    </w:lvl>
    <w:lvl w:ilvl="1">
      <w:start w:val="1"/>
      <w:numFmt w:val="decimal"/>
      <w:lvlText w:val="%2."/>
      <w:lvlJc w:val="left"/>
      <w:pPr>
        <w:tabs>
          <w:tab w:val="num" w:pos="2040"/>
        </w:tabs>
        <w:ind w:left="2040" w:hanging="360"/>
      </w:pPr>
    </w:lvl>
    <w:lvl w:ilvl="2" w:tentative="1">
      <w:start w:val="1"/>
      <w:numFmt w:val="decimal"/>
      <w:lvlText w:val="%3."/>
      <w:lvlJc w:val="left"/>
      <w:pPr>
        <w:tabs>
          <w:tab w:val="num" w:pos="2760"/>
        </w:tabs>
        <w:ind w:left="2760" w:hanging="360"/>
      </w:pPr>
    </w:lvl>
    <w:lvl w:ilvl="3" w:tentative="1">
      <w:start w:val="1"/>
      <w:numFmt w:val="decimal"/>
      <w:lvlText w:val="%4."/>
      <w:lvlJc w:val="left"/>
      <w:pPr>
        <w:tabs>
          <w:tab w:val="num" w:pos="3480"/>
        </w:tabs>
        <w:ind w:left="3480" w:hanging="360"/>
      </w:pPr>
    </w:lvl>
    <w:lvl w:ilvl="4" w:tentative="1">
      <w:start w:val="1"/>
      <w:numFmt w:val="decimal"/>
      <w:lvlText w:val="%5."/>
      <w:lvlJc w:val="left"/>
      <w:pPr>
        <w:tabs>
          <w:tab w:val="num" w:pos="4200"/>
        </w:tabs>
        <w:ind w:left="4200" w:hanging="360"/>
      </w:pPr>
    </w:lvl>
    <w:lvl w:ilvl="5" w:tentative="1">
      <w:start w:val="1"/>
      <w:numFmt w:val="decimal"/>
      <w:lvlText w:val="%6."/>
      <w:lvlJc w:val="left"/>
      <w:pPr>
        <w:tabs>
          <w:tab w:val="num" w:pos="4920"/>
        </w:tabs>
        <w:ind w:left="4920" w:hanging="360"/>
      </w:pPr>
    </w:lvl>
    <w:lvl w:ilvl="6" w:tentative="1">
      <w:start w:val="1"/>
      <w:numFmt w:val="decimal"/>
      <w:lvlText w:val="%7."/>
      <w:lvlJc w:val="left"/>
      <w:pPr>
        <w:tabs>
          <w:tab w:val="num" w:pos="5640"/>
        </w:tabs>
        <w:ind w:left="5640" w:hanging="360"/>
      </w:pPr>
    </w:lvl>
    <w:lvl w:ilvl="7" w:tentative="1">
      <w:start w:val="1"/>
      <w:numFmt w:val="decimal"/>
      <w:lvlText w:val="%8."/>
      <w:lvlJc w:val="left"/>
      <w:pPr>
        <w:tabs>
          <w:tab w:val="num" w:pos="6360"/>
        </w:tabs>
        <w:ind w:left="6360" w:hanging="360"/>
      </w:pPr>
    </w:lvl>
    <w:lvl w:ilvl="8" w:tentative="1">
      <w:start w:val="1"/>
      <w:numFmt w:val="decimal"/>
      <w:lvlText w:val="%9."/>
      <w:lvlJc w:val="left"/>
      <w:pPr>
        <w:tabs>
          <w:tab w:val="num" w:pos="7080"/>
        </w:tabs>
        <w:ind w:left="7080" w:hanging="360"/>
      </w:pPr>
    </w:lvl>
  </w:abstractNum>
  <w:abstractNum w:abstractNumId="34" w15:restartNumberingAfterBreak="0">
    <w:nsid w:val="5F325019"/>
    <w:multiLevelType w:val="hybridMultilevel"/>
    <w:tmpl w:val="CA22F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982D5C"/>
    <w:multiLevelType w:val="multilevel"/>
    <w:tmpl w:val="A5CAAB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2AE7299"/>
    <w:multiLevelType w:val="hybridMultilevel"/>
    <w:tmpl w:val="4D60B33C"/>
    <w:lvl w:ilvl="0" w:tplc="A482791C">
      <w:start w:val="1"/>
      <w:numFmt w:val="bullet"/>
      <w:lvlText w:val="•"/>
      <w:lvlJc w:val="left"/>
      <w:pPr>
        <w:tabs>
          <w:tab w:val="num" w:pos="720"/>
        </w:tabs>
        <w:ind w:left="720" w:hanging="360"/>
      </w:pPr>
      <w:rPr>
        <w:rFonts w:ascii="Times New Roman" w:hAnsi="Times New Roman" w:hint="default"/>
      </w:rPr>
    </w:lvl>
    <w:lvl w:ilvl="1" w:tplc="AF38A9E8" w:tentative="1">
      <w:start w:val="1"/>
      <w:numFmt w:val="bullet"/>
      <w:lvlText w:val="•"/>
      <w:lvlJc w:val="left"/>
      <w:pPr>
        <w:tabs>
          <w:tab w:val="num" w:pos="1440"/>
        </w:tabs>
        <w:ind w:left="1440" w:hanging="360"/>
      </w:pPr>
      <w:rPr>
        <w:rFonts w:ascii="Times New Roman" w:hAnsi="Times New Roman" w:hint="default"/>
      </w:rPr>
    </w:lvl>
    <w:lvl w:ilvl="2" w:tplc="BD365088" w:tentative="1">
      <w:start w:val="1"/>
      <w:numFmt w:val="bullet"/>
      <w:lvlText w:val="•"/>
      <w:lvlJc w:val="left"/>
      <w:pPr>
        <w:tabs>
          <w:tab w:val="num" w:pos="2160"/>
        </w:tabs>
        <w:ind w:left="2160" w:hanging="360"/>
      </w:pPr>
      <w:rPr>
        <w:rFonts w:ascii="Times New Roman" w:hAnsi="Times New Roman" w:hint="default"/>
      </w:rPr>
    </w:lvl>
    <w:lvl w:ilvl="3" w:tplc="CEEA64C6" w:tentative="1">
      <w:start w:val="1"/>
      <w:numFmt w:val="bullet"/>
      <w:lvlText w:val="•"/>
      <w:lvlJc w:val="left"/>
      <w:pPr>
        <w:tabs>
          <w:tab w:val="num" w:pos="2880"/>
        </w:tabs>
        <w:ind w:left="2880" w:hanging="360"/>
      </w:pPr>
      <w:rPr>
        <w:rFonts w:ascii="Times New Roman" w:hAnsi="Times New Roman" w:hint="default"/>
      </w:rPr>
    </w:lvl>
    <w:lvl w:ilvl="4" w:tplc="7F50C246" w:tentative="1">
      <w:start w:val="1"/>
      <w:numFmt w:val="bullet"/>
      <w:lvlText w:val="•"/>
      <w:lvlJc w:val="left"/>
      <w:pPr>
        <w:tabs>
          <w:tab w:val="num" w:pos="3600"/>
        </w:tabs>
        <w:ind w:left="3600" w:hanging="360"/>
      </w:pPr>
      <w:rPr>
        <w:rFonts w:ascii="Times New Roman" w:hAnsi="Times New Roman" w:hint="default"/>
      </w:rPr>
    </w:lvl>
    <w:lvl w:ilvl="5" w:tplc="77EC37A4" w:tentative="1">
      <w:start w:val="1"/>
      <w:numFmt w:val="bullet"/>
      <w:lvlText w:val="•"/>
      <w:lvlJc w:val="left"/>
      <w:pPr>
        <w:tabs>
          <w:tab w:val="num" w:pos="4320"/>
        </w:tabs>
        <w:ind w:left="4320" w:hanging="360"/>
      </w:pPr>
      <w:rPr>
        <w:rFonts w:ascii="Times New Roman" w:hAnsi="Times New Roman" w:hint="default"/>
      </w:rPr>
    </w:lvl>
    <w:lvl w:ilvl="6" w:tplc="FA9602F0" w:tentative="1">
      <w:start w:val="1"/>
      <w:numFmt w:val="bullet"/>
      <w:lvlText w:val="•"/>
      <w:lvlJc w:val="left"/>
      <w:pPr>
        <w:tabs>
          <w:tab w:val="num" w:pos="5040"/>
        </w:tabs>
        <w:ind w:left="5040" w:hanging="360"/>
      </w:pPr>
      <w:rPr>
        <w:rFonts w:ascii="Times New Roman" w:hAnsi="Times New Roman" w:hint="default"/>
      </w:rPr>
    </w:lvl>
    <w:lvl w:ilvl="7" w:tplc="0C58DF1A" w:tentative="1">
      <w:start w:val="1"/>
      <w:numFmt w:val="bullet"/>
      <w:lvlText w:val="•"/>
      <w:lvlJc w:val="left"/>
      <w:pPr>
        <w:tabs>
          <w:tab w:val="num" w:pos="5760"/>
        </w:tabs>
        <w:ind w:left="5760" w:hanging="360"/>
      </w:pPr>
      <w:rPr>
        <w:rFonts w:ascii="Times New Roman" w:hAnsi="Times New Roman" w:hint="default"/>
      </w:rPr>
    </w:lvl>
    <w:lvl w:ilvl="8" w:tplc="8358473A" w:tentative="1">
      <w:start w:val="1"/>
      <w:numFmt w:val="bullet"/>
      <w:lvlText w:val="•"/>
      <w:lvlJc w:val="left"/>
      <w:pPr>
        <w:tabs>
          <w:tab w:val="num" w:pos="6480"/>
        </w:tabs>
        <w:ind w:left="6480" w:hanging="360"/>
      </w:pPr>
      <w:rPr>
        <w:rFonts w:ascii="Times New Roman" w:hAnsi="Times New Roman" w:hint="default"/>
      </w:rPr>
    </w:lvl>
  </w:abstractNum>
  <w:abstractNum w:abstractNumId="37" w15:restartNumberingAfterBreak="0">
    <w:nsid w:val="65A418FC"/>
    <w:multiLevelType w:val="multilevel"/>
    <w:tmpl w:val="542C7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C46AC0"/>
    <w:multiLevelType w:val="hybridMultilevel"/>
    <w:tmpl w:val="B0703ECE"/>
    <w:lvl w:ilvl="0" w:tplc="B1CE9E18">
      <w:start w:val="1"/>
      <w:numFmt w:val="upperLetter"/>
      <w:lvlText w:val="%1."/>
      <w:lvlJc w:val="left"/>
      <w:pPr>
        <w:ind w:left="720" w:hanging="360"/>
      </w:pPr>
      <w:rPr>
        <w:rFonts w:asciiTheme="minorHAnsi" w:hAnsi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8C1088E"/>
    <w:multiLevelType w:val="hybridMultilevel"/>
    <w:tmpl w:val="02280524"/>
    <w:lvl w:ilvl="0" w:tplc="E2E868D0">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0" w15:restartNumberingAfterBreak="0">
    <w:nsid w:val="695418F2"/>
    <w:multiLevelType w:val="multilevel"/>
    <w:tmpl w:val="638EB87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D0E1273"/>
    <w:multiLevelType w:val="hybridMultilevel"/>
    <w:tmpl w:val="5C6E41DE"/>
    <w:lvl w:ilvl="0" w:tplc="55A618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D8253A6"/>
    <w:multiLevelType w:val="hybridMultilevel"/>
    <w:tmpl w:val="AF3062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5" w15:restartNumberingAfterBreak="0">
    <w:nsid w:val="76224DBB"/>
    <w:multiLevelType w:val="hybridMultilevel"/>
    <w:tmpl w:val="B114C712"/>
    <w:lvl w:ilvl="0" w:tplc="C79A072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7" w15:restartNumberingAfterBreak="0">
    <w:nsid w:val="7C0C2BA0"/>
    <w:multiLevelType w:val="multilevel"/>
    <w:tmpl w:val="805E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7DEB7491"/>
    <w:multiLevelType w:val="multilevel"/>
    <w:tmpl w:val="827A13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8836446">
    <w:abstractNumId w:val="20"/>
  </w:num>
  <w:num w:numId="2" w16cid:durableId="1756511230">
    <w:abstractNumId w:val="43"/>
  </w:num>
  <w:num w:numId="3" w16cid:durableId="381444355">
    <w:abstractNumId w:val="10"/>
  </w:num>
  <w:num w:numId="4" w16cid:durableId="389883166">
    <w:abstractNumId w:val="26"/>
  </w:num>
  <w:num w:numId="5" w16cid:durableId="1337882440">
    <w:abstractNumId w:val="3"/>
  </w:num>
  <w:num w:numId="6" w16cid:durableId="706419113">
    <w:abstractNumId w:val="14"/>
  </w:num>
  <w:num w:numId="7" w16cid:durableId="342318001">
    <w:abstractNumId w:val="1"/>
  </w:num>
  <w:num w:numId="8" w16cid:durableId="16198721">
    <w:abstractNumId w:val="46"/>
  </w:num>
  <w:num w:numId="9" w16cid:durableId="1906061843">
    <w:abstractNumId w:val="25"/>
  </w:num>
  <w:num w:numId="10" w16cid:durableId="1996572270">
    <w:abstractNumId w:val="44"/>
  </w:num>
  <w:num w:numId="11" w16cid:durableId="1250038805">
    <w:abstractNumId w:val="31"/>
  </w:num>
  <w:num w:numId="12" w16cid:durableId="1010715199">
    <w:abstractNumId w:val="7"/>
  </w:num>
  <w:num w:numId="13" w16cid:durableId="1878159161">
    <w:abstractNumId w:val="41"/>
  </w:num>
  <w:num w:numId="14" w16cid:durableId="1811557021">
    <w:abstractNumId w:val="19"/>
  </w:num>
  <w:num w:numId="15" w16cid:durableId="610160923">
    <w:abstractNumId w:val="13"/>
  </w:num>
  <w:num w:numId="16" w16cid:durableId="1741948980">
    <w:abstractNumId w:val="23"/>
  </w:num>
  <w:num w:numId="17" w16cid:durableId="1325821993">
    <w:abstractNumId w:val="28"/>
  </w:num>
  <w:num w:numId="18" w16cid:durableId="968320107">
    <w:abstractNumId w:val="35"/>
  </w:num>
  <w:num w:numId="19" w16cid:durableId="1358501209">
    <w:abstractNumId w:val="27"/>
  </w:num>
  <w:num w:numId="20" w16cid:durableId="679741187">
    <w:abstractNumId w:val="15"/>
  </w:num>
  <w:num w:numId="21" w16cid:durableId="1300258137">
    <w:abstractNumId w:val="48"/>
  </w:num>
  <w:num w:numId="22" w16cid:durableId="1975407113">
    <w:abstractNumId w:val="38"/>
  </w:num>
  <w:num w:numId="23" w16cid:durableId="47262742">
    <w:abstractNumId w:val="4"/>
  </w:num>
  <w:num w:numId="24" w16cid:durableId="8143827">
    <w:abstractNumId w:val="18"/>
  </w:num>
  <w:num w:numId="25" w16cid:durableId="316301574">
    <w:abstractNumId w:val="45"/>
  </w:num>
  <w:num w:numId="26" w16cid:durableId="1279873743">
    <w:abstractNumId w:val="6"/>
  </w:num>
  <w:num w:numId="27" w16cid:durableId="424038373">
    <w:abstractNumId w:val="24"/>
  </w:num>
  <w:num w:numId="28" w16cid:durableId="1665623777">
    <w:abstractNumId w:val="0"/>
  </w:num>
  <w:num w:numId="29" w16cid:durableId="236717548">
    <w:abstractNumId w:val="33"/>
  </w:num>
  <w:num w:numId="30" w16cid:durableId="94836339">
    <w:abstractNumId w:val="42"/>
  </w:num>
  <w:num w:numId="31" w16cid:durableId="1011687886">
    <w:abstractNumId w:val="22"/>
  </w:num>
  <w:num w:numId="32" w16cid:durableId="1624925597">
    <w:abstractNumId w:val="17"/>
  </w:num>
  <w:num w:numId="33" w16cid:durableId="1515261581">
    <w:abstractNumId w:val="2"/>
  </w:num>
  <w:num w:numId="34" w16cid:durableId="236984657">
    <w:abstractNumId w:val="30"/>
  </w:num>
  <w:num w:numId="35" w16cid:durableId="2014335397">
    <w:abstractNumId w:val="29"/>
  </w:num>
  <w:num w:numId="36" w16cid:durableId="1352411209">
    <w:abstractNumId w:val="37"/>
  </w:num>
  <w:num w:numId="37" w16cid:durableId="1319383193">
    <w:abstractNumId w:val="9"/>
  </w:num>
  <w:num w:numId="38" w16cid:durableId="723874042">
    <w:abstractNumId w:val="47"/>
  </w:num>
  <w:num w:numId="39" w16cid:durableId="1689286123">
    <w:abstractNumId w:val="8"/>
  </w:num>
  <w:num w:numId="40" w16cid:durableId="777801250">
    <w:abstractNumId w:val="40"/>
  </w:num>
  <w:num w:numId="41" w16cid:durableId="622032884">
    <w:abstractNumId w:val="16"/>
  </w:num>
  <w:num w:numId="42" w16cid:durableId="1268346310">
    <w:abstractNumId w:val="12"/>
  </w:num>
  <w:num w:numId="43" w16cid:durableId="602684391">
    <w:abstractNumId w:val="32"/>
  </w:num>
  <w:num w:numId="44" w16cid:durableId="1459251893">
    <w:abstractNumId w:val="34"/>
  </w:num>
  <w:num w:numId="45" w16cid:durableId="1202935209">
    <w:abstractNumId w:val="36"/>
  </w:num>
  <w:num w:numId="46" w16cid:durableId="2050179375">
    <w:abstractNumId w:val="5"/>
  </w:num>
  <w:num w:numId="47" w16cid:durableId="105195444">
    <w:abstractNumId w:val="39"/>
  </w:num>
  <w:num w:numId="48" w16cid:durableId="393814271">
    <w:abstractNumId w:val="11"/>
  </w:num>
  <w:num w:numId="49" w16cid:durableId="33372499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3149"/>
    <w:rsid w:val="00006E9D"/>
    <w:rsid w:val="00016992"/>
    <w:rsid w:val="00016EA9"/>
    <w:rsid w:val="000178FF"/>
    <w:rsid w:val="000222C0"/>
    <w:rsid w:val="0002405A"/>
    <w:rsid w:val="0003058F"/>
    <w:rsid w:val="00033D7C"/>
    <w:rsid w:val="000431B0"/>
    <w:rsid w:val="0004521E"/>
    <w:rsid w:val="00045C47"/>
    <w:rsid w:val="00054B6D"/>
    <w:rsid w:val="00055982"/>
    <w:rsid w:val="000578CE"/>
    <w:rsid w:val="0005797B"/>
    <w:rsid w:val="0006008A"/>
    <w:rsid w:val="00060586"/>
    <w:rsid w:val="0006227D"/>
    <w:rsid w:val="00074400"/>
    <w:rsid w:val="00075E47"/>
    <w:rsid w:val="00080F9E"/>
    <w:rsid w:val="00081406"/>
    <w:rsid w:val="0009196A"/>
    <w:rsid w:val="00091ED9"/>
    <w:rsid w:val="00095D8C"/>
    <w:rsid w:val="000A0B67"/>
    <w:rsid w:val="000A3310"/>
    <w:rsid w:val="000A4078"/>
    <w:rsid w:val="000A604D"/>
    <w:rsid w:val="000A61C9"/>
    <w:rsid w:val="000B2C04"/>
    <w:rsid w:val="000B6C9D"/>
    <w:rsid w:val="000B7FF6"/>
    <w:rsid w:val="000C2CF3"/>
    <w:rsid w:val="000C556B"/>
    <w:rsid w:val="000C5E1B"/>
    <w:rsid w:val="000C6135"/>
    <w:rsid w:val="000C6A61"/>
    <w:rsid w:val="000D011D"/>
    <w:rsid w:val="000D206E"/>
    <w:rsid w:val="000D6366"/>
    <w:rsid w:val="000D6B53"/>
    <w:rsid w:val="000E03F2"/>
    <w:rsid w:val="000E1F0C"/>
    <w:rsid w:val="000E44D5"/>
    <w:rsid w:val="000F0ABE"/>
    <w:rsid w:val="000F2A33"/>
    <w:rsid w:val="00100EC0"/>
    <w:rsid w:val="001048A2"/>
    <w:rsid w:val="00110B51"/>
    <w:rsid w:val="00112693"/>
    <w:rsid w:val="001130F2"/>
    <w:rsid w:val="00115A66"/>
    <w:rsid w:val="00115F9B"/>
    <w:rsid w:val="00122CD7"/>
    <w:rsid w:val="00136FAF"/>
    <w:rsid w:val="00142E55"/>
    <w:rsid w:val="0015027C"/>
    <w:rsid w:val="00152285"/>
    <w:rsid w:val="00155CE5"/>
    <w:rsid w:val="0015603E"/>
    <w:rsid w:val="0016289B"/>
    <w:rsid w:val="00164117"/>
    <w:rsid w:val="001647D3"/>
    <w:rsid w:val="00171E14"/>
    <w:rsid w:val="001726B7"/>
    <w:rsid w:val="0017570D"/>
    <w:rsid w:val="001828EE"/>
    <w:rsid w:val="001836B1"/>
    <w:rsid w:val="001878BD"/>
    <w:rsid w:val="00194A76"/>
    <w:rsid w:val="001A20BD"/>
    <w:rsid w:val="001A3BA4"/>
    <w:rsid w:val="001A4738"/>
    <w:rsid w:val="001A5E0E"/>
    <w:rsid w:val="001A775A"/>
    <w:rsid w:val="001B2C55"/>
    <w:rsid w:val="001B72E9"/>
    <w:rsid w:val="001C0BA3"/>
    <w:rsid w:val="001D19D6"/>
    <w:rsid w:val="001D6C11"/>
    <w:rsid w:val="001E73F3"/>
    <w:rsid w:val="001F34B0"/>
    <w:rsid w:val="001F5437"/>
    <w:rsid w:val="001F5AF5"/>
    <w:rsid w:val="001F609B"/>
    <w:rsid w:val="002020A7"/>
    <w:rsid w:val="002049FE"/>
    <w:rsid w:val="002058B4"/>
    <w:rsid w:val="00206D6B"/>
    <w:rsid w:val="0021380A"/>
    <w:rsid w:val="00213E53"/>
    <w:rsid w:val="00221386"/>
    <w:rsid w:val="002228AF"/>
    <w:rsid w:val="00223903"/>
    <w:rsid w:val="00224EB3"/>
    <w:rsid w:val="00225A82"/>
    <w:rsid w:val="002270A0"/>
    <w:rsid w:val="00237C48"/>
    <w:rsid w:val="002462E0"/>
    <w:rsid w:val="00252E68"/>
    <w:rsid w:val="0025312F"/>
    <w:rsid w:val="00253627"/>
    <w:rsid w:val="00255FC4"/>
    <w:rsid w:val="00263EAA"/>
    <w:rsid w:val="00271728"/>
    <w:rsid w:val="00276A31"/>
    <w:rsid w:val="00276A85"/>
    <w:rsid w:val="002813FF"/>
    <w:rsid w:val="002820EA"/>
    <w:rsid w:val="00283449"/>
    <w:rsid w:val="00284720"/>
    <w:rsid w:val="00284BAA"/>
    <w:rsid w:val="00285D09"/>
    <w:rsid w:val="00293AF2"/>
    <w:rsid w:val="00293D49"/>
    <w:rsid w:val="00296FAF"/>
    <w:rsid w:val="00297038"/>
    <w:rsid w:val="002A09C7"/>
    <w:rsid w:val="002B5C84"/>
    <w:rsid w:val="002C01AD"/>
    <w:rsid w:val="002C3F61"/>
    <w:rsid w:val="002C4CAC"/>
    <w:rsid w:val="002C5A58"/>
    <w:rsid w:val="002D6565"/>
    <w:rsid w:val="002D6DE6"/>
    <w:rsid w:val="002E287D"/>
    <w:rsid w:val="002F0513"/>
    <w:rsid w:val="002F1636"/>
    <w:rsid w:val="002F1B1C"/>
    <w:rsid w:val="002F31B1"/>
    <w:rsid w:val="0030173B"/>
    <w:rsid w:val="0030202B"/>
    <w:rsid w:val="003043E9"/>
    <w:rsid w:val="00304E20"/>
    <w:rsid w:val="00307EE6"/>
    <w:rsid w:val="00311499"/>
    <w:rsid w:val="00312342"/>
    <w:rsid w:val="00312B9B"/>
    <w:rsid w:val="00314B8F"/>
    <w:rsid w:val="00316D4C"/>
    <w:rsid w:val="00317107"/>
    <w:rsid w:val="00322C2E"/>
    <w:rsid w:val="00322DC9"/>
    <w:rsid w:val="00322FC4"/>
    <w:rsid w:val="00324825"/>
    <w:rsid w:val="00331B7F"/>
    <w:rsid w:val="0033286A"/>
    <w:rsid w:val="00332C94"/>
    <w:rsid w:val="00334D7B"/>
    <w:rsid w:val="00336450"/>
    <w:rsid w:val="00341244"/>
    <w:rsid w:val="003417A8"/>
    <w:rsid w:val="00343F52"/>
    <w:rsid w:val="0035466E"/>
    <w:rsid w:val="0035639F"/>
    <w:rsid w:val="00356676"/>
    <w:rsid w:val="003627FD"/>
    <w:rsid w:val="00366A8D"/>
    <w:rsid w:val="003725A8"/>
    <w:rsid w:val="00375966"/>
    <w:rsid w:val="003860FB"/>
    <w:rsid w:val="00390F8A"/>
    <w:rsid w:val="00391011"/>
    <w:rsid w:val="00391ECE"/>
    <w:rsid w:val="003944E8"/>
    <w:rsid w:val="00396412"/>
    <w:rsid w:val="00396BBA"/>
    <w:rsid w:val="003A177B"/>
    <w:rsid w:val="003A49B2"/>
    <w:rsid w:val="003A64F0"/>
    <w:rsid w:val="003A6B1A"/>
    <w:rsid w:val="003B08F0"/>
    <w:rsid w:val="003B51B3"/>
    <w:rsid w:val="003B602D"/>
    <w:rsid w:val="003C3B33"/>
    <w:rsid w:val="003C4A80"/>
    <w:rsid w:val="003D345B"/>
    <w:rsid w:val="003D34E8"/>
    <w:rsid w:val="003F0762"/>
    <w:rsid w:val="003F1E85"/>
    <w:rsid w:val="003F64EA"/>
    <w:rsid w:val="003F69D6"/>
    <w:rsid w:val="00402DB0"/>
    <w:rsid w:val="0040426D"/>
    <w:rsid w:val="00413FC9"/>
    <w:rsid w:val="004204D4"/>
    <w:rsid w:val="00430A4F"/>
    <w:rsid w:val="00434918"/>
    <w:rsid w:val="00437C84"/>
    <w:rsid w:val="00440C42"/>
    <w:rsid w:val="00442794"/>
    <w:rsid w:val="00443337"/>
    <w:rsid w:val="0045148E"/>
    <w:rsid w:val="004532FB"/>
    <w:rsid w:val="00455CE1"/>
    <w:rsid w:val="00456BF7"/>
    <w:rsid w:val="0046091F"/>
    <w:rsid w:val="00461532"/>
    <w:rsid w:val="0046229B"/>
    <w:rsid w:val="004647ED"/>
    <w:rsid w:val="00470AD7"/>
    <w:rsid w:val="00470F84"/>
    <w:rsid w:val="00481CB5"/>
    <w:rsid w:val="00483CB4"/>
    <w:rsid w:val="00485889"/>
    <w:rsid w:val="004866CE"/>
    <w:rsid w:val="00494297"/>
    <w:rsid w:val="00494ACA"/>
    <w:rsid w:val="004A0A30"/>
    <w:rsid w:val="004B670A"/>
    <w:rsid w:val="004C4BCF"/>
    <w:rsid w:val="004C569B"/>
    <w:rsid w:val="004C6954"/>
    <w:rsid w:val="004D1244"/>
    <w:rsid w:val="004D4F89"/>
    <w:rsid w:val="004D60CA"/>
    <w:rsid w:val="004D61DD"/>
    <w:rsid w:val="004E3889"/>
    <w:rsid w:val="004F03CD"/>
    <w:rsid w:val="004F0D67"/>
    <w:rsid w:val="00501F11"/>
    <w:rsid w:val="00502584"/>
    <w:rsid w:val="0050468B"/>
    <w:rsid w:val="0051013F"/>
    <w:rsid w:val="00513050"/>
    <w:rsid w:val="00514252"/>
    <w:rsid w:val="005225BF"/>
    <w:rsid w:val="005271C6"/>
    <w:rsid w:val="00527336"/>
    <w:rsid w:val="005316CE"/>
    <w:rsid w:val="00534BA4"/>
    <w:rsid w:val="0054025E"/>
    <w:rsid w:val="005434EC"/>
    <w:rsid w:val="00555181"/>
    <w:rsid w:val="005561EC"/>
    <w:rsid w:val="00566C48"/>
    <w:rsid w:val="00586056"/>
    <w:rsid w:val="00587BA7"/>
    <w:rsid w:val="00590B84"/>
    <w:rsid w:val="0059562E"/>
    <w:rsid w:val="00595C46"/>
    <w:rsid w:val="0059726F"/>
    <w:rsid w:val="005A04A2"/>
    <w:rsid w:val="005B0104"/>
    <w:rsid w:val="005B0694"/>
    <w:rsid w:val="005B0AF3"/>
    <w:rsid w:val="005B0F9D"/>
    <w:rsid w:val="005B61E2"/>
    <w:rsid w:val="005B7A12"/>
    <w:rsid w:val="005F16E8"/>
    <w:rsid w:val="005F31C5"/>
    <w:rsid w:val="006011C9"/>
    <w:rsid w:val="0060215B"/>
    <w:rsid w:val="00604525"/>
    <w:rsid w:val="00605157"/>
    <w:rsid w:val="006055B1"/>
    <w:rsid w:val="00607637"/>
    <w:rsid w:val="00611ABF"/>
    <w:rsid w:val="00615BBF"/>
    <w:rsid w:val="00616CA0"/>
    <w:rsid w:val="0062657F"/>
    <w:rsid w:val="0063266A"/>
    <w:rsid w:val="00634AE8"/>
    <w:rsid w:val="00635E6D"/>
    <w:rsid w:val="00643FF6"/>
    <w:rsid w:val="006613EC"/>
    <w:rsid w:val="00663547"/>
    <w:rsid w:val="00667C63"/>
    <w:rsid w:val="00670D2E"/>
    <w:rsid w:val="00671CBC"/>
    <w:rsid w:val="00673928"/>
    <w:rsid w:val="00677279"/>
    <w:rsid w:val="0067757E"/>
    <w:rsid w:val="00677D9F"/>
    <w:rsid w:val="00680265"/>
    <w:rsid w:val="0069037C"/>
    <w:rsid w:val="00692104"/>
    <w:rsid w:val="00692A28"/>
    <w:rsid w:val="00696FAB"/>
    <w:rsid w:val="006A1BED"/>
    <w:rsid w:val="006A3426"/>
    <w:rsid w:val="006A5DEA"/>
    <w:rsid w:val="006A7E02"/>
    <w:rsid w:val="006B2157"/>
    <w:rsid w:val="006B3D4A"/>
    <w:rsid w:val="006C34BD"/>
    <w:rsid w:val="006C3C49"/>
    <w:rsid w:val="006C4570"/>
    <w:rsid w:val="006D5B69"/>
    <w:rsid w:val="006D6A7B"/>
    <w:rsid w:val="006D793A"/>
    <w:rsid w:val="006D7959"/>
    <w:rsid w:val="006D7AA8"/>
    <w:rsid w:val="006E763B"/>
    <w:rsid w:val="00712879"/>
    <w:rsid w:val="00713B60"/>
    <w:rsid w:val="00715A8B"/>
    <w:rsid w:val="00717E96"/>
    <w:rsid w:val="007320FF"/>
    <w:rsid w:val="007337B4"/>
    <w:rsid w:val="00740BCA"/>
    <w:rsid w:val="00742FEC"/>
    <w:rsid w:val="00744621"/>
    <w:rsid w:val="007448F2"/>
    <w:rsid w:val="007470EB"/>
    <w:rsid w:val="00747482"/>
    <w:rsid w:val="0075131B"/>
    <w:rsid w:val="007535F1"/>
    <w:rsid w:val="007536CB"/>
    <w:rsid w:val="00755787"/>
    <w:rsid w:val="00755B9F"/>
    <w:rsid w:val="0076308B"/>
    <w:rsid w:val="0076315C"/>
    <w:rsid w:val="0076456A"/>
    <w:rsid w:val="00765048"/>
    <w:rsid w:val="00770E95"/>
    <w:rsid w:val="00772DED"/>
    <w:rsid w:val="007742A6"/>
    <w:rsid w:val="00774498"/>
    <w:rsid w:val="007756AF"/>
    <w:rsid w:val="0078419E"/>
    <w:rsid w:val="00784523"/>
    <w:rsid w:val="007872EA"/>
    <w:rsid w:val="007903CB"/>
    <w:rsid w:val="007A0F0B"/>
    <w:rsid w:val="007A0FCD"/>
    <w:rsid w:val="007A7B27"/>
    <w:rsid w:val="007A7DB8"/>
    <w:rsid w:val="007C371B"/>
    <w:rsid w:val="007D1CBD"/>
    <w:rsid w:val="007D4E7F"/>
    <w:rsid w:val="007D59CD"/>
    <w:rsid w:val="007D6557"/>
    <w:rsid w:val="007D7135"/>
    <w:rsid w:val="007E5C47"/>
    <w:rsid w:val="007E5E8E"/>
    <w:rsid w:val="007E696D"/>
    <w:rsid w:val="007E734B"/>
    <w:rsid w:val="007F0537"/>
    <w:rsid w:val="007F5BFB"/>
    <w:rsid w:val="007F6D91"/>
    <w:rsid w:val="007F7D1B"/>
    <w:rsid w:val="008011B9"/>
    <w:rsid w:val="008044DE"/>
    <w:rsid w:val="00812BEF"/>
    <w:rsid w:val="008138EC"/>
    <w:rsid w:val="00815A4B"/>
    <w:rsid w:val="00817351"/>
    <w:rsid w:val="00832A46"/>
    <w:rsid w:val="00833166"/>
    <w:rsid w:val="008346D5"/>
    <w:rsid w:val="0084117D"/>
    <w:rsid w:val="008535F6"/>
    <w:rsid w:val="0085655B"/>
    <w:rsid w:val="008617E1"/>
    <w:rsid w:val="008662E3"/>
    <w:rsid w:val="00866C9E"/>
    <w:rsid w:val="00870C7F"/>
    <w:rsid w:val="00885114"/>
    <w:rsid w:val="00887D35"/>
    <w:rsid w:val="00891356"/>
    <w:rsid w:val="00891470"/>
    <w:rsid w:val="00893737"/>
    <w:rsid w:val="008938AE"/>
    <w:rsid w:val="008A1155"/>
    <w:rsid w:val="008A24B8"/>
    <w:rsid w:val="008B03D9"/>
    <w:rsid w:val="008B1B76"/>
    <w:rsid w:val="008B498D"/>
    <w:rsid w:val="008C1A64"/>
    <w:rsid w:val="008C2930"/>
    <w:rsid w:val="008C4379"/>
    <w:rsid w:val="008D1629"/>
    <w:rsid w:val="008D18ED"/>
    <w:rsid w:val="008E29F3"/>
    <w:rsid w:val="008E37EF"/>
    <w:rsid w:val="008E390D"/>
    <w:rsid w:val="008E5034"/>
    <w:rsid w:val="008E6CFB"/>
    <w:rsid w:val="008F145E"/>
    <w:rsid w:val="008F2683"/>
    <w:rsid w:val="008F2B5B"/>
    <w:rsid w:val="0090165E"/>
    <w:rsid w:val="0090384D"/>
    <w:rsid w:val="00903D41"/>
    <w:rsid w:val="0091148E"/>
    <w:rsid w:val="00912D45"/>
    <w:rsid w:val="00926834"/>
    <w:rsid w:val="00933FBE"/>
    <w:rsid w:val="0093684F"/>
    <w:rsid w:val="009368C9"/>
    <w:rsid w:val="009376D4"/>
    <w:rsid w:val="0094418B"/>
    <w:rsid w:val="00946BB8"/>
    <w:rsid w:val="00954694"/>
    <w:rsid w:val="009556EE"/>
    <w:rsid w:val="0096251A"/>
    <w:rsid w:val="00964538"/>
    <w:rsid w:val="00971671"/>
    <w:rsid w:val="009819F1"/>
    <w:rsid w:val="00985508"/>
    <w:rsid w:val="009901E1"/>
    <w:rsid w:val="00992364"/>
    <w:rsid w:val="00995FD7"/>
    <w:rsid w:val="0099705B"/>
    <w:rsid w:val="009A2755"/>
    <w:rsid w:val="009B3460"/>
    <w:rsid w:val="009C729A"/>
    <w:rsid w:val="009D0524"/>
    <w:rsid w:val="009F381E"/>
    <w:rsid w:val="00A07B15"/>
    <w:rsid w:val="00A12CD7"/>
    <w:rsid w:val="00A16D8F"/>
    <w:rsid w:val="00A1762E"/>
    <w:rsid w:val="00A22DB0"/>
    <w:rsid w:val="00A26099"/>
    <w:rsid w:val="00A308C0"/>
    <w:rsid w:val="00A33EB0"/>
    <w:rsid w:val="00A3471E"/>
    <w:rsid w:val="00A41E61"/>
    <w:rsid w:val="00A4397C"/>
    <w:rsid w:val="00A43CC0"/>
    <w:rsid w:val="00A4533A"/>
    <w:rsid w:val="00A5028F"/>
    <w:rsid w:val="00A51F56"/>
    <w:rsid w:val="00A60CFB"/>
    <w:rsid w:val="00A66E60"/>
    <w:rsid w:val="00A73D38"/>
    <w:rsid w:val="00A87501"/>
    <w:rsid w:val="00A90A1F"/>
    <w:rsid w:val="00A91384"/>
    <w:rsid w:val="00A92F0B"/>
    <w:rsid w:val="00A930CB"/>
    <w:rsid w:val="00A976D8"/>
    <w:rsid w:val="00A97FF7"/>
    <w:rsid w:val="00AA00E2"/>
    <w:rsid w:val="00AA05D4"/>
    <w:rsid w:val="00AA1582"/>
    <w:rsid w:val="00AA6140"/>
    <w:rsid w:val="00AB2FAD"/>
    <w:rsid w:val="00AB4149"/>
    <w:rsid w:val="00AB4CCC"/>
    <w:rsid w:val="00AB6C39"/>
    <w:rsid w:val="00AC1776"/>
    <w:rsid w:val="00AD3745"/>
    <w:rsid w:val="00AD3AB1"/>
    <w:rsid w:val="00AE79EE"/>
    <w:rsid w:val="00AF1E6F"/>
    <w:rsid w:val="00B02818"/>
    <w:rsid w:val="00B02C6B"/>
    <w:rsid w:val="00B06123"/>
    <w:rsid w:val="00B06503"/>
    <w:rsid w:val="00B0775A"/>
    <w:rsid w:val="00B26C7E"/>
    <w:rsid w:val="00B37644"/>
    <w:rsid w:val="00B44669"/>
    <w:rsid w:val="00B4786F"/>
    <w:rsid w:val="00B5193B"/>
    <w:rsid w:val="00B56653"/>
    <w:rsid w:val="00B57A7B"/>
    <w:rsid w:val="00B602FF"/>
    <w:rsid w:val="00B6475F"/>
    <w:rsid w:val="00B66D68"/>
    <w:rsid w:val="00B715E9"/>
    <w:rsid w:val="00B846DA"/>
    <w:rsid w:val="00B90009"/>
    <w:rsid w:val="00B93516"/>
    <w:rsid w:val="00B963A6"/>
    <w:rsid w:val="00BA0DD1"/>
    <w:rsid w:val="00BA5C71"/>
    <w:rsid w:val="00BB07BE"/>
    <w:rsid w:val="00BB7F8F"/>
    <w:rsid w:val="00BC25E6"/>
    <w:rsid w:val="00BD0E7D"/>
    <w:rsid w:val="00BD1E65"/>
    <w:rsid w:val="00BD3AA5"/>
    <w:rsid w:val="00BD51EB"/>
    <w:rsid w:val="00BE3AB4"/>
    <w:rsid w:val="00BE4856"/>
    <w:rsid w:val="00BF28BE"/>
    <w:rsid w:val="00BF2C08"/>
    <w:rsid w:val="00BF530A"/>
    <w:rsid w:val="00BF53B0"/>
    <w:rsid w:val="00BF798C"/>
    <w:rsid w:val="00C01782"/>
    <w:rsid w:val="00C028C6"/>
    <w:rsid w:val="00C06D38"/>
    <w:rsid w:val="00C07067"/>
    <w:rsid w:val="00C13697"/>
    <w:rsid w:val="00C1400E"/>
    <w:rsid w:val="00C14CC3"/>
    <w:rsid w:val="00C22624"/>
    <w:rsid w:val="00C26FDA"/>
    <w:rsid w:val="00C32837"/>
    <w:rsid w:val="00C36260"/>
    <w:rsid w:val="00C37CB0"/>
    <w:rsid w:val="00C44B08"/>
    <w:rsid w:val="00C45B40"/>
    <w:rsid w:val="00C47E95"/>
    <w:rsid w:val="00C50DD8"/>
    <w:rsid w:val="00C51670"/>
    <w:rsid w:val="00C53B1A"/>
    <w:rsid w:val="00C6530B"/>
    <w:rsid w:val="00C65950"/>
    <w:rsid w:val="00C664BD"/>
    <w:rsid w:val="00C6781C"/>
    <w:rsid w:val="00C7112A"/>
    <w:rsid w:val="00C74EB7"/>
    <w:rsid w:val="00C76720"/>
    <w:rsid w:val="00C769C7"/>
    <w:rsid w:val="00C76E4F"/>
    <w:rsid w:val="00C80AF8"/>
    <w:rsid w:val="00C82F00"/>
    <w:rsid w:val="00C97F74"/>
    <w:rsid w:val="00CA287B"/>
    <w:rsid w:val="00CA4918"/>
    <w:rsid w:val="00CA4AD7"/>
    <w:rsid w:val="00CB3A1D"/>
    <w:rsid w:val="00CB6763"/>
    <w:rsid w:val="00CC24F6"/>
    <w:rsid w:val="00CC6246"/>
    <w:rsid w:val="00CC6920"/>
    <w:rsid w:val="00CD0491"/>
    <w:rsid w:val="00CD070F"/>
    <w:rsid w:val="00CD50BF"/>
    <w:rsid w:val="00CE121A"/>
    <w:rsid w:val="00CE65F0"/>
    <w:rsid w:val="00CF052C"/>
    <w:rsid w:val="00CF5068"/>
    <w:rsid w:val="00CF644C"/>
    <w:rsid w:val="00D00EE6"/>
    <w:rsid w:val="00D01FF9"/>
    <w:rsid w:val="00D04242"/>
    <w:rsid w:val="00D10589"/>
    <w:rsid w:val="00D108F0"/>
    <w:rsid w:val="00D10D98"/>
    <w:rsid w:val="00D11015"/>
    <w:rsid w:val="00D15FF5"/>
    <w:rsid w:val="00D2291D"/>
    <w:rsid w:val="00D24956"/>
    <w:rsid w:val="00D31385"/>
    <w:rsid w:val="00D43ABE"/>
    <w:rsid w:val="00D450BB"/>
    <w:rsid w:val="00D465E6"/>
    <w:rsid w:val="00D5130A"/>
    <w:rsid w:val="00D57C63"/>
    <w:rsid w:val="00D57DC0"/>
    <w:rsid w:val="00D622C4"/>
    <w:rsid w:val="00D62B28"/>
    <w:rsid w:val="00D67E1F"/>
    <w:rsid w:val="00D75B93"/>
    <w:rsid w:val="00D77854"/>
    <w:rsid w:val="00D77DF9"/>
    <w:rsid w:val="00D83223"/>
    <w:rsid w:val="00D84DE5"/>
    <w:rsid w:val="00D84FA3"/>
    <w:rsid w:val="00D86A61"/>
    <w:rsid w:val="00D93CD0"/>
    <w:rsid w:val="00D944D3"/>
    <w:rsid w:val="00D975A3"/>
    <w:rsid w:val="00DA1C7F"/>
    <w:rsid w:val="00DA3853"/>
    <w:rsid w:val="00DA7478"/>
    <w:rsid w:val="00DA76CA"/>
    <w:rsid w:val="00DB4802"/>
    <w:rsid w:val="00DB7554"/>
    <w:rsid w:val="00DD13CE"/>
    <w:rsid w:val="00DD1D63"/>
    <w:rsid w:val="00DD2A6C"/>
    <w:rsid w:val="00DD3304"/>
    <w:rsid w:val="00DF21D0"/>
    <w:rsid w:val="00E00CCA"/>
    <w:rsid w:val="00E04DD3"/>
    <w:rsid w:val="00E06B38"/>
    <w:rsid w:val="00E1755F"/>
    <w:rsid w:val="00E17C68"/>
    <w:rsid w:val="00E23E97"/>
    <w:rsid w:val="00E24560"/>
    <w:rsid w:val="00E26AC2"/>
    <w:rsid w:val="00E368B3"/>
    <w:rsid w:val="00E50CEC"/>
    <w:rsid w:val="00E642D3"/>
    <w:rsid w:val="00E66422"/>
    <w:rsid w:val="00E67D6A"/>
    <w:rsid w:val="00E750E6"/>
    <w:rsid w:val="00E82EAC"/>
    <w:rsid w:val="00E9394F"/>
    <w:rsid w:val="00EA2C0E"/>
    <w:rsid w:val="00EA4DB9"/>
    <w:rsid w:val="00EA78CB"/>
    <w:rsid w:val="00EB0D77"/>
    <w:rsid w:val="00EB1FDF"/>
    <w:rsid w:val="00EB343F"/>
    <w:rsid w:val="00EC2208"/>
    <w:rsid w:val="00EC5E78"/>
    <w:rsid w:val="00EC64A7"/>
    <w:rsid w:val="00EC674C"/>
    <w:rsid w:val="00EC6B43"/>
    <w:rsid w:val="00ED3CA5"/>
    <w:rsid w:val="00ED3D74"/>
    <w:rsid w:val="00EE314D"/>
    <w:rsid w:val="00EE4B18"/>
    <w:rsid w:val="00EF23FB"/>
    <w:rsid w:val="00EF3ED4"/>
    <w:rsid w:val="00EF51E1"/>
    <w:rsid w:val="00EF595B"/>
    <w:rsid w:val="00EF5A49"/>
    <w:rsid w:val="00F026A6"/>
    <w:rsid w:val="00F15B21"/>
    <w:rsid w:val="00F2686C"/>
    <w:rsid w:val="00F30378"/>
    <w:rsid w:val="00F334D8"/>
    <w:rsid w:val="00F3496E"/>
    <w:rsid w:val="00F46FB4"/>
    <w:rsid w:val="00F53EF8"/>
    <w:rsid w:val="00F5762F"/>
    <w:rsid w:val="00F62F9F"/>
    <w:rsid w:val="00F71970"/>
    <w:rsid w:val="00F75D71"/>
    <w:rsid w:val="00F87643"/>
    <w:rsid w:val="00F91651"/>
    <w:rsid w:val="00F91C27"/>
    <w:rsid w:val="00F91FCF"/>
    <w:rsid w:val="00F9439E"/>
    <w:rsid w:val="00F94BC6"/>
    <w:rsid w:val="00F95D7F"/>
    <w:rsid w:val="00FA01B1"/>
    <w:rsid w:val="00FA3DD1"/>
    <w:rsid w:val="00FA3F78"/>
    <w:rsid w:val="00FA6A1A"/>
    <w:rsid w:val="00FB42C7"/>
    <w:rsid w:val="00FC3B77"/>
    <w:rsid w:val="00FC4F27"/>
    <w:rsid w:val="00FC6CF0"/>
    <w:rsid w:val="00FD6BF3"/>
    <w:rsid w:val="00FE6F0A"/>
    <w:rsid w:val="00FF41A5"/>
    <w:rsid w:val="00FF6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6C11"/>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B3A1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A24B8"/>
    <w:pPr>
      <w:tabs>
        <w:tab w:val="right" w:leader="dot" w:pos="9350"/>
      </w:tabs>
      <w:spacing w:after="100"/>
      <w:ind w:left="220"/>
    </w:pPr>
    <w:rPr>
      <w:rFonts w:cstheme="minorHAnsi"/>
      <w:noProof/>
    </w:rPr>
  </w:style>
  <w:style w:type="paragraph" w:styleId="NoSpacing">
    <w:name w:val="No Spacing"/>
    <w:link w:val="NoSpacingChar"/>
    <w:uiPriority w:val="1"/>
    <w:qFormat/>
    <w:rsid w:val="006A5DEA"/>
    <w:pPr>
      <w:spacing w:after="0" w:line="240" w:lineRule="auto"/>
    </w:pPr>
  </w:style>
  <w:style w:type="character" w:customStyle="1" w:styleId="Heading3Char">
    <w:name w:val="Heading 3 Char"/>
    <w:basedOn w:val="DefaultParagraphFont"/>
    <w:link w:val="Heading3"/>
    <w:uiPriority w:val="9"/>
    <w:rsid w:val="00CB3A1D"/>
    <w:rPr>
      <w:rFonts w:asciiTheme="majorHAnsi" w:eastAsiaTheme="majorEastAsia" w:hAnsiTheme="majorHAnsi" w:cstheme="majorBidi"/>
      <w:color w:val="1F4D78" w:themeColor="accent1" w:themeShade="7F"/>
      <w:sz w:val="24"/>
      <w:szCs w:val="24"/>
    </w:rPr>
  </w:style>
  <w:style w:type="paragraph" w:styleId="TOC1">
    <w:name w:val="toc 1"/>
    <w:basedOn w:val="Normal"/>
    <w:next w:val="Normal"/>
    <w:autoRedefine/>
    <w:uiPriority w:val="39"/>
    <w:unhideWhenUsed/>
    <w:rsid w:val="003B51B3"/>
    <w:pPr>
      <w:spacing w:after="100"/>
    </w:pPr>
  </w:style>
  <w:style w:type="character" w:styleId="UnresolvedMention">
    <w:name w:val="Unresolved Mention"/>
    <w:basedOn w:val="DefaultParagraphFont"/>
    <w:uiPriority w:val="99"/>
    <w:semiHidden/>
    <w:unhideWhenUsed/>
    <w:rsid w:val="00A4533A"/>
    <w:rPr>
      <w:color w:val="605E5C"/>
      <w:shd w:val="clear" w:color="auto" w:fill="E1DFDD"/>
    </w:rPr>
  </w:style>
  <w:style w:type="paragraph" w:styleId="NormalWeb">
    <w:name w:val="Normal (Web)"/>
    <w:basedOn w:val="Normal"/>
    <w:uiPriority w:val="99"/>
    <w:semiHidden/>
    <w:unhideWhenUsed/>
    <w:rsid w:val="0076315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2F05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0513"/>
    <w:rPr>
      <w:rFonts w:asciiTheme="majorHAnsi" w:eastAsiaTheme="majorEastAsia" w:hAnsiTheme="majorHAnsi" w:cstheme="majorBidi"/>
      <w:spacing w:val="-10"/>
      <w:kern w:val="28"/>
      <w:sz w:val="56"/>
      <w:szCs w:val="56"/>
    </w:rPr>
  </w:style>
  <w:style w:type="paragraph" w:styleId="Footer">
    <w:name w:val="footer"/>
    <w:basedOn w:val="Normal"/>
    <w:link w:val="FooterChar"/>
    <w:uiPriority w:val="99"/>
    <w:unhideWhenUsed/>
    <w:rsid w:val="00EA2C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C0E"/>
  </w:style>
  <w:style w:type="paragraph" w:styleId="TOC3">
    <w:name w:val="toc 3"/>
    <w:basedOn w:val="Normal"/>
    <w:next w:val="Normal"/>
    <w:autoRedefine/>
    <w:uiPriority w:val="39"/>
    <w:unhideWhenUsed/>
    <w:rsid w:val="00744621"/>
    <w:pPr>
      <w:spacing w:after="100"/>
      <w:ind w:left="440"/>
    </w:pPr>
    <w:rPr>
      <w:rFonts w:eastAsiaTheme="minorEastAsia" w:cs="Times New Roman"/>
      <w:lang w:val="en-US"/>
    </w:rPr>
  </w:style>
  <w:style w:type="character" w:customStyle="1" w:styleId="NoSpacingChar">
    <w:name w:val="No Spacing Char"/>
    <w:basedOn w:val="DefaultParagraphFont"/>
    <w:link w:val="NoSpacing"/>
    <w:uiPriority w:val="1"/>
    <w:rsid w:val="001E73F3"/>
  </w:style>
  <w:style w:type="table" w:styleId="PlainTable3">
    <w:name w:val="Plain Table 3"/>
    <w:basedOn w:val="TableNormal"/>
    <w:uiPriority w:val="43"/>
    <w:rsid w:val="0043491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5Dark">
    <w:name w:val="Grid Table 5 Dark"/>
    <w:basedOn w:val="TableNormal"/>
    <w:uiPriority w:val="50"/>
    <w:rsid w:val="0043491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6Colorful-Accent4">
    <w:name w:val="Grid Table 6 Colorful Accent 4"/>
    <w:basedOn w:val="TableNormal"/>
    <w:uiPriority w:val="51"/>
    <w:rsid w:val="00F94BC6"/>
    <w:pPr>
      <w:spacing w:after="0" w:line="240" w:lineRule="auto"/>
    </w:pPr>
    <w:rPr>
      <w:color w:val="BF8F00" w:themeColor="accent4" w:themeShade="BF"/>
    </w:r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bottom w:val="single" w:sz="12" w:space="0" w:color="FFD966" w:themeColor="accent4" w:themeTint="99"/>
        </w:tcBorders>
      </w:tcPr>
    </w:tblStylePr>
    <w:tblStylePr w:type="lastRow">
      <w:rPr>
        <w:b/>
        <w:bCs/>
      </w:rPr>
      <w:tblPr/>
      <w:tcPr>
        <w:tcBorders>
          <w:top w:val="double" w:sz="4" w:space="0" w:color="FFD966" w:themeColor="accent4" w:themeTint="99"/>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6Colorful">
    <w:name w:val="Grid Table 6 Colorful"/>
    <w:basedOn w:val="TableNormal"/>
    <w:uiPriority w:val="51"/>
    <w:rsid w:val="00F94BC6"/>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3">
    <w:name w:val="List Table 3"/>
    <w:basedOn w:val="TableNormal"/>
    <w:uiPriority w:val="48"/>
    <w:rsid w:val="00F94BC6"/>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F94BC6"/>
    <w:pPr>
      <w:spacing w:after="0"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b/>
        <w:bCs/>
        <w:color w:val="FFFFFF" w:themeColor="background1"/>
      </w:rPr>
      <w:tblPr/>
      <w:tcPr>
        <w:shd w:val="clear" w:color="auto" w:fill="5B9BD5" w:themeFill="accent1"/>
      </w:tcPr>
    </w:tblStylePr>
    <w:tblStylePr w:type="lastRow">
      <w:rPr>
        <w:b/>
        <w:bCs/>
      </w:rPr>
      <w:tblPr/>
      <w:tcPr>
        <w:tcBorders>
          <w:top w:val="double" w:sz="4" w:space="0" w:color="5B9BD5"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1"/>
          <w:right w:val="single" w:sz="4" w:space="0" w:color="5B9BD5" w:themeColor="accent1"/>
        </w:tcBorders>
      </w:tcPr>
    </w:tblStylePr>
    <w:tblStylePr w:type="band1Horz">
      <w:tblPr/>
      <w:tcPr>
        <w:tcBorders>
          <w:top w:val="single" w:sz="4" w:space="0" w:color="5B9BD5" w:themeColor="accent1"/>
          <w:bottom w:val="single" w:sz="4" w:space="0" w:color="5B9BD5"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1"/>
          <w:left w:val="nil"/>
        </w:tcBorders>
      </w:tcPr>
    </w:tblStylePr>
    <w:tblStylePr w:type="swCell">
      <w:tblPr/>
      <w:tcPr>
        <w:tcBorders>
          <w:top w:val="double" w:sz="4" w:space="0" w:color="5B9BD5" w:themeColor="accent1"/>
          <w:right w:val="nil"/>
        </w:tcBorders>
      </w:tcPr>
    </w:tblStylePr>
  </w:style>
  <w:style w:type="table" w:styleId="PlainTable1">
    <w:name w:val="Plain Table 1"/>
    <w:basedOn w:val="TableNormal"/>
    <w:uiPriority w:val="41"/>
    <w:rsid w:val="007D4E7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572610">
      <w:bodyDiv w:val="1"/>
      <w:marLeft w:val="0"/>
      <w:marRight w:val="0"/>
      <w:marTop w:val="0"/>
      <w:marBottom w:val="0"/>
      <w:divBdr>
        <w:top w:val="none" w:sz="0" w:space="0" w:color="auto"/>
        <w:left w:val="none" w:sz="0" w:space="0" w:color="auto"/>
        <w:bottom w:val="none" w:sz="0" w:space="0" w:color="auto"/>
        <w:right w:val="none" w:sz="0" w:space="0" w:color="auto"/>
      </w:divBdr>
      <w:divsChild>
        <w:div w:id="181170893">
          <w:marLeft w:val="0"/>
          <w:marRight w:val="0"/>
          <w:marTop w:val="0"/>
          <w:marBottom w:val="0"/>
          <w:divBdr>
            <w:top w:val="none" w:sz="0" w:space="0" w:color="auto"/>
            <w:left w:val="none" w:sz="0" w:space="0" w:color="auto"/>
            <w:bottom w:val="none" w:sz="0" w:space="0" w:color="auto"/>
            <w:right w:val="none" w:sz="0" w:space="0" w:color="auto"/>
          </w:divBdr>
          <w:divsChild>
            <w:div w:id="1083642608">
              <w:marLeft w:val="0"/>
              <w:marRight w:val="0"/>
              <w:marTop w:val="0"/>
              <w:marBottom w:val="0"/>
              <w:divBdr>
                <w:top w:val="none" w:sz="0" w:space="0" w:color="auto"/>
                <w:left w:val="none" w:sz="0" w:space="0" w:color="auto"/>
                <w:bottom w:val="none" w:sz="0" w:space="0" w:color="auto"/>
                <w:right w:val="none" w:sz="0" w:space="0" w:color="auto"/>
              </w:divBdr>
              <w:divsChild>
                <w:div w:id="2044162749">
                  <w:marLeft w:val="0"/>
                  <w:marRight w:val="0"/>
                  <w:marTop w:val="0"/>
                  <w:marBottom w:val="0"/>
                  <w:divBdr>
                    <w:top w:val="none" w:sz="0" w:space="0" w:color="auto"/>
                    <w:left w:val="none" w:sz="0" w:space="0" w:color="auto"/>
                    <w:bottom w:val="none" w:sz="0" w:space="0" w:color="auto"/>
                    <w:right w:val="none" w:sz="0" w:space="0" w:color="auto"/>
                  </w:divBdr>
                </w:div>
                <w:div w:id="186918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0519098">
          <w:marLeft w:val="0"/>
          <w:marRight w:val="0"/>
          <w:marTop w:val="0"/>
          <w:marBottom w:val="0"/>
          <w:divBdr>
            <w:top w:val="none" w:sz="0" w:space="0" w:color="auto"/>
            <w:left w:val="none" w:sz="0" w:space="0" w:color="auto"/>
            <w:bottom w:val="none" w:sz="0" w:space="0" w:color="auto"/>
            <w:right w:val="none" w:sz="0" w:space="0" w:color="auto"/>
          </w:divBdr>
          <w:divsChild>
            <w:div w:id="1947034718">
              <w:marLeft w:val="0"/>
              <w:marRight w:val="0"/>
              <w:marTop w:val="0"/>
              <w:marBottom w:val="0"/>
              <w:divBdr>
                <w:top w:val="none" w:sz="0" w:space="0" w:color="auto"/>
                <w:left w:val="none" w:sz="0" w:space="0" w:color="auto"/>
                <w:bottom w:val="none" w:sz="0" w:space="0" w:color="auto"/>
                <w:right w:val="none" w:sz="0" w:space="0" w:color="auto"/>
              </w:divBdr>
              <w:divsChild>
                <w:div w:id="764352003">
                  <w:marLeft w:val="0"/>
                  <w:marRight w:val="0"/>
                  <w:marTop w:val="0"/>
                  <w:marBottom w:val="0"/>
                  <w:divBdr>
                    <w:top w:val="none" w:sz="0" w:space="0" w:color="auto"/>
                    <w:left w:val="none" w:sz="0" w:space="0" w:color="auto"/>
                    <w:bottom w:val="none" w:sz="0" w:space="0" w:color="auto"/>
                    <w:right w:val="none" w:sz="0" w:space="0" w:color="auto"/>
                  </w:divBdr>
                  <w:divsChild>
                    <w:div w:id="1163084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382531">
      <w:bodyDiv w:val="1"/>
      <w:marLeft w:val="0"/>
      <w:marRight w:val="0"/>
      <w:marTop w:val="0"/>
      <w:marBottom w:val="0"/>
      <w:divBdr>
        <w:top w:val="none" w:sz="0" w:space="0" w:color="auto"/>
        <w:left w:val="none" w:sz="0" w:space="0" w:color="auto"/>
        <w:bottom w:val="none" w:sz="0" w:space="0" w:color="auto"/>
        <w:right w:val="none" w:sz="0" w:space="0" w:color="auto"/>
      </w:divBdr>
      <w:divsChild>
        <w:div w:id="1748182854">
          <w:marLeft w:val="0"/>
          <w:marRight w:val="0"/>
          <w:marTop w:val="0"/>
          <w:marBottom w:val="0"/>
          <w:divBdr>
            <w:top w:val="none" w:sz="0" w:space="0" w:color="auto"/>
            <w:left w:val="none" w:sz="0" w:space="0" w:color="auto"/>
            <w:bottom w:val="none" w:sz="0" w:space="0" w:color="auto"/>
            <w:right w:val="none" w:sz="0" w:space="0" w:color="auto"/>
          </w:divBdr>
          <w:divsChild>
            <w:div w:id="1457213859">
              <w:marLeft w:val="0"/>
              <w:marRight w:val="0"/>
              <w:marTop w:val="0"/>
              <w:marBottom w:val="0"/>
              <w:divBdr>
                <w:top w:val="none" w:sz="0" w:space="0" w:color="auto"/>
                <w:left w:val="none" w:sz="0" w:space="0" w:color="auto"/>
                <w:bottom w:val="none" w:sz="0" w:space="0" w:color="auto"/>
                <w:right w:val="none" w:sz="0" w:space="0" w:color="auto"/>
              </w:divBdr>
              <w:divsChild>
                <w:div w:id="1700200870">
                  <w:marLeft w:val="0"/>
                  <w:marRight w:val="0"/>
                  <w:marTop w:val="0"/>
                  <w:marBottom w:val="0"/>
                  <w:divBdr>
                    <w:top w:val="none" w:sz="0" w:space="0" w:color="auto"/>
                    <w:left w:val="none" w:sz="0" w:space="0" w:color="auto"/>
                    <w:bottom w:val="none" w:sz="0" w:space="0" w:color="auto"/>
                    <w:right w:val="none" w:sz="0" w:space="0" w:color="auto"/>
                  </w:divBdr>
                </w:div>
                <w:div w:id="977535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591242">
          <w:marLeft w:val="0"/>
          <w:marRight w:val="0"/>
          <w:marTop w:val="0"/>
          <w:marBottom w:val="0"/>
          <w:divBdr>
            <w:top w:val="none" w:sz="0" w:space="0" w:color="auto"/>
            <w:left w:val="none" w:sz="0" w:space="0" w:color="auto"/>
            <w:bottom w:val="none" w:sz="0" w:space="0" w:color="auto"/>
            <w:right w:val="none" w:sz="0" w:space="0" w:color="auto"/>
          </w:divBdr>
          <w:divsChild>
            <w:div w:id="277223337">
              <w:marLeft w:val="0"/>
              <w:marRight w:val="0"/>
              <w:marTop w:val="0"/>
              <w:marBottom w:val="0"/>
              <w:divBdr>
                <w:top w:val="none" w:sz="0" w:space="0" w:color="auto"/>
                <w:left w:val="none" w:sz="0" w:space="0" w:color="auto"/>
                <w:bottom w:val="none" w:sz="0" w:space="0" w:color="auto"/>
                <w:right w:val="none" w:sz="0" w:space="0" w:color="auto"/>
              </w:divBdr>
              <w:divsChild>
                <w:div w:id="972445092">
                  <w:marLeft w:val="0"/>
                  <w:marRight w:val="0"/>
                  <w:marTop w:val="0"/>
                  <w:marBottom w:val="0"/>
                  <w:divBdr>
                    <w:top w:val="none" w:sz="0" w:space="0" w:color="auto"/>
                    <w:left w:val="none" w:sz="0" w:space="0" w:color="auto"/>
                    <w:bottom w:val="none" w:sz="0" w:space="0" w:color="auto"/>
                    <w:right w:val="none" w:sz="0" w:space="0" w:color="auto"/>
                  </w:divBdr>
                  <w:divsChild>
                    <w:div w:id="1222980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774477">
      <w:bodyDiv w:val="1"/>
      <w:marLeft w:val="0"/>
      <w:marRight w:val="0"/>
      <w:marTop w:val="0"/>
      <w:marBottom w:val="0"/>
      <w:divBdr>
        <w:top w:val="none" w:sz="0" w:space="0" w:color="auto"/>
        <w:left w:val="none" w:sz="0" w:space="0" w:color="auto"/>
        <w:bottom w:val="none" w:sz="0" w:space="0" w:color="auto"/>
        <w:right w:val="none" w:sz="0" w:space="0" w:color="auto"/>
      </w:divBdr>
    </w:div>
    <w:div w:id="177307051">
      <w:bodyDiv w:val="1"/>
      <w:marLeft w:val="0"/>
      <w:marRight w:val="0"/>
      <w:marTop w:val="0"/>
      <w:marBottom w:val="0"/>
      <w:divBdr>
        <w:top w:val="none" w:sz="0" w:space="0" w:color="auto"/>
        <w:left w:val="none" w:sz="0" w:space="0" w:color="auto"/>
        <w:bottom w:val="none" w:sz="0" w:space="0" w:color="auto"/>
        <w:right w:val="none" w:sz="0" w:space="0" w:color="auto"/>
      </w:divBdr>
    </w:div>
    <w:div w:id="185020921">
      <w:bodyDiv w:val="1"/>
      <w:marLeft w:val="0"/>
      <w:marRight w:val="0"/>
      <w:marTop w:val="0"/>
      <w:marBottom w:val="0"/>
      <w:divBdr>
        <w:top w:val="none" w:sz="0" w:space="0" w:color="auto"/>
        <w:left w:val="none" w:sz="0" w:space="0" w:color="auto"/>
        <w:bottom w:val="none" w:sz="0" w:space="0" w:color="auto"/>
        <w:right w:val="none" w:sz="0" w:space="0" w:color="auto"/>
      </w:divBdr>
    </w:div>
    <w:div w:id="303849537">
      <w:bodyDiv w:val="1"/>
      <w:marLeft w:val="0"/>
      <w:marRight w:val="0"/>
      <w:marTop w:val="0"/>
      <w:marBottom w:val="0"/>
      <w:divBdr>
        <w:top w:val="none" w:sz="0" w:space="0" w:color="auto"/>
        <w:left w:val="none" w:sz="0" w:space="0" w:color="auto"/>
        <w:bottom w:val="none" w:sz="0" w:space="0" w:color="auto"/>
        <w:right w:val="none" w:sz="0" w:space="0" w:color="auto"/>
      </w:divBdr>
    </w:div>
    <w:div w:id="340861040">
      <w:bodyDiv w:val="1"/>
      <w:marLeft w:val="0"/>
      <w:marRight w:val="0"/>
      <w:marTop w:val="0"/>
      <w:marBottom w:val="0"/>
      <w:divBdr>
        <w:top w:val="none" w:sz="0" w:space="0" w:color="auto"/>
        <w:left w:val="none" w:sz="0" w:space="0" w:color="auto"/>
        <w:bottom w:val="none" w:sz="0" w:space="0" w:color="auto"/>
        <w:right w:val="none" w:sz="0" w:space="0" w:color="auto"/>
      </w:divBdr>
    </w:div>
    <w:div w:id="346491546">
      <w:bodyDiv w:val="1"/>
      <w:marLeft w:val="0"/>
      <w:marRight w:val="0"/>
      <w:marTop w:val="0"/>
      <w:marBottom w:val="0"/>
      <w:divBdr>
        <w:top w:val="none" w:sz="0" w:space="0" w:color="auto"/>
        <w:left w:val="none" w:sz="0" w:space="0" w:color="auto"/>
        <w:bottom w:val="none" w:sz="0" w:space="0" w:color="auto"/>
        <w:right w:val="none" w:sz="0" w:space="0" w:color="auto"/>
      </w:divBdr>
    </w:div>
    <w:div w:id="407919984">
      <w:bodyDiv w:val="1"/>
      <w:marLeft w:val="0"/>
      <w:marRight w:val="0"/>
      <w:marTop w:val="0"/>
      <w:marBottom w:val="0"/>
      <w:divBdr>
        <w:top w:val="none" w:sz="0" w:space="0" w:color="auto"/>
        <w:left w:val="none" w:sz="0" w:space="0" w:color="auto"/>
        <w:bottom w:val="none" w:sz="0" w:space="0" w:color="auto"/>
        <w:right w:val="none" w:sz="0" w:space="0" w:color="auto"/>
      </w:divBdr>
    </w:div>
    <w:div w:id="510796932">
      <w:bodyDiv w:val="1"/>
      <w:marLeft w:val="0"/>
      <w:marRight w:val="0"/>
      <w:marTop w:val="0"/>
      <w:marBottom w:val="0"/>
      <w:divBdr>
        <w:top w:val="none" w:sz="0" w:space="0" w:color="auto"/>
        <w:left w:val="none" w:sz="0" w:space="0" w:color="auto"/>
        <w:bottom w:val="none" w:sz="0" w:space="0" w:color="auto"/>
        <w:right w:val="none" w:sz="0" w:space="0" w:color="auto"/>
      </w:divBdr>
    </w:div>
    <w:div w:id="536431713">
      <w:bodyDiv w:val="1"/>
      <w:marLeft w:val="0"/>
      <w:marRight w:val="0"/>
      <w:marTop w:val="0"/>
      <w:marBottom w:val="0"/>
      <w:divBdr>
        <w:top w:val="none" w:sz="0" w:space="0" w:color="auto"/>
        <w:left w:val="none" w:sz="0" w:space="0" w:color="auto"/>
        <w:bottom w:val="none" w:sz="0" w:space="0" w:color="auto"/>
        <w:right w:val="none" w:sz="0" w:space="0" w:color="auto"/>
      </w:divBdr>
    </w:div>
    <w:div w:id="662661774">
      <w:bodyDiv w:val="1"/>
      <w:marLeft w:val="0"/>
      <w:marRight w:val="0"/>
      <w:marTop w:val="0"/>
      <w:marBottom w:val="0"/>
      <w:divBdr>
        <w:top w:val="none" w:sz="0" w:space="0" w:color="auto"/>
        <w:left w:val="none" w:sz="0" w:space="0" w:color="auto"/>
        <w:bottom w:val="none" w:sz="0" w:space="0" w:color="auto"/>
        <w:right w:val="none" w:sz="0" w:space="0" w:color="auto"/>
      </w:divBdr>
    </w:div>
    <w:div w:id="744030290">
      <w:bodyDiv w:val="1"/>
      <w:marLeft w:val="0"/>
      <w:marRight w:val="0"/>
      <w:marTop w:val="0"/>
      <w:marBottom w:val="0"/>
      <w:divBdr>
        <w:top w:val="none" w:sz="0" w:space="0" w:color="auto"/>
        <w:left w:val="none" w:sz="0" w:space="0" w:color="auto"/>
        <w:bottom w:val="none" w:sz="0" w:space="0" w:color="auto"/>
        <w:right w:val="none" w:sz="0" w:space="0" w:color="auto"/>
      </w:divBdr>
    </w:div>
    <w:div w:id="812331152">
      <w:bodyDiv w:val="1"/>
      <w:marLeft w:val="0"/>
      <w:marRight w:val="0"/>
      <w:marTop w:val="0"/>
      <w:marBottom w:val="0"/>
      <w:divBdr>
        <w:top w:val="none" w:sz="0" w:space="0" w:color="auto"/>
        <w:left w:val="none" w:sz="0" w:space="0" w:color="auto"/>
        <w:bottom w:val="none" w:sz="0" w:space="0" w:color="auto"/>
        <w:right w:val="none" w:sz="0" w:space="0" w:color="auto"/>
      </w:divBdr>
    </w:div>
    <w:div w:id="853037825">
      <w:bodyDiv w:val="1"/>
      <w:marLeft w:val="0"/>
      <w:marRight w:val="0"/>
      <w:marTop w:val="0"/>
      <w:marBottom w:val="0"/>
      <w:divBdr>
        <w:top w:val="none" w:sz="0" w:space="0" w:color="auto"/>
        <w:left w:val="none" w:sz="0" w:space="0" w:color="auto"/>
        <w:bottom w:val="none" w:sz="0" w:space="0" w:color="auto"/>
        <w:right w:val="none" w:sz="0" w:space="0" w:color="auto"/>
      </w:divBdr>
    </w:div>
    <w:div w:id="867178023">
      <w:bodyDiv w:val="1"/>
      <w:marLeft w:val="0"/>
      <w:marRight w:val="0"/>
      <w:marTop w:val="0"/>
      <w:marBottom w:val="0"/>
      <w:divBdr>
        <w:top w:val="none" w:sz="0" w:space="0" w:color="auto"/>
        <w:left w:val="none" w:sz="0" w:space="0" w:color="auto"/>
        <w:bottom w:val="none" w:sz="0" w:space="0" w:color="auto"/>
        <w:right w:val="none" w:sz="0" w:space="0" w:color="auto"/>
      </w:divBdr>
    </w:div>
    <w:div w:id="890076483">
      <w:bodyDiv w:val="1"/>
      <w:marLeft w:val="0"/>
      <w:marRight w:val="0"/>
      <w:marTop w:val="0"/>
      <w:marBottom w:val="0"/>
      <w:divBdr>
        <w:top w:val="none" w:sz="0" w:space="0" w:color="auto"/>
        <w:left w:val="none" w:sz="0" w:space="0" w:color="auto"/>
        <w:bottom w:val="none" w:sz="0" w:space="0" w:color="auto"/>
        <w:right w:val="none" w:sz="0" w:space="0" w:color="auto"/>
      </w:divBdr>
    </w:div>
    <w:div w:id="950432028">
      <w:bodyDiv w:val="1"/>
      <w:marLeft w:val="0"/>
      <w:marRight w:val="0"/>
      <w:marTop w:val="0"/>
      <w:marBottom w:val="0"/>
      <w:divBdr>
        <w:top w:val="none" w:sz="0" w:space="0" w:color="auto"/>
        <w:left w:val="none" w:sz="0" w:space="0" w:color="auto"/>
        <w:bottom w:val="none" w:sz="0" w:space="0" w:color="auto"/>
        <w:right w:val="none" w:sz="0" w:space="0" w:color="auto"/>
      </w:divBdr>
    </w:div>
    <w:div w:id="981278084">
      <w:bodyDiv w:val="1"/>
      <w:marLeft w:val="0"/>
      <w:marRight w:val="0"/>
      <w:marTop w:val="0"/>
      <w:marBottom w:val="0"/>
      <w:divBdr>
        <w:top w:val="none" w:sz="0" w:space="0" w:color="auto"/>
        <w:left w:val="none" w:sz="0" w:space="0" w:color="auto"/>
        <w:bottom w:val="none" w:sz="0" w:space="0" w:color="auto"/>
        <w:right w:val="none" w:sz="0" w:space="0" w:color="auto"/>
      </w:divBdr>
    </w:div>
    <w:div w:id="998775358">
      <w:bodyDiv w:val="1"/>
      <w:marLeft w:val="0"/>
      <w:marRight w:val="0"/>
      <w:marTop w:val="0"/>
      <w:marBottom w:val="0"/>
      <w:divBdr>
        <w:top w:val="none" w:sz="0" w:space="0" w:color="auto"/>
        <w:left w:val="none" w:sz="0" w:space="0" w:color="auto"/>
        <w:bottom w:val="none" w:sz="0" w:space="0" w:color="auto"/>
        <w:right w:val="none" w:sz="0" w:space="0" w:color="auto"/>
      </w:divBdr>
    </w:div>
    <w:div w:id="1023626970">
      <w:bodyDiv w:val="1"/>
      <w:marLeft w:val="0"/>
      <w:marRight w:val="0"/>
      <w:marTop w:val="0"/>
      <w:marBottom w:val="0"/>
      <w:divBdr>
        <w:top w:val="none" w:sz="0" w:space="0" w:color="auto"/>
        <w:left w:val="none" w:sz="0" w:space="0" w:color="auto"/>
        <w:bottom w:val="none" w:sz="0" w:space="0" w:color="auto"/>
        <w:right w:val="none" w:sz="0" w:space="0" w:color="auto"/>
      </w:divBdr>
    </w:div>
    <w:div w:id="1184781622">
      <w:bodyDiv w:val="1"/>
      <w:marLeft w:val="0"/>
      <w:marRight w:val="0"/>
      <w:marTop w:val="0"/>
      <w:marBottom w:val="0"/>
      <w:divBdr>
        <w:top w:val="none" w:sz="0" w:space="0" w:color="auto"/>
        <w:left w:val="none" w:sz="0" w:space="0" w:color="auto"/>
        <w:bottom w:val="none" w:sz="0" w:space="0" w:color="auto"/>
        <w:right w:val="none" w:sz="0" w:space="0" w:color="auto"/>
      </w:divBdr>
    </w:div>
    <w:div w:id="1233616886">
      <w:bodyDiv w:val="1"/>
      <w:marLeft w:val="0"/>
      <w:marRight w:val="0"/>
      <w:marTop w:val="0"/>
      <w:marBottom w:val="0"/>
      <w:divBdr>
        <w:top w:val="none" w:sz="0" w:space="0" w:color="auto"/>
        <w:left w:val="none" w:sz="0" w:space="0" w:color="auto"/>
        <w:bottom w:val="none" w:sz="0" w:space="0" w:color="auto"/>
        <w:right w:val="none" w:sz="0" w:space="0" w:color="auto"/>
      </w:divBdr>
      <w:divsChild>
        <w:div w:id="305352985">
          <w:marLeft w:val="0"/>
          <w:marRight w:val="0"/>
          <w:marTop w:val="0"/>
          <w:marBottom w:val="0"/>
          <w:divBdr>
            <w:top w:val="none" w:sz="0" w:space="0" w:color="auto"/>
            <w:left w:val="none" w:sz="0" w:space="0" w:color="auto"/>
            <w:bottom w:val="none" w:sz="0" w:space="0" w:color="auto"/>
            <w:right w:val="none" w:sz="0" w:space="0" w:color="auto"/>
          </w:divBdr>
          <w:divsChild>
            <w:div w:id="955218519">
              <w:marLeft w:val="0"/>
              <w:marRight w:val="0"/>
              <w:marTop w:val="0"/>
              <w:marBottom w:val="0"/>
              <w:divBdr>
                <w:top w:val="none" w:sz="0" w:space="0" w:color="auto"/>
                <w:left w:val="none" w:sz="0" w:space="0" w:color="auto"/>
                <w:bottom w:val="none" w:sz="0" w:space="0" w:color="auto"/>
                <w:right w:val="none" w:sz="0" w:space="0" w:color="auto"/>
              </w:divBdr>
              <w:divsChild>
                <w:div w:id="1802114062">
                  <w:marLeft w:val="0"/>
                  <w:marRight w:val="0"/>
                  <w:marTop w:val="0"/>
                  <w:marBottom w:val="0"/>
                  <w:divBdr>
                    <w:top w:val="none" w:sz="0" w:space="0" w:color="auto"/>
                    <w:left w:val="none" w:sz="0" w:space="0" w:color="auto"/>
                    <w:bottom w:val="none" w:sz="0" w:space="0" w:color="auto"/>
                    <w:right w:val="none" w:sz="0" w:space="0" w:color="auto"/>
                  </w:divBdr>
                </w:div>
                <w:div w:id="1519806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0645168">
          <w:marLeft w:val="0"/>
          <w:marRight w:val="0"/>
          <w:marTop w:val="0"/>
          <w:marBottom w:val="0"/>
          <w:divBdr>
            <w:top w:val="none" w:sz="0" w:space="0" w:color="auto"/>
            <w:left w:val="none" w:sz="0" w:space="0" w:color="auto"/>
            <w:bottom w:val="none" w:sz="0" w:space="0" w:color="auto"/>
            <w:right w:val="none" w:sz="0" w:space="0" w:color="auto"/>
          </w:divBdr>
          <w:divsChild>
            <w:div w:id="1819758193">
              <w:marLeft w:val="0"/>
              <w:marRight w:val="0"/>
              <w:marTop w:val="0"/>
              <w:marBottom w:val="0"/>
              <w:divBdr>
                <w:top w:val="none" w:sz="0" w:space="0" w:color="auto"/>
                <w:left w:val="none" w:sz="0" w:space="0" w:color="auto"/>
                <w:bottom w:val="none" w:sz="0" w:space="0" w:color="auto"/>
                <w:right w:val="none" w:sz="0" w:space="0" w:color="auto"/>
              </w:divBdr>
              <w:divsChild>
                <w:div w:id="415710191">
                  <w:marLeft w:val="0"/>
                  <w:marRight w:val="0"/>
                  <w:marTop w:val="0"/>
                  <w:marBottom w:val="0"/>
                  <w:divBdr>
                    <w:top w:val="none" w:sz="0" w:space="0" w:color="auto"/>
                    <w:left w:val="none" w:sz="0" w:space="0" w:color="auto"/>
                    <w:bottom w:val="none" w:sz="0" w:space="0" w:color="auto"/>
                    <w:right w:val="none" w:sz="0" w:space="0" w:color="auto"/>
                  </w:divBdr>
                  <w:divsChild>
                    <w:div w:id="1052971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6859162">
      <w:bodyDiv w:val="1"/>
      <w:marLeft w:val="0"/>
      <w:marRight w:val="0"/>
      <w:marTop w:val="0"/>
      <w:marBottom w:val="0"/>
      <w:divBdr>
        <w:top w:val="none" w:sz="0" w:space="0" w:color="auto"/>
        <w:left w:val="none" w:sz="0" w:space="0" w:color="auto"/>
        <w:bottom w:val="none" w:sz="0" w:space="0" w:color="auto"/>
        <w:right w:val="none" w:sz="0" w:space="0" w:color="auto"/>
      </w:divBdr>
    </w:div>
    <w:div w:id="1347706610">
      <w:bodyDiv w:val="1"/>
      <w:marLeft w:val="0"/>
      <w:marRight w:val="0"/>
      <w:marTop w:val="0"/>
      <w:marBottom w:val="0"/>
      <w:divBdr>
        <w:top w:val="none" w:sz="0" w:space="0" w:color="auto"/>
        <w:left w:val="none" w:sz="0" w:space="0" w:color="auto"/>
        <w:bottom w:val="none" w:sz="0" w:space="0" w:color="auto"/>
        <w:right w:val="none" w:sz="0" w:space="0" w:color="auto"/>
      </w:divBdr>
      <w:divsChild>
        <w:div w:id="254632163">
          <w:marLeft w:val="547"/>
          <w:marRight w:val="0"/>
          <w:marTop w:val="0"/>
          <w:marBottom w:val="0"/>
          <w:divBdr>
            <w:top w:val="none" w:sz="0" w:space="0" w:color="auto"/>
            <w:left w:val="none" w:sz="0" w:space="0" w:color="auto"/>
            <w:bottom w:val="none" w:sz="0" w:space="0" w:color="auto"/>
            <w:right w:val="none" w:sz="0" w:space="0" w:color="auto"/>
          </w:divBdr>
        </w:div>
        <w:div w:id="203635071">
          <w:marLeft w:val="547"/>
          <w:marRight w:val="0"/>
          <w:marTop w:val="0"/>
          <w:marBottom w:val="0"/>
          <w:divBdr>
            <w:top w:val="none" w:sz="0" w:space="0" w:color="auto"/>
            <w:left w:val="none" w:sz="0" w:space="0" w:color="auto"/>
            <w:bottom w:val="none" w:sz="0" w:space="0" w:color="auto"/>
            <w:right w:val="none" w:sz="0" w:space="0" w:color="auto"/>
          </w:divBdr>
        </w:div>
      </w:divsChild>
    </w:div>
    <w:div w:id="1405953312">
      <w:bodyDiv w:val="1"/>
      <w:marLeft w:val="0"/>
      <w:marRight w:val="0"/>
      <w:marTop w:val="0"/>
      <w:marBottom w:val="0"/>
      <w:divBdr>
        <w:top w:val="none" w:sz="0" w:space="0" w:color="auto"/>
        <w:left w:val="none" w:sz="0" w:space="0" w:color="auto"/>
        <w:bottom w:val="none" w:sz="0" w:space="0" w:color="auto"/>
        <w:right w:val="none" w:sz="0" w:space="0" w:color="auto"/>
      </w:divBdr>
    </w:div>
    <w:div w:id="1413431861">
      <w:bodyDiv w:val="1"/>
      <w:marLeft w:val="0"/>
      <w:marRight w:val="0"/>
      <w:marTop w:val="0"/>
      <w:marBottom w:val="0"/>
      <w:divBdr>
        <w:top w:val="none" w:sz="0" w:space="0" w:color="auto"/>
        <w:left w:val="none" w:sz="0" w:space="0" w:color="auto"/>
        <w:bottom w:val="none" w:sz="0" w:space="0" w:color="auto"/>
        <w:right w:val="none" w:sz="0" w:space="0" w:color="auto"/>
      </w:divBdr>
    </w:div>
    <w:div w:id="1499418896">
      <w:bodyDiv w:val="1"/>
      <w:marLeft w:val="0"/>
      <w:marRight w:val="0"/>
      <w:marTop w:val="0"/>
      <w:marBottom w:val="0"/>
      <w:divBdr>
        <w:top w:val="none" w:sz="0" w:space="0" w:color="auto"/>
        <w:left w:val="none" w:sz="0" w:space="0" w:color="auto"/>
        <w:bottom w:val="none" w:sz="0" w:space="0" w:color="auto"/>
        <w:right w:val="none" w:sz="0" w:space="0" w:color="auto"/>
      </w:divBdr>
    </w:div>
    <w:div w:id="1542090159">
      <w:bodyDiv w:val="1"/>
      <w:marLeft w:val="0"/>
      <w:marRight w:val="0"/>
      <w:marTop w:val="0"/>
      <w:marBottom w:val="0"/>
      <w:divBdr>
        <w:top w:val="none" w:sz="0" w:space="0" w:color="auto"/>
        <w:left w:val="none" w:sz="0" w:space="0" w:color="auto"/>
        <w:bottom w:val="none" w:sz="0" w:space="0" w:color="auto"/>
        <w:right w:val="none" w:sz="0" w:space="0" w:color="auto"/>
      </w:divBdr>
    </w:div>
    <w:div w:id="1555313081">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5400368">
      <w:bodyDiv w:val="1"/>
      <w:marLeft w:val="0"/>
      <w:marRight w:val="0"/>
      <w:marTop w:val="0"/>
      <w:marBottom w:val="0"/>
      <w:divBdr>
        <w:top w:val="none" w:sz="0" w:space="0" w:color="auto"/>
        <w:left w:val="none" w:sz="0" w:space="0" w:color="auto"/>
        <w:bottom w:val="none" w:sz="0" w:space="0" w:color="auto"/>
        <w:right w:val="none" w:sz="0" w:space="0" w:color="auto"/>
      </w:divBdr>
    </w:div>
    <w:div w:id="1638022968">
      <w:bodyDiv w:val="1"/>
      <w:marLeft w:val="0"/>
      <w:marRight w:val="0"/>
      <w:marTop w:val="0"/>
      <w:marBottom w:val="0"/>
      <w:divBdr>
        <w:top w:val="none" w:sz="0" w:space="0" w:color="auto"/>
        <w:left w:val="none" w:sz="0" w:space="0" w:color="auto"/>
        <w:bottom w:val="none" w:sz="0" w:space="0" w:color="auto"/>
        <w:right w:val="none" w:sz="0" w:space="0" w:color="auto"/>
      </w:divBdr>
      <w:divsChild>
        <w:div w:id="2105566270">
          <w:marLeft w:val="547"/>
          <w:marRight w:val="0"/>
          <w:marTop w:val="0"/>
          <w:marBottom w:val="0"/>
          <w:divBdr>
            <w:top w:val="none" w:sz="0" w:space="0" w:color="auto"/>
            <w:left w:val="none" w:sz="0" w:space="0" w:color="auto"/>
            <w:bottom w:val="none" w:sz="0" w:space="0" w:color="auto"/>
            <w:right w:val="none" w:sz="0" w:space="0" w:color="auto"/>
          </w:divBdr>
        </w:div>
        <w:div w:id="1344472209">
          <w:marLeft w:val="547"/>
          <w:marRight w:val="0"/>
          <w:marTop w:val="0"/>
          <w:marBottom w:val="0"/>
          <w:divBdr>
            <w:top w:val="none" w:sz="0" w:space="0" w:color="auto"/>
            <w:left w:val="none" w:sz="0" w:space="0" w:color="auto"/>
            <w:bottom w:val="none" w:sz="0" w:space="0" w:color="auto"/>
            <w:right w:val="none" w:sz="0" w:space="0" w:color="auto"/>
          </w:divBdr>
        </w:div>
        <w:div w:id="58793134">
          <w:marLeft w:val="547"/>
          <w:marRight w:val="0"/>
          <w:marTop w:val="0"/>
          <w:marBottom w:val="0"/>
          <w:divBdr>
            <w:top w:val="none" w:sz="0" w:space="0" w:color="auto"/>
            <w:left w:val="none" w:sz="0" w:space="0" w:color="auto"/>
            <w:bottom w:val="none" w:sz="0" w:space="0" w:color="auto"/>
            <w:right w:val="none" w:sz="0" w:space="0" w:color="auto"/>
          </w:divBdr>
        </w:div>
        <w:div w:id="226768695">
          <w:marLeft w:val="547"/>
          <w:marRight w:val="0"/>
          <w:marTop w:val="0"/>
          <w:marBottom w:val="0"/>
          <w:divBdr>
            <w:top w:val="none" w:sz="0" w:space="0" w:color="auto"/>
            <w:left w:val="none" w:sz="0" w:space="0" w:color="auto"/>
            <w:bottom w:val="none" w:sz="0" w:space="0" w:color="auto"/>
            <w:right w:val="none" w:sz="0" w:space="0" w:color="auto"/>
          </w:divBdr>
        </w:div>
      </w:divsChild>
    </w:div>
    <w:div w:id="1652520385">
      <w:bodyDiv w:val="1"/>
      <w:marLeft w:val="0"/>
      <w:marRight w:val="0"/>
      <w:marTop w:val="0"/>
      <w:marBottom w:val="0"/>
      <w:divBdr>
        <w:top w:val="none" w:sz="0" w:space="0" w:color="auto"/>
        <w:left w:val="none" w:sz="0" w:space="0" w:color="auto"/>
        <w:bottom w:val="none" w:sz="0" w:space="0" w:color="auto"/>
        <w:right w:val="none" w:sz="0" w:space="0" w:color="auto"/>
      </w:divBdr>
    </w:div>
    <w:div w:id="1720742410">
      <w:bodyDiv w:val="1"/>
      <w:marLeft w:val="0"/>
      <w:marRight w:val="0"/>
      <w:marTop w:val="0"/>
      <w:marBottom w:val="0"/>
      <w:divBdr>
        <w:top w:val="none" w:sz="0" w:space="0" w:color="auto"/>
        <w:left w:val="none" w:sz="0" w:space="0" w:color="auto"/>
        <w:bottom w:val="none" w:sz="0" w:space="0" w:color="auto"/>
        <w:right w:val="none" w:sz="0" w:space="0" w:color="auto"/>
      </w:divBdr>
    </w:div>
    <w:div w:id="1726904486">
      <w:bodyDiv w:val="1"/>
      <w:marLeft w:val="0"/>
      <w:marRight w:val="0"/>
      <w:marTop w:val="0"/>
      <w:marBottom w:val="0"/>
      <w:divBdr>
        <w:top w:val="none" w:sz="0" w:space="0" w:color="auto"/>
        <w:left w:val="none" w:sz="0" w:space="0" w:color="auto"/>
        <w:bottom w:val="none" w:sz="0" w:space="0" w:color="auto"/>
        <w:right w:val="none" w:sz="0" w:space="0" w:color="auto"/>
      </w:divBdr>
    </w:div>
    <w:div w:id="1779829002">
      <w:bodyDiv w:val="1"/>
      <w:marLeft w:val="0"/>
      <w:marRight w:val="0"/>
      <w:marTop w:val="0"/>
      <w:marBottom w:val="0"/>
      <w:divBdr>
        <w:top w:val="none" w:sz="0" w:space="0" w:color="auto"/>
        <w:left w:val="none" w:sz="0" w:space="0" w:color="auto"/>
        <w:bottom w:val="none" w:sz="0" w:space="0" w:color="auto"/>
        <w:right w:val="none" w:sz="0" w:space="0" w:color="auto"/>
      </w:divBdr>
    </w:div>
    <w:div w:id="1949237947">
      <w:bodyDiv w:val="1"/>
      <w:marLeft w:val="0"/>
      <w:marRight w:val="0"/>
      <w:marTop w:val="0"/>
      <w:marBottom w:val="0"/>
      <w:divBdr>
        <w:top w:val="none" w:sz="0" w:space="0" w:color="auto"/>
        <w:left w:val="none" w:sz="0" w:space="0" w:color="auto"/>
        <w:bottom w:val="none" w:sz="0" w:space="0" w:color="auto"/>
        <w:right w:val="none" w:sz="0" w:space="0" w:color="auto"/>
      </w:divBdr>
    </w:div>
    <w:div w:id="2043433298">
      <w:bodyDiv w:val="1"/>
      <w:marLeft w:val="0"/>
      <w:marRight w:val="0"/>
      <w:marTop w:val="0"/>
      <w:marBottom w:val="0"/>
      <w:divBdr>
        <w:top w:val="none" w:sz="0" w:space="0" w:color="auto"/>
        <w:left w:val="none" w:sz="0" w:space="0" w:color="auto"/>
        <w:bottom w:val="none" w:sz="0" w:space="0" w:color="auto"/>
        <w:right w:val="none" w:sz="0" w:space="0" w:color="auto"/>
      </w:divBdr>
      <w:divsChild>
        <w:div w:id="396980058">
          <w:marLeft w:val="0"/>
          <w:marRight w:val="0"/>
          <w:marTop w:val="0"/>
          <w:marBottom w:val="0"/>
          <w:divBdr>
            <w:top w:val="none" w:sz="0" w:space="0" w:color="auto"/>
            <w:left w:val="none" w:sz="0" w:space="0" w:color="auto"/>
            <w:bottom w:val="none" w:sz="0" w:space="0" w:color="auto"/>
            <w:right w:val="none" w:sz="0" w:space="0" w:color="auto"/>
          </w:divBdr>
          <w:divsChild>
            <w:div w:id="1016153033">
              <w:marLeft w:val="0"/>
              <w:marRight w:val="0"/>
              <w:marTop w:val="0"/>
              <w:marBottom w:val="0"/>
              <w:divBdr>
                <w:top w:val="none" w:sz="0" w:space="0" w:color="auto"/>
                <w:left w:val="none" w:sz="0" w:space="0" w:color="auto"/>
                <w:bottom w:val="none" w:sz="0" w:space="0" w:color="auto"/>
                <w:right w:val="none" w:sz="0" w:space="0" w:color="auto"/>
              </w:divBdr>
            </w:div>
          </w:divsChild>
        </w:div>
        <w:div w:id="348063437">
          <w:marLeft w:val="0"/>
          <w:marRight w:val="0"/>
          <w:marTop w:val="0"/>
          <w:marBottom w:val="0"/>
          <w:divBdr>
            <w:top w:val="none" w:sz="0" w:space="0" w:color="auto"/>
            <w:left w:val="none" w:sz="0" w:space="0" w:color="auto"/>
            <w:bottom w:val="none" w:sz="0" w:space="0" w:color="auto"/>
            <w:right w:val="none" w:sz="0" w:space="0" w:color="auto"/>
          </w:divBdr>
        </w:div>
      </w:divsChild>
    </w:div>
    <w:div w:id="2082018869">
      <w:bodyDiv w:val="1"/>
      <w:marLeft w:val="0"/>
      <w:marRight w:val="0"/>
      <w:marTop w:val="0"/>
      <w:marBottom w:val="0"/>
      <w:divBdr>
        <w:top w:val="none" w:sz="0" w:space="0" w:color="auto"/>
        <w:left w:val="none" w:sz="0" w:space="0" w:color="auto"/>
        <w:bottom w:val="none" w:sz="0" w:space="0" w:color="auto"/>
        <w:right w:val="none" w:sz="0" w:space="0" w:color="auto"/>
      </w:divBdr>
    </w:div>
    <w:div w:id="2126147930">
      <w:bodyDiv w:val="1"/>
      <w:marLeft w:val="0"/>
      <w:marRight w:val="0"/>
      <w:marTop w:val="0"/>
      <w:marBottom w:val="0"/>
      <w:divBdr>
        <w:top w:val="none" w:sz="0" w:space="0" w:color="auto"/>
        <w:left w:val="none" w:sz="0" w:space="0" w:color="auto"/>
        <w:bottom w:val="none" w:sz="0" w:space="0" w:color="auto"/>
        <w:right w:val="none" w:sz="0" w:space="0" w:color="auto"/>
      </w:divBdr>
    </w:div>
    <w:div w:id="2128812314">
      <w:bodyDiv w:val="1"/>
      <w:marLeft w:val="0"/>
      <w:marRight w:val="0"/>
      <w:marTop w:val="0"/>
      <w:marBottom w:val="0"/>
      <w:divBdr>
        <w:top w:val="none" w:sz="0" w:space="0" w:color="auto"/>
        <w:left w:val="none" w:sz="0" w:space="0" w:color="auto"/>
        <w:bottom w:val="none" w:sz="0" w:space="0" w:color="auto"/>
        <w:right w:val="none" w:sz="0" w:space="0" w:color="auto"/>
      </w:divBdr>
      <w:divsChild>
        <w:div w:id="660043907">
          <w:marLeft w:val="0"/>
          <w:marRight w:val="0"/>
          <w:marTop w:val="0"/>
          <w:marBottom w:val="0"/>
          <w:divBdr>
            <w:top w:val="none" w:sz="0" w:space="0" w:color="auto"/>
            <w:left w:val="none" w:sz="0" w:space="0" w:color="auto"/>
            <w:bottom w:val="none" w:sz="0" w:space="0" w:color="auto"/>
            <w:right w:val="none" w:sz="0" w:space="0" w:color="auto"/>
          </w:divBdr>
        </w:div>
        <w:div w:id="964119354">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48081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hyperlink" Target="https://www.activpeoplehr.co.uk/product/activ-appraisals/?msclkid=4b40edf945e617dece1e8f16f972a618" TargetMode="External"/><Relationship Id="rId26" Type="http://schemas.openxmlformats.org/officeDocument/2006/relationships/hyperlink" Target="https://www.cipd.co.uk/knowledge/fundamentals/people/hr/line-managers-factsheet" TargetMode="External"/><Relationship Id="rId39" Type="http://schemas.openxmlformats.org/officeDocument/2006/relationships/hyperlink" Target="https://www.youtube.com/watch?v=ciSAmN7hQgk&amp;t=255s" TargetMode="External"/><Relationship Id="rId21" Type="http://schemas.openxmlformats.org/officeDocument/2006/relationships/hyperlink" Target="https://www.cipd.co.uk/knowledge/strategy/development/factsheet" TargetMode="External"/><Relationship Id="rId34" Type="http://schemas.openxmlformats.org/officeDocument/2006/relationships/hyperlink" Target="https://www.canva.com/" TargetMode="External"/><Relationship Id="rId42" Type="http://schemas.openxmlformats.org/officeDocument/2006/relationships/hyperlink" Target="https://holdings.panasonic/global/corporate/about/philosophy.html" TargetMode="External"/><Relationship Id="rId47" Type="http://schemas.openxmlformats.org/officeDocument/2006/relationships/hyperlink" Target="https://www.coursehero.com/file/86240202/Introduction-of-Performance-Appraisal-PANASONICdocx/" TargetMode="External"/><Relationship Id="rId50" Type="http://schemas.openxmlformats.org/officeDocument/2006/relationships/image" Target="media/image11.tmp"/><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www.valamis.com/hub/performance-appraisal" TargetMode="External"/><Relationship Id="rId11" Type="http://schemas.openxmlformats.org/officeDocument/2006/relationships/image" Target="media/image3.jpeg"/><Relationship Id="rId24" Type="http://schemas.openxmlformats.org/officeDocument/2006/relationships/hyperlink" Target="https://www.indeed.com/career-advice/career-development/key-areas-of-development-for-employees" TargetMode="External"/><Relationship Id="rId32" Type="http://schemas.openxmlformats.org/officeDocument/2006/relationships/hyperlink" Target="https://www.unfoldedwriters.com/answer/unit-35-developing-individuals-teams-and-organisations-assignments/" TargetMode="External"/><Relationship Id="rId37" Type="http://schemas.openxmlformats.org/officeDocument/2006/relationships/hyperlink" Target="https://www.panasonic.com/uk/corporate/sustainability/distance-learning.html" TargetMode="External"/><Relationship Id="rId40" Type="http://schemas.openxmlformats.org/officeDocument/2006/relationships/hyperlink" Target="https://www.thinkimpact.com/employee-training-statistics/" TargetMode="External"/><Relationship Id="rId45" Type="http://schemas.openxmlformats.org/officeDocument/2006/relationships/hyperlink" Target="https://careers.na.panasonic.com/life-panasonic/our-people" TargetMode="External"/><Relationship Id="rId53"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edrawmind.com/" TargetMode="External"/><Relationship Id="rId31" Type="http://schemas.openxmlformats.org/officeDocument/2006/relationships/hyperlink" Target="https://holdings.panasonic/global/corporate/about/philosophy/10.html" TargetMode="External"/><Relationship Id="rId44" Type="http://schemas.openxmlformats.org/officeDocument/2006/relationships/hyperlink" Target="https://www.cipd.co.uk/knowledge/strategy/development/factsheet" TargetMode="External"/><Relationship Id="rId52" Type="http://schemas.openxmlformats.org/officeDocument/2006/relationships/image" Target="media/image13.tm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6.png"/><Relationship Id="rId22" Type="http://schemas.openxmlformats.org/officeDocument/2006/relationships/hyperlink" Target="http://www.nmpfiles.com/atd/ATD_Research_Building_a_Culture_of_Learning_The_.pdf" TargetMode="External"/><Relationship Id="rId27" Type="http://schemas.openxmlformats.org/officeDocument/2006/relationships/hyperlink" Target="https://www.cipd.co.uk/knowledge/fundamentals/people/development" TargetMode="External"/><Relationship Id="rId30" Type="http://schemas.openxmlformats.org/officeDocument/2006/relationships/hyperlink" Target="https://www.cipd.co.uk/knowledge/culture/well-being/factsheet" TargetMode="External"/><Relationship Id="rId35" Type="http://schemas.openxmlformats.org/officeDocument/2006/relationships/hyperlink" Target="https://holdings.panasonic/global/corporate/about/code-of-conduct/chapter-1.html" TargetMode="External"/><Relationship Id="rId43" Type="http://schemas.openxmlformats.org/officeDocument/2006/relationships/hyperlink" Target="https://holdings.panasonic/global/corporate/sustainability/pdf/sdb2021e-employee.pdf" TargetMode="External"/><Relationship Id="rId48" Type="http://schemas.openxmlformats.org/officeDocument/2006/relationships/hyperlink" Target="https://holdings.panasonic/global/corporate/sustainability/pdf/sdb202204e-fair_practices.pdf" TargetMode="External"/><Relationship Id="rId8" Type="http://schemas.openxmlformats.org/officeDocument/2006/relationships/webSettings" Target="webSettings.xml"/><Relationship Id="rId51" Type="http://schemas.openxmlformats.org/officeDocument/2006/relationships/image" Target="media/image12.tmp"/><Relationship Id="rId3" Type="http://schemas.openxmlformats.org/officeDocument/2006/relationships/customXml" Target="../customXml/item3.xml"/><Relationship Id="rId12" Type="http://schemas.openxmlformats.org/officeDocument/2006/relationships/image" Target="media/image4.png"/><Relationship Id="rId17" Type="http://schemas.openxmlformats.org/officeDocument/2006/relationships/image" Target="media/image9.svg"/><Relationship Id="rId25" Type="http://schemas.openxmlformats.org/officeDocument/2006/relationships/hyperlink" Target="https://www.cipd.co.uk/news-views/viewpoint/employee-health-well-being" TargetMode="External"/><Relationship Id="rId33" Type="http://schemas.openxmlformats.org/officeDocument/2006/relationships/hyperlink" Target="https://www.cipd.co.uk/knowledge/fundamentals/people/development/learning-needs-factsheet" TargetMode="External"/><Relationship Id="rId38" Type="http://schemas.openxmlformats.org/officeDocument/2006/relationships/hyperlink" Target="https://www.panasonic.com/uk/corporate/careers/panasonic-employee-development.html" TargetMode="External"/><Relationship Id="rId46" Type="http://schemas.openxmlformats.org/officeDocument/2006/relationships/hyperlink" Target="https://careers.na.panasonic.com/life-panasonic/diversity-equity-inclusion" TargetMode="External"/><Relationship Id="rId20" Type="http://schemas.openxmlformats.org/officeDocument/2006/relationships/hyperlink" Target="https://asana.com/resources/employee-performance-review-template" TargetMode="External"/><Relationship Id="rId41" Type="http://schemas.openxmlformats.org/officeDocument/2006/relationships/hyperlink" Target="https://www.valamis.com/hub/employee-developmen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7.svg"/><Relationship Id="rId23" Type="http://schemas.openxmlformats.org/officeDocument/2006/relationships/hyperlink" Target="http://www.nmpfiles.com/atd/ATD_Research_Building_a_Culture_of_Learning_The_.pdf" TargetMode="External"/><Relationship Id="rId28" Type="http://schemas.openxmlformats.org/officeDocument/2006/relationships/hyperlink" Target="https://www.citation.co.uk/news/hr-and-employment-law/why-is-staff-training-important/" TargetMode="External"/><Relationship Id="rId36" Type="http://schemas.openxmlformats.org/officeDocument/2006/relationships/hyperlink" Target="https://www.panasonic.com/uk/corporate/careers/panasonic-employee-development.html" TargetMode="External"/><Relationship Id="rId49" Type="http://schemas.openxmlformats.org/officeDocument/2006/relationships/image" Target="media/image10.tmp"/></Relationships>
</file>

<file path=word/_rels/numbering.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D7982152-B8D3-4F3B-94BD-6DEC1142599B}">
  <ds:schemaRefs>
    <ds:schemaRef ds:uri="http://schemas.openxmlformats.org/officeDocument/2006/bibliography"/>
  </ds:schemaRefs>
</ds:datastoreItem>
</file>

<file path=customXml/itemProps4.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4168</Words>
  <Characters>23218</Characters>
  <Application>Microsoft Office Word</Application>
  <DocSecurity>0</DocSecurity>
  <Lines>595</Lines>
  <Paragraphs>226</Paragraphs>
  <ScaleCrop>false</ScaleCrop>
  <HeadingPairs>
    <vt:vector size="2" baseType="variant">
      <vt:variant>
        <vt:lpstr>Title</vt:lpstr>
      </vt:variant>
      <vt:variant>
        <vt:i4>1</vt:i4>
      </vt:variant>
    </vt:vector>
  </HeadingPairs>
  <TitlesOfParts>
    <vt:vector size="1" baseType="lpstr">
      <vt:lpstr>SfWP Generic Assignment template 2018</vt:lpstr>
    </vt:vector>
  </TitlesOfParts>
  <Company/>
  <LinksUpToDate>false</LinksUpToDate>
  <CharactersWithSpaces>27160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Generic Assignment template 2018</dc:title>
  <dc:subject/>
  <dc:creator>Julia Ault</dc:creator>
  <cp:keywords/>
  <dc:description/>
  <cp:lastModifiedBy>daniella ventrice</cp:lastModifiedBy>
  <cp:revision>2</cp:revision>
  <cp:lastPrinted>2022-07-27T15:27:00Z</cp:lastPrinted>
  <dcterms:created xsi:type="dcterms:W3CDTF">2022-09-18T22:14:00Z</dcterms:created>
  <dcterms:modified xsi:type="dcterms:W3CDTF">2022-09-18T22:14:00Z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