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9373E" w14:textId="2E494F51" w:rsidR="00BF527A" w:rsidRPr="00BF527A" w:rsidRDefault="00BF527A" w:rsidP="00BF527A">
      <w:pPr>
        <w:pStyle w:val="NormalWeb"/>
        <w:framePr w:hSpace="180" w:wrap="around" w:vAnchor="text" w:hAnchor="margin" w:xAlign="center" w:y="1"/>
        <w:jc w:val="center"/>
        <w:rPr>
          <w:b/>
          <w:bCs/>
        </w:rPr>
      </w:pPr>
      <w:r w:rsidRPr="00BF527A">
        <w:rPr>
          <w:rFonts w:ascii="Calibri" w:hAnsi="Calibri" w:cs="Calibri"/>
          <w:b/>
          <w:bCs/>
        </w:rPr>
        <w:t xml:space="preserve">Supporting your discussion with theory, </w:t>
      </w:r>
      <w:proofErr w:type="gramStart"/>
      <w:r w:rsidRPr="00BF527A">
        <w:rPr>
          <w:rFonts w:ascii="Calibri" w:hAnsi="Calibri" w:cs="Calibri"/>
          <w:b/>
          <w:bCs/>
        </w:rPr>
        <w:t>practice</w:t>
      </w:r>
      <w:proofErr w:type="gramEnd"/>
      <w:r w:rsidRPr="00BF527A">
        <w:rPr>
          <w:rFonts w:ascii="Calibri" w:hAnsi="Calibri" w:cs="Calibri"/>
          <w:b/>
          <w:bCs/>
        </w:rPr>
        <w:t xml:space="preserve"> and evidence from literature, critically reflect on how you would support an individual learner whose progress is being affected by specific barriers to his/ her learning during one particular transition period (horizontal or vertical)</w:t>
      </w:r>
    </w:p>
    <w:p w14:paraId="71BC27C4" w14:textId="6D85B8A2" w:rsidR="00BF527A" w:rsidRDefault="00BF527A" w:rsidP="00BF527A">
      <w:r>
        <w:t xml:space="preserve">The United Nations Convention on the Rights of the Child is made up of fifty-four articles which outline children’s rights. These rights include the right to an education that allows a child to reach their full potential. </w:t>
      </w:r>
      <w:sdt>
        <w:sdtPr>
          <w:id w:val="312449313"/>
          <w:citation/>
        </w:sdtPr>
        <w:sdtEndPr/>
        <w:sdtContent>
          <w:r>
            <w:fldChar w:fldCharType="begin"/>
          </w:r>
          <w:r>
            <w:instrText xml:space="preserve"> CITATION Sav21 \l 2057 </w:instrText>
          </w:r>
          <w:r>
            <w:fldChar w:fldCharType="separate"/>
          </w:r>
          <w:r w:rsidRPr="00BF527A">
            <w:rPr>
              <w:noProof/>
            </w:rPr>
            <w:t>(Save the Children , 2021)</w:t>
          </w:r>
          <w:r>
            <w:fldChar w:fldCharType="end"/>
          </w:r>
        </w:sdtContent>
      </w:sdt>
      <w:r>
        <w:t xml:space="preserve"> This emphasises the importance of an educational experience that is tailored to the individual learner. The learner facing a transition is James who is ten years old and has been diagnosed with autism spectrum disorder (ASD), he is in year six at a mainstream school in his local village. ASD is a developmental disability which has many branches, and there is a great variety in the range of abilities people with ASD possess. </w:t>
      </w:r>
      <w:sdt>
        <w:sdtPr>
          <w:id w:val="-1067957121"/>
          <w:citation/>
        </w:sdtPr>
        <w:sdtEndPr/>
        <w:sdtContent>
          <w:r>
            <w:fldChar w:fldCharType="begin"/>
          </w:r>
          <w:r>
            <w:instrText xml:space="preserve"> CITATION CDC22 \l 2057 </w:instrText>
          </w:r>
          <w:r>
            <w:fldChar w:fldCharType="separate"/>
          </w:r>
          <w:r w:rsidRPr="00BF527A">
            <w:rPr>
              <w:noProof/>
            </w:rPr>
            <w:t>(CDC, 2022)</w:t>
          </w:r>
          <w:r>
            <w:fldChar w:fldCharType="end"/>
          </w:r>
        </w:sdtContent>
      </w:sdt>
      <w:r>
        <w:t xml:space="preserve">. James is due to transition from Primary school to Secondary school in six </w:t>
      </w:r>
      <w:r w:rsidR="006E0647">
        <w:t>months’ time</w:t>
      </w:r>
      <w:r>
        <w:t xml:space="preserve"> and is facing some barriers to his transition. James has issues with his attendance, some days he refuses to come to </w:t>
      </w:r>
      <w:r w:rsidR="006E0647">
        <w:t>school,</w:t>
      </w:r>
      <w:r>
        <w:t xml:space="preserve"> and he also struggles with the structure of the school day. James is currently working with an emotional literacy support assistant (ELSA) in order to develop his ability to communicate his feelings. A support plan has been introduced (refer to part 2) for the spring half term with the aims of supporting James’ transition in relation to the barriers he is facing. </w:t>
      </w:r>
    </w:p>
    <w:p w14:paraId="334A33E0" w14:textId="2BAD5B54" w:rsidR="009766E2" w:rsidRDefault="00BF527A" w:rsidP="00BF527A">
      <w:r>
        <w:tab/>
        <w:t xml:space="preserve">The support includes sessions with an ELSA to work towards achieving a greater understanding of his emotions. As well as this, there is a series of one-to-one sessions whereby James will be able to create a classroom routine and emotions chart that can be used both at home and at school to increase continuity. There is also an emphasis on an open dialogue between James’ parents and the class teacher as well as meetings with the comprehensive school and a one-to-one walk through with the local comprehensive school. Each of the six sessions draw on the curriculum for Wales and the four purposes followed by a form of assessment for learning to evaluate the successes and drawbacks of the support. </w:t>
      </w:r>
      <w:r>
        <w:tab/>
        <w:t xml:space="preserve">James is facing a vertical transition which is a major change to an everyday routine. An effective transition is one that is managed with care and consideration for the wellbeing of the individual and the most successful transitions occur when the procedures are supportive and inclusive, the child is placed at the centre of the transition process and there is continuity between the school, the </w:t>
      </w:r>
      <w:r w:rsidR="00684D01">
        <w:t>family,</w:t>
      </w:r>
      <w:r>
        <w:t xml:space="preserve"> and the child. </w:t>
      </w:r>
      <w:sdt>
        <w:sdtPr>
          <w:id w:val="1634597874"/>
          <w:citation/>
        </w:sdtPr>
        <w:sdtEndPr/>
        <w:sdtContent>
          <w:r>
            <w:fldChar w:fldCharType="begin"/>
          </w:r>
          <w:r>
            <w:instrText xml:space="preserve"> CITATION Rho23 \l 2057 </w:instrText>
          </w:r>
          <w:r>
            <w:fldChar w:fldCharType="separate"/>
          </w:r>
          <w:r w:rsidRPr="00BF527A">
            <w:rPr>
              <w:noProof/>
            </w:rPr>
            <w:t>(Rhondda Cynon Taf County Borough Council , n.d.)</w:t>
          </w:r>
          <w:r>
            <w:fldChar w:fldCharType="end"/>
          </w:r>
        </w:sdtContent>
      </w:sdt>
      <w:r>
        <w:t xml:space="preserve"> There are a variety of factors within a transition that can affect how a child responds to a transition as there is a shift in expectations on the individual. This is outlined by Fabian and Dunlop as they continue to theorize that understanding the adjustment brought on by the transition requires two skill sets, the convention</w:t>
      </w:r>
      <w:r w:rsidR="00EA5581">
        <w:t>al</w:t>
      </w:r>
      <w:r>
        <w:t xml:space="preserve"> academic and the social/emotional. </w:t>
      </w:r>
      <w:r w:rsidR="00EA5581">
        <w:t xml:space="preserve">In response to this, transitions should be influenced by pupil voice, actively involving children, </w:t>
      </w:r>
      <w:r w:rsidR="00684D01">
        <w:t>parents,</w:t>
      </w:r>
      <w:r w:rsidR="00EA5581">
        <w:t xml:space="preserve"> and the relevant authorities, thus creating a. support mechanism that minimises the negative effects of the change. </w:t>
      </w:r>
      <w:sdt>
        <w:sdtPr>
          <w:id w:val="-680897195"/>
          <w:citation/>
        </w:sdtPr>
        <w:sdtContent>
          <w:r w:rsidR="00EA5581">
            <w:fldChar w:fldCharType="begin"/>
          </w:r>
          <w:r w:rsidR="00EA5581">
            <w:instrText xml:space="preserve"> CITATION Dun071 \l 2057 </w:instrText>
          </w:r>
          <w:r w:rsidR="00EA5581">
            <w:fldChar w:fldCharType="separate"/>
          </w:r>
          <w:r w:rsidR="00EA5581" w:rsidRPr="00EA5581">
            <w:rPr>
              <w:noProof/>
            </w:rPr>
            <w:t>(Dunlop &amp; Fabian , 2007)</w:t>
          </w:r>
          <w:r w:rsidR="00EA5581">
            <w:fldChar w:fldCharType="end"/>
          </w:r>
        </w:sdtContent>
      </w:sdt>
      <w:r w:rsidR="009766E2">
        <w:t xml:space="preserve">. </w:t>
      </w:r>
    </w:p>
    <w:p w14:paraId="4C7C0D2F" w14:textId="0BBBF2B8" w:rsidR="00376961" w:rsidRDefault="00690D2D" w:rsidP="00376961">
      <w:r>
        <w:tab/>
        <w:t xml:space="preserve">Bridges transition model highlights the processes involved in a transition, firstly identifying the ending, in relation to James, the identified ending would be starting secondary school in September. Followed by the second stage, namely, the neutral zone whereby the </w:t>
      </w:r>
      <w:r w:rsidR="006E0647">
        <w:t xml:space="preserve">new roles are being learnt and adjustment is taking place. Lastly, new beginnings, this is the phase in which the transition is completed, and the child has begun adjusting to his or her new environment, roles, and responsibilities. </w:t>
      </w:r>
      <w:sdt>
        <w:sdtPr>
          <w:id w:val="-724295512"/>
          <w:citation/>
        </w:sdtPr>
        <w:sdtContent>
          <w:r w:rsidR="006E0647">
            <w:fldChar w:fldCharType="begin"/>
          </w:r>
          <w:r w:rsidR="006E0647">
            <w:instrText xml:space="preserve"> CITATION Wil98 \l 2057 </w:instrText>
          </w:r>
          <w:r w:rsidR="006E0647">
            <w:fldChar w:fldCharType="separate"/>
          </w:r>
          <w:r w:rsidR="006E0647" w:rsidRPr="006E0647">
            <w:rPr>
              <w:noProof/>
            </w:rPr>
            <w:t>(William Bridges Association , 1998)</w:t>
          </w:r>
          <w:r w:rsidR="006E0647">
            <w:fldChar w:fldCharType="end"/>
          </w:r>
        </w:sdtContent>
      </w:sdt>
      <w:r w:rsidR="00376961">
        <w:t xml:space="preserve">. </w:t>
      </w:r>
      <w:r w:rsidR="009766E2">
        <w:t xml:space="preserve">Margetts emphasises the importance of providing additional support </w:t>
      </w:r>
      <w:r w:rsidR="009766E2">
        <w:lastRenderedPageBreak/>
        <w:t xml:space="preserve">and provisions to support children who are at risk of </w:t>
      </w:r>
      <w:r w:rsidR="00684D01">
        <w:t>facing adjustment</w:t>
      </w:r>
      <w:r w:rsidR="009766E2">
        <w:t xml:space="preserve"> difficulties. This includes </w:t>
      </w:r>
      <w:r w:rsidR="00684D01">
        <w:t xml:space="preserve">children with developmental difficulties, from low socio-economic backgrounds and those whose first language is not English. </w:t>
      </w:r>
      <w:sdt>
        <w:sdtPr>
          <w:id w:val="1920518065"/>
          <w:citation/>
        </w:sdtPr>
        <w:sdtContent>
          <w:r w:rsidR="00684D01">
            <w:fldChar w:fldCharType="begin"/>
          </w:r>
          <w:r w:rsidR="00684D01">
            <w:instrText xml:space="preserve"> CITATION Kay07 \l 2057 </w:instrText>
          </w:r>
          <w:r w:rsidR="00684D01">
            <w:fldChar w:fldCharType="separate"/>
          </w:r>
          <w:r w:rsidR="00684D01" w:rsidRPr="00684D01">
            <w:rPr>
              <w:noProof/>
            </w:rPr>
            <w:t>(Margetts, 2007)</w:t>
          </w:r>
          <w:r w:rsidR="00684D01">
            <w:fldChar w:fldCharType="end"/>
          </w:r>
        </w:sdtContent>
      </w:sdt>
      <w:r w:rsidR="00684D01">
        <w:t xml:space="preserve">. </w:t>
      </w:r>
      <w:r w:rsidR="00376961">
        <w:t xml:space="preserve"> </w:t>
      </w:r>
      <w:r w:rsidR="00376961">
        <w:t>There are many factors to consider when a transition is due to take place, some of which include social and emotional competences, which as outlined by James’ support plan (see part two</w:t>
      </w:r>
      <w:r w:rsidR="00BC0F2D">
        <w:t>)</w:t>
      </w:r>
      <w:r w:rsidR="00376961">
        <w:t xml:space="preserve"> </w:t>
      </w:r>
      <w:r w:rsidR="00BC0F2D">
        <w:t xml:space="preserve">is </w:t>
      </w:r>
      <w:r w:rsidR="00376961">
        <w:t>an area that needs to be developed, as well as the child’s readiness and family influence</w:t>
      </w:r>
      <w:r w:rsidR="00376961">
        <w:t xml:space="preserve">.  </w:t>
      </w:r>
      <w:r w:rsidR="00BC0F2D">
        <w:t xml:space="preserve">There is also an important link between the transition between primary school and secondary school and pupil progression. Bronfenbrenner’s ecological systems model highlights the effect the environment around the learner has on one’s progression. The education system falls within the exosystem, while teachers make up part of the mesosystem and internal wellbeing is placed in the microsystem. However, each of these factors are intertwined </w:t>
      </w:r>
      <w:r w:rsidR="00C86745">
        <w:t xml:space="preserve">and can be impacted by many challenges and opportunities and in order for holistic development to take place, each individual will require a different educational experience tailored to their needs. </w:t>
      </w:r>
      <w:sdt>
        <w:sdtPr>
          <w:id w:val="-1094090740"/>
          <w:citation/>
        </w:sdtPr>
        <w:sdtContent>
          <w:r w:rsidR="00C86745">
            <w:fldChar w:fldCharType="begin"/>
          </w:r>
          <w:r w:rsidR="00C86745">
            <w:instrText xml:space="preserve"> CITATION Pau23 \l 2057 </w:instrText>
          </w:r>
          <w:r w:rsidR="00C86745">
            <w:fldChar w:fldCharType="separate"/>
          </w:r>
          <w:r w:rsidR="00C86745" w:rsidRPr="00C86745">
            <w:rPr>
              <w:noProof/>
            </w:rPr>
            <w:t>(Paul Main, 2023)</w:t>
          </w:r>
          <w:r w:rsidR="00C86745">
            <w:fldChar w:fldCharType="end"/>
          </w:r>
        </w:sdtContent>
      </w:sdt>
      <w:r w:rsidR="00C86745">
        <w:t xml:space="preserve">. </w:t>
      </w:r>
    </w:p>
    <w:p w14:paraId="0FDE6DF9" w14:textId="77777777" w:rsidR="00F73FFA" w:rsidRDefault="00C86745" w:rsidP="00376961">
      <w:r>
        <w:tab/>
        <w:t xml:space="preserve">Following the recent changes to the curriculum for Wales, progression has become the central force of </w:t>
      </w:r>
      <w:r w:rsidR="00FE4318">
        <w:t xml:space="preserve">learning and </w:t>
      </w:r>
      <w:r w:rsidR="009A2C1A">
        <w:t xml:space="preserve">teaching </w:t>
      </w:r>
      <w:r w:rsidR="00FE4318">
        <w:t>practise in Wales. The progression steps are targeted towards</w:t>
      </w:r>
      <w:r w:rsidR="009A2C1A">
        <w:t xml:space="preserve"> broad</w:t>
      </w:r>
      <w:r w:rsidR="00FE4318">
        <w:t xml:space="preserve"> age bands rather than academic year groups allowing for smoother transitions and the learning continuum remaining the same for all learners </w:t>
      </w:r>
      <w:r w:rsidR="004650D2">
        <w:t xml:space="preserve">regardless of the pace of the progress. </w:t>
      </w:r>
      <w:sdt>
        <w:sdtPr>
          <w:id w:val="-1435204481"/>
          <w:citation/>
        </w:sdtPr>
        <w:sdtContent>
          <w:r w:rsidR="004650D2">
            <w:fldChar w:fldCharType="begin"/>
          </w:r>
          <w:r w:rsidR="004650D2">
            <w:instrText xml:space="preserve"> CITATION Wel229 \l 2057 </w:instrText>
          </w:r>
          <w:r w:rsidR="004650D2">
            <w:fldChar w:fldCharType="separate"/>
          </w:r>
          <w:r w:rsidR="004650D2" w:rsidRPr="004650D2">
            <w:rPr>
              <w:noProof/>
            </w:rPr>
            <w:t>(Welsh Government , 2022)</w:t>
          </w:r>
          <w:r w:rsidR="004650D2">
            <w:fldChar w:fldCharType="end"/>
          </w:r>
        </w:sdtContent>
      </w:sdt>
      <w:r w:rsidR="004650D2">
        <w:t xml:space="preserve">. Many children will face barriers to their progression during their education, </w:t>
      </w:r>
      <w:r w:rsidR="00A35B53">
        <w:t xml:space="preserve">in this case, the identified barriers are James’ emotional literacy skills which is linked to the transition from primary school to secondary school, this is limiting James’ progress and therefore support is needed. </w:t>
      </w:r>
      <w:r w:rsidR="009A2C1A">
        <w:t xml:space="preserve">There should be a whole child approach to learning which results in holistic development, there is continuous curriculum reform and </w:t>
      </w:r>
      <w:r w:rsidR="00641163">
        <w:t xml:space="preserve">policy changes to reflect the </w:t>
      </w:r>
      <w:r w:rsidR="00713FE2">
        <w:t>ever-changing</w:t>
      </w:r>
      <w:r w:rsidR="00641163">
        <w:t xml:space="preserve"> views of society and in recent years the topic of inclusion and how it links to achievement has been debated. An inclusive education is now defined as one that is accessible </w:t>
      </w:r>
      <w:r w:rsidR="00713FE2">
        <w:t xml:space="preserve">to anyone that may have been excluded from or have had limited access to the general education system </w:t>
      </w:r>
      <w:sdt>
        <w:sdtPr>
          <w:id w:val="-893665233"/>
          <w:citation/>
        </w:sdtPr>
        <w:sdtContent>
          <w:r w:rsidR="00713FE2">
            <w:fldChar w:fldCharType="begin"/>
          </w:r>
          <w:r w:rsidR="00713FE2">
            <w:instrText xml:space="preserve"> CITATION UNE23 \l 2057 </w:instrText>
          </w:r>
          <w:r w:rsidR="00713FE2">
            <w:fldChar w:fldCharType="separate"/>
          </w:r>
          <w:r w:rsidR="00713FE2" w:rsidRPr="00713FE2">
            <w:rPr>
              <w:noProof/>
            </w:rPr>
            <w:t>(UNESCO, 2023 )</w:t>
          </w:r>
          <w:r w:rsidR="00713FE2">
            <w:fldChar w:fldCharType="end"/>
          </w:r>
        </w:sdtContent>
      </w:sdt>
      <w:r w:rsidR="00713FE2">
        <w:t xml:space="preserve">. This is a development from the previous interpretation whereby it was specific to academic </w:t>
      </w:r>
    </w:p>
    <w:p w14:paraId="539EEEE4" w14:textId="69D7AD11" w:rsidR="009A2C1A" w:rsidRDefault="00713FE2" w:rsidP="00376961">
      <w:r>
        <w:t xml:space="preserve">achievement and children with special educational needs. </w:t>
      </w:r>
      <w:sdt>
        <w:sdtPr>
          <w:id w:val="-1406298296"/>
          <w:citation/>
        </w:sdtPr>
        <w:sdtContent>
          <w:r w:rsidR="00F73FFA">
            <w:fldChar w:fldCharType="begin"/>
          </w:r>
          <w:r w:rsidR="00F73FFA">
            <w:instrText xml:space="preserve"> CITATION Flo17 \l 2057 </w:instrText>
          </w:r>
          <w:r w:rsidR="00F73FFA">
            <w:fldChar w:fldCharType="separate"/>
          </w:r>
          <w:r w:rsidR="00F73FFA" w:rsidRPr="00F73FFA">
            <w:rPr>
              <w:noProof/>
            </w:rPr>
            <w:t>(Florian, et al., 2017)</w:t>
          </w:r>
          <w:r w:rsidR="00F73FFA">
            <w:fldChar w:fldCharType="end"/>
          </w:r>
        </w:sdtContent>
      </w:sdt>
      <w:r w:rsidR="00F73FFA">
        <w:t xml:space="preserve">. </w:t>
      </w:r>
    </w:p>
    <w:p w14:paraId="12176648" w14:textId="5CFE9068" w:rsidR="00F73FFA" w:rsidRDefault="00F73FFA" w:rsidP="00376961">
      <w:r>
        <w:tab/>
        <w:t xml:space="preserve">James has been diagnosed with Autistic Spectrum Disorder (ASD) and </w:t>
      </w:r>
      <w:r w:rsidR="00184B89">
        <w:t xml:space="preserve">his emotional development has progressed at a slower rate than his peers. Therefore, he struggles to identify and express his emotions, emotional maturity is an area of development that can sometimes be overlooked </w:t>
      </w:r>
      <w:r w:rsidR="007C7182">
        <w:t xml:space="preserve">however, our emotions are prevalent in our day to day lives </w:t>
      </w:r>
      <w:sdt>
        <w:sdtPr>
          <w:id w:val="-666014493"/>
          <w:citation/>
        </w:sdtPr>
        <w:sdtContent>
          <w:r w:rsidR="007C7182">
            <w:fldChar w:fldCharType="begin"/>
          </w:r>
          <w:r w:rsidR="007C7182">
            <w:instrText xml:space="preserve"> CITATION Doh13 \l 2057 </w:instrText>
          </w:r>
          <w:r w:rsidR="007C7182">
            <w:fldChar w:fldCharType="separate"/>
          </w:r>
          <w:r w:rsidR="007C7182" w:rsidRPr="007C7182">
            <w:rPr>
              <w:noProof/>
            </w:rPr>
            <w:t>(Doherty &amp; Hughes , 2013)</w:t>
          </w:r>
          <w:r w:rsidR="007C7182">
            <w:fldChar w:fldCharType="end"/>
          </w:r>
        </w:sdtContent>
      </w:sdt>
      <w:r w:rsidR="007C7182">
        <w:t xml:space="preserve"> for James this has created a barrier to his progression as his holistic development is stunted. </w:t>
      </w:r>
      <w:r w:rsidR="00D00ECC">
        <w:t xml:space="preserve">When following a whole child approach to education there is an equal focus on cognitive, social, </w:t>
      </w:r>
      <w:r w:rsidR="00CB44F3">
        <w:t>physical,</w:t>
      </w:r>
      <w:r w:rsidR="00D00ECC">
        <w:t xml:space="preserve"> and spiritual as well as emotional development this is a critical step in ensuring each child can reach their full potential. </w:t>
      </w:r>
      <w:sdt>
        <w:sdtPr>
          <w:id w:val="-515921477"/>
          <w:citation/>
        </w:sdtPr>
        <w:sdtContent>
          <w:r w:rsidR="008F687F">
            <w:fldChar w:fldCharType="begin"/>
          </w:r>
          <w:r w:rsidR="008F687F">
            <w:instrText xml:space="preserve"> CITATION Cha23 \l 2057 </w:instrText>
          </w:r>
          <w:r w:rsidR="008F687F">
            <w:fldChar w:fldCharType="separate"/>
          </w:r>
          <w:r w:rsidR="008F687F" w:rsidRPr="008F687F">
            <w:rPr>
              <w:noProof/>
            </w:rPr>
            <w:t>(Zuckerburg, n.d.)</w:t>
          </w:r>
          <w:r w:rsidR="008F687F">
            <w:fldChar w:fldCharType="end"/>
          </w:r>
        </w:sdtContent>
      </w:sdt>
      <w:r w:rsidR="008F687F">
        <w:t xml:space="preserve"> </w:t>
      </w:r>
      <w:r w:rsidR="00770493">
        <w:t xml:space="preserve">This </w:t>
      </w:r>
      <w:r w:rsidR="00F162E3">
        <w:t xml:space="preserve">is supported by Beckley who also states that </w:t>
      </w:r>
      <w:r w:rsidR="00B51C17">
        <w:t xml:space="preserve">a holistic approach to whole child learning is necessary for progression and development </w:t>
      </w:r>
      <w:sdt>
        <w:sdtPr>
          <w:id w:val="-1059549451"/>
          <w:citation/>
        </w:sdtPr>
        <w:sdtContent>
          <w:r w:rsidR="00B51C17">
            <w:fldChar w:fldCharType="begin"/>
          </w:r>
          <w:r w:rsidR="00B51C17">
            <w:instrText xml:space="preserve"> CITATION Pat12 \l 2057 </w:instrText>
          </w:r>
          <w:r w:rsidR="00B51C17">
            <w:fldChar w:fldCharType="separate"/>
          </w:r>
          <w:r w:rsidR="00B51C17" w:rsidRPr="00B51C17">
            <w:rPr>
              <w:noProof/>
            </w:rPr>
            <w:t>(Beckley, 2012)</w:t>
          </w:r>
          <w:r w:rsidR="00B51C17">
            <w:fldChar w:fldCharType="end"/>
          </w:r>
        </w:sdtContent>
      </w:sdt>
      <w:r w:rsidR="00B51C17">
        <w:t>. The holistic approach to learning is evident in the Curriculum for Wales document through the four purposes for learning as informed by Professor Graham Donaldson</w:t>
      </w:r>
      <w:r w:rsidR="00CB44F3">
        <w:t xml:space="preserve">. They highlight the importance of children having all of the necessary skills to be healthy, confident individuals, enterprising creative contributors, ethically informed citizens, and ambitious capable learners. </w:t>
      </w:r>
      <w:sdt>
        <w:sdtPr>
          <w:id w:val="-1907288062"/>
          <w:citation/>
        </w:sdtPr>
        <w:sdtContent>
          <w:r w:rsidR="00CB44F3">
            <w:fldChar w:fldCharType="begin"/>
          </w:r>
          <w:r w:rsidR="00CB44F3">
            <w:instrText xml:space="preserve"> CITATION Sen23 \l 2057 </w:instrText>
          </w:r>
          <w:r w:rsidR="00CB44F3">
            <w:fldChar w:fldCharType="separate"/>
          </w:r>
          <w:r w:rsidR="00CB44F3" w:rsidRPr="00CB44F3">
            <w:rPr>
              <w:noProof/>
            </w:rPr>
            <w:t>(Sennedd Research, 2023)</w:t>
          </w:r>
          <w:r w:rsidR="00CB44F3">
            <w:fldChar w:fldCharType="end"/>
          </w:r>
        </w:sdtContent>
      </w:sdt>
      <w:r w:rsidR="00CB44F3">
        <w:t xml:space="preserve">. </w:t>
      </w:r>
    </w:p>
    <w:p w14:paraId="2CF6C0EF" w14:textId="50AFDCDC" w:rsidR="00CB44F3" w:rsidRDefault="00CB44F3" w:rsidP="00376961">
      <w:r>
        <w:tab/>
        <w:t xml:space="preserve">The role of the teacher in </w:t>
      </w:r>
      <w:r w:rsidR="00461DEF">
        <w:t xml:space="preserve">creating a diverse and supportive classroom environment is prevalent in both the planning and teaching aspect of the job. There is a heavy influence from society in the way that people are perceived and a classroom that supports children </w:t>
      </w:r>
      <w:r w:rsidR="00461DEF">
        <w:lastRenderedPageBreak/>
        <w:t xml:space="preserve">from a variety of ethnic backgrounds, genders, </w:t>
      </w:r>
      <w:r w:rsidR="00FB7D06">
        <w:t>abilities,</w:t>
      </w:r>
      <w:r w:rsidR="00461DEF">
        <w:t xml:space="preserve"> and sexual orientations provides a safe space for learning to take place, this is known as an inclusive classroom. </w:t>
      </w:r>
      <w:sdt>
        <w:sdtPr>
          <w:id w:val="812294886"/>
          <w:citation/>
        </w:sdtPr>
        <w:sdtContent>
          <w:r w:rsidR="00461DEF">
            <w:fldChar w:fldCharType="begin"/>
          </w:r>
          <w:r w:rsidR="00461DEF">
            <w:instrText xml:space="preserve"> CITATION Kar22 \l 2057 </w:instrText>
          </w:r>
          <w:r w:rsidR="00461DEF">
            <w:fldChar w:fldCharType="separate"/>
          </w:r>
          <w:r w:rsidR="00461DEF" w:rsidRPr="00461DEF">
            <w:rPr>
              <w:noProof/>
            </w:rPr>
            <w:t>(Doull, 2022)</w:t>
          </w:r>
          <w:r w:rsidR="00461DEF">
            <w:fldChar w:fldCharType="end"/>
          </w:r>
        </w:sdtContent>
      </w:sdt>
      <w:r w:rsidR="00FB7D06">
        <w:t xml:space="preserve">. Research suggests that children with special educational needs are able to progress at a faster pace when support is delivered in a natural setting </w:t>
      </w:r>
      <w:r w:rsidR="006E20F9">
        <w:t xml:space="preserve">with their peers </w:t>
      </w:r>
      <w:sdt>
        <w:sdtPr>
          <w:id w:val="-1528327207"/>
          <w:citation/>
        </w:sdtPr>
        <w:sdtContent>
          <w:r w:rsidR="00EB49F5">
            <w:fldChar w:fldCharType="begin"/>
          </w:r>
          <w:r w:rsidR="00EB49F5">
            <w:instrText xml:space="preserve"> CITATION Cla09 \l 2057 </w:instrText>
          </w:r>
          <w:r w:rsidR="00EB49F5">
            <w:fldChar w:fldCharType="separate"/>
          </w:r>
          <w:r w:rsidR="00EB49F5" w:rsidRPr="00EB49F5">
            <w:rPr>
              <w:noProof/>
            </w:rPr>
            <w:t>(Willis, 2009)</w:t>
          </w:r>
          <w:r w:rsidR="00EB49F5">
            <w:fldChar w:fldCharType="end"/>
          </w:r>
        </w:sdtContent>
      </w:sdt>
      <w:r w:rsidR="00EB49F5">
        <w:t xml:space="preserve"> therefore as outlined in James’ support plan, some of the sessions will take place within the classroom during a period of whole class teaching and the remainder of the sessions will take place as part of a one to one intervention outside of the classroom. </w:t>
      </w:r>
    </w:p>
    <w:p w14:paraId="569DC389" w14:textId="0475D435" w:rsidR="00460D4C" w:rsidRDefault="00FD2834" w:rsidP="00376961">
      <w:r>
        <w:tab/>
        <w:t xml:space="preserve">Part of the support outlined for James is assigning him to an emotional literacy support assistant </w:t>
      </w:r>
      <w:r w:rsidR="00745DB7">
        <w:t xml:space="preserve">through the ELSA programme, with the aim of aidiing his emotional development which will ultimately reduce the barriers he is facing in relation to his transition to secondary school. </w:t>
      </w:r>
      <w:r w:rsidR="002B2715">
        <w:t xml:space="preserve">The role of an ELSA is to aid children in understanding their own emotions and </w:t>
      </w:r>
      <w:r w:rsidR="000B5C59">
        <w:t>respecting the feelings of those around them</w:t>
      </w:r>
      <w:r w:rsidR="00185531">
        <w:t xml:space="preserve">, with most programmes lasting between six to twelve weeks. </w:t>
      </w:r>
      <w:sdt>
        <w:sdtPr>
          <w:id w:val="-833456235"/>
          <w:citation/>
        </w:sdtPr>
        <w:sdtContent>
          <w:r w:rsidR="00185531">
            <w:fldChar w:fldCharType="begin"/>
          </w:r>
          <w:r w:rsidR="00185531">
            <w:instrText xml:space="preserve"> CITATION Ysg231 \l 2057 </w:instrText>
          </w:r>
          <w:r w:rsidR="00185531">
            <w:fldChar w:fldCharType="separate"/>
          </w:r>
          <w:r w:rsidR="00185531" w:rsidRPr="00185531">
            <w:rPr>
              <w:noProof/>
            </w:rPr>
            <w:t>(Grango, 2023)</w:t>
          </w:r>
          <w:r w:rsidR="00185531">
            <w:fldChar w:fldCharType="end"/>
          </w:r>
        </w:sdtContent>
      </w:sdt>
      <w:r w:rsidR="00185531">
        <w:t xml:space="preserve">. </w:t>
      </w:r>
      <w:r w:rsidR="00F9438C">
        <w:t xml:space="preserve">There are many advantages and drawbacks </w:t>
      </w:r>
      <w:r w:rsidR="00DD14D3">
        <w:t xml:space="preserve">to using the ELSA programme, one of the advantages includes how pupils feel they are provided with a safe space that allows them to focus on the positive aspects of their lives </w:t>
      </w:r>
      <w:sdt>
        <w:sdtPr>
          <w:id w:val="1993607219"/>
          <w:citation/>
        </w:sdtPr>
        <w:sdtContent>
          <w:r w:rsidR="00FA1E06">
            <w:fldChar w:fldCharType="begin"/>
          </w:r>
          <w:r w:rsidR="00FA1E06">
            <w:instrText xml:space="preserve"> CITATION Kra20 \l 2057 </w:instrText>
          </w:r>
          <w:r w:rsidR="00FA1E06">
            <w:fldChar w:fldCharType="separate"/>
          </w:r>
          <w:r w:rsidR="00FA1E06" w:rsidRPr="00FA1E06">
            <w:rPr>
              <w:noProof/>
            </w:rPr>
            <w:t>(Krause, et al., 2020)</w:t>
          </w:r>
          <w:r w:rsidR="00FA1E06">
            <w:fldChar w:fldCharType="end"/>
          </w:r>
        </w:sdtContent>
      </w:sdt>
      <w:r w:rsidR="00FA1E06">
        <w:t xml:space="preserve">. This theory links to Bronfenbrenner’s ecological systems </w:t>
      </w:r>
      <w:r w:rsidR="00D5267D">
        <w:t>models</w:t>
      </w:r>
      <w:r w:rsidR="00FA1E06">
        <w:t xml:space="preserve"> </w:t>
      </w:r>
      <w:r w:rsidR="006B2CFF">
        <w:t xml:space="preserve">whereby the environment around the child provides an important influence over the educational outcome </w:t>
      </w:r>
      <w:sdt>
        <w:sdtPr>
          <w:id w:val="-998564733"/>
          <w:citation/>
        </w:sdtPr>
        <w:sdtContent>
          <w:r w:rsidR="00A0258D">
            <w:fldChar w:fldCharType="begin"/>
          </w:r>
          <w:r w:rsidR="00A0258D">
            <w:instrText xml:space="preserve"> CITATION Ken23 \l 2057 </w:instrText>
          </w:r>
          <w:r w:rsidR="00A0258D">
            <w:fldChar w:fldCharType="separate"/>
          </w:r>
          <w:r w:rsidR="00A0258D" w:rsidRPr="00A0258D">
            <w:rPr>
              <w:noProof/>
            </w:rPr>
            <w:t>(Cherry, 2023)</w:t>
          </w:r>
          <w:r w:rsidR="00A0258D">
            <w:fldChar w:fldCharType="end"/>
          </w:r>
        </w:sdtContent>
      </w:sdt>
      <w:r w:rsidR="00460D4C">
        <w:t xml:space="preserve">. </w:t>
      </w:r>
    </w:p>
    <w:p w14:paraId="05B8D511" w14:textId="014C5732" w:rsidR="00FD2834" w:rsidRDefault="00460D4C" w:rsidP="00460D4C">
      <w:pPr>
        <w:ind w:firstLine="720"/>
      </w:pPr>
      <w:r>
        <w:t xml:space="preserve">In order to provide ELSA </w:t>
      </w:r>
      <w:r w:rsidR="00D5267D">
        <w:t>sessions an</w:t>
      </w:r>
      <w:r>
        <w:t xml:space="preserve"> individual must undergo training, however a limitation of using this form of intervention is that the level of training varies between practitioner, </w:t>
      </w:r>
      <w:r w:rsidR="00D5267D">
        <w:t>therefore</w:t>
      </w:r>
      <w:r>
        <w:t xml:space="preserve"> there is a discontinuity in the </w:t>
      </w:r>
      <w:r w:rsidR="00D5267D">
        <w:t xml:space="preserve">quality of the service that is being provided. Some children may experience the highest level of care and professionalism whereas other children may receive only an adequate level. </w:t>
      </w:r>
      <w:r w:rsidR="007B1C07">
        <w:t xml:space="preserve">(Krause, et al., 2020). Another benefit of developing a </w:t>
      </w:r>
      <w:r w:rsidR="001A1DFD">
        <w:t xml:space="preserve">pupils emotional literacy skill through the ELSA programme is the relationship that is formed between the assistant and the pupil, this encourages the pupil to share how they are feeling as there is a bond of trust. </w:t>
      </w:r>
      <w:sdt>
        <w:sdtPr>
          <w:id w:val="561069008"/>
          <w:citation/>
        </w:sdtPr>
        <w:sdtContent>
          <w:r w:rsidR="001A1DFD">
            <w:fldChar w:fldCharType="begin"/>
          </w:r>
          <w:r w:rsidR="001A1DFD">
            <w:instrText xml:space="preserve"> CITATION Car08 \l 2057 </w:instrText>
          </w:r>
          <w:r w:rsidR="001A1DFD">
            <w:fldChar w:fldCharType="separate"/>
          </w:r>
          <w:r w:rsidR="001A1DFD" w:rsidRPr="001A1DFD">
            <w:rPr>
              <w:noProof/>
            </w:rPr>
            <w:t>(Carnwell &amp; Baker , 2008)</w:t>
          </w:r>
          <w:r w:rsidR="001A1DFD">
            <w:fldChar w:fldCharType="end"/>
          </w:r>
        </w:sdtContent>
      </w:sdt>
      <w:r w:rsidR="001A1DFD">
        <w:t xml:space="preserve"> </w:t>
      </w:r>
    </w:p>
    <w:p w14:paraId="68B9D76D" w14:textId="493BD28A" w:rsidR="00D97E31" w:rsidRDefault="00D97E31" w:rsidP="00460D4C">
      <w:pPr>
        <w:ind w:firstLine="720"/>
      </w:pPr>
      <w:r>
        <w:t>Another limitation associated with the ELSA programme is the need for understanding and strong leadership, the work ELSA’s are doing is pivotal in developing a pupil’s emotional literacy, however ELSA’s also need to be supported with their workload and planning. As well as this, there should be an understanding from the class teacher about the work that is being done, and the strategies that are being used</w:t>
      </w:r>
      <w:r w:rsidR="00FD7A53">
        <w:t xml:space="preserve">, alongside support from the. SENCo. In many schools this can be overlooked due to understaffing and lack of available time. </w:t>
      </w:r>
      <w:sdt>
        <w:sdtPr>
          <w:id w:val="1547095014"/>
          <w:citation/>
        </w:sdtPr>
        <w:sdtContent>
          <w:r w:rsidR="00FD7A53">
            <w:fldChar w:fldCharType="begin"/>
          </w:r>
          <w:r w:rsidR="00FD7A53">
            <w:instrText xml:space="preserve"> CITATION Sha19 \l 2057 </w:instrText>
          </w:r>
          <w:r w:rsidR="00FD7A53">
            <w:fldChar w:fldCharType="separate"/>
          </w:r>
          <w:r w:rsidR="00FD7A53" w:rsidRPr="00FD7A53">
            <w:rPr>
              <w:noProof/>
            </w:rPr>
            <w:t>(McEwen, 2019)</w:t>
          </w:r>
          <w:r w:rsidR="00FD7A53">
            <w:fldChar w:fldCharType="end"/>
          </w:r>
        </w:sdtContent>
      </w:sdt>
      <w:r w:rsidR="00A669A8">
        <w:t xml:space="preserve">. </w:t>
      </w:r>
    </w:p>
    <w:p w14:paraId="1708C10A" w14:textId="6D9217AC" w:rsidR="00AF4BCD" w:rsidRDefault="00AF4BCD" w:rsidP="00AF4BCD">
      <w:r>
        <w:tab/>
        <w:t xml:space="preserve">The relationship that develops between the ELSA and the student facilitates development, therefore ELSA’s being based in schools provides the ideal context for relationship building. </w:t>
      </w:r>
      <w:sdt>
        <w:sdtPr>
          <w:id w:val="-812795940"/>
          <w:citation/>
        </w:sdtPr>
        <w:sdtContent>
          <w:r>
            <w:fldChar w:fldCharType="begin"/>
          </w:r>
          <w:r>
            <w:instrText xml:space="preserve"> CITATION Bar17 \l 2057 </w:instrText>
          </w:r>
          <w:r>
            <w:fldChar w:fldCharType="separate"/>
          </w:r>
          <w:r w:rsidRPr="00AF4BCD">
            <w:rPr>
              <w:noProof/>
            </w:rPr>
            <w:t>(Barker, 2017)</w:t>
          </w:r>
          <w:r>
            <w:fldChar w:fldCharType="end"/>
          </w:r>
        </w:sdtContent>
      </w:sdt>
      <w:r w:rsidR="00677DE4">
        <w:t xml:space="preserve">. The ELSA acts as the more knowledgeable other propelling the learner into the zone of proximal development which links to Vygotsky’s theory. </w:t>
      </w:r>
      <w:sdt>
        <w:sdtPr>
          <w:id w:val="-1950848337"/>
          <w:citation/>
        </w:sdtPr>
        <w:sdtContent>
          <w:r w:rsidR="00677DE4">
            <w:fldChar w:fldCharType="begin"/>
          </w:r>
          <w:r w:rsidR="00677DE4">
            <w:instrText xml:space="preserve"> CITATION Aub18 \l 2057 </w:instrText>
          </w:r>
          <w:r w:rsidR="00677DE4">
            <w:fldChar w:fldCharType="separate"/>
          </w:r>
          <w:r w:rsidR="00677DE4" w:rsidRPr="00677DE4">
            <w:rPr>
              <w:noProof/>
            </w:rPr>
            <w:t>(Aubrey &amp; Riley, 2018)</w:t>
          </w:r>
          <w:r w:rsidR="00677DE4">
            <w:fldChar w:fldCharType="end"/>
          </w:r>
        </w:sdtContent>
      </w:sdt>
      <w:r w:rsidR="00952A7F">
        <w:t xml:space="preserve">. </w:t>
      </w:r>
    </w:p>
    <w:p w14:paraId="18A31CD2" w14:textId="5EAFEAC2" w:rsidR="00952A7F" w:rsidRDefault="00952A7F" w:rsidP="00AF4BCD">
      <w:r>
        <w:tab/>
        <w:t xml:space="preserve">Some of the child related benefits of the ELSA programme include providing the child with skills that they can use in the future as well as at the current moment in time, this includes developing coping strategies and the feeling of being listened too which created a more confident and self-assured individual. </w:t>
      </w:r>
      <w:sdt>
        <w:sdtPr>
          <w:id w:val="-566876040"/>
          <w:citation/>
        </w:sdtPr>
        <w:sdtContent>
          <w:r w:rsidR="00434342">
            <w:fldChar w:fldCharType="begin"/>
          </w:r>
          <w:r w:rsidR="00434342">
            <w:instrText xml:space="preserve"> CITATION Por23 \l 2057 </w:instrText>
          </w:r>
          <w:r w:rsidR="00434342">
            <w:fldChar w:fldCharType="separate"/>
          </w:r>
          <w:r w:rsidR="00434342" w:rsidRPr="00434342">
            <w:rPr>
              <w:noProof/>
            </w:rPr>
            <w:t>(Offer, n.d.)</w:t>
          </w:r>
          <w:r w:rsidR="00434342">
            <w:fldChar w:fldCharType="end"/>
          </w:r>
        </w:sdtContent>
      </w:sdt>
      <w:r w:rsidR="0071144E">
        <w:t xml:space="preserve">. </w:t>
      </w:r>
      <w:r w:rsidR="00F860A8">
        <w:t xml:space="preserve">While the use of ELSA’s within the classroom is a relatively new practise, and there is limited research to suggest solutions to the strategies, one possible way to mitigate the limitations could be to ensure there is an informed and open dialogue between pupils, staff, parents and the SENCo to ensure all parties are following the same </w:t>
      </w:r>
      <w:r w:rsidR="009A429F">
        <w:t xml:space="preserve">methods, encouraging continuity. </w:t>
      </w:r>
    </w:p>
    <w:p w14:paraId="1DCDF7FC" w14:textId="4BDE648E" w:rsidR="00A04132" w:rsidRDefault="00A04132" w:rsidP="00AF4BCD">
      <w:r>
        <w:lastRenderedPageBreak/>
        <w:tab/>
        <w:t xml:space="preserve">Another strategy that was implemented over the course of a six-week period was the introduction of visual timetables, this strategy had the aim of reducing James’s anxiety surrounding the school day. Thus, encouraging him to attend school more frequently. </w:t>
      </w:r>
      <w:r w:rsidR="007408F4">
        <w:t xml:space="preserve">This method of breaking down the day reinforces structure and routine eliminating the element of surprise and unknown that many children who are diagnosed with ASD struggle with. </w:t>
      </w:r>
      <w:sdt>
        <w:sdtPr>
          <w:id w:val="-2009510817"/>
          <w:citation/>
        </w:sdtPr>
        <w:sdtContent>
          <w:r w:rsidR="007408F4">
            <w:fldChar w:fldCharType="begin"/>
          </w:r>
          <w:r w:rsidR="007408F4">
            <w:instrText xml:space="preserve"> CITATION Cau21 \l 2057 </w:instrText>
          </w:r>
          <w:r w:rsidR="007408F4">
            <w:fldChar w:fldCharType="separate"/>
          </w:r>
          <w:r w:rsidR="007408F4" w:rsidRPr="007408F4">
            <w:rPr>
              <w:noProof/>
            </w:rPr>
            <w:t>(Cauldwell Children, 2021)</w:t>
          </w:r>
          <w:r w:rsidR="007408F4">
            <w:fldChar w:fldCharType="end"/>
          </w:r>
        </w:sdtContent>
      </w:sdt>
      <w:r w:rsidR="0069645D">
        <w:t>. There is an important focus on the team around the child, and the introduction of a visual timetable that can be used at home and at school</w:t>
      </w:r>
      <w:r w:rsidR="00240B17">
        <w:t xml:space="preserve">. The learner can create their own images or labels to make up the timetable encouraging them to have an active learning experience, as theorized by John Dewey </w:t>
      </w:r>
      <w:r w:rsidR="00832A2F">
        <w:t xml:space="preserve">teachers should adopt a leaner centred approach. </w:t>
      </w:r>
      <w:sdt>
        <w:sdtPr>
          <w:id w:val="1847669917"/>
          <w:citation/>
        </w:sdtPr>
        <w:sdtContent>
          <w:r w:rsidR="00832A2F">
            <w:fldChar w:fldCharType="begin"/>
          </w:r>
          <w:r w:rsidR="00832A2F">
            <w:instrText xml:space="preserve"> CITATION Aub181 \l 2057 </w:instrText>
          </w:r>
          <w:r w:rsidR="00832A2F">
            <w:fldChar w:fldCharType="separate"/>
          </w:r>
          <w:r w:rsidR="00832A2F" w:rsidRPr="00832A2F">
            <w:rPr>
              <w:noProof/>
            </w:rPr>
            <w:t>(Aubrey &amp; Riley, 2018)</w:t>
          </w:r>
          <w:r w:rsidR="00832A2F">
            <w:fldChar w:fldCharType="end"/>
          </w:r>
        </w:sdtContent>
      </w:sdt>
      <w:r w:rsidR="00832A2F">
        <w:t xml:space="preserve">. Often when a new routine or change in routine occurs there is the risk of challenging behaviour </w:t>
      </w:r>
      <w:r w:rsidR="0013567E">
        <w:t>taking place</w:t>
      </w:r>
      <w:r w:rsidR="00832A2F">
        <w:t xml:space="preserve">, this can be a limitation </w:t>
      </w:r>
      <w:r w:rsidR="0013567E">
        <w:t xml:space="preserve">to the strategy. Therefore, to ensure the introduction of the strategy is smoothly implemented it is important to explain clearly what the task entails and is intended outcomes, beginning with simple expectations. </w:t>
      </w:r>
      <w:sdt>
        <w:sdtPr>
          <w:id w:val="1863777380"/>
          <w:citation/>
        </w:sdtPr>
        <w:sdtContent>
          <w:r w:rsidR="0013567E">
            <w:fldChar w:fldCharType="begin"/>
          </w:r>
          <w:r w:rsidR="0013567E">
            <w:instrText xml:space="preserve"> CITATION Lor11 \l 2057 </w:instrText>
          </w:r>
          <w:r w:rsidR="0013567E">
            <w:fldChar w:fldCharType="separate"/>
          </w:r>
          <w:r w:rsidR="0013567E" w:rsidRPr="0013567E">
            <w:rPr>
              <w:noProof/>
            </w:rPr>
            <w:t>(Loring &amp; Hamilton, 2011)</w:t>
          </w:r>
          <w:r w:rsidR="0013567E">
            <w:fldChar w:fldCharType="end"/>
          </w:r>
        </w:sdtContent>
      </w:sdt>
      <w:r w:rsidR="001A271F">
        <w:t xml:space="preserve">. </w:t>
      </w:r>
    </w:p>
    <w:p w14:paraId="2DC47A5F" w14:textId="07E13B85" w:rsidR="001A271F" w:rsidRDefault="001A271F" w:rsidP="00AF4BCD">
      <w:r>
        <w:tab/>
        <w:t xml:space="preserve">While every child diagnosed with ASD experiences life differently, </w:t>
      </w:r>
      <w:r w:rsidR="004465CA">
        <w:t xml:space="preserve">many children with autism have a desire for routine and sameness in their day to day lives and may become distressed if there is a change to the routine </w:t>
      </w:r>
      <w:sdt>
        <w:sdtPr>
          <w:id w:val="7029128"/>
          <w:citation/>
        </w:sdtPr>
        <w:sdtContent>
          <w:r w:rsidR="004465CA">
            <w:fldChar w:fldCharType="begin"/>
          </w:r>
          <w:r w:rsidR="004465CA">
            <w:instrText xml:space="preserve"> CITATION Kev14 \l 2057 </w:instrText>
          </w:r>
          <w:r w:rsidR="004465CA">
            <w:fldChar w:fldCharType="separate"/>
          </w:r>
          <w:r w:rsidR="004465CA" w:rsidRPr="004465CA">
            <w:rPr>
              <w:noProof/>
            </w:rPr>
            <w:t>(Crowley, 2014)</w:t>
          </w:r>
          <w:r w:rsidR="004465CA">
            <w:fldChar w:fldCharType="end"/>
          </w:r>
        </w:sdtContent>
      </w:sdt>
      <w:r w:rsidR="008F426E">
        <w:t xml:space="preserve"> implementing a visual timetable and a now and next format allows for the learner to predict what will come next and have time to adjust to any predetermined changes to the schedule. </w:t>
      </w:r>
    </w:p>
    <w:p w14:paraId="66B51955" w14:textId="1ECA485A" w:rsidR="008F426E" w:rsidRDefault="008F426E" w:rsidP="00AF4BCD">
      <w:r>
        <w:tab/>
        <w:t xml:space="preserve">A visual timetable </w:t>
      </w:r>
      <w:r w:rsidR="00EF7D39">
        <w:t>is a strategy that can be used for the whole class not just for children with ASD as well as this research conducted shows that teachers are of the opinion that visual timetables should be a part of every classroom in order to promote inclusivity</w:t>
      </w:r>
      <w:r w:rsidR="00DD4F81">
        <w:t xml:space="preserve"> as part of a universal design for learners. </w:t>
      </w:r>
      <w:sdt>
        <w:sdtPr>
          <w:id w:val="-1104182644"/>
          <w:citation/>
        </w:sdtPr>
        <w:sdtContent>
          <w:r w:rsidR="00DD4F81">
            <w:fldChar w:fldCharType="begin"/>
          </w:r>
          <w:r w:rsidR="00DD4F81">
            <w:instrText xml:space="preserve"> CITATION Dav211 \l 2057 </w:instrText>
          </w:r>
          <w:r w:rsidR="00DD4F81">
            <w:fldChar w:fldCharType="separate"/>
          </w:r>
          <w:r w:rsidR="00DD4F81" w:rsidRPr="00DD4F81">
            <w:rPr>
              <w:noProof/>
            </w:rPr>
            <w:t>(Davy, 2021)</w:t>
          </w:r>
          <w:r w:rsidR="00DD4F81">
            <w:fldChar w:fldCharType="end"/>
          </w:r>
        </w:sdtContent>
      </w:sdt>
      <w:r w:rsidR="00DD4F81">
        <w:t xml:space="preserve"> This strategy can be carried through to secondary school in order to support the transition further. </w:t>
      </w:r>
      <w:r w:rsidR="008D25D9">
        <w:t xml:space="preserve">Using a visual timetable as a support strategy in the classroom, pupils who the strategy is specifically </w:t>
      </w:r>
      <w:r w:rsidR="00BE2636">
        <w:t xml:space="preserve">being implemented for are benefitting while remaining anonymous to the remainder of the pupils in the class. This promotes inclusion within the classroom which is an important aspect of respecting the rights of the child as outlined by the UNCRC. </w:t>
      </w:r>
      <w:r w:rsidR="00677882">
        <w:t>The</w:t>
      </w:r>
      <w:r w:rsidR="00217B66">
        <w:t xml:space="preserve"> convention outlines the child’s right to an education that helps them develop their personalities and an education that is inclusive. </w:t>
      </w:r>
      <w:sdt>
        <w:sdtPr>
          <w:id w:val="141398021"/>
          <w:citation/>
        </w:sdtPr>
        <w:sdtContent>
          <w:r w:rsidR="00217B66">
            <w:fldChar w:fldCharType="begin"/>
          </w:r>
          <w:r w:rsidR="00217B66">
            <w:instrText xml:space="preserve"> CITATION UNI19 \l 2057 </w:instrText>
          </w:r>
          <w:r w:rsidR="00217B66">
            <w:fldChar w:fldCharType="separate"/>
          </w:r>
          <w:r w:rsidR="00217B66" w:rsidRPr="00217B66">
            <w:rPr>
              <w:noProof/>
            </w:rPr>
            <w:t>(UNICEF, 2019)</w:t>
          </w:r>
          <w:r w:rsidR="00217B66">
            <w:fldChar w:fldCharType="end"/>
          </w:r>
        </w:sdtContent>
      </w:sdt>
    </w:p>
    <w:p w14:paraId="51466761" w14:textId="1FFFC775" w:rsidR="007A3E10" w:rsidRDefault="007A3E10" w:rsidP="00AF4BCD">
      <w:r>
        <w:tab/>
        <w:t xml:space="preserve">There are limitations associated with using visual timetables within the classroom, they were identified by Queen Margaret University and are as follows, a lack of updating, poor </w:t>
      </w:r>
      <w:r w:rsidR="00FA33CF">
        <w:t>visibility,</w:t>
      </w:r>
      <w:r>
        <w:t xml:space="preserve"> and distraction when changes are made. </w:t>
      </w:r>
      <w:r w:rsidR="00FA33CF">
        <w:t xml:space="preserve">Pupil views on visual timetables are as follows, it gives them ownership over </w:t>
      </w:r>
      <w:r w:rsidR="00837D5D">
        <w:t xml:space="preserve">their day as they know what to expect. </w:t>
      </w:r>
      <w:sdt>
        <w:sdtPr>
          <w:id w:val="1735279740"/>
          <w:citation/>
        </w:sdtPr>
        <w:sdtContent>
          <w:r w:rsidR="00837D5D">
            <w:fldChar w:fldCharType="begin"/>
          </w:r>
          <w:r w:rsidR="00837D5D">
            <w:instrText xml:space="preserve"> CITATION Rut21 \l 2057 </w:instrText>
          </w:r>
          <w:r w:rsidR="00837D5D">
            <w:fldChar w:fldCharType="separate"/>
          </w:r>
          <w:r w:rsidR="00837D5D" w:rsidRPr="00837D5D">
            <w:rPr>
              <w:noProof/>
            </w:rPr>
            <w:t>(Rutherford, et al., 2021)</w:t>
          </w:r>
          <w:r w:rsidR="00837D5D">
            <w:fldChar w:fldCharType="end"/>
          </w:r>
        </w:sdtContent>
      </w:sdt>
      <w:r w:rsidR="00837D5D">
        <w:t xml:space="preserve"> These limitations can lead to further changes in behaviour that may be distressing to pupils, if the timetable is not up to date, the pupils are unsure of what to expect and may lose trust in the strategy. </w:t>
      </w:r>
    </w:p>
    <w:p w14:paraId="32939C2F" w14:textId="02297E10" w:rsidR="00837D5D" w:rsidRDefault="00837D5D" w:rsidP="00AF4BCD">
      <w:r>
        <w:tab/>
        <w:t>Following on from the use of visual timetables</w:t>
      </w:r>
      <w:r w:rsidR="00CC5F49">
        <w:t xml:space="preserve"> as outlined in the support Plan, the parents of the learner are to be included in the process, this is believed to promote progression and is very beneficial to the learner. According to ESTYN including parents and the wider community in the role that the school plays </w:t>
      </w:r>
      <w:r w:rsidR="00106DDF">
        <w:t>raise</w:t>
      </w:r>
      <w:r w:rsidR="00CC5F49">
        <w:t xml:space="preserve"> pupil aspirations and achievement </w:t>
      </w:r>
      <w:sdt>
        <w:sdtPr>
          <w:id w:val="301818994"/>
          <w:citation/>
        </w:sdtPr>
        <w:sdtContent>
          <w:r w:rsidR="00106DDF">
            <w:fldChar w:fldCharType="begin"/>
          </w:r>
          <w:r w:rsidR="00106DDF">
            <w:instrText xml:space="preserve"> CITATION EST23 \l 2057 </w:instrText>
          </w:r>
          <w:r w:rsidR="00106DDF">
            <w:fldChar w:fldCharType="separate"/>
          </w:r>
          <w:r w:rsidR="00106DDF" w:rsidRPr="00106DDF">
            <w:rPr>
              <w:noProof/>
            </w:rPr>
            <w:t>(ESTYN, 2023)</w:t>
          </w:r>
          <w:r w:rsidR="00106DDF">
            <w:fldChar w:fldCharType="end"/>
          </w:r>
        </w:sdtContent>
      </w:sdt>
      <w:r w:rsidR="00106DDF">
        <w:t xml:space="preserve">. The limitation associated with this strategy is parents and guardians lack of willingness to participate. As observed during a PTE experience, many parents are of the opinion that </w:t>
      </w:r>
      <w:r w:rsidR="00AD31D5">
        <w:t>teaching,</w:t>
      </w:r>
      <w:r w:rsidR="00106DDF">
        <w:t xml:space="preserve"> and learning should take place within the school and be provided by the education system </w:t>
      </w:r>
      <w:r w:rsidR="00AD31D5">
        <w:t xml:space="preserve">and therefore they are reluctant to become involved. </w:t>
      </w:r>
    </w:p>
    <w:p w14:paraId="0CD5EEE0" w14:textId="63E9A9A7" w:rsidR="00AD31D5" w:rsidRDefault="00AD31D5" w:rsidP="00AF4BCD">
      <w:r>
        <w:lastRenderedPageBreak/>
        <w:tab/>
        <w:t>The final intervention strategy is the use of a quiet space, for children with ASD having a place where they can go to spend some time alone or with a trusted adult can be very calming.</w:t>
      </w:r>
      <w:r w:rsidR="00857E83">
        <w:t xml:space="preserve"> Some children will experience sensory overload, finding certain elements of life too overwhelming </w:t>
      </w:r>
      <w:sdt>
        <w:sdtPr>
          <w:id w:val="-832680135"/>
          <w:citation/>
        </w:sdtPr>
        <w:sdtContent>
          <w:r w:rsidR="00857E83">
            <w:fldChar w:fldCharType="begin"/>
          </w:r>
          <w:r w:rsidR="00857E83">
            <w:instrText xml:space="preserve"> CITATION Cro14 \l 2057 </w:instrText>
          </w:r>
          <w:r w:rsidR="00857E83">
            <w:fldChar w:fldCharType="separate"/>
          </w:r>
          <w:r w:rsidR="00857E83" w:rsidRPr="00857E83">
            <w:rPr>
              <w:noProof/>
            </w:rPr>
            <w:t>(Crowley, 2014)</w:t>
          </w:r>
          <w:r w:rsidR="00857E83">
            <w:fldChar w:fldCharType="end"/>
          </w:r>
        </w:sdtContent>
      </w:sdt>
      <w:r w:rsidR="006A47F1">
        <w:t xml:space="preserve">. These spaces can be defined as therapeutic spaces as opposed to sensory rooms as there is no specific technology. </w:t>
      </w:r>
      <w:r w:rsidR="0023021C">
        <w:t>In James’ plan, the specific room type can be classified as a limited stimulation room. These areas are a refuge for many students</w:t>
      </w:r>
      <w:r w:rsidR="00195501">
        <w:t xml:space="preserve">, this promotes academic development through mitigating the effects of the overload.  </w:t>
      </w:r>
      <w:sdt>
        <w:sdtPr>
          <w:id w:val="1065305796"/>
          <w:citation/>
        </w:sdtPr>
        <w:sdtContent>
          <w:r w:rsidR="00195501">
            <w:fldChar w:fldCharType="begin"/>
          </w:r>
          <w:r w:rsidR="00195501">
            <w:instrText xml:space="preserve"> CITATION Shi23 \l 2057 </w:instrText>
          </w:r>
          <w:r w:rsidR="00195501">
            <w:fldChar w:fldCharType="separate"/>
          </w:r>
          <w:r w:rsidR="00195501" w:rsidRPr="00195501">
            <w:rPr>
              <w:noProof/>
            </w:rPr>
            <w:t>(Shimokura, et al., 2023)</w:t>
          </w:r>
          <w:r w:rsidR="00195501">
            <w:fldChar w:fldCharType="end"/>
          </w:r>
        </w:sdtContent>
      </w:sdt>
    </w:p>
    <w:p w14:paraId="161E53D2" w14:textId="10959BBC" w:rsidR="004425AF" w:rsidRDefault="004425AF" w:rsidP="00AF4BCD">
      <w:r>
        <w:tab/>
        <w:t xml:space="preserve">An advantage of using a quiet space in the classroom is the cost effectiveness of the intervention, it is easy to put together by allocating a corner of the classroom to the space and many pre-existing classroom resources can be used. As well as this, it requires no additional staff members to be present and limited additional time thus </w:t>
      </w:r>
      <w:r w:rsidR="00583959">
        <w:t>allowing for the majority of classroom time to be allocated to teaching.</w:t>
      </w:r>
      <w:r w:rsidR="00583959" w:rsidRPr="00583959">
        <w:t xml:space="preserve"> </w:t>
      </w:r>
      <w:sdt>
        <w:sdtPr>
          <w:id w:val="-1179584460"/>
          <w:citation/>
        </w:sdtPr>
        <w:sdtContent>
          <w:r w:rsidR="00583959">
            <w:fldChar w:fldCharType="begin"/>
          </w:r>
          <w:r w:rsidR="00583959">
            <w:instrText xml:space="preserve"> CITATION Bra21 \l 2057 </w:instrText>
          </w:r>
          <w:r w:rsidR="00583959">
            <w:fldChar w:fldCharType="separate"/>
          </w:r>
          <w:r w:rsidR="00583959" w:rsidRPr="00583959">
            <w:rPr>
              <w:noProof/>
            </w:rPr>
            <w:t>(Hahn, 2021)</w:t>
          </w:r>
          <w:r w:rsidR="00583959">
            <w:fldChar w:fldCharType="end"/>
          </w:r>
        </w:sdtContent>
      </w:sdt>
      <w:r w:rsidR="00583959">
        <w:t xml:space="preserve">. </w:t>
      </w:r>
    </w:p>
    <w:p w14:paraId="568428ED" w14:textId="13473BA6" w:rsidR="00583959" w:rsidRDefault="00583959" w:rsidP="00AF4BCD">
      <w:r>
        <w:tab/>
        <w:t xml:space="preserve">A limitation associated with this method is the varying needs of children with ASD, </w:t>
      </w:r>
      <w:r w:rsidR="00F36AF6">
        <w:t xml:space="preserve">a quiet space by definition for one child is drastically different to that of another. For the space to achieve its intended purpose of calming, it must not worsen the overstimulation. This would mean the staff member in charge of maintaining the area would constantly need to change the resources throughout the day depending on which child is using the space. </w:t>
      </w:r>
      <w:sdt>
        <w:sdtPr>
          <w:id w:val="1914899335"/>
          <w:citation/>
        </w:sdtPr>
        <w:sdtContent>
          <w:r w:rsidR="00F36AF6">
            <w:fldChar w:fldCharType="begin"/>
          </w:r>
          <w:r w:rsidR="00F36AF6">
            <w:instrText xml:space="preserve"> CITATION Phe17 \l 2057 </w:instrText>
          </w:r>
          <w:r w:rsidR="00F36AF6">
            <w:fldChar w:fldCharType="separate"/>
          </w:r>
          <w:r w:rsidR="00F36AF6" w:rsidRPr="00F36AF6">
            <w:rPr>
              <w:noProof/>
            </w:rPr>
            <w:t>(Caldwell, 2017)</w:t>
          </w:r>
          <w:r w:rsidR="00F36AF6">
            <w:fldChar w:fldCharType="end"/>
          </w:r>
        </w:sdtContent>
      </w:sdt>
      <w:r w:rsidR="00F36AF6">
        <w:t xml:space="preserve">. </w:t>
      </w:r>
    </w:p>
    <w:p w14:paraId="2EC80C73" w14:textId="1737DAF8" w:rsidR="00C46759" w:rsidRDefault="00C46759" w:rsidP="00AF4BCD">
      <w:r>
        <w:tab/>
        <w:t>In summary, learners who face a barrier to their progression when experiencing a transition require and should be entitled to additional provision in order to maintain progression</w:t>
      </w:r>
      <w:r w:rsidR="005A42B9">
        <w:t>. There should also be a partnership in planning between the relevant agencies in this case it is the local primary and secondary school, both agencies working together to create a transition plan that supports the learners.</w:t>
      </w:r>
      <w:sdt>
        <w:sdtPr>
          <w:id w:val="-2080501939"/>
          <w:citation/>
        </w:sdtPr>
        <w:sdtContent>
          <w:r w:rsidR="005A42B9">
            <w:fldChar w:fldCharType="begin"/>
          </w:r>
          <w:r w:rsidR="005A42B9">
            <w:instrText xml:space="preserve"> CITATION Dep04 \l 2057 </w:instrText>
          </w:r>
          <w:r w:rsidR="005A42B9">
            <w:fldChar w:fldCharType="separate"/>
          </w:r>
          <w:r w:rsidR="005A42B9">
            <w:rPr>
              <w:noProof/>
            </w:rPr>
            <w:t xml:space="preserve"> </w:t>
          </w:r>
          <w:r w:rsidR="005A42B9" w:rsidRPr="005A42B9">
            <w:rPr>
              <w:noProof/>
            </w:rPr>
            <w:t>(Education, 2004)</w:t>
          </w:r>
          <w:r w:rsidR="005A42B9">
            <w:fldChar w:fldCharType="end"/>
          </w:r>
        </w:sdtContent>
      </w:sdt>
      <w:r w:rsidR="005A42B9">
        <w:t xml:space="preserve">. While each of the implemented </w:t>
      </w:r>
      <w:r w:rsidR="00361AFB">
        <w:t xml:space="preserve">strategies have limitations, applying multiple strands of different strategies to create a specified and individualised support plan can provide </w:t>
      </w:r>
      <w:r w:rsidR="001428C0">
        <w:t xml:space="preserve">a well-rounded holistic approach to intervention. There are prevalent links between the curriculum for Wales and the UNCRC and each of the intervention strategies including creating a healthy confident individual. </w:t>
      </w:r>
    </w:p>
    <w:p w14:paraId="54D8175C" w14:textId="2A556790" w:rsidR="009670FB" w:rsidRDefault="009670FB" w:rsidP="00AF4BCD">
      <w:r>
        <w:tab/>
      </w:r>
      <w:proofErr w:type="gramStart"/>
      <w:r>
        <w:t>Following this experience, there</w:t>
      </w:r>
      <w:proofErr w:type="gramEnd"/>
      <w:r>
        <w:t xml:space="preserve"> were areas of strengths and weaknesses identified </w:t>
      </w:r>
      <w:r w:rsidR="00823FAF">
        <w:t>in regard to</w:t>
      </w:r>
      <w:r>
        <w:t xml:space="preserve"> the qualified teacher status (QTS) standards, the strengths include listening to learners, there is a large focus on pupil voice within the curriculum and therefore understanding how to support pupils in their education</w:t>
      </w:r>
      <w:r w:rsidR="00823FAF">
        <w:t xml:space="preserve">, understanding how they work best and the environment they need to achieve progression. As well as this, the experience has allowed for continuous professional learning in a variety of areas including how teachers and practitioners can support learners with ASD, how learners with ASD have a different experience within education and the interventions that may aid in their progression. The identified weaknesses </w:t>
      </w:r>
      <w:r w:rsidR="009F61F9">
        <w:t>are also associated with professional development, there was a need for a vast quantity of wider research in relation to the barriers associated with ASD.</w:t>
      </w:r>
    </w:p>
    <w:p w14:paraId="2972D628" w14:textId="32755A14" w:rsidR="00EC3C9E" w:rsidRDefault="00EC3C9E" w:rsidP="00AF4BCD">
      <w:r>
        <w:tab/>
        <w:t xml:space="preserve">In conclusion, the barriers associated with ASD can be resolved through the use of various intervention strategies which fall in line with the curriculum for wales and Donaldson’s four purposes document, as well as </w:t>
      </w:r>
      <w:r w:rsidR="00D80236">
        <w:t xml:space="preserve">the UNCRC and values inclusion. The strategies allow the pupil to progress at a rate that is relative to him or her ensuring that they have the correct tools to access a full and well-rounded educational experience that is personal. When there is a </w:t>
      </w:r>
      <w:proofErr w:type="gramStart"/>
      <w:r w:rsidR="00D80236">
        <w:t>transition</w:t>
      </w:r>
      <w:proofErr w:type="gramEnd"/>
      <w:r w:rsidR="00D80236">
        <w:t xml:space="preserve"> it can prove to be a difficult time for learners with additional learning needs and therefore multiple agencies working seamlessly together </w:t>
      </w:r>
      <w:r w:rsidR="008712EA">
        <w:t xml:space="preserve">creates a positive environment for progression. </w:t>
      </w:r>
    </w:p>
    <w:p w14:paraId="7FD00EF3" w14:textId="6BDA7C78" w:rsidR="0061019A" w:rsidRDefault="0061019A" w:rsidP="00376961"/>
    <w:p w14:paraId="1CAA3A4E" w14:textId="05D17CDD" w:rsidR="0061019A" w:rsidRDefault="00FD2834" w:rsidP="00376961">
      <w:r>
        <w:t xml:space="preserve"> </w:t>
      </w:r>
    </w:p>
    <w:p w14:paraId="10D46FCB" w14:textId="1DF7D60E" w:rsidR="00BF527A" w:rsidRDefault="00BF527A" w:rsidP="00BF527A">
      <w:r>
        <w:br w:type="page"/>
      </w:r>
    </w:p>
    <w:p w14:paraId="15197BF8" w14:textId="75050463" w:rsidR="008069C9" w:rsidRDefault="00DA62BC" w:rsidP="008C0471">
      <w:pPr>
        <w:jc w:val="center"/>
        <w:rPr>
          <w:b/>
          <w:color w:val="FF0000"/>
          <w:sz w:val="36"/>
          <w:szCs w:val="36"/>
          <w14:textOutline w14:w="11112" w14:cap="flat" w14:cmpd="sng" w14:algn="ctr">
            <w14:solidFill>
              <w14:schemeClr w14:val="tx1"/>
            </w14:solidFill>
            <w14:prstDash w14:val="solid"/>
            <w14:round/>
          </w14:textOutline>
        </w:rPr>
      </w:pPr>
      <w:r w:rsidRPr="008C0471">
        <w:rPr>
          <w:noProof/>
          <w:color w:val="FF0000"/>
          <w:sz w:val="72"/>
          <w:szCs w:val="72"/>
          <w14:textOutline w14:w="9525" w14:cap="rnd" w14:cmpd="sng" w14:algn="ctr">
            <w14:solidFill>
              <w14:schemeClr w14:val="tx1"/>
            </w14:solidFill>
            <w14:prstDash w14:val="solid"/>
            <w14:bevel/>
          </w14:textOutline>
        </w:rPr>
        <w:lastRenderedPageBreak/>
        <mc:AlternateContent>
          <mc:Choice Requires="wps">
            <w:drawing>
              <wp:anchor distT="0" distB="0" distL="114300" distR="114300" simplePos="0" relativeHeight="251661312" behindDoc="0" locked="0" layoutInCell="1" allowOverlap="1" wp14:anchorId="28BEE1E9" wp14:editId="3DC2AB29">
                <wp:simplePos x="0" y="0"/>
                <wp:positionH relativeFrom="column">
                  <wp:posOffset>-706120</wp:posOffset>
                </wp:positionH>
                <wp:positionV relativeFrom="paragraph">
                  <wp:posOffset>6197600</wp:posOffset>
                </wp:positionV>
                <wp:extent cx="4958080" cy="3434080"/>
                <wp:effectExtent l="0" t="0" r="7620" b="7620"/>
                <wp:wrapNone/>
                <wp:docPr id="3" name="Rounded Rectangle 3"/>
                <wp:cNvGraphicFramePr/>
                <a:graphic xmlns:a="http://schemas.openxmlformats.org/drawingml/2006/main">
                  <a:graphicData uri="http://schemas.microsoft.com/office/word/2010/wordprocessingShape">
                    <wps:wsp>
                      <wps:cNvSpPr/>
                      <wps:spPr>
                        <a:xfrm>
                          <a:off x="0" y="0"/>
                          <a:ext cx="4958080" cy="3434080"/>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A5995A" w14:textId="7C64FD6D" w:rsidR="008C0471" w:rsidRPr="008C0471" w:rsidRDefault="008C0471" w:rsidP="008C0471">
                            <w:pPr>
                              <w:jc w:val="center"/>
                              <w:rPr>
                                <w:sz w:val="22"/>
                                <w:szCs w:val="22"/>
                              </w:rPr>
                            </w:pPr>
                            <w:r w:rsidRPr="008C0471">
                              <w:rPr>
                                <w:sz w:val="22"/>
                                <w:szCs w:val="22"/>
                              </w:rPr>
                              <w:t xml:space="preserve">What is important to me? </w:t>
                            </w:r>
                          </w:p>
                          <w:p w14:paraId="495B4458" w14:textId="5285DD53" w:rsidR="008C0471" w:rsidRPr="008C0471" w:rsidRDefault="008C0471" w:rsidP="008C0471">
                            <w:pPr>
                              <w:jc w:val="center"/>
                              <w:rPr>
                                <w:sz w:val="20"/>
                                <w:szCs w:val="20"/>
                              </w:rPr>
                            </w:pPr>
                            <w:r w:rsidRPr="008C0471">
                              <w:rPr>
                                <w:sz w:val="20"/>
                                <w:szCs w:val="20"/>
                              </w:rPr>
                              <w:t xml:space="preserve">I enjoy watching films with my </w:t>
                            </w:r>
                            <w:proofErr w:type="gramStart"/>
                            <w:r w:rsidRPr="008C0471">
                              <w:rPr>
                                <w:sz w:val="20"/>
                                <w:szCs w:val="20"/>
                              </w:rPr>
                              <w:t>Dad</w:t>
                            </w:r>
                            <w:proofErr w:type="gramEnd"/>
                            <w:r w:rsidRPr="008C0471">
                              <w:rPr>
                                <w:sz w:val="20"/>
                                <w:szCs w:val="20"/>
                              </w:rPr>
                              <w:t xml:space="preserve"> on the weekend, sometimes we go to the cinema. </w:t>
                            </w:r>
                          </w:p>
                          <w:p w14:paraId="7488A499" w14:textId="44C3AFE2" w:rsidR="008C0471" w:rsidRPr="008C0471" w:rsidRDefault="008C0471" w:rsidP="008C0471">
                            <w:pPr>
                              <w:jc w:val="center"/>
                              <w:rPr>
                                <w:sz w:val="20"/>
                                <w:szCs w:val="20"/>
                              </w:rPr>
                            </w:pPr>
                            <w:r w:rsidRPr="008C0471">
                              <w:rPr>
                                <w:sz w:val="20"/>
                                <w:szCs w:val="20"/>
                              </w:rPr>
                              <w:t xml:space="preserve">I am proud of myself when I eat all of the food in my lunchbox. </w:t>
                            </w:r>
                          </w:p>
                          <w:p w14:paraId="223F3A89" w14:textId="43599442" w:rsidR="008C0471" w:rsidRPr="008C0471" w:rsidRDefault="008C0471" w:rsidP="008C0471">
                            <w:pPr>
                              <w:jc w:val="center"/>
                              <w:rPr>
                                <w:sz w:val="20"/>
                                <w:szCs w:val="20"/>
                              </w:rPr>
                            </w:pPr>
                            <w:r w:rsidRPr="008C0471">
                              <w:rPr>
                                <w:sz w:val="20"/>
                                <w:szCs w:val="20"/>
                              </w:rPr>
                              <w:t xml:space="preserve">I have lots of fun when my mum takes me and my little sister Alyssa to the park on my way home from school, she lets me push her on the swings. </w:t>
                            </w:r>
                          </w:p>
                          <w:p w14:paraId="5E997CCB" w14:textId="5CB2BE5A" w:rsidR="008C0471" w:rsidRPr="008C0471" w:rsidRDefault="008C0471" w:rsidP="008C0471">
                            <w:pPr>
                              <w:jc w:val="center"/>
                              <w:rPr>
                                <w:sz w:val="20"/>
                                <w:szCs w:val="20"/>
                              </w:rPr>
                            </w:pPr>
                            <w:r w:rsidRPr="008C0471">
                              <w:rPr>
                                <w:sz w:val="20"/>
                                <w:szCs w:val="20"/>
                              </w:rPr>
                              <w:t xml:space="preserve">I like having family breakfast every morning with my mum and dad and my sister, mum always makes bacon and eggs and cuts up my fruit for me. She makes sure we eat at the same time every morning because it makes me calmer. </w:t>
                            </w:r>
                          </w:p>
                          <w:p w14:paraId="503D7AF4" w14:textId="5B49957B" w:rsidR="008C0471" w:rsidRPr="008C0471" w:rsidRDefault="008C0471" w:rsidP="008C0471">
                            <w:pPr>
                              <w:jc w:val="center"/>
                              <w:rPr>
                                <w:sz w:val="20"/>
                                <w:szCs w:val="20"/>
                              </w:rPr>
                            </w:pPr>
                            <w:r w:rsidRPr="008C0471">
                              <w:rPr>
                                <w:sz w:val="20"/>
                                <w:szCs w:val="20"/>
                              </w:rPr>
                              <w:t xml:space="preserve">I like to learn about numbers and maths every day. </w:t>
                            </w:r>
                          </w:p>
                          <w:p w14:paraId="30F87E0E" w14:textId="175C6702" w:rsidR="008C0471" w:rsidRPr="008C0471" w:rsidRDefault="008C0471" w:rsidP="008C0471">
                            <w:pPr>
                              <w:jc w:val="center"/>
                              <w:rPr>
                                <w:sz w:val="20"/>
                                <w:szCs w:val="20"/>
                              </w:rPr>
                            </w:pPr>
                            <w:r w:rsidRPr="008C0471">
                              <w:rPr>
                                <w:sz w:val="20"/>
                                <w:szCs w:val="20"/>
                              </w:rPr>
                              <w:t xml:space="preserve">I try my best to eat healthily and try new </w:t>
                            </w:r>
                            <w:proofErr w:type="gramStart"/>
                            <w:r w:rsidRPr="008C0471">
                              <w:rPr>
                                <w:sz w:val="20"/>
                                <w:szCs w:val="20"/>
                              </w:rPr>
                              <w:t>things</w:t>
                            </w:r>
                            <w:proofErr w:type="gramEnd"/>
                            <w:r w:rsidRPr="008C0471">
                              <w:rPr>
                                <w:sz w:val="20"/>
                                <w:szCs w:val="20"/>
                              </w:rPr>
                              <w:t xml:space="preserve"> but I love to have a treat after school on a Friday. </w:t>
                            </w:r>
                          </w:p>
                          <w:p w14:paraId="200ADDCF" w14:textId="3B92CDB8" w:rsidR="008C0471" w:rsidRPr="008C0471" w:rsidRDefault="008C0471" w:rsidP="008C0471">
                            <w:pPr>
                              <w:jc w:val="center"/>
                              <w:rPr>
                                <w:sz w:val="20"/>
                                <w:szCs w:val="20"/>
                              </w:rPr>
                            </w:pPr>
                            <w:r w:rsidRPr="008C0471">
                              <w:rPr>
                                <w:sz w:val="20"/>
                                <w:szCs w:val="20"/>
                              </w:rPr>
                              <w:t xml:space="preserve">I like it when people listen to my stories, I enjoy talking about what I did on the weekend. </w:t>
                            </w:r>
                          </w:p>
                          <w:p w14:paraId="09EAE589" w14:textId="529E82E0" w:rsidR="008C0471" w:rsidRPr="008C0471" w:rsidRDefault="008C0471" w:rsidP="008C0471">
                            <w:pPr>
                              <w:jc w:val="center"/>
                              <w:rPr>
                                <w:sz w:val="20"/>
                                <w:szCs w:val="20"/>
                              </w:rPr>
                            </w:pPr>
                            <w:r w:rsidRPr="008C0471">
                              <w:rPr>
                                <w:sz w:val="20"/>
                                <w:szCs w:val="20"/>
                              </w:rPr>
                              <w:t xml:space="preserve">Playing Minecraft with my dad on his Play Station on the weekends. </w:t>
                            </w:r>
                          </w:p>
                          <w:p w14:paraId="260FAAB0" w14:textId="76419161" w:rsidR="008C0471" w:rsidRPr="008C0471" w:rsidRDefault="008C0471" w:rsidP="008C0471">
                            <w:pPr>
                              <w:jc w:val="center"/>
                              <w:rPr>
                                <w:sz w:val="20"/>
                                <w:szCs w:val="20"/>
                              </w:rPr>
                            </w:pPr>
                            <w:r w:rsidRPr="008C0471">
                              <w:rPr>
                                <w:sz w:val="20"/>
                                <w:szCs w:val="20"/>
                              </w:rPr>
                              <w:t xml:space="preserve">Completing my homework with plenty of time to check that I have done it right. </w:t>
                            </w:r>
                          </w:p>
                          <w:p w14:paraId="4C731C97" w14:textId="1D093D50" w:rsidR="008C0471" w:rsidRDefault="008C0471" w:rsidP="008C0471">
                            <w:pPr>
                              <w:jc w:val="center"/>
                              <w:rPr>
                                <w:sz w:val="20"/>
                                <w:szCs w:val="20"/>
                              </w:rPr>
                            </w:pPr>
                            <w:r w:rsidRPr="008C0471">
                              <w:rPr>
                                <w:sz w:val="20"/>
                                <w:szCs w:val="20"/>
                              </w:rPr>
                              <w:t xml:space="preserve">Sometimes I struggle with telling people how I feel, I like it when people give me time to think about it. </w:t>
                            </w:r>
                          </w:p>
                          <w:p w14:paraId="0681F7D0" w14:textId="0DB38660" w:rsidR="00DA62BC" w:rsidRDefault="00DA62BC" w:rsidP="008C0471">
                            <w:pPr>
                              <w:jc w:val="center"/>
                              <w:rPr>
                                <w:sz w:val="20"/>
                                <w:szCs w:val="20"/>
                              </w:rPr>
                            </w:pPr>
                            <w:r>
                              <w:rPr>
                                <w:sz w:val="20"/>
                                <w:szCs w:val="20"/>
                              </w:rPr>
                              <w:t xml:space="preserve">Sometimes I struggle to come into school if I’ve had a tough morning, some days I might be late, I </w:t>
                            </w:r>
                            <w:proofErr w:type="spellStart"/>
                            <w:r>
                              <w:rPr>
                                <w:sz w:val="20"/>
                                <w:szCs w:val="20"/>
                              </w:rPr>
                              <w:t>donn’t</w:t>
                            </w:r>
                            <w:proofErr w:type="spellEnd"/>
                            <w:r>
                              <w:rPr>
                                <w:sz w:val="20"/>
                                <w:szCs w:val="20"/>
                              </w:rPr>
                              <w:t xml:space="preserve"> like it when a fuss is made </w:t>
                            </w:r>
                          </w:p>
                          <w:p w14:paraId="34F260CB" w14:textId="77777777" w:rsidR="00DA62BC" w:rsidRPr="008C0471" w:rsidRDefault="00DA62BC" w:rsidP="008C0471">
                            <w:pPr>
                              <w:jc w:val="center"/>
                              <w:rPr>
                                <w:sz w:val="20"/>
                                <w:szCs w:val="20"/>
                              </w:rPr>
                            </w:pPr>
                          </w:p>
                          <w:p w14:paraId="36EA94E7" w14:textId="77777777" w:rsidR="008C0471" w:rsidRPr="008C0471" w:rsidRDefault="008C0471" w:rsidP="008C0471">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BEE1E9" id="Rounded Rectangle 3" o:spid="_x0000_s1026" style="position:absolute;left:0;text-align:left;margin-left:-55.6pt;margin-top:488pt;width:390.4pt;height:27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" fillcolor="red" strokecolor="#1f3763 [1604]" strokeweight="1pt">
                <v:stroke joinstyle="miter"/>
                <v:textbox>
                  <w:txbxContent>
                    <w:p w14:paraId="4FA5995A" w14:textId="7C64FD6D" w:rsidR="008C0471" w:rsidRPr="008C0471" w:rsidRDefault="008C0471" w:rsidP="008C0471">
                      <w:pPr>
                        <w:jc w:val="center"/>
                        <w:rPr>
                          <w:sz w:val="22"/>
                          <w:szCs w:val="22"/>
                        </w:rPr>
                      </w:pPr>
                      <w:r w:rsidRPr="008C0471">
                        <w:rPr>
                          <w:sz w:val="22"/>
                          <w:szCs w:val="22"/>
                        </w:rPr>
                        <w:t xml:space="preserve">What is important to me? </w:t>
                      </w:r>
                    </w:p>
                    <w:p w14:paraId="495B4458" w14:textId="5285DD53" w:rsidR="008C0471" w:rsidRPr="008C0471" w:rsidRDefault="008C0471" w:rsidP="008C0471">
                      <w:pPr>
                        <w:jc w:val="center"/>
                        <w:rPr>
                          <w:sz w:val="20"/>
                          <w:szCs w:val="20"/>
                        </w:rPr>
                      </w:pPr>
                      <w:r w:rsidRPr="008C0471">
                        <w:rPr>
                          <w:sz w:val="20"/>
                          <w:szCs w:val="20"/>
                        </w:rPr>
                        <w:t xml:space="preserve">I enjoy watching films with my </w:t>
                      </w:r>
                      <w:proofErr w:type="gramStart"/>
                      <w:r w:rsidRPr="008C0471">
                        <w:rPr>
                          <w:sz w:val="20"/>
                          <w:szCs w:val="20"/>
                        </w:rPr>
                        <w:t>Dad</w:t>
                      </w:r>
                      <w:proofErr w:type="gramEnd"/>
                      <w:r w:rsidRPr="008C0471">
                        <w:rPr>
                          <w:sz w:val="20"/>
                          <w:szCs w:val="20"/>
                        </w:rPr>
                        <w:t xml:space="preserve"> on the weekend, sometimes we go to the cinema. </w:t>
                      </w:r>
                    </w:p>
                    <w:p w14:paraId="7488A499" w14:textId="44C3AFE2" w:rsidR="008C0471" w:rsidRPr="008C0471" w:rsidRDefault="008C0471" w:rsidP="008C0471">
                      <w:pPr>
                        <w:jc w:val="center"/>
                        <w:rPr>
                          <w:sz w:val="20"/>
                          <w:szCs w:val="20"/>
                        </w:rPr>
                      </w:pPr>
                      <w:r w:rsidRPr="008C0471">
                        <w:rPr>
                          <w:sz w:val="20"/>
                          <w:szCs w:val="20"/>
                        </w:rPr>
                        <w:t xml:space="preserve">I am proud of myself when I eat all of the food in my lunchbox. </w:t>
                      </w:r>
                    </w:p>
                    <w:p w14:paraId="223F3A89" w14:textId="43599442" w:rsidR="008C0471" w:rsidRPr="008C0471" w:rsidRDefault="008C0471" w:rsidP="008C0471">
                      <w:pPr>
                        <w:jc w:val="center"/>
                        <w:rPr>
                          <w:sz w:val="20"/>
                          <w:szCs w:val="20"/>
                        </w:rPr>
                      </w:pPr>
                      <w:r w:rsidRPr="008C0471">
                        <w:rPr>
                          <w:sz w:val="20"/>
                          <w:szCs w:val="20"/>
                        </w:rPr>
                        <w:t xml:space="preserve">I have lots of fun when my mum takes me and my little sister Alyssa to the park on my way home from school, she lets me push her on the swings. </w:t>
                      </w:r>
                    </w:p>
                    <w:p w14:paraId="5E997CCB" w14:textId="5CB2BE5A" w:rsidR="008C0471" w:rsidRPr="008C0471" w:rsidRDefault="008C0471" w:rsidP="008C0471">
                      <w:pPr>
                        <w:jc w:val="center"/>
                        <w:rPr>
                          <w:sz w:val="20"/>
                          <w:szCs w:val="20"/>
                        </w:rPr>
                      </w:pPr>
                      <w:r w:rsidRPr="008C0471">
                        <w:rPr>
                          <w:sz w:val="20"/>
                          <w:szCs w:val="20"/>
                        </w:rPr>
                        <w:t xml:space="preserve">I like having family breakfast every morning with my mum and dad and my sister, mum always makes bacon and eggs and cuts up my fruit for me. She makes sure we eat at the same time every morning because it makes me calmer. </w:t>
                      </w:r>
                    </w:p>
                    <w:p w14:paraId="503D7AF4" w14:textId="5B49957B" w:rsidR="008C0471" w:rsidRPr="008C0471" w:rsidRDefault="008C0471" w:rsidP="008C0471">
                      <w:pPr>
                        <w:jc w:val="center"/>
                        <w:rPr>
                          <w:sz w:val="20"/>
                          <w:szCs w:val="20"/>
                        </w:rPr>
                      </w:pPr>
                      <w:r w:rsidRPr="008C0471">
                        <w:rPr>
                          <w:sz w:val="20"/>
                          <w:szCs w:val="20"/>
                        </w:rPr>
                        <w:t xml:space="preserve">I like to learn about numbers and maths every day. </w:t>
                      </w:r>
                    </w:p>
                    <w:p w14:paraId="30F87E0E" w14:textId="175C6702" w:rsidR="008C0471" w:rsidRPr="008C0471" w:rsidRDefault="008C0471" w:rsidP="008C0471">
                      <w:pPr>
                        <w:jc w:val="center"/>
                        <w:rPr>
                          <w:sz w:val="20"/>
                          <w:szCs w:val="20"/>
                        </w:rPr>
                      </w:pPr>
                      <w:r w:rsidRPr="008C0471">
                        <w:rPr>
                          <w:sz w:val="20"/>
                          <w:szCs w:val="20"/>
                        </w:rPr>
                        <w:t xml:space="preserve">I try my best to eat healthily and try new </w:t>
                      </w:r>
                      <w:proofErr w:type="gramStart"/>
                      <w:r w:rsidRPr="008C0471">
                        <w:rPr>
                          <w:sz w:val="20"/>
                          <w:szCs w:val="20"/>
                        </w:rPr>
                        <w:t>things</w:t>
                      </w:r>
                      <w:proofErr w:type="gramEnd"/>
                      <w:r w:rsidRPr="008C0471">
                        <w:rPr>
                          <w:sz w:val="20"/>
                          <w:szCs w:val="20"/>
                        </w:rPr>
                        <w:t xml:space="preserve"> but I love to have a treat after school on a Friday. </w:t>
                      </w:r>
                    </w:p>
                    <w:p w14:paraId="200ADDCF" w14:textId="3B92CDB8" w:rsidR="008C0471" w:rsidRPr="008C0471" w:rsidRDefault="008C0471" w:rsidP="008C0471">
                      <w:pPr>
                        <w:jc w:val="center"/>
                        <w:rPr>
                          <w:sz w:val="20"/>
                          <w:szCs w:val="20"/>
                        </w:rPr>
                      </w:pPr>
                      <w:r w:rsidRPr="008C0471">
                        <w:rPr>
                          <w:sz w:val="20"/>
                          <w:szCs w:val="20"/>
                        </w:rPr>
                        <w:t xml:space="preserve">I like it when people listen to my stories, I enjoy talking about what I did on the weekend. </w:t>
                      </w:r>
                    </w:p>
                    <w:p w14:paraId="09EAE589" w14:textId="529E82E0" w:rsidR="008C0471" w:rsidRPr="008C0471" w:rsidRDefault="008C0471" w:rsidP="008C0471">
                      <w:pPr>
                        <w:jc w:val="center"/>
                        <w:rPr>
                          <w:sz w:val="20"/>
                          <w:szCs w:val="20"/>
                        </w:rPr>
                      </w:pPr>
                      <w:r w:rsidRPr="008C0471">
                        <w:rPr>
                          <w:sz w:val="20"/>
                          <w:szCs w:val="20"/>
                        </w:rPr>
                        <w:t xml:space="preserve">Playing Minecraft with my dad on his Play Station on the weekends. </w:t>
                      </w:r>
                    </w:p>
                    <w:p w14:paraId="260FAAB0" w14:textId="76419161" w:rsidR="008C0471" w:rsidRPr="008C0471" w:rsidRDefault="008C0471" w:rsidP="008C0471">
                      <w:pPr>
                        <w:jc w:val="center"/>
                        <w:rPr>
                          <w:sz w:val="20"/>
                          <w:szCs w:val="20"/>
                        </w:rPr>
                      </w:pPr>
                      <w:r w:rsidRPr="008C0471">
                        <w:rPr>
                          <w:sz w:val="20"/>
                          <w:szCs w:val="20"/>
                        </w:rPr>
                        <w:t xml:space="preserve">Completing my homework with plenty of time to check that I have done it right. </w:t>
                      </w:r>
                    </w:p>
                    <w:p w14:paraId="4C731C97" w14:textId="1D093D50" w:rsidR="008C0471" w:rsidRDefault="008C0471" w:rsidP="008C0471">
                      <w:pPr>
                        <w:jc w:val="center"/>
                        <w:rPr>
                          <w:sz w:val="20"/>
                          <w:szCs w:val="20"/>
                        </w:rPr>
                      </w:pPr>
                      <w:r w:rsidRPr="008C0471">
                        <w:rPr>
                          <w:sz w:val="20"/>
                          <w:szCs w:val="20"/>
                        </w:rPr>
                        <w:t xml:space="preserve">Sometimes I struggle with telling people how I feel, I like it when people give me time to think about it. </w:t>
                      </w:r>
                    </w:p>
                    <w:p w14:paraId="0681F7D0" w14:textId="0DB38660" w:rsidR="00DA62BC" w:rsidRDefault="00DA62BC" w:rsidP="008C0471">
                      <w:pPr>
                        <w:jc w:val="center"/>
                        <w:rPr>
                          <w:sz w:val="20"/>
                          <w:szCs w:val="20"/>
                        </w:rPr>
                      </w:pPr>
                      <w:r>
                        <w:rPr>
                          <w:sz w:val="20"/>
                          <w:szCs w:val="20"/>
                        </w:rPr>
                        <w:t xml:space="preserve">Sometimes I struggle to come into school if I’ve had a tough morning, some days I might be late, I </w:t>
                      </w:r>
                      <w:proofErr w:type="spellStart"/>
                      <w:r>
                        <w:rPr>
                          <w:sz w:val="20"/>
                          <w:szCs w:val="20"/>
                        </w:rPr>
                        <w:t>donn’t</w:t>
                      </w:r>
                      <w:proofErr w:type="spellEnd"/>
                      <w:r>
                        <w:rPr>
                          <w:sz w:val="20"/>
                          <w:szCs w:val="20"/>
                        </w:rPr>
                        <w:t xml:space="preserve"> like it when a fuss is made </w:t>
                      </w:r>
                    </w:p>
                    <w:p w14:paraId="34F260CB" w14:textId="77777777" w:rsidR="00DA62BC" w:rsidRPr="008C0471" w:rsidRDefault="00DA62BC" w:rsidP="008C0471">
                      <w:pPr>
                        <w:jc w:val="center"/>
                        <w:rPr>
                          <w:sz w:val="20"/>
                          <w:szCs w:val="20"/>
                        </w:rPr>
                      </w:pPr>
                    </w:p>
                    <w:p w14:paraId="36EA94E7" w14:textId="77777777" w:rsidR="008C0471" w:rsidRPr="008C0471" w:rsidRDefault="008C0471" w:rsidP="008C0471">
                      <w:pPr>
                        <w:jc w:val="center"/>
                        <w:rPr>
                          <w:sz w:val="20"/>
                          <w:szCs w:val="20"/>
                        </w:rPr>
                      </w:pPr>
                    </w:p>
                  </w:txbxContent>
                </v:textbox>
              </v:roundrect>
            </w:pict>
          </mc:Fallback>
        </mc:AlternateContent>
      </w:r>
      <w:r w:rsidRPr="008C0471">
        <w:rPr>
          <w:noProof/>
          <w:color w:val="FF0000"/>
          <w:sz w:val="72"/>
          <w:szCs w:val="72"/>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0288" behindDoc="0" locked="0" layoutInCell="1" allowOverlap="1" wp14:anchorId="3E39E43E" wp14:editId="407BF408">
                <wp:simplePos x="0" y="0"/>
                <wp:positionH relativeFrom="column">
                  <wp:posOffset>2837180</wp:posOffset>
                </wp:positionH>
                <wp:positionV relativeFrom="paragraph">
                  <wp:posOffset>664210</wp:posOffset>
                </wp:positionV>
                <wp:extent cx="3326130" cy="2332990"/>
                <wp:effectExtent l="0" t="0" r="13970" b="16510"/>
                <wp:wrapNone/>
                <wp:docPr id="2" name="Rounded Rectangle 2"/>
                <wp:cNvGraphicFramePr/>
                <a:graphic xmlns:a="http://schemas.openxmlformats.org/drawingml/2006/main">
                  <a:graphicData uri="http://schemas.microsoft.com/office/word/2010/wordprocessingShape">
                    <wps:wsp>
                      <wps:cNvSpPr/>
                      <wps:spPr>
                        <a:xfrm>
                          <a:off x="0" y="0"/>
                          <a:ext cx="3326130" cy="2332990"/>
                        </a:xfrm>
                        <a:prstGeom prst="round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A2E1BDB" w14:textId="4173F51C" w:rsidR="008C0471" w:rsidRPr="008C0471" w:rsidRDefault="008C0471" w:rsidP="008C0471">
                            <w:pPr>
                              <w:jc w:val="center"/>
                              <w:rPr>
                                <w:b/>
                                <w:bCs/>
                                <w:color w:val="FF0000"/>
                                <w:sz w:val="28"/>
                                <w:szCs w:val="28"/>
                              </w:rPr>
                            </w:pPr>
                            <w:r w:rsidRPr="008C0471">
                              <w:rPr>
                                <w:b/>
                                <w:bCs/>
                                <w:color w:val="FF0000"/>
                                <w:sz w:val="28"/>
                                <w:szCs w:val="28"/>
                              </w:rPr>
                              <w:t xml:space="preserve">My likes and dislikes </w:t>
                            </w:r>
                          </w:p>
                          <w:p w14:paraId="09B3D9F8" w14:textId="71B92984" w:rsidR="008C0471" w:rsidRPr="008C0471" w:rsidRDefault="008C0471" w:rsidP="008C0471">
                            <w:pPr>
                              <w:jc w:val="center"/>
                              <w:rPr>
                                <w:color w:val="FF0000"/>
                                <w:sz w:val="22"/>
                                <w:szCs w:val="22"/>
                              </w:rPr>
                            </w:pPr>
                            <w:r w:rsidRPr="008C0471">
                              <w:rPr>
                                <w:color w:val="FF0000"/>
                                <w:sz w:val="22"/>
                                <w:szCs w:val="22"/>
                              </w:rPr>
                              <w:t xml:space="preserve">I really like the Disney film </w:t>
                            </w:r>
                            <w:proofErr w:type="gramStart"/>
                            <w:r w:rsidRPr="008C0471">
                              <w:rPr>
                                <w:color w:val="FF0000"/>
                                <w:sz w:val="22"/>
                                <w:szCs w:val="22"/>
                              </w:rPr>
                              <w:t>Cars,</w:t>
                            </w:r>
                            <w:proofErr w:type="gramEnd"/>
                            <w:r w:rsidRPr="008C0471">
                              <w:rPr>
                                <w:color w:val="FF0000"/>
                                <w:sz w:val="22"/>
                                <w:szCs w:val="22"/>
                              </w:rPr>
                              <w:t xml:space="preserve"> Lightning McQueen is my favourite character. </w:t>
                            </w:r>
                          </w:p>
                          <w:p w14:paraId="7636905C" w14:textId="38B81802" w:rsidR="008C0471" w:rsidRPr="008C0471" w:rsidRDefault="008C0471" w:rsidP="008C0471">
                            <w:pPr>
                              <w:jc w:val="center"/>
                              <w:rPr>
                                <w:color w:val="FF0000"/>
                                <w:sz w:val="22"/>
                                <w:szCs w:val="22"/>
                              </w:rPr>
                            </w:pPr>
                            <w:r w:rsidRPr="008C0471">
                              <w:rPr>
                                <w:color w:val="FF0000"/>
                                <w:sz w:val="22"/>
                                <w:szCs w:val="22"/>
                              </w:rPr>
                              <w:t xml:space="preserve">I like playing with my friends during break time. </w:t>
                            </w:r>
                          </w:p>
                          <w:p w14:paraId="66DFF025" w14:textId="036FACA2" w:rsidR="008C0471" w:rsidRPr="008C0471" w:rsidRDefault="008C0471" w:rsidP="008C0471">
                            <w:pPr>
                              <w:jc w:val="center"/>
                              <w:rPr>
                                <w:color w:val="FF0000"/>
                                <w:sz w:val="22"/>
                                <w:szCs w:val="22"/>
                              </w:rPr>
                            </w:pPr>
                            <w:r w:rsidRPr="008C0471">
                              <w:rPr>
                                <w:color w:val="FF0000"/>
                                <w:sz w:val="22"/>
                                <w:szCs w:val="22"/>
                              </w:rPr>
                              <w:t xml:space="preserve">I like maths lessons with my teacher Miss Jones. </w:t>
                            </w:r>
                          </w:p>
                          <w:p w14:paraId="48EBB124" w14:textId="65C0DAD2" w:rsidR="008C0471" w:rsidRPr="008C0471" w:rsidRDefault="008C0471" w:rsidP="008C0471">
                            <w:pPr>
                              <w:jc w:val="center"/>
                              <w:rPr>
                                <w:color w:val="FF0000"/>
                                <w:sz w:val="22"/>
                                <w:szCs w:val="22"/>
                              </w:rPr>
                            </w:pPr>
                            <w:r w:rsidRPr="008C0471">
                              <w:rPr>
                                <w:color w:val="FF0000"/>
                                <w:sz w:val="22"/>
                                <w:szCs w:val="22"/>
                              </w:rPr>
                              <w:t xml:space="preserve">I dislike when my fruit is mushy in my lunchbox. </w:t>
                            </w:r>
                          </w:p>
                          <w:p w14:paraId="329794FD" w14:textId="29D9F635" w:rsidR="008C0471" w:rsidRPr="008C0471" w:rsidRDefault="008C0471" w:rsidP="008C0471">
                            <w:pPr>
                              <w:jc w:val="center"/>
                              <w:rPr>
                                <w:color w:val="FF0000"/>
                                <w:sz w:val="22"/>
                                <w:szCs w:val="22"/>
                              </w:rPr>
                            </w:pPr>
                            <w:r w:rsidRPr="008C0471">
                              <w:rPr>
                                <w:color w:val="FF0000"/>
                                <w:sz w:val="22"/>
                                <w:szCs w:val="22"/>
                              </w:rPr>
                              <w:t xml:space="preserve">I dislike when it </w:t>
                            </w:r>
                            <w:proofErr w:type="gramStart"/>
                            <w:r w:rsidRPr="008C0471">
                              <w:rPr>
                                <w:color w:val="FF0000"/>
                                <w:sz w:val="22"/>
                                <w:szCs w:val="22"/>
                              </w:rPr>
                              <w:t>rains</w:t>
                            </w:r>
                            <w:proofErr w:type="gramEnd"/>
                            <w:r w:rsidRPr="008C0471">
                              <w:rPr>
                                <w:color w:val="FF0000"/>
                                <w:sz w:val="22"/>
                                <w:szCs w:val="22"/>
                              </w:rPr>
                              <w:t xml:space="preserve"> and I </w:t>
                            </w:r>
                            <w:proofErr w:type="spellStart"/>
                            <w:r w:rsidRPr="008C0471">
                              <w:rPr>
                                <w:color w:val="FF0000"/>
                                <w:sz w:val="22"/>
                                <w:szCs w:val="22"/>
                              </w:rPr>
                              <w:t>can not</w:t>
                            </w:r>
                            <w:proofErr w:type="spellEnd"/>
                            <w:r w:rsidRPr="008C0471">
                              <w:rPr>
                                <w:color w:val="FF0000"/>
                                <w:sz w:val="22"/>
                                <w:szCs w:val="22"/>
                              </w:rPr>
                              <w:t xml:space="preserve"> p</w:t>
                            </w:r>
                            <w:r w:rsidR="008069C9">
                              <w:rPr>
                                <w:color w:val="FF0000"/>
                                <w:sz w:val="22"/>
                                <w:szCs w:val="22"/>
                              </w:rPr>
                              <w:t>la</w:t>
                            </w:r>
                            <w:r w:rsidRPr="008C0471">
                              <w:rPr>
                                <w:color w:val="FF0000"/>
                                <w:sz w:val="22"/>
                                <w:szCs w:val="22"/>
                              </w:rPr>
                              <w:t xml:space="preserve">y on the yard during break time. </w:t>
                            </w:r>
                          </w:p>
                          <w:p w14:paraId="57AB6B76" w14:textId="529C1D85" w:rsidR="008C0471" w:rsidRPr="008C0471" w:rsidRDefault="008C0471" w:rsidP="008C0471">
                            <w:pPr>
                              <w:jc w:val="center"/>
                              <w:rPr>
                                <w:color w:val="FF0000"/>
                                <w:sz w:val="22"/>
                                <w:szCs w:val="22"/>
                              </w:rPr>
                            </w:pPr>
                            <w:r w:rsidRPr="008C0471">
                              <w:rPr>
                                <w:color w:val="FF0000"/>
                                <w:sz w:val="22"/>
                                <w:szCs w:val="22"/>
                              </w:rPr>
                              <w:t xml:space="preserve">I dislike it when my routine changes abruptly. </w:t>
                            </w:r>
                          </w:p>
                          <w:p w14:paraId="3AA290E9" w14:textId="77777777" w:rsidR="008C0471" w:rsidRPr="008C0471" w:rsidRDefault="008C0471" w:rsidP="008C0471">
                            <w:pPr>
                              <w:jc w:val="center"/>
                              <w:rPr>
                                <w:color w:val="FF000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39E43E" id="Rounded Rectangle 2" o:spid="_x0000_s1027" style="position:absolute;left:0;text-align:left;margin-left:223.4pt;margin-top:52.3pt;width:261.9pt;height:183.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" fillcolor="black [3213]" strokecolor="#1f3763 [1604]" strokeweight="1pt">
                <v:stroke joinstyle="miter"/>
                <v:textbox>
                  <w:txbxContent>
                    <w:p w14:paraId="7A2E1BDB" w14:textId="4173F51C" w:rsidR="008C0471" w:rsidRPr="008C0471" w:rsidRDefault="008C0471" w:rsidP="008C0471">
                      <w:pPr>
                        <w:jc w:val="center"/>
                        <w:rPr>
                          <w:b/>
                          <w:bCs/>
                          <w:color w:val="FF0000"/>
                          <w:sz w:val="28"/>
                          <w:szCs w:val="28"/>
                        </w:rPr>
                      </w:pPr>
                      <w:r w:rsidRPr="008C0471">
                        <w:rPr>
                          <w:b/>
                          <w:bCs/>
                          <w:color w:val="FF0000"/>
                          <w:sz w:val="28"/>
                          <w:szCs w:val="28"/>
                        </w:rPr>
                        <w:t xml:space="preserve">My likes and dislikes </w:t>
                      </w:r>
                    </w:p>
                    <w:p w14:paraId="09B3D9F8" w14:textId="71B92984" w:rsidR="008C0471" w:rsidRPr="008C0471" w:rsidRDefault="008C0471" w:rsidP="008C0471">
                      <w:pPr>
                        <w:jc w:val="center"/>
                        <w:rPr>
                          <w:color w:val="FF0000"/>
                          <w:sz w:val="22"/>
                          <w:szCs w:val="22"/>
                        </w:rPr>
                      </w:pPr>
                      <w:r w:rsidRPr="008C0471">
                        <w:rPr>
                          <w:color w:val="FF0000"/>
                          <w:sz w:val="22"/>
                          <w:szCs w:val="22"/>
                        </w:rPr>
                        <w:t xml:space="preserve">I really like the Disney film </w:t>
                      </w:r>
                      <w:proofErr w:type="gramStart"/>
                      <w:r w:rsidRPr="008C0471">
                        <w:rPr>
                          <w:color w:val="FF0000"/>
                          <w:sz w:val="22"/>
                          <w:szCs w:val="22"/>
                        </w:rPr>
                        <w:t>Cars,</w:t>
                      </w:r>
                      <w:proofErr w:type="gramEnd"/>
                      <w:r w:rsidRPr="008C0471">
                        <w:rPr>
                          <w:color w:val="FF0000"/>
                          <w:sz w:val="22"/>
                          <w:szCs w:val="22"/>
                        </w:rPr>
                        <w:t xml:space="preserve"> Lightning McQueen is my favourite character. </w:t>
                      </w:r>
                    </w:p>
                    <w:p w14:paraId="7636905C" w14:textId="38B81802" w:rsidR="008C0471" w:rsidRPr="008C0471" w:rsidRDefault="008C0471" w:rsidP="008C0471">
                      <w:pPr>
                        <w:jc w:val="center"/>
                        <w:rPr>
                          <w:color w:val="FF0000"/>
                          <w:sz w:val="22"/>
                          <w:szCs w:val="22"/>
                        </w:rPr>
                      </w:pPr>
                      <w:r w:rsidRPr="008C0471">
                        <w:rPr>
                          <w:color w:val="FF0000"/>
                          <w:sz w:val="22"/>
                          <w:szCs w:val="22"/>
                        </w:rPr>
                        <w:t xml:space="preserve">I like playing with my friends during break time. </w:t>
                      </w:r>
                    </w:p>
                    <w:p w14:paraId="66DFF025" w14:textId="036FACA2" w:rsidR="008C0471" w:rsidRPr="008C0471" w:rsidRDefault="008C0471" w:rsidP="008C0471">
                      <w:pPr>
                        <w:jc w:val="center"/>
                        <w:rPr>
                          <w:color w:val="FF0000"/>
                          <w:sz w:val="22"/>
                          <w:szCs w:val="22"/>
                        </w:rPr>
                      </w:pPr>
                      <w:r w:rsidRPr="008C0471">
                        <w:rPr>
                          <w:color w:val="FF0000"/>
                          <w:sz w:val="22"/>
                          <w:szCs w:val="22"/>
                        </w:rPr>
                        <w:t xml:space="preserve">I like maths lessons with my teacher Miss Jones. </w:t>
                      </w:r>
                    </w:p>
                    <w:p w14:paraId="48EBB124" w14:textId="65C0DAD2" w:rsidR="008C0471" w:rsidRPr="008C0471" w:rsidRDefault="008C0471" w:rsidP="008C0471">
                      <w:pPr>
                        <w:jc w:val="center"/>
                        <w:rPr>
                          <w:color w:val="FF0000"/>
                          <w:sz w:val="22"/>
                          <w:szCs w:val="22"/>
                        </w:rPr>
                      </w:pPr>
                      <w:r w:rsidRPr="008C0471">
                        <w:rPr>
                          <w:color w:val="FF0000"/>
                          <w:sz w:val="22"/>
                          <w:szCs w:val="22"/>
                        </w:rPr>
                        <w:t xml:space="preserve">I dislike when my fruit is mushy in my lunchbox. </w:t>
                      </w:r>
                    </w:p>
                    <w:p w14:paraId="329794FD" w14:textId="29D9F635" w:rsidR="008C0471" w:rsidRPr="008C0471" w:rsidRDefault="008C0471" w:rsidP="008C0471">
                      <w:pPr>
                        <w:jc w:val="center"/>
                        <w:rPr>
                          <w:color w:val="FF0000"/>
                          <w:sz w:val="22"/>
                          <w:szCs w:val="22"/>
                        </w:rPr>
                      </w:pPr>
                      <w:r w:rsidRPr="008C0471">
                        <w:rPr>
                          <w:color w:val="FF0000"/>
                          <w:sz w:val="22"/>
                          <w:szCs w:val="22"/>
                        </w:rPr>
                        <w:t xml:space="preserve">I dislike when it </w:t>
                      </w:r>
                      <w:proofErr w:type="gramStart"/>
                      <w:r w:rsidRPr="008C0471">
                        <w:rPr>
                          <w:color w:val="FF0000"/>
                          <w:sz w:val="22"/>
                          <w:szCs w:val="22"/>
                        </w:rPr>
                        <w:t>rains</w:t>
                      </w:r>
                      <w:proofErr w:type="gramEnd"/>
                      <w:r w:rsidRPr="008C0471">
                        <w:rPr>
                          <w:color w:val="FF0000"/>
                          <w:sz w:val="22"/>
                          <w:szCs w:val="22"/>
                        </w:rPr>
                        <w:t xml:space="preserve"> and I </w:t>
                      </w:r>
                      <w:proofErr w:type="spellStart"/>
                      <w:r w:rsidRPr="008C0471">
                        <w:rPr>
                          <w:color w:val="FF0000"/>
                          <w:sz w:val="22"/>
                          <w:szCs w:val="22"/>
                        </w:rPr>
                        <w:t>can not</w:t>
                      </w:r>
                      <w:proofErr w:type="spellEnd"/>
                      <w:r w:rsidRPr="008C0471">
                        <w:rPr>
                          <w:color w:val="FF0000"/>
                          <w:sz w:val="22"/>
                          <w:szCs w:val="22"/>
                        </w:rPr>
                        <w:t xml:space="preserve"> p</w:t>
                      </w:r>
                      <w:r w:rsidR="008069C9">
                        <w:rPr>
                          <w:color w:val="FF0000"/>
                          <w:sz w:val="22"/>
                          <w:szCs w:val="22"/>
                        </w:rPr>
                        <w:t>la</w:t>
                      </w:r>
                      <w:r w:rsidRPr="008C0471">
                        <w:rPr>
                          <w:color w:val="FF0000"/>
                          <w:sz w:val="22"/>
                          <w:szCs w:val="22"/>
                        </w:rPr>
                        <w:t xml:space="preserve">y on the yard during break time. </w:t>
                      </w:r>
                    </w:p>
                    <w:p w14:paraId="57AB6B76" w14:textId="529C1D85" w:rsidR="008C0471" w:rsidRPr="008C0471" w:rsidRDefault="008C0471" w:rsidP="008C0471">
                      <w:pPr>
                        <w:jc w:val="center"/>
                        <w:rPr>
                          <w:color w:val="FF0000"/>
                          <w:sz w:val="22"/>
                          <w:szCs w:val="22"/>
                        </w:rPr>
                      </w:pPr>
                      <w:r w:rsidRPr="008C0471">
                        <w:rPr>
                          <w:color w:val="FF0000"/>
                          <w:sz w:val="22"/>
                          <w:szCs w:val="22"/>
                        </w:rPr>
                        <w:t xml:space="preserve">I dislike it when my routine changes abruptly. </w:t>
                      </w:r>
                    </w:p>
                    <w:p w14:paraId="3AA290E9" w14:textId="77777777" w:rsidR="008C0471" w:rsidRPr="008C0471" w:rsidRDefault="008C0471" w:rsidP="008C0471">
                      <w:pPr>
                        <w:jc w:val="center"/>
                        <w:rPr>
                          <w:color w:val="FF0000"/>
                        </w:rPr>
                      </w:pPr>
                    </w:p>
                  </w:txbxContent>
                </v:textbox>
              </v:roundrect>
            </w:pict>
          </mc:Fallback>
        </mc:AlternateContent>
      </w:r>
      <w:r w:rsidRPr="008C0471">
        <w:rPr>
          <w:noProof/>
          <w:color w:val="FF0000"/>
          <w:sz w:val="72"/>
          <w:szCs w:val="72"/>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59264" behindDoc="0" locked="0" layoutInCell="1" allowOverlap="1" wp14:anchorId="3FDE757D" wp14:editId="63D0B29D">
                <wp:simplePos x="0" y="0"/>
                <wp:positionH relativeFrom="column">
                  <wp:posOffset>-645795</wp:posOffset>
                </wp:positionH>
                <wp:positionV relativeFrom="paragraph">
                  <wp:posOffset>663575</wp:posOffset>
                </wp:positionV>
                <wp:extent cx="3184635" cy="2333296"/>
                <wp:effectExtent l="0" t="0" r="15875" b="16510"/>
                <wp:wrapNone/>
                <wp:docPr id="1" name="Rounded Rectangle 1"/>
                <wp:cNvGraphicFramePr/>
                <a:graphic xmlns:a="http://schemas.openxmlformats.org/drawingml/2006/main">
                  <a:graphicData uri="http://schemas.microsoft.com/office/word/2010/wordprocessingShape">
                    <wps:wsp>
                      <wps:cNvSpPr/>
                      <wps:spPr>
                        <a:xfrm>
                          <a:off x="0" y="0"/>
                          <a:ext cx="3184635" cy="2333296"/>
                        </a:xfrm>
                        <a:prstGeom prst="round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810F7B5" w14:textId="4FA1C82D" w:rsidR="008C0471" w:rsidRPr="008C0471" w:rsidRDefault="008C0471" w:rsidP="008C0471">
                            <w:pPr>
                              <w:jc w:val="center"/>
                              <w:rPr>
                                <w:b/>
                                <w:bCs/>
                                <w:color w:val="000000" w:themeColor="text1"/>
                              </w:rPr>
                            </w:pPr>
                            <w:r w:rsidRPr="008C0471">
                              <w:rPr>
                                <w:b/>
                                <w:bCs/>
                                <w:color w:val="000000" w:themeColor="text1"/>
                              </w:rPr>
                              <w:t xml:space="preserve">What people like and admire about me! </w:t>
                            </w:r>
                          </w:p>
                          <w:p w14:paraId="0C89486F" w14:textId="1E9C5641" w:rsidR="008C0471" w:rsidRPr="008C0471" w:rsidRDefault="008C0471" w:rsidP="008C0471">
                            <w:pPr>
                              <w:jc w:val="center"/>
                              <w:rPr>
                                <w:color w:val="000000" w:themeColor="text1"/>
                                <w:sz w:val="22"/>
                                <w:szCs w:val="22"/>
                              </w:rPr>
                            </w:pPr>
                            <w:r w:rsidRPr="008C0471">
                              <w:rPr>
                                <w:color w:val="000000" w:themeColor="text1"/>
                                <w:sz w:val="22"/>
                                <w:szCs w:val="22"/>
                              </w:rPr>
                              <w:t xml:space="preserve">I am kind and caring towards the others in my class. </w:t>
                            </w:r>
                          </w:p>
                          <w:p w14:paraId="6EA5BB3A" w14:textId="09679B9D" w:rsidR="008C0471" w:rsidRPr="008C0471" w:rsidRDefault="008C0471" w:rsidP="008C0471">
                            <w:pPr>
                              <w:jc w:val="center"/>
                              <w:rPr>
                                <w:color w:val="000000" w:themeColor="text1"/>
                                <w:sz w:val="22"/>
                                <w:szCs w:val="22"/>
                              </w:rPr>
                            </w:pPr>
                            <w:r w:rsidRPr="008C0471">
                              <w:rPr>
                                <w:color w:val="000000" w:themeColor="text1"/>
                                <w:sz w:val="22"/>
                                <w:szCs w:val="22"/>
                              </w:rPr>
                              <w:t xml:space="preserve">I am always happy to play with others. </w:t>
                            </w:r>
                          </w:p>
                          <w:p w14:paraId="2FEB8DD7" w14:textId="5D222516" w:rsidR="008C0471" w:rsidRPr="008C0471" w:rsidRDefault="008C0471" w:rsidP="008C0471">
                            <w:pPr>
                              <w:jc w:val="center"/>
                              <w:rPr>
                                <w:color w:val="000000" w:themeColor="text1"/>
                                <w:sz w:val="22"/>
                                <w:szCs w:val="22"/>
                              </w:rPr>
                            </w:pPr>
                            <w:r w:rsidRPr="008C0471">
                              <w:rPr>
                                <w:color w:val="000000" w:themeColor="text1"/>
                                <w:sz w:val="22"/>
                                <w:szCs w:val="22"/>
                              </w:rPr>
                              <w:t xml:space="preserve">I am very good at maths and using numbers. </w:t>
                            </w:r>
                          </w:p>
                          <w:p w14:paraId="6657C61E" w14:textId="66C97EDE" w:rsidR="008C0471" w:rsidRPr="008C0471" w:rsidRDefault="008C0471" w:rsidP="008C0471">
                            <w:pPr>
                              <w:jc w:val="center"/>
                              <w:rPr>
                                <w:color w:val="000000" w:themeColor="text1"/>
                                <w:sz w:val="22"/>
                                <w:szCs w:val="22"/>
                              </w:rPr>
                            </w:pPr>
                            <w:r w:rsidRPr="008C0471">
                              <w:rPr>
                                <w:color w:val="000000" w:themeColor="text1"/>
                                <w:sz w:val="22"/>
                                <w:szCs w:val="22"/>
                              </w:rPr>
                              <w:t xml:space="preserve">I am a good big brother to my baby sister Alyssa. </w:t>
                            </w:r>
                          </w:p>
                          <w:p w14:paraId="5B150AA0" w14:textId="093FA25B" w:rsidR="008C0471" w:rsidRPr="008C0471" w:rsidRDefault="008C0471" w:rsidP="008C0471">
                            <w:pPr>
                              <w:jc w:val="center"/>
                              <w:rPr>
                                <w:color w:val="000000" w:themeColor="text1"/>
                                <w:sz w:val="22"/>
                                <w:szCs w:val="22"/>
                              </w:rPr>
                            </w:pPr>
                            <w:r w:rsidRPr="008C0471">
                              <w:rPr>
                                <w:color w:val="000000" w:themeColor="text1"/>
                                <w:sz w:val="22"/>
                                <w:szCs w:val="22"/>
                              </w:rPr>
                              <w:t xml:space="preserve">I try my best at singing during music lessons and assemblies. </w:t>
                            </w:r>
                          </w:p>
                          <w:p w14:paraId="69443CF8" w14:textId="1D9B1559" w:rsidR="008C0471" w:rsidRPr="008C0471" w:rsidRDefault="008C0471" w:rsidP="008C0471">
                            <w:pPr>
                              <w:jc w:val="center"/>
                              <w:rPr>
                                <w:color w:val="000000" w:themeColor="text1"/>
                                <w:sz w:val="22"/>
                                <w:szCs w:val="22"/>
                              </w:rPr>
                            </w:pPr>
                            <w:r w:rsidRPr="008C0471">
                              <w:rPr>
                                <w:color w:val="000000" w:themeColor="text1"/>
                                <w:sz w:val="22"/>
                                <w:szCs w:val="22"/>
                              </w:rPr>
                              <w:t xml:space="preserve">My good sense of humour. </w:t>
                            </w:r>
                          </w:p>
                          <w:p w14:paraId="618EB5AC" w14:textId="43829E2C" w:rsidR="008C0471" w:rsidRPr="008C0471" w:rsidRDefault="008C0471" w:rsidP="008C0471">
                            <w:pPr>
                              <w:jc w:val="center"/>
                              <w:rPr>
                                <w:color w:val="000000" w:themeColor="text1"/>
                                <w:sz w:val="22"/>
                                <w:szCs w:val="22"/>
                              </w:rPr>
                            </w:pPr>
                            <w:r w:rsidRPr="008C0471">
                              <w:rPr>
                                <w:color w:val="000000" w:themeColor="text1"/>
                                <w:sz w:val="22"/>
                                <w:szCs w:val="22"/>
                              </w:rPr>
                              <w:t xml:space="preserve">I am a big thinker and like to talk out loud </w:t>
                            </w:r>
                          </w:p>
                          <w:p w14:paraId="04FAE623" w14:textId="797E49B6" w:rsidR="008C0471" w:rsidRPr="008C0471" w:rsidRDefault="008C0471" w:rsidP="008C0471">
                            <w:pPr>
                              <w:jc w:val="center"/>
                              <w:rPr>
                                <w:color w:val="000000" w:themeColor="text1"/>
                                <w:sz w:val="22"/>
                                <w:szCs w:val="22"/>
                              </w:rPr>
                            </w:pPr>
                            <w:r w:rsidRPr="008C0471">
                              <w:rPr>
                                <w:color w:val="000000" w:themeColor="text1"/>
                                <w:sz w:val="22"/>
                                <w:szCs w:val="22"/>
                              </w:rPr>
                              <w:t xml:space="preserve">I support my friends and peers. </w:t>
                            </w:r>
                          </w:p>
                          <w:p w14:paraId="541E79E2" w14:textId="77777777" w:rsidR="008C0471" w:rsidRDefault="008C0471" w:rsidP="008C04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DE757D" id="Rounded Rectangle 1" o:spid="_x0000_s1028" style="position:absolute;left:0;text-align:left;margin-left:-50.85pt;margin-top:52.25pt;width:250.75pt;height:18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" fillcolor="red" strokecolor="#1f3763 [1604]" strokeweight="1pt">
                <v:stroke joinstyle="miter"/>
                <v:textbox>
                  <w:txbxContent>
                    <w:p w14:paraId="6810F7B5" w14:textId="4FA1C82D" w:rsidR="008C0471" w:rsidRPr="008C0471" w:rsidRDefault="008C0471" w:rsidP="008C0471">
                      <w:pPr>
                        <w:jc w:val="center"/>
                        <w:rPr>
                          <w:b/>
                          <w:bCs/>
                          <w:color w:val="000000" w:themeColor="text1"/>
                        </w:rPr>
                      </w:pPr>
                      <w:r w:rsidRPr="008C0471">
                        <w:rPr>
                          <w:b/>
                          <w:bCs/>
                          <w:color w:val="000000" w:themeColor="text1"/>
                        </w:rPr>
                        <w:t xml:space="preserve">What people like and admire about me! </w:t>
                      </w:r>
                    </w:p>
                    <w:p w14:paraId="0C89486F" w14:textId="1E9C5641" w:rsidR="008C0471" w:rsidRPr="008C0471" w:rsidRDefault="008C0471" w:rsidP="008C0471">
                      <w:pPr>
                        <w:jc w:val="center"/>
                        <w:rPr>
                          <w:color w:val="000000" w:themeColor="text1"/>
                          <w:sz w:val="22"/>
                          <w:szCs w:val="22"/>
                        </w:rPr>
                      </w:pPr>
                      <w:r w:rsidRPr="008C0471">
                        <w:rPr>
                          <w:color w:val="000000" w:themeColor="text1"/>
                          <w:sz w:val="22"/>
                          <w:szCs w:val="22"/>
                        </w:rPr>
                        <w:t xml:space="preserve">I am kind and caring towards the others in my class. </w:t>
                      </w:r>
                    </w:p>
                    <w:p w14:paraId="6EA5BB3A" w14:textId="09679B9D" w:rsidR="008C0471" w:rsidRPr="008C0471" w:rsidRDefault="008C0471" w:rsidP="008C0471">
                      <w:pPr>
                        <w:jc w:val="center"/>
                        <w:rPr>
                          <w:color w:val="000000" w:themeColor="text1"/>
                          <w:sz w:val="22"/>
                          <w:szCs w:val="22"/>
                        </w:rPr>
                      </w:pPr>
                      <w:r w:rsidRPr="008C0471">
                        <w:rPr>
                          <w:color w:val="000000" w:themeColor="text1"/>
                          <w:sz w:val="22"/>
                          <w:szCs w:val="22"/>
                        </w:rPr>
                        <w:t xml:space="preserve">I am always happy to play with others. </w:t>
                      </w:r>
                    </w:p>
                    <w:p w14:paraId="2FEB8DD7" w14:textId="5D222516" w:rsidR="008C0471" w:rsidRPr="008C0471" w:rsidRDefault="008C0471" w:rsidP="008C0471">
                      <w:pPr>
                        <w:jc w:val="center"/>
                        <w:rPr>
                          <w:color w:val="000000" w:themeColor="text1"/>
                          <w:sz w:val="22"/>
                          <w:szCs w:val="22"/>
                        </w:rPr>
                      </w:pPr>
                      <w:r w:rsidRPr="008C0471">
                        <w:rPr>
                          <w:color w:val="000000" w:themeColor="text1"/>
                          <w:sz w:val="22"/>
                          <w:szCs w:val="22"/>
                        </w:rPr>
                        <w:t xml:space="preserve">I am very good at maths and using numbers. </w:t>
                      </w:r>
                    </w:p>
                    <w:p w14:paraId="6657C61E" w14:textId="66C97EDE" w:rsidR="008C0471" w:rsidRPr="008C0471" w:rsidRDefault="008C0471" w:rsidP="008C0471">
                      <w:pPr>
                        <w:jc w:val="center"/>
                        <w:rPr>
                          <w:color w:val="000000" w:themeColor="text1"/>
                          <w:sz w:val="22"/>
                          <w:szCs w:val="22"/>
                        </w:rPr>
                      </w:pPr>
                      <w:r w:rsidRPr="008C0471">
                        <w:rPr>
                          <w:color w:val="000000" w:themeColor="text1"/>
                          <w:sz w:val="22"/>
                          <w:szCs w:val="22"/>
                        </w:rPr>
                        <w:t xml:space="preserve">I am a good big brother to my baby sister Alyssa. </w:t>
                      </w:r>
                    </w:p>
                    <w:p w14:paraId="5B150AA0" w14:textId="093FA25B" w:rsidR="008C0471" w:rsidRPr="008C0471" w:rsidRDefault="008C0471" w:rsidP="008C0471">
                      <w:pPr>
                        <w:jc w:val="center"/>
                        <w:rPr>
                          <w:color w:val="000000" w:themeColor="text1"/>
                          <w:sz w:val="22"/>
                          <w:szCs w:val="22"/>
                        </w:rPr>
                      </w:pPr>
                      <w:r w:rsidRPr="008C0471">
                        <w:rPr>
                          <w:color w:val="000000" w:themeColor="text1"/>
                          <w:sz w:val="22"/>
                          <w:szCs w:val="22"/>
                        </w:rPr>
                        <w:t xml:space="preserve">I try my best at singing during music lessons and assemblies. </w:t>
                      </w:r>
                    </w:p>
                    <w:p w14:paraId="69443CF8" w14:textId="1D9B1559" w:rsidR="008C0471" w:rsidRPr="008C0471" w:rsidRDefault="008C0471" w:rsidP="008C0471">
                      <w:pPr>
                        <w:jc w:val="center"/>
                        <w:rPr>
                          <w:color w:val="000000" w:themeColor="text1"/>
                          <w:sz w:val="22"/>
                          <w:szCs w:val="22"/>
                        </w:rPr>
                      </w:pPr>
                      <w:r w:rsidRPr="008C0471">
                        <w:rPr>
                          <w:color w:val="000000" w:themeColor="text1"/>
                          <w:sz w:val="22"/>
                          <w:szCs w:val="22"/>
                        </w:rPr>
                        <w:t xml:space="preserve">My good sense of humour. </w:t>
                      </w:r>
                    </w:p>
                    <w:p w14:paraId="618EB5AC" w14:textId="43829E2C" w:rsidR="008C0471" w:rsidRPr="008C0471" w:rsidRDefault="008C0471" w:rsidP="008C0471">
                      <w:pPr>
                        <w:jc w:val="center"/>
                        <w:rPr>
                          <w:color w:val="000000" w:themeColor="text1"/>
                          <w:sz w:val="22"/>
                          <w:szCs w:val="22"/>
                        </w:rPr>
                      </w:pPr>
                      <w:r w:rsidRPr="008C0471">
                        <w:rPr>
                          <w:color w:val="000000" w:themeColor="text1"/>
                          <w:sz w:val="22"/>
                          <w:szCs w:val="22"/>
                        </w:rPr>
                        <w:t xml:space="preserve">I am a big thinker and like to talk out loud </w:t>
                      </w:r>
                    </w:p>
                    <w:p w14:paraId="04FAE623" w14:textId="797E49B6" w:rsidR="008C0471" w:rsidRPr="008C0471" w:rsidRDefault="008C0471" w:rsidP="008C0471">
                      <w:pPr>
                        <w:jc w:val="center"/>
                        <w:rPr>
                          <w:color w:val="000000" w:themeColor="text1"/>
                          <w:sz w:val="22"/>
                          <w:szCs w:val="22"/>
                        </w:rPr>
                      </w:pPr>
                      <w:r w:rsidRPr="008C0471">
                        <w:rPr>
                          <w:color w:val="000000" w:themeColor="text1"/>
                          <w:sz w:val="22"/>
                          <w:szCs w:val="22"/>
                        </w:rPr>
                        <w:t xml:space="preserve">I support my friends and peers. </w:t>
                      </w:r>
                    </w:p>
                    <w:p w14:paraId="541E79E2" w14:textId="77777777" w:rsidR="008C0471" w:rsidRDefault="008C0471" w:rsidP="008C0471">
                      <w:pPr>
                        <w:jc w:val="center"/>
                      </w:pPr>
                    </w:p>
                  </w:txbxContent>
                </v:textbox>
              </v:roundrect>
            </w:pict>
          </mc:Fallback>
        </mc:AlternateContent>
      </w:r>
      <w:r w:rsidRPr="008C0471">
        <w:rPr>
          <w:noProof/>
          <w:color w:val="FF0000"/>
          <w:sz w:val="72"/>
          <w:szCs w:val="72"/>
          <w14:textOutline w14:w="9525" w14:cap="rnd" w14:cmpd="sng" w14:algn="ctr">
            <w14:solidFill>
              <w14:schemeClr w14:val="tx1"/>
            </w14:solidFill>
            <w14:prstDash w14:val="solid"/>
            <w14:bevel/>
          </w14:textOutline>
        </w:rPr>
        <mc:AlternateContent>
          <mc:Choice Requires="wps">
            <w:drawing>
              <wp:anchor distT="0" distB="0" distL="114300" distR="114300" simplePos="0" relativeHeight="251662336" behindDoc="0" locked="0" layoutInCell="1" allowOverlap="1" wp14:anchorId="56A9D54C" wp14:editId="15389A17">
                <wp:simplePos x="0" y="0"/>
                <wp:positionH relativeFrom="column">
                  <wp:posOffset>-696595</wp:posOffset>
                </wp:positionH>
                <wp:positionV relativeFrom="paragraph">
                  <wp:posOffset>3131820</wp:posOffset>
                </wp:positionV>
                <wp:extent cx="6999605" cy="2961640"/>
                <wp:effectExtent l="25400" t="25400" r="36195" b="35560"/>
                <wp:wrapNone/>
                <wp:docPr id="4" name="Rounded Rectangle 4"/>
                <wp:cNvGraphicFramePr/>
                <a:graphic xmlns:a="http://schemas.openxmlformats.org/drawingml/2006/main">
                  <a:graphicData uri="http://schemas.microsoft.com/office/word/2010/wordprocessingShape">
                    <wps:wsp>
                      <wps:cNvSpPr/>
                      <wps:spPr>
                        <a:xfrm>
                          <a:off x="0" y="0"/>
                          <a:ext cx="6999605" cy="2961640"/>
                        </a:xfrm>
                        <a:prstGeom prst="roundRect">
                          <a:avLst/>
                        </a:prstGeom>
                        <a:no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153D9D" w14:textId="5D95255A" w:rsidR="008C0471" w:rsidRPr="008C0471" w:rsidRDefault="008C0471" w:rsidP="008C0471">
                            <w:pPr>
                              <w:jc w:val="center"/>
                              <w:rPr>
                                <w:b/>
                                <w:bCs/>
                                <w:color w:val="FF0000"/>
                                <w:sz w:val="20"/>
                                <w:szCs w:val="20"/>
                              </w:rPr>
                            </w:pPr>
                            <w:r w:rsidRPr="008C0471">
                              <w:rPr>
                                <w:b/>
                                <w:bCs/>
                                <w:color w:val="FF0000"/>
                                <w:sz w:val="20"/>
                                <w:szCs w:val="20"/>
                              </w:rPr>
                              <w:t xml:space="preserve">How to best support me! </w:t>
                            </w:r>
                          </w:p>
                          <w:p w14:paraId="3DC6D685" w14:textId="3FA4DA2C" w:rsidR="008C0471" w:rsidRPr="008C0471" w:rsidRDefault="008C0471" w:rsidP="008C0471">
                            <w:pPr>
                              <w:jc w:val="center"/>
                              <w:rPr>
                                <w:color w:val="FF0000"/>
                                <w:sz w:val="20"/>
                                <w:szCs w:val="20"/>
                              </w:rPr>
                            </w:pPr>
                            <w:r w:rsidRPr="008C0471">
                              <w:rPr>
                                <w:color w:val="FF0000"/>
                                <w:sz w:val="20"/>
                                <w:szCs w:val="20"/>
                              </w:rPr>
                              <w:t xml:space="preserve">I like my routine and struggle to keep calm when it changes, I like to know what is coming next. </w:t>
                            </w:r>
                          </w:p>
                          <w:p w14:paraId="385A426D" w14:textId="66F30673" w:rsidR="008C0471" w:rsidRPr="008C0471" w:rsidRDefault="008C0471" w:rsidP="008C0471">
                            <w:pPr>
                              <w:jc w:val="center"/>
                              <w:rPr>
                                <w:color w:val="FF0000"/>
                                <w:sz w:val="20"/>
                                <w:szCs w:val="20"/>
                              </w:rPr>
                            </w:pPr>
                            <w:r w:rsidRPr="008C0471">
                              <w:rPr>
                                <w:color w:val="FF0000"/>
                                <w:sz w:val="20"/>
                                <w:szCs w:val="20"/>
                              </w:rPr>
                              <w:t xml:space="preserve">When I am </w:t>
                            </w:r>
                            <w:proofErr w:type="gramStart"/>
                            <w:r w:rsidRPr="008C0471">
                              <w:rPr>
                                <w:color w:val="FF0000"/>
                                <w:sz w:val="20"/>
                                <w:szCs w:val="20"/>
                              </w:rPr>
                              <w:t>tired</w:t>
                            </w:r>
                            <w:proofErr w:type="gramEnd"/>
                            <w:r w:rsidRPr="008C0471">
                              <w:rPr>
                                <w:color w:val="FF0000"/>
                                <w:sz w:val="20"/>
                                <w:szCs w:val="20"/>
                              </w:rPr>
                              <w:t xml:space="preserve"> I get grumpy and this sometimes makes me act mean, I like to be told that when I am mean I will lose my breaktime as this gives me a chance to redeem myself. </w:t>
                            </w:r>
                          </w:p>
                          <w:p w14:paraId="0C67A6C7" w14:textId="462DD80A" w:rsidR="008C0471" w:rsidRPr="008C0471" w:rsidRDefault="008C0471" w:rsidP="008C0471">
                            <w:pPr>
                              <w:jc w:val="center"/>
                              <w:rPr>
                                <w:color w:val="FF0000"/>
                                <w:sz w:val="20"/>
                                <w:szCs w:val="20"/>
                              </w:rPr>
                            </w:pPr>
                            <w:r w:rsidRPr="008C0471">
                              <w:rPr>
                                <w:color w:val="FF0000"/>
                                <w:sz w:val="20"/>
                                <w:szCs w:val="20"/>
                              </w:rPr>
                              <w:t xml:space="preserve">When things get too much for me </w:t>
                            </w:r>
                            <w:proofErr w:type="gramStart"/>
                            <w:r w:rsidRPr="008C0471">
                              <w:rPr>
                                <w:color w:val="FF0000"/>
                                <w:sz w:val="20"/>
                                <w:szCs w:val="20"/>
                              </w:rPr>
                              <w:t>sometimes</w:t>
                            </w:r>
                            <w:proofErr w:type="gramEnd"/>
                            <w:r w:rsidRPr="008C0471">
                              <w:rPr>
                                <w:color w:val="FF0000"/>
                                <w:sz w:val="20"/>
                                <w:szCs w:val="20"/>
                              </w:rPr>
                              <w:t xml:space="preserve"> I will shout and cry, when this happens I like to be asked what is wrong and given some space to calm down before continuing. When people shout back it gets worse. </w:t>
                            </w:r>
                          </w:p>
                          <w:p w14:paraId="08BD94AB" w14:textId="77777777" w:rsidR="008C0471" w:rsidRPr="008C0471" w:rsidRDefault="008C0471" w:rsidP="008C0471">
                            <w:pPr>
                              <w:jc w:val="center"/>
                              <w:rPr>
                                <w:color w:val="FF0000"/>
                                <w:sz w:val="20"/>
                                <w:szCs w:val="20"/>
                              </w:rPr>
                            </w:pPr>
                            <w:r w:rsidRPr="008C0471">
                              <w:rPr>
                                <w:color w:val="FF0000"/>
                                <w:sz w:val="20"/>
                                <w:szCs w:val="20"/>
                              </w:rPr>
                              <w:t xml:space="preserve">Sometimes I struggle to find the words to express how I’m feeling, I like to use the emotions wheel in class to </w:t>
                            </w:r>
                          </w:p>
                          <w:p w14:paraId="67C5C568" w14:textId="6BFD2575" w:rsidR="008C0471" w:rsidRPr="008C0471" w:rsidRDefault="008C0471" w:rsidP="008C0471">
                            <w:pPr>
                              <w:jc w:val="center"/>
                              <w:rPr>
                                <w:color w:val="FF0000"/>
                                <w:sz w:val="20"/>
                                <w:szCs w:val="20"/>
                              </w:rPr>
                            </w:pPr>
                            <w:r w:rsidRPr="008C0471">
                              <w:rPr>
                                <w:color w:val="FF0000"/>
                                <w:sz w:val="20"/>
                                <w:szCs w:val="20"/>
                              </w:rPr>
                              <w:t xml:space="preserve">show my teacher how I am feeling. </w:t>
                            </w:r>
                          </w:p>
                          <w:p w14:paraId="09BF02F6" w14:textId="7EB7A742" w:rsidR="008C0471" w:rsidRPr="008C0471" w:rsidRDefault="008C0471" w:rsidP="008C0471">
                            <w:pPr>
                              <w:jc w:val="center"/>
                              <w:rPr>
                                <w:color w:val="FF0000"/>
                                <w:sz w:val="20"/>
                                <w:szCs w:val="20"/>
                              </w:rPr>
                            </w:pPr>
                            <w:r w:rsidRPr="008C0471">
                              <w:rPr>
                                <w:color w:val="FF0000"/>
                                <w:sz w:val="20"/>
                                <w:szCs w:val="20"/>
                              </w:rPr>
                              <w:t xml:space="preserve">I like to have healthy snacks around when I feel tired, this stops me from getting angry. </w:t>
                            </w:r>
                          </w:p>
                          <w:p w14:paraId="6698818A" w14:textId="6CF0E995" w:rsidR="008C0471" w:rsidRPr="008C0471" w:rsidRDefault="008C0471" w:rsidP="008C0471">
                            <w:pPr>
                              <w:jc w:val="center"/>
                              <w:rPr>
                                <w:color w:val="FF0000"/>
                                <w:sz w:val="20"/>
                                <w:szCs w:val="20"/>
                              </w:rPr>
                            </w:pPr>
                            <w:r w:rsidRPr="008C0471">
                              <w:rPr>
                                <w:color w:val="FF0000"/>
                                <w:sz w:val="20"/>
                                <w:szCs w:val="20"/>
                              </w:rPr>
                              <w:t xml:space="preserve">Sometimes when the classroom gets too </w:t>
                            </w:r>
                            <w:proofErr w:type="gramStart"/>
                            <w:r w:rsidRPr="008C0471">
                              <w:rPr>
                                <w:color w:val="FF0000"/>
                                <w:sz w:val="20"/>
                                <w:szCs w:val="20"/>
                              </w:rPr>
                              <w:t>loud</w:t>
                            </w:r>
                            <w:proofErr w:type="gramEnd"/>
                            <w:r w:rsidRPr="008C0471">
                              <w:rPr>
                                <w:color w:val="FF0000"/>
                                <w:sz w:val="20"/>
                                <w:szCs w:val="20"/>
                              </w:rPr>
                              <w:t xml:space="preserve"> I need five minutes to myself to calm down. </w:t>
                            </w:r>
                          </w:p>
                          <w:p w14:paraId="713DEB3E" w14:textId="11771E14" w:rsidR="008C0471" w:rsidRPr="008C0471" w:rsidRDefault="008C0471" w:rsidP="008C0471">
                            <w:pPr>
                              <w:jc w:val="center"/>
                              <w:rPr>
                                <w:color w:val="FF0000"/>
                                <w:sz w:val="20"/>
                                <w:szCs w:val="20"/>
                              </w:rPr>
                            </w:pPr>
                            <w:r w:rsidRPr="008C0471">
                              <w:rPr>
                                <w:color w:val="FF0000"/>
                                <w:sz w:val="20"/>
                                <w:szCs w:val="20"/>
                              </w:rPr>
                              <w:t xml:space="preserve">Sometimes I get too excited during playtime and don’t want to come back inside, when this happens Mum says I won’t get to go to the park after school, I would like a warning 5 minutes before the end of play so that I know to slow down and prepare to go inside. </w:t>
                            </w:r>
                          </w:p>
                          <w:p w14:paraId="21C9A3AF" w14:textId="4F8806CC" w:rsidR="008C0471" w:rsidRPr="008C0471" w:rsidRDefault="008C0471" w:rsidP="008C0471">
                            <w:pPr>
                              <w:jc w:val="center"/>
                              <w:rPr>
                                <w:color w:val="FF0000"/>
                                <w:sz w:val="20"/>
                                <w:szCs w:val="20"/>
                              </w:rPr>
                            </w:pPr>
                            <w:r w:rsidRPr="008C0471">
                              <w:rPr>
                                <w:color w:val="FF0000"/>
                                <w:sz w:val="20"/>
                                <w:szCs w:val="20"/>
                              </w:rPr>
                              <w:t xml:space="preserve">I really like having a routine, taking five minutes in the morning to explain to me what the day will look like helps me to focus on what tasks I have to complete. </w:t>
                            </w:r>
                          </w:p>
                          <w:p w14:paraId="6DC9C985" w14:textId="455B5122" w:rsidR="008C0471" w:rsidRPr="008C0471" w:rsidRDefault="008C0471" w:rsidP="008C0471">
                            <w:pPr>
                              <w:jc w:val="center"/>
                              <w:rPr>
                                <w:color w:val="FF0000"/>
                                <w:sz w:val="20"/>
                                <w:szCs w:val="20"/>
                              </w:rPr>
                            </w:pPr>
                            <w:r w:rsidRPr="008C0471">
                              <w:rPr>
                                <w:color w:val="FF0000"/>
                                <w:sz w:val="20"/>
                                <w:szCs w:val="20"/>
                              </w:rPr>
                              <w:t>I don’t like to disappoint adults so sometimes I may ask for more guidance to make sure I am doing something right.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A9D54C" id="Rounded Rectangle 4" o:spid="_x0000_s1029" style="position:absolute;left:0;text-align:left;margin-left:-54.85pt;margin-top:246.6pt;width:551.15pt;height:233.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" filled="f" strokecolor="black [3213]" strokeweight="4.5pt">
                <v:stroke joinstyle="miter"/>
                <v:textbox>
                  <w:txbxContent>
                    <w:p w14:paraId="30153D9D" w14:textId="5D95255A" w:rsidR="008C0471" w:rsidRPr="008C0471" w:rsidRDefault="008C0471" w:rsidP="008C0471">
                      <w:pPr>
                        <w:jc w:val="center"/>
                        <w:rPr>
                          <w:b/>
                          <w:bCs/>
                          <w:color w:val="FF0000"/>
                          <w:sz w:val="20"/>
                          <w:szCs w:val="20"/>
                        </w:rPr>
                      </w:pPr>
                      <w:r w:rsidRPr="008C0471">
                        <w:rPr>
                          <w:b/>
                          <w:bCs/>
                          <w:color w:val="FF0000"/>
                          <w:sz w:val="20"/>
                          <w:szCs w:val="20"/>
                        </w:rPr>
                        <w:t xml:space="preserve">How to best support me! </w:t>
                      </w:r>
                    </w:p>
                    <w:p w14:paraId="3DC6D685" w14:textId="3FA4DA2C" w:rsidR="008C0471" w:rsidRPr="008C0471" w:rsidRDefault="008C0471" w:rsidP="008C0471">
                      <w:pPr>
                        <w:jc w:val="center"/>
                        <w:rPr>
                          <w:color w:val="FF0000"/>
                          <w:sz w:val="20"/>
                          <w:szCs w:val="20"/>
                        </w:rPr>
                      </w:pPr>
                      <w:r w:rsidRPr="008C0471">
                        <w:rPr>
                          <w:color w:val="FF0000"/>
                          <w:sz w:val="20"/>
                          <w:szCs w:val="20"/>
                        </w:rPr>
                        <w:t xml:space="preserve">I like my routine and struggle to keep calm when it changes, I like to know what is coming next. </w:t>
                      </w:r>
                    </w:p>
                    <w:p w14:paraId="385A426D" w14:textId="66F30673" w:rsidR="008C0471" w:rsidRPr="008C0471" w:rsidRDefault="008C0471" w:rsidP="008C0471">
                      <w:pPr>
                        <w:jc w:val="center"/>
                        <w:rPr>
                          <w:color w:val="FF0000"/>
                          <w:sz w:val="20"/>
                          <w:szCs w:val="20"/>
                        </w:rPr>
                      </w:pPr>
                      <w:r w:rsidRPr="008C0471">
                        <w:rPr>
                          <w:color w:val="FF0000"/>
                          <w:sz w:val="20"/>
                          <w:szCs w:val="20"/>
                        </w:rPr>
                        <w:t xml:space="preserve">When I am </w:t>
                      </w:r>
                      <w:proofErr w:type="gramStart"/>
                      <w:r w:rsidRPr="008C0471">
                        <w:rPr>
                          <w:color w:val="FF0000"/>
                          <w:sz w:val="20"/>
                          <w:szCs w:val="20"/>
                        </w:rPr>
                        <w:t>tired</w:t>
                      </w:r>
                      <w:proofErr w:type="gramEnd"/>
                      <w:r w:rsidRPr="008C0471">
                        <w:rPr>
                          <w:color w:val="FF0000"/>
                          <w:sz w:val="20"/>
                          <w:szCs w:val="20"/>
                        </w:rPr>
                        <w:t xml:space="preserve"> I get grumpy and this sometimes makes me act mean, I like to be told that when I am mean I will lose my breaktime as this gives me a chance to redeem myself. </w:t>
                      </w:r>
                    </w:p>
                    <w:p w14:paraId="0C67A6C7" w14:textId="462DD80A" w:rsidR="008C0471" w:rsidRPr="008C0471" w:rsidRDefault="008C0471" w:rsidP="008C0471">
                      <w:pPr>
                        <w:jc w:val="center"/>
                        <w:rPr>
                          <w:color w:val="FF0000"/>
                          <w:sz w:val="20"/>
                          <w:szCs w:val="20"/>
                        </w:rPr>
                      </w:pPr>
                      <w:r w:rsidRPr="008C0471">
                        <w:rPr>
                          <w:color w:val="FF0000"/>
                          <w:sz w:val="20"/>
                          <w:szCs w:val="20"/>
                        </w:rPr>
                        <w:t xml:space="preserve">When things get too much for me </w:t>
                      </w:r>
                      <w:proofErr w:type="gramStart"/>
                      <w:r w:rsidRPr="008C0471">
                        <w:rPr>
                          <w:color w:val="FF0000"/>
                          <w:sz w:val="20"/>
                          <w:szCs w:val="20"/>
                        </w:rPr>
                        <w:t>sometimes</w:t>
                      </w:r>
                      <w:proofErr w:type="gramEnd"/>
                      <w:r w:rsidRPr="008C0471">
                        <w:rPr>
                          <w:color w:val="FF0000"/>
                          <w:sz w:val="20"/>
                          <w:szCs w:val="20"/>
                        </w:rPr>
                        <w:t xml:space="preserve"> I will shout and cry, when this happens I like to be asked what is wrong and given some space to calm down before continuing. When people shout back it gets worse. </w:t>
                      </w:r>
                    </w:p>
                    <w:p w14:paraId="08BD94AB" w14:textId="77777777" w:rsidR="008C0471" w:rsidRPr="008C0471" w:rsidRDefault="008C0471" w:rsidP="008C0471">
                      <w:pPr>
                        <w:jc w:val="center"/>
                        <w:rPr>
                          <w:color w:val="FF0000"/>
                          <w:sz w:val="20"/>
                          <w:szCs w:val="20"/>
                        </w:rPr>
                      </w:pPr>
                      <w:r w:rsidRPr="008C0471">
                        <w:rPr>
                          <w:color w:val="FF0000"/>
                          <w:sz w:val="20"/>
                          <w:szCs w:val="20"/>
                        </w:rPr>
                        <w:t xml:space="preserve">Sometimes I struggle to find the words to express how I’m feeling, I like to use the emotions wheel in class to </w:t>
                      </w:r>
                    </w:p>
                    <w:p w14:paraId="67C5C568" w14:textId="6BFD2575" w:rsidR="008C0471" w:rsidRPr="008C0471" w:rsidRDefault="008C0471" w:rsidP="008C0471">
                      <w:pPr>
                        <w:jc w:val="center"/>
                        <w:rPr>
                          <w:color w:val="FF0000"/>
                          <w:sz w:val="20"/>
                          <w:szCs w:val="20"/>
                        </w:rPr>
                      </w:pPr>
                      <w:r w:rsidRPr="008C0471">
                        <w:rPr>
                          <w:color w:val="FF0000"/>
                          <w:sz w:val="20"/>
                          <w:szCs w:val="20"/>
                        </w:rPr>
                        <w:t xml:space="preserve">show my teacher how I am feeling. </w:t>
                      </w:r>
                    </w:p>
                    <w:p w14:paraId="09BF02F6" w14:textId="7EB7A742" w:rsidR="008C0471" w:rsidRPr="008C0471" w:rsidRDefault="008C0471" w:rsidP="008C0471">
                      <w:pPr>
                        <w:jc w:val="center"/>
                        <w:rPr>
                          <w:color w:val="FF0000"/>
                          <w:sz w:val="20"/>
                          <w:szCs w:val="20"/>
                        </w:rPr>
                      </w:pPr>
                      <w:r w:rsidRPr="008C0471">
                        <w:rPr>
                          <w:color w:val="FF0000"/>
                          <w:sz w:val="20"/>
                          <w:szCs w:val="20"/>
                        </w:rPr>
                        <w:t xml:space="preserve">I like to have healthy snacks around when I feel tired, this stops me from getting angry. </w:t>
                      </w:r>
                    </w:p>
                    <w:p w14:paraId="6698818A" w14:textId="6CF0E995" w:rsidR="008C0471" w:rsidRPr="008C0471" w:rsidRDefault="008C0471" w:rsidP="008C0471">
                      <w:pPr>
                        <w:jc w:val="center"/>
                        <w:rPr>
                          <w:color w:val="FF0000"/>
                          <w:sz w:val="20"/>
                          <w:szCs w:val="20"/>
                        </w:rPr>
                      </w:pPr>
                      <w:r w:rsidRPr="008C0471">
                        <w:rPr>
                          <w:color w:val="FF0000"/>
                          <w:sz w:val="20"/>
                          <w:szCs w:val="20"/>
                        </w:rPr>
                        <w:t xml:space="preserve">Sometimes when the classroom gets too </w:t>
                      </w:r>
                      <w:proofErr w:type="gramStart"/>
                      <w:r w:rsidRPr="008C0471">
                        <w:rPr>
                          <w:color w:val="FF0000"/>
                          <w:sz w:val="20"/>
                          <w:szCs w:val="20"/>
                        </w:rPr>
                        <w:t>loud</w:t>
                      </w:r>
                      <w:proofErr w:type="gramEnd"/>
                      <w:r w:rsidRPr="008C0471">
                        <w:rPr>
                          <w:color w:val="FF0000"/>
                          <w:sz w:val="20"/>
                          <w:szCs w:val="20"/>
                        </w:rPr>
                        <w:t xml:space="preserve"> I need five minutes to myself to calm down. </w:t>
                      </w:r>
                    </w:p>
                    <w:p w14:paraId="713DEB3E" w14:textId="11771E14" w:rsidR="008C0471" w:rsidRPr="008C0471" w:rsidRDefault="008C0471" w:rsidP="008C0471">
                      <w:pPr>
                        <w:jc w:val="center"/>
                        <w:rPr>
                          <w:color w:val="FF0000"/>
                          <w:sz w:val="20"/>
                          <w:szCs w:val="20"/>
                        </w:rPr>
                      </w:pPr>
                      <w:r w:rsidRPr="008C0471">
                        <w:rPr>
                          <w:color w:val="FF0000"/>
                          <w:sz w:val="20"/>
                          <w:szCs w:val="20"/>
                        </w:rPr>
                        <w:t xml:space="preserve">Sometimes I get too excited during playtime and don’t want to come back inside, when this happens Mum says I won’t get to go to the park after school, I would like a warning 5 minutes before the end of play so that I know to slow down and prepare to go inside. </w:t>
                      </w:r>
                    </w:p>
                    <w:p w14:paraId="21C9A3AF" w14:textId="4F8806CC" w:rsidR="008C0471" w:rsidRPr="008C0471" w:rsidRDefault="008C0471" w:rsidP="008C0471">
                      <w:pPr>
                        <w:jc w:val="center"/>
                        <w:rPr>
                          <w:color w:val="FF0000"/>
                          <w:sz w:val="20"/>
                          <w:szCs w:val="20"/>
                        </w:rPr>
                      </w:pPr>
                      <w:r w:rsidRPr="008C0471">
                        <w:rPr>
                          <w:color w:val="FF0000"/>
                          <w:sz w:val="20"/>
                          <w:szCs w:val="20"/>
                        </w:rPr>
                        <w:t xml:space="preserve">I really like having a routine, taking five minutes in the morning to explain to me what the day will look like helps me to focus on what tasks I have to complete. </w:t>
                      </w:r>
                    </w:p>
                    <w:p w14:paraId="6DC9C985" w14:textId="455B5122" w:rsidR="008C0471" w:rsidRPr="008C0471" w:rsidRDefault="008C0471" w:rsidP="008C0471">
                      <w:pPr>
                        <w:jc w:val="center"/>
                        <w:rPr>
                          <w:color w:val="FF0000"/>
                          <w:sz w:val="20"/>
                          <w:szCs w:val="20"/>
                        </w:rPr>
                      </w:pPr>
                      <w:r w:rsidRPr="008C0471">
                        <w:rPr>
                          <w:color w:val="FF0000"/>
                          <w:sz w:val="20"/>
                          <w:szCs w:val="20"/>
                        </w:rPr>
                        <w:t>I don’t like to disappoint adults so sometimes I may ask for more guidance to make sure I am doing something right.</w:t>
                      </w:r>
                    </w:p>
                  </w:txbxContent>
                </v:textbox>
              </v:roundrect>
            </w:pict>
          </mc:Fallback>
        </mc:AlternateContent>
      </w:r>
      <w:r>
        <w:rPr>
          <w:b/>
          <w:noProof/>
          <w:color w:val="FF0000"/>
          <w:sz w:val="36"/>
          <w:szCs w:val="36"/>
        </w:rPr>
        <w:drawing>
          <wp:anchor distT="0" distB="0" distL="114300" distR="114300" simplePos="0" relativeHeight="251663360" behindDoc="0" locked="0" layoutInCell="1" allowOverlap="1" wp14:anchorId="28CF3AA8" wp14:editId="1C88B69A">
            <wp:simplePos x="0" y="0"/>
            <wp:positionH relativeFrom="column">
              <wp:posOffset>4431030</wp:posOffset>
            </wp:positionH>
            <wp:positionV relativeFrom="paragraph">
              <wp:posOffset>6197600</wp:posOffset>
            </wp:positionV>
            <wp:extent cx="1924050" cy="2377440"/>
            <wp:effectExtent l="0" t="0" r="6350" b="0"/>
            <wp:wrapSquare wrapText="bothSides"/>
            <wp:docPr id="5" name="Picture 5"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rawing of a perso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24050" cy="2377440"/>
                    </a:xfrm>
                    <a:prstGeom prst="rect">
                      <a:avLst/>
                    </a:prstGeom>
                  </pic:spPr>
                </pic:pic>
              </a:graphicData>
            </a:graphic>
            <wp14:sizeRelH relativeFrom="page">
              <wp14:pctWidth>0</wp14:pctWidth>
            </wp14:sizeRelH>
            <wp14:sizeRelV relativeFrom="page">
              <wp14:pctHeight>0</wp14:pctHeight>
            </wp14:sizeRelV>
          </wp:anchor>
        </w:drawing>
      </w:r>
      <w:r>
        <w:rPr>
          <w:b/>
          <w:noProof/>
          <w:color w:val="FF0000"/>
          <w:sz w:val="36"/>
          <w:szCs w:val="36"/>
        </w:rPr>
        <mc:AlternateContent>
          <mc:Choice Requires="wps">
            <w:drawing>
              <wp:anchor distT="0" distB="0" distL="114300" distR="114300" simplePos="0" relativeHeight="251664384" behindDoc="0" locked="0" layoutInCell="1" allowOverlap="1" wp14:anchorId="59CDC680" wp14:editId="175ADAFA">
                <wp:simplePos x="0" y="0"/>
                <wp:positionH relativeFrom="column">
                  <wp:posOffset>4429125</wp:posOffset>
                </wp:positionH>
                <wp:positionV relativeFrom="paragraph">
                  <wp:posOffset>8778240</wp:posOffset>
                </wp:positionV>
                <wp:extent cx="2107565" cy="609600"/>
                <wp:effectExtent l="0" t="0" r="13335" b="12700"/>
                <wp:wrapNone/>
                <wp:docPr id="6" name="Text Box 6"/>
                <wp:cNvGraphicFramePr/>
                <a:graphic xmlns:a="http://schemas.openxmlformats.org/drawingml/2006/main">
                  <a:graphicData uri="http://schemas.microsoft.com/office/word/2010/wordprocessingShape">
                    <wps:wsp>
                      <wps:cNvSpPr txBox="1"/>
                      <wps:spPr>
                        <a:xfrm>
                          <a:off x="0" y="0"/>
                          <a:ext cx="2107565" cy="609600"/>
                        </a:xfrm>
                        <a:prstGeom prst="rect">
                          <a:avLst/>
                        </a:prstGeom>
                        <a:solidFill>
                          <a:schemeClr val="lt1"/>
                        </a:solidFill>
                        <a:ln w="6350">
                          <a:solidFill>
                            <a:prstClr val="black"/>
                          </a:solidFill>
                        </a:ln>
                      </wps:spPr>
                      <wps:txbx>
                        <w:txbxContent>
                          <w:p w14:paraId="7B7AC84A" w14:textId="6FC16374" w:rsidR="008C0471" w:rsidRDefault="008C0471">
                            <w:r>
                              <w:t xml:space="preserve">I am James, I am 10 years old and I’m in year 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9CDC680" id="_x0000_t202" coordsize="21600,21600" o:spt="202" path="m,l,21600r21600,l21600,xe">
                <v:stroke joinstyle="miter"/>
                <v:path gradientshapeok="t" o:connecttype="rect"/>
              </v:shapetype>
              <v:shape id="Text Box 6" o:spid="_x0000_s1030" type="#_x0000_t202" style="position:absolute;left:0;text-align:left;margin-left:348.75pt;margin-top:691.2pt;width:165.95pt;height:48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" fillcolor="white [3201]" strokeweight=".5pt">
                <v:textbox>
                  <w:txbxContent>
                    <w:p w14:paraId="7B7AC84A" w14:textId="6FC16374" w:rsidR="008C0471" w:rsidRDefault="008C0471">
                      <w:r>
                        <w:t xml:space="preserve">I am James, I am 10 years old and I’m in year 6 </w:t>
                      </w:r>
                    </w:p>
                  </w:txbxContent>
                </v:textbox>
              </v:shape>
            </w:pict>
          </mc:Fallback>
        </mc:AlternateContent>
      </w:r>
      <w:r w:rsidR="008C0471" w:rsidRPr="008C0471">
        <w:rPr>
          <w:b/>
          <w:color w:val="FF0000"/>
          <w:sz w:val="72"/>
          <w:szCs w:val="72"/>
          <w14:textOutline w14:w="11112" w14:cap="flat" w14:cmpd="sng" w14:algn="ctr">
            <w14:solidFill>
              <w14:schemeClr w14:val="tx1"/>
            </w14:solidFill>
            <w14:prstDash w14:val="solid"/>
            <w14:round/>
          </w14:textOutline>
        </w:rPr>
        <w:t>JAMES’ ONE PAGE PROFILE</w:t>
      </w:r>
      <w:r w:rsidR="008C0471" w:rsidRPr="008C0471">
        <w:rPr>
          <w:b/>
          <w:color w:val="FF0000"/>
          <w:sz w:val="36"/>
          <w:szCs w:val="36"/>
          <w14:textOutline w14:w="11112" w14:cap="flat" w14:cmpd="sng" w14:algn="ctr">
            <w14:solidFill>
              <w14:schemeClr w14:val="tx1"/>
            </w14:solidFill>
            <w14:prstDash w14:val="solid"/>
            <w14:round/>
          </w14:textOutline>
        </w:rPr>
        <w:t xml:space="preserve"> </w:t>
      </w:r>
    </w:p>
    <w:p w14:paraId="4F02D8CB" w14:textId="77777777" w:rsidR="008069C9" w:rsidRDefault="008069C9">
      <w:pPr>
        <w:rPr>
          <w:b/>
          <w:color w:val="FF0000"/>
          <w:sz w:val="36"/>
          <w:szCs w:val="36"/>
          <w14:textOutline w14:w="11112" w14:cap="flat" w14:cmpd="sng" w14:algn="ctr">
            <w14:solidFill>
              <w14:schemeClr w14:val="tx1"/>
            </w14:solidFill>
            <w14:prstDash w14:val="solid"/>
            <w14:round/>
          </w14:textOutline>
        </w:rPr>
      </w:pPr>
      <w:r>
        <w:rPr>
          <w:b/>
          <w:color w:val="FF0000"/>
          <w:sz w:val="36"/>
          <w:szCs w:val="36"/>
          <w14:textOutline w14:w="11112" w14:cap="flat" w14:cmpd="sng" w14:algn="ctr">
            <w14:solidFill>
              <w14:schemeClr w14:val="tx1"/>
            </w14:solidFill>
            <w14:prstDash w14:val="solid"/>
            <w14:round/>
          </w14:textOutline>
        </w:rPr>
        <w:br w:type="page"/>
      </w:r>
    </w:p>
    <w:tbl>
      <w:tblPr>
        <w:tblpPr w:leftFromText="180" w:rightFromText="180" w:vertAnchor="text" w:horzAnchor="margin" w:tblpXSpec="center" w:tblpY="-1439"/>
        <w:tblW w:w="1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29"/>
        <w:gridCol w:w="2145"/>
        <w:gridCol w:w="849"/>
        <w:gridCol w:w="820"/>
        <w:gridCol w:w="732"/>
        <w:gridCol w:w="1515"/>
        <w:gridCol w:w="327"/>
        <w:gridCol w:w="1286"/>
        <w:gridCol w:w="2537"/>
      </w:tblGrid>
      <w:tr w:rsidR="008069C9" w14:paraId="1FC9B78A" w14:textId="77777777" w:rsidTr="008069C9">
        <w:trPr>
          <w:trHeight w:val="390"/>
        </w:trPr>
        <w:tc>
          <w:tcPr>
            <w:tcW w:w="11340" w:type="dxa"/>
            <w:gridSpan w:val="9"/>
          </w:tcPr>
          <w:p w14:paraId="2E842D47" w14:textId="77777777" w:rsidR="008069C9" w:rsidRDefault="008069C9" w:rsidP="008069C9">
            <w:pPr>
              <w:jc w:val="cente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Half Term Plan</w:t>
            </w:r>
          </w:p>
        </w:tc>
      </w:tr>
      <w:tr w:rsidR="008069C9" w14:paraId="5FFA94D2" w14:textId="77777777" w:rsidTr="00BF527A">
        <w:trPr>
          <w:trHeight w:val="491"/>
        </w:trPr>
        <w:tc>
          <w:tcPr>
            <w:tcW w:w="4123" w:type="dxa"/>
            <w:gridSpan w:val="3"/>
          </w:tcPr>
          <w:p w14:paraId="1892EC32"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Pupil Name – James Eaton </w:t>
            </w:r>
          </w:p>
        </w:tc>
        <w:tc>
          <w:tcPr>
            <w:tcW w:w="3394" w:type="dxa"/>
            <w:gridSpan w:val="4"/>
          </w:tcPr>
          <w:p w14:paraId="577C0371"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Year Group – 6 </w:t>
            </w:r>
          </w:p>
        </w:tc>
        <w:tc>
          <w:tcPr>
            <w:tcW w:w="3823" w:type="dxa"/>
            <w:gridSpan w:val="2"/>
          </w:tcPr>
          <w:p w14:paraId="4B9CF89E"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Theme – The world around me </w:t>
            </w:r>
          </w:p>
        </w:tc>
      </w:tr>
      <w:tr w:rsidR="008069C9" w14:paraId="5351739B" w14:textId="77777777" w:rsidTr="00BF527A">
        <w:trPr>
          <w:trHeight w:val="424"/>
        </w:trPr>
        <w:tc>
          <w:tcPr>
            <w:tcW w:w="5675" w:type="dxa"/>
            <w:gridSpan w:val="5"/>
          </w:tcPr>
          <w:p w14:paraId="2B2C2ACF"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Aims </w:t>
            </w:r>
          </w:p>
        </w:tc>
        <w:tc>
          <w:tcPr>
            <w:tcW w:w="5665" w:type="dxa"/>
            <w:gridSpan w:val="4"/>
          </w:tcPr>
          <w:p w14:paraId="58731DF7"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Tracking Progress </w:t>
            </w:r>
          </w:p>
        </w:tc>
      </w:tr>
      <w:tr w:rsidR="008069C9" w14:paraId="048D0560" w14:textId="77777777" w:rsidTr="00BF527A">
        <w:trPr>
          <w:trHeight w:val="1880"/>
        </w:trPr>
        <w:tc>
          <w:tcPr>
            <w:tcW w:w="5675" w:type="dxa"/>
            <w:gridSpan w:val="5"/>
          </w:tcPr>
          <w:p w14:paraId="76CCEA35" w14:textId="77777777" w:rsidR="008069C9" w:rsidRDefault="008069C9" w:rsidP="008069C9">
            <w:pPr>
              <w:pStyle w:val="ListParagraph"/>
              <w:numPr>
                <w:ilvl w:val="0"/>
                <w:numId w:val="1"/>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 attendance </w:t>
            </w:r>
          </w:p>
          <w:p w14:paraId="2E41D87C" w14:textId="77777777" w:rsidR="008069C9" w:rsidRDefault="008069C9" w:rsidP="008069C9">
            <w:pPr>
              <w:pStyle w:val="ListParagraph"/>
              <w:numPr>
                <w:ilvl w:val="0"/>
                <w:numId w:val="1"/>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 participation in all activities </w:t>
            </w:r>
          </w:p>
          <w:p w14:paraId="2F1ACFCF" w14:textId="77777777" w:rsidR="008069C9" w:rsidRDefault="008069C9" w:rsidP="008069C9">
            <w:pPr>
              <w:pStyle w:val="ListParagraph"/>
              <w:numPr>
                <w:ilvl w:val="0"/>
                <w:numId w:val="1"/>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 ability to identify emotions </w:t>
            </w:r>
          </w:p>
          <w:p w14:paraId="32A30BF8" w14:textId="77777777" w:rsidR="008069C9" w:rsidRPr="008069C9" w:rsidRDefault="008069C9" w:rsidP="008069C9">
            <w:pPr>
              <w:pStyle w:val="ListParagraph"/>
              <w:numPr>
                <w:ilvl w:val="0"/>
                <w:numId w:val="1"/>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Increase confidence in communicating feelings </w:t>
            </w:r>
          </w:p>
        </w:tc>
        <w:tc>
          <w:tcPr>
            <w:tcW w:w="5665" w:type="dxa"/>
            <w:gridSpan w:val="4"/>
          </w:tcPr>
          <w:p w14:paraId="340F05C8" w14:textId="77777777" w:rsidR="008069C9" w:rsidRDefault="008069C9" w:rsidP="008069C9">
            <w:pPr>
              <w:pStyle w:val="ListParagraph"/>
              <w:numPr>
                <w:ilvl w:val="0"/>
                <w:numId w:val="1"/>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James will be provided with a traffic light system whereby he can rate his understanding of the tasks as we move forward, with red being ‘I do not understand’, amber being </w:t>
            </w:r>
            <w:proofErr w:type="gramStart"/>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w:t>
            </w:r>
            <w:proofErr w:type="gramEnd"/>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 more guidance’ and green being ‘ I understand’ </w:t>
            </w:r>
          </w:p>
          <w:p w14:paraId="3F5D9795" w14:textId="77777777" w:rsidR="008069C9" w:rsidRPr="008069C9" w:rsidRDefault="008069C9" w:rsidP="008069C9">
            <w:pPr>
              <w:pStyle w:val="ListParagraph"/>
              <w:numPr>
                <w:ilvl w:val="0"/>
                <w:numId w:val="1"/>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attendance chart will also be logged in order to assess the success of the intervention </w:t>
            </w:r>
          </w:p>
        </w:tc>
      </w:tr>
      <w:tr w:rsidR="004E381B" w14:paraId="63C87DBC" w14:textId="77777777" w:rsidTr="00BF527A">
        <w:trPr>
          <w:trHeight w:val="288"/>
        </w:trPr>
        <w:tc>
          <w:tcPr>
            <w:tcW w:w="1129" w:type="dxa"/>
          </w:tcPr>
          <w:p w14:paraId="3113E9F9"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Week </w:t>
            </w:r>
          </w:p>
        </w:tc>
        <w:tc>
          <w:tcPr>
            <w:tcW w:w="2145" w:type="dxa"/>
          </w:tcPr>
          <w:p w14:paraId="6403D4D7"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Lesson Objective </w:t>
            </w:r>
          </w:p>
        </w:tc>
        <w:tc>
          <w:tcPr>
            <w:tcW w:w="1669" w:type="dxa"/>
            <w:gridSpan w:val="2"/>
          </w:tcPr>
          <w:p w14:paraId="73159E33" w14:textId="77777777" w:rsidR="00BF527A"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Curriculum links</w:t>
            </w:r>
          </w:p>
          <w:p w14:paraId="02091EB7" w14:textId="68E5345C" w:rsidR="008069C9" w:rsidRDefault="008712EA"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589270026"/>
                <w:citation/>
              </w:sdtPr>
              <w:sdtEndPr/>
              <w:sdtContent>
                <w:r w:rsidR="00BF527A">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BF527A">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Wel228 \l 2057 </w:instrText>
                </w:r>
                <w:r w:rsidR="00BF527A">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BF527A" w:rsidRPr="00BF527A">
                  <w:rPr>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 , 2022)</w:t>
                </w:r>
                <w:r w:rsidR="00BF527A">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8069C9">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c>
          <w:tcPr>
            <w:tcW w:w="2247" w:type="dxa"/>
            <w:gridSpan w:val="2"/>
          </w:tcPr>
          <w:p w14:paraId="32EC0775"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Activity </w:t>
            </w:r>
          </w:p>
        </w:tc>
        <w:tc>
          <w:tcPr>
            <w:tcW w:w="1613" w:type="dxa"/>
            <w:gridSpan w:val="2"/>
          </w:tcPr>
          <w:p w14:paraId="23E6D718"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Resources and Who is involved </w:t>
            </w:r>
          </w:p>
        </w:tc>
        <w:tc>
          <w:tcPr>
            <w:tcW w:w="2537" w:type="dxa"/>
          </w:tcPr>
          <w:p w14:paraId="69D6780D"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Assessment for learning </w:t>
            </w:r>
          </w:p>
        </w:tc>
      </w:tr>
      <w:tr w:rsidR="004E381B" w14:paraId="013A28F3" w14:textId="77777777" w:rsidTr="00BF527A">
        <w:trPr>
          <w:trHeight w:val="847"/>
        </w:trPr>
        <w:tc>
          <w:tcPr>
            <w:tcW w:w="1129" w:type="dxa"/>
          </w:tcPr>
          <w:p w14:paraId="4934D178" w14:textId="77777777" w:rsidR="004E381B" w:rsidRPr="008069C9" w:rsidRDefault="004E381B" w:rsidP="008069C9">
            <w:pPr>
              <w:pStyle w:val="ListParagraph"/>
              <w:numPr>
                <w:ilvl w:val="0"/>
                <w:numId w:val="2"/>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145" w:type="dxa"/>
          </w:tcPr>
          <w:p w14:paraId="0A54D16C" w14:textId="439AD180"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create a happy classroom </w:t>
            </w:r>
          </w:p>
        </w:tc>
        <w:tc>
          <w:tcPr>
            <w:tcW w:w="1669" w:type="dxa"/>
            <w:gridSpan w:val="2"/>
          </w:tcPr>
          <w:p w14:paraId="72F2D421" w14:textId="42E71210" w:rsidR="004E381B" w:rsidRPr="004E381B" w:rsidRDefault="004E381B" w:rsidP="004E381B">
            <w:pP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Four Purposes link - </w:t>
            </w:r>
            <w: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Healthy confident individuals </w:t>
            </w:r>
          </w:p>
        </w:tc>
        <w:tc>
          <w:tcPr>
            <w:tcW w:w="2247" w:type="dxa"/>
            <w:gridSpan w:val="2"/>
          </w:tcPr>
          <w:p w14:paraId="773B8954"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Create a classroom routine that helps James feel settled and happy in the morning with the aim of improving attendance. </w:t>
            </w:r>
          </w:p>
          <w:p w14:paraId="64B37686" w14:textId="75B2767B"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Things to consider – </w:t>
            </w:r>
          </w:p>
          <w:p w14:paraId="0D3714B4"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Where will he put his bag and his coat? </w:t>
            </w:r>
          </w:p>
          <w:p w14:paraId="4635DFB0"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he need a snack upon arrival? </w:t>
            </w:r>
          </w:p>
          <w:p w14:paraId="718A574D"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Would he prefer to read or carry out an educational activity first thing? </w:t>
            </w:r>
          </w:p>
          <w:p w14:paraId="38E372CB"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Create a copy for mum and dad to have at home. </w:t>
            </w:r>
          </w:p>
          <w:p w14:paraId="68C0E328" w14:textId="3B90FBCC" w:rsidR="004E381B" w:rsidRP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Create a rewards chart for 5 full days of attendance </w:t>
            </w:r>
          </w:p>
        </w:tc>
        <w:tc>
          <w:tcPr>
            <w:tcW w:w="1613" w:type="dxa"/>
            <w:gridSpan w:val="2"/>
          </w:tcPr>
          <w:p w14:paraId="4743E230"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Class teacher </w:t>
            </w:r>
          </w:p>
          <w:p w14:paraId="39286902"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 </w:t>
            </w:r>
          </w:p>
          <w:p w14:paraId="2E8C1288"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4D5D4D"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Paper to make the chart </w:t>
            </w:r>
          </w:p>
          <w:p w14:paraId="7F9E26B4"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Pens and markers </w:t>
            </w:r>
          </w:p>
          <w:p w14:paraId="4AD76865" w14:textId="44189F25"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537" w:type="dxa"/>
          </w:tcPr>
          <w:p w14:paraId="44CCD5FD" w14:textId="5590840C"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Monitoring attendance for the half term following the introduction of this method </w:t>
            </w:r>
          </w:p>
        </w:tc>
      </w:tr>
      <w:tr w:rsidR="004E381B" w14:paraId="1574A992" w14:textId="77777777" w:rsidTr="00BF527A">
        <w:trPr>
          <w:trHeight w:val="847"/>
        </w:trPr>
        <w:tc>
          <w:tcPr>
            <w:tcW w:w="1129" w:type="dxa"/>
          </w:tcPr>
          <w:p w14:paraId="4E2F7537" w14:textId="77777777" w:rsidR="004E381B" w:rsidRPr="008069C9" w:rsidRDefault="004E381B" w:rsidP="008069C9">
            <w:pPr>
              <w:pStyle w:val="ListParagraph"/>
              <w:numPr>
                <w:ilvl w:val="0"/>
                <w:numId w:val="2"/>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145" w:type="dxa"/>
          </w:tcPr>
          <w:p w14:paraId="0DB0AE54" w14:textId="48BB6E71"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identify our emotions </w:t>
            </w:r>
          </w:p>
        </w:tc>
        <w:tc>
          <w:tcPr>
            <w:tcW w:w="1669" w:type="dxa"/>
            <w:gridSpan w:val="2"/>
          </w:tcPr>
          <w:p w14:paraId="551512BE" w14:textId="77777777" w:rsidR="004E381B" w:rsidRDefault="004E381B" w:rsidP="008069C9">
            <w:pPr>
              <w:rPr>
                <w:rFonts w:cstheme="minorHAnsi"/>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Area of learning and experience </w:t>
            </w:r>
          </w:p>
          <w:p w14:paraId="38949700" w14:textId="77777777" w:rsidR="004E381B" w:rsidRDefault="004E381B" w:rsidP="008069C9">
            <w:pP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and Wellbeing </w:t>
            </w:r>
          </w:p>
          <w:p w14:paraId="2152E0D9" w14:textId="77777777" w:rsidR="004E381B" w:rsidRDefault="004E381B" w:rsidP="008069C9">
            <w:pP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60159A" w14:textId="77777777" w:rsidR="004E381B" w:rsidRPr="004E381B" w:rsidRDefault="004E381B" w:rsidP="008069C9">
            <w:pPr>
              <w:rPr>
                <w:rFonts w:cstheme="minorHAnsi"/>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81B">
              <w:rPr>
                <w:rFonts w:cstheme="minorHAnsi"/>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matters statement </w:t>
            </w:r>
          </w:p>
          <w:p w14:paraId="0F8A4D30" w14:textId="77777777" w:rsidR="004E381B" w:rsidRDefault="004E381B" w:rsidP="008069C9">
            <w:pP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we process and respond to experiences affects our </w:t>
            </w:r>
            <w: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mental health and wellbeing </w:t>
            </w:r>
          </w:p>
          <w:p w14:paraId="278BA1DA" w14:textId="77777777" w:rsidR="004E381B" w:rsidRDefault="004E381B" w:rsidP="008069C9">
            <w:pP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010F49" w14:textId="006C268E" w:rsidR="004E381B" w:rsidRPr="004E381B" w:rsidRDefault="004E381B" w:rsidP="004E381B">
            <w:pPr>
              <w:rPr>
                <w:sz w:val="22"/>
                <w:szCs w:val="22"/>
              </w:rPr>
            </w:pPr>
            <w: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w:t>
            </w:r>
            <w:proofErr w:type="gramStart"/>
            <w: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Pr>
                <w:rFonts w:ascii="Arial" w:hAnsi="Arial" w:cs="Arial"/>
                <w:color w:val="1F1F1F"/>
                <w:shd w:val="clear" w:color="auto" w:fill="FFFFFF"/>
              </w:rPr>
              <w:t xml:space="preserve"> </w:t>
            </w:r>
            <w:r w:rsidRPr="004E381B">
              <w:rPr>
                <w:rFonts w:ascii="Arial" w:hAnsi="Arial" w:cs="Arial"/>
                <w:color w:val="1F1F1F"/>
                <w:sz w:val="22"/>
                <w:szCs w:val="22"/>
                <w:shd w:val="clear" w:color="auto" w:fill="FFFFFF"/>
              </w:rPr>
              <w:t>I</w:t>
            </w:r>
            <w:proofErr w:type="gramEnd"/>
            <w:r w:rsidRPr="004E381B">
              <w:rPr>
                <w:rFonts w:ascii="Arial" w:hAnsi="Arial" w:cs="Arial"/>
                <w:color w:val="1F1F1F"/>
                <w:sz w:val="22"/>
                <w:szCs w:val="22"/>
                <w:shd w:val="clear" w:color="auto" w:fill="FFFFFF"/>
              </w:rPr>
              <w:t xml:space="preserve"> am beginning to notice when I need help to manage my feelings.</w:t>
            </w:r>
          </w:p>
          <w:p w14:paraId="4E1C7CD8" w14:textId="3FB43BEF" w:rsidR="004E381B" w:rsidRPr="004E381B" w:rsidRDefault="004E381B" w:rsidP="008069C9">
            <w:pP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47" w:type="dxa"/>
            <w:gridSpan w:val="2"/>
          </w:tcPr>
          <w:p w14:paraId="65555C7A" w14:textId="748592A9"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ELSA session</w:t>
            </w:r>
          </w:p>
          <w:p w14:paraId="725E11CB" w14:textId="3B2714CA"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Create a feelings chart using emojis for James to refer to when he is struggling with expressing how he is feeling. </w:t>
            </w:r>
          </w:p>
          <w:p w14:paraId="12AE134C"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 when James may experience these feelings and what he can do in response to them</w:t>
            </w:r>
          </w:p>
          <w:p w14:paraId="35EE4A61" w14:textId="5E58E09F" w:rsidR="004E381B" w:rsidRP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13" w:type="dxa"/>
            <w:gridSpan w:val="2"/>
          </w:tcPr>
          <w:p w14:paraId="1E59DFB3" w14:textId="28A55763"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ELSA staff member </w:t>
            </w:r>
          </w:p>
          <w:p w14:paraId="71AE501F"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BEA5E7"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Emoji cards </w:t>
            </w:r>
          </w:p>
          <w:p w14:paraId="11A831E6" w14:textId="2FF29804"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537" w:type="dxa"/>
          </w:tcPr>
          <w:p w14:paraId="7C8F030B" w14:textId="65AA0303"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 assessment</w:t>
            </w:r>
            <w:proofErr w:type="spellEnd"/>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does James think he has achieved the learning objective </w:t>
            </w:r>
          </w:p>
        </w:tc>
      </w:tr>
      <w:tr w:rsidR="004E381B" w14:paraId="4755F68B" w14:textId="77777777" w:rsidTr="00BF527A">
        <w:trPr>
          <w:trHeight w:val="847"/>
        </w:trPr>
        <w:tc>
          <w:tcPr>
            <w:tcW w:w="1129" w:type="dxa"/>
          </w:tcPr>
          <w:p w14:paraId="1D8C8E89" w14:textId="77777777" w:rsidR="008069C9" w:rsidRPr="008069C9" w:rsidRDefault="008069C9" w:rsidP="008069C9">
            <w:pPr>
              <w:pStyle w:val="ListParagraph"/>
              <w:numPr>
                <w:ilvl w:val="0"/>
                <w:numId w:val="2"/>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145" w:type="dxa"/>
          </w:tcPr>
          <w:p w14:paraId="1AE8D668"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get to know ourselves and others </w:t>
            </w:r>
          </w:p>
          <w:p w14:paraId="5B82184C"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EA2B69" w14:textId="212E062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Four purposes link – </w:t>
            </w:r>
          </w:p>
          <w:p w14:paraId="72B713F4"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Healthy confident individuals </w:t>
            </w:r>
          </w:p>
          <w:p w14:paraId="3444CD33" w14:textId="2E0E3940"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69" w:type="dxa"/>
            <w:gridSpan w:val="2"/>
          </w:tcPr>
          <w:p w14:paraId="4E80F68B" w14:textId="77777777" w:rsidR="008069C9" w:rsidRPr="008069C9" w:rsidRDefault="008069C9" w:rsidP="008069C9">
            <w:pPr>
              <w:rPr>
                <w:rFonts w:cstheme="minorHAnsi"/>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69C9">
              <w:rPr>
                <w:rFonts w:cstheme="minorHAnsi"/>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Area of learning and experience </w:t>
            </w:r>
          </w:p>
          <w:p w14:paraId="447F043E" w14:textId="77777777" w:rsidR="008069C9" w:rsidRPr="008069C9" w:rsidRDefault="008069C9" w:rsidP="008069C9">
            <w:pP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69C9">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literacy and communication </w:t>
            </w:r>
          </w:p>
          <w:p w14:paraId="57D29EE1" w14:textId="77777777" w:rsidR="008069C9" w:rsidRPr="008069C9" w:rsidRDefault="008069C9" w:rsidP="008069C9">
            <w:pPr>
              <w:rPr>
                <w:rFonts w:cstheme="minorHAnsi"/>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260E35" w14:textId="77777777" w:rsidR="008069C9" w:rsidRPr="008069C9" w:rsidRDefault="008069C9" w:rsidP="008069C9">
            <w:pPr>
              <w:rPr>
                <w:rFonts w:cstheme="minorHAnsi"/>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69C9">
              <w:rPr>
                <w:rFonts w:cstheme="minorHAnsi"/>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Matters Statement </w:t>
            </w:r>
          </w:p>
          <w:p w14:paraId="3CFBD362" w14:textId="77777777" w:rsidR="008069C9" w:rsidRPr="008069C9" w:rsidRDefault="008069C9" w:rsidP="008069C9">
            <w:pPr>
              <w:pStyle w:val="Heading3"/>
              <w:spacing w:before="0" w:beforeAutospacing="0" w:after="0" w:afterAutospacing="0"/>
              <w:textAlignment w:val="baseline"/>
              <w:rPr>
                <w:rFonts w:asciiTheme="minorHAnsi" w:hAnsiTheme="minorHAnsi" w:cstheme="minorHAnsi"/>
                <w:b w:val="0"/>
                <w:bCs w:val="0"/>
                <w:color w:val="1F1F1F"/>
                <w:spacing w:val="-5"/>
                <w:sz w:val="22"/>
                <w:szCs w:val="18"/>
                <w:bdr w:val="none" w:sz="0" w:space="0" w:color="auto" w:frame="1"/>
              </w:rPr>
            </w:pPr>
            <w:r w:rsidRPr="008069C9">
              <w:rPr>
                <w:rFonts w:asciiTheme="minorHAnsi" w:hAnsiTheme="minorHAnsi" w:cstheme="minorHAnsi"/>
                <w:b w:val="0"/>
                <w:bCs w:val="0"/>
                <w:color w:val="1F1F1F"/>
                <w:spacing w:val="-5"/>
                <w:sz w:val="22"/>
                <w:szCs w:val="18"/>
                <w:bdr w:val="none" w:sz="0" w:space="0" w:color="auto" w:frame="1"/>
              </w:rPr>
              <w:t>Expressing ourselves through languages is key to communication.</w:t>
            </w:r>
          </w:p>
          <w:p w14:paraId="23E91F0F" w14:textId="77777777" w:rsidR="008069C9" w:rsidRPr="008069C9" w:rsidRDefault="008069C9" w:rsidP="008069C9">
            <w:pPr>
              <w:pStyle w:val="Heading3"/>
              <w:spacing w:before="0" w:beforeAutospacing="0" w:after="0" w:afterAutospacing="0"/>
              <w:textAlignment w:val="baseline"/>
              <w:rPr>
                <w:rFonts w:asciiTheme="minorHAnsi" w:hAnsiTheme="minorHAnsi" w:cstheme="minorHAnsi"/>
                <w:b w:val="0"/>
                <w:bCs w:val="0"/>
                <w:color w:val="1F1F1F"/>
                <w:spacing w:val="-5"/>
                <w:sz w:val="22"/>
                <w:szCs w:val="22"/>
                <w:bdr w:val="none" w:sz="0" w:space="0" w:color="auto" w:frame="1"/>
              </w:rPr>
            </w:pPr>
          </w:p>
          <w:p w14:paraId="41594EBA" w14:textId="77777777" w:rsidR="008069C9" w:rsidRDefault="008069C9" w:rsidP="008069C9">
            <w:pPr>
              <w:pStyle w:val="Heading3"/>
              <w:spacing w:before="0" w:beforeAutospacing="0" w:after="0" w:afterAutospacing="0"/>
              <w:textAlignment w:val="baseline"/>
              <w:rPr>
                <w:rFonts w:asciiTheme="minorHAnsi" w:hAnsiTheme="minorHAnsi" w:cstheme="minorHAnsi"/>
                <w:color w:val="1F1F1F"/>
                <w:spacing w:val="-5"/>
                <w:sz w:val="22"/>
                <w:szCs w:val="22"/>
              </w:rPr>
            </w:pPr>
            <w:r w:rsidRPr="008069C9">
              <w:rPr>
                <w:rFonts w:asciiTheme="minorHAnsi" w:hAnsiTheme="minorHAnsi" w:cstheme="minorHAnsi"/>
                <w:color w:val="1F1F1F"/>
                <w:spacing w:val="-5"/>
                <w:sz w:val="22"/>
                <w:szCs w:val="22"/>
              </w:rPr>
              <w:t>Description of learning</w:t>
            </w:r>
          </w:p>
          <w:p w14:paraId="1A2E0BF7" w14:textId="77777777" w:rsidR="008069C9" w:rsidRDefault="008069C9" w:rsidP="008069C9">
            <w:r w:rsidRPr="008069C9">
              <w:rPr>
                <w:rFonts w:cstheme="minorHAnsi"/>
                <w:b/>
                <w:bCs/>
                <w:color w:val="1F1F1F"/>
                <w:spacing w:val="-5"/>
                <w:sz w:val="22"/>
                <w:szCs w:val="22"/>
                <w:highlight w:val="yellow"/>
              </w:rPr>
              <w:t>Progression step 2</w:t>
            </w:r>
            <w:r>
              <w:rPr>
                <w:rFonts w:cstheme="minorHAnsi"/>
                <w:b/>
                <w:bCs/>
                <w:color w:val="1F1F1F"/>
                <w:spacing w:val="-5"/>
                <w:sz w:val="22"/>
                <w:szCs w:val="22"/>
              </w:rPr>
              <w:t xml:space="preserve"> </w:t>
            </w:r>
            <w:r w:rsidRPr="008069C9">
              <w:rPr>
                <w:rFonts w:ascii="Calibri" w:hAnsi="Calibri" w:cs="Calibri"/>
                <w:color w:val="1F1F1F"/>
                <w:sz w:val="22"/>
                <w:szCs w:val="22"/>
                <w:shd w:val="clear" w:color="auto" w:fill="FFFFFF"/>
              </w:rPr>
              <w:t>I can explain information and share ideas, opinions and feelings using relevant vocabulary</w:t>
            </w:r>
            <w:r>
              <w:rPr>
                <w:rFonts w:ascii="Arial" w:hAnsi="Arial" w:cs="Arial"/>
                <w:color w:val="1F1F1F"/>
                <w:shd w:val="clear" w:color="auto" w:fill="FFFFFF"/>
              </w:rPr>
              <w:t>.</w:t>
            </w:r>
          </w:p>
          <w:p w14:paraId="738DC6C3" w14:textId="77777777" w:rsidR="008069C9" w:rsidRPr="008069C9" w:rsidRDefault="008069C9" w:rsidP="008069C9">
            <w:pPr>
              <w:pStyle w:val="Heading3"/>
              <w:spacing w:before="0" w:beforeAutospacing="0" w:after="0" w:afterAutospacing="0"/>
              <w:textAlignment w:val="baseline"/>
              <w:rPr>
                <w:rFonts w:asciiTheme="minorHAnsi" w:hAnsiTheme="minorHAnsi" w:cstheme="minorHAnsi"/>
                <w:b w:val="0"/>
                <w:bCs w:val="0"/>
                <w:color w:val="1F1F1F"/>
                <w:spacing w:val="-5"/>
                <w:sz w:val="22"/>
                <w:szCs w:val="22"/>
              </w:rPr>
            </w:pPr>
          </w:p>
          <w:p w14:paraId="210F2459"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47" w:type="dxa"/>
            <w:gridSpan w:val="2"/>
          </w:tcPr>
          <w:p w14:paraId="59A0FCAA" w14:textId="2F41A42E"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81B">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Get to know each</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E381B">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following on from the task of creating a profile about me gather all students on to the carpet and ask them to share a fact about themselves. </w:t>
            </w:r>
          </w:p>
          <w:p w14:paraId="2C18FC25" w14:textId="47B4C51B"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Begin to compare things about ourselves, is anyone similar to us? Explain that it is ok to be different. </w:t>
            </w:r>
          </w:p>
          <w:p w14:paraId="7CFA7898" w14:textId="73BF0128"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Create a class profile of the things that the students like and dislike as a class </w:t>
            </w:r>
          </w:p>
          <w:p w14:paraId="019C4842" w14:textId="638CAEAB"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15B3C9" w14:textId="06BC6A4A"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 – With lots of children sharing things about themselves the classroom may get too loud for James, he will be able to remove himself from the classroom and go to the quiet corner as and when he needs to. An available adult will check on James and make sure he knows he can return when he is ready. </w:t>
            </w:r>
          </w:p>
          <w:p w14:paraId="05464937" w14:textId="7CC46525"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James does not feel comfortable with the </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level of noise during the group </w:t>
            </w:r>
            <w:proofErr w:type="gramStart"/>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proofErr w:type="gramEnd"/>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 and a few of his classmates can reproduce the discussion in the quiet corner </w:t>
            </w:r>
          </w:p>
          <w:p w14:paraId="45C89CED" w14:textId="23463ADF" w:rsidR="004E381B" w:rsidRP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13" w:type="dxa"/>
            <w:gridSpan w:val="2"/>
          </w:tcPr>
          <w:p w14:paraId="146A1E14" w14:textId="6A03F61B"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Class teacher and LSA (if available) </w:t>
            </w:r>
          </w:p>
          <w:p w14:paraId="350553FC" w14:textId="2873ACC9"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B8645F" w14:textId="729C5D95"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Whiteboard </w:t>
            </w:r>
          </w:p>
          <w:p w14:paraId="067E3A2A"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88A5B7" w14:textId="174954F2"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3905AB" w14:textId="23CE39B5"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537" w:type="dxa"/>
          </w:tcPr>
          <w:p w14:paraId="470F5CA3"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Self/peer assessment – using his traffic light system, does James feel he has achieved the lesson objective? </w:t>
            </w:r>
          </w:p>
          <w:p w14:paraId="729B353A" w14:textId="06F383AE"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4E381B" w14:paraId="4C8A77F8" w14:textId="77777777" w:rsidTr="00BF527A">
        <w:trPr>
          <w:trHeight w:val="1406"/>
        </w:trPr>
        <w:tc>
          <w:tcPr>
            <w:tcW w:w="1129" w:type="dxa"/>
          </w:tcPr>
          <w:p w14:paraId="47E011BB" w14:textId="03C5D439" w:rsidR="008069C9" w:rsidRPr="008069C9" w:rsidRDefault="008069C9" w:rsidP="008069C9">
            <w:pPr>
              <w:pStyle w:val="ListParagraph"/>
              <w:numPr>
                <w:ilvl w:val="0"/>
                <w:numId w:val="2"/>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145" w:type="dxa"/>
          </w:tcPr>
          <w:p w14:paraId="51973232" w14:textId="3D4FE3D2"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identify and begin to communicate feelings </w:t>
            </w:r>
          </w:p>
          <w:p w14:paraId="3CE3B5A6"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6D9A0E"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Four purposes link – </w:t>
            </w:r>
          </w:p>
          <w:p w14:paraId="77BBE885"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Healthy confident individuals </w:t>
            </w:r>
          </w:p>
          <w:p w14:paraId="7A150799" w14:textId="5A1ACF7F"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69" w:type="dxa"/>
            <w:gridSpan w:val="2"/>
          </w:tcPr>
          <w:p w14:paraId="07C8A27D" w14:textId="77777777" w:rsidR="008069C9" w:rsidRDefault="008069C9" w:rsidP="008069C9">
            <w:pPr>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69C9">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Area of learning and experience </w:t>
            </w:r>
          </w:p>
          <w:p w14:paraId="114C0472"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and Wellbeing </w:t>
            </w:r>
          </w:p>
          <w:p w14:paraId="1333A765"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3576A9" w14:textId="77777777" w:rsidR="008069C9" w:rsidRDefault="008069C9" w:rsidP="008069C9">
            <w:pPr>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69C9">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matters statements </w:t>
            </w:r>
          </w:p>
          <w:p w14:paraId="510F5E83" w14:textId="77777777" w:rsidR="008069C9"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we process and respond to our experiences affect our health and emotional wellbeing. </w:t>
            </w:r>
          </w:p>
          <w:p w14:paraId="69073A98"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86718D" w14:textId="77777777" w:rsidR="004E381B" w:rsidRPr="004E381B" w:rsidRDefault="004E381B" w:rsidP="008069C9">
            <w:pPr>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81B">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Description of learning </w:t>
            </w:r>
          </w:p>
          <w:p w14:paraId="13D18287" w14:textId="0179347D" w:rsidR="004E381B" w:rsidRPr="008069C9"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81B">
              <w:rPr>
                <w:bCs/>
                <w:color w:val="000000" w:themeColor="text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PS2</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I can understand how and why my thoughts, feelings and actions change in response to different experiences </w:t>
            </w:r>
          </w:p>
        </w:tc>
        <w:tc>
          <w:tcPr>
            <w:tcW w:w="2247" w:type="dxa"/>
            <w:gridSpan w:val="2"/>
          </w:tcPr>
          <w:p w14:paraId="36DDBB3F"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381B">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Identify a big change that is going to take place soon (moving up to comprehensive school) </w:t>
            </w:r>
          </w:p>
          <w:p w14:paraId="53B58F05"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Make a list as a class of how this makes us feel. </w:t>
            </w:r>
          </w:p>
          <w:p w14:paraId="3B6EF922"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Create a mind map of worries and questions the class may have and what solutions may make this process easier. </w:t>
            </w:r>
          </w:p>
          <w:p w14:paraId="77DDA718"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CFC42E"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 – A now and next task overview will be provided at the start of the session for James to know what to expect. As well as a visual timetable which gives an overview of the day ahead. </w:t>
            </w:r>
          </w:p>
          <w:p w14:paraId="497EF5C1"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emoji chart which provides a visual representation of the emotions and feelings being discussed so that James can relate them to his experiences </w:t>
            </w:r>
          </w:p>
          <w:p w14:paraId="678937F4" w14:textId="05199938"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well as meeting with his ELSA once a week to develop his understanding. </w:t>
            </w:r>
          </w:p>
        </w:tc>
        <w:tc>
          <w:tcPr>
            <w:tcW w:w="1613" w:type="dxa"/>
            <w:gridSpan w:val="2"/>
          </w:tcPr>
          <w:p w14:paraId="1E616500"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Class teacher/ LSA </w:t>
            </w:r>
          </w:p>
          <w:p w14:paraId="6D4272DB"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Emotions</w:t>
            </w:r>
            <w:proofErr w:type="gramEnd"/>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chart and flashcards </w:t>
            </w:r>
          </w:p>
          <w:p w14:paraId="42B9795D" w14:textId="77777777" w:rsidR="008069C9"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Whiteboard </w:t>
            </w:r>
          </w:p>
          <w:p w14:paraId="16346D5A" w14:textId="5E883BE9"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ELSA</w:t>
            </w:r>
          </w:p>
        </w:tc>
        <w:tc>
          <w:tcPr>
            <w:tcW w:w="2537" w:type="dxa"/>
          </w:tcPr>
          <w:p w14:paraId="7453C3C6" w14:textId="2F9E6CAC"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Quality of talk and feedback – assess James’ understanding of emotions and feelings through the way he responds to the chart and questions. </w:t>
            </w:r>
          </w:p>
        </w:tc>
      </w:tr>
      <w:tr w:rsidR="004E381B" w14:paraId="7480F334" w14:textId="77777777" w:rsidTr="00BF527A">
        <w:trPr>
          <w:trHeight w:val="1423"/>
        </w:trPr>
        <w:tc>
          <w:tcPr>
            <w:tcW w:w="1129" w:type="dxa"/>
          </w:tcPr>
          <w:p w14:paraId="77293471" w14:textId="6E64AD6F" w:rsidR="008069C9" w:rsidRPr="004E381B" w:rsidRDefault="008069C9" w:rsidP="004E381B">
            <w:pPr>
              <w:pStyle w:val="ListParagraph"/>
              <w:numPr>
                <w:ilvl w:val="0"/>
                <w:numId w:val="2"/>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145" w:type="dxa"/>
          </w:tcPr>
          <w:p w14:paraId="6E37C697" w14:textId="53A670D9"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learn about the local comprehensive school. </w:t>
            </w:r>
          </w:p>
          <w:p w14:paraId="2F6C6064"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8FBC73"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37BE98" w14:textId="6BBAA66E"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Four purposes link – </w:t>
            </w:r>
          </w:p>
          <w:p w14:paraId="3197B119"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Healthy confident individuals </w:t>
            </w:r>
          </w:p>
          <w:p w14:paraId="02CDBA9B" w14:textId="2371EADE"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69" w:type="dxa"/>
            <w:gridSpan w:val="2"/>
          </w:tcPr>
          <w:p w14:paraId="7BCEC240" w14:textId="77777777" w:rsidR="004E381B" w:rsidRDefault="004E381B" w:rsidP="004E381B">
            <w:pPr>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069C9">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Area of learning and experience </w:t>
            </w:r>
          </w:p>
          <w:p w14:paraId="45FF0E4E" w14:textId="5BBA80FB"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Language Literacy and communication </w:t>
            </w:r>
          </w:p>
          <w:p w14:paraId="1CF30D47" w14:textId="33512C71"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22C81C" w14:textId="6958A23D" w:rsidR="004E381B" w:rsidRDefault="004E381B" w:rsidP="004E381B">
            <w:pPr>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81B">
              <w:rPr>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Matters Statement </w:t>
            </w:r>
          </w:p>
          <w:p w14:paraId="0854F201" w14:textId="6A9B7D05"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381B">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language is key to understanding the world around us</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A181250" w14:textId="38837DAD"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E2F752" w14:textId="77777777" w:rsidR="004E381B" w:rsidRDefault="004E381B" w:rsidP="004E381B">
            <w:r w:rsidRPr="004E381B">
              <w:rPr>
                <w:b/>
                <w:color w:val="000000" w:themeColor="text1"/>
                <w:sz w:val="22"/>
                <w:szCs w:val="22"/>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PS2</w:t>
            </w: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1F1F1F"/>
                <w:shd w:val="clear" w:color="auto" w:fill="FFFFFF"/>
              </w:rPr>
              <w:t>I can listen to, understand and later recall what I have heard</w:t>
            </w:r>
          </w:p>
          <w:p w14:paraId="27791DEE" w14:textId="2A3701B2" w:rsidR="004E381B" w:rsidRP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7C80FC" w14:textId="77777777"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247" w:type="dxa"/>
            <w:gridSpan w:val="2"/>
          </w:tcPr>
          <w:p w14:paraId="1F1FB9D8" w14:textId="77777777" w:rsidR="008069C9"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teacher from the local comprehensive school is visiting to answer the questions that the pupils raised in the previous session. </w:t>
            </w:r>
          </w:p>
          <w:p w14:paraId="0DAFE652"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B43006"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 – As this is a change from the usual class timetable this may be hard for James to adjust to. The class teacher will let James know in advance of this change and prepare him as best as they can. </w:t>
            </w:r>
          </w:p>
          <w:p w14:paraId="286D11A0" w14:textId="0935BB72"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will be an opportunity in the morning for James to come in and sit in the quiet corner with a member of staff and complete an activity with his ELSA to come up with questions together based on his worries. </w:t>
            </w:r>
          </w:p>
        </w:tc>
        <w:tc>
          <w:tcPr>
            <w:tcW w:w="1613" w:type="dxa"/>
            <w:gridSpan w:val="2"/>
          </w:tcPr>
          <w:p w14:paraId="2FDC6A72" w14:textId="77777777" w:rsidR="008069C9"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teacher</w:t>
            </w:r>
          </w:p>
          <w:p w14:paraId="3724B314"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ELSA </w:t>
            </w:r>
          </w:p>
          <w:p w14:paraId="7B49FBF1" w14:textId="4D5CE374"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Comprehensive School teacher </w:t>
            </w:r>
          </w:p>
        </w:tc>
        <w:tc>
          <w:tcPr>
            <w:tcW w:w="2537" w:type="dxa"/>
          </w:tcPr>
          <w:p w14:paraId="60533E11" w14:textId="4CE0A76C" w:rsidR="008069C9"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Quality of talk and feedback </w:t>
            </w:r>
          </w:p>
        </w:tc>
      </w:tr>
      <w:tr w:rsidR="004E381B" w14:paraId="4C77209A" w14:textId="77777777" w:rsidTr="00BF527A">
        <w:trPr>
          <w:trHeight w:val="932"/>
        </w:trPr>
        <w:tc>
          <w:tcPr>
            <w:tcW w:w="1129" w:type="dxa"/>
          </w:tcPr>
          <w:p w14:paraId="11FF1AB6" w14:textId="36ADB7A8" w:rsidR="008069C9" w:rsidRPr="004E381B" w:rsidRDefault="008069C9" w:rsidP="004E381B">
            <w:pPr>
              <w:pStyle w:val="ListParagraph"/>
              <w:numPr>
                <w:ilvl w:val="0"/>
                <w:numId w:val="2"/>
              </w:num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145" w:type="dxa"/>
          </w:tcPr>
          <w:p w14:paraId="02B085AC" w14:textId="2CA70FF8" w:rsidR="008069C9"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visit the local comprehensive school. </w:t>
            </w:r>
          </w:p>
        </w:tc>
        <w:tc>
          <w:tcPr>
            <w:tcW w:w="1669" w:type="dxa"/>
            <w:gridSpan w:val="2"/>
          </w:tcPr>
          <w:p w14:paraId="4904CAE3" w14:textId="710DEDE9" w:rsidR="008069C9"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Four Purposes link – ambitious capable learners </w:t>
            </w:r>
          </w:p>
        </w:tc>
        <w:tc>
          <w:tcPr>
            <w:tcW w:w="2247" w:type="dxa"/>
            <w:gridSpan w:val="2"/>
          </w:tcPr>
          <w:p w14:paraId="150A3844" w14:textId="77777777"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proofErr w:type="gramStart"/>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to one</w:t>
            </w:r>
            <w:proofErr w:type="gramEnd"/>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visit to the local comprehensive school for James to meet some of his teachers next year and share his one page profile with them. </w:t>
            </w:r>
          </w:p>
          <w:p w14:paraId="57E8312B" w14:textId="44FE1409" w:rsidR="004E381B" w:rsidRDefault="004E381B" w:rsidP="004E381B">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James, his </w:t>
            </w:r>
            <w:proofErr w:type="gramStart"/>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mum</w:t>
            </w:r>
            <w:proofErr w:type="gramEnd"/>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dad can ask any questions and familiarise themselves with the layout of the school. </w:t>
            </w:r>
          </w:p>
        </w:tc>
        <w:tc>
          <w:tcPr>
            <w:tcW w:w="1613" w:type="dxa"/>
            <w:gridSpan w:val="2"/>
          </w:tcPr>
          <w:p w14:paraId="0E685FF8" w14:textId="77777777" w:rsidR="008069C9"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Local comprehensive school – staff </w:t>
            </w:r>
          </w:p>
          <w:p w14:paraId="31137DB6" w14:textId="77777777"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Class teacher </w:t>
            </w:r>
          </w:p>
          <w:p w14:paraId="01B33324" w14:textId="31906DEE" w:rsidR="004E381B"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 </w:t>
            </w:r>
          </w:p>
        </w:tc>
        <w:tc>
          <w:tcPr>
            <w:tcW w:w="2537" w:type="dxa"/>
          </w:tcPr>
          <w:p w14:paraId="52BD8A80" w14:textId="5F5CCE0D" w:rsidR="008069C9" w:rsidRDefault="004E381B"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 assessment</w:t>
            </w:r>
            <w:proofErr w:type="spellEnd"/>
            <w: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traffic light system </w:t>
            </w:r>
          </w:p>
        </w:tc>
      </w:tr>
    </w:tbl>
    <w:p w14:paraId="70D2EF22" w14:textId="3C16A741"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1B4FCA" w14:textId="4ED0D6CB" w:rsidR="00BF527A" w:rsidRDefault="00BF527A"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CCFE7E" w14:textId="1F4BEBF6" w:rsidR="00BF527A" w:rsidRDefault="00BF527A"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id w:val="-52325264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708B8715" w14:textId="6798EA79" w:rsidR="008712EA" w:rsidRDefault="008712EA">
          <w:pPr>
            <w:pStyle w:val="Heading1"/>
          </w:pPr>
          <w:r>
            <w:t>Bibliography</w:t>
          </w:r>
        </w:p>
        <w:sdt>
          <w:sdtPr>
            <w:id w:val="111145805"/>
            <w:bibliography/>
          </w:sdtPr>
          <w:sdtContent>
            <w:p w14:paraId="1B5793A6" w14:textId="77777777" w:rsidR="008712EA" w:rsidRDefault="008712EA" w:rsidP="008712EA">
              <w:pPr>
                <w:pStyle w:val="Bibliography"/>
                <w:rPr>
                  <w:noProof/>
                  <w:lang w:val="en-US"/>
                </w:rPr>
              </w:pPr>
              <w:r>
                <w:fldChar w:fldCharType="begin"/>
              </w:r>
              <w:r>
                <w:instrText xml:space="preserve"> BIBLIOGRAPHY </w:instrText>
              </w:r>
              <w:r>
                <w:fldChar w:fldCharType="separate"/>
              </w:r>
              <w:r>
                <w:rPr>
                  <w:noProof/>
                  <w:lang w:val="en-US"/>
                </w:rPr>
                <w:t xml:space="preserve">Aubrey, K. &amp; Riley, A., 2018. </w:t>
              </w:r>
              <w:r>
                <w:rPr>
                  <w:i/>
                  <w:iCs/>
                  <w:noProof/>
                  <w:lang w:val="en-US"/>
                </w:rPr>
                <w:t xml:space="preserve">Understanding and using educational theories. </w:t>
              </w:r>
              <w:r>
                <w:rPr>
                  <w:noProof/>
                  <w:lang w:val="en-US"/>
                </w:rPr>
                <w:t>2nd ed. s.l.:sage.</w:t>
              </w:r>
            </w:p>
            <w:p w14:paraId="09C7F803" w14:textId="77777777" w:rsidR="008712EA" w:rsidRDefault="008712EA" w:rsidP="008712EA">
              <w:pPr>
                <w:pStyle w:val="Bibliography"/>
                <w:rPr>
                  <w:noProof/>
                  <w:lang w:val="en-US"/>
                </w:rPr>
              </w:pPr>
              <w:r>
                <w:rPr>
                  <w:noProof/>
                  <w:lang w:val="en-US"/>
                </w:rPr>
                <w:t xml:space="preserve">Aubrey, K. &amp; Riley, A., 2018. </w:t>
              </w:r>
              <w:r>
                <w:rPr>
                  <w:i/>
                  <w:iCs/>
                  <w:noProof/>
                  <w:lang w:val="en-US"/>
                </w:rPr>
                <w:t xml:space="preserve">Undrstanding and using educational theories. </w:t>
              </w:r>
              <w:r>
                <w:rPr>
                  <w:noProof/>
                  <w:lang w:val="en-US"/>
                </w:rPr>
                <w:t>2nd ed. s.l.:Sage .</w:t>
              </w:r>
            </w:p>
            <w:p w14:paraId="5782411D" w14:textId="77777777" w:rsidR="008712EA" w:rsidRDefault="008712EA" w:rsidP="008712EA">
              <w:pPr>
                <w:pStyle w:val="Bibliography"/>
                <w:rPr>
                  <w:noProof/>
                  <w:lang w:val="en-US"/>
                </w:rPr>
              </w:pPr>
              <w:r>
                <w:rPr>
                  <w:noProof/>
                  <w:lang w:val="en-US"/>
                </w:rPr>
                <w:t xml:space="preserve">Barker, H., 2017. </w:t>
              </w:r>
              <w:r>
                <w:rPr>
                  <w:i/>
                  <w:iCs/>
                  <w:noProof/>
                  <w:lang w:val="en-US"/>
                </w:rPr>
                <w:t xml:space="preserve">The emotional literacy support assistant intervention :an exploration from the perspectives of pupils and parents, </w:t>
              </w:r>
              <w:r>
                <w:rPr>
                  <w:noProof/>
                  <w:lang w:val="en-US"/>
                </w:rPr>
                <w:t>s.l.: Newcastle University.</w:t>
              </w:r>
            </w:p>
            <w:p w14:paraId="3B08CDF3" w14:textId="77777777" w:rsidR="008712EA" w:rsidRDefault="008712EA" w:rsidP="008712EA">
              <w:pPr>
                <w:pStyle w:val="Bibliography"/>
                <w:rPr>
                  <w:noProof/>
                  <w:lang w:val="en-US"/>
                </w:rPr>
              </w:pPr>
              <w:r>
                <w:rPr>
                  <w:noProof/>
                  <w:lang w:val="en-US"/>
                </w:rPr>
                <w:t xml:space="preserve">Beckley, P., 2012. </w:t>
              </w:r>
              <w:r>
                <w:rPr>
                  <w:i/>
                  <w:iCs/>
                  <w:noProof/>
                  <w:lang w:val="en-US"/>
                </w:rPr>
                <w:t xml:space="preserve">Learning in Early childhood. a whole child approach. </w:t>
              </w:r>
              <w:r>
                <w:rPr>
                  <w:noProof/>
                  <w:lang w:val="en-US"/>
                </w:rPr>
                <w:t>s.l.:Sage.</w:t>
              </w:r>
            </w:p>
            <w:p w14:paraId="5BD1CA01" w14:textId="77777777" w:rsidR="008712EA" w:rsidRDefault="008712EA" w:rsidP="008712EA">
              <w:pPr>
                <w:pStyle w:val="Bibliography"/>
                <w:rPr>
                  <w:noProof/>
                  <w:lang w:val="en-US"/>
                </w:rPr>
              </w:pPr>
              <w:r>
                <w:rPr>
                  <w:noProof/>
                  <w:lang w:val="en-US"/>
                </w:rPr>
                <w:t xml:space="preserve">Caldwell, P., 2017. </w:t>
              </w:r>
              <w:r>
                <w:rPr>
                  <w:i/>
                  <w:iCs/>
                  <w:noProof/>
                  <w:lang w:val="en-US"/>
                </w:rPr>
                <w:t xml:space="preserve">sensory challenges for autistic people. </w:t>
              </w:r>
              <w:r>
                <w:rPr>
                  <w:noProof/>
                  <w:lang w:val="en-US"/>
                </w:rPr>
                <w:t xml:space="preserve">[Online] </w:t>
              </w:r>
              <w:r>
                <w:rPr>
                  <w:noProof/>
                  <w:lang w:val="en-US"/>
                </w:rPr>
                <w:br/>
                <w:t xml:space="preserve">Available at: </w:t>
              </w:r>
              <w:r>
                <w:rPr>
                  <w:noProof/>
                  <w:u w:val="single"/>
                  <w:lang w:val="en-US"/>
                </w:rPr>
                <w:t>https://www.autism.org.uk/advice-and-guidance/professional-practice/sensory-classroom</w:t>
              </w:r>
              <w:r>
                <w:rPr>
                  <w:noProof/>
                  <w:lang w:val="en-US"/>
                </w:rPr>
                <w:br/>
                <w:t>[Accessed 3 November 2023].</w:t>
              </w:r>
            </w:p>
            <w:p w14:paraId="1A3F6354" w14:textId="77777777" w:rsidR="008712EA" w:rsidRDefault="008712EA" w:rsidP="008712EA">
              <w:pPr>
                <w:pStyle w:val="Bibliography"/>
                <w:rPr>
                  <w:noProof/>
                  <w:lang w:val="en-US"/>
                </w:rPr>
              </w:pPr>
              <w:r>
                <w:rPr>
                  <w:noProof/>
                  <w:lang w:val="en-US"/>
                </w:rPr>
                <w:t xml:space="preserve">Carnwell, R. &amp; Baker , S.-A., 2008. A Qualitative Evaluation of a Project to Enhance Pupils' Emotional Literacy Through a Student Assistance Programme. </w:t>
              </w:r>
              <w:r>
                <w:rPr>
                  <w:i/>
                  <w:iCs/>
                  <w:noProof/>
                  <w:lang w:val="en-US"/>
                </w:rPr>
                <w:t>Taylor and Francis online.</w:t>
              </w:r>
            </w:p>
            <w:p w14:paraId="0CD254A0" w14:textId="77777777" w:rsidR="008712EA" w:rsidRDefault="008712EA" w:rsidP="008712EA">
              <w:pPr>
                <w:pStyle w:val="Bibliography"/>
                <w:rPr>
                  <w:noProof/>
                  <w:lang w:val="en-US"/>
                </w:rPr>
              </w:pPr>
              <w:r>
                <w:rPr>
                  <w:noProof/>
                  <w:lang w:val="en-US"/>
                </w:rPr>
                <w:t xml:space="preserve">Cauldwell Children, 2021. </w:t>
              </w:r>
              <w:r>
                <w:rPr>
                  <w:i/>
                  <w:iCs/>
                  <w:noProof/>
                  <w:lang w:val="en-US"/>
                </w:rPr>
                <w:t xml:space="preserve">How to use visual timetables for children with autism. </w:t>
              </w:r>
              <w:r>
                <w:rPr>
                  <w:noProof/>
                  <w:lang w:val="en-US"/>
                </w:rPr>
                <w:t xml:space="preserve">[Online] </w:t>
              </w:r>
              <w:r>
                <w:rPr>
                  <w:noProof/>
                  <w:lang w:val="en-US"/>
                </w:rPr>
                <w:br/>
                <w:t xml:space="preserve">Available at: </w:t>
              </w:r>
              <w:r>
                <w:rPr>
                  <w:noProof/>
                  <w:u w:val="single"/>
                  <w:lang w:val="en-US"/>
                </w:rPr>
                <w:t>https://www.caudwellchildren.com/visual-timetables-for-autistic-children/#:~:text=Visual%20timetables%20can%20help%20autistic,child%20prepare%20for%20the%20event.</w:t>
              </w:r>
              <w:r>
                <w:rPr>
                  <w:noProof/>
                  <w:lang w:val="en-US"/>
                </w:rPr>
                <w:br/>
                <w:t>[Accessed 3 November 2023].</w:t>
              </w:r>
            </w:p>
            <w:p w14:paraId="7C05400F" w14:textId="77777777" w:rsidR="008712EA" w:rsidRDefault="008712EA" w:rsidP="008712EA">
              <w:pPr>
                <w:pStyle w:val="Bibliography"/>
                <w:rPr>
                  <w:noProof/>
                  <w:lang w:val="en-US"/>
                </w:rPr>
              </w:pPr>
              <w:r>
                <w:rPr>
                  <w:noProof/>
                  <w:lang w:val="en-US"/>
                </w:rPr>
                <w:t xml:space="preserve">CDC, 2022. </w:t>
              </w:r>
              <w:r>
                <w:rPr>
                  <w:i/>
                  <w:iCs/>
                  <w:noProof/>
                  <w:lang w:val="en-US"/>
                </w:rPr>
                <w:t xml:space="preserve">What is autism spectrum disorder?. </w:t>
              </w:r>
              <w:r>
                <w:rPr>
                  <w:noProof/>
                  <w:lang w:val="en-US"/>
                </w:rPr>
                <w:t xml:space="preserve">[Online] </w:t>
              </w:r>
              <w:r>
                <w:rPr>
                  <w:noProof/>
                  <w:lang w:val="en-US"/>
                </w:rPr>
                <w:br/>
                <w:t xml:space="preserve">Available at: </w:t>
              </w:r>
              <w:r>
                <w:rPr>
                  <w:noProof/>
                  <w:u w:val="single"/>
                  <w:lang w:val="en-US"/>
                </w:rPr>
                <w:t>https://www.cdc.gov/ncbddd/autism/facts.html</w:t>
              </w:r>
              <w:r>
                <w:rPr>
                  <w:noProof/>
                  <w:lang w:val="en-US"/>
                </w:rPr>
                <w:br/>
                <w:t>[Accessed 30 October 2023].</w:t>
              </w:r>
            </w:p>
            <w:p w14:paraId="707779A8" w14:textId="77777777" w:rsidR="008712EA" w:rsidRDefault="008712EA" w:rsidP="008712EA">
              <w:pPr>
                <w:pStyle w:val="Bibliography"/>
                <w:rPr>
                  <w:noProof/>
                  <w:lang w:val="en-US"/>
                </w:rPr>
              </w:pPr>
              <w:r>
                <w:rPr>
                  <w:noProof/>
                  <w:lang w:val="en-US"/>
                </w:rPr>
                <w:t xml:space="preserve">Cherry, K., 2023. </w:t>
              </w:r>
              <w:r>
                <w:rPr>
                  <w:i/>
                  <w:iCs/>
                  <w:noProof/>
                  <w:lang w:val="en-US"/>
                </w:rPr>
                <w:t xml:space="preserve">A comprehensive guide to Bronfenbrenner's ecological model. </w:t>
              </w:r>
              <w:r>
                <w:rPr>
                  <w:noProof/>
                  <w:lang w:val="en-US"/>
                </w:rPr>
                <w:t xml:space="preserve">[Online] </w:t>
              </w:r>
              <w:r>
                <w:rPr>
                  <w:noProof/>
                  <w:lang w:val="en-US"/>
                </w:rPr>
                <w:br/>
                <w:t xml:space="preserve">Available at: </w:t>
              </w:r>
              <w:r>
                <w:rPr>
                  <w:noProof/>
                  <w:u w:val="single"/>
                  <w:lang w:val="en-US"/>
                </w:rPr>
                <w:t>https://www.verywellmind.com/bronfenbrenner-ecological-model-7643403</w:t>
              </w:r>
              <w:r>
                <w:rPr>
                  <w:noProof/>
                  <w:lang w:val="en-US"/>
                </w:rPr>
                <w:br/>
                <w:t>[Accessed 3 November 2023].</w:t>
              </w:r>
            </w:p>
            <w:p w14:paraId="328305C3" w14:textId="77777777" w:rsidR="008712EA" w:rsidRDefault="008712EA" w:rsidP="008712EA">
              <w:pPr>
                <w:pStyle w:val="Bibliography"/>
                <w:rPr>
                  <w:noProof/>
                  <w:lang w:val="en-US"/>
                </w:rPr>
              </w:pPr>
              <w:r>
                <w:rPr>
                  <w:noProof/>
                  <w:lang w:val="en-US"/>
                </w:rPr>
                <w:t xml:space="preserve">Crowley, K., 2014. </w:t>
              </w:r>
              <w:r>
                <w:rPr>
                  <w:i/>
                  <w:iCs/>
                  <w:noProof/>
                  <w:lang w:val="en-US"/>
                </w:rPr>
                <w:t xml:space="preserve">Child development a practical introduction. </w:t>
              </w:r>
              <w:r>
                <w:rPr>
                  <w:noProof/>
                  <w:lang w:val="en-US"/>
                </w:rPr>
                <w:t>s.l.:SAGE .</w:t>
              </w:r>
            </w:p>
            <w:p w14:paraId="6780DAAF" w14:textId="77777777" w:rsidR="008712EA" w:rsidRDefault="008712EA" w:rsidP="008712EA">
              <w:pPr>
                <w:pStyle w:val="Bibliography"/>
                <w:rPr>
                  <w:noProof/>
                  <w:lang w:val="en-US"/>
                </w:rPr>
              </w:pPr>
              <w:r>
                <w:rPr>
                  <w:noProof/>
                  <w:lang w:val="en-US"/>
                </w:rPr>
                <w:t xml:space="preserve">Crowley, K., 2014. </w:t>
              </w:r>
              <w:r>
                <w:rPr>
                  <w:i/>
                  <w:iCs/>
                  <w:noProof/>
                  <w:lang w:val="en-US"/>
                </w:rPr>
                <w:t xml:space="preserve">Child development a practical introduction. </w:t>
              </w:r>
              <w:r>
                <w:rPr>
                  <w:noProof/>
                  <w:lang w:val="en-US"/>
                </w:rPr>
                <w:t>s.l.:Sage .</w:t>
              </w:r>
            </w:p>
            <w:p w14:paraId="55526B67" w14:textId="77777777" w:rsidR="008712EA" w:rsidRDefault="008712EA" w:rsidP="008712EA">
              <w:pPr>
                <w:pStyle w:val="Bibliography"/>
                <w:rPr>
                  <w:noProof/>
                  <w:lang w:val="en-US"/>
                </w:rPr>
              </w:pPr>
              <w:r>
                <w:rPr>
                  <w:noProof/>
                  <w:lang w:val="en-US"/>
                </w:rPr>
                <w:t xml:space="preserve">Davy, K., 2021. An Exploration of Teachers’ Perceptions of how the Classroom Environment Can Support Pupils with Autism Spectrum Disorder (ASD) in the Mainstream Primary School. </w:t>
              </w:r>
              <w:r>
                <w:rPr>
                  <w:i/>
                  <w:iCs/>
                  <w:noProof/>
                  <w:lang w:val="en-US"/>
                </w:rPr>
                <w:t>Journal of inclusive education in Ireland.</w:t>
              </w:r>
            </w:p>
            <w:p w14:paraId="55EF239C" w14:textId="77777777" w:rsidR="008712EA" w:rsidRDefault="008712EA" w:rsidP="008712EA">
              <w:pPr>
                <w:pStyle w:val="Bibliography"/>
                <w:rPr>
                  <w:noProof/>
                  <w:lang w:val="en-US"/>
                </w:rPr>
              </w:pPr>
              <w:r>
                <w:rPr>
                  <w:noProof/>
                  <w:lang w:val="en-US"/>
                </w:rPr>
                <w:t xml:space="preserve">Doherty, J. &amp; Hughes , M., 2013. </w:t>
              </w:r>
              <w:r>
                <w:rPr>
                  <w:i/>
                  <w:iCs/>
                  <w:noProof/>
                  <w:lang w:val="en-US"/>
                </w:rPr>
                <w:t xml:space="preserve">Child development theory and practice 0 - 11. </w:t>
              </w:r>
              <w:r>
                <w:rPr>
                  <w:noProof/>
                  <w:lang w:val="en-US"/>
                </w:rPr>
                <w:t>s.l.:Pearson Education.</w:t>
              </w:r>
            </w:p>
            <w:p w14:paraId="523605AA" w14:textId="77777777" w:rsidR="008712EA" w:rsidRDefault="008712EA" w:rsidP="008712EA">
              <w:pPr>
                <w:pStyle w:val="Bibliography"/>
                <w:rPr>
                  <w:noProof/>
                  <w:lang w:val="en-US"/>
                </w:rPr>
              </w:pPr>
              <w:r>
                <w:rPr>
                  <w:noProof/>
                  <w:lang w:val="en-US"/>
                </w:rPr>
                <w:t xml:space="preserve">Doull, K., 2022. </w:t>
              </w:r>
              <w:r>
                <w:rPr>
                  <w:i/>
                  <w:iCs/>
                  <w:noProof/>
                  <w:lang w:val="en-US"/>
                </w:rPr>
                <w:t xml:space="preserve">Teaching a diverse primary curriculum. </w:t>
              </w:r>
              <w:r>
                <w:rPr>
                  <w:noProof/>
                  <w:lang w:val="en-US"/>
                </w:rPr>
                <w:t>s.l.:Learning matters .</w:t>
              </w:r>
            </w:p>
            <w:p w14:paraId="7D843D78" w14:textId="77777777" w:rsidR="008712EA" w:rsidRDefault="008712EA" w:rsidP="008712EA">
              <w:pPr>
                <w:pStyle w:val="Bibliography"/>
                <w:rPr>
                  <w:noProof/>
                  <w:lang w:val="en-US"/>
                </w:rPr>
              </w:pPr>
              <w:r>
                <w:rPr>
                  <w:noProof/>
                  <w:lang w:val="en-US"/>
                </w:rPr>
                <w:t xml:space="preserve">Dunlop, A.-W. &amp; Fabian , H., 2007. </w:t>
              </w:r>
              <w:r>
                <w:rPr>
                  <w:i/>
                  <w:iCs/>
                  <w:noProof/>
                  <w:lang w:val="en-US"/>
                </w:rPr>
                <w:t xml:space="preserve">Informing transitions in the early years , </w:t>
              </w:r>
              <w:r>
                <w:rPr>
                  <w:noProof/>
                  <w:lang w:val="en-US"/>
                </w:rPr>
                <w:t>s.l.: Open University Press .</w:t>
              </w:r>
            </w:p>
            <w:p w14:paraId="55372851" w14:textId="77777777" w:rsidR="008712EA" w:rsidRDefault="008712EA" w:rsidP="008712EA">
              <w:pPr>
                <w:pStyle w:val="Bibliography"/>
                <w:rPr>
                  <w:noProof/>
                  <w:lang w:val="en-US"/>
                </w:rPr>
              </w:pPr>
              <w:r>
                <w:rPr>
                  <w:noProof/>
                  <w:lang w:val="en-US"/>
                </w:rPr>
                <w:t xml:space="preserve">Education, D. o. T. a., 2004. </w:t>
              </w:r>
              <w:r>
                <w:rPr>
                  <w:i/>
                  <w:iCs/>
                  <w:noProof/>
                  <w:lang w:val="en-US"/>
                </w:rPr>
                <w:t xml:space="preserve">transition from primary to secondary school , </w:t>
              </w:r>
              <w:r>
                <w:rPr>
                  <w:noProof/>
                  <w:lang w:val="en-US"/>
                </w:rPr>
                <w:t>s.l.: Welsh Assembly Government .</w:t>
              </w:r>
            </w:p>
            <w:p w14:paraId="401291DA" w14:textId="77777777" w:rsidR="008712EA" w:rsidRDefault="008712EA" w:rsidP="008712EA">
              <w:pPr>
                <w:pStyle w:val="Bibliography"/>
                <w:rPr>
                  <w:noProof/>
                  <w:lang w:val="en-US"/>
                </w:rPr>
              </w:pPr>
              <w:r>
                <w:rPr>
                  <w:noProof/>
                  <w:lang w:val="en-US"/>
                </w:rPr>
                <w:t xml:space="preserve">ESTYN, 2023. </w:t>
              </w:r>
              <w:r>
                <w:rPr>
                  <w:i/>
                  <w:iCs/>
                  <w:noProof/>
                  <w:lang w:val="en-US"/>
                </w:rPr>
                <w:t xml:space="preserve">Effective Practise , </w:t>
              </w:r>
              <w:r>
                <w:rPr>
                  <w:noProof/>
                  <w:lang w:val="en-US"/>
                </w:rPr>
                <w:t>s.l.: s.n.</w:t>
              </w:r>
            </w:p>
            <w:p w14:paraId="23723DA6" w14:textId="77777777" w:rsidR="008712EA" w:rsidRDefault="008712EA" w:rsidP="008712EA">
              <w:pPr>
                <w:pStyle w:val="Bibliography"/>
                <w:rPr>
                  <w:noProof/>
                  <w:lang w:val="en-US"/>
                </w:rPr>
              </w:pPr>
              <w:r>
                <w:rPr>
                  <w:noProof/>
                  <w:lang w:val="en-US"/>
                </w:rPr>
                <w:t xml:space="preserve">Florian, L., Black-Hawkins , K. &amp; Rouse, M., 2017. </w:t>
              </w:r>
              <w:r>
                <w:rPr>
                  <w:i/>
                  <w:iCs/>
                  <w:noProof/>
                  <w:lang w:val="en-US"/>
                </w:rPr>
                <w:t xml:space="preserve">Achievement and inclusion in schools. </w:t>
              </w:r>
              <w:r>
                <w:rPr>
                  <w:noProof/>
                  <w:lang w:val="en-US"/>
                </w:rPr>
                <w:t>s.l.:Routledge.</w:t>
              </w:r>
            </w:p>
            <w:p w14:paraId="70B3E0E5" w14:textId="77777777" w:rsidR="008712EA" w:rsidRDefault="008712EA" w:rsidP="008712EA">
              <w:pPr>
                <w:pStyle w:val="Bibliography"/>
                <w:rPr>
                  <w:noProof/>
                  <w:lang w:val="en-US"/>
                </w:rPr>
              </w:pPr>
              <w:r>
                <w:rPr>
                  <w:noProof/>
                  <w:lang w:val="en-US"/>
                </w:rPr>
                <w:t xml:space="preserve">Grango, Y., 2023. </w:t>
              </w:r>
              <w:r>
                <w:rPr>
                  <w:i/>
                  <w:iCs/>
                  <w:noProof/>
                  <w:lang w:val="en-US"/>
                </w:rPr>
                <w:t xml:space="preserve">ELSA. </w:t>
              </w:r>
              <w:r>
                <w:rPr>
                  <w:noProof/>
                  <w:lang w:val="en-US"/>
                </w:rPr>
                <w:t xml:space="preserve">[Online] </w:t>
              </w:r>
              <w:r>
                <w:rPr>
                  <w:noProof/>
                  <w:lang w:val="en-US"/>
                </w:rPr>
                <w:br/>
                <w:t xml:space="preserve">Available at: </w:t>
              </w:r>
              <w:r>
                <w:rPr>
                  <w:noProof/>
                  <w:u w:val="single"/>
                  <w:lang w:val="en-US"/>
                </w:rPr>
                <w:t>https://www.grango.co.uk/pdf/ysgol-y-grango-elsa.pdf</w:t>
              </w:r>
              <w:r>
                <w:rPr>
                  <w:noProof/>
                  <w:lang w:val="en-US"/>
                </w:rPr>
                <w:br/>
                <w:t>[Accessed 3 November 2023].</w:t>
              </w:r>
            </w:p>
            <w:p w14:paraId="3FC797FE" w14:textId="77777777" w:rsidR="008712EA" w:rsidRDefault="008712EA" w:rsidP="008712EA">
              <w:pPr>
                <w:pStyle w:val="Bibliography"/>
                <w:rPr>
                  <w:noProof/>
                  <w:lang w:val="en-US"/>
                </w:rPr>
              </w:pPr>
              <w:r>
                <w:rPr>
                  <w:noProof/>
                  <w:lang w:val="en-US"/>
                </w:rPr>
                <w:t xml:space="preserve">Hahn, B., 2021. </w:t>
              </w:r>
              <w:r>
                <w:rPr>
                  <w:i/>
                  <w:iCs/>
                  <w:noProof/>
                  <w:lang w:val="en-US"/>
                </w:rPr>
                <w:t xml:space="preserve">Autistic children love sensory spaces. </w:t>
              </w:r>
              <w:r>
                <w:rPr>
                  <w:noProof/>
                  <w:lang w:val="en-US"/>
                </w:rPr>
                <w:t xml:space="preserve">[Online] </w:t>
              </w:r>
              <w:r>
                <w:rPr>
                  <w:noProof/>
                  <w:lang w:val="en-US"/>
                </w:rPr>
                <w:br/>
                <w:t xml:space="preserve">Available at: </w:t>
              </w:r>
              <w:r>
                <w:rPr>
                  <w:noProof/>
                  <w:u w:val="single"/>
                  <w:lang w:val="en-US"/>
                </w:rPr>
                <w:t>https://professionallearningboard.com/autistic-students-love-these-sensory-spaces-in-the-classroom/</w:t>
              </w:r>
            </w:p>
            <w:p w14:paraId="671ECD34" w14:textId="77777777" w:rsidR="008712EA" w:rsidRDefault="008712EA" w:rsidP="008712EA">
              <w:pPr>
                <w:pStyle w:val="Bibliography"/>
                <w:rPr>
                  <w:noProof/>
                  <w:lang w:val="en-US"/>
                </w:rPr>
              </w:pPr>
              <w:r>
                <w:rPr>
                  <w:noProof/>
                  <w:lang w:val="en-US"/>
                </w:rPr>
                <w:t xml:space="preserve">Krause, N., Blackwell , L. &amp; Claridge, S., 2020. An exploration of the impact of the Emotional Literacy Support Assistant (ELSA) programme on wellbeing from the perspective of pupils. </w:t>
              </w:r>
              <w:r>
                <w:rPr>
                  <w:i/>
                  <w:iCs/>
                  <w:noProof/>
                  <w:lang w:val="en-US"/>
                </w:rPr>
                <w:t xml:space="preserve">Taylor &amp; Francus Online, </w:t>
              </w:r>
              <w:r>
                <w:rPr>
                  <w:noProof/>
                  <w:lang w:val="en-US"/>
                </w:rPr>
                <w:t>36(1).</w:t>
              </w:r>
            </w:p>
            <w:p w14:paraId="23B32D3E" w14:textId="77777777" w:rsidR="008712EA" w:rsidRDefault="008712EA" w:rsidP="008712EA">
              <w:pPr>
                <w:pStyle w:val="Bibliography"/>
                <w:rPr>
                  <w:noProof/>
                  <w:lang w:val="en-US"/>
                </w:rPr>
              </w:pPr>
              <w:r>
                <w:rPr>
                  <w:noProof/>
                  <w:lang w:val="en-US"/>
                </w:rPr>
                <w:lastRenderedPageBreak/>
                <w:t xml:space="preserve">Loring, W. &amp; Hamilton, M., 2011. </w:t>
              </w:r>
              <w:r>
                <w:rPr>
                  <w:i/>
                  <w:iCs/>
                  <w:noProof/>
                  <w:lang w:val="en-US"/>
                </w:rPr>
                <w:t xml:space="preserve">Resources for Using Visual Supports: Visual Supports and Autism Spectrum Disorders Resources on Autism Spectrum Disorders: </w:t>
              </w:r>
              <w:r>
                <w:rPr>
                  <w:rFonts w:ascii="Segoe UI Symbol" w:hAnsi="Segoe UI Symbol" w:cs="Segoe UI Symbol"/>
                  <w:i/>
                  <w:iCs/>
                  <w:noProof/>
                  <w:lang w:val="en-US"/>
                </w:rPr>
                <w:t>❏</w:t>
              </w:r>
              <w:r>
                <w:rPr>
                  <w:i/>
                  <w:iCs/>
                  <w:noProof/>
                  <w:lang w:val="en-US"/>
                </w:rPr>
                <w:t xml:space="preserve"> Treatment and Research Institute for Autism Spectrum W ait. </w:t>
              </w:r>
              <w:r>
                <w:rPr>
                  <w:noProof/>
                  <w:lang w:val="en-US"/>
                </w:rPr>
                <w:t xml:space="preserve">[Online] </w:t>
              </w:r>
              <w:r>
                <w:rPr>
                  <w:noProof/>
                  <w:lang w:val="en-US"/>
                </w:rPr>
                <w:br/>
                <w:t xml:space="preserve">Available at: </w:t>
              </w:r>
              <w:r>
                <w:rPr>
                  <w:noProof/>
                  <w:u w:val="single"/>
                  <w:lang w:val="en-US"/>
                </w:rPr>
                <w:t>https://www.mybib.com/#/projects/yqeyqO/citations/new/report</w:t>
              </w:r>
              <w:r>
                <w:rPr>
                  <w:noProof/>
                  <w:lang w:val="en-US"/>
                </w:rPr>
                <w:br/>
                <w:t>[Accessed 3 November 2023].</w:t>
              </w:r>
            </w:p>
            <w:p w14:paraId="2BDB65D6" w14:textId="77777777" w:rsidR="008712EA" w:rsidRDefault="008712EA" w:rsidP="008712EA">
              <w:pPr>
                <w:pStyle w:val="Bibliography"/>
                <w:rPr>
                  <w:noProof/>
                  <w:lang w:val="en-US"/>
                </w:rPr>
              </w:pPr>
              <w:r>
                <w:rPr>
                  <w:noProof/>
                  <w:lang w:val="en-US"/>
                </w:rPr>
                <w:t xml:space="preserve">Margetts, K., 2007. Understanding and supporting children: shaping transition practices . In: </w:t>
              </w:r>
              <w:r>
                <w:rPr>
                  <w:i/>
                  <w:iCs/>
                  <w:noProof/>
                  <w:lang w:val="en-US"/>
                </w:rPr>
                <w:t xml:space="preserve">Understanding and informing transitions in the early years . </w:t>
              </w:r>
              <w:r>
                <w:rPr>
                  <w:noProof/>
                  <w:lang w:val="en-US"/>
                </w:rPr>
                <w:t>s.l.:Open University Press .</w:t>
              </w:r>
            </w:p>
            <w:p w14:paraId="1ADE9311" w14:textId="77777777" w:rsidR="008712EA" w:rsidRDefault="008712EA" w:rsidP="008712EA">
              <w:pPr>
                <w:pStyle w:val="Bibliography"/>
                <w:rPr>
                  <w:noProof/>
                  <w:lang w:val="en-US"/>
                </w:rPr>
              </w:pPr>
              <w:r>
                <w:rPr>
                  <w:noProof/>
                  <w:lang w:val="en-US"/>
                </w:rPr>
                <w:t xml:space="preserve">McEwen, S., 2019. The Emotional Literacy Support Assistant (ELSA) programme: ELSAs’ and children’s experiences. </w:t>
              </w:r>
              <w:r>
                <w:rPr>
                  <w:i/>
                  <w:iCs/>
                  <w:noProof/>
                  <w:lang w:val="en-US"/>
                </w:rPr>
                <w:t>Taylor &amp; Francis online.</w:t>
              </w:r>
            </w:p>
            <w:p w14:paraId="67BCC239" w14:textId="77777777" w:rsidR="008712EA" w:rsidRDefault="008712EA" w:rsidP="008712EA">
              <w:pPr>
                <w:pStyle w:val="Bibliography"/>
                <w:rPr>
                  <w:noProof/>
                  <w:lang w:val="en-US"/>
                </w:rPr>
              </w:pPr>
              <w:r>
                <w:rPr>
                  <w:noProof/>
                  <w:lang w:val="en-US"/>
                </w:rPr>
                <w:t xml:space="preserve">Offer, P. L., n.d. </w:t>
              </w:r>
              <w:r>
                <w:rPr>
                  <w:i/>
                  <w:iCs/>
                  <w:noProof/>
                  <w:lang w:val="en-US"/>
                </w:rPr>
                <w:t xml:space="preserve">ELSA. </w:t>
              </w:r>
              <w:r>
                <w:rPr>
                  <w:noProof/>
                  <w:lang w:val="en-US"/>
                </w:rPr>
                <w:t xml:space="preserve">[Online] </w:t>
              </w:r>
              <w:r>
                <w:rPr>
                  <w:noProof/>
                  <w:lang w:val="en-US"/>
                </w:rPr>
                <w:br/>
                <w:t xml:space="preserve">Available at: </w:t>
              </w:r>
              <w:r>
                <w:rPr>
                  <w:noProof/>
                  <w:u w:val="single"/>
                  <w:lang w:val="en-US"/>
                </w:rPr>
                <w:t>https://portsmouthlocaloffer.org/information/emotional-literacy-support-assistants-meeting-childrens-wellbeing-needs/</w:t>
              </w:r>
              <w:r>
                <w:rPr>
                  <w:noProof/>
                  <w:lang w:val="en-US"/>
                </w:rPr>
                <w:br/>
                <w:t>[Accessed 3 November 2023].</w:t>
              </w:r>
            </w:p>
            <w:p w14:paraId="4F73F6BF" w14:textId="77777777" w:rsidR="008712EA" w:rsidRDefault="008712EA" w:rsidP="008712EA">
              <w:pPr>
                <w:pStyle w:val="Bibliography"/>
                <w:rPr>
                  <w:noProof/>
                  <w:lang w:val="en-US"/>
                </w:rPr>
              </w:pPr>
              <w:r>
                <w:rPr>
                  <w:noProof/>
                  <w:lang w:val="en-US"/>
                </w:rPr>
                <w:t xml:space="preserve">Paul Main, 2023. </w:t>
              </w:r>
              <w:r>
                <w:rPr>
                  <w:i/>
                  <w:iCs/>
                  <w:noProof/>
                  <w:lang w:val="en-US"/>
                </w:rPr>
                <w:t xml:space="preserve">Bronfenbrenners ecological systems model. </w:t>
              </w:r>
              <w:r>
                <w:rPr>
                  <w:noProof/>
                  <w:lang w:val="en-US"/>
                </w:rPr>
                <w:t xml:space="preserve">[Online] </w:t>
              </w:r>
              <w:r>
                <w:rPr>
                  <w:noProof/>
                  <w:lang w:val="en-US"/>
                </w:rPr>
                <w:br/>
                <w:t xml:space="preserve">Available at: </w:t>
              </w:r>
              <w:r>
                <w:rPr>
                  <w:noProof/>
                  <w:u w:val="single"/>
                  <w:lang w:val="en-US"/>
                </w:rPr>
                <w:t>https://www.structural-learning.com/post/bronfenbrenners-ecological-model</w:t>
              </w:r>
              <w:r>
                <w:rPr>
                  <w:noProof/>
                  <w:lang w:val="en-US"/>
                </w:rPr>
                <w:br/>
                <w:t>[Accessed 2 November 2023].</w:t>
              </w:r>
            </w:p>
            <w:p w14:paraId="2ECDE8C3" w14:textId="77777777" w:rsidR="008712EA" w:rsidRDefault="008712EA" w:rsidP="008712EA">
              <w:pPr>
                <w:pStyle w:val="Bibliography"/>
                <w:rPr>
                  <w:noProof/>
                  <w:lang w:val="en-US"/>
                </w:rPr>
              </w:pPr>
              <w:r>
                <w:rPr>
                  <w:noProof/>
                  <w:lang w:val="en-US"/>
                </w:rPr>
                <w:t xml:space="preserve">Rhondda Cynon Taf County Borough Council , n.d. </w:t>
              </w:r>
              <w:r>
                <w:rPr>
                  <w:i/>
                  <w:iCs/>
                  <w:noProof/>
                  <w:lang w:val="en-US"/>
                </w:rPr>
                <w:t xml:space="preserve">Transition information.. </w:t>
              </w:r>
              <w:r>
                <w:rPr>
                  <w:noProof/>
                  <w:lang w:val="en-US"/>
                </w:rPr>
                <w:t xml:space="preserve">[Online] </w:t>
              </w:r>
              <w:r>
                <w:rPr>
                  <w:noProof/>
                  <w:lang w:val="en-US"/>
                </w:rPr>
                <w:br/>
                <w:t xml:space="preserve">Available at: </w:t>
              </w:r>
              <w:r>
                <w:rPr>
                  <w:noProof/>
                  <w:u w:val="single"/>
                  <w:lang w:val="en-US"/>
                </w:rPr>
                <w:t>https://www.rctcbc.gov.uk/EN/Resident/SchoolsandLearning/AccessandInclusiontoEducation/WorkinginPartnershipwithParents/SchoolTransitionAdvice/TransitioninformationforEarlyYears.aspx</w:t>
              </w:r>
              <w:r>
                <w:rPr>
                  <w:noProof/>
                  <w:lang w:val="en-US"/>
                </w:rPr>
                <w:br/>
                <w:t>[Accessed 30 October 2023].</w:t>
              </w:r>
            </w:p>
            <w:p w14:paraId="2C673F7B" w14:textId="77777777" w:rsidR="008712EA" w:rsidRDefault="008712EA" w:rsidP="008712EA">
              <w:pPr>
                <w:pStyle w:val="Bibliography"/>
                <w:rPr>
                  <w:noProof/>
                  <w:lang w:val="en-US"/>
                </w:rPr>
              </w:pPr>
              <w:r>
                <w:rPr>
                  <w:noProof/>
                  <w:lang w:val="en-US"/>
                </w:rPr>
                <w:t xml:space="preserve">Rutherford, M. et al., 2021. Pupils’ views on visual timetables and labels in mainstream primary classrooms. </w:t>
              </w:r>
            </w:p>
            <w:p w14:paraId="0FFB25D5" w14:textId="77777777" w:rsidR="008712EA" w:rsidRDefault="008712EA" w:rsidP="008712EA">
              <w:pPr>
                <w:pStyle w:val="Bibliography"/>
                <w:rPr>
                  <w:noProof/>
                  <w:lang w:val="en-US"/>
                </w:rPr>
              </w:pPr>
              <w:r>
                <w:rPr>
                  <w:noProof/>
                  <w:lang w:val="en-US"/>
                </w:rPr>
                <w:t xml:space="preserve">Save the Children , 2021. </w:t>
              </w:r>
              <w:r>
                <w:rPr>
                  <w:i/>
                  <w:iCs/>
                  <w:noProof/>
                  <w:lang w:val="en-US"/>
                </w:rPr>
                <w:t xml:space="preserve">UN Convention on the rights of the child UNCRC. </w:t>
              </w:r>
              <w:r>
                <w:rPr>
                  <w:noProof/>
                  <w:lang w:val="en-US"/>
                </w:rPr>
                <w:t xml:space="preserve">[Online] </w:t>
              </w:r>
              <w:r>
                <w:rPr>
                  <w:noProof/>
                  <w:lang w:val="en-US"/>
                </w:rPr>
                <w:br/>
                <w:t xml:space="preserve">Available at: </w:t>
              </w:r>
              <w:r>
                <w:rPr>
                  <w:noProof/>
                  <w:u w:val="single"/>
                  <w:lang w:val="en-US"/>
                </w:rPr>
                <w:t>https://www.savethechildren.org.uk/what-we-do/childrens-rights/united-nations-convention-of-the-rights-of-the-child#:~:text=The%20United%20Nations%20Convention%20on,a%20summary%20of%20the%20UNCRC</w:t>
              </w:r>
              <w:r>
                <w:rPr>
                  <w:noProof/>
                  <w:lang w:val="en-US"/>
                </w:rPr>
                <w:br/>
                <w:t>[Accessed 30 October 2023].</w:t>
              </w:r>
            </w:p>
            <w:p w14:paraId="30E70F2E" w14:textId="77777777" w:rsidR="008712EA" w:rsidRDefault="008712EA" w:rsidP="008712EA">
              <w:pPr>
                <w:pStyle w:val="Bibliography"/>
                <w:rPr>
                  <w:noProof/>
                  <w:lang w:val="en-US"/>
                </w:rPr>
              </w:pPr>
              <w:r>
                <w:rPr>
                  <w:noProof/>
                  <w:lang w:val="en-US"/>
                </w:rPr>
                <w:t xml:space="preserve">Sennedd Research, 2023. </w:t>
              </w:r>
              <w:r>
                <w:rPr>
                  <w:i/>
                  <w:iCs/>
                  <w:noProof/>
                  <w:lang w:val="en-US"/>
                </w:rPr>
                <w:t xml:space="preserve">Four Purposes. </w:t>
              </w:r>
              <w:r>
                <w:rPr>
                  <w:noProof/>
                  <w:lang w:val="en-US"/>
                </w:rPr>
                <w:t xml:space="preserve">[Online] </w:t>
              </w:r>
              <w:r>
                <w:rPr>
                  <w:noProof/>
                  <w:lang w:val="en-US"/>
                </w:rPr>
                <w:br/>
                <w:t xml:space="preserve">Available at: </w:t>
              </w:r>
              <w:r>
                <w:rPr>
                  <w:noProof/>
                  <w:u w:val="single"/>
                  <w:lang w:val="en-US"/>
                </w:rPr>
                <w:t>https://research.senedd.wales/research-articles/donaldson-review-the-purposes-and-content-of-a-curriculum-for-wales/#:~:text=The%20four%20purposes%20are%20that,of%20Wales%20and%20the%20world.</w:t>
              </w:r>
              <w:r>
                <w:rPr>
                  <w:noProof/>
                  <w:lang w:val="en-US"/>
                </w:rPr>
                <w:br/>
                <w:t>[Accessed 2 November 2023].</w:t>
              </w:r>
            </w:p>
            <w:p w14:paraId="2B3E3765" w14:textId="77777777" w:rsidR="008712EA" w:rsidRDefault="008712EA" w:rsidP="008712EA">
              <w:pPr>
                <w:pStyle w:val="Bibliography"/>
                <w:rPr>
                  <w:noProof/>
                  <w:lang w:val="en-US"/>
                </w:rPr>
              </w:pPr>
              <w:r>
                <w:rPr>
                  <w:noProof/>
                  <w:lang w:val="en-US"/>
                </w:rPr>
                <w:t xml:space="preserve">Shimokura, R., Yanagiawa, K. &amp; Sasaki, S., 2023. Spatial organisation of “therapeutic” spaces for autistic children in special schools: lessons learnt from the united kingdom experience. </w:t>
              </w:r>
              <w:r>
                <w:rPr>
                  <w:i/>
                  <w:iCs/>
                  <w:noProof/>
                  <w:lang w:val="en-US"/>
                </w:rPr>
                <w:t xml:space="preserve">Taylor and Francis , </w:t>
              </w:r>
              <w:r>
                <w:rPr>
                  <w:noProof/>
                  <w:lang w:val="en-US"/>
                </w:rPr>
                <w:t>Volume 22.</w:t>
              </w:r>
            </w:p>
            <w:p w14:paraId="0CDFF5CF" w14:textId="77777777" w:rsidR="008712EA" w:rsidRDefault="008712EA" w:rsidP="008712EA">
              <w:pPr>
                <w:pStyle w:val="Bibliography"/>
                <w:rPr>
                  <w:noProof/>
                  <w:lang w:val="en-US"/>
                </w:rPr>
              </w:pPr>
              <w:r>
                <w:rPr>
                  <w:noProof/>
                  <w:lang w:val="en-US"/>
                </w:rPr>
                <w:t xml:space="preserve">UNESCO, 2023 . </w:t>
              </w:r>
              <w:r>
                <w:rPr>
                  <w:i/>
                  <w:iCs/>
                  <w:noProof/>
                  <w:lang w:val="en-US"/>
                </w:rPr>
                <w:t xml:space="preserve">inclusive education. </w:t>
              </w:r>
              <w:r>
                <w:rPr>
                  <w:noProof/>
                  <w:lang w:val="en-US"/>
                </w:rPr>
                <w:t xml:space="preserve">[Online] </w:t>
              </w:r>
              <w:r>
                <w:rPr>
                  <w:noProof/>
                  <w:lang w:val="en-US"/>
                </w:rPr>
                <w:br/>
                <w:t xml:space="preserve">Available at: </w:t>
              </w:r>
              <w:r>
                <w:rPr>
                  <w:noProof/>
                  <w:u w:val="single"/>
                  <w:lang w:val="en-US"/>
                </w:rPr>
                <w:t>https://www.unesco.org/en/inclusion-education</w:t>
              </w:r>
              <w:r>
                <w:rPr>
                  <w:noProof/>
                  <w:lang w:val="en-US"/>
                </w:rPr>
                <w:br/>
                <w:t>[Accessed 2 November 2023].</w:t>
              </w:r>
            </w:p>
            <w:p w14:paraId="06E5D10E" w14:textId="77777777" w:rsidR="008712EA" w:rsidRDefault="008712EA" w:rsidP="008712EA">
              <w:pPr>
                <w:pStyle w:val="Bibliography"/>
                <w:rPr>
                  <w:noProof/>
                  <w:lang w:val="en-US"/>
                </w:rPr>
              </w:pPr>
              <w:r>
                <w:rPr>
                  <w:noProof/>
                  <w:lang w:val="en-US"/>
                </w:rPr>
                <w:t xml:space="preserve">UNICEF, 2019. </w:t>
              </w:r>
              <w:r>
                <w:rPr>
                  <w:i/>
                  <w:iCs/>
                  <w:noProof/>
                  <w:lang w:val="en-US"/>
                </w:rPr>
                <w:t xml:space="preserve">The convention on the right of the child. </w:t>
              </w:r>
              <w:r>
                <w:rPr>
                  <w:noProof/>
                  <w:lang w:val="en-US"/>
                </w:rPr>
                <w:t xml:space="preserve">[Online] </w:t>
              </w:r>
              <w:r>
                <w:rPr>
                  <w:noProof/>
                  <w:lang w:val="en-US"/>
                </w:rPr>
                <w:br/>
                <w:t xml:space="preserve">Available at: </w:t>
              </w:r>
              <w:r>
                <w:rPr>
                  <w:noProof/>
                  <w:u w:val="single"/>
                  <w:lang w:val="en-US"/>
                </w:rPr>
                <w:t>https://www.unicef.org/sop/convention-rights-child-child-friendly-version</w:t>
              </w:r>
            </w:p>
            <w:p w14:paraId="3991CB2C" w14:textId="77777777" w:rsidR="008712EA" w:rsidRDefault="008712EA" w:rsidP="008712EA">
              <w:pPr>
                <w:pStyle w:val="Bibliography"/>
                <w:rPr>
                  <w:noProof/>
                  <w:lang w:val="en-US"/>
                </w:rPr>
              </w:pPr>
              <w:r>
                <w:rPr>
                  <w:noProof/>
                  <w:lang w:val="en-US"/>
                </w:rPr>
                <w:t xml:space="preserve">Welsh Government , 2022. </w:t>
              </w:r>
              <w:r>
                <w:rPr>
                  <w:i/>
                  <w:iCs/>
                  <w:noProof/>
                  <w:lang w:val="en-US"/>
                </w:rPr>
                <w:t xml:space="preserve">Curriculum for Wales. </w:t>
              </w:r>
              <w:r>
                <w:rPr>
                  <w:noProof/>
                  <w:lang w:val="en-US"/>
                </w:rPr>
                <w:t xml:space="preserve">[Online] </w:t>
              </w:r>
              <w:r>
                <w:rPr>
                  <w:noProof/>
                  <w:lang w:val="en-US"/>
                </w:rPr>
                <w:br/>
                <w:t xml:space="preserve">Available at: </w:t>
              </w:r>
              <w:r>
                <w:rPr>
                  <w:noProof/>
                  <w:u w:val="single"/>
                  <w:lang w:val="en-US"/>
                </w:rPr>
                <w:t>https://hwb.gov.wales/curriculum-for-wales/health-and-well-</w:t>
              </w:r>
              <w:r>
                <w:rPr>
                  <w:noProof/>
                  <w:u w:val="single"/>
                  <w:lang w:val="en-US"/>
                </w:rPr>
                <w:lastRenderedPageBreak/>
                <w:t>being/descriptions-of-learning/</w:t>
              </w:r>
              <w:r>
                <w:rPr>
                  <w:noProof/>
                  <w:lang w:val="en-US"/>
                </w:rPr>
                <w:br/>
                <w:t>[Accessed 30 October 2023].</w:t>
              </w:r>
            </w:p>
            <w:p w14:paraId="292C1C98" w14:textId="77777777" w:rsidR="008712EA" w:rsidRDefault="008712EA" w:rsidP="008712EA">
              <w:pPr>
                <w:pStyle w:val="Bibliography"/>
                <w:rPr>
                  <w:noProof/>
                  <w:lang w:val="en-US"/>
                </w:rPr>
              </w:pPr>
              <w:r>
                <w:rPr>
                  <w:noProof/>
                  <w:lang w:val="en-US"/>
                </w:rPr>
                <w:t xml:space="preserve">Welsh Government , 2022. </w:t>
              </w:r>
              <w:r>
                <w:rPr>
                  <w:i/>
                  <w:iCs/>
                  <w:noProof/>
                  <w:lang w:val="en-US"/>
                </w:rPr>
                <w:t xml:space="preserve">Curriculum for Wales. </w:t>
              </w:r>
              <w:r>
                <w:rPr>
                  <w:noProof/>
                  <w:lang w:val="en-US"/>
                </w:rPr>
                <w:t xml:space="preserve">[Online] </w:t>
              </w:r>
              <w:r>
                <w:rPr>
                  <w:noProof/>
                  <w:lang w:val="en-US"/>
                </w:rPr>
                <w:br/>
                <w:t xml:space="preserve">Available at: </w:t>
              </w:r>
              <w:r>
                <w:rPr>
                  <w:noProof/>
                  <w:u w:val="single"/>
                  <w:lang w:val="en-US"/>
                </w:rPr>
                <w:t>https://hwb.gov.wales/curriculum-for-wales/</w:t>
              </w:r>
              <w:r>
                <w:rPr>
                  <w:noProof/>
                  <w:lang w:val="en-US"/>
                </w:rPr>
                <w:br/>
                <w:t>[Accessed 2023 November 2023].</w:t>
              </w:r>
            </w:p>
            <w:p w14:paraId="1C51C33F" w14:textId="77777777" w:rsidR="008712EA" w:rsidRDefault="008712EA" w:rsidP="008712EA">
              <w:pPr>
                <w:pStyle w:val="Bibliography"/>
                <w:rPr>
                  <w:noProof/>
                  <w:lang w:val="en-US"/>
                </w:rPr>
              </w:pPr>
              <w:r>
                <w:rPr>
                  <w:noProof/>
                  <w:lang w:val="en-US"/>
                </w:rPr>
                <w:t xml:space="preserve">William Bridges Association , 1998. </w:t>
              </w:r>
              <w:r>
                <w:rPr>
                  <w:i/>
                  <w:iCs/>
                  <w:noProof/>
                  <w:lang w:val="en-US"/>
                </w:rPr>
                <w:t xml:space="preserve">Bridges Transition model. </w:t>
              </w:r>
              <w:r>
                <w:rPr>
                  <w:noProof/>
                  <w:lang w:val="en-US"/>
                </w:rPr>
                <w:t xml:space="preserve">[Online] </w:t>
              </w:r>
              <w:r>
                <w:rPr>
                  <w:noProof/>
                  <w:lang w:val="en-US"/>
                </w:rPr>
                <w:br/>
                <w:t xml:space="preserve">Available at: </w:t>
              </w:r>
              <w:r>
                <w:rPr>
                  <w:noProof/>
                  <w:u w:val="single"/>
                  <w:lang w:val="en-US"/>
                </w:rPr>
                <w:t>https://wmbridges.com/about/what-is-transition/</w:t>
              </w:r>
              <w:r>
                <w:rPr>
                  <w:noProof/>
                  <w:lang w:val="en-US"/>
                </w:rPr>
                <w:br/>
                <w:t>[Accessed 2 November 2023].</w:t>
              </w:r>
            </w:p>
            <w:p w14:paraId="07BBFB11" w14:textId="77777777" w:rsidR="008712EA" w:rsidRDefault="008712EA" w:rsidP="008712EA">
              <w:pPr>
                <w:pStyle w:val="Bibliography"/>
                <w:rPr>
                  <w:noProof/>
                  <w:lang w:val="en-US"/>
                </w:rPr>
              </w:pPr>
              <w:r>
                <w:rPr>
                  <w:noProof/>
                  <w:lang w:val="en-US"/>
                </w:rPr>
                <w:t xml:space="preserve">Willis, C., 2009. </w:t>
              </w:r>
              <w:r>
                <w:rPr>
                  <w:i/>
                  <w:iCs/>
                  <w:noProof/>
                  <w:lang w:val="en-US"/>
                </w:rPr>
                <w:t xml:space="preserve">Creating inclusive learning environments for young children. </w:t>
              </w:r>
              <w:r>
                <w:rPr>
                  <w:noProof/>
                  <w:lang w:val="en-US"/>
                </w:rPr>
                <w:t>s.l.:SAGE .</w:t>
              </w:r>
            </w:p>
            <w:p w14:paraId="519B70F9" w14:textId="77777777" w:rsidR="008712EA" w:rsidRDefault="008712EA" w:rsidP="008712EA">
              <w:pPr>
                <w:pStyle w:val="Bibliography"/>
                <w:rPr>
                  <w:noProof/>
                  <w:lang w:val="en-US"/>
                </w:rPr>
              </w:pPr>
              <w:r>
                <w:rPr>
                  <w:noProof/>
                  <w:lang w:val="en-US"/>
                </w:rPr>
                <w:t xml:space="preserve">Zuckerburg, C., n.d. </w:t>
              </w:r>
              <w:r>
                <w:rPr>
                  <w:i/>
                  <w:iCs/>
                  <w:noProof/>
                  <w:lang w:val="en-US"/>
                </w:rPr>
                <w:t xml:space="preserve">Whole Child Approach. </w:t>
              </w:r>
              <w:r>
                <w:rPr>
                  <w:noProof/>
                  <w:lang w:val="en-US"/>
                </w:rPr>
                <w:t xml:space="preserve">[Online] </w:t>
              </w:r>
              <w:r>
                <w:rPr>
                  <w:noProof/>
                  <w:lang w:val="en-US"/>
                </w:rPr>
                <w:br/>
                <w:t xml:space="preserve">Available at: </w:t>
              </w:r>
              <w:r>
                <w:rPr>
                  <w:noProof/>
                  <w:u w:val="single"/>
                  <w:lang w:val="en-US"/>
                </w:rPr>
                <w:t>https://chanzuckerberg.com/education/whole-child-approach-to-education/#:~:text=A%20whole%20child%20approach%20to,adults%20to%20engage%20and%20thrive.</w:t>
              </w:r>
              <w:r>
                <w:rPr>
                  <w:noProof/>
                  <w:lang w:val="en-US"/>
                </w:rPr>
                <w:br/>
                <w:t>[Accessed 2 November 2023].</w:t>
              </w:r>
            </w:p>
            <w:p w14:paraId="33CA376D" w14:textId="4A8B9326" w:rsidR="008712EA" w:rsidRDefault="008712EA" w:rsidP="008712EA">
              <w:r>
                <w:rPr>
                  <w:b/>
                  <w:bCs/>
                  <w:noProof/>
                </w:rPr>
                <w:fldChar w:fldCharType="end"/>
              </w:r>
            </w:p>
          </w:sdtContent>
        </w:sdt>
      </w:sdtContent>
    </w:sdt>
    <w:p w14:paraId="3EA7FB15" w14:textId="77777777" w:rsidR="00BF527A" w:rsidRDefault="00BF527A"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A57073" w14:textId="14D7DDBF" w:rsid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62A681" w14:textId="77777777" w:rsidR="008069C9" w:rsidRPr="008069C9" w:rsidRDefault="008069C9" w:rsidP="008069C9">
      <w:pPr>
        <w:rPr>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8069C9" w:rsidRPr="008069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07338"/>
    <w:multiLevelType w:val="hybridMultilevel"/>
    <w:tmpl w:val="592444B6"/>
    <w:lvl w:ilvl="0" w:tplc="E098E6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8676A4"/>
    <w:multiLevelType w:val="hybridMultilevel"/>
    <w:tmpl w:val="FF342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471"/>
    <w:rsid w:val="000B5C59"/>
    <w:rsid w:val="00106DDF"/>
    <w:rsid w:val="0013567E"/>
    <w:rsid w:val="001428C0"/>
    <w:rsid w:val="00161D3B"/>
    <w:rsid w:val="00184B89"/>
    <w:rsid w:val="00185531"/>
    <w:rsid w:val="00195501"/>
    <w:rsid w:val="001A1DFD"/>
    <w:rsid w:val="001A271F"/>
    <w:rsid w:val="001D7CEB"/>
    <w:rsid w:val="00217B66"/>
    <w:rsid w:val="0023021C"/>
    <w:rsid w:val="00240B17"/>
    <w:rsid w:val="002B2715"/>
    <w:rsid w:val="00361AFB"/>
    <w:rsid w:val="00376961"/>
    <w:rsid w:val="00434342"/>
    <w:rsid w:val="004425AF"/>
    <w:rsid w:val="004465CA"/>
    <w:rsid w:val="00460D4C"/>
    <w:rsid w:val="00461DEF"/>
    <w:rsid w:val="004650D2"/>
    <w:rsid w:val="004E381B"/>
    <w:rsid w:val="00583959"/>
    <w:rsid w:val="005A42B9"/>
    <w:rsid w:val="0061019A"/>
    <w:rsid w:val="00641163"/>
    <w:rsid w:val="00677882"/>
    <w:rsid w:val="00677DE4"/>
    <w:rsid w:val="00684D01"/>
    <w:rsid w:val="00690D2D"/>
    <w:rsid w:val="0069645D"/>
    <w:rsid w:val="006A47F1"/>
    <w:rsid w:val="006B2CFF"/>
    <w:rsid w:val="006E0647"/>
    <w:rsid w:val="006E20F9"/>
    <w:rsid w:val="0071144E"/>
    <w:rsid w:val="00713FE2"/>
    <w:rsid w:val="007408F4"/>
    <w:rsid w:val="00745DB7"/>
    <w:rsid w:val="00770493"/>
    <w:rsid w:val="007A1DCF"/>
    <w:rsid w:val="007A3E10"/>
    <w:rsid w:val="007B1C07"/>
    <w:rsid w:val="007C7182"/>
    <w:rsid w:val="008032AA"/>
    <w:rsid w:val="008069C9"/>
    <w:rsid w:val="008231FE"/>
    <w:rsid w:val="00823FAF"/>
    <w:rsid w:val="00832A2F"/>
    <w:rsid w:val="00837D5D"/>
    <w:rsid w:val="00857E83"/>
    <w:rsid w:val="008712EA"/>
    <w:rsid w:val="008C0471"/>
    <w:rsid w:val="008D25D9"/>
    <w:rsid w:val="008F426E"/>
    <w:rsid w:val="008F687F"/>
    <w:rsid w:val="00942201"/>
    <w:rsid w:val="00952A7F"/>
    <w:rsid w:val="009670FB"/>
    <w:rsid w:val="009766E2"/>
    <w:rsid w:val="009A2C1A"/>
    <w:rsid w:val="009A429F"/>
    <w:rsid w:val="009F61F9"/>
    <w:rsid w:val="00A0258D"/>
    <w:rsid w:val="00A04132"/>
    <w:rsid w:val="00A35B53"/>
    <w:rsid w:val="00A669A8"/>
    <w:rsid w:val="00AD31D5"/>
    <w:rsid w:val="00AF4BCD"/>
    <w:rsid w:val="00B51C17"/>
    <w:rsid w:val="00BC0F2D"/>
    <w:rsid w:val="00BE2636"/>
    <w:rsid w:val="00BF527A"/>
    <w:rsid w:val="00C46759"/>
    <w:rsid w:val="00C86745"/>
    <w:rsid w:val="00CB44F3"/>
    <w:rsid w:val="00CC5F49"/>
    <w:rsid w:val="00D00ECC"/>
    <w:rsid w:val="00D5267D"/>
    <w:rsid w:val="00D80236"/>
    <w:rsid w:val="00D97E31"/>
    <w:rsid w:val="00DA62BC"/>
    <w:rsid w:val="00DD14D3"/>
    <w:rsid w:val="00DD4F81"/>
    <w:rsid w:val="00EA5581"/>
    <w:rsid w:val="00EB49F5"/>
    <w:rsid w:val="00EC3C9E"/>
    <w:rsid w:val="00EF7D39"/>
    <w:rsid w:val="00F162E3"/>
    <w:rsid w:val="00F36AF6"/>
    <w:rsid w:val="00F73FFA"/>
    <w:rsid w:val="00F860A8"/>
    <w:rsid w:val="00F9438C"/>
    <w:rsid w:val="00FA1E06"/>
    <w:rsid w:val="00FA33CF"/>
    <w:rsid w:val="00FB7D06"/>
    <w:rsid w:val="00FD2834"/>
    <w:rsid w:val="00FD7A53"/>
    <w:rsid w:val="00FE19A1"/>
    <w:rsid w:val="00FE4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ADB72"/>
  <w15:chartTrackingRefBased/>
  <w15:docId w15:val="{BE8B2A18-3C1C-234A-BC43-2A5FBA321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2E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8069C9"/>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069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69C9"/>
    <w:pPr>
      <w:ind w:left="720"/>
      <w:contextualSpacing/>
    </w:pPr>
  </w:style>
  <w:style w:type="character" w:customStyle="1" w:styleId="Heading3Char">
    <w:name w:val="Heading 3 Char"/>
    <w:basedOn w:val="DefaultParagraphFont"/>
    <w:link w:val="Heading3"/>
    <w:uiPriority w:val="9"/>
    <w:rsid w:val="008069C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F527A"/>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712E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712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916">
      <w:bodyDiv w:val="1"/>
      <w:marLeft w:val="0"/>
      <w:marRight w:val="0"/>
      <w:marTop w:val="0"/>
      <w:marBottom w:val="0"/>
      <w:divBdr>
        <w:top w:val="none" w:sz="0" w:space="0" w:color="auto"/>
        <w:left w:val="none" w:sz="0" w:space="0" w:color="auto"/>
        <w:bottom w:val="none" w:sz="0" w:space="0" w:color="auto"/>
        <w:right w:val="none" w:sz="0" w:space="0" w:color="auto"/>
      </w:divBdr>
      <w:divsChild>
        <w:div w:id="1310280345">
          <w:marLeft w:val="0"/>
          <w:marRight w:val="0"/>
          <w:marTop w:val="0"/>
          <w:marBottom w:val="0"/>
          <w:divBdr>
            <w:top w:val="none" w:sz="0" w:space="0" w:color="auto"/>
            <w:left w:val="none" w:sz="0" w:space="0" w:color="auto"/>
            <w:bottom w:val="none" w:sz="0" w:space="0" w:color="auto"/>
            <w:right w:val="none" w:sz="0" w:space="0" w:color="auto"/>
          </w:divBdr>
          <w:divsChild>
            <w:div w:id="1516924471">
              <w:marLeft w:val="0"/>
              <w:marRight w:val="0"/>
              <w:marTop w:val="0"/>
              <w:marBottom w:val="0"/>
              <w:divBdr>
                <w:top w:val="none" w:sz="0" w:space="0" w:color="auto"/>
                <w:left w:val="none" w:sz="0" w:space="0" w:color="auto"/>
                <w:bottom w:val="none" w:sz="0" w:space="0" w:color="auto"/>
                <w:right w:val="none" w:sz="0" w:space="0" w:color="auto"/>
              </w:divBdr>
              <w:divsChild>
                <w:div w:id="1853257008">
                  <w:marLeft w:val="0"/>
                  <w:marRight w:val="0"/>
                  <w:marTop w:val="0"/>
                  <w:marBottom w:val="0"/>
                  <w:divBdr>
                    <w:top w:val="none" w:sz="0" w:space="0" w:color="auto"/>
                    <w:left w:val="none" w:sz="0" w:space="0" w:color="auto"/>
                    <w:bottom w:val="none" w:sz="0" w:space="0" w:color="auto"/>
                    <w:right w:val="none" w:sz="0" w:space="0" w:color="auto"/>
                  </w:divBdr>
                  <w:divsChild>
                    <w:div w:id="117507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70431">
      <w:bodyDiv w:val="1"/>
      <w:marLeft w:val="0"/>
      <w:marRight w:val="0"/>
      <w:marTop w:val="0"/>
      <w:marBottom w:val="0"/>
      <w:divBdr>
        <w:top w:val="none" w:sz="0" w:space="0" w:color="auto"/>
        <w:left w:val="none" w:sz="0" w:space="0" w:color="auto"/>
        <w:bottom w:val="none" w:sz="0" w:space="0" w:color="auto"/>
        <w:right w:val="none" w:sz="0" w:space="0" w:color="auto"/>
      </w:divBdr>
    </w:div>
    <w:div w:id="69037547">
      <w:bodyDiv w:val="1"/>
      <w:marLeft w:val="0"/>
      <w:marRight w:val="0"/>
      <w:marTop w:val="0"/>
      <w:marBottom w:val="0"/>
      <w:divBdr>
        <w:top w:val="none" w:sz="0" w:space="0" w:color="auto"/>
        <w:left w:val="none" w:sz="0" w:space="0" w:color="auto"/>
        <w:bottom w:val="none" w:sz="0" w:space="0" w:color="auto"/>
        <w:right w:val="none" w:sz="0" w:space="0" w:color="auto"/>
      </w:divBdr>
    </w:div>
    <w:div w:id="137232453">
      <w:bodyDiv w:val="1"/>
      <w:marLeft w:val="0"/>
      <w:marRight w:val="0"/>
      <w:marTop w:val="0"/>
      <w:marBottom w:val="0"/>
      <w:divBdr>
        <w:top w:val="none" w:sz="0" w:space="0" w:color="auto"/>
        <w:left w:val="none" w:sz="0" w:space="0" w:color="auto"/>
        <w:bottom w:val="none" w:sz="0" w:space="0" w:color="auto"/>
        <w:right w:val="none" w:sz="0" w:space="0" w:color="auto"/>
      </w:divBdr>
    </w:div>
    <w:div w:id="145821523">
      <w:bodyDiv w:val="1"/>
      <w:marLeft w:val="0"/>
      <w:marRight w:val="0"/>
      <w:marTop w:val="0"/>
      <w:marBottom w:val="0"/>
      <w:divBdr>
        <w:top w:val="none" w:sz="0" w:space="0" w:color="auto"/>
        <w:left w:val="none" w:sz="0" w:space="0" w:color="auto"/>
        <w:bottom w:val="none" w:sz="0" w:space="0" w:color="auto"/>
        <w:right w:val="none" w:sz="0" w:space="0" w:color="auto"/>
      </w:divBdr>
      <w:divsChild>
        <w:div w:id="1077098150">
          <w:marLeft w:val="0"/>
          <w:marRight w:val="0"/>
          <w:marTop w:val="0"/>
          <w:marBottom w:val="0"/>
          <w:divBdr>
            <w:top w:val="none" w:sz="0" w:space="0" w:color="auto"/>
            <w:left w:val="none" w:sz="0" w:space="0" w:color="auto"/>
            <w:bottom w:val="none" w:sz="0" w:space="0" w:color="auto"/>
            <w:right w:val="none" w:sz="0" w:space="0" w:color="auto"/>
          </w:divBdr>
          <w:divsChild>
            <w:div w:id="1369456803">
              <w:marLeft w:val="0"/>
              <w:marRight w:val="0"/>
              <w:marTop w:val="0"/>
              <w:marBottom w:val="0"/>
              <w:divBdr>
                <w:top w:val="none" w:sz="0" w:space="0" w:color="auto"/>
                <w:left w:val="none" w:sz="0" w:space="0" w:color="auto"/>
                <w:bottom w:val="none" w:sz="0" w:space="0" w:color="auto"/>
                <w:right w:val="none" w:sz="0" w:space="0" w:color="auto"/>
              </w:divBdr>
              <w:divsChild>
                <w:div w:id="2075203194">
                  <w:marLeft w:val="0"/>
                  <w:marRight w:val="0"/>
                  <w:marTop w:val="0"/>
                  <w:marBottom w:val="0"/>
                  <w:divBdr>
                    <w:top w:val="none" w:sz="0" w:space="0" w:color="auto"/>
                    <w:left w:val="none" w:sz="0" w:space="0" w:color="auto"/>
                    <w:bottom w:val="none" w:sz="0" w:space="0" w:color="auto"/>
                    <w:right w:val="none" w:sz="0" w:space="0" w:color="auto"/>
                  </w:divBdr>
                  <w:divsChild>
                    <w:div w:id="972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78407">
      <w:bodyDiv w:val="1"/>
      <w:marLeft w:val="0"/>
      <w:marRight w:val="0"/>
      <w:marTop w:val="0"/>
      <w:marBottom w:val="0"/>
      <w:divBdr>
        <w:top w:val="none" w:sz="0" w:space="0" w:color="auto"/>
        <w:left w:val="none" w:sz="0" w:space="0" w:color="auto"/>
        <w:bottom w:val="none" w:sz="0" w:space="0" w:color="auto"/>
        <w:right w:val="none" w:sz="0" w:space="0" w:color="auto"/>
      </w:divBdr>
    </w:div>
    <w:div w:id="153188106">
      <w:bodyDiv w:val="1"/>
      <w:marLeft w:val="0"/>
      <w:marRight w:val="0"/>
      <w:marTop w:val="0"/>
      <w:marBottom w:val="0"/>
      <w:divBdr>
        <w:top w:val="none" w:sz="0" w:space="0" w:color="auto"/>
        <w:left w:val="none" w:sz="0" w:space="0" w:color="auto"/>
        <w:bottom w:val="none" w:sz="0" w:space="0" w:color="auto"/>
        <w:right w:val="none" w:sz="0" w:space="0" w:color="auto"/>
      </w:divBdr>
    </w:div>
    <w:div w:id="220408544">
      <w:bodyDiv w:val="1"/>
      <w:marLeft w:val="0"/>
      <w:marRight w:val="0"/>
      <w:marTop w:val="0"/>
      <w:marBottom w:val="0"/>
      <w:divBdr>
        <w:top w:val="none" w:sz="0" w:space="0" w:color="auto"/>
        <w:left w:val="none" w:sz="0" w:space="0" w:color="auto"/>
        <w:bottom w:val="none" w:sz="0" w:space="0" w:color="auto"/>
        <w:right w:val="none" w:sz="0" w:space="0" w:color="auto"/>
      </w:divBdr>
    </w:div>
    <w:div w:id="222955036">
      <w:bodyDiv w:val="1"/>
      <w:marLeft w:val="0"/>
      <w:marRight w:val="0"/>
      <w:marTop w:val="0"/>
      <w:marBottom w:val="0"/>
      <w:divBdr>
        <w:top w:val="none" w:sz="0" w:space="0" w:color="auto"/>
        <w:left w:val="none" w:sz="0" w:space="0" w:color="auto"/>
        <w:bottom w:val="none" w:sz="0" w:space="0" w:color="auto"/>
        <w:right w:val="none" w:sz="0" w:space="0" w:color="auto"/>
      </w:divBdr>
    </w:div>
    <w:div w:id="394472383">
      <w:bodyDiv w:val="1"/>
      <w:marLeft w:val="0"/>
      <w:marRight w:val="0"/>
      <w:marTop w:val="0"/>
      <w:marBottom w:val="0"/>
      <w:divBdr>
        <w:top w:val="none" w:sz="0" w:space="0" w:color="auto"/>
        <w:left w:val="none" w:sz="0" w:space="0" w:color="auto"/>
        <w:bottom w:val="none" w:sz="0" w:space="0" w:color="auto"/>
        <w:right w:val="none" w:sz="0" w:space="0" w:color="auto"/>
      </w:divBdr>
    </w:div>
    <w:div w:id="410392483">
      <w:bodyDiv w:val="1"/>
      <w:marLeft w:val="0"/>
      <w:marRight w:val="0"/>
      <w:marTop w:val="0"/>
      <w:marBottom w:val="0"/>
      <w:divBdr>
        <w:top w:val="none" w:sz="0" w:space="0" w:color="auto"/>
        <w:left w:val="none" w:sz="0" w:space="0" w:color="auto"/>
        <w:bottom w:val="none" w:sz="0" w:space="0" w:color="auto"/>
        <w:right w:val="none" w:sz="0" w:space="0" w:color="auto"/>
      </w:divBdr>
    </w:div>
    <w:div w:id="416094741">
      <w:bodyDiv w:val="1"/>
      <w:marLeft w:val="0"/>
      <w:marRight w:val="0"/>
      <w:marTop w:val="0"/>
      <w:marBottom w:val="0"/>
      <w:divBdr>
        <w:top w:val="none" w:sz="0" w:space="0" w:color="auto"/>
        <w:left w:val="none" w:sz="0" w:space="0" w:color="auto"/>
        <w:bottom w:val="none" w:sz="0" w:space="0" w:color="auto"/>
        <w:right w:val="none" w:sz="0" w:space="0" w:color="auto"/>
      </w:divBdr>
    </w:div>
    <w:div w:id="429815343">
      <w:bodyDiv w:val="1"/>
      <w:marLeft w:val="0"/>
      <w:marRight w:val="0"/>
      <w:marTop w:val="0"/>
      <w:marBottom w:val="0"/>
      <w:divBdr>
        <w:top w:val="none" w:sz="0" w:space="0" w:color="auto"/>
        <w:left w:val="none" w:sz="0" w:space="0" w:color="auto"/>
        <w:bottom w:val="none" w:sz="0" w:space="0" w:color="auto"/>
        <w:right w:val="none" w:sz="0" w:space="0" w:color="auto"/>
      </w:divBdr>
    </w:div>
    <w:div w:id="467823517">
      <w:bodyDiv w:val="1"/>
      <w:marLeft w:val="0"/>
      <w:marRight w:val="0"/>
      <w:marTop w:val="0"/>
      <w:marBottom w:val="0"/>
      <w:divBdr>
        <w:top w:val="none" w:sz="0" w:space="0" w:color="auto"/>
        <w:left w:val="none" w:sz="0" w:space="0" w:color="auto"/>
        <w:bottom w:val="none" w:sz="0" w:space="0" w:color="auto"/>
        <w:right w:val="none" w:sz="0" w:space="0" w:color="auto"/>
      </w:divBdr>
    </w:div>
    <w:div w:id="482280544">
      <w:bodyDiv w:val="1"/>
      <w:marLeft w:val="0"/>
      <w:marRight w:val="0"/>
      <w:marTop w:val="0"/>
      <w:marBottom w:val="0"/>
      <w:divBdr>
        <w:top w:val="none" w:sz="0" w:space="0" w:color="auto"/>
        <w:left w:val="none" w:sz="0" w:space="0" w:color="auto"/>
        <w:bottom w:val="none" w:sz="0" w:space="0" w:color="auto"/>
        <w:right w:val="none" w:sz="0" w:space="0" w:color="auto"/>
      </w:divBdr>
    </w:div>
    <w:div w:id="522979275">
      <w:bodyDiv w:val="1"/>
      <w:marLeft w:val="0"/>
      <w:marRight w:val="0"/>
      <w:marTop w:val="0"/>
      <w:marBottom w:val="0"/>
      <w:divBdr>
        <w:top w:val="none" w:sz="0" w:space="0" w:color="auto"/>
        <w:left w:val="none" w:sz="0" w:space="0" w:color="auto"/>
        <w:bottom w:val="none" w:sz="0" w:space="0" w:color="auto"/>
        <w:right w:val="none" w:sz="0" w:space="0" w:color="auto"/>
      </w:divBdr>
    </w:div>
    <w:div w:id="549658927">
      <w:bodyDiv w:val="1"/>
      <w:marLeft w:val="0"/>
      <w:marRight w:val="0"/>
      <w:marTop w:val="0"/>
      <w:marBottom w:val="0"/>
      <w:divBdr>
        <w:top w:val="none" w:sz="0" w:space="0" w:color="auto"/>
        <w:left w:val="none" w:sz="0" w:space="0" w:color="auto"/>
        <w:bottom w:val="none" w:sz="0" w:space="0" w:color="auto"/>
        <w:right w:val="none" w:sz="0" w:space="0" w:color="auto"/>
      </w:divBdr>
    </w:div>
    <w:div w:id="606472433">
      <w:bodyDiv w:val="1"/>
      <w:marLeft w:val="0"/>
      <w:marRight w:val="0"/>
      <w:marTop w:val="0"/>
      <w:marBottom w:val="0"/>
      <w:divBdr>
        <w:top w:val="none" w:sz="0" w:space="0" w:color="auto"/>
        <w:left w:val="none" w:sz="0" w:space="0" w:color="auto"/>
        <w:bottom w:val="none" w:sz="0" w:space="0" w:color="auto"/>
        <w:right w:val="none" w:sz="0" w:space="0" w:color="auto"/>
      </w:divBdr>
    </w:div>
    <w:div w:id="627051918">
      <w:bodyDiv w:val="1"/>
      <w:marLeft w:val="0"/>
      <w:marRight w:val="0"/>
      <w:marTop w:val="0"/>
      <w:marBottom w:val="0"/>
      <w:divBdr>
        <w:top w:val="none" w:sz="0" w:space="0" w:color="auto"/>
        <w:left w:val="none" w:sz="0" w:space="0" w:color="auto"/>
        <w:bottom w:val="none" w:sz="0" w:space="0" w:color="auto"/>
        <w:right w:val="none" w:sz="0" w:space="0" w:color="auto"/>
      </w:divBdr>
    </w:div>
    <w:div w:id="692616325">
      <w:bodyDiv w:val="1"/>
      <w:marLeft w:val="0"/>
      <w:marRight w:val="0"/>
      <w:marTop w:val="0"/>
      <w:marBottom w:val="0"/>
      <w:divBdr>
        <w:top w:val="none" w:sz="0" w:space="0" w:color="auto"/>
        <w:left w:val="none" w:sz="0" w:space="0" w:color="auto"/>
        <w:bottom w:val="none" w:sz="0" w:space="0" w:color="auto"/>
        <w:right w:val="none" w:sz="0" w:space="0" w:color="auto"/>
      </w:divBdr>
    </w:div>
    <w:div w:id="777262544">
      <w:bodyDiv w:val="1"/>
      <w:marLeft w:val="0"/>
      <w:marRight w:val="0"/>
      <w:marTop w:val="0"/>
      <w:marBottom w:val="0"/>
      <w:divBdr>
        <w:top w:val="none" w:sz="0" w:space="0" w:color="auto"/>
        <w:left w:val="none" w:sz="0" w:space="0" w:color="auto"/>
        <w:bottom w:val="none" w:sz="0" w:space="0" w:color="auto"/>
        <w:right w:val="none" w:sz="0" w:space="0" w:color="auto"/>
      </w:divBdr>
    </w:div>
    <w:div w:id="797727085">
      <w:bodyDiv w:val="1"/>
      <w:marLeft w:val="0"/>
      <w:marRight w:val="0"/>
      <w:marTop w:val="0"/>
      <w:marBottom w:val="0"/>
      <w:divBdr>
        <w:top w:val="none" w:sz="0" w:space="0" w:color="auto"/>
        <w:left w:val="none" w:sz="0" w:space="0" w:color="auto"/>
        <w:bottom w:val="none" w:sz="0" w:space="0" w:color="auto"/>
        <w:right w:val="none" w:sz="0" w:space="0" w:color="auto"/>
      </w:divBdr>
    </w:div>
    <w:div w:id="839612990">
      <w:bodyDiv w:val="1"/>
      <w:marLeft w:val="0"/>
      <w:marRight w:val="0"/>
      <w:marTop w:val="0"/>
      <w:marBottom w:val="0"/>
      <w:divBdr>
        <w:top w:val="none" w:sz="0" w:space="0" w:color="auto"/>
        <w:left w:val="none" w:sz="0" w:space="0" w:color="auto"/>
        <w:bottom w:val="none" w:sz="0" w:space="0" w:color="auto"/>
        <w:right w:val="none" w:sz="0" w:space="0" w:color="auto"/>
      </w:divBdr>
    </w:div>
    <w:div w:id="849366962">
      <w:bodyDiv w:val="1"/>
      <w:marLeft w:val="0"/>
      <w:marRight w:val="0"/>
      <w:marTop w:val="0"/>
      <w:marBottom w:val="0"/>
      <w:divBdr>
        <w:top w:val="none" w:sz="0" w:space="0" w:color="auto"/>
        <w:left w:val="none" w:sz="0" w:space="0" w:color="auto"/>
        <w:bottom w:val="none" w:sz="0" w:space="0" w:color="auto"/>
        <w:right w:val="none" w:sz="0" w:space="0" w:color="auto"/>
      </w:divBdr>
    </w:div>
    <w:div w:id="972172321">
      <w:bodyDiv w:val="1"/>
      <w:marLeft w:val="0"/>
      <w:marRight w:val="0"/>
      <w:marTop w:val="0"/>
      <w:marBottom w:val="0"/>
      <w:divBdr>
        <w:top w:val="none" w:sz="0" w:space="0" w:color="auto"/>
        <w:left w:val="none" w:sz="0" w:space="0" w:color="auto"/>
        <w:bottom w:val="none" w:sz="0" w:space="0" w:color="auto"/>
        <w:right w:val="none" w:sz="0" w:space="0" w:color="auto"/>
      </w:divBdr>
    </w:div>
    <w:div w:id="979269253">
      <w:bodyDiv w:val="1"/>
      <w:marLeft w:val="0"/>
      <w:marRight w:val="0"/>
      <w:marTop w:val="0"/>
      <w:marBottom w:val="0"/>
      <w:divBdr>
        <w:top w:val="none" w:sz="0" w:space="0" w:color="auto"/>
        <w:left w:val="none" w:sz="0" w:space="0" w:color="auto"/>
        <w:bottom w:val="none" w:sz="0" w:space="0" w:color="auto"/>
        <w:right w:val="none" w:sz="0" w:space="0" w:color="auto"/>
      </w:divBdr>
    </w:div>
    <w:div w:id="1001851910">
      <w:bodyDiv w:val="1"/>
      <w:marLeft w:val="0"/>
      <w:marRight w:val="0"/>
      <w:marTop w:val="0"/>
      <w:marBottom w:val="0"/>
      <w:divBdr>
        <w:top w:val="none" w:sz="0" w:space="0" w:color="auto"/>
        <w:left w:val="none" w:sz="0" w:space="0" w:color="auto"/>
        <w:bottom w:val="none" w:sz="0" w:space="0" w:color="auto"/>
        <w:right w:val="none" w:sz="0" w:space="0" w:color="auto"/>
      </w:divBdr>
    </w:div>
    <w:div w:id="1204753412">
      <w:bodyDiv w:val="1"/>
      <w:marLeft w:val="0"/>
      <w:marRight w:val="0"/>
      <w:marTop w:val="0"/>
      <w:marBottom w:val="0"/>
      <w:divBdr>
        <w:top w:val="none" w:sz="0" w:space="0" w:color="auto"/>
        <w:left w:val="none" w:sz="0" w:space="0" w:color="auto"/>
        <w:bottom w:val="none" w:sz="0" w:space="0" w:color="auto"/>
        <w:right w:val="none" w:sz="0" w:space="0" w:color="auto"/>
      </w:divBdr>
    </w:div>
    <w:div w:id="1208906248">
      <w:bodyDiv w:val="1"/>
      <w:marLeft w:val="0"/>
      <w:marRight w:val="0"/>
      <w:marTop w:val="0"/>
      <w:marBottom w:val="0"/>
      <w:divBdr>
        <w:top w:val="none" w:sz="0" w:space="0" w:color="auto"/>
        <w:left w:val="none" w:sz="0" w:space="0" w:color="auto"/>
        <w:bottom w:val="none" w:sz="0" w:space="0" w:color="auto"/>
        <w:right w:val="none" w:sz="0" w:space="0" w:color="auto"/>
      </w:divBdr>
    </w:div>
    <w:div w:id="1212230556">
      <w:bodyDiv w:val="1"/>
      <w:marLeft w:val="0"/>
      <w:marRight w:val="0"/>
      <w:marTop w:val="0"/>
      <w:marBottom w:val="0"/>
      <w:divBdr>
        <w:top w:val="none" w:sz="0" w:space="0" w:color="auto"/>
        <w:left w:val="none" w:sz="0" w:space="0" w:color="auto"/>
        <w:bottom w:val="none" w:sz="0" w:space="0" w:color="auto"/>
        <w:right w:val="none" w:sz="0" w:space="0" w:color="auto"/>
      </w:divBdr>
    </w:div>
    <w:div w:id="1231621684">
      <w:bodyDiv w:val="1"/>
      <w:marLeft w:val="0"/>
      <w:marRight w:val="0"/>
      <w:marTop w:val="0"/>
      <w:marBottom w:val="0"/>
      <w:divBdr>
        <w:top w:val="none" w:sz="0" w:space="0" w:color="auto"/>
        <w:left w:val="none" w:sz="0" w:space="0" w:color="auto"/>
        <w:bottom w:val="none" w:sz="0" w:space="0" w:color="auto"/>
        <w:right w:val="none" w:sz="0" w:space="0" w:color="auto"/>
      </w:divBdr>
      <w:divsChild>
        <w:div w:id="982582247">
          <w:marLeft w:val="0"/>
          <w:marRight w:val="0"/>
          <w:marTop w:val="0"/>
          <w:marBottom w:val="0"/>
          <w:divBdr>
            <w:top w:val="none" w:sz="0" w:space="0" w:color="auto"/>
            <w:left w:val="none" w:sz="0" w:space="0" w:color="auto"/>
            <w:bottom w:val="none" w:sz="0" w:space="0" w:color="auto"/>
            <w:right w:val="none" w:sz="0" w:space="0" w:color="auto"/>
          </w:divBdr>
          <w:divsChild>
            <w:div w:id="1001468086">
              <w:marLeft w:val="0"/>
              <w:marRight w:val="0"/>
              <w:marTop w:val="0"/>
              <w:marBottom w:val="0"/>
              <w:divBdr>
                <w:top w:val="none" w:sz="0" w:space="0" w:color="auto"/>
                <w:left w:val="none" w:sz="0" w:space="0" w:color="auto"/>
                <w:bottom w:val="none" w:sz="0" w:space="0" w:color="auto"/>
                <w:right w:val="none" w:sz="0" w:space="0" w:color="auto"/>
              </w:divBdr>
              <w:divsChild>
                <w:div w:id="599146762">
                  <w:marLeft w:val="0"/>
                  <w:marRight w:val="0"/>
                  <w:marTop w:val="0"/>
                  <w:marBottom w:val="0"/>
                  <w:divBdr>
                    <w:top w:val="none" w:sz="0" w:space="0" w:color="auto"/>
                    <w:left w:val="none" w:sz="0" w:space="0" w:color="auto"/>
                    <w:bottom w:val="none" w:sz="0" w:space="0" w:color="auto"/>
                    <w:right w:val="none" w:sz="0" w:space="0" w:color="auto"/>
                  </w:divBdr>
                  <w:divsChild>
                    <w:div w:id="30952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233196">
      <w:bodyDiv w:val="1"/>
      <w:marLeft w:val="0"/>
      <w:marRight w:val="0"/>
      <w:marTop w:val="0"/>
      <w:marBottom w:val="0"/>
      <w:divBdr>
        <w:top w:val="none" w:sz="0" w:space="0" w:color="auto"/>
        <w:left w:val="none" w:sz="0" w:space="0" w:color="auto"/>
        <w:bottom w:val="none" w:sz="0" w:space="0" w:color="auto"/>
        <w:right w:val="none" w:sz="0" w:space="0" w:color="auto"/>
      </w:divBdr>
    </w:div>
    <w:div w:id="1334651425">
      <w:bodyDiv w:val="1"/>
      <w:marLeft w:val="0"/>
      <w:marRight w:val="0"/>
      <w:marTop w:val="0"/>
      <w:marBottom w:val="0"/>
      <w:divBdr>
        <w:top w:val="none" w:sz="0" w:space="0" w:color="auto"/>
        <w:left w:val="none" w:sz="0" w:space="0" w:color="auto"/>
        <w:bottom w:val="none" w:sz="0" w:space="0" w:color="auto"/>
        <w:right w:val="none" w:sz="0" w:space="0" w:color="auto"/>
      </w:divBdr>
    </w:div>
    <w:div w:id="1342731820">
      <w:bodyDiv w:val="1"/>
      <w:marLeft w:val="0"/>
      <w:marRight w:val="0"/>
      <w:marTop w:val="0"/>
      <w:marBottom w:val="0"/>
      <w:divBdr>
        <w:top w:val="none" w:sz="0" w:space="0" w:color="auto"/>
        <w:left w:val="none" w:sz="0" w:space="0" w:color="auto"/>
        <w:bottom w:val="none" w:sz="0" w:space="0" w:color="auto"/>
        <w:right w:val="none" w:sz="0" w:space="0" w:color="auto"/>
      </w:divBdr>
    </w:div>
    <w:div w:id="1349260164">
      <w:bodyDiv w:val="1"/>
      <w:marLeft w:val="0"/>
      <w:marRight w:val="0"/>
      <w:marTop w:val="0"/>
      <w:marBottom w:val="0"/>
      <w:divBdr>
        <w:top w:val="none" w:sz="0" w:space="0" w:color="auto"/>
        <w:left w:val="none" w:sz="0" w:space="0" w:color="auto"/>
        <w:bottom w:val="none" w:sz="0" w:space="0" w:color="auto"/>
        <w:right w:val="none" w:sz="0" w:space="0" w:color="auto"/>
      </w:divBdr>
    </w:div>
    <w:div w:id="1385566065">
      <w:bodyDiv w:val="1"/>
      <w:marLeft w:val="0"/>
      <w:marRight w:val="0"/>
      <w:marTop w:val="0"/>
      <w:marBottom w:val="0"/>
      <w:divBdr>
        <w:top w:val="none" w:sz="0" w:space="0" w:color="auto"/>
        <w:left w:val="none" w:sz="0" w:space="0" w:color="auto"/>
        <w:bottom w:val="none" w:sz="0" w:space="0" w:color="auto"/>
        <w:right w:val="none" w:sz="0" w:space="0" w:color="auto"/>
      </w:divBdr>
    </w:div>
    <w:div w:id="1470978718">
      <w:bodyDiv w:val="1"/>
      <w:marLeft w:val="0"/>
      <w:marRight w:val="0"/>
      <w:marTop w:val="0"/>
      <w:marBottom w:val="0"/>
      <w:divBdr>
        <w:top w:val="none" w:sz="0" w:space="0" w:color="auto"/>
        <w:left w:val="none" w:sz="0" w:space="0" w:color="auto"/>
        <w:bottom w:val="none" w:sz="0" w:space="0" w:color="auto"/>
        <w:right w:val="none" w:sz="0" w:space="0" w:color="auto"/>
      </w:divBdr>
    </w:div>
    <w:div w:id="1481191128">
      <w:bodyDiv w:val="1"/>
      <w:marLeft w:val="0"/>
      <w:marRight w:val="0"/>
      <w:marTop w:val="0"/>
      <w:marBottom w:val="0"/>
      <w:divBdr>
        <w:top w:val="none" w:sz="0" w:space="0" w:color="auto"/>
        <w:left w:val="none" w:sz="0" w:space="0" w:color="auto"/>
        <w:bottom w:val="none" w:sz="0" w:space="0" w:color="auto"/>
        <w:right w:val="none" w:sz="0" w:space="0" w:color="auto"/>
      </w:divBdr>
    </w:div>
    <w:div w:id="1583877156">
      <w:bodyDiv w:val="1"/>
      <w:marLeft w:val="0"/>
      <w:marRight w:val="0"/>
      <w:marTop w:val="0"/>
      <w:marBottom w:val="0"/>
      <w:divBdr>
        <w:top w:val="none" w:sz="0" w:space="0" w:color="auto"/>
        <w:left w:val="none" w:sz="0" w:space="0" w:color="auto"/>
        <w:bottom w:val="none" w:sz="0" w:space="0" w:color="auto"/>
        <w:right w:val="none" w:sz="0" w:space="0" w:color="auto"/>
      </w:divBdr>
    </w:div>
    <w:div w:id="1671374285">
      <w:bodyDiv w:val="1"/>
      <w:marLeft w:val="0"/>
      <w:marRight w:val="0"/>
      <w:marTop w:val="0"/>
      <w:marBottom w:val="0"/>
      <w:divBdr>
        <w:top w:val="none" w:sz="0" w:space="0" w:color="auto"/>
        <w:left w:val="none" w:sz="0" w:space="0" w:color="auto"/>
        <w:bottom w:val="none" w:sz="0" w:space="0" w:color="auto"/>
        <w:right w:val="none" w:sz="0" w:space="0" w:color="auto"/>
      </w:divBdr>
    </w:div>
    <w:div w:id="1696535535">
      <w:bodyDiv w:val="1"/>
      <w:marLeft w:val="0"/>
      <w:marRight w:val="0"/>
      <w:marTop w:val="0"/>
      <w:marBottom w:val="0"/>
      <w:divBdr>
        <w:top w:val="none" w:sz="0" w:space="0" w:color="auto"/>
        <w:left w:val="none" w:sz="0" w:space="0" w:color="auto"/>
        <w:bottom w:val="none" w:sz="0" w:space="0" w:color="auto"/>
        <w:right w:val="none" w:sz="0" w:space="0" w:color="auto"/>
      </w:divBdr>
    </w:div>
    <w:div w:id="1795294440">
      <w:bodyDiv w:val="1"/>
      <w:marLeft w:val="0"/>
      <w:marRight w:val="0"/>
      <w:marTop w:val="0"/>
      <w:marBottom w:val="0"/>
      <w:divBdr>
        <w:top w:val="none" w:sz="0" w:space="0" w:color="auto"/>
        <w:left w:val="none" w:sz="0" w:space="0" w:color="auto"/>
        <w:bottom w:val="none" w:sz="0" w:space="0" w:color="auto"/>
        <w:right w:val="none" w:sz="0" w:space="0" w:color="auto"/>
      </w:divBdr>
    </w:div>
    <w:div w:id="1834560306">
      <w:bodyDiv w:val="1"/>
      <w:marLeft w:val="0"/>
      <w:marRight w:val="0"/>
      <w:marTop w:val="0"/>
      <w:marBottom w:val="0"/>
      <w:divBdr>
        <w:top w:val="none" w:sz="0" w:space="0" w:color="auto"/>
        <w:left w:val="none" w:sz="0" w:space="0" w:color="auto"/>
        <w:bottom w:val="none" w:sz="0" w:space="0" w:color="auto"/>
        <w:right w:val="none" w:sz="0" w:space="0" w:color="auto"/>
      </w:divBdr>
    </w:div>
    <w:div w:id="1865627041">
      <w:bodyDiv w:val="1"/>
      <w:marLeft w:val="0"/>
      <w:marRight w:val="0"/>
      <w:marTop w:val="0"/>
      <w:marBottom w:val="0"/>
      <w:divBdr>
        <w:top w:val="none" w:sz="0" w:space="0" w:color="auto"/>
        <w:left w:val="none" w:sz="0" w:space="0" w:color="auto"/>
        <w:bottom w:val="none" w:sz="0" w:space="0" w:color="auto"/>
        <w:right w:val="none" w:sz="0" w:space="0" w:color="auto"/>
      </w:divBdr>
    </w:div>
    <w:div w:id="1874609604">
      <w:bodyDiv w:val="1"/>
      <w:marLeft w:val="0"/>
      <w:marRight w:val="0"/>
      <w:marTop w:val="0"/>
      <w:marBottom w:val="0"/>
      <w:divBdr>
        <w:top w:val="none" w:sz="0" w:space="0" w:color="auto"/>
        <w:left w:val="none" w:sz="0" w:space="0" w:color="auto"/>
        <w:bottom w:val="none" w:sz="0" w:space="0" w:color="auto"/>
        <w:right w:val="none" w:sz="0" w:space="0" w:color="auto"/>
      </w:divBdr>
    </w:div>
    <w:div w:id="1876693993">
      <w:bodyDiv w:val="1"/>
      <w:marLeft w:val="0"/>
      <w:marRight w:val="0"/>
      <w:marTop w:val="0"/>
      <w:marBottom w:val="0"/>
      <w:divBdr>
        <w:top w:val="none" w:sz="0" w:space="0" w:color="auto"/>
        <w:left w:val="none" w:sz="0" w:space="0" w:color="auto"/>
        <w:bottom w:val="none" w:sz="0" w:space="0" w:color="auto"/>
        <w:right w:val="none" w:sz="0" w:space="0" w:color="auto"/>
      </w:divBdr>
    </w:div>
    <w:div w:id="206537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Wel228</b:Tag>
    <b:SourceType>InternetSite</b:SourceType>
    <b:Guid>{872B5251-58D7-E440-ABED-B9E5EB66DA6D}</b:Guid>
    <b:Title>Curriculum for Wales </b:Title>
    <b:Year>2022</b:Year>
    <b:Author>
      <b:Author>
        <b:Corporate>Welsh Government </b:Corporate>
      </b:Author>
    </b:Author>
    <b:URL>https://hwb.gov.wales/curriculum-for-wales/health-and-well-being/descriptions-of-learning/</b:URL>
    <b:YearAccessed>2023</b:YearAccessed>
    <b:MonthAccessed>October </b:MonthAccessed>
    <b:DayAccessed>30</b:DayAccessed>
    <b:RefOrder>38</b:RefOrder>
  </b:Source>
  <b:Source>
    <b:Tag>Sav21</b:Tag>
    <b:SourceType>InternetSite</b:SourceType>
    <b:Guid>{A5F497FD-9840-0F4D-8547-93D24C0FCAA7}</b:Guid>
    <b:Author>
      <b:Author>
        <b:Corporate>Save the Children </b:Corporate>
      </b:Author>
    </b:Author>
    <b:Title>UN Convention on the rights of the child UNCRC</b:Title>
    <b:URL>https://www.savethechildren.org.uk/what-we-do/childrens-rights/united-nations-convention-of-the-rights-of-the-child#:~:text=The%20United%20Nations%20Convention%20on,a%20summary%20of%20the%20UNCRC</b:URL>
    <b:Year>2021</b:Year>
    <b:YearAccessed>2023</b:YearAccessed>
    <b:MonthAccessed>October </b:MonthAccessed>
    <b:DayAccessed>30</b:DayAccessed>
    <b:RefOrder>1</b:RefOrder>
  </b:Source>
  <b:Source>
    <b:Tag>CDC22</b:Tag>
    <b:SourceType>InternetSite</b:SourceType>
    <b:Guid>{A56B945D-FB44-8F44-B47B-412F0AB4C13D}</b:Guid>
    <b:Author>
      <b:Author>
        <b:Corporate>CDC</b:Corporate>
      </b:Author>
    </b:Author>
    <b:Title>What is autism spectrum disorder? </b:Title>
    <b:URL>https://www.cdc.gov/ncbddd/autism/facts.html</b:URL>
    <b:Year>2022</b:Year>
    <b:YearAccessed>2023</b:YearAccessed>
    <b:MonthAccessed>October </b:MonthAccessed>
    <b:DayAccessed>30</b:DayAccessed>
    <b:RefOrder>2</b:RefOrder>
  </b:Source>
  <b:Source>
    <b:Tag>Rho23</b:Tag>
    <b:SourceType>InternetSite</b:SourceType>
    <b:Guid>{703BFBC3-46FD-324D-A8EE-54412680F6B2}</b:Guid>
    <b:Author>
      <b:Author>
        <b:Corporate>Rhondda Cynon Taf County Borough Council </b:Corporate>
      </b:Author>
    </b:Author>
    <b:Title>Transition information. </b:Title>
    <b:URL>https://www.rctcbc.gov.uk/EN/Resident/SchoolsandLearning/AccessandInclusiontoEducation/WorkinginPartnershipwithParents/SchoolTransitionAdvice/TransitioninformationforEarlyYears.aspx</b:URL>
    <b:YearAccessed>2023</b:YearAccessed>
    <b:MonthAccessed>October</b:MonthAccessed>
    <b:DayAccessed>30</b:DayAccessed>
    <b:RefOrder>3</b:RefOrder>
  </b:Source>
  <b:Source>
    <b:Tag>Dun071</b:Tag>
    <b:SourceType>Report</b:SourceType>
    <b:Guid>{26466392-751A-0845-8783-A868C45254B6}</b:Guid>
    <b:Author>
      <b:Author>
        <b:NameList>
          <b:Person>
            <b:Last>Dunlop</b:Last>
            <b:First>Aline-Wendy</b:First>
          </b:Person>
          <b:Person>
            <b:Last>Fabian </b:Last>
            <b:First>Hilary</b:First>
          </b:Person>
        </b:NameList>
      </b:Author>
    </b:Author>
    <b:Title>Informing transitions in the early years </b:Title>
    <b:Publisher>Open University Press </b:Publisher>
    <b:Year>2007</b:Year>
    <b:RefOrder>4</b:RefOrder>
  </b:Source>
  <b:Source>
    <b:Tag>Kay07</b:Tag>
    <b:SourceType>BookSection</b:SourceType>
    <b:Guid>{6B8ACE00-9D6D-3C42-9B61-1A0AD3EE40FE}</b:Guid>
    <b:Title>Understanding and supporting children: shaping transition practices </b:Title>
    <b:Publisher>Open University Press </b:Publisher>
    <b:Year>2007</b:Year>
    <b:Author>
      <b:Author>
        <b:NameList>
          <b:Person>
            <b:Last>Margetts</b:Last>
            <b:First>Kay</b:First>
          </b:Person>
        </b:NameList>
      </b:Author>
    </b:Author>
    <b:BookTitle>Understanding and informing transitions in the early years </b:BookTitle>
    <b:RefOrder>6</b:RefOrder>
  </b:Source>
  <b:Source>
    <b:Tag>Wil98</b:Tag>
    <b:SourceType>InternetSite</b:SourceType>
    <b:Guid>{ACD48F90-1C2A-3E4C-9412-3E0A89CE7DA3}</b:Guid>
    <b:Title>Bridges Transition model</b:Title>
    <b:Year>1998</b:Year>
    <b:Author>
      <b:Author>
        <b:Corporate>William Bridges Association </b:Corporate>
      </b:Author>
    </b:Author>
    <b:URL>https://wmbridges.com/about/what-is-transition/</b:URL>
    <b:YearAccessed>2023</b:YearAccessed>
    <b:MonthAccessed>November </b:MonthAccessed>
    <b:DayAccessed>2</b:DayAccessed>
    <b:RefOrder>5</b:RefOrder>
  </b:Source>
  <b:Source>
    <b:Tag>Pau23</b:Tag>
    <b:SourceType>InternetSite</b:SourceType>
    <b:Guid>{719B4BF8-E10C-984D-A249-B4BD987CE1B2}</b:Guid>
    <b:Author>
      <b:Author>
        <b:Corporate>Paul Main</b:Corporate>
      </b:Author>
    </b:Author>
    <b:Title>Bronfenbrenners ecological systems model </b:Title>
    <b:URL>https://www.structural-learning.com/post/bronfenbrenners-ecological-model</b:URL>
    <b:Year>2023</b:Year>
    <b:YearAccessed>2023</b:YearAccessed>
    <b:MonthAccessed>November </b:MonthAccessed>
    <b:DayAccessed>2</b:DayAccessed>
    <b:RefOrder>7</b:RefOrder>
  </b:Source>
  <b:Source>
    <b:Tag>Wel229</b:Tag>
    <b:SourceType>InternetSite</b:SourceType>
    <b:Guid>{810C0E87-AEBB-EC4F-B6F2-2EC5509471E1}</b:Guid>
    <b:Author>
      <b:Author>
        <b:Corporate>Welsh Government </b:Corporate>
      </b:Author>
    </b:Author>
    <b:Title>Curriculum for Wales </b:Title>
    <b:URL>https://hwb.gov.wales/curriculum-for-wales/</b:URL>
    <b:Year>2022</b:Year>
    <b:YearAccessed>2023</b:YearAccessed>
    <b:MonthAccessed>November </b:MonthAccessed>
    <b:DayAccessed>2023</b:DayAccessed>
    <b:RefOrder>8</b:RefOrder>
  </b:Source>
  <b:Source>
    <b:Tag>UNE23</b:Tag>
    <b:SourceType>InternetSite</b:SourceType>
    <b:Guid>{1593D370-7B69-A944-9DB2-E20A222407A0}</b:Guid>
    <b:Author>
      <b:Author>
        <b:Corporate>UNESCO</b:Corporate>
      </b:Author>
    </b:Author>
    <b:Title>inclusive education</b:Title>
    <b:URL>https://www.unesco.org/en/inclusion-education</b:URL>
    <b:Year>2023 </b:Year>
    <b:YearAccessed>2023</b:YearAccessed>
    <b:MonthAccessed>November </b:MonthAccessed>
    <b:DayAccessed>2</b:DayAccessed>
    <b:RefOrder>9</b:RefOrder>
  </b:Source>
  <b:Source>
    <b:Tag>Flo17</b:Tag>
    <b:SourceType>Book</b:SourceType>
    <b:Guid>{E19DC635-55CE-514F-B8BE-8BFEEEE70C85}</b:Guid>
    <b:Author>
      <b:Author>
        <b:NameList>
          <b:Person>
            <b:Last>Florian</b:Last>
            <b:First>Lani</b:First>
          </b:Person>
          <b:Person>
            <b:Last>Black-Hawkins </b:Last>
            <b:First>Kristine</b:First>
          </b:Person>
          <b:Person>
            <b:Last>Rouse</b:Last>
            <b:First>Martyn</b:First>
          </b:Person>
        </b:NameList>
      </b:Author>
    </b:Author>
    <b:Title>Achievement and inclusion in schools </b:Title>
    <b:Year>2017</b:Year>
    <b:Publisher>Routledge</b:Publisher>
    <b:RefOrder>10</b:RefOrder>
  </b:Source>
  <b:Source>
    <b:Tag>Doh13</b:Tag>
    <b:SourceType>Book</b:SourceType>
    <b:Guid>{D087EAA8-D388-314D-8808-630A2F4BDBEC}</b:Guid>
    <b:Author>
      <b:Author>
        <b:NameList>
          <b:Person>
            <b:Last>Doherty</b:Last>
            <b:First>J</b:First>
          </b:Person>
          <b:Person>
            <b:Last>Hughes </b:Last>
            <b:First>M</b:First>
          </b:Person>
        </b:NameList>
      </b:Author>
    </b:Author>
    <b:Title>Child development theory and practice 0 - 11 </b:Title>
    <b:Publisher>Pearson Education</b:Publisher>
    <b:Year>2013</b:Year>
    <b:RefOrder>11</b:RefOrder>
  </b:Source>
  <b:Source>
    <b:Tag>Cha23</b:Tag>
    <b:SourceType>InternetSite</b:SourceType>
    <b:Guid>{4B8669D1-D4D0-B548-B8CE-6888019A765D}</b:Guid>
    <b:Title>Whole Child Approach </b:Title>
    <b:Author>
      <b:Author>
        <b:NameList>
          <b:Person>
            <b:Last>Zuckerburg</b:Last>
            <b:First>Chan</b:First>
          </b:Person>
        </b:NameList>
      </b:Author>
    </b:Author>
    <b:URL>https://chanzuckerberg.com/education/whole-child-approach-to-education/#:~:text=A%20whole%20child%20approach%20to,adults%20to%20engage%20and%20thrive.</b:URL>
    <b:YearAccessed>2023</b:YearAccessed>
    <b:MonthAccessed>November</b:MonthAccessed>
    <b:DayAccessed>2</b:DayAccessed>
    <b:RefOrder>12</b:RefOrder>
  </b:Source>
  <b:Source>
    <b:Tag>Pat12</b:Tag>
    <b:SourceType>Book</b:SourceType>
    <b:Guid>{AFDDDD45-AEB6-EE49-A50B-DB0AE7188872}</b:Guid>
    <b:Title>Learning in Early childhood. a whole child approach </b:Title>
    <b:Year>2012</b:Year>
    <b:Author>
      <b:Author>
        <b:NameList>
          <b:Person>
            <b:Last>Beckley</b:Last>
            <b:First>Pat</b:First>
          </b:Person>
        </b:NameList>
      </b:Author>
    </b:Author>
    <b:Publisher>Sage</b:Publisher>
    <b:RefOrder>13</b:RefOrder>
  </b:Source>
  <b:Source>
    <b:Tag>Sen23</b:Tag>
    <b:SourceType>InternetSite</b:SourceType>
    <b:Guid>{E302DBDB-2530-6245-B085-B8D802E141E9}</b:Guid>
    <b:Author>
      <b:Author>
        <b:Corporate>Sennedd Research</b:Corporate>
      </b:Author>
    </b:Author>
    <b:Title>Four Purposes</b:Title>
    <b:Year>2023</b:Year>
    <b:URL>https://research.senedd.wales/research-articles/donaldson-review-the-purposes-and-content-of-a-curriculum-for-wales/#:~:text=The%20four%20purposes%20are%20that,of%20Wales%20and%20the%20world.</b:URL>
    <b:YearAccessed>2023</b:YearAccessed>
    <b:MonthAccessed>November </b:MonthAccessed>
    <b:DayAccessed>2</b:DayAccessed>
    <b:RefOrder>14</b:RefOrder>
  </b:Source>
  <b:Source>
    <b:Tag>Kar22</b:Tag>
    <b:SourceType>Book</b:SourceType>
    <b:Guid>{5A2D2F15-5494-3C47-8558-68923861A1E6}</b:Guid>
    <b:Title>Teaching a diverse primary curriculum </b:Title>
    <b:Year>2022</b:Year>
    <b:Author>
      <b:Author>
        <b:NameList>
          <b:Person>
            <b:Last>Doull</b:Last>
            <b:First>Karin</b:First>
          </b:Person>
        </b:NameList>
      </b:Author>
    </b:Author>
    <b:Publisher>Learning matters </b:Publisher>
    <b:RefOrder>15</b:RefOrder>
  </b:Source>
  <b:Source>
    <b:Tag>Cla09</b:Tag>
    <b:SourceType>Book</b:SourceType>
    <b:Guid>{63C0D884-CEFF-0B4C-AB47-6B92205B30A6}</b:Guid>
    <b:Author>
      <b:Author>
        <b:NameList>
          <b:Person>
            <b:Last>Willis</b:Last>
            <b:First>Clarissa.</b:First>
          </b:Person>
        </b:NameList>
      </b:Author>
    </b:Author>
    <b:Title>Creating inclusive learning environments for young children </b:Title>
    <b:Publisher>SAGE </b:Publisher>
    <b:Year>2009</b:Year>
    <b:RefOrder>16</b:RefOrder>
  </b:Source>
  <b:Source>
    <b:Tag>Ysg231</b:Tag>
    <b:SourceType>DocumentFromInternetSite</b:SourceType>
    <b:Guid>{A29BD0E0-95AC-954D-9425-D43C816D92DB}</b:Guid>
    <b:Title>ELSA </b:Title>
    <b:Year>2023</b:Year>
    <b:Author>
      <b:Author>
        <b:NameList>
          <b:Person>
            <b:Last>Grango</b:Last>
            <b:First>Ysgol</b:First>
          </b:Person>
        </b:NameList>
      </b:Author>
    </b:Author>
    <b:URL>https://www.grango.co.uk/pdf/ysgol-y-grango-elsa.pdf</b:URL>
    <b:YearAccessed>2023</b:YearAccessed>
    <b:MonthAccessed>November </b:MonthAccessed>
    <b:DayAccessed>3</b:DayAccessed>
    <b:RefOrder>17</b:RefOrder>
  </b:Source>
  <b:Source>
    <b:Tag>Kra20</b:Tag>
    <b:SourceType>JournalArticle</b:SourceType>
    <b:Guid>{66388708-BE9A-5F4D-BADB-CDF318A7C9A9}</b:Guid>
    <b:Title>An exploration of the impact of the Emotional Literacy Support Assistant (ELSA) programme on wellbeing from the perspective of pupils</b:Title>
    <b:Year>2020</b:Year>
    <b:Author>
      <b:Author>
        <b:NameList>
          <b:Person>
            <b:Last>Krause</b:Last>
            <b:First>Natasha</b:First>
          </b:Person>
          <b:Person>
            <b:Last>Blackwell </b:Last>
            <b:First>Laura </b:First>
          </b:Person>
          <b:Person>
            <b:Last>Claridge</b:Last>
            <b:First>Simon</b:First>
          </b:Person>
        </b:NameList>
      </b:Author>
    </b:Author>
    <b:JournalName>Taylor &amp; Francus Online</b:JournalName>
    <b:Volume>36</b:Volume>
    <b:Issue>1</b:Issue>
    <b:RefOrder>18</b:RefOrder>
  </b:Source>
  <b:Source>
    <b:Tag>Ken23</b:Tag>
    <b:SourceType>InternetSite</b:SourceType>
    <b:Guid>{39FA7D85-C519-B34C-8A59-8FA9EFC3CB66}</b:Guid>
    <b:Title>A comprehensive guide to Bronfenbrenner's ecological model</b:Title>
    <b:Year>2023</b:Year>
    <b:Author>
      <b:Author>
        <b:NameList>
          <b:Person>
            <b:Last>Cherry</b:Last>
            <b:First>Kendra</b:First>
          </b:Person>
        </b:NameList>
      </b:Author>
    </b:Author>
    <b:URL>https://www.verywellmind.com/bronfenbrenner-ecological-model-7643403</b:URL>
    <b:YearAccessed>2023</b:YearAccessed>
    <b:MonthAccessed>November</b:MonthAccessed>
    <b:DayAccessed>3</b:DayAccessed>
    <b:RefOrder>19</b:RefOrder>
  </b:Source>
  <b:Source>
    <b:Tag>Car08</b:Tag>
    <b:SourceType>JournalArticle</b:SourceType>
    <b:Guid>{D99D2546-209B-574E-999B-4917EB56D915}</b:Guid>
    <b:Title>A Qualitative Evaluation of a Project to Enhance Pupils' Emotional Literacy Through a Student Assistance Programme</b:Title>
    <b:Year>2008</b:Year>
    <b:Author>
      <b:Author>
        <b:NameList>
          <b:Person>
            <b:Last>Carnwell</b:Last>
            <b:First>Ross</b:First>
          </b:Person>
          <b:Person>
            <b:Last>Baker </b:Last>
            <b:First>Sally-Ann</b:First>
          </b:Person>
        </b:NameList>
      </b:Author>
    </b:Author>
    <b:JournalName>Taylor and Francis online</b:JournalName>
    <b:RefOrder>20</b:RefOrder>
  </b:Source>
  <b:Source>
    <b:Tag>Sha19</b:Tag>
    <b:SourceType>JournalArticle</b:SourceType>
    <b:Guid>{0125504A-887A-3B49-9546-0ACD4465864F}</b:Guid>
    <b:Author>
      <b:Author>
        <b:NameList>
          <b:Person>
            <b:Last>McEwen</b:Last>
            <b:First>Sharon</b:First>
          </b:Person>
        </b:NameList>
      </b:Author>
    </b:Author>
    <b:Title>The Emotional Literacy Support Assistant (ELSA) programme: ELSAs’ and children’s experiences</b:Title>
    <b:JournalName>Taylor &amp; Francis online</b:JournalName>
    <b:Year>2019</b:Year>
    <b:RefOrder>21</b:RefOrder>
  </b:Source>
  <b:Source>
    <b:Tag>Bar17</b:Tag>
    <b:SourceType>Report</b:SourceType>
    <b:Guid>{4B1BAC64-25C8-9942-A40D-67E596C6F027}</b:Guid>
    <b:Author>
      <b:Author>
        <b:NameList>
          <b:Person>
            <b:Last>Barker</b:Last>
            <b:First>Hannah</b:First>
          </b:Person>
        </b:NameList>
      </b:Author>
    </b:Author>
    <b:Title>The emotional literacy support assistant intervention :an exploration from the perspectives of pupils and parents</b:Title>
    <b:JournalName>Nwcastle University</b:JournalName>
    <b:Year>2017</b:Year>
    <b:Publisher>Newcastle University</b:Publisher>
    <b:RefOrder>22</b:RefOrder>
  </b:Source>
  <b:Source>
    <b:Tag>Aub18</b:Tag>
    <b:SourceType>Book</b:SourceType>
    <b:Guid>{A36454A3-C22F-FC41-B511-8DFC0DDED3F8}</b:Guid>
    <b:Title>Undrstanding and using educational theories </b:Title>
    <b:Publisher>Sage </b:Publisher>
    <b:Year>2018</b:Year>
    <b:Author>
      <b:Author>
        <b:NameList>
          <b:Person>
            <b:Last>Aubrey</b:Last>
            <b:First>Karl</b:First>
          </b:Person>
          <b:Person>
            <b:Last>Riley</b:Last>
            <b:First>Alison</b:First>
          </b:Person>
        </b:NameList>
      </b:Author>
    </b:Author>
    <b:Edition>2nd</b:Edition>
    <b:RefOrder>23</b:RefOrder>
  </b:Source>
  <b:Source>
    <b:Tag>Por23</b:Tag>
    <b:SourceType>InternetSite</b:SourceType>
    <b:Guid>{C94646CE-240A-0A4C-B20D-D35D1CC889B4}</b:Guid>
    <b:Title>ELSA </b:Title>
    <b:Author>
      <b:Author>
        <b:NameList>
          <b:Person>
            <b:Last>Offer</b:Last>
            <b:First>Portsmouth</b:First>
            <b:Middle>Local</b:Middle>
          </b:Person>
        </b:NameList>
      </b:Author>
    </b:Author>
    <b:URL>https://portsmouthlocaloffer.org/information/emotional-literacy-support-assistants-meeting-childrens-wellbeing-needs/</b:URL>
    <b:YearAccessed>2023</b:YearAccessed>
    <b:MonthAccessed>November </b:MonthAccessed>
    <b:DayAccessed>3</b:DayAccessed>
    <b:RefOrder>24</b:RefOrder>
  </b:Source>
  <b:Source>
    <b:Tag>Cau21</b:Tag>
    <b:SourceType>InternetSite</b:SourceType>
    <b:Guid>{F0FA9C85-2B11-4140-9AD7-201B6AC3868D}</b:Guid>
    <b:Author>
      <b:Author>
        <b:Corporate>Cauldwell Children</b:Corporate>
      </b:Author>
    </b:Author>
    <b:Title>How to use visual timetables for children with autism </b:Title>
    <b:URL>https://www.caudwellchildren.com/visual-timetables-for-autistic-children/#:~:text=Visual%20timetables%20can%20help%20autistic,child%20prepare%20for%20the%20event.</b:URL>
    <b:Year>2021</b:Year>
    <b:YearAccessed>2023</b:YearAccessed>
    <b:MonthAccessed>November </b:MonthAccessed>
    <b:DayAccessed>3</b:DayAccessed>
    <b:RefOrder>25</b:RefOrder>
  </b:Source>
  <b:Source>
    <b:Tag>Aub181</b:Tag>
    <b:SourceType>Book</b:SourceType>
    <b:Guid>{A763A4B5-8D8F-744F-89EE-DE287E26D1BF}</b:Guid>
    <b:Title>Understanding and using educational theories</b:Title>
    <b:Year>2018</b:Year>
    <b:Author>
      <b:Author>
        <b:NameList>
          <b:Person>
            <b:Last>Aubrey</b:Last>
            <b:First>Karl</b:First>
          </b:Person>
          <b:Person>
            <b:Last>Riley</b:Last>
            <b:First>Alison</b:First>
          </b:Person>
        </b:NameList>
      </b:Author>
    </b:Author>
    <b:Publisher>sage</b:Publisher>
    <b:Edition>2nd</b:Edition>
    <b:RefOrder>26</b:RefOrder>
  </b:Source>
  <b:Source>
    <b:Tag>Lor11</b:Tag>
    <b:SourceType>InternetSite</b:SourceType>
    <b:Guid>{43979DFE-E137-5642-93ED-DF152FA547FA}</b:Guid>
    <b:Title>Resources for Using Visual Supports: Visual Supports and Autism Spectrum Disorders Resources on Autism Spectrum Disorders: ❏ Treatment and Research Institute for Autism Spectrum W ait</b:Title>
    <b:Year>2011</b:Year>
    <b:Author>
      <b:Author>
        <b:NameList>
          <b:Person>
            <b:Last>Loring</b:Last>
            <b:First>Whitney</b:First>
          </b:Person>
          <b:Person>
            <b:Last>Hamilton</b:Last>
            <b:First>Mary</b:First>
          </b:Person>
        </b:NameList>
      </b:Author>
    </b:Author>
    <b:URL>https://www.mybib.com/#/projects/yqeyqO/citations/new/report</b:URL>
    <b:YearAccessed>2023</b:YearAccessed>
    <b:MonthAccessed>November</b:MonthAccessed>
    <b:DayAccessed>3</b:DayAccessed>
    <b:RefOrder>27</b:RefOrder>
  </b:Source>
  <b:Source>
    <b:Tag>Kev14</b:Tag>
    <b:SourceType>Book</b:SourceType>
    <b:Guid>{B163CCFA-9853-7249-B55E-0E2C6C093892}</b:Guid>
    <b:Title>Child development a practical introduction </b:Title>
    <b:Year>2014</b:Year>
    <b:Author>
      <b:Author>
        <b:NameList>
          <b:Person>
            <b:Last>Crowley</b:Last>
            <b:First>Kevin</b:First>
          </b:Person>
        </b:NameList>
      </b:Author>
    </b:Author>
    <b:Publisher>Sage </b:Publisher>
    <b:RefOrder>28</b:RefOrder>
  </b:Source>
  <b:Source>
    <b:Tag>Dav211</b:Tag>
    <b:SourceType>JournalArticle</b:SourceType>
    <b:Guid>{3054EE6F-E076-AF42-A083-98F0B9295DEB}</b:Guid>
    <b:Title>An Exploration of Teachers’ Perceptions of how the Classroom Environment Can Support Pupils with Autism Spectrum Disorder (ASD) in the Mainstream Primary School</b:Title>
    <b:Year>2021</b:Year>
    <b:Author>
      <b:Author>
        <b:NameList>
          <b:Person>
            <b:Last>Davy</b:Last>
            <b:First>Kaitlyn</b:First>
          </b:Person>
        </b:NameList>
      </b:Author>
    </b:Author>
    <b:JournalName>Journal of inclusive education in Ireland</b:JournalName>
    <b:RefOrder>29</b:RefOrder>
  </b:Source>
  <b:Source>
    <b:Tag>UNI19</b:Tag>
    <b:SourceType>InternetSite</b:SourceType>
    <b:Guid>{46B63545-A032-2747-B1D6-E8ACFBFE155A}</b:Guid>
    <b:Title>The convention on the right of the child</b:Title>
    <b:Year>2019</b:Year>
    <b:Author>
      <b:Author>
        <b:NameList>
          <b:Person>
            <b:Last>UNICEF</b:Last>
          </b:Person>
        </b:NameList>
      </b:Author>
    </b:Author>
    <b:URL>https://www.unicef.org/sop/convention-rights-child-child-friendly-version</b:URL>
    <b:RefOrder>30</b:RefOrder>
  </b:Source>
  <b:Source>
    <b:Tag>Rut21</b:Tag>
    <b:SourceType>JournalArticle</b:SourceType>
    <b:Guid>{09820F14-4537-FB47-9D60-4338E3729A87}</b:Guid>
    <b:Title>Pupils’ views on visual timetables and labels in mainstream primary classrooms</b:Title>
    <b:Year>2021</b:Year>
    <b:Author>
      <b:Author>
        <b:NameList>
          <b:Person>
            <b:Last>Rutherford</b:Last>
            <b:First>Marion</b:First>
          </b:Person>
          <b:Person>
            <b:Last>Lahood-Kullberg</b:Last>
            <b:First>Brittany</b:First>
          </b:Person>
          <b:Person>
            <b:Last>Baxter </b:Last>
            <b:First>Julie</b:First>
          </b:Person>
          <b:Person>
            <b:Last>Johnston</b:Last>
            <b:First>Lorna</b:First>
          </b:Person>
          <b:Person>
            <b:Last>Celuba</b:Last>
            <b:First>Katie</b:First>
          </b:Person>
        </b:NameList>
      </b:Author>
    </b:Author>
    <b:RefOrder>31</b:RefOrder>
  </b:Source>
  <b:Source>
    <b:Tag>EST23</b:Tag>
    <b:SourceType>Report</b:SourceType>
    <b:Guid>{094B16E8-B416-A145-85B9-FB26469759BD}</b:Guid>
    <b:Title>Effective Practise </b:Title>
    <b:Year>2023</b:Year>
    <b:Author>
      <b:Author>
        <b:NameList>
          <b:Person>
            <b:Last>ESTYN</b:Last>
          </b:Person>
        </b:NameList>
      </b:Author>
    </b:Author>
    <b:RefOrder>32</b:RefOrder>
  </b:Source>
  <b:Source>
    <b:Tag>Cro14</b:Tag>
    <b:SourceType>Book</b:SourceType>
    <b:Guid>{DF581F60-1049-984A-B4F2-BCA45203D918}</b:Guid>
    <b:Author>
      <b:Author>
        <b:NameList>
          <b:Person>
            <b:Last>Crowley</b:Last>
            <b:First>Kevin</b:First>
          </b:Person>
        </b:NameList>
      </b:Author>
    </b:Author>
    <b:Title>Child development a practical introduction</b:Title>
    <b:Publisher>SAGE </b:Publisher>
    <b:Year>2014</b:Year>
    <b:RefOrder>33</b:RefOrder>
  </b:Source>
  <b:Source>
    <b:Tag>Shi23</b:Tag>
    <b:SourceType>JournalArticle</b:SourceType>
    <b:Guid>{5FC6AEDF-DE54-1043-8B7D-B0EA5CAA8F5C}</b:Guid>
    <b:Title>Spatial organisation of “therapeutic” spaces for autistic children in special schools: lessons learnt from the united kingdom experience</b:Title>
    <b:Year>2023</b:Year>
    <b:Author>
      <b:Author>
        <b:NameList>
          <b:Person>
            <b:Last>Shimokura</b:Last>
            <b:First>Reiko</b:First>
          </b:Person>
          <b:Person>
            <b:Last>Yanagiawa</b:Last>
            <b:First>Kaname</b:First>
          </b:Person>
          <b:Person>
            <b:Last>Sasaki</b:Last>
            <b:First>Shinko</b:First>
          </b:Person>
        </b:NameList>
      </b:Author>
    </b:Author>
    <b:JournalName>Taylor and Francis </b:JournalName>
    <b:Volume>22</b:Volume>
    <b:RefOrder>34</b:RefOrder>
  </b:Source>
  <b:Source>
    <b:Tag>Bra21</b:Tag>
    <b:SourceType>InternetSite</b:SourceType>
    <b:Guid>{A9139A61-C440-0648-8C89-5879BA6326B3}</b:Guid>
    <b:Title>Autistic children love sensory spaces </b:Title>
    <b:Year>2021</b:Year>
    <b:Author>
      <b:Author>
        <b:NameList>
          <b:Person>
            <b:Last>Hahn</b:Last>
            <b:First>Bracha</b:First>
          </b:Person>
        </b:NameList>
      </b:Author>
    </b:Author>
    <b:URL>https://professionallearningboard.com/autistic-students-love-these-sensory-spaces-in-the-classroom/</b:URL>
    <b:RefOrder>35</b:RefOrder>
  </b:Source>
  <b:Source>
    <b:Tag>Phe17</b:Tag>
    <b:SourceType>InternetSite</b:SourceType>
    <b:Guid>{23B384F8-E17E-D24D-8A6C-EB3C3D508086}</b:Guid>
    <b:Author>
      <b:Author>
        <b:NameList>
          <b:Person>
            <b:Last>Caldwell</b:Last>
            <b:First>Pheobe</b:First>
          </b:Person>
        </b:NameList>
      </b:Author>
    </b:Author>
    <b:Title>sensory challenges for autistic people</b:Title>
    <b:URL>https://www.autism.org.uk/advice-and-guidance/professional-practice/sensory-classroom</b:URL>
    <b:Year>2017</b:Year>
    <b:YearAccessed>2023</b:YearAccessed>
    <b:MonthAccessed>November</b:MonthAccessed>
    <b:DayAccessed>3</b:DayAccessed>
    <b:RefOrder>36</b:RefOrder>
  </b:Source>
  <b:Source>
    <b:Tag>Dep04</b:Tag>
    <b:SourceType>Report</b:SourceType>
    <b:Guid>{69857F29-4FB1-B343-9949-398BB4211965}</b:Guid>
    <b:Title>transition from primary to secondary school </b:Title>
    <b:Year>2004</b:Year>
    <b:Author>
      <b:Author>
        <b:NameList>
          <b:Person>
            <b:Last>Education</b:Last>
            <b:First>Department</b:First>
            <b:Middle>of Training and</b:Middle>
          </b:Person>
        </b:NameList>
      </b:Author>
    </b:Author>
    <b:Publisher>Welsh Assembly Government </b:Publisher>
    <b:RefOrder>37</b:RefOrder>
  </b:Source>
</b:Sources>
</file>

<file path=customXml/itemProps1.xml><?xml version="1.0" encoding="utf-8"?>
<ds:datastoreItem xmlns:ds="http://schemas.openxmlformats.org/officeDocument/2006/customXml" ds:itemID="{B76A6C70-E286-074D-A309-0D5339C53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696</TotalTime>
  <Pages>14</Pages>
  <Words>4948</Words>
  <Characters>28210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Jones (2103008)</dc:creator>
  <cp:keywords/>
  <dc:description/>
  <cp:lastModifiedBy>Danica Jones (2103008)</cp:lastModifiedBy>
  <cp:revision>13</cp:revision>
  <dcterms:created xsi:type="dcterms:W3CDTF">2023-10-25T14:56:00Z</dcterms:created>
  <dcterms:modified xsi:type="dcterms:W3CDTF">2023-11-03T21:42:00Z</dcterms:modified>
</cp:coreProperties>
</file>