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FB8821A" w14:textId="17E729C4" w:rsidR="00DF6446" w:rsidRDefault="00DF6446" w:rsidP="006E32A4"/>
    <w:p w14:paraId="1A3A1461" w14:textId="412C8E5A" w:rsidR="00B24AF3" w:rsidRDefault="00B24AF3" w:rsidP="006E32A4"/>
    <w:p w14:paraId="655DE69D" w14:textId="5E64FFA8" w:rsidR="00B24AF3" w:rsidRDefault="00B24AF3" w:rsidP="006E32A4"/>
    <w:p w14:paraId="1EFBE796" w14:textId="77777777" w:rsidR="00B24AF3" w:rsidRDefault="00B24AF3" w:rsidP="006E32A4"/>
    <w:p w14:paraId="5756841E" w14:textId="77777777" w:rsidR="00B24AF3" w:rsidRDefault="00B24AF3" w:rsidP="006E32A4"/>
    <w:p w14:paraId="71D960FA" w14:textId="77777777" w:rsidR="00B24AF3" w:rsidRDefault="00B24AF3" w:rsidP="006E32A4"/>
    <w:p w14:paraId="76DED246" w14:textId="19560FC8" w:rsidR="00B24AF3" w:rsidRDefault="00B24AF3" w:rsidP="006E32A4"/>
    <w:p w14:paraId="15A8311E" w14:textId="70710DFC" w:rsidR="00B24AF3" w:rsidRDefault="00B24AF3" w:rsidP="006E32A4"/>
    <w:p w14:paraId="3C325E54" w14:textId="73599800" w:rsidR="00B24AF3" w:rsidRDefault="00B24AF3" w:rsidP="006E32A4"/>
    <w:p w14:paraId="4F292FE2" w14:textId="77777777" w:rsidR="00B24AF3" w:rsidRPr="002009FD" w:rsidRDefault="00B24AF3" w:rsidP="002009FD">
      <w:pPr>
        <w:jc w:val="center"/>
        <w:rPr>
          <w:sz w:val="36"/>
          <w:szCs w:val="36"/>
        </w:rPr>
      </w:pPr>
    </w:p>
    <w:p w14:paraId="24A4F9EC" w14:textId="77777777" w:rsidR="002009FD" w:rsidRDefault="002009FD" w:rsidP="002009FD">
      <w:pPr>
        <w:rPr>
          <w:rFonts w:ascii="Arial" w:hAnsi="Arial" w:cs="Arial"/>
          <w:sz w:val="36"/>
          <w:szCs w:val="36"/>
        </w:rPr>
      </w:pPr>
    </w:p>
    <w:p w14:paraId="7B6CBDBC" w14:textId="77777777" w:rsidR="002009FD" w:rsidRDefault="002009FD" w:rsidP="002009FD">
      <w:pPr>
        <w:jc w:val="center"/>
        <w:rPr>
          <w:rFonts w:ascii="Arial" w:hAnsi="Arial" w:cs="Arial"/>
          <w:sz w:val="36"/>
          <w:szCs w:val="36"/>
        </w:rPr>
      </w:pPr>
    </w:p>
    <w:p w14:paraId="63B0BC13" w14:textId="6814A78D" w:rsidR="00B24AF3" w:rsidRPr="002009FD" w:rsidRDefault="00B24AF3" w:rsidP="002009FD">
      <w:pPr>
        <w:jc w:val="center"/>
        <w:rPr>
          <w:rFonts w:ascii="Arial" w:hAnsi="Arial" w:cs="Arial"/>
          <w:sz w:val="48"/>
          <w:szCs w:val="48"/>
        </w:rPr>
      </w:pPr>
      <w:r w:rsidRPr="002009FD">
        <w:rPr>
          <w:rFonts w:ascii="Arial" w:hAnsi="Arial" w:cs="Arial"/>
          <w:sz w:val="48"/>
          <w:szCs w:val="48"/>
        </w:rPr>
        <w:t>Student: Sadeka Dhali 212280</w:t>
      </w:r>
    </w:p>
    <w:p w14:paraId="0B8CECF6" w14:textId="400DF323" w:rsidR="00B24AF3" w:rsidRPr="002009FD" w:rsidRDefault="00B24AF3" w:rsidP="002009FD">
      <w:pPr>
        <w:jc w:val="center"/>
        <w:rPr>
          <w:rFonts w:ascii="Arial" w:hAnsi="Arial" w:cs="Arial"/>
          <w:sz w:val="48"/>
          <w:szCs w:val="48"/>
        </w:rPr>
      </w:pPr>
      <w:r w:rsidRPr="002009FD">
        <w:rPr>
          <w:rFonts w:ascii="Arial" w:hAnsi="Arial" w:cs="Arial"/>
          <w:sz w:val="48"/>
          <w:szCs w:val="48"/>
        </w:rPr>
        <w:t xml:space="preserve">Lecturer: Robert </w:t>
      </w:r>
      <w:proofErr w:type="spellStart"/>
      <w:r w:rsidRPr="002009FD">
        <w:rPr>
          <w:rFonts w:ascii="Arial" w:hAnsi="Arial" w:cs="Arial"/>
          <w:sz w:val="48"/>
          <w:szCs w:val="48"/>
        </w:rPr>
        <w:t>Nartowski</w:t>
      </w:r>
      <w:proofErr w:type="spellEnd"/>
    </w:p>
    <w:p w14:paraId="72355D01" w14:textId="5802739E" w:rsidR="00B24AF3" w:rsidRPr="002009FD" w:rsidRDefault="00B24AF3" w:rsidP="002009FD">
      <w:pPr>
        <w:jc w:val="center"/>
        <w:rPr>
          <w:rFonts w:ascii="Arial" w:hAnsi="Arial" w:cs="Arial"/>
          <w:sz w:val="48"/>
          <w:szCs w:val="48"/>
        </w:rPr>
      </w:pPr>
      <w:r w:rsidRPr="002009FD">
        <w:rPr>
          <w:rFonts w:ascii="Arial" w:hAnsi="Arial" w:cs="Arial"/>
          <w:sz w:val="48"/>
          <w:szCs w:val="48"/>
        </w:rPr>
        <w:t>Module: Change makers: Creativity and Value Creation</w:t>
      </w:r>
    </w:p>
    <w:p w14:paraId="6D91736A" w14:textId="751179F7" w:rsidR="00B24AF3" w:rsidRPr="002009FD" w:rsidRDefault="00B24AF3" w:rsidP="002009FD">
      <w:pPr>
        <w:jc w:val="center"/>
        <w:rPr>
          <w:rFonts w:ascii="Arial" w:hAnsi="Arial" w:cs="Arial"/>
          <w:sz w:val="48"/>
          <w:szCs w:val="48"/>
        </w:rPr>
      </w:pPr>
      <w:r w:rsidRPr="002009FD">
        <w:rPr>
          <w:rFonts w:ascii="Arial" w:hAnsi="Arial" w:cs="Arial"/>
          <w:sz w:val="48"/>
          <w:szCs w:val="48"/>
        </w:rPr>
        <w:t>Module Code: BMHP 5014_BIRM</w:t>
      </w:r>
    </w:p>
    <w:p w14:paraId="3A80EB4C" w14:textId="7ECF921B" w:rsidR="00B24AF3" w:rsidRPr="002009FD" w:rsidRDefault="00B24AF3" w:rsidP="002009FD">
      <w:pPr>
        <w:jc w:val="center"/>
        <w:rPr>
          <w:rFonts w:ascii="Arial" w:hAnsi="Arial" w:cs="Arial"/>
          <w:sz w:val="48"/>
          <w:szCs w:val="48"/>
        </w:rPr>
      </w:pPr>
    </w:p>
    <w:p w14:paraId="7C250B4B" w14:textId="762A9516" w:rsidR="00B24AF3" w:rsidRPr="002009FD" w:rsidRDefault="00B24AF3" w:rsidP="002009FD">
      <w:pPr>
        <w:jc w:val="center"/>
        <w:rPr>
          <w:rFonts w:ascii="Arial" w:hAnsi="Arial" w:cs="Arial"/>
          <w:sz w:val="48"/>
          <w:szCs w:val="48"/>
        </w:rPr>
      </w:pPr>
      <w:r w:rsidRPr="002009FD">
        <w:rPr>
          <w:rFonts w:ascii="Arial" w:hAnsi="Arial" w:cs="Arial"/>
          <w:sz w:val="48"/>
          <w:szCs w:val="48"/>
        </w:rPr>
        <w:t>ARTEFACT TASK</w:t>
      </w:r>
      <w:r w:rsidR="002009FD" w:rsidRPr="002009FD">
        <w:rPr>
          <w:rFonts w:ascii="Arial" w:hAnsi="Arial" w:cs="Arial"/>
          <w:sz w:val="48"/>
          <w:szCs w:val="48"/>
        </w:rPr>
        <w:t xml:space="preserve"> </w:t>
      </w:r>
      <w:r w:rsidRPr="002009FD">
        <w:rPr>
          <w:rFonts w:ascii="Arial" w:hAnsi="Arial" w:cs="Arial"/>
          <w:sz w:val="48"/>
          <w:szCs w:val="48"/>
        </w:rPr>
        <w:t>3</w:t>
      </w:r>
    </w:p>
    <w:p w14:paraId="37C09E62" w14:textId="0FEF3F07" w:rsidR="00B24AF3" w:rsidRPr="002009FD" w:rsidRDefault="00B24AF3" w:rsidP="002009FD">
      <w:pPr>
        <w:jc w:val="center"/>
        <w:rPr>
          <w:rFonts w:ascii="Arial" w:hAnsi="Arial" w:cs="Arial"/>
          <w:sz w:val="48"/>
          <w:szCs w:val="48"/>
        </w:rPr>
      </w:pPr>
      <w:r w:rsidRPr="002009FD">
        <w:rPr>
          <w:rFonts w:ascii="Arial" w:hAnsi="Arial" w:cs="Arial"/>
          <w:sz w:val="48"/>
          <w:szCs w:val="48"/>
        </w:rPr>
        <w:t>AREFACT TASK 5</w:t>
      </w:r>
    </w:p>
    <w:p w14:paraId="4741203F" w14:textId="77777777" w:rsidR="00B24AF3" w:rsidRDefault="00B24AF3" w:rsidP="006E32A4"/>
    <w:p w14:paraId="602794BD" w14:textId="77777777" w:rsidR="00DF6446" w:rsidRDefault="00DF6446">
      <w:r>
        <w:br w:type="page"/>
      </w:r>
    </w:p>
    <w:p w14:paraId="43B90F2E" w14:textId="63B7B80B" w:rsidR="006E32A4" w:rsidRDefault="00630504" w:rsidP="006E32A4">
      <w:r w:rsidRPr="0055606A">
        <w:rPr>
          <w:noProof/>
        </w:rPr>
        <w:lastRenderedPageBreak/>
        <mc:AlternateContent>
          <mc:Choice Requires="wps">
            <w:drawing>
              <wp:anchor distT="0" distB="0" distL="114300" distR="114300" simplePos="0" relativeHeight="251663360" behindDoc="0" locked="0" layoutInCell="1" allowOverlap="1" wp14:anchorId="2B796AB1" wp14:editId="0B9C4462">
                <wp:simplePos x="0" y="0"/>
                <wp:positionH relativeFrom="page">
                  <wp:posOffset>2293620</wp:posOffset>
                </wp:positionH>
                <wp:positionV relativeFrom="paragraph">
                  <wp:posOffset>571500</wp:posOffset>
                </wp:positionV>
                <wp:extent cx="4846320" cy="2141220"/>
                <wp:effectExtent l="0" t="0" r="0" b="0"/>
                <wp:wrapNone/>
                <wp:docPr id="22" name="TextBox 21">
                  <a:extLst xmlns:a="http://schemas.openxmlformats.org/drawingml/2006/main">
                    <a:ext uri="{FF2B5EF4-FFF2-40B4-BE49-F238E27FC236}">
                      <a16:creationId xmlns:a16="http://schemas.microsoft.com/office/drawing/2014/main" id="{4A8F40D9-B344-98A4-E031-BD0008FDF98D}"/>
                    </a:ext>
                  </a:extLst>
                </wp:docPr>
                <wp:cNvGraphicFramePr/>
                <a:graphic xmlns:a="http://schemas.openxmlformats.org/drawingml/2006/main">
                  <a:graphicData uri="http://schemas.microsoft.com/office/word/2010/wordprocessingShape">
                    <wps:wsp>
                      <wps:cNvSpPr txBox="1"/>
                      <wps:spPr>
                        <a:xfrm>
                          <a:off x="0" y="0"/>
                          <a:ext cx="4846320" cy="2141220"/>
                        </a:xfrm>
                        <a:prstGeom prst="rect">
                          <a:avLst/>
                        </a:prstGeom>
                        <a:noFill/>
                      </wps:spPr>
                      <wps:txbx>
                        <w:txbxContent>
                          <w:p w14:paraId="4D908862" w14:textId="503F51ED" w:rsidR="006E32A4" w:rsidRPr="0011334D" w:rsidRDefault="006E32A4" w:rsidP="006E32A4">
                            <w:pPr>
                              <w:rPr>
                                <w:rFonts w:ascii="Arial" w:hAnsi="Arial" w:cs="Arial"/>
                                <w:color w:val="000000" w:themeColor="text1"/>
                                <w:kern w:val="24"/>
                                <w:sz w:val="16"/>
                                <w:szCs w:val="16"/>
                              </w:rPr>
                            </w:pPr>
                            <w:r w:rsidRPr="0011334D">
                              <w:rPr>
                                <w:rFonts w:ascii="Arial" w:hAnsi="Arial" w:cs="Arial"/>
                                <w:color w:val="000000" w:themeColor="text1"/>
                                <w:kern w:val="24"/>
                                <w:sz w:val="16"/>
                                <w:szCs w:val="16"/>
                              </w:rPr>
                              <w:t>Working with a healthcare professional</w:t>
                            </w:r>
                            <w:r w:rsidR="00DF6446" w:rsidRPr="0011334D">
                              <w:rPr>
                                <w:rFonts w:ascii="Arial" w:hAnsi="Arial" w:cs="Arial"/>
                                <w:color w:val="000000" w:themeColor="text1"/>
                                <w:kern w:val="24"/>
                                <w:sz w:val="16"/>
                                <w:szCs w:val="16"/>
                              </w:rPr>
                              <w:t xml:space="preserve"> we</w:t>
                            </w:r>
                            <w:r w:rsidRPr="0011334D">
                              <w:rPr>
                                <w:rFonts w:ascii="Arial" w:hAnsi="Arial" w:cs="Arial"/>
                                <w:color w:val="000000" w:themeColor="text1"/>
                                <w:kern w:val="24"/>
                                <w:sz w:val="16"/>
                                <w:szCs w:val="16"/>
                              </w:rPr>
                              <w:t xml:space="preserve"> will help you choose the best course of action and identify the resources that are appropriate for you like keeping up a balanced diet.  </w:t>
                            </w:r>
                            <w:r w:rsidR="00630504" w:rsidRPr="0011334D">
                              <w:rPr>
                                <w:rFonts w:ascii="Arial" w:hAnsi="Arial" w:cs="Arial"/>
                                <w:sz w:val="16"/>
                                <w:szCs w:val="16"/>
                              </w:rPr>
                              <w:t>Hempfield</w:t>
                            </w:r>
                            <w:r w:rsidRPr="0011334D">
                              <w:rPr>
                                <w:rFonts w:ascii="Arial" w:hAnsi="Arial" w:cs="Arial"/>
                                <w:sz w:val="16"/>
                                <w:szCs w:val="16"/>
                              </w:rPr>
                              <w:t xml:space="preserve">, </w:t>
                            </w:r>
                            <w:r w:rsidR="00DF6446" w:rsidRPr="0011334D">
                              <w:rPr>
                                <w:rFonts w:ascii="Arial" w:hAnsi="Arial" w:cs="Arial"/>
                                <w:sz w:val="16"/>
                                <w:szCs w:val="16"/>
                              </w:rPr>
                              <w:t>(</w:t>
                            </w:r>
                            <w:r w:rsidRPr="0011334D">
                              <w:rPr>
                                <w:rFonts w:ascii="Arial" w:hAnsi="Arial" w:cs="Arial"/>
                                <w:sz w:val="16"/>
                                <w:szCs w:val="16"/>
                              </w:rPr>
                              <w:t>2017)</w:t>
                            </w:r>
                          </w:p>
                          <w:p w14:paraId="3CCCF869" w14:textId="502C9A65" w:rsidR="006E32A4" w:rsidRPr="0011334D" w:rsidRDefault="000E236C" w:rsidP="006E32A4">
                            <w:pPr>
                              <w:rPr>
                                <w:rFonts w:ascii="Arial" w:eastAsia="Times New Roman" w:hAnsi="Arial" w:cs="Arial"/>
                                <w:color w:val="374151"/>
                                <w:kern w:val="24"/>
                                <w:sz w:val="16"/>
                                <w:szCs w:val="16"/>
                              </w:rPr>
                            </w:pPr>
                            <w:r>
                              <w:rPr>
                                <w:rFonts w:ascii="Arial" w:eastAsia="Times New Roman" w:hAnsi="Arial" w:cs="Arial"/>
                                <w:color w:val="374151"/>
                                <w:kern w:val="24"/>
                                <w:sz w:val="16"/>
                                <w:szCs w:val="16"/>
                              </w:rPr>
                              <w:t>You can m</w:t>
                            </w:r>
                            <w:r w:rsidR="006E32A4" w:rsidRPr="0011334D">
                              <w:rPr>
                                <w:rFonts w:ascii="Arial" w:eastAsia="Times New Roman" w:hAnsi="Arial" w:cs="Arial"/>
                                <w:color w:val="374151"/>
                                <w:kern w:val="24"/>
                                <w:sz w:val="16"/>
                                <w:szCs w:val="16"/>
                              </w:rPr>
                              <w:t>anag</w:t>
                            </w:r>
                            <w:r>
                              <w:rPr>
                                <w:rFonts w:ascii="Arial" w:eastAsia="Times New Roman" w:hAnsi="Arial" w:cs="Arial"/>
                                <w:color w:val="374151"/>
                                <w:kern w:val="24"/>
                                <w:sz w:val="16"/>
                                <w:szCs w:val="16"/>
                              </w:rPr>
                              <w:t>e</w:t>
                            </w:r>
                            <w:r w:rsidR="006E32A4" w:rsidRPr="0011334D">
                              <w:rPr>
                                <w:rFonts w:ascii="Arial" w:eastAsia="Times New Roman" w:hAnsi="Arial" w:cs="Arial"/>
                                <w:color w:val="374151"/>
                                <w:kern w:val="24"/>
                                <w:sz w:val="16"/>
                                <w:szCs w:val="16"/>
                              </w:rPr>
                              <w:t xml:space="preserve"> stress: Practice stress-management techniques, such as meditation, deep breathing, and exercise, to reduce stress and prevent overeating.</w:t>
                            </w:r>
                          </w:p>
                          <w:p w14:paraId="1E62A1B3" w14:textId="468EB913" w:rsidR="006E32A4" w:rsidRPr="0011334D" w:rsidRDefault="006E32A4" w:rsidP="006E32A4">
                            <w:pPr>
                              <w:rPr>
                                <w:rFonts w:ascii="Arial" w:eastAsia="Times New Roman" w:hAnsi="Arial" w:cs="Arial"/>
                                <w:color w:val="374151"/>
                                <w:kern w:val="24"/>
                                <w:sz w:val="16"/>
                                <w:szCs w:val="16"/>
                              </w:rPr>
                            </w:pPr>
                            <w:r w:rsidRPr="0011334D">
                              <w:rPr>
                                <w:rFonts w:ascii="Arial" w:eastAsia="Times New Roman" w:hAnsi="Arial" w:cs="Arial"/>
                                <w:color w:val="374151"/>
                                <w:kern w:val="24"/>
                                <w:sz w:val="16"/>
                                <w:szCs w:val="16"/>
                              </w:rPr>
                              <w:t xml:space="preserve"> </w:t>
                            </w:r>
                            <w:r w:rsidR="000E236C">
                              <w:rPr>
                                <w:rFonts w:ascii="Arial" w:eastAsia="Times New Roman" w:hAnsi="Arial" w:cs="Arial"/>
                                <w:color w:val="374151"/>
                                <w:kern w:val="24"/>
                                <w:sz w:val="16"/>
                                <w:szCs w:val="16"/>
                              </w:rPr>
                              <w:t xml:space="preserve"> You can a</w:t>
                            </w:r>
                            <w:r w:rsidRPr="0011334D">
                              <w:rPr>
                                <w:rFonts w:ascii="Arial" w:eastAsia="Times New Roman" w:hAnsi="Arial" w:cs="Arial"/>
                                <w:color w:val="374151"/>
                                <w:kern w:val="24"/>
                                <w:sz w:val="16"/>
                                <w:szCs w:val="16"/>
                              </w:rPr>
                              <w:t>void sugary drink</w:t>
                            </w:r>
                            <w:r w:rsidR="000E236C">
                              <w:rPr>
                                <w:rFonts w:ascii="Arial" w:eastAsia="Times New Roman" w:hAnsi="Arial" w:cs="Arial"/>
                                <w:color w:val="374151"/>
                                <w:kern w:val="24"/>
                                <w:sz w:val="16"/>
                                <w:szCs w:val="16"/>
                              </w:rPr>
                              <w:t>s or limit</w:t>
                            </w:r>
                            <w:r w:rsidRPr="0011334D">
                              <w:rPr>
                                <w:rFonts w:ascii="Arial" w:eastAsia="Times New Roman" w:hAnsi="Arial" w:cs="Arial"/>
                                <w:color w:val="374151"/>
                                <w:kern w:val="24"/>
                                <w:sz w:val="16"/>
                                <w:szCs w:val="16"/>
                              </w:rPr>
                              <w:t xml:space="preserve"> sugary drinks, such as coke and fruit juice, which are high in calories and can contribute to</w:t>
                            </w:r>
                            <w:r w:rsidR="000E236C">
                              <w:rPr>
                                <w:rFonts w:ascii="Arial" w:eastAsia="Times New Roman" w:hAnsi="Arial" w:cs="Arial"/>
                                <w:color w:val="374151"/>
                                <w:kern w:val="24"/>
                                <w:sz w:val="16"/>
                                <w:szCs w:val="16"/>
                              </w:rPr>
                              <w:t xml:space="preserve"> your</w:t>
                            </w:r>
                            <w:r w:rsidRPr="0011334D">
                              <w:rPr>
                                <w:rFonts w:ascii="Arial" w:eastAsia="Times New Roman" w:hAnsi="Arial" w:cs="Arial"/>
                                <w:color w:val="374151"/>
                                <w:kern w:val="24"/>
                                <w:sz w:val="16"/>
                                <w:szCs w:val="16"/>
                              </w:rPr>
                              <w:t xml:space="preserve"> weight gain.</w:t>
                            </w:r>
                          </w:p>
                          <w:p w14:paraId="48E2036E" w14:textId="09689336" w:rsidR="006E32A4" w:rsidRPr="0011334D" w:rsidRDefault="000E236C" w:rsidP="006E32A4">
                            <w:pPr>
                              <w:rPr>
                                <w:rFonts w:ascii="Arial" w:eastAsia="Times New Roman" w:hAnsi="Arial" w:cs="Arial"/>
                                <w:color w:val="374151"/>
                                <w:kern w:val="24"/>
                                <w:sz w:val="16"/>
                                <w:szCs w:val="16"/>
                              </w:rPr>
                            </w:pPr>
                            <w:r>
                              <w:rPr>
                                <w:rFonts w:ascii="Arial" w:eastAsia="Times New Roman" w:hAnsi="Arial" w:cs="Arial"/>
                                <w:color w:val="374151"/>
                                <w:kern w:val="24"/>
                                <w:sz w:val="16"/>
                                <w:szCs w:val="16"/>
                              </w:rPr>
                              <w:t>With</w:t>
                            </w:r>
                            <w:r w:rsidR="006E32A4" w:rsidRPr="0011334D">
                              <w:rPr>
                                <w:rFonts w:ascii="Arial" w:eastAsia="Times New Roman" w:hAnsi="Arial" w:cs="Arial"/>
                                <w:color w:val="374151"/>
                                <w:kern w:val="24"/>
                                <w:sz w:val="16"/>
                                <w:szCs w:val="16"/>
                              </w:rPr>
                              <w:t xml:space="preserve"> </w:t>
                            </w:r>
                            <w:r>
                              <w:rPr>
                                <w:rFonts w:ascii="Arial" w:eastAsia="Times New Roman" w:hAnsi="Arial" w:cs="Arial"/>
                                <w:color w:val="374151"/>
                                <w:kern w:val="24"/>
                                <w:sz w:val="16"/>
                                <w:szCs w:val="16"/>
                              </w:rPr>
                              <w:t>c</w:t>
                            </w:r>
                            <w:r w:rsidR="006E32A4" w:rsidRPr="0011334D">
                              <w:rPr>
                                <w:rFonts w:ascii="Arial" w:eastAsia="Times New Roman" w:hAnsi="Arial" w:cs="Arial"/>
                                <w:color w:val="374151"/>
                                <w:kern w:val="24"/>
                                <w:sz w:val="16"/>
                                <w:szCs w:val="16"/>
                              </w:rPr>
                              <w:t>ontrol portion sizes</w:t>
                            </w:r>
                            <w:r>
                              <w:rPr>
                                <w:rFonts w:ascii="Arial" w:eastAsia="Times New Roman" w:hAnsi="Arial" w:cs="Arial"/>
                                <w:color w:val="374151"/>
                                <w:kern w:val="24"/>
                                <w:sz w:val="16"/>
                                <w:szCs w:val="16"/>
                              </w:rPr>
                              <w:t xml:space="preserve"> you can</w:t>
                            </w:r>
                            <w:r w:rsidR="006E32A4" w:rsidRPr="0011334D">
                              <w:rPr>
                                <w:rFonts w:ascii="Arial" w:eastAsia="Times New Roman" w:hAnsi="Arial" w:cs="Arial"/>
                                <w:color w:val="374151"/>
                                <w:kern w:val="24"/>
                                <w:sz w:val="16"/>
                                <w:szCs w:val="16"/>
                              </w:rPr>
                              <w:t xml:space="preserve"> </w:t>
                            </w:r>
                            <w:r>
                              <w:rPr>
                                <w:rFonts w:ascii="Arial" w:eastAsia="Times New Roman" w:hAnsi="Arial" w:cs="Arial"/>
                                <w:color w:val="374151"/>
                                <w:kern w:val="24"/>
                                <w:sz w:val="16"/>
                                <w:szCs w:val="16"/>
                              </w:rPr>
                              <w:t>b</w:t>
                            </w:r>
                            <w:r w:rsidR="006E32A4" w:rsidRPr="0011334D">
                              <w:rPr>
                                <w:rFonts w:ascii="Arial" w:eastAsia="Times New Roman" w:hAnsi="Arial" w:cs="Arial"/>
                                <w:color w:val="374151"/>
                                <w:kern w:val="24"/>
                                <w:sz w:val="16"/>
                                <w:szCs w:val="16"/>
                              </w:rPr>
                              <w:t xml:space="preserve">e mindful of the amount of food you consume at each meal and snack. </w:t>
                            </w:r>
                          </w:p>
                          <w:p w14:paraId="4468FEFC" w14:textId="77777777" w:rsidR="000E236C" w:rsidRDefault="00DF6446" w:rsidP="006E32A4">
                            <w:pPr>
                              <w:rPr>
                                <w:rFonts w:ascii="Arial" w:eastAsia="Times New Roman" w:hAnsi="Arial" w:cs="Arial"/>
                                <w:color w:val="374151"/>
                                <w:kern w:val="24"/>
                                <w:sz w:val="16"/>
                                <w:szCs w:val="16"/>
                              </w:rPr>
                            </w:pPr>
                            <w:r w:rsidRPr="0011334D">
                              <w:rPr>
                                <w:rFonts w:ascii="Arial" w:eastAsia="Times New Roman" w:hAnsi="Arial" w:cs="Arial"/>
                                <w:color w:val="374151"/>
                                <w:kern w:val="24"/>
                                <w:sz w:val="16"/>
                                <w:szCs w:val="16"/>
                              </w:rPr>
                              <w:t xml:space="preserve">You </w:t>
                            </w:r>
                            <w:r w:rsidR="006E32A4" w:rsidRPr="0011334D">
                              <w:rPr>
                                <w:rFonts w:ascii="Arial" w:eastAsia="Times New Roman" w:hAnsi="Arial" w:cs="Arial"/>
                                <w:color w:val="374151"/>
                                <w:kern w:val="24"/>
                                <w:sz w:val="16"/>
                                <w:szCs w:val="16"/>
                              </w:rPr>
                              <w:t xml:space="preserve">Avoid skipping meals </w:t>
                            </w:r>
                            <w:r w:rsidR="000E236C">
                              <w:rPr>
                                <w:rFonts w:ascii="Arial" w:eastAsia="Times New Roman" w:hAnsi="Arial" w:cs="Arial"/>
                                <w:color w:val="374151"/>
                                <w:kern w:val="24"/>
                                <w:sz w:val="16"/>
                                <w:szCs w:val="16"/>
                              </w:rPr>
                              <w:t>which</w:t>
                            </w:r>
                            <w:r w:rsidR="006E32A4" w:rsidRPr="0011334D">
                              <w:rPr>
                                <w:rFonts w:ascii="Arial" w:eastAsia="Times New Roman" w:hAnsi="Arial" w:cs="Arial"/>
                                <w:color w:val="374151"/>
                                <w:kern w:val="24"/>
                                <w:sz w:val="16"/>
                                <w:szCs w:val="16"/>
                              </w:rPr>
                              <w:t xml:space="preserve"> can lead to overeating and weight gain, so</w:t>
                            </w:r>
                            <w:r w:rsidR="000E236C">
                              <w:rPr>
                                <w:rFonts w:ascii="Arial" w:eastAsia="Times New Roman" w:hAnsi="Arial" w:cs="Arial"/>
                                <w:color w:val="374151"/>
                                <w:kern w:val="24"/>
                                <w:sz w:val="16"/>
                                <w:szCs w:val="16"/>
                              </w:rPr>
                              <w:t xml:space="preserve"> your</w:t>
                            </w:r>
                            <w:r w:rsidR="006E32A4" w:rsidRPr="0011334D">
                              <w:rPr>
                                <w:rFonts w:ascii="Arial" w:eastAsia="Times New Roman" w:hAnsi="Arial" w:cs="Arial"/>
                                <w:color w:val="374151"/>
                                <w:kern w:val="24"/>
                                <w:sz w:val="16"/>
                                <w:szCs w:val="16"/>
                              </w:rPr>
                              <w:t xml:space="preserve"> aim</w:t>
                            </w:r>
                            <w:r w:rsidR="000E236C">
                              <w:rPr>
                                <w:rFonts w:ascii="Arial" w:eastAsia="Times New Roman" w:hAnsi="Arial" w:cs="Arial"/>
                                <w:color w:val="374151"/>
                                <w:kern w:val="24"/>
                                <w:sz w:val="16"/>
                                <w:szCs w:val="16"/>
                              </w:rPr>
                              <w:t xml:space="preserve"> is</w:t>
                            </w:r>
                            <w:r w:rsidR="006E32A4" w:rsidRPr="0011334D">
                              <w:rPr>
                                <w:rFonts w:ascii="Arial" w:eastAsia="Times New Roman" w:hAnsi="Arial" w:cs="Arial"/>
                                <w:color w:val="374151"/>
                                <w:kern w:val="24"/>
                                <w:sz w:val="16"/>
                                <w:szCs w:val="16"/>
                              </w:rPr>
                              <w:t xml:space="preserve"> to eat three balanced meals each day and healthy snacks as needed.</w:t>
                            </w:r>
                          </w:p>
                          <w:p w14:paraId="21AA5DAB" w14:textId="15C512A5" w:rsidR="006E32A4" w:rsidRPr="0011334D" w:rsidRDefault="006E32A4" w:rsidP="006E32A4">
                            <w:pPr>
                              <w:rPr>
                                <w:rFonts w:ascii="Arial" w:eastAsia="Times New Roman" w:hAnsi="Arial" w:cs="Arial"/>
                                <w:color w:val="374151"/>
                                <w:kern w:val="24"/>
                                <w:sz w:val="16"/>
                                <w:szCs w:val="16"/>
                              </w:rPr>
                            </w:pPr>
                            <w:r w:rsidRPr="0011334D">
                              <w:rPr>
                                <w:rFonts w:ascii="Arial" w:eastAsia="Times New Roman" w:hAnsi="Arial" w:cs="Arial"/>
                                <w:color w:val="374151"/>
                                <w:kern w:val="24"/>
                                <w:sz w:val="16"/>
                                <w:szCs w:val="16"/>
                              </w:rPr>
                              <w:t xml:space="preserve"> Remember, lifestyle changes are key to preventing obesity and promoting overall health. Consult a healthcare professional for personalised advise.</w:t>
                            </w:r>
                            <w:r w:rsidRPr="0011334D">
                              <w:rPr>
                                <w:rFonts w:ascii="Helvetica" w:hAnsi="Helvetica" w:cs="Helvetica"/>
                                <w:color w:val="333333"/>
                                <w:sz w:val="16"/>
                                <w:szCs w:val="16"/>
                                <w:shd w:val="clear" w:color="auto" w:fill="F5F5F5"/>
                              </w:rPr>
                              <w:t xml:space="preserve"> </w:t>
                            </w:r>
                            <w:proofErr w:type="spellStart"/>
                            <w:r w:rsidRPr="0011334D">
                              <w:rPr>
                                <w:rFonts w:ascii="Helvetica" w:hAnsi="Helvetica" w:cs="Helvetica"/>
                                <w:color w:val="333333"/>
                                <w:sz w:val="16"/>
                                <w:szCs w:val="16"/>
                                <w:shd w:val="clear" w:color="auto" w:fill="F5F5F5"/>
                              </w:rPr>
                              <w:t>Chiolero</w:t>
                            </w:r>
                            <w:proofErr w:type="spellEnd"/>
                            <w:r w:rsidRPr="0011334D">
                              <w:rPr>
                                <w:rFonts w:ascii="Helvetica" w:hAnsi="Helvetica" w:cs="Helvetica"/>
                                <w:color w:val="333333"/>
                                <w:sz w:val="16"/>
                                <w:szCs w:val="16"/>
                                <w:shd w:val="clear" w:color="auto" w:fill="F5F5F5"/>
                              </w:rPr>
                              <w:t xml:space="preserve">, </w:t>
                            </w:r>
                            <w:r w:rsidR="00DF6446" w:rsidRPr="0011334D">
                              <w:rPr>
                                <w:rFonts w:ascii="Helvetica" w:hAnsi="Helvetica" w:cs="Helvetica"/>
                                <w:color w:val="333333"/>
                                <w:sz w:val="16"/>
                                <w:szCs w:val="16"/>
                                <w:shd w:val="clear" w:color="auto" w:fill="F5F5F5"/>
                              </w:rPr>
                              <w:t>(</w:t>
                            </w:r>
                            <w:r w:rsidRPr="0011334D">
                              <w:rPr>
                                <w:rFonts w:ascii="Helvetica" w:hAnsi="Helvetica" w:cs="Helvetica"/>
                                <w:color w:val="333333"/>
                                <w:sz w:val="16"/>
                                <w:szCs w:val="16"/>
                                <w:shd w:val="clear" w:color="auto" w:fill="F5F5F5"/>
                              </w:rPr>
                              <w:t>2018)</w:t>
                            </w:r>
                          </w:p>
                          <w:p w14:paraId="1FD82045" w14:textId="77777777" w:rsidR="006E32A4" w:rsidRDefault="006E32A4" w:rsidP="006E32A4">
                            <w:pPr>
                              <w:rPr>
                                <w:rFonts w:ascii="Arial" w:eastAsia="Times New Roman" w:hAnsi="Arial" w:cs="Arial"/>
                                <w:color w:val="374151"/>
                                <w:kern w:val="24"/>
                              </w:rPr>
                            </w:pPr>
                          </w:p>
                          <w:p w14:paraId="415AC4EB" w14:textId="77777777" w:rsidR="006E32A4" w:rsidRPr="00853FBA" w:rsidRDefault="006E32A4" w:rsidP="006E32A4">
                            <w:pPr>
                              <w:rPr>
                                <w:rFonts w:ascii="Arial" w:eastAsia="Times New Roman" w:hAnsi="Arial" w:cs="Arial"/>
                                <w:color w:val="374151"/>
                                <w:kern w:val="24"/>
                              </w:rPr>
                            </w:pPr>
                          </w:p>
                          <w:p w14:paraId="52413AA5" w14:textId="77777777" w:rsidR="006E32A4" w:rsidRPr="00853FBA" w:rsidRDefault="006E32A4" w:rsidP="006E32A4">
                            <w:pPr>
                              <w:ind w:left="720"/>
                              <w:rPr>
                                <w:rFonts w:ascii="Arial" w:eastAsia="Times New Roman" w:hAnsi="Arial" w:cs="Arial"/>
                                <w:color w:val="374151"/>
                                <w:kern w:val="24"/>
                              </w:rPr>
                            </w:pPr>
                          </w:p>
                          <w:p w14:paraId="2B73AC87" w14:textId="77777777" w:rsidR="006E32A4" w:rsidRPr="00853FBA" w:rsidRDefault="006E32A4" w:rsidP="006E32A4">
                            <w:pPr>
                              <w:ind w:left="720"/>
                              <w:rPr>
                                <w:rFonts w:ascii="Arial" w:eastAsia="Times New Roman" w:hAnsi="Arial" w:cs="Arial"/>
                                <w:color w:val="374151"/>
                                <w:kern w:val="24"/>
                              </w:rPr>
                            </w:pPr>
                          </w:p>
                          <w:p w14:paraId="0FAE6FB1" w14:textId="77777777" w:rsidR="006E32A4" w:rsidRDefault="006E32A4" w:rsidP="006E32A4">
                            <w:pPr>
                              <w:ind w:left="720"/>
                              <w:rPr>
                                <w:rFonts w:ascii="Arial" w:eastAsia="Times New Roman" w:hAnsi="Arial" w:cs="Arial"/>
                                <w:color w:val="374151"/>
                                <w:kern w:val="24"/>
                              </w:rPr>
                            </w:pPr>
                          </w:p>
                          <w:p w14:paraId="31FF9911" w14:textId="77777777" w:rsidR="006E32A4" w:rsidRDefault="006E32A4" w:rsidP="006E32A4">
                            <w:pPr>
                              <w:ind w:left="720"/>
                              <w:rPr>
                                <w:rFonts w:ascii="Arial" w:eastAsia="Times New Roman" w:hAnsi="Arial" w:cs="Arial"/>
                                <w:color w:val="374151"/>
                                <w:kern w:val="24"/>
                              </w:rPr>
                            </w:pPr>
                          </w:p>
                          <w:p w14:paraId="359FEAC2" w14:textId="77777777" w:rsidR="006E32A4" w:rsidRDefault="006E32A4" w:rsidP="006E32A4">
                            <w:pPr>
                              <w:ind w:left="720"/>
                              <w:rPr>
                                <w:rFonts w:ascii="Arial" w:eastAsia="Times New Roman" w:hAnsi="Arial" w:cs="Arial"/>
                                <w:color w:val="374151"/>
                                <w:kern w:val="24"/>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2B796AB1" id="_x0000_t202" coordsize="21600,21600" o:spt="202" path="m,l,21600r21600,l21600,xe">
                <v:stroke joinstyle="miter"/>
                <v:path gradientshapeok="t" o:connecttype="rect"/>
              </v:shapetype>
              <v:shape id="TextBox 21" o:spid="_x0000_s1026" type="#_x0000_t202" style="position:absolute;margin-left:180.6pt;margin-top:45pt;width:381.6pt;height:168.6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" filled="f" stroked="f">
                <v:textbox>
                  <w:txbxContent>
                    <w:p w14:paraId="4D908862" w14:textId="503F51ED" w:rsidR="006E32A4" w:rsidRPr="0011334D" w:rsidRDefault="006E32A4" w:rsidP="006E32A4">
                      <w:pPr>
                        <w:rPr>
                          <w:rFonts w:ascii="Arial" w:hAnsi="Arial" w:cs="Arial"/>
                          <w:color w:val="000000" w:themeColor="text1"/>
                          <w:kern w:val="24"/>
                          <w:sz w:val="16"/>
                          <w:szCs w:val="16"/>
                        </w:rPr>
                      </w:pPr>
                      <w:r w:rsidRPr="0011334D">
                        <w:rPr>
                          <w:rFonts w:ascii="Arial" w:hAnsi="Arial" w:cs="Arial"/>
                          <w:color w:val="000000" w:themeColor="text1"/>
                          <w:kern w:val="24"/>
                          <w:sz w:val="16"/>
                          <w:szCs w:val="16"/>
                        </w:rPr>
                        <w:t>Working with a healthcare professional</w:t>
                      </w:r>
                      <w:r w:rsidR="00DF6446" w:rsidRPr="0011334D">
                        <w:rPr>
                          <w:rFonts w:ascii="Arial" w:hAnsi="Arial" w:cs="Arial"/>
                          <w:color w:val="000000" w:themeColor="text1"/>
                          <w:kern w:val="24"/>
                          <w:sz w:val="16"/>
                          <w:szCs w:val="16"/>
                        </w:rPr>
                        <w:t xml:space="preserve"> we</w:t>
                      </w:r>
                      <w:r w:rsidRPr="0011334D">
                        <w:rPr>
                          <w:rFonts w:ascii="Arial" w:hAnsi="Arial" w:cs="Arial"/>
                          <w:color w:val="000000" w:themeColor="text1"/>
                          <w:kern w:val="24"/>
                          <w:sz w:val="16"/>
                          <w:szCs w:val="16"/>
                        </w:rPr>
                        <w:t xml:space="preserve"> will help you choose the best course of action and identify the resources that are appropriate for you like keeping up a balanced diet.  </w:t>
                      </w:r>
                      <w:r w:rsidR="00630504" w:rsidRPr="0011334D">
                        <w:rPr>
                          <w:rFonts w:ascii="Arial" w:hAnsi="Arial" w:cs="Arial"/>
                          <w:sz w:val="16"/>
                          <w:szCs w:val="16"/>
                        </w:rPr>
                        <w:t>Hempfield</w:t>
                      </w:r>
                      <w:r w:rsidRPr="0011334D">
                        <w:rPr>
                          <w:rFonts w:ascii="Arial" w:hAnsi="Arial" w:cs="Arial"/>
                          <w:sz w:val="16"/>
                          <w:szCs w:val="16"/>
                        </w:rPr>
                        <w:t xml:space="preserve">, </w:t>
                      </w:r>
                      <w:r w:rsidR="00DF6446" w:rsidRPr="0011334D">
                        <w:rPr>
                          <w:rFonts w:ascii="Arial" w:hAnsi="Arial" w:cs="Arial"/>
                          <w:sz w:val="16"/>
                          <w:szCs w:val="16"/>
                        </w:rPr>
                        <w:t>(</w:t>
                      </w:r>
                      <w:r w:rsidRPr="0011334D">
                        <w:rPr>
                          <w:rFonts w:ascii="Arial" w:hAnsi="Arial" w:cs="Arial"/>
                          <w:sz w:val="16"/>
                          <w:szCs w:val="16"/>
                        </w:rPr>
                        <w:t>2017)</w:t>
                      </w:r>
                    </w:p>
                    <w:p w14:paraId="3CCCF869" w14:textId="502C9A65" w:rsidR="006E32A4" w:rsidRPr="0011334D" w:rsidRDefault="000E236C" w:rsidP="006E32A4">
                      <w:pPr>
                        <w:rPr>
                          <w:rFonts w:ascii="Arial" w:eastAsia="Times New Roman" w:hAnsi="Arial" w:cs="Arial"/>
                          <w:color w:val="374151"/>
                          <w:kern w:val="24"/>
                          <w:sz w:val="16"/>
                          <w:szCs w:val="16"/>
                        </w:rPr>
                      </w:pPr>
                      <w:r>
                        <w:rPr>
                          <w:rFonts w:ascii="Arial" w:eastAsia="Times New Roman" w:hAnsi="Arial" w:cs="Arial"/>
                          <w:color w:val="374151"/>
                          <w:kern w:val="24"/>
                          <w:sz w:val="16"/>
                          <w:szCs w:val="16"/>
                        </w:rPr>
                        <w:t>You can m</w:t>
                      </w:r>
                      <w:r w:rsidR="006E32A4" w:rsidRPr="0011334D">
                        <w:rPr>
                          <w:rFonts w:ascii="Arial" w:eastAsia="Times New Roman" w:hAnsi="Arial" w:cs="Arial"/>
                          <w:color w:val="374151"/>
                          <w:kern w:val="24"/>
                          <w:sz w:val="16"/>
                          <w:szCs w:val="16"/>
                        </w:rPr>
                        <w:t>anag</w:t>
                      </w:r>
                      <w:r>
                        <w:rPr>
                          <w:rFonts w:ascii="Arial" w:eastAsia="Times New Roman" w:hAnsi="Arial" w:cs="Arial"/>
                          <w:color w:val="374151"/>
                          <w:kern w:val="24"/>
                          <w:sz w:val="16"/>
                          <w:szCs w:val="16"/>
                        </w:rPr>
                        <w:t>e</w:t>
                      </w:r>
                      <w:r w:rsidR="006E32A4" w:rsidRPr="0011334D">
                        <w:rPr>
                          <w:rFonts w:ascii="Arial" w:eastAsia="Times New Roman" w:hAnsi="Arial" w:cs="Arial"/>
                          <w:color w:val="374151"/>
                          <w:kern w:val="24"/>
                          <w:sz w:val="16"/>
                          <w:szCs w:val="16"/>
                        </w:rPr>
                        <w:t xml:space="preserve"> stress: Practice stress-management techniques, such as meditation, deep breathing, and exercise, to reduce stress and prevent overeating.</w:t>
                      </w:r>
                    </w:p>
                    <w:p w14:paraId="1E62A1B3" w14:textId="468EB913" w:rsidR="006E32A4" w:rsidRPr="0011334D" w:rsidRDefault="006E32A4" w:rsidP="006E32A4">
                      <w:pPr>
                        <w:rPr>
                          <w:rFonts w:ascii="Arial" w:eastAsia="Times New Roman" w:hAnsi="Arial" w:cs="Arial"/>
                          <w:color w:val="374151"/>
                          <w:kern w:val="24"/>
                          <w:sz w:val="16"/>
                          <w:szCs w:val="16"/>
                        </w:rPr>
                      </w:pPr>
                      <w:r w:rsidRPr="0011334D">
                        <w:rPr>
                          <w:rFonts w:ascii="Arial" w:eastAsia="Times New Roman" w:hAnsi="Arial" w:cs="Arial"/>
                          <w:color w:val="374151"/>
                          <w:kern w:val="24"/>
                          <w:sz w:val="16"/>
                          <w:szCs w:val="16"/>
                        </w:rPr>
                        <w:t xml:space="preserve"> </w:t>
                      </w:r>
                      <w:r w:rsidR="000E236C">
                        <w:rPr>
                          <w:rFonts w:ascii="Arial" w:eastAsia="Times New Roman" w:hAnsi="Arial" w:cs="Arial"/>
                          <w:color w:val="374151"/>
                          <w:kern w:val="24"/>
                          <w:sz w:val="16"/>
                          <w:szCs w:val="16"/>
                        </w:rPr>
                        <w:t xml:space="preserve"> You can a</w:t>
                      </w:r>
                      <w:r w:rsidRPr="0011334D">
                        <w:rPr>
                          <w:rFonts w:ascii="Arial" w:eastAsia="Times New Roman" w:hAnsi="Arial" w:cs="Arial"/>
                          <w:color w:val="374151"/>
                          <w:kern w:val="24"/>
                          <w:sz w:val="16"/>
                          <w:szCs w:val="16"/>
                        </w:rPr>
                        <w:t>void sugary drink</w:t>
                      </w:r>
                      <w:r w:rsidR="000E236C">
                        <w:rPr>
                          <w:rFonts w:ascii="Arial" w:eastAsia="Times New Roman" w:hAnsi="Arial" w:cs="Arial"/>
                          <w:color w:val="374151"/>
                          <w:kern w:val="24"/>
                          <w:sz w:val="16"/>
                          <w:szCs w:val="16"/>
                        </w:rPr>
                        <w:t>s or limit</w:t>
                      </w:r>
                      <w:r w:rsidRPr="0011334D">
                        <w:rPr>
                          <w:rFonts w:ascii="Arial" w:eastAsia="Times New Roman" w:hAnsi="Arial" w:cs="Arial"/>
                          <w:color w:val="374151"/>
                          <w:kern w:val="24"/>
                          <w:sz w:val="16"/>
                          <w:szCs w:val="16"/>
                        </w:rPr>
                        <w:t xml:space="preserve"> sugary drinks, such as coke and fruit juice, which are high in calories and can contribute to</w:t>
                      </w:r>
                      <w:r w:rsidR="000E236C">
                        <w:rPr>
                          <w:rFonts w:ascii="Arial" w:eastAsia="Times New Roman" w:hAnsi="Arial" w:cs="Arial"/>
                          <w:color w:val="374151"/>
                          <w:kern w:val="24"/>
                          <w:sz w:val="16"/>
                          <w:szCs w:val="16"/>
                        </w:rPr>
                        <w:t xml:space="preserve"> your</w:t>
                      </w:r>
                      <w:r w:rsidRPr="0011334D">
                        <w:rPr>
                          <w:rFonts w:ascii="Arial" w:eastAsia="Times New Roman" w:hAnsi="Arial" w:cs="Arial"/>
                          <w:color w:val="374151"/>
                          <w:kern w:val="24"/>
                          <w:sz w:val="16"/>
                          <w:szCs w:val="16"/>
                        </w:rPr>
                        <w:t xml:space="preserve"> weight gain.</w:t>
                      </w:r>
                    </w:p>
                    <w:p w14:paraId="48E2036E" w14:textId="09689336" w:rsidR="006E32A4" w:rsidRPr="0011334D" w:rsidRDefault="000E236C" w:rsidP="006E32A4">
                      <w:pPr>
                        <w:rPr>
                          <w:rFonts w:ascii="Arial" w:eastAsia="Times New Roman" w:hAnsi="Arial" w:cs="Arial"/>
                          <w:color w:val="374151"/>
                          <w:kern w:val="24"/>
                          <w:sz w:val="16"/>
                          <w:szCs w:val="16"/>
                        </w:rPr>
                      </w:pPr>
                      <w:r>
                        <w:rPr>
                          <w:rFonts w:ascii="Arial" w:eastAsia="Times New Roman" w:hAnsi="Arial" w:cs="Arial"/>
                          <w:color w:val="374151"/>
                          <w:kern w:val="24"/>
                          <w:sz w:val="16"/>
                          <w:szCs w:val="16"/>
                        </w:rPr>
                        <w:t>With</w:t>
                      </w:r>
                      <w:r w:rsidR="006E32A4" w:rsidRPr="0011334D">
                        <w:rPr>
                          <w:rFonts w:ascii="Arial" w:eastAsia="Times New Roman" w:hAnsi="Arial" w:cs="Arial"/>
                          <w:color w:val="374151"/>
                          <w:kern w:val="24"/>
                          <w:sz w:val="16"/>
                          <w:szCs w:val="16"/>
                        </w:rPr>
                        <w:t xml:space="preserve"> </w:t>
                      </w:r>
                      <w:r>
                        <w:rPr>
                          <w:rFonts w:ascii="Arial" w:eastAsia="Times New Roman" w:hAnsi="Arial" w:cs="Arial"/>
                          <w:color w:val="374151"/>
                          <w:kern w:val="24"/>
                          <w:sz w:val="16"/>
                          <w:szCs w:val="16"/>
                        </w:rPr>
                        <w:t>c</w:t>
                      </w:r>
                      <w:r w:rsidR="006E32A4" w:rsidRPr="0011334D">
                        <w:rPr>
                          <w:rFonts w:ascii="Arial" w:eastAsia="Times New Roman" w:hAnsi="Arial" w:cs="Arial"/>
                          <w:color w:val="374151"/>
                          <w:kern w:val="24"/>
                          <w:sz w:val="16"/>
                          <w:szCs w:val="16"/>
                        </w:rPr>
                        <w:t>ontrol portion sizes</w:t>
                      </w:r>
                      <w:r>
                        <w:rPr>
                          <w:rFonts w:ascii="Arial" w:eastAsia="Times New Roman" w:hAnsi="Arial" w:cs="Arial"/>
                          <w:color w:val="374151"/>
                          <w:kern w:val="24"/>
                          <w:sz w:val="16"/>
                          <w:szCs w:val="16"/>
                        </w:rPr>
                        <w:t xml:space="preserve"> you can</w:t>
                      </w:r>
                      <w:r w:rsidR="006E32A4" w:rsidRPr="0011334D">
                        <w:rPr>
                          <w:rFonts w:ascii="Arial" w:eastAsia="Times New Roman" w:hAnsi="Arial" w:cs="Arial"/>
                          <w:color w:val="374151"/>
                          <w:kern w:val="24"/>
                          <w:sz w:val="16"/>
                          <w:szCs w:val="16"/>
                        </w:rPr>
                        <w:t xml:space="preserve"> </w:t>
                      </w:r>
                      <w:r>
                        <w:rPr>
                          <w:rFonts w:ascii="Arial" w:eastAsia="Times New Roman" w:hAnsi="Arial" w:cs="Arial"/>
                          <w:color w:val="374151"/>
                          <w:kern w:val="24"/>
                          <w:sz w:val="16"/>
                          <w:szCs w:val="16"/>
                        </w:rPr>
                        <w:t>b</w:t>
                      </w:r>
                      <w:r w:rsidR="006E32A4" w:rsidRPr="0011334D">
                        <w:rPr>
                          <w:rFonts w:ascii="Arial" w:eastAsia="Times New Roman" w:hAnsi="Arial" w:cs="Arial"/>
                          <w:color w:val="374151"/>
                          <w:kern w:val="24"/>
                          <w:sz w:val="16"/>
                          <w:szCs w:val="16"/>
                        </w:rPr>
                        <w:t xml:space="preserve">e mindful of the amount of food you consume at each meal and snack. </w:t>
                      </w:r>
                    </w:p>
                    <w:p w14:paraId="4468FEFC" w14:textId="77777777" w:rsidR="000E236C" w:rsidRDefault="00DF6446" w:rsidP="006E32A4">
                      <w:pPr>
                        <w:rPr>
                          <w:rFonts w:ascii="Arial" w:eastAsia="Times New Roman" w:hAnsi="Arial" w:cs="Arial"/>
                          <w:color w:val="374151"/>
                          <w:kern w:val="24"/>
                          <w:sz w:val="16"/>
                          <w:szCs w:val="16"/>
                        </w:rPr>
                      </w:pPr>
                      <w:r w:rsidRPr="0011334D">
                        <w:rPr>
                          <w:rFonts w:ascii="Arial" w:eastAsia="Times New Roman" w:hAnsi="Arial" w:cs="Arial"/>
                          <w:color w:val="374151"/>
                          <w:kern w:val="24"/>
                          <w:sz w:val="16"/>
                          <w:szCs w:val="16"/>
                        </w:rPr>
                        <w:t xml:space="preserve">You </w:t>
                      </w:r>
                      <w:r w:rsidR="006E32A4" w:rsidRPr="0011334D">
                        <w:rPr>
                          <w:rFonts w:ascii="Arial" w:eastAsia="Times New Roman" w:hAnsi="Arial" w:cs="Arial"/>
                          <w:color w:val="374151"/>
                          <w:kern w:val="24"/>
                          <w:sz w:val="16"/>
                          <w:szCs w:val="16"/>
                        </w:rPr>
                        <w:t xml:space="preserve">Avoid skipping meals </w:t>
                      </w:r>
                      <w:r w:rsidR="000E236C">
                        <w:rPr>
                          <w:rFonts w:ascii="Arial" w:eastAsia="Times New Roman" w:hAnsi="Arial" w:cs="Arial"/>
                          <w:color w:val="374151"/>
                          <w:kern w:val="24"/>
                          <w:sz w:val="16"/>
                          <w:szCs w:val="16"/>
                        </w:rPr>
                        <w:t>which</w:t>
                      </w:r>
                      <w:r w:rsidR="006E32A4" w:rsidRPr="0011334D">
                        <w:rPr>
                          <w:rFonts w:ascii="Arial" w:eastAsia="Times New Roman" w:hAnsi="Arial" w:cs="Arial"/>
                          <w:color w:val="374151"/>
                          <w:kern w:val="24"/>
                          <w:sz w:val="16"/>
                          <w:szCs w:val="16"/>
                        </w:rPr>
                        <w:t xml:space="preserve"> can lead to overeating and weight gain, so</w:t>
                      </w:r>
                      <w:r w:rsidR="000E236C">
                        <w:rPr>
                          <w:rFonts w:ascii="Arial" w:eastAsia="Times New Roman" w:hAnsi="Arial" w:cs="Arial"/>
                          <w:color w:val="374151"/>
                          <w:kern w:val="24"/>
                          <w:sz w:val="16"/>
                          <w:szCs w:val="16"/>
                        </w:rPr>
                        <w:t xml:space="preserve"> your</w:t>
                      </w:r>
                      <w:r w:rsidR="006E32A4" w:rsidRPr="0011334D">
                        <w:rPr>
                          <w:rFonts w:ascii="Arial" w:eastAsia="Times New Roman" w:hAnsi="Arial" w:cs="Arial"/>
                          <w:color w:val="374151"/>
                          <w:kern w:val="24"/>
                          <w:sz w:val="16"/>
                          <w:szCs w:val="16"/>
                        </w:rPr>
                        <w:t xml:space="preserve"> aim</w:t>
                      </w:r>
                      <w:r w:rsidR="000E236C">
                        <w:rPr>
                          <w:rFonts w:ascii="Arial" w:eastAsia="Times New Roman" w:hAnsi="Arial" w:cs="Arial"/>
                          <w:color w:val="374151"/>
                          <w:kern w:val="24"/>
                          <w:sz w:val="16"/>
                          <w:szCs w:val="16"/>
                        </w:rPr>
                        <w:t xml:space="preserve"> is</w:t>
                      </w:r>
                      <w:r w:rsidR="006E32A4" w:rsidRPr="0011334D">
                        <w:rPr>
                          <w:rFonts w:ascii="Arial" w:eastAsia="Times New Roman" w:hAnsi="Arial" w:cs="Arial"/>
                          <w:color w:val="374151"/>
                          <w:kern w:val="24"/>
                          <w:sz w:val="16"/>
                          <w:szCs w:val="16"/>
                        </w:rPr>
                        <w:t xml:space="preserve"> to eat three balanced meals each day and healthy snacks as needed.</w:t>
                      </w:r>
                    </w:p>
                    <w:p w14:paraId="21AA5DAB" w14:textId="15C512A5" w:rsidR="006E32A4" w:rsidRPr="0011334D" w:rsidRDefault="006E32A4" w:rsidP="006E32A4">
                      <w:pPr>
                        <w:rPr>
                          <w:rFonts w:ascii="Arial" w:eastAsia="Times New Roman" w:hAnsi="Arial" w:cs="Arial"/>
                          <w:color w:val="374151"/>
                          <w:kern w:val="24"/>
                          <w:sz w:val="16"/>
                          <w:szCs w:val="16"/>
                        </w:rPr>
                      </w:pPr>
                      <w:r w:rsidRPr="0011334D">
                        <w:rPr>
                          <w:rFonts w:ascii="Arial" w:eastAsia="Times New Roman" w:hAnsi="Arial" w:cs="Arial"/>
                          <w:color w:val="374151"/>
                          <w:kern w:val="24"/>
                          <w:sz w:val="16"/>
                          <w:szCs w:val="16"/>
                        </w:rPr>
                        <w:t xml:space="preserve"> Remember, lifestyle changes are key to preventing obesity and promoting overall health. Consult a healthcare professional for personalised advise.</w:t>
                      </w:r>
                      <w:r w:rsidRPr="0011334D">
                        <w:rPr>
                          <w:rFonts w:ascii="Helvetica" w:hAnsi="Helvetica" w:cs="Helvetica"/>
                          <w:color w:val="333333"/>
                          <w:sz w:val="16"/>
                          <w:szCs w:val="16"/>
                          <w:shd w:val="clear" w:color="auto" w:fill="F5F5F5"/>
                        </w:rPr>
                        <w:t xml:space="preserve"> </w:t>
                      </w:r>
                      <w:proofErr w:type="spellStart"/>
                      <w:r w:rsidRPr="0011334D">
                        <w:rPr>
                          <w:rFonts w:ascii="Helvetica" w:hAnsi="Helvetica" w:cs="Helvetica"/>
                          <w:color w:val="333333"/>
                          <w:sz w:val="16"/>
                          <w:szCs w:val="16"/>
                          <w:shd w:val="clear" w:color="auto" w:fill="F5F5F5"/>
                        </w:rPr>
                        <w:t>Chiolero</w:t>
                      </w:r>
                      <w:proofErr w:type="spellEnd"/>
                      <w:r w:rsidRPr="0011334D">
                        <w:rPr>
                          <w:rFonts w:ascii="Helvetica" w:hAnsi="Helvetica" w:cs="Helvetica"/>
                          <w:color w:val="333333"/>
                          <w:sz w:val="16"/>
                          <w:szCs w:val="16"/>
                          <w:shd w:val="clear" w:color="auto" w:fill="F5F5F5"/>
                        </w:rPr>
                        <w:t xml:space="preserve">, </w:t>
                      </w:r>
                      <w:r w:rsidR="00DF6446" w:rsidRPr="0011334D">
                        <w:rPr>
                          <w:rFonts w:ascii="Helvetica" w:hAnsi="Helvetica" w:cs="Helvetica"/>
                          <w:color w:val="333333"/>
                          <w:sz w:val="16"/>
                          <w:szCs w:val="16"/>
                          <w:shd w:val="clear" w:color="auto" w:fill="F5F5F5"/>
                        </w:rPr>
                        <w:t>(</w:t>
                      </w:r>
                      <w:r w:rsidRPr="0011334D">
                        <w:rPr>
                          <w:rFonts w:ascii="Helvetica" w:hAnsi="Helvetica" w:cs="Helvetica"/>
                          <w:color w:val="333333"/>
                          <w:sz w:val="16"/>
                          <w:szCs w:val="16"/>
                          <w:shd w:val="clear" w:color="auto" w:fill="F5F5F5"/>
                        </w:rPr>
                        <w:t>2018)</w:t>
                      </w:r>
                    </w:p>
                    <w:p w14:paraId="1FD82045" w14:textId="77777777" w:rsidR="006E32A4" w:rsidRDefault="006E32A4" w:rsidP="006E32A4">
                      <w:pPr>
                        <w:rPr>
                          <w:rFonts w:ascii="Arial" w:eastAsia="Times New Roman" w:hAnsi="Arial" w:cs="Arial"/>
                          <w:color w:val="374151"/>
                          <w:kern w:val="24"/>
                        </w:rPr>
                      </w:pPr>
                    </w:p>
                    <w:p w14:paraId="415AC4EB" w14:textId="77777777" w:rsidR="006E32A4" w:rsidRPr="00853FBA" w:rsidRDefault="006E32A4" w:rsidP="006E32A4">
                      <w:pPr>
                        <w:rPr>
                          <w:rFonts w:ascii="Arial" w:eastAsia="Times New Roman" w:hAnsi="Arial" w:cs="Arial"/>
                          <w:color w:val="374151"/>
                          <w:kern w:val="24"/>
                        </w:rPr>
                      </w:pPr>
                    </w:p>
                    <w:p w14:paraId="52413AA5" w14:textId="77777777" w:rsidR="006E32A4" w:rsidRPr="00853FBA" w:rsidRDefault="006E32A4" w:rsidP="006E32A4">
                      <w:pPr>
                        <w:ind w:left="720"/>
                        <w:rPr>
                          <w:rFonts w:ascii="Arial" w:eastAsia="Times New Roman" w:hAnsi="Arial" w:cs="Arial"/>
                          <w:color w:val="374151"/>
                          <w:kern w:val="24"/>
                        </w:rPr>
                      </w:pPr>
                    </w:p>
                    <w:p w14:paraId="2B73AC87" w14:textId="77777777" w:rsidR="006E32A4" w:rsidRPr="00853FBA" w:rsidRDefault="006E32A4" w:rsidP="006E32A4">
                      <w:pPr>
                        <w:ind w:left="720"/>
                        <w:rPr>
                          <w:rFonts w:ascii="Arial" w:eastAsia="Times New Roman" w:hAnsi="Arial" w:cs="Arial"/>
                          <w:color w:val="374151"/>
                          <w:kern w:val="24"/>
                        </w:rPr>
                      </w:pPr>
                    </w:p>
                    <w:p w14:paraId="0FAE6FB1" w14:textId="77777777" w:rsidR="006E32A4" w:rsidRDefault="006E32A4" w:rsidP="006E32A4">
                      <w:pPr>
                        <w:ind w:left="720"/>
                        <w:rPr>
                          <w:rFonts w:ascii="Arial" w:eastAsia="Times New Roman" w:hAnsi="Arial" w:cs="Arial"/>
                          <w:color w:val="374151"/>
                          <w:kern w:val="24"/>
                        </w:rPr>
                      </w:pPr>
                    </w:p>
                    <w:p w14:paraId="31FF9911" w14:textId="77777777" w:rsidR="006E32A4" w:rsidRDefault="006E32A4" w:rsidP="006E32A4">
                      <w:pPr>
                        <w:ind w:left="720"/>
                        <w:rPr>
                          <w:rFonts w:ascii="Arial" w:eastAsia="Times New Roman" w:hAnsi="Arial" w:cs="Arial"/>
                          <w:color w:val="374151"/>
                          <w:kern w:val="24"/>
                        </w:rPr>
                      </w:pPr>
                    </w:p>
                    <w:p w14:paraId="359FEAC2" w14:textId="77777777" w:rsidR="006E32A4" w:rsidRDefault="006E32A4" w:rsidP="006E32A4">
                      <w:pPr>
                        <w:ind w:left="720"/>
                        <w:rPr>
                          <w:rFonts w:ascii="Arial" w:eastAsia="Times New Roman" w:hAnsi="Arial" w:cs="Arial"/>
                          <w:color w:val="374151"/>
                          <w:kern w:val="24"/>
                        </w:rPr>
                      </w:pPr>
                    </w:p>
                  </w:txbxContent>
                </v:textbox>
                <w10:wrap anchorx="page"/>
              </v:shape>
            </w:pict>
          </mc:Fallback>
        </mc:AlternateContent>
      </w:r>
      <w:r w:rsidRPr="0055606A">
        <w:rPr>
          <w:noProof/>
        </w:rPr>
        <mc:AlternateContent>
          <mc:Choice Requires="wps">
            <w:drawing>
              <wp:anchor distT="0" distB="0" distL="114300" distR="114300" simplePos="0" relativeHeight="251661312" behindDoc="0" locked="0" layoutInCell="1" allowOverlap="1" wp14:anchorId="2C7E2D85" wp14:editId="40C6C717">
                <wp:simplePos x="0" y="0"/>
                <wp:positionH relativeFrom="margin">
                  <wp:posOffset>1287780</wp:posOffset>
                </wp:positionH>
                <wp:positionV relativeFrom="paragraph">
                  <wp:posOffset>-891540</wp:posOffset>
                </wp:positionV>
                <wp:extent cx="5318760" cy="1432560"/>
                <wp:effectExtent l="0" t="0" r="0" b="0"/>
                <wp:wrapNone/>
                <wp:docPr id="16" name="TextBox 15">
                  <a:extLst xmlns:a="http://schemas.openxmlformats.org/drawingml/2006/main">
                    <a:ext uri="{FF2B5EF4-FFF2-40B4-BE49-F238E27FC236}">
                      <a16:creationId xmlns:a16="http://schemas.microsoft.com/office/drawing/2014/main" id="{B6FB5D2E-ED35-290D-4F6B-38A75F28DB9C}"/>
                    </a:ext>
                  </a:extLst>
                </wp:docPr>
                <wp:cNvGraphicFramePr/>
                <a:graphic xmlns:a="http://schemas.openxmlformats.org/drawingml/2006/main">
                  <a:graphicData uri="http://schemas.microsoft.com/office/word/2010/wordprocessingShape">
                    <wps:wsp>
                      <wps:cNvSpPr txBox="1"/>
                      <wps:spPr>
                        <a:xfrm>
                          <a:off x="0" y="0"/>
                          <a:ext cx="5318760" cy="1432560"/>
                        </a:xfrm>
                        <a:prstGeom prst="rect">
                          <a:avLst/>
                        </a:prstGeom>
                        <a:noFill/>
                      </wps:spPr>
                      <wps:txbx>
                        <w:txbxContent>
                          <w:p w14:paraId="455728E0" w14:textId="77777777" w:rsidR="00630504" w:rsidRDefault="00630504" w:rsidP="006E32A4">
                            <w:pPr>
                              <w:rPr>
                                <w:rFonts w:ascii="Arial" w:hAnsi="Arial" w:cs="Arial"/>
                                <w:color w:val="000000" w:themeColor="text1"/>
                                <w:kern w:val="24"/>
                                <w:sz w:val="16"/>
                                <w:szCs w:val="16"/>
                              </w:rPr>
                            </w:pPr>
                          </w:p>
                          <w:p w14:paraId="52FDD630" w14:textId="0B332D22" w:rsidR="006E32A4" w:rsidRPr="0011334D" w:rsidRDefault="006E32A4" w:rsidP="006E32A4">
                            <w:pPr>
                              <w:rPr>
                                <w:rFonts w:ascii="Arial" w:hAnsi="Arial" w:cs="Arial"/>
                                <w:color w:val="000000" w:themeColor="text1"/>
                                <w:kern w:val="24"/>
                                <w:sz w:val="16"/>
                                <w:szCs w:val="16"/>
                              </w:rPr>
                            </w:pPr>
                            <w:r w:rsidRPr="0011334D">
                              <w:rPr>
                                <w:rFonts w:ascii="Arial" w:hAnsi="Arial" w:cs="Arial"/>
                                <w:color w:val="000000" w:themeColor="text1"/>
                                <w:kern w:val="24"/>
                                <w:sz w:val="16"/>
                                <w:szCs w:val="16"/>
                              </w:rPr>
                              <w:t xml:space="preserve">What is obesity? </w:t>
                            </w:r>
                          </w:p>
                          <w:p w14:paraId="6F0ED4BD" w14:textId="2282524B" w:rsidR="006E32A4" w:rsidRPr="0011334D" w:rsidRDefault="006E32A4" w:rsidP="006E32A4">
                            <w:pPr>
                              <w:rPr>
                                <w:rFonts w:ascii="Arial" w:hAnsi="Arial" w:cs="Arial"/>
                                <w:color w:val="000000" w:themeColor="text1"/>
                                <w:kern w:val="24"/>
                                <w:sz w:val="16"/>
                                <w:szCs w:val="16"/>
                              </w:rPr>
                            </w:pPr>
                            <w:r w:rsidRPr="0011334D">
                              <w:rPr>
                                <w:rFonts w:ascii="Arial" w:hAnsi="Arial" w:cs="Arial"/>
                                <w:color w:val="000000" w:themeColor="text1"/>
                                <w:kern w:val="24"/>
                                <w:sz w:val="16"/>
                                <w:szCs w:val="16"/>
                              </w:rPr>
                              <w:t xml:space="preserve">The excessive quantity of body fat is a symptom of the medical disease known as obesity, which has a serious negative effect on a person's health and wellbeing </w:t>
                            </w:r>
                            <w:r w:rsidRPr="0011334D">
                              <w:rPr>
                                <w:rFonts w:ascii="Arial" w:hAnsi="Arial" w:cs="Arial"/>
                                <w:color w:val="333333"/>
                                <w:sz w:val="16"/>
                                <w:szCs w:val="16"/>
                                <w:shd w:val="clear" w:color="auto" w:fill="F5F5F5"/>
                              </w:rPr>
                              <w:t>Arnett et</w:t>
                            </w:r>
                            <w:r w:rsidR="0011334D">
                              <w:rPr>
                                <w:rFonts w:ascii="Arial" w:hAnsi="Arial" w:cs="Arial"/>
                                <w:color w:val="333333"/>
                                <w:sz w:val="16"/>
                                <w:szCs w:val="16"/>
                                <w:shd w:val="clear" w:color="auto" w:fill="F5F5F5"/>
                              </w:rPr>
                              <w:t xml:space="preserve"> </w:t>
                            </w:r>
                            <w:r w:rsidRPr="0011334D">
                              <w:rPr>
                                <w:rFonts w:ascii="Arial" w:hAnsi="Arial" w:cs="Arial"/>
                                <w:color w:val="333333"/>
                                <w:sz w:val="16"/>
                                <w:szCs w:val="16"/>
                                <w:shd w:val="clear" w:color="auto" w:fill="F5F5F5"/>
                              </w:rPr>
                              <w:t>al</w:t>
                            </w:r>
                            <w:r w:rsidR="0011334D">
                              <w:rPr>
                                <w:rFonts w:ascii="Arial" w:hAnsi="Arial" w:cs="Arial"/>
                                <w:color w:val="333333"/>
                                <w:sz w:val="16"/>
                                <w:szCs w:val="16"/>
                                <w:shd w:val="clear" w:color="auto" w:fill="F5F5F5"/>
                              </w:rPr>
                              <w:t xml:space="preserve"> (</w:t>
                            </w:r>
                            <w:r w:rsidRPr="0011334D">
                              <w:rPr>
                                <w:rFonts w:ascii="Arial" w:hAnsi="Arial" w:cs="Arial"/>
                                <w:color w:val="333333"/>
                                <w:sz w:val="16"/>
                                <w:szCs w:val="16"/>
                                <w:shd w:val="clear" w:color="auto" w:fill="F5F5F5"/>
                              </w:rPr>
                              <w:t>2019)</w:t>
                            </w:r>
                            <w:r w:rsidRPr="0011334D">
                              <w:rPr>
                                <w:rFonts w:ascii="Arial" w:hAnsi="Arial" w:cs="Arial"/>
                                <w:color w:val="000000" w:themeColor="text1"/>
                                <w:kern w:val="24"/>
                                <w:sz w:val="16"/>
                                <w:szCs w:val="16"/>
                              </w:rPr>
                              <w:t>. Body mass index (BMI) of 30 or greater is the standard measurement for it. This can result in a variety of medical issues, such as cardiovascular disease, type 2 diabetes, and musculoskeletal ailments.</w:t>
                            </w:r>
                            <w:r w:rsidRPr="0011334D">
                              <w:rPr>
                                <w:rFonts w:ascii="Arial" w:hAnsi="Arial" w:cs="Arial"/>
                                <w:color w:val="374151"/>
                                <w:sz w:val="16"/>
                                <w:szCs w:val="16"/>
                                <w:shd w:val="clear" w:color="auto" w:fill="F7F7F8"/>
                              </w:rPr>
                              <w:t xml:space="preserve"> Depression can also cause people to use food to cope with emotions, leading to overeating and weight gain. Additionally, certain medications used to treat depression can cause weight gain as a side effect. This can lead to a vicious cycle, where obesity and depression reinforce each other, making it more difficult to address both conditions.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C7E2D85" id="TextBox 15" o:spid="_x0000_s1027" type="#_x0000_t202" style="position:absolute;margin-left:101.4pt;margin-top:-70.2pt;width:418.8pt;height:112.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" filled="f" stroked="f">
                <v:textbox>
                  <w:txbxContent>
                    <w:p w14:paraId="455728E0" w14:textId="77777777" w:rsidR="00630504" w:rsidRDefault="00630504" w:rsidP="006E32A4">
                      <w:pPr>
                        <w:rPr>
                          <w:rFonts w:ascii="Arial" w:hAnsi="Arial" w:cs="Arial"/>
                          <w:color w:val="000000" w:themeColor="text1"/>
                          <w:kern w:val="24"/>
                          <w:sz w:val="16"/>
                          <w:szCs w:val="16"/>
                        </w:rPr>
                      </w:pPr>
                    </w:p>
                    <w:p w14:paraId="52FDD630" w14:textId="0B332D22" w:rsidR="006E32A4" w:rsidRPr="0011334D" w:rsidRDefault="006E32A4" w:rsidP="006E32A4">
                      <w:pPr>
                        <w:rPr>
                          <w:rFonts w:ascii="Arial" w:hAnsi="Arial" w:cs="Arial"/>
                          <w:color w:val="000000" w:themeColor="text1"/>
                          <w:kern w:val="24"/>
                          <w:sz w:val="16"/>
                          <w:szCs w:val="16"/>
                        </w:rPr>
                      </w:pPr>
                      <w:r w:rsidRPr="0011334D">
                        <w:rPr>
                          <w:rFonts w:ascii="Arial" w:hAnsi="Arial" w:cs="Arial"/>
                          <w:color w:val="000000" w:themeColor="text1"/>
                          <w:kern w:val="24"/>
                          <w:sz w:val="16"/>
                          <w:szCs w:val="16"/>
                        </w:rPr>
                        <w:t xml:space="preserve">What is obesity? </w:t>
                      </w:r>
                    </w:p>
                    <w:p w14:paraId="6F0ED4BD" w14:textId="2282524B" w:rsidR="006E32A4" w:rsidRPr="0011334D" w:rsidRDefault="006E32A4" w:rsidP="006E32A4">
                      <w:pPr>
                        <w:rPr>
                          <w:rFonts w:ascii="Arial" w:hAnsi="Arial" w:cs="Arial"/>
                          <w:color w:val="000000" w:themeColor="text1"/>
                          <w:kern w:val="24"/>
                          <w:sz w:val="16"/>
                          <w:szCs w:val="16"/>
                        </w:rPr>
                      </w:pPr>
                      <w:r w:rsidRPr="0011334D">
                        <w:rPr>
                          <w:rFonts w:ascii="Arial" w:hAnsi="Arial" w:cs="Arial"/>
                          <w:color w:val="000000" w:themeColor="text1"/>
                          <w:kern w:val="24"/>
                          <w:sz w:val="16"/>
                          <w:szCs w:val="16"/>
                        </w:rPr>
                        <w:t xml:space="preserve">The excessive quantity of body fat is a symptom of the medical disease known as obesity, which has a serious negative effect on a person's health and wellbeing </w:t>
                      </w:r>
                      <w:r w:rsidRPr="0011334D">
                        <w:rPr>
                          <w:rFonts w:ascii="Arial" w:hAnsi="Arial" w:cs="Arial"/>
                          <w:color w:val="333333"/>
                          <w:sz w:val="16"/>
                          <w:szCs w:val="16"/>
                          <w:shd w:val="clear" w:color="auto" w:fill="F5F5F5"/>
                        </w:rPr>
                        <w:t>Arnett et</w:t>
                      </w:r>
                      <w:r w:rsidR="0011334D">
                        <w:rPr>
                          <w:rFonts w:ascii="Arial" w:hAnsi="Arial" w:cs="Arial"/>
                          <w:color w:val="333333"/>
                          <w:sz w:val="16"/>
                          <w:szCs w:val="16"/>
                          <w:shd w:val="clear" w:color="auto" w:fill="F5F5F5"/>
                        </w:rPr>
                        <w:t xml:space="preserve"> </w:t>
                      </w:r>
                      <w:r w:rsidRPr="0011334D">
                        <w:rPr>
                          <w:rFonts w:ascii="Arial" w:hAnsi="Arial" w:cs="Arial"/>
                          <w:color w:val="333333"/>
                          <w:sz w:val="16"/>
                          <w:szCs w:val="16"/>
                          <w:shd w:val="clear" w:color="auto" w:fill="F5F5F5"/>
                        </w:rPr>
                        <w:t>al</w:t>
                      </w:r>
                      <w:r w:rsidR="0011334D">
                        <w:rPr>
                          <w:rFonts w:ascii="Arial" w:hAnsi="Arial" w:cs="Arial"/>
                          <w:color w:val="333333"/>
                          <w:sz w:val="16"/>
                          <w:szCs w:val="16"/>
                          <w:shd w:val="clear" w:color="auto" w:fill="F5F5F5"/>
                        </w:rPr>
                        <w:t xml:space="preserve"> (</w:t>
                      </w:r>
                      <w:r w:rsidRPr="0011334D">
                        <w:rPr>
                          <w:rFonts w:ascii="Arial" w:hAnsi="Arial" w:cs="Arial"/>
                          <w:color w:val="333333"/>
                          <w:sz w:val="16"/>
                          <w:szCs w:val="16"/>
                          <w:shd w:val="clear" w:color="auto" w:fill="F5F5F5"/>
                        </w:rPr>
                        <w:t>2019)</w:t>
                      </w:r>
                      <w:r w:rsidRPr="0011334D">
                        <w:rPr>
                          <w:rFonts w:ascii="Arial" w:hAnsi="Arial" w:cs="Arial"/>
                          <w:color w:val="000000" w:themeColor="text1"/>
                          <w:kern w:val="24"/>
                          <w:sz w:val="16"/>
                          <w:szCs w:val="16"/>
                        </w:rPr>
                        <w:t>. Body mass index (BMI) of 30 or greater is the standard measurement for it. This can result in a variety of medical issues, such as cardiovascular disease, type 2 diabetes, and musculoskeletal ailments.</w:t>
                      </w:r>
                      <w:r w:rsidRPr="0011334D">
                        <w:rPr>
                          <w:rFonts w:ascii="Arial" w:hAnsi="Arial" w:cs="Arial"/>
                          <w:color w:val="374151"/>
                          <w:sz w:val="16"/>
                          <w:szCs w:val="16"/>
                          <w:shd w:val="clear" w:color="auto" w:fill="F7F7F8"/>
                        </w:rPr>
                        <w:t xml:space="preserve"> Depression can also cause people to use food to cope with emotions, leading to overeating and weight gain. Additionally, certain medications used to treat depression can cause weight gain as a side effect. This can lead to a vicious cycle, where obesity and depression reinforce each other, making it more difficult to address both conditions.</w:t>
                      </w:r>
                    </w:p>
                  </w:txbxContent>
                </v:textbox>
                <w10:wrap anchorx="margin"/>
              </v:shape>
            </w:pict>
          </mc:Fallback>
        </mc:AlternateContent>
      </w:r>
      <w:r w:rsidR="00652FED">
        <w:rPr>
          <w:noProof/>
        </w:rPr>
        <w:drawing>
          <wp:anchor distT="0" distB="0" distL="114300" distR="114300" simplePos="0" relativeHeight="251673600" behindDoc="1" locked="0" layoutInCell="1" allowOverlap="1" wp14:anchorId="3BA6A18B" wp14:editId="138598CD">
            <wp:simplePos x="0" y="0"/>
            <wp:positionH relativeFrom="page">
              <wp:posOffset>160020</wp:posOffset>
            </wp:positionH>
            <wp:positionV relativeFrom="paragraph">
              <wp:posOffset>1132205</wp:posOffset>
            </wp:positionV>
            <wp:extent cx="2065020" cy="2091055"/>
            <wp:effectExtent l="0" t="0" r="0" b="4445"/>
            <wp:wrapTight wrapText="bothSides">
              <wp:wrapPolygon edited="0">
                <wp:start x="0" y="0"/>
                <wp:lineTo x="0" y="21449"/>
                <wp:lineTo x="21321" y="21449"/>
                <wp:lineTo x="21321" y="0"/>
                <wp:lineTo x="0" y="0"/>
              </wp:wrapPolygon>
            </wp:wrapTight>
            <wp:docPr id="8" name="Picture 8" descr="Exercise Cartoon Stock Photos, Pictures, Royalty Free Exercise Cartoon  Images And Stock Photography | Yoga illustration, Cartoon images,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ercise Cartoon Stock Photos, Pictures, Royalty Free Exercise Cartoon  Images And Stock Photography | Yoga illustration, Cartoon images, Carto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65020" cy="2091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2FED">
        <w:rPr>
          <w:noProof/>
        </w:rPr>
        <mc:AlternateContent>
          <mc:Choice Requires="wpg">
            <w:drawing>
              <wp:inline distT="0" distB="0" distL="0" distR="0" wp14:anchorId="24735A49" wp14:editId="2C2D62DB">
                <wp:extent cx="1318260" cy="1005840"/>
                <wp:effectExtent l="0" t="0" r="0" b="3810"/>
                <wp:docPr id="6" name="Group 6"/>
                <wp:cNvGraphicFramePr/>
                <a:graphic xmlns:a="http://schemas.openxmlformats.org/drawingml/2006/main">
                  <a:graphicData uri="http://schemas.microsoft.com/office/word/2010/wordprocessingGroup">
                    <wpg:wgp>
                      <wpg:cNvGrpSpPr/>
                      <wpg:grpSpPr>
                        <a:xfrm>
                          <a:off x="0" y="0"/>
                          <a:ext cx="1318260" cy="1005840"/>
                          <a:chOff x="0" y="0"/>
                          <a:chExt cx="5731510" cy="4409440"/>
                        </a:xfrm>
                      </wpg:grpSpPr>
                      <pic:pic xmlns:pic="http://schemas.openxmlformats.org/drawingml/2006/picture">
                        <pic:nvPicPr>
                          <pic:cNvPr id="2" name="Picture 2"/>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4065905"/>
                          </a:xfrm>
                          <a:prstGeom prst="rect">
                            <a:avLst/>
                          </a:prstGeom>
                        </pic:spPr>
                      </pic:pic>
                      <wps:wsp>
                        <wps:cNvPr id="3" name="Text Box 3"/>
                        <wps:cNvSpPr txBox="1"/>
                        <wps:spPr>
                          <a:xfrm>
                            <a:off x="0" y="4065905"/>
                            <a:ext cx="5731510" cy="343535"/>
                          </a:xfrm>
                          <a:prstGeom prst="rect">
                            <a:avLst/>
                          </a:prstGeom>
                          <a:solidFill>
                            <a:prstClr val="white"/>
                          </a:solidFill>
                          <a:ln>
                            <a:noFill/>
                          </a:ln>
                        </wps:spPr>
                        <wps:txbx>
                          <w:txbxContent>
                            <w:p w14:paraId="4ADDD889" w14:textId="77777777" w:rsidR="00652FED" w:rsidRPr="00652FED" w:rsidRDefault="00652FED" w:rsidP="00652FED">
                              <w:pPr>
                                <w:rPr>
                                  <w:sz w:val="18"/>
                                  <w:szCs w:val="18"/>
                                </w:rPr>
                              </w:pPr>
                              <w:hyperlink r:id="rId11" w:history="1">
                                <w:r w:rsidRPr="00652FED">
                                  <w:rPr>
                                    <w:rStyle w:val="Hyperlink"/>
                                    <w:sz w:val="18"/>
                                    <w:szCs w:val="18"/>
                                  </w:rPr>
                                  <w:t>This Photo</w:t>
                                </w:r>
                              </w:hyperlink>
                              <w:r w:rsidRPr="00652FED">
                                <w:rPr>
                                  <w:sz w:val="18"/>
                                  <w:szCs w:val="18"/>
                                </w:rPr>
                                <w:t xml:space="preserve"> by Unknown Author is licensed under </w:t>
                              </w:r>
                              <w:hyperlink r:id="rId12" w:history="1">
                                <w:r w:rsidRPr="00652FED">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4735A49" id="Group 6" o:spid="_x0000_s1028" style="width:103.8pt;height:79.2pt;mso-position-horizontal-relative:char;mso-position-vertical-relative:line" coordsize="57315,4409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width:57315;height:406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">
                  <v:imagedata r:id="rId13" o:title=""/>
                </v:shape>
                <v:shape id="Text Box 3" o:spid="_x0000_s1030" type="#_x0000_t202" style="position:absolute;top:4065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4ADDD889" w14:textId="77777777" w:rsidR="00652FED" w:rsidRPr="00652FED" w:rsidRDefault="00652FED" w:rsidP="00652FED">
                        <w:pPr>
                          <w:rPr>
                            <w:sz w:val="18"/>
                            <w:szCs w:val="18"/>
                          </w:rPr>
                        </w:pPr>
                        <w:hyperlink r:id="rId14" w:history="1">
                          <w:r w:rsidRPr="00652FED">
                            <w:rPr>
                              <w:rStyle w:val="Hyperlink"/>
                              <w:sz w:val="18"/>
                              <w:szCs w:val="18"/>
                            </w:rPr>
                            <w:t>This Photo</w:t>
                          </w:r>
                        </w:hyperlink>
                        <w:r w:rsidRPr="00652FED">
                          <w:rPr>
                            <w:sz w:val="18"/>
                            <w:szCs w:val="18"/>
                          </w:rPr>
                          <w:t xml:space="preserve"> by Unknown Author is licensed under </w:t>
                        </w:r>
                        <w:hyperlink r:id="rId15" w:history="1">
                          <w:r w:rsidRPr="00652FED">
                            <w:rPr>
                              <w:rStyle w:val="Hyperlink"/>
                              <w:sz w:val="18"/>
                              <w:szCs w:val="18"/>
                            </w:rPr>
                            <w:t>CC BY-SA-NC</w:t>
                          </w:r>
                        </w:hyperlink>
                      </w:p>
                    </w:txbxContent>
                  </v:textbox>
                </v:shape>
                <w10:anchorlock/>
              </v:group>
            </w:pict>
          </mc:Fallback>
        </mc:AlternateContent>
      </w:r>
      <w:r w:rsidR="00C806D1" w:rsidRPr="0055606A">
        <w:rPr>
          <w:noProof/>
        </w:rPr>
        <w:drawing>
          <wp:anchor distT="0" distB="0" distL="114300" distR="114300" simplePos="0" relativeHeight="251661823" behindDoc="1" locked="0" layoutInCell="1" allowOverlap="1" wp14:anchorId="3BF755B2" wp14:editId="18BCE122">
            <wp:simplePos x="0" y="0"/>
            <wp:positionH relativeFrom="page">
              <wp:posOffset>68580</wp:posOffset>
            </wp:positionH>
            <wp:positionV relativeFrom="paragraph">
              <wp:posOffset>-876300</wp:posOffset>
            </wp:positionV>
            <wp:extent cx="2164080" cy="1800225"/>
            <wp:effectExtent l="0" t="0" r="7620" b="9525"/>
            <wp:wrapNone/>
            <wp:docPr id="13" name="Picture 12" descr="Map">
              <a:extLst xmlns:a="http://schemas.openxmlformats.org/drawingml/2006/main">
                <a:ext uri="{FF2B5EF4-FFF2-40B4-BE49-F238E27FC236}">
                  <a16:creationId xmlns:a16="http://schemas.microsoft.com/office/drawing/2014/main" id="{B4A06D4F-496B-3C15-3CDF-5CB9C21646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Map">
                      <a:extLst>
                        <a:ext uri="{FF2B5EF4-FFF2-40B4-BE49-F238E27FC236}">
                          <a16:creationId xmlns:a16="http://schemas.microsoft.com/office/drawing/2014/main" id="{B4A06D4F-496B-3C15-3CDF-5CB9C2164643}"/>
                        </a:ext>
                      </a:extLst>
                    </pic:cNvPr>
                    <pic:cNvPicPr>
                      <a:picLocks noChangeAspect="1"/>
                    </pic:cNvPicPr>
                  </pic:nvPicPr>
                  <pic:blipFill>
                    <a:blip r:embed="rId16" cstate="print">
                      <a:alphaModFix amt="35000"/>
                      <a:duotone>
                        <a:prstClr val="black"/>
                        <a:schemeClr val="accent6">
                          <a:lumMod val="75000"/>
                          <a:tint val="45000"/>
                          <a:satMod val="400000"/>
                        </a:schemeClr>
                      </a:duotone>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164568" cy="1800631"/>
                    </a:xfrm>
                    <a:prstGeom prst="rect">
                      <a:avLst/>
                    </a:prstGeom>
                  </pic:spPr>
                </pic:pic>
              </a:graphicData>
            </a:graphic>
            <wp14:sizeRelH relativeFrom="margin">
              <wp14:pctWidth>0</wp14:pctWidth>
            </wp14:sizeRelH>
            <wp14:sizeRelV relativeFrom="margin">
              <wp14:pctHeight>0</wp14:pctHeight>
            </wp14:sizeRelV>
          </wp:anchor>
        </w:drawing>
      </w:r>
      <w:r w:rsidR="00B66060" w:rsidRPr="0055606A">
        <w:rPr>
          <w:noProof/>
        </w:rPr>
        <mc:AlternateContent>
          <mc:Choice Requires="wps">
            <w:drawing>
              <wp:anchor distT="0" distB="0" distL="114300" distR="114300" simplePos="0" relativeHeight="251662336" behindDoc="0" locked="0" layoutInCell="1" allowOverlap="1" wp14:anchorId="5D74594C" wp14:editId="6E3EA664">
                <wp:simplePos x="0" y="0"/>
                <wp:positionH relativeFrom="margin">
                  <wp:align>left</wp:align>
                </wp:positionH>
                <wp:positionV relativeFrom="paragraph">
                  <wp:posOffset>-390525</wp:posOffset>
                </wp:positionV>
                <wp:extent cx="1733550" cy="647700"/>
                <wp:effectExtent l="0" t="0" r="0" b="0"/>
                <wp:wrapNone/>
                <wp:docPr id="19" name="TextBox 18">
                  <a:extLst xmlns:a="http://schemas.openxmlformats.org/drawingml/2006/main">
                    <a:ext uri="{FF2B5EF4-FFF2-40B4-BE49-F238E27FC236}">
                      <a16:creationId xmlns:a16="http://schemas.microsoft.com/office/drawing/2014/main" id="{366EAC8F-6269-6C8B-F848-214FD3B6B6A5}"/>
                    </a:ext>
                  </a:extLst>
                </wp:docPr>
                <wp:cNvGraphicFramePr/>
                <a:graphic xmlns:a="http://schemas.openxmlformats.org/drawingml/2006/main">
                  <a:graphicData uri="http://schemas.microsoft.com/office/word/2010/wordprocessingShape">
                    <wps:wsp>
                      <wps:cNvSpPr txBox="1"/>
                      <wps:spPr>
                        <a:xfrm>
                          <a:off x="0" y="0"/>
                          <a:ext cx="1733550" cy="647700"/>
                        </a:xfrm>
                        <a:prstGeom prst="rect">
                          <a:avLst/>
                        </a:prstGeom>
                        <a:noFill/>
                      </wps:spPr>
                      <wps:txbx>
                        <w:txbxContent>
                          <w:p w14:paraId="1D5AC2FD" w14:textId="77777777" w:rsidR="006E32A4" w:rsidRDefault="006E32A4" w:rsidP="006E32A4">
                            <w:pPr>
                              <w:rPr>
                                <w:rFonts w:hAnsi="Calibri"/>
                                <w:color w:val="000000" w:themeColor="text1"/>
                                <w:kern w:val="24"/>
                                <w:sz w:val="36"/>
                                <w:szCs w:val="36"/>
                              </w:rPr>
                            </w:pPr>
                            <w:r>
                              <w:rPr>
                                <w:rFonts w:hAnsi="Calibri"/>
                                <w:color w:val="000000" w:themeColor="text1"/>
                                <w:kern w:val="24"/>
                                <w:sz w:val="36"/>
                                <w:szCs w:val="36"/>
                              </w:rPr>
                              <w:t>obesity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D74594C" id="TextBox 18" o:spid="_x0000_s1031" type="#_x0000_t202" style="position:absolute;margin-left:0;margin-top:-30.75pt;width:136.5pt;height:51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" filled="f" stroked="f">
                <v:textbox>
                  <w:txbxContent>
                    <w:p w14:paraId="1D5AC2FD" w14:textId="77777777" w:rsidR="006E32A4" w:rsidRDefault="006E32A4" w:rsidP="006E32A4">
                      <w:pPr>
                        <w:rPr>
                          <w:rFonts w:hAnsi="Calibri"/>
                          <w:color w:val="000000" w:themeColor="text1"/>
                          <w:kern w:val="24"/>
                          <w:sz w:val="36"/>
                          <w:szCs w:val="36"/>
                        </w:rPr>
                      </w:pPr>
                      <w:r>
                        <w:rPr>
                          <w:rFonts w:hAnsi="Calibri"/>
                          <w:color w:val="000000" w:themeColor="text1"/>
                          <w:kern w:val="24"/>
                          <w:sz w:val="36"/>
                          <w:szCs w:val="36"/>
                        </w:rPr>
                        <w:t>obesity</w:t>
                      </w:r>
                    </w:p>
                  </w:txbxContent>
                </v:textbox>
                <w10:wrap anchorx="margin"/>
              </v:shape>
            </w:pict>
          </mc:Fallback>
        </mc:AlternateContent>
      </w:r>
    </w:p>
    <w:p w14:paraId="2D88355F" w14:textId="31FADD26" w:rsidR="006E32A4" w:rsidRDefault="006E32A4" w:rsidP="006E32A4">
      <w:r w:rsidRPr="0055606A">
        <w:rPr>
          <w:noProof/>
        </w:rPr>
        <mc:AlternateContent>
          <mc:Choice Requires="wps">
            <w:drawing>
              <wp:anchor distT="0" distB="0" distL="114300" distR="114300" simplePos="0" relativeHeight="251669504" behindDoc="0" locked="0" layoutInCell="1" allowOverlap="1" wp14:anchorId="55E4F606" wp14:editId="359C77DF">
                <wp:simplePos x="0" y="0"/>
                <wp:positionH relativeFrom="column">
                  <wp:posOffset>-688584</wp:posOffset>
                </wp:positionH>
                <wp:positionV relativeFrom="paragraph">
                  <wp:posOffset>4036891</wp:posOffset>
                </wp:positionV>
                <wp:extent cx="2579230" cy="369332"/>
                <wp:effectExtent l="0" t="0" r="0" b="0"/>
                <wp:wrapNone/>
                <wp:docPr id="1" name="TextBox 10"/>
                <wp:cNvGraphicFramePr/>
                <a:graphic xmlns:a="http://schemas.openxmlformats.org/drawingml/2006/main">
                  <a:graphicData uri="http://schemas.microsoft.com/office/word/2010/wordprocessingShape">
                    <wps:wsp>
                      <wps:cNvSpPr txBox="1"/>
                      <wps:spPr>
                        <a:xfrm>
                          <a:off x="0" y="0"/>
                          <a:ext cx="2579230" cy="369332"/>
                        </a:xfrm>
                        <a:prstGeom prst="rect">
                          <a:avLst/>
                        </a:prstGeom>
                        <a:noFill/>
                      </wps:spPr>
                      <wps:txbx>
                        <w:txbxContent>
                          <w:p w14:paraId="40DA70E2" w14:textId="77777777" w:rsidR="006E32A4" w:rsidRDefault="006E32A4" w:rsidP="006E32A4">
                            <w:pPr>
                              <w:rPr>
                                <w:rFonts w:hAnsi="Calibri"/>
                                <w:color w:val="000000" w:themeColor="text1"/>
                                <w:kern w:val="24"/>
                                <w:sz w:val="18"/>
                                <w:szCs w:val="18"/>
                              </w:rPr>
                            </w:pPr>
                          </w:p>
                        </w:txbxContent>
                      </wps:txbx>
                      <wps:bodyPr wrap="square" rtlCol="0">
                        <a:spAutoFit/>
                      </wps:bodyPr>
                    </wps:wsp>
                  </a:graphicData>
                </a:graphic>
              </wp:anchor>
            </w:drawing>
          </mc:Choice>
          <mc:Fallback>
            <w:pict>
              <v:shape w14:anchorId="55E4F606" id="TextBox 10" o:spid="_x0000_s1032" type="#_x0000_t202" style="position:absolute;margin-left:-54.2pt;margin-top:317.85pt;width:203.1pt;height:29.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" filled="f" stroked="f">
                <v:textbox style="mso-fit-shape-to-text:t">
                  <w:txbxContent>
                    <w:p w14:paraId="40DA70E2" w14:textId="77777777" w:rsidR="006E32A4" w:rsidRDefault="006E32A4" w:rsidP="006E32A4">
                      <w:pPr>
                        <w:rPr>
                          <w:rFonts w:hAnsi="Calibri"/>
                          <w:color w:val="000000" w:themeColor="text1"/>
                          <w:kern w:val="24"/>
                          <w:sz w:val="18"/>
                          <w:szCs w:val="18"/>
                        </w:rPr>
                      </w:pPr>
                    </w:p>
                  </w:txbxContent>
                </v:textbox>
              </v:shape>
            </w:pict>
          </mc:Fallback>
        </mc:AlternateContent>
      </w:r>
      <w:r w:rsidRPr="0055606A">
        <w:rPr>
          <w:noProof/>
        </w:rPr>
        <w:drawing>
          <wp:anchor distT="0" distB="0" distL="114300" distR="114300" simplePos="0" relativeHeight="251664384" behindDoc="0" locked="0" layoutInCell="1" allowOverlap="1" wp14:anchorId="00F4B4B4" wp14:editId="46C51463">
            <wp:simplePos x="0" y="0"/>
            <wp:positionH relativeFrom="column">
              <wp:posOffset>6916420</wp:posOffset>
            </wp:positionH>
            <wp:positionV relativeFrom="paragraph">
              <wp:posOffset>-830580</wp:posOffset>
            </wp:positionV>
            <wp:extent cx="2759710" cy="1980565"/>
            <wp:effectExtent l="0" t="0" r="2540" b="635"/>
            <wp:wrapNone/>
            <wp:docPr id="10" name="Picture 9" descr="A picture containing text, tree, outdoor&#10;&#10;Description automatically generated">
              <a:extLst xmlns:a="http://schemas.openxmlformats.org/drawingml/2006/main">
                <a:ext uri="{FF2B5EF4-FFF2-40B4-BE49-F238E27FC236}">
                  <a16:creationId xmlns:a16="http://schemas.microsoft.com/office/drawing/2014/main" id="{8E41B4CF-5CF9-6E25-0C6C-8FB0C55541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picture containing text, tree, outdoor&#10;&#10;Description automatically generated">
                      <a:extLst>
                        <a:ext uri="{FF2B5EF4-FFF2-40B4-BE49-F238E27FC236}">
                          <a16:creationId xmlns:a16="http://schemas.microsoft.com/office/drawing/2014/main" id="{8E41B4CF-5CF9-6E25-0C6C-8FB0C55541DF}"/>
                        </a:ext>
                      </a:extLst>
                    </pic:cNvPr>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759710" cy="1980565"/>
                    </a:xfrm>
                    <a:prstGeom prst="rect">
                      <a:avLst/>
                    </a:prstGeom>
                  </pic:spPr>
                </pic:pic>
              </a:graphicData>
            </a:graphic>
          </wp:anchor>
        </w:drawing>
      </w:r>
      <w:r w:rsidRPr="0055606A">
        <w:rPr>
          <w:noProof/>
        </w:rPr>
        <mc:AlternateContent>
          <mc:Choice Requires="wps">
            <w:drawing>
              <wp:anchor distT="0" distB="0" distL="114300" distR="114300" simplePos="0" relativeHeight="251665408" behindDoc="0" locked="0" layoutInCell="1" allowOverlap="1" wp14:anchorId="11AC003F" wp14:editId="0E922D82">
                <wp:simplePos x="0" y="0"/>
                <wp:positionH relativeFrom="column">
                  <wp:posOffset>8016240</wp:posOffset>
                </wp:positionH>
                <wp:positionV relativeFrom="paragraph">
                  <wp:posOffset>6271895</wp:posOffset>
                </wp:positionV>
                <wp:extent cx="2578735" cy="368935"/>
                <wp:effectExtent l="0" t="0" r="0" b="0"/>
                <wp:wrapNone/>
                <wp:docPr id="11" name="TextBox 10">
                  <a:extLst xmlns:a="http://schemas.openxmlformats.org/drawingml/2006/main">
                    <a:ext uri="{FF2B5EF4-FFF2-40B4-BE49-F238E27FC236}">
                      <a16:creationId xmlns:a16="http://schemas.microsoft.com/office/drawing/2014/main" id="{11EA3BB7-893C-FB7C-499C-CE7A4FA8521A}"/>
                    </a:ext>
                  </a:extLst>
                </wp:docPr>
                <wp:cNvGraphicFramePr/>
                <a:graphic xmlns:a="http://schemas.openxmlformats.org/drawingml/2006/main">
                  <a:graphicData uri="http://schemas.microsoft.com/office/word/2010/wordprocessingShape">
                    <wps:wsp>
                      <wps:cNvSpPr txBox="1"/>
                      <wps:spPr>
                        <a:xfrm>
                          <a:off x="0" y="0"/>
                          <a:ext cx="2578735" cy="368935"/>
                        </a:xfrm>
                        <a:prstGeom prst="rect">
                          <a:avLst/>
                        </a:prstGeom>
                        <a:noFill/>
                      </wps:spPr>
                      <wps:txbx>
                        <w:txbxContent>
                          <w:p w14:paraId="17295403" w14:textId="77777777" w:rsidR="006E32A4" w:rsidRDefault="00000000" w:rsidP="006E32A4">
                            <w:pPr>
                              <w:rPr>
                                <w:rFonts w:hAnsi="Calibri"/>
                                <w:color w:val="000000" w:themeColor="text1"/>
                                <w:kern w:val="24"/>
                                <w:sz w:val="18"/>
                                <w:szCs w:val="18"/>
                              </w:rPr>
                            </w:pPr>
                            <w:hyperlink r:id="rId19" w:history="1">
                              <w:r w:rsidR="006E32A4">
                                <w:rPr>
                                  <w:rStyle w:val="Hyperlink"/>
                                  <w:rFonts w:hAnsi="Calibri"/>
                                  <w:color w:val="000000" w:themeColor="text1"/>
                                  <w:kern w:val="24"/>
                                  <w:sz w:val="18"/>
                                  <w:szCs w:val="18"/>
                                </w:rPr>
                                <w:t>This Photo</w:t>
                              </w:r>
                            </w:hyperlink>
                            <w:r w:rsidR="006E32A4">
                              <w:rPr>
                                <w:rFonts w:hAnsi="Calibri"/>
                                <w:color w:val="000000" w:themeColor="text1"/>
                                <w:kern w:val="24"/>
                                <w:sz w:val="18"/>
                                <w:szCs w:val="18"/>
                              </w:rPr>
                              <w:t xml:space="preserve"> by Unknown Author is licensed under </w:t>
                            </w:r>
                            <w:hyperlink r:id="rId20" w:history="1">
                              <w:r w:rsidR="006E32A4">
                                <w:rPr>
                                  <w:rStyle w:val="Hyperlink"/>
                                  <w:rFonts w:hAnsi="Calibri"/>
                                  <w:color w:val="000000" w:themeColor="text1"/>
                                  <w:kern w:val="24"/>
                                  <w:sz w:val="18"/>
                                  <w:szCs w:val="18"/>
                                </w:rPr>
                                <w:t>CC BY</w:t>
                              </w:r>
                            </w:hyperlink>
                          </w:p>
                        </w:txbxContent>
                      </wps:txbx>
                      <wps:bodyPr wrap="square" rtlCol="0">
                        <a:spAutoFit/>
                      </wps:bodyPr>
                    </wps:wsp>
                  </a:graphicData>
                </a:graphic>
              </wp:anchor>
            </w:drawing>
          </mc:Choice>
          <mc:Fallback>
            <w:pict>
              <v:shape w14:anchorId="11AC003F" id="_x0000_s1033" type="#_x0000_t202" style="position:absolute;margin-left:631.2pt;margin-top:493.85pt;width:203.05pt;height:29.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" filled="f" stroked="f">
                <v:textbox style="mso-fit-shape-to-text:t">
                  <w:txbxContent>
                    <w:p w14:paraId="17295403" w14:textId="77777777" w:rsidR="006E32A4" w:rsidRDefault="00000000" w:rsidP="006E32A4">
                      <w:pPr>
                        <w:rPr>
                          <w:rFonts w:hAnsi="Calibri"/>
                          <w:color w:val="000000" w:themeColor="text1"/>
                          <w:kern w:val="24"/>
                          <w:sz w:val="18"/>
                          <w:szCs w:val="18"/>
                        </w:rPr>
                      </w:pPr>
                      <w:hyperlink r:id="rId21" w:history="1">
                        <w:r w:rsidR="006E32A4">
                          <w:rPr>
                            <w:rStyle w:val="Hyperlink"/>
                            <w:rFonts w:hAnsi="Calibri"/>
                            <w:color w:val="000000" w:themeColor="text1"/>
                            <w:kern w:val="24"/>
                            <w:sz w:val="18"/>
                            <w:szCs w:val="18"/>
                          </w:rPr>
                          <w:t>This Photo</w:t>
                        </w:r>
                      </w:hyperlink>
                      <w:r w:rsidR="006E32A4">
                        <w:rPr>
                          <w:rFonts w:hAnsi="Calibri"/>
                          <w:color w:val="000000" w:themeColor="text1"/>
                          <w:kern w:val="24"/>
                          <w:sz w:val="18"/>
                          <w:szCs w:val="18"/>
                        </w:rPr>
                        <w:t xml:space="preserve"> by Unknown Author is licensed under </w:t>
                      </w:r>
                      <w:hyperlink r:id="rId22" w:history="1">
                        <w:r w:rsidR="006E32A4">
                          <w:rPr>
                            <w:rStyle w:val="Hyperlink"/>
                            <w:rFonts w:hAnsi="Calibri"/>
                            <w:color w:val="000000" w:themeColor="text1"/>
                            <w:kern w:val="24"/>
                            <w:sz w:val="18"/>
                            <w:szCs w:val="18"/>
                          </w:rPr>
                          <w:t>CC BY</w:t>
                        </w:r>
                      </w:hyperlink>
                    </w:p>
                  </w:txbxContent>
                </v:textbox>
              </v:shape>
            </w:pict>
          </mc:Fallback>
        </mc:AlternateContent>
      </w:r>
      <w:r w:rsidRPr="0055606A">
        <w:rPr>
          <w:noProof/>
        </w:rPr>
        <mc:AlternateContent>
          <mc:Choice Requires="wps">
            <w:drawing>
              <wp:anchor distT="0" distB="0" distL="114300" distR="114300" simplePos="0" relativeHeight="251667456" behindDoc="0" locked="0" layoutInCell="1" allowOverlap="1" wp14:anchorId="18E885AF" wp14:editId="2B5D398E">
                <wp:simplePos x="0" y="0"/>
                <wp:positionH relativeFrom="column">
                  <wp:posOffset>6916420</wp:posOffset>
                </wp:positionH>
                <wp:positionV relativeFrom="paragraph">
                  <wp:posOffset>1228725</wp:posOffset>
                </wp:positionV>
                <wp:extent cx="2759710" cy="2461895"/>
                <wp:effectExtent l="0" t="0" r="0" b="0"/>
                <wp:wrapNone/>
                <wp:docPr id="25" name="TextBox 24">
                  <a:extLst xmlns:a="http://schemas.openxmlformats.org/drawingml/2006/main">
                    <a:ext uri="{FF2B5EF4-FFF2-40B4-BE49-F238E27FC236}">
                      <a16:creationId xmlns:a16="http://schemas.microsoft.com/office/drawing/2014/main" id="{10D4FE30-EF73-0C98-7420-8FC026877C8B}"/>
                    </a:ext>
                  </a:extLst>
                </wp:docPr>
                <wp:cNvGraphicFramePr/>
                <a:graphic xmlns:a="http://schemas.openxmlformats.org/drawingml/2006/main">
                  <a:graphicData uri="http://schemas.microsoft.com/office/word/2010/wordprocessingShape">
                    <wps:wsp>
                      <wps:cNvSpPr txBox="1"/>
                      <wps:spPr>
                        <a:xfrm>
                          <a:off x="0" y="0"/>
                          <a:ext cx="2759710" cy="2461895"/>
                        </a:xfrm>
                        <a:prstGeom prst="rect">
                          <a:avLst/>
                        </a:prstGeom>
                        <a:noFill/>
                      </wps:spPr>
                      <wps:txbx>
                        <w:txbxContent>
                          <w:p w14:paraId="2788BCA0" w14:textId="77777777" w:rsidR="006E32A4" w:rsidRDefault="006E32A4" w:rsidP="006E32A4">
                            <w:pPr>
                              <w:rPr>
                                <w:rFonts w:ascii="Arial" w:hAnsi="Arial" w:cs="Arial"/>
                                <w:color w:val="000000" w:themeColor="text1"/>
                                <w:kern w:val="24"/>
                              </w:rPr>
                            </w:pPr>
                            <w:r>
                              <w:rPr>
                                <w:rFonts w:ascii="Arial" w:hAnsi="Arial" w:cs="Arial"/>
                                <w:color w:val="000000" w:themeColor="text1"/>
                                <w:kern w:val="24"/>
                              </w:rPr>
                              <w:t>Medical care: As advised by a healthcare professional, this might involve prescript</w:t>
                            </w:r>
                            <w:r>
                              <w:rPr>
                                <w:rFonts w:ascii="Arial" w:hAnsi="Arial" w:cs="Arial"/>
                                <w:color w:val="000000" w:themeColor="text1"/>
                                <w:kern w:val="24"/>
                              </w:rPr>
                              <w:tab/>
                            </w:r>
                            <w:proofErr w:type="spellStart"/>
                            <w:r>
                              <w:rPr>
                                <w:rFonts w:ascii="Arial" w:hAnsi="Arial" w:cs="Arial"/>
                                <w:color w:val="000000" w:themeColor="text1"/>
                                <w:kern w:val="24"/>
                              </w:rPr>
                              <w:t>tion</w:t>
                            </w:r>
                            <w:proofErr w:type="spellEnd"/>
                            <w:r>
                              <w:rPr>
                                <w:rFonts w:ascii="Arial" w:hAnsi="Arial" w:cs="Arial"/>
                                <w:color w:val="000000" w:themeColor="text1"/>
                                <w:kern w:val="24"/>
                              </w:rPr>
                              <w:t xml:space="preserve"> drugs, bariatric surgery, and other medical procedures. Programs for altering one's lifestyle that can help someone reach and maintain a healthy weight include behaviour modification therapy, diet and exercise plans, and other lifestyle modifications. Support groups: People can get help, inspiration, and encouragement from support groups including internet forums, neighbourhood weight-loss clubs, and peer-support initiatives.</w:t>
                            </w:r>
                          </w:p>
                        </w:txbxContent>
                      </wps:txbx>
                      <wps:bodyPr wrap="square" rtlCol="0">
                        <a:spAutoFit/>
                      </wps:bodyPr>
                    </wps:wsp>
                  </a:graphicData>
                </a:graphic>
              </wp:anchor>
            </w:drawing>
          </mc:Choice>
          <mc:Fallback>
            <w:pict>
              <v:shape w14:anchorId="18E885AF" id="TextBox 24" o:spid="_x0000_s1034" type="#_x0000_t202" style="position:absolute;margin-left:544.6pt;margin-top:96.75pt;width:217.3pt;height:193.8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" filled="f" stroked="f">
                <v:textbox style="mso-fit-shape-to-text:t">
                  <w:txbxContent>
                    <w:p w14:paraId="2788BCA0" w14:textId="77777777" w:rsidR="006E32A4" w:rsidRDefault="006E32A4" w:rsidP="006E32A4">
                      <w:pPr>
                        <w:rPr>
                          <w:rFonts w:ascii="Arial" w:hAnsi="Arial" w:cs="Arial"/>
                          <w:color w:val="000000" w:themeColor="text1"/>
                          <w:kern w:val="24"/>
                        </w:rPr>
                      </w:pPr>
                      <w:r>
                        <w:rPr>
                          <w:rFonts w:ascii="Arial" w:hAnsi="Arial" w:cs="Arial"/>
                          <w:color w:val="000000" w:themeColor="text1"/>
                          <w:kern w:val="24"/>
                        </w:rPr>
                        <w:t>Medical care: As advised by a healthcare professional, this might involve prescript</w:t>
                      </w:r>
                      <w:r>
                        <w:rPr>
                          <w:rFonts w:ascii="Arial" w:hAnsi="Arial" w:cs="Arial"/>
                          <w:color w:val="000000" w:themeColor="text1"/>
                          <w:kern w:val="24"/>
                        </w:rPr>
                        <w:tab/>
                      </w:r>
                      <w:proofErr w:type="spellStart"/>
                      <w:r>
                        <w:rPr>
                          <w:rFonts w:ascii="Arial" w:hAnsi="Arial" w:cs="Arial"/>
                          <w:color w:val="000000" w:themeColor="text1"/>
                          <w:kern w:val="24"/>
                        </w:rPr>
                        <w:t>tion</w:t>
                      </w:r>
                      <w:proofErr w:type="spellEnd"/>
                      <w:r>
                        <w:rPr>
                          <w:rFonts w:ascii="Arial" w:hAnsi="Arial" w:cs="Arial"/>
                          <w:color w:val="000000" w:themeColor="text1"/>
                          <w:kern w:val="24"/>
                        </w:rPr>
                        <w:t xml:space="preserve"> drugs, bariatric surgery, and other medical procedures. Programs for altering one's lifestyle that can help someone reach and maintain a healthy weight include behaviour modification therapy, diet and exercise plans, and other lifestyle modifications. Support groups: People can get help, inspiration, and encouragement from support groups including internet forums, neighbourhood weight-loss clubs, and peer-support initiatives.</w:t>
                      </w:r>
                    </w:p>
                  </w:txbxContent>
                </v:textbox>
              </v:shape>
            </w:pict>
          </mc:Fallback>
        </mc:AlternateContent>
      </w:r>
    </w:p>
    <w:p w14:paraId="3E4B5868" w14:textId="6E617B8E" w:rsidR="007B1189" w:rsidRDefault="007B1189">
      <w:pPr>
        <w:rPr>
          <w:rFonts w:ascii="Arial" w:hAnsi="Arial" w:cs="Arial"/>
        </w:rPr>
      </w:pPr>
    </w:p>
    <w:p w14:paraId="036018E5" w14:textId="35E7E655" w:rsidR="006E32A4" w:rsidRDefault="006E32A4">
      <w:pPr>
        <w:rPr>
          <w:rFonts w:ascii="Arial" w:hAnsi="Arial" w:cs="Arial"/>
        </w:rPr>
      </w:pPr>
    </w:p>
    <w:p w14:paraId="76B5B583" w14:textId="4BDB9FC2" w:rsidR="006E32A4" w:rsidRDefault="006E32A4">
      <w:pPr>
        <w:rPr>
          <w:rFonts w:ascii="Arial" w:hAnsi="Arial" w:cs="Arial"/>
        </w:rPr>
      </w:pPr>
    </w:p>
    <w:p w14:paraId="34DE8FFE" w14:textId="7A100B96" w:rsidR="006E32A4" w:rsidRDefault="006E32A4">
      <w:pPr>
        <w:rPr>
          <w:rFonts w:ascii="Arial" w:hAnsi="Arial" w:cs="Arial"/>
        </w:rPr>
      </w:pPr>
    </w:p>
    <w:p w14:paraId="0E445738" w14:textId="6A2ECF04" w:rsidR="006E32A4" w:rsidRDefault="00652FED">
      <w:pPr>
        <w:rPr>
          <w:rFonts w:ascii="Arial" w:hAnsi="Arial" w:cs="Arial"/>
        </w:rPr>
      </w:pPr>
      <w:r>
        <w:rPr>
          <w:rFonts w:ascii="Arial" w:hAnsi="Arial" w:cs="Arial"/>
          <w:noProof/>
        </w:rPr>
        <w:drawing>
          <wp:anchor distT="0" distB="0" distL="114300" distR="114300" simplePos="0" relativeHeight="251674624" behindDoc="1" locked="0" layoutInCell="1" allowOverlap="1" wp14:anchorId="2CBB4D24" wp14:editId="53CC7C76">
            <wp:simplePos x="0" y="0"/>
            <wp:positionH relativeFrom="margin">
              <wp:posOffset>2667000</wp:posOffset>
            </wp:positionH>
            <wp:positionV relativeFrom="paragraph">
              <wp:posOffset>187325</wp:posOffset>
            </wp:positionV>
            <wp:extent cx="3413760" cy="2215515"/>
            <wp:effectExtent l="0" t="0" r="0" b="0"/>
            <wp:wrapTight wrapText="bothSides">
              <wp:wrapPolygon edited="0">
                <wp:start x="0" y="0"/>
                <wp:lineTo x="0" y="21359"/>
                <wp:lineTo x="21455" y="21359"/>
                <wp:lineTo x="2145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413760" cy="2215515"/>
                    </a:xfrm>
                    <a:prstGeom prst="rect">
                      <a:avLst/>
                    </a:prstGeom>
                    <a:noFill/>
                  </pic:spPr>
                </pic:pic>
              </a:graphicData>
            </a:graphic>
            <wp14:sizeRelH relativeFrom="margin">
              <wp14:pctWidth>0</wp14:pctWidth>
            </wp14:sizeRelH>
            <wp14:sizeRelV relativeFrom="margin">
              <wp14:pctHeight>0</wp14:pctHeight>
            </wp14:sizeRelV>
          </wp:anchor>
        </w:drawing>
      </w:r>
    </w:p>
    <w:p w14:paraId="25F77EE2" w14:textId="79B24388" w:rsidR="006E32A4" w:rsidRDefault="006E32A4">
      <w:pPr>
        <w:rPr>
          <w:rFonts w:ascii="Arial" w:hAnsi="Arial" w:cs="Arial"/>
        </w:rPr>
      </w:pPr>
    </w:p>
    <w:p w14:paraId="70AEBA9F" w14:textId="11959890" w:rsidR="006E32A4" w:rsidRDefault="00652FED">
      <w:pPr>
        <w:rPr>
          <w:rFonts w:ascii="Arial" w:hAnsi="Arial" w:cs="Arial"/>
        </w:rPr>
      </w:pPr>
      <w:r>
        <w:rPr>
          <w:noProof/>
        </w:rPr>
        <w:drawing>
          <wp:anchor distT="0" distB="0" distL="114300" distR="114300" simplePos="0" relativeHeight="251672576" behindDoc="0" locked="0" layoutInCell="1" allowOverlap="1" wp14:anchorId="700AB4C4" wp14:editId="21A4CEC8">
            <wp:simplePos x="0" y="0"/>
            <wp:positionH relativeFrom="column">
              <wp:posOffset>-852805</wp:posOffset>
            </wp:positionH>
            <wp:positionV relativeFrom="paragraph">
              <wp:posOffset>278130</wp:posOffset>
            </wp:positionV>
            <wp:extent cx="2156460" cy="2703281"/>
            <wp:effectExtent l="0" t="0" r="0" b="1905"/>
            <wp:wrapNone/>
            <wp:docPr id="1026" name="Picture 2" descr="Infographic illustrating the scale of the obesity problem">
              <a:extLst xmlns:a="http://schemas.openxmlformats.org/drawingml/2006/main">
                <a:ext uri="{FF2B5EF4-FFF2-40B4-BE49-F238E27FC236}">
                  <a16:creationId xmlns:a16="http://schemas.microsoft.com/office/drawing/2014/main" id="{418526E9-BC04-3202-6444-3AD729FA95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nfographic illustrating the scale of the obesity problem">
                      <a:extLst>
                        <a:ext uri="{FF2B5EF4-FFF2-40B4-BE49-F238E27FC236}">
                          <a16:creationId xmlns:a16="http://schemas.microsoft.com/office/drawing/2014/main" id="{418526E9-BC04-3202-6444-3AD729FA956A}"/>
                        </a:ext>
                      </a:extLst>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56460" cy="2703281"/>
                    </a:xfrm>
                    <a:prstGeom prst="rect">
                      <a:avLst/>
                    </a:prstGeom>
                    <a:noFill/>
                  </pic:spPr>
                </pic:pic>
              </a:graphicData>
            </a:graphic>
            <wp14:sizeRelH relativeFrom="margin">
              <wp14:pctWidth>0</wp14:pctWidth>
            </wp14:sizeRelH>
            <wp14:sizeRelV relativeFrom="margin">
              <wp14:pctHeight>0</wp14:pctHeight>
            </wp14:sizeRelV>
          </wp:anchor>
        </w:drawing>
      </w:r>
    </w:p>
    <w:p w14:paraId="2AE2A373" w14:textId="5B8A781D" w:rsidR="006E32A4" w:rsidRDefault="006E32A4">
      <w:pPr>
        <w:rPr>
          <w:rFonts w:ascii="Arial" w:hAnsi="Arial" w:cs="Arial"/>
        </w:rPr>
      </w:pPr>
    </w:p>
    <w:p w14:paraId="03124DC5" w14:textId="61D5CAF9" w:rsidR="006E32A4" w:rsidRDefault="006E32A4">
      <w:pPr>
        <w:rPr>
          <w:rFonts w:ascii="Arial" w:hAnsi="Arial" w:cs="Arial"/>
        </w:rPr>
      </w:pPr>
    </w:p>
    <w:p w14:paraId="1DA25B35" w14:textId="73C4AD93" w:rsidR="006E32A4" w:rsidRDefault="006E32A4">
      <w:pPr>
        <w:rPr>
          <w:rFonts w:ascii="Arial" w:hAnsi="Arial" w:cs="Arial"/>
        </w:rPr>
      </w:pPr>
    </w:p>
    <w:p w14:paraId="09EAD020" w14:textId="34EEF684" w:rsidR="006E32A4" w:rsidRDefault="006E32A4">
      <w:pPr>
        <w:rPr>
          <w:rFonts w:ascii="Arial" w:hAnsi="Arial" w:cs="Arial"/>
        </w:rPr>
      </w:pPr>
    </w:p>
    <w:p w14:paraId="5DF9ACB4" w14:textId="4414452F" w:rsidR="006E32A4" w:rsidRDefault="006E32A4">
      <w:pPr>
        <w:rPr>
          <w:rFonts w:ascii="Arial" w:hAnsi="Arial" w:cs="Arial"/>
        </w:rPr>
      </w:pPr>
    </w:p>
    <w:p w14:paraId="53AC930D" w14:textId="2680A425" w:rsidR="006E32A4" w:rsidRDefault="00630504">
      <w:pPr>
        <w:rPr>
          <w:rFonts w:ascii="Arial" w:hAnsi="Arial" w:cs="Arial"/>
        </w:rPr>
      </w:pPr>
      <w:r>
        <w:rPr>
          <w:noProof/>
        </w:rPr>
        <mc:AlternateContent>
          <mc:Choice Requires="wps">
            <w:drawing>
              <wp:anchor distT="0" distB="0" distL="114300" distR="114300" simplePos="0" relativeHeight="251670528" behindDoc="0" locked="0" layoutInCell="1" allowOverlap="1" wp14:anchorId="1BA2FAEC" wp14:editId="62D32CFD">
                <wp:simplePos x="0" y="0"/>
                <wp:positionH relativeFrom="margin">
                  <wp:posOffset>2575560</wp:posOffset>
                </wp:positionH>
                <wp:positionV relativeFrom="page">
                  <wp:posOffset>5897880</wp:posOffset>
                </wp:positionV>
                <wp:extent cx="3787140" cy="1234440"/>
                <wp:effectExtent l="0" t="0" r="0" b="0"/>
                <wp:wrapNone/>
                <wp:docPr id="5" name="TextBox 24"/>
                <wp:cNvGraphicFramePr/>
                <a:graphic xmlns:a="http://schemas.openxmlformats.org/drawingml/2006/main">
                  <a:graphicData uri="http://schemas.microsoft.com/office/word/2010/wordprocessingShape">
                    <wps:wsp>
                      <wps:cNvSpPr txBox="1"/>
                      <wps:spPr>
                        <a:xfrm>
                          <a:off x="0" y="0"/>
                          <a:ext cx="3787140" cy="1234440"/>
                        </a:xfrm>
                        <a:prstGeom prst="rect">
                          <a:avLst/>
                        </a:prstGeom>
                        <a:noFill/>
                      </wps:spPr>
                      <wps:txbx>
                        <w:txbxContent>
                          <w:p w14:paraId="3DF72699" w14:textId="7B8AC4B7" w:rsidR="006E32A4" w:rsidRPr="000E236C" w:rsidRDefault="006E32A4" w:rsidP="006E32A4">
                            <w:pPr>
                              <w:rPr>
                                <w:rFonts w:ascii="Arial" w:hAnsi="Arial" w:cs="Arial"/>
                                <w:color w:val="000000" w:themeColor="text1"/>
                                <w:kern w:val="24"/>
                                <w:sz w:val="16"/>
                                <w:szCs w:val="16"/>
                              </w:rPr>
                            </w:pPr>
                            <w:r w:rsidRPr="000E236C">
                              <w:rPr>
                                <w:rFonts w:ascii="Arial" w:hAnsi="Arial" w:cs="Arial"/>
                                <w:color w:val="000000" w:themeColor="text1"/>
                                <w:kern w:val="24"/>
                                <w:sz w:val="16"/>
                                <w:szCs w:val="16"/>
                              </w:rPr>
                              <w:t xml:space="preserve">Medical </w:t>
                            </w:r>
                            <w:r w:rsidR="000E236C" w:rsidRPr="000E236C">
                              <w:rPr>
                                <w:rFonts w:ascii="Arial" w:hAnsi="Arial" w:cs="Arial"/>
                                <w:color w:val="000000" w:themeColor="text1"/>
                                <w:kern w:val="24"/>
                                <w:sz w:val="16"/>
                                <w:szCs w:val="16"/>
                              </w:rPr>
                              <w:t>cares</w:t>
                            </w:r>
                            <w:r w:rsidR="000E236C">
                              <w:rPr>
                                <w:rFonts w:ascii="Arial" w:hAnsi="Arial" w:cs="Arial"/>
                                <w:color w:val="000000" w:themeColor="text1"/>
                                <w:kern w:val="24"/>
                                <w:sz w:val="16"/>
                                <w:szCs w:val="16"/>
                              </w:rPr>
                              <w:t xml:space="preserve"> are available and here to</w:t>
                            </w:r>
                            <w:r w:rsidRPr="000E236C">
                              <w:rPr>
                                <w:rFonts w:ascii="Arial" w:hAnsi="Arial" w:cs="Arial"/>
                                <w:color w:val="000000" w:themeColor="text1"/>
                                <w:kern w:val="24"/>
                                <w:sz w:val="16"/>
                                <w:szCs w:val="16"/>
                              </w:rPr>
                              <w:t xml:space="preserve"> advise</w:t>
                            </w:r>
                            <w:r w:rsidR="000E236C">
                              <w:rPr>
                                <w:rFonts w:ascii="Arial" w:hAnsi="Arial" w:cs="Arial"/>
                                <w:color w:val="000000" w:themeColor="text1"/>
                                <w:kern w:val="24"/>
                                <w:sz w:val="16"/>
                                <w:szCs w:val="16"/>
                              </w:rPr>
                              <w:t xml:space="preserve"> you</w:t>
                            </w:r>
                            <w:r w:rsidRPr="000E236C">
                              <w:rPr>
                                <w:rFonts w:ascii="Arial" w:hAnsi="Arial" w:cs="Arial"/>
                                <w:color w:val="000000" w:themeColor="text1"/>
                                <w:kern w:val="24"/>
                                <w:sz w:val="16"/>
                                <w:szCs w:val="16"/>
                              </w:rPr>
                              <w:t xml:space="preserve"> by a healthcare professional, this might involve prescription drugs, bariatric surgery, and other medical procedures. </w:t>
                            </w:r>
                            <w:r w:rsidRPr="000E236C">
                              <w:rPr>
                                <w:rFonts w:ascii="Helvetica" w:hAnsi="Helvetica" w:cs="Helvetica"/>
                                <w:color w:val="333333"/>
                                <w:sz w:val="16"/>
                                <w:szCs w:val="16"/>
                                <w:shd w:val="clear" w:color="auto" w:fill="F5F5F5"/>
                              </w:rPr>
                              <w:t>(Wolfe, 2022)</w:t>
                            </w:r>
                            <w:r w:rsidRPr="000E236C">
                              <w:rPr>
                                <w:rFonts w:ascii="Arial" w:hAnsi="Arial" w:cs="Arial"/>
                                <w:color w:val="000000" w:themeColor="text1"/>
                                <w:kern w:val="24"/>
                                <w:sz w:val="16"/>
                                <w:szCs w:val="16"/>
                              </w:rPr>
                              <w:t xml:space="preserve"> Programs for altering one's lifestyle that can help someone reach and maintain a healthy weight include behaviour modification therapy, diet and exercise plans, and other lifestyle modifications. Support groups: </w:t>
                            </w:r>
                            <w:r w:rsidR="000E236C">
                              <w:rPr>
                                <w:rFonts w:ascii="Arial" w:hAnsi="Arial" w:cs="Arial"/>
                                <w:color w:val="000000" w:themeColor="text1"/>
                                <w:kern w:val="24"/>
                                <w:sz w:val="16"/>
                                <w:szCs w:val="16"/>
                              </w:rPr>
                              <w:t>You</w:t>
                            </w:r>
                            <w:r w:rsidRPr="000E236C">
                              <w:rPr>
                                <w:rFonts w:ascii="Arial" w:hAnsi="Arial" w:cs="Arial"/>
                                <w:color w:val="000000" w:themeColor="text1"/>
                                <w:kern w:val="24"/>
                                <w:sz w:val="16"/>
                                <w:szCs w:val="16"/>
                              </w:rPr>
                              <w:t xml:space="preserve"> can get help, inspiration, and encouragement from support groups including internet forums, neighbourhood weight-loss clubs, and peer-support initiatives.</w:t>
                            </w:r>
                          </w:p>
                          <w:p w14:paraId="334260E4" w14:textId="77777777" w:rsidR="000E236C" w:rsidRDefault="000E236C"/>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BA2FAEC" id="_x0000_s1035" type="#_x0000_t202" style="position:absolute;margin-left:202.8pt;margin-top:464.4pt;width:298.2pt;height:97.2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" filled="f" stroked="f">
                <v:textbox>
                  <w:txbxContent>
                    <w:p w14:paraId="3DF72699" w14:textId="7B8AC4B7" w:rsidR="006E32A4" w:rsidRPr="000E236C" w:rsidRDefault="006E32A4" w:rsidP="006E32A4">
                      <w:pPr>
                        <w:rPr>
                          <w:rFonts w:ascii="Arial" w:hAnsi="Arial" w:cs="Arial"/>
                          <w:color w:val="000000" w:themeColor="text1"/>
                          <w:kern w:val="24"/>
                          <w:sz w:val="16"/>
                          <w:szCs w:val="16"/>
                        </w:rPr>
                      </w:pPr>
                      <w:r w:rsidRPr="000E236C">
                        <w:rPr>
                          <w:rFonts w:ascii="Arial" w:hAnsi="Arial" w:cs="Arial"/>
                          <w:color w:val="000000" w:themeColor="text1"/>
                          <w:kern w:val="24"/>
                          <w:sz w:val="16"/>
                          <w:szCs w:val="16"/>
                        </w:rPr>
                        <w:t xml:space="preserve">Medical </w:t>
                      </w:r>
                      <w:r w:rsidR="000E236C" w:rsidRPr="000E236C">
                        <w:rPr>
                          <w:rFonts w:ascii="Arial" w:hAnsi="Arial" w:cs="Arial"/>
                          <w:color w:val="000000" w:themeColor="text1"/>
                          <w:kern w:val="24"/>
                          <w:sz w:val="16"/>
                          <w:szCs w:val="16"/>
                        </w:rPr>
                        <w:t>cares</w:t>
                      </w:r>
                      <w:r w:rsidR="000E236C">
                        <w:rPr>
                          <w:rFonts w:ascii="Arial" w:hAnsi="Arial" w:cs="Arial"/>
                          <w:color w:val="000000" w:themeColor="text1"/>
                          <w:kern w:val="24"/>
                          <w:sz w:val="16"/>
                          <w:szCs w:val="16"/>
                        </w:rPr>
                        <w:t xml:space="preserve"> are available and here to</w:t>
                      </w:r>
                      <w:r w:rsidRPr="000E236C">
                        <w:rPr>
                          <w:rFonts w:ascii="Arial" w:hAnsi="Arial" w:cs="Arial"/>
                          <w:color w:val="000000" w:themeColor="text1"/>
                          <w:kern w:val="24"/>
                          <w:sz w:val="16"/>
                          <w:szCs w:val="16"/>
                        </w:rPr>
                        <w:t xml:space="preserve"> advise</w:t>
                      </w:r>
                      <w:r w:rsidR="000E236C">
                        <w:rPr>
                          <w:rFonts w:ascii="Arial" w:hAnsi="Arial" w:cs="Arial"/>
                          <w:color w:val="000000" w:themeColor="text1"/>
                          <w:kern w:val="24"/>
                          <w:sz w:val="16"/>
                          <w:szCs w:val="16"/>
                        </w:rPr>
                        <w:t xml:space="preserve"> you</w:t>
                      </w:r>
                      <w:r w:rsidRPr="000E236C">
                        <w:rPr>
                          <w:rFonts w:ascii="Arial" w:hAnsi="Arial" w:cs="Arial"/>
                          <w:color w:val="000000" w:themeColor="text1"/>
                          <w:kern w:val="24"/>
                          <w:sz w:val="16"/>
                          <w:szCs w:val="16"/>
                        </w:rPr>
                        <w:t xml:space="preserve"> by a healthcare professional, this might involve prescription drugs, bariatric surgery, and other medical procedures. </w:t>
                      </w:r>
                      <w:r w:rsidRPr="000E236C">
                        <w:rPr>
                          <w:rFonts w:ascii="Helvetica" w:hAnsi="Helvetica" w:cs="Helvetica"/>
                          <w:color w:val="333333"/>
                          <w:sz w:val="16"/>
                          <w:szCs w:val="16"/>
                          <w:shd w:val="clear" w:color="auto" w:fill="F5F5F5"/>
                        </w:rPr>
                        <w:t>(Wolfe, 2022)</w:t>
                      </w:r>
                      <w:r w:rsidRPr="000E236C">
                        <w:rPr>
                          <w:rFonts w:ascii="Arial" w:hAnsi="Arial" w:cs="Arial"/>
                          <w:color w:val="000000" w:themeColor="text1"/>
                          <w:kern w:val="24"/>
                          <w:sz w:val="16"/>
                          <w:szCs w:val="16"/>
                        </w:rPr>
                        <w:t xml:space="preserve"> Programs for altering one's lifestyle that can help someone reach and maintain a healthy weight include behaviour modification therapy, diet and exercise plans, and other lifestyle modifications. Support groups: </w:t>
                      </w:r>
                      <w:r w:rsidR="000E236C">
                        <w:rPr>
                          <w:rFonts w:ascii="Arial" w:hAnsi="Arial" w:cs="Arial"/>
                          <w:color w:val="000000" w:themeColor="text1"/>
                          <w:kern w:val="24"/>
                          <w:sz w:val="16"/>
                          <w:szCs w:val="16"/>
                        </w:rPr>
                        <w:t>You</w:t>
                      </w:r>
                      <w:r w:rsidRPr="000E236C">
                        <w:rPr>
                          <w:rFonts w:ascii="Arial" w:hAnsi="Arial" w:cs="Arial"/>
                          <w:color w:val="000000" w:themeColor="text1"/>
                          <w:kern w:val="24"/>
                          <w:sz w:val="16"/>
                          <w:szCs w:val="16"/>
                        </w:rPr>
                        <w:t xml:space="preserve"> can get help, inspiration, and encouragement from support groups including internet forums, neighbourhood weight-loss clubs, and peer-support initiatives.</w:t>
                      </w:r>
                    </w:p>
                    <w:p w14:paraId="334260E4" w14:textId="77777777" w:rsidR="000E236C" w:rsidRDefault="000E236C"/>
                  </w:txbxContent>
                </v:textbox>
                <w10:wrap anchorx="margin" anchory="page"/>
              </v:shape>
            </w:pict>
          </mc:Fallback>
        </mc:AlternateContent>
      </w:r>
    </w:p>
    <w:p w14:paraId="6C82CDF2" w14:textId="232D1652" w:rsidR="006E32A4" w:rsidRDefault="006E32A4">
      <w:pPr>
        <w:rPr>
          <w:rFonts w:ascii="Arial" w:hAnsi="Arial" w:cs="Arial"/>
        </w:rPr>
      </w:pPr>
    </w:p>
    <w:p w14:paraId="7E8BEE26" w14:textId="1712DAEA" w:rsidR="006E32A4" w:rsidRDefault="006E32A4">
      <w:pPr>
        <w:rPr>
          <w:rFonts w:ascii="Arial" w:hAnsi="Arial" w:cs="Arial"/>
        </w:rPr>
      </w:pPr>
    </w:p>
    <w:p w14:paraId="729B74B2" w14:textId="5E5E78F1" w:rsidR="006E32A4" w:rsidRDefault="006E32A4">
      <w:pPr>
        <w:rPr>
          <w:rFonts w:ascii="Arial" w:hAnsi="Arial" w:cs="Arial"/>
        </w:rPr>
      </w:pPr>
    </w:p>
    <w:p w14:paraId="28BD873A" w14:textId="4EF4F5A5" w:rsidR="006E32A4" w:rsidRDefault="00652FED">
      <w:pPr>
        <w:rPr>
          <w:rFonts w:ascii="Arial" w:hAnsi="Arial" w:cs="Arial"/>
        </w:rPr>
      </w:pPr>
      <w:r w:rsidRPr="0055606A">
        <w:rPr>
          <w:noProof/>
        </w:rPr>
        <mc:AlternateContent>
          <mc:Choice Requires="wps">
            <w:drawing>
              <wp:anchor distT="0" distB="0" distL="114300" distR="114300" simplePos="0" relativeHeight="251666432" behindDoc="0" locked="0" layoutInCell="1" allowOverlap="1" wp14:anchorId="742C5903" wp14:editId="0149BEAA">
                <wp:simplePos x="0" y="0"/>
                <wp:positionH relativeFrom="page">
                  <wp:posOffset>121920</wp:posOffset>
                </wp:positionH>
                <wp:positionV relativeFrom="paragraph">
                  <wp:posOffset>362585</wp:posOffset>
                </wp:positionV>
                <wp:extent cx="3718560" cy="1363980"/>
                <wp:effectExtent l="0" t="0" r="0" b="0"/>
                <wp:wrapNone/>
                <wp:docPr id="26" name="TextBox 25">
                  <a:extLst xmlns:a="http://schemas.openxmlformats.org/drawingml/2006/main">
                    <a:ext uri="{FF2B5EF4-FFF2-40B4-BE49-F238E27FC236}">
                      <a16:creationId xmlns:a16="http://schemas.microsoft.com/office/drawing/2014/main" id="{E14EC1A7-494A-A087-682A-1939509307DE}"/>
                    </a:ext>
                  </a:extLst>
                </wp:docPr>
                <wp:cNvGraphicFramePr/>
                <a:graphic xmlns:a="http://schemas.openxmlformats.org/drawingml/2006/main">
                  <a:graphicData uri="http://schemas.microsoft.com/office/word/2010/wordprocessingShape">
                    <wps:wsp>
                      <wps:cNvSpPr txBox="1"/>
                      <wps:spPr>
                        <a:xfrm>
                          <a:off x="0" y="0"/>
                          <a:ext cx="3718560" cy="1363980"/>
                        </a:xfrm>
                        <a:prstGeom prst="rect">
                          <a:avLst/>
                        </a:prstGeom>
                        <a:noFill/>
                      </wps:spPr>
                      <wps:txbx>
                        <w:txbxContent>
                          <w:p w14:paraId="6A1849F7" w14:textId="5012C9A8" w:rsidR="006E32A4" w:rsidRPr="000E236C" w:rsidRDefault="006E32A4" w:rsidP="006E32A4">
                            <w:pPr>
                              <w:rPr>
                                <w:rFonts w:ascii="Arial" w:hAnsi="Arial" w:cs="Arial"/>
                                <w:color w:val="374151"/>
                                <w:kern w:val="24"/>
                                <w:sz w:val="16"/>
                                <w:szCs w:val="16"/>
                              </w:rPr>
                            </w:pPr>
                            <w:r w:rsidRPr="000E236C">
                              <w:rPr>
                                <w:rFonts w:ascii="Arial" w:hAnsi="Arial" w:cs="Arial"/>
                                <w:color w:val="374151"/>
                                <w:kern w:val="24"/>
                                <w:sz w:val="16"/>
                                <w:szCs w:val="16"/>
                              </w:rPr>
                              <w:t xml:space="preserve">According to the latest data from the National Health Service (NHS) in the United Kingdom, as of 2017. Approximately 28% of adults in the UK are classified as obese. Obesity affects over 1 in 4 adults in England, 1 in 5 in Scotland, and 1 in 4 in Wales. The number of people who are obese has increased over the past two decades. </w:t>
                            </w:r>
                            <w:r w:rsidR="000E236C" w:rsidRPr="000E236C">
                              <w:rPr>
                                <w:rFonts w:ascii="Arial" w:hAnsi="Arial" w:cs="Arial"/>
                                <w:color w:val="374151"/>
                                <w:kern w:val="24"/>
                                <w:sz w:val="16"/>
                                <w:szCs w:val="16"/>
                              </w:rPr>
                              <w:t>Gov.UK, (</w:t>
                            </w:r>
                            <w:r w:rsidRPr="000E236C">
                              <w:rPr>
                                <w:rFonts w:ascii="Arial" w:hAnsi="Arial" w:cs="Arial"/>
                                <w:color w:val="374151"/>
                                <w:kern w:val="24"/>
                                <w:sz w:val="16"/>
                                <w:szCs w:val="16"/>
                              </w:rPr>
                              <w:t>2017</w:t>
                            </w:r>
                            <w:r w:rsidR="000E236C">
                              <w:rPr>
                                <w:rFonts w:ascii="Arial" w:hAnsi="Arial" w:cs="Arial"/>
                                <w:color w:val="374151"/>
                                <w:kern w:val="24"/>
                                <w:sz w:val="16"/>
                                <w:szCs w:val="16"/>
                              </w:rPr>
                              <w:t xml:space="preserve">) </w:t>
                            </w:r>
                            <w:r w:rsidRPr="000E236C">
                              <w:rPr>
                                <w:rFonts w:ascii="Arial" w:hAnsi="Arial" w:cs="Arial"/>
                                <w:color w:val="374151"/>
                                <w:kern w:val="24"/>
                                <w:sz w:val="16"/>
                                <w:szCs w:val="16"/>
                              </w:rPr>
                              <w:t>It is important to note that these statistics are estimates and may vary based on the source and method of measurement.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42C5903" id="TextBox 25" o:spid="_x0000_s1036" type="#_x0000_t202" style="position:absolute;margin-left:9.6pt;margin-top:28.55pt;width:292.8pt;height:107.4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" filled="f" stroked="f">
                <v:textbox>
                  <w:txbxContent>
                    <w:p w14:paraId="6A1849F7" w14:textId="5012C9A8" w:rsidR="006E32A4" w:rsidRPr="000E236C" w:rsidRDefault="006E32A4" w:rsidP="006E32A4">
                      <w:pPr>
                        <w:rPr>
                          <w:rFonts w:ascii="Arial" w:hAnsi="Arial" w:cs="Arial"/>
                          <w:color w:val="374151"/>
                          <w:kern w:val="24"/>
                          <w:sz w:val="16"/>
                          <w:szCs w:val="16"/>
                        </w:rPr>
                      </w:pPr>
                      <w:r w:rsidRPr="000E236C">
                        <w:rPr>
                          <w:rFonts w:ascii="Arial" w:hAnsi="Arial" w:cs="Arial"/>
                          <w:color w:val="374151"/>
                          <w:kern w:val="24"/>
                          <w:sz w:val="16"/>
                          <w:szCs w:val="16"/>
                        </w:rPr>
                        <w:t xml:space="preserve">According to the latest data from the National Health Service (NHS) in the United Kingdom, as of 2017. Approximately 28% of adults in the UK are classified as obese. Obesity affects over 1 in 4 adults in England, 1 in 5 in Scotland, and 1 in 4 in Wales. The number of people who are obese has increased over the past two decades. </w:t>
                      </w:r>
                      <w:r w:rsidR="000E236C" w:rsidRPr="000E236C">
                        <w:rPr>
                          <w:rFonts w:ascii="Arial" w:hAnsi="Arial" w:cs="Arial"/>
                          <w:color w:val="374151"/>
                          <w:kern w:val="24"/>
                          <w:sz w:val="16"/>
                          <w:szCs w:val="16"/>
                        </w:rPr>
                        <w:t>Gov.UK, (</w:t>
                      </w:r>
                      <w:r w:rsidRPr="000E236C">
                        <w:rPr>
                          <w:rFonts w:ascii="Arial" w:hAnsi="Arial" w:cs="Arial"/>
                          <w:color w:val="374151"/>
                          <w:kern w:val="24"/>
                          <w:sz w:val="16"/>
                          <w:szCs w:val="16"/>
                        </w:rPr>
                        <w:t>2017</w:t>
                      </w:r>
                      <w:r w:rsidR="000E236C">
                        <w:rPr>
                          <w:rFonts w:ascii="Arial" w:hAnsi="Arial" w:cs="Arial"/>
                          <w:color w:val="374151"/>
                          <w:kern w:val="24"/>
                          <w:sz w:val="16"/>
                          <w:szCs w:val="16"/>
                        </w:rPr>
                        <w:t xml:space="preserve">) </w:t>
                      </w:r>
                      <w:r w:rsidRPr="000E236C">
                        <w:rPr>
                          <w:rFonts w:ascii="Arial" w:hAnsi="Arial" w:cs="Arial"/>
                          <w:color w:val="374151"/>
                          <w:kern w:val="24"/>
                          <w:sz w:val="16"/>
                          <w:szCs w:val="16"/>
                        </w:rPr>
                        <w:t>It is important to note that these statistics are estimates and may vary based on the source and method of measurement.</w:t>
                      </w:r>
                    </w:p>
                  </w:txbxContent>
                </v:textbox>
                <w10:wrap anchorx="page"/>
              </v:shape>
            </w:pict>
          </mc:Fallback>
        </mc:AlternateContent>
      </w:r>
    </w:p>
    <w:p w14:paraId="457A8E84" w14:textId="3258127F" w:rsidR="006E32A4" w:rsidRDefault="006E32A4">
      <w:pPr>
        <w:rPr>
          <w:rFonts w:ascii="Arial" w:hAnsi="Arial" w:cs="Arial"/>
        </w:rPr>
      </w:pPr>
    </w:p>
    <w:p w14:paraId="4990862F" w14:textId="4E77FFF6" w:rsidR="006E32A4" w:rsidRDefault="006E32A4">
      <w:pPr>
        <w:rPr>
          <w:rFonts w:ascii="Arial" w:hAnsi="Arial" w:cs="Arial"/>
        </w:rPr>
      </w:pPr>
    </w:p>
    <w:p w14:paraId="53C01727" w14:textId="1D7E73BF" w:rsidR="006E32A4" w:rsidRDefault="006E32A4">
      <w:pPr>
        <w:rPr>
          <w:rFonts w:ascii="Arial" w:hAnsi="Arial" w:cs="Arial"/>
        </w:rPr>
      </w:pPr>
    </w:p>
    <w:p w14:paraId="770789BE" w14:textId="2C562841" w:rsidR="006E32A4" w:rsidRDefault="00630504">
      <w:pPr>
        <w:rPr>
          <w:rFonts w:ascii="Arial" w:hAnsi="Arial" w:cs="Arial"/>
        </w:rPr>
      </w:pPr>
      <w:r>
        <w:rPr>
          <w:noProof/>
        </w:rPr>
        <mc:AlternateContent>
          <mc:Choice Requires="wps">
            <w:drawing>
              <wp:anchor distT="0" distB="0" distL="114300" distR="114300" simplePos="0" relativeHeight="251671552" behindDoc="0" locked="0" layoutInCell="1" allowOverlap="1" wp14:anchorId="456F06CA" wp14:editId="5B501D65">
                <wp:simplePos x="0" y="0"/>
                <wp:positionH relativeFrom="page">
                  <wp:posOffset>160020</wp:posOffset>
                </wp:positionH>
                <wp:positionV relativeFrom="paragraph">
                  <wp:posOffset>382905</wp:posOffset>
                </wp:positionV>
                <wp:extent cx="7299960" cy="2369820"/>
                <wp:effectExtent l="0" t="0" r="0" b="0"/>
                <wp:wrapNone/>
                <wp:docPr id="4" name="TextBox 3">
                  <a:extLst xmlns:a="http://schemas.openxmlformats.org/drawingml/2006/main">
                    <a:ext uri="{FF2B5EF4-FFF2-40B4-BE49-F238E27FC236}">
                      <a16:creationId xmlns:a16="http://schemas.microsoft.com/office/drawing/2014/main" id="{5BA6C9CA-8C02-4BE6-BBEC-B78675714AC8}"/>
                    </a:ext>
                  </a:extLst>
                </wp:docPr>
                <wp:cNvGraphicFramePr/>
                <a:graphic xmlns:a="http://schemas.openxmlformats.org/drawingml/2006/main">
                  <a:graphicData uri="http://schemas.microsoft.com/office/word/2010/wordprocessingShape">
                    <wps:wsp>
                      <wps:cNvSpPr txBox="1"/>
                      <wps:spPr>
                        <a:xfrm>
                          <a:off x="0" y="0"/>
                          <a:ext cx="7299960" cy="2369820"/>
                        </a:xfrm>
                        <a:prstGeom prst="rect">
                          <a:avLst/>
                        </a:prstGeom>
                        <a:noFill/>
                      </wps:spPr>
                      <wps:txbx>
                        <w:txbxContent>
                          <w:p w14:paraId="18E1BD59" w14:textId="65FC89BC" w:rsidR="0027226C" w:rsidRPr="0027226C" w:rsidRDefault="000649DE" w:rsidP="0027226C">
                            <w:pPr>
                              <w:pStyle w:val="NormalWeb"/>
                              <w:jc w:val="both"/>
                              <w:rPr>
                                <w:rFonts w:ascii="Arial" w:hAnsi="Arial" w:cs="Arial"/>
                                <w:sz w:val="12"/>
                                <w:szCs w:val="12"/>
                              </w:rPr>
                            </w:pPr>
                            <w:r w:rsidRPr="0027226C">
                              <w:rPr>
                                <w:rFonts w:ascii="Arial" w:hAnsi="Arial" w:cs="Arial"/>
                                <w:sz w:val="12"/>
                                <w:szCs w:val="12"/>
                              </w:rPr>
                              <w:t xml:space="preserve">Wolfe, J.D. (2022) “The financial correlates of midlife obesity,” </w:t>
                            </w:r>
                            <w:r w:rsidRPr="0027226C">
                              <w:rPr>
                                <w:rFonts w:ascii="Arial" w:hAnsi="Arial" w:cs="Arial"/>
                                <w:i/>
                                <w:iCs/>
                                <w:sz w:val="12"/>
                                <w:szCs w:val="12"/>
                              </w:rPr>
                              <w:t>American Journal of Preventive Medicine</w:t>
                            </w:r>
                            <w:r w:rsidRPr="0027226C">
                              <w:rPr>
                                <w:rFonts w:ascii="Arial" w:hAnsi="Arial" w:cs="Arial"/>
                                <w:sz w:val="12"/>
                                <w:szCs w:val="12"/>
                              </w:rPr>
                              <w:t>, 63(1). Available at: https://doi.org/10.1016/j.amepre.2022.02.013.</w:t>
                            </w:r>
                          </w:p>
                          <w:p w14:paraId="7B0D3579" w14:textId="243CD27B" w:rsidR="000649DE" w:rsidRPr="0027226C" w:rsidRDefault="000649DE" w:rsidP="0027226C">
                            <w:pPr>
                              <w:pStyle w:val="NormalWeb"/>
                              <w:jc w:val="both"/>
                              <w:rPr>
                                <w:rFonts w:ascii="Arial" w:hAnsi="Arial" w:cs="Arial"/>
                                <w:sz w:val="12"/>
                                <w:szCs w:val="12"/>
                              </w:rPr>
                            </w:pPr>
                            <w:r w:rsidRPr="0027226C">
                              <w:rPr>
                                <w:rFonts w:ascii="Arial" w:hAnsi="Arial" w:cs="Arial"/>
                                <w:sz w:val="12"/>
                                <w:szCs w:val="12"/>
                              </w:rPr>
                              <w:t xml:space="preserve">Gov.uk, G. (2017) </w:t>
                            </w:r>
                            <w:r w:rsidRPr="0027226C">
                              <w:rPr>
                                <w:rFonts w:ascii="Arial" w:hAnsi="Arial" w:cs="Arial"/>
                                <w:i/>
                                <w:iCs/>
                                <w:sz w:val="12"/>
                                <w:szCs w:val="12"/>
                              </w:rPr>
                              <w:t>Health matters: Obesity and the Food Environment</w:t>
                            </w:r>
                            <w:r w:rsidRPr="0027226C">
                              <w:rPr>
                                <w:rFonts w:ascii="Arial" w:hAnsi="Arial" w:cs="Arial"/>
                                <w:sz w:val="12"/>
                                <w:szCs w:val="12"/>
                              </w:rPr>
                              <w:t xml:space="preserve">, </w:t>
                            </w:r>
                            <w:r w:rsidRPr="0027226C">
                              <w:rPr>
                                <w:rFonts w:ascii="Arial" w:hAnsi="Arial" w:cs="Arial"/>
                                <w:i/>
                                <w:iCs/>
                                <w:sz w:val="12"/>
                                <w:szCs w:val="12"/>
                              </w:rPr>
                              <w:t>GOV.UK</w:t>
                            </w:r>
                            <w:r w:rsidRPr="0027226C">
                              <w:rPr>
                                <w:rFonts w:ascii="Arial" w:hAnsi="Arial" w:cs="Arial"/>
                                <w:sz w:val="12"/>
                                <w:szCs w:val="12"/>
                              </w:rPr>
                              <w:t>. Available at: https://www.gov.uk/government/publications/health-matters-obesity-and-the-food-environment/health-matters-obesity-and-the-food-environment--2 (Accessed: February 5, 2023).</w:t>
                            </w:r>
                          </w:p>
                          <w:p w14:paraId="12F879A4" w14:textId="4C6382B6" w:rsidR="000649DE" w:rsidRPr="0027226C" w:rsidRDefault="000649DE" w:rsidP="0027226C">
                            <w:pPr>
                              <w:pStyle w:val="NormalWeb"/>
                              <w:jc w:val="both"/>
                              <w:rPr>
                                <w:rFonts w:ascii="Arial" w:hAnsi="Arial" w:cs="Arial"/>
                                <w:sz w:val="12"/>
                                <w:szCs w:val="12"/>
                              </w:rPr>
                            </w:pPr>
                            <w:proofErr w:type="spellStart"/>
                            <w:r w:rsidRPr="0027226C">
                              <w:rPr>
                                <w:rFonts w:ascii="Arial" w:hAnsi="Arial" w:cs="Arial"/>
                                <w:sz w:val="12"/>
                                <w:szCs w:val="12"/>
                              </w:rPr>
                              <w:t>Chiolero</w:t>
                            </w:r>
                            <w:proofErr w:type="spellEnd"/>
                            <w:r w:rsidRPr="0027226C">
                              <w:rPr>
                                <w:rFonts w:ascii="Arial" w:hAnsi="Arial" w:cs="Arial"/>
                                <w:sz w:val="12"/>
                                <w:szCs w:val="12"/>
                              </w:rPr>
                              <w:t xml:space="preserve">, A. (2018) “Why causality, and not prediction, should guide obesity prevention policy,” </w:t>
                            </w:r>
                            <w:r w:rsidRPr="0027226C">
                              <w:rPr>
                                <w:rFonts w:ascii="Arial" w:hAnsi="Arial" w:cs="Arial"/>
                                <w:i/>
                                <w:iCs/>
                                <w:sz w:val="12"/>
                                <w:szCs w:val="12"/>
                              </w:rPr>
                              <w:t>The Lancet Public Health</w:t>
                            </w:r>
                            <w:r w:rsidRPr="0027226C">
                              <w:rPr>
                                <w:rFonts w:ascii="Arial" w:hAnsi="Arial" w:cs="Arial"/>
                                <w:sz w:val="12"/>
                                <w:szCs w:val="12"/>
                              </w:rPr>
                              <w:t>, 3(10). Available at: https://doi.org/10.1016/s2468-2667(18)30158-0.</w:t>
                            </w:r>
                          </w:p>
                          <w:p w14:paraId="2A8695D8" w14:textId="209A6BA4" w:rsidR="0027226C" w:rsidRPr="0027226C" w:rsidRDefault="000649DE" w:rsidP="0027226C">
                            <w:pPr>
                              <w:pStyle w:val="NormalWeb"/>
                              <w:jc w:val="both"/>
                              <w:rPr>
                                <w:rFonts w:ascii="Arial" w:hAnsi="Arial" w:cs="Arial"/>
                                <w:sz w:val="12"/>
                                <w:szCs w:val="12"/>
                              </w:rPr>
                            </w:pPr>
                            <w:proofErr w:type="spellStart"/>
                            <w:r w:rsidRPr="0027226C">
                              <w:rPr>
                                <w:rFonts w:ascii="Arial" w:hAnsi="Arial" w:cs="Arial"/>
                                <w:sz w:val="12"/>
                                <w:szCs w:val="12"/>
                              </w:rPr>
                              <w:t>Heymsfield</w:t>
                            </w:r>
                            <w:proofErr w:type="spellEnd"/>
                            <w:r w:rsidRPr="0027226C">
                              <w:rPr>
                                <w:rFonts w:ascii="Arial" w:hAnsi="Arial" w:cs="Arial"/>
                                <w:sz w:val="12"/>
                                <w:szCs w:val="12"/>
                              </w:rPr>
                              <w:t xml:space="preserve">, S.B. and </w:t>
                            </w:r>
                            <w:proofErr w:type="spellStart"/>
                            <w:r w:rsidRPr="0027226C">
                              <w:rPr>
                                <w:rFonts w:ascii="Arial" w:hAnsi="Arial" w:cs="Arial"/>
                                <w:sz w:val="12"/>
                                <w:szCs w:val="12"/>
                              </w:rPr>
                              <w:t>Wadden</w:t>
                            </w:r>
                            <w:proofErr w:type="spellEnd"/>
                            <w:r w:rsidRPr="0027226C">
                              <w:rPr>
                                <w:rFonts w:ascii="Arial" w:hAnsi="Arial" w:cs="Arial"/>
                                <w:sz w:val="12"/>
                                <w:szCs w:val="12"/>
                              </w:rPr>
                              <w:t xml:space="preserve">, T.A. (2017) “Mechanisms, pathophysiology, and management of obesity,” </w:t>
                            </w:r>
                            <w:r w:rsidRPr="0027226C">
                              <w:rPr>
                                <w:rFonts w:ascii="Arial" w:hAnsi="Arial" w:cs="Arial"/>
                                <w:i/>
                                <w:iCs/>
                                <w:sz w:val="12"/>
                                <w:szCs w:val="12"/>
                              </w:rPr>
                              <w:t>New England Journal of Medicine</w:t>
                            </w:r>
                            <w:r w:rsidRPr="0027226C">
                              <w:rPr>
                                <w:rFonts w:ascii="Arial" w:hAnsi="Arial" w:cs="Arial"/>
                                <w:sz w:val="12"/>
                                <w:szCs w:val="12"/>
                              </w:rPr>
                              <w:t xml:space="preserve">, 376(3), pp. 254–266. Available at: </w:t>
                            </w:r>
                            <w:r w:rsidR="0027226C" w:rsidRPr="0027226C">
                              <w:rPr>
                                <w:rFonts w:ascii="Arial" w:hAnsi="Arial" w:cs="Arial"/>
                                <w:sz w:val="12"/>
                                <w:szCs w:val="12"/>
                              </w:rPr>
                              <w:t>https://doi.org/10.1056/nejmra1514009</w:t>
                            </w:r>
                            <w:r w:rsidRPr="0027226C">
                              <w:rPr>
                                <w:rFonts w:ascii="Arial" w:hAnsi="Arial" w:cs="Arial"/>
                                <w:sz w:val="12"/>
                                <w:szCs w:val="12"/>
                              </w:rPr>
                              <w:t>.</w:t>
                            </w:r>
                          </w:p>
                          <w:p w14:paraId="066AC62B" w14:textId="5F203F27" w:rsidR="0027226C" w:rsidRPr="0027226C" w:rsidRDefault="0027226C" w:rsidP="0027226C">
                            <w:pPr>
                              <w:pStyle w:val="NormalWeb"/>
                              <w:jc w:val="both"/>
                              <w:rPr>
                                <w:rFonts w:ascii="Arial" w:hAnsi="Arial" w:cs="Arial"/>
                                <w:sz w:val="12"/>
                                <w:szCs w:val="12"/>
                              </w:rPr>
                            </w:pPr>
                            <w:r w:rsidRPr="0027226C">
                              <w:rPr>
                                <w:rFonts w:ascii="Arial" w:hAnsi="Arial" w:cs="Arial"/>
                                <w:sz w:val="12"/>
                                <w:szCs w:val="12"/>
                              </w:rPr>
                              <w:t xml:space="preserve">Arnett, D.K. </w:t>
                            </w:r>
                            <w:r w:rsidRPr="0027226C">
                              <w:rPr>
                                <w:rFonts w:ascii="Arial" w:hAnsi="Arial" w:cs="Arial"/>
                                <w:i/>
                                <w:iCs/>
                                <w:sz w:val="12"/>
                                <w:szCs w:val="12"/>
                              </w:rPr>
                              <w:t>et al.</w:t>
                            </w:r>
                            <w:r w:rsidRPr="0027226C">
                              <w:rPr>
                                <w:rFonts w:ascii="Arial" w:hAnsi="Arial" w:cs="Arial"/>
                                <w:sz w:val="12"/>
                                <w:szCs w:val="12"/>
                              </w:rPr>
                              <w:t xml:space="preserve"> (2019) “2019 ACC/AHA guideline on the primary prevention of cardiovascular disease,” </w:t>
                            </w:r>
                            <w:r w:rsidRPr="0027226C">
                              <w:rPr>
                                <w:rFonts w:ascii="Arial" w:hAnsi="Arial" w:cs="Arial"/>
                                <w:i/>
                                <w:iCs/>
                                <w:sz w:val="12"/>
                                <w:szCs w:val="12"/>
                              </w:rPr>
                              <w:t>Journal of the American College of Cardiology</w:t>
                            </w:r>
                            <w:r w:rsidRPr="0027226C">
                              <w:rPr>
                                <w:rFonts w:ascii="Arial" w:hAnsi="Arial" w:cs="Arial"/>
                                <w:sz w:val="12"/>
                                <w:szCs w:val="12"/>
                              </w:rPr>
                              <w:t>, 74(10). Available at: https://doi.org/10.1016/j.jacc.2019.03.010.</w:t>
                            </w:r>
                          </w:p>
                          <w:p w14:paraId="3AF479F3" w14:textId="0FFE89DB" w:rsidR="0027226C" w:rsidRPr="00630504" w:rsidRDefault="0027226C" w:rsidP="00630504">
                            <w:pPr>
                              <w:pStyle w:val="NormalWeb"/>
                              <w:jc w:val="both"/>
                              <w:rPr>
                                <w:rFonts w:ascii="Arial" w:hAnsi="Arial" w:cs="Arial"/>
                                <w:sz w:val="12"/>
                                <w:szCs w:val="12"/>
                              </w:rPr>
                            </w:pPr>
                            <w:proofErr w:type="spellStart"/>
                            <w:r w:rsidRPr="0027226C">
                              <w:rPr>
                                <w:rFonts w:ascii="Arial" w:hAnsi="Arial" w:cs="Arial"/>
                                <w:sz w:val="12"/>
                                <w:szCs w:val="12"/>
                              </w:rPr>
                              <w:t>Ohama</w:t>
                            </w:r>
                            <w:proofErr w:type="spellEnd"/>
                            <w:r w:rsidRPr="0027226C">
                              <w:rPr>
                                <w:rFonts w:ascii="Arial" w:hAnsi="Arial" w:cs="Arial"/>
                                <w:sz w:val="12"/>
                                <w:szCs w:val="12"/>
                              </w:rPr>
                              <w:t xml:space="preserve"> , H., Ikeda, H.I. and Moriyama, H. (2008) </w:t>
                            </w:r>
                            <w:r w:rsidRPr="0027226C">
                              <w:rPr>
                                <w:rFonts w:ascii="Arial" w:hAnsi="Arial" w:cs="Arial"/>
                                <w:i/>
                                <w:iCs/>
                                <w:sz w:val="12"/>
                                <w:szCs w:val="12"/>
                              </w:rPr>
                              <w:t>Health Foods and foods with health claims in Japan</w:t>
                            </w:r>
                            <w:r w:rsidRPr="0027226C">
                              <w:rPr>
                                <w:rFonts w:ascii="Arial" w:hAnsi="Arial" w:cs="Arial"/>
                                <w:sz w:val="12"/>
                                <w:szCs w:val="12"/>
                              </w:rPr>
                              <w:t xml:space="preserve">, </w:t>
                            </w:r>
                            <w:r w:rsidRPr="0027226C">
                              <w:rPr>
                                <w:rFonts w:ascii="Arial" w:hAnsi="Arial" w:cs="Arial"/>
                                <w:i/>
                                <w:iCs/>
                                <w:sz w:val="12"/>
                                <w:szCs w:val="12"/>
                              </w:rPr>
                              <w:t>Nutraceutical and Functional Food Regulations in the United States and Around the World</w:t>
                            </w:r>
                            <w:r w:rsidRPr="0027226C">
                              <w:rPr>
                                <w:rFonts w:ascii="Arial" w:hAnsi="Arial" w:cs="Arial"/>
                                <w:sz w:val="12"/>
                                <w:szCs w:val="12"/>
                              </w:rPr>
                              <w:t>. Academic Press. Available at: https://www.sciencedirect.com/science/article/pii/B9780123739018000172 (Accessed: February 10, 2023).</w:t>
                            </w:r>
                          </w:p>
                          <w:p w14:paraId="31C9FBE6" w14:textId="77777777" w:rsidR="0027226C" w:rsidRPr="00630504" w:rsidRDefault="0027226C" w:rsidP="00630504">
                            <w:pPr>
                              <w:pStyle w:val="NormalWeb"/>
                              <w:rPr>
                                <w:sz w:val="12"/>
                                <w:szCs w:val="12"/>
                              </w:rPr>
                            </w:pPr>
                            <w:r w:rsidRPr="0027226C">
                              <w:rPr>
                                <w:rFonts w:ascii="Arial" w:hAnsi="Arial" w:cs="Arial"/>
                                <w:sz w:val="12"/>
                                <w:szCs w:val="12"/>
                              </w:rPr>
                              <w:t xml:space="preserve">Bacon, L. and </w:t>
                            </w:r>
                            <w:proofErr w:type="spellStart"/>
                            <w:r w:rsidRPr="0027226C">
                              <w:rPr>
                                <w:rFonts w:ascii="Arial" w:hAnsi="Arial" w:cs="Arial"/>
                                <w:sz w:val="12"/>
                                <w:szCs w:val="12"/>
                              </w:rPr>
                              <w:t>Aphramor</w:t>
                            </w:r>
                            <w:proofErr w:type="spellEnd"/>
                            <w:r w:rsidRPr="0027226C">
                              <w:rPr>
                                <w:rFonts w:ascii="Arial" w:hAnsi="Arial" w:cs="Arial"/>
                                <w:sz w:val="12"/>
                                <w:szCs w:val="12"/>
                              </w:rPr>
                              <w:t xml:space="preserve">, L. (2011) “Weight science: Evaluating the evidence for a paradigm shift,” </w:t>
                            </w:r>
                            <w:r w:rsidRPr="0027226C">
                              <w:rPr>
                                <w:rFonts w:ascii="Arial" w:hAnsi="Arial" w:cs="Arial"/>
                                <w:i/>
                                <w:iCs/>
                                <w:sz w:val="12"/>
                                <w:szCs w:val="12"/>
                              </w:rPr>
                              <w:t>Nutrition Journal</w:t>
                            </w:r>
                            <w:r w:rsidRPr="0027226C">
                              <w:rPr>
                                <w:rFonts w:ascii="Arial" w:hAnsi="Arial" w:cs="Arial"/>
                                <w:sz w:val="12"/>
                                <w:szCs w:val="12"/>
                              </w:rPr>
                              <w:t>, 10(1). Available at</w:t>
                            </w:r>
                            <w:r w:rsidRPr="00630504">
                              <w:rPr>
                                <w:rFonts w:ascii="Arial" w:hAnsi="Arial" w:cs="Arial"/>
                                <w:sz w:val="12"/>
                                <w:szCs w:val="12"/>
                              </w:rPr>
                              <w:t>:</w:t>
                            </w:r>
                            <w:r w:rsidRPr="00630504">
                              <w:rPr>
                                <w:sz w:val="12"/>
                                <w:szCs w:val="12"/>
                              </w:rPr>
                              <w:t xml:space="preserve"> https://doi.org/10.1186/1475-2891-10-9. </w:t>
                            </w:r>
                          </w:p>
                          <w:p w14:paraId="1BE5B885" w14:textId="03C652D8" w:rsidR="00630504" w:rsidRPr="00630504" w:rsidRDefault="00630504" w:rsidP="00630504">
                            <w:pPr>
                              <w:pStyle w:val="NormalWeb"/>
                              <w:ind w:left="567" w:hanging="567"/>
                              <w:rPr>
                                <w:sz w:val="12"/>
                                <w:szCs w:val="12"/>
                              </w:rPr>
                            </w:pPr>
                            <w:r w:rsidRPr="00630504">
                              <w:rPr>
                                <w:sz w:val="12"/>
                                <w:szCs w:val="12"/>
                              </w:rPr>
                              <w:t>P;</w:t>
                            </w:r>
                            <w:r w:rsidRPr="00630504">
                              <w:rPr>
                                <w:sz w:val="12"/>
                                <w:szCs w:val="12"/>
                              </w:rPr>
                              <w:t xml:space="preserve"> H.J.G. (2007) </w:t>
                            </w:r>
                            <w:r w:rsidRPr="00630504">
                              <w:rPr>
                                <w:i/>
                                <w:iCs/>
                                <w:sz w:val="12"/>
                                <w:szCs w:val="12"/>
                              </w:rPr>
                              <w:t xml:space="preserve">Advertising and Obesity: A </w:t>
                            </w:r>
                            <w:proofErr w:type="spellStart"/>
                            <w:r w:rsidRPr="00630504">
                              <w:rPr>
                                <w:i/>
                                <w:iCs/>
                                <w:sz w:val="12"/>
                                <w:szCs w:val="12"/>
                              </w:rPr>
                              <w:t>Behavioral</w:t>
                            </w:r>
                            <w:proofErr w:type="spellEnd"/>
                            <w:r w:rsidRPr="00630504">
                              <w:rPr>
                                <w:i/>
                                <w:iCs/>
                                <w:sz w:val="12"/>
                                <w:szCs w:val="12"/>
                              </w:rPr>
                              <w:t xml:space="preserve"> Perspective</w:t>
                            </w:r>
                            <w:r w:rsidRPr="00630504">
                              <w:rPr>
                                <w:sz w:val="12"/>
                                <w:szCs w:val="12"/>
                              </w:rPr>
                              <w:t xml:space="preserve">, </w:t>
                            </w:r>
                            <w:r w:rsidRPr="00630504">
                              <w:rPr>
                                <w:i/>
                                <w:iCs/>
                                <w:sz w:val="12"/>
                                <w:szCs w:val="12"/>
                              </w:rPr>
                              <w:t>Journal of health communication</w:t>
                            </w:r>
                            <w:r w:rsidRPr="00630504">
                              <w:rPr>
                                <w:sz w:val="12"/>
                                <w:szCs w:val="12"/>
                              </w:rPr>
                              <w:t xml:space="preserve">. U.S. National Library of Medicine. Available at: https://pubmed.ncbi.nlm.nih.gov/16720538/ (Accessed: February 10, 2023). </w:t>
                            </w:r>
                          </w:p>
                          <w:p w14:paraId="2CD17348" w14:textId="77777777" w:rsidR="0027226C" w:rsidRPr="000161B4" w:rsidRDefault="0027226C" w:rsidP="0027226C">
                            <w:pPr>
                              <w:pStyle w:val="NormalWeb"/>
                              <w:rPr>
                                <w:rFonts w:ascii="Arial" w:hAnsi="Arial" w:cs="Arial"/>
                                <w:sz w:val="22"/>
                                <w:szCs w:val="22"/>
                              </w:rPr>
                            </w:pPr>
                          </w:p>
                          <w:p w14:paraId="441526E8" w14:textId="77777777" w:rsidR="000649DE" w:rsidRPr="000649DE" w:rsidRDefault="000649DE">
                            <w:pPr>
                              <w:rPr>
                                <w:sz w:val="16"/>
                                <w:szCs w:val="16"/>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56F06CA" id="TextBox 3" o:spid="_x0000_s1037" type="#_x0000_t202" style="position:absolute;margin-left:12.6pt;margin-top:30.15pt;width:574.8pt;height:186.6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" filled="f" stroked="f">
                <v:textbox>
                  <w:txbxContent>
                    <w:p w14:paraId="18E1BD59" w14:textId="65FC89BC" w:rsidR="0027226C" w:rsidRPr="0027226C" w:rsidRDefault="000649DE" w:rsidP="0027226C">
                      <w:pPr>
                        <w:pStyle w:val="NormalWeb"/>
                        <w:jc w:val="both"/>
                        <w:rPr>
                          <w:rFonts w:ascii="Arial" w:hAnsi="Arial" w:cs="Arial"/>
                          <w:sz w:val="12"/>
                          <w:szCs w:val="12"/>
                        </w:rPr>
                      </w:pPr>
                      <w:r w:rsidRPr="0027226C">
                        <w:rPr>
                          <w:rFonts w:ascii="Arial" w:hAnsi="Arial" w:cs="Arial"/>
                          <w:sz w:val="12"/>
                          <w:szCs w:val="12"/>
                        </w:rPr>
                        <w:t xml:space="preserve">Wolfe, J.D. (2022) “The financial correlates of midlife obesity,” </w:t>
                      </w:r>
                      <w:r w:rsidRPr="0027226C">
                        <w:rPr>
                          <w:rFonts w:ascii="Arial" w:hAnsi="Arial" w:cs="Arial"/>
                          <w:i/>
                          <w:iCs/>
                          <w:sz w:val="12"/>
                          <w:szCs w:val="12"/>
                        </w:rPr>
                        <w:t>American Journal of Preventive Medicine</w:t>
                      </w:r>
                      <w:r w:rsidRPr="0027226C">
                        <w:rPr>
                          <w:rFonts w:ascii="Arial" w:hAnsi="Arial" w:cs="Arial"/>
                          <w:sz w:val="12"/>
                          <w:szCs w:val="12"/>
                        </w:rPr>
                        <w:t>, 63(1). Available at: https://doi.org/10.1016/j.amepre.2022.02.013.</w:t>
                      </w:r>
                    </w:p>
                    <w:p w14:paraId="7B0D3579" w14:textId="243CD27B" w:rsidR="000649DE" w:rsidRPr="0027226C" w:rsidRDefault="000649DE" w:rsidP="0027226C">
                      <w:pPr>
                        <w:pStyle w:val="NormalWeb"/>
                        <w:jc w:val="both"/>
                        <w:rPr>
                          <w:rFonts w:ascii="Arial" w:hAnsi="Arial" w:cs="Arial"/>
                          <w:sz w:val="12"/>
                          <w:szCs w:val="12"/>
                        </w:rPr>
                      </w:pPr>
                      <w:r w:rsidRPr="0027226C">
                        <w:rPr>
                          <w:rFonts w:ascii="Arial" w:hAnsi="Arial" w:cs="Arial"/>
                          <w:sz w:val="12"/>
                          <w:szCs w:val="12"/>
                        </w:rPr>
                        <w:t xml:space="preserve">Gov.uk, G. (2017) </w:t>
                      </w:r>
                      <w:r w:rsidRPr="0027226C">
                        <w:rPr>
                          <w:rFonts w:ascii="Arial" w:hAnsi="Arial" w:cs="Arial"/>
                          <w:i/>
                          <w:iCs/>
                          <w:sz w:val="12"/>
                          <w:szCs w:val="12"/>
                        </w:rPr>
                        <w:t>Health matters: Obesity and the Food Environment</w:t>
                      </w:r>
                      <w:r w:rsidRPr="0027226C">
                        <w:rPr>
                          <w:rFonts w:ascii="Arial" w:hAnsi="Arial" w:cs="Arial"/>
                          <w:sz w:val="12"/>
                          <w:szCs w:val="12"/>
                        </w:rPr>
                        <w:t xml:space="preserve">, </w:t>
                      </w:r>
                      <w:r w:rsidRPr="0027226C">
                        <w:rPr>
                          <w:rFonts w:ascii="Arial" w:hAnsi="Arial" w:cs="Arial"/>
                          <w:i/>
                          <w:iCs/>
                          <w:sz w:val="12"/>
                          <w:szCs w:val="12"/>
                        </w:rPr>
                        <w:t>GOV.UK</w:t>
                      </w:r>
                      <w:r w:rsidRPr="0027226C">
                        <w:rPr>
                          <w:rFonts w:ascii="Arial" w:hAnsi="Arial" w:cs="Arial"/>
                          <w:sz w:val="12"/>
                          <w:szCs w:val="12"/>
                        </w:rPr>
                        <w:t>. Available at: https://www.gov.uk/government/publications/health-matters-obesity-and-the-food-environment/health-matters-obesity-and-the-food-environment--2 (Accessed: February 5, 2023).</w:t>
                      </w:r>
                    </w:p>
                    <w:p w14:paraId="12F879A4" w14:textId="4C6382B6" w:rsidR="000649DE" w:rsidRPr="0027226C" w:rsidRDefault="000649DE" w:rsidP="0027226C">
                      <w:pPr>
                        <w:pStyle w:val="NormalWeb"/>
                        <w:jc w:val="both"/>
                        <w:rPr>
                          <w:rFonts w:ascii="Arial" w:hAnsi="Arial" w:cs="Arial"/>
                          <w:sz w:val="12"/>
                          <w:szCs w:val="12"/>
                        </w:rPr>
                      </w:pPr>
                      <w:proofErr w:type="spellStart"/>
                      <w:r w:rsidRPr="0027226C">
                        <w:rPr>
                          <w:rFonts w:ascii="Arial" w:hAnsi="Arial" w:cs="Arial"/>
                          <w:sz w:val="12"/>
                          <w:szCs w:val="12"/>
                        </w:rPr>
                        <w:t>Chiolero</w:t>
                      </w:r>
                      <w:proofErr w:type="spellEnd"/>
                      <w:r w:rsidRPr="0027226C">
                        <w:rPr>
                          <w:rFonts w:ascii="Arial" w:hAnsi="Arial" w:cs="Arial"/>
                          <w:sz w:val="12"/>
                          <w:szCs w:val="12"/>
                        </w:rPr>
                        <w:t xml:space="preserve">, A. (2018) “Why causality, and not prediction, should guide obesity prevention policy,” </w:t>
                      </w:r>
                      <w:r w:rsidRPr="0027226C">
                        <w:rPr>
                          <w:rFonts w:ascii="Arial" w:hAnsi="Arial" w:cs="Arial"/>
                          <w:i/>
                          <w:iCs/>
                          <w:sz w:val="12"/>
                          <w:szCs w:val="12"/>
                        </w:rPr>
                        <w:t>The Lancet Public Health</w:t>
                      </w:r>
                      <w:r w:rsidRPr="0027226C">
                        <w:rPr>
                          <w:rFonts w:ascii="Arial" w:hAnsi="Arial" w:cs="Arial"/>
                          <w:sz w:val="12"/>
                          <w:szCs w:val="12"/>
                        </w:rPr>
                        <w:t>, 3(10). Available at: https://doi.org/10.1016/s2468-2667(18)30158-0.</w:t>
                      </w:r>
                    </w:p>
                    <w:p w14:paraId="2A8695D8" w14:textId="209A6BA4" w:rsidR="0027226C" w:rsidRPr="0027226C" w:rsidRDefault="000649DE" w:rsidP="0027226C">
                      <w:pPr>
                        <w:pStyle w:val="NormalWeb"/>
                        <w:jc w:val="both"/>
                        <w:rPr>
                          <w:rFonts w:ascii="Arial" w:hAnsi="Arial" w:cs="Arial"/>
                          <w:sz w:val="12"/>
                          <w:szCs w:val="12"/>
                        </w:rPr>
                      </w:pPr>
                      <w:proofErr w:type="spellStart"/>
                      <w:r w:rsidRPr="0027226C">
                        <w:rPr>
                          <w:rFonts w:ascii="Arial" w:hAnsi="Arial" w:cs="Arial"/>
                          <w:sz w:val="12"/>
                          <w:szCs w:val="12"/>
                        </w:rPr>
                        <w:t>Heymsfield</w:t>
                      </w:r>
                      <w:proofErr w:type="spellEnd"/>
                      <w:r w:rsidRPr="0027226C">
                        <w:rPr>
                          <w:rFonts w:ascii="Arial" w:hAnsi="Arial" w:cs="Arial"/>
                          <w:sz w:val="12"/>
                          <w:szCs w:val="12"/>
                        </w:rPr>
                        <w:t xml:space="preserve">, S.B. and </w:t>
                      </w:r>
                      <w:proofErr w:type="spellStart"/>
                      <w:r w:rsidRPr="0027226C">
                        <w:rPr>
                          <w:rFonts w:ascii="Arial" w:hAnsi="Arial" w:cs="Arial"/>
                          <w:sz w:val="12"/>
                          <w:szCs w:val="12"/>
                        </w:rPr>
                        <w:t>Wadden</w:t>
                      </w:r>
                      <w:proofErr w:type="spellEnd"/>
                      <w:r w:rsidRPr="0027226C">
                        <w:rPr>
                          <w:rFonts w:ascii="Arial" w:hAnsi="Arial" w:cs="Arial"/>
                          <w:sz w:val="12"/>
                          <w:szCs w:val="12"/>
                        </w:rPr>
                        <w:t xml:space="preserve">, T.A. (2017) “Mechanisms, pathophysiology, and management of obesity,” </w:t>
                      </w:r>
                      <w:r w:rsidRPr="0027226C">
                        <w:rPr>
                          <w:rFonts w:ascii="Arial" w:hAnsi="Arial" w:cs="Arial"/>
                          <w:i/>
                          <w:iCs/>
                          <w:sz w:val="12"/>
                          <w:szCs w:val="12"/>
                        </w:rPr>
                        <w:t>New England Journal of Medicine</w:t>
                      </w:r>
                      <w:r w:rsidRPr="0027226C">
                        <w:rPr>
                          <w:rFonts w:ascii="Arial" w:hAnsi="Arial" w:cs="Arial"/>
                          <w:sz w:val="12"/>
                          <w:szCs w:val="12"/>
                        </w:rPr>
                        <w:t xml:space="preserve">, 376(3), pp. 254–266. Available at: </w:t>
                      </w:r>
                      <w:r w:rsidR="0027226C" w:rsidRPr="0027226C">
                        <w:rPr>
                          <w:rFonts w:ascii="Arial" w:hAnsi="Arial" w:cs="Arial"/>
                          <w:sz w:val="12"/>
                          <w:szCs w:val="12"/>
                        </w:rPr>
                        <w:t>https://doi.org/10.1056/nejmra1514009</w:t>
                      </w:r>
                      <w:r w:rsidRPr="0027226C">
                        <w:rPr>
                          <w:rFonts w:ascii="Arial" w:hAnsi="Arial" w:cs="Arial"/>
                          <w:sz w:val="12"/>
                          <w:szCs w:val="12"/>
                        </w:rPr>
                        <w:t>.</w:t>
                      </w:r>
                    </w:p>
                    <w:p w14:paraId="066AC62B" w14:textId="5F203F27" w:rsidR="0027226C" w:rsidRPr="0027226C" w:rsidRDefault="0027226C" w:rsidP="0027226C">
                      <w:pPr>
                        <w:pStyle w:val="NormalWeb"/>
                        <w:jc w:val="both"/>
                        <w:rPr>
                          <w:rFonts w:ascii="Arial" w:hAnsi="Arial" w:cs="Arial"/>
                          <w:sz w:val="12"/>
                          <w:szCs w:val="12"/>
                        </w:rPr>
                      </w:pPr>
                      <w:r w:rsidRPr="0027226C">
                        <w:rPr>
                          <w:rFonts w:ascii="Arial" w:hAnsi="Arial" w:cs="Arial"/>
                          <w:sz w:val="12"/>
                          <w:szCs w:val="12"/>
                        </w:rPr>
                        <w:t xml:space="preserve">Arnett, D.K. </w:t>
                      </w:r>
                      <w:r w:rsidRPr="0027226C">
                        <w:rPr>
                          <w:rFonts w:ascii="Arial" w:hAnsi="Arial" w:cs="Arial"/>
                          <w:i/>
                          <w:iCs/>
                          <w:sz w:val="12"/>
                          <w:szCs w:val="12"/>
                        </w:rPr>
                        <w:t>et al.</w:t>
                      </w:r>
                      <w:r w:rsidRPr="0027226C">
                        <w:rPr>
                          <w:rFonts w:ascii="Arial" w:hAnsi="Arial" w:cs="Arial"/>
                          <w:sz w:val="12"/>
                          <w:szCs w:val="12"/>
                        </w:rPr>
                        <w:t xml:space="preserve"> (2019) “2019 ACC/AHA guideline on the primary prevention of cardiovascular disease,” </w:t>
                      </w:r>
                      <w:r w:rsidRPr="0027226C">
                        <w:rPr>
                          <w:rFonts w:ascii="Arial" w:hAnsi="Arial" w:cs="Arial"/>
                          <w:i/>
                          <w:iCs/>
                          <w:sz w:val="12"/>
                          <w:szCs w:val="12"/>
                        </w:rPr>
                        <w:t>Journal of the American College of Cardiology</w:t>
                      </w:r>
                      <w:r w:rsidRPr="0027226C">
                        <w:rPr>
                          <w:rFonts w:ascii="Arial" w:hAnsi="Arial" w:cs="Arial"/>
                          <w:sz w:val="12"/>
                          <w:szCs w:val="12"/>
                        </w:rPr>
                        <w:t>, 74(10). Available at: https://doi.org/10.1016/j.jacc.2019.03.010.</w:t>
                      </w:r>
                    </w:p>
                    <w:p w14:paraId="3AF479F3" w14:textId="0FFE89DB" w:rsidR="0027226C" w:rsidRPr="00630504" w:rsidRDefault="0027226C" w:rsidP="00630504">
                      <w:pPr>
                        <w:pStyle w:val="NormalWeb"/>
                        <w:jc w:val="both"/>
                        <w:rPr>
                          <w:rFonts w:ascii="Arial" w:hAnsi="Arial" w:cs="Arial"/>
                          <w:sz w:val="12"/>
                          <w:szCs w:val="12"/>
                        </w:rPr>
                      </w:pPr>
                      <w:proofErr w:type="spellStart"/>
                      <w:r w:rsidRPr="0027226C">
                        <w:rPr>
                          <w:rFonts w:ascii="Arial" w:hAnsi="Arial" w:cs="Arial"/>
                          <w:sz w:val="12"/>
                          <w:szCs w:val="12"/>
                        </w:rPr>
                        <w:t>Ohama</w:t>
                      </w:r>
                      <w:proofErr w:type="spellEnd"/>
                      <w:r w:rsidRPr="0027226C">
                        <w:rPr>
                          <w:rFonts w:ascii="Arial" w:hAnsi="Arial" w:cs="Arial"/>
                          <w:sz w:val="12"/>
                          <w:szCs w:val="12"/>
                        </w:rPr>
                        <w:t xml:space="preserve"> , H., Ikeda, H.I. and Moriyama, H. (2008) </w:t>
                      </w:r>
                      <w:r w:rsidRPr="0027226C">
                        <w:rPr>
                          <w:rFonts w:ascii="Arial" w:hAnsi="Arial" w:cs="Arial"/>
                          <w:i/>
                          <w:iCs/>
                          <w:sz w:val="12"/>
                          <w:szCs w:val="12"/>
                        </w:rPr>
                        <w:t>Health Foods and foods with health claims in Japan</w:t>
                      </w:r>
                      <w:r w:rsidRPr="0027226C">
                        <w:rPr>
                          <w:rFonts w:ascii="Arial" w:hAnsi="Arial" w:cs="Arial"/>
                          <w:sz w:val="12"/>
                          <w:szCs w:val="12"/>
                        </w:rPr>
                        <w:t xml:space="preserve">, </w:t>
                      </w:r>
                      <w:r w:rsidRPr="0027226C">
                        <w:rPr>
                          <w:rFonts w:ascii="Arial" w:hAnsi="Arial" w:cs="Arial"/>
                          <w:i/>
                          <w:iCs/>
                          <w:sz w:val="12"/>
                          <w:szCs w:val="12"/>
                        </w:rPr>
                        <w:t>Nutraceutical and Functional Food Regulations in the United States and Around the World</w:t>
                      </w:r>
                      <w:r w:rsidRPr="0027226C">
                        <w:rPr>
                          <w:rFonts w:ascii="Arial" w:hAnsi="Arial" w:cs="Arial"/>
                          <w:sz w:val="12"/>
                          <w:szCs w:val="12"/>
                        </w:rPr>
                        <w:t>. Academic Press. Available at: https://www.sciencedirect.com/science/article/pii/B9780123739018000172 (Accessed: February 10, 2023).</w:t>
                      </w:r>
                    </w:p>
                    <w:p w14:paraId="31C9FBE6" w14:textId="77777777" w:rsidR="0027226C" w:rsidRPr="00630504" w:rsidRDefault="0027226C" w:rsidP="00630504">
                      <w:pPr>
                        <w:pStyle w:val="NormalWeb"/>
                        <w:rPr>
                          <w:sz w:val="12"/>
                          <w:szCs w:val="12"/>
                        </w:rPr>
                      </w:pPr>
                      <w:r w:rsidRPr="0027226C">
                        <w:rPr>
                          <w:rFonts w:ascii="Arial" w:hAnsi="Arial" w:cs="Arial"/>
                          <w:sz w:val="12"/>
                          <w:szCs w:val="12"/>
                        </w:rPr>
                        <w:t xml:space="preserve">Bacon, L. and </w:t>
                      </w:r>
                      <w:proofErr w:type="spellStart"/>
                      <w:r w:rsidRPr="0027226C">
                        <w:rPr>
                          <w:rFonts w:ascii="Arial" w:hAnsi="Arial" w:cs="Arial"/>
                          <w:sz w:val="12"/>
                          <w:szCs w:val="12"/>
                        </w:rPr>
                        <w:t>Aphramor</w:t>
                      </w:r>
                      <w:proofErr w:type="spellEnd"/>
                      <w:r w:rsidRPr="0027226C">
                        <w:rPr>
                          <w:rFonts w:ascii="Arial" w:hAnsi="Arial" w:cs="Arial"/>
                          <w:sz w:val="12"/>
                          <w:szCs w:val="12"/>
                        </w:rPr>
                        <w:t xml:space="preserve">, L. (2011) “Weight science: Evaluating the evidence for a paradigm shift,” </w:t>
                      </w:r>
                      <w:r w:rsidRPr="0027226C">
                        <w:rPr>
                          <w:rFonts w:ascii="Arial" w:hAnsi="Arial" w:cs="Arial"/>
                          <w:i/>
                          <w:iCs/>
                          <w:sz w:val="12"/>
                          <w:szCs w:val="12"/>
                        </w:rPr>
                        <w:t>Nutrition Journal</w:t>
                      </w:r>
                      <w:r w:rsidRPr="0027226C">
                        <w:rPr>
                          <w:rFonts w:ascii="Arial" w:hAnsi="Arial" w:cs="Arial"/>
                          <w:sz w:val="12"/>
                          <w:szCs w:val="12"/>
                        </w:rPr>
                        <w:t>, 10(1). Available at</w:t>
                      </w:r>
                      <w:r w:rsidRPr="00630504">
                        <w:rPr>
                          <w:rFonts w:ascii="Arial" w:hAnsi="Arial" w:cs="Arial"/>
                          <w:sz w:val="12"/>
                          <w:szCs w:val="12"/>
                        </w:rPr>
                        <w:t>:</w:t>
                      </w:r>
                      <w:r w:rsidRPr="00630504">
                        <w:rPr>
                          <w:sz w:val="12"/>
                          <w:szCs w:val="12"/>
                        </w:rPr>
                        <w:t xml:space="preserve"> https://doi.org/10.1186/1475-2891-10-9. </w:t>
                      </w:r>
                    </w:p>
                    <w:p w14:paraId="1BE5B885" w14:textId="03C652D8" w:rsidR="00630504" w:rsidRPr="00630504" w:rsidRDefault="00630504" w:rsidP="00630504">
                      <w:pPr>
                        <w:pStyle w:val="NormalWeb"/>
                        <w:ind w:left="567" w:hanging="567"/>
                        <w:rPr>
                          <w:sz w:val="12"/>
                          <w:szCs w:val="12"/>
                        </w:rPr>
                      </w:pPr>
                      <w:r w:rsidRPr="00630504">
                        <w:rPr>
                          <w:sz w:val="12"/>
                          <w:szCs w:val="12"/>
                        </w:rPr>
                        <w:t>P;</w:t>
                      </w:r>
                      <w:r w:rsidRPr="00630504">
                        <w:rPr>
                          <w:sz w:val="12"/>
                          <w:szCs w:val="12"/>
                        </w:rPr>
                        <w:t xml:space="preserve"> H.J.G. (2007) </w:t>
                      </w:r>
                      <w:r w:rsidRPr="00630504">
                        <w:rPr>
                          <w:i/>
                          <w:iCs/>
                          <w:sz w:val="12"/>
                          <w:szCs w:val="12"/>
                        </w:rPr>
                        <w:t xml:space="preserve">Advertising and Obesity: A </w:t>
                      </w:r>
                      <w:proofErr w:type="spellStart"/>
                      <w:r w:rsidRPr="00630504">
                        <w:rPr>
                          <w:i/>
                          <w:iCs/>
                          <w:sz w:val="12"/>
                          <w:szCs w:val="12"/>
                        </w:rPr>
                        <w:t>Behavioral</w:t>
                      </w:r>
                      <w:proofErr w:type="spellEnd"/>
                      <w:r w:rsidRPr="00630504">
                        <w:rPr>
                          <w:i/>
                          <w:iCs/>
                          <w:sz w:val="12"/>
                          <w:szCs w:val="12"/>
                        </w:rPr>
                        <w:t xml:space="preserve"> Perspective</w:t>
                      </w:r>
                      <w:r w:rsidRPr="00630504">
                        <w:rPr>
                          <w:sz w:val="12"/>
                          <w:szCs w:val="12"/>
                        </w:rPr>
                        <w:t xml:space="preserve">, </w:t>
                      </w:r>
                      <w:r w:rsidRPr="00630504">
                        <w:rPr>
                          <w:i/>
                          <w:iCs/>
                          <w:sz w:val="12"/>
                          <w:szCs w:val="12"/>
                        </w:rPr>
                        <w:t>Journal of health communication</w:t>
                      </w:r>
                      <w:r w:rsidRPr="00630504">
                        <w:rPr>
                          <w:sz w:val="12"/>
                          <w:szCs w:val="12"/>
                        </w:rPr>
                        <w:t xml:space="preserve">. U.S. National Library of Medicine. Available at: https://pubmed.ncbi.nlm.nih.gov/16720538/ (Accessed: February 10, 2023). </w:t>
                      </w:r>
                    </w:p>
                    <w:p w14:paraId="2CD17348" w14:textId="77777777" w:rsidR="0027226C" w:rsidRPr="000161B4" w:rsidRDefault="0027226C" w:rsidP="0027226C">
                      <w:pPr>
                        <w:pStyle w:val="NormalWeb"/>
                        <w:rPr>
                          <w:rFonts w:ascii="Arial" w:hAnsi="Arial" w:cs="Arial"/>
                          <w:sz w:val="22"/>
                          <w:szCs w:val="22"/>
                        </w:rPr>
                      </w:pPr>
                    </w:p>
                    <w:p w14:paraId="441526E8" w14:textId="77777777" w:rsidR="000649DE" w:rsidRPr="000649DE" w:rsidRDefault="000649DE">
                      <w:pPr>
                        <w:rPr>
                          <w:sz w:val="16"/>
                          <w:szCs w:val="16"/>
                        </w:rPr>
                      </w:pPr>
                    </w:p>
                  </w:txbxContent>
                </v:textbox>
                <w10:wrap anchorx="page"/>
              </v:shape>
            </w:pict>
          </mc:Fallback>
        </mc:AlternateContent>
      </w:r>
    </w:p>
    <w:p w14:paraId="5D90A45D" w14:textId="650FDB1F" w:rsidR="006E32A4" w:rsidRDefault="006E32A4">
      <w:pPr>
        <w:rPr>
          <w:rFonts w:ascii="Arial" w:hAnsi="Arial" w:cs="Arial"/>
        </w:rPr>
      </w:pPr>
    </w:p>
    <w:p w14:paraId="0CC46D7C" w14:textId="285AAA47" w:rsidR="006E32A4" w:rsidRDefault="006E32A4">
      <w:pPr>
        <w:rPr>
          <w:rFonts w:ascii="Arial" w:hAnsi="Arial" w:cs="Arial"/>
        </w:rPr>
      </w:pPr>
    </w:p>
    <w:p w14:paraId="79C94D5D" w14:textId="23EEB1C2" w:rsidR="006E32A4" w:rsidRDefault="006E32A4">
      <w:pPr>
        <w:rPr>
          <w:rFonts w:ascii="Arial" w:hAnsi="Arial" w:cs="Arial"/>
        </w:rPr>
      </w:pPr>
    </w:p>
    <w:p w14:paraId="21C995C4" w14:textId="7959AE29" w:rsidR="006E32A4" w:rsidRDefault="006E32A4">
      <w:pPr>
        <w:rPr>
          <w:rFonts w:ascii="Arial" w:hAnsi="Arial" w:cs="Arial"/>
        </w:rPr>
      </w:pPr>
    </w:p>
    <w:p w14:paraId="0AC88C3C" w14:textId="4AB88481" w:rsidR="006E32A4" w:rsidRDefault="006E32A4">
      <w:pPr>
        <w:rPr>
          <w:rFonts w:ascii="Arial" w:hAnsi="Arial" w:cs="Arial"/>
        </w:rPr>
      </w:pPr>
    </w:p>
    <w:p w14:paraId="30F8063F" w14:textId="3E77BF2C" w:rsidR="006E32A4" w:rsidRDefault="006E32A4">
      <w:pPr>
        <w:rPr>
          <w:rFonts w:ascii="Arial" w:hAnsi="Arial" w:cs="Arial"/>
        </w:rPr>
      </w:pPr>
    </w:p>
    <w:p w14:paraId="3DB13D54" w14:textId="77777777" w:rsidR="00630504" w:rsidRDefault="00630504">
      <w:pPr>
        <w:rPr>
          <w:rFonts w:ascii="Arial" w:hAnsi="Arial" w:cs="Arial"/>
          <w:b/>
          <w:bCs/>
        </w:rPr>
      </w:pPr>
    </w:p>
    <w:p w14:paraId="03E2AF7F" w14:textId="77777777" w:rsidR="00630504" w:rsidRDefault="00630504">
      <w:pPr>
        <w:rPr>
          <w:rFonts w:ascii="Arial" w:hAnsi="Arial" w:cs="Arial"/>
          <w:b/>
          <w:bCs/>
        </w:rPr>
      </w:pPr>
    </w:p>
    <w:p w14:paraId="47CFA459" w14:textId="538A837A" w:rsidR="00D338FF" w:rsidRPr="000649DE" w:rsidRDefault="00A40DCB">
      <w:pPr>
        <w:rPr>
          <w:rFonts w:ascii="Arial" w:hAnsi="Arial" w:cs="Arial"/>
          <w:b/>
          <w:bCs/>
        </w:rPr>
      </w:pPr>
      <w:r w:rsidRPr="000649DE">
        <w:rPr>
          <w:rFonts w:ascii="Arial" w:hAnsi="Arial" w:cs="Arial"/>
          <w:b/>
          <w:bCs/>
        </w:rPr>
        <w:t>Poster</w:t>
      </w:r>
      <w:r w:rsidR="000649DE" w:rsidRPr="000649DE">
        <w:rPr>
          <w:rFonts w:ascii="Arial" w:hAnsi="Arial" w:cs="Arial"/>
          <w:b/>
          <w:bCs/>
        </w:rPr>
        <w:t xml:space="preserve"> Artefact Task 5</w:t>
      </w:r>
    </w:p>
    <w:p w14:paraId="61C58BBF" w14:textId="2B849C93" w:rsidR="00A40DCB" w:rsidRDefault="00A40DCB" w:rsidP="00457E8D">
      <w:pPr>
        <w:rPr>
          <w:rFonts w:ascii="Arial" w:hAnsi="Arial" w:cs="Arial"/>
        </w:rPr>
      </w:pPr>
    </w:p>
    <w:p w14:paraId="19776C5A" w14:textId="15846DF9" w:rsidR="00630504" w:rsidRDefault="00630504" w:rsidP="00457E8D">
      <w:pPr>
        <w:rPr>
          <w:rFonts w:ascii="Arial" w:hAnsi="Arial" w:cs="Arial"/>
        </w:rPr>
      </w:pPr>
    </w:p>
    <w:p w14:paraId="147BA28E" w14:textId="77777777" w:rsidR="00630504" w:rsidRDefault="00630504" w:rsidP="00457E8D">
      <w:pPr>
        <w:rPr>
          <w:rFonts w:ascii="Arial" w:hAnsi="Arial" w:cs="Arial"/>
        </w:rPr>
      </w:pPr>
    </w:p>
    <w:p w14:paraId="588B13ED" w14:textId="11328D53" w:rsidR="00A40DCB" w:rsidRDefault="00D338FF" w:rsidP="00457E8D">
      <w:pPr>
        <w:rPr>
          <w:rFonts w:ascii="Arial" w:hAnsi="Arial" w:cs="Arial"/>
        </w:rPr>
      </w:pPr>
      <w:r>
        <w:rPr>
          <w:rFonts w:ascii="Arial" w:hAnsi="Arial" w:cs="Arial"/>
        </w:rPr>
        <w:t>Th</w:t>
      </w:r>
      <w:r w:rsidR="00FE6402">
        <w:rPr>
          <w:rFonts w:ascii="Arial" w:hAnsi="Arial" w:cs="Arial"/>
        </w:rPr>
        <w:t>e ca</w:t>
      </w:r>
      <w:r w:rsidR="002221B9">
        <w:rPr>
          <w:rFonts w:ascii="Arial" w:hAnsi="Arial" w:cs="Arial"/>
        </w:rPr>
        <w:t>mpaign aims to raise awareness among the communi</w:t>
      </w:r>
      <w:r w:rsidR="005763E6">
        <w:rPr>
          <w:rFonts w:ascii="Arial" w:hAnsi="Arial" w:cs="Arial"/>
        </w:rPr>
        <w:t>ty</w:t>
      </w:r>
      <w:r w:rsidR="00DF6446">
        <w:rPr>
          <w:rFonts w:ascii="Arial" w:hAnsi="Arial" w:cs="Arial"/>
        </w:rPr>
        <w:t xml:space="preserve"> cite raising </w:t>
      </w:r>
      <w:r w:rsidR="00652FED">
        <w:rPr>
          <w:rFonts w:ascii="Arial" w:hAnsi="Arial" w:cs="Arial"/>
        </w:rPr>
        <w:t>awareness</w:t>
      </w:r>
      <w:r w:rsidR="005763E6">
        <w:rPr>
          <w:rFonts w:ascii="Arial" w:hAnsi="Arial" w:cs="Arial"/>
        </w:rPr>
        <w:t xml:space="preserve"> about increasing rates of obesity. I would like</w:t>
      </w:r>
      <w:r w:rsidR="00A81931">
        <w:rPr>
          <w:rFonts w:ascii="Arial" w:hAnsi="Arial" w:cs="Arial"/>
        </w:rPr>
        <w:t xml:space="preserve"> to convince adults to maintain their bodyweight and keep consistent with exercise </w:t>
      </w:r>
      <w:r w:rsidR="00143705" w:rsidRPr="00143705">
        <w:rPr>
          <w:rFonts w:ascii="Helvetica" w:hAnsi="Helvetica" w:cs="Helvetica"/>
          <w:color w:val="333333"/>
          <w:sz w:val="21"/>
          <w:szCs w:val="21"/>
          <w:shd w:val="clear" w:color="auto" w:fill="F5F5F5"/>
        </w:rPr>
        <w:t xml:space="preserve"> </w:t>
      </w:r>
      <w:r w:rsidR="00143705">
        <w:rPr>
          <w:rFonts w:ascii="Helvetica" w:hAnsi="Helvetica" w:cs="Helvetica"/>
          <w:color w:val="333333"/>
          <w:sz w:val="21"/>
          <w:szCs w:val="21"/>
          <w:shd w:val="clear" w:color="auto" w:fill="F5F5F5"/>
        </w:rPr>
        <w:t>Bacon,(2011)</w:t>
      </w:r>
      <w:r w:rsidR="00143705">
        <w:rPr>
          <w:rFonts w:ascii="Arial" w:hAnsi="Arial" w:cs="Arial"/>
        </w:rPr>
        <w:t xml:space="preserve"> </w:t>
      </w:r>
      <w:r w:rsidR="00143705">
        <w:rPr>
          <w:rFonts w:ascii="Arial" w:hAnsi="Arial" w:cs="Arial"/>
        </w:rPr>
        <w:t>w</w:t>
      </w:r>
      <w:r w:rsidR="00A81931">
        <w:rPr>
          <w:rFonts w:ascii="Arial" w:hAnsi="Arial" w:cs="Arial"/>
        </w:rPr>
        <w:t>hich will lead to a more productive life in general.</w:t>
      </w:r>
      <w:r w:rsidR="000C5D9C">
        <w:rPr>
          <w:rFonts w:ascii="Arial" w:hAnsi="Arial" w:cs="Arial"/>
        </w:rPr>
        <w:t xml:space="preserve"> In my poster I have placed some pictures</w:t>
      </w:r>
      <w:r w:rsidR="003B04D8">
        <w:rPr>
          <w:rFonts w:ascii="Arial" w:hAnsi="Arial" w:cs="Arial"/>
        </w:rPr>
        <w:t>,</w:t>
      </w:r>
      <w:r w:rsidR="00C85043">
        <w:rPr>
          <w:rFonts w:ascii="Arial" w:hAnsi="Arial" w:cs="Arial"/>
        </w:rPr>
        <w:t xml:space="preserve"> The picture I have chosen </w:t>
      </w:r>
      <w:r w:rsidR="008761B6">
        <w:rPr>
          <w:rFonts w:ascii="Arial" w:hAnsi="Arial" w:cs="Arial"/>
        </w:rPr>
        <w:t>I think</w:t>
      </w:r>
      <w:r w:rsidR="00AD688D">
        <w:rPr>
          <w:rFonts w:ascii="Arial" w:hAnsi="Arial" w:cs="Arial"/>
        </w:rPr>
        <w:t xml:space="preserve"> it evoke emotions and inspiration.</w:t>
      </w:r>
      <w:r w:rsidR="00167185">
        <w:rPr>
          <w:rFonts w:ascii="Arial" w:hAnsi="Arial" w:cs="Arial"/>
        </w:rPr>
        <w:t xml:space="preserve"> The green colour is often associated with </w:t>
      </w:r>
      <w:r w:rsidR="006474DD">
        <w:rPr>
          <w:rFonts w:ascii="Arial" w:hAnsi="Arial" w:cs="Arial"/>
        </w:rPr>
        <w:t>health and wellness, which convey a pos</w:t>
      </w:r>
      <w:r w:rsidR="004135DC">
        <w:rPr>
          <w:rFonts w:ascii="Arial" w:hAnsi="Arial" w:cs="Arial"/>
        </w:rPr>
        <w:t xml:space="preserve">itive proactive message about </w:t>
      </w:r>
      <w:r w:rsidR="00191316">
        <w:rPr>
          <w:rFonts w:ascii="Arial" w:hAnsi="Arial" w:cs="Arial"/>
        </w:rPr>
        <w:t xml:space="preserve">how important it is to maintain </w:t>
      </w:r>
      <w:r w:rsidR="000A5074">
        <w:rPr>
          <w:rFonts w:ascii="Arial" w:hAnsi="Arial" w:cs="Arial"/>
        </w:rPr>
        <w:t xml:space="preserve">a healthy </w:t>
      </w:r>
      <w:r w:rsidR="00143705">
        <w:rPr>
          <w:rFonts w:ascii="Arial" w:hAnsi="Arial" w:cs="Arial"/>
        </w:rPr>
        <w:t xml:space="preserve">weight </w:t>
      </w:r>
      <w:proofErr w:type="spellStart"/>
      <w:r w:rsidR="00143705">
        <w:rPr>
          <w:rFonts w:ascii="Helvetica" w:hAnsi="Helvetica" w:cs="Helvetica"/>
          <w:color w:val="333333"/>
          <w:sz w:val="21"/>
          <w:szCs w:val="21"/>
          <w:shd w:val="clear" w:color="auto" w:fill="F5F5F5"/>
        </w:rPr>
        <w:t>Ohama</w:t>
      </w:r>
      <w:proofErr w:type="spellEnd"/>
      <w:r w:rsidR="00143705">
        <w:rPr>
          <w:rFonts w:ascii="Helvetica" w:hAnsi="Helvetica" w:cs="Helvetica"/>
          <w:color w:val="333333"/>
          <w:sz w:val="21"/>
          <w:szCs w:val="21"/>
          <w:shd w:val="clear" w:color="auto" w:fill="F5F5F5"/>
        </w:rPr>
        <w:t xml:space="preserve"> et al</w:t>
      </w:r>
      <w:r w:rsidR="00143705">
        <w:rPr>
          <w:rFonts w:ascii="Helvetica" w:hAnsi="Helvetica" w:cs="Helvetica"/>
          <w:color w:val="333333"/>
          <w:sz w:val="21"/>
          <w:szCs w:val="21"/>
          <w:shd w:val="clear" w:color="auto" w:fill="F5F5F5"/>
        </w:rPr>
        <w:t>,</w:t>
      </w:r>
      <w:r w:rsidR="00143705">
        <w:rPr>
          <w:rFonts w:ascii="Helvetica" w:hAnsi="Helvetica" w:cs="Helvetica"/>
          <w:color w:val="333333"/>
          <w:sz w:val="21"/>
          <w:szCs w:val="21"/>
          <w:shd w:val="clear" w:color="auto" w:fill="F5F5F5"/>
        </w:rPr>
        <w:t xml:space="preserve"> </w:t>
      </w:r>
      <w:r w:rsidR="00143705">
        <w:rPr>
          <w:rFonts w:ascii="Helvetica" w:hAnsi="Helvetica" w:cs="Helvetica"/>
          <w:color w:val="333333"/>
          <w:sz w:val="21"/>
          <w:szCs w:val="21"/>
          <w:shd w:val="clear" w:color="auto" w:fill="F5F5F5"/>
        </w:rPr>
        <w:t>(</w:t>
      </w:r>
      <w:r w:rsidR="00143705">
        <w:rPr>
          <w:rFonts w:ascii="Helvetica" w:hAnsi="Helvetica" w:cs="Helvetica"/>
          <w:color w:val="333333"/>
          <w:sz w:val="21"/>
          <w:szCs w:val="21"/>
          <w:shd w:val="clear" w:color="auto" w:fill="F5F5F5"/>
        </w:rPr>
        <w:t>2008)</w:t>
      </w:r>
      <w:r w:rsidR="002B4BD8">
        <w:rPr>
          <w:rFonts w:ascii="Arial" w:hAnsi="Arial" w:cs="Arial"/>
        </w:rPr>
        <w:t xml:space="preserve">, that is on the plate of food </w:t>
      </w:r>
      <w:r w:rsidR="008761B6">
        <w:rPr>
          <w:rFonts w:ascii="Arial" w:hAnsi="Arial" w:cs="Arial"/>
        </w:rPr>
        <w:t>picture</w:t>
      </w:r>
      <w:r w:rsidR="0049596F">
        <w:rPr>
          <w:rFonts w:ascii="Arial" w:hAnsi="Arial" w:cs="Arial"/>
        </w:rPr>
        <w:t xml:space="preserve"> The blue colour </w:t>
      </w:r>
      <w:r w:rsidR="00D30D66">
        <w:rPr>
          <w:rFonts w:ascii="Arial" w:hAnsi="Arial" w:cs="Arial"/>
        </w:rPr>
        <w:t xml:space="preserve">is seen to as </w:t>
      </w:r>
      <w:r w:rsidR="00A40DCB">
        <w:rPr>
          <w:rFonts w:ascii="Arial" w:hAnsi="Arial" w:cs="Arial"/>
        </w:rPr>
        <w:t>calming, trustworthy</w:t>
      </w:r>
      <w:r w:rsidR="00D30D66">
        <w:rPr>
          <w:rFonts w:ascii="Arial" w:hAnsi="Arial" w:cs="Arial"/>
        </w:rPr>
        <w:t xml:space="preserve"> </w:t>
      </w:r>
      <w:r w:rsidR="004B5536">
        <w:rPr>
          <w:rFonts w:ascii="Arial" w:hAnsi="Arial" w:cs="Arial"/>
        </w:rPr>
        <w:t xml:space="preserve">which </w:t>
      </w:r>
      <w:r w:rsidR="0052566B">
        <w:rPr>
          <w:rFonts w:ascii="Arial" w:hAnsi="Arial" w:cs="Arial"/>
        </w:rPr>
        <w:t xml:space="preserve">could be helpful </w:t>
      </w:r>
      <w:r w:rsidR="00C911FB">
        <w:rPr>
          <w:rFonts w:ascii="Arial" w:hAnsi="Arial" w:cs="Arial"/>
        </w:rPr>
        <w:t>to encourage people to take measur</w:t>
      </w:r>
      <w:r w:rsidR="00345E5A">
        <w:rPr>
          <w:rFonts w:ascii="Arial" w:hAnsi="Arial" w:cs="Arial"/>
        </w:rPr>
        <w:t>ed approach to address obesit</w:t>
      </w:r>
      <w:r w:rsidR="00FA033A">
        <w:rPr>
          <w:rFonts w:ascii="Arial" w:hAnsi="Arial" w:cs="Arial"/>
        </w:rPr>
        <w:t xml:space="preserve">y, which is seen in the statistic </w:t>
      </w:r>
      <w:r w:rsidR="002B4BD8">
        <w:rPr>
          <w:rFonts w:ascii="Arial" w:hAnsi="Arial" w:cs="Arial"/>
        </w:rPr>
        <w:t>picture</w:t>
      </w:r>
      <w:r w:rsidR="00200C3B">
        <w:rPr>
          <w:rFonts w:ascii="Arial" w:hAnsi="Arial" w:cs="Arial"/>
        </w:rPr>
        <w:t>.</w:t>
      </w:r>
    </w:p>
    <w:p w14:paraId="35977316" w14:textId="0527A4AE" w:rsidR="00457E8D" w:rsidRDefault="003209F7" w:rsidP="00457E8D">
      <w:pPr>
        <w:rPr>
          <w:rFonts w:ascii="Arial" w:hAnsi="Arial" w:cs="Arial"/>
        </w:rPr>
      </w:pPr>
      <w:r>
        <w:rPr>
          <w:rFonts w:ascii="Arial" w:hAnsi="Arial" w:cs="Arial"/>
        </w:rPr>
        <w:t xml:space="preserve"> Red is used evoke </w:t>
      </w:r>
      <w:r w:rsidR="000D5F74">
        <w:rPr>
          <w:rFonts w:ascii="Arial" w:hAnsi="Arial" w:cs="Arial"/>
        </w:rPr>
        <w:t xml:space="preserve">a sense of urgency.so this </w:t>
      </w:r>
      <w:r w:rsidR="003760E2">
        <w:rPr>
          <w:rFonts w:ascii="Arial" w:hAnsi="Arial" w:cs="Arial"/>
        </w:rPr>
        <w:t>could emphasize the seriou</w:t>
      </w:r>
      <w:r w:rsidR="00225926">
        <w:rPr>
          <w:rFonts w:ascii="Arial" w:hAnsi="Arial" w:cs="Arial"/>
        </w:rPr>
        <w:t xml:space="preserve">sness of the issue and </w:t>
      </w:r>
      <w:r w:rsidR="00E77AA1">
        <w:rPr>
          <w:rFonts w:ascii="Arial" w:hAnsi="Arial" w:cs="Arial"/>
        </w:rPr>
        <w:t xml:space="preserve">push people to </w:t>
      </w:r>
      <w:r w:rsidR="00143705">
        <w:rPr>
          <w:rFonts w:ascii="Arial" w:hAnsi="Arial" w:cs="Arial"/>
        </w:rPr>
        <w:t>act</w:t>
      </w:r>
      <w:r w:rsidR="00E77AA1">
        <w:rPr>
          <w:rFonts w:ascii="Arial" w:hAnsi="Arial" w:cs="Arial"/>
        </w:rPr>
        <w:t xml:space="preserve"> as seen of the </w:t>
      </w:r>
      <w:r w:rsidR="00F510D8">
        <w:rPr>
          <w:rFonts w:ascii="Arial" w:hAnsi="Arial" w:cs="Arial"/>
        </w:rPr>
        <w:t>excise picture</w:t>
      </w:r>
      <w:r w:rsidR="00E77AA1">
        <w:rPr>
          <w:rFonts w:ascii="Arial" w:hAnsi="Arial" w:cs="Arial"/>
        </w:rPr>
        <w:t>.</w:t>
      </w:r>
      <w:r w:rsidR="00C00893">
        <w:rPr>
          <w:rFonts w:ascii="Arial" w:hAnsi="Arial" w:cs="Arial"/>
        </w:rPr>
        <w:t xml:space="preserve"> I thought ultimately </w:t>
      </w:r>
      <w:r w:rsidR="00A22936">
        <w:rPr>
          <w:rFonts w:ascii="Arial" w:hAnsi="Arial" w:cs="Arial"/>
        </w:rPr>
        <w:t>these colours</w:t>
      </w:r>
      <w:r w:rsidR="00776137">
        <w:rPr>
          <w:rFonts w:ascii="Arial" w:hAnsi="Arial" w:cs="Arial"/>
        </w:rPr>
        <w:t xml:space="preserve"> combination</w:t>
      </w:r>
      <w:r w:rsidR="00A22936">
        <w:rPr>
          <w:rFonts w:ascii="Arial" w:hAnsi="Arial" w:cs="Arial"/>
        </w:rPr>
        <w:t xml:space="preserve"> for the </w:t>
      </w:r>
      <w:r w:rsidR="00F510D8">
        <w:rPr>
          <w:rFonts w:ascii="Arial" w:hAnsi="Arial" w:cs="Arial"/>
        </w:rPr>
        <w:t>poster will</w:t>
      </w:r>
      <w:r w:rsidR="00776137">
        <w:rPr>
          <w:rFonts w:ascii="Arial" w:hAnsi="Arial" w:cs="Arial"/>
        </w:rPr>
        <w:t xml:space="preserve"> give </w:t>
      </w:r>
      <w:r w:rsidR="00ED304E">
        <w:rPr>
          <w:rFonts w:ascii="Arial" w:hAnsi="Arial" w:cs="Arial"/>
        </w:rPr>
        <w:t>a visual appealing and impactful</w:t>
      </w:r>
      <w:r w:rsidR="00F510D8">
        <w:rPr>
          <w:rFonts w:ascii="Arial" w:hAnsi="Arial" w:cs="Arial"/>
        </w:rPr>
        <w:t xml:space="preserve"> of the poster.</w:t>
      </w:r>
      <w:r w:rsidR="00457E8D" w:rsidRPr="000161B4">
        <w:rPr>
          <w:rFonts w:ascii="Arial" w:hAnsi="Arial" w:cs="Arial"/>
        </w:rPr>
        <w:t xml:space="preserve"> I would like to place posters in healthcare facilities since that is a hot-spot for health-conscious individuals.</w:t>
      </w:r>
      <w:r w:rsidR="00447477" w:rsidRPr="00447477">
        <w:t xml:space="preserve"> </w:t>
      </w:r>
      <w:r w:rsidR="00447477">
        <w:t>P</w:t>
      </w:r>
      <w:r w:rsidR="00447477">
        <w:t>,</w:t>
      </w:r>
      <w:r w:rsidR="00447477">
        <w:t xml:space="preserve"> </w:t>
      </w:r>
      <w:r w:rsidR="00447477">
        <w:t>(</w:t>
      </w:r>
      <w:r w:rsidR="00447477">
        <w:t>2007)</w:t>
      </w:r>
      <w:r w:rsidR="00457E8D" w:rsidRPr="000161B4">
        <w:rPr>
          <w:rFonts w:ascii="Arial" w:hAnsi="Arial" w:cs="Arial"/>
        </w:rPr>
        <w:t xml:space="preserve"> Also, another reason to put it here is because we will be able to get a perspective of those who are suffering from obesity and those who are suffering from other illnesses which will allow me to compare and contrast between the different needs and concerns for the general public.</w:t>
      </w:r>
    </w:p>
    <w:p w14:paraId="5BEC0B60" w14:textId="003B339D" w:rsidR="00A6274A" w:rsidRDefault="00A6274A" w:rsidP="00457E8D">
      <w:pPr>
        <w:rPr>
          <w:rFonts w:ascii="Arial" w:hAnsi="Arial" w:cs="Arial"/>
        </w:rPr>
      </w:pPr>
      <w:r>
        <w:rPr>
          <w:rFonts w:ascii="Arial" w:hAnsi="Arial" w:cs="Arial"/>
        </w:rPr>
        <w:t xml:space="preserve">The best place to put up the poster would be places like community </w:t>
      </w:r>
      <w:r w:rsidR="00447477">
        <w:rPr>
          <w:rFonts w:ascii="Arial" w:hAnsi="Arial" w:cs="Arial"/>
        </w:rPr>
        <w:t>centre,</w:t>
      </w:r>
      <w:r w:rsidR="00447477">
        <w:rPr>
          <w:rFonts w:ascii="Helvetica" w:hAnsi="Helvetica" w:cs="Helvetica"/>
          <w:color w:val="333333"/>
          <w:sz w:val="21"/>
          <w:szCs w:val="21"/>
          <w:shd w:val="clear" w:color="auto" w:fill="F5F5F5"/>
        </w:rPr>
        <w:t xml:space="preserve"> Sainsbury</w:t>
      </w:r>
      <w:r w:rsidR="00447477">
        <w:rPr>
          <w:rFonts w:ascii="Helvetica" w:hAnsi="Helvetica" w:cs="Helvetica"/>
          <w:color w:val="333333"/>
          <w:sz w:val="21"/>
          <w:szCs w:val="21"/>
          <w:shd w:val="clear" w:color="auto" w:fill="F5F5F5"/>
        </w:rPr>
        <w:t xml:space="preserve"> et al., </w:t>
      </w:r>
      <w:r w:rsidR="00447477">
        <w:rPr>
          <w:rFonts w:ascii="Helvetica" w:hAnsi="Helvetica" w:cs="Helvetica"/>
          <w:color w:val="333333"/>
          <w:sz w:val="21"/>
          <w:szCs w:val="21"/>
          <w:shd w:val="clear" w:color="auto" w:fill="F5F5F5"/>
        </w:rPr>
        <w:t>(</w:t>
      </w:r>
      <w:r w:rsidR="00447477">
        <w:rPr>
          <w:rFonts w:ascii="Helvetica" w:hAnsi="Helvetica" w:cs="Helvetica"/>
          <w:color w:val="333333"/>
          <w:sz w:val="21"/>
          <w:szCs w:val="21"/>
          <w:shd w:val="clear" w:color="auto" w:fill="F5F5F5"/>
        </w:rPr>
        <w:t>2018)</w:t>
      </w:r>
      <w:r w:rsidR="00447477">
        <w:rPr>
          <w:rFonts w:ascii="Helvetica" w:hAnsi="Helvetica" w:cs="Helvetica"/>
          <w:color w:val="333333"/>
          <w:sz w:val="21"/>
          <w:szCs w:val="21"/>
          <w:shd w:val="clear" w:color="auto" w:fill="F5F5F5"/>
        </w:rPr>
        <w:t xml:space="preserve"> </w:t>
      </w:r>
      <w:r w:rsidR="00DF6446">
        <w:rPr>
          <w:rFonts w:ascii="Arial" w:hAnsi="Arial" w:cs="Arial"/>
        </w:rPr>
        <w:t>about advertising in public places</w:t>
      </w:r>
      <w:r>
        <w:rPr>
          <w:rFonts w:ascii="Arial" w:hAnsi="Arial" w:cs="Arial"/>
        </w:rPr>
        <w:t xml:space="preserve"> recreation centre and libraries, because often people of all ages visit these places and can be a great place to display posters to reach the wide audience.</w:t>
      </w:r>
    </w:p>
    <w:p w14:paraId="16A85353" w14:textId="02745C6F" w:rsidR="00A6274A" w:rsidRDefault="00A6274A" w:rsidP="00457E8D">
      <w:pPr>
        <w:rPr>
          <w:rFonts w:ascii="Arial" w:hAnsi="Arial" w:cs="Arial"/>
        </w:rPr>
      </w:pPr>
      <w:r>
        <w:rPr>
          <w:rFonts w:ascii="Arial" w:hAnsi="Arial" w:cs="Arial"/>
        </w:rPr>
        <w:t>The schools are an important place to raise awareness about health issues as they reach children and teenagers who are still developing healthy habits</w:t>
      </w:r>
      <w:r w:rsidR="0021410A" w:rsidRPr="0021410A">
        <w:t xml:space="preserve"> </w:t>
      </w:r>
      <w:r w:rsidR="0021410A" w:rsidRPr="0021410A">
        <w:rPr>
          <w:rFonts w:ascii="Arial" w:hAnsi="Arial" w:cs="Arial"/>
        </w:rPr>
        <w:t>Alameri</w:t>
      </w:r>
      <w:r w:rsidR="0021410A" w:rsidRPr="0021410A">
        <w:rPr>
          <w:rFonts w:ascii="Arial" w:hAnsi="Arial" w:cs="Arial"/>
        </w:rPr>
        <w:t xml:space="preserve"> </w:t>
      </w:r>
      <w:r w:rsidR="0021410A" w:rsidRPr="0021410A">
        <w:rPr>
          <w:rFonts w:ascii="Arial" w:hAnsi="Arial" w:cs="Arial"/>
        </w:rPr>
        <w:t>et al., (2017)</w:t>
      </w:r>
      <w:r w:rsidRPr="0021410A">
        <w:rPr>
          <w:rFonts w:ascii="Arial" w:hAnsi="Arial" w:cs="Arial"/>
        </w:rPr>
        <w:t>.</w:t>
      </w:r>
      <w:r>
        <w:rPr>
          <w:rFonts w:ascii="Arial" w:hAnsi="Arial" w:cs="Arial"/>
        </w:rPr>
        <w:t xml:space="preserve"> The next best place would be the healthcare facilities like hospitals and clinics as they are visited by people who are often looking for information about their </w:t>
      </w:r>
      <w:r w:rsidR="00944534">
        <w:rPr>
          <w:rFonts w:ascii="Arial" w:hAnsi="Arial" w:cs="Arial"/>
        </w:rPr>
        <w:t xml:space="preserve">health. Another good place is supermarket so people can make better food choice the poster will promote healthy eating </w:t>
      </w:r>
      <w:r w:rsidR="00A40DCB">
        <w:rPr>
          <w:rFonts w:ascii="Arial" w:hAnsi="Arial" w:cs="Arial"/>
        </w:rPr>
        <w:t xml:space="preserve">habits. </w:t>
      </w:r>
      <w:r w:rsidR="0021410A">
        <w:rPr>
          <w:rFonts w:ascii="Arial" w:hAnsi="Arial" w:cs="Arial"/>
        </w:rPr>
        <w:t>If I</w:t>
      </w:r>
      <w:r w:rsidR="00A40DCB">
        <w:rPr>
          <w:rFonts w:ascii="Arial" w:hAnsi="Arial" w:cs="Arial"/>
        </w:rPr>
        <w:t xml:space="preserve"> put posters on display in public transport, like train station, bus station this will help reach a larger diverse audience.</w:t>
      </w:r>
    </w:p>
    <w:p w14:paraId="4E4F6E46" w14:textId="06CB73E2" w:rsidR="002221B9" w:rsidRDefault="002221B9">
      <w:pPr>
        <w:rPr>
          <w:rFonts w:ascii="Arial" w:hAnsi="Arial" w:cs="Arial"/>
        </w:rPr>
      </w:pPr>
    </w:p>
    <w:p w14:paraId="34AAEB31" w14:textId="77777777" w:rsidR="00A40DCB" w:rsidRDefault="00A40DCB">
      <w:pPr>
        <w:rPr>
          <w:rFonts w:ascii="Arial" w:hAnsi="Arial" w:cs="Arial"/>
        </w:rPr>
      </w:pPr>
    </w:p>
    <w:p w14:paraId="4B5C6453" w14:textId="77777777" w:rsidR="00A40DCB" w:rsidRDefault="00A40DCB">
      <w:pPr>
        <w:rPr>
          <w:rFonts w:ascii="Arial" w:hAnsi="Arial" w:cs="Arial"/>
        </w:rPr>
      </w:pPr>
    </w:p>
    <w:p w14:paraId="321B24FF" w14:textId="77777777" w:rsidR="00A40DCB" w:rsidRDefault="00A40DCB">
      <w:pPr>
        <w:rPr>
          <w:rFonts w:ascii="Arial" w:hAnsi="Arial" w:cs="Arial"/>
        </w:rPr>
      </w:pPr>
    </w:p>
    <w:p w14:paraId="4E342AE3" w14:textId="77777777" w:rsidR="00A40DCB" w:rsidRDefault="00A40DCB">
      <w:pPr>
        <w:rPr>
          <w:rFonts w:ascii="Arial" w:hAnsi="Arial" w:cs="Arial"/>
        </w:rPr>
      </w:pPr>
    </w:p>
    <w:p w14:paraId="3265C6DA" w14:textId="77777777" w:rsidR="00A40DCB" w:rsidRDefault="00A40DCB">
      <w:pPr>
        <w:rPr>
          <w:rFonts w:ascii="Arial" w:hAnsi="Arial" w:cs="Arial"/>
        </w:rPr>
      </w:pPr>
    </w:p>
    <w:p w14:paraId="5F6A2699" w14:textId="77777777" w:rsidR="00A40DCB" w:rsidRDefault="00A40DCB">
      <w:pPr>
        <w:rPr>
          <w:rFonts w:ascii="Arial" w:hAnsi="Arial" w:cs="Arial"/>
        </w:rPr>
      </w:pPr>
    </w:p>
    <w:p w14:paraId="69739D40" w14:textId="77777777" w:rsidR="00A40DCB" w:rsidRDefault="00A40DCB">
      <w:pPr>
        <w:rPr>
          <w:rFonts w:ascii="Arial" w:hAnsi="Arial" w:cs="Arial"/>
        </w:rPr>
      </w:pPr>
    </w:p>
    <w:p w14:paraId="115ECE03" w14:textId="77777777" w:rsidR="00A40DCB" w:rsidRDefault="00A40DCB">
      <w:pPr>
        <w:rPr>
          <w:rFonts w:ascii="Arial" w:hAnsi="Arial" w:cs="Arial"/>
        </w:rPr>
      </w:pPr>
    </w:p>
    <w:p w14:paraId="37F6029F" w14:textId="77777777" w:rsidR="00A40DCB" w:rsidRDefault="00A40DCB">
      <w:pPr>
        <w:rPr>
          <w:rFonts w:ascii="Arial" w:hAnsi="Arial" w:cs="Arial"/>
        </w:rPr>
      </w:pPr>
    </w:p>
    <w:p w14:paraId="58BFE3FE" w14:textId="6999773E" w:rsidR="00E15808" w:rsidRDefault="000161B4">
      <w:pPr>
        <w:rPr>
          <w:rFonts w:ascii="Arial" w:hAnsi="Arial" w:cs="Arial"/>
          <w:b/>
          <w:bCs/>
        </w:rPr>
      </w:pPr>
      <w:r w:rsidRPr="000649DE">
        <w:rPr>
          <w:rFonts w:ascii="Arial" w:hAnsi="Arial" w:cs="Arial"/>
          <w:b/>
          <w:bCs/>
        </w:rPr>
        <w:t>Pitch</w:t>
      </w:r>
      <w:r w:rsidR="000649DE" w:rsidRPr="000649DE">
        <w:rPr>
          <w:rFonts w:ascii="Arial" w:hAnsi="Arial" w:cs="Arial"/>
          <w:b/>
          <w:bCs/>
        </w:rPr>
        <w:t xml:space="preserve"> Artefact Task 3</w:t>
      </w:r>
    </w:p>
    <w:p w14:paraId="3F807192" w14:textId="77777777" w:rsidR="00630504" w:rsidRPr="000649DE" w:rsidRDefault="00630504">
      <w:pPr>
        <w:rPr>
          <w:rFonts w:ascii="Arial" w:hAnsi="Arial" w:cs="Arial"/>
          <w:b/>
          <w:bCs/>
        </w:rPr>
      </w:pPr>
    </w:p>
    <w:p w14:paraId="7690D04F" w14:textId="77777777" w:rsidR="000161B4" w:rsidRDefault="000161B4">
      <w:pPr>
        <w:rPr>
          <w:rFonts w:ascii="Arial" w:hAnsi="Arial" w:cs="Arial"/>
        </w:rPr>
      </w:pPr>
    </w:p>
    <w:p w14:paraId="6A298D15" w14:textId="50C4648A" w:rsidR="00DD74DD" w:rsidRPr="000161B4" w:rsidRDefault="00B726D3">
      <w:pPr>
        <w:rPr>
          <w:rFonts w:ascii="Arial" w:hAnsi="Arial" w:cs="Arial"/>
        </w:rPr>
      </w:pPr>
      <w:r w:rsidRPr="000161B4">
        <w:rPr>
          <w:rFonts w:ascii="Arial" w:hAnsi="Arial" w:cs="Arial"/>
        </w:rPr>
        <w:t>Hello, my name is Sadeka Dhali, and I would like to bring up the issue about the increasing rate of obesity within the UK.</w:t>
      </w:r>
      <w:r w:rsidR="005848FB" w:rsidRPr="000161B4">
        <w:rPr>
          <w:rFonts w:ascii="Arial" w:hAnsi="Arial" w:cs="Arial"/>
        </w:rPr>
        <w:t xml:space="preserve"> </w:t>
      </w:r>
    </w:p>
    <w:p w14:paraId="0FBCA901" w14:textId="77777777" w:rsidR="00DD74DD" w:rsidRPr="000161B4" w:rsidRDefault="005848FB">
      <w:pPr>
        <w:rPr>
          <w:rFonts w:ascii="Arial" w:hAnsi="Arial" w:cs="Arial"/>
        </w:rPr>
      </w:pPr>
      <w:r w:rsidRPr="000161B4">
        <w:rPr>
          <w:rFonts w:ascii="Arial" w:hAnsi="Arial" w:cs="Arial"/>
        </w:rPr>
        <w:t xml:space="preserve">What is obesity? </w:t>
      </w:r>
      <w:r w:rsidR="00B726D3" w:rsidRPr="000161B4">
        <w:rPr>
          <w:rFonts w:ascii="Arial" w:hAnsi="Arial" w:cs="Arial"/>
        </w:rPr>
        <w:t xml:space="preserve"> </w:t>
      </w:r>
    </w:p>
    <w:p w14:paraId="05311D07" w14:textId="57165B62" w:rsidR="00DD74DD" w:rsidRPr="000161B4" w:rsidRDefault="00B726D3">
      <w:pPr>
        <w:rPr>
          <w:rFonts w:ascii="Arial" w:hAnsi="Arial" w:cs="Arial"/>
        </w:rPr>
      </w:pPr>
      <w:r w:rsidRPr="000161B4">
        <w:rPr>
          <w:rFonts w:ascii="Arial" w:hAnsi="Arial" w:cs="Arial"/>
        </w:rPr>
        <w:t>As you already know obesity is a major public health issue</w:t>
      </w:r>
      <w:r w:rsidR="005848FB" w:rsidRPr="000161B4">
        <w:rPr>
          <w:rFonts w:ascii="Arial" w:hAnsi="Arial" w:cs="Arial"/>
        </w:rPr>
        <w:t xml:space="preserve">. </w:t>
      </w:r>
      <w:r w:rsidR="00E25A26" w:rsidRPr="000161B4">
        <w:rPr>
          <w:rFonts w:ascii="Arial" w:hAnsi="Arial" w:cs="Arial"/>
        </w:rPr>
        <w:t>Like many of u</w:t>
      </w:r>
      <w:r w:rsidR="00623EDF" w:rsidRPr="000161B4">
        <w:rPr>
          <w:rFonts w:ascii="Arial" w:hAnsi="Arial" w:cs="Arial"/>
        </w:rPr>
        <w:t xml:space="preserve">s </w:t>
      </w:r>
      <w:r w:rsidR="005848FB" w:rsidRPr="000161B4">
        <w:rPr>
          <w:rFonts w:ascii="Arial" w:hAnsi="Arial" w:cs="Arial"/>
        </w:rPr>
        <w:t>people think</w:t>
      </w:r>
      <w:r w:rsidR="00E25A26" w:rsidRPr="000161B4">
        <w:rPr>
          <w:rFonts w:ascii="Arial" w:hAnsi="Arial" w:cs="Arial"/>
        </w:rPr>
        <w:t xml:space="preserve"> obesity is when one has eaten </w:t>
      </w:r>
      <w:r w:rsidR="00623EDF" w:rsidRPr="000161B4">
        <w:rPr>
          <w:rFonts w:ascii="Arial" w:hAnsi="Arial" w:cs="Arial"/>
        </w:rPr>
        <w:t>too</w:t>
      </w:r>
      <w:r w:rsidR="00E25A26" w:rsidRPr="000161B4">
        <w:rPr>
          <w:rFonts w:ascii="Arial" w:hAnsi="Arial" w:cs="Arial"/>
        </w:rPr>
        <w:t xml:space="preserve"> much and is simply fat. </w:t>
      </w:r>
      <w:r w:rsidR="00623EDF" w:rsidRPr="000161B4">
        <w:rPr>
          <w:rFonts w:ascii="Arial" w:hAnsi="Arial" w:cs="Arial"/>
        </w:rPr>
        <w:t>Yes,</w:t>
      </w:r>
      <w:r w:rsidR="00E25A26" w:rsidRPr="000161B4">
        <w:rPr>
          <w:rFonts w:ascii="Arial" w:hAnsi="Arial" w:cs="Arial"/>
        </w:rPr>
        <w:t xml:space="preserve"> tha</w:t>
      </w:r>
      <w:r w:rsidR="00623EDF" w:rsidRPr="000161B4">
        <w:rPr>
          <w:rFonts w:ascii="Arial" w:hAnsi="Arial" w:cs="Arial"/>
        </w:rPr>
        <w:t>t i</w:t>
      </w:r>
      <w:r w:rsidR="00E25A26" w:rsidRPr="000161B4">
        <w:rPr>
          <w:rFonts w:ascii="Arial" w:hAnsi="Arial" w:cs="Arial"/>
        </w:rPr>
        <w:t xml:space="preserve">s true but there </w:t>
      </w:r>
      <w:r w:rsidR="00623EDF" w:rsidRPr="000161B4">
        <w:rPr>
          <w:rFonts w:ascii="Arial" w:hAnsi="Arial" w:cs="Arial"/>
        </w:rPr>
        <w:t>are</w:t>
      </w:r>
      <w:r w:rsidR="00E25A26" w:rsidRPr="000161B4">
        <w:rPr>
          <w:rFonts w:ascii="Arial" w:hAnsi="Arial" w:cs="Arial"/>
        </w:rPr>
        <w:t xml:space="preserve"> many factor</w:t>
      </w:r>
      <w:r w:rsidR="00623EDF" w:rsidRPr="000161B4">
        <w:rPr>
          <w:rFonts w:ascii="Arial" w:hAnsi="Arial" w:cs="Arial"/>
        </w:rPr>
        <w:t>s</w:t>
      </w:r>
      <w:r w:rsidR="00E25A26" w:rsidRPr="000161B4">
        <w:rPr>
          <w:rFonts w:ascii="Arial" w:hAnsi="Arial" w:cs="Arial"/>
        </w:rPr>
        <w:t xml:space="preserve"> </w:t>
      </w:r>
      <w:r w:rsidR="00751EC5" w:rsidRPr="000161B4">
        <w:rPr>
          <w:rFonts w:ascii="Arial" w:hAnsi="Arial" w:cs="Arial"/>
        </w:rPr>
        <w:t xml:space="preserve">about obesity. </w:t>
      </w:r>
    </w:p>
    <w:p w14:paraId="73232F5F" w14:textId="77777777" w:rsidR="00DD74DD" w:rsidRPr="000161B4" w:rsidRDefault="00751EC5">
      <w:pPr>
        <w:rPr>
          <w:rFonts w:ascii="Arial" w:hAnsi="Arial" w:cs="Arial"/>
        </w:rPr>
      </w:pPr>
      <w:r w:rsidRPr="000161B4">
        <w:rPr>
          <w:rFonts w:ascii="Arial" w:hAnsi="Arial" w:cs="Arial"/>
        </w:rPr>
        <w:t>1.</w:t>
      </w:r>
      <w:r w:rsidR="00623EDF" w:rsidRPr="000161B4">
        <w:rPr>
          <w:rFonts w:ascii="Arial" w:hAnsi="Arial" w:cs="Arial"/>
        </w:rPr>
        <w:t xml:space="preserve"> </w:t>
      </w:r>
      <w:r w:rsidRPr="000161B4">
        <w:rPr>
          <w:rFonts w:ascii="Arial" w:hAnsi="Arial" w:cs="Arial"/>
        </w:rPr>
        <w:t xml:space="preserve">It can </w:t>
      </w:r>
      <w:r w:rsidR="00623EDF" w:rsidRPr="000161B4">
        <w:rPr>
          <w:rFonts w:ascii="Arial" w:hAnsi="Arial" w:cs="Arial"/>
        </w:rPr>
        <w:t xml:space="preserve">be </w:t>
      </w:r>
      <w:r w:rsidRPr="000161B4">
        <w:rPr>
          <w:rFonts w:ascii="Arial" w:hAnsi="Arial" w:cs="Arial"/>
        </w:rPr>
        <w:t>hereditary</w:t>
      </w:r>
      <w:r w:rsidR="00623EDF" w:rsidRPr="000161B4">
        <w:rPr>
          <w:rFonts w:ascii="Arial" w:hAnsi="Arial" w:cs="Arial"/>
        </w:rPr>
        <w:t>,</w:t>
      </w:r>
    </w:p>
    <w:p w14:paraId="70BDCBD9" w14:textId="3C423413" w:rsidR="00DD74DD" w:rsidRPr="000161B4" w:rsidRDefault="00751EC5">
      <w:pPr>
        <w:rPr>
          <w:rFonts w:ascii="Arial" w:hAnsi="Arial" w:cs="Arial"/>
        </w:rPr>
      </w:pPr>
      <w:r w:rsidRPr="000161B4">
        <w:rPr>
          <w:rFonts w:ascii="Arial" w:hAnsi="Arial" w:cs="Arial"/>
        </w:rPr>
        <w:t>2</w:t>
      </w:r>
      <w:r w:rsidR="00623EDF" w:rsidRPr="000161B4">
        <w:rPr>
          <w:rFonts w:ascii="Arial" w:hAnsi="Arial" w:cs="Arial"/>
        </w:rPr>
        <w:t>.</w:t>
      </w:r>
      <w:r w:rsidRPr="000161B4">
        <w:rPr>
          <w:rFonts w:ascii="Arial" w:hAnsi="Arial" w:cs="Arial"/>
        </w:rPr>
        <w:t xml:space="preserve"> </w:t>
      </w:r>
      <w:r w:rsidR="00623EDF" w:rsidRPr="000161B4">
        <w:rPr>
          <w:rFonts w:ascii="Arial" w:hAnsi="Arial" w:cs="Arial"/>
        </w:rPr>
        <w:t>I</w:t>
      </w:r>
      <w:r w:rsidRPr="000161B4">
        <w:rPr>
          <w:rFonts w:ascii="Arial" w:hAnsi="Arial" w:cs="Arial"/>
        </w:rPr>
        <w:t xml:space="preserve">t </w:t>
      </w:r>
      <w:r w:rsidR="00623EDF" w:rsidRPr="000161B4">
        <w:rPr>
          <w:rFonts w:ascii="Arial" w:hAnsi="Arial" w:cs="Arial"/>
        </w:rPr>
        <w:t>is</w:t>
      </w:r>
      <w:r w:rsidRPr="000161B4">
        <w:rPr>
          <w:rFonts w:ascii="Arial" w:hAnsi="Arial" w:cs="Arial"/>
        </w:rPr>
        <w:t xml:space="preserve"> a side effect of certain medication, </w:t>
      </w:r>
    </w:p>
    <w:p w14:paraId="6618B05E" w14:textId="77777777" w:rsidR="00DD74DD" w:rsidRPr="000161B4" w:rsidRDefault="00DD74DD">
      <w:pPr>
        <w:rPr>
          <w:rFonts w:ascii="Arial" w:hAnsi="Arial" w:cs="Arial"/>
        </w:rPr>
      </w:pPr>
      <w:r w:rsidRPr="000161B4">
        <w:rPr>
          <w:rFonts w:ascii="Arial" w:hAnsi="Arial" w:cs="Arial"/>
        </w:rPr>
        <w:t>3</w:t>
      </w:r>
      <w:r w:rsidR="00623EDF" w:rsidRPr="000161B4">
        <w:rPr>
          <w:rFonts w:ascii="Arial" w:hAnsi="Arial" w:cs="Arial"/>
        </w:rPr>
        <w:t>.</w:t>
      </w:r>
      <w:r w:rsidR="002A52F8" w:rsidRPr="000161B4">
        <w:rPr>
          <w:rFonts w:ascii="Arial" w:hAnsi="Arial" w:cs="Arial"/>
        </w:rPr>
        <w:t xml:space="preserve"> It </w:t>
      </w:r>
      <w:r w:rsidR="00751EC5" w:rsidRPr="000161B4">
        <w:rPr>
          <w:rFonts w:ascii="Arial" w:hAnsi="Arial" w:cs="Arial"/>
        </w:rPr>
        <w:t>can be caused due to overeating and skipping meals</w:t>
      </w:r>
      <w:r w:rsidR="00623EDF" w:rsidRPr="000161B4">
        <w:rPr>
          <w:rFonts w:ascii="Arial" w:hAnsi="Arial" w:cs="Arial"/>
        </w:rPr>
        <w:t>,</w:t>
      </w:r>
    </w:p>
    <w:p w14:paraId="27F59101" w14:textId="77777777" w:rsidR="00DD74DD" w:rsidRPr="000161B4" w:rsidRDefault="00623EDF">
      <w:pPr>
        <w:rPr>
          <w:rFonts w:ascii="Arial" w:hAnsi="Arial" w:cs="Arial"/>
        </w:rPr>
      </w:pPr>
      <w:r w:rsidRPr="000161B4">
        <w:rPr>
          <w:rFonts w:ascii="Arial" w:hAnsi="Arial" w:cs="Arial"/>
        </w:rPr>
        <w:t xml:space="preserve"> </w:t>
      </w:r>
      <w:r w:rsidR="00751EC5" w:rsidRPr="000161B4">
        <w:rPr>
          <w:rFonts w:ascii="Arial" w:hAnsi="Arial" w:cs="Arial"/>
        </w:rPr>
        <w:t>4</w:t>
      </w:r>
      <w:r w:rsidRPr="000161B4">
        <w:rPr>
          <w:rFonts w:ascii="Arial" w:hAnsi="Arial" w:cs="Arial"/>
        </w:rPr>
        <w:t>.</w:t>
      </w:r>
      <w:r w:rsidR="00751EC5" w:rsidRPr="000161B4">
        <w:rPr>
          <w:rFonts w:ascii="Arial" w:hAnsi="Arial" w:cs="Arial"/>
        </w:rPr>
        <w:t xml:space="preserve">  intaking too much of sugary drinks</w:t>
      </w:r>
      <w:r w:rsidRPr="000161B4">
        <w:rPr>
          <w:rFonts w:ascii="Arial" w:hAnsi="Arial" w:cs="Arial"/>
        </w:rPr>
        <w:t>,</w:t>
      </w:r>
      <w:r w:rsidR="00E25A26" w:rsidRPr="000161B4">
        <w:rPr>
          <w:rFonts w:ascii="Arial" w:hAnsi="Arial" w:cs="Arial"/>
        </w:rPr>
        <w:t xml:space="preserve"> </w:t>
      </w:r>
    </w:p>
    <w:p w14:paraId="557E6F2E" w14:textId="77777777" w:rsidR="000161B4" w:rsidRDefault="00751EC5">
      <w:pPr>
        <w:rPr>
          <w:rFonts w:ascii="Arial" w:hAnsi="Arial" w:cs="Arial"/>
        </w:rPr>
      </w:pPr>
      <w:r w:rsidRPr="000161B4">
        <w:rPr>
          <w:rFonts w:ascii="Arial" w:hAnsi="Arial" w:cs="Arial"/>
        </w:rPr>
        <w:t>5</w:t>
      </w:r>
      <w:r w:rsidR="00623EDF" w:rsidRPr="000161B4">
        <w:rPr>
          <w:rFonts w:ascii="Arial" w:hAnsi="Arial" w:cs="Arial"/>
        </w:rPr>
        <w:t>.</w:t>
      </w:r>
      <w:r w:rsidRPr="000161B4">
        <w:rPr>
          <w:rFonts w:ascii="Arial" w:hAnsi="Arial" w:cs="Arial"/>
        </w:rPr>
        <w:t xml:space="preserve"> overeating as coping mechanism for </w:t>
      </w:r>
      <w:r w:rsidR="00623EDF" w:rsidRPr="000161B4">
        <w:rPr>
          <w:rFonts w:ascii="Arial" w:hAnsi="Arial" w:cs="Arial"/>
        </w:rPr>
        <w:t>stress.</w:t>
      </w:r>
      <w:r w:rsidR="00B726D3" w:rsidRPr="000161B4">
        <w:rPr>
          <w:rFonts w:ascii="Arial" w:hAnsi="Arial" w:cs="Arial"/>
        </w:rPr>
        <w:t xml:space="preserve"> </w:t>
      </w:r>
    </w:p>
    <w:p w14:paraId="35FD28D5" w14:textId="2C946F4C" w:rsidR="00DD74DD" w:rsidRPr="000161B4" w:rsidRDefault="00751EC5">
      <w:pPr>
        <w:rPr>
          <w:rFonts w:ascii="Arial" w:hAnsi="Arial" w:cs="Arial"/>
        </w:rPr>
      </w:pPr>
      <w:r w:rsidRPr="000161B4">
        <w:rPr>
          <w:rFonts w:ascii="Arial" w:hAnsi="Arial" w:cs="Arial"/>
        </w:rPr>
        <w:t xml:space="preserve">Because of obesity it </w:t>
      </w:r>
      <w:r w:rsidR="002A52F8" w:rsidRPr="000161B4">
        <w:rPr>
          <w:rFonts w:ascii="Arial" w:hAnsi="Arial" w:cs="Arial"/>
        </w:rPr>
        <w:t>can develop other serious</w:t>
      </w:r>
      <w:r w:rsidR="00B726D3" w:rsidRPr="000161B4">
        <w:rPr>
          <w:rFonts w:ascii="Arial" w:hAnsi="Arial" w:cs="Arial"/>
        </w:rPr>
        <w:t xml:space="preserve"> health conditions like cardiovascular disease which is the general term for describing a disease of the heart or blood vessels. A type of CVD is coronary heart disease which is when your heart muscle’s blood supply is blocked or interrupted by the accumulation of fatty substanc</w:t>
      </w:r>
      <w:r w:rsidR="00623EDF" w:rsidRPr="000161B4">
        <w:rPr>
          <w:rFonts w:ascii="Arial" w:hAnsi="Arial" w:cs="Arial"/>
        </w:rPr>
        <w:t>es.</w:t>
      </w:r>
    </w:p>
    <w:p w14:paraId="41DA8F67" w14:textId="77777777" w:rsidR="00DD74DD" w:rsidRPr="000161B4" w:rsidRDefault="00751EC5">
      <w:pPr>
        <w:rPr>
          <w:rFonts w:ascii="Arial" w:hAnsi="Arial" w:cs="Arial"/>
        </w:rPr>
      </w:pPr>
      <w:r w:rsidRPr="000161B4">
        <w:rPr>
          <w:rFonts w:ascii="Arial" w:hAnsi="Arial" w:cs="Arial"/>
        </w:rPr>
        <w:t xml:space="preserve"> </w:t>
      </w:r>
      <w:r w:rsidR="00623EDF" w:rsidRPr="000161B4">
        <w:rPr>
          <w:rFonts w:ascii="Arial" w:hAnsi="Arial" w:cs="Arial"/>
        </w:rPr>
        <w:t>W</w:t>
      </w:r>
      <w:r w:rsidRPr="000161B4">
        <w:rPr>
          <w:rFonts w:ascii="Arial" w:hAnsi="Arial" w:cs="Arial"/>
        </w:rPr>
        <w:t xml:space="preserve">hat can we do about it? </w:t>
      </w:r>
    </w:p>
    <w:p w14:paraId="768AE2F2" w14:textId="77777777" w:rsidR="00C31684" w:rsidRPr="000161B4" w:rsidRDefault="004A4694">
      <w:pPr>
        <w:rPr>
          <w:rFonts w:ascii="Arial" w:hAnsi="Arial" w:cs="Arial"/>
        </w:rPr>
      </w:pPr>
      <w:r w:rsidRPr="000161B4">
        <w:rPr>
          <w:rFonts w:ascii="Arial" w:hAnsi="Arial" w:cs="Arial"/>
        </w:rPr>
        <w:t xml:space="preserve">There </w:t>
      </w:r>
      <w:r w:rsidR="00623EDF" w:rsidRPr="000161B4">
        <w:rPr>
          <w:rFonts w:ascii="Arial" w:hAnsi="Arial" w:cs="Arial"/>
        </w:rPr>
        <w:t>are</w:t>
      </w:r>
      <w:r w:rsidRPr="000161B4">
        <w:rPr>
          <w:rFonts w:ascii="Arial" w:hAnsi="Arial" w:cs="Arial"/>
        </w:rPr>
        <w:t xml:space="preserve"> many health care </w:t>
      </w:r>
      <w:r w:rsidR="00623EDF" w:rsidRPr="000161B4">
        <w:rPr>
          <w:rFonts w:ascii="Arial" w:hAnsi="Arial" w:cs="Arial"/>
        </w:rPr>
        <w:t>services</w:t>
      </w:r>
      <w:r w:rsidRPr="000161B4">
        <w:rPr>
          <w:rFonts w:ascii="Arial" w:hAnsi="Arial" w:cs="Arial"/>
        </w:rPr>
        <w:t xml:space="preserve"> available </w:t>
      </w:r>
      <w:r w:rsidR="00623EDF" w:rsidRPr="000161B4">
        <w:rPr>
          <w:rFonts w:ascii="Arial" w:hAnsi="Arial" w:cs="Arial"/>
        </w:rPr>
        <w:t xml:space="preserve">which can help choose the best course of action to take. </w:t>
      </w:r>
    </w:p>
    <w:p w14:paraId="04288B57" w14:textId="77777777" w:rsidR="00C31684" w:rsidRPr="000161B4" w:rsidRDefault="00623EDF">
      <w:pPr>
        <w:rPr>
          <w:rFonts w:ascii="Arial" w:hAnsi="Arial" w:cs="Arial"/>
        </w:rPr>
      </w:pPr>
      <w:r w:rsidRPr="000161B4">
        <w:rPr>
          <w:rFonts w:ascii="Arial" w:hAnsi="Arial" w:cs="Arial"/>
        </w:rPr>
        <w:t xml:space="preserve">There are many resources available like stress management, meditation, exercise but the hardest obstacle is </w:t>
      </w:r>
      <w:r w:rsidR="00C85F87" w:rsidRPr="000161B4">
        <w:rPr>
          <w:rFonts w:ascii="Arial" w:hAnsi="Arial" w:cs="Arial"/>
        </w:rPr>
        <w:t xml:space="preserve">creating a routine. A routine will allow you to truly control your lifestyle, without routine one will not be able to do any of things mentioned. </w:t>
      </w:r>
    </w:p>
    <w:p w14:paraId="67D67159" w14:textId="77777777" w:rsidR="000161B4" w:rsidRDefault="00C85F87">
      <w:pPr>
        <w:rPr>
          <w:rFonts w:ascii="Arial" w:hAnsi="Arial" w:cs="Arial"/>
        </w:rPr>
      </w:pPr>
      <w:r w:rsidRPr="000161B4">
        <w:rPr>
          <w:rFonts w:ascii="Arial" w:hAnsi="Arial" w:cs="Arial"/>
        </w:rPr>
        <w:t xml:space="preserve">If one were to break routine slowly all pieces of the routine will break off, it will not be noticeable until it is all gone. </w:t>
      </w:r>
      <w:r w:rsidR="00E856DF" w:rsidRPr="000161B4">
        <w:rPr>
          <w:rFonts w:ascii="Arial" w:hAnsi="Arial" w:cs="Arial"/>
        </w:rPr>
        <w:t>Also,</w:t>
      </w:r>
      <w:r w:rsidR="002A52F8" w:rsidRPr="000161B4">
        <w:rPr>
          <w:rFonts w:ascii="Arial" w:hAnsi="Arial" w:cs="Arial"/>
        </w:rPr>
        <w:t xml:space="preserve"> </w:t>
      </w:r>
      <w:r w:rsidRPr="000161B4">
        <w:rPr>
          <w:rFonts w:ascii="Arial" w:hAnsi="Arial" w:cs="Arial"/>
        </w:rPr>
        <w:t xml:space="preserve">without motivation nothing would be possible, there are many ways to </w:t>
      </w:r>
      <w:r w:rsidR="005848FB" w:rsidRPr="000161B4">
        <w:rPr>
          <w:rFonts w:ascii="Arial" w:hAnsi="Arial" w:cs="Arial"/>
        </w:rPr>
        <w:t>gain</w:t>
      </w:r>
      <w:r w:rsidRPr="000161B4">
        <w:rPr>
          <w:rFonts w:ascii="Arial" w:hAnsi="Arial" w:cs="Arial"/>
        </w:rPr>
        <w:t xml:space="preserve"> motivation for example through internet forums but as with all humans</w:t>
      </w:r>
      <w:r w:rsidR="005848FB" w:rsidRPr="000161B4">
        <w:rPr>
          <w:rFonts w:ascii="Arial" w:hAnsi="Arial" w:cs="Arial"/>
        </w:rPr>
        <w:t>,</w:t>
      </w:r>
      <w:r w:rsidRPr="000161B4">
        <w:rPr>
          <w:rFonts w:ascii="Arial" w:hAnsi="Arial" w:cs="Arial"/>
        </w:rPr>
        <w:t xml:space="preserve"> motiva</w:t>
      </w:r>
      <w:r w:rsidR="005848FB" w:rsidRPr="000161B4">
        <w:rPr>
          <w:rFonts w:ascii="Arial" w:hAnsi="Arial" w:cs="Arial"/>
        </w:rPr>
        <w:t xml:space="preserve">tion </w:t>
      </w:r>
      <w:r w:rsidRPr="000161B4">
        <w:rPr>
          <w:rFonts w:ascii="Arial" w:hAnsi="Arial" w:cs="Arial"/>
        </w:rPr>
        <w:t>will eventually run out</w:t>
      </w:r>
      <w:r w:rsidR="004C396E" w:rsidRPr="000161B4">
        <w:rPr>
          <w:rFonts w:ascii="Arial" w:hAnsi="Arial" w:cs="Arial"/>
        </w:rPr>
        <w:t>.</w:t>
      </w:r>
    </w:p>
    <w:p w14:paraId="12896BFC" w14:textId="475A9917" w:rsidR="004C396E" w:rsidRPr="000161B4" w:rsidRDefault="00ED7823">
      <w:pPr>
        <w:rPr>
          <w:rFonts w:ascii="Arial" w:hAnsi="Arial" w:cs="Arial"/>
        </w:rPr>
      </w:pPr>
      <w:r>
        <w:rPr>
          <w:rFonts w:ascii="Arial" w:hAnsi="Arial" w:cs="Arial"/>
        </w:rPr>
        <w:t>S</w:t>
      </w:r>
      <w:r w:rsidRPr="000161B4">
        <w:rPr>
          <w:rFonts w:ascii="Arial" w:hAnsi="Arial" w:cs="Arial"/>
        </w:rPr>
        <w:t>o,</w:t>
      </w:r>
      <w:r w:rsidR="00C85F87" w:rsidRPr="000161B4">
        <w:rPr>
          <w:rFonts w:ascii="Arial" w:hAnsi="Arial" w:cs="Arial"/>
        </w:rPr>
        <w:t xml:space="preserve"> after that comes </w:t>
      </w:r>
      <w:r w:rsidR="000161B4" w:rsidRPr="000161B4">
        <w:rPr>
          <w:rFonts w:ascii="Arial" w:hAnsi="Arial" w:cs="Arial"/>
        </w:rPr>
        <w:t>discipline</w:t>
      </w:r>
      <w:r w:rsidR="000161B4">
        <w:rPr>
          <w:rFonts w:ascii="Arial" w:hAnsi="Arial" w:cs="Arial"/>
        </w:rPr>
        <w:t>,</w:t>
      </w:r>
      <w:r w:rsidR="000161B4" w:rsidRPr="000161B4">
        <w:rPr>
          <w:rFonts w:ascii="Arial" w:hAnsi="Arial" w:cs="Arial"/>
        </w:rPr>
        <w:t xml:space="preserve"> with</w:t>
      </w:r>
      <w:r w:rsidR="00C85F87" w:rsidRPr="000161B4">
        <w:rPr>
          <w:rFonts w:ascii="Arial" w:hAnsi="Arial" w:cs="Arial"/>
        </w:rPr>
        <w:t xml:space="preserve"> discipline one will be able to go through the flow state, a way of mind in which nothing but your aim is in sight all distractions gone just you and yourself, this new zone</w:t>
      </w:r>
      <w:r w:rsidR="005848FB" w:rsidRPr="000161B4">
        <w:rPr>
          <w:rFonts w:ascii="Arial" w:hAnsi="Arial" w:cs="Arial"/>
        </w:rPr>
        <w:t xml:space="preserve"> has allowed people to exceed in what they thought they couldn’t</w:t>
      </w:r>
      <w:r w:rsidR="00C85F87" w:rsidRPr="000161B4">
        <w:rPr>
          <w:rFonts w:ascii="Arial" w:hAnsi="Arial" w:cs="Arial"/>
        </w:rPr>
        <w:t xml:space="preserve">. </w:t>
      </w:r>
    </w:p>
    <w:p w14:paraId="36769FA6" w14:textId="595C83B1" w:rsidR="00087129" w:rsidRPr="000161B4" w:rsidRDefault="00C85F87">
      <w:pPr>
        <w:rPr>
          <w:rFonts w:ascii="Arial" w:hAnsi="Arial" w:cs="Arial"/>
        </w:rPr>
      </w:pPr>
      <w:r w:rsidRPr="000161B4">
        <w:rPr>
          <w:rFonts w:ascii="Arial" w:hAnsi="Arial" w:cs="Arial"/>
        </w:rPr>
        <w:t>This is all possible with a good routine</w:t>
      </w:r>
      <w:r w:rsidR="005848FB" w:rsidRPr="000161B4">
        <w:rPr>
          <w:rFonts w:ascii="Arial" w:hAnsi="Arial" w:cs="Arial"/>
        </w:rPr>
        <w:t xml:space="preserve">. There are lots of websites which will help you in achieving your goal, they will only help not do it for you ,for example weight watchers . </w:t>
      </w:r>
      <w:r w:rsidR="002A52F8" w:rsidRPr="000161B4">
        <w:rPr>
          <w:rFonts w:ascii="Arial" w:hAnsi="Arial" w:cs="Arial"/>
        </w:rPr>
        <w:t>T</w:t>
      </w:r>
      <w:r w:rsidR="005848FB" w:rsidRPr="000161B4">
        <w:rPr>
          <w:rFonts w:ascii="Arial" w:hAnsi="Arial" w:cs="Arial"/>
        </w:rPr>
        <w:t xml:space="preserve">his allows you to track your weight over time fulfilling that drive to complete your goal in losing weight. The government will support those who are on low income to join the gym and </w:t>
      </w:r>
      <w:r w:rsidR="005848FB" w:rsidRPr="000161B4">
        <w:rPr>
          <w:rFonts w:ascii="Arial" w:hAnsi="Arial" w:cs="Arial"/>
        </w:rPr>
        <w:lastRenderedPageBreak/>
        <w:t>swimming clubs for less then a third of the price so money will surely not be an issue.</w:t>
      </w:r>
      <w:r w:rsidR="00DF6446">
        <w:rPr>
          <w:rFonts w:ascii="Arial" w:hAnsi="Arial" w:cs="Arial"/>
        </w:rPr>
        <w:t xml:space="preserve"> Talk about why </w:t>
      </w:r>
      <w:r w:rsidR="00652FED">
        <w:rPr>
          <w:rFonts w:ascii="Arial" w:hAnsi="Arial" w:cs="Arial"/>
        </w:rPr>
        <w:t>it’s</w:t>
      </w:r>
      <w:r w:rsidR="00DF6446">
        <w:rPr>
          <w:rFonts w:ascii="Arial" w:hAnsi="Arial" w:cs="Arial"/>
        </w:rPr>
        <w:t xml:space="preserve"> important to </w:t>
      </w:r>
      <w:r w:rsidR="000649DE">
        <w:rPr>
          <w:rFonts w:ascii="Arial" w:hAnsi="Arial" w:cs="Arial"/>
        </w:rPr>
        <w:t>you.</w:t>
      </w:r>
    </w:p>
    <w:p w14:paraId="74DB7E43" w14:textId="0DE3BF6F" w:rsidR="000A5F1C" w:rsidRDefault="00B726D3" w:rsidP="00D0020B">
      <w:pPr>
        <w:rPr>
          <w:rFonts w:ascii="Arial" w:hAnsi="Arial" w:cs="Arial"/>
        </w:rPr>
      </w:pPr>
      <w:r w:rsidRPr="000161B4">
        <w:rPr>
          <w:rFonts w:ascii="Arial" w:hAnsi="Arial" w:cs="Arial"/>
        </w:rPr>
        <w:t xml:space="preserve"> The campaign aims to encourage adults who are overweight or obese to take control and help reduce the risk of getting a serious health condition. In order to convey my </w:t>
      </w:r>
      <w:r w:rsidR="00812A82" w:rsidRPr="000161B4">
        <w:rPr>
          <w:rFonts w:ascii="Arial" w:hAnsi="Arial" w:cs="Arial"/>
        </w:rPr>
        <w:t>message</w:t>
      </w:r>
    </w:p>
    <w:p w14:paraId="14840C85" w14:textId="77777777" w:rsidR="00630504" w:rsidRDefault="00630504" w:rsidP="00D0020B">
      <w:pPr>
        <w:rPr>
          <w:rFonts w:ascii="Arial" w:hAnsi="Arial" w:cs="Arial"/>
          <w:b/>
          <w:bCs/>
        </w:rPr>
      </w:pPr>
    </w:p>
    <w:p w14:paraId="1C409954" w14:textId="3B4D034A" w:rsidR="00630504" w:rsidRPr="00DF6446" w:rsidRDefault="00DF6446" w:rsidP="00D0020B">
      <w:pPr>
        <w:rPr>
          <w:rFonts w:ascii="Arial" w:hAnsi="Arial" w:cs="Arial"/>
          <w:b/>
          <w:bCs/>
        </w:rPr>
      </w:pPr>
      <w:r w:rsidRPr="00DF6446">
        <w:rPr>
          <w:rFonts w:ascii="Arial" w:hAnsi="Arial" w:cs="Arial"/>
          <w:b/>
          <w:bCs/>
        </w:rPr>
        <w:t xml:space="preserve">Explanation of pitch </w:t>
      </w:r>
    </w:p>
    <w:p w14:paraId="26ADA71C" w14:textId="5C96784F" w:rsidR="000A5F1C" w:rsidRPr="000161B4" w:rsidRDefault="00646D2E">
      <w:pPr>
        <w:rPr>
          <w:rFonts w:ascii="Arial" w:hAnsi="Arial" w:cs="Arial"/>
        </w:rPr>
      </w:pPr>
      <w:r w:rsidRPr="000161B4">
        <w:rPr>
          <w:rFonts w:ascii="Arial" w:hAnsi="Arial" w:cs="Arial"/>
        </w:rPr>
        <w:t xml:space="preserve"> This pitch will be held in a university since it is full o</w:t>
      </w:r>
      <w:r w:rsidR="00A871F5">
        <w:rPr>
          <w:rFonts w:ascii="Arial" w:hAnsi="Arial" w:cs="Arial"/>
        </w:rPr>
        <w:t>f</w:t>
      </w:r>
      <w:r w:rsidRPr="000161B4">
        <w:rPr>
          <w:rFonts w:ascii="Arial" w:hAnsi="Arial" w:cs="Arial"/>
        </w:rPr>
        <w:t xml:space="preserve"> adults with so much life left and they are in the middle of </w:t>
      </w:r>
      <w:r w:rsidR="006614B5" w:rsidRPr="000161B4">
        <w:rPr>
          <w:rFonts w:ascii="Arial" w:hAnsi="Arial" w:cs="Arial"/>
        </w:rPr>
        <w:t>the two</w:t>
      </w:r>
      <w:r w:rsidRPr="000161B4">
        <w:rPr>
          <w:rFonts w:ascii="Arial" w:hAnsi="Arial" w:cs="Arial"/>
        </w:rPr>
        <w:t xml:space="preserve"> categories of adults and children, this will impact the idea of obesity awareness</w:t>
      </w:r>
      <w:r w:rsidR="006614B5" w:rsidRPr="000161B4">
        <w:rPr>
          <w:rFonts w:ascii="Arial" w:hAnsi="Arial" w:cs="Arial"/>
        </w:rPr>
        <w:t xml:space="preserve">.  But why have I picked obesity? Over the course of 20 </w:t>
      </w:r>
      <w:r w:rsidR="000A5F1C" w:rsidRPr="000161B4">
        <w:rPr>
          <w:rFonts w:ascii="Arial" w:hAnsi="Arial" w:cs="Arial"/>
        </w:rPr>
        <w:t>years.</w:t>
      </w:r>
    </w:p>
    <w:p w14:paraId="25B11E7A" w14:textId="77777777" w:rsidR="00944534" w:rsidRDefault="006614B5" w:rsidP="00944534">
      <w:pPr>
        <w:rPr>
          <w:rFonts w:ascii="Arial" w:hAnsi="Arial" w:cs="Arial"/>
        </w:rPr>
      </w:pPr>
      <w:r w:rsidRPr="000161B4">
        <w:rPr>
          <w:rFonts w:ascii="Arial" w:hAnsi="Arial" w:cs="Arial"/>
        </w:rPr>
        <w:t xml:space="preserve"> I have noticed the rise of obesity within our country and since obesity can usually lead to less </w:t>
      </w:r>
      <w:r w:rsidR="000A5F1C" w:rsidRPr="000161B4">
        <w:rPr>
          <w:rFonts w:ascii="Arial" w:hAnsi="Arial" w:cs="Arial"/>
        </w:rPr>
        <w:t>productivity,</w:t>
      </w:r>
      <w:r w:rsidRPr="000161B4">
        <w:rPr>
          <w:rFonts w:ascii="Arial" w:hAnsi="Arial" w:cs="Arial"/>
        </w:rPr>
        <w:t xml:space="preserve"> I think in the long run it could put our country into downfall but that is merely just an extreme</w:t>
      </w:r>
      <w:r w:rsidR="0073791D" w:rsidRPr="000161B4">
        <w:rPr>
          <w:rFonts w:ascii="Arial" w:hAnsi="Arial" w:cs="Arial"/>
        </w:rPr>
        <w:t xml:space="preserve">. Also it is not like it is hard to fight obesity it just requires willpower which some people don’t have enough of so I feel a subject that would require not that much effort from the government but would have better results is what we should invest in. an obesity awareness programme could inspire and motivate those who are currently in a </w:t>
      </w:r>
      <w:r w:rsidR="000A5F1C" w:rsidRPr="000161B4">
        <w:rPr>
          <w:rFonts w:ascii="Arial" w:hAnsi="Arial" w:cs="Arial"/>
        </w:rPr>
        <w:t>dark</w:t>
      </w:r>
      <w:r w:rsidR="0073791D" w:rsidRPr="000161B4">
        <w:rPr>
          <w:rFonts w:ascii="Arial" w:hAnsi="Arial" w:cs="Arial"/>
        </w:rPr>
        <w:t xml:space="preserve"> place could allow for the UK to become brighter and better but if obesity were not to be tackled then the spark will be put out and productivity will decrease as time goes on. </w:t>
      </w:r>
    </w:p>
    <w:p w14:paraId="076D7EBF" w14:textId="41BA334E" w:rsidR="00A40DCB" w:rsidRDefault="00944534" w:rsidP="00944534">
      <w:pPr>
        <w:rPr>
          <w:rFonts w:ascii="Arial" w:hAnsi="Arial" w:cs="Arial"/>
        </w:rPr>
      </w:pPr>
      <w:r>
        <w:rPr>
          <w:rFonts w:ascii="Arial" w:hAnsi="Arial" w:cs="Arial"/>
        </w:rPr>
        <w:t xml:space="preserve">Did you </w:t>
      </w:r>
      <w:r w:rsidR="00A40DCB">
        <w:rPr>
          <w:rFonts w:ascii="Arial" w:hAnsi="Arial" w:cs="Arial"/>
        </w:rPr>
        <w:t>know?</w:t>
      </w:r>
    </w:p>
    <w:p w14:paraId="2DD491D6" w14:textId="07279532" w:rsidR="00944534" w:rsidRDefault="00A40DCB" w:rsidP="00944534">
      <w:pPr>
        <w:rPr>
          <w:rFonts w:ascii="Arial" w:hAnsi="Arial" w:cs="Arial"/>
        </w:rPr>
      </w:pPr>
      <w:r>
        <w:rPr>
          <w:rFonts w:ascii="Arial" w:hAnsi="Arial" w:cs="Arial"/>
        </w:rPr>
        <w:t>s</w:t>
      </w:r>
      <w:r w:rsidR="00944534">
        <w:rPr>
          <w:rFonts w:ascii="Arial" w:hAnsi="Arial" w:cs="Arial"/>
        </w:rPr>
        <w:t xml:space="preserve">ome results show that depression coincides with obesity especially in </w:t>
      </w:r>
      <w:r>
        <w:rPr>
          <w:rFonts w:ascii="Arial" w:hAnsi="Arial" w:cs="Arial"/>
        </w:rPr>
        <w:t xml:space="preserve">women </w:t>
      </w:r>
      <w:r w:rsidR="00944534">
        <w:rPr>
          <w:rFonts w:ascii="Arial" w:hAnsi="Arial" w:cs="Arial"/>
        </w:rPr>
        <w:t xml:space="preserve">Goodman </w:t>
      </w:r>
      <w:r w:rsidR="0021410A">
        <w:rPr>
          <w:rFonts w:ascii="Arial" w:hAnsi="Arial" w:cs="Arial"/>
        </w:rPr>
        <w:t>(</w:t>
      </w:r>
      <w:r w:rsidR="00944534">
        <w:rPr>
          <w:rFonts w:ascii="Arial" w:hAnsi="Arial" w:cs="Arial"/>
        </w:rPr>
        <w:t>2002</w:t>
      </w:r>
      <w:r w:rsidR="000649DE">
        <w:rPr>
          <w:rFonts w:ascii="Arial" w:hAnsi="Arial" w:cs="Arial"/>
        </w:rPr>
        <w:t>). Also,</w:t>
      </w:r>
      <w:r w:rsidR="00944534">
        <w:rPr>
          <w:rFonts w:ascii="Arial" w:hAnsi="Arial" w:cs="Arial"/>
        </w:rPr>
        <w:t xml:space="preserve"> Atlantis </w:t>
      </w:r>
      <w:r w:rsidR="0021410A">
        <w:rPr>
          <w:rFonts w:ascii="Arial" w:hAnsi="Arial" w:cs="Arial"/>
        </w:rPr>
        <w:t>(</w:t>
      </w:r>
      <w:r w:rsidR="00944534">
        <w:rPr>
          <w:rFonts w:ascii="Arial" w:hAnsi="Arial" w:cs="Arial"/>
        </w:rPr>
        <w:t>2007) suggests that obesity is a disease burden causing pre-mature death and also researched that the root of depression was obesity for women and not men.</w:t>
      </w:r>
    </w:p>
    <w:p w14:paraId="18157B33" w14:textId="4EEB8CBE" w:rsidR="000A5F1C" w:rsidRPr="000161B4" w:rsidRDefault="000A5F1C">
      <w:pPr>
        <w:rPr>
          <w:rFonts w:ascii="Arial" w:hAnsi="Arial" w:cs="Arial"/>
        </w:rPr>
      </w:pPr>
    </w:p>
    <w:p w14:paraId="6561B6E1" w14:textId="21476C36" w:rsidR="000A5F1C" w:rsidRPr="000161B4" w:rsidRDefault="000A5F1C">
      <w:pPr>
        <w:rPr>
          <w:rFonts w:ascii="Arial" w:hAnsi="Arial" w:cs="Arial"/>
        </w:rPr>
      </w:pPr>
      <w:r w:rsidRPr="000161B4">
        <w:rPr>
          <w:rFonts w:ascii="Arial" w:hAnsi="Arial" w:cs="Arial"/>
        </w:rPr>
        <w:t>M</w:t>
      </w:r>
      <w:r w:rsidR="00513401" w:rsidRPr="000161B4">
        <w:rPr>
          <w:rFonts w:ascii="Arial" w:hAnsi="Arial" w:cs="Arial"/>
        </w:rPr>
        <w:t xml:space="preserve">y campaign will allow to give a sense of community since obesity is quite common with 1 in 4 in England so then we can all work towards a common goal of beating </w:t>
      </w:r>
      <w:r w:rsidRPr="000161B4">
        <w:rPr>
          <w:rFonts w:ascii="Arial" w:hAnsi="Arial" w:cs="Arial"/>
        </w:rPr>
        <w:t>obesity.</w:t>
      </w:r>
      <w:r w:rsidR="00513401" w:rsidRPr="000161B4">
        <w:rPr>
          <w:rFonts w:ascii="Arial" w:hAnsi="Arial" w:cs="Arial"/>
        </w:rPr>
        <w:t xml:space="preserve"> This campaign has allowed me to open my eyes to a bigger spectrum in which lots of people can be affected just by eating too much food  but I have come to realise that there are many factors which play a role in obesity with eating too much food as a sugar coating of what it really is.  If it has allowed me to open my eyes then it will allow others to open their eyes as well, therefore enforcing the idea of a sense of community. With this sense of </w:t>
      </w:r>
      <w:r w:rsidRPr="000161B4">
        <w:rPr>
          <w:rFonts w:ascii="Arial" w:hAnsi="Arial" w:cs="Arial"/>
        </w:rPr>
        <w:t>community,</w:t>
      </w:r>
      <w:r w:rsidR="00513401" w:rsidRPr="000161B4">
        <w:rPr>
          <w:rFonts w:ascii="Arial" w:hAnsi="Arial" w:cs="Arial"/>
        </w:rPr>
        <w:t xml:space="preserve"> we can all fight against how obesity is slowly deteriorating our </w:t>
      </w:r>
      <w:r w:rsidR="0021410A" w:rsidRPr="000161B4">
        <w:rPr>
          <w:rFonts w:ascii="Arial" w:hAnsi="Arial" w:cs="Arial"/>
        </w:rPr>
        <w:t>country.</w:t>
      </w:r>
      <w:r w:rsidR="0021410A">
        <w:rPr>
          <w:rFonts w:ascii="Arial" w:hAnsi="Arial" w:cs="Arial"/>
        </w:rPr>
        <w:t xml:space="preserve"> I have been campaigning for a while now to bring obesity awareness to the community raising from charities and arranging government grants so we can bet this!</w:t>
      </w:r>
    </w:p>
    <w:p w14:paraId="4BCF1934" w14:textId="6306AE30" w:rsidR="000161B4" w:rsidRPr="000161B4" w:rsidRDefault="000161B4">
      <w:pPr>
        <w:rPr>
          <w:rFonts w:ascii="Arial" w:hAnsi="Arial" w:cs="Arial"/>
        </w:rPr>
      </w:pPr>
    </w:p>
    <w:p w14:paraId="4DAA9EB1" w14:textId="6F8A9195" w:rsidR="000161B4" w:rsidRPr="000161B4" w:rsidRDefault="000161B4">
      <w:pPr>
        <w:rPr>
          <w:rFonts w:ascii="Arial" w:hAnsi="Arial" w:cs="Arial"/>
        </w:rPr>
      </w:pPr>
    </w:p>
    <w:p w14:paraId="31FFEF0D" w14:textId="42828B2E" w:rsidR="000161B4" w:rsidRPr="000161B4" w:rsidRDefault="000161B4">
      <w:pPr>
        <w:rPr>
          <w:rFonts w:ascii="Arial" w:hAnsi="Arial" w:cs="Arial"/>
        </w:rPr>
      </w:pPr>
    </w:p>
    <w:p w14:paraId="0D58B2F9" w14:textId="77777777" w:rsidR="000161B4" w:rsidRPr="000161B4" w:rsidRDefault="000161B4" w:rsidP="000161B4">
      <w:pPr>
        <w:pStyle w:val="NormalWeb"/>
        <w:ind w:left="567" w:hanging="567"/>
        <w:rPr>
          <w:rFonts w:ascii="Arial" w:hAnsi="Arial" w:cs="Arial"/>
        </w:rPr>
      </w:pPr>
    </w:p>
    <w:p w14:paraId="2C2663A5" w14:textId="77777777" w:rsidR="000161B4" w:rsidRPr="000161B4" w:rsidRDefault="000161B4" w:rsidP="000161B4">
      <w:pPr>
        <w:pStyle w:val="NormalWeb"/>
        <w:ind w:left="567" w:hanging="567"/>
        <w:rPr>
          <w:rFonts w:ascii="Arial" w:hAnsi="Arial" w:cs="Arial"/>
        </w:rPr>
      </w:pPr>
    </w:p>
    <w:p w14:paraId="68769C7E" w14:textId="77777777" w:rsidR="000161B4" w:rsidRPr="000161B4" w:rsidRDefault="000161B4" w:rsidP="000161B4">
      <w:pPr>
        <w:pStyle w:val="NormalWeb"/>
        <w:ind w:left="567" w:hanging="567"/>
        <w:rPr>
          <w:rFonts w:ascii="Arial" w:hAnsi="Arial" w:cs="Arial"/>
        </w:rPr>
      </w:pPr>
    </w:p>
    <w:p w14:paraId="281E082A" w14:textId="77777777" w:rsidR="000161B4" w:rsidRPr="000161B4" w:rsidRDefault="000161B4" w:rsidP="000161B4">
      <w:pPr>
        <w:pStyle w:val="NormalWeb"/>
        <w:ind w:left="567" w:hanging="567"/>
        <w:rPr>
          <w:rFonts w:ascii="Arial" w:hAnsi="Arial" w:cs="Arial"/>
        </w:rPr>
      </w:pPr>
    </w:p>
    <w:p w14:paraId="16A22E9F" w14:textId="77777777" w:rsidR="00A40DCB" w:rsidRDefault="00A40DCB" w:rsidP="000161B4">
      <w:pPr>
        <w:pStyle w:val="NormalWeb"/>
        <w:ind w:left="567" w:hanging="567"/>
        <w:rPr>
          <w:rFonts w:ascii="Arial" w:hAnsi="Arial" w:cs="Arial"/>
          <w:b/>
          <w:bCs/>
        </w:rPr>
      </w:pPr>
    </w:p>
    <w:p w14:paraId="3A7133A3" w14:textId="77777777" w:rsidR="00A40DCB" w:rsidRDefault="00A40DCB" w:rsidP="000161B4">
      <w:pPr>
        <w:pStyle w:val="NormalWeb"/>
        <w:ind w:left="567" w:hanging="567"/>
        <w:rPr>
          <w:rFonts w:ascii="Arial" w:hAnsi="Arial" w:cs="Arial"/>
          <w:b/>
          <w:bCs/>
        </w:rPr>
      </w:pPr>
    </w:p>
    <w:p w14:paraId="034CB985" w14:textId="77777777" w:rsidR="00A40DCB" w:rsidRDefault="00A40DCB" w:rsidP="000161B4">
      <w:pPr>
        <w:pStyle w:val="NormalWeb"/>
        <w:ind w:left="567" w:hanging="567"/>
        <w:rPr>
          <w:rFonts w:ascii="Arial" w:hAnsi="Arial" w:cs="Arial"/>
          <w:b/>
          <w:bCs/>
        </w:rPr>
      </w:pPr>
    </w:p>
    <w:p w14:paraId="66DDA4DB" w14:textId="0C0E025E" w:rsidR="000161B4" w:rsidRDefault="00ED7823" w:rsidP="000161B4">
      <w:pPr>
        <w:pStyle w:val="NormalWeb"/>
        <w:ind w:left="567" w:hanging="567"/>
        <w:rPr>
          <w:rFonts w:ascii="Arial" w:hAnsi="Arial" w:cs="Arial"/>
          <w:b/>
          <w:bCs/>
        </w:rPr>
      </w:pPr>
      <w:r w:rsidRPr="00A56C95">
        <w:rPr>
          <w:rFonts w:ascii="Arial" w:hAnsi="Arial" w:cs="Arial"/>
          <w:b/>
          <w:bCs/>
        </w:rPr>
        <w:t>Reference</w:t>
      </w:r>
      <w:r w:rsidR="00A56C95">
        <w:rPr>
          <w:rFonts w:ascii="Arial" w:hAnsi="Arial" w:cs="Arial"/>
          <w:b/>
          <w:bCs/>
        </w:rPr>
        <w:t>s:</w:t>
      </w:r>
    </w:p>
    <w:p w14:paraId="107D92D6" w14:textId="77777777" w:rsidR="000649DE" w:rsidRPr="00A56C95" w:rsidRDefault="000649DE" w:rsidP="000161B4">
      <w:pPr>
        <w:pStyle w:val="NormalWeb"/>
        <w:ind w:left="567" w:hanging="567"/>
        <w:rPr>
          <w:rFonts w:ascii="Arial" w:hAnsi="Arial" w:cs="Arial"/>
          <w:b/>
          <w:bCs/>
        </w:rPr>
      </w:pPr>
    </w:p>
    <w:p w14:paraId="483300E8" w14:textId="3C76E88B" w:rsidR="000161B4" w:rsidRPr="000649DE" w:rsidRDefault="000649DE" w:rsidP="000649DE">
      <w:pPr>
        <w:pStyle w:val="NormalWeb"/>
        <w:ind w:left="567" w:hanging="567"/>
      </w:pPr>
      <w:proofErr w:type="spellStart"/>
      <w:r>
        <w:t>Alasmari</w:t>
      </w:r>
      <w:proofErr w:type="spellEnd"/>
      <w:r>
        <w:t xml:space="preserve">, H.D. </w:t>
      </w:r>
      <w:r>
        <w:rPr>
          <w:i/>
          <w:iCs/>
        </w:rPr>
        <w:t>et al.</w:t>
      </w:r>
      <w:r>
        <w:t xml:space="preserve"> (2017) “Relationship between body mass index and Obesity Awareness in school students,” </w:t>
      </w:r>
      <w:r>
        <w:rPr>
          <w:i/>
          <w:iCs/>
        </w:rPr>
        <w:t>Journal of Clinical Medicine Research</w:t>
      </w:r>
      <w:r>
        <w:t xml:space="preserve">, 9(6), pp. 520–524. Available at: https://doi.org/10.14740/jocmr2987w. </w:t>
      </w:r>
    </w:p>
    <w:p w14:paraId="12C7AA41" w14:textId="772D5B5E" w:rsidR="000161B4" w:rsidRPr="000161B4" w:rsidRDefault="000161B4" w:rsidP="00ED7823">
      <w:pPr>
        <w:pStyle w:val="NormalWeb"/>
        <w:ind w:left="567" w:hanging="567"/>
        <w:rPr>
          <w:rFonts w:ascii="Arial" w:hAnsi="Arial" w:cs="Arial"/>
          <w:sz w:val="22"/>
          <w:szCs w:val="22"/>
        </w:rPr>
      </w:pPr>
      <w:bookmarkStart w:id="0" w:name="_Hlk126955177"/>
      <w:r w:rsidRPr="000161B4">
        <w:rPr>
          <w:rFonts w:ascii="Arial" w:hAnsi="Arial" w:cs="Arial"/>
          <w:sz w:val="22"/>
          <w:szCs w:val="22"/>
        </w:rPr>
        <w:t xml:space="preserve">Arnett, D.K. </w:t>
      </w:r>
      <w:r w:rsidRPr="000161B4">
        <w:rPr>
          <w:rFonts w:ascii="Arial" w:hAnsi="Arial" w:cs="Arial"/>
          <w:i/>
          <w:iCs/>
          <w:sz w:val="22"/>
          <w:szCs w:val="22"/>
        </w:rPr>
        <w:t>et al.</w:t>
      </w:r>
      <w:r w:rsidRPr="000161B4">
        <w:rPr>
          <w:rFonts w:ascii="Arial" w:hAnsi="Arial" w:cs="Arial"/>
          <w:sz w:val="22"/>
          <w:szCs w:val="22"/>
        </w:rPr>
        <w:t xml:space="preserve"> (2019) “2019 ACC/AHA guideline on the primary prevention of cardiovascular disease,” </w:t>
      </w:r>
      <w:r w:rsidRPr="000161B4">
        <w:rPr>
          <w:rFonts w:ascii="Arial" w:hAnsi="Arial" w:cs="Arial"/>
          <w:i/>
          <w:iCs/>
          <w:sz w:val="22"/>
          <w:szCs w:val="22"/>
        </w:rPr>
        <w:t>Journal of the American College of Cardiology</w:t>
      </w:r>
      <w:r w:rsidRPr="000161B4">
        <w:rPr>
          <w:rFonts w:ascii="Arial" w:hAnsi="Arial" w:cs="Arial"/>
          <w:sz w:val="22"/>
          <w:szCs w:val="22"/>
        </w:rPr>
        <w:t xml:space="preserve">, 74(10). Available at: </w:t>
      </w:r>
      <w:r w:rsidRPr="00F527AE">
        <w:rPr>
          <w:rFonts w:ascii="Arial" w:hAnsi="Arial" w:cs="Arial"/>
          <w:sz w:val="22"/>
          <w:szCs w:val="22"/>
        </w:rPr>
        <w:t>https://doi.org/10.1016/j.jacc.2019.03.010</w:t>
      </w:r>
      <w:r w:rsidRPr="000161B4">
        <w:rPr>
          <w:rFonts w:ascii="Arial" w:hAnsi="Arial" w:cs="Arial"/>
          <w:sz w:val="22"/>
          <w:szCs w:val="22"/>
        </w:rPr>
        <w:t xml:space="preserve">. </w:t>
      </w:r>
    </w:p>
    <w:bookmarkEnd w:id="0"/>
    <w:p w14:paraId="1969604B" w14:textId="56BA86F0" w:rsidR="000649DE" w:rsidRDefault="000161B4" w:rsidP="000649DE">
      <w:pPr>
        <w:pStyle w:val="NormalWeb"/>
        <w:ind w:left="567" w:hanging="567"/>
        <w:rPr>
          <w:rFonts w:ascii="Arial" w:hAnsi="Arial" w:cs="Arial"/>
          <w:sz w:val="22"/>
          <w:szCs w:val="22"/>
        </w:rPr>
      </w:pPr>
      <w:r w:rsidRPr="000161B4">
        <w:rPr>
          <w:rFonts w:ascii="Arial" w:hAnsi="Arial" w:cs="Arial"/>
          <w:sz w:val="22"/>
          <w:szCs w:val="22"/>
        </w:rPr>
        <w:t xml:space="preserve">Atlantis, E. and Baker, M. (2008) </w:t>
      </w:r>
      <w:r w:rsidRPr="000161B4">
        <w:rPr>
          <w:rFonts w:ascii="Arial" w:hAnsi="Arial" w:cs="Arial"/>
          <w:i/>
          <w:iCs/>
          <w:sz w:val="22"/>
          <w:szCs w:val="22"/>
        </w:rPr>
        <w:t>Obesity effects on depression: Systematic review of Epidemiological Studies</w:t>
      </w:r>
      <w:r w:rsidRPr="000161B4">
        <w:rPr>
          <w:rFonts w:ascii="Arial" w:hAnsi="Arial" w:cs="Arial"/>
          <w:sz w:val="22"/>
          <w:szCs w:val="22"/>
        </w:rPr>
        <w:t xml:space="preserve">, </w:t>
      </w:r>
      <w:r w:rsidRPr="000161B4">
        <w:rPr>
          <w:rFonts w:ascii="Arial" w:hAnsi="Arial" w:cs="Arial"/>
          <w:i/>
          <w:iCs/>
          <w:sz w:val="22"/>
          <w:szCs w:val="22"/>
        </w:rPr>
        <w:t>Nature News</w:t>
      </w:r>
      <w:r w:rsidRPr="000161B4">
        <w:rPr>
          <w:rFonts w:ascii="Arial" w:hAnsi="Arial" w:cs="Arial"/>
          <w:sz w:val="22"/>
          <w:szCs w:val="22"/>
        </w:rPr>
        <w:t>. Nature Publishing Group. Available at: https://www.nature.com/articles/ijo200854 (Accessed: February 6, 202</w:t>
      </w:r>
      <w:r w:rsidR="000649DE">
        <w:rPr>
          <w:rFonts w:ascii="Arial" w:hAnsi="Arial" w:cs="Arial"/>
          <w:sz w:val="22"/>
          <w:szCs w:val="22"/>
        </w:rPr>
        <w:t>3).</w:t>
      </w:r>
    </w:p>
    <w:p w14:paraId="30B9BE4F" w14:textId="7EE45A4E" w:rsidR="000649DE" w:rsidRDefault="000649DE" w:rsidP="000649DE">
      <w:pPr>
        <w:pStyle w:val="NormalWeb"/>
        <w:ind w:left="567" w:hanging="567"/>
      </w:pPr>
      <w:r w:rsidRPr="000649DE">
        <w:t xml:space="preserve"> </w:t>
      </w:r>
      <w:bookmarkStart w:id="1" w:name="_Hlk126955682"/>
      <w:r>
        <w:t xml:space="preserve">Bacon, L. and </w:t>
      </w:r>
      <w:proofErr w:type="spellStart"/>
      <w:r>
        <w:t>Aphramor</w:t>
      </w:r>
      <w:proofErr w:type="spellEnd"/>
      <w:r>
        <w:t xml:space="preserve">, L. (2011) “Weight science: Evaluating the evidence for a paradigm shift,” </w:t>
      </w:r>
      <w:r>
        <w:rPr>
          <w:i/>
          <w:iCs/>
        </w:rPr>
        <w:t>Nutrition Journal</w:t>
      </w:r>
      <w:r>
        <w:t xml:space="preserve">, 10(1). Available at: https://doi.org/10.1186/1475-2891-10-9. </w:t>
      </w:r>
    </w:p>
    <w:p w14:paraId="51D966E3" w14:textId="77777777" w:rsidR="000649DE" w:rsidRPr="000161B4" w:rsidRDefault="000649DE" w:rsidP="000649DE">
      <w:pPr>
        <w:pStyle w:val="NormalWeb"/>
        <w:rPr>
          <w:rFonts w:ascii="Arial" w:hAnsi="Arial" w:cs="Arial"/>
          <w:sz w:val="22"/>
          <w:szCs w:val="22"/>
        </w:rPr>
      </w:pPr>
    </w:p>
    <w:p w14:paraId="3DDB02EF" w14:textId="6A0421D7" w:rsidR="000161B4" w:rsidRPr="000161B4" w:rsidRDefault="000161B4" w:rsidP="000161B4">
      <w:pPr>
        <w:pStyle w:val="NormalWeb"/>
        <w:ind w:left="567" w:hanging="567"/>
        <w:rPr>
          <w:rFonts w:ascii="Arial" w:hAnsi="Arial" w:cs="Arial"/>
          <w:sz w:val="22"/>
          <w:szCs w:val="22"/>
        </w:rPr>
      </w:pPr>
      <w:bookmarkStart w:id="2" w:name="_Hlk126955039"/>
      <w:bookmarkEnd w:id="1"/>
      <w:proofErr w:type="spellStart"/>
      <w:r w:rsidRPr="000161B4">
        <w:rPr>
          <w:rFonts w:ascii="Arial" w:hAnsi="Arial" w:cs="Arial"/>
          <w:sz w:val="22"/>
          <w:szCs w:val="22"/>
        </w:rPr>
        <w:t>Chiolero</w:t>
      </w:r>
      <w:proofErr w:type="spellEnd"/>
      <w:r w:rsidRPr="000161B4">
        <w:rPr>
          <w:rFonts w:ascii="Arial" w:hAnsi="Arial" w:cs="Arial"/>
          <w:sz w:val="22"/>
          <w:szCs w:val="22"/>
        </w:rPr>
        <w:t xml:space="preserve">, A. (2018) “Why causality, and not prediction, should guide obesity prevention policy,” </w:t>
      </w:r>
      <w:r w:rsidRPr="000161B4">
        <w:rPr>
          <w:rFonts w:ascii="Arial" w:hAnsi="Arial" w:cs="Arial"/>
          <w:i/>
          <w:iCs/>
          <w:sz w:val="22"/>
          <w:szCs w:val="22"/>
        </w:rPr>
        <w:t>The Lancet Public Health</w:t>
      </w:r>
      <w:r w:rsidRPr="000161B4">
        <w:rPr>
          <w:rFonts w:ascii="Arial" w:hAnsi="Arial" w:cs="Arial"/>
          <w:sz w:val="22"/>
          <w:szCs w:val="22"/>
        </w:rPr>
        <w:t xml:space="preserve">, 3(10). Available at: </w:t>
      </w:r>
      <w:r w:rsidRPr="00F527AE">
        <w:rPr>
          <w:rFonts w:ascii="Arial" w:hAnsi="Arial" w:cs="Arial"/>
          <w:sz w:val="22"/>
          <w:szCs w:val="22"/>
        </w:rPr>
        <w:t>https://doi.org/10.1016/s2468-2667(18)30158-0</w:t>
      </w:r>
      <w:r w:rsidRPr="000161B4">
        <w:rPr>
          <w:rFonts w:ascii="Arial" w:hAnsi="Arial" w:cs="Arial"/>
          <w:sz w:val="22"/>
          <w:szCs w:val="22"/>
        </w:rPr>
        <w:t xml:space="preserve">. </w:t>
      </w:r>
    </w:p>
    <w:bookmarkEnd w:id="2"/>
    <w:p w14:paraId="2DDED784" w14:textId="5CD3AB21" w:rsidR="000161B4" w:rsidRPr="000161B4" w:rsidRDefault="000161B4" w:rsidP="000161B4">
      <w:pPr>
        <w:pStyle w:val="NormalWeb"/>
        <w:ind w:left="567" w:hanging="567"/>
        <w:rPr>
          <w:rFonts w:ascii="Arial" w:hAnsi="Arial" w:cs="Arial"/>
          <w:sz w:val="22"/>
          <w:szCs w:val="22"/>
        </w:rPr>
      </w:pPr>
      <w:r w:rsidRPr="000161B4">
        <w:rPr>
          <w:rFonts w:ascii="Arial" w:hAnsi="Arial" w:cs="Arial"/>
          <w:sz w:val="22"/>
          <w:szCs w:val="22"/>
        </w:rPr>
        <w:t xml:space="preserve">goodman, E. and </w:t>
      </w:r>
      <w:proofErr w:type="spellStart"/>
      <w:r w:rsidRPr="000161B4">
        <w:rPr>
          <w:rFonts w:ascii="Arial" w:hAnsi="Arial" w:cs="Arial"/>
          <w:sz w:val="22"/>
          <w:szCs w:val="22"/>
        </w:rPr>
        <w:t>witaker</w:t>
      </w:r>
      <w:proofErr w:type="spellEnd"/>
      <w:r w:rsidRPr="000161B4">
        <w:rPr>
          <w:rFonts w:ascii="Arial" w:hAnsi="Arial" w:cs="Arial"/>
          <w:sz w:val="22"/>
          <w:szCs w:val="22"/>
        </w:rPr>
        <w:t xml:space="preserve">, </w:t>
      </w:r>
      <w:proofErr w:type="spellStart"/>
      <w:r w:rsidRPr="000161B4">
        <w:rPr>
          <w:rFonts w:ascii="Arial" w:hAnsi="Arial" w:cs="Arial"/>
          <w:sz w:val="22"/>
          <w:szCs w:val="22"/>
        </w:rPr>
        <w:t>robert</w:t>
      </w:r>
      <w:proofErr w:type="spellEnd"/>
      <w:r w:rsidRPr="000161B4">
        <w:rPr>
          <w:rFonts w:ascii="Arial" w:hAnsi="Arial" w:cs="Arial"/>
          <w:sz w:val="22"/>
          <w:szCs w:val="22"/>
        </w:rPr>
        <w:t xml:space="preserve"> c (2002) </w:t>
      </w:r>
      <w:r w:rsidRPr="000161B4">
        <w:rPr>
          <w:rFonts w:ascii="Arial" w:hAnsi="Arial" w:cs="Arial"/>
          <w:i/>
          <w:iCs/>
          <w:sz w:val="22"/>
          <w:szCs w:val="22"/>
        </w:rPr>
        <w:t xml:space="preserve">A Prospective Study of the Role of Depression in the Development and Persistence of Adolescent </w:t>
      </w:r>
      <w:r w:rsidR="00630504" w:rsidRPr="000161B4">
        <w:rPr>
          <w:rFonts w:ascii="Arial" w:hAnsi="Arial" w:cs="Arial"/>
          <w:i/>
          <w:iCs/>
          <w:sz w:val="22"/>
          <w:szCs w:val="22"/>
        </w:rPr>
        <w:t>Obesity,</w:t>
      </w:r>
      <w:r w:rsidRPr="000161B4">
        <w:rPr>
          <w:rFonts w:ascii="Arial" w:hAnsi="Arial" w:cs="Arial"/>
          <w:sz w:val="22"/>
          <w:szCs w:val="22"/>
        </w:rPr>
        <w:t xml:space="preserve"> </w:t>
      </w:r>
      <w:r w:rsidRPr="000161B4">
        <w:rPr>
          <w:rFonts w:ascii="Arial" w:hAnsi="Arial" w:cs="Arial"/>
          <w:i/>
          <w:iCs/>
          <w:sz w:val="22"/>
          <w:szCs w:val="22"/>
        </w:rPr>
        <w:t>Publications.aap.org</w:t>
      </w:r>
      <w:r w:rsidRPr="000161B4">
        <w:rPr>
          <w:rFonts w:ascii="Arial" w:hAnsi="Arial" w:cs="Arial"/>
          <w:sz w:val="22"/>
          <w:szCs w:val="22"/>
        </w:rPr>
        <w:t xml:space="preserve">. Available at: https://publications.aap.org/pediatrics/article-abstract/110/3/497/64179/A-Prospective-Study-of-the-Role-of-Depression-in (Accessed: February 6, 2023). </w:t>
      </w:r>
    </w:p>
    <w:p w14:paraId="3FF0E5AB" w14:textId="0D5A8322" w:rsidR="000161B4" w:rsidRPr="000161B4" w:rsidRDefault="000161B4" w:rsidP="000161B4">
      <w:pPr>
        <w:pStyle w:val="NormalWeb"/>
        <w:ind w:left="567" w:hanging="567"/>
        <w:rPr>
          <w:rFonts w:ascii="Arial" w:hAnsi="Arial" w:cs="Arial"/>
          <w:sz w:val="22"/>
          <w:szCs w:val="22"/>
        </w:rPr>
      </w:pPr>
      <w:r w:rsidRPr="000161B4">
        <w:rPr>
          <w:rFonts w:ascii="Arial" w:hAnsi="Arial" w:cs="Arial"/>
          <w:sz w:val="22"/>
          <w:szCs w:val="22"/>
        </w:rPr>
        <w:t xml:space="preserve">Gov.uk, G. (2017) </w:t>
      </w:r>
      <w:r w:rsidRPr="000161B4">
        <w:rPr>
          <w:rFonts w:ascii="Arial" w:hAnsi="Arial" w:cs="Arial"/>
          <w:i/>
          <w:iCs/>
          <w:sz w:val="22"/>
          <w:szCs w:val="22"/>
        </w:rPr>
        <w:t>Health matters: Obesity and the Food Environment</w:t>
      </w:r>
      <w:r w:rsidRPr="000161B4">
        <w:rPr>
          <w:rFonts w:ascii="Arial" w:hAnsi="Arial" w:cs="Arial"/>
          <w:sz w:val="22"/>
          <w:szCs w:val="22"/>
        </w:rPr>
        <w:t xml:space="preserve">, </w:t>
      </w:r>
      <w:r w:rsidRPr="000161B4">
        <w:rPr>
          <w:rFonts w:ascii="Arial" w:hAnsi="Arial" w:cs="Arial"/>
          <w:i/>
          <w:iCs/>
          <w:sz w:val="22"/>
          <w:szCs w:val="22"/>
        </w:rPr>
        <w:t>GOV.UK</w:t>
      </w:r>
      <w:r w:rsidRPr="000161B4">
        <w:rPr>
          <w:rFonts w:ascii="Arial" w:hAnsi="Arial" w:cs="Arial"/>
          <w:sz w:val="22"/>
          <w:szCs w:val="22"/>
        </w:rPr>
        <w:t xml:space="preserve">. Available at: https://www.gov.uk/government/publications/health-matters-obesity-and-the-food-environment/health-matters-obesity-and-the-food-environment--2 (Accessed: February 5, 2023). </w:t>
      </w:r>
    </w:p>
    <w:p w14:paraId="6E8C71D7" w14:textId="77777777" w:rsidR="000161B4" w:rsidRPr="000161B4" w:rsidRDefault="000161B4" w:rsidP="000161B4">
      <w:pPr>
        <w:pStyle w:val="NormalWeb"/>
        <w:ind w:left="567" w:hanging="567"/>
        <w:rPr>
          <w:rFonts w:ascii="Arial" w:hAnsi="Arial" w:cs="Arial"/>
          <w:sz w:val="22"/>
          <w:szCs w:val="22"/>
        </w:rPr>
      </w:pPr>
      <w:bookmarkStart w:id="3" w:name="_Hlk126955095"/>
      <w:proofErr w:type="spellStart"/>
      <w:r w:rsidRPr="000161B4">
        <w:rPr>
          <w:rFonts w:ascii="Arial" w:hAnsi="Arial" w:cs="Arial"/>
          <w:sz w:val="22"/>
          <w:szCs w:val="22"/>
        </w:rPr>
        <w:t>Heymsfield</w:t>
      </w:r>
      <w:proofErr w:type="spellEnd"/>
      <w:r w:rsidRPr="000161B4">
        <w:rPr>
          <w:rFonts w:ascii="Arial" w:hAnsi="Arial" w:cs="Arial"/>
          <w:sz w:val="22"/>
          <w:szCs w:val="22"/>
        </w:rPr>
        <w:t xml:space="preserve">, S.B. and </w:t>
      </w:r>
      <w:proofErr w:type="spellStart"/>
      <w:r w:rsidRPr="000161B4">
        <w:rPr>
          <w:rFonts w:ascii="Arial" w:hAnsi="Arial" w:cs="Arial"/>
          <w:sz w:val="22"/>
          <w:szCs w:val="22"/>
        </w:rPr>
        <w:t>Wadden</w:t>
      </w:r>
      <w:proofErr w:type="spellEnd"/>
      <w:r w:rsidRPr="000161B4">
        <w:rPr>
          <w:rFonts w:ascii="Arial" w:hAnsi="Arial" w:cs="Arial"/>
          <w:sz w:val="22"/>
          <w:szCs w:val="22"/>
        </w:rPr>
        <w:t xml:space="preserve">, T.A. (2017) “Mechanisms, pathophysiology, and management of obesity,” </w:t>
      </w:r>
      <w:r w:rsidRPr="000161B4">
        <w:rPr>
          <w:rFonts w:ascii="Arial" w:hAnsi="Arial" w:cs="Arial"/>
          <w:i/>
          <w:iCs/>
          <w:sz w:val="22"/>
          <w:szCs w:val="22"/>
        </w:rPr>
        <w:t>New England Journal of Medicine</w:t>
      </w:r>
      <w:r w:rsidRPr="000161B4">
        <w:rPr>
          <w:rFonts w:ascii="Arial" w:hAnsi="Arial" w:cs="Arial"/>
          <w:sz w:val="22"/>
          <w:szCs w:val="22"/>
        </w:rPr>
        <w:t xml:space="preserve">, 376(3), pp. 254–266. Available at: https://doi.org/10.1056/nejmra1514009. </w:t>
      </w:r>
    </w:p>
    <w:bookmarkEnd w:id="3"/>
    <w:p w14:paraId="30807928" w14:textId="463101DF" w:rsidR="000649DE" w:rsidRDefault="000161B4" w:rsidP="000161B4">
      <w:pPr>
        <w:pStyle w:val="NormalWeb"/>
        <w:ind w:left="567" w:hanging="567"/>
        <w:rPr>
          <w:rFonts w:ascii="Arial" w:hAnsi="Arial" w:cs="Arial"/>
          <w:sz w:val="22"/>
          <w:szCs w:val="22"/>
        </w:rPr>
      </w:pPr>
      <w:proofErr w:type="spellStart"/>
      <w:r w:rsidRPr="000161B4">
        <w:rPr>
          <w:rFonts w:ascii="Arial" w:hAnsi="Arial" w:cs="Arial"/>
          <w:sz w:val="22"/>
          <w:szCs w:val="22"/>
        </w:rPr>
        <w:t>Lifshitz</w:t>
      </w:r>
      <w:proofErr w:type="spellEnd"/>
      <w:r w:rsidRPr="000161B4">
        <w:rPr>
          <w:rFonts w:ascii="Arial" w:hAnsi="Arial" w:cs="Arial"/>
          <w:sz w:val="22"/>
          <w:szCs w:val="22"/>
        </w:rPr>
        <w:t xml:space="preserve">, F. (2011) “Obesity in children,” </w:t>
      </w:r>
      <w:r w:rsidRPr="000161B4">
        <w:rPr>
          <w:rFonts w:ascii="Arial" w:hAnsi="Arial" w:cs="Arial"/>
          <w:i/>
          <w:iCs/>
          <w:sz w:val="22"/>
          <w:szCs w:val="22"/>
        </w:rPr>
        <w:t xml:space="preserve">Journal of Clinical Research in </w:t>
      </w:r>
      <w:proofErr w:type="spellStart"/>
      <w:r w:rsidRPr="000161B4">
        <w:rPr>
          <w:rFonts w:ascii="Arial" w:hAnsi="Arial" w:cs="Arial"/>
          <w:i/>
          <w:iCs/>
          <w:sz w:val="22"/>
          <w:szCs w:val="22"/>
        </w:rPr>
        <w:t>Pediatric</w:t>
      </w:r>
      <w:proofErr w:type="spellEnd"/>
      <w:r w:rsidRPr="000161B4">
        <w:rPr>
          <w:rFonts w:ascii="Arial" w:hAnsi="Arial" w:cs="Arial"/>
          <w:i/>
          <w:iCs/>
          <w:sz w:val="22"/>
          <w:szCs w:val="22"/>
        </w:rPr>
        <w:t xml:space="preserve"> Endocrinology</w:t>
      </w:r>
      <w:r w:rsidRPr="000161B4">
        <w:rPr>
          <w:rFonts w:ascii="Arial" w:hAnsi="Arial" w:cs="Arial"/>
          <w:sz w:val="22"/>
          <w:szCs w:val="22"/>
        </w:rPr>
        <w:t xml:space="preserve">, 1(2), pp. 53–60. Available at: </w:t>
      </w:r>
      <w:r w:rsidR="000649DE" w:rsidRPr="000649DE">
        <w:rPr>
          <w:rFonts w:ascii="Arial" w:hAnsi="Arial" w:cs="Arial"/>
          <w:sz w:val="22"/>
          <w:szCs w:val="22"/>
        </w:rPr>
        <w:t>https://doi.org/10.4008/jcrpe.v1i2.35</w:t>
      </w:r>
      <w:r w:rsidRPr="000161B4">
        <w:rPr>
          <w:rFonts w:ascii="Arial" w:hAnsi="Arial" w:cs="Arial"/>
          <w:sz w:val="22"/>
          <w:szCs w:val="22"/>
        </w:rPr>
        <w:t>.</w:t>
      </w:r>
    </w:p>
    <w:p w14:paraId="63816BE6" w14:textId="77777777" w:rsidR="000649DE" w:rsidRDefault="000649DE" w:rsidP="000649DE">
      <w:pPr>
        <w:pStyle w:val="NormalWeb"/>
        <w:ind w:left="567" w:hanging="567"/>
        <w:rPr>
          <w:rFonts w:ascii="Arial" w:hAnsi="Arial" w:cs="Arial"/>
          <w:sz w:val="22"/>
          <w:szCs w:val="22"/>
        </w:rPr>
      </w:pPr>
    </w:p>
    <w:p w14:paraId="1178FC99" w14:textId="77777777" w:rsidR="000649DE" w:rsidRDefault="000161B4" w:rsidP="000649DE">
      <w:pPr>
        <w:pStyle w:val="NormalWeb"/>
        <w:ind w:left="567" w:hanging="567"/>
      </w:pPr>
      <w:bookmarkStart w:id="4" w:name="_Hlk126955264"/>
      <w:r w:rsidRPr="000161B4">
        <w:rPr>
          <w:rFonts w:ascii="Arial" w:hAnsi="Arial" w:cs="Arial"/>
          <w:sz w:val="22"/>
          <w:szCs w:val="22"/>
        </w:rPr>
        <w:t xml:space="preserve"> </w:t>
      </w:r>
      <w:proofErr w:type="spellStart"/>
      <w:r w:rsidR="000649DE">
        <w:t>Ohama</w:t>
      </w:r>
      <w:proofErr w:type="spellEnd"/>
      <w:r w:rsidR="000649DE">
        <w:t xml:space="preserve"> , H., Ikeda, H.I. and Moriyama, H. (2008) </w:t>
      </w:r>
      <w:r w:rsidR="000649DE">
        <w:rPr>
          <w:i/>
          <w:iCs/>
        </w:rPr>
        <w:t>Health Foods and foods with health claims in Japan</w:t>
      </w:r>
      <w:r w:rsidR="000649DE">
        <w:t xml:space="preserve">, </w:t>
      </w:r>
      <w:r w:rsidR="000649DE">
        <w:rPr>
          <w:i/>
          <w:iCs/>
        </w:rPr>
        <w:t xml:space="preserve">Nutraceutical and Functional Food Regulations in the United States </w:t>
      </w:r>
      <w:r w:rsidR="000649DE">
        <w:rPr>
          <w:i/>
          <w:iCs/>
        </w:rPr>
        <w:lastRenderedPageBreak/>
        <w:t>and Around the World</w:t>
      </w:r>
      <w:r w:rsidR="000649DE">
        <w:t>. Academic Press. Available at: https://www.sciencedirect.com/science/article/pii/B9780123739018000172 (Accessed: February 10, 2023).</w:t>
      </w:r>
    </w:p>
    <w:bookmarkEnd w:id="4"/>
    <w:p w14:paraId="1CF830A1" w14:textId="2CB61CBC" w:rsidR="000161B4" w:rsidRPr="000649DE" w:rsidRDefault="000649DE" w:rsidP="000649DE">
      <w:pPr>
        <w:pStyle w:val="NormalWeb"/>
        <w:ind w:left="567" w:hanging="567"/>
      </w:pPr>
      <w:r>
        <w:t xml:space="preserve"> P;, H.J.G. (2007) </w:t>
      </w:r>
      <w:r>
        <w:rPr>
          <w:i/>
          <w:iCs/>
        </w:rPr>
        <w:t xml:space="preserve">Advertising and Obesity: A </w:t>
      </w:r>
      <w:proofErr w:type="spellStart"/>
      <w:r>
        <w:rPr>
          <w:i/>
          <w:iCs/>
        </w:rPr>
        <w:t>Behavioral</w:t>
      </w:r>
      <w:proofErr w:type="spellEnd"/>
      <w:r>
        <w:rPr>
          <w:i/>
          <w:iCs/>
        </w:rPr>
        <w:t xml:space="preserve"> Perspective</w:t>
      </w:r>
      <w:r>
        <w:t xml:space="preserve">, </w:t>
      </w:r>
      <w:r>
        <w:rPr>
          <w:i/>
          <w:iCs/>
        </w:rPr>
        <w:t>Journal of health communication</w:t>
      </w:r>
      <w:r>
        <w:t xml:space="preserve">. U.S. National Library of Medicine. Available at: https://pubmed.ncbi.nlm.nih.gov/16720538/ (Accessed: February 10, 2023). </w:t>
      </w:r>
    </w:p>
    <w:p w14:paraId="786E5D23" w14:textId="77777777" w:rsidR="000161B4" w:rsidRPr="000161B4" w:rsidRDefault="000161B4" w:rsidP="000161B4">
      <w:pPr>
        <w:pStyle w:val="NormalWeb"/>
        <w:ind w:left="567" w:hanging="567"/>
        <w:rPr>
          <w:rFonts w:ascii="Arial" w:hAnsi="Arial" w:cs="Arial"/>
          <w:sz w:val="22"/>
          <w:szCs w:val="22"/>
        </w:rPr>
      </w:pPr>
      <w:proofErr w:type="spellStart"/>
      <w:r w:rsidRPr="000161B4">
        <w:rPr>
          <w:rFonts w:ascii="Arial" w:hAnsi="Arial" w:cs="Arial"/>
          <w:sz w:val="22"/>
          <w:szCs w:val="22"/>
        </w:rPr>
        <w:t>nihr_wp</w:t>
      </w:r>
      <w:proofErr w:type="spellEnd"/>
      <w:r w:rsidRPr="000161B4">
        <w:rPr>
          <w:rFonts w:ascii="Arial" w:hAnsi="Arial" w:cs="Arial"/>
          <w:sz w:val="22"/>
          <w:szCs w:val="22"/>
        </w:rPr>
        <w:t xml:space="preserve">, </w:t>
      </w:r>
      <w:proofErr w:type="spellStart"/>
      <w:r w:rsidRPr="000161B4">
        <w:rPr>
          <w:rFonts w:ascii="Arial" w:hAnsi="Arial" w:cs="Arial"/>
          <w:sz w:val="22"/>
          <w:szCs w:val="22"/>
        </w:rPr>
        <w:t>nihr</w:t>
      </w:r>
      <w:proofErr w:type="spellEnd"/>
      <w:r w:rsidRPr="000161B4">
        <w:rPr>
          <w:rFonts w:ascii="Arial" w:hAnsi="Arial" w:cs="Arial"/>
          <w:sz w:val="22"/>
          <w:szCs w:val="22"/>
        </w:rPr>
        <w:t xml:space="preserve"> (2023) </w:t>
      </w:r>
      <w:r w:rsidRPr="000161B4">
        <w:rPr>
          <w:rFonts w:ascii="Arial" w:hAnsi="Arial" w:cs="Arial"/>
          <w:i/>
          <w:iCs/>
          <w:sz w:val="22"/>
          <w:szCs w:val="22"/>
        </w:rPr>
        <w:t>Managing obesity in men</w:t>
      </w:r>
      <w:r w:rsidRPr="000161B4">
        <w:rPr>
          <w:rFonts w:ascii="Arial" w:hAnsi="Arial" w:cs="Arial"/>
          <w:sz w:val="22"/>
          <w:szCs w:val="22"/>
        </w:rPr>
        <w:t xml:space="preserve">, </w:t>
      </w:r>
      <w:r w:rsidRPr="000161B4">
        <w:rPr>
          <w:rFonts w:ascii="Arial" w:hAnsi="Arial" w:cs="Arial"/>
          <w:i/>
          <w:iCs/>
          <w:sz w:val="22"/>
          <w:szCs w:val="22"/>
        </w:rPr>
        <w:t>NIHR Evidence</w:t>
      </w:r>
      <w:r w:rsidRPr="000161B4">
        <w:rPr>
          <w:rFonts w:ascii="Arial" w:hAnsi="Arial" w:cs="Arial"/>
          <w:sz w:val="22"/>
          <w:szCs w:val="22"/>
        </w:rPr>
        <w:t xml:space="preserve">. Available at: https://evidence.nihr.ac.uk/collection/managing-obesity-in-men/ (Accessed: February 5, 2023). </w:t>
      </w:r>
    </w:p>
    <w:p w14:paraId="3CF800F3" w14:textId="697F2962" w:rsidR="000161B4" w:rsidRDefault="000161B4" w:rsidP="000161B4">
      <w:pPr>
        <w:pStyle w:val="NormalWeb"/>
        <w:ind w:left="567" w:hanging="567"/>
        <w:rPr>
          <w:rFonts w:ascii="Arial" w:hAnsi="Arial" w:cs="Arial"/>
          <w:sz w:val="22"/>
          <w:szCs w:val="22"/>
        </w:rPr>
      </w:pPr>
      <w:r w:rsidRPr="000161B4">
        <w:rPr>
          <w:rFonts w:ascii="Arial" w:hAnsi="Arial" w:cs="Arial"/>
          <w:sz w:val="22"/>
          <w:szCs w:val="22"/>
        </w:rPr>
        <w:t xml:space="preserve">Robinson, J.L. </w:t>
      </w:r>
      <w:r w:rsidRPr="000161B4">
        <w:rPr>
          <w:rFonts w:ascii="Arial" w:hAnsi="Arial" w:cs="Arial"/>
          <w:i/>
          <w:iCs/>
          <w:sz w:val="22"/>
          <w:szCs w:val="22"/>
        </w:rPr>
        <w:t>et al.</w:t>
      </w:r>
      <w:r w:rsidRPr="000161B4">
        <w:rPr>
          <w:rFonts w:ascii="Arial" w:hAnsi="Arial" w:cs="Arial"/>
          <w:sz w:val="22"/>
          <w:szCs w:val="22"/>
        </w:rPr>
        <w:t xml:space="preserve"> (2007) “Cost effectiveness of recruitment methods in an obesity prevention trial for young children,” </w:t>
      </w:r>
      <w:r w:rsidRPr="000161B4">
        <w:rPr>
          <w:rFonts w:ascii="Arial" w:hAnsi="Arial" w:cs="Arial"/>
          <w:i/>
          <w:iCs/>
          <w:sz w:val="22"/>
          <w:szCs w:val="22"/>
        </w:rPr>
        <w:t>Preventive Medicine</w:t>
      </w:r>
      <w:r w:rsidRPr="000161B4">
        <w:rPr>
          <w:rFonts w:ascii="Arial" w:hAnsi="Arial" w:cs="Arial"/>
          <w:sz w:val="22"/>
          <w:szCs w:val="22"/>
        </w:rPr>
        <w:t xml:space="preserve">, 44(6), pp. 499–503. Available at: https://doi.org/10.1016/j.ypmed.2007.03.004. </w:t>
      </w:r>
    </w:p>
    <w:p w14:paraId="769E7AF4" w14:textId="73FC2F79" w:rsidR="000649DE" w:rsidRPr="000649DE" w:rsidRDefault="000649DE" w:rsidP="000649DE">
      <w:pPr>
        <w:pStyle w:val="NormalWeb"/>
        <w:ind w:left="567" w:hanging="567"/>
      </w:pPr>
      <w:r>
        <w:t xml:space="preserve">Sainsbury, E. </w:t>
      </w:r>
      <w:r>
        <w:rPr>
          <w:i/>
          <w:iCs/>
        </w:rPr>
        <w:t>et al.</w:t>
      </w:r>
      <w:r>
        <w:t xml:space="preserve"> (2018) </w:t>
      </w:r>
      <w:r>
        <w:rPr>
          <w:i/>
          <w:iCs/>
        </w:rPr>
        <w:t>Public support for government regulatory interventions for overweight and obesity in Australia - BMC public health</w:t>
      </w:r>
      <w:r>
        <w:t xml:space="preserve">, </w:t>
      </w:r>
      <w:r>
        <w:rPr>
          <w:i/>
          <w:iCs/>
        </w:rPr>
        <w:t>BioMed Central</w:t>
      </w:r>
      <w:r>
        <w:t xml:space="preserve">. BioMed Central. Available at: https://bmcpublichealth.biomedcentral.com/articles/10.1186/s12889-018-5455-0 (Accessed: February 10, 2023). </w:t>
      </w:r>
    </w:p>
    <w:p w14:paraId="11494039" w14:textId="77777777" w:rsidR="000161B4" w:rsidRPr="000161B4" w:rsidRDefault="000161B4" w:rsidP="000161B4">
      <w:pPr>
        <w:pStyle w:val="NormalWeb"/>
        <w:ind w:left="567" w:hanging="567"/>
        <w:rPr>
          <w:rFonts w:ascii="Arial" w:hAnsi="Arial" w:cs="Arial"/>
          <w:sz w:val="22"/>
          <w:szCs w:val="22"/>
        </w:rPr>
      </w:pPr>
      <w:r w:rsidRPr="000161B4">
        <w:rPr>
          <w:rFonts w:ascii="Arial" w:hAnsi="Arial" w:cs="Arial"/>
          <w:sz w:val="22"/>
          <w:szCs w:val="22"/>
        </w:rPr>
        <w:t xml:space="preserve">Throup, M. (2022) </w:t>
      </w:r>
      <w:r w:rsidRPr="000161B4">
        <w:rPr>
          <w:rFonts w:ascii="Arial" w:hAnsi="Arial" w:cs="Arial"/>
          <w:i/>
          <w:iCs/>
          <w:sz w:val="22"/>
          <w:szCs w:val="22"/>
        </w:rPr>
        <w:t>New campaign launch reveals 6 major health benefits to losing weight</w:t>
      </w:r>
      <w:r w:rsidRPr="000161B4">
        <w:rPr>
          <w:rFonts w:ascii="Arial" w:hAnsi="Arial" w:cs="Arial"/>
          <w:sz w:val="22"/>
          <w:szCs w:val="22"/>
        </w:rPr>
        <w:t xml:space="preserve">, </w:t>
      </w:r>
      <w:r w:rsidRPr="000161B4">
        <w:rPr>
          <w:rFonts w:ascii="Arial" w:hAnsi="Arial" w:cs="Arial"/>
          <w:i/>
          <w:iCs/>
          <w:sz w:val="22"/>
          <w:szCs w:val="22"/>
        </w:rPr>
        <w:t>GOV.UK</w:t>
      </w:r>
      <w:r w:rsidRPr="000161B4">
        <w:rPr>
          <w:rFonts w:ascii="Arial" w:hAnsi="Arial" w:cs="Arial"/>
          <w:sz w:val="22"/>
          <w:szCs w:val="22"/>
        </w:rPr>
        <w:t xml:space="preserve">. Available at: https://www.gov.uk/government/news/new-campaign-launch-reveals-six-major-health-benefits-to-losing-weight (Accessed: February 5, 2023). </w:t>
      </w:r>
    </w:p>
    <w:p w14:paraId="42318B4C" w14:textId="77777777" w:rsidR="000161B4" w:rsidRPr="000161B4" w:rsidRDefault="000161B4" w:rsidP="000161B4">
      <w:pPr>
        <w:pStyle w:val="NormalWeb"/>
        <w:ind w:left="567" w:hanging="567"/>
        <w:rPr>
          <w:rFonts w:ascii="Arial" w:hAnsi="Arial" w:cs="Arial"/>
          <w:sz w:val="22"/>
          <w:szCs w:val="22"/>
        </w:rPr>
      </w:pPr>
      <w:bookmarkStart w:id="5" w:name="_Hlk126954936"/>
      <w:r w:rsidRPr="000161B4">
        <w:rPr>
          <w:rFonts w:ascii="Arial" w:hAnsi="Arial" w:cs="Arial"/>
          <w:sz w:val="22"/>
          <w:szCs w:val="22"/>
        </w:rPr>
        <w:t xml:space="preserve">Wolfe, J.D. (2022) “The financial correlates of midlife obesity,” </w:t>
      </w:r>
      <w:r w:rsidRPr="000161B4">
        <w:rPr>
          <w:rFonts w:ascii="Arial" w:hAnsi="Arial" w:cs="Arial"/>
          <w:i/>
          <w:iCs/>
          <w:sz w:val="22"/>
          <w:szCs w:val="22"/>
        </w:rPr>
        <w:t>American Journal of Preventive Medicine</w:t>
      </w:r>
      <w:r w:rsidRPr="000161B4">
        <w:rPr>
          <w:rFonts w:ascii="Arial" w:hAnsi="Arial" w:cs="Arial"/>
          <w:sz w:val="22"/>
          <w:szCs w:val="22"/>
        </w:rPr>
        <w:t xml:space="preserve">, 63(1). Available at: https://doi.org/10.1016/j.amepre.2022.02.013. </w:t>
      </w:r>
    </w:p>
    <w:bookmarkEnd w:id="5"/>
    <w:p w14:paraId="25224C2A" w14:textId="77777777" w:rsidR="000161B4" w:rsidRPr="000161B4" w:rsidRDefault="000161B4">
      <w:pPr>
        <w:rPr>
          <w:rFonts w:ascii="Arial" w:hAnsi="Arial" w:cs="Arial"/>
          <w:sz w:val="20"/>
          <w:szCs w:val="20"/>
        </w:rPr>
      </w:pPr>
    </w:p>
    <w:p w14:paraId="1C994423" w14:textId="2D3AA757" w:rsidR="00513401" w:rsidRPr="000161B4" w:rsidRDefault="00513401">
      <w:pPr>
        <w:rPr>
          <w:rFonts w:ascii="Arial" w:hAnsi="Arial" w:cs="Arial"/>
          <w:sz w:val="20"/>
          <w:szCs w:val="20"/>
        </w:rPr>
      </w:pPr>
    </w:p>
    <w:sectPr w:rsidR="00513401" w:rsidRPr="000161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68D5D" w14:textId="77777777" w:rsidR="00AE0155" w:rsidRDefault="00AE0155" w:rsidP="00513401">
      <w:pPr>
        <w:spacing w:after="0" w:line="240" w:lineRule="auto"/>
      </w:pPr>
      <w:r>
        <w:separator/>
      </w:r>
    </w:p>
  </w:endnote>
  <w:endnote w:type="continuationSeparator" w:id="0">
    <w:p w14:paraId="76C65B43" w14:textId="77777777" w:rsidR="00AE0155" w:rsidRDefault="00AE0155" w:rsidP="00513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4DBC3" w14:textId="77777777" w:rsidR="00AE0155" w:rsidRDefault="00AE0155" w:rsidP="00513401">
      <w:pPr>
        <w:spacing w:after="0" w:line="240" w:lineRule="auto"/>
      </w:pPr>
      <w:r>
        <w:separator/>
      </w:r>
    </w:p>
  </w:footnote>
  <w:footnote w:type="continuationSeparator" w:id="0">
    <w:p w14:paraId="43306300" w14:textId="77777777" w:rsidR="00AE0155" w:rsidRDefault="00AE0155" w:rsidP="005134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D6362"/>
    <w:multiLevelType w:val="multilevel"/>
    <w:tmpl w:val="E9225CF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44F81498"/>
    <w:multiLevelType w:val="multilevel"/>
    <w:tmpl w:val="93D4D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E777F1"/>
    <w:multiLevelType w:val="hybridMultilevel"/>
    <w:tmpl w:val="624EB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2127983">
    <w:abstractNumId w:val="1"/>
  </w:num>
  <w:num w:numId="2" w16cid:durableId="1728996291">
    <w:abstractNumId w:val="0"/>
  </w:num>
  <w:num w:numId="3" w16cid:durableId="9200634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DF6"/>
    <w:rsid w:val="00006561"/>
    <w:rsid w:val="000161B4"/>
    <w:rsid w:val="00040853"/>
    <w:rsid w:val="000649DE"/>
    <w:rsid w:val="00087129"/>
    <w:rsid w:val="000A5074"/>
    <w:rsid w:val="000A5F1C"/>
    <w:rsid w:val="000C263B"/>
    <w:rsid w:val="000C5D9C"/>
    <w:rsid w:val="000D3B4A"/>
    <w:rsid w:val="000D5F74"/>
    <w:rsid w:val="000E236C"/>
    <w:rsid w:val="0011334D"/>
    <w:rsid w:val="00115336"/>
    <w:rsid w:val="00143705"/>
    <w:rsid w:val="00167185"/>
    <w:rsid w:val="00191316"/>
    <w:rsid w:val="001C3088"/>
    <w:rsid w:val="001D0A60"/>
    <w:rsid w:val="002009FD"/>
    <w:rsid w:val="00200C3B"/>
    <w:rsid w:val="0021410A"/>
    <w:rsid w:val="002221B9"/>
    <w:rsid w:val="00225926"/>
    <w:rsid w:val="00230677"/>
    <w:rsid w:val="0027226C"/>
    <w:rsid w:val="002A1303"/>
    <w:rsid w:val="002A52F8"/>
    <w:rsid w:val="002B1551"/>
    <w:rsid w:val="002B4BD8"/>
    <w:rsid w:val="002E168E"/>
    <w:rsid w:val="003209F7"/>
    <w:rsid w:val="00337ACE"/>
    <w:rsid w:val="00345E5A"/>
    <w:rsid w:val="00362585"/>
    <w:rsid w:val="003760E2"/>
    <w:rsid w:val="003B04D8"/>
    <w:rsid w:val="003F44B2"/>
    <w:rsid w:val="004135DC"/>
    <w:rsid w:val="00447477"/>
    <w:rsid w:val="00457E8D"/>
    <w:rsid w:val="00474FEA"/>
    <w:rsid w:val="0049596F"/>
    <w:rsid w:val="004A4694"/>
    <w:rsid w:val="004B5536"/>
    <w:rsid w:val="004C396E"/>
    <w:rsid w:val="004D4832"/>
    <w:rsid w:val="004D566F"/>
    <w:rsid w:val="00513401"/>
    <w:rsid w:val="0052566B"/>
    <w:rsid w:val="0054300E"/>
    <w:rsid w:val="005763E6"/>
    <w:rsid w:val="005848FB"/>
    <w:rsid w:val="005F5681"/>
    <w:rsid w:val="00623EDF"/>
    <w:rsid w:val="00630504"/>
    <w:rsid w:val="00646D2E"/>
    <w:rsid w:val="006474DD"/>
    <w:rsid w:val="00652FED"/>
    <w:rsid w:val="006614B5"/>
    <w:rsid w:val="00680DF6"/>
    <w:rsid w:val="0068633D"/>
    <w:rsid w:val="006E32A4"/>
    <w:rsid w:val="0073791D"/>
    <w:rsid w:val="00751EC5"/>
    <w:rsid w:val="00776137"/>
    <w:rsid w:val="007B1189"/>
    <w:rsid w:val="00812A82"/>
    <w:rsid w:val="008761B6"/>
    <w:rsid w:val="008840BC"/>
    <w:rsid w:val="008C7A03"/>
    <w:rsid w:val="00944534"/>
    <w:rsid w:val="00987966"/>
    <w:rsid w:val="00A22936"/>
    <w:rsid w:val="00A40DCB"/>
    <w:rsid w:val="00A56C95"/>
    <w:rsid w:val="00A6274A"/>
    <w:rsid w:val="00A81931"/>
    <w:rsid w:val="00A871F5"/>
    <w:rsid w:val="00A87D63"/>
    <w:rsid w:val="00AD688D"/>
    <w:rsid w:val="00AE0155"/>
    <w:rsid w:val="00B16853"/>
    <w:rsid w:val="00B24AF3"/>
    <w:rsid w:val="00B66060"/>
    <w:rsid w:val="00B71F8E"/>
    <w:rsid w:val="00B726D3"/>
    <w:rsid w:val="00C00893"/>
    <w:rsid w:val="00C01639"/>
    <w:rsid w:val="00C31684"/>
    <w:rsid w:val="00C34918"/>
    <w:rsid w:val="00C350E1"/>
    <w:rsid w:val="00C603C2"/>
    <w:rsid w:val="00C806D1"/>
    <w:rsid w:val="00C85043"/>
    <w:rsid w:val="00C85F87"/>
    <w:rsid w:val="00C911FB"/>
    <w:rsid w:val="00CE2FD7"/>
    <w:rsid w:val="00CF7616"/>
    <w:rsid w:val="00D0020B"/>
    <w:rsid w:val="00D30D66"/>
    <w:rsid w:val="00D338FF"/>
    <w:rsid w:val="00DD74DD"/>
    <w:rsid w:val="00DF2AB4"/>
    <w:rsid w:val="00DF6446"/>
    <w:rsid w:val="00E15808"/>
    <w:rsid w:val="00E25A26"/>
    <w:rsid w:val="00E35FDF"/>
    <w:rsid w:val="00E767ED"/>
    <w:rsid w:val="00E77AA1"/>
    <w:rsid w:val="00E856DF"/>
    <w:rsid w:val="00ED304E"/>
    <w:rsid w:val="00ED7823"/>
    <w:rsid w:val="00F510D8"/>
    <w:rsid w:val="00F527AE"/>
    <w:rsid w:val="00F80496"/>
    <w:rsid w:val="00FA033A"/>
    <w:rsid w:val="00FE6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f3"/>
    </o:shapedefaults>
    <o:shapelayout v:ext="edit">
      <o:idmap v:ext="edit" data="1"/>
    </o:shapelayout>
  </w:shapeDefaults>
  <w:decimalSymbol w:val="."/>
  <w:listSeparator w:val=","/>
  <w14:docId w14:val="05902CA8"/>
  <w15:chartTrackingRefBased/>
  <w15:docId w15:val="{7ECDAD01-3544-4251-AF23-7A8F8516E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853"/>
  </w:style>
  <w:style w:type="paragraph" w:styleId="Heading1">
    <w:name w:val="heading 1"/>
    <w:basedOn w:val="Normal"/>
    <w:next w:val="Normal"/>
    <w:link w:val="Heading1Char"/>
    <w:uiPriority w:val="9"/>
    <w:qFormat/>
    <w:rsid w:val="0004085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04085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04085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4085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4085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4085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4085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4085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4085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3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401"/>
  </w:style>
  <w:style w:type="paragraph" w:styleId="Footer">
    <w:name w:val="footer"/>
    <w:basedOn w:val="Normal"/>
    <w:link w:val="FooterChar"/>
    <w:uiPriority w:val="99"/>
    <w:unhideWhenUsed/>
    <w:rsid w:val="00513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401"/>
  </w:style>
  <w:style w:type="paragraph" w:styleId="NormalWeb">
    <w:name w:val="Normal (Web)"/>
    <w:basedOn w:val="Normal"/>
    <w:uiPriority w:val="99"/>
    <w:semiHidden/>
    <w:unhideWhenUsed/>
    <w:rsid w:val="00016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161B4"/>
    <w:rPr>
      <w:color w:val="AD1F1F" w:themeColor="hyperlink"/>
      <w:u w:val="single"/>
    </w:rPr>
  </w:style>
  <w:style w:type="character" w:styleId="UnresolvedMention">
    <w:name w:val="Unresolved Mention"/>
    <w:basedOn w:val="DefaultParagraphFont"/>
    <w:uiPriority w:val="99"/>
    <w:semiHidden/>
    <w:unhideWhenUsed/>
    <w:rsid w:val="000161B4"/>
    <w:rPr>
      <w:color w:val="605E5C"/>
      <w:shd w:val="clear" w:color="auto" w:fill="E1DFDD"/>
    </w:rPr>
  </w:style>
  <w:style w:type="character" w:customStyle="1" w:styleId="Heading1Char">
    <w:name w:val="Heading 1 Char"/>
    <w:basedOn w:val="DefaultParagraphFont"/>
    <w:link w:val="Heading1"/>
    <w:uiPriority w:val="9"/>
    <w:rsid w:val="0004085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04085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04085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4085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4085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4085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4085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4085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4085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040853"/>
    <w:pPr>
      <w:spacing w:line="240" w:lineRule="auto"/>
    </w:pPr>
    <w:rPr>
      <w:b/>
      <w:bCs/>
      <w:smallCaps/>
      <w:color w:val="595959" w:themeColor="text1" w:themeTint="A6"/>
    </w:rPr>
  </w:style>
  <w:style w:type="paragraph" w:styleId="Title">
    <w:name w:val="Title"/>
    <w:basedOn w:val="Normal"/>
    <w:next w:val="Normal"/>
    <w:link w:val="TitleChar"/>
    <w:uiPriority w:val="10"/>
    <w:qFormat/>
    <w:rsid w:val="0004085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4085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4085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4085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040853"/>
    <w:rPr>
      <w:b/>
      <w:bCs/>
    </w:rPr>
  </w:style>
  <w:style w:type="character" w:styleId="Emphasis">
    <w:name w:val="Emphasis"/>
    <w:basedOn w:val="DefaultParagraphFont"/>
    <w:uiPriority w:val="20"/>
    <w:qFormat/>
    <w:rsid w:val="00040853"/>
    <w:rPr>
      <w:i/>
      <w:iCs/>
    </w:rPr>
  </w:style>
  <w:style w:type="paragraph" w:styleId="NoSpacing">
    <w:name w:val="No Spacing"/>
    <w:uiPriority w:val="1"/>
    <w:qFormat/>
    <w:rsid w:val="00040853"/>
    <w:pPr>
      <w:spacing w:after="0" w:line="240" w:lineRule="auto"/>
    </w:pPr>
  </w:style>
  <w:style w:type="paragraph" w:styleId="Quote">
    <w:name w:val="Quote"/>
    <w:basedOn w:val="Normal"/>
    <w:next w:val="Normal"/>
    <w:link w:val="QuoteChar"/>
    <w:uiPriority w:val="29"/>
    <w:qFormat/>
    <w:rsid w:val="0004085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4085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04085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40853"/>
    <w:rPr>
      <w:color w:val="404040" w:themeColor="text1" w:themeTint="BF"/>
      <w:sz w:val="32"/>
      <w:szCs w:val="32"/>
    </w:rPr>
  </w:style>
  <w:style w:type="character" w:styleId="SubtleEmphasis">
    <w:name w:val="Subtle Emphasis"/>
    <w:basedOn w:val="DefaultParagraphFont"/>
    <w:uiPriority w:val="19"/>
    <w:qFormat/>
    <w:rsid w:val="00040853"/>
    <w:rPr>
      <w:i/>
      <w:iCs/>
      <w:color w:val="595959" w:themeColor="text1" w:themeTint="A6"/>
    </w:rPr>
  </w:style>
  <w:style w:type="character" w:styleId="IntenseEmphasis">
    <w:name w:val="Intense Emphasis"/>
    <w:basedOn w:val="DefaultParagraphFont"/>
    <w:uiPriority w:val="21"/>
    <w:qFormat/>
    <w:rsid w:val="00040853"/>
    <w:rPr>
      <w:b/>
      <w:bCs/>
      <w:i/>
      <w:iCs/>
    </w:rPr>
  </w:style>
  <w:style w:type="character" w:styleId="SubtleReference">
    <w:name w:val="Subtle Reference"/>
    <w:basedOn w:val="DefaultParagraphFont"/>
    <w:uiPriority w:val="31"/>
    <w:qFormat/>
    <w:rsid w:val="0004085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40853"/>
    <w:rPr>
      <w:b/>
      <w:bCs/>
      <w:caps w:val="0"/>
      <w:smallCaps/>
      <w:color w:val="auto"/>
      <w:spacing w:val="3"/>
      <w:u w:val="single"/>
    </w:rPr>
  </w:style>
  <w:style w:type="character" w:styleId="BookTitle">
    <w:name w:val="Book Title"/>
    <w:basedOn w:val="DefaultParagraphFont"/>
    <w:uiPriority w:val="33"/>
    <w:qFormat/>
    <w:rsid w:val="00040853"/>
    <w:rPr>
      <w:b/>
      <w:bCs/>
      <w:smallCaps/>
      <w:spacing w:val="7"/>
    </w:rPr>
  </w:style>
  <w:style w:type="paragraph" w:styleId="TOCHeading">
    <w:name w:val="TOC Heading"/>
    <w:basedOn w:val="Heading1"/>
    <w:next w:val="Normal"/>
    <w:uiPriority w:val="39"/>
    <w:semiHidden/>
    <w:unhideWhenUsed/>
    <w:qFormat/>
    <w:rsid w:val="0004085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917241">
      <w:bodyDiv w:val="1"/>
      <w:marLeft w:val="0"/>
      <w:marRight w:val="0"/>
      <w:marTop w:val="0"/>
      <w:marBottom w:val="0"/>
      <w:divBdr>
        <w:top w:val="none" w:sz="0" w:space="0" w:color="auto"/>
        <w:left w:val="none" w:sz="0" w:space="0" w:color="auto"/>
        <w:bottom w:val="none" w:sz="0" w:space="0" w:color="auto"/>
        <w:right w:val="none" w:sz="0" w:space="0" w:color="auto"/>
      </w:divBdr>
    </w:div>
    <w:div w:id="738141060">
      <w:bodyDiv w:val="1"/>
      <w:marLeft w:val="0"/>
      <w:marRight w:val="0"/>
      <w:marTop w:val="0"/>
      <w:marBottom w:val="0"/>
      <w:divBdr>
        <w:top w:val="none" w:sz="0" w:space="0" w:color="auto"/>
        <w:left w:val="none" w:sz="0" w:space="0" w:color="auto"/>
        <w:bottom w:val="none" w:sz="0" w:space="0" w:color="auto"/>
        <w:right w:val="none" w:sz="0" w:space="0" w:color="auto"/>
      </w:divBdr>
    </w:div>
    <w:div w:id="889075664">
      <w:bodyDiv w:val="1"/>
      <w:marLeft w:val="0"/>
      <w:marRight w:val="0"/>
      <w:marTop w:val="0"/>
      <w:marBottom w:val="0"/>
      <w:divBdr>
        <w:top w:val="none" w:sz="0" w:space="0" w:color="auto"/>
        <w:left w:val="none" w:sz="0" w:space="0" w:color="auto"/>
        <w:bottom w:val="none" w:sz="0" w:space="0" w:color="auto"/>
        <w:right w:val="none" w:sz="0" w:space="0" w:color="auto"/>
      </w:divBdr>
    </w:div>
    <w:div w:id="966131837">
      <w:bodyDiv w:val="1"/>
      <w:marLeft w:val="0"/>
      <w:marRight w:val="0"/>
      <w:marTop w:val="0"/>
      <w:marBottom w:val="0"/>
      <w:divBdr>
        <w:top w:val="none" w:sz="0" w:space="0" w:color="auto"/>
        <w:left w:val="none" w:sz="0" w:space="0" w:color="auto"/>
        <w:bottom w:val="none" w:sz="0" w:space="0" w:color="auto"/>
        <w:right w:val="none" w:sz="0" w:space="0" w:color="auto"/>
      </w:divBdr>
    </w:div>
    <w:div w:id="1050305864">
      <w:bodyDiv w:val="1"/>
      <w:marLeft w:val="0"/>
      <w:marRight w:val="0"/>
      <w:marTop w:val="0"/>
      <w:marBottom w:val="0"/>
      <w:divBdr>
        <w:top w:val="none" w:sz="0" w:space="0" w:color="auto"/>
        <w:left w:val="none" w:sz="0" w:space="0" w:color="auto"/>
        <w:bottom w:val="none" w:sz="0" w:space="0" w:color="auto"/>
        <w:right w:val="none" w:sz="0" w:space="0" w:color="auto"/>
      </w:divBdr>
    </w:div>
    <w:div w:id="1051229497">
      <w:bodyDiv w:val="1"/>
      <w:marLeft w:val="0"/>
      <w:marRight w:val="0"/>
      <w:marTop w:val="0"/>
      <w:marBottom w:val="0"/>
      <w:divBdr>
        <w:top w:val="none" w:sz="0" w:space="0" w:color="auto"/>
        <w:left w:val="none" w:sz="0" w:space="0" w:color="auto"/>
        <w:bottom w:val="none" w:sz="0" w:space="0" w:color="auto"/>
        <w:right w:val="none" w:sz="0" w:space="0" w:color="auto"/>
      </w:divBdr>
    </w:div>
    <w:div w:id="1519150503">
      <w:bodyDiv w:val="1"/>
      <w:marLeft w:val="0"/>
      <w:marRight w:val="0"/>
      <w:marTop w:val="0"/>
      <w:marBottom w:val="0"/>
      <w:divBdr>
        <w:top w:val="none" w:sz="0" w:space="0" w:color="auto"/>
        <w:left w:val="none" w:sz="0" w:space="0" w:color="auto"/>
        <w:bottom w:val="none" w:sz="0" w:space="0" w:color="auto"/>
        <w:right w:val="none" w:sz="0" w:space="0" w:color="auto"/>
      </w:divBdr>
    </w:div>
    <w:div w:id="1558466069">
      <w:bodyDiv w:val="1"/>
      <w:marLeft w:val="0"/>
      <w:marRight w:val="0"/>
      <w:marTop w:val="0"/>
      <w:marBottom w:val="0"/>
      <w:divBdr>
        <w:top w:val="none" w:sz="0" w:space="0" w:color="auto"/>
        <w:left w:val="none" w:sz="0" w:space="0" w:color="auto"/>
        <w:bottom w:val="none" w:sz="0" w:space="0" w:color="auto"/>
        <w:right w:val="none" w:sz="0" w:space="0" w:color="auto"/>
      </w:divBdr>
    </w:div>
    <w:div w:id="1619943877">
      <w:bodyDiv w:val="1"/>
      <w:marLeft w:val="0"/>
      <w:marRight w:val="0"/>
      <w:marTop w:val="0"/>
      <w:marBottom w:val="0"/>
      <w:divBdr>
        <w:top w:val="none" w:sz="0" w:space="0" w:color="auto"/>
        <w:left w:val="none" w:sz="0" w:space="0" w:color="auto"/>
        <w:bottom w:val="none" w:sz="0" w:space="0" w:color="auto"/>
        <w:right w:val="none" w:sz="0" w:space="0" w:color="auto"/>
      </w:divBdr>
    </w:div>
    <w:div w:id="2015036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hyperlink" Target="https://www.flickr.com/photos/free-images-flickr/5025151327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flickr.com/photos/free-images-flickr/50251513276/" TargetMode="External"/><Relationship Id="rId7" Type="http://schemas.openxmlformats.org/officeDocument/2006/relationships/endnotes" Target="endnotes.xml"/><Relationship Id="rId12" Type="http://schemas.openxmlformats.org/officeDocument/2006/relationships/hyperlink" Target="https://creativecommons.org/licenses/by-nc-sa/3.0/" TargetMode="External"/><Relationship Id="rId17" Type="http://schemas.openxmlformats.org/officeDocument/2006/relationships/image" Target="media/image5.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creativecommons.org/licenses/by/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tn.hms.harvard.edu/flash/2020/high-fat-diets-can-affect-often-snack/"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creativecommons.org/licenses/by-nc-sa/3.0/" TargetMode="External"/><Relationship Id="rId23" Type="http://schemas.openxmlformats.org/officeDocument/2006/relationships/image" Target="media/image6.png"/><Relationship Id="rId10" Type="http://schemas.openxmlformats.org/officeDocument/2006/relationships/hyperlink" Target="http://sitn.hms.harvard.edu/flash/2020/high-fat-diets-can-affect-often-snack/" TargetMode="External"/><Relationship Id="rId19" Type="http://schemas.openxmlformats.org/officeDocument/2006/relationships/hyperlink" Target="https://www.flickr.com/photos/free-images-flickr/5025151327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itn.hms.harvard.edu/flash/2020/high-fat-diets-can-affect-often-snack/" TargetMode="External"/><Relationship Id="rId22" Type="http://schemas.openxmlformats.org/officeDocument/2006/relationships/hyperlink" Target="https://creativecommons.org/licenses/by/3.0/" TargetMode="External"/></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2D600C-9DA5-4CC5-9943-1C0231224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7</Pages>
  <Words>1651</Words>
  <Characters>9415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Dhali</dc:creator>
  <cp:keywords/>
  <dc:description/>
  <cp:lastModifiedBy>Sadeka Gani Dhali (2122280)</cp:lastModifiedBy>
  <cp:revision>3</cp:revision>
  <dcterms:created xsi:type="dcterms:W3CDTF">2023-02-10T01:26:00Z</dcterms:created>
  <dcterms:modified xsi:type="dcterms:W3CDTF">2023-02-10T21:19:00Z</dcterms:modified>
</cp:coreProperties>
</file>