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E323D6" w14:textId="4BAD793F" w:rsidR="003961D2" w:rsidRPr="003961D2" w:rsidRDefault="003961D2" w:rsidP="00A40D07">
      <w:r w:rsidRPr="003961D2">
        <w:t>Assessment on Vaping among Young People (NAOMIE)</w:t>
      </w:r>
    </w:p>
    <w:p w14:paraId="7FE29743" w14:textId="77777777" w:rsidR="003961D2" w:rsidRPr="003961D2" w:rsidRDefault="003961D2" w:rsidP="003961D2">
      <w:pPr>
        <w:spacing w:line="480" w:lineRule="auto"/>
        <w:jc w:val="both"/>
        <w:rPr>
          <w:rFonts w:ascii="Arial" w:hAnsi="Arial" w:cs="Arial"/>
        </w:rPr>
      </w:pPr>
      <w:r w:rsidRPr="003961D2">
        <w:rPr>
          <w:rFonts w:ascii="Arial" w:hAnsi="Arial" w:cs="Arial"/>
          <w:b/>
          <w:bCs/>
          <w:i/>
          <w:iCs/>
        </w:rPr>
        <w:t>Need:</w:t>
      </w:r>
      <w:r w:rsidRPr="003961D2">
        <w:rPr>
          <w:rFonts w:ascii="Arial" w:hAnsi="Arial" w:cs="Arial"/>
        </w:rPr>
        <w:t> </w:t>
      </w:r>
      <w:r w:rsidRPr="003961D2">
        <w:rPr>
          <w:rFonts w:ascii="Arial" w:hAnsi="Arial" w:cs="Arial"/>
        </w:rPr>
        <w:br/>
        <w:t xml:space="preserve">Research shows that vaping is a major public health issue amongst young people aged 11 to 25 in the UK (NHS Wales, 2024). It is marketed as a safer alternative to smoking, which has led to an increased use in this age group (NHS Wales, 2024). Despite the perception of vaping as a harmless habit, vaping presents serious health risks, including nicotine addiction and respiratory problems (NHS UK, </w:t>
      </w:r>
      <w:proofErr w:type="spellStart"/>
      <w:r w:rsidRPr="003961D2">
        <w:rPr>
          <w:rFonts w:ascii="Arial" w:hAnsi="Arial" w:cs="Arial"/>
        </w:rPr>
        <w:t>nd</w:t>
      </w:r>
      <w:proofErr w:type="spellEnd"/>
      <w:r w:rsidRPr="003961D2">
        <w:rPr>
          <w:rFonts w:ascii="Arial" w:hAnsi="Arial" w:cs="Arial"/>
        </w:rPr>
        <w:t>). The need for a focussed approach is clear, there is an urgent requirement for targeted prevention, education, and support systems for young people. </w:t>
      </w:r>
    </w:p>
    <w:p w14:paraId="32D1F355" w14:textId="77777777" w:rsidR="003961D2" w:rsidRPr="003961D2" w:rsidRDefault="003961D2" w:rsidP="003961D2">
      <w:pPr>
        <w:spacing w:line="480" w:lineRule="auto"/>
        <w:jc w:val="both"/>
        <w:rPr>
          <w:rFonts w:ascii="Arial" w:hAnsi="Arial" w:cs="Arial"/>
        </w:rPr>
      </w:pPr>
      <w:r w:rsidRPr="003961D2">
        <w:rPr>
          <w:rFonts w:ascii="Arial" w:hAnsi="Arial" w:cs="Arial"/>
          <w:b/>
          <w:bCs/>
          <w:i/>
          <w:iCs/>
        </w:rPr>
        <w:t>Aims:</w:t>
      </w:r>
      <w:r w:rsidRPr="003961D2">
        <w:rPr>
          <w:rFonts w:ascii="Arial" w:hAnsi="Arial" w:cs="Arial"/>
        </w:rPr>
        <w:t> </w:t>
      </w:r>
      <w:r w:rsidRPr="003961D2">
        <w:rPr>
          <w:rFonts w:ascii="Arial" w:hAnsi="Arial" w:cs="Arial"/>
        </w:rPr>
        <w:br/>
        <w:t>The program aims to reduce vaping amongst young people by raising awareness of the associated health risks and offering prevention strategies and support. It will empower young people to make healthier choices by providing relevant educational resources and support systems. </w:t>
      </w:r>
    </w:p>
    <w:p w14:paraId="3B70BF73" w14:textId="77777777" w:rsidR="003961D2" w:rsidRPr="003961D2" w:rsidRDefault="003961D2" w:rsidP="003961D2">
      <w:pPr>
        <w:spacing w:line="480" w:lineRule="auto"/>
        <w:jc w:val="both"/>
        <w:rPr>
          <w:rFonts w:ascii="Arial" w:hAnsi="Arial" w:cs="Arial"/>
        </w:rPr>
      </w:pPr>
      <w:r w:rsidRPr="003961D2">
        <w:rPr>
          <w:rFonts w:ascii="Arial" w:hAnsi="Arial" w:cs="Arial"/>
          <w:b/>
          <w:bCs/>
          <w:i/>
          <w:iCs/>
        </w:rPr>
        <w:t>Objectives:</w:t>
      </w:r>
      <w:r w:rsidRPr="003961D2">
        <w:rPr>
          <w:rFonts w:ascii="Arial" w:hAnsi="Arial" w:cs="Arial"/>
        </w:rPr>
        <w:t> </w:t>
      </w:r>
    </w:p>
    <w:p w14:paraId="524C5E84" w14:textId="77AA0B9C" w:rsidR="003961D2" w:rsidRPr="003961D2" w:rsidRDefault="003961D2" w:rsidP="003961D2">
      <w:pPr>
        <w:numPr>
          <w:ilvl w:val="0"/>
          <w:numId w:val="29"/>
        </w:numPr>
        <w:spacing w:line="480" w:lineRule="auto"/>
        <w:jc w:val="both"/>
        <w:rPr>
          <w:rFonts w:ascii="Arial" w:hAnsi="Arial" w:cs="Arial"/>
        </w:rPr>
      </w:pPr>
      <w:r w:rsidRPr="003961D2">
        <w:rPr>
          <w:rFonts w:ascii="Arial" w:hAnsi="Arial" w:cs="Arial"/>
          <w:b/>
          <w:bCs/>
        </w:rPr>
        <w:t>Create and deliver a community vaping support program:</w:t>
      </w:r>
      <w:r w:rsidRPr="003961D2">
        <w:rPr>
          <w:rFonts w:ascii="Arial" w:hAnsi="Arial" w:cs="Arial"/>
        </w:rPr>
        <w:t xml:space="preserve"> Provide counselling, peer support groups and resources for young people that are considering quitting or reducing use. The goal is to enrol at least sixty participants within eighteen months. </w:t>
      </w:r>
    </w:p>
    <w:p w14:paraId="56D2BE5A" w14:textId="77777777" w:rsidR="003961D2" w:rsidRPr="003961D2" w:rsidRDefault="003961D2" w:rsidP="003961D2">
      <w:pPr>
        <w:numPr>
          <w:ilvl w:val="0"/>
          <w:numId w:val="30"/>
        </w:numPr>
        <w:spacing w:line="480" w:lineRule="auto"/>
        <w:jc w:val="both"/>
        <w:rPr>
          <w:rFonts w:ascii="Arial" w:hAnsi="Arial" w:cs="Arial"/>
        </w:rPr>
      </w:pPr>
      <w:r w:rsidRPr="003961D2">
        <w:rPr>
          <w:rFonts w:ascii="Arial" w:hAnsi="Arial" w:cs="Arial"/>
          <w:b/>
          <w:bCs/>
        </w:rPr>
        <w:t xml:space="preserve">Collaborate with schools and healthcare providers: </w:t>
      </w:r>
      <w:r w:rsidRPr="003961D2">
        <w:rPr>
          <w:rFonts w:ascii="Arial" w:hAnsi="Arial" w:cs="Arial"/>
        </w:rPr>
        <w:t>Deliver fifteen to twenty workshops to educate one hundred young people about vaping risks. </w:t>
      </w:r>
    </w:p>
    <w:p w14:paraId="6DDD58B6" w14:textId="77777777" w:rsidR="003961D2" w:rsidRPr="003961D2" w:rsidRDefault="003961D2" w:rsidP="003961D2">
      <w:pPr>
        <w:numPr>
          <w:ilvl w:val="0"/>
          <w:numId w:val="31"/>
        </w:numPr>
        <w:spacing w:line="480" w:lineRule="auto"/>
        <w:jc w:val="both"/>
        <w:rPr>
          <w:rFonts w:ascii="Arial" w:hAnsi="Arial" w:cs="Arial"/>
        </w:rPr>
      </w:pPr>
      <w:r w:rsidRPr="003961D2">
        <w:rPr>
          <w:rFonts w:ascii="Arial" w:hAnsi="Arial" w:cs="Arial"/>
          <w:b/>
          <w:bCs/>
        </w:rPr>
        <w:t>Track program impact:</w:t>
      </w:r>
      <w:r w:rsidRPr="003961D2">
        <w:rPr>
          <w:rFonts w:ascii="Arial" w:hAnsi="Arial" w:cs="Arial"/>
        </w:rPr>
        <w:t xml:space="preserve"> Measure vaping rates, participation of young people, and attitude changes, aiming for a 15% reduction in self-reported vaping rates through questionnaires. </w:t>
      </w:r>
    </w:p>
    <w:p w14:paraId="5FA12C09" w14:textId="77777777" w:rsidR="003961D2" w:rsidRPr="003961D2" w:rsidRDefault="003961D2" w:rsidP="003961D2">
      <w:pPr>
        <w:numPr>
          <w:ilvl w:val="0"/>
          <w:numId w:val="32"/>
        </w:numPr>
        <w:spacing w:line="480" w:lineRule="auto"/>
        <w:jc w:val="both"/>
        <w:rPr>
          <w:rFonts w:ascii="Arial" w:hAnsi="Arial" w:cs="Arial"/>
        </w:rPr>
      </w:pPr>
      <w:r w:rsidRPr="003961D2">
        <w:rPr>
          <w:rFonts w:ascii="Arial" w:hAnsi="Arial" w:cs="Arial"/>
          <w:b/>
          <w:bCs/>
        </w:rPr>
        <w:lastRenderedPageBreak/>
        <w:t>Raise awareness:</w:t>
      </w:r>
      <w:r w:rsidRPr="003961D2">
        <w:rPr>
          <w:rFonts w:ascii="Arial" w:hAnsi="Arial" w:cs="Arial"/>
        </w:rPr>
        <w:t xml:space="preserve"> Run campaigns to increase knowledge of vaping risks by 30%, measured through pre- and post-surveys. </w:t>
      </w:r>
    </w:p>
    <w:p w14:paraId="45234117" w14:textId="77777777" w:rsidR="003961D2" w:rsidRPr="003961D2" w:rsidRDefault="003961D2" w:rsidP="003961D2">
      <w:pPr>
        <w:spacing w:line="480" w:lineRule="auto"/>
        <w:jc w:val="both"/>
        <w:rPr>
          <w:rFonts w:ascii="Arial" w:hAnsi="Arial" w:cs="Arial"/>
        </w:rPr>
      </w:pPr>
      <w:r w:rsidRPr="003961D2">
        <w:rPr>
          <w:rFonts w:ascii="Arial" w:hAnsi="Arial" w:cs="Arial"/>
          <w:b/>
          <w:bCs/>
          <w:i/>
          <w:iCs/>
        </w:rPr>
        <w:t>Methods:</w:t>
      </w:r>
      <w:r w:rsidRPr="003961D2">
        <w:rPr>
          <w:rFonts w:ascii="Arial" w:hAnsi="Arial" w:cs="Arial"/>
        </w:rPr>
        <w:t> </w:t>
      </w:r>
      <w:r w:rsidRPr="003961D2">
        <w:rPr>
          <w:rFonts w:ascii="Arial" w:hAnsi="Arial" w:cs="Arial"/>
        </w:rPr>
        <w:br/>
        <w:t>To ensure engagement with young people and relevant interventions, several young people centred methods will be used: </w:t>
      </w:r>
    </w:p>
    <w:p w14:paraId="7484F7CD" w14:textId="77777777" w:rsidR="003961D2" w:rsidRPr="003961D2" w:rsidRDefault="003961D2" w:rsidP="003961D2">
      <w:pPr>
        <w:numPr>
          <w:ilvl w:val="0"/>
          <w:numId w:val="33"/>
        </w:numPr>
        <w:spacing w:line="480" w:lineRule="auto"/>
        <w:jc w:val="both"/>
        <w:rPr>
          <w:rFonts w:ascii="Arial" w:hAnsi="Arial" w:cs="Arial"/>
        </w:rPr>
      </w:pPr>
      <w:r w:rsidRPr="003961D2">
        <w:rPr>
          <w:rFonts w:ascii="Arial" w:hAnsi="Arial" w:cs="Arial"/>
          <w:b/>
          <w:bCs/>
        </w:rPr>
        <w:t>Surveys and questionnaires:</w:t>
      </w:r>
      <w:r w:rsidRPr="003961D2">
        <w:rPr>
          <w:rFonts w:ascii="Arial" w:hAnsi="Arial" w:cs="Arial"/>
        </w:rPr>
        <w:t xml:space="preserve"> These will collect data on vaping habits, knowledge of risks and preferred methods of receiving support, ensuring interventions are relevant and engaging. </w:t>
      </w:r>
    </w:p>
    <w:p w14:paraId="2C237B9E" w14:textId="77777777" w:rsidR="003961D2" w:rsidRPr="003961D2" w:rsidRDefault="003961D2" w:rsidP="003961D2">
      <w:pPr>
        <w:numPr>
          <w:ilvl w:val="0"/>
          <w:numId w:val="34"/>
        </w:numPr>
        <w:spacing w:line="480" w:lineRule="auto"/>
        <w:jc w:val="both"/>
        <w:rPr>
          <w:rFonts w:ascii="Arial" w:hAnsi="Arial" w:cs="Arial"/>
        </w:rPr>
      </w:pPr>
      <w:r w:rsidRPr="003961D2">
        <w:rPr>
          <w:rFonts w:ascii="Arial" w:hAnsi="Arial" w:cs="Arial"/>
          <w:b/>
          <w:bCs/>
        </w:rPr>
        <w:t>Focus groups:</w:t>
      </w:r>
      <w:r w:rsidRPr="003961D2">
        <w:rPr>
          <w:rFonts w:ascii="Arial" w:hAnsi="Arial" w:cs="Arial"/>
        </w:rPr>
        <w:t xml:space="preserve"> Facilitated focus groups will explore reasons for vaping and identify barriers to quitting. These sessions will be young people led, ensuring that young people’s voices shape the intervention. </w:t>
      </w:r>
    </w:p>
    <w:p w14:paraId="684A37E2" w14:textId="77777777" w:rsidR="003961D2" w:rsidRPr="003961D2" w:rsidRDefault="003961D2" w:rsidP="003961D2">
      <w:pPr>
        <w:numPr>
          <w:ilvl w:val="0"/>
          <w:numId w:val="35"/>
        </w:numPr>
        <w:spacing w:line="480" w:lineRule="auto"/>
        <w:jc w:val="both"/>
        <w:rPr>
          <w:rFonts w:ascii="Arial" w:hAnsi="Arial" w:cs="Arial"/>
        </w:rPr>
      </w:pPr>
      <w:r w:rsidRPr="003961D2">
        <w:rPr>
          <w:rFonts w:ascii="Arial" w:hAnsi="Arial" w:cs="Arial"/>
          <w:b/>
          <w:bCs/>
        </w:rPr>
        <w:t>Meetings with stakeholders:</w:t>
      </w:r>
      <w:r w:rsidRPr="003961D2">
        <w:rPr>
          <w:rFonts w:ascii="Arial" w:hAnsi="Arial" w:cs="Arial"/>
        </w:rPr>
        <w:t xml:space="preserve"> Meetings with healthcare providers, educators and community leaders will help assess current resources and identify gaps in support systems, ensuring a more effective intervention strategy. </w:t>
      </w:r>
    </w:p>
    <w:p w14:paraId="24B4455D" w14:textId="276EC84A" w:rsidR="003961D2" w:rsidRPr="003961D2" w:rsidRDefault="003961D2" w:rsidP="003961D2">
      <w:pPr>
        <w:numPr>
          <w:ilvl w:val="0"/>
          <w:numId w:val="36"/>
        </w:numPr>
        <w:spacing w:line="480" w:lineRule="auto"/>
        <w:jc w:val="both"/>
        <w:rPr>
          <w:rFonts w:ascii="Arial" w:hAnsi="Arial" w:cs="Arial"/>
        </w:rPr>
      </w:pPr>
      <w:r w:rsidRPr="003961D2">
        <w:rPr>
          <w:rFonts w:ascii="Arial" w:hAnsi="Arial" w:cs="Arial"/>
          <w:b/>
          <w:bCs/>
        </w:rPr>
        <w:t>Interactive workshops</w:t>
      </w:r>
      <w:r w:rsidRPr="003961D2">
        <w:rPr>
          <w:rFonts w:ascii="Arial" w:hAnsi="Arial" w:cs="Arial"/>
        </w:rPr>
        <w:t>: These will provide hands-on, engaging opportunities for young people to learn about the risks of vaping through discussions, role-playing and activities. By using creative and interactive methods, these workshops will encourage active participation and foster better understanding of the information (Healthy Dialogues, 2023). </w:t>
      </w:r>
    </w:p>
    <w:p w14:paraId="32D5D742" w14:textId="77777777" w:rsidR="003961D2" w:rsidRPr="003961D2" w:rsidRDefault="003961D2" w:rsidP="003961D2">
      <w:pPr>
        <w:spacing w:line="480" w:lineRule="auto"/>
        <w:jc w:val="both"/>
        <w:rPr>
          <w:rFonts w:ascii="Arial" w:hAnsi="Arial" w:cs="Arial"/>
        </w:rPr>
      </w:pPr>
      <w:r w:rsidRPr="003961D2">
        <w:rPr>
          <w:rFonts w:ascii="Arial" w:hAnsi="Arial" w:cs="Arial"/>
          <w:b/>
          <w:bCs/>
          <w:i/>
          <w:iCs/>
        </w:rPr>
        <w:t>Indicators:</w:t>
      </w:r>
      <w:r w:rsidRPr="003961D2">
        <w:rPr>
          <w:rFonts w:ascii="Arial" w:hAnsi="Arial" w:cs="Arial"/>
        </w:rPr>
        <w:t> </w:t>
      </w:r>
    </w:p>
    <w:p w14:paraId="50AFBA9E" w14:textId="77777777" w:rsidR="003961D2" w:rsidRPr="003961D2" w:rsidRDefault="003961D2" w:rsidP="003961D2">
      <w:pPr>
        <w:numPr>
          <w:ilvl w:val="0"/>
          <w:numId w:val="37"/>
        </w:numPr>
        <w:spacing w:line="480" w:lineRule="auto"/>
        <w:jc w:val="both"/>
        <w:rPr>
          <w:rFonts w:ascii="Arial" w:hAnsi="Arial" w:cs="Arial"/>
        </w:rPr>
      </w:pPr>
      <w:r w:rsidRPr="003961D2">
        <w:rPr>
          <w:rFonts w:ascii="Arial" w:hAnsi="Arial" w:cs="Arial"/>
          <w:b/>
          <w:bCs/>
        </w:rPr>
        <w:t>Pre- and post:</w:t>
      </w:r>
      <w:r w:rsidRPr="003961D2">
        <w:rPr>
          <w:rFonts w:ascii="Arial" w:hAnsi="Arial" w:cs="Arial"/>
        </w:rPr>
        <w:t xml:space="preserve"> Pre- and post-surveys will measure changes in young people's knowledge and attitudes towards vaping risks. </w:t>
      </w:r>
    </w:p>
    <w:p w14:paraId="00972FB8" w14:textId="77777777" w:rsidR="003961D2" w:rsidRPr="003961D2" w:rsidRDefault="003961D2" w:rsidP="003961D2">
      <w:pPr>
        <w:numPr>
          <w:ilvl w:val="0"/>
          <w:numId w:val="38"/>
        </w:numPr>
        <w:spacing w:line="480" w:lineRule="auto"/>
        <w:jc w:val="both"/>
        <w:rPr>
          <w:rFonts w:ascii="Arial" w:hAnsi="Arial" w:cs="Arial"/>
        </w:rPr>
      </w:pPr>
      <w:r w:rsidRPr="003961D2">
        <w:rPr>
          <w:rFonts w:ascii="Arial" w:hAnsi="Arial" w:cs="Arial"/>
          <w:b/>
          <w:bCs/>
        </w:rPr>
        <w:lastRenderedPageBreak/>
        <w:t>Success:</w:t>
      </w:r>
      <w:r w:rsidRPr="003961D2">
        <w:rPr>
          <w:rFonts w:ascii="Arial" w:hAnsi="Arial" w:cs="Arial"/>
        </w:rPr>
        <w:t xml:space="preserve"> A reduction by using self-reports to count vaping rates will show program success. </w:t>
      </w:r>
    </w:p>
    <w:p w14:paraId="430E6409" w14:textId="77777777" w:rsidR="003961D2" w:rsidRPr="003961D2" w:rsidRDefault="003961D2" w:rsidP="003961D2">
      <w:pPr>
        <w:numPr>
          <w:ilvl w:val="0"/>
          <w:numId w:val="39"/>
        </w:numPr>
        <w:spacing w:line="480" w:lineRule="auto"/>
        <w:jc w:val="both"/>
        <w:rPr>
          <w:rFonts w:ascii="Arial" w:hAnsi="Arial" w:cs="Arial"/>
        </w:rPr>
      </w:pPr>
      <w:r w:rsidRPr="003961D2">
        <w:rPr>
          <w:rFonts w:ascii="Arial" w:hAnsi="Arial" w:cs="Arial"/>
          <w:b/>
          <w:bCs/>
        </w:rPr>
        <w:t>Participation:</w:t>
      </w:r>
      <w:r w:rsidRPr="003961D2">
        <w:rPr>
          <w:rFonts w:ascii="Arial" w:hAnsi="Arial" w:cs="Arial"/>
        </w:rPr>
        <w:t xml:space="preserve"> The program will track the number of participants in workshops and support groups, aiming for at least sixty participants in vaping reduction programs. </w:t>
      </w:r>
    </w:p>
    <w:p w14:paraId="1A207DF9" w14:textId="77777777" w:rsidR="003961D2" w:rsidRPr="003961D2" w:rsidRDefault="003961D2" w:rsidP="003961D2">
      <w:pPr>
        <w:numPr>
          <w:ilvl w:val="0"/>
          <w:numId w:val="40"/>
        </w:numPr>
        <w:spacing w:line="480" w:lineRule="auto"/>
        <w:jc w:val="both"/>
        <w:rPr>
          <w:rFonts w:ascii="Arial" w:hAnsi="Arial" w:cs="Arial"/>
        </w:rPr>
      </w:pPr>
      <w:r w:rsidRPr="003961D2">
        <w:rPr>
          <w:rFonts w:ascii="Arial" w:hAnsi="Arial" w:cs="Arial"/>
          <w:b/>
          <w:bCs/>
        </w:rPr>
        <w:t>Policy:</w:t>
      </w:r>
      <w:r w:rsidRPr="003961D2">
        <w:rPr>
          <w:rFonts w:ascii="Arial" w:hAnsi="Arial" w:cs="Arial"/>
        </w:rPr>
        <w:t xml:space="preserve"> Monitoring the implementation and enforcement of vaping policies in schools and communities will help assess the program’s impact (Truth Initiative, 2022).  </w:t>
      </w:r>
    </w:p>
    <w:p w14:paraId="5C3E3596" w14:textId="7964AECA" w:rsidR="003961D2" w:rsidRPr="003961D2" w:rsidRDefault="003961D2" w:rsidP="003961D2">
      <w:pPr>
        <w:spacing w:line="480" w:lineRule="auto"/>
        <w:jc w:val="both"/>
        <w:rPr>
          <w:rFonts w:ascii="Arial" w:hAnsi="Arial" w:cs="Arial"/>
        </w:rPr>
      </w:pPr>
      <w:r w:rsidRPr="003961D2">
        <w:rPr>
          <w:rFonts w:ascii="Arial" w:hAnsi="Arial" w:cs="Arial"/>
          <w:b/>
          <w:bCs/>
          <w:i/>
          <w:iCs/>
        </w:rPr>
        <w:t>Evaluation:</w:t>
      </w:r>
      <w:r w:rsidRPr="003961D2">
        <w:rPr>
          <w:rFonts w:ascii="Arial" w:hAnsi="Arial" w:cs="Arial"/>
        </w:rPr>
        <w:t> </w:t>
      </w:r>
      <w:r w:rsidRPr="003961D2">
        <w:rPr>
          <w:rFonts w:ascii="Arial" w:hAnsi="Arial" w:cs="Arial"/>
        </w:rPr>
        <w:br/>
        <w:t>The program will need evaluation during the middle and final stages to assess its effectiveness. Collecting data regularly will track progress and feedback from participants, stakeholders, and community leaders, which will help improve the program. The final evaluation will provide recommendations for future projects based on the data. </w:t>
      </w:r>
    </w:p>
    <w:p w14:paraId="599A9CD3" w14:textId="77777777" w:rsidR="003961D2" w:rsidRPr="003961D2" w:rsidRDefault="003961D2" w:rsidP="003961D2">
      <w:pPr>
        <w:spacing w:line="480" w:lineRule="auto"/>
        <w:jc w:val="both"/>
        <w:rPr>
          <w:rFonts w:ascii="Arial" w:hAnsi="Arial" w:cs="Arial"/>
        </w:rPr>
      </w:pPr>
      <w:r w:rsidRPr="003961D2">
        <w:rPr>
          <w:rFonts w:ascii="Arial" w:hAnsi="Arial" w:cs="Arial"/>
          <w:b/>
          <w:bCs/>
        </w:rPr>
        <w:t>Youth Work Involvement</w:t>
      </w:r>
      <w:r w:rsidRPr="003961D2">
        <w:rPr>
          <w:rFonts w:ascii="Arial" w:hAnsi="Arial" w:cs="Arial"/>
        </w:rPr>
        <w:t> </w:t>
      </w:r>
    </w:p>
    <w:p w14:paraId="1B7F229F" w14:textId="77777777" w:rsidR="003961D2" w:rsidRPr="003961D2" w:rsidRDefault="003961D2" w:rsidP="003961D2">
      <w:pPr>
        <w:spacing w:line="480" w:lineRule="auto"/>
        <w:jc w:val="both"/>
        <w:rPr>
          <w:rFonts w:ascii="Arial" w:hAnsi="Arial" w:cs="Arial"/>
        </w:rPr>
      </w:pPr>
      <w:r w:rsidRPr="003961D2">
        <w:rPr>
          <w:rFonts w:ascii="Arial" w:hAnsi="Arial" w:cs="Arial"/>
        </w:rPr>
        <w:t>This program combines key Youth Work principles like the Five Pillars of Youth Work Wales—Educative, Participative, Expressive, Inclusive, and Empowering (Youth Work in Wales Review Group, 2022) — to foster engagement, personal growth, and community involvement. Essential Youth Work theories will guide the intervention, ensuring it is educational and empowering. </w:t>
      </w:r>
    </w:p>
    <w:p w14:paraId="775FEAAD" w14:textId="1A6486C9" w:rsidR="003961D2" w:rsidRPr="003961D2" w:rsidRDefault="003961D2" w:rsidP="003961D2">
      <w:pPr>
        <w:spacing w:line="480" w:lineRule="auto"/>
        <w:jc w:val="both"/>
        <w:rPr>
          <w:rFonts w:ascii="Arial" w:hAnsi="Arial" w:cs="Arial"/>
        </w:rPr>
      </w:pPr>
      <w:r w:rsidRPr="003961D2">
        <w:rPr>
          <w:rFonts w:ascii="Arial" w:hAnsi="Arial" w:cs="Arial"/>
        </w:rPr>
        <w:t xml:space="preserve">The program will provide a supportive space for self-discovery and informed choices by following Erikson’s Psychosocial Development Theory (1968) which highlights how young people form their identities. Bandura’s Social Learning Theory (1977, cited in Cullen and Wilcox, 2010, p. 3; Sprouts Schools, 2022) suggests that young people </w:t>
      </w:r>
      <w:r w:rsidRPr="003961D2">
        <w:rPr>
          <w:rFonts w:ascii="Arial" w:hAnsi="Arial" w:cs="Arial"/>
        </w:rPr>
        <w:lastRenderedPageBreak/>
        <w:t xml:space="preserve">learn from peers, so the programme will include peer-led workshops featuring role models who have successfully quit vaping. Additionally, the Ladder of Participation emphasises the importance of involving young people in decision-making, making sure their voices shape the programme to meet real needs (Arnstein, 1969; Hart, </w:t>
      </w:r>
      <w:r w:rsidRPr="003961D2">
        <w:rPr>
          <w:rFonts w:ascii="Arial" w:hAnsi="Arial" w:cs="Arial"/>
          <w:noProof/>
        </w:rPr>
        <w:drawing>
          <wp:anchor distT="0" distB="0" distL="114300" distR="114300" simplePos="0" relativeHeight="251658240" behindDoc="1" locked="0" layoutInCell="1" allowOverlap="1" wp14:anchorId="68336CD5" wp14:editId="1D938F09">
            <wp:simplePos x="0" y="0"/>
            <wp:positionH relativeFrom="margin">
              <wp:align>center</wp:align>
            </wp:positionH>
            <wp:positionV relativeFrom="paragraph">
              <wp:posOffset>1767840</wp:posOffset>
            </wp:positionV>
            <wp:extent cx="3543300" cy="3265170"/>
            <wp:effectExtent l="0" t="0" r="0" b="0"/>
            <wp:wrapTopAndBottom/>
            <wp:docPr id="1414524849" name="Picture 2" descr="A ladder with text be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ladder with text below&#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3300" cy="3265170"/>
                    </a:xfrm>
                    <a:prstGeom prst="rect">
                      <a:avLst/>
                    </a:prstGeom>
                    <a:noFill/>
                    <a:ln>
                      <a:noFill/>
                    </a:ln>
                  </pic:spPr>
                </pic:pic>
              </a:graphicData>
            </a:graphic>
          </wp:anchor>
        </w:drawing>
      </w:r>
      <w:r w:rsidRPr="003961D2">
        <w:rPr>
          <w:rFonts w:ascii="Arial" w:hAnsi="Arial" w:cs="Arial"/>
        </w:rPr>
        <w:t>1992).  </w:t>
      </w:r>
    </w:p>
    <w:p w14:paraId="35BAE28A" w14:textId="50A9BA7F" w:rsidR="003961D2" w:rsidRPr="003961D2" w:rsidRDefault="003961D2" w:rsidP="003961D2">
      <w:pPr>
        <w:spacing w:line="480" w:lineRule="auto"/>
        <w:jc w:val="both"/>
        <w:rPr>
          <w:rFonts w:ascii="Arial" w:hAnsi="Arial" w:cs="Arial"/>
        </w:rPr>
      </w:pPr>
      <w:r w:rsidRPr="003961D2">
        <w:rPr>
          <w:rFonts w:ascii="Arial" w:hAnsi="Arial" w:cs="Arial"/>
        </w:rPr>
        <w:t> </w:t>
      </w:r>
    </w:p>
    <w:p w14:paraId="5D918CFE" w14:textId="77777777" w:rsidR="003961D2" w:rsidRPr="003961D2" w:rsidRDefault="003961D2" w:rsidP="003961D2">
      <w:pPr>
        <w:spacing w:line="480" w:lineRule="auto"/>
        <w:jc w:val="both"/>
        <w:rPr>
          <w:rFonts w:ascii="Arial" w:hAnsi="Arial" w:cs="Arial"/>
          <w:lang w:val="en-US"/>
        </w:rPr>
      </w:pPr>
      <w:r w:rsidRPr="003961D2">
        <w:rPr>
          <w:rFonts w:ascii="Arial" w:hAnsi="Arial" w:cs="Arial"/>
          <w:b/>
          <w:bCs/>
          <w:i/>
          <w:iCs/>
        </w:rPr>
        <w:t>Conclusion:</w:t>
      </w:r>
      <w:r w:rsidRPr="003961D2">
        <w:rPr>
          <w:rFonts w:ascii="Arial" w:hAnsi="Arial" w:cs="Arial"/>
          <w:lang w:val="en-US"/>
        </w:rPr>
        <w:t> </w:t>
      </w:r>
      <w:r w:rsidRPr="003961D2">
        <w:rPr>
          <w:rFonts w:ascii="Arial" w:hAnsi="Arial" w:cs="Arial"/>
          <w:lang w:val="en-US"/>
        </w:rPr>
        <w:br/>
      </w:r>
      <w:r w:rsidRPr="003961D2">
        <w:rPr>
          <w:rFonts w:ascii="Arial" w:hAnsi="Arial" w:cs="Arial"/>
        </w:rPr>
        <w:t>By combining Youth Work principles such as empowerment, participation and relationship-building, this programme provides a holistic, young person approach to addressing vaping. Through peer-led education, active youth involvement and continuous support, the programme will empower young people to make informed decisions and reduce vaping amongst young people, leading to healthier long-term outcomes for young people in the UK.</w:t>
      </w:r>
      <w:r w:rsidRPr="003961D2">
        <w:rPr>
          <w:rFonts w:ascii="Arial" w:hAnsi="Arial" w:cs="Arial"/>
          <w:lang w:val="en-US"/>
        </w:rPr>
        <w:t> </w:t>
      </w:r>
    </w:p>
    <w:p w14:paraId="33DAC357" w14:textId="77777777" w:rsidR="003961D2" w:rsidRPr="003961D2" w:rsidRDefault="003961D2" w:rsidP="003961D2">
      <w:pPr>
        <w:spacing w:line="480" w:lineRule="auto"/>
        <w:jc w:val="both"/>
        <w:rPr>
          <w:rFonts w:ascii="Arial" w:hAnsi="Arial" w:cs="Arial"/>
        </w:rPr>
      </w:pPr>
      <w:r w:rsidRPr="003961D2">
        <w:rPr>
          <w:rFonts w:ascii="Arial" w:hAnsi="Arial" w:cs="Arial"/>
        </w:rPr>
        <w:t> </w:t>
      </w:r>
    </w:p>
    <w:p w14:paraId="3A669C6A" w14:textId="77777777" w:rsidR="003961D2" w:rsidRDefault="003961D2" w:rsidP="003961D2">
      <w:pPr>
        <w:spacing w:line="480" w:lineRule="auto"/>
        <w:jc w:val="both"/>
        <w:rPr>
          <w:rFonts w:ascii="Arial" w:hAnsi="Arial" w:cs="Arial"/>
        </w:rPr>
      </w:pPr>
      <w:r w:rsidRPr="003961D2">
        <w:rPr>
          <w:rFonts w:ascii="Arial" w:hAnsi="Arial" w:cs="Arial"/>
        </w:rPr>
        <w:t> </w:t>
      </w:r>
    </w:p>
    <w:p w14:paraId="7A8DD135" w14:textId="67D03AA4" w:rsidR="003961D2" w:rsidRPr="003961D2" w:rsidRDefault="003961D2" w:rsidP="003961D2">
      <w:pPr>
        <w:spacing w:line="480" w:lineRule="auto"/>
        <w:jc w:val="both"/>
        <w:rPr>
          <w:rFonts w:ascii="Arial" w:hAnsi="Arial" w:cs="Arial"/>
        </w:rPr>
      </w:pPr>
      <w:r w:rsidRPr="003961D2">
        <w:rPr>
          <w:rFonts w:ascii="Arial" w:hAnsi="Arial" w:cs="Arial"/>
          <w:b/>
          <w:bCs/>
        </w:rPr>
        <w:lastRenderedPageBreak/>
        <w:t>References</w:t>
      </w:r>
      <w:r w:rsidRPr="003961D2">
        <w:rPr>
          <w:rFonts w:ascii="Arial" w:hAnsi="Arial" w:cs="Arial"/>
        </w:rPr>
        <w:t> </w:t>
      </w:r>
    </w:p>
    <w:p w14:paraId="2D9FD8D7" w14:textId="77777777" w:rsidR="003961D2" w:rsidRPr="003961D2" w:rsidRDefault="003961D2" w:rsidP="003961D2">
      <w:pPr>
        <w:spacing w:line="480" w:lineRule="auto"/>
        <w:jc w:val="both"/>
        <w:rPr>
          <w:rFonts w:ascii="Arial" w:hAnsi="Arial" w:cs="Arial"/>
        </w:rPr>
      </w:pPr>
      <w:r w:rsidRPr="003961D2">
        <w:rPr>
          <w:rFonts w:ascii="Arial" w:hAnsi="Arial" w:cs="Arial"/>
        </w:rPr>
        <w:t xml:space="preserve">Cullen, F.T. and Wilcox, P. (eds.) (2010) </w:t>
      </w:r>
      <w:proofErr w:type="spellStart"/>
      <w:r w:rsidRPr="003961D2">
        <w:rPr>
          <w:rFonts w:ascii="Arial" w:hAnsi="Arial" w:cs="Arial"/>
          <w:i/>
          <w:iCs/>
        </w:rPr>
        <w:t>Encyclopedia</w:t>
      </w:r>
      <w:proofErr w:type="spellEnd"/>
      <w:r w:rsidRPr="003961D2">
        <w:rPr>
          <w:rFonts w:ascii="Arial" w:hAnsi="Arial" w:cs="Arial"/>
          <w:i/>
          <w:iCs/>
        </w:rPr>
        <w:t xml:space="preserve"> of Criminological Theory</w:t>
      </w:r>
      <w:r w:rsidRPr="003961D2">
        <w:rPr>
          <w:rFonts w:ascii="Arial" w:hAnsi="Arial" w:cs="Arial"/>
        </w:rPr>
        <w:t>. Thousand Oaks: SAGE Publications, Inc.  </w:t>
      </w:r>
    </w:p>
    <w:p w14:paraId="684E69E0" w14:textId="77777777" w:rsidR="003961D2" w:rsidRPr="003961D2" w:rsidRDefault="003961D2" w:rsidP="003961D2">
      <w:pPr>
        <w:spacing w:line="480" w:lineRule="auto"/>
        <w:jc w:val="both"/>
        <w:rPr>
          <w:rFonts w:ascii="Arial" w:hAnsi="Arial" w:cs="Arial"/>
          <w:lang w:val="en-US"/>
        </w:rPr>
      </w:pPr>
      <w:r w:rsidRPr="003961D2">
        <w:rPr>
          <w:rFonts w:ascii="Arial" w:hAnsi="Arial" w:cs="Arial"/>
        </w:rPr>
        <w:t>Botchwey, N. D. </w:t>
      </w:r>
      <w:r w:rsidRPr="003961D2">
        <w:rPr>
          <w:rFonts w:ascii="Arial" w:hAnsi="Arial" w:cs="Arial"/>
          <w:i/>
          <w:iCs/>
        </w:rPr>
        <w:t>et al.</w:t>
      </w:r>
      <w:r w:rsidRPr="003961D2">
        <w:rPr>
          <w:rFonts w:ascii="Arial" w:hAnsi="Arial" w:cs="Arial"/>
        </w:rPr>
        <w:t> (2019) ‘Including Youth in the Ladder of Citizen Participation: Adding Rungs of Consent, Advocacy, and Incorporation’, </w:t>
      </w:r>
      <w:r w:rsidRPr="003961D2">
        <w:rPr>
          <w:rFonts w:ascii="Arial" w:hAnsi="Arial" w:cs="Arial"/>
          <w:i/>
          <w:iCs/>
        </w:rPr>
        <w:t>Journal of the American Planning Association</w:t>
      </w:r>
      <w:r w:rsidRPr="003961D2">
        <w:rPr>
          <w:rFonts w:ascii="Arial" w:hAnsi="Arial" w:cs="Arial"/>
        </w:rPr>
        <w:t xml:space="preserve">, 85(3), pp. 255–270. </w:t>
      </w:r>
      <w:proofErr w:type="spellStart"/>
      <w:r w:rsidRPr="003961D2">
        <w:rPr>
          <w:rFonts w:ascii="Arial" w:hAnsi="Arial" w:cs="Arial"/>
        </w:rPr>
        <w:t>doi</w:t>
      </w:r>
      <w:proofErr w:type="spellEnd"/>
      <w:r w:rsidRPr="003961D2">
        <w:rPr>
          <w:rFonts w:ascii="Arial" w:hAnsi="Arial" w:cs="Arial"/>
        </w:rPr>
        <w:t>: 10.1080/01944363.2019.1616319.</w:t>
      </w:r>
      <w:r w:rsidRPr="003961D2">
        <w:rPr>
          <w:rFonts w:ascii="Arial" w:hAnsi="Arial" w:cs="Arial"/>
          <w:lang w:val="en-US"/>
        </w:rPr>
        <w:t> </w:t>
      </w:r>
    </w:p>
    <w:p w14:paraId="234091F0" w14:textId="77777777" w:rsidR="003961D2" w:rsidRPr="003961D2" w:rsidRDefault="003961D2" w:rsidP="003961D2">
      <w:pPr>
        <w:spacing w:line="480" w:lineRule="auto"/>
        <w:jc w:val="both"/>
        <w:rPr>
          <w:rFonts w:ascii="Arial" w:hAnsi="Arial" w:cs="Arial"/>
          <w:lang w:val="en-US"/>
        </w:rPr>
      </w:pPr>
      <w:r w:rsidRPr="003961D2">
        <w:rPr>
          <w:rFonts w:ascii="Arial" w:hAnsi="Arial" w:cs="Arial"/>
        </w:rPr>
        <w:t xml:space="preserve">Healthy Dialogues (2024) </w:t>
      </w:r>
      <w:r w:rsidRPr="003961D2">
        <w:rPr>
          <w:rFonts w:ascii="Arial" w:hAnsi="Arial" w:cs="Arial"/>
          <w:i/>
          <w:iCs/>
        </w:rPr>
        <w:t xml:space="preserve">‘Kick the Cloud’. </w:t>
      </w:r>
      <w:r w:rsidRPr="003961D2">
        <w:rPr>
          <w:rFonts w:ascii="Arial" w:hAnsi="Arial" w:cs="Arial"/>
        </w:rPr>
        <w:t xml:space="preserve">Available at: </w:t>
      </w:r>
      <w:hyperlink r:id="rId9" w:tgtFrame="_blank" w:history="1">
        <w:r w:rsidRPr="003961D2">
          <w:rPr>
            <w:rStyle w:val="Hyperlink"/>
            <w:rFonts w:ascii="Arial" w:hAnsi="Arial" w:cs="Arial"/>
          </w:rPr>
          <w:t>https://drive.google.com/file/d/1h5q_jWrslRatVwd9bdQ059mxQYCVCpj0/view</w:t>
        </w:r>
      </w:hyperlink>
      <w:r w:rsidRPr="003961D2">
        <w:rPr>
          <w:rFonts w:ascii="Arial" w:hAnsi="Arial" w:cs="Arial"/>
        </w:rPr>
        <w:t xml:space="preserve"> (Accessed: 13 February 2025).</w:t>
      </w:r>
      <w:r w:rsidRPr="003961D2">
        <w:rPr>
          <w:rFonts w:ascii="Arial" w:hAnsi="Arial" w:cs="Arial"/>
          <w:lang w:val="en-US"/>
        </w:rPr>
        <w:t> </w:t>
      </w:r>
    </w:p>
    <w:p w14:paraId="7F2B7CAD" w14:textId="77777777" w:rsidR="003961D2" w:rsidRPr="003961D2" w:rsidRDefault="003961D2" w:rsidP="003961D2">
      <w:pPr>
        <w:spacing w:line="480" w:lineRule="auto"/>
        <w:jc w:val="both"/>
        <w:rPr>
          <w:rFonts w:ascii="Arial" w:hAnsi="Arial" w:cs="Arial"/>
        </w:rPr>
      </w:pPr>
      <w:r w:rsidRPr="003961D2">
        <w:rPr>
          <w:rFonts w:ascii="Arial" w:hAnsi="Arial" w:cs="Arial"/>
        </w:rPr>
        <w:t xml:space="preserve">Public Health Wales (no date) </w:t>
      </w:r>
      <w:r w:rsidRPr="003961D2">
        <w:rPr>
          <w:rFonts w:ascii="Arial" w:hAnsi="Arial" w:cs="Arial"/>
          <w:i/>
          <w:iCs/>
        </w:rPr>
        <w:t>Information and guidance on vaping for secondary-aged learners in Wales.</w:t>
      </w:r>
      <w:r w:rsidRPr="003961D2">
        <w:rPr>
          <w:rFonts w:ascii="Arial" w:hAnsi="Arial" w:cs="Arial"/>
        </w:rPr>
        <w:t xml:space="preserve"> Available at: https://phw.nhs.wales/topics/information-and-guidance-on-vaping-for-secondary-aged-learners-in-wales/ (Accessed: 11 February 2025).  </w:t>
      </w:r>
    </w:p>
    <w:p w14:paraId="425AE68B" w14:textId="77777777" w:rsidR="003961D2" w:rsidRPr="003961D2" w:rsidRDefault="003961D2" w:rsidP="003961D2">
      <w:pPr>
        <w:spacing w:line="480" w:lineRule="auto"/>
        <w:jc w:val="both"/>
        <w:rPr>
          <w:rFonts w:ascii="Arial" w:hAnsi="Arial" w:cs="Arial"/>
        </w:rPr>
      </w:pPr>
      <w:r w:rsidRPr="003961D2">
        <w:rPr>
          <w:rFonts w:ascii="Arial" w:hAnsi="Arial" w:cs="Arial"/>
        </w:rPr>
        <w:t>Maree, J. G. (2021) ‘The psychosocial development theory of Erik Erikson: critical overview’, </w:t>
      </w:r>
      <w:r w:rsidRPr="003961D2">
        <w:rPr>
          <w:rFonts w:ascii="Arial" w:hAnsi="Arial" w:cs="Arial"/>
          <w:i/>
          <w:iCs/>
        </w:rPr>
        <w:t>Early Child Development and Care</w:t>
      </w:r>
      <w:r w:rsidRPr="003961D2">
        <w:rPr>
          <w:rFonts w:ascii="Arial" w:hAnsi="Arial" w:cs="Arial"/>
        </w:rPr>
        <w:t xml:space="preserve">, 191(7–8), pp. 1107–1121. </w:t>
      </w:r>
      <w:proofErr w:type="spellStart"/>
      <w:r w:rsidRPr="003961D2">
        <w:rPr>
          <w:rFonts w:ascii="Arial" w:hAnsi="Arial" w:cs="Arial"/>
        </w:rPr>
        <w:t>doi</w:t>
      </w:r>
      <w:proofErr w:type="spellEnd"/>
      <w:r w:rsidRPr="003961D2">
        <w:rPr>
          <w:rFonts w:ascii="Arial" w:hAnsi="Arial" w:cs="Arial"/>
        </w:rPr>
        <w:t>: 10.1080/03004430.2020.1845163. </w:t>
      </w:r>
    </w:p>
    <w:p w14:paraId="344B3957" w14:textId="77777777" w:rsidR="003961D2" w:rsidRPr="003961D2" w:rsidRDefault="003961D2" w:rsidP="003961D2">
      <w:pPr>
        <w:spacing w:line="480" w:lineRule="auto"/>
        <w:jc w:val="both"/>
        <w:rPr>
          <w:rFonts w:ascii="Arial" w:hAnsi="Arial" w:cs="Arial"/>
        </w:rPr>
      </w:pPr>
      <w:r w:rsidRPr="003961D2">
        <w:rPr>
          <w:rFonts w:ascii="Arial" w:hAnsi="Arial" w:cs="Arial"/>
        </w:rPr>
        <w:t>NHS choices</w:t>
      </w:r>
      <w:r w:rsidRPr="003961D2">
        <w:rPr>
          <w:rFonts w:ascii="Arial" w:hAnsi="Arial" w:cs="Arial"/>
          <w:i/>
          <w:iCs/>
        </w:rPr>
        <w:t xml:space="preserve"> </w:t>
      </w:r>
      <w:r w:rsidRPr="003961D2">
        <w:rPr>
          <w:rFonts w:ascii="Arial" w:hAnsi="Arial" w:cs="Arial"/>
        </w:rPr>
        <w:t xml:space="preserve">(No date) </w:t>
      </w:r>
      <w:r w:rsidRPr="003961D2">
        <w:rPr>
          <w:rFonts w:ascii="Arial" w:hAnsi="Arial" w:cs="Arial"/>
          <w:i/>
          <w:iCs/>
        </w:rPr>
        <w:t xml:space="preserve">Vaping myths and the facts. </w:t>
      </w:r>
      <w:r w:rsidRPr="003961D2">
        <w:rPr>
          <w:rFonts w:ascii="Arial" w:hAnsi="Arial" w:cs="Arial"/>
        </w:rPr>
        <w:t>Available at: https://www.nhs.uk/better-health/quit-smoking/ready-to-quit-smoking/vaping-to-quit-smoking/vaping-myths-and-the-facts/ (Accessed: 11 February 2025). </w:t>
      </w:r>
    </w:p>
    <w:p w14:paraId="44E38616" w14:textId="77777777" w:rsidR="003961D2" w:rsidRPr="003961D2" w:rsidRDefault="003961D2" w:rsidP="003961D2">
      <w:pPr>
        <w:spacing w:line="480" w:lineRule="auto"/>
        <w:jc w:val="both"/>
        <w:rPr>
          <w:rFonts w:ascii="Arial" w:hAnsi="Arial" w:cs="Arial"/>
        </w:rPr>
      </w:pPr>
      <w:r w:rsidRPr="003961D2">
        <w:rPr>
          <w:rFonts w:ascii="Arial" w:hAnsi="Arial" w:cs="Arial"/>
          <w:i/>
          <w:iCs/>
        </w:rPr>
        <w:t xml:space="preserve">Orenstein G.A., Lewis L. </w:t>
      </w:r>
      <w:r w:rsidRPr="003961D2">
        <w:rPr>
          <w:rFonts w:ascii="Arial" w:hAnsi="Arial" w:cs="Arial"/>
        </w:rPr>
        <w:t>(2022)</w:t>
      </w:r>
      <w:r w:rsidRPr="003961D2">
        <w:rPr>
          <w:rFonts w:ascii="Arial" w:hAnsi="Arial" w:cs="Arial"/>
          <w:i/>
          <w:iCs/>
        </w:rPr>
        <w:t xml:space="preserve"> Erikson's Stages of Psychosocial Development.</w:t>
      </w:r>
      <w:r w:rsidRPr="003961D2">
        <w:rPr>
          <w:rFonts w:ascii="Arial" w:hAnsi="Arial" w:cs="Arial"/>
        </w:rPr>
        <w:t xml:space="preserve"> Available at: </w:t>
      </w:r>
      <w:hyperlink r:id="rId10" w:tgtFrame="_blank" w:history="1">
        <w:r w:rsidRPr="003961D2">
          <w:rPr>
            <w:rStyle w:val="Hyperlink"/>
            <w:rFonts w:ascii="Arial" w:hAnsi="Arial" w:cs="Arial"/>
          </w:rPr>
          <w:t>https://www.ncbi.nlm.nih.gov/books/NBK556096/</w:t>
        </w:r>
      </w:hyperlink>
      <w:r w:rsidRPr="003961D2">
        <w:rPr>
          <w:rFonts w:ascii="Arial" w:hAnsi="Arial" w:cs="Arial"/>
        </w:rPr>
        <w:t xml:space="preserve"> (Accessed: 9 February 2025). </w:t>
      </w:r>
    </w:p>
    <w:p w14:paraId="679BDEC5" w14:textId="77777777" w:rsidR="003961D2" w:rsidRPr="003961D2" w:rsidRDefault="003961D2" w:rsidP="003961D2">
      <w:pPr>
        <w:spacing w:line="480" w:lineRule="auto"/>
        <w:jc w:val="both"/>
        <w:rPr>
          <w:rFonts w:ascii="Arial" w:hAnsi="Arial" w:cs="Arial"/>
        </w:rPr>
      </w:pPr>
      <w:r w:rsidRPr="003961D2">
        <w:rPr>
          <w:rFonts w:ascii="Arial" w:hAnsi="Arial" w:cs="Arial"/>
        </w:rPr>
        <w:lastRenderedPageBreak/>
        <w:t xml:space="preserve">Perry-Hazan, L., and Bauml, A. (2023) ‘On youth participation and adult manipulation: Exploring the lowest rung of Hart’s ladder in a youth organization’, </w:t>
      </w:r>
      <w:r w:rsidRPr="003961D2">
        <w:rPr>
          <w:rFonts w:ascii="Arial" w:hAnsi="Arial" w:cs="Arial"/>
          <w:i/>
          <w:iCs/>
        </w:rPr>
        <w:t>Childhood</w:t>
      </w:r>
      <w:r w:rsidRPr="003961D2">
        <w:rPr>
          <w:rFonts w:ascii="Arial" w:hAnsi="Arial" w:cs="Arial"/>
        </w:rPr>
        <w:t xml:space="preserve">, 30(2), pp. 194-209. </w:t>
      </w:r>
      <w:proofErr w:type="spellStart"/>
      <w:r w:rsidRPr="003961D2">
        <w:rPr>
          <w:rFonts w:ascii="Arial" w:hAnsi="Arial" w:cs="Arial"/>
        </w:rPr>
        <w:t>doi</w:t>
      </w:r>
      <w:proofErr w:type="spellEnd"/>
      <w:r w:rsidRPr="003961D2">
        <w:rPr>
          <w:rFonts w:ascii="Arial" w:hAnsi="Arial" w:cs="Arial"/>
        </w:rPr>
        <w:t>: https://doi.org/10.1177/09075682231169363. </w:t>
      </w:r>
    </w:p>
    <w:p w14:paraId="61BE112B" w14:textId="77777777" w:rsidR="003961D2" w:rsidRPr="003961D2" w:rsidRDefault="003961D2" w:rsidP="003961D2">
      <w:pPr>
        <w:spacing w:line="480" w:lineRule="auto"/>
        <w:jc w:val="both"/>
        <w:rPr>
          <w:rFonts w:ascii="Arial" w:hAnsi="Arial" w:cs="Arial"/>
        </w:rPr>
      </w:pPr>
      <w:r w:rsidRPr="003961D2">
        <w:rPr>
          <w:rFonts w:ascii="Arial" w:hAnsi="Arial" w:cs="Arial"/>
        </w:rPr>
        <w:t xml:space="preserve">Sprouts Schools (2022) </w:t>
      </w:r>
      <w:r w:rsidRPr="003961D2">
        <w:rPr>
          <w:rFonts w:ascii="Arial" w:hAnsi="Arial" w:cs="Arial"/>
          <w:i/>
          <w:iCs/>
        </w:rPr>
        <w:t xml:space="preserve">Social Learning Theory: Bandura’s Bobo Beatdown Experiments. </w:t>
      </w:r>
      <w:r w:rsidRPr="003961D2">
        <w:rPr>
          <w:rFonts w:ascii="Arial" w:hAnsi="Arial" w:cs="Arial"/>
        </w:rPr>
        <w:t>28 April. Available at: https://www.youtube.com/watch?v=XHIhkM1cAv4 (Accessed: 11 February 2025).  </w:t>
      </w:r>
    </w:p>
    <w:p w14:paraId="53A58426" w14:textId="77777777" w:rsidR="003961D2" w:rsidRPr="003961D2" w:rsidRDefault="003961D2" w:rsidP="003961D2">
      <w:pPr>
        <w:spacing w:line="480" w:lineRule="auto"/>
        <w:jc w:val="both"/>
        <w:rPr>
          <w:rFonts w:ascii="Arial" w:hAnsi="Arial" w:cs="Arial"/>
          <w:lang w:val="en-US"/>
        </w:rPr>
      </w:pPr>
      <w:r w:rsidRPr="003961D2">
        <w:rPr>
          <w:rFonts w:ascii="Arial" w:hAnsi="Arial" w:cs="Arial"/>
        </w:rPr>
        <w:t xml:space="preserve">Truth Initiative (2022) </w:t>
      </w:r>
      <w:r w:rsidRPr="003961D2">
        <w:rPr>
          <w:rFonts w:ascii="Arial" w:hAnsi="Arial" w:cs="Arial"/>
          <w:i/>
          <w:iCs/>
        </w:rPr>
        <w:t xml:space="preserve">New study: Training educators on school e-cigarette policies critical for Youth Vaping Prevention. </w:t>
      </w:r>
      <w:r w:rsidRPr="003961D2">
        <w:rPr>
          <w:rFonts w:ascii="Arial" w:hAnsi="Arial" w:cs="Arial"/>
        </w:rPr>
        <w:t xml:space="preserve">Available at: </w:t>
      </w:r>
      <w:hyperlink r:id="rId11" w:tgtFrame="_blank" w:history="1">
        <w:r w:rsidRPr="003961D2">
          <w:rPr>
            <w:rStyle w:val="Hyperlink"/>
            <w:rFonts w:ascii="Arial" w:hAnsi="Arial" w:cs="Arial"/>
          </w:rPr>
          <w:t>https://truthinitiative.org/research-resources/emerging-tobacco-products/new-study-training-educators-school-e-cigarette</w:t>
        </w:r>
      </w:hyperlink>
      <w:r w:rsidRPr="003961D2">
        <w:rPr>
          <w:rFonts w:ascii="Arial" w:hAnsi="Arial" w:cs="Arial"/>
        </w:rPr>
        <w:t xml:space="preserve"> (Accessed: 13 February 2025).</w:t>
      </w:r>
      <w:r w:rsidRPr="003961D2">
        <w:rPr>
          <w:rFonts w:ascii="Arial" w:hAnsi="Arial" w:cs="Arial"/>
          <w:lang w:val="en-US"/>
        </w:rPr>
        <w:t> </w:t>
      </w:r>
    </w:p>
    <w:p w14:paraId="56D001D0" w14:textId="52480EF2" w:rsidR="00A40D07" w:rsidRPr="00A40D07" w:rsidRDefault="00A40D07" w:rsidP="00A40D07">
      <w:pPr>
        <w:spacing w:line="480" w:lineRule="auto"/>
        <w:jc w:val="both"/>
        <w:rPr>
          <w:rFonts w:ascii="Arial" w:hAnsi="Arial" w:cs="Arial"/>
        </w:rPr>
      </w:pPr>
      <w:r w:rsidRPr="00A40D07">
        <w:rPr>
          <w:rFonts w:ascii="Arial" w:hAnsi="Arial" w:cs="Arial"/>
          <w:i/>
          <w:iCs/>
        </w:rPr>
        <w:t>Y</w:t>
      </w:r>
      <w:r>
        <w:rPr>
          <w:rFonts w:ascii="Arial" w:hAnsi="Arial" w:cs="Arial"/>
          <w:i/>
          <w:iCs/>
        </w:rPr>
        <w:t>outh</w:t>
      </w:r>
      <w:r w:rsidRPr="00A40D07">
        <w:rPr>
          <w:rFonts w:ascii="Arial" w:hAnsi="Arial" w:cs="Arial"/>
          <w:i/>
          <w:iCs/>
        </w:rPr>
        <w:t xml:space="preserve"> W</w:t>
      </w:r>
      <w:r>
        <w:rPr>
          <w:rFonts w:ascii="Arial" w:hAnsi="Arial" w:cs="Arial"/>
          <w:i/>
          <w:iCs/>
        </w:rPr>
        <w:t>ork in</w:t>
      </w:r>
      <w:r w:rsidRPr="00A40D07">
        <w:rPr>
          <w:rFonts w:ascii="Arial" w:hAnsi="Arial" w:cs="Arial"/>
          <w:i/>
          <w:iCs/>
        </w:rPr>
        <w:t xml:space="preserve"> W</w:t>
      </w:r>
      <w:r>
        <w:rPr>
          <w:rFonts w:ascii="Arial" w:hAnsi="Arial" w:cs="Arial"/>
          <w:i/>
          <w:iCs/>
        </w:rPr>
        <w:t>ales</w:t>
      </w:r>
      <w:r w:rsidRPr="00A40D07">
        <w:rPr>
          <w:rFonts w:ascii="Arial" w:hAnsi="Arial" w:cs="Arial"/>
          <w:i/>
          <w:iCs/>
        </w:rPr>
        <w:t>: P</w:t>
      </w:r>
      <w:r>
        <w:rPr>
          <w:rFonts w:ascii="Arial" w:hAnsi="Arial" w:cs="Arial"/>
          <w:i/>
          <w:iCs/>
        </w:rPr>
        <w:t>rinciples</w:t>
      </w:r>
      <w:r w:rsidRPr="00A40D07">
        <w:rPr>
          <w:rFonts w:ascii="Arial" w:hAnsi="Arial" w:cs="Arial"/>
          <w:i/>
          <w:iCs/>
        </w:rPr>
        <w:t xml:space="preserve"> </w:t>
      </w:r>
      <w:r>
        <w:rPr>
          <w:rFonts w:ascii="Arial" w:hAnsi="Arial" w:cs="Arial"/>
          <w:i/>
          <w:iCs/>
        </w:rPr>
        <w:t>and</w:t>
      </w:r>
      <w:r w:rsidRPr="00A40D07">
        <w:rPr>
          <w:rFonts w:ascii="Arial" w:hAnsi="Arial" w:cs="Arial"/>
          <w:i/>
          <w:iCs/>
        </w:rPr>
        <w:t xml:space="preserve"> P</w:t>
      </w:r>
      <w:r>
        <w:rPr>
          <w:rFonts w:ascii="Arial" w:hAnsi="Arial" w:cs="Arial"/>
          <w:i/>
          <w:iCs/>
        </w:rPr>
        <w:t xml:space="preserve">urposes </w:t>
      </w:r>
      <w:r w:rsidRPr="00A40D07">
        <w:rPr>
          <w:rFonts w:ascii="Arial" w:hAnsi="Arial" w:cs="Arial"/>
        </w:rPr>
        <w:t xml:space="preserve">(2018). Available at: https://www.cwvys.org.uk/wp-content/uploads/2018/11/YOUTH-WORK-IN-WALES-PRINCIPLES-AND-PURPOSES.pdf (Accessed: 04 February 2025). </w:t>
      </w:r>
    </w:p>
    <w:p w14:paraId="727C3B39" w14:textId="77777777" w:rsidR="000B0684" w:rsidRPr="003961D2" w:rsidRDefault="000B0684" w:rsidP="00F323BA">
      <w:pPr>
        <w:spacing w:line="480" w:lineRule="auto"/>
        <w:jc w:val="both"/>
        <w:rPr>
          <w:rFonts w:ascii="Arial" w:hAnsi="Arial" w:cs="Arial"/>
        </w:rPr>
      </w:pPr>
    </w:p>
    <w:sectPr w:rsidR="000B0684" w:rsidRPr="003961D2">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82C626" w14:textId="77777777" w:rsidR="00EE5775" w:rsidRDefault="00EE5775" w:rsidP="00224203">
      <w:pPr>
        <w:spacing w:after="0" w:line="240" w:lineRule="auto"/>
      </w:pPr>
      <w:r>
        <w:separator/>
      </w:r>
    </w:p>
  </w:endnote>
  <w:endnote w:type="continuationSeparator" w:id="0">
    <w:p w14:paraId="1F817C89" w14:textId="77777777" w:rsidR="00EE5775" w:rsidRDefault="00EE5775" w:rsidP="002242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8028119"/>
      <w:docPartObj>
        <w:docPartGallery w:val="Page Numbers (Bottom of Page)"/>
        <w:docPartUnique/>
      </w:docPartObj>
    </w:sdtPr>
    <w:sdtEndPr>
      <w:rPr>
        <w:noProof/>
      </w:rPr>
    </w:sdtEndPr>
    <w:sdtContent>
      <w:p w14:paraId="6E7E8160" w14:textId="627F3E6C" w:rsidR="00224203" w:rsidRDefault="002242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5D0251" w14:textId="77777777" w:rsidR="00224203" w:rsidRDefault="002242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EE0EE3" w14:textId="77777777" w:rsidR="00EE5775" w:rsidRDefault="00EE5775" w:rsidP="00224203">
      <w:pPr>
        <w:spacing w:after="0" w:line="240" w:lineRule="auto"/>
      </w:pPr>
      <w:r>
        <w:separator/>
      </w:r>
    </w:p>
  </w:footnote>
  <w:footnote w:type="continuationSeparator" w:id="0">
    <w:p w14:paraId="74B38AAA" w14:textId="77777777" w:rsidR="00EE5775" w:rsidRDefault="00EE5775" w:rsidP="002242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BBA101" w14:textId="25B8E7D8" w:rsidR="00224203" w:rsidRDefault="000A5FD4">
    <w:pPr>
      <w:pStyle w:val="Header"/>
    </w:pPr>
    <w:r>
      <w:t>ECYW5005</w:t>
    </w:r>
    <w:r>
      <w:tab/>
    </w:r>
    <w:r>
      <w:tab/>
    </w:r>
    <w:r w:rsidR="00224203">
      <w:t>2312645</w:t>
    </w:r>
    <w:r w:rsidR="00224203">
      <w:ptab w:relativeTo="margin" w:alignment="center" w:leader="none"/>
    </w:r>
    <w:r w:rsidR="00224203">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97206"/>
    <w:multiLevelType w:val="multilevel"/>
    <w:tmpl w:val="3F2839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595D17"/>
    <w:multiLevelType w:val="multilevel"/>
    <w:tmpl w:val="176017E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B410C5"/>
    <w:multiLevelType w:val="multilevel"/>
    <w:tmpl w:val="072ECE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C927B4"/>
    <w:multiLevelType w:val="multilevel"/>
    <w:tmpl w:val="C32634F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2094F51"/>
    <w:multiLevelType w:val="multilevel"/>
    <w:tmpl w:val="1DB03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874CCE"/>
    <w:multiLevelType w:val="multilevel"/>
    <w:tmpl w:val="95F6A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6A578B"/>
    <w:multiLevelType w:val="multilevel"/>
    <w:tmpl w:val="8E304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5C3496"/>
    <w:multiLevelType w:val="multilevel"/>
    <w:tmpl w:val="4D1207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19406CE"/>
    <w:multiLevelType w:val="multilevel"/>
    <w:tmpl w:val="54B4E5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6310896"/>
    <w:multiLevelType w:val="multilevel"/>
    <w:tmpl w:val="11C8A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3F1BB2"/>
    <w:multiLevelType w:val="multilevel"/>
    <w:tmpl w:val="8A9CE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89F4B0E"/>
    <w:multiLevelType w:val="multilevel"/>
    <w:tmpl w:val="33D4A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A1C5FF5"/>
    <w:multiLevelType w:val="multilevel"/>
    <w:tmpl w:val="E642F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F134A08"/>
    <w:multiLevelType w:val="multilevel"/>
    <w:tmpl w:val="A9104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23737B"/>
    <w:multiLevelType w:val="multilevel"/>
    <w:tmpl w:val="EF4E2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AA4001"/>
    <w:multiLevelType w:val="multilevel"/>
    <w:tmpl w:val="72A6B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E50DC4"/>
    <w:multiLevelType w:val="multilevel"/>
    <w:tmpl w:val="B2002DA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B163480"/>
    <w:multiLevelType w:val="multilevel"/>
    <w:tmpl w:val="AE941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25E7C78"/>
    <w:multiLevelType w:val="multilevel"/>
    <w:tmpl w:val="911C4D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2FE6C4E"/>
    <w:multiLevelType w:val="multilevel"/>
    <w:tmpl w:val="72721C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72A0E95"/>
    <w:multiLevelType w:val="multilevel"/>
    <w:tmpl w:val="1F08C7C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1227127"/>
    <w:multiLevelType w:val="multilevel"/>
    <w:tmpl w:val="7C5651E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2B43549"/>
    <w:multiLevelType w:val="multilevel"/>
    <w:tmpl w:val="D19AC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FD4122"/>
    <w:multiLevelType w:val="multilevel"/>
    <w:tmpl w:val="0554B9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AB837AE"/>
    <w:multiLevelType w:val="multilevel"/>
    <w:tmpl w:val="7A069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DF0E59"/>
    <w:multiLevelType w:val="multilevel"/>
    <w:tmpl w:val="57443B7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25C652B"/>
    <w:multiLevelType w:val="multilevel"/>
    <w:tmpl w:val="FB825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3F6943"/>
    <w:multiLevelType w:val="multilevel"/>
    <w:tmpl w:val="F500C1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B6D1C2D"/>
    <w:multiLevelType w:val="multilevel"/>
    <w:tmpl w:val="4DAC4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370BF9"/>
    <w:multiLevelType w:val="multilevel"/>
    <w:tmpl w:val="175A47F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6546173"/>
    <w:multiLevelType w:val="multilevel"/>
    <w:tmpl w:val="A60A6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C2879C1"/>
    <w:multiLevelType w:val="multilevel"/>
    <w:tmpl w:val="45D46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C57189B"/>
    <w:multiLevelType w:val="multilevel"/>
    <w:tmpl w:val="56883C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D4F3D74"/>
    <w:multiLevelType w:val="multilevel"/>
    <w:tmpl w:val="7C86B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E021E11"/>
    <w:multiLevelType w:val="multilevel"/>
    <w:tmpl w:val="5B32F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720033E2"/>
    <w:multiLevelType w:val="multilevel"/>
    <w:tmpl w:val="29B6A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A13354"/>
    <w:multiLevelType w:val="multilevel"/>
    <w:tmpl w:val="DC52B0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78A47A6"/>
    <w:multiLevelType w:val="multilevel"/>
    <w:tmpl w:val="F8461A6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98119FD"/>
    <w:multiLevelType w:val="multilevel"/>
    <w:tmpl w:val="8196E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ACF1FFE"/>
    <w:multiLevelType w:val="multilevel"/>
    <w:tmpl w:val="0DBAF3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76401027">
    <w:abstractNumId w:val="33"/>
  </w:num>
  <w:num w:numId="2" w16cid:durableId="534847684">
    <w:abstractNumId w:val="8"/>
  </w:num>
  <w:num w:numId="3" w16cid:durableId="734203810">
    <w:abstractNumId w:val="15"/>
  </w:num>
  <w:num w:numId="4" w16cid:durableId="1702978444">
    <w:abstractNumId w:val="31"/>
  </w:num>
  <w:num w:numId="5" w16cid:durableId="1412695262">
    <w:abstractNumId w:val="6"/>
  </w:num>
  <w:num w:numId="6" w16cid:durableId="1394549461">
    <w:abstractNumId w:val="39"/>
  </w:num>
  <w:num w:numId="7" w16cid:durableId="2102338614">
    <w:abstractNumId w:val="4"/>
  </w:num>
  <w:num w:numId="8" w16cid:durableId="2064284030">
    <w:abstractNumId w:val="35"/>
  </w:num>
  <w:num w:numId="9" w16cid:durableId="373968990">
    <w:abstractNumId w:val="19"/>
  </w:num>
  <w:num w:numId="10" w16cid:durableId="913391963">
    <w:abstractNumId w:val="28"/>
  </w:num>
  <w:num w:numId="11" w16cid:durableId="1914587245">
    <w:abstractNumId w:val="2"/>
  </w:num>
  <w:num w:numId="12" w16cid:durableId="1231816675">
    <w:abstractNumId w:val="24"/>
  </w:num>
  <w:num w:numId="13" w16cid:durableId="697244351">
    <w:abstractNumId w:val="9"/>
  </w:num>
  <w:num w:numId="14" w16cid:durableId="1437365663">
    <w:abstractNumId w:val="22"/>
  </w:num>
  <w:num w:numId="15" w16cid:durableId="1182940025">
    <w:abstractNumId w:val="26"/>
  </w:num>
  <w:num w:numId="16" w16cid:durableId="1431245468">
    <w:abstractNumId w:val="13"/>
  </w:num>
  <w:num w:numId="17" w16cid:durableId="2106804579">
    <w:abstractNumId w:val="27"/>
  </w:num>
  <w:num w:numId="18" w16cid:durableId="470287633">
    <w:abstractNumId w:val="18"/>
  </w:num>
  <w:num w:numId="19" w16cid:durableId="12071721">
    <w:abstractNumId w:val="0"/>
  </w:num>
  <w:num w:numId="20" w16cid:durableId="460923788">
    <w:abstractNumId w:val="17"/>
  </w:num>
  <w:num w:numId="21" w16cid:durableId="860507013">
    <w:abstractNumId w:val="38"/>
  </w:num>
  <w:num w:numId="22" w16cid:durableId="283314538">
    <w:abstractNumId w:val="32"/>
  </w:num>
  <w:num w:numId="23" w16cid:durableId="611786764">
    <w:abstractNumId w:val="23"/>
  </w:num>
  <w:num w:numId="24" w16cid:durableId="1644844240">
    <w:abstractNumId w:val="7"/>
  </w:num>
  <w:num w:numId="25" w16cid:durableId="634067085">
    <w:abstractNumId w:val="5"/>
  </w:num>
  <w:num w:numId="26" w16cid:durableId="1909534413">
    <w:abstractNumId w:val="14"/>
  </w:num>
  <w:num w:numId="27" w16cid:durableId="2042584672">
    <w:abstractNumId w:val="11"/>
  </w:num>
  <w:num w:numId="28" w16cid:durableId="2009290413">
    <w:abstractNumId w:val="12"/>
  </w:num>
  <w:num w:numId="29" w16cid:durableId="623387893">
    <w:abstractNumId w:val="30"/>
  </w:num>
  <w:num w:numId="30" w16cid:durableId="1624118181">
    <w:abstractNumId w:val="21"/>
  </w:num>
  <w:num w:numId="31" w16cid:durableId="458034609">
    <w:abstractNumId w:val="25"/>
  </w:num>
  <w:num w:numId="32" w16cid:durableId="731198309">
    <w:abstractNumId w:val="1"/>
  </w:num>
  <w:num w:numId="33" w16cid:durableId="694041824">
    <w:abstractNumId w:val="10"/>
  </w:num>
  <w:num w:numId="34" w16cid:durableId="1748184564">
    <w:abstractNumId w:val="20"/>
  </w:num>
  <w:num w:numId="35" w16cid:durableId="2021662055">
    <w:abstractNumId w:val="37"/>
  </w:num>
  <w:num w:numId="36" w16cid:durableId="1507286403">
    <w:abstractNumId w:val="36"/>
  </w:num>
  <w:num w:numId="37" w16cid:durableId="1558323910">
    <w:abstractNumId w:val="34"/>
  </w:num>
  <w:num w:numId="38" w16cid:durableId="1329362106">
    <w:abstractNumId w:val="16"/>
  </w:num>
  <w:num w:numId="39" w16cid:durableId="1649749902">
    <w:abstractNumId w:val="3"/>
  </w:num>
  <w:num w:numId="40" w16cid:durableId="179047487">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F7F"/>
    <w:rsid w:val="000022B8"/>
    <w:rsid w:val="000109BB"/>
    <w:rsid w:val="00017DD7"/>
    <w:rsid w:val="00022443"/>
    <w:rsid w:val="0002268C"/>
    <w:rsid w:val="00090398"/>
    <w:rsid w:val="000A0C7A"/>
    <w:rsid w:val="000A535D"/>
    <w:rsid w:val="000A5FD4"/>
    <w:rsid w:val="000A7564"/>
    <w:rsid w:val="000B0684"/>
    <w:rsid w:val="000E1B50"/>
    <w:rsid w:val="001035C8"/>
    <w:rsid w:val="001D63A0"/>
    <w:rsid w:val="001E3D6E"/>
    <w:rsid w:val="001F41FB"/>
    <w:rsid w:val="00224203"/>
    <w:rsid w:val="00226A47"/>
    <w:rsid w:val="00281342"/>
    <w:rsid w:val="0029330A"/>
    <w:rsid w:val="00297B83"/>
    <w:rsid w:val="002A3258"/>
    <w:rsid w:val="002B369B"/>
    <w:rsid w:val="002B687B"/>
    <w:rsid w:val="002E25DC"/>
    <w:rsid w:val="00307431"/>
    <w:rsid w:val="0033590D"/>
    <w:rsid w:val="003422DA"/>
    <w:rsid w:val="003541B5"/>
    <w:rsid w:val="00384776"/>
    <w:rsid w:val="003961D2"/>
    <w:rsid w:val="003965A9"/>
    <w:rsid w:val="003D179A"/>
    <w:rsid w:val="003E30B7"/>
    <w:rsid w:val="00422848"/>
    <w:rsid w:val="0043286C"/>
    <w:rsid w:val="0046367C"/>
    <w:rsid w:val="00483DD4"/>
    <w:rsid w:val="004862D9"/>
    <w:rsid w:val="004B260E"/>
    <w:rsid w:val="004B3816"/>
    <w:rsid w:val="004F1606"/>
    <w:rsid w:val="00510A5C"/>
    <w:rsid w:val="00515745"/>
    <w:rsid w:val="00583C99"/>
    <w:rsid w:val="00586ED2"/>
    <w:rsid w:val="005B6FFB"/>
    <w:rsid w:val="005C38C3"/>
    <w:rsid w:val="00610BDC"/>
    <w:rsid w:val="00630A59"/>
    <w:rsid w:val="0067604D"/>
    <w:rsid w:val="006B6DAC"/>
    <w:rsid w:val="006E0F82"/>
    <w:rsid w:val="006F57E0"/>
    <w:rsid w:val="007066E5"/>
    <w:rsid w:val="007101EF"/>
    <w:rsid w:val="007520B0"/>
    <w:rsid w:val="007868D5"/>
    <w:rsid w:val="00791853"/>
    <w:rsid w:val="0079416F"/>
    <w:rsid w:val="007979AC"/>
    <w:rsid w:val="0083027F"/>
    <w:rsid w:val="00831F4D"/>
    <w:rsid w:val="00841FDA"/>
    <w:rsid w:val="00843345"/>
    <w:rsid w:val="008756C1"/>
    <w:rsid w:val="008A2D6F"/>
    <w:rsid w:val="008B33CF"/>
    <w:rsid w:val="008C4356"/>
    <w:rsid w:val="00942AB1"/>
    <w:rsid w:val="00943810"/>
    <w:rsid w:val="009447EB"/>
    <w:rsid w:val="00965D8E"/>
    <w:rsid w:val="009925F7"/>
    <w:rsid w:val="009B3208"/>
    <w:rsid w:val="009E34D9"/>
    <w:rsid w:val="00A12333"/>
    <w:rsid w:val="00A34A95"/>
    <w:rsid w:val="00A37615"/>
    <w:rsid w:val="00A40D07"/>
    <w:rsid w:val="00A703B3"/>
    <w:rsid w:val="00A71DF3"/>
    <w:rsid w:val="00A850AD"/>
    <w:rsid w:val="00AA7FBA"/>
    <w:rsid w:val="00AB7A5D"/>
    <w:rsid w:val="00AF1432"/>
    <w:rsid w:val="00B0772D"/>
    <w:rsid w:val="00B4386D"/>
    <w:rsid w:val="00B471DC"/>
    <w:rsid w:val="00B70D32"/>
    <w:rsid w:val="00B858B0"/>
    <w:rsid w:val="00B87B39"/>
    <w:rsid w:val="00B96F7F"/>
    <w:rsid w:val="00BF0556"/>
    <w:rsid w:val="00C10C11"/>
    <w:rsid w:val="00C2224C"/>
    <w:rsid w:val="00C34C2D"/>
    <w:rsid w:val="00C80AC7"/>
    <w:rsid w:val="00C92BF0"/>
    <w:rsid w:val="00CF45E1"/>
    <w:rsid w:val="00D173E4"/>
    <w:rsid w:val="00D22666"/>
    <w:rsid w:val="00D57C95"/>
    <w:rsid w:val="00D6193B"/>
    <w:rsid w:val="00D63DF2"/>
    <w:rsid w:val="00DA2366"/>
    <w:rsid w:val="00DA7858"/>
    <w:rsid w:val="00E02019"/>
    <w:rsid w:val="00E67DA5"/>
    <w:rsid w:val="00E84629"/>
    <w:rsid w:val="00EB1E54"/>
    <w:rsid w:val="00EB6A56"/>
    <w:rsid w:val="00ED126A"/>
    <w:rsid w:val="00EE5775"/>
    <w:rsid w:val="00EF0E4A"/>
    <w:rsid w:val="00EF197F"/>
    <w:rsid w:val="00EF333B"/>
    <w:rsid w:val="00F323BA"/>
    <w:rsid w:val="00F554C1"/>
    <w:rsid w:val="00F808B8"/>
    <w:rsid w:val="00FD3E5A"/>
    <w:rsid w:val="00FE0F7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BC88A"/>
  <w15:chartTrackingRefBased/>
  <w15:docId w15:val="{D32BCEB2-2B0C-4B6D-AE4D-421492EF01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F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96F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6F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6F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6F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6F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6F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6F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6F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F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6F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6F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6F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6F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6F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6F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6F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6F7F"/>
    <w:rPr>
      <w:rFonts w:eastAsiaTheme="majorEastAsia" w:cstheme="majorBidi"/>
      <w:color w:val="272727" w:themeColor="text1" w:themeTint="D8"/>
    </w:rPr>
  </w:style>
  <w:style w:type="paragraph" w:styleId="Title">
    <w:name w:val="Title"/>
    <w:basedOn w:val="Normal"/>
    <w:next w:val="Normal"/>
    <w:link w:val="TitleChar"/>
    <w:uiPriority w:val="10"/>
    <w:qFormat/>
    <w:rsid w:val="00B96F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6F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6F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6F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6F7F"/>
    <w:pPr>
      <w:spacing w:before="160"/>
      <w:jc w:val="center"/>
    </w:pPr>
    <w:rPr>
      <w:i/>
      <w:iCs/>
      <w:color w:val="404040" w:themeColor="text1" w:themeTint="BF"/>
    </w:rPr>
  </w:style>
  <w:style w:type="character" w:customStyle="1" w:styleId="QuoteChar">
    <w:name w:val="Quote Char"/>
    <w:basedOn w:val="DefaultParagraphFont"/>
    <w:link w:val="Quote"/>
    <w:uiPriority w:val="29"/>
    <w:rsid w:val="00B96F7F"/>
    <w:rPr>
      <w:i/>
      <w:iCs/>
      <w:color w:val="404040" w:themeColor="text1" w:themeTint="BF"/>
    </w:rPr>
  </w:style>
  <w:style w:type="paragraph" w:styleId="ListParagraph">
    <w:name w:val="List Paragraph"/>
    <w:basedOn w:val="Normal"/>
    <w:uiPriority w:val="34"/>
    <w:qFormat/>
    <w:rsid w:val="00B96F7F"/>
    <w:pPr>
      <w:ind w:left="720"/>
      <w:contextualSpacing/>
    </w:pPr>
  </w:style>
  <w:style w:type="character" w:styleId="IntenseEmphasis">
    <w:name w:val="Intense Emphasis"/>
    <w:basedOn w:val="DefaultParagraphFont"/>
    <w:uiPriority w:val="21"/>
    <w:qFormat/>
    <w:rsid w:val="00B96F7F"/>
    <w:rPr>
      <w:i/>
      <w:iCs/>
      <w:color w:val="0F4761" w:themeColor="accent1" w:themeShade="BF"/>
    </w:rPr>
  </w:style>
  <w:style w:type="paragraph" w:styleId="IntenseQuote">
    <w:name w:val="Intense Quote"/>
    <w:basedOn w:val="Normal"/>
    <w:next w:val="Normal"/>
    <w:link w:val="IntenseQuoteChar"/>
    <w:uiPriority w:val="30"/>
    <w:qFormat/>
    <w:rsid w:val="00B96F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6F7F"/>
    <w:rPr>
      <w:i/>
      <w:iCs/>
      <w:color w:val="0F4761" w:themeColor="accent1" w:themeShade="BF"/>
    </w:rPr>
  </w:style>
  <w:style w:type="character" w:styleId="IntenseReference">
    <w:name w:val="Intense Reference"/>
    <w:basedOn w:val="DefaultParagraphFont"/>
    <w:uiPriority w:val="32"/>
    <w:qFormat/>
    <w:rsid w:val="00B96F7F"/>
    <w:rPr>
      <w:b/>
      <w:bCs/>
      <w:smallCaps/>
      <w:color w:val="0F4761" w:themeColor="accent1" w:themeShade="BF"/>
      <w:spacing w:val="5"/>
    </w:rPr>
  </w:style>
  <w:style w:type="paragraph" w:styleId="NormalWeb">
    <w:name w:val="Normal (Web)"/>
    <w:basedOn w:val="Normal"/>
    <w:uiPriority w:val="99"/>
    <w:semiHidden/>
    <w:unhideWhenUsed/>
    <w:rsid w:val="00FE0F75"/>
    <w:rPr>
      <w:rFonts w:ascii="Times New Roman" w:hAnsi="Times New Roman" w:cs="Times New Roman"/>
    </w:rPr>
  </w:style>
  <w:style w:type="character" w:styleId="Strong">
    <w:name w:val="Strong"/>
    <w:basedOn w:val="DefaultParagraphFont"/>
    <w:uiPriority w:val="22"/>
    <w:qFormat/>
    <w:rsid w:val="00FE0F75"/>
    <w:rPr>
      <w:b/>
      <w:bCs/>
    </w:rPr>
  </w:style>
  <w:style w:type="character" w:styleId="Hyperlink">
    <w:name w:val="Hyperlink"/>
    <w:basedOn w:val="DefaultParagraphFont"/>
    <w:uiPriority w:val="99"/>
    <w:unhideWhenUsed/>
    <w:rsid w:val="00B87B39"/>
    <w:rPr>
      <w:color w:val="467886" w:themeColor="hyperlink"/>
      <w:u w:val="single"/>
    </w:rPr>
  </w:style>
  <w:style w:type="character" w:styleId="UnresolvedMention">
    <w:name w:val="Unresolved Mention"/>
    <w:basedOn w:val="DefaultParagraphFont"/>
    <w:uiPriority w:val="99"/>
    <w:semiHidden/>
    <w:unhideWhenUsed/>
    <w:rsid w:val="00B87B39"/>
    <w:rPr>
      <w:color w:val="605E5C"/>
      <w:shd w:val="clear" w:color="auto" w:fill="E1DFDD"/>
    </w:rPr>
  </w:style>
  <w:style w:type="character" w:styleId="FollowedHyperlink">
    <w:name w:val="FollowedHyperlink"/>
    <w:basedOn w:val="DefaultParagraphFont"/>
    <w:uiPriority w:val="99"/>
    <w:semiHidden/>
    <w:unhideWhenUsed/>
    <w:rsid w:val="00224203"/>
    <w:rPr>
      <w:color w:val="96607D" w:themeColor="followedHyperlink"/>
      <w:u w:val="single"/>
    </w:rPr>
  </w:style>
  <w:style w:type="paragraph" w:styleId="Header">
    <w:name w:val="header"/>
    <w:basedOn w:val="Normal"/>
    <w:link w:val="HeaderChar"/>
    <w:uiPriority w:val="99"/>
    <w:unhideWhenUsed/>
    <w:rsid w:val="002242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203"/>
  </w:style>
  <w:style w:type="paragraph" w:styleId="Footer">
    <w:name w:val="footer"/>
    <w:basedOn w:val="Normal"/>
    <w:link w:val="FooterChar"/>
    <w:uiPriority w:val="99"/>
    <w:unhideWhenUsed/>
    <w:rsid w:val="002242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2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10543">
      <w:bodyDiv w:val="1"/>
      <w:marLeft w:val="0"/>
      <w:marRight w:val="0"/>
      <w:marTop w:val="0"/>
      <w:marBottom w:val="0"/>
      <w:divBdr>
        <w:top w:val="none" w:sz="0" w:space="0" w:color="auto"/>
        <w:left w:val="none" w:sz="0" w:space="0" w:color="auto"/>
        <w:bottom w:val="none" w:sz="0" w:space="0" w:color="auto"/>
        <w:right w:val="none" w:sz="0" w:space="0" w:color="auto"/>
      </w:divBdr>
      <w:divsChild>
        <w:div w:id="497501549">
          <w:marLeft w:val="0"/>
          <w:marRight w:val="0"/>
          <w:marTop w:val="0"/>
          <w:marBottom w:val="0"/>
          <w:divBdr>
            <w:top w:val="none" w:sz="0" w:space="0" w:color="auto"/>
            <w:left w:val="none" w:sz="0" w:space="0" w:color="auto"/>
            <w:bottom w:val="none" w:sz="0" w:space="0" w:color="auto"/>
            <w:right w:val="none" w:sz="0" w:space="0" w:color="auto"/>
          </w:divBdr>
          <w:divsChild>
            <w:div w:id="2128549120">
              <w:marLeft w:val="0"/>
              <w:marRight w:val="0"/>
              <w:marTop w:val="0"/>
              <w:marBottom w:val="0"/>
              <w:divBdr>
                <w:top w:val="none" w:sz="0" w:space="0" w:color="auto"/>
                <w:left w:val="none" w:sz="0" w:space="0" w:color="auto"/>
                <w:bottom w:val="none" w:sz="0" w:space="0" w:color="auto"/>
                <w:right w:val="none" w:sz="0" w:space="0" w:color="auto"/>
              </w:divBdr>
              <w:divsChild>
                <w:div w:id="1141079162">
                  <w:marLeft w:val="0"/>
                  <w:marRight w:val="0"/>
                  <w:marTop w:val="0"/>
                  <w:marBottom w:val="0"/>
                  <w:divBdr>
                    <w:top w:val="none" w:sz="0" w:space="0" w:color="auto"/>
                    <w:left w:val="none" w:sz="0" w:space="0" w:color="auto"/>
                    <w:bottom w:val="none" w:sz="0" w:space="0" w:color="auto"/>
                    <w:right w:val="none" w:sz="0" w:space="0" w:color="auto"/>
                  </w:divBdr>
                  <w:divsChild>
                    <w:div w:id="917909642">
                      <w:marLeft w:val="0"/>
                      <w:marRight w:val="0"/>
                      <w:marTop w:val="0"/>
                      <w:marBottom w:val="0"/>
                      <w:divBdr>
                        <w:top w:val="none" w:sz="0" w:space="0" w:color="auto"/>
                        <w:left w:val="none" w:sz="0" w:space="0" w:color="auto"/>
                        <w:bottom w:val="none" w:sz="0" w:space="0" w:color="auto"/>
                        <w:right w:val="none" w:sz="0" w:space="0" w:color="auto"/>
                      </w:divBdr>
                      <w:divsChild>
                        <w:div w:id="1453401906">
                          <w:marLeft w:val="0"/>
                          <w:marRight w:val="0"/>
                          <w:marTop w:val="0"/>
                          <w:marBottom w:val="0"/>
                          <w:divBdr>
                            <w:top w:val="none" w:sz="0" w:space="0" w:color="auto"/>
                            <w:left w:val="none" w:sz="0" w:space="0" w:color="auto"/>
                            <w:bottom w:val="none" w:sz="0" w:space="0" w:color="auto"/>
                            <w:right w:val="none" w:sz="0" w:space="0" w:color="auto"/>
                          </w:divBdr>
                          <w:divsChild>
                            <w:div w:id="1688172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193247">
      <w:bodyDiv w:val="1"/>
      <w:marLeft w:val="0"/>
      <w:marRight w:val="0"/>
      <w:marTop w:val="0"/>
      <w:marBottom w:val="0"/>
      <w:divBdr>
        <w:top w:val="none" w:sz="0" w:space="0" w:color="auto"/>
        <w:left w:val="none" w:sz="0" w:space="0" w:color="auto"/>
        <w:bottom w:val="none" w:sz="0" w:space="0" w:color="auto"/>
        <w:right w:val="none" w:sz="0" w:space="0" w:color="auto"/>
      </w:divBdr>
      <w:divsChild>
        <w:div w:id="122357437">
          <w:marLeft w:val="0"/>
          <w:marRight w:val="0"/>
          <w:marTop w:val="0"/>
          <w:marBottom w:val="0"/>
          <w:divBdr>
            <w:top w:val="none" w:sz="0" w:space="0" w:color="auto"/>
            <w:left w:val="none" w:sz="0" w:space="0" w:color="auto"/>
            <w:bottom w:val="none" w:sz="0" w:space="0" w:color="auto"/>
            <w:right w:val="none" w:sz="0" w:space="0" w:color="auto"/>
          </w:divBdr>
          <w:divsChild>
            <w:div w:id="1924800998">
              <w:marLeft w:val="0"/>
              <w:marRight w:val="0"/>
              <w:marTop w:val="0"/>
              <w:marBottom w:val="0"/>
              <w:divBdr>
                <w:top w:val="none" w:sz="0" w:space="0" w:color="auto"/>
                <w:left w:val="none" w:sz="0" w:space="0" w:color="auto"/>
                <w:bottom w:val="none" w:sz="0" w:space="0" w:color="auto"/>
                <w:right w:val="none" w:sz="0" w:space="0" w:color="auto"/>
              </w:divBdr>
              <w:divsChild>
                <w:div w:id="520049236">
                  <w:marLeft w:val="0"/>
                  <w:marRight w:val="0"/>
                  <w:marTop w:val="0"/>
                  <w:marBottom w:val="0"/>
                  <w:divBdr>
                    <w:top w:val="none" w:sz="0" w:space="0" w:color="auto"/>
                    <w:left w:val="none" w:sz="0" w:space="0" w:color="auto"/>
                    <w:bottom w:val="none" w:sz="0" w:space="0" w:color="auto"/>
                    <w:right w:val="none" w:sz="0" w:space="0" w:color="auto"/>
                  </w:divBdr>
                  <w:divsChild>
                    <w:div w:id="970983362">
                      <w:marLeft w:val="0"/>
                      <w:marRight w:val="0"/>
                      <w:marTop w:val="0"/>
                      <w:marBottom w:val="0"/>
                      <w:divBdr>
                        <w:top w:val="none" w:sz="0" w:space="0" w:color="auto"/>
                        <w:left w:val="none" w:sz="0" w:space="0" w:color="auto"/>
                        <w:bottom w:val="none" w:sz="0" w:space="0" w:color="auto"/>
                        <w:right w:val="none" w:sz="0" w:space="0" w:color="auto"/>
                      </w:divBdr>
                      <w:divsChild>
                        <w:div w:id="241187285">
                          <w:marLeft w:val="0"/>
                          <w:marRight w:val="0"/>
                          <w:marTop w:val="0"/>
                          <w:marBottom w:val="0"/>
                          <w:divBdr>
                            <w:top w:val="none" w:sz="0" w:space="0" w:color="auto"/>
                            <w:left w:val="none" w:sz="0" w:space="0" w:color="auto"/>
                            <w:bottom w:val="none" w:sz="0" w:space="0" w:color="auto"/>
                            <w:right w:val="none" w:sz="0" w:space="0" w:color="auto"/>
                          </w:divBdr>
                          <w:divsChild>
                            <w:div w:id="1471822689">
                              <w:marLeft w:val="0"/>
                              <w:marRight w:val="0"/>
                              <w:marTop w:val="0"/>
                              <w:marBottom w:val="0"/>
                              <w:divBdr>
                                <w:top w:val="none" w:sz="0" w:space="0" w:color="auto"/>
                                <w:left w:val="none" w:sz="0" w:space="0" w:color="auto"/>
                                <w:bottom w:val="none" w:sz="0" w:space="0" w:color="auto"/>
                                <w:right w:val="none" w:sz="0" w:space="0" w:color="auto"/>
                              </w:divBdr>
                              <w:divsChild>
                                <w:div w:id="2071995130">
                                  <w:marLeft w:val="0"/>
                                  <w:marRight w:val="0"/>
                                  <w:marTop w:val="0"/>
                                  <w:marBottom w:val="0"/>
                                  <w:divBdr>
                                    <w:top w:val="none" w:sz="0" w:space="0" w:color="auto"/>
                                    <w:left w:val="none" w:sz="0" w:space="0" w:color="auto"/>
                                    <w:bottom w:val="none" w:sz="0" w:space="0" w:color="auto"/>
                                    <w:right w:val="none" w:sz="0" w:space="0" w:color="auto"/>
                                  </w:divBdr>
                                  <w:divsChild>
                                    <w:div w:id="1652707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610069">
      <w:bodyDiv w:val="1"/>
      <w:marLeft w:val="0"/>
      <w:marRight w:val="0"/>
      <w:marTop w:val="0"/>
      <w:marBottom w:val="0"/>
      <w:divBdr>
        <w:top w:val="none" w:sz="0" w:space="0" w:color="auto"/>
        <w:left w:val="none" w:sz="0" w:space="0" w:color="auto"/>
        <w:bottom w:val="none" w:sz="0" w:space="0" w:color="auto"/>
        <w:right w:val="none" w:sz="0" w:space="0" w:color="auto"/>
      </w:divBdr>
    </w:div>
    <w:div w:id="211354621">
      <w:bodyDiv w:val="1"/>
      <w:marLeft w:val="0"/>
      <w:marRight w:val="0"/>
      <w:marTop w:val="0"/>
      <w:marBottom w:val="0"/>
      <w:divBdr>
        <w:top w:val="none" w:sz="0" w:space="0" w:color="auto"/>
        <w:left w:val="none" w:sz="0" w:space="0" w:color="auto"/>
        <w:bottom w:val="none" w:sz="0" w:space="0" w:color="auto"/>
        <w:right w:val="none" w:sz="0" w:space="0" w:color="auto"/>
      </w:divBdr>
      <w:divsChild>
        <w:div w:id="915289305">
          <w:marLeft w:val="0"/>
          <w:marRight w:val="0"/>
          <w:marTop w:val="0"/>
          <w:marBottom w:val="0"/>
          <w:divBdr>
            <w:top w:val="none" w:sz="0" w:space="0" w:color="auto"/>
            <w:left w:val="none" w:sz="0" w:space="0" w:color="auto"/>
            <w:bottom w:val="none" w:sz="0" w:space="0" w:color="auto"/>
            <w:right w:val="none" w:sz="0" w:space="0" w:color="auto"/>
          </w:divBdr>
          <w:divsChild>
            <w:div w:id="980882605">
              <w:marLeft w:val="0"/>
              <w:marRight w:val="0"/>
              <w:marTop w:val="0"/>
              <w:marBottom w:val="0"/>
              <w:divBdr>
                <w:top w:val="none" w:sz="0" w:space="0" w:color="auto"/>
                <w:left w:val="none" w:sz="0" w:space="0" w:color="auto"/>
                <w:bottom w:val="none" w:sz="0" w:space="0" w:color="auto"/>
                <w:right w:val="none" w:sz="0" w:space="0" w:color="auto"/>
              </w:divBdr>
              <w:divsChild>
                <w:div w:id="421491398">
                  <w:marLeft w:val="0"/>
                  <w:marRight w:val="0"/>
                  <w:marTop w:val="0"/>
                  <w:marBottom w:val="0"/>
                  <w:divBdr>
                    <w:top w:val="none" w:sz="0" w:space="0" w:color="auto"/>
                    <w:left w:val="none" w:sz="0" w:space="0" w:color="auto"/>
                    <w:bottom w:val="none" w:sz="0" w:space="0" w:color="auto"/>
                    <w:right w:val="none" w:sz="0" w:space="0" w:color="auto"/>
                  </w:divBdr>
                  <w:divsChild>
                    <w:div w:id="1992327014">
                      <w:marLeft w:val="0"/>
                      <w:marRight w:val="0"/>
                      <w:marTop w:val="0"/>
                      <w:marBottom w:val="0"/>
                      <w:divBdr>
                        <w:top w:val="none" w:sz="0" w:space="0" w:color="auto"/>
                        <w:left w:val="none" w:sz="0" w:space="0" w:color="auto"/>
                        <w:bottom w:val="none" w:sz="0" w:space="0" w:color="auto"/>
                        <w:right w:val="none" w:sz="0" w:space="0" w:color="auto"/>
                      </w:divBdr>
                      <w:divsChild>
                        <w:div w:id="1075399465">
                          <w:marLeft w:val="0"/>
                          <w:marRight w:val="0"/>
                          <w:marTop w:val="0"/>
                          <w:marBottom w:val="0"/>
                          <w:divBdr>
                            <w:top w:val="none" w:sz="0" w:space="0" w:color="auto"/>
                            <w:left w:val="none" w:sz="0" w:space="0" w:color="auto"/>
                            <w:bottom w:val="none" w:sz="0" w:space="0" w:color="auto"/>
                            <w:right w:val="none" w:sz="0" w:space="0" w:color="auto"/>
                          </w:divBdr>
                          <w:divsChild>
                            <w:div w:id="2003698006">
                              <w:marLeft w:val="0"/>
                              <w:marRight w:val="0"/>
                              <w:marTop w:val="0"/>
                              <w:marBottom w:val="0"/>
                              <w:divBdr>
                                <w:top w:val="none" w:sz="0" w:space="0" w:color="auto"/>
                                <w:left w:val="none" w:sz="0" w:space="0" w:color="auto"/>
                                <w:bottom w:val="none" w:sz="0" w:space="0" w:color="auto"/>
                                <w:right w:val="none" w:sz="0" w:space="0" w:color="auto"/>
                              </w:divBdr>
                              <w:divsChild>
                                <w:div w:id="1648240692">
                                  <w:marLeft w:val="0"/>
                                  <w:marRight w:val="0"/>
                                  <w:marTop w:val="0"/>
                                  <w:marBottom w:val="0"/>
                                  <w:divBdr>
                                    <w:top w:val="none" w:sz="0" w:space="0" w:color="auto"/>
                                    <w:left w:val="none" w:sz="0" w:space="0" w:color="auto"/>
                                    <w:bottom w:val="none" w:sz="0" w:space="0" w:color="auto"/>
                                    <w:right w:val="none" w:sz="0" w:space="0" w:color="auto"/>
                                  </w:divBdr>
                                  <w:divsChild>
                                    <w:div w:id="202481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3682055">
      <w:bodyDiv w:val="1"/>
      <w:marLeft w:val="0"/>
      <w:marRight w:val="0"/>
      <w:marTop w:val="0"/>
      <w:marBottom w:val="0"/>
      <w:divBdr>
        <w:top w:val="none" w:sz="0" w:space="0" w:color="auto"/>
        <w:left w:val="none" w:sz="0" w:space="0" w:color="auto"/>
        <w:bottom w:val="none" w:sz="0" w:space="0" w:color="auto"/>
        <w:right w:val="none" w:sz="0" w:space="0" w:color="auto"/>
      </w:divBdr>
    </w:div>
    <w:div w:id="303047248">
      <w:bodyDiv w:val="1"/>
      <w:marLeft w:val="0"/>
      <w:marRight w:val="0"/>
      <w:marTop w:val="0"/>
      <w:marBottom w:val="0"/>
      <w:divBdr>
        <w:top w:val="none" w:sz="0" w:space="0" w:color="auto"/>
        <w:left w:val="none" w:sz="0" w:space="0" w:color="auto"/>
        <w:bottom w:val="none" w:sz="0" w:space="0" w:color="auto"/>
        <w:right w:val="none" w:sz="0" w:space="0" w:color="auto"/>
      </w:divBdr>
    </w:div>
    <w:div w:id="320232394">
      <w:bodyDiv w:val="1"/>
      <w:marLeft w:val="0"/>
      <w:marRight w:val="0"/>
      <w:marTop w:val="0"/>
      <w:marBottom w:val="0"/>
      <w:divBdr>
        <w:top w:val="none" w:sz="0" w:space="0" w:color="auto"/>
        <w:left w:val="none" w:sz="0" w:space="0" w:color="auto"/>
        <w:bottom w:val="none" w:sz="0" w:space="0" w:color="auto"/>
        <w:right w:val="none" w:sz="0" w:space="0" w:color="auto"/>
      </w:divBdr>
    </w:div>
    <w:div w:id="396514341">
      <w:bodyDiv w:val="1"/>
      <w:marLeft w:val="0"/>
      <w:marRight w:val="0"/>
      <w:marTop w:val="0"/>
      <w:marBottom w:val="0"/>
      <w:divBdr>
        <w:top w:val="none" w:sz="0" w:space="0" w:color="auto"/>
        <w:left w:val="none" w:sz="0" w:space="0" w:color="auto"/>
        <w:bottom w:val="none" w:sz="0" w:space="0" w:color="auto"/>
        <w:right w:val="none" w:sz="0" w:space="0" w:color="auto"/>
      </w:divBdr>
      <w:divsChild>
        <w:div w:id="175389170">
          <w:marLeft w:val="0"/>
          <w:marRight w:val="0"/>
          <w:marTop w:val="0"/>
          <w:marBottom w:val="0"/>
          <w:divBdr>
            <w:top w:val="none" w:sz="0" w:space="0" w:color="auto"/>
            <w:left w:val="none" w:sz="0" w:space="0" w:color="auto"/>
            <w:bottom w:val="none" w:sz="0" w:space="0" w:color="auto"/>
            <w:right w:val="none" w:sz="0" w:space="0" w:color="auto"/>
          </w:divBdr>
          <w:divsChild>
            <w:div w:id="812648432">
              <w:marLeft w:val="0"/>
              <w:marRight w:val="0"/>
              <w:marTop w:val="0"/>
              <w:marBottom w:val="0"/>
              <w:divBdr>
                <w:top w:val="none" w:sz="0" w:space="0" w:color="auto"/>
                <w:left w:val="none" w:sz="0" w:space="0" w:color="auto"/>
                <w:bottom w:val="none" w:sz="0" w:space="0" w:color="auto"/>
                <w:right w:val="none" w:sz="0" w:space="0" w:color="auto"/>
              </w:divBdr>
              <w:divsChild>
                <w:div w:id="815923828">
                  <w:marLeft w:val="0"/>
                  <w:marRight w:val="0"/>
                  <w:marTop w:val="0"/>
                  <w:marBottom w:val="0"/>
                  <w:divBdr>
                    <w:top w:val="none" w:sz="0" w:space="0" w:color="auto"/>
                    <w:left w:val="none" w:sz="0" w:space="0" w:color="auto"/>
                    <w:bottom w:val="none" w:sz="0" w:space="0" w:color="auto"/>
                    <w:right w:val="none" w:sz="0" w:space="0" w:color="auto"/>
                  </w:divBdr>
                  <w:divsChild>
                    <w:div w:id="540017125">
                      <w:marLeft w:val="0"/>
                      <w:marRight w:val="0"/>
                      <w:marTop w:val="0"/>
                      <w:marBottom w:val="0"/>
                      <w:divBdr>
                        <w:top w:val="none" w:sz="0" w:space="0" w:color="auto"/>
                        <w:left w:val="none" w:sz="0" w:space="0" w:color="auto"/>
                        <w:bottom w:val="none" w:sz="0" w:space="0" w:color="auto"/>
                        <w:right w:val="none" w:sz="0" w:space="0" w:color="auto"/>
                      </w:divBdr>
                      <w:divsChild>
                        <w:div w:id="613367253">
                          <w:marLeft w:val="0"/>
                          <w:marRight w:val="0"/>
                          <w:marTop w:val="0"/>
                          <w:marBottom w:val="0"/>
                          <w:divBdr>
                            <w:top w:val="none" w:sz="0" w:space="0" w:color="auto"/>
                            <w:left w:val="none" w:sz="0" w:space="0" w:color="auto"/>
                            <w:bottom w:val="none" w:sz="0" w:space="0" w:color="auto"/>
                            <w:right w:val="none" w:sz="0" w:space="0" w:color="auto"/>
                          </w:divBdr>
                          <w:divsChild>
                            <w:div w:id="1079405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6073424">
      <w:bodyDiv w:val="1"/>
      <w:marLeft w:val="0"/>
      <w:marRight w:val="0"/>
      <w:marTop w:val="0"/>
      <w:marBottom w:val="0"/>
      <w:divBdr>
        <w:top w:val="none" w:sz="0" w:space="0" w:color="auto"/>
        <w:left w:val="none" w:sz="0" w:space="0" w:color="auto"/>
        <w:bottom w:val="none" w:sz="0" w:space="0" w:color="auto"/>
        <w:right w:val="none" w:sz="0" w:space="0" w:color="auto"/>
      </w:divBdr>
    </w:div>
    <w:div w:id="509029645">
      <w:bodyDiv w:val="1"/>
      <w:marLeft w:val="0"/>
      <w:marRight w:val="0"/>
      <w:marTop w:val="0"/>
      <w:marBottom w:val="0"/>
      <w:divBdr>
        <w:top w:val="none" w:sz="0" w:space="0" w:color="auto"/>
        <w:left w:val="none" w:sz="0" w:space="0" w:color="auto"/>
        <w:bottom w:val="none" w:sz="0" w:space="0" w:color="auto"/>
        <w:right w:val="none" w:sz="0" w:space="0" w:color="auto"/>
      </w:divBdr>
    </w:div>
    <w:div w:id="527568899">
      <w:bodyDiv w:val="1"/>
      <w:marLeft w:val="0"/>
      <w:marRight w:val="0"/>
      <w:marTop w:val="0"/>
      <w:marBottom w:val="0"/>
      <w:divBdr>
        <w:top w:val="none" w:sz="0" w:space="0" w:color="auto"/>
        <w:left w:val="none" w:sz="0" w:space="0" w:color="auto"/>
        <w:bottom w:val="none" w:sz="0" w:space="0" w:color="auto"/>
        <w:right w:val="none" w:sz="0" w:space="0" w:color="auto"/>
      </w:divBdr>
    </w:div>
    <w:div w:id="589892607">
      <w:bodyDiv w:val="1"/>
      <w:marLeft w:val="0"/>
      <w:marRight w:val="0"/>
      <w:marTop w:val="0"/>
      <w:marBottom w:val="0"/>
      <w:divBdr>
        <w:top w:val="none" w:sz="0" w:space="0" w:color="auto"/>
        <w:left w:val="none" w:sz="0" w:space="0" w:color="auto"/>
        <w:bottom w:val="none" w:sz="0" w:space="0" w:color="auto"/>
        <w:right w:val="none" w:sz="0" w:space="0" w:color="auto"/>
      </w:divBdr>
    </w:div>
    <w:div w:id="590817631">
      <w:bodyDiv w:val="1"/>
      <w:marLeft w:val="0"/>
      <w:marRight w:val="0"/>
      <w:marTop w:val="0"/>
      <w:marBottom w:val="0"/>
      <w:divBdr>
        <w:top w:val="none" w:sz="0" w:space="0" w:color="auto"/>
        <w:left w:val="none" w:sz="0" w:space="0" w:color="auto"/>
        <w:bottom w:val="none" w:sz="0" w:space="0" w:color="auto"/>
        <w:right w:val="none" w:sz="0" w:space="0" w:color="auto"/>
      </w:divBdr>
    </w:div>
    <w:div w:id="751776147">
      <w:bodyDiv w:val="1"/>
      <w:marLeft w:val="0"/>
      <w:marRight w:val="0"/>
      <w:marTop w:val="0"/>
      <w:marBottom w:val="0"/>
      <w:divBdr>
        <w:top w:val="none" w:sz="0" w:space="0" w:color="auto"/>
        <w:left w:val="none" w:sz="0" w:space="0" w:color="auto"/>
        <w:bottom w:val="none" w:sz="0" w:space="0" w:color="auto"/>
        <w:right w:val="none" w:sz="0" w:space="0" w:color="auto"/>
      </w:divBdr>
    </w:div>
    <w:div w:id="755975376">
      <w:bodyDiv w:val="1"/>
      <w:marLeft w:val="0"/>
      <w:marRight w:val="0"/>
      <w:marTop w:val="0"/>
      <w:marBottom w:val="0"/>
      <w:divBdr>
        <w:top w:val="none" w:sz="0" w:space="0" w:color="auto"/>
        <w:left w:val="none" w:sz="0" w:space="0" w:color="auto"/>
        <w:bottom w:val="none" w:sz="0" w:space="0" w:color="auto"/>
        <w:right w:val="none" w:sz="0" w:space="0" w:color="auto"/>
      </w:divBdr>
    </w:div>
    <w:div w:id="855078993">
      <w:bodyDiv w:val="1"/>
      <w:marLeft w:val="0"/>
      <w:marRight w:val="0"/>
      <w:marTop w:val="0"/>
      <w:marBottom w:val="0"/>
      <w:divBdr>
        <w:top w:val="none" w:sz="0" w:space="0" w:color="auto"/>
        <w:left w:val="none" w:sz="0" w:space="0" w:color="auto"/>
        <w:bottom w:val="none" w:sz="0" w:space="0" w:color="auto"/>
        <w:right w:val="none" w:sz="0" w:space="0" w:color="auto"/>
      </w:divBdr>
    </w:div>
    <w:div w:id="859666456">
      <w:bodyDiv w:val="1"/>
      <w:marLeft w:val="0"/>
      <w:marRight w:val="0"/>
      <w:marTop w:val="0"/>
      <w:marBottom w:val="0"/>
      <w:divBdr>
        <w:top w:val="none" w:sz="0" w:space="0" w:color="auto"/>
        <w:left w:val="none" w:sz="0" w:space="0" w:color="auto"/>
        <w:bottom w:val="none" w:sz="0" w:space="0" w:color="auto"/>
        <w:right w:val="none" w:sz="0" w:space="0" w:color="auto"/>
      </w:divBdr>
    </w:div>
    <w:div w:id="889651804">
      <w:bodyDiv w:val="1"/>
      <w:marLeft w:val="0"/>
      <w:marRight w:val="0"/>
      <w:marTop w:val="0"/>
      <w:marBottom w:val="0"/>
      <w:divBdr>
        <w:top w:val="none" w:sz="0" w:space="0" w:color="auto"/>
        <w:left w:val="none" w:sz="0" w:space="0" w:color="auto"/>
        <w:bottom w:val="none" w:sz="0" w:space="0" w:color="auto"/>
        <w:right w:val="none" w:sz="0" w:space="0" w:color="auto"/>
      </w:divBdr>
    </w:div>
    <w:div w:id="1099639077">
      <w:bodyDiv w:val="1"/>
      <w:marLeft w:val="0"/>
      <w:marRight w:val="0"/>
      <w:marTop w:val="0"/>
      <w:marBottom w:val="0"/>
      <w:divBdr>
        <w:top w:val="none" w:sz="0" w:space="0" w:color="auto"/>
        <w:left w:val="none" w:sz="0" w:space="0" w:color="auto"/>
        <w:bottom w:val="none" w:sz="0" w:space="0" w:color="auto"/>
        <w:right w:val="none" w:sz="0" w:space="0" w:color="auto"/>
      </w:divBdr>
    </w:div>
    <w:div w:id="1206983317">
      <w:bodyDiv w:val="1"/>
      <w:marLeft w:val="0"/>
      <w:marRight w:val="0"/>
      <w:marTop w:val="0"/>
      <w:marBottom w:val="0"/>
      <w:divBdr>
        <w:top w:val="none" w:sz="0" w:space="0" w:color="auto"/>
        <w:left w:val="none" w:sz="0" w:space="0" w:color="auto"/>
        <w:bottom w:val="none" w:sz="0" w:space="0" w:color="auto"/>
        <w:right w:val="none" w:sz="0" w:space="0" w:color="auto"/>
      </w:divBdr>
    </w:div>
    <w:div w:id="1214997796">
      <w:bodyDiv w:val="1"/>
      <w:marLeft w:val="0"/>
      <w:marRight w:val="0"/>
      <w:marTop w:val="0"/>
      <w:marBottom w:val="0"/>
      <w:divBdr>
        <w:top w:val="none" w:sz="0" w:space="0" w:color="auto"/>
        <w:left w:val="none" w:sz="0" w:space="0" w:color="auto"/>
        <w:bottom w:val="none" w:sz="0" w:space="0" w:color="auto"/>
        <w:right w:val="none" w:sz="0" w:space="0" w:color="auto"/>
      </w:divBdr>
    </w:div>
    <w:div w:id="1234780250">
      <w:bodyDiv w:val="1"/>
      <w:marLeft w:val="0"/>
      <w:marRight w:val="0"/>
      <w:marTop w:val="0"/>
      <w:marBottom w:val="0"/>
      <w:divBdr>
        <w:top w:val="none" w:sz="0" w:space="0" w:color="auto"/>
        <w:left w:val="none" w:sz="0" w:space="0" w:color="auto"/>
        <w:bottom w:val="none" w:sz="0" w:space="0" w:color="auto"/>
        <w:right w:val="none" w:sz="0" w:space="0" w:color="auto"/>
      </w:divBdr>
    </w:div>
    <w:div w:id="1245215226">
      <w:bodyDiv w:val="1"/>
      <w:marLeft w:val="0"/>
      <w:marRight w:val="0"/>
      <w:marTop w:val="0"/>
      <w:marBottom w:val="0"/>
      <w:divBdr>
        <w:top w:val="none" w:sz="0" w:space="0" w:color="auto"/>
        <w:left w:val="none" w:sz="0" w:space="0" w:color="auto"/>
        <w:bottom w:val="none" w:sz="0" w:space="0" w:color="auto"/>
        <w:right w:val="none" w:sz="0" w:space="0" w:color="auto"/>
      </w:divBdr>
    </w:div>
    <w:div w:id="1249924032">
      <w:bodyDiv w:val="1"/>
      <w:marLeft w:val="0"/>
      <w:marRight w:val="0"/>
      <w:marTop w:val="0"/>
      <w:marBottom w:val="0"/>
      <w:divBdr>
        <w:top w:val="none" w:sz="0" w:space="0" w:color="auto"/>
        <w:left w:val="none" w:sz="0" w:space="0" w:color="auto"/>
        <w:bottom w:val="none" w:sz="0" w:space="0" w:color="auto"/>
        <w:right w:val="none" w:sz="0" w:space="0" w:color="auto"/>
      </w:divBdr>
    </w:div>
    <w:div w:id="1338580861">
      <w:bodyDiv w:val="1"/>
      <w:marLeft w:val="0"/>
      <w:marRight w:val="0"/>
      <w:marTop w:val="0"/>
      <w:marBottom w:val="0"/>
      <w:divBdr>
        <w:top w:val="none" w:sz="0" w:space="0" w:color="auto"/>
        <w:left w:val="none" w:sz="0" w:space="0" w:color="auto"/>
        <w:bottom w:val="none" w:sz="0" w:space="0" w:color="auto"/>
        <w:right w:val="none" w:sz="0" w:space="0" w:color="auto"/>
      </w:divBdr>
    </w:div>
    <w:div w:id="1339309304">
      <w:bodyDiv w:val="1"/>
      <w:marLeft w:val="0"/>
      <w:marRight w:val="0"/>
      <w:marTop w:val="0"/>
      <w:marBottom w:val="0"/>
      <w:divBdr>
        <w:top w:val="none" w:sz="0" w:space="0" w:color="auto"/>
        <w:left w:val="none" w:sz="0" w:space="0" w:color="auto"/>
        <w:bottom w:val="none" w:sz="0" w:space="0" w:color="auto"/>
        <w:right w:val="none" w:sz="0" w:space="0" w:color="auto"/>
      </w:divBdr>
    </w:div>
    <w:div w:id="1399940014">
      <w:bodyDiv w:val="1"/>
      <w:marLeft w:val="0"/>
      <w:marRight w:val="0"/>
      <w:marTop w:val="0"/>
      <w:marBottom w:val="0"/>
      <w:divBdr>
        <w:top w:val="none" w:sz="0" w:space="0" w:color="auto"/>
        <w:left w:val="none" w:sz="0" w:space="0" w:color="auto"/>
        <w:bottom w:val="none" w:sz="0" w:space="0" w:color="auto"/>
        <w:right w:val="none" w:sz="0" w:space="0" w:color="auto"/>
      </w:divBdr>
    </w:div>
    <w:div w:id="1422946847">
      <w:bodyDiv w:val="1"/>
      <w:marLeft w:val="0"/>
      <w:marRight w:val="0"/>
      <w:marTop w:val="0"/>
      <w:marBottom w:val="0"/>
      <w:divBdr>
        <w:top w:val="none" w:sz="0" w:space="0" w:color="auto"/>
        <w:left w:val="none" w:sz="0" w:space="0" w:color="auto"/>
        <w:bottom w:val="none" w:sz="0" w:space="0" w:color="auto"/>
        <w:right w:val="none" w:sz="0" w:space="0" w:color="auto"/>
      </w:divBdr>
      <w:divsChild>
        <w:div w:id="417167642">
          <w:marLeft w:val="0"/>
          <w:marRight w:val="0"/>
          <w:marTop w:val="0"/>
          <w:marBottom w:val="0"/>
          <w:divBdr>
            <w:top w:val="none" w:sz="0" w:space="0" w:color="auto"/>
            <w:left w:val="none" w:sz="0" w:space="0" w:color="auto"/>
            <w:bottom w:val="none" w:sz="0" w:space="0" w:color="auto"/>
            <w:right w:val="none" w:sz="0" w:space="0" w:color="auto"/>
          </w:divBdr>
          <w:divsChild>
            <w:div w:id="877011749">
              <w:marLeft w:val="0"/>
              <w:marRight w:val="0"/>
              <w:marTop w:val="0"/>
              <w:marBottom w:val="0"/>
              <w:divBdr>
                <w:top w:val="none" w:sz="0" w:space="0" w:color="auto"/>
                <w:left w:val="none" w:sz="0" w:space="0" w:color="auto"/>
                <w:bottom w:val="none" w:sz="0" w:space="0" w:color="auto"/>
                <w:right w:val="none" w:sz="0" w:space="0" w:color="auto"/>
              </w:divBdr>
            </w:div>
            <w:div w:id="1185752416">
              <w:marLeft w:val="0"/>
              <w:marRight w:val="0"/>
              <w:marTop w:val="0"/>
              <w:marBottom w:val="0"/>
              <w:divBdr>
                <w:top w:val="none" w:sz="0" w:space="0" w:color="auto"/>
                <w:left w:val="none" w:sz="0" w:space="0" w:color="auto"/>
                <w:bottom w:val="none" w:sz="0" w:space="0" w:color="auto"/>
                <w:right w:val="none" w:sz="0" w:space="0" w:color="auto"/>
              </w:divBdr>
            </w:div>
            <w:div w:id="1951358366">
              <w:marLeft w:val="0"/>
              <w:marRight w:val="0"/>
              <w:marTop w:val="0"/>
              <w:marBottom w:val="0"/>
              <w:divBdr>
                <w:top w:val="none" w:sz="0" w:space="0" w:color="auto"/>
                <w:left w:val="none" w:sz="0" w:space="0" w:color="auto"/>
                <w:bottom w:val="none" w:sz="0" w:space="0" w:color="auto"/>
                <w:right w:val="none" w:sz="0" w:space="0" w:color="auto"/>
              </w:divBdr>
            </w:div>
            <w:div w:id="185221521">
              <w:marLeft w:val="0"/>
              <w:marRight w:val="0"/>
              <w:marTop w:val="0"/>
              <w:marBottom w:val="0"/>
              <w:divBdr>
                <w:top w:val="none" w:sz="0" w:space="0" w:color="auto"/>
                <w:left w:val="none" w:sz="0" w:space="0" w:color="auto"/>
                <w:bottom w:val="none" w:sz="0" w:space="0" w:color="auto"/>
                <w:right w:val="none" w:sz="0" w:space="0" w:color="auto"/>
              </w:divBdr>
            </w:div>
            <w:div w:id="59407515">
              <w:marLeft w:val="0"/>
              <w:marRight w:val="0"/>
              <w:marTop w:val="0"/>
              <w:marBottom w:val="0"/>
              <w:divBdr>
                <w:top w:val="none" w:sz="0" w:space="0" w:color="auto"/>
                <w:left w:val="none" w:sz="0" w:space="0" w:color="auto"/>
                <w:bottom w:val="none" w:sz="0" w:space="0" w:color="auto"/>
                <w:right w:val="none" w:sz="0" w:space="0" w:color="auto"/>
              </w:divBdr>
            </w:div>
            <w:div w:id="1647201764">
              <w:marLeft w:val="0"/>
              <w:marRight w:val="0"/>
              <w:marTop w:val="0"/>
              <w:marBottom w:val="0"/>
              <w:divBdr>
                <w:top w:val="none" w:sz="0" w:space="0" w:color="auto"/>
                <w:left w:val="none" w:sz="0" w:space="0" w:color="auto"/>
                <w:bottom w:val="none" w:sz="0" w:space="0" w:color="auto"/>
                <w:right w:val="none" w:sz="0" w:space="0" w:color="auto"/>
              </w:divBdr>
            </w:div>
            <w:div w:id="1726828111">
              <w:marLeft w:val="0"/>
              <w:marRight w:val="0"/>
              <w:marTop w:val="0"/>
              <w:marBottom w:val="0"/>
              <w:divBdr>
                <w:top w:val="none" w:sz="0" w:space="0" w:color="auto"/>
                <w:left w:val="none" w:sz="0" w:space="0" w:color="auto"/>
                <w:bottom w:val="none" w:sz="0" w:space="0" w:color="auto"/>
                <w:right w:val="none" w:sz="0" w:space="0" w:color="auto"/>
              </w:divBdr>
            </w:div>
            <w:div w:id="1956523098">
              <w:marLeft w:val="0"/>
              <w:marRight w:val="0"/>
              <w:marTop w:val="0"/>
              <w:marBottom w:val="0"/>
              <w:divBdr>
                <w:top w:val="none" w:sz="0" w:space="0" w:color="auto"/>
                <w:left w:val="none" w:sz="0" w:space="0" w:color="auto"/>
                <w:bottom w:val="none" w:sz="0" w:space="0" w:color="auto"/>
                <w:right w:val="none" w:sz="0" w:space="0" w:color="auto"/>
              </w:divBdr>
            </w:div>
            <w:div w:id="1981156211">
              <w:marLeft w:val="0"/>
              <w:marRight w:val="0"/>
              <w:marTop w:val="0"/>
              <w:marBottom w:val="0"/>
              <w:divBdr>
                <w:top w:val="none" w:sz="0" w:space="0" w:color="auto"/>
                <w:left w:val="none" w:sz="0" w:space="0" w:color="auto"/>
                <w:bottom w:val="none" w:sz="0" w:space="0" w:color="auto"/>
                <w:right w:val="none" w:sz="0" w:space="0" w:color="auto"/>
              </w:divBdr>
            </w:div>
            <w:div w:id="987786712">
              <w:marLeft w:val="0"/>
              <w:marRight w:val="0"/>
              <w:marTop w:val="0"/>
              <w:marBottom w:val="0"/>
              <w:divBdr>
                <w:top w:val="none" w:sz="0" w:space="0" w:color="auto"/>
                <w:left w:val="none" w:sz="0" w:space="0" w:color="auto"/>
                <w:bottom w:val="none" w:sz="0" w:space="0" w:color="auto"/>
                <w:right w:val="none" w:sz="0" w:space="0" w:color="auto"/>
              </w:divBdr>
            </w:div>
            <w:div w:id="783620776">
              <w:marLeft w:val="0"/>
              <w:marRight w:val="0"/>
              <w:marTop w:val="0"/>
              <w:marBottom w:val="0"/>
              <w:divBdr>
                <w:top w:val="none" w:sz="0" w:space="0" w:color="auto"/>
                <w:left w:val="none" w:sz="0" w:space="0" w:color="auto"/>
                <w:bottom w:val="none" w:sz="0" w:space="0" w:color="auto"/>
                <w:right w:val="none" w:sz="0" w:space="0" w:color="auto"/>
              </w:divBdr>
            </w:div>
            <w:div w:id="383258428">
              <w:marLeft w:val="0"/>
              <w:marRight w:val="0"/>
              <w:marTop w:val="0"/>
              <w:marBottom w:val="0"/>
              <w:divBdr>
                <w:top w:val="none" w:sz="0" w:space="0" w:color="auto"/>
                <w:left w:val="none" w:sz="0" w:space="0" w:color="auto"/>
                <w:bottom w:val="none" w:sz="0" w:space="0" w:color="auto"/>
                <w:right w:val="none" w:sz="0" w:space="0" w:color="auto"/>
              </w:divBdr>
            </w:div>
            <w:div w:id="664749367">
              <w:marLeft w:val="0"/>
              <w:marRight w:val="0"/>
              <w:marTop w:val="0"/>
              <w:marBottom w:val="0"/>
              <w:divBdr>
                <w:top w:val="none" w:sz="0" w:space="0" w:color="auto"/>
                <w:left w:val="none" w:sz="0" w:space="0" w:color="auto"/>
                <w:bottom w:val="none" w:sz="0" w:space="0" w:color="auto"/>
                <w:right w:val="none" w:sz="0" w:space="0" w:color="auto"/>
              </w:divBdr>
            </w:div>
            <w:div w:id="751201651">
              <w:marLeft w:val="0"/>
              <w:marRight w:val="0"/>
              <w:marTop w:val="0"/>
              <w:marBottom w:val="0"/>
              <w:divBdr>
                <w:top w:val="none" w:sz="0" w:space="0" w:color="auto"/>
                <w:left w:val="none" w:sz="0" w:space="0" w:color="auto"/>
                <w:bottom w:val="none" w:sz="0" w:space="0" w:color="auto"/>
                <w:right w:val="none" w:sz="0" w:space="0" w:color="auto"/>
              </w:divBdr>
            </w:div>
            <w:div w:id="6099811">
              <w:marLeft w:val="0"/>
              <w:marRight w:val="0"/>
              <w:marTop w:val="0"/>
              <w:marBottom w:val="0"/>
              <w:divBdr>
                <w:top w:val="none" w:sz="0" w:space="0" w:color="auto"/>
                <w:left w:val="none" w:sz="0" w:space="0" w:color="auto"/>
                <w:bottom w:val="none" w:sz="0" w:space="0" w:color="auto"/>
                <w:right w:val="none" w:sz="0" w:space="0" w:color="auto"/>
              </w:divBdr>
            </w:div>
            <w:div w:id="1212961147">
              <w:marLeft w:val="0"/>
              <w:marRight w:val="0"/>
              <w:marTop w:val="0"/>
              <w:marBottom w:val="0"/>
              <w:divBdr>
                <w:top w:val="none" w:sz="0" w:space="0" w:color="auto"/>
                <w:left w:val="none" w:sz="0" w:space="0" w:color="auto"/>
                <w:bottom w:val="none" w:sz="0" w:space="0" w:color="auto"/>
                <w:right w:val="none" w:sz="0" w:space="0" w:color="auto"/>
              </w:divBdr>
            </w:div>
            <w:div w:id="1046489322">
              <w:marLeft w:val="0"/>
              <w:marRight w:val="0"/>
              <w:marTop w:val="0"/>
              <w:marBottom w:val="0"/>
              <w:divBdr>
                <w:top w:val="none" w:sz="0" w:space="0" w:color="auto"/>
                <w:left w:val="none" w:sz="0" w:space="0" w:color="auto"/>
                <w:bottom w:val="none" w:sz="0" w:space="0" w:color="auto"/>
                <w:right w:val="none" w:sz="0" w:space="0" w:color="auto"/>
              </w:divBdr>
            </w:div>
            <w:div w:id="1214081592">
              <w:marLeft w:val="0"/>
              <w:marRight w:val="0"/>
              <w:marTop w:val="0"/>
              <w:marBottom w:val="0"/>
              <w:divBdr>
                <w:top w:val="none" w:sz="0" w:space="0" w:color="auto"/>
                <w:left w:val="none" w:sz="0" w:space="0" w:color="auto"/>
                <w:bottom w:val="none" w:sz="0" w:space="0" w:color="auto"/>
                <w:right w:val="none" w:sz="0" w:space="0" w:color="auto"/>
              </w:divBdr>
            </w:div>
            <w:div w:id="355932001">
              <w:marLeft w:val="0"/>
              <w:marRight w:val="0"/>
              <w:marTop w:val="0"/>
              <w:marBottom w:val="0"/>
              <w:divBdr>
                <w:top w:val="none" w:sz="0" w:space="0" w:color="auto"/>
                <w:left w:val="none" w:sz="0" w:space="0" w:color="auto"/>
                <w:bottom w:val="none" w:sz="0" w:space="0" w:color="auto"/>
                <w:right w:val="none" w:sz="0" w:space="0" w:color="auto"/>
              </w:divBdr>
            </w:div>
            <w:div w:id="2061860383">
              <w:marLeft w:val="0"/>
              <w:marRight w:val="0"/>
              <w:marTop w:val="0"/>
              <w:marBottom w:val="0"/>
              <w:divBdr>
                <w:top w:val="none" w:sz="0" w:space="0" w:color="auto"/>
                <w:left w:val="none" w:sz="0" w:space="0" w:color="auto"/>
                <w:bottom w:val="none" w:sz="0" w:space="0" w:color="auto"/>
                <w:right w:val="none" w:sz="0" w:space="0" w:color="auto"/>
              </w:divBdr>
            </w:div>
          </w:divsChild>
        </w:div>
        <w:div w:id="1978949396">
          <w:marLeft w:val="0"/>
          <w:marRight w:val="0"/>
          <w:marTop w:val="0"/>
          <w:marBottom w:val="0"/>
          <w:divBdr>
            <w:top w:val="none" w:sz="0" w:space="0" w:color="auto"/>
            <w:left w:val="none" w:sz="0" w:space="0" w:color="auto"/>
            <w:bottom w:val="none" w:sz="0" w:space="0" w:color="auto"/>
            <w:right w:val="none" w:sz="0" w:space="0" w:color="auto"/>
          </w:divBdr>
        </w:div>
        <w:div w:id="511184338">
          <w:marLeft w:val="0"/>
          <w:marRight w:val="0"/>
          <w:marTop w:val="0"/>
          <w:marBottom w:val="0"/>
          <w:divBdr>
            <w:top w:val="none" w:sz="0" w:space="0" w:color="auto"/>
            <w:left w:val="none" w:sz="0" w:space="0" w:color="auto"/>
            <w:bottom w:val="none" w:sz="0" w:space="0" w:color="auto"/>
            <w:right w:val="none" w:sz="0" w:space="0" w:color="auto"/>
          </w:divBdr>
        </w:div>
        <w:div w:id="1069377499">
          <w:marLeft w:val="0"/>
          <w:marRight w:val="0"/>
          <w:marTop w:val="0"/>
          <w:marBottom w:val="0"/>
          <w:divBdr>
            <w:top w:val="none" w:sz="0" w:space="0" w:color="auto"/>
            <w:left w:val="none" w:sz="0" w:space="0" w:color="auto"/>
            <w:bottom w:val="none" w:sz="0" w:space="0" w:color="auto"/>
            <w:right w:val="none" w:sz="0" w:space="0" w:color="auto"/>
          </w:divBdr>
        </w:div>
        <w:div w:id="1715956671">
          <w:marLeft w:val="0"/>
          <w:marRight w:val="0"/>
          <w:marTop w:val="0"/>
          <w:marBottom w:val="0"/>
          <w:divBdr>
            <w:top w:val="none" w:sz="0" w:space="0" w:color="auto"/>
            <w:left w:val="none" w:sz="0" w:space="0" w:color="auto"/>
            <w:bottom w:val="none" w:sz="0" w:space="0" w:color="auto"/>
            <w:right w:val="none" w:sz="0" w:space="0" w:color="auto"/>
          </w:divBdr>
        </w:div>
        <w:div w:id="819351564">
          <w:marLeft w:val="0"/>
          <w:marRight w:val="0"/>
          <w:marTop w:val="0"/>
          <w:marBottom w:val="0"/>
          <w:divBdr>
            <w:top w:val="none" w:sz="0" w:space="0" w:color="auto"/>
            <w:left w:val="none" w:sz="0" w:space="0" w:color="auto"/>
            <w:bottom w:val="none" w:sz="0" w:space="0" w:color="auto"/>
            <w:right w:val="none" w:sz="0" w:space="0" w:color="auto"/>
          </w:divBdr>
        </w:div>
        <w:div w:id="1903716976">
          <w:marLeft w:val="0"/>
          <w:marRight w:val="0"/>
          <w:marTop w:val="0"/>
          <w:marBottom w:val="0"/>
          <w:divBdr>
            <w:top w:val="none" w:sz="0" w:space="0" w:color="auto"/>
            <w:left w:val="none" w:sz="0" w:space="0" w:color="auto"/>
            <w:bottom w:val="none" w:sz="0" w:space="0" w:color="auto"/>
            <w:right w:val="none" w:sz="0" w:space="0" w:color="auto"/>
          </w:divBdr>
        </w:div>
        <w:div w:id="1733691664">
          <w:marLeft w:val="0"/>
          <w:marRight w:val="0"/>
          <w:marTop w:val="0"/>
          <w:marBottom w:val="0"/>
          <w:divBdr>
            <w:top w:val="none" w:sz="0" w:space="0" w:color="auto"/>
            <w:left w:val="none" w:sz="0" w:space="0" w:color="auto"/>
            <w:bottom w:val="none" w:sz="0" w:space="0" w:color="auto"/>
            <w:right w:val="none" w:sz="0" w:space="0" w:color="auto"/>
          </w:divBdr>
        </w:div>
        <w:div w:id="690378903">
          <w:marLeft w:val="0"/>
          <w:marRight w:val="0"/>
          <w:marTop w:val="0"/>
          <w:marBottom w:val="0"/>
          <w:divBdr>
            <w:top w:val="none" w:sz="0" w:space="0" w:color="auto"/>
            <w:left w:val="none" w:sz="0" w:space="0" w:color="auto"/>
            <w:bottom w:val="none" w:sz="0" w:space="0" w:color="auto"/>
            <w:right w:val="none" w:sz="0" w:space="0" w:color="auto"/>
          </w:divBdr>
        </w:div>
        <w:div w:id="1135759586">
          <w:marLeft w:val="0"/>
          <w:marRight w:val="0"/>
          <w:marTop w:val="0"/>
          <w:marBottom w:val="0"/>
          <w:divBdr>
            <w:top w:val="none" w:sz="0" w:space="0" w:color="auto"/>
            <w:left w:val="none" w:sz="0" w:space="0" w:color="auto"/>
            <w:bottom w:val="none" w:sz="0" w:space="0" w:color="auto"/>
            <w:right w:val="none" w:sz="0" w:space="0" w:color="auto"/>
          </w:divBdr>
        </w:div>
        <w:div w:id="399795716">
          <w:marLeft w:val="0"/>
          <w:marRight w:val="0"/>
          <w:marTop w:val="0"/>
          <w:marBottom w:val="0"/>
          <w:divBdr>
            <w:top w:val="none" w:sz="0" w:space="0" w:color="auto"/>
            <w:left w:val="none" w:sz="0" w:space="0" w:color="auto"/>
            <w:bottom w:val="none" w:sz="0" w:space="0" w:color="auto"/>
            <w:right w:val="none" w:sz="0" w:space="0" w:color="auto"/>
          </w:divBdr>
        </w:div>
        <w:div w:id="1351301768">
          <w:marLeft w:val="0"/>
          <w:marRight w:val="0"/>
          <w:marTop w:val="0"/>
          <w:marBottom w:val="0"/>
          <w:divBdr>
            <w:top w:val="none" w:sz="0" w:space="0" w:color="auto"/>
            <w:left w:val="none" w:sz="0" w:space="0" w:color="auto"/>
            <w:bottom w:val="none" w:sz="0" w:space="0" w:color="auto"/>
            <w:right w:val="none" w:sz="0" w:space="0" w:color="auto"/>
          </w:divBdr>
        </w:div>
        <w:div w:id="70079479">
          <w:marLeft w:val="0"/>
          <w:marRight w:val="0"/>
          <w:marTop w:val="0"/>
          <w:marBottom w:val="0"/>
          <w:divBdr>
            <w:top w:val="none" w:sz="0" w:space="0" w:color="auto"/>
            <w:left w:val="none" w:sz="0" w:space="0" w:color="auto"/>
            <w:bottom w:val="none" w:sz="0" w:space="0" w:color="auto"/>
            <w:right w:val="none" w:sz="0" w:space="0" w:color="auto"/>
          </w:divBdr>
        </w:div>
        <w:div w:id="1098060269">
          <w:marLeft w:val="0"/>
          <w:marRight w:val="0"/>
          <w:marTop w:val="0"/>
          <w:marBottom w:val="0"/>
          <w:divBdr>
            <w:top w:val="none" w:sz="0" w:space="0" w:color="auto"/>
            <w:left w:val="none" w:sz="0" w:space="0" w:color="auto"/>
            <w:bottom w:val="none" w:sz="0" w:space="0" w:color="auto"/>
            <w:right w:val="none" w:sz="0" w:space="0" w:color="auto"/>
          </w:divBdr>
        </w:div>
        <w:div w:id="1205173526">
          <w:marLeft w:val="0"/>
          <w:marRight w:val="0"/>
          <w:marTop w:val="0"/>
          <w:marBottom w:val="0"/>
          <w:divBdr>
            <w:top w:val="none" w:sz="0" w:space="0" w:color="auto"/>
            <w:left w:val="none" w:sz="0" w:space="0" w:color="auto"/>
            <w:bottom w:val="none" w:sz="0" w:space="0" w:color="auto"/>
            <w:right w:val="none" w:sz="0" w:space="0" w:color="auto"/>
          </w:divBdr>
        </w:div>
        <w:div w:id="1422339288">
          <w:marLeft w:val="0"/>
          <w:marRight w:val="0"/>
          <w:marTop w:val="0"/>
          <w:marBottom w:val="0"/>
          <w:divBdr>
            <w:top w:val="none" w:sz="0" w:space="0" w:color="auto"/>
            <w:left w:val="none" w:sz="0" w:space="0" w:color="auto"/>
            <w:bottom w:val="none" w:sz="0" w:space="0" w:color="auto"/>
            <w:right w:val="none" w:sz="0" w:space="0" w:color="auto"/>
          </w:divBdr>
        </w:div>
        <w:div w:id="1990790576">
          <w:marLeft w:val="0"/>
          <w:marRight w:val="0"/>
          <w:marTop w:val="0"/>
          <w:marBottom w:val="0"/>
          <w:divBdr>
            <w:top w:val="none" w:sz="0" w:space="0" w:color="auto"/>
            <w:left w:val="none" w:sz="0" w:space="0" w:color="auto"/>
            <w:bottom w:val="none" w:sz="0" w:space="0" w:color="auto"/>
            <w:right w:val="none" w:sz="0" w:space="0" w:color="auto"/>
          </w:divBdr>
        </w:div>
        <w:div w:id="751196808">
          <w:marLeft w:val="0"/>
          <w:marRight w:val="0"/>
          <w:marTop w:val="0"/>
          <w:marBottom w:val="0"/>
          <w:divBdr>
            <w:top w:val="none" w:sz="0" w:space="0" w:color="auto"/>
            <w:left w:val="none" w:sz="0" w:space="0" w:color="auto"/>
            <w:bottom w:val="none" w:sz="0" w:space="0" w:color="auto"/>
            <w:right w:val="none" w:sz="0" w:space="0" w:color="auto"/>
          </w:divBdr>
        </w:div>
        <w:div w:id="918826706">
          <w:marLeft w:val="0"/>
          <w:marRight w:val="0"/>
          <w:marTop w:val="0"/>
          <w:marBottom w:val="0"/>
          <w:divBdr>
            <w:top w:val="none" w:sz="0" w:space="0" w:color="auto"/>
            <w:left w:val="none" w:sz="0" w:space="0" w:color="auto"/>
            <w:bottom w:val="none" w:sz="0" w:space="0" w:color="auto"/>
            <w:right w:val="none" w:sz="0" w:space="0" w:color="auto"/>
          </w:divBdr>
        </w:div>
        <w:div w:id="1169635383">
          <w:marLeft w:val="0"/>
          <w:marRight w:val="0"/>
          <w:marTop w:val="0"/>
          <w:marBottom w:val="0"/>
          <w:divBdr>
            <w:top w:val="none" w:sz="0" w:space="0" w:color="auto"/>
            <w:left w:val="none" w:sz="0" w:space="0" w:color="auto"/>
            <w:bottom w:val="none" w:sz="0" w:space="0" w:color="auto"/>
            <w:right w:val="none" w:sz="0" w:space="0" w:color="auto"/>
          </w:divBdr>
        </w:div>
        <w:div w:id="926228659">
          <w:marLeft w:val="0"/>
          <w:marRight w:val="0"/>
          <w:marTop w:val="0"/>
          <w:marBottom w:val="0"/>
          <w:divBdr>
            <w:top w:val="none" w:sz="0" w:space="0" w:color="auto"/>
            <w:left w:val="none" w:sz="0" w:space="0" w:color="auto"/>
            <w:bottom w:val="none" w:sz="0" w:space="0" w:color="auto"/>
            <w:right w:val="none" w:sz="0" w:space="0" w:color="auto"/>
          </w:divBdr>
        </w:div>
        <w:div w:id="24983458">
          <w:marLeft w:val="0"/>
          <w:marRight w:val="0"/>
          <w:marTop w:val="0"/>
          <w:marBottom w:val="0"/>
          <w:divBdr>
            <w:top w:val="none" w:sz="0" w:space="0" w:color="auto"/>
            <w:left w:val="none" w:sz="0" w:space="0" w:color="auto"/>
            <w:bottom w:val="none" w:sz="0" w:space="0" w:color="auto"/>
            <w:right w:val="none" w:sz="0" w:space="0" w:color="auto"/>
          </w:divBdr>
        </w:div>
        <w:div w:id="1595941931">
          <w:marLeft w:val="0"/>
          <w:marRight w:val="0"/>
          <w:marTop w:val="0"/>
          <w:marBottom w:val="0"/>
          <w:divBdr>
            <w:top w:val="none" w:sz="0" w:space="0" w:color="auto"/>
            <w:left w:val="none" w:sz="0" w:space="0" w:color="auto"/>
            <w:bottom w:val="none" w:sz="0" w:space="0" w:color="auto"/>
            <w:right w:val="none" w:sz="0" w:space="0" w:color="auto"/>
          </w:divBdr>
        </w:div>
        <w:div w:id="184367991">
          <w:marLeft w:val="0"/>
          <w:marRight w:val="0"/>
          <w:marTop w:val="0"/>
          <w:marBottom w:val="0"/>
          <w:divBdr>
            <w:top w:val="none" w:sz="0" w:space="0" w:color="auto"/>
            <w:left w:val="none" w:sz="0" w:space="0" w:color="auto"/>
            <w:bottom w:val="none" w:sz="0" w:space="0" w:color="auto"/>
            <w:right w:val="none" w:sz="0" w:space="0" w:color="auto"/>
          </w:divBdr>
        </w:div>
        <w:div w:id="1801455090">
          <w:marLeft w:val="0"/>
          <w:marRight w:val="0"/>
          <w:marTop w:val="0"/>
          <w:marBottom w:val="0"/>
          <w:divBdr>
            <w:top w:val="none" w:sz="0" w:space="0" w:color="auto"/>
            <w:left w:val="none" w:sz="0" w:space="0" w:color="auto"/>
            <w:bottom w:val="none" w:sz="0" w:space="0" w:color="auto"/>
            <w:right w:val="none" w:sz="0" w:space="0" w:color="auto"/>
          </w:divBdr>
        </w:div>
        <w:div w:id="457795747">
          <w:marLeft w:val="0"/>
          <w:marRight w:val="0"/>
          <w:marTop w:val="0"/>
          <w:marBottom w:val="0"/>
          <w:divBdr>
            <w:top w:val="none" w:sz="0" w:space="0" w:color="auto"/>
            <w:left w:val="none" w:sz="0" w:space="0" w:color="auto"/>
            <w:bottom w:val="none" w:sz="0" w:space="0" w:color="auto"/>
            <w:right w:val="none" w:sz="0" w:space="0" w:color="auto"/>
          </w:divBdr>
        </w:div>
        <w:div w:id="1603491076">
          <w:marLeft w:val="0"/>
          <w:marRight w:val="0"/>
          <w:marTop w:val="0"/>
          <w:marBottom w:val="0"/>
          <w:divBdr>
            <w:top w:val="none" w:sz="0" w:space="0" w:color="auto"/>
            <w:left w:val="none" w:sz="0" w:space="0" w:color="auto"/>
            <w:bottom w:val="none" w:sz="0" w:space="0" w:color="auto"/>
            <w:right w:val="none" w:sz="0" w:space="0" w:color="auto"/>
          </w:divBdr>
        </w:div>
        <w:div w:id="391268101">
          <w:marLeft w:val="0"/>
          <w:marRight w:val="0"/>
          <w:marTop w:val="0"/>
          <w:marBottom w:val="0"/>
          <w:divBdr>
            <w:top w:val="none" w:sz="0" w:space="0" w:color="auto"/>
            <w:left w:val="none" w:sz="0" w:space="0" w:color="auto"/>
            <w:bottom w:val="none" w:sz="0" w:space="0" w:color="auto"/>
            <w:right w:val="none" w:sz="0" w:space="0" w:color="auto"/>
          </w:divBdr>
        </w:div>
        <w:div w:id="765272532">
          <w:marLeft w:val="0"/>
          <w:marRight w:val="0"/>
          <w:marTop w:val="0"/>
          <w:marBottom w:val="0"/>
          <w:divBdr>
            <w:top w:val="none" w:sz="0" w:space="0" w:color="auto"/>
            <w:left w:val="none" w:sz="0" w:space="0" w:color="auto"/>
            <w:bottom w:val="none" w:sz="0" w:space="0" w:color="auto"/>
            <w:right w:val="none" w:sz="0" w:space="0" w:color="auto"/>
          </w:divBdr>
        </w:div>
        <w:div w:id="1221016295">
          <w:marLeft w:val="0"/>
          <w:marRight w:val="0"/>
          <w:marTop w:val="0"/>
          <w:marBottom w:val="0"/>
          <w:divBdr>
            <w:top w:val="none" w:sz="0" w:space="0" w:color="auto"/>
            <w:left w:val="none" w:sz="0" w:space="0" w:color="auto"/>
            <w:bottom w:val="none" w:sz="0" w:space="0" w:color="auto"/>
            <w:right w:val="none" w:sz="0" w:space="0" w:color="auto"/>
          </w:divBdr>
        </w:div>
        <w:div w:id="1092167317">
          <w:marLeft w:val="0"/>
          <w:marRight w:val="0"/>
          <w:marTop w:val="0"/>
          <w:marBottom w:val="0"/>
          <w:divBdr>
            <w:top w:val="none" w:sz="0" w:space="0" w:color="auto"/>
            <w:left w:val="none" w:sz="0" w:space="0" w:color="auto"/>
            <w:bottom w:val="none" w:sz="0" w:space="0" w:color="auto"/>
            <w:right w:val="none" w:sz="0" w:space="0" w:color="auto"/>
          </w:divBdr>
        </w:div>
        <w:div w:id="909460152">
          <w:marLeft w:val="0"/>
          <w:marRight w:val="0"/>
          <w:marTop w:val="0"/>
          <w:marBottom w:val="0"/>
          <w:divBdr>
            <w:top w:val="none" w:sz="0" w:space="0" w:color="auto"/>
            <w:left w:val="none" w:sz="0" w:space="0" w:color="auto"/>
            <w:bottom w:val="none" w:sz="0" w:space="0" w:color="auto"/>
            <w:right w:val="none" w:sz="0" w:space="0" w:color="auto"/>
          </w:divBdr>
        </w:div>
        <w:div w:id="615328692">
          <w:marLeft w:val="0"/>
          <w:marRight w:val="0"/>
          <w:marTop w:val="0"/>
          <w:marBottom w:val="0"/>
          <w:divBdr>
            <w:top w:val="none" w:sz="0" w:space="0" w:color="auto"/>
            <w:left w:val="none" w:sz="0" w:space="0" w:color="auto"/>
            <w:bottom w:val="none" w:sz="0" w:space="0" w:color="auto"/>
            <w:right w:val="none" w:sz="0" w:space="0" w:color="auto"/>
          </w:divBdr>
        </w:div>
        <w:div w:id="458845750">
          <w:marLeft w:val="0"/>
          <w:marRight w:val="0"/>
          <w:marTop w:val="0"/>
          <w:marBottom w:val="0"/>
          <w:divBdr>
            <w:top w:val="none" w:sz="0" w:space="0" w:color="auto"/>
            <w:left w:val="none" w:sz="0" w:space="0" w:color="auto"/>
            <w:bottom w:val="none" w:sz="0" w:space="0" w:color="auto"/>
            <w:right w:val="none" w:sz="0" w:space="0" w:color="auto"/>
          </w:divBdr>
        </w:div>
        <w:div w:id="997656121">
          <w:marLeft w:val="0"/>
          <w:marRight w:val="0"/>
          <w:marTop w:val="0"/>
          <w:marBottom w:val="0"/>
          <w:divBdr>
            <w:top w:val="none" w:sz="0" w:space="0" w:color="auto"/>
            <w:left w:val="none" w:sz="0" w:space="0" w:color="auto"/>
            <w:bottom w:val="none" w:sz="0" w:space="0" w:color="auto"/>
            <w:right w:val="none" w:sz="0" w:space="0" w:color="auto"/>
          </w:divBdr>
        </w:div>
        <w:div w:id="840004851">
          <w:marLeft w:val="0"/>
          <w:marRight w:val="0"/>
          <w:marTop w:val="0"/>
          <w:marBottom w:val="0"/>
          <w:divBdr>
            <w:top w:val="none" w:sz="0" w:space="0" w:color="auto"/>
            <w:left w:val="none" w:sz="0" w:space="0" w:color="auto"/>
            <w:bottom w:val="none" w:sz="0" w:space="0" w:color="auto"/>
            <w:right w:val="none" w:sz="0" w:space="0" w:color="auto"/>
          </w:divBdr>
        </w:div>
        <w:div w:id="1073165882">
          <w:marLeft w:val="0"/>
          <w:marRight w:val="0"/>
          <w:marTop w:val="0"/>
          <w:marBottom w:val="0"/>
          <w:divBdr>
            <w:top w:val="none" w:sz="0" w:space="0" w:color="auto"/>
            <w:left w:val="none" w:sz="0" w:space="0" w:color="auto"/>
            <w:bottom w:val="none" w:sz="0" w:space="0" w:color="auto"/>
            <w:right w:val="none" w:sz="0" w:space="0" w:color="auto"/>
          </w:divBdr>
        </w:div>
        <w:div w:id="1610506833">
          <w:marLeft w:val="0"/>
          <w:marRight w:val="0"/>
          <w:marTop w:val="0"/>
          <w:marBottom w:val="0"/>
          <w:divBdr>
            <w:top w:val="none" w:sz="0" w:space="0" w:color="auto"/>
            <w:left w:val="none" w:sz="0" w:space="0" w:color="auto"/>
            <w:bottom w:val="none" w:sz="0" w:space="0" w:color="auto"/>
            <w:right w:val="none" w:sz="0" w:space="0" w:color="auto"/>
          </w:divBdr>
        </w:div>
      </w:divsChild>
    </w:div>
    <w:div w:id="1480463150">
      <w:bodyDiv w:val="1"/>
      <w:marLeft w:val="0"/>
      <w:marRight w:val="0"/>
      <w:marTop w:val="0"/>
      <w:marBottom w:val="0"/>
      <w:divBdr>
        <w:top w:val="none" w:sz="0" w:space="0" w:color="auto"/>
        <w:left w:val="none" w:sz="0" w:space="0" w:color="auto"/>
        <w:bottom w:val="none" w:sz="0" w:space="0" w:color="auto"/>
        <w:right w:val="none" w:sz="0" w:space="0" w:color="auto"/>
      </w:divBdr>
    </w:div>
    <w:div w:id="1520511445">
      <w:bodyDiv w:val="1"/>
      <w:marLeft w:val="0"/>
      <w:marRight w:val="0"/>
      <w:marTop w:val="0"/>
      <w:marBottom w:val="0"/>
      <w:divBdr>
        <w:top w:val="none" w:sz="0" w:space="0" w:color="auto"/>
        <w:left w:val="none" w:sz="0" w:space="0" w:color="auto"/>
        <w:bottom w:val="none" w:sz="0" w:space="0" w:color="auto"/>
        <w:right w:val="none" w:sz="0" w:space="0" w:color="auto"/>
      </w:divBdr>
    </w:div>
    <w:div w:id="1607540626">
      <w:bodyDiv w:val="1"/>
      <w:marLeft w:val="0"/>
      <w:marRight w:val="0"/>
      <w:marTop w:val="0"/>
      <w:marBottom w:val="0"/>
      <w:divBdr>
        <w:top w:val="none" w:sz="0" w:space="0" w:color="auto"/>
        <w:left w:val="none" w:sz="0" w:space="0" w:color="auto"/>
        <w:bottom w:val="none" w:sz="0" w:space="0" w:color="auto"/>
        <w:right w:val="none" w:sz="0" w:space="0" w:color="auto"/>
      </w:divBdr>
      <w:divsChild>
        <w:div w:id="950278507">
          <w:marLeft w:val="0"/>
          <w:marRight w:val="0"/>
          <w:marTop w:val="0"/>
          <w:marBottom w:val="0"/>
          <w:divBdr>
            <w:top w:val="none" w:sz="0" w:space="0" w:color="auto"/>
            <w:left w:val="none" w:sz="0" w:space="0" w:color="auto"/>
            <w:bottom w:val="none" w:sz="0" w:space="0" w:color="auto"/>
            <w:right w:val="none" w:sz="0" w:space="0" w:color="auto"/>
          </w:divBdr>
          <w:divsChild>
            <w:div w:id="1852644359">
              <w:marLeft w:val="0"/>
              <w:marRight w:val="0"/>
              <w:marTop w:val="0"/>
              <w:marBottom w:val="0"/>
              <w:divBdr>
                <w:top w:val="none" w:sz="0" w:space="0" w:color="auto"/>
                <w:left w:val="none" w:sz="0" w:space="0" w:color="auto"/>
                <w:bottom w:val="none" w:sz="0" w:space="0" w:color="auto"/>
                <w:right w:val="none" w:sz="0" w:space="0" w:color="auto"/>
              </w:divBdr>
            </w:div>
            <w:div w:id="1540632077">
              <w:marLeft w:val="0"/>
              <w:marRight w:val="0"/>
              <w:marTop w:val="0"/>
              <w:marBottom w:val="0"/>
              <w:divBdr>
                <w:top w:val="none" w:sz="0" w:space="0" w:color="auto"/>
                <w:left w:val="none" w:sz="0" w:space="0" w:color="auto"/>
                <w:bottom w:val="none" w:sz="0" w:space="0" w:color="auto"/>
                <w:right w:val="none" w:sz="0" w:space="0" w:color="auto"/>
              </w:divBdr>
            </w:div>
            <w:div w:id="738744236">
              <w:marLeft w:val="0"/>
              <w:marRight w:val="0"/>
              <w:marTop w:val="0"/>
              <w:marBottom w:val="0"/>
              <w:divBdr>
                <w:top w:val="none" w:sz="0" w:space="0" w:color="auto"/>
                <w:left w:val="none" w:sz="0" w:space="0" w:color="auto"/>
                <w:bottom w:val="none" w:sz="0" w:space="0" w:color="auto"/>
                <w:right w:val="none" w:sz="0" w:space="0" w:color="auto"/>
              </w:divBdr>
            </w:div>
            <w:div w:id="164129000">
              <w:marLeft w:val="0"/>
              <w:marRight w:val="0"/>
              <w:marTop w:val="0"/>
              <w:marBottom w:val="0"/>
              <w:divBdr>
                <w:top w:val="none" w:sz="0" w:space="0" w:color="auto"/>
                <w:left w:val="none" w:sz="0" w:space="0" w:color="auto"/>
                <w:bottom w:val="none" w:sz="0" w:space="0" w:color="auto"/>
                <w:right w:val="none" w:sz="0" w:space="0" w:color="auto"/>
              </w:divBdr>
            </w:div>
            <w:div w:id="102462128">
              <w:marLeft w:val="0"/>
              <w:marRight w:val="0"/>
              <w:marTop w:val="0"/>
              <w:marBottom w:val="0"/>
              <w:divBdr>
                <w:top w:val="none" w:sz="0" w:space="0" w:color="auto"/>
                <w:left w:val="none" w:sz="0" w:space="0" w:color="auto"/>
                <w:bottom w:val="none" w:sz="0" w:space="0" w:color="auto"/>
                <w:right w:val="none" w:sz="0" w:space="0" w:color="auto"/>
              </w:divBdr>
            </w:div>
            <w:div w:id="115637745">
              <w:marLeft w:val="0"/>
              <w:marRight w:val="0"/>
              <w:marTop w:val="0"/>
              <w:marBottom w:val="0"/>
              <w:divBdr>
                <w:top w:val="none" w:sz="0" w:space="0" w:color="auto"/>
                <w:left w:val="none" w:sz="0" w:space="0" w:color="auto"/>
                <w:bottom w:val="none" w:sz="0" w:space="0" w:color="auto"/>
                <w:right w:val="none" w:sz="0" w:space="0" w:color="auto"/>
              </w:divBdr>
            </w:div>
            <w:div w:id="719667741">
              <w:marLeft w:val="0"/>
              <w:marRight w:val="0"/>
              <w:marTop w:val="0"/>
              <w:marBottom w:val="0"/>
              <w:divBdr>
                <w:top w:val="none" w:sz="0" w:space="0" w:color="auto"/>
                <w:left w:val="none" w:sz="0" w:space="0" w:color="auto"/>
                <w:bottom w:val="none" w:sz="0" w:space="0" w:color="auto"/>
                <w:right w:val="none" w:sz="0" w:space="0" w:color="auto"/>
              </w:divBdr>
            </w:div>
            <w:div w:id="2104838589">
              <w:marLeft w:val="0"/>
              <w:marRight w:val="0"/>
              <w:marTop w:val="0"/>
              <w:marBottom w:val="0"/>
              <w:divBdr>
                <w:top w:val="none" w:sz="0" w:space="0" w:color="auto"/>
                <w:left w:val="none" w:sz="0" w:space="0" w:color="auto"/>
                <w:bottom w:val="none" w:sz="0" w:space="0" w:color="auto"/>
                <w:right w:val="none" w:sz="0" w:space="0" w:color="auto"/>
              </w:divBdr>
            </w:div>
            <w:div w:id="1964995307">
              <w:marLeft w:val="0"/>
              <w:marRight w:val="0"/>
              <w:marTop w:val="0"/>
              <w:marBottom w:val="0"/>
              <w:divBdr>
                <w:top w:val="none" w:sz="0" w:space="0" w:color="auto"/>
                <w:left w:val="none" w:sz="0" w:space="0" w:color="auto"/>
                <w:bottom w:val="none" w:sz="0" w:space="0" w:color="auto"/>
                <w:right w:val="none" w:sz="0" w:space="0" w:color="auto"/>
              </w:divBdr>
            </w:div>
            <w:div w:id="1161313680">
              <w:marLeft w:val="0"/>
              <w:marRight w:val="0"/>
              <w:marTop w:val="0"/>
              <w:marBottom w:val="0"/>
              <w:divBdr>
                <w:top w:val="none" w:sz="0" w:space="0" w:color="auto"/>
                <w:left w:val="none" w:sz="0" w:space="0" w:color="auto"/>
                <w:bottom w:val="none" w:sz="0" w:space="0" w:color="auto"/>
                <w:right w:val="none" w:sz="0" w:space="0" w:color="auto"/>
              </w:divBdr>
            </w:div>
            <w:div w:id="379138121">
              <w:marLeft w:val="0"/>
              <w:marRight w:val="0"/>
              <w:marTop w:val="0"/>
              <w:marBottom w:val="0"/>
              <w:divBdr>
                <w:top w:val="none" w:sz="0" w:space="0" w:color="auto"/>
                <w:left w:val="none" w:sz="0" w:space="0" w:color="auto"/>
                <w:bottom w:val="none" w:sz="0" w:space="0" w:color="auto"/>
                <w:right w:val="none" w:sz="0" w:space="0" w:color="auto"/>
              </w:divBdr>
            </w:div>
            <w:div w:id="1407147211">
              <w:marLeft w:val="0"/>
              <w:marRight w:val="0"/>
              <w:marTop w:val="0"/>
              <w:marBottom w:val="0"/>
              <w:divBdr>
                <w:top w:val="none" w:sz="0" w:space="0" w:color="auto"/>
                <w:left w:val="none" w:sz="0" w:space="0" w:color="auto"/>
                <w:bottom w:val="none" w:sz="0" w:space="0" w:color="auto"/>
                <w:right w:val="none" w:sz="0" w:space="0" w:color="auto"/>
              </w:divBdr>
            </w:div>
            <w:div w:id="532231856">
              <w:marLeft w:val="0"/>
              <w:marRight w:val="0"/>
              <w:marTop w:val="0"/>
              <w:marBottom w:val="0"/>
              <w:divBdr>
                <w:top w:val="none" w:sz="0" w:space="0" w:color="auto"/>
                <w:left w:val="none" w:sz="0" w:space="0" w:color="auto"/>
                <w:bottom w:val="none" w:sz="0" w:space="0" w:color="auto"/>
                <w:right w:val="none" w:sz="0" w:space="0" w:color="auto"/>
              </w:divBdr>
            </w:div>
            <w:div w:id="64451494">
              <w:marLeft w:val="0"/>
              <w:marRight w:val="0"/>
              <w:marTop w:val="0"/>
              <w:marBottom w:val="0"/>
              <w:divBdr>
                <w:top w:val="none" w:sz="0" w:space="0" w:color="auto"/>
                <w:left w:val="none" w:sz="0" w:space="0" w:color="auto"/>
                <w:bottom w:val="none" w:sz="0" w:space="0" w:color="auto"/>
                <w:right w:val="none" w:sz="0" w:space="0" w:color="auto"/>
              </w:divBdr>
            </w:div>
            <w:div w:id="1313409325">
              <w:marLeft w:val="0"/>
              <w:marRight w:val="0"/>
              <w:marTop w:val="0"/>
              <w:marBottom w:val="0"/>
              <w:divBdr>
                <w:top w:val="none" w:sz="0" w:space="0" w:color="auto"/>
                <w:left w:val="none" w:sz="0" w:space="0" w:color="auto"/>
                <w:bottom w:val="none" w:sz="0" w:space="0" w:color="auto"/>
                <w:right w:val="none" w:sz="0" w:space="0" w:color="auto"/>
              </w:divBdr>
            </w:div>
            <w:div w:id="440224622">
              <w:marLeft w:val="0"/>
              <w:marRight w:val="0"/>
              <w:marTop w:val="0"/>
              <w:marBottom w:val="0"/>
              <w:divBdr>
                <w:top w:val="none" w:sz="0" w:space="0" w:color="auto"/>
                <w:left w:val="none" w:sz="0" w:space="0" w:color="auto"/>
                <w:bottom w:val="none" w:sz="0" w:space="0" w:color="auto"/>
                <w:right w:val="none" w:sz="0" w:space="0" w:color="auto"/>
              </w:divBdr>
            </w:div>
            <w:div w:id="1738355579">
              <w:marLeft w:val="0"/>
              <w:marRight w:val="0"/>
              <w:marTop w:val="0"/>
              <w:marBottom w:val="0"/>
              <w:divBdr>
                <w:top w:val="none" w:sz="0" w:space="0" w:color="auto"/>
                <w:left w:val="none" w:sz="0" w:space="0" w:color="auto"/>
                <w:bottom w:val="none" w:sz="0" w:space="0" w:color="auto"/>
                <w:right w:val="none" w:sz="0" w:space="0" w:color="auto"/>
              </w:divBdr>
            </w:div>
            <w:div w:id="509684357">
              <w:marLeft w:val="0"/>
              <w:marRight w:val="0"/>
              <w:marTop w:val="0"/>
              <w:marBottom w:val="0"/>
              <w:divBdr>
                <w:top w:val="none" w:sz="0" w:space="0" w:color="auto"/>
                <w:left w:val="none" w:sz="0" w:space="0" w:color="auto"/>
                <w:bottom w:val="none" w:sz="0" w:space="0" w:color="auto"/>
                <w:right w:val="none" w:sz="0" w:space="0" w:color="auto"/>
              </w:divBdr>
            </w:div>
            <w:div w:id="1483618742">
              <w:marLeft w:val="0"/>
              <w:marRight w:val="0"/>
              <w:marTop w:val="0"/>
              <w:marBottom w:val="0"/>
              <w:divBdr>
                <w:top w:val="none" w:sz="0" w:space="0" w:color="auto"/>
                <w:left w:val="none" w:sz="0" w:space="0" w:color="auto"/>
                <w:bottom w:val="none" w:sz="0" w:space="0" w:color="auto"/>
                <w:right w:val="none" w:sz="0" w:space="0" w:color="auto"/>
              </w:divBdr>
            </w:div>
            <w:div w:id="155387402">
              <w:marLeft w:val="0"/>
              <w:marRight w:val="0"/>
              <w:marTop w:val="0"/>
              <w:marBottom w:val="0"/>
              <w:divBdr>
                <w:top w:val="none" w:sz="0" w:space="0" w:color="auto"/>
                <w:left w:val="none" w:sz="0" w:space="0" w:color="auto"/>
                <w:bottom w:val="none" w:sz="0" w:space="0" w:color="auto"/>
                <w:right w:val="none" w:sz="0" w:space="0" w:color="auto"/>
              </w:divBdr>
            </w:div>
          </w:divsChild>
        </w:div>
        <w:div w:id="829708793">
          <w:marLeft w:val="0"/>
          <w:marRight w:val="0"/>
          <w:marTop w:val="0"/>
          <w:marBottom w:val="0"/>
          <w:divBdr>
            <w:top w:val="none" w:sz="0" w:space="0" w:color="auto"/>
            <w:left w:val="none" w:sz="0" w:space="0" w:color="auto"/>
            <w:bottom w:val="none" w:sz="0" w:space="0" w:color="auto"/>
            <w:right w:val="none" w:sz="0" w:space="0" w:color="auto"/>
          </w:divBdr>
        </w:div>
        <w:div w:id="1166507704">
          <w:marLeft w:val="0"/>
          <w:marRight w:val="0"/>
          <w:marTop w:val="0"/>
          <w:marBottom w:val="0"/>
          <w:divBdr>
            <w:top w:val="none" w:sz="0" w:space="0" w:color="auto"/>
            <w:left w:val="none" w:sz="0" w:space="0" w:color="auto"/>
            <w:bottom w:val="none" w:sz="0" w:space="0" w:color="auto"/>
            <w:right w:val="none" w:sz="0" w:space="0" w:color="auto"/>
          </w:divBdr>
        </w:div>
        <w:div w:id="132143546">
          <w:marLeft w:val="0"/>
          <w:marRight w:val="0"/>
          <w:marTop w:val="0"/>
          <w:marBottom w:val="0"/>
          <w:divBdr>
            <w:top w:val="none" w:sz="0" w:space="0" w:color="auto"/>
            <w:left w:val="none" w:sz="0" w:space="0" w:color="auto"/>
            <w:bottom w:val="none" w:sz="0" w:space="0" w:color="auto"/>
            <w:right w:val="none" w:sz="0" w:space="0" w:color="auto"/>
          </w:divBdr>
        </w:div>
        <w:div w:id="1483303952">
          <w:marLeft w:val="0"/>
          <w:marRight w:val="0"/>
          <w:marTop w:val="0"/>
          <w:marBottom w:val="0"/>
          <w:divBdr>
            <w:top w:val="none" w:sz="0" w:space="0" w:color="auto"/>
            <w:left w:val="none" w:sz="0" w:space="0" w:color="auto"/>
            <w:bottom w:val="none" w:sz="0" w:space="0" w:color="auto"/>
            <w:right w:val="none" w:sz="0" w:space="0" w:color="auto"/>
          </w:divBdr>
        </w:div>
        <w:div w:id="988706791">
          <w:marLeft w:val="0"/>
          <w:marRight w:val="0"/>
          <w:marTop w:val="0"/>
          <w:marBottom w:val="0"/>
          <w:divBdr>
            <w:top w:val="none" w:sz="0" w:space="0" w:color="auto"/>
            <w:left w:val="none" w:sz="0" w:space="0" w:color="auto"/>
            <w:bottom w:val="none" w:sz="0" w:space="0" w:color="auto"/>
            <w:right w:val="none" w:sz="0" w:space="0" w:color="auto"/>
          </w:divBdr>
        </w:div>
        <w:div w:id="54403553">
          <w:marLeft w:val="0"/>
          <w:marRight w:val="0"/>
          <w:marTop w:val="0"/>
          <w:marBottom w:val="0"/>
          <w:divBdr>
            <w:top w:val="none" w:sz="0" w:space="0" w:color="auto"/>
            <w:left w:val="none" w:sz="0" w:space="0" w:color="auto"/>
            <w:bottom w:val="none" w:sz="0" w:space="0" w:color="auto"/>
            <w:right w:val="none" w:sz="0" w:space="0" w:color="auto"/>
          </w:divBdr>
        </w:div>
        <w:div w:id="1286081123">
          <w:marLeft w:val="0"/>
          <w:marRight w:val="0"/>
          <w:marTop w:val="0"/>
          <w:marBottom w:val="0"/>
          <w:divBdr>
            <w:top w:val="none" w:sz="0" w:space="0" w:color="auto"/>
            <w:left w:val="none" w:sz="0" w:space="0" w:color="auto"/>
            <w:bottom w:val="none" w:sz="0" w:space="0" w:color="auto"/>
            <w:right w:val="none" w:sz="0" w:space="0" w:color="auto"/>
          </w:divBdr>
        </w:div>
        <w:div w:id="2049837853">
          <w:marLeft w:val="0"/>
          <w:marRight w:val="0"/>
          <w:marTop w:val="0"/>
          <w:marBottom w:val="0"/>
          <w:divBdr>
            <w:top w:val="none" w:sz="0" w:space="0" w:color="auto"/>
            <w:left w:val="none" w:sz="0" w:space="0" w:color="auto"/>
            <w:bottom w:val="none" w:sz="0" w:space="0" w:color="auto"/>
            <w:right w:val="none" w:sz="0" w:space="0" w:color="auto"/>
          </w:divBdr>
        </w:div>
        <w:div w:id="1864975855">
          <w:marLeft w:val="0"/>
          <w:marRight w:val="0"/>
          <w:marTop w:val="0"/>
          <w:marBottom w:val="0"/>
          <w:divBdr>
            <w:top w:val="none" w:sz="0" w:space="0" w:color="auto"/>
            <w:left w:val="none" w:sz="0" w:space="0" w:color="auto"/>
            <w:bottom w:val="none" w:sz="0" w:space="0" w:color="auto"/>
            <w:right w:val="none" w:sz="0" w:space="0" w:color="auto"/>
          </w:divBdr>
        </w:div>
        <w:div w:id="280111156">
          <w:marLeft w:val="0"/>
          <w:marRight w:val="0"/>
          <w:marTop w:val="0"/>
          <w:marBottom w:val="0"/>
          <w:divBdr>
            <w:top w:val="none" w:sz="0" w:space="0" w:color="auto"/>
            <w:left w:val="none" w:sz="0" w:space="0" w:color="auto"/>
            <w:bottom w:val="none" w:sz="0" w:space="0" w:color="auto"/>
            <w:right w:val="none" w:sz="0" w:space="0" w:color="auto"/>
          </w:divBdr>
        </w:div>
        <w:div w:id="1954362535">
          <w:marLeft w:val="0"/>
          <w:marRight w:val="0"/>
          <w:marTop w:val="0"/>
          <w:marBottom w:val="0"/>
          <w:divBdr>
            <w:top w:val="none" w:sz="0" w:space="0" w:color="auto"/>
            <w:left w:val="none" w:sz="0" w:space="0" w:color="auto"/>
            <w:bottom w:val="none" w:sz="0" w:space="0" w:color="auto"/>
            <w:right w:val="none" w:sz="0" w:space="0" w:color="auto"/>
          </w:divBdr>
        </w:div>
        <w:div w:id="80881906">
          <w:marLeft w:val="0"/>
          <w:marRight w:val="0"/>
          <w:marTop w:val="0"/>
          <w:marBottom w:val="0"/>
          <w:divBdr>
            <w:top w:val="none" w:sz="0" w:space="0" w:color="auto"/>
            <w:left w:val="none" w:sz="0" w:space="0" w:color="auto"/>
            <w:bottom w:val="none" w:sz="0" w:space="0" w:color="auto"/>
            <w:right w:val="none" w:sz="0" w:space="0" w:color="auto"/>
          </w:divBdr>
        </w:div>
        <w:div w:id="1457093044">
          <w:marLeft w:val="0"/>
          <w:marRight w:val="0"/>
          <w:marTop w:val="0"/>
          <w:marBottom w:val="0"/>
          <w:divBdr>
            <w:top w:val="none" w:sz="0" w:space="0" w:color="auto"/>
            <w:left w:val="none" w:sz="0" w:space="0" w:color="auto"/>
            <w:bottom w:val="none" w:sz="0" w:space="0" w:color="auto"/>
            <w:right w:val="none" w:sz="0" w:space="0" w:color="auto"/>
          </w:divBdr>
        </w:div>
        <w:div w:id="202063096">
          <w:marLeft w:val="0"/>
          <w:marRight w:val="0"/>
          <w:marTop w:val="0"/>
          <w:marBottom w:val="0"/>
          <w:divBdr>
            <w:top w:val="none" w:sz="0" w:space="0" w:color="auto"/>
            <w:left w:val="none" w:sz="0" w:space="0" w:color="auto"/>
            <w:bottom w:val="none" w:sz="0" w:space="0" w:color="auto"/>
            <w:right w:val="none" w:sz="0" w:space="0" w:color="auto"/>
          </w:divBdr>
        </w:div>
        <w:div w:id="71439354">
          <w:marLeft w:val="0"/>
          <w:marRight w:val="0"/>
          <w:marTop w:val="0"/>
          <w:marBottom w:val="0"/>
          <w:divBdr>
            <w:top w:val="none" w:sz="0" w:space="0" w:color="auto"/>
            <w:left w:val="none" w:sz="0" w:space="0" w:color="auto"/>
            <w:bottom w:val="none" w:sz="0" w:space="0" w:color="auto"/>
            <w:right w:val="none" w:sz="0" w:space="0" w:color="auto"/>
          </w:divBdr>
        </w:div>
        <w:div w:id="1586379160">
          <w:marLeft w:val="0"/>
          <w:marRight w:val="0"/>
          <w:marTop w:val="0"/>
          <w:marBottom w:val="0"/>
          <w:divBdr>
            <w:top w:val="none" w:sz="0" w:space="0" w:color="auto"/>
            <w:left w:val="none" w:sz="0" w:space="0" w:color="auto"/>
            <w:bottom w:val="none" w:sz="0" w:space="0" w:color="auto"/>
            <w:right w:val="none" w:sz="0" w:space="0" w:color="auto"/>
          </w:divBdr>
        </w:div>
        <w:div w:id="593519043">
          <w:marLeft w:val="0"/>
          <w:marRight w:val="0"/>
          <w:marTop w:val="0"/>
          <w:marBottom w:val="0"/>
          <w:divBdr>
            <w:top w:val="none" w:sz="0" w:space="0" w:color="auto"/>
            <w:left w:val="none" w:sz="0" w:space="0" w:color="auto"/>
            <w:bottom w:val="none" w:sz="0" w:space="0" w:color="auto"/>
            <w:right w:val="none" w:sz="0" w:space="0" w:color="auto"/>
          </w:divBdr>
        </w:div>
        <w:div w:id="515774320">
          <w:marLeft w:val="0"/>
          <w:marRight w:val="0"/>
          <w:marTop w:val="0"/>
          <w:marBottom w:val="0"/>
          <w:divBdr>
            <w:top w:val="none" w:sz="0" w:space="0" w:color="auto"/>
            <w:left w:val="none" w:sz="0" w:space="0" w:color="auto"/>
            <w:bottom w:val="none" w:sz="0" w:space="0" w:color="auto"/>
            <w:right w:val="none" w:sz="0" w:space="0" w:color="auto"/>
          </w:divBdr>
        </w:div>
        <w:div w:id="593979700">
          <w:marLeft w:val="0"/>
          <w:marRight w:val="0"/>
          <w:marTop w:val="0"/>
          <w:marBottom w:val="0"/>
          <w:divBdr>
            <w:top w:val="none" w:sz="0" w:space="0" w:color="auto"/>
            <w:left w:val="none" w:sz="0" w:space="0" w:color="auto"/>
            <w:bottom w:val="none" w:sz="0" w:space="0" w:color="auto"/>
            <w:right w:val="none" w:sz="0" w:space="0" w:color="auto"/>
          </w:divBdr>
        </w:div>
        <w:div w:id="483081171">
          <w:marLeft w:val="0"/>
          <w:marRight w:val="0"/>
          <w:marTop w:val="0"/>
          <w:marBottom w:val="0"/>
          <w:divBdr>
            <w:top w:val="none" w:sz="0" w:space="0" w:color="auto"/>
            <w:left w:val="none" w:sz="0" w:space="0" w:color="auto"/>
            <w:bottom w:val="none" w:sz="0" w:space="0" w:color="auto"/>
            <w:right w:val="none" w:sz="0" w:space="0" w:color="auto"/>
          </w:divBdr>
        </w:div>
        <w:div w:id="865027009">
          <w:marLeft w:val="0"/>
          <w:marRight w:val="0"/>
          <w:marTop w:val="0"/>
          <w:marBottom w:val="0"/>
          <w:divBdr>
            <w:top w:val="none" w:sz="0" w:space="0" w:color="auto"/>
            <w:left w:val="none" w:sz="0" w:space="0" w:color="auto"/>
            <w:bottom w:val="none" w:sz="0" w:space="0" w:color="auto"/>
            <w:right w:val="none" w:sz="0" w:space="0" w:color="auto"/>
          </w:divBdr>
        </w:div>
        <w:div w:id="1816869693">
          <w:marLeft w:val="0"/>
          <w:marRight w:val="0"/>
          <w:marTop w:val="0"/>
          <w:marBottom w:val="0"/>
          <w:divBdr>
            <w:top w:val="none" w:sz="0" w:space="0" w:color="auto"/>
            <w:left w:val="none" w:sz="0" w:space="0" w:color="auto"/>
            <w:bottom w:val="none" w:sz="0" w:space="0" w:color="auto"/>
            <w:right w:val="none" w:sz="0" w:space="0" w:color="auto"/>
          </w:divBdr>
        </w:div>
        <w:div w:id="975260255">
          <w:marLeft w:val="0"/>
          <w:marRight w:val="0"/>
          <w:marTop w:val="0"/>
          <w:marBottom w:val="0"/>
          <w:divBdr>
            <w:top w:val="none" w:sz="0" w:space="0" w:color="auto"/>
            <w:left w:val="none" w:sz="0" w:space="0" w:color="auto"/>
            <w:bottom w:val="none" w:sz="0" w:space="0" w:color="auto"/>
            <w:right w:val="none" w:sz="0" w:space="0" w:color="auto"/>
          </w:divBdr>
        </w:div>
        <w:div w:id="741558755">
          <w:marLeft w:val="0"/>
          <w:marRight w:val="0"/>
          <w:marTop w:val="0"/>
          <w:marBottom w:val="0"/>
          <w:divBdr>
            <w:top w:val="none" w:sz="0" w:space="0" w:color="auto"/>
            <w:left w:val="none" w:sz="0" w:space="0" w:color="auto"/>
            <w:bottom w:val="none" w:sz="0" w:space="0" w:color="auto"/>
            <w:right w:val="none" w:sz="0" w:space="0" w:color="auto"/>
          </w:divBdr>
        </w:div>
        <w:div w:id="837234383">
          <w:marLeft w:val="0"/>
          <w:marRight w:val="0"/>
          <w:marTop w:val="0"/>
          <w:marBottom w:val="0"/>
          <w:divBdr>
            <w:top w:val="none" w:sz="0" w:space="0" w:color="auto"/>
            <w:left w:val="none" w:sz="0" w:space="0" w:color="auto"/>
            <w:bottom w:val="none" w:sz="0" w:space="0" w:color="auto"/>
            <w:right w:val="none" w:sz="0" w:space="0" w:color="auto"/>
          </w:divBdr>
        </w:div>
        <w:div w:id="1633319287">
          <w:marLeft w:val="0"/>
          <w:marRight w:val="0"/>
          <w:marTop w:val="0"/>
          <w:marBottom w:val="0"/>
          <w:divBdr>
            <w:top w:val="none" w:sz="0" w:space="0" w:color="auto"/>
            <w:left w:val="none" w:sz="0" w:space="0" w:color="auto"/>
            <w:bottom w:val="none" w:sz="0" w:space="0" w:color="auto"/>
            <w:right w:val="none" w:sz="0" w:space="0" w:color="auto"/>
          </w:divBdr>
        </w:div>
        <w:div w:id="151604581">
          <w:marLeft w:val="0"/>
          <w:marRight w:val="0"/>
          <w:marTop w:val="0"/>
          <w:marBottom w:val="0"/>
          <w:divBdr>
            <w:top w:val="none" w:sz="0" w:space="0" w:color="auto"/>
            <w:left w:val="none" w:sz="0" w:space="0" w:color="auto"/>
            <w:bottom w:val="none" w:sz="0" w:space="0" w:color="auto"/>
            <w:right w:val="none" w:sz="0" w:space="0" w:color="auto"/>
          </w:divBdr>
        </w:div>
        <w:div w:id="709186097">
          <w:marLeft w:val="0"/>
          <w:marRight w:val="0"/>
          <w:marTop w:val="0"/>
          <w:marBottom w:val="0"/>
          <w:divBdr>
            <w:top w:val="none" w:sz="0" w:space="0" w:color="auto"/>
            <w:left w:val="none" w:sz="0" w:space="0" w:color="auto"/>
            <w:bottom w:val="none" w:sz="0" w:space="0" w:color="auto"/>
            <w:right w:val="none" w:sz="0" w:space="0" w:color="auto"/>
          </w:divBdr>
        </w:div>
        <w:div w:id="1334802619">
          <w:marLeft w:val="0"/>
          <w:marRight w:val="0"/>
          <w:marTop w:val="0"/>
          <w:marBottom w:val="0"/>
          <w:divBdr>
            <w:top w:val="none" w:sz="0" w:space="0" w:color="auto"/>
            <w:left w:val="none" w:sz="0" w:space="0" w:color="auto"/>
            <w:bottom w:val="none" w:sz="0" w:space="0" w:color="auto"/>
            <w:right w:val="none" w:sz="0" w:space="0" w:color="auto"/>
          </w:divBdr>
        </w:div>
        <w:div w:id="932856321">
          <w:marLeft w:val="0"/>
          <w:marRight w:val="0"/>
          <w:marTop w:val="0"/>
          <w:marBottom w:val="0"/>
          <w:divBdr>
            <w:top w:val="none" w:sz="0" w:space="0" w:color="auto"/>
            <w:left w:val="none" w:sz="0" w:space="0" w:color="auto"/>
            <w:bottom w:val="none" w:sz="0" w:space="0" w:color="auto"/>
            <w:right w:val="none" w:sz="0" w:space="0" w:color="auto"/>
          </w:divBdr>
        </w:div>
        <w:div w:id="1100177604">
          <w:marLeft w:val="0"/>
          <w:marRight w:val="0"/>
          <w:marTop w:val="0"/>
          <w:marBottom w:val="0"/>
          <w:divBdr>
            <w:top w:val="none" w:sz="0" w:space="0" w:color="auto"/>
            <w:left w:val="none" w:sz="0" w:space="0" w:color="auto"/>
            <w:bottom w:val="none" w:sz="0" w:space="0" w:color="auto"/>
            <w:right w:val="none" w:sz="0" w:space="0" w:color="auto"/>
          </w:divBdr>
        </w:div>
        <w:div w:id="1735852260">
          <w:marLeft w:val="0"/>
          <w:marRight w:val="0"/>
          <w:marTop w:val="0"/>
          <w:marBottom w:val="0"/>
          <w:divBdr>
            <w:top w:val="none" w:sz="0" w:space="0" w:color="auto"/>
            <w:left w:val="none" w:sz="0" w:space="0" w:color="auto"/>
            <w:bottom w:val="none" w:sz="0" w:space="0" w:color="auto"/>
            <w:right w:val="none" w:sz="0" w:space="0" w:color="auto"/>
          </w:divBdr>
        </w:div>
        <w:div w:id="837498755">
          <w:marLeft w:val="0"/>
          <w:marRight w:val="0"/>
          <w:marTop w:val="0"/>
          <w:marBottom w:val="0"/>
          <w:divBdr>
            <w:top w:val="none" w:sz="0" w:space="0" w:color="auto"/>
            <w:left w:val="none" w:sz="0" w:space="0" w:color="auto"/>
            <w:bottom w:val="none" w:sz="0" w:space="0" w:color="auto"/>
            <w:right w:val="none" w:sz="0" w:space="0" w:color="auto"/>
          </w:divBdr>
        </w:div>
        <w:div w:id="927082628">
          <w:marLeft w:val="0"/>
          <w:marRight w:val="0"/>
          <w:marTop w:val="0"/>
          <w:marBottom w:val="0"/>
          <w:divBdr>
            <w:top w:val="none" w:sz="0" w:space="0" w:color="auto"/>
            <w:left w:val="none" w:sz="0" w:space="0" w:color="auto"/>
            <w:bottom w:val="none" w:sz="0" w:space="0" w:color="auto"/>
            <w:right w:val="none" w:sz="0" w:space="0" w:color="auto"/>
          </w:divBdr>
        </w:div>
        <w:div w:id="1380931998">
          <w:marLeft w:val="0"/>
          <w:marRight w:val="0"/>
          <w:marTop w:val="0"/>
          <w:marBottom w:val="0"/>
          <w:divBdr>
            <w:top w:val="none" w:sz="0" w:space="0" w:color="auto"/>
            <w:left w:val="none" w:sz="0" w:space="0" w:color="auto"/>
            <w:bottom w:val="none" w:sz="0" w:space="0" w:color="auto"/>
            <w:right w:val="none" w:sz="0" w:space="0" w:color="auto"/>
          </w:divBdr>
        </w:div>
        <w:div w:id="662321066">
          <w:marLeft w:val="0"/>
          <w:marRight w:val="0"/>
          <w:marTop w:val="0"/>
          <w:marBottom w:val="0"/>
          <w:divBdr>
            <w:top w:val="none" w:sz="0" w:space="0" w:color="auto"/>
            <w:left w:val="none" w:sz="0" w:space="0" w:color="auto"/>
            <w:bottom w:val="none" w:sz="0" w:space="0" w:color="auto"/>
            <w:right w:val="none" w:sz="0" w:space="0" w:color="auto"/>
          </w:divBdr>
        </w:div>
        <w:div w:id="345714053">
          <w:marLeft w:val="0"/>
          <w:marRight w:val="0"/>
          <w:marTop w:val="0"/>
          <w:marBottom w:val="0"/>
          <w:divBdr>
            <w:top w:val="none" w:sz="0" w:space="0" w:color="auto"/>
            <w:left w:val="none" w:sz="0" w:space="0" w:color="auto"/>
            <w:bottom w:val="none" w:sz="0" w:space="0" w:color="auto"/>
            <w:right w:val="none" w:sz="0" w:space="0" w:color="auto"/>
          </w:divBdr>
        </w:div>
      </w:divsChild>
    </w:div>
    <w:div w:id="1622104572">
      <w:bodyDiv w:val="1"/>
      <w:marLeft w:val="0"/>
      <w:marRight w:val="0"/>
      <w:marTop w:val="0"/>
      <w:marBottom w:val="0"/>
      <w:divBdr>
        <w:top w:val="none" w:sz="0" w:space="0" w:color="auto"/>
        <w:left w:val="none" w:sz="0" w:space="0" w:color="auto"/>
        <w:bottom w:val="none" w:sz="0" w:space="0" w:color="auto"/>
        <w:right w:val="none" w:sz="0" w:space="0" w:color="auto"/>
      </w:divBdr>
    </w:div>
    <w:div w:id="1684278804">
      <w:bodyDiv w:val="1"/>
      <w:marLeft w:val="0"/>
      <w:marRight w:val="0"/>
      <w:marTop w:val="0"/>
      <w:marBottom w:val="0"/>
      <w:divBdr>
        <w:top w:val="none" w:sz="0" w:space="0" w:color="auto"/>
        <w:left w:val="none" w:sz="0" w:space="0" w:color="auto"/>
        <w:bottom w:val="none" w:sz="0" w:space="0" w:color="auto"/>
        <w:right w:val="none" w:sz="0" w:space="0" w:color="auto"/>
      </w:divBdr>
    </w:div>
    <w:div w:id="1697922295">
      <w:bodyDiv w:val="1"/>
      <w:marLeft w:val="0"/>
      <w:marRight w:val="0"/>
      <w:marTop w:val="0"/>
      <w:marBottom w:val="0"/>
      <w:divBdr>
        <w:top w:val="none" w:sz="0" w:space="0" w:color="auto"/>
        <w:left w:val="none" w:sz="0" w:space="0" w:color="auto"/>
        <w:bottom w:val="none" w:sz="0" w:space="0" w:color="auto"/>
        <w:right w:val="none" w:sz="0" w:space="0" w:color="auto"/>
      </w:divBdr>
    </w:div>
    <w:div w:id="1739670784">
      <w:bodyDiv w:val="1"/>
      <w:marLeft w:val="0"/>
      <w:marRight w:val="0"/>
      <w:marTop w:val="0"/>
      <w:marBottom w:val="0"/>
      <w:divBdr>
        <w:top w:val="none" w:sz="0" w:space="0" w:color="auto"/>
        <w:left w:val="none" w:sz="0" w:space="0" w:color="auto"/>
        <w:bottom w:val="none" w:sz="0" w:space="0" w:color="auto"/>
        <w:right w:val="none" w:sz="0" w:space="0" w:color="auto"/>
      </w:divBdr>
    </w:div>
    <w:div w:id="1794447705">
      <w:bodyDiv w:val="1"/>
      <w:marLeft w:val="0"/>
      <w:marRight w:val="0"/>
      <w:marTop w:val="0"/>
      <w:marBottom w:val="0"/>
      <w:divBdr>
        <w:top w:val="none" w:sz="0" w:space="0" w:color="auto"/>
        <w:left w:val="none" w:sz="0" w:space="0" w:color="auto"/>
        <w:bottom w:val="none" w:sz="0" w:space="0" w:color="auto"/>
        <w:right w:val="none" w:sz="0" w:space="0" w:color="auto"/>
      </w:divBdr>
    </w:div>
    <w:div w:id="1809084270">
      <w:bodyDiv w:val="1"/>
      <w:marLeft w:val="0"/>
      <w:marRight w:val="0"/>
      <w:marTop w:val="0"/>
      <w:marBottom w:val="0"/>
      <w:divBdr>
        <w:top w:val="none" w:sz="0" w:space="0" w:color="auto"/>
        <w:left w:val="none" w:sz="0" w:space="0" w:color="auto"/>
        <w:bottom w:val="none" w:sz="0" w:space="0" w:color="auto"/>
        <w:right w:val="none" w:sz="0" w:space="0" w:color="auto"/>
      </w:divBdr>
    </w:div>
    <w:div w:id="2084796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ruthinitiative.org/research-resources/emerging-tobacco-products/new-study-training-educators-school-e-cigarette"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ncbi.nlm.nih.gov/books/NBK556096/" TargetMode="External"/><Relationship Id="rId4" Type="http://schemas.openxmlformats.org/officeDocument/2006/relationships/settings" Target="settings.xml"/><Relationship Id="rId9" Type="http://schemas.openxmlformats.org/officeDocument/2006/relationships/hyperlink" Target="https://drive.google.com/file/d/1h5q_jWrslRatVwd9bdQ059mxQYCVCpj0/view"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54FF70D-3906-467E-8BA9-3B068FABE0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1148</Words>
  <Characters>6545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Llinos Davies (2312645)</dc:creator>
  <cp:keywords/>
  <dc:description/>
  <cp:lastModifiedBy>Llinos Davies (2312645)</cp:lastModifiedBy>
  <cp:revision>59</cp:revision>
  <dcterms:created xsi:type="dcterms:W3CDTF">2025-02-12T16:05:00Z</dcterms:created>
  <dcterms:modified xsi:type="dcterms:W3CDTF">2025-02-13T13:05:00Z</dcterms:modified>
</cp:coreProperties>
</file>