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C4793" w14:textId="77777777" w:rsidR="00385EA7" w:rsidRPr="00C51EBE" w:rsidRDefault="007E522D" w:rsidP="00C51EBE">
      <w:pPr>
        <w:spacing w:before="240"/>
        <w:rPr>
          <w:rFonts w:cs="Arial"/>
          <w:b/>
          <w:bCs/>
          <w:sz w:val="40"/>
          <w:szCs w:val="36"/>
        </w:rPr>
      </w:pPr>
      <w:r w:rsidRPr="00C51EBE">
        <w:rPr>
          <w:rFonts w:cs="Arial"/>
          <w:b/>
          <w:bCs/>
          <w:noProof/>
          <w:sz w:val="40"/>
          <w:szCs w:val="36"/>
        </w:rPr>
        <w:drawing>
          <wp:inline distT="0" distB="0" distL="0" distR="0" wp14:anchorId="6EF7966F" wp14:editId="2B531D28">
            <wp:extent cx="2420953" cy="850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25506" cy="852205"/>
                    </a:xfrm>
                    <a:prstGeom prst="rect">
                      <a:avLst/>
                    </a:prstGeom>
                  </pic:spPr>
                </pic:pic>
              </a:graphicData>
            </a:graphic>
          </wp:inline>
        </w:drawing>
      </w:r>
    </w:p>
    <w:p w14:paraId="64087928" w14:textId="77777777" w:rsidR="00E540AB" w:rsidRPr="00C51EBE" w:rsidRDefault="00E540AB" w:rsidP="00C51EBE">
      <w:pPr>
        <w:spacing w:before="240"/>
        <w:rPr>
          <w:rFonts w:cs="Arial"/>
          <w:b/>
          <w:bCs/>
          <w:sz w:val="40"/>
          <w:szCs w:val="36"/>
        </w:rPr>
      </w:pPr>
    </w:p>
    <w:p w14:paraId="51303979" w14:textId="0C88439B" w:rsidR="007513DB" w:rsidRPr="00C51EBE" w:rsidRDefault="002A6436" w:rsidP="0045043D">
      <w:pPr>
        <w:spacing w:before="240"/>
        <w:jc w:val="center"/>
        <w:rPr>
          <w:rFonts w:cs="Arial"/>
          <w:b/>
          <w:bCs/>
          <w:sz w:val="40"/>
          <w:szCs w:val="36"/>
        </w:rPr>
      </w:pPr>
      <w:r w:rsidRPr="00C51EBE">
        <w:rPr>
          <w:rFonts w:cs="Arial"/>
          <w:b/>
          <w:bCs/>
          <w:sz w:val="40"/>
          <w:szCs w:val="36"/>
        </w:rPr>
        <w:t>BMIH4003</w:t>
      </w:r>
      <w:r w:rsidR="0045043D">
        <w:rPr>
          <w:rFonts w:cs="Arial"/>
          <w:b/>
          <w:bCs/>
          <w:sz w:val="40"/>
          <w:szCs w:val="36"/>
        </w:rPr>
        <w:t xml:space="preserve"> </w:t>
      </w:r>
      <w:r w:rsidRPr="00C51EBE">
        <w:rPr>
          <w:rFonts w:cs="Arial"/>
          <w:b/>
          <w:bCs/>
          <w:sz w:val="40"/>
          <w:szCs w:val="36"/>
        </w:rPr>
        <w:t>Hospitality and Guest Services</w:t>
      </w:r>
    </w:p>
    <w:p w14:paraId="4219C7E0" w14:textId="77777777" w:rsidR="002919DD" w:rsidRPr="00C51EBE" w:rsidRDefault="002A6436" w:rsidP="00C51EBE">
      <w:pPr>
        <w:spacing w:before="240"/>
        <w:jc w:val="center"/>
        <w:rPr>
          <w:rFonts w:cs="Arial"/>
          <w:b/>
          <w:bCs/>
          <w:sz w:val="40"/>
          <w:szCs w:val="36"/>
        </w:rPr>
      </w:pPr>
      <w:r w:rsidRPr="00C51EBE">
        <w:rPr>
          <w:rFonts w:cs="Arial"/>
          <w:b/>
          <w:bCs/>
          <w:sz w:val="40"/>
          <w:szCs w:val="36"/>
        </w:rPr>
        <w:t>Assignment 2</w:t>
      </w:r>
    </w:p>
    <w:p w14:paraId="7215ABF2" w14:textId="77777777" w:rsidR="002919DD" w:rsidRPr="00C51EBE" w:rsidRDefault="002919DD" w:rsidP="00C51EBE">
      <w:pPr>
        <w:spacing w:before="240"/>
        <w:jc w:val="center"/>
        <w:rPr>
          <w:rFonts w:cs="Arial"/>
          <w:b/>
          <w:bCs/>
          <w:sz w:val="40"/>
          <w:szCs w:val="36"/>
          <w:shd w:val="clear" w:color="auto" w:fill="FFFFFF"/>
        </w:rPr>
      </w:pPr>
      <w:r w:rsidRPr="00C51EBE">
        <w:rPr>
          <w:rFonts w:cs="Arial"/>
          <w:b/>
          <w:bCs/>
          <w:sz w:val="40"/>
          <w:szCs w:val="36"/>
        </w:rPr>
        <w:t>Hotel </w:t>
      </w:r>
      <w:r w:rsidRPr="00C51EBE">
        <w:rPr>
          <w:rFonts w:cs="Arial"/>
          <w:b/>
          <w:bCs/>
          <w:sz w:val="40"/>
          <w:szCs w:val="36"/>
          <w:shd w:val="clear" w:color="auto" w:fill="FFFFFF"/>
        </w:rPr>
        <w:t>standards, Reputation management, Building and Retaining Customer Loyalty</w:t>
      </w:r>
    </w:p>
    <w:p w14:paraId="4F4D5669" w14:textId="238FECE5" w:rsidR="007E17F8" w:rsidRDefault="007E17F8" w:rsidP="007E17F8">
      <w:pPr>
        <w:jc w:val="center"/>
        <w:rPr>
          <w:rFonts w:eastAsia="Tahoma"/>
          <w:b/>
          <w:sz w:val="32"/>
          <w:szCs w:val="32"/>
        </w:rPr>
      </w:pPr>
      <w:r>
        <w:rPr>
          <w:rFonts w:cs="Arial"/>
          <w:b/>
          <w:bCs/>
          <w:sz w:val="40"/>
          <w:szCs w:val="36"/>
          <w:shd w:val="clear" w:color="auto" w:fill="FFFFFF"/>
        </w:rPr>
        <w:t xml:space="preserve">Student Name: </w:t>
      </w:r>
      <w:r w:rsidRPr="007E17F8">
        <w:rPr>
          <w:rFonts w:eastAsia="Tahoma"/>
          <w:b/>
          <w:sz w:val="32"/>
          <w:szCs w:val="32"/>
        </w:rPr>
        <w:t xml:space="preserve">Muhammed </w:t>
      </w:r>
      <w:proofErr w:type="spellStart"/>
      <w:r w:rsidRPr="007E17F8">
        <w:rPr>
          <w:rFonts w:eastAsia="Tahoma"/>
          <w:b/>
          <w:sz w:val="32"/>
          <w:szCs w:val="32"/>
        </w:rPr>
        <w:t>Khademul</w:t>
      </w:r>
      <w:proofErr w:type="spellEnd"/>
      <w:r w:rsidRPr="007E17F8">
        <w:rPr>
          <w:rFonts w:eastAsia="Tahoma"/>
          <w:b/>
          <w:sz w:val="32"/>
          <w:szCs w:val="32"/>
        </w:rPr>
        <w:t xml:space="preserve"> </w:t>
      </w:r>
      <w:proofErr w:type="spellStart"/>
      <w:r w:rsidRPr="007E17F8">
        <w:rPr>
          <w:rFonts w:eastAsia="Tahoma"/>
          <w:b/>
          <w:sz w:val="32"/>
          <w:szCs w:val="32"/>
        </w:rPr>
        <w:t>Basar</w:t>
      </w:r>
      <w:proofErr w:type="spellEnd"/>
    </w:p>
    <w:p w14:paraId="38D1CAD8" w14:textId="3C7E7333" w:rsidR="007E17F8" w:rsidRDefault="007E17F8" w:rsidP="007E17F8">
      <w:pPr>
        <w:jc w:val="center"/>
        <w:rPr>
          <w:rFonts w:eastAsia="Tahoma"/>
          <w:b/>
          <w:sz w:val="32"/>
          <w:szCs w:val="32"/>
        </w:rPr>
      </w:pPr>
      <w:r>
        <w:rPr>
          <w:rFonts w:eastAsia="Tahoma"/>
          <w:b/>
          <w:sz w:val="32"/>
          <w:szCs w:val="32"/>
        </w:rPr>
        <w:t>Student ID: 2211999</w:t>
      </w:r>
    </w:p>
    <w:p w14:paraId="5A164537" w14:textId="3F94F3C6" w:rsidR="007E17F8" w:rsidRPr="007E17F8" w:rsidRDefault="007E17F8" w:rsidP="007E17F8">
      <w:pPr>
        <w:jc w:val="center"/>
        <w:rPr>
          <w:rFonts w:eastAsia="Tahoma"/>
          <w:sz w:val="32"/>
          <w:szCs w:val="32"/>
        </w:rPr>
      </w:pPr>
      <w:r>
        <w:rPr>
          <w:rFonts w:eastAsia="Tahoma"/>
          <w:b/>
          <w:sz w:val="32"/>
          <w:szCs w:val="32"/>
        </w:rPr>
        <w:t xml:space="preserve">Lecturer Name: </w:t>
      </w:r>
      <w:r w:rsidRPr="007E17F8">
        <w:rPr>
          <w:rFonts w:eastAsia="Tahoma"/>
          <w:b/>
          <w:sz w:val="32"/>
          <w:szCs w:val="32"/>
        </w:rPr>
        <w:t xml:space="preserve">Lisa </w:t>
      </w:r>
      <w:proofErr w:type="spellStart"/>
      <w:r w:rsidRPr="007E17F8">
        <w:rPr>
          <w:rFonts w:eastAsia="Tahoma"/>
          <w:b/>
          <w:sz w:val="32"/>
          <w:szCs w:val="32"/>
        </w:rPr>
        <w:t>Bassler</w:t>
      </w:r>
      <w:proofErr w:type="spellEnd"/>
    </w:p>
    <w:p w14:paraId="44725F5F" w14:textId="64F8D99A" w:rsidR="008C364D" w:rsidRPr="00C51EBE" w:rsidRDefault="008C364D" w:rsidP="007E17F8">
      <w:pPr>
        <w:spacing w:before="240"/>
        <w:jc w:val="center"/>
        <w:rPr>
          <w:rFonts w:cs="Arial"/>
          <w:b/>
          <w:bCs/>
          <w:sz w:val="40"/>
          <w:szCs w:val="36"/>
          <w:shd w:val="clear" w:color="auto" w:fill="FFFFFF"/>
        </w:rPr>
      </w:pPr>
    </w:p>
    <w:p w14:paraId="72C18E1C" w14:textId="77777777" w:rsidR="008C364D" w:rsidRPr="00C51EBE" w:rsidRDefault="008C364D" w:rsidP="00C51EBE">
      <w:pPr>
        <w:spacing w:before="240"/>
        <w:rPr>
          <w:rFonts w:cs="Arial"/>
          <w:b/>
          <w:bCs/>
          <w:sz w:val="40"/>
          <w:szCs w:val="36"/>
          <w:shd w:val="clear" w:color="auto" w:fill="FFFFFF"/>
        </w:rPr>
      </w:pPr>
    </w:p>
    <w:p w14:paraId="0675B6C5" w14:textId="77777777" w:rsidR="008C364D" w:rsidRPr="00C51EBE" w:rsidRDefault="008C364D" w:rsidP="00C51EBE">
      <w:pPr>
        <w:spacing w:before="240"/>
        <w:rPr>
          <w:rFonts w:cs="Arial"/>
          <w:b/>
          <w:bCs/>
          <w:sz w:val="40"/>
          <w:szCs w:val="36"/>
          <w:shd w:val="clear" w:color="auto" w:fill="FFFFFF"/>
        </w:rPr>
      </w:pPr>
    </w:p>
    <w:p w14:paraId="6CF15AF0" w14:textId="77777777" w:rsidR="008C364D" w:rsidRPr="00C51EBE" w:rsidRDefault="008C364D" w:rsidP="00C51EBE">
      <w:pPr>
        <w:spacing w:before="240"/>
        <w:rPr>
          <w:rFonts w:cs="Arial"/>
          <w:b/>
          <w:bCs/>
          <w:sz w:val="40"/>
          <w:szCs w:val="36"/>
          <w:shd w:val="clear" w:color="auto" w:fill="FFFFFF"/>
        </w:rPr>
      </w:pPr>
    </w:p>
    <w:p w14:paraId="023A8BF2" w14:textId="77777777" w:rsidR="004B7D31" w:rsidRPr="00C51EBE" w:rsidRDefault="004B7D31" w:rsidP="00C51EBE">
      <w:pPr>
        <w:spacing w:before="240"/>
        <w:rPr>
          <w:rFonts w:cs="Arial"/>
          <w:shd w:val="clear" w:color="auto" w:fill="FFFFFF"/>
        </w:rPr>
      </w:pPr>
    </w:p>
    <w:p w14:paraId="707B911A" w14:textId="77777777" w:rsidR="0014377D" w:rsidRPr="00C51EBE" w:rsidRDefault="0014377D" w:rsidP="00C51EBE">
      <w:pPr>
        <w:spacing w:before="240"/>
        <w:rPr>
          <w:rFonts w:cs="Arial"/>
          <w:b/>
          <w:color w:val="ED7D31" w:themeColor="accent2"/>
          <w:spacing w:val="5"/>
          <w:sz w:val="32"/>
          <w:szCs w:val="32"/>
          <w:shd w:val="clear" w:color="auto" w:fill="FFFFFF"/>
        </w:rPr>
      </w:pPr>
      <w:bookmarkStart w:id="0" w:name="_Toc128136543"/>
      <w:r w:rsidRPr="00C51EBE">
        <w:rPr>
          <w:rFonts w:cs="Arial"/>
          <w:shd w:val="clear" w:color="auto" w:fill="FFFFFF"/>
        </w:rPr>
        <w:br w:type="page"/>
      </w:r>
    </w:p>
    <w:p w14:paraId="4F7A75A6" w14:textId="77777777" w:rsidR="00ED07EA" w:rsidRPr="00C51EBE" w:rsidRDefault="00ED07EA" w:rsidP="00C51EBE">
      <w:pPr>
        <w:spacing w:before="240"/>
        <w:rPr>
          <w:rFonts w:cs="Arial"/>
          <w:b/>
          <w:bCs/>
          <w:sz w:val="32"/>
          <w:szCs w:val="32"/>
          <w:shd w:val="clear" w:color="auto" w:fill="FFFFFF"/>
        </w:rPr>
      </w:pPr>
      <w:r w:rsidRPr="00C51EBE">
        <w:rPr>
          <w:rFonts w:cs="Arial"/>
          <w:b/>
          <w:bCs/>
          <w:sz w:val="32"/>
          <w:szCs w:val="32"/>
          <w:shd w:val="clear" w:color="auto" w:fill="FFFFFF"/>
        </w:rPr>
        <w:lastRenderedPageBreak/>
        <w:t>Executive Summary</w:t>
      </w:r>
      <w:bookmarkEnd w:id="0"/>
    </w:p>
    <w:p w14:paraId="28004E07" w14:textId="77777777" w:rsidR="002C1397" w:rsidRPr="00C51EBE" w:rsidRDefault="002C1397" w:rsidP="00C51EBE">
      <w:pPr>
        <w:spacing w:before="240"/>
        <w:rPr>
          <w:rFonts w:cs="Arial"/>
        </w:rPr>
      </w:pPr>
      <w:r w:rsidRPr="00C51EBE">
        <w:rPr>
          <w:rFonts w:cs="Arial"/>
        </w:rPr>
        <w:t>The success of a hotel depends on its ability to attract and keep customers, both of which are facilitated by the hotel's commitment to high</w:t>
      </w:r>
      <w:r w:rsidR="00622A35" w:rsidRPr="00C51EBE">
        <w:rPr>
          <w:rFonts w:cs="Arial"/>
        </w:rPr>
        <w:t>-</w:t>
      </w:r>
      <w:r w:rsidRPr="00C51EBE">
        <w:rPr>
          <w:rFonts w:cs="Arial"/>
        </w:rPr>
        <w:t>quality standards and efficient management of its reputation. Hoteliers should make their guests' happiness their first priority in order to keep their excellent reputation</w:t>
      </w:r>
      <w:r w:rsidR="00A06D82" w:rsidRPr="00C51EBE">
        <w:rPr>
          <w:rFonts w:cs="Arial"/>
        </w:rPr>
        <w:t xml:space="preserve"> </w:t>
      </w:r>
      <w:r w:rsidR="004B0450" w:rsidRPr="00C51EBE">
        <w:rPr>
          <w:rFonts w:cs="Arial"/>
        </w:rPr>
        <w:t>(</w:t>
      </w:r>
      <w:proofErr w:type="spellStart"/>
      <w:r w:rsidR="00A06D82" w:rsidRPr="00C51EBE">
        <w:rPr>
          <w:rFonts w:cs="Arial"/>
        </w:rPr>
        <w:t>Kuzubov</w:t>
      </w:r>
      <w:proofErr w:type="spellEnd"/>
      <w:r w:rsidR="00A06D82" w:rsidRPr="00C51EBE">
        <w:rPr>
          <w:rFonts w:cs="Arial"/>
        </w:rPr>
        <w:t xml:space="preserve"> and </w:t>
      </w:r>
      <w:proofErr w:type="spellStart"/>
      <w:r w:rsidR="00A06D82" w:rsidRPr="00C51EBE">
        <w:rPr>
          <w:rFonts w:cs="Arial"/>
        </w:rPr>
        <w:t>Maksimenko</w:t>
      </w:r>
      <w:proofErr w:type="spellEnd"/>
      <w:r w:rsidR="00A06D82" w:rsidRPr="00C51EBE">
        <w:rPr>
          <w:rFonts w:cs="Arial"/>
        </w:rPr>
        <w:t>, 2022)</w:t>
      </w:r>
      <w:r w:rsidRPr="00C51EBE">
        <w:rPr>
          <w:rFonts w:cs="Arial"/>
        </w:rPr>
        <w:t>. Reputation management is successful when it includes activities such as replying to guest reviews, monitoring social media, conducting surveys, and providing outstanding service. In this way, hotels may improve their image, draw in more customers, and lessen the effect of any bad feedback they might receive online. To attract and keep customers, businesses must personalise their services, provide loyalty programmes, and guarantee a pleasant stay. Hotels also need to keep up with current market trends, such as the growing importance of health and safety, the use of technology, and environmentally friendly operations. There are a number of potential problems that hotels may encounter, including a lack of capital, outmoded facilities, and unqualified employees. But, hotels may differentiate themselves from the competition by focusing on these areas.</w:t>
      </w:r>
    </w:p>
    <w:p w14:paraId="2EBE2B86" w14:textId="77777777" w:rsidR="000D581A" w:rsidRPr="00C51EBE" w:rsidRDefault="000D581A" w:rsidP="00C51EBE">
      <w:pPr>
        <w:spacing w:before="240"/>
        <w:rPr>
          <w:rFonts w:cs="Arial"/>
        </w:rPr>
      </w:pPr>
    </w:p>
    <w:p w14:paraId="50988A5F" w14:textId="77777777" w:rsidR="007623DA" w:rsidRPr="00C51EBE" w:rsidRDefault="007623DA" w:rsidP="00C51EBE">
      <w:pPr>
        <w:spacing w:before="240"/>
        <w:rPr>
          <w:rFonts w:cs="Arial"/>
        </w:rPr>
      </w:pPr>
    </w:p>
    <w:p w14:paraId="07013E6C" w14:textId="77777777" w:rsidR="007623DA" w:rsidRPr="00C51EBE" w:rsidRDefault="007623DA" w:rsidP="00C51EBE">
      <w:pPr>
        <w:spacing w:before="240"/>
        <w:rPr>
          <w:rFonts w:cs="Arial"/>
        </w:rPr>
      </w:pPr>
    </w:p>
    <w:p w14:paraId="55C47BE4" w14:textId="77777777" w:rsidR="007623DA" w:rsidRPr="00C51EBE" w:rsidRDefault="007623DA" w:rsidP="00C51EBE">
      <w:pPr>
        <w:spacing w:before="240"/>
        <w:rPr>
          <w:rFonts w:cs="Arial"/>
        </w:rPr>
      </w:pPr>
    </w:p>
    <w:p w14:paraId="6DD1BEAE" w14:textId="77777777" w:rsidR="007623DA" w:rsidRPr="00C51EBE" w:rsidRDefault="007623DA" w:rsidP="00C51EBE">
      <w:pPr>
        <w:spacing w:before="240"/>
        <w:rPr>
          <w:rFonts w:cs="Arial"/>
        </w:rPr>
      </w:pPr>
    </w:p>
    <w:p w14:paraId="228D05C9" w14:textId="77777777" w:rsidR="007623DA" w:rsidRPr="00C51EBE" w:rsidRDefault="007623DA" w:rsidP="00C51EBE">
      <w:pPr>
        <w:spacing w:before="240"/>
        <w:rPr>
          <w:rFonts w:cs="Arial"/>
        </w:rPr>
      </w:pPr>
    </w:p>
    <w:p w14:paraId="1723AB24" w14:textId="77777777" w:rsidR="007623DA" w:rsidRPr="00C51EBE" w:rsidRDefault="007623DA" w:rsidP="00C51EBE">
      <w:pPr>
        <w:spacing w:before="240"/>
        <w:rPr>
          <w:rFonts w:cs="Arial"/>
        </w:rPr>
      </w:pPr>
    </w:p>
    <w:p w14:paraId="4E69439E" w14:textId="77777777" w:rsidR="007623DA" w:rsidRPr="00C51EBE" w:rsidRDefault="007623DA" w:rsidP="00C51EBE">
      <w:pPr>
        <w:spacing w:before="240"/>
        <w:rPr>
          <w:rFonts w:cs="Arial"/>
        </w:rPr>
      </w:pPr>
    </w:p>
    <w:p w14:paraId="3753DF70" w14:textId="77777777" w:rsidR="007623DA" w:rsidRPr="00C51EBE" w:rsidRDefault="007623DA" w:rsidP="00C51EBE">
      <w:pPr>
        <w:spacing w:before="240"/>
        <w:rPr>
          <w:rFonts w:cs="Arial"/>
        </w:rPr>
      </w:pPr>
    </w:p>
    <w:p w14:paraId="27AF99C4" w14:textId="77777777" w:rsidR="007623DA" w:rsidRPr="00C51EBE" w:rsidRDefault="007623DA" w:rsidP="00C51EBE">
      <w:pPr>
        <w:spacing w:before="240"/>
        <w:rPr>
          <w:rFonts w:cs="Arial"/>
        </w:rPr>
      </w:pPr>
    </w:p>
    <w:sdt>
      <w:sdtPr>
        <w:rPr>
          <w:rFonts w:cs="Arial"/>
          <w:b w:val="0"/>
          <w:color w:val="auto"/>
          <w:spacing w:val="0"/>
          <w:sz w:val="24"/>
          <w:szCs w:val="22"/>
        </w:rPr>
        <w:id w:val="-969440140"/>
        <w:docPartObj>
          <w:docPartGallery w:val="Table of Contents"/>
          <w:docPartUnique/>
        </w:docPartObj>
      </w:sdtPr>
      <w:sdtEndPr>
        <w:rPr>
          <w:bCs/>
        </w:rPr>
      </w:sdtEndPr>
      <w:sdtContent>
        <w:p w14:paraId="16AAB206" w14:textId="77777777" w:rsidR="007623DA" w:rsidRPr="00C51EBE" w:rsidRDefault="007623DA" w:rsidP="00C51EBE">
          <w:pPr>
            <w:pStyle w:val="TOCHeading"/>
            <w:spacing w:before="240"/>
            <w:jc w:val="center"/>
            <w:rPr>
              <w:rFonts w:cs="Arial"/>
            </w:rPr>
          </w:pPr>
          <w:r w:rsidRPr="00C51EBE">
            <w:rPr>
              <w:rFonts w:cs="Arial"/>
            </w:rPr>
            <w:t>Table of Contents</w:t>
          </w:r>
        </w:p>
        <w:p w14:paraId="2D7C3E0A" w14:textId="77777777" w:rsidR="00C51EBE" w:rsidRDefault="007623DA" w:rsidP="00C51EBE">
          <w:pPr>
            <w:pStyle w:val="TOC1"/>
            <w:tabs>
              <w:tab w:val="right" w:leader="dot" w:pos="9016"/>
            </w:tabs>
            <w:rPr>
              <w:rFonts w:asciiTheme="minorHAnsi" w:eastAsiaTheme="minorEastAsia" w:hAnsiTheme="minorHAnsi"/>
              <w:noProof/>
              <w:sz w:val="22"/>
              <w:lang w:eastAsia="en-GB"/>
            </w:rPr>
          </w:pPr>
          <w:r w:rsidRPr="00C51EBE">
            <w:rPr>
              <w:rFonts w:cs="Arial"/>
            </w:rPr>
            <w:fldChar w:fldCharType="begin"/>
          </w:r>
          <w:r w:rsidRPr="00C51EBE">
            <w:rPr>
              <w:rFonts w:cs="Arial"/>
            </w:rPr>
            <w:instrText xml:space="preserve"> TOC \o "1-3" \h \z \u </w:instrText>
          </w:r>
          <w:r w:rsidRPr="00C51EBE">
            <w:rPr>
              <w:rFonts w:cs="Arial"/>
            </w:rPr>
            <w:fldChar w:fldCharType="separate"/>
          </w:r>
          <w:hyperlink w:anchor="_Toc128142693" w:history="1">
            <w:r w:rsidR="00C51EBE" w:rsidRPr="00C619BE">
              <w:rPr>
                <w:rStyle w:val="Hyperlink"/>
                <w:rFonts w:cs="Arial"/>
                <w:noProof/>
              </w:rPr>
              <w:t>Introduction</w:t>
            </w:r>
            <w:r w:rsidR="00C51EBE">
              <w:rPr>
                <w:noProof/>
                <w:webHidden/>
              </w:rPr>
              <w:tab/>
            </w:r>
            <w:r w:rsidR="00C51EBE">
              <w:rPr>
                <w:noProof/>
                <w:webHidden/>
              </w:rPr>
              <w:fldChar w:fldCharType="begin"/>
            </w:r>
            <w:r w:rsidR="00C51EBE">
              <w:rPr>
                <w:noProof/>
                <w:webHidden/>
              </w:rPr>
              <w:instrText xml:space="preserve"> PAGEREF _Toc128142693 \h </w:instrText>
            </w:r>
            <w:r w:rsidR="00C51EBE">
              <w:rPr>
                <w:noProof/>
                <w:webHidden/>
              </w:rPr>
            </w:r>
            <w:r w:rsidR="00C51EBE">
              <w:rPr>
                <w:noProof/>
                <w:webHidden/>
              </w:rPr>
              <w:fldChar w:fldCharType="separate"/>
            </w:r>
            <w:r w:rsidR="00C51EBE">
              <w:rPr>
                <w:noProof/>
                <w:webHidden/>
              </w:rPr>
              <w:t>4</w:t>
            </w:r>
            <w:r w:rsidR="00C51EBE">
              <w:rPr>
                <w:noProof/>
                <w:webHidden/>
              </w:rPr>
              <w:fldChar w:fldCharType="end"/>
            </w:r>
          </w:hyperlink>
        </w:p>
        <w:p w14:paraId="1264BF68" w14:textId="77777777" w:rsidR="00C51EBE" w:rsidRDefault="0078657C" w:rsidP="00C51EBE">
          <w:pPr>
            <w:pStyle w:val="TOC2"/>
            <w:tabs>
              <w:tab w:val="right" w:leader="dot" w:pos="9016"/>
            </w:tabs>
            <w:rPr>
              <w:rFonts w:asciiTheme="minorHAnsi" w:eastAsiaTheme="minorEastAsia" w:hAnsiTheme="minorHAnsi"/>
              <w:noProof/>
              <w:sz w:val="22"/>
              <w:lang w:eastAsia="en-GB"/>
            </w:rPr>
          </w:pPr>
          <w:hyperlink w:anchor="_Toc128142694" w:history="1">
            <w:r w:rsidR="00C51EBE" w:rsidRPr="00C619BE">
              <w:rPr>
                <w:rStyle w:val="Hyperlink"/>
                <w:noProof/>
              </w:rPr>
              <w:t>Main Findings</w:t>
            </w:r>
            <w:r w:rsidR="00C51EBE">
              <w:rPr>
                <w:noProof/>
                <w:webHidden/>
              </w:rPr>
              <w:tab/>
            </w:r>
            <w:r w:rsidR="00C51EBE">
              <w:rPr>
                <w:noProof/>
                <w:webHidden/>
              </w:rPr>
              <w:fldChar w:fldCharType="begin"/>
            </w:r>
            <w:r w:rsidR="00C51EBE">
              <w:rPr>
                <w:noProof/>
                <w:webHidden/>
              </w:rPr>
              <w:instrText xml:space="preserve"> PAGEREF _Toc128142694 \h </w:instrText>
            </w:r>
            <w:r w:rsidR="00C51EBE">
              <w:rPr>
                <w:noProof/>
                <w:webHidden/>
              </w:rPr>
            </w:r>
            <w:r w:rsidR="00C51EBE">
              <w:rPr>
                <w:noProof/>
                <w:webHidden/>
              </w:rPr>
              <w:fldChar w:fldCharType="separate"/>
            </w:r>
            <w:r w:rsidR="00C51EBE">
              <w:rPr>
                <w:noProof/>
                <w:webHidden/>
              </w:rPr>
              <w:t>5</w:t>
            </w:r>
            <w:r w:rsidR="00C51EBE">
              <w:rPr>
                <w:noProof/>
                <w:webHidden/>
              </w:rPr>
              <w:fldChar w:fldCharType="end"/>
            </w:r>
          </w:hyperlink>
        </w:p>
        <w:p w14:paraId="3E0FADFB" w14:textId="77777777" w:rsidR="00C51EBE" w:rsidRDefault="0078657C" w:rsidP="00C51EBE">
          <w:pPr>
            <w:pStyle w:val="TOC3"/>
            <w:tabs>
              <w:tab w:val="right" w:leader="dot" w:pos="9016"/>
            </w:tabs>
            <w:rPr>
              <w:noProof/>
            </w:rPr>
          </w:pPr>
          <w:hyperlink w:anchor="_Toc128142695" w:history="1">
            <w:r w:rsidR="00C51EBE" w:rsidRPr="00C619BE">
              <w:rPr>
                <w:rStyle w:val="Hyperlink"/>
                <w:noProof/>
              </w:rPr>
              <w:t>Brand Consistency</w:t>
            </w:r>
            <w:r w:rsidR="00C51EBE">
              <w:rPr>
                <w:noProof/>
                <w:webHidden/>
              </w:rPr>
              <w:tab/>
            </w:r>
            <w:r w:rsidR="00C51EBE">
              <w:rPr>
                <w:noProof/>
                <w:webHidden/>
              </w:rPr>
              <w:fldChar w:fldCharType="begin"/>
            </w:r>
            <w:r w:rsidR="00C51EBE">
              <w:rPr>
                <w:noProof/>
                <w:webHidden/>
              </w:rPr>
              <w:instrText xml:space="preserve"> PAGEREF _Toc128142695 \h </w:instrText>
            </w:r>
            <w:r w:rsidR="00C51EBE">
              <w:rPr>
                <w:noProof/>
                <w:webHidden/>
              </w:rPr>
            </w:r>
            <w:r w:rsidR="00C51EBE">
              <w:rPr>
                <w:noProof/>
                <w:webHidden/>
              </w:rPr>
              <w:fldChar w:fldCharType="separate"/>
            </w:r>
            <w:r w:rsidR="00C51EBE">
              <w:rPr>
                <w:noProof/>
                <w:webHidden/>
              </w:rPr>
              <w:t>5</w:t>
            </w:r>
            <w:r w:rsidR="00C51EBE">
              <w:rPr>
                <w:noProof/>
                <w:webHidden/>
              </w:rPr>
              <w:fldChar w:fldCharType="end"/>
            </w:r>
          </w:hyperlink>
        </w:p>
        <w:p w14:paraId="7A924EAC" w14:textId="77777777" w:rsidR="00C51EBE" w:rsidRDefault="0078657C" w:rsidP="00C51EBE">
          <w:pPr>
            <w:pStyle w:val="TOC3"/>
            <w:tabs>
              <w:tab w:val="right" w:leader="dot" w:pos="9016"/>
            </w:tabs>
            <w:rPr>
              <w:noProof/>
            </w:rPr>
          </w:pPr>
          <w:hyperlink w:anchor="_Toc128142696" w:history="1">
            <w:r w:rsidR="00C51EBE" w:rsidRPr="00C619BE">
              <w:rPr>
                <w:rStyle w:val="Hyperlink"/>
                <w:noProof/>
              </w:rPr>
              <w:t>Hotel Reputation Management and Guest Review Management</w:t>
            </w:r>
            <w:r w:rsidR="00C51EBE">
              <w:rPr>
                <w:noProof/>
                <w:webHidden/>
              </w:rPr>
              <w:tab/>
            </w:r>
            <w:r w:rsidR="00C51EBE">
              <w:rPr>
                <w:noProof/>
                <w:webHidden/>
              </w:rPr>
              <w:fldChar w:fldCharType="begin"/>
            </w:r>
            <w:r w:rsidR="00C51EBE">
              <w:rPr>
                <w:noProof/>
                <w:webHidden/>
              </w:rPr>
              <w:instrText xml:space="preserve"> PAGEREF _Toc128142696 \h </w:instrText>
            </w:r>
            <w:r w:rsidR="00C51EBE">
              <w:rPr>
                <w:noProof/>
                <w:webHidden/>
              </w:rPr>
            </w:r>
            <w:r w:rsidR="00C51EBE">
              <w:rPr>
                <w:noProof/>
                <w:webHidden/>
              </w:rPr>
              <w:fldChar w:fldCharType="separate"/>
            </w:r>
            <w:r w:rsidR="00C51EBE">
              <w:rPr>
                <w:noProof/>
                <w:webHidden/>
              </w:rPr>
              <w:t>5</w:t>
            </w:r>
            <w:r w:rsidR="00C51EBE">
              <w:rPr>
                <w:noProof/>
                <w:webHidden/>
              </w:rPr>
              <w:fldChar w:fldCharType="end"/>
            </w:r>
          </w:hyperlink>
        </w:p>
        <w:p w14:paraId="59E10A2E" w14:textId="77777777" w:rsidR="00C51EBE" w:rsidRDefault="0078657C" w:rsidP="00C51EBE">
          <w:pPr>
            <w:pStyle w:val="TOC3"/>
            <w:tabs>
              <w:tab w:val="right" w:leader="dot" w:pos="9016"/>
            </w:tabs>
            <w:rPr>
              <w:noProof/>
            </w:rPr>
          </w:pPr>
          <w:hyperlink w:anchor="_Toc128142697" w:history="1">
            <w:r w:rsidR="00C51EBE" w:rsidRPr="00C619BE">
              <w:rPr>
                <w:rStyle w:val="Hyperlink"/>
                <w:noProof/>
              </w:rPr>
              <w:t>The Purpose and Ways Hotel can Build Customer Loyalty</w:t>
            </w:r>
            <w:r w:rsidR="00C51EBE">
              <w:rPr>
                <w:noProof/>
                <w:webHidden/>
              </w:rPr>
              <w:tab/>
            </w:r>
            <w:r w:rsidR="00C51EBE">
              <w:rPr>
                <w:noProof/>
                <w:webHidden/>
              </w:rPr>
              <w:fldChar w:fldCharType="begin"/>
            </w:r>
            <w:r w:rsidR="00C51EBE">
              <w:rPr>
                <w:noProof/>
                <w:webHidden/>
              </w:rPr>
              <w:instrText xml:space="preserve"> PAGEREF _Toc128142697 \h </w:instrText>
            </w:r>
            <w:r w:rsidR="00C51EBE">
              <w:rPr>
                <w:noProof/>
                <w:webHidden/>
              </w:rPr>
            </w:r>
            <w:r w:rsidR="00C51EBE">
              <w:rPr>
                <w:noProof/>
                <w:webHidden/>
              </w:rPr>
              <w:fldChar w:fldCharType="separate"/>
            </w:r>
            <w:r w:rsidR="00C51EBE">
              <w:rPr>
                <w:noProof/>
                <w:webHidden/>
              </w:rPr>
              <w:t>6</w:t>
            </w:r>
            <w:r w:rsidR="00C51EBE">
              <w:rPr>
                <w:noProof/>
                <w:webHidden/>
              </w:rPr>
              <w:fldChar w:fldCharType="end"/>
            </w:r>
          </w:hyperlink>
        </w:p>
        <w:p w14:paraId="29505D8E" w14:textId="77777777" w:rsidR="00C51EBE" w:rsidRDefault="0078657C" w:rsidP="00C51EBE">
          <w:pPr>
            <w:pStyle w:val="TOC1"/>
            <w:tabs>
              <w:tab w:val="right" w:leader="dot" w:pos="9016"/>
            </w:tabs>
            <w:rPr>
              <w:rFonts w:asciiTheme="minorHAnsi" w:eastAsiaTheme="minorEastAsia" w:hAnsiTheme="minorHAnsi"/>
              <w:noProof/>
              <w:sz w:val="22"/>
              <w:lang w:eastAsia="en-GB"/>
            </w:rPr>
          </w:pPr>
          <w:hyperlink w:anchor="_Toc128142698" w:history="1">
            <w:r w:rsidR="00C51EBE" w:rsidRPr="00C619BE">
              <w:rPr>
                <w:rStyle w:val="Hyperlink"/>
                <w:rFonts w:cs="Arial"/>
                <w:noProof/>
              </w:rPr>
              <w:t>Conclusion</w:t>
            </w:r>
            <w:r w:rsidR="00C51EBE">
              <w:rPr>
                <w:noProof/>
                <w:webHidden/>
              </w:rPr>
              <w:tab/>
            </w:r>
            <w:r w:rsidR="00C51EBE">
              <w:rPr>
                <w:noProof/>
                <w:webHidden/>
              </w:rPr>
              <w:fldChar w:fldCharType="begin"/>
            </w:r>
            <w:r w:rsidR="00C51EBE">
              <w:rPr>
                <w:noProof/>
                <w:webHidden/>
              </w:rPr>
              <w:instrText xml:space="preserve"> PAGEREF _Toc128142698 \h </w:instrText>
            </w:r>
            <w:r w:rsidR="00C51EBE">
              <w:rPr>
                <w:noProof/>
                <w:webHidden/>
              </w:rPr>
            </w:r>
            <w:r w:rsidR="00C51EBE">
              <w:rPr>
                <w:noProof/>
                <w:webHidden/>
              </w:rPr>
              <w:fldChar w:fldCharType="separate"/>
            </w:r>
            <w:r w:rsidR="00C51EBE">
              <w:rPr>
                <w:noProof/>
                <w:webHidden/>
              </w:rPr>
              <w:t>9</w:t>
            </w:r>
            <w:r w:rsidR="00C51EBE">
              <w:rPr>
                <w:noProof/>
                <w:webHidden/>
              </w:rPr>
              <w:fldChar w:fldCharType="end"/>
            </w:r>
          </w:hyperlink>
        </w:p>
        <w:p w14:paraId="0B21D812" w14:textId="77777777" w:rsidR="00C51EBE" w:rsidRDefault="0078657C" w:rsidP="00C51EBE">
          <w:pPr>
            <w:pStyle w:val="TOC1"/>
            <w:tabs>
              <w:tab w:val="right" w:leader="dot" w:pos="9016"/>
            </w:tabs>
            <w:rPr>
              <w:rFonts w:asciiTheme="minorHAnsi" w:eastAsiaTheme="minorEastAsia" w:hAnsiTheme="minorHAnsi"/>
              <w:noProof/>
              <w:sz w:val="22"/>
              <w:lang w:eastAsia="en-GB"/>
            </w:rPr>
          </w:pPr>
          <w:hyperlink w:anchor="_Toc128142699" w:history="1">
            <w:r w:rsidR="00C51EBE" w:rsidRPr="00C619BE">
              <w:rPr>
                <w:rStyle w:val="Hyperlink"/>
                <w:rFonts w:cs="Arial"/>
                <w:noProof/>
              </w:rPr>
              <w:t>Recommendations</w:t>
            </w:r>
            <w:r w:rsidR="00C51EBE">
              <w:rPr>
                <w:noProof/>
                <w:webHidden/>
              </w:rPr>
              <w:tab/>
            </w:r>
            <w:r w:rsidR="00C51EBE">
              <w:rPr>
                <w:noProof/>
                <w:webHidden/>
              </w:rPr>
              <w:fldChar w:fldCharType="begin"/>
            </w:r>
            <w:r w:rsidR="00C51EBE">
              <w:rPr>
                <w:noProof/>
                <w:webHidden/>
              </w:rPr>
              <w:instrText xml:space="preserve"> PAGEREF _Toc128142699 \h </w:instrText>
            </w:r>
            <w:r w:rsidR="00C51EBE">
              <w:rPr>
                <w:noProof/>
                <w:webHidden/>
              </w:rPr>
            </w:r>
            <w:r w:rsidR="00C51EBE">
              <w:rPr>
                <w:noProof/>
                <w:webHidden/>
              </w:rPr>
              <w:fldChar w:fldCharType="separate"/>
            </w:r>
            <w:r w:rsidR="00C51EBE">
              <w:rPr>
                <w:noProof/>
                <w:webHidden/>
              </w:rPr>
              <w:t>10</w:t>
            </w:r>
            <w:r w:rsidR="00C51EBE">
              <w:rPr>
                <w:noProof/>
                <w:webHidden/>
              </w:rPr>
              <w:fldChar w:fldCharType="end"/>
            </w:r>
          </w:hyperlink>
        </w:p>
        <w:p w14:paraId="2C6AE8F5" w14:textId="77777777" w:rsidR="00C51EBE" w:rsidRDefault="0078657C" w:rsidP="00C51EBE">
          <w:pPr>
            <w:pStyle w:val="TOC1"/>
            <w:tabs>
              <w:tab w:val="right" w:leader="dot" w:pos="9016"/>
            </w:tabs>
            <w:rPr>
              <w:rFonts w:asciiTheme="minorHAnsi" w:eastAsiaTheme="minorEastAsia" w:hAnsiTheme="minorHAnsi"/>
              <w:noProof/>
              <w:sz w:val="22"/>
              <w:lang w:eastAsia="en-GB"/>
            </w:rPr>
          </w:pPr>
          <w:hyperlink w:anchor="_Toc128142700" w:history="1">
            <w:r w:rsidR="00C51EBE" w:rsidRPr="00C619BE">
              <w:rPr>
                <w:rStyle w:val="Hyperlink"/>
                <w:rFonts w:cs="Arial"/>
                <w:noProof/>
              </w:rPr>
              <w:t>Reference List</w:t>
            </w:r>
            <w:r w:rsidR="00C51EBE">
              <w:rPr>
                <w:noProof/>
                <w:webHidden/>
              </w:rPr>
              <w:tab/>
            </w:r>
            <w:r w:rsidR="00C51EBE">
              <w:rPr>
                <w:noProof/>
                <w:webHidden/>
              </w:rPr>
              <w:fldChar w:fldCharType="begin"/>
            </w:r>
            <w:r w:rsidR="00C51EBE">
              <w:rPr>
                <w:noProof/>
                <w:webHidden/>
              </w:rPr>
              <w:instrText xml:space="preserve"> PAGEREF _Toc128142700 \h </w:instrText>
            </w:r>
            <w:r w:rsidR="00C51EBE">
              <w:rPr>
                <w:noProof/>
                <w:webHidden/>
              </w:rPr>
            </w:r>
            <w:r w:rsidR="00C51EBE">
              <w:rPr>
                <w:noProof/>
                <w:webHidden/>
              </w:rPr>
              <w:fldChar w:fldCharType="separate"/>
            </w:r>
            <w:r w:rsidR="00C51EBE">
              <w:rPr>
                <w:noProof/>
                <w:webHidden/>
              </w:rPr>
              <w:t>11</w:t>
            </w:r>
            <w:r w:rsidR="00C51EBE">
              <w:rPr>
                <w:noProof/>
                <w:webHidden/>
              </w:rPr>
              <w:fldChar w:fldCharType="end"/>
            </w:r>
          </w:hyperlink>
        </w:p>
        <w:p w14:paraId="1C77BE3F" w14:textId="77777777" w:rsidR="007623DA" w:rsidRPr="00C51EBE" w:rsidRDefault="007623DA" w:rsidP="00C51EBE">
          <w:pPr>
            <w:spacing w:before="240"/>
            <w:rPr>
              <w:rFonts w:cs="Arial"/>
            </w:rPr>
          </w:pPr>
          <w:r w:rsidRPr="00C51EBE">
            <w:rPr>
              <w:rFonts w:cs="Arial"/>
              <w:b/>
              <w:bCs/>
            </w:rPr>
            <w:fldChar w:fldCharType="end"/>
          </w:r>
        </w:p>
      </w:sdtContent>
    </w:sdt>
    <w:p w14:paraId="38CA360D" w14:textId="77777777" w:rsidR="007623DA" w:rsidRPr="00C51EBE" w:rsidRDefault="007623DA" w:rsidP="00C51EBE">
      <w:pPr>
        <w:spacing w:before="240"/>
        <w:rPr>
          <w:rFonts w:cs="Arial"/>
        </w:rPr>
      </w:pPr>
    </w:p>
    <w:p w14:paraId="40886F48" w14:textId="77777777" w:rsidR="000D581A" w:rsidRPr="00C51EBE" w:rsidRDefault="000D581A" w:rsidP="00C51EBE">
      <w:pPr>
        <w:spacing w:before="240"/>
        <w:rPr>
          <w:rFonts w:cs="Arial"/>
        </w:rPr>
      </w:pPr>
    </w:p>
    <w:p w14:paraId="4D21FFD6" w14:textId="77777777" w:rsidR="000D581A" w:rsidRPr="00C51EBE" w:rsidRDefault="000D581A" w:rsidP="00C51EBE">
      <w:pPr>
        <w:spacing w:before="240"/>
        <w:rPr>
          <w:rFonts w:cs="Arial"/>
        </w:rPr>
      </w:pPr>
    </w:p>
    <w:p w14:paraId="2C60970D" w14:textId="77777777" w:rsidR="000D581A" w:rsidRPr="00C51EBE" w:rsidRDefault="000D581A" w:rsidP="00C51EBE">
      <w:pPr>
        <w:spacing w:before="240"/>
        <w:rPr>
          <w:rFonts w:cs="Arial"/>
        </w:rPr>
      </w:pPr>
    </w:p>
    <w:p w14:paraId="108F8D31" w14:textId="77777777" w:rsidR="000D581A" w:rsidRPr="00C51EBE" w:rsidRDefault="000D581A" w:rsidP="00C51EBE">
      <w:pPr>
        <w:spacing w:before="240"/>
        <w:rPr>
          <w:rFonts w:cs="Arial"/>
        </w:rPr>
      </w:pPr>
    </w:p>
    <w:p w14:paraId="6E283E81" w14:textId="77777777" w:rsidR="000D581A" w:rsidRPr="00C51EBE" w:rsidRDefault="000D581A" w:rsidP="00C51EBE">
      <w:pPr>
        <w:spacing w:before="240"/>
        <w:rPr>
          <w:rFonts w:cs="Arial"/>
        </w:rPr>
      </w:pPr>
    </w:p>
    <w:p w14:paraId="18F2D36D" w14:textId="77777777" w:rsidR="000D581A" w:rsidRPr="00C51EBE" w:rsidRDefault="000D581A" w:rsidP="00C51EBE">
      <w:pPr>
        <w:spacing w:before="240"/>
        <w:rPr>
          <w:rFonts w:cs="Arial"/>
        </w:rPr>
      </w:pPr>
    </w:p>
    <w:p w14:paraId="36A5BA1D" w14:textId="77777777" w:rsidR="000D581A" w:rsidRPr="00C51EBE" w:rsidRDefault="000D581A" w:rsidP="00C51EBE">
      <w:pPr>
        <w:spacing w:before="240"/>
        <w:rPr>
          <w:rFonts w:cs="Arial"/>
        </w:rPr>
      </w:pPr>
    </w:p>
    <w:p w14:paraId="0EE1C93F" w14:textId="77777777" w:rsidR="000D581A" w:rsidRPr="00C51EBE" w:rsidRDefault="000D581A" w:rsidP="00C51EBE">
      <w:pPr>
        <w:spacing w:before="240"/>
        <w:rPr>
          <w:rFonts w:cs="Arial"/>
        </w:rPr>
      </w:pPr>
    </w:p>
    <w:p w14:paraId="06F24025" w14:textId="77777777" w:rsidR="000D581A" w:rsidRPr="00C51EBE" w:rsidRDefault="000D581A" w:rsidP="00C51EBE">
      <w:pPr>
        <w:spacing w:before="240"/>
        <w:rPr>
          <w:rFonts w:cs="Arial"/>
        </w:rPr>
      </w:pPr>
    </w:p>
    <w:p w14:paraId="16937F25" w14:textId="77777777" w:rsidR="00C51EBE" w:rsidRDefault="00C51EBE" w:rsidP="00C51EBE">
      <w:pPr>
        <w:rPr>
          <w:rFonts w:cs="Arial"/>
          <w:b/>
          <w:color w:val="ED7D31" w:themeColor="accent2"/>
          <w:spacing w:val="5"/>
          <w:sz w:val="32"/>
          <w:szCs w:val="32"/>
        </w:rPr>
      </w:pPr>
      <w:bookmarkStart w:id="1" w:name="_Toc128136544"/>
      <w:bookmarkStart w:id="2" w:name="_Toc128142693"/>
      <w:r>
        <w:rPr>
          <w:rFonts w:cs="Arial"/>
        </w:rPr>
        <w:br w:type="page"/>
      </w:r>
    </w:p>
    <w:p w14:paraId="33816EA8" w14:textId="77777777" w:rsidR="008C364D" w:rsidRPr="00C51EBE" w:rsidRDefault="008E39F8" w:rsidP="00C51EBE">
      <w:pPr>
        <w:pStyle w:val="Heading1"/>
        <w:spacing w:before="240"/>
        <w:rPr>
          <w:rFonts w:cs="Arial"/>
        </w:rPr>
      </w:pPr>
      <w:r w:rsidRPr="00C51EBE">
        <w:rPr>
          <w:rFonts w:cs="Arial"/>
        </w:rPr>
        <w:lastRenderedPageBreak/>
        <w:t>Introduction</w:t>
      </w:r>
      <w:bookmarkEnd w:id="1"/>
      <w:bookmarkEnd w:id="2"/>
    </w:p>
    <w:p w14:paraId="077EF010" w14:textId="77777777" w:rsidR="00DB5B5A" w:rsidRPr="00C51EBE" w:rsidRDefault="00DB5B5A" w:rsidP="00C51EBE">
      <w:pPr>
        <w:spacing w:before="240"/>
        <w:rPr>
          <w:rFonts w:cs="Arial"/>
        </w:rPr>
      </w:pPr>
      <w:r w:rsidRPr="00C51EBE">
        <w:rPr>
          <w:rFonts w:cs="Arial"/>
        </w:rPr>
        <w:t>High standards and reputation management help hotels retain customers, which is vital to their business</w:t>
      </w:r>
      <w:r w:rsidR="005325EF" w:rsidRPr="00C51EBE">
        <w:rPr>
          <w:rFonts w:cs="Arial"/>
        </w:rPr>
        <w:t xml:space="preserve"> </w:t>
      </w:r>
      <w:r w:rsidR="001E18D2" w:rsidRPr="00C51EBE">
        <w:rPr>
          <w:rFonts w:cs="Arial"/>
        </w:rPr>
        <w:t>(</w:t>
      </w:r>
      <w:proofErr w:type="spellStart"/>
      <w:r w:rsidR="005325EF" w:rsidRPr="00C51EBE">
        <w:rPr>
          <w:rFonts w:cs="Arial"/>
        </w:rPr>
        <w:t>Kühnen</w:t>
      </w:r>
      <w:proofErr w:type="spellEnd"/>
      <w:r w:rsidR="005325EF" w:rsidRPr="00C51EBE">
        <w:rPr>
          <w:rFonts w:cs="Arial"/>
        </w:rPr>
        <w:t>, 2019)</w:t>
      </w:r>
      <w:r w:rsidRPr="00C51EBE">
        <w:rPr>
          <w:rFonts w:cs="Arial"/>
        </w:rPr>
        <w:t xml:space="preserve">. Hotels must focus </w:t>
      </w:r>
      <w:r w:rsidR="00622A35" w:rsidRPr="00C51EBE">
        <w:rPr>
          <w:rFonts w:cs="Arial"/>
        </w:rPr>
        <w:t xml:space="preserve">on </w:t>
      </w:r>
      <w:r w:rsidRPr="00C51EBE">
        <w:rPr>
          <w:rFonts w:cs="Arial"/>
        </w:rPr>
        <w:t>customer service to maintain high standards. Reputation management requires responding to guest reviews, monitoring social media, conducting polls, and providing excellent service. Hotels may improve their reputation and attract customers by doing so. Personalization, loyalty programmes, and a smooth visitor experience build consumer loyalty</w:t>
      </w:r>
      <w:r w:rsidR="00F11903" w:rsidRPr="00C51EBE">
        <w:rPr>
          <w:rFonts w:cs="Arial"/>
        </w:rPr>
        <w:t xml:space="preserve"> </w:t>
      </w:r>
      <w:r w:rsidR="00E77911" w:rsidRPr="00C51EBE">
        <w:rPr>
          <w:rFonts w:cs="Arial"/>
        </w:rPr>
        <w:t>(</w:t>
      </w:r>
      <w:proofErr w:type="spellStart"/>
      <w:r w:rsidR="00F11903" w:rsidRPr="00C51EBE">
        <w:rPr>
          <w:rFonts w:cs="Arial"/>
        </w:rPr>
        <w:t>Nurainun</w:t>
      </w:r>
      <w:proofErr w:type="spellEnd"/>
      <w:r w:rsidR="00F11903" w:rsidRPr="00C51EBE">
        <w:rPr>
          <w:rFonts w:cs="Arial"/>
        </w:rPr>
        <w:t>, 2019)</w:t>
      </w:r>
      <w:r w:rsidRPr="00C51EBE">
        <w:rPr>
          <w:rFonts w:cs="Arial"/>
        </w:rPr>
        <w:t>. Hotels must also keep up with market developments including health and safety, technology, and sustainability. Hotels may confront funding, infrastructural, and personnel training issues. Hotels may distinguish out and stay competitive by prioritising these factors.</w:t>
      </w:r>
    </w:p>
    <w:p w14:paraId="2BCC3ECD" w14:textId="77777777" w:rsidR="00EC518D" w:rsidRPr="00C51EBE" w:rsidRDefault="00EC518D" w:rsidP="00C51EBE">
      <w:pPr>
        <w:spacing w:before="240"/>
        <w:rPr>
          <w:rFonts w:cs="Arial"/>
        </w:rPr>
      </w:pPr>
    </w:p>
    <w:p w14:paraId="5591FFA9" w14:textId="77777777" w:rsidR="00EC518D" w:rsidRPr="00C51EBE" w:rsidRDefault="00EC518D" w:rsidP="00C51EBE">
      <w:pPr>
        <w:spacing w:before="240"/>
        <w:rPr>
          <w:rFonts w:cs="Arial"/>
        </w:rPr>
      </w:pPr>
    </w:p>
    <w:p w14:paraId="5D09D148" w14:textId="77777777" w:rsidR="00EC518D" w:rsidRPr="00C51EBE" w:rsidRDefault="00EC518D" w:rsidP="00C51EBE">
      <w:pPr>
        <w:spacing w:before="240"/>
        <w:rPr>
          <w:rFonts w:cs="Arial"/>
        </w:rPr>
      </w:pPr>
    </w:p>
    <w:p w14:paraId="5CAE9DA8" w14:textId="77777777" w:rsidR="00EC518D" w:rsidRPr="00C51EBE" w:rsidRDefault="00EC518D" w:rsidP="00C51EBE">
      <w:pPr>
        <w:spacing w:before="240"/>
        <w:rPr>
          <w:rFonts w:cs="Arial"/>
        </w:rPr>
      </w:pPr>
    </w:p>
    <w:p w14:paraId="31E32274" w14:textId="77777777" w:rsidR="00EC518D" w:rsidRPr="00C51EBE" w:rsidRDefault="00EC518D" w:rsidP="00C51EBE">
      <w:pPr>
        <w:spacing w:before="240"/>
        <w:rPr>
          <w:rFonts w:cs="Arial"/>
        </w:rPr>
      </w:pPr>
    </w:p>
    <w:p w14:paraId="71AD8F9C" w14:textId="77777777" w:rsidR="00EC518D" w:rsidRPr="00C51EBE" w:rsidRDefault="00EC518D" w:rsidP="00C51EBE">
      <w:pPr>
        <w:spacing w:before="240"/>
        <w:rPr>
          <w:rFonts w:cs="Arial"/>
        </w:rPr>
      </w:pPr>
    </w:p>
    <w:p w14:paraId="2A6B3ADA" w14:textId="77777777" w:rsidR="00EC518D" w:rsidRPr="00C51EBE" w:rsidRDefault="00EC518D" w:rsidP="00C51EBE">
      <w:pPr>
        <w:spacing w:before="240"/>
        <w:rPr>
          <w:rFonts w:cs="Arial"/>
        </w:rPr>
      </w:pPr>
    </w:p>
    <w:p w14:paraId="6EBD7550" w14:textId="77777777" w:rsidR="00EC518D" w:rsidRPr="00C51EBE" w:rsidRDefault="00EC518D" w:rsidP="00C51EBE">
      <w:pPr>
        <w:spacing w:before="240"/>
        <w:rPr>
          <w:rFonts w:cs="Arial"/>
        </w:rPr>
      </w:pPr>
    </w:p>
    <w:p w14:paraId="754A8023" w14:textId="77777777" w:rsidR="00EC518D" w:rsidRPr="00C51EBE" w:rsidRDefault="00EC518D" w:rsidP="00C51EBE">
      <w:pPr>
        <w:spacing w:before="240"/>
        <w:rPr>
          <w:rFonts w:cs="Arial"/>
        </w:rPr>
      </w:pPr>
    </w:p>
    <w:p w14:paraId="4622A524" w14:textId="77777777" w:rsidR="00EC518D" w:rsidRPr="00C51EBE" w:rsidRDefault="00EC518D" w:rsidP="00C51EBE">
      <w:pPr>
        <w:spacing w:before="240"/>
        <w:rPr>
          <w:rFonts w:cs="Arial"/>
        </w:rPr>
      </w:pPr>
    </w:p>
    <w:p w14:paraId="3A263B9B" w14:textId="77777777" w:rsidR="00EC518D" w:rsidRPr="00C51EBE" w:rsidRDefault="00EC518D" w:rsidP="00C51EBE">
      <w:pPr>
        <w:spacing w:before="240"/>
        <w:rPr>
          <w:rFonts w:cs="Arial"/>
        </w:rPr>
      </w:pPr>
    </w:p>
    <w:p w14:paraId="67C987DE" w14:textId="77777777" w:rsidR="00EC518D" w:rsidRPr="00C51EBE" w:rsidRDefault="00EC518D" w:rsidP="00C51EBE">
      <w:pPr>
        <w:spacing w:before="240"/>
        <w:rPr>
          <w:rFonts w:cs="Arial"/>
        </w:rPr>
      </w:pPr>
    </w:p>
    <w:p w14:paraId="396E3254" w14:textId="77777777" w:rsidR="00EC518D" w:rsidRPr="00C51EBE" w:rsidRDefault="00EC518D" w:rsidP="00C51EBE">
      <w:pPr>
        <w:spacing w:before="240"/>
        <w:rPr>
          <w:rFonts w:cs="Arial"/>
        </w:rPr>
      </w:pPr>
    </w:p>
    <w:p w14:paraId="538DA2D2" w14:textId="77777777" w:rsidR="00EC518D" w:rsidRPr="00C51EBE" w:rsidRDefault="00EC518D" w:rsidP="00C51EBE">
      <w:pPr>
        <w:spacing w:before="240"/>
        <w:rPr>
          <w:rFonts w:cs="Arial"/>
        </w:rPr>
      </w:pPr>
    </w:p>
    <w:p w14:paraId="7BAC381D" w14:textId="77777777" w:rsidR="000108C6" w:rsidRPr="00C51EBE" w:rsidRDefault="000108C6" w:rsidP="00C51EBE">
      <w:pPr>
        <w:pStyle w:val="Heading2"/>
      </w:pPr>
      <w:bookmarkStart w:id="3" w:name="_Toc128136545"/>
      <w:bookmarkStart w:id="4" w:name="_Toc128142694"/>
      <w:r w:rsidRPr="00C51EBE">
        <w:lastRenderedPageBreak/>
        <w:t>Main Findings</w:t>
      </w:r>
      <w:bookmarkEnd w:id="3"/>
      <w:bookmarkEnd w:id="4"/>
    </w:p>
    <w:p w14:paraId="18F1AAF9" w14:textId="77777777" w:rsidR="006B0995" w:rsidRPr="00C51EBE" w:rsidRDefault="00FF708C" w:rsidP="00C51EBE">
      <w:pPr>
        <w:pStyle w:val="Heading3"/>
      </w:pPr>
      <w:bookmarkStart w:id="5" w:name="_Toc128136546"/>
      <w:bookmarkStart w:id="6" w:name="_Toc128142695"/>
      <w:r w:rsidRPr="00C51EBE">
        <w:t xml:space="preserve">Brand </w:t>
      </w:r>
      <w:r w:rsidR="006B0995" w:rsidRPr="00C51EBE">
        <w:t>Consistency</w:t>
      </w:r>
      <w:bookmarkEnd w:id="5"/>
      <w:bookmarkEnd w:id="6"/>
    </w:p>
    <w:p w14:paraId="0A38BE72" w14:textId="77777777" w:rsidR="005A7B18" w:rsidRPr="00C51EBE" w:rsidRDefault="005A7B18" w:rsidP="00C51EBE">
      <w:pPr>
        <w:spacing w:before="240"/>
        <w:rPr>
          <w:rFonts w:cs="Arial"/>
        </w:rPr>
      </w:pPr>
      <w:r w:rsidRPr="00C51EBE">
        <w:rPr>
          <w:rFonts w:cs="Arial"/>
        </w:rPr>
        <w:t xml:space="preserve">A higher customer service standard may be ensured for a hotel by the service quality, the ability to customise the experience, the response time, the reward programmes, empathy, resolution, branding, and effective communication. The type and quality of customer service standards offered by hotels can vary greatly depending on factors such as the hotel's size, location, and type. For instance, the level of customer care offered in a luxury or premium hotel will be very different from that offered at a hotel with a lower price point. The rooms of the Marriott hotel are equipped with cutting-edge technology and feature a variety of innovative services, such as mobile check-ins, keyless rooms, and mobile support desks (Marriott, 2021). They have been able to spread their services to more than 151 countries across the world because </w:t>
      </w:r>
      <w:r w:rsidR="00622A35" w:rsidRPr="00C51EBE">
        <w:rPr>
          <w:rFonts w:cs="Arial"/>
        </w:rPr>
        <w:t>of</w:t>
      </w:r>
      <w:r w:rsidRPr="00C51EBE">
        <w:rPr>
          <w:rFonts w:cs="Arial"/>
        </w:rPr>
        <w:t xml:space="preserve"> the superior quality of their customer service and luxury interior design (</w:t>
      </w:r>
      <w:proofErr w:type="spellStart"/>
      <w:r w:rsidR="001568CE" w:rsidRPr="00C51EBE">
        <w:rPr>
          <w:rFonts w:cs="Arial"/>
        </w:rPr>
        <w:t>Sayimer</w:t>
      </w:r>
      <w:proofErr w:type="spellEnd"/>
      <w:r w:rsidR="001568CE" w:rsidRPr="00C51EBE">
        <w:rPr>
          <w:rFonts w:cs="Arial"/>
        </w:rPr>
        <w:t>, 2022</w:t>
      </w:r>
      <w:r w:rsidRPr="00C51EBE">
        <w:rPr>
          <w:rFonts w:cs="Arial"/>
        </w:rPr>
        <w:t xml:space="preserve">). </w:t>
      </w:r>
      <w:r w:rsidR="00BD20D6" w:rsidRPr="00C51EBE">
        <w:rPr>
          <w:rFonts w:cs="Arial"/>
        </w:rPr>
        <w:t>Establishing brand consistency with the aid of important messaging and inspiring customer loyalty may help businesses stand out from the competition and earn their consumers' confidence, allowing them to charge higher prices for their goods and services.</w:t>
      </w:r>
      <w:r w:rsidRPr="00C51EBE">
        <w:rPr>
          <w:rFonts w:cs="Arial"/>
        </w:rPr>
        <w:t xml:space="preserve"> All of the sites of the Marriott hotel guarantee that the brand is consistent by delivering the best possible quality and a variety of facilities that are tailored to the specific requirements of the clientele</w:t>
      </w:r>
      <w:r w:rsidR="0010149D" w:rsidRPr="00C51EBE">
        <w:rPr>
          <w:rFonts w:cs="Arial"/>
        </w:rPr>
        <w:t xml:space="preserve"> </w:t>
      </w:r>
      <w:r w:rsidR="00705150" w:rsidRPr="00C51EBE">
        <w:rPr>
          <w:rFonts w:cs="Arial"/>
        </w:rPr>
        <w:t>(</w:t>
      </w:r>
      <w:proofErr w:type="spellStart"/>
      <w:r w:rsidR="0010149D" w:rsidRPr="00C51EBE">
        <w:rPr>
          <w:rFonts w:cs="Arial"/>
        </w:rPr>
        <w:t>Breiter</w:t>
      </w:r>
      <w:proofErr w:type="spellEnd"/>
      <w:r w:rsidR="0010149D" w:rsidRPr="00C51EBE">
        <w:rPr>
          <w:rFonts w:cs="Arial"/>
        </w:rPr>
        <w:t>, 2014)</w:t>
      </w:r>
      <w:r w:rsidRPr="00C51EBE">
        <w:rPr>
          <w:rFonts w:cs="Arial"/>
        </w:rPr>
        <w:t xml:space="preserve">. </w:t>
      </w:r>
    </w:p>
    <w:p w14:paraId="3DEEC06E" w14:textId="77777777" w:rsidR="00A7227F" w:rsidRPr="00C51EBE" w:rsidRDefault="00203422" w:rsidP="00C51EBE">
      <w:pPr>
        <w:pStyle w:val="Heading3"/>
      </w:pPr>
      <w:bookmarkStart w:id="7" w:name="_Toc128136547"/>
      <w:bookmarkStart w:id="8" w:name="_Toc128142696"/>
      <w:r w:rsidRPr="00C51EBE">
        <w:t>Hotel Reputation Management and Guest Review Management</w:t>
      </w:r>
      <w:bookmarkEnd w:id="7"/>
      <w:bookmarkEnd w:id="8"/>
    </w:p>
    <w:p w14:paraId="0B590B77" w14:textId="77777777" w:rsidR="001826EA" w:rsidRPr="00C51EBE" w:rsidRDefault="001826EA" w:rsidP="00C51EBE">
      <w:pPr>
        <w:spacing w:before="240"/>
        <w:rPr>
          <w:rFonts w:cs="Arial"/>
        </w:rPr>
      </w:pPr>
      <w:r w:rsidRPr="00C51EBE">
        <w:rPr>
          <w:rFonts w:cs="Arial"/>
        </w:rPr>
        <w:t xml:space="preserve">Managing one's reputation in the modern day is crucial to the success of any business, especially hotels. Hotels that </w:t>
      </w:r>
      <w:r w:rsidR="002D77CC" w:rsidRPr="00C51EBE">
        <w:rPr>
          <w:rFonts w:cs="Arial"/>
        </w:rPr>
        <w:t>emphasize</w:t>
      </w:r>
      <w:r w:rsidRPr="00C51EBE">
        <w:rPr>
          <w:rFonts w:cs="Arial"/>
        </w:rPr>
        <w:t xml:space="preserve"> managing their online reputation tend to have more repeat visitors, more satisfied customers, and more money coming in. </w:t>
      </w:r>
    </w:p>
    <w:p w14:paraId="72197CFD" w14:textId="77777777" w:rsidR="001826EA" w:rsidRPr="00C51EBE" w:rsidRDefault="001826EA" w:rsidP="00C51EBE">
      <w:pPr>
        <w:spacing w:before="240"/>
        <w:rPr>
          <w:rFonts w:cs="Arial"/>
        </w:rPr>
      </w:pPr>
      <w:r w:rsidRPr="00C51EBE">
        <w:rPr>
          <w:rFonts w:cs="Arial"/>
        </w:rPr>
        <w:t>Hotels should reply to all reviews, good and negative, both positive and negative. Both positive and negative evaluations should be responded to with grace and kindness, especially the latter</w:t>
      </w:r>
      <w:r w:rsidR="007C2452" w:rsidRPr="00C51EBE">
        <w:rPr>
          <w:rFonts w:cs="Arial"/>
        </w:rPr>
        <w:t xml:space="preserve"> </w:t>
      </w:r>
      <w:r w:rsidR="00CD315E" w:rsidRPr="00C51EBE">
        <w:rPr>
          <w:rFonts w:cs="Arial"/>
        </w:rPr>
        <w:t>(</w:t>
      </w:r>
      <w:r w:rsidR="007C2452" w:rsidRPr="00C51EBE">
        <w:rPr>
          <w:rFonts w:cs="Arial"/>
        </w:rPr>
        <w:t>Wai Lai, 2019)</w:t>
      </w:r>
      <w:r w:rsidRPr="00C51EBE">
        <w:rPr>
          <w:rFonts w:cs="Arial"/>
        </w:rPr>
        <w:t>. In the event of a poor review, a hotel's response may lessen the blow and demonstrate to future visitors that the hotel values their opinions.</w:t>
      </w:r>
      <w:r w:rsidR="004C6B07" w:rsidRPr="00C51EBE">
        <w:rPr>
          <w:rFonts w:cs="Arial"/>
        </w:rPr>
        <w:t xml:space="preserve"> </w:t>
      </w:r>
      <w:r w:rsidRPr="00C51EBE">
        <w:rPr>
          <w:rFonts w:cs="Arial"/>
        </w:rPr>
        <w:t xml:space="preserve">Hotels in the modern digital era need to keep a close eye on their social media channels since they have become an important means of </w:t>
      </w:r>
      <w:r w:rsidRPr="00C51EBE">
        <w:rPr>
          <w:rFonts w:cs="Arial"/>
        </w:rPr>
        <w:lastRenderedPageBreak/>
        <w:t xml:space="preserve">communication. </w:t>
      </w:r>
      <w:r w:rsidR="002D77CC" w:rsidRPr="00C51EBE">
        <w:rPr>
          <w:rFonts w:cs="Arial"/>
        </w:rPr>
        <w:t>T</w:t>
      </w:r>
      <w:r w:rsidRPr="00C51EBE">
        <w:rPr>
          <w:rFonts w:cs="Arial"/>
        </w:rPr>
        <w:t xml:space="preserve">o demonstrate </w:t>
      </w:r>
      <w:r w:rsidR="00622A35" w:rsidRPr="00C51EBE">
        <w:rPr>
          <w:rFonts w:cs="Arial"/>
        </w:rPr>
        <w:t xml:space="preserve">to </w:t>
      </w:r>
      <w:r w:rsidRPr="00C51EBE">
        <w:rPr>
          <w:rFonts w:cs="Arial"/>
        </w:rPr>
        <w:t>guests that they value feedback and are there to help, hotels should reply quickly to any comments, remarks, or tags they receive.</w:t>
      </w:r>
    </w:p>
    <w:p w14:paraId="56DCEEEB" w14:textId="77777777" w:rsidR="001826EA" w:rsidRPr="00C51EBE" w:rsidRDefault="001826EA" w:rsidP="00C51EBE">
      <w:pPr>
        <w:spacing w:before="240"/>
        <w:rPr>
          <w:rFonts w:cs="Arial"/>
        </w:rPr>
      </w:pPr>
      <w:r w:rsidRPr="00C51EBE">
        <w:rPr>
          <w:rFonts w:cs="Arial"/>
        </w:rPr>
        <w:t>The best way for hotels to learn what customers think is to ask them through surveys. By conducting surveys, hotels may learn more about their visitors' likes, dislikes, and suggestions for improvement. Changes informed by this data have the potential to significantly improve visitors' experiences.</w:t>
      </w:r>
      <w:r w:rsidR="004C6B07" w:rsidRPr="00C51EBE">
        <w:rPr>
          <w:rFonts w:cs="Arial"/>
        </w:rPr>
        <w:t xml:space="preserve"> </w:t>
      </w:r>
      <w:r w:rsidRPr="00C51EBE">
        <w:rPr>
          <w:rFonts w:cs="Arial"/>
        </w:rPr>
        <w:t>A hotel's reputation relies on its ability to consistently wow its guests with its service. Hotels need to provide first-rate service to their customers from the time they check in until they leave.</w:t>
      </w:r>
      <w:r w:rsidR="004C6B07" w:rsidRPr="00C51EBE">
        <w:rPr>
          <w:rFonts w:cs="Arial"/>
        </w:rPr>
        <w:t xml:space="preserve"> </w:t>
      </w:r>
      <w:r w:rsidRPr="00C51EBE">
        <w:rPr>
          <w:rFonts w:cs="Arial"/>
        </w:rPr>
        <w:t>Hotels' reputations are extremely vulnerable to the comments and ratings of their guests</w:t>
      </w:r>
      <w:r w:rsidR="00EF2DE0" w:rsidRPr="00C51EBE">
        <w:rPr>
          <w:rFonts w:cs="Arial"/>
        </w:rPr>
        <w:t xml:space="preserve"> </w:t>
      </w:r>
      <w:r w:rsidR="00383523" w:rsidRPr="00C51EBE">
        <w:rPr>
          <w:rFonts w:cs="Arial"/>
        </w:rPr>
        <w:t>(</w:t>
      </w:r>
      <w:proofErr w:type="spellStart"/>
      <w:r w:rsidR="00EF2DE0" w:rsidRPr="00C51EBE">
        <w:rPr>
          <w:rFonts w:cs="Arial"/>
        </w:rPr>
        <w:t>Zaree</w:t>
      </w:r>
      <w:proofErr w:type="spellEnd"/>
      <w:r w:rsidR="00EF2DE0" w:rsidRPr="00C51EBE">
        <w:rPr>
          <w:rFonts w:cs="Arial"/>
        </w:rPr>
        <w:t>, 2014)</w:t>
      </w:r>
      <w:r w:rsidRPr="00C51EBE">
        <w:rPr>
          <w:rFonts w:cs="Arial"/>
        </w:rPr>
        <w:t xml:space="preserve">. </w:t>
      </w:r>
    </w:p>
    <w:p w14:paraId="74C694B2" w14:textId="77777777" w:rsidR="001826EA" w:rsidRPr="00C51EBE" w:rsidRDefault="001826EA" w:rsidP="00C51EBE">
      <w:pPr>
        <w:spacing w:before="240"/>
        <w:rPr>
          <w:rFonts w:cs="Arial"/>
        </w:rPr>
      </w:pPr>
      <w:r w:rsidRPr="00C51EBE">
        <w:rPr>
          <w:rFonts w:cs="Arial"/>
        </w:rPr>
        <w:t xml:space="preserve">The Marriott Hotel UK is a top-tier establishment, thus it places a premium on maintaining a positive online image. </w:t>
      </w:r>
      <w:r w:rsidR="00C10194" w:rsidRPr="00C51EBE">
        <w:rPr>
          <w:rFonts w:cs="Arial"/>
        </w:rPr>
        <w:t>T</w:t>
      </w:r>
      <w:r w:rsidRPr="00C51EBE">
        <w:rPr>
          <w:rFonts w:cs="Arial"/>
        </w:rPr>
        <w:t>o keep up with guest feedback across all channels, including social media, the hotel has a dedicated team in place. The hotel's rapid and kind responses to all guest evaluations are indicative of the importance they place on such input. Guests of the Marriott Hotel UK are surveyed regularly to provide input that is used to enhance the experience of future visitors.</w:t>
      </w:r>
    </w:p>
    <w:p w14:paraId="01435D04" w14:textId="77777777" w:rsidR="001826EA" w:rsidRPr="00C51EBE" w:rsidRDefault="001826EA" w:rsidP="00C51EBE">
      <w:pPr>
        <w:spacing w:before="240"/>
        <w:rPr>
          <w:rFonts w:cs="Arial"/>
        </w:rPr>
      </w:pPr>
      <w:r w:rsidRPr="00C51EBE">
        <w:rPr>
          <w:rFonts w:cs="Arial"/>
        </w:rPr>
        <w:t xml:space="preserve">Even the best hotels may suffer from a flood of bad reviews. A recent example of a guest dissatisfied with their accommodations might be a review posted on TripAdvisor that mentioned the uncleanliness of the room they stayed in. The visitor continued by saying it was awful to find a hairball and a discarded cotton bud on the floor. While the level of cleanliness provided by a hotel is a major part </w:t>
      </w:r>
      <w:r w:rsidR="00622A35" w:rsidRPr="00C51EBE">
        <w:rPr>
          <w:rFonts w:cs="Arial"/>
        </w:rPr>
        <w:t>of</w:t>
      </w:r>
      <w:r w:rsidRPr="00C51EBE">
        <w:rPr>
          <w:rFonts w:cs="Arial"/>
        </w:rPr>
        <w:t xml:space="preserve"> its reputation, this bad review may discourage future visitors from making a reservation</w:t>
      </w:r>
      <w:r w:rsidR="00800449" w:rsidRPr="00C51EBE">
        <w:rPr>
          <w:rFonts w:cs="Arial"/>
        </w:rPr>
        <w:t xml:space="preserve"> </w:t>
      </w:r>
      <w:r w:rsidR="004B77CC" w:rsidRPr="00C51EBE">
        <w:rPr>
          <w:rFonts w:cs="Arial"/>
        </w:rPr>
        <w:t>(</w:t>
      </w:r>
      <w:r w:rsidR="00800449" w:rsidRPr="00C51EBE">
        <w:rPr>
          <w:rFonts w:cs="Arial"/>
        </w:rPr>
        <w:t xml:space="preserve">Kumar and </w:t>
      </w:r>
      <w:proofErr w:type="spellStart"/>
      <w:r w:rsidR="00800449" w:rsidRPr="00C51EBE">
        <w:rPr>
          <w:rFonts w:cs="Arial"/>
        </w:rPr>
        <w:t>Suryana</w:t>
      </w:r>
      <w:proofErr w:type="spellEnd"/>
      <w:r w:rsidR="00800449" w:rsidRPr="00C51EBE">
        <w:rPr>
          <w:rFonts w:cs="Arial"/>
        </w:rPr>
        <w:t>, 2022)</w:t>
      </w:r>
      <w:r w:rsidRPr="00C51EBE">
        <w:rPr>
          <w:rFonts w:cs="Arial"/>
        </w:rPr>
        <w:t>.</w:t>
      </w:r>
    </w:p>
    <w:p w14:paraId="105408BF" w14:textId="77777777" w:rsidR="00EC7DF4" w:rsidRPr="00C51EBE" w:rsidRDefault="001826EA" w:rsidP="00C51EBE">
      <w:pPr>
        <w:spacing w:before="240"/>
        <w:rPr>
          <w:rFonts w:cs="Arial"/>
        </w:rPr>
      </w:pPr>
      <w:r w:rsidRPr="00C51EBE">
        <w:rPr>
          <w:rFonts w:cs="Arial"/>
        </w:rPr>
        <w:t>While some hotels, like the Marriott Hotel UK, put in the effort to control their online reputations, even the best of the best can suffer the effects of unfavourable comments left by guests. As a result, to keep their stellar reputations, hotels must consistently deliver superb service and put their guests' needs first.</w:t>
      </w:r>
    </w:p>
    <w:p w14:paraId="02E033E6" w14:textId="77777777" w:rsidR="00237D35" w:rsidRPr="00C51EBE" w:rsidRDefault="00237D35" w:rsidP="00C51EBE">
      <w:pPr>
        <w:pStyle w:val="Heading3"/>
      </w:pPr>
      <w:bookmarkStart w:id="9" w:name="_Toc128136548"/>
      <w:bookmarkStart w:id="10" w:name="_Toc128142697"/>
      <w:r w:rsidRPr="00C51EBE">
        <w:t>The</w:t>
      </w:r>
      <w:r w:rsidR="00DF539A" w:rsidRPr="00C51EBE">
        <w:t xml:space="preserve"> Purpose and</w:t>
      </w:r>
      <w:r w:rsidRPr="00C51EBE">
        <w:t xml:space="preserve"> </w:t>
      </w:r>
      <w:r w:rsidR="00B26EB6" w:rsidRPr="00C51EBE">
        <w:t>W</w:t>
      </w:r>
      <w:r w:rsidRPr="00C51EBE">
        <w:t xml:space="preserve">ays Hotel can </w:t>
      </w:r>
      <w:r w:rsidR="00071E1C" w:rsidRPr="00C51EBE">
        <w:t>B</w:t>
      </w:r>
      <w:r w:rsidRPr="00C51EBE">
        <w:t>uild Customer Loyalty</w:t>
      </w:r>
      <w:bookmarkEnd w:id="9"/>
      <w:bookmarkEnd w:id="10"/>
    </w:p>
    <w:p w14:paraId="6E33B97C" w14:textId="77777777" w:rsidR="006E59D7" w:rsidRPr="00C51EBE" w:rsidRDefault="000B2F21" w:rsidP="00C51EBE">
      <w:pPr>
        <w:spacing w:before="240"/>
        <w:rPr>
          <w:rFonts w:cs="Arial"/>
        </w:rPr>
      </w:pPr>
      <w:r w:rsidRPr="00C51EBE">
        <w:rPr>
          <w:rFonts w:cs="Arial"/>
        </w:rPr>
        <w:lastRenderedPageBreak/>
        <w:t xml:space="preserve">As there is a lot of room for development in the hotel business </w:t>
      </w:r>
      <w:r w:rsidR="00C10194" w:rsidRPr="00C51EBE">
        <w:rPr>
          <w:rFonts w:cs="Arial"/>
        </w:rPr>
        <w:t>to better</w:t>
      </w:r>
      <w:r w:rsidRPr="00C51EBE">
        <w:rPr>
          <w:rFonts w:cs="Arial"/>
        </w:rPr>
        <w:t xml:space="preserve"> the customer experience, it is necessary to plan and execute </w:t>
      </w:r>
      <w:r w:rsidR="00C10194" w:rsidRPr="00C51EBE">
        <w:rPr>
          <w:rFonts w:cs="Arial"/>
        </w:rPr>
        <w:t>methodicall</w:t>
      </w:r>
      <w:r w:rsidRPr="00C51EBE">
        <w:rPr>
          <w:rFonts w:cs="Arial"/>
        </w:rPr>
        <w:t>y to produce services that appear both spontaneous and effortless.</w:t>
      </w:r>
    </w:p>
    <w:p w14:paraId="515FB1B6" w14:textId="77777777" w:rsidR="00D96CAD" w:rsidRPr="00C51EBE" w:rsidRDefault="0093428E" w:rsidP="00C51EBE">
      <w:pPr>
        <w:spacing w:before="240"/>
        <w:rPr>
          <w:rFonts w:cs="Arial"/>
        </w:rPr>
      </w:pPr>
      <w:r w:rsidRPr="00C51EBE">
        <w:rPr>
          <w:rFonts w:cs="Arial"/>
          <w:b/>
          <w:bCs/>
        </w:rPr>
        <w:t>Preparation</w:t>
      </w:r>
      <w:r w:rsidR="00346997" w:rsidRPr="00C51EBE">
        <w:rPr>
          <w:rFonts w:cs="Arial"/>
          <w:b/>
          <w:bCs/>
        </w:rPr>
        <w:t>.</w:t>
      </w:r>
      <w:r w:rsidR="00346997" w:rsidRPr="00C51EBE">
        <w:rPr>
          <w:rFonts w:cs="Arial"/>
        </w:rPr>
        <w:t xml:space="preserve"> </w:t>
      </w:r>
      <w:r w:rsidR="00EC5FB6" w:rsidRPr="00C51EBE">
        <w:rPr>
          <w:rFonts w:cs="Arial"/>
        </w:rPr>
        <w:t>The first stage in getting ready is to exclude potential consumers who aren't good fits for the hospitality services being offered or who don't commonly stay in five-star hotels (</w:t>
      </w:r>
      <w:proofErr w:type="spellStart"/>
      <w:r w:rsidR="00400552" w:rsidRPr="00C51EBE">
        <w:rPr>
          <w:rFonts w:cs="Arial"/>
        </w:rPr>
        <w:t>Bagdan</w:t>
      </w:r>
      <w:proofErr w:type="spellEnd"/>
      <w:r w:rsidR="00400552" w:rsidRPr="00C51EBE">
        <w:rPr>
          <w:rFonts w:cs="Arial"/>
        </w:rPr>
        <w:t>, 2019</w:t>
      </w:r>
      <w:r w:rsidR="00EC5FB6" w:rsidRPr="00C51EBE">
        <w:rPr>
          <w:rFonts w:cs="Arial"/>
        </w:rPr>
        <w:t>). Under the country's data protection standards, the Marriott hotel was able to acquire basic customer information with the aid of data management systems and customer data service</w:t>
      </w:r>
      <w:r w:rsidR="00622A35" w:rsidRPr="00C51EBE">
        <w:rPr>
          <w:rFonts w:cs="Arial"/>
        </w:rPr>
        <w:t>-</w:t>
      </w:r>
      <w:r w:rsidR="00EC5FB6" w:rsidRPr="00C51EBE">
        <w:rPr>
          <w:rFonts w:cs="Arial"/>
        </w:rPr>
        <w:t xml:space="preserve">providing organisations. Customers who </w:t>
      </w:r>
      <w:r w:rsidR="00E83981" w:rsidRPr="00C51EBE">
        <w:rPr>
          <w:rFonts w:cs="Arial"/>
        </w:rPr>
        <w:t>can</w:t>
      </w:r>
      <w:r w:rsidR="00EC5FB6" w:rsidRPr="00C51EBE">
        <w:rPr>
          <w:rFonts w:cs="Arial"/>
        </w:rPr>
        <w:t xml:space="preserve"> find answers to their problems via the company's website will have less need to contact customer service on many occasions. The hotel's self-service channels might benefit from an automated approach that answers frequent questions and solves common issues (</w:t>
      </w:r>
      <w:proofErr w:type="spellStart"/>
      <w:r w:rsidR="00136626" w:rsidRPr="00C51EBE">
        <w:rPr>
          <w:rFonts w:cs="Arial"/>
        </w:rPr>
        <w:t>Baucom</w:t>
      </w:r>
      <w:proofErr w:type="spellEnd"/>
      <w:r w:rsidR="00136626" w:rsidRPr="00C51EBE">
        <w:rPr>
          <w:rFonts w:cs="Arial"/>
        </w:rPr>
        <w:t>, 2016</w:t>
      </w:r>
      <w:r w:rsidR="00EC5FB6" w:rsidRPr="00C51EBE">
        <w:rPr>
          <w:rFonts w:cs="Arial"/>
        </w:rPr>
        <w:t xml:space="preserve">). </w:t>
      </w:r>
    </w:p>
    <w:p w14:paraId="5F317C64" w14:textId="77777777" w:rsidR="00AC0CB1" w:rsidRPr="00C51EBE" w:rsidRDefault="009E74FC" w:rsidP="00C51EBE">
      <w:pPr>
        <w:spacing w:before="240"/>
        <w:rPr>
          <w:rFonts w:cs="Arial"/>
        </w:rPr>
      </w:pPr>
      <w:r w:rsidRPr="00C51EBE">
        <w:rPr>
          <w:rFonts w:cs="Arial"/>
          <w:b/>
          <w:bCs/>
        </w:rPr>
        <w:t>Execution.</w:t>
      </w:r>
      <w:r w:rsidRPr="00C51EBE">
        <w:rPr>
          <w:rFonts w:cs="Arial"/>
        </w:rPr>
        <w:t xml:space="preserve"> </w:t>
      </w:r>
      <w:r w:rsidR="009724B5" w:rsidRPr="00C51EBE">
        <w:rPr>
          <w:rFonts w:cs="Arial"/>
        </w:rPr>
        <w:t xml:space="preserve">Consumers now want hotels to have state-of-the-art technology amenities, tastefully decorated rooms, relaxing amenities, quick and easy check-in and check-out processes, high-quality meals, and affordable rates—all bundled into a convenient package. So, the company's management might take these into account when structuring the discounts and packages for the visitor. To make things easier </w:t>
      </w:r>
      <w:r w:rsidR="00622A35" w:rsidRPr="00C51EBE">
        <w:rPr>
          <w:rFonts w:cs="Arial"/>
        </w:rPr>
        <w:t>for</w:t>
      </w:r>
      <w:r w:rsidR="009724B5" w:rsidRPr="00C51EBE">
        <w:rPr>
          <w:rFonts w:cs="Arial"/>
        </w:rPr>
        <w:t xml:space="preserve"> its guests, the Marriott Hotel may make use of a centralised reservation system, customer relationship management software, and service optimization techniques. </w:t>
      </w:r>
    </w:p>
    <w:p w14:paraId="087DEA0A" w14:textId="77777777" w:rsidR="001176EE" w:rsidRPr="00C51EBE" w:rsidRDefault="00662927" w:rsidP="00C51EBE">
      <w:pPr>
        <w:spacing w:before="240"/>
        <w:rPr>
          <w:rFonts w:cs="Arial"/>
        </w:rPr>
      </w:pPr>
      <w:r w:rsidRPr="00C51EBE">
        <w:rPr>
          <w:rFonts w:cs="Arial"/>
          <w:b/>
          <w:bCs/>
        </w:rPr>
        <w:t>Guest Preference and Experience Tracking.</w:t>
      </w:r>
      <w:r w:rsidRPr="00C51EBE">
        <w:rPr>
          <w:rFonts w:cs="Arial"/>
        </w:rPr>
        <w:t xml:space="preserve"> Personalization is at the pinnacle of the hospitality sector, and meeting guests' needs is a breeze if a hotel can adapt its services and amenities to each guest (</w:t>
      </w:r>
      <w:r w:rsidR="00404AE1" w:rsidRPr="00C51EBE">
        <w:rPr>
          <w:rFonts w:cs="Arial"/>
        </w:rPr>
        <w:t xml:space="preserve">Amiri and </w:t>
      </w:r>
      <w:proofErr w:type="spellStart"/>
      <w:r w:rsidR="00404AE1" w:rsidRPr="00C51EBE">
        <w:rPr>
          <w:rFonts w:cs="Arial"/>
        </w:rPr>
        <w:t>Esmailpour</w:t>
      </w:r>
      <w:proofErr w:type="spellEnd"/>
      <w:r w:rsidR="00404AE1" w:rsidRPr="00C51EBE">
        <w:rPr>
          <w:rFonts w:cs="Arial"/>
        </w:rPr>
        <w:t>, 2014</w:t>
      </w:r>
      <w:r w:rsidRPr="00C51EBE">
        <w:rPr>
          <w:rFonts w:cs="Arial"/>
        </w:rPr>
        <w:t>). Many variables, including consumers' sense of agency, engagement, active listening, comprehension, and joy, contribute to their overall happiness. Gathering consumer information and feedback o</w:t>
      </w:r>
      <w:r w:rsidR="00622A35" w:rsidRPr="00C51EBE">
        <w:rPr>
          <w:rFonts w:cs="Arial"/>
        </w:rPr>
        <w:t>n</w:t>
      </w:r>
      <w:r w:rsidRPr="00C51EBE">
        <w:rPr>
          <w:rFonts w:cs="Arial"/>
        </w:rPr>
        <w:t xml:space="preserve"> experience through surveys, interviews, customer service phone calls, or registration forms is essential for any hotel that wants to remain competitive in the hospitality sector.</w:t>
      </w:r>
    </w:p>
    <w:p w14:paraId="61882FB6" w14:textId="77777777" w:rsidR="00662927" w:rsidRPr="00C51EBE" w:rsidRDefault="00662927" w:rsidP="00C51EBE">
      <w:pPr>
        <w:spacing w:before="240"/>
        <w:rPr>
          <w:rFonts w:cs="Arial"/>
        </w:rPr>
      </w:pPr>
      <w:r w:rsidRPr="00C51EBE">
        <w:rPr>
          <w:rFonts w:cs="Arial"/>
          <w:b/>
          <w:bCs/>
        </w:rPr>
        <w:t>Recovery.</w:t>
      </w:r>
      <w:r w:rsidRPr="00C51EBE">
        <w:rPr>
          <w:rFonts w:cs="Arial"/>
        </w:rPr>
        <w:t xml:space="preserve"> </w:t>
      </w:r>
      <w:r w:rsidR="00167246" w:rsidRPr="00C51EBE">
        <w:rPr>
          <w:rFonts w:cs="Arial"/>
        </w:rPr>
        <w:t>The 2018 Marriott data hack affected 339 million guests (</w:t>
      </w:r>
      <w:r w:rsidR="00631D69" w:rsidRPr="00C51EBE">
        <w:rPr>
          <w:rFonts w:cs="Arial"/>
        </w:rPr>
        <w:t>Ford and Sturman, 2020</w:t>
      </w:r>
      <w:r w:rsidR="00167246" w:rsidRPr="00C51EBE">
        <w:rPr>
          <w:rFonts w:cs="Arial"/>
        </w:rPr>
        <w:t xml:space="preserve">). This problem cost the company money and reputation. For client management, the company might use L.E.A.R.N. When the hotel administration is at </w:t>
      </w:r>
      <w:r w:rsidR="00167246" w:rsidRPr="00C51EBE">
        <w:rPr>
          <w:rFonts w:cs="Arial"/>
        </w:rPr>
        <w:lastRenderedPageBreak/>
        <w:t>fault, they should listen to consumers first. The authority must psychologically prepare for explosive customer behaviour and act positively to reduce consumer grudges. The customer management team may listen and ask open and closed-ended questions to comprehend the issue and properly rely on themselves (</w:t>
      </w:r>
      <w:r w:rsidR="008574B4" w:rsidRPr="00C51EBE">
        <w:rPr>
          <w:rFonts w:cs="Arial"/>
        </w:rPr>
        <w:t xml:space="preserve">Helm and </w:t>
      </w:r>
      <w:proofErr w:type="spellStart"/>
      <w:r w:rsidR="008574B4" w:rsidRPr="00C51EBE">
        <w:rPr>
          <w:rFonts w:cs="Arial"/>
        </w:rPr>
        <w:t>Tolsdorf</w:t>
      </w:r>
      <w:proofErr w:type="spellEnd"/>
      <w:r w:rsidR="008574B4" w:rsidRPr="00C51EBE">
        <w:rPr>
          <w:rFonts w:cs="Arial"/>
        </w:rPr>
        <w:t>, 2013</w:t>
      </w:r>
      <w:r w:rsidR="00167246" w:rsidRPr="00C51EBE">
        <w:rPr>
          <w:rFonts w:cs="Arial"/>
        </w:rPr>
        <w:t xml:space="preserve">). </w:t>
      </w:r>
    </w:p>
    <w:p w14:paraId="409B4E28" w14:textId="77777777" w:rsidR="00191B1C" w:rsidRPr="00C51EBE" w:rsidRDefault="00655E45" w:rsidP="00C51EBE">
      <w:pPr>
        <w:spacing w:before="240"/>
        <w:rPr>
          <w:rFonts w:cs="Arial"/>
        </w:rPr>
      </w:pPr>
      <w:r w:rsidRPr="00C51EBE">
        <w:rPr>
          <w:rFonts w:cs="Arial"/>
          <w:b/>
          <w:bCs/>
        </w:rPr>
        <w:t>Continuous Improvement.</w:t>
      </w:r>
      <w:r w:rsidRPr="00C51EBE">
        <w:rPr>
          <w:rFonts w:cs="Arial"/>
        </w:rPr>
        <w:t xml:space="preserve"> The Kaizen method, which emphasises comprehensive quality management to enhance the effectiveness of management and operations, might be implemented at the Marriott to sustain the hotel's ongoing process of improvement. Incorporating this concept into </w:t>
      </w:r>
      <w:r w:rsidR="00023699" w:rsidRPr="00C51EBE">
        <w:rPr>
          <w:rFonts w:cs="Arial"/>
        </w:rPr>
        <w:t>b</w:t>
      </w:r>
      <w:r w:rsidR="00834D3B" w:rsidRPr="00C51EBE">
        <w:rPr>
          <w:rFonts w:cs="Arial"/>
        </w:rPr>
        <w:t>uilding features like automatic room allocation, operational performance analysis, real-time problem solutions, and a digital workflow management system would be a big boost to the business</w:t>
      </w:r>
      <w:r w:rsidRPr="00C51EBE">
        <w:rPr>
          <w:rFonts w:cs="Arial"/>
        </w:rPr>
        <w:t>.</w:t>
      </w:r>
    </w:p>
    <w:p w14:paraId="211223BC" w14:textId="77777777" w:rsidR="0014377D" w:rsidRPr="00C51EBE" w:rsidRDefault="0014377D" w:rsidP="00C51EBE">
      <w:pPr>
        <w:spacing w:before="240"/>
        <w:rPr>
          <w:rFonts w:cs="Arial"/>
          <w:b/>
          <w:color w:val="ED7D31" w:themeColor="accent2"/>
          <w:spacing w:val="5"/>
          <w:sz w:val="32"/>
          <w:szCs w:val="32"/>
        </w:rPr>
      </w:pPr>
      <w:bookmarkStart w:id="11" w:name="_Toc128136549"/>
      <w:r w:rsidRPr="00C51EBE">
        <w:rPr>
          <w:rFonts w:cs="Arial"/>
        </w:rPr>
        <w:br w:type="page"/>
      </w:r>
    </w:p>
    <w:p w14:paraId="4FF1968C" w14:textId="77777777" w:rsidR="00C56F7D" w:rsidRPr="00C51EBE" w:rsidRDefault="00C56F7D" w:rsidP="00C51EBE">
      <w:pPr>
        <w:pStyle w:val="Heading1"/>
        <w:spacing w:before="240"/>
        <w:rPr>
          <w:rFonts w:cs="Arial"/>
        </w:rPr>
      </w:pPr>
      <w:bookmarkStart w:id="12" w:name="_Toc128142698"/>
      <w:r w:rsidRPr="00C51EBE">
        <w:rPr>
          <w:rFonts w:cs="Arial"/>
        </w:rPr>
        <w:lastRenderedPageBreak/>
        <w:t>Conclusion</w:t>
      </w:r>
      <w:bookmarkEnd w:id="11"/>
      <w:bookmarkEnd w:id="12"/>
    </w:p>
    <w:p w14:paraId="02295BFE" w14:textId="77777777" w:rsidR="00057BDF" w:rsidRPr="00C51EBE" w:rsidRDefault="00057BDF" w:rsidP="00C51EBE">
      <w:pPr>
        <w:spacing w:before="240"/>
        <w:rPr>
          <w:rFonts w:cs="Arial"/>
        </w:rPr>
      </w:pPr>
      <w:r w:rsidRPr="00C51EBE">
        <w:rPr>
          <w:rFonts w:cs="Arial"/>
        </w:rPr>
        <w:t>For hotels to thrive in the highly competitive hospitality market, they must consistently uphold high</w:t>
      </w:r>
      <w:r w:rsidR="00622A35" w:rsidRPr="00C51EBE">
        <w:rPr>
          <w:rFonts w:cs="Arial"/>
        </w:rPr>
        <w:t>-</w:t>
      </w:r>
      <w:r w:rsidRPr="00C51EBE">
        <w:rPr>
          <w:rFonts w:cs="Arial"/>
        </w:rPr>
        <w:t>quality standards, manage their reputations well, and create and maintain strong relationships with their patrons. Hotels may improve their bottom line, build brand awareness, and set themselves apart from the competition if they put the needs of their guests first, provide superior service, and follow industry developments</w:t>
      </w:r>
      <w:r w:rsidR="00FD1C70" w:rsidRPr="00C51EBE">
        <w:rPr>
          <w:rFonts w:cs="Arial"/>
        </w:rPr>
        <w:t xml:space="preserve"> </w:t>
      </w:r>
      <w:r w:rsidR="003E20D8" w:rsidRPr="00C51EBE">
        <w:rPr>
          <w:rFonts w:cs="Arial"/>
        </w:rPr>
        <w:t>(</w:t>
      </w:r>
      <w:proofErr w:type="spellStart"/>
      <w:r w:rsidR="00FD1C70" w:rsidRPr="00C51EBE">
        <w:rPr>
          <w:rFonts w:cs="Arial"/>
        </w:rPr>
        <w:t>Ieva</w:t>
      </w:r>
      <w:proofErr w:type="spellEnd"/>
      <w:r w:rsidR="00FD1C70" w:rsidRPr="00C51EBE">
        <w:rPr>
          <w:rFonts w:cs="Arial"/>
        </w:rPr>
        <w:t>, 2019)</w:t>
      </w:r>
      <w:r w:rsidRPr="00C51EBE">
        <w:rPr>
          <w:rFonts w:cs="Arial"/>
        </w:rPr>
        <w:t>. Hotels can still give their guests the greatest experience possible by keeping up with the times and investing in their staff, despite challenges like a lack of money or antiquated facilities. By doing so, hotels can secure their place in the hospitality industry's future.</w:t>
      </w:r>
    </w:p>
    <w:p w14:paraId="07BADEAB" w14:textId="77777777" w:rsidR="00C51EBE" w:rsidRDefault="00C51EBE" w:rsidP="00C51EBE">
      <w:pPr>
        <w:rPr>
          <w:rFonts w:cs="Arial"/>
          <w:b/>
          <w:color w:val="ED7D31" w:themeColor="accent2"/>
          <w:spacing w:val="5"/>
          <w:sz w:val="32"/>
          <w:szCs w:val="32"/>
        </w:rPr>
      </w:pPr>
      <w:bookmarkStart w:id="13" w:name="_Toc128136550"/>
      <w:r>
        <w:rPr>
          <w:rFonts w:cs="Arial"/>
        </w:rPr>
        <w:br w:type="page"/>
      </w:r>
    </w:p>
    <w:p w14:paraId="26FCECDD" w14:textId="77777777" w:rsidR="00F97C38" w:rsidRPr="00C51EBE" w:rsidRDefault="00C56F7D" w:rsidP="00C51EBE">
      <w:pPr>
        <w:pStyle w:val="Heading1"/>
        <w:spacing w:before="240"/>
        <w:rPr>
          <w:rFonts w:cs="Arial"/>
        </w:rPr>
      </w:pPr>
      <w:bookmarkStart w:id="14" w:name="_Toc128142699"/>
      <w:r w:rsidRPr="00C51EBE">
        <w:rPr>
          <w:rFonts w:cs="Arial"/>
        </w:rPr>
        <w:lastRenderedPageBreak/>
        <w:t>Recommendations</w:t>
      </w:r>
      <w:bookmarkEnd w:id="13"/>
      <w:bookmarkEnd w:id="14"/>
    </w:p>
    <w:p w14:paraId="5017A13B" w14:textId="77777777" w:rsidR="002D16AB" w:rsidRPr="00C51EBE" w:rsidRDefault="002D16AB" w:rsidP="00C51EBE">
      <w:pPr>
        <w:spacing w:before="240"/>
        <w:rPr>
          <w:rFonts w:cs="Arial"/>
        </w:rPr>
      </w:pPr>
      <w:r w:rsidRPr="00C51EBE">
        <w:rPr>
          <w:rFonts w:cs="Arial"/>
        </w:rPr>
        <w:t>To compete and match visitor requirements, hotels must follow market trends. After the COVID-19 outbreak, travellers prioritise health and safety. To protect visitors, hotels should follow strict health and safety regulations and inform them.</w:t>
      </w:r>
      <w:r w:rsidR="006A587C" w:rsidRPr="00C51EBE">
        <w:rPr>
          <w:rFonts w:cs="Arial"/>
        </w:rPr>
        <w:t xml:space="preserve"> </w:t>
      </w:r>
      <w:r w:rsidRPr="00C51EBE">
        <w:rPr>
          <w:rFonts w:cs="Arial"/>
        </w:rPr>
        <w:t>To improve visitor experience, hotels should integrate technology</w:t>
      </w:r>
      <w:r w:rsidR="004B4095" w:rsidRPr="00C51EBE">
        <w:rPr>
          <w:rFonts w:cs="Arial"/>
        </w:rPr>
        <w:t xml:space="preserve"> </w:t>
      </w:r>
      <w:r w:rsidR="00E04505" w:rsidRPr="00C51EBE">
        <w:rPr>
          <w:rFonts w:cs="Arial"/>
        </w:rPr>
        <w:t>(</w:t>
      </w:r>
      <w:r w:rsidR="004B4095" w:rsidRPr="00C51EBE">
        <w:rPr>
          <w:rFonts w:cs="Arial"/>
        </w:rPr>
        <w:t>Jones, 2017)</w:t>
      </w:r>
      <w:r w:rsidRPr="00C51EBE">
        <w:rPr>
          <w:rFonts w:cs="Arial"/>
        </w:rPr>
        <w:t>. Mobile check-in and keyless room entrance devices can help hotels reduce guest-staff interaction. To appeal to eco-conscious tourists, hotels should adopt sustainable practi</w:t>
      </w:r>
      <w:r w:rsidR="00622A35" w:rsidRPr="00C51EBE">
        <w:rPr>
          <w:rFonts w:cs="Arial"/>
        </w:rPr>
        <w:t>c</w:t>
      </w:r>
      <w:r w:rsidRPr="00C51EBE">
        <w:rPr>
          <w:rFonts w:cs="Arial"/>
        </w:rPr>
        <w:t>es. Energy-efficient lighting, water-saving fixtures, and eco-friendly cleaning supplies are examples.</w:t>
      </w:r>
      <w:r w:rsidR="006A587C" w:rsidRPr="00C51EBE">
        <w:rPr>
          <w:rFonts w:cs="Arial"/>
        </w:rPr>
        <w:t xml:space="preserve"> </w:t>
      </w:r>
      <w:r w:rsidRPr="00C51EBE">
        <w:rPr>
          <w:rFonts w:cs="Arial"/>
        </w:rPr>
        <w:t xml:space="preserve">Visitors want individualised </w:t>
      </w:r>
      <w:r w:rsidR="009B053F" w:rsidRPr="00C51EBE">
        <w:rPr>
          <w:rFonts w:cs="Arial"/>
        </w:rPr>
        <w:t>experiences;</w:t>
      </w:r>
      <w:r w:rsidRPr="00C51EBE">
        <w:rPr>
          <w:rFonts w:cs="Arial"/>
        </w:rPr>
        <w:t xml:space="preserve"> </w:t>
      </w:r>
      <w:r w:rsidR="00A06B88" w:rsidRPr="00C51EBE">
        <w:rPr>
          <w:rFonts w:cs="Arial"/>
        </w:rPr>
        <w:t>therefore,</w:t>
      </w:r>
      <w:r w:rsidRPr="00C51EBE">
        <w:rPr>
          <w:rFonts w:cs="Arial"/>
        </w:rPr>
        <w:t xml:space="preserve"> hotels should cater to them</w:t>
      </w:r>
      <w:r w:rsidR="00B61106" w:rsidRPr="00C51EBE">
        <w:rPr>
          <w:rFonts w:cs="Arial"/>
        </w:rPr>
        <w:t xml:space="preserve"> </w:t>
      </w:r>
      <w:r w:rsidR="002D0047" w:rsidRPr="00C51EBE">
        <w:rPr>
          <w:rFonts w:cs="Arial"/>
        </w:rPr>
        <w:t>(</w:t>
      </w:r>
      <w:r w:rsidR="00B61106" w:rsidRPr="00C51EBE">
        <w:rPr>
          <w:rFonts w:cs="Arial"/>
        </w:rPr>
        <w:t xml:space="preserve">Kumar and </w:t>
      </w:r>
      <w:proofErr w:type="spellStart"/>
      <w:r w:rsidR="00B61106" w:rsidRPr="00C51EBE">
        <w:rPr>
          <w:rFonts w:cs="Arial"/>
        </w:rPr>
        <w:t>Suryana</w:t>
      </w:r>
      <w:proofErr w:type="spellEnd"/>
      <w:r w:rsidR="00B61106" w:rsidRPr="00C51EBE">
        <w:rPr>
          <w:rFonts w:cs="Arial"/>
        </w:rPr>
        <w:t>, 2022)</w:t>
      </w:r>
      <w:r w:rsidRPr="00C51EBE">
        <w:rPr>
          <w:rFonts w:cs="Arial"/>
        </w:rPr>
        <w:t>. Customization might include customised accommodation amenities, local attraction recommendations, and customer service.</w:t>
      </w:r>
      <w:r w:rsidR="006A587C" w:rsidRPr="00C51EBE">
        <w:rPr>
          <w:rFonts w:cs="Arial"/>
        </w:rPr>
        <w:t xml:space="preserve"> </w:t>
      </w:r>
    </w:p>
    <w:p w14:paraId="359145EA" w14:textId="77777777" w:rsidR="007F4667" w:rsidRPr="00C51EBE" w:rsidRDefault="007F4667" w:rsidP="00C51EBE">
      <w:pPr>
        <w:spacing w:before="240"/>
        <w:rPr>
          <w:rFonts w:cs="Arial"/>
        </w:rPr>
      </w:pPr>
    </w:p>
    <w:p w14:paraId="2133EC57" w14:textId="77777777" w:rsidR="000241DD" w:rsidRPr="00C51EBE" w:rsidRDefault="000241DD" w:rsidP="00C51EBE">
      <w:pPr>
        <w:spacing w:before="240"/>
        <w:rPr>
          <w:rFonts w:cs="Arial"/>
        </w:rPr>
      </w:pPr>
    </w:p>
    <w:p w14:paraId="5FFE8046" w14:textId="77777777" w:rsidR="000241DD" w:rsidRPr="00C51EBE" w:rsidRDefault="000241DD" w:rsidP="00C51EBE">
      <w:pPr>
        <w:spacing w:before="240"/>
        <w:rPr>
          <w:rFonts w:cs="Arial"/>
        </w:rPr>
      </w:pPr>
    </w:p>
    <w:p w14:paraId="418BDFE3" w14:textId="77777777" w:rsidR="000241DD" w:rsidRPr="00C51EBE" w:rsidRDefault="000241DD" w:rsidP="00C51EBE">
      <w:pPr>
        <w:spacing w:before="240"/>
        <w:rPr>
          <w:rFonts w:cs="Arial"/>
        </w:rPr>
      </w:pPr>
    </w:p>
    <w:p w14:paraId="2E18D4DE" w14:textId="77777777" w:rsidR="000241DD" w:rsidRPr="00C51EBE" w:rsidRDefault="000241DD" w:rsidP="00C51EBE">
      <w:pPr>
        <w:spacing w:before="240"/>
        <w:rPr>
          <w:rFonts w:cs="Arial"/>
        </w:rPr>
      </w:pPr>
    </w:p>
    <w:p w14:paraId="09AB147B" w14:textId="77777777" w:rsidR="000241DD" w:rsidRPr="00C51EBE" w:rsidRDefault="000241DD" w:rsidP="00C51EBE">
      <w:pPr>
        <w:spacing w:before="240"/>
        <w:rPr>
          <w:rFonts w:cs="Arial"/>
        </w:rPr>
      </w:pPr>
    </w:p>
    <w:p w14:paraId="033D5F45" w14:textId="77777777" w:rsidR="00C51EBE" w:rsidRDefault="00C51EBE" w:rsidP="00C51EBE">
      <w:pPr>
        <w:rPr>
          <w:rFonts w:cs="Arial"/>
          <w:b/>
          <w:color w:val="ED7D31" w:themeColor="accent2"/>
          <w:spacing w:val="5"/>
          <w:sz w:val="32"/>
          <w:szCs w:val="32"/>
        </w:rPr>
      </w:pPr>
      <w:bookmarkStart w:id="15" w:name="_Toc128136551"/>
      <w:r>
        <w:rPr>
          <w:rFonts w:cs="Arial"/>
        </w:rPr>
        <w:br w:type="page"/>
      </w:r>
    </w:p>
    <w:p w14:paraId="647C9076" w14:textId="77777777" w:rsidR="00C56F7D" w:rsidRPr="00C51EBE" w:rsidRDefault="00C56F7D" w:rsidP="00C51EBE">
      <w:pPr>
        <w:pStyle w:val="Heading1"/>
        <w:spacing w:before="240"/>
        <w:rPr>
          <w:rFonts w:cs="Arial"/>
        </w:rPr>
      </w:pPr>
      <w:bookmarkStart w:id="16" w:name="_Toc128142700"/>
      <w:r w:rsidRPr="00C51EBE">
        <w:rPr>
          <w:rFonts w:cs="Arial"/>
        </w:rPr>
        <w:lastRenderedPageBreak/>
        <w:t>Reference List</w:t>
      </w:r>
      <w:bookmarkEnd w:id="15"/>
      <w:bookmarkEnd w:id="16"/>
    </w:p>
    <w:p w14:paraId="19BEFA21" w14:textId="77777777" w:rsidR="00C51EBE" w:rsidRPr="00C51EBE" w:rsidRDefault="00C51EBE" w:rsidP="00C51EBE">
      <w:pPr>
        <w:pStyle w:val="NormalWeb"/>
        <w:spacing w:before="240" w:beforeAutospacing="0" w:line="360" w:lineRule="auto"/>
        <w:jc w:val="both"/>
        <w:rPr>
          <w:rFonts w:cs="Arial"/>
        </w:rPr>
      </w:pPr>
      <w:r w:rsidRPr="00C51EBE">
        <w:rPr>
          <w:rFonts w:cs="Arial"/>
        </w:rPr>
        <w:t xml:space="preserve">Amiri, M. and </w:t>
      </w:r>
      <w:proofErr w:type="spellStart"/>
      <w:r w:rsidRPr="00C51EBE">
        <w:rPr>
          <w:rFonts w:cs="Arial"/>
        </w:rPr>
        <w:t>Esmailpour</w:t>
      </w:r>
      <w:proofErr w:type="spellEnd"/>
      <w:r w:rsidRPr="00C51EBE">
        <w:rPr>
          <w:rFonts w:cs="Arial"/>
        </w:rPr>
        <w:t xml:space="preserve">, H. (2014) “DL impact of customer relationship management on Customer Loyalty Chain Hotel,” </w:t>
      </w:r>
      <w:r w:rsidRPr="00C51EBE">
        <w:rPr>
          <w:rFonts w:cs="Arial"/>
          <w:i/>
          <w:iCs/>
        </w:rPr>
        <w:t>Kuwait Chapter of Arabian Journal of Business and Management Review</w:t>
      </w:r>
      <w:r w:rsidRPr="00C51EBE">
        <w:rPr>
          <w:rFonts w:cs="Arial"/>
        </w:rPr>
        <w:t xml:space="preserve">, 3(7), pp. 217–232. </w:t>
      </w:r>
    </w:p>
    <w:p w14:paraId="4E8E86C0" w14:textId="77777777" w:rsidR="00C51EBE" w:rsidRPr="00C51EBE" w:rsidRDefault="00C51EBE" w:rsidP="00C51EBE">
      <w:pPr>
        <w:pStyle w:val="NormalWeb"/>
        <w:spacing w:before="240" w:beforeAutospacing="0" w:line="360" w:lineRule="auto"/>
        <w:jc w:val="both"/>
        <w:rPr>
          <w:rFonts w:cs="Arial"/>
        </w:rPr>
      </w:pPr>
      <w:proofErr w:type="spellStart"/>
      <w:r w:rsidRPr="00C51EBE">
        <w:rPr>
          <w:rFonts w:cs="Arial"/>
        </w:rPr>
        <w:t>Bagdan</w:t>
      </w:r>
      <w:proofErr w:type="spellEnd"/>
      <w:r w:rsidRPr="00C51EBE">
        <w:rPr>
          <w:rFonts w:cs="Arial"/>
        </w:rPr>
        <w:t xml:space="preserve">, P.J. (2019) </w:t>
      </w:r>
      <w:r w:rsidRPr="00C51EBE">
        <w:rPr>
          <w:rFonts w:cs="Arial"/>
          <w:i/>
          <w:iCs/>
        </w:rPr>
        <w:t>Guest service in the Hospitality Industry</w:t>
      </w:r>
      <w:r w:rsidRPr="00C51EBE">
        <w:rPr>
          <w:rFonts w:cs="Arial"/>
        </w:rPr>
        <w:t xml:space="preserve">. Dubuque, IA: Kendall Hunt Publishing Company. </w:t>
      </w:r>
    </w:p>
    <w:p w14:paraId="4CD44785" w14:textId="77777777" w:rsidR="00C51EBE" w:rsidRPr="00C51EBE" w:rsidRDefault="00C51EBE" w:rsidP="00C51EBE">
      <w:pPr>
        <w:pStyle w:val="NormalWeb"/>
        <w:spacing w:before="240" w:beforeAutospacing="0" w:line="360" w:lineRule="auto"/>
        <w:jc w:val="both"/>
        <w:rPr>
          <w:rFonts w:cs="Arial"/>
        </w:rPr>
      </w:pPr>
      <w:proofErr w:type="spellStart"/>
      <w:r w:rsidRPr="00C51EBE">
        <w:rPr>
          <w:rFonts w:cs="Arial"/>
        </w:rPr>
        <w:t>Baucom</w:t>
      </w:r>
      <w:proofErr w:type="spellEnd"/>
      <w:r w:rsidRPr="00C51EBE">
        <w:rPr>
          <w:rFonts w:cs="Arial"/>
        </w:rPr>
        <w:t xml:space="preserve">, A.H. (2016) </w:t>
      </w:r>
      <w:r w:rsidRPr="00C51EBE">
        <w:rPr>
          <w:rFonts w:cs="Arial"/>
          <w:i/>
          <w:iCs/>
        </w:rPr>
        <w:t xml:space="preserve">Hospitality design for the </w:t>
      </w:r>
      <w:proofErr w:type="spellStart"/>
      <w:r w:rsidRPr="00C51EBE">
        <w:rPr>
          <w:rFonts w:cs="Arial"/>
          <w:i/>
          <w:iCs/>
        </w:rPr>
        <w:t>graying</w:t>
      </w:r>
      <w:proofErr w:type="spellEnd"/>
      <w:r w:rsidRPr="00C51EBE">
        <w:rPr>
          <w:rFonts w:cs="Arial"/>
          <w:i/>
          <w:iCs/>
        </w:rPr>
        <w:t xml:space="preserve"> generation: Meeting the needs of a growing market</w:t>
      </w:r>
      <w:r w:rsidRPr="00C51EBE">
        <w:rPr>
          <w:rFonts w:cs="Arial"/>
        </w:rPr>
        <w:t xml:space="preserve">. New York: Wiley. </w:t>
      </w:r>
    </w:p>
    <w:p w14:paraId="06C89602" w14:textId="77777777" w:rsidR="00C51EBE" w:rsidRPr="00C51EBE" w:rsidRDefault="00C51EBE" w:rsidP="00C51EBE">
      <w:pPr>
        <w:pStyle w:val="NormalWeb"/>
        <w:spacing w:before="240" w:beforeAutospacing="0" w:line="360" w:lineRule="auto"/>
        <w:jc w:val="both"/>
        <w:rPr>
          <w:rFonts w:cs="Arial"/>
        </w:rPr>
      </w:pPr>
      <w:proofErr w:type="spellStart"/>
      <w:r w:rsidRPr="00C51EBE">
        <w:rPr>
          <w:rFonts w:cs="Arial"/>
        </w:rPr>
        <w:t>Breiter</w:t>
      </w:r>
      <w:proofErr w:type="spellEnd"/>
      <w:r w:rsidRPr="00C51EBE">
        <w:rPr>
          <w:rFonts w:cs="Arial"/>
        </w:rPr>
        <w:t xml:space="preserve">, D. (2014) </w:t>
      </w:r>
      <w:r w:rsidRPr="00C51EBE">
        <w:rPr>
          <w:rFonts w:cs="Arial"/>
          <w:i/>
          <w:iCs/>
        </w:rPr>
        <w:t>Experiential learning in guest services as perceived by undergraduate hospitality students</w:t>
      </w:r>
      <w:r w:rsidRPr="00C51EBE">
        <w:rPr>
          <w:rFonts w:cs="Arial"/>
        </w:rPr>
        <w:t xml:space="preserve">. </w:t>
      </w:r>
    </w:p>
    <w:p w14:paraId="582F724A" w14:textId="77777777" w:rsidR="00C51EBE" w:rsidRPr="00C51EBE" w:rsidRDefault="00C51EBE" w:rsidP="00C51EBE">
      <w:pPr>
        <w:pStyle w:val="NormalWeb"/>
        <w:spacing w:before="240" w:beforeAutospacing="0" w:line="360" w:lineRule="auto"/>
        <w:jc w:val="both"/>
        <w:rPr>
          <w:rFonts w:cs="Arial"/>
        </w:rPr>
      </w:pPr>
      <w:r w:rsidRPr="00C51EBE">
        <w:rPr>
          <w:rFonts w:cs="Arial"/>
        </w:rPr>
        <w:t xml:space="preserve">Ford, R.C. and Sturman, M.C. (2020) </w:t>
      </w:r>
      <w:r w:rsidRPr="00C51EBE">
        <w:rPr>
          <w:rFonts w:cs="Arial"/>
          <w:i/>
          <w:iCs/>
        </w:rPr>
        <w:t>Managing hospitality organizations: Achieving excellence in the guest experience</w:t>
      </w:r>
      <w:r w:rsidRPr="00C51EBE">
        <w:rPr>
          <w:rFonts w:cs="Arial"/>
        </w:rPr>
        <w:t xml:space="preserve">. Thousand Oaks, CA: SAGE Publications, Inc. </w:t>
      </w:r>
    </w:p>
    <w:p w14:paraId="2F405720" w14:textId="77777777" w:rsidR="00C51EBE" w:rsidRPr="00C51EBE" w:rsidRDefault="00C51EBE" w:rsidP="00C51EBE">
      <w:pPr>
        <w:pStyle w:val="NormalWeb"/>
        <w:spacing w:before="240" w:beforeAutospacing="0" w:line="360" w:lineRule="auto"/>
        <w:jc w:val="both"/>
        <w:rPr>
          <w:rFonts w:cs="Arial"/>
        </w:rPr>
      </w:pPr>
      <w:r w:rsidRPr="00C51EBE">
        <w:rPr>
          <w:rFonts w:cs="Arial"/>
        </w:rPr>
        <w:t xml:space="preserve">Helm, S. and </w:t>
      </w:r>
      <w:proofErr w:type="spellStart"/>
      <w:r w:rsidRPr="00C51EBE">
        <w:rPr>
          <w:rFonts w:cs="Arial"/>
        </w:rPr>
        <w:t>Tolsdorf</w:t>
      </w:r>
      <w:proofErr w:type="spellEnd"/>
      <w:r w:rsidRPr="00C51EBE">
        <w:rPr>
          <w:rFonts w:cs="Arial"/>
        </w:rPr>
        <w:t xml:space="preserve">, J. (2013) “How does corporate reputation affect customer loyalty in a corporate crisis?,” </w:t>
      </w:r>
      <w:r w:rsidRPr="00C51EBE">
        <w:rPr>
          <w:rFonts w:cs="Arial"/>
          <w:i/>
          <w:iCs/>
        </w:rPr>
        <w:t>Journal of Contingencies and Crisis Management</w:t>
      </w:r>
      <w:r w:rsidRPr="00C51EBE">
        <w:rPr>
          <w:rFonts w:cs="Arial"/>
        </w:rPr>
        <w:t xml:space="preserve">, 21(3), pp. 144–152. </w:t>
      </w:r>
    </w:p>
    <w:p w14:paraId="525B4316" w14:textId="77777777" w:rsidR="00C51EBE" w:rsidRPr="00C51EBE" w:rsidRDefault="00C51EBE" w:rsidP="00C51EBE">
      <w:pPr>
        <w:pStyle w:val="NormalWeb"/>
        <w:spacing w:before="240" w:beforeAutospacing="0" w:line="360" w:lineRule="auto"/>
        <w:jc w:val="both"/>
        <w:rPr>
          <w:rFonts w:cs="Arial"/>
        </w:rPr>
      </w:pPr>
      <w:proofErr w:type="spellStart"/>
      <w:r w:rsidRPr="00C51EBE">
        <w:rPr>
          <w:rFonts w:cs="Arial"/>
        </w:rPr>
        <w:t>Ieva</w:t>
      </w:r>
      <w:proofErr w:type="spellEnd"/>
      <w:r w:rsidRPr="00C51EBE">
        <w:rPr>
          <w:rFonts w:cs="Arial"/>
        </w:rPr>
        <w:t xml:space="preserve">, M. (2019) “Managing customer experience to foster customer loyalty,” </w:t>
      </w:r>
      <w:r w:rsidRPr="00C51EBE">
        <w:rPr>
          <w:rFonts w:cs="Arial"/>
          <w:i/>
          <w:iCs/>
        </w:rPr>
        <w:t>Loyalty Management</w:t>
      </w:r>
      <w:r w:rsidRPr="00C51EBE">
        <w:rPr>
          <w:rFonts w:cs="Arial"/>
        </w:rPr>
        <w:t xml:space="preserve">, pp. 125–153. </w:t>
      </w:r>
    </w:p>
    <w:p w14:paraId="12298261" w14:textId="77777777" w:rsidR="00C51EBE" w:rsidRPr="00C51EBE" w:rsidRDefault="00C51EBE" w:rsidP="00C51EBE">
      <w:pPr>
        <w:pStyle w:val="NormalWeb"/>
        <w:spacing w:before="240" w:beforeAutospacing="0" w:line="360" w:lineRule="auto"/>
        <w:jc w:val="both"/>
        <w:rPr>
          <w:rFonts w:cs="Arial"/>
        </w:rPr>
      </w:pPr>
      <w:r w:rsidRPr="00C51EBE">
        <w:rPr>
          <w:rFonts w:cs="Arial"/>
        </w:rPr>
        <w:t xml:space="preserve">Jones, P. (2017) </w:t>
      </w:r>
      <w:r w:rsidRPr="00C51EBE">
        <w:rPr>
          <w:rFonts w:cs="Arial"/>
          <w:i/>
          <w:iCs/>
        </w:rPr>
        <w:t>Introduction to hospitality operations: An Indispensable Guide to the industry</w:t>
      </w:r>
      <w:r w:rsidRPr="00C51EBE">
        <w:rPr>
          <w:rFonts w:cs="Arial"/>
        </w:rPr>
        <w:t xml:space="preserve">. London: Continuum. </w:t>
      </w:r>
    </w:p>
    <w:p w14:paraId="5D7B7F7B" w14:textId="77777777" w:rsidR="00C51EBE" w:rsidRPr="00C51EBE" w:rsidRDefault="00C51EBE" w:rsidP="00C51EBE">
      <w:pPr>
        <w:pStyle w:val="NormalWeb"/>
        <w:spacing w:before="240" w:beforeAutospacing="0" w:line="360" w:lineRule="auto"/>
        <w:jc w:val="both"/>
        <w:rPr>
          <w:rFonts w:cs="Arial"/>
        </w:rPr>
      </w:pPr>
      <w:proofErr w:type="spellStart"/>
      <w:r w:rsidRPr="00C51EBE">
        <w:rPr>
          <w:rFonts w:cs="Arial"/>
        </w:rPr>
        <w:t>Kühnen</w:t>
      </w:r>
      <w:proofErr w:type="spellEnd"/>
      <w:r w:rsidRPr="00C51EBE">
        <w:rPr>
          <w:rFonts w:cs="Arial"/>
        </w:rPr>
        <w:t xml:space="preserve">, U. (2019) “Customer loyalty and retention,” </w:t>
      </w:r>
      <w:r w:rsidRPr="00C51EBE">
        <w:rPr>
          <w:rFonts w:cs="Arial"/>
          <w:i/>
          <w:iCs/>
        </w:rPr>
        <w:t>Superior Customer Value</w:t>
      </w:r>
      <w:r w:rsidRPr="00C51EBE">
        <w:rPr>
          <w:rFonts w:cs="Arial"/>
        </w:rPr>
        <w:t xml:space="preserve">, pp. 204–219. </w:t>
      </w:r>
    </w:p>
    <w:p w14:paraId="65D66D05" w14:textId="77777777" w:rsidR="00C51EBE" w:rsidRPr="00C51EBE" w:rsidRDefault="00C51EBE" w:rsidP="00C51EBE">
      <w:pPr>
        <w:pStyle w:val="NormalWeb"/>
        <w:spacing w:before="240" w:beforeAutospacing="0" w:line="360" w:lineRule="auto"/>
        <w:jc w:val="both"/>
        <w:rPr>
          <w:rFonts w:cs="Arial"/>
        </w:rPr>
      </w:pPr>
      <w:r w:rsidRPr="00C51EBE">
        <w:rPr>
          <w:rFonts w:cs="Arial"/>
        </w:rPr>
        <w:t xml:space="preserve">Kumar, S. and </w:t>
      </w:r>
      <w:proofErr w:type="spellStart"/>
      <w:r w:rsidRPr="00C51EBE">
        <w:rPr>
          <w:rFonts w:cs="Arial"/>
        </w:rPr>
        <w:t>Suryana</w:t>
      </w:r>
      <w:proofErr w:type="spellEnd"/>
      <w:r w:rsidRPr="00C51EBE">
        <w:rPr>
          <w:rFonts w:cs="Arial"/>
        </w:rPr>
        <w:t>, Y. (2022) “Supermarket service quality and reputation on building customer loyalty: An empirical study in Jakarta-</w:t>
      </w:r>
      <w:proofErr w:type="spellStart"/>
      <w:r w:rsidRPr="00C51EBE">
        <w:rPr>
          <w:rFonts w:cs="Arial"/>
        </w:rPr>
        <w:t>indonesia</w:t>
      </w:r>
      <w:proofErr w:type="spellEnd"/>
      <w:r w:rsidRPr="00C51EBE">
        <w:rPr>
          <w:rFonts w:cs="Arial"/>
        </w:rPr>
        <w:t xml:space="preserve">,” </w:t>
      </w:r>
      <w:r w:rsidRPr="00C51EBE">
        <w:rPr>
          <w:rFonts w:cs="Arial"/>
          <w:i/>
          <w:iCs/>
        </w:rPr>
        <w:t>SSRN Electronic Journal</w:t>
      </w:r>
      <w:r w:rsidRPr="00C51EBE">
        <w:rPr>
          <w:rFonts w:cs="Arial"/>
        </w:rPr>
        <w:t xml:space="preserve"> [Preprint]. </w:t>
      </w:r>
    </w:p>
    <w:p w14:paraId="6E2142C3" w14:textId="77777777" w:rsidR="00C51EBE" w:rsidRPr="00C51EBE" w:rsidRDefault="00C51EBE" w:rsidP="00C51EBE">
      <w:pPr>
        <w:pStyle w:val="NormalWeb"/>
        <w:spacing w:before="240" w:beforeAutospacing="0" w:line="360" w:lineRule="auto"/>
        <w:jc w:val="both"/>
        <w:rPr>
          <w:rFonts w:cs="Arial"/>
        </w:rPr>
      </w:pPr>
      <w:proofErr w:type="spellStart"/>
      <w:r w:rsidRPr="00C51EBE">
        <w:rPr>
          <w:rFonts w:cs="Arial"/>
        </w:rPr>
        <w:t>Kuzubov</w:t>
      </w:r>
      <w:proofErr w:type="spellEnd"/>
      <w:r w:rsidRPr="00C51EBE">
        <w:rPr>
          <w:rFonts w:cs="Arial"/>
        </w:rPr>
        <w:t xml:space="preserve">, A. and </w:t>
      </w:r>
      <w:proofErr w:type="spellStart"/>
      <w:r w:rsidRPr="00C51EBE">
        <w:rPr>
          <w:rFonts w:cs="Arial"/>
        </w:rPr>
        <w:t>Maksimenko</w:t>
      </w:r>
      <w:proofErr w:type="spellEnd"/>
      <w:r w:rsidRPr="00C51EBE">
        <w:rPr>
          <w:rFonts w:cs="Arial"/>
        </w:rPr>
        <w:t xml:space="preserve">, A. (2022) “Hotel Business: Customer Loyalty Management,” </w:t>
      </w:r>
      <w:r w:rsidRPr="00C51EBE">
        <w:rPr>
          <w:rFonts w:cs="Arial"/>
          <w:i/>
          <w:iCs/>
        </w:rPr>
        <w:t>E3S Web of Conferences</w:t>
      </w:r>
      <w:r w:rsidRPr="00C51EBE">
        <w:rPr>
          <w:rFonts w:cs="Arial"/>
        </w:rPr>
        <w:t xml:space="preserve">, 363, p. 03034. </w:t>
      </w:r>
    </w:p>
    <w:p w14:paraId="0D0B2CE7" w14:textId="77777777" w:rsidR="00C51EBE" w:rsidRPr="00C51EBE" w:rsidRDefault="00C51EBE" w:rsidP="00C51EBE">
      <w:pPr>
        <w:pStyle w:val="NormalWeb"/>
        <w:spacing w:before="240" w:beforeAutospacing="0" w:line="360" w:lineRule="auto"/>
        <w:jc w:val="both"/>
        <w:rPr>
          <w:rFonts w:cs="Arial"/>
        </w:rPr>
      </w:pPr>
      <w:proofErr w:type="spellStart"/>
      <w:r w:rsidRPr="00C51EBE">
        <w:rPr>
          <w:rFonts w:cs="Arial"/>
        </w:rPr>
        <w:lastRenderedPageBreak/>
        <w:t>Nurainun</w:t>
      </w:r>
      <w:proofErr w:type="spellEnd"/>
      <w:proofErr w:type="gramStart"/>
      <w:r w:rsidRPr="00C51EBE">
        <w:rPr>
          <w:rFonts w:cs="Arial"/>
        </w:rPr>
        <w:t>, .</w:t>
      </w:r>
      <w:proofErr w:type="gramEnd"/>
      <w:r w:rsidRPr="00C51EBE">
        <w:rPr>
          <w:rFonts w:cs="Arial"/>
        </w:rPr>
        <w:t xml:space="preserve"> (2019) “Customer loyalty and customer relationship management,” </w:t>
      </w:r>
      <w:r w:rsidRPr="00C51EBE">
        <w:rPr>
          <w:rFonts w:cs="Arial"/>
          <w:i/>
          <w:iCs/>
        </w:rPr>
        <w:t>Proceedings of the 20th Malaysia Indonesia International Conference on Economics, Management and Accounting</w:t>
      </w:r>
      <w:r w:rsidRPr="00C51EBE">
        <w:rPr>
          <w:rFonts w:cs="Arial"/>
        </w:rPr>
        <w:t xml:space="preserve"> [Preprint]. </w:t>
      </w:r>
    </w:p>
    <w:p w14:paraId="00C6495A" w14:textId="77777777" w:rsidR="00C51EBE" w:rsidRPr="00C51EBE" w:rsidRDefault="00C51EBE" w:rsidP="0045043D">
      <w:pPr>
        <w:pStyle w:val="NormalWeb"/>
        <w:spacing w:before="240" w:beforeAutospacing="0" w:line="360" w:lineRule="auto"/>
        <w:jc w:val="both"/>
        <w:rPr>
          <w:rFonts w:cs="Arial"/>
        </w:rPr>
      </w:pPr>
      <w:proofErr w:type="spellStart"/>
      <w:r w:rsidRPr="00C51EBE">
        <w:rPr>
          <w:rFonts w:cs="Arial"/>
        </w:rPr>
        <w:t>Sayimer</w:t>
      </w:r>
      <w:proofErr w:type="spellEnd"/>
      <w:r w:rsidRPr="00C51EBE">
        <w:rPr>
          <w:rFonts w:cs="Arial"/>
        </w:rPr>
        <w:t xml:space="preserve">, İ. (2022) “Corporate reputation and customer loyalty in Social Media,” </w:t>
      </w:r>
      <w:r w:rsidRPr="00C51EBE">
        <w:rPr>
          <w:rFonts w:cs="Arial"/>
          <w:i/>
          <w:iCs/>
        </w:rPr>
        <w:t>Reputation Management Techniques in Public Relations</w:t>
      </w:r>
      <w:r w:rsidRPr="00C51EBE">
        <w:rPr>
          <w:rFonts w:cs="Arial"/>
        </w:rPr>
        <w:t xml:space="preserve">, pp. 222–253. </w:t>
      </w:r>
    </w:p>
    <w:p w14:paraId="51F8B459" w14:textId="77777777" w:rsidR="00C51EBE" w:rsidRPr="00C51EBE" w:rsidRDefault="00C51EBE" w:rsidP="00C51EBE">
      <w:pPr>
        <w:pStyle w:val="NormalWeb"/>
        <w:spacing w:before="240" w:beforeAutospacing="0" w:line="360" w:lineRule="auto"/>
        <w:jc w:val="both"/>
        <w:rPr>
          <w:rFonts w:cs="Arial"/>
        </w:rPr>
      </w:pPr>
      <w:r w:rsidRPr="00C51EBE">
        <w:rPr>
          <w:rFonts w:cs="Arial"/>
        </w:rPr>
        <w:t xml:space="preserve">Wai Lai, I.K. (2019) “Hotel image and reputation on building customer loyalty: An Empirical Study in Macau,” </w:t>
      </w:r>
      <w:r w:rsidRPr="00C51EBE">
        <w:rPr>
          <w:rFonts w:cs="Arial"/>
          <w:i/>
          <w:iCs/>
        </w:rPr>
        <w:t>Journal of Hospitality and Tourism Management</w:t>
      </w:r>
      <w:r w:rsidRPr="00C51EBE">
        <w:rPr>
          <w:rFonts w:cs="Arial"/>
        </w:rPr>
        <w:t xml:space="preserve">, 38, pp. 111–121. </w:t>
      </w:r>
    </w:p>
    <w:p w14:paraId="4D2B8C14" w14:textId="77777777" w:rsidR="00C51EBE" w:rsidRPr="00C51EBE" w:rsidRDefault="00C51EBE" w:rsidP="00C51EBE">
      <w:pPr>
        <w:pStyle w:val="NormalWeb"/>
        <w:spacing w:before="240" w:beforeAutospacing="0" w:line="360" w:lineRule="auto"/>
        <w:jc w:val="both"/>
        <w:rPr>
          <w:rFonts w:cs="Arial"/>
        </w:rPr>
      </w:pPr>
      <w:proofErr w:type="spellStart"/>
      <w:r w:rsidRPr="00C51EBE">
        <w:rPr>
          <w:rFonts w:cs="Arial"/>
        </w:rPr>
        <w:t>Zaree</w:t>
      </w:r>
      <w:proofErr w:type="spellEnd"/>
      <w:r w:rsidRPr="00C51EBE">
        <w:rPr>
          <w:rFonts w:cs="Arial"/>
        </w:rPr>
        <w:t xml:space="preserve">, A. (2014) “Impact of customer relationship management on Customer Loyalty Chain Hotel,” </w:t>
      </w:r>
      <w:r w:rsidRPr="00C51EBE">
        <w:rPr>
          <w:rFonts w:cs="Arial"/>
          <w:i/>
          <w:iCs/>
        </w:rPr>
        <w:t>Kuwait Chapter of Arabian Journal of Business and Management Review</w:t>
      </w:r>
      <w:r w:rsidRPr="00C51EBE">
        <w:rPr>
          <w:rFonts w:cs="Arial"/>
        </w:rPr>
        <w:t xml:space="preserve">, 3(10 (a), pp. 181–196. </w:t>
      </w:r>
    </w:p>
    <w:p w14:paraId="1AA9C717" w14:textId="77777777" w:rsidR="0063208B" w:rsidRPr="00C51EBE" w:rsidRDefault="0063208B" w:rsidP="00C51EBE">
      <w:pPr>
        <w:spacing w:before="240"/>
        <w:rPr>
          <w:rFonts w:cs="Arial"/>
        </w:rPr>
      </w:pPr>
    </w:p>
    <w:p w14:paraId="7E477F70" w14:textId="77777777" w:rsidR="00515342" w:rsidRPr="00C51EBE" w:rsidRDefault="00515342" w:rsidP="00C51EBE">
      <w:pPr>
        <w:spacing w:before="240"/>
        <w:rPr>
          <w:rFonts w:cs="Arial"/>
        </w:rPr>
      </w:pPr>
    </w:p>
    <w:p w14:paraId="17F0F3D6" w14:textId="77777777" w:rsidR="005F4B65" w:rsidRPr="00C51EBE" w:rsidRDefault="005F4B65" w:rsidP="00C51EBE">
      <w:pPr>
        <w:spacing w:before="240"/>
        <w:rPr>
          <w:rFonts w:cs="Arial"/>
        </w:rPr>
      </w:pPr>
    </w:p>
    <w:p w14:paraId="11C70DDF" w14:textId="77777777" w:rsidR="008E39F8" w:rsidRPr="00C51EBE" w:rsidRDefault="008E39F8" w:rsidP="00C51EBE">
      <w:pPr>
        <w:spacing w:before="240"/>
        <w:rPr>
          <w:rFonts w:cs="Arial"/>
        </w:rPr>
      </w:pPr>
    </w:p>
    <w:p w14:paraId="1C6BCF2C" w14:textId="77777777" w:rsidR="003019E7" w:rsidRPr="00C51EBE" w:rsidRDefault="003019E7" w:rsidP="00C51EBE">
      <w:pPr>
        <w:spacing w:before="240"/>
        <w:rPr>
          <w:rFonts w:cs="Arial"/>
        </w:rPr>
      </w:pPr>
    </w:p>
    <w:sectPr w:rsidR="003019E7" w:rsidRPr="00C51EBE" w:rsidSect="00C51EB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C71E8" w14:textId="77777777" w:rsidR="0078657C" w:rsidRDefault="0078657C" w:rsidP="00A317E1">
      <w:pPr>
        <w:spacing w:after="0" w:line="240" w:lineRule="auto"/>
      </w:pPr>
      <w:r>
        <w:separator/>
      </w:r>
    </w:p>
  </w:endnote>
  <w:endnote w:type="continuationSeparator" w:id="0">
    <w:p w14:paraId="6CF395EE" w14:textId="77777777" w:rsidR="0078657C" w:rsidRDefault="0078657C" w:rsidP="00A31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464392"/>
      <w:docPartObj>
        <w:docPartGallery w:val="Page Numbers (Bottom of Page)"/>
        <w:docPartUnique/>
      </w:docPartObj>
    </w:sdtPr>
    <w:sdtEndPr/>
    <w:sdtContent>
      <w:p w14:paraId="6E2938CB" w14:textId="77777777" w:rsidR="00A317E1" w:rsidRDefault="00A317E1">
        <w:pPr>
          <w:pStyle w:val="Footer"/>
          <w:jc w:val="center"/>
        </w:pPr>
        <w:r>
          <w:fldChar w:fldCharType="begin"/>
        </w:r>
        <w:r>
          <w:instrText>PAGE   \* MERGEFORMAT</w:instrText>
        </w:r>
        <w:r>
          <w:fldChar w:fldCharType="separate"/>
        </w:r>
        <w:r>
          <w:t>2</w:t>
        </w:r>
        <w:r>
          <w:fldChar w:fldCharType="end"/>
        </w:r>
      </w:p>
    </w:sdtContent>
  </w:sdt>
  <w:p w14:paraId="3E74BAE2" w14:textId="77777777" w:rsidR="00A317E1" w:rsidRDefault="00A31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EB353" w14:textId="77777777" w:rsidR="0078657C" w:rsidRDefault="0078657C" w:rsidP="00A317E1">
      <w:pPr>
        <w:spacing w:after="0" w:line="240" w:lineRule="auto"/>
      </w:pPr>
      <w:r>
        <w:separator/>
      </w:r>
    </w:p>
  </w:footnote>
  <w:footnote w:type="continuationSeparator" w:id="0">
    <w:p w14:paraId="6731B9E8" w14:textId="77777777" w:rsidR="0078657C" w:rsidRDefault="0078657C" w:rsidP="00A317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813881"/>
    <w:multiLevelType w:val="hybridMultilevel"/>
    <w:tmpl w:val="E42C2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hideSpellingErrors/>
  <w:hideGrammaticalError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SzNDQyMjW1NDExNTVW0lEKTi0uzszPAykwrAUApRd0ZSwAAAA="/>
  </w:docVars>
  <w:rsids>
    <w:rsidRoot w:val="005074F1"/>
    <w:rsid w:val="000108C6"/>
    <w:rsid w:val="00016E3F"/>
    <w:rsid w:val="00023699"/>
    <w:rsid w:val="000241DD"/>
    <w:rsid w:val="00057BDF"/>
    <w:rsid w:val="000710C9"/>
    <w:rsid w:val="00071E1C"/>
    <w:rsid w:val="000A2431"/>
    <w:rsid w:val="000B2A1E"/>
    <w:rsid w:val="000B2F21"/>
    <w:rsid w:val="000D581A"/>
    <w:rsid w:val="000E3BFF"/>
    <w:rsid w:val="0010149D"/>
    <w:rsid w:val="00112BDF"/>
    <w:rsid w:val="00114820"/>
    <w:rsid w:val="001176EE"/>
    <w:rsid w:val="00136626"/>
    <w:rsid w:val="0014377D"/>
    <w:rsid w:val="001568CE"/>
    <w:rsid w:val="00157F3E"/>
    <w:rsid w:val="001618B0"/>
    <w:rsid w:val="00167246"/>
    <w:rsid w:val="00174CE0"/>
    <w:rsid w:val="00175AA0"/>
    <w:rsid w:val="001826EA"/>
    <w:rsid w:val="00186C89"/>
    <w:rsid w:val="00191B1C"/>
    <w:rsid w:val="001C6582"/>
    <w:rsid w:val="001E18D2"/>
    <w:rsid w:val="001F528F"/>
    <w:rsid w:val="00203422"/>
    <w:rsid w:val="002338DF"/>
    <w:rsid w:val="00237D35"/>
    <w:rsid w:val="002919DD"/>
    <w:rsid w:val="002A2180"/>
    <w:rsid w:val="002A6436"/>
    <w:rsid w:val="002C1397"/>
    <w:rsid w:val="002C7C0A"/>
    <w:rsid w:val="002D0047"/>
    <w:rsid w:val="002D16AB"/>
    <w:rsid w:val="002D77CC"/>
    <w:rsid w:val="002F4DFC"/>
    <w:rsid w:val="003019E7"/>
    <w:rsid w:val="003072F8"/>
    <w:rsid w:val="00346997"/>
    <w:rsid w:val="0036526E"/>
    <w:rsid w:val="00383523"/>
    <w:rsid w:val="00385EA7"/>
    <w:rsid w:val="003A667E"/>
    <w:rsid w:val="003E20D8"/>
    <w:rsid w:val="00400552"/>
    <w:rsid w:val="00404AE1"/>
    <w:rsid w:val="004205A8"/>
    <w:rsid w:val="0044012D"/>
    <w:rsid w:val="00443675"/>
    <w:rsid w:val="0045043D"/>
    <w:rsid w:val="00473B02"/>
    <w:rsid w:val="004862A6"/>
    <w:rsid w:val="004B0450"/>
    <w:rsid w:val="004B4095"/>
    <w:rsid w:val="004B77CC"/>
    <w:rsid w:val="004B7D31"/>
    <w:rsid w:val="004C6B07"/>
    <w:rsid w:val="005074F1"/>
    <w:rsid w:val="00515342"/>
    <w:rsid w:val="005325EF"/>
    <w:rsid w:val="005A7327"/>
    <w:rsid w:val="005A7B18"/>
    <w:rsid w:val="005B5E36"/>
    <w:rsid w:val="005F2FF3"/>
    <w:rsid w:val="005F4B65"/>
    <w:rsid w:val="00622A35"/>
    <w:rsid w:val="00631D69"/>
    <w:rsid w:val="0063208B"/>
    <w:rsid w:val="00655E45"/>
    <w:rsid w:val="00662927"/>
    <w:rsid w:val="006A587C"/>
    <w:rsid w:val="006B0995"/>
    <w:rsid w:val="006E59D7"/>
    <w:rsid w:val="006F1651"/>
    <w:rsid w:val="006F7BD0"/>
    <w:rsid w:val="00705150"/>
    <w:rsid w:val="00715C1E"/>
    <w:rsid w:val="007513DB"/>
    <w:rsid w:val="007623DA"/>
    <w:rsid w:val="00764BA8"/>
    <w:rsid w:val="00783BE5"/>
    <w:rsid w:val="00784442"/>
    <w:rsid w:val="0078657C"/>
    <w:rsid w:val="007C2452"/>
    <w:rsid w:val="007D0A95"/>
    <w:rsid w:val="007E0E64"/>
    <w:rsid w:val="007E17F8"/>
    <w:rsid w:val="007E522D"/>
    <w:rsid w:val="007F4667"/>
    <w:rsid w:val="00800449"/>
    <w:rsid w:val="0080348F"/>
    <w:rsid w:val="008046FD"/>
    <w:rsid w:val="008274BD"/>
    <w:rsid w:val="00834D3B"/>
    <w:rsid w:val="0085499B"/>
    <w:rsid w:val="008574B4"/>
    <w:rsid w:val="00860433"/>
    <w:rsid w:val="008C364D"/>
    <w:rsid w:val="008E39F8"/>
    <w:rsid w:val="0093428E"/>
    <w:rsid w:val="00967F1B"/>
    <w:rsid w:val="009724B5"/>
    <w:rsid w:val="00991726"/>
    <w:rsid w:val="009A3382"/>
    <w:rsid w:val="009B053F"/>
    <w:rsid w:val="009B057B"/>
    <w:rsid w:val="009C1570"/>
    <w:rsid w:val="009E74FC"/>
    <w:rsid w:val="00A06409"/>
    <w:rsid w:val="00A06B88"/>
    <w:rsid w:val="00A06D82"/>
    <w:rsid w:val="00A317E1"/>
    <w:rsid w:val="00A40599"/>
    <w:rsid w:val="00A40675"/>
    <w:rsid w:val="00A64917"/>
    <w:rsid w:val="00A70032"/>
    <w:rsid w:val="00A7227F"/>
    <w:rsid w:val="00AB15D7"/>
    <w:rsid w:val="00AC0CB1"/>
    <w:rsid w:val="00B20BA3"/>
    <w:rsid w:val="00B24690"/>
    <w:rsid w:val="00B26EB6"/>
    <w:rsid w:val="00B61106"/>
    <w:rsid w:val="00B7348D"/>
    <w:rsid w:val="00B87E01"/>
    <w:rsid w:val="00BD20D6"/>
    <w:rsid w:val="00BE377C"/>
    <w:rsid w:val="00C05EBB"/>
    <w:rsid w:val="00C10194"/>
    <w:rsid w:val="00C17AA8"/>
    <w:rsid w:val="00C51EBE"/>
    <w:rsid w:val="00C56F7D"/>
    <w:rsid w:val="00C63A16"/>
    <w:rsid w:val="00C83678"/>
    <w:rsid w:val="00CA5065"/>
    <w:rsid w:val="00CD315E"/>
    <w:rsid w:val="00CD6AE6"/>
    <w:rsid w:val="00CF3FE5"/>
    <w:rsid w:val="00D82D7E"/>
    <w:rsid w:val="00D96CAD"/>
    <w:rsid w:val="00DB5B5A"/>
    <w:rsid w:val="00DF539A"/>
    <w:rsid w:val="00DF5EFC"/>
    <w:rsid w:val="00E04505"/>
    <w:rsid w:val="00E472E0"/>
    <w:rsid w:val="00E47529"/>
    <w:rsid w:val="00E540AB"/>
    <w:rsid w:val="00E77911"/>
    <w:rsid w:val="00E83981"/>
    <w:rsid w:val="00EA6DDD"/>
    <w:rsid w:val="00EC316B"/>
    <w:rsid w:val="00EC518D"/>
    <w:rsid w:val="00EC5FB6"/>
    <w:rsid w:val="00EC7DF4"/>
    <w:rsid w:val="00ED07EA"/>
    <w:rsid w:val="00EF2DE0"/>
    <w:rsid w:val="00F11903"/>
    <w:rsid w:val="00F34483"/>
    <w:rsid w:val="00F62C84"/>
    <w:rsid w:val="00F87278"/>
    <w:rsid w:val="00F97C38"/>
    <w:rsid w:val="00FC15AA"/>
    <w:rsid w:val="00FD1C70"/>
    <w:rsid w:val="00FF3C3D"/>
    <w:rsid w:val="00FF70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1E1D8"/>
  <w15:chartTrackingRefBased/>
  <w15:docId w15:val="{02AB7DD3-804E-4AAA-9F8F-1E0D9E993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EBE"/>
    <w:rPr>
      <w:rFonts w:ascii="Arial" w:hAnsi="Arial"/>
    </w:rPr>
  </w:style>
  <w:style w:type="paragraph" w:styleId="Heading1">
    <w:name w:val="heading 1"/>
    <w:basedOn w:val="Normal"/>
    <w:next w:val="Normal"/>
    <w:link w:val="Heading1Char"/>
    <w:uiPriority w:val="9"/>
    <w:qFormat/>
    <w:rsid w:val="00443675"/>
    <w:pPr>
      <w:spacing w:before="300" w:after="40"/>
      <w:outlineLvl w:val="0"/>
    </w:pPr>
    <w:rPr>
      <w:b/>
      <w:color w:val="ED7D31" w:themeColor="accent2"/>
      <w:spacing w:val="5"/>
      <w:sz w:val="32"/>
      <w:szCs w:val="32"/>
    </w:rPr>
  </w:style>
  <w:style w:type="paragraph" w:styleId="Heading2">
    <w:name w:val="heading 2"/>
    <w:basedOn w:val="Normal"/>
    <w:next w:val="Normal"/>
    <w:link w:val="Heading2Char"/>
    <w:uiPriority w:val="9"/>
    <w:unhideWhenUsed/>
    <w:qFormat/>
    <w:rsid w:val="00443675"/>
    <w:pPr>
      <w:spacing w:after="0"/>
      <w:outlineLvl w:val="1"/>
    </w:pPr>
    <w:rPr>
      <w:color w:val="70AD47" w:themeColor="accent6"/>
      <w:spacing w:val="5"/>
      <w:sz w:val="28"/>
      <w:szCs w:val="28"/>
    </w:rPr>
  </w:style>
  <w:style w:type="paragraph" w:styleId="Heading3">
    <w:name w:val="heading 3"/>
    <w:basedOn w:val="Normal"/>
    <w:next w:val="Normal"/>
    <w:link w:val="Heading3Char"/>
    <w:uiPriority w:val="9"/>
    <w:unhideWhenUsed/>
    <w:qFormat/>
    <w:rsid w:val="00C51EBE"/>
    <w:pPr>
      <w:spacing w:after="0"/>
      <w:outlineLvl w:val="2"/>
    </w:pPr>
    <w:rPr>
      <w:smallCaps/>
      <w:color w:val="806000" w:themeColor="accent4" w:themeShade="80"/>
      <w:spacing w:val="5"/>
      <w:sz w:val="26"/>
      <w:szCs w:val="24"/>
    </w:rPr>
  </w:style>
  <w:style w:type="paragraph" w:styleId="Heading4">
    <w:name w:val="heading 4"/>
    <w:basedOn w:val="Normal"/>
    <w:next w:val="Normal"/>
    <w:link w:val="Heading4Char"/>
    <w:uiPriority w:val="9"/>
    <w:semiHidden/>
    <w:unhideWhenUsed/>
    <w:qFormat/>
    <w:rsid w:val="00B24690"/>
    <w:pPr>
      <w:spacing w:after="0"/>
      <w:outlineLvl w:val="3"/>
    </w:pPr>
    <w:rPr>
      <w:i/>
      <w:iCs/>
      <w:smallCaps/>
      <w:spacing w:val="10"/>
    </w:rPr>
  </w:style>
  <w:style w:type="paragraph" w:styleId="Heading5">
    <w:name w:val="heading 5"/>
    <w:basedOn w:val="Normal"/>
    <w:next w:val="Normal"/>
    <w:link w:val="Heading5Char"/>
    <w:uiPriority w:val="9"/>
    <w:semiHidden/>
    <w:unhideWhenUsed/>
    <w:qFormat/>
    <w:rsid w:val="00B24690"/>
    <w:pPr>
      <w:spacing w:after="0"/>
      <w:outlineLvl w:val="4"/>
    </w:pPr>
    <w:rPr>
      <w:smallCaps/>
      <w:color w:val="538135" w:themeColor="accent6" w:themeShade="BF"/>
      <w:spacing w:val="10"/>
    </w:rPr>
  </w:style>
  <w:style w:type="paragraph" w:styleId="Heading6">
    <w:name w:val="heading 6"/>
    <w:basedOn w:val="Normal"/>
    <w:next w:val="Normal"/>
    <w:link w:val="Heading6Char"/>
    <w:uiPriority w:val="9"/>
    <w:semiHidden/>
    <w:unhideWhenUsed/>
    <w:qFormat/>
    <w:rsid w:val="00B24690"/>
    <w:pPr>
      <w:spacing w:after="0"/>
      <w:outlineLvl w:val="5"/>
    </w:pPr>
    <w:rPr>
      <w:smallCaps/>
      <w:color w:val="70AD47" w:themeColor="accent6"/>
      <w:spacing w:val="5"/>
    </w:rPr>
  </w:style>
  <w:style w:type="paragraph" w:styleId="Heading7">
    <w:name w:val="heading 7"/>
    <w:basedOn w:val="Normal"/>
    <w:next w:val="Normal"/>
    <w:link w:val="Heading7Char"/>
    <w:uiPriority w:val="9"/>
    <w:semiHidden/>
    <w:unhideWhenUsed/>
    <w:qFormat/>
    <w:rsid w:val="00B24690"/>
    <w:pPr>
      <w:spacing w:after="0"/>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B24690"/>
    <w:pPr>
      <w:spacing w:after="0"/>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B24690"/>
    <w:pPr>
      <w:spacing w:after="0"/>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675"/>
    <w:rPr>
      <w:b/>
      <w:color w:val="ED7D31" w:themeColor="accent2"/>
      <w:spacing w:val="5"/>
      <w:sz w:val="32"/>
      <w:szCs w:val="32"/>
    </w:rPr>
  </w:style>
  <w:style w:type="character" w:customStyle="1" w:styleId="Heading2Char">
    <w:name w:val="Heading 2 Char"/>
    <w:basedOn w:val="DefaultParagraphFont"/>
    <w:link w:val="Heading2"/>
    <w:uiPriority w:val="9"/>
    <w:rsid w:val="00443675"/>
    <w:rPr>
      <w:color w:val="70AD47" w:themeColor="accent6"/>
      <w:spacing w:val="5"/>
      <w:sz w:val="28"/>
      <w:szCs w:val="28"/>
    </w:rPr>
  </w:style>
  <w:style w:type="character" w:customStyle="1" w:styleId="Heading3Char">
    <w:name w:val="Heading 3 Char"/>
    <w:basedOn w:val="DefaultParagraphFont"/>
    <w:link w:val="Heading3"/>
    <w:uiPriority w:val="9"/>
    <w:rsid w:val="00C51EBE"/>
    <w:rPr>
      <w:smallCaps/>
      <w:color w:val="806000" w:themeColor="accent4" w:themeShade="80"/>
      <w:spacing w:val="5"/>
      <w:sz w:val="26"/>
      <w:szCs w:val="24"/>
    </w:rPr>
  </w:style>
  <w:style w:type="character" w:customStyle="1" w:styleId="Heading4Char">
    <w:name w:val="Heading 4 Char"/>
    <w:basedOn w:val="DefaultParagraphFont"/>
    <w:link w:val="Heading4"/>
    <w:uiPriority w:val="9"/>
    <w:semiHidden/>
    <w:rsid w:val="00B24690"/>
    <w:rPr>
      <w:i/>
      <w:iCs/>
      <w:smallCaps/>
      <w:spacing w:val="10"/>
      <w:sz w:val="22"/>
      <w:szCs w:val="22"/>
    </w:rPr>
  </w:style>
  <w:style w:type="character" w:customStyle="1" w:styleId="Heading5Char">
    <w:name w:val="Heading 5 Char"/>
    <w:basedOn w:val="DefaultParagraphFont"/>
    <w:link w:val="Heading5"/>
    <w:uiPriority w:val="9"/>
    <w:semiHidden/>
    <w:rsid w:val="00B24690"/>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B24690"/>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B24690"/>
    <w:rPr>
      <w:b/>
      <w:bCs/>
      <w:smallCaps/>
      <w:color w:val="70AD47" w:themeColor="accent6"/>
      <w:spacing w:val="10"/>
    </w:rPr>
  </w:style>
  <w:style w:type="character" w:customStyle="1" w:styleId="Heading8Char">
    <w:name w:val="Heading 8 Char"/>
    <w:basedOn w:val="DefaultParagraphFont"/>
    <w:link w:val="Heading8"/>
    <w:uiPriority w:val="9"/>
    <w:semiHidden/>
    <w:rsid w:val="00B24690"/>
    <w:rPr>
      <w:b/>
      <w:bCs/>
      <w:i/>
      <w:iCs/>
      <w:smallCaps/>
      <w:color w:val="538135" w:themeColor="accent6" w:themeShade="BF"/>
    </w:rPr>
  </w:style>
  <w:style w:type="character" w:customStyle="1" w:styleId="Heading9Char">
    <w:name w:val="Heading 9 Char"/>
    <w:basedOn w:val="DefaultParagraphFont"/>
    <w:link w:val="Heading9"/>
    <w:uiPriority w:val="9"/>
    <w:semiHidden/>
    <w:rsid w:val="00B24690"/>
    <w:rPr>
      <w:b/>
      <w:bCs/>
      <w:i/>
      <w:iCs/>
      <w:smallCaps/>
      <w:color w:val="385623" w:themeColor="accent6" w:themeShade="80"/>
    </w:rPr>
  </w:style>
  <w:style w:type="paragraph" w:styleId="Caption">
    <w:name w:val="caption"/>
    <w:basedOn w:val="Normal"/>
    <w:next w:val="Normal"/>
    <w:uiPriority w:val="35"/>
    <w:semiHidden/>
    <w:unhideWhenUsed/>
    <w:qFormat/>
    <w:rsid w:val="00B24690"/>
    <w:rPr>
      <w:b/>
      <w:bCs/>
      <w:caps/>
      <w:sz w:val="16"/>
      <w:szCs w:val="16"/>
    </w:rPr>
  </w:style>
  <w:style w:type="paragraph" w:styleId="Title">
    <w:name w:val="Title"/>
    <w:basedOn w:val="Normal"/>
    <w:next w:val="Normal"/>
    <w:link w:val="TitleChar"/>
    <w:uiPriority w:val="10"/>
    <w:qFormat/>
    <w:rsid w:val="00B24690"/>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B24690"/>
    <w:rPr>
      <w:smallCaps/>
      <w:color w:val="262626" w:themeColor="text1" w:themeTint="D9"/>
      <w:sz w:val="52"/>
      <w:szCs w:val="52"/>
    </w:rPr>
  </w:style>
  <w:style w:type="paragraph" w:styleId="Subtitle">
    <w:name w:val="Subtitle"/>
    <w:basedOn w:val="Normal"/>
    <w:next w:val="Normal"/>
    <w:link w:val="SubtitleChar"/>
    <w:uiPriority w:val="11"/>
    <w:qFormat/>
    <w:rsid w:val="00B24690"/>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24690"/>
    <w:rPr>
      <w:rFonts w:asciiTheme="majorHAnsi" w:eastAsiaTheme="majorEastAsia" w:hAnsiTheme="majorHAnsi" w:cstheme="majorBidi"/>
    </w:rPr>
  </w:style>
  <w:style w:type="character" w:styleId="Strong">
    <w:name w:val="Strong"/>
    <w:uiPriority w:val="22"/>
    <w:qFormat/>
    <w:rsid w:val="00B24690"/>
    <w:rPr>
      <w:b/>
      <w:bCs/>
      <w:color w:val="70AD47" w:themeColor="accent6"/>
    </w:rPr>
  </w:style>
  <w:style w:type="character" w:styleId="Emphasis">
    <w:name w:val="Emphasis"/>
    <w:uiPriority w:val="20"/>
    <w:qFormat/>
    <w:rsid w:val="00B24690"/>
    <w:rPr>
      <w:b/>
      <w:bCs/>
      <w:i/>
      <w:iCs/>
      <w:spacing w:val="10"/>
    </w:rPr>
  </w:style>
  <w:style w:type="paragraph" w:styleId="NoSpacing">
    <w:name w:val="No Spacing"/>
    <w:uiPriority w:val="1"/>
    <w:rsid w:val="00B24690"/>
    <w:pPr>
      <w:spacing w:after="0" w:line="240" w:lineRule="auto"/>
    </w:pPr>
  </w:style>
  <w:style w:type="paragraph" w:styleId="ListParagraph">
    <w:name w:val="List Paragraph"/>
    <w:basedOn w:val="Normal"/>
    <w:uiPriority w:val="34"/>
    <w:qFormat/>
    <w:rsid w:val="00B24690"/>
    <w:pPr>
      <w:ind w:left="720"/>
      <w:contextualSpacing/>
    </w:pPr>
  </w:style>
  <w:style w:type="paragraph" w:styleId="Quote">
    <w:name w:val="Quote"/>
    <w:basedOn w:val="Normal"/>
    <w:next w:val="Normal"/>
    <w:link w:val="QuoteChar"/>
    <w:uiPriority w:val="29"/>
    <w:qFormat/>
    <w:rsid w:val="00B24690"/>
    <w:rPr>
      <w:i/>
      <w:iCs/>
    </w:rPr>
  </w:style>
  <w:style w:type="character" w:customStyle="1" w:styleId="QuoteChar">
    <w:name w:val="Quote Char"/>
    <w:basedOn w:val="DefaultParagraphFont"/>
    <w:link w:val="Quote"/>
    <w:uiPriority w:val="29"/>
    <w:rsid w:val="00B24690"/>
    <w:rPr>
      <w:i/>
      <w:iCs/>
    </w:rPr>
  </w:style>
  <w:style w:type="paragraph" w:styleId="IntenseQuote">
    <w:name w:val="Intense Quote"/>
    <w:basedOn w:val="Normal"/>
    <w:next w:val="Normal"/>
    <w:link w:val="IntenseQuoteChar"/>
    <w:uiPriority w:val="30"/>
    <w:qFormat/>
    <w:rsid w:val="00B24690"/>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B24690"/>
    <w:rPr>
      <w:b/>
      <w:bCs/>
      <w:i/>
      <w:iCs/>
    </w:rPr>
  </w:style>
  <w:style w:type="character" w:styleId="SubtleEmphasis">
    <w:name w:val="Subtle Emphasis"/>
    <w:uiPriority w:val="19"/>
    <w:qFormat/>
    <w:rsid w:val="00B24690"/>
    <w:rPr>
      <w:i/>
      <w:iCs/>
    </w:rPr>
  </w:style>
  <w:style w:type="character" w:styleId="IntenseEmphasis">
    <w:name w:val="Intense Emphasis"/>
    <w:uiPriority w:val="21"/>
    <w:qFormat/>
    <w:rsid w:val="00B24690"/>
    <w:rPr>
      <w:b/>
      <w:bCs/>
      <w:i/>
      <w:iCs/>
      <w:color w:val="70AD47" w:themeColor="accent6"/>
      <w:spacing w:val="10"/>
    </w:rPr>
  </w:style>
  <w:style w:type="character" w:styleId="SubtleReference">
    <w:name w:val="Subtle Reference"/>
    <w:uiPriority w:val="31"/>
    <w:qFormat/>
    <w:rsid w:val="00B24690"/>
    <w:rPr>
      <w:b/>
      <w:bCs/>
    </w:rPr>
  </w:style>
  <w:style w:type="character" w:styleId="IntenseReference">
    <w:name w:val="Intense Reference"/>
    <w:uiPriority w:val="32"/>
    <w:qFormat/>
    <w:rsid w:val="00B24690"/>
    <w:rPr>
      <w:b/>
      <w:bCs/>
      <w:smallCaps/>
      <w:spacing w:val="5"/>
      <w:sz w:val="22"/>
      <w:szCs w:val="22"/>
      <w:u w:val="single"/>
    </w:rPr>
  </w:style>
  <w:style w:type="character" w:styleId="BookTitle">
    <w:name w:val="Book Title"/>
    <w:uiPriority w:val="33"/>
    <w:qFormat/>
    <w:rsid w:val="00B24690"/>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B24690"/>
    <w:pPr>
      <w:outlineLvl w:val="9"/>
    </w:pPr>
  </w:style>
  <w:style w:type="paragraph" w:styleId="TOC1">
    <w:name w:val="toc 1"/>
    <w:basedOn w:val="Normal"/>
    <w:next w:val="Normal"/>
    <w:autoRedefine/>
    <w:uiPriority w:val="39"/>
    <w:unhideWhenUsed/>
    <w:rsid w:val="004B7D31"/>
    <w:pPr>
      <w:spacing w:after="100"/>
    </w:pPr>
  </w:style>
  <w:style w:type="paragraph" w:styleId="TOC2">
    <w:name w:val="toc 2"/>
    <w:basedOn w:val="Normal"/>
    <w:next w:val="Normal"/>
    <w:autoRedefine/>
    <w:uiPriority w:val="39"/>
    <w:unhideWhenUsed/>
    <w:rsid w:val="004B7D31"/>
    <w:pPr>
      <w:spacing w:after="100"/>
      <w:ind w:left="240"/>
    </w:pPr>
  </w:style>
  <w:style w:type="character" w:styleId="Hyperlink">
    <w:name w:val="Hyperlink"/>
    <w:basedOn w:val="DefaultParagraphFont"/>
    <w:uiPriority w:val="99"/>
    <w:unhideWhenUsed/>
    <w:rsid w:val="004B7D31"/>
    <w:rPr>
      <w:color w:val="0563C1" w:themeColor="hyperlink"/>
      <w:u w:val="single"/>
    </w:rPr>
  </w:style>
  <w:style w:type="paragraph" w:styleId="NormalWeb">
    <w:name w:val="Normal (Web)"/>
    <w:basedOn w:val="Normal"/>
    <w:uiPriority w:val="99"/>
    <w:semiHidden/>
    <w:unhideWhenUsed/>
    <w:rsid w:val="0036526E"/>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A317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7E1"/>
  </w:style>
  <w:style w:type="paragraph" w:styleId="Footer">
    <w:name w:val="footer"/>
    <w:basedOn w:val="Normal"/>
    <w:link w:val="FooterChar"/>
    <w:uiPriority w:val="99"/>
    <w:unhideWhenUsed/>
    <w:rsid w:val="00A317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7E1"/>
  </w:style>
  <w:style w:type="paragraph" w:styleId="TOC3">
    <w:name w:val="toc 3"/>
    <w:basedOn w:val="Normal"/>
    <w:next w:val="Normal"/>
    <w:autoRedefine/>
    <w:uiPriority w:val="39"/>
    <w:unhideWhenUsed/>
    <w:rsid w:val="00C51EB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417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2A8AA-1CAC-473D-8D19-29422F9BF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2273</Words>
  <Characters>12117</Characters>
  <Application>Microsoft Office Word</Application>
  <DocSecurity>0</DocSecurity>
  <Lines>390</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Mohammad Arifur Rahman Khan (2022401)</cp:lastModifiedBy>
  <cp:revision>2</cp:revision>
  <dcterms:created xsi:type="dcterms:W3CDTF">2023-03-09T23:51:00Z</dcterms:created>
  <dcterms:modified xsi:type="dcterms:W3CDTF">2023-03-09T23:51:00Z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936c78517e231b90ed877b46d34f7e79e11aef85999996051d95203411844923</vt:lpwstr>
  </property>
</Properties>
</file>