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D9840" w14:textId="77777777" w:rsidR="00ED7D7C" w:rsidRPr="00FF1F45" w:rsidRDefault="00ED7D7C" w:rsidP="00D37A8D">
      <w:pPr>
        <w:spacing w:after="0" w:line="480" w:lineRule="auto"/>
        <w:contextualSpacing/>
        <w:rPr>
          <w:rFonts w:ascii="Arial" w:hAnsi="Arial" w:cs="Arial"/>
        </w:rPr>
      </w:pPr>
    </w:p>
    <w:p w14:paraId="5A76C410" w14:textId="77777777" w:rsidR="00ED7D7C" w:rsidRPr="00FF1F45" w:rsidRDefault="00ED7D7C" w:rsidP="00D37A8D">
      <w:pPr>
        <w:spacing w:after="0" w:line="480" w:lineRule="auto"/>
        <w:contextualSpacing/>
        <w:rPr>
          <w:rFonts w:ascii="Arial" w:hAnsi="Arial" w:cs="Arial"/>
        </w:rPr>
      </w:pPr>
    </w:p>
    <w:p w14:paraId="194C7A8C" w14:textId="77777777" w:rsidR="00ED7D7C" w:rsidRPr="00FF1F45" w:rsidRDefault="00ED7D7C" w:rsidP="00D37A8D">
      <w:pPr>
        <w:spacing w:after="0" w:line="480" w:lineRule="auto"/>
        <w:contextualSpacing/>
        <w:jc w:val="center"/>
        <w:rPr>
          <w:rFonts w:ascii="Arial" w:hAnsi="Arial" w:cs="Arial"/>
        </w:rPr>
      </w:pPr>
    </w:p>
    <w:p w14:paraId="26061372" w14:textId="77777777" w:rsidR="00ED7D7C" w:rsidRPr="00FF1F45" w:rsidRDefault="00ED7D7C" w:rsidP="00D37A8D">
      <w:pPr>
        <w:spacing w:after="0" w:line="480" w:lineRule="auto"/>
        <w:contextualSpacing/>
        <w:jc w:val="center"/>
        <w:rPr>
          <w:rFonts w:ascii="Arial" w:hAnsi="Arial" w:cs="Arial"/>
        </w:rPr>
      </w:pPr>
    </w:p>
    <w:p w14:paraId="5224B3EF" w14:textId="77777777" w:rsidR="00ED7D7C" w:rsidRPr="00FF1F45" w:rsidRDefault="00ED7D7C" w:rsidP="00D37A8D">
      <w:pPr>
        <w:spacing w:after="0" w:line="480" w:lineRule="auto"/>
        <w:contextualSpacing/>
        <w:jc w:val="center"/>
        <w:rPr>
          <w:rFonts w:ascii="Arial" w:hAnsi="Arial" w:cs="Arial"/>
        </w:rPr>
      </w:pPr>
    </w:p>
    <w:p w14:paraId="6517C884" w14:textId="77777777" w:rsidR="00281866" w:rsidRPr="00FF1F45" w:rsidRDefault="00281866" w:rsidP="00D37A8D">
      <w:pPr>
        <w:spacing w:after="0" w:line="480" w:lineRule="auto"/>
        <w:contextualSpacing/>
        <w:jc w:val="center"/>
        <w:rPr>
          <w:rFonts w:ascii="Arial" w:hAnsi="Arial" w:cs="Arial"/>
          <w:b/>
          <w:lang w:val="en-GB"/>
        </w:rPr>
      </w:pPr>
    </w:p>
    <w:p w14:paraId="5C7450FC" w14:textId="77777777" w:rsidR="00281866" w:rsidRPr="00FF1F45" w:rsidRDefault="00281866" w:rsidP="00D37A8D">
      <w:pPr>
        <w:spacing w:after="0" w:line="480" w:lineRule="auto"/>
        <w:contextualSpacing/>
        <w:jc w:val="center"/>
        <w:rPr>
          <w:rFonts w:ascii="Arial" w:hAnsi="Arial" w:cs="Arial"/>
          <w:b/>
          <w:lang w:val="en-GB"/>
        </w:rPr>
      </w:pPr>
    </w:p>
    <w:p w14:paraId="7553B600" w14:textId="77777777" w:rsidR="00281866" w:rsidRPr="00FF1F45" w:rsidRDefault="00281866" w:rsidP="00D37A8D">
      <w:pPr>
        <w:spacing w:after="0" w:line="480" w:lineRule="auto"/>
        <w:contextualSpacing/>
        <w:jc w:val="center"/>
        <w:rPr>
          <w:rFonts w:ascii="Arial" w:hAnsi="Arial" w:cs="Arial"/>
          <w:b/>
          <w:lang w:val="en-GB"/>
        </w:rPr>
      </w:pPr>
    </w:p>
    <w:p w14:paraId="277A11C4" w14:textId="77777777" w:rsidR="00741C13" w:rsidRPr="00FF1F45" w:rsidRDefault="00741C13" w:rsidP="00D37A8D">
      <w:pPr>
        <w:spacing w:after="0" w:line="480" w:lineRule="auto"/>
        <w:contextualSpacing/>
        <w:jc w:val="center"/>
        <w:rPr>
          <w:rFonts w:ascii="Arial" w:hAnsi="Arial" w:cs="Arial"/>
          <w:b/>
          <w:lang w:val="en-GB"/>
        </w:rPr>
      </w:pPr>
      <w:r w:rsidRPr="00FF1F45">
        <w:rPr>
          <w:rFonts w:ascii="Arial" w:hAnsi="Arial" w:cs="Arial"/>
          <w:b/>
          <w:lang w:val="en-GB"/>
        </w:rPr>
        <w:t>Report on Effective Team working for Team Success</w:t>
      </w:r>
    </w:p>
    <w:p w14:paraId="1108581C" w14:textId="77777777" w:rsidR="00594676" w:rsidRPr="00FF1F45" w:rsidRDefault="00594676" w:rsidP="00D37A8D">
      <w:pPr>
        <w:spacing w:after="0" w:line="480" w:lineRule="auto"/>
        <w:contextualSpacing/>
        <w:jc w:val="center"/>
        <w:rPr>
          <w:rFonts w:ascii="Arial" w:hAnsi="Arial" w:cs="Arial"/>
        </w:rPr>
      </w:pPr>
    </w:p>
    <w:p w14:paraId="22CEDAD9" w14:textId="555B2708" w:rsidR="00281866" w:rsidRPr="00FF1F45" w:rsidRDefault="00281866" w:rsidP="00FF1F45">
      <w:pPr>
        <w:spacing w:after="0" w:line="480" w:lineRule="auto"/>
        <w:contextualSpacing/>
        <w:rPr>
          <w:rFonts w:ascii="Arial" w:hAnsi="Arial" w:cs="Arial"/>
        </w:rPr>
      </w:pPr>
    </w:p>
    <w:p w14:paraId="74AE8C19" w14:textId="5A98E787" w:rsidR="00E902D2" w:rsidRPr="00FF1F45" w:rsidRDefault="00E902D2" w:rsidP="00D37A8D">
      <w:pPr>
        <w:spacing w:after="0" w:line="480" w:lineRule="auto"/>
        <w:contextualSpacing/>
        <w:jc w:val="center"/>
        <w:rPr>
          <w:rFonts w:ascii="Arial" w:hAnsi="Arial" w:cs="Arial"/>
        </w:rPr>
      </w:pPr>
      <w:r w:rsidRPr="00FF1F45">
        <w:rPr>
          <w:rFonts w:ascii="Arial" w:hAnsi="Arial" w:cs="Arial"/>
        </w:rPr>
        <w:t>Name:</w:t>
      </w:r>
      <w:r w:rsidR="00FF1F45" w:rsidRPr="00FF1F45">
        <w:rPr>
          <w:rFonts w:ascii="Arial" w:hAnsi="Arial" w:cs="Arial"/>
        </w:rPr>
        <w:t xml:space="preserve"> Florina Madalina Gugoi</w:t>
      </w:r>
    </w:p>
    <w:p w14:paraId="6741900B" w14:textId="62CC3245" w:rsidR="00646ED0" w:rsidRPr="00FF1F45" w:rsidRDefault="00646ED0" w:rsidP="00D37A8D">
      <w:pPr>
        <w:spacing w:after="0" w:line="480" w:lineRule="auto"/>
        <w:contextualSpacing/>
        <w:jc w:val="center"/>
        <w:rPr>
          <w:rFonts w:ascii="Arial" w:hAnsi="Arial" w:cs="Arial"/>
        </w:rPr>
      </w:pPr>
      <w:r w:rsidRPr="00FF1F45">
        <w:rPr>
          <w:rFonts w:ascii="Arial" w:hAnsi="Arial" w:cs="Arial"/>
        </w:rPr>
        <w:t>Student No:</w:t>
      </w:r>
      <w:r w:rsidR="00FF1F45" w:rsidRPr="00FF1F45">
        <w:rPr>
          <w:rFonts w:ascii="Arial" w:hAnsi="Arial" w:cs="Arial"/>
        </w:rPr>
        <w:t xml:space="preserve"> 2111163</w:t>
      </w:r>
    </w:p>
    <w:p w14:paraId="593FE4AA" w14:textId="11F298AE" w:rsidR="00646ED0" w:rsidRPr="00FF1F45" w:rsidRDefault="00646ED0" w:rsidP="00D37A8D">
      <w:pPr>
        <w:spacing w:after="0" w:line="480" w:lineRule="auto"/>
        <w:contextualSpacing/>
        <w:jc w:val="center"/>
        <w:rPr>
          <w:rFonts w:ascii="Arial" w:hAnsi="Arial" w:cs="Arial"/>
        </w:rPr>
      </w:pPr>
      <w:r w:rsidRPr="00FF1F45">
        <w:rPr>
          <w:rFonts w:ascii="Arial" w:hAnsi="Arial" w:cs="Arial"/>
        </w:rPr>
        <w:t>Module Code and Title:</w:t>
      </w:r>
      <w:r w:rsidR="00FF1F45" w:rsidRPr="00FF1F45">
        <w:rPr>
          <w:rFonts w:ascii="Arial" w:hAnsi="Arial" w:cs="Arial"/>
        </w:rPr>
        <w:t xml:space="preserve"> Effective Team Work</w:t>
      </w:r>
      <w:r w:rsidR="00FF1F45">
        <w:rPr>
          <w:rFonts w:ascii="Arial" w:hAnsi="Arial" w:cs="Arial"/>
        </w:rPr>
        <w:t>ing</w:t>
      </w:r>
      <w:r w:rsidR="00FF1F45" w:rsidRPr="00FF1F45">
        <w:rPr>
          <w:rFonts w:ascii="Arial" w:hAnsi="Arial" w:cs="Arial"/>
        </w:rPr>
        <w:t xml:space="preserve"> and Communication BMSW4002_BIRM</w:t>
      </w:r>
    </w:p>
    <w:p w14:paraId="03343277" w14:textId="51631F50" w:rsidR="00E902D2" w:rsidRPr="00FF1F45" w:rsidRDefault="00646ED0" w:rsidP="00D37A8D">
      <w:pPr>
        <w:spacing w:after="0" w:line="480" w:lineRule="auto"/>
        <w:contextualSpacing/>
        <w:jc w:val="center"/>
        <w:rPr>
          <w:rFonts w:ascii="Arial" w:hAnsi="Arial" w:cs="Arial"/>
        </w:rPr>
      </w:pPr>
      <w:r w:rsidRPr="00FF1F45">
        <w:rPr>
          <w:rFonts w:ascii="Arial" w:hAnsi="Arial" w:cs="Arial"/>
        </w:rPr>
        <w:t>Lecture</w:t>
      </w:r>
      <w:r w:rsidR="00FF1F45" w:rsidRPr="00FF1F45">
        <w:rPr>
          <w:rFonts w:ascii="Arial" w:hAnsi="Arial" w:cs="Arial"/>
        </w:rPr>
        <w:t>r</w:t>
      </w:r>
      <w:r w:rsidR="00E902D2" w:rsidRPr="00FF1F45">
        <w:rPr>
          <w:rFonts w:ascii="Arial" w:hAnsi="Arial" w:cs="Arial"/>
        </w:rPr>
        <w:t>:</w:t>
      </w:r>
      <w:r w:rsidR="00FF1F45" w:rsidRPr="00FF1F45">
        <w:rPr>
          <w:rFonts w:ascii="Arial" w:hAnsi="Arial" w:cs="Arial"/>
        </w:rPr>
        <w:t xml:space="preserve"> </w:t>
      </w:r>
      <w:r w:rsidR="000E4504">
        <w:rPr>
          <w:rFonts w:ascii="Arial" w:hAnsi="Arial" w:cs="Arial"/>
        </w:rPr>
        <w:t>Munodzinesa Zuwirai</w:t>
      </w:r>
    </w:p>
    <w:p w14:paraId="590C9326" w14:textId="77777777" w:rsidR="001B27B9" w:rsidRPr="00FF1F45" w:rsidRDefault="001B27B9" w:rsidP="00FF1F45">
      <w:pPr>
        <w:spacing w:after="0" w:line="480" w:lineRule="auto"/>
        <w:contextualSpacing/>
        <w:rPr>
          <w:rFonts w:ascii="Arial" w:hAnsi="Arial" w:cs="Arial"/>
        </w:rPr>
      </w:pPr>
    </w:p>
    <w:p w14:paraId="52760DFB" w14:textId="77777777" w:rsidR="00CA19F5" w:rsidRPr="00FF1F45" w:rsidRDefault="00CA19F5" w:rsidP="00D37A8D">
      <w:pPr>
        <w:spacing w:after="0" w:line="480" w:lineRule="auto"/>
        <w:contextualSpacing/>
        <w:rPr>
          <w:rFonts w:ascii="Arial" w:hAnsi="Arial" w:cs="Arial"/>
        </w:rPr>
      </w:pPr>
    </w:p>
    <w:p w14:paraId="16034A66" w14:textId="77777777" w:rsidR="00ED7D7C" w:rsidRPr="00FF1F45" w:rsidRDefault="00ED7D7C" w:rsidP="00D37A8D">
      <w:pPr>
        <w:spacing w:after="0" w:line="480" w:lineRule="auto"/>
        <w:contextualSpacing/>
        <w:rPr>
          <w:rFonts w:ascii="Arial" w:hAnsi="Arial" w:cs="Arial"/>
        </w:rPr>
      </w:pPr>
    </w:p>
    <w:p w14:paraId="1749FA55" w14:textId="77777777" w:rsidR="00ED7D7C" w:rsidRPr="00FF1F45" w:rsidRDefault="00ED7D7C" w:rsidP="00D37A8D">
      <w:pPr>
        <w:spacing w:after="0" w:line="480" w:lineRule="auto"/>
        <w:contextualSpacing/>
        <w:rPr>
          <w:rFonts w:ascii="Arial" w:hAnsi="Arial" w:cs="Arial"/>
        </w:rPr>
      </w:pPr>
    </w:p>
    <w:p w14:paraId="0C15491A" w14:textId="77777777" w:rsidR="00ED7D7C" w:rsidRPr="00FF1F45" w:rsidRDefault="00ED7D7C" w:rsidP="00D37A8D">
      <w:pPr>
        <w:spacing w:after="0" w:line="480" w:lineRule="auto"/>
        <w:contextualSpacing/>
        <w:rPr>
          <w:rFonts w:ascii="Arial" w:hAnsi="Arial" w:cs="Arial"/>
        </w:rPr>
      </w:pPr>
    </w:p>
    <w:p w14:paraId="27A22318" w14:textId="77777777" w:rsidR="00ED7D7C" w:rsidRPr="00FF1F45" w:rsidRDefault="00ED7D7C" w:rsidP="00D37A8D">
      <w:pPr>
        <w:spacing w:after="0" w:line="480" w:lineRule="auto"/>
        <w:contextualSpacing/>
        <w:rPr>
          <w:rFonts w:ascii="Arial" w:hAnsi="Arial" w:cs="Arial"/>
        </w:rPr>
      </w:pPr>
    </w:p>
    <w:p w14:paraId="12290F7C" w14:textId="77777777" w:rsidR="00ED7D7C" w:rsidRPr="00FF1F45" w:rsidRDefault="00ED7D7C" w:rsidP="00D37A8D">
      <w:pPr>
        <w:spacing w:after="0" w:line="480" w:lineRule="auto"/>
        <w:contextualSpacing/>
        <w:rPr>
          <w:rFonts w:ascii="Arial" w:hAnsi="Arial" w:cs="Arial"/>
        </w:rPr>
      </w:pPr>
    </w:p>
    <w:p w14:paraId="4C43D1A0" w14:textId="77777777" w:rsidR="00ED7D7C" w:rsidRPr="00FF1F45" w:rsidRDefault="00ED7D7C" w:rsidP="00D37A8D">
      <w:pPr>
        <w:spacing w:after="0" w:line="480" w:lineRule="auto"/>
        <w:contextualSpacing/>
        <w:rPr>
          <w:rFonts w:ascii="Arial" w:hAnsi="Arial" w:cs="Arial"/>
        </w:rPr>
      </w:pPr>
    </w:p>
    <w:p w14:paraId="60CDCF33" w14:textId="77777777" w:rsidR="00821380" w:rsidRPr="00FF1F45" w:rsidRDefault="00821380" w:rsidP="00D37A8D">
      <w:pPr>
        <w:spacing w:after="0" w:line="480" w:lineRule="auto"/>
        <w:contextualSpacing/>
        <w:rPr>
          <w:rFonts w:ascii="Arial" w:hAnsi="Arial" w:cs="Arial"/>
          <w:b/>
        </w:rPr>
      </w:pPr>
    </w:p>
    <w:p w14:paraId="5292BCD4" w14:textId="77777777" w:rsidR="00E902D2" w:rsidRPr="00FF1F45" w:rsidRDefault="00E902D2" w:rsidP="00D37A8D">
      <w:pPr>
        <w:spacing w:after="0" w:line="480" w:lineRule="auto"/>
        <w:contextualSpacing/>
        <w:rPr>
          <w:rFonts w:ascii="Arial" w:hAnsi="Arial" w:cs="Arial"/>
          <w:b/>
        </w:rPr>
      </w:pPr>
    </w:p>
    <w:p w14:paraId="62630108" w14:textId="77777777" w:rsidR="00281866" w:rsidRPr="00FF1F45" w:rsidRDefault="00281866" w:rsidP="00D37A8D">
      <w:pPr>
        <w:spacing w:after="0" w:line="480" w:lineRule="auto"/>
        <w:contextualSpacing/>
        <w:rPr>
          <w:rFonts w:ascii="Arial" w:hAnsi="Arial" w:cs="Arial"/>
          <w:b/>
        </w:rPr>
      </w:pPr>
    </w:p>
    <w:p w14:paraId="0B2B7EF4" w14:textId="77777777" w:rsidR="00281866" w:rsidRPr="00FF1F45" w:rsidRDefault="00281866" w:rsidP="00D37A8D">
      <w:pPr>
        <w:spacing w:after="0" w:line="480" w:lineRule="auto"/>
        <w:contextualSpacing/>
        <w:rPr>
          <w:rFonts w:ascii="Arial" w:hAnsi="Arial" w:cs="Arial"/>
          <w:b/>
        </w:rPr>
      </w:pPr>
    </w:p>
    <w:p w14:paraId="1EB21176" w14:textId="77777777" w:rsidR="00281866" w:rsidRPr="00FF1F45" w:rsidRDefault="00281866" w:rsidP="00D37A8D">
      <w:pPr>
        <w:spacing w:after="0" w:line="480" w:lineRule="auto"/>
        <w:contextualSpacing/>
        <w:rPr>
          <w:rFonts w:ascii="Arial" w:hAnsi="Arial" w:cs="Arial"/>
          <w:b/>
        </w:rPr>
      </w:pPr>
    </w:p>
    <w:p w14:paraId="3054A5E6" w14:textId="77777777" w:rsidR="00281866" w:rsidRPr="00FF1F45" w:rsidRDefault="00281866" w:rsidP="00D37A8D">
      <w:pPr>
        <w:spacing w:after="0" w:line="480" w:lineRule="auto"/>
        <w:contextualSpacing/>
        <w:rPr>
          <w:rFonts w:ascii="Arial" w:hAnsi="Arial" w:cs="Arial"/>
          <w:b/>
        </w:rPr>
      </w:pPr>
    </w:p>
    <w:p w14:paraId="3A6D2DB7" w14:textId="77777777" w:rsidR="00281866" w:rsidRPr="00FF1F45" w:rsidRDefault="00281866" w:rsidP="00D37A8D">
      <w:pPr>
        <w:spacing w:after="0" w:line="480" w:lineRule="auto"/>
        <w:contextualSpacing/>
        <w:rPr>
          <w:rFonts w:ascii="Arial" w:hAnsi="Arial" w:cs="Arial"/>
          <w:b/>
        </w:rPr>
      </w:pPr>
    </w:p>
    <w:p w14:paraId="097F9210" w14:textId="77777777" w:rsidR="00281866" w:rsidRPr="00FF1F45" w:rsidRDefault="00281866" w:rsidP="00D37A8D">
      <w:pPr>
        <w:spacing w:after="0" w:line="480" w:lineRule="auto"/>
        <w:contextualSpacing/>
        <w:rPr>
          <w:rFonts w:ascii="Arial" w:hAnsi="Arial" w:cs="Arial"/>
          <w:b/>
        </w:rPr>
      </w:pPr>
    </w:p>
    <w:p w14:paraId="7E131559" w14:textId="77777777" w:rsidR="00AF7A92" w:rsidRPr="00FF1F45" w:rsidRDefault="00AF7A92" w:rsidP="00D37A8D">
      <w:pPr>
        <w:spacing w:after="0" w:line="480" w:lineRule="auto"/>
        <w:contextualSpacing/>
        <w:rPr>
          <w:rFonts w:ascii="Arial" w:hAnsi="Arial" w:cs="Arial"/>
          <w:b/>
        </w:rPr>
      </w:pPr>
    </w:p>
    <w:p w14:paraId="1AF5F451" w14:textId="77777777" w:rsidR="00AF7A92" w:rsidRPr="00FF1F45" w:rsidRDefault="00AF7A92" w:rsidP="00D37A8D">
      <w:pPr>
        <w:spacing w:after="0" w:line="480" w:lineRule="auto"/>
        <w:contextualSpacing/>
        <w:rPr>
          <w:rFonts w:ascii="Arial" w:hAnsi="Arial" w:cs="Arial"/>
          <w:lang w:val="en-GB"/>
        </w:rPr>
      </w:pPr>
    </w:p>
    <w:p w14:paraId="68AA7654" w14:textId="53EBD58C" w:rsidR="00AF7A92" w:rsidRPr="00FF1F45" w:rsidRDefault="00AF7A92" w:rsidP="00D37A8D">
      <w:pPr>
        <w:spacing w:after="0" w:line="480" w:lineRule="auto"/>
        <w:contextualSpacing/>
        <w:rPr>
          <w:rFonts w:ascii="Arial" w:hAnsi="Arial" w:cs="Arial"/>
          <w:lang w:val="en-GB"/>
        </w:rPr>
      </w:pPr>
      <w:r w:rsidRPr="00FF1F45">
        <w:rPr>
          <w:rFonts w:ascii="Arial" w:hAnsi="Arial" w:cs="Arial"/>
          <w:b/>
          <w:lang w:val="en-GB"/>
        </w:rPr>
        <w:t>Executive Summary</w:t>
      </w:r>
    </w:p>
    <w:p w14:paraId="1D5EB200" w14:textId="77777777" w:rsidR="00FF1F45" w:rsidRPr="00FF1F45" w:rsidRDefault="00AF7A92" w:rsidP="00FF1F45">
      <w:pPr>
        <w:spacing w:after="0" w:line="480" w:lineRule="auto"/>
        <w:ind w:firstLine="720"/>
        <w:contextualSpacing/>
        <w:rPr>
          <w:rFonts w:ascii="Arial" w:hAnsi="Arial" w:cs="Arial"/>
          <w:lang w:val="en-GB"/>
        </w:rPr>
      </w:pPr>
      <w:r w:rsidRPr="00FF1F45">
        <w:rPr>
          <w:rFonts w:ascii="Arial" w:hAnsi="Arial" w:cs="Arial"/>
          <w:lang w:val="en-GB"/>
        </w:rPr>
        <w:t xml:space="preserve">Abdul was recently appointed to a new Vodafone UK project. He leads a team of 18 people. Abdul </w:t>
      </w:r>
      <w:r w:rsidR="008E4E76" w:rsidRPr="00FF1F45">
        <w:rPr>
          <w:rFonts w:ascii="Arial" w:hAnsi="Arial" w:cs="Arial"/>
          <w:lang w:val="en-GB"/>
        </w:rPr>
        <w:t>needs</w:t>
      </w:r>
      <w:r w:rsidRPr="00FF1F45">
        <w:rPr>
          <w:rFonts w:ascii="Arial" w:hAnsi="Arial" w:cs="Arial"/>
          <w:lang w:val="en-GB"/>
        </w:rPr>
        <w:t xml:space="preserve"> to take action to salvage the team because of the current state of events. One, the team members have never met because of the Covid-19 restrictions. There is no cohesion. Members easily disregard the others. For example, it is indicated that even if one asks for help, no one bothers to offer support. Community groups reported poor communication from the liaison leads, members are not concerned about others, and do not bother to complete their tasks in time. Some even fail to attend meetings as required of them and do not send apologies for lack of attendance. All these are signs of an ineffective team. The discussion that follows describes the steps Abdul can take to develop an effective team, a theoretical model that can be used, the roles that make and effective team, and how an effective team leads to success. The last section describes some of the barriers to team effectiveness as identified in Abdul’s eighteen-member team.</w:t>
      </w:r>
    </w:p>
    <w:p w14:paraId="49498997" w14:textId="4EA7FB40" w:rsidR="00D37A8D" w:rsidRPr="00FF1F45" w:rsidRDefault="00D37A8D" w:rsidP="00FF1F45">
      <w:pPr>
        <w:spacing w:after="0" w:line="480" w:lineRule="auto"/>
        <w:ind w:firstLine="720"/>
        <w:contextualSpacing/>
        <w:jc w:val="center"/>
        <w:rPr>
          <w:rFonts w:ascii="Arial" w:hAnsi="Arial" w:cs="Arial"/>
          <w:lang w:val="en-GB"/>
        </w:rPr>
      </w:pPr>
      <w:r w:rsidRPr="00FF1F45">
        <w:rPr>
          <w:rFonts w:ascii="Arial" w:hAnsi="Arial" w:cs="Arial"/>
          <w:bCs/>
          <w:lang w:val="en-GB"/>
        </w:rPr>
        <w:t>Report on Effective Team working for Team Success</w:t>
      </w:r>
    </w:p>
    <w:p w14:paraId="4EFD5BEA" w14:textId="4020A406" w:rsidR="00AF7A92" w:rsidRPr="00FF1F45" w:rsidRDefault="00AF7A92" w:rsidP="00D37A8D">
      <w:pPr>
        <w:spacing w:after="0" w:line="480" w:lineRule="auto"/>
        <w:contextualSpacing/>
        <w:rPr>
          <w:rFonts w:ascii="Arial" w:hAnsi="Arial" w:cs="Arial"/>
          <w:bCs/>
          <w:lang w:val="en-GB"/>
        </w:rPr>
      </w:pPr>
      <w:r w:rsidRPr="00FF1F45">
        <w:rPr>
          <w:rFonts w:ascii="Arial" w:hAnsi="Arial" w:cs="Arial"/>
          <w:bCs/>
          <w:lang w:val="en-GB"/>
        </w:rPr>
        <w:t>How Abdul Can Develop an Effective Team</w:t>
      </w:r>
    </w:p>
    <w:p w14:paraId="68BBFDBE"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An effective team is one in which members agree with and are clear about the goals. Members should also be clear about their roles and accept them. Effective teams are also characterised by teams having team tasks instead of individual solutions, tolerance of task-related deviance, leadership styles that match the development level of the team, role </w:t>
      </w:r>
      <w:r w:rsidRPr="00FF1F45">
        <w:rPr>
          <w:rFonts w:ascii="Arial" w:hAnsi="Arial" w:cs="Arial"/>
          <w:lang w:val="en-GB"/>
        </w:rPr>
        <w:lastRenderedPageBreak/>
        <w:t xml:space="preserve">assignments matched to team members’ capabilities, implementation and evaluation of solutions and decisions, among many other characteristics (Wheelan, 2010). All these can only be achieved by a setting up, organizing, and managing a team in a way that makes it effective. Tannenbaum &amp; Salas (2020) indicate that there are seven main drivers of an effective team. That is, capability, coordination, cooperation, cognition, communication, conditions, and coaching. </w:t>
      </w:r>
    </w:p>
    <w:p w14:paraId="0F0244C8" w14:textId="77777777" w:rsidR="00AF7A92" w:rsidRPr="00FF1F45" w:rsidRDefault="00AF7A92" w:rsidP="00D37A8D">
      <w:pPr>
        <w:spacing w:after="0" w:line="480" w:lineRule="auto"/>
        <w:contextualSpacing/>
        <w:rPr>
          <w:rFonts w:ascii="Arial" w:hAnsi="Arial" w:cs="Arial"/>
          <w:i/>
          <w:lang w:val="en-GB"/>
        </w:rPr>
      </w:pPr>
      <w:r w:rsidRPr="00FF1F45">
        <w:rPr>
          <w:rFonts w:ascii="Arial" w:hAnsi="Arial" w:cs="Arial"/>
          <w:b/>
          <w:i/>
          <w:lang w:val="en-GB"/>
        </w:rPr>
        <w:t>Capability</w:t>
      </w:r>
    </w:p>
    <w:p w14:paraId="65156F91"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Capability is defined by both individual and team competencies. That is, if the team has the skills, knowledge, personalities, and other attributes that can enable it overcome challenges, complete assignments, and adapt to ensure sustained performance (Tannenbaum &amp; Salas, 2020). Abdul’s team lacks some of the features that make it capable. For example, lacking the attributes needed to overcome challenges and adapt for sustained performance. There are those who are already talking about resigning. As the manager of the group, he should organize and train the members on the values of teamwork and how to achieve resilience. The members should understand that challenges are part of a team and they need to overcome them to achieve their objectives. </w:t>
      </w:r>
    </w:p>
    <w:p w14:paraId="0265EF63"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Coordination</w:t>
      </w:r>
    </w:p>
    <w:p w14:paraId="1B9D570C"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Coordination refers to the strategies and processes that teams use for effective collaboration to achieve collective goals. Tannenbaum &amp; Salas (2020) indicate that behaviours that promote coordination vary from team to team and depends on specific situations. However, there are common behaviours that encourage coordination such as maintaining situation awareness, management of team emotions, filling in for others, and adaptation (Tannenbaum &amp; Salas, 2020). All these are lacking in Abdul’s team. A specific example is the case where one team member failed to attend a meeting and did not communicate about the reasons for doing so, send an apology, or organize for a member to fill in for him or her. Therefore, Abdul should </w:t>
      </w:r>
      <w:r w:rsidRPr="00FF1F45">
        <w:rPr>
          <w:rFonts w:ascii="Arial" w:hAnsi="Arial" w:cs="Arial"/>
          <w:lang w:val="en-GB"/>
        </w:rPr>
        <w:lastRenderedPageBreak/>
        <w:t>develop both explicit and implicit coordination processes to avoid such failures. For example, the communication and feedback processes (Rico et al., 2011</w:t>
      </w:r>
      <w:r w:rsidR="005159E6" w:rsidRPr="00FF1F45">
        <w:rPr>
          <w:rFonts w:ascii="Arial" w:hAnsi="Arial" w:cs="Arial"/>
          <w:lang w:val="en-GB"/>
        </w:rPr>
        <w:t>).</w:t>
      </w:r>
    </w:p>
    <w:p w14:paraId="7E213608"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Cooperation</w:t>
      </w:r>
    </w:p>
    <w:p w14:paraId="5B22DD78"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Cooperation is all about the beliefs and attitudes that individuals bring to the team. For example, their thoughts and beliefs about team success, if it is genuine, if they are committed towards what they do, and many more (Tannenbaum &amp; Salas, 2020). These then influence their willingness to engage in teamwork activities. Abdul’s team has very little willingness to engage in team activities. He can nurture cooperation by managing the team’s level of emotional intelligence. He can set some rules on what is expected from each team member considering behaviour, and rules on other important activities such as attendance, project approach, confidentiality, discussion, conflict management, communication, and so on. These will work towards a positive team spirit which is important for cooperation (Bright et al., 2019).</w:t>
      </w:r>
    </w:p>
    <w:p w14:paraId="63973B81"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Cognition</w:t>
      </w:r>
    </w:p>
    <w:p w14:paraId="3BD2A7D1"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Cognition is the degree of possession of a shared understanding about the key factors in a team. It is about the overall team. That is, if a member were to be asked about who is responsible for certain tasks, the team’s priorities, and who gets to make decisions, and so on, the answer will be common. The members should show an understanding of how the team operates (Tannenbaum &amp; Salas, 2020). This is also a driver that is lacking in Abdul’s team. From the evidence, nobody is concerned about the other team members, hence an understanding of some shared responsibility, goals, or direction is the least expected in the team. Abdul should focus on building a cohesive team. </w:t>
      </w:r>
    </w:p>
    <w:p w14:paraId="1B7CE29B"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Communication</w:t>
      </w:r>
    </w:p>
    <w:p w14:paraId="210E1A72"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Communication is the exchange of information between team members and with individuals and groups outside the team. It is through communication that team members get to know what they need and maintain awareness. It is also important for maintaining positive relationships. That is, the manner of communication determines the quality of relationship within </w:t>
      </w:r>
      <w:r w:rsidRPr="00FF1F45">
        <w:rPr>
          <w:rFonts w:ascii="Arial" w:hAnsi="Arial" w:cs="Arial"/>
          <w:lang w:val="en-GB"/>
        </w:rPr>
        <w:lastRenderedPageBreak/>
        <w:t>the team, and with outsiders such as sponsors, customers, and partners (Tannenbaum &amp; Salas, 2020).</w:t>
      </w:r>
      <w:r w:rsidR="003A0468" w:rsidRPr="00FF1F45">
        <w:rPr>
          <w:rFonts w:ascii="Arial" w:hAnsi="Arial" w:cs="Arial"/>
          <w:lang w:val="en-GB"/>
        </w:rPr>
        <w:t xml:space="preserve"> </w:t>
      </w:r>
      <w:r w:rsidRPr="00FF1F45">
        <w:rPr>
          <w:rFonts w:ascii="Arial" w:hAnsi="Arial" w:cs="Arial"/>
          <w:lang w:val="en-GB"/>
        </w:rPr>
        <w:t>Abdul’s team does not have an effective communication protocol, method, or culture. The fact that team members can seek assistance from each other and no finds it appropriate to respond is proof. Therefore, Abdul needs to find appropriate communication methods that will promote positive relationships both within the team and outside.</w:t>
      </w:r>
    </w:p>
    <w:p w14:paraId="35193B7D"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Conditions</w:t>
      </w:r>
    </w:p>
    <w:p w14:paraId="240C0D78"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Another driver for effective team work is conditions. This refers to the context of operation. That is, if the team operates in an enabling or inhibiting environment. It considers conditions such as work environment, degree of autonomy, resource availability, and time availability, among many other conditions (Tannenbaum &amp; Salas, 2020). Abdul’s team operates in an environment where no</w:t>
      </w:r>
      <w:r w:rsidR="005159E6" w:rsidRPr="00FF1F45">
        <w:rPr>
          <w:rFonts w:ascii="Arial" w:hAnsi="Arial" w:cs="Arial"/>
          <w:lang w:val="en-GB"/>
        </w:rPr>
        <w:t xml:space="preserve"> one cares about the other</w:t>
      </w:r>
      <w:r w:rsidRPr="00FF1F45">
        <w:rPr>
          <w:rFonts w:ascii="Arial" w:hAnsi="Arial" w:cs="Arial"/>
          <w:lang w:val="en-GB"/>
        </w:rPr>
        <w:t xml:space="preserve">. Abdul should review the current working conditions and implement some rules that will promote effective working. </w:t>
      </w:r>
    </w:p>
    <w:p w14:paraId="7D6D6D03"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Coaching</w:t>
      </w:r>
    </w:p>
    <w:p w14:paraId="69FC03AC"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The last driver is coaching and it refers to guidance through leadership. Leadership is important because it nurtures the team into what it should become. A bad leader can be a performance obstacle, while a good leader is an enhancing factor of performance (Tannenbaum &amp; Salas, 2020). Although Abdul has received reports of malfunctions in the team, his role as a leader is also inadequate. He may have failed to bring the members together to form a team guided by specific shared goals. It is indicated in the case that he spoke to each member to discuss the roles and responsibilities. These may not have been explained to other team members to encourage accountability, and to inform each member of the others’ roles.</w:t>
      </w:r>
      <w:r w:rsidR="005159E6" w:rsidRPr="00FF1F45">
        <w:rPr>
          <w:rFonts w:ascii="Arial" w:hAnsi="Arial" w:cs="Arial"/>
          <w:lang w:val="en-GB"/>
        </w:rPr>
        <w:t xml:space="preserve"> </w:t>
      </w:r>
      <w:r w:rsidRPr="00FF1F45">
        <w:rPr>
          <w:rFonts w:ascii="Arial" w:hAnsi="Arial" w:cs="Arial"/>
          <w:lang w:val="en-GB"/>
        </w:rPr>
        <w:t xml:space="preserve">Therefore, it is only necessary that Abdul rebuilds the team. </w:t>
      </w:r>
    </w:p>
    <w:p w14:paraId="0425D9CB" w14:textId="77777777" w:rsidR="00AF7A92" w:rsidRPr="00FF1F45" w:rsidRDefault="00AF7A92" w:rsidP="00D37A8D">
      <w:pPr>
        <w:spacing w:after="0" w:line="480" w:lineRule="auto"/>
        <w:contextualSpacing/>
        <w:rPr>
          <w:rFonts w:ascii="Arial" w:hAnsi="Arial" w:cs="Arial"/>
          <w:b/>
          <w:lang w:val="en-GB"/>
        </w:rPr>
      </w:pPr>
      <w:r w:rsidRPr="00FF1F45">
        <w:rPr>
          <w:rFonts w:ascii="Arial" w:hAnsi="Arial" w:cs="Arial"/>
          <w:b/>
          <w:lang w:val="en-GB"/>
        </w:rPr>
        <w:t>Theoretical Model That Can Be Used</w:t>
      </w:r>
    </w:p>
    <w:p w14:paraId="3B210156"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There are different effective team building models such as the Tuckman team model, DISC model, GRIP model, Thomas-Kilmann conflict mode model, and Lencioni model among others. Tuckman’s model explains the four stages of team development, DISC is for effective </w:t>
      </w:r>
      <w:r w:rsidRPr="00FF1F45">
        <w:rPr>
          <w:rFonts w:ascii="Arial" w:hAnsi="Arial" w:cs="Arial"/>
          <w:lang w:val="en-GB"/>
        </w:rPr>
        <w:lastRenderedPageBreak/>
        <w:t>conflict management, and GRIP describes the four components of an effective team work. Thomas-Kilmann conflict mode model provides a framework for managing team conflict, and the Lencioni model outlines the common problems that affect a team’s effectiveness (Last, 2019). Abdul can use Tuckman’s model or GRIP model to rebuild the current team.</w:t>
      </w:r>
    </w:p>
    <w:p w14:paraId="7C3D09BE"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Tuckman’s model would guide in the development of the team from the beginning to help members know each other during the forming stage. However, the team is already formed and from the characteristics, it is in the second stage; the storming stage. Abdul can make use of the characteristics of a storming stage to understand his team and make corrections. He can then monitor and act appropriately as the team goes through the rest of the stages; norming and performing.</w:t>
      </w:r>
    </w:p>
    <w:p w14:paraId="4CABC57E"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However, the best model for Abdul and his team would be the GRIP model. It describes how the four components of highly effective teamwork are connected. The first one is the goals. The team members should fully understand the goals of the team. In Abdul’s case, no goals were shared among members and this could be one of the reasons for the team’s disintegration. Secondly, members should be aware of their responsibilities and how they will be held accountable. This will solve the problem of team members not performing their duties as required. Interpersonal relationship component is about the ground rules on how the team members should interact. It should consist of quality communication and collaboration processes, and foster trust among members. Lastly, there is the component of processes. These are the systems that will guide decision making, problem solving, communication, record keeping, and work flow for effective operations (Last, 2019).</w:t>
      </w:r>
      <w:r w:rsidR="00BB3F63" w:rsidRPr="00FF1F45">
        <w:rPr>
          <w:rFonts w:ascii="Arial" w:hAnsi="Arial" w:cs="Arial"/>
          <w:lang w:val="en-GB"/>
        </w:rPr>
        <w:t xml:space="preserve"> Quality communication and collaboration are among the important components lacking in the scenario presented.</w:t>
      </w:r>
    </w:p>
    <w:p w14:paraId="74C45C32"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noProof/>
        </w:rPr>
        <w:lastRenderedPageBreak/>
        <w:drawing>
          <wp:inline distT="0" distB="0" distL="0" distR="0" wp14:anchorId="580C2E20" wp14:editId="6652734A">
            <wp:extent cx="3048000"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48000" cy="2495550"/>
                    </a:xfrm>
                    <a:prstGeom prst="rect">
                      <a:avLst/>
                    </a:prstGeom>
                    <a:noFill/>
                    <a:ln>
                      <a:noFill/>
                    </a:ln>
                  </pic:spPr>
                </pic:pic>
              </a:graphicData>
            </a:graphic>
          </wp:inline>
        </w:drawing>
      </w:r>
    </w:p>
    <w:p w14:paraId="2C11D9CF" w14:textId="77777777" w:rsidR="00AF7A92" w:rsidRPr="00FF1F45" w:rsidRDefault="00AF7A92" w:rsidP="00D37A8D">
      <w:pPr>
        <w:spacing w:after="0" w:line="480" w:lineRule="auto"/>
        <w:contextualSpacing/>
        <w:rPr>
          <w:rFonts w:ascii="Arial" w:hAnsi="Arial" w:cs="Arial"/>
          <w:lang w:val="en-GB"/>
        </w:rPr>
      </w:pPr>
      <w:r w:rsidRPr="00FF1F45">
        <w:rPr>
          <w:rFonts w:ascii="Arial" w:hAnsi="Arial" w:cs="Arial"/>
          <w:lang w:val="en-GB"/>
        </w:rPr>
        <w:t>Courtesy of Last (2019)</w:t>
      </w:r>
    </w:p>
    <w:p w14:paraId="43DDA68D" w14:textId="77777777" w:rsidR="00AF7A92" w:rsidRPr="00FF1F45" w:rsidRDefault="00AF7A92" w:rsidP="00D37A8D">
      <w:pPr>
        <w:spacing w:after="0" w:line="480" w:lineRule="auto"/>
        <w:contextualSpacing/>
        <w:rPr>
          <w:rFonts w:ascii="Arial" w:hAnsi="Arial" w:cs="Arial"/>
          <w:lang w:val="en-GB"/>
        </w:rPr>
      </w:pPr>
      <w:r w:rsidRPr="00FF1F45">
        <w:rPr>
          <w:rFonts w:ascii="Arial" w:hAnsi="Arial" w:cs="Arial"/>
          <w:b/>
          <w:lang w:val="en-GB"/>
        </w:rPr>
        <w:t>Roles Needed to Create an Effective Team</w:t>
      </w:r>
    </w:p>
    <w:p w14:paraId="294B4C96"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It is important to find the right skill for a specific type of job in a team. However, it is also important to organize the team members in a correct way. Khanna (n.d) indicates that a team’s effectiveness is dependent on members all having befitting roles and responsibilities. The author explains that an effective team has: a leader, facilitator, creative director, a member, and a coach. </w:t>
      </w:r>
    </w:p>
    <w:p w14:paraId="48C5D668"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A leader is responsible for providing the team with direction, motivation, and team building skills. He or she creates ground rules and makes decisions on what communication is appropriate for the team. The leader will decide whether to engage the team members in making decisions about appropriate communication and other team attributes or not. In most cases, engaging members turns out to be an effective approach. The leader’s aim is to ensure the team goals are achieved. There is a lot that the leader has to do, for example, ensure there are effective conflict resolution rules or guidelines. The leader is also responsible for preparing and conducting team meetings. He or she should also assign roles, both individual and team roles (Khanna, n.d). </w:t>
      </w:r>
    </w:p>
    <w:p w14:paraId="68BF2B4C"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lastRenderedPageBreak/>
        <w:t>The facilitator assists the team in decision making. This can involve engaging members in brainstorming sessions or activities to discuss ideas, plans, directions, and all that propel the team to achieve its intended goals (Khanna, n.d).</w:t>
      </w:r>
    </w:p>
    <w:p w14:paraId="08ECE272"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The creative director is in charge of the team’s resilience in creativity. He or she introduces new ideas, prevents stunted developments, keeps the team constantly working on enhancements, and supports the team to maintain the progressive energy (Khanna, n.d).</w:t>
      </w:r>
    </w:p>
    <w:p w14:paraId="02B7EF1B"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A member duty is to perform the duties assign and participate in meetings. Lastly, a coach provides support to team members after training. All these are essential roles to an effective team. They are not exclusive to one team member, rather, one person can assume two or three roles. For example, a leader can be a coach and a facilitator. </w:t>
      </w:r>
    </w:p>
    <w:p w14:paraId="655CA16B" w14:textId="2DAAEA1C" w:rsidR="00AF7A92" w:rsidRPr="00FF1F45" w:rsidRDefault="00AF7A92" w:rsidP="00D37A8D">
      <w:pPr>
        <w:spacing w:after="0" w:line="480" w:lineRule="auto"/>
        <w:contextualSpacing/>
        <w:rPr>
          <w:rFonts w:ascii="Arial" w:hAnsi="Arial" w:cs="Arial"/>
          <w:b/>
          <w:lang w:val="en-GB"/>
        </w:rPr>
      </w:pPr>
      <w:r w:rsidRPr="00FF1F45">
        <w:rPr>
          <w:rFonts w:ascii="Arial" w:hAnsi="Arial" w:cs="Arial"/>
          <w:b/>
          <w:lang w:val="en-GB"/>
        </w:rPr>
        <w:t xml:space="preserve">Type of Impact an Effective Team Working Has </w:t>
      </w:r>
      <w:r w:rsidR="008E4E76" w:rsidRPr="00FF1F45">
        <w:rPr>
          <w:rFonts w:ascii="Arial" w:hAnsi="Arial" w:cs="Arial"/>
          <w:b/>
          <w:lang w:val="en-GB"/>
        </w:rPr>
        <w:t>on</w:t>
      </w:r>
      <w:r w:rsidRPr="00FF1F45">
        <w:rPr>
          <w:rFonts w:ascii="Arial" w:hAnsi="Arial" w:cs="Arial"/>
          <w:b/>
          <w:lang w:val="en-GB"/>
        </w:rPr>
        <w:t xml:space="preserve"> Team Success</w:t>
      </w:r>
    </w:p>
    <w:p w14:paraId="2DA97212"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Effective team working has a positive impact on team success. As described by Khan and Al Mashikhi (2017), effective teamwork improves employee performance. The latter is a recipe for success of the team. Effective team working is also linked to better problem solving at work, improved productivity, and a motivated workforce (Boakye, 2015). All these provide a foundation for a successful team. </w:t>
      </w:r>
    </w:p>
    <w:p w14:paraId="5889F21B"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Knapp (2012) describes the characteristics of a successful team as follows. It is one that has a clear sense of purpose, values openness and trust, diversity, embraces shared leadership, and has positive relationships with other support groups. These are the same characteristics needed for a team to be effective. As discussed above, a team is only effective if the members understand the shared goals and commit to them. Trust and openness are elements used to promote collaboration which is a main component in effectiveness. Shared leadership is evident in the roles taken up by the team members and the need to cooperate to achieve the common goal. Positive relationship is crucial for the team to achieve its goal. As seen in Abdul’s team, negative relationship is a major barrier to the crucial team activities. That is, people do not communicate well with each other, they show no concern, and do not value </w:t>
      </w:r>
      <w:r w:rsidRPr="00FF1F45">
        <w:rPr>
          <w:rFonts w:ascii="Arial" w:hAnsi="Arial" w:cs="Arial"/>
          <w:lang w:val="en-GB"/>
        </w:rPr>
        <w:lastRenderedPageBreak/>
        <w:t>their roles and the purpose of the team. Therefore, effective team work is a foundation for success.</w:t>
      </w:r>
    </w:p>
    <w:p w14:paraId="3F19E048" w14:textId="77777777" w:rsidR="00393A98" w:rsidRPr="00FF1F45" w:rsidRDefault="00393A98" w:rsidP="00D37A8D">
      <w:pPr>
        <w:spacing w:after="0" w:line="480" w:lineRule="auto"/>
        <w:contextualSpacing/>
        <w:rPr>
          <w:rFonts w:ascii="Arial" w:hAnsi="Arial" w:cs="Arial"/>
          <w:b/>
          <w:lang w:val="en-GB"/>
        </w:rPr>
      </w:pPr>
    </w:p>
    <w:p w14:paraId="5EBE0844" w14:textId="77777777" w:rsidR="00393A98" w:rsidRPr="00FF1F45" w:rsidRDefault="00393A98" w:rsidP="00D37A8D">
      <w:pPr>
        <w:spacing w:after="0" w:line="480" w:lineRule="auto"/>
        <w:contextualSpacing/>
        <w:rPr>
          <w:rFonts w:ascii="Arial" w:hAnsi="Arial" w:cs="Arial"/>
          <w:b/>
          <w:lang w:val="en-GB"/>
        </w:rPr>
      </w:pPr>
    </w:p>
    <w:p w14:paraId="3B4FF7F0" w14:textId="77777777" w:rsidR="00393A98" w:rsidRPr="00FF1F45" w:rsidRDefault="00393A98" w:rsidP="00D37A8D">
      <w:pPr>
        <w:spacing w:after="0" w:line="480" w:lineRule="auto"/>
        <w:contextualSpacing/>
        <w:rPr>
          <w:rFonts w:ascii="Arial" w:hAnsi="Arial" w:cs="Arial"/>
          <w:b/>
          <w:lang w:val="en-GB"/>
        </w:rPr>
      </w:pPr>
    </w:p>
    <w:p w14:paraId="05E786DC" w14:textId="77777777" w:rsidR="00393A98" w:rsidRPr="00FF1F45" w:rsidRDefault="00393A98" w:rsidP="00D37A8D">
      <w:pPr>
        <w:spacing w:after="0" w:line="480" w:lineRule="auto"/>
        <w:contextualSpacing/>
        <w:rPr>
          <w:rFonts w:ascii="Arial" w:hAnsi="Arial" w:cs="Arial"/>
          <w:b/>
          <w:lang w:val="en-GB"/>
        </w:rPr>
      </w:pPr>
    </w:p>
    <w:p w14:paraId="1E2D6324" w14:textId="77777777" w:rsidR="00AF7A92" w:rsidRPr="00FF1F45" w:rsidRDefault="00AF7A92" w:rsidP="00D37A8D">
      <w:pPr>
        <w:spacing w:after="0" w:line="480" w:lineRule="auto"/>
        <w:contextualSpacing/>
        <w:jc w:val="center"/>
        <w:rPr>
          <w:rFonts w:ascii="Arial" w:hAnsi="Arial" w:cs="Arial"/>
          <w:b/>
          <w:lang w:val="en-GB"/>
        </w:rPr>
      </w:pPr>
      <w:r w:rsidRPr="00FF1F45">
        <w:rPr>
          <w:rFonts w:ascii="Arial" w:hAnsi="Arial" w:cs="Arial"/>
          <w:b/>
          <w:lang w:val="en-GB"/>
        </w:rPr>
        <w:t>Barriers to Effective Team Working in Abdul</w:t>
      </w:r>
      <w:r w:rsidR="001944A9" w:rsidRPr="00FF1F45">
        <w:rPr>
          <w:rFonts w:ascii="Arial" w:hAnsi="Arial" w:cs="Arial"/>
          <w:b/>
          <w:lang w:val="en-GB"/>
        </w:rPr>
        <w:t>’s Team</w:t>
      </w:r>
    </w:p>
    <w:p w14:paraId="4E411EEA"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Lack of Goal Clarity</w:t>
      </w:r>
    </w:p>
    <w:p w14:paraId="334BD1BF"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The first barrier to an effective team in the scenario is lack of goal clarity. The team members seem not to understand the purpose of the group, or direction. There is no common goal shared for the members to work towards. </w:t>
      </w:r>
    </w:p>
    <w:p w14:paraId="7EBA64F3"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Poor Communication</w:t>
      </w:r>
    </w:p>
    <w:p w14:paraId="4FBFB2F1"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The second barrier is lack of proper communication protocols. Availability of well-planned communication protocols and systems would guide the behaviour of members to know what to do under different circumstances (SHRM, n.d). In the scenario, there were complains of poor communication from community liaison leads. Additionally, one member failed to communicate his absence to the other team members. This portrays a disrespectful picture about the team to external stakeholders and affects the drive towards effectiveness. Lastly, there is the problem of no feedback to fellow team members upon inquiries. These are bad communication practices. </w:t>
      </w:r>
    </w:p>
    <w:p w14:paraId="08409A5A" w14:textId="77777777" w:rsidR="00AF7A92" w:rsidRPr="00FF1F45" w:rsidRDefault="00AF7A92" w:rsidP="00D37A8D">
      <w:pPr>
        <w:spacing w:after="0" w:line="480" w:lineRule="auto"/>
        <w:contextualSpacing/>
        <w:rPr>
          <w:rFonts w:ascii="Arial" w:hAnsi="Arial" w:cs="Arial"/>
          <w:b/>
          <w:i/>
          <w:lang w:val="en-GB"/>
        </w:rPr>
      </w:pPr>
      <w:r w:rsidRPr="00FF1F45">
        <w:rPr>
          <w:rFonts w:ascii="Arial" w:hAnsi="Arial" w:cs="Arial"/>
          <w:b/>
          <w:i/>
          <w:lang w:val="en-GB"/>
        </w:rPr>
        <w:t>Other Barriers</w:t>
      </w:r>
    </w:p>
    <w:p w14:paraId="316E1728"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The scenario also reveals poor coordination, no cooperation, and a negative atmosphere as other barriers (SHRM, n.d). The scenario presents a picture of a demoralized group. One that does not receive the support it requires. When a member is not able to organize for others to take his or her place during a meeting or to take up his or her roles, it is a sign of lack of coordination. Lack of cooperation is revealed through their adamant behaviour of not replying </w:t>
      </w:r>
      <w:r w:rsidRPr="00FF1F45">
        <w:rPr>
          <w:rFonts w:ascii="Arial" w:hAnsi="Arial" w:cs="Arial"/>
          <w:lang w:val="en-GB"/>
        </w:rPr>
        <w:lastRenderedPageBreak/>
        <w:t>other members’ messages. All these in turn create a negative environment. Abdul is also a non-participative leader. He failed to engage members for effective participation and to understand individual and team characteristics.</w:t>
      </w:r>
    </w:p>
    <w:p w14:paraId="677B36AA" w14:textId="77777777" w:rsidR="00AF7A92" w:rsidRPr="00FF1F45" w:rsidRDefault="00AF7A92" w:rsidP="00D37A8D">
      <w:pPr>
        <w:spacing w:after="0" w:line="480" w:lineRule="auto"/>
        <w:contextualSpacing/>
        <w:rPr>
          <w:rFonts w:ascii="Arial" w:hAnsi="Arial" w:cs="Arial"/>
          <w:lang w:val="en-GB"/>
        </w:rPr>
      </w:pPr>
    </w:p>
    <w:p w14:paraId="7CED0F7D" w14:textId="77777777" w:rsidR="00AF7A92" w:rsidRPr="00FF1F45" w:rsidRDefault="00AF7A92" w:rsidP="00D37A8D">
      <w:pPr>
        <w:spacing w:after="0" w:line="480" w:lineRule="auto"/>
        <w:contextualSpacing/>
        <w:jc w:val="center"/>
        <w:rPr>
          <w:rFonts w:ascii="Arial" w:hAnsi="Arial" w:cs="Arial"/>
          <w:b/>
          <w:lang w:val="en-GB"/>
        </w:rPr>
      </w:pPr>
      <w:r w:rsidRPr="00FF1F45">
        <w:rPr>
          <w:rFonts w:ascii="Arial" w:hAnsi="Arial" w:cs="Arial"/>
          <w:b/>
          <w:lang w:val="en-GB"/>
        </w:rPr>
        <w:t>Conclusion</w:t>
      </w:r>
    </w:p>
    <w:p w14:paraId="2D7838A8"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From the above discussion, it is clear that developing an effective team has no linear path. The first part of the discussion describes some of the important drivers of an effective team. The second part describes the roles that make up an effective team. The third part is the impact of effective team work on team success. Lastly, there are barriers to an effective team as identified from Abdul’s team scenario. The first two sections provide evidence on the diverse nature of developing an effective team. The drivers are important components that can be used separately to achieve an effective team. However, there are various models proposed by scholars that can be used to achieve an effective team. These are specific to situations. For example, Thomas-Kilmann conflict mode model is a framework for managing team conflict. In the scenario, there is no evidence of team conflict. Rather, it is a team that may have undergone an ineffective development process. For that reason, Tuckman’s model was proposed, as well as the GRIP model which provide some of the important components necessary for creating an effective team. Even the two models have different components, but they aim at one goal; achieving effectiveness. Therefore, the decision to develop an effective team depends on specific scenarios.</w:t>
      </w:r>
      <w:r w:rsidR="00393A98" w:rsidRPr="00FF1F45">
        <w:rPr>
          <w:rFonts w:ascii="Arial" w:hAnsi="Arial" w:cs="Arial"/>
          <w:lang w:val="en-GB"/>
        </w:rPr>
        <w:t xml:space="preserve"> Abdul’s team is a case in point.</w:t>
      </w:r>
      <w:r w:rsidRPr="00FF1F45">
        <w:rPr>
          <w:rFonts w:ascii="Arial" w:hAnsi="Arial" w:cs="Arial"/>
          <w:lang w:val="en-GB"/>
        </w:rPr>
        <w:t xml:space="preserve">  </w:t>
      </w:r>
    </w:p>
    <w:p w14:paraId="78223D73" w14:textId="77777777" w:rsidR="00AF7A92" w:rsidRPr="00FF1F45" w:rsidRDefault="00AF7A92" w:rsidP="00D37A8D">
      <w:pPr>
        <w:spacing w:after="0" w:line="480" w:lineRule="auto"/>
        <w:contextualSpacing/>
        <w:rPr>
          <w:rFonts w:ascii="Arial" w:hAnsi="Arial" w:cs="Arial"/>
          <w:lang w:val="en-GB"/>
        </w:rPr>
      </w:pPr>
    </w:p>
    <w:p w14:paraId="549C5C5D" w14:textId="77777777" w:rsidR="00393A98" w:rsidRPr="00FF1F45" w:rsidRDefault="00393A98" w:rsidP="00D37A8D">
      <w:pPr>
        <w:spacing w:after="0" w:line="480" w:lineRule="auto"/>
        <w:contextualSpacing/>
        <w:jc w:val="center"/>
        <w:rPr>
          <w:rFonts w:ascii="Arial" w:hAnsi="Arial" w:cs="Arial"/>
          <w:lang w:val="en-GB"/>
        </w:rPr>
      </w:pPr>
    </w:p>
    <w:p w14:paraId="0D9031BB" w14:textId="77777777" w:rsidR="00393A98" w:rsidRPr="00FF1F45" w:rsidRDefault="00393A98" w:rsidP="00D37A8D">
      <w:pPr>
        <w:spacing w:after="0" w:line="480" w:lineRule="auto"/>
        <w:contextualSpacing/>
        <w:jc w:val="center"/>
        <w:rPr>
          <w:rFonts w:ascii="Arial" w:hAnsi="Arial" w:cs="Arial"/>
          <w:lang w:val="en-GB"/>
        </w:rPr>
      </w:pPr>
    </w:p>
    <w:p w14:paraId="6FD09385" w14:textId="77777777" w:rsidR="00393A98" w:rsidRPr="00FF1F45" w:rsidRDefault="00393A98" w:rsidP="00D37A8D">
      <w:pPr>
        <w:spacing w:after="0" w:line="480" w:lineRule="auto"/>
        <w:contextualSpacing/>
        <w:jc w:val="center"/>
        <w:rPr>
          <w:rFonts w:ascii="Arial" w:hAnsi="Arial" w:cs="Arial"/>
          <w:lang w:val="en-GB"/>
        </w:rPr>
      </w:pPr>
    </w:p>
    <w:p w14:paraId="1C7D52F1" w14:textId="77777777" w:rsidR="00D37A8D" w:rsidRPr="00FF1F45" w:rsidRDefault="00D37A8D" w:rsidP="00D37A8D">
      <w:pPr>
        <w:spacing w:after="0" w:line="480" w:lineRule="auto"/>
        <w:contextualSpacing/>
        <w:rPr>
          <w:rFonts w:ascii="Arial" w:hAnsi="Arial" w:cs="Arial"/>
          <w:lang w:val="en-GB"/>
        </w:rPr>
      </w:pPr>
    </w:p>
    <w:p w14:paraId="193715CE" w14:textId="77777777" w:rsidR="00FF1F45" w:rsidRPr="00FF1F45" w:rsidRDefault="00FF1F45" w:rsidP="00D37A8D">
      <w:pPr>
        <w:spacing w:after="0" w:line="480" w:lineRule="auto"/>
        <w:contextualSpacing/>
        <w:jc w:val="center"/>
        <w:rPr>
          <w:rFonts w:ascii="Arial" w:hAnsi="Arial" w:cs="Arial"/>
          <w:b/>
          <w:bCs/>
          <w:lang w:val="en-GB"/>
        </w:rPr>
      </w:pPr>
    </w:p>
    <w:p w14:paraId="03147B0F" w14:textId="54DF651E" w:rsidR="00AF7A92" w:rsidRPr="00FF1F45" w:rsidRDefault="00AF7A92" w:rsidP="00D37A8D">
      <w:pPr>
        <w:spacing w:after="0" w:line="480" w:lineRule="auto"/>
        <w:contextualSpacing/>
        <w:jc w:val="center"/>
        <w:rPr>
          <w:rFonts w:ascii="Arial" w:hAnsi="Arial" w:cs="Arial"/>
          <w:b/>
          <w:bCs/>
          <w:lang w:val="en-GB"/>
        </w:rPr>
      </w:pPr>
      <w:r w:rsidRPr="00FF1F45">
        <w:rPr>
          <w:rFonts w:ascii="Arial" w:hAnsi="Arial" w:cs="Arial"/>
          <w:b/>
          <w:bCs/>
          <w:lang w:val="en-GB"/>
        </w:rPr>
        <w:lastRenderedPageBreak/>
        <w:t>Reference</w:t>
      </w:r>
      <w:r w:rsidR="00D37A8D" w:rsidRPr="00FF1F45">
        <w:rPr>
          <w:rFonts w:ascii="Arial" w:hAnsi="Arial" w:cs="Arial"/>
          <w:b/>
          <w:bCs/>
          <w:lang w:val="en-GB"/>
        </w:rPr>
        <w:t xml:space="preserve"> List</w:t>
      </w:r>
    </w:p>
    <w:p w14:paraId="43C19603" w14:textId="77777777" w:rsidR="00393A98" w:rsidRPr="00FF1F45" w:rsidRDefault="00AF7A92" w:rsidP="00D37A8D">
      <w:pPr>
        <w:spacing w:after="0" w:line="480" w:lineRule="auto"/>
        <w:contextualSpacing/>
        <w:rPr>
          <w:rFonts w:ascii="Arial" w:hAnsi="Arial" w:cs="Arial"/>
        </w:rPr>
      </w:pPr>
      <w:r w:rsidRPr="00FF1F45">
        <w:rPr>
          <w:rFonts w:ascii="Arial" w:hAnsi="Arial" w:cs="Arial"/>
          <w:lang w:val="en-GB"/>
        </w:rPr>
        <w:t>Boakye, E. O., 2015. The impact of team work of employee performance. Doi:</w:t>
      </w:r>
    </w:p>
    <w:p w14:paraId="74A4C755"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10.13140/RG.2.1.4959.8804</w:t>
      </w:r>
    </w:p>
    <w:p w14:paraId="707FFB57" w14:textId="77777777" w:rsidR="00250DB0" w:rsidRPr="00FF1F45" w:rsidRDefault="00AF7A92" w:rsidP="00D37A8D">
      <w:pPr>
        <w:spacing w:after="0" w:line="480" w:lineRule="auto"/>
        <w:contextualSpacing/>
        <w:rPr>
          <w:rFonts w:ascii="Arial" w:hAnsi="Arial" w:cs="Arial"/>
          <w:lang w:val="en-GB"/>
        </w:rPr>
      </w:pPr>
      <w:r w:rsidRPr="00FF1F45">
        <w:rPr>
          <w:rFonts w:ascii="Arial" w:hAnsi="Arial" w:cs="Arial"/>
          <w:lang w:val="en-GB"/>
        </w:rPr>
        <w:t xml:space="preserve">Bright, D. S., Cortes, A. H., Hartmann, E., Parboteeah, P., Pierce, J. L., Reece, M., Shah, </w:t>
      </w:r>
      <w:r w:rsidR="00250DB0" w:rsidRPr="00FF1F45">
        <w:rPr>
          <w:rFonts w:ascii="Arial" w:hAnsi="Arial" w:cs="Arial"/>
          <w:lang w:val="en-GB"/>
        </w:rPr>
        <w:t>A.,</w:t>
      </w:r>
    </w:p>
    <w:p w14:paraId="78DA355C" w14:textId="77777777" w:rsidR="00AF7A92" w:rsidRPr="00FF1F45" w:rsidRDefault="00AF7A92" w:rsidP="00D37A8D">
      <w:pPr>
        <w:spacing w:after="0" w:line="480" w:lineRule="auto"/>
        <w:ind w:left="720"/>
        <w:contextualSpacing/>
        <w:rPr>
          <w:rFonts w:ascii="Arial" w:hAnsi="Arial" w:cs="Arial"/>
          <w:lang w:val="en-GB"/>
        </w:rPr>
      </w:pPr>
      <w:r w:rsidRPr="00FF1F45">
        <w:rPr>
          <w:rFonts w:ascii="Arial" w:hAnsi="Arial" w:cs="Arial"/>
          <w:lang w:val="en-GB"/>
        </w:rPr>
        <w:t xml:space="preserve">Terjesen, S., Weiss, J. W., White, M. A., Gardner, D. G., Lambert, J., Leduc, L. M., Leduc, L. P., Leopold, J., Muldoon, J., &amp; O'Rourke, J. S., 2019. </w:t>
      </w:r>
      <w:r w:rsidRPr="00FF1F45">
        <w:rPr>
          <w:rFonts w:ascii="Arial" w:hAnsi="Arial" w:cs="Arial"/>
          <w:i/>
          <w:lang w:val="en-GB"/>
        </w:rPr>
        <w:t>Principles of management</w:t>
      </w:r>
      <w:r w:rsidRPr="00FF1F45">
        <w:rPr>
          <w:rFonts w:ascii="Arial" w:hAnsi="Arial" w:cs="Arial"/>
          <w:lang w:val="en-GB"/>
        </w:rPr>
        <w:t>. OpenStax, Rice University.</w:t>
      </w:r>
    </w:p>
    <w:p w14:paraId="663DF4E5" w14:textId="413FFF8F" w:rsidR="00250DB0" w:rsidRPr="00FF1F45" w:rsidRDefault="00AF7A92" w:rsidP="00D37A8D">
      <w:pPr>
        <w:spacing w:after="0" w:line="480" w:lineRule="auto"/>
        <w:contextualSpacing/>
        <w:rPr>
          <w:rFonts w:ascii="Arial" w:hAnsi="Arial" w:cs="Arial"/>
          <w:lang w:val="en-GB"/>
        </w:rPr>
      </w:pPr>
      <w:r w:rsidRPr="00FF1F45">
        <w:rPr>
          <w:rFonts w:ascii="Arial" w:hAnsi="Arial" w:cs="Arial"/>
          <w:lang w:val="en-GB"/>
        </w:rPr>
        <w:t>Khan, S. and Al Mashikhi, L.S., 2017. Impact of tea</w:t>
      </w:r>
      <w:r w:rsidR="00250DB0" w:rsidRPr="00FF1F45">
        <w:rPr>
          <w:rFonts w:ascii="Arial" w:hAnsi="Arial" w:cs="Arial"/>
          <w:lang w:val="en-GB"/>
        </w:rPr>
        <w:t xml:space="preserve">mwork on </w:t>
      </w:r>
      <w:r w:rsidR="008E4E76" w:rsidRPr="00FF1F45">
        <w:rPr>
          <w:rFonts w:ascii="Arial" w:hAnsi="Arial" w:cs="Arial"/>
          <w:lang w:val="en-GB"/>
        </w:rPr>
        <w:t>employee’s</w:t>
      </w:r>
      <w:r w:rsidR="00250DB0" w:rsidRPr="00FF1F45">
        <w:rPr>
          <w:rFonts w:ascii="Arial" w:hAnsi="Arial" w:cs="Arial"/>
          <w:lang w:val="en-GB"/>
        </w:rPr>
        <w:t xml:space="preserve"> performance.</w:t>
      </w:r>
    </w:p>
    <w:p w14:paraId="71E8D360"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i/>
          <w:lang w:val="en-GB"/>
        </w:rPr>
        <w:t>International Journal of Education and Social Science</w:t>
      </w:r>
      <w:r w:rsidRPr="00FF1F45">
        <w:rPr>
          <w:rFonts w:ascii="Arial" w:hAnsi="Arial" w:cs="Arial"/>
          <w:lang w:val="en-GB"/>
        </w:rPr>
        <w:t>, 4(11), pp.14-22.</w:t>
      </w:r>
    </w:p>
    <w:p w14:paraId="0C01F015" w14:textId="77777777" w:rsidR="00AF7A92" w:rsidRPr="00FF1F45" w:rsidRDefault="00AF7A92" w:rsidP="00D37A8D">
      <w:pPr>
        <w:spacing w:after="0" w:line="480" w:lineRule="auto"/>
        <w:contextualSpacing/>
        <w:rPr>
          <w:rFonts w:ascii="Arial" w:hAnsi="Arial" w:cs="Arial"/>
          <w:lang w:val="en-GB"/>
        </w:rPr>
      </w:pPr>
      <w:r w:rsidRPr="00FF1F45">
        <w:rPr>
          <w:rFonts w:ascii="Arial" w:hAnsi="Arial" w:cs="Arial"/>
          <w:lang w:val="en-GB"/>
        </w:rPr>
        <w:t xml:space="preserve">Khanna, S., n.d. What are the 5 roles of an effective team? </w:t>
      </w:r>
      <w:r w:rsidRPr="00FF1F45">
        <w:rPr>
          <w:rFonts w:ascii="Arial" w:hAnsi="Arial" w:cs="Arial"/>
          <w:i/>
          <w:lang w:val="en-GB"/>
        </w:rPr>
        <w:t>Wheon</w:t>
      </w:r>
      <w:r w:rsidRPr="00FF1F45">
        <w:rPr>
          <w:rFonts w:ascii="Arial" w:hAnsi="Arial" w:cs="Arial"/>
          <w:lang w:val="en-GB"/>
        </w:rPr>
        <w:t>.</w:t>
      </w:r>
    </w:p>
    <w:p w14:paraId="4163FFD0" w14:textId="005D5E82" w:rsidR="00AF7A92" w:rsidRPr="00FF1F45" w:rsidRDefault="0089563C" w:rsidP="00D37A8D">
      <w:pPr>
        <w:spacing w:after="0" w:line="480" w:lineRule="auto"/>
        <w:ind w:firstLine="720"/>
        <w:contextualSpacing/>
        <w:rPr>
          <w:rFonts w:ascii="Arial" w:hAnsi="Arial" w:cs="Arial"/>
          <w:lang w:val="en-GB"/>
        </w:rPr>
      </w:pPr>
      <w:hyperlink r:id="rId8" w:history="1">
        <w:r w:rsidR="00D37A8D" w:rsidRPr="00FF1F45">
          <w:rPr>
            <w:rStyle w:val="Hyperlink"/>
            <w:rFonts w:ascii="Arial" w:hAnsi="Arial" w:cs="Arial"/>
            <w:lang w:val="en-GB"/>
          </w:rPr>
          <w:t>https://wheon.com/what-are-the-5-roles-of-an-effective-team/</w:t>
        </w:r>
      </w:hyperlink>
      <w:r w:rsidR="00D37A8D" w:rsidRPr="00FF1F45">
        <w:rPr>
          <w:rFonts w:ascii="Arial" w:hAnsi="Arial" w:cs="Arial"/>
          <w:lang w:val="en-GB"/>
        </w:rPr>
        <w:t xml:space="preserve"> </w:t>
      </w:r>
    </w:p>
    <w:p w14:paraId="3459B285" w14:textId="77777777" w:rsidR="00250DB0" w:rsidRPr="00FF1F45" w:rsidRDefault="00AF7A92" w:rsidP="00D37A8D">
      <w:pPr>
        <w:spacing w:after="0" w:line="480" w:lineRule="auto"/>
        <w:contextualSpacing/>
        <w:rPr>
          <w:rFonts w:ascii="Arial" w:hAnsi="Arial" w:cs="Arial"/>
          <w:lang w:val="en-GB"/>
        </w:rPr>
      </w:pPr>
      <w:r w:rsidRPr="00FF1F45">
        <w:rPr>
          <w:rFonts w:ascii="Arial" w:hAnsi="Arial" w:cs="Arial"/>
          <w:lang w:val="en-GB"/>
        </w:rPr>
        <w:t xml:space="preserve">Knapp, D., 2012. </w:t>
      </w:r>
      <w:r w:rsidRPr="00FF1F45">
        <w:rPr>
          <w:rFonts w:ascii="Arial" w:hAnsi="Arial" w:cs="Arial"/>
          <w:i/>
          <w:lang w:val="en-GB"/>
        </w:rPr>
        <w:t>A guide to customer service skills for the service desk professional</w:t>
      </w:r>
      <w:r w:rsidR="00250DB0" w:rsidRPr="00FF1F45">
        <w:rPr>
          <w:rFonts w:ascii="Arial" w:hAnsi="Arial" w:cs="Arial"/>
          <w:lang w:val="en-GB"/>
        </w:rPr>
        <w:t>. Cengage</w:t>
      </w:r>
    </w:p>
    <w:p w14:paraId="702257A1"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Learning.</w:t>
      </w:r>
    </w:p>
    <w:p w14:paraId="7088A7FB" w14:textId="77777777" w:rsidR="00250DB0" w:rsidRPr="00FF1F45" w:rsidRDefault="00AF7A92" w:rsidP="00D37A8D">
      <w:pPr>
        <w:spacing w:after="0" w:line="480" w:lineRule="auto"/>
        <w:contextualSpacing/>
        <w:rPr>
          <w:rFonts w:ascii="Arial" w:hAnsi="Arial" w:cs="Arial"/>
          <w:i/>
          <w:lang w:val="en-GB"/>
        </w:rPr>
      </w:pPr>
      <w:r w:rsidRPr="00FF1F45">
        <w:rPr>
          <w:rFonts w:ascii="Arial" w:hAnsi="Arial" w:cs="Arial"/>
          <w:lang w:val="en-GB"/>
        </w:rPr>
        <w:t xml:space="preserve">Last, S., 2019. </w:t>
      </w:r>
      <w:r w:rsidRPr="00FF1F45">
        <w:rPr>
          <w:rFonts w:ascii="Arial" w:hAnsi="Arial" w:cs="Arial"/>
          <w:i/>
          <w:lang w:val="en-GB"/>
        </w:rPr>
        <w:t>Technical writing essentials: Introduction to pro</w:t>
      </w:r>
      <w:r w:rsidR="00250DB0" w:rsidRPr="00FF1F45">
        <w:rPr>
          <w:rFonts w:ascii="Arial" w:hAnsi="Arial" w:cs="Arial"/>
          <w:i/>
          <w:lang w:val="en-GB"/>
        </w:rPr>
        <w:t>fessional communications in the</w:t>
      </w:r>
    </w:p>
    <w:p w14:paraId="45A148FC"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i/>
          <w:lang w:val="en-GB"/>
        </w:rPr>
        <w:t>technical fields.</w:t>
      </w:r>
      <w:r w:rsidRPr="00FF1F45">
        <w:rPr>
          <w:rFonts w:ascii="Arial" w:hAnsi="Arial" w:cs="Arial"/>
          <w:lang w:val="en-GB"/>
        </w:rPr>
        <w:t xml:space="preserve"> University of Victoria.</w:t>
      </w:r>
    </w:p>
    <w:p w14:paraId="5779CEAD" w14:textId="77777777" w:rsidR="00250DB0" w:rsidRPr="00FF1F45" w:rsidRDefault="00AF7A92" w:rsidP="00D37A8D">
      <w:pPr>
        <w:spacing w:after="0" w:line="480" w:lineRule="auto"/>
        <w:contextualSpacing/>
        <w:rPr>
          <w:rFonts w:ascii="Arial" w:hAnsi="Arial" w:cs="Arial"/>
          <w:lang w:val="en-GB"/>
        </w:rPr>
      </w:pPr>
      <w:r w:rsidRPr="00FF1F45">
        <w:rPr>
          <w:rFonts w:ascii="Arial" w:hAnsi="Arial" w:cs="Arial"/>
          <w:lang w:val="en-GB"/>
        </w:rPr>
        <w:t>Rico, R., Sánchez-Manzanares, M., Gil, F., Maria Alcov</w:t>
      </w:r>
      <w:r w:rsidR="00250DB0" w:rsidRPr="00FF1F45">
        <w:rPr>
          <w:rFonts w:ascii="Arial" w:hAnsi="Arial" w:cs="Arial"/>
          <w:lang w:val="en-GB"/>
        </w:rPr>
        <w:t>er, C. and Tabernero, C., 2011.</w:t>
      </w:r>
    </w:p>
    <w:p w14:paraId="76FAA899"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 xml:space="preserve">Coordination processes in work teams. </w:t>
      </w:r>
      <w:r w:rsidRPr="00FF1F45">
        <w:rPr>
          <w:rFonts w:ascii="Arial" w:hAnsi="Arial" w:cs="Arial"/>
          <w:i/>
          <w:lang w:val="en-GB"/>
        </w:rPr>
        <w:t>Papeles del Psicólogo</w:t>
      </w:r>
      <w:r w:rsidRPr="00FF1F45">
        <w:rPr>
          <w:rFonts w:ascii="Arial" w:hAnsi="Arial" w:cs="Arial"/>
          <w:lang w:val="en-GB"/>
        </w:rPr>
        <w:t>, 32(1), pp.59-68.</w:t>
      </w:r>
    </w:p>
    <w:p w14:paraId="0922E90D" w14:textId="77777777" w:rsidR="00AF7A92" w:rsidRPr="00FF1F45" w:rsidRDefault="00AF7A92" w:rsidP="00D37A8D">
      <w:pPr>
        <w:spacing w:after="0" w:line="480" w:lineRule="auto"/>
        <w:contextualSpacing/>
        <w:rPr>
          <w:rFonts w:ascii="Arial" w:hAnsi="Arial" w:cs="Arial"/>
          <w:lang w:val="en-GB"/>
        </w:rPr>
      </w:pPr>
      <w:r w:rsidRPr="00FF1F45">
        <w:rPr>
          <w:rFonts w:ascii="Arial" w:hAnsi="Arial" w:cs="Arial"/>
          <w:lang w:val="en-GB"/>
        </w:rPr>
        <w:t xml:space="preserve">SHRM, n.d. Developing and sustaining high-performance work teams. </w:t>
      </w:r>
      <w:r w:rsidRPr="00FF1F45">
        <w:rPr>
          <w:rFonts w:ascii="Arial" w:hAnsi="Arial" w:cs="Arial"/>
          <w:i/>
          <w:lang w:val="en-GB"/>
        </w:rPr>
        <w:t>HR Daily Newsletter</w:t>
      </w:r>
      <w:r w:rsidRPr="00FF1F45">
        <w:rPr>
          <w:rFonts w:ascii="Arial" w:hAnsi="Arial" w:cs="Arial"/>
          <w:lang w:val="en-GB"/>
        </w:rPr>
        <w:t>.</w:t>
      </w:r>
    </w:p>
    <w:p w14:paraId="1B5347C1" w14:textId="1C8FB513" w:rsidR="00AF7A92" w:rsidRPr="00FF1F45" w:rsidRDefault="0089563C" w:rsidP="00D37A8D">
      <w:pPr>
        <w:spacing w:after="0" w:line="480" w:lineRule="auto"/>
        <w:ind w:left="720"/>
        <w:contextualSpacing/>
        <w:rPr>
          <w:rFonts w:ascii="Arial" w:hAnsi="Arial" w:cs="Arial"/>
          <w:lang w:val="en-GB"/>
        </w:rPr>
      </w:pPr>
      <w:hyperlink r:id="rId9" w:history="1">
        <w:r w:rsidR="00D37A8D" w:rsidRPr="00FF1F45">
          <w:rPr>
            <w:rStyle w:val="Hyperlink"/>
            <w:rFonts w:ascii="Arial" w:hAnsi="Arial" w:cs="Arial"/>
            <w:lang w:val="en-GB"/>
          </w:rPr>
          <w:t>https://www.shrm.org/resourcesandtools/tools-and-samples/toolkits/pages/developingandsustaininghigh-performanceworkteams.aspx</w:t>
        </w:r>
      </w:hyperlink>
      <w:r w:rsidR="00D37A8D" w:rsidRPr="00FF1F45">
        <w:rPr>
          <w:rFonts w:ascii="Arial" w:hAnsi="Arial" w:cs="Arial"/>
          <w:lang w:val="en-GB"/>
        </w:rPr>
        <w:t xml:space="preserve"> </w:t>
      </w:r>
    </w:p>
    <w:p w14:paraId="64F47B25" w14:textId="77777777" w:rsidR="00250DB0" w:rsidRPr="00FF1F45" w:rsidRDefault="00AF7A92" w:rsidP="00D37A8D">
      <w:pPr>
        <w:spacing w:after="0" w:line="480" w:lineRule="auto"/>
        <w:contextualSpacing/>
        <w:rPr>
          <w:rFonts w:ascii="Arial" w:hAnsi="Arial" w:cs="Arial"/>
          <w:lang w:val="en-GB"/>
        </w:rPr>
      </w:pPr>
      <w:r w:rsidRPr="00FF1F45">
        <w:rPr>
          <w:rFonts w:ascii="Arial" w:hAnsi="Arial" w:cs="Arial"/>
          <w:lang w:val="en-GB"/>
        </w:rPr>
        <w:t xml:space="preserve">Tannenbaum, S. &amp; Salas, E., 2020. </w:t>
      </w:r>
      <w:r w:rsidRPr="00FF1F45">
        <w:rPr>
          <w:rFonts w:ascii="Arial" w:hAnsi="Arial" w:cs="Arial"/>
          <w:i/>
          <w:lang w:val="en-GB"/>
        </w:rPr>
        <w:t>Teams that work: The seven drivers of team effectiveness</w:t>
      </w:r>
      <w:r w:rsidR="00250DB0" w:rsidRPr="00FF1F45">
        <w:rPr>
          <w:rFonts w:ascii="Arial" w:hAnsi="Arial" w:cs="Arial"/>
          <w:lang w:val="en-GB"/>
        </w:rPr>
        <w:t>.</w:t>
      </w:r>
    </w:p>
    <w:p w14:paraId="122537F3" w14:textId="77777777" w:rsidR="00AF7A92" w:rsidRPr="00FF1F45" w:rsidRDefault="00AF7A92" w:rsidP="00D37A8D">
      <w:pPr>
        <w:spacing w:after="0" w:line="480" w:lineRule="auto"/>
        <w:ind w:firstLine="720"/>
        <w:contextualSpacing/>
        <w:rPr>
          <w:rFonts w:ascii="Arial" w:hAnsi="Arial" w:cs="Arial"/>
          <w:lang w:val="en-GB"/>
        </w:rPr>
      </w:pPr>
      <w:r w:rsidRPr="00FF1F45">
        <w:rPr>
          <w:rFonts w:ascii="Arial" w:hAnsi="Arial" w:cs="Arial"/>
          <w:lang w:val="en-GB"/>
        </w:rPr>
        <w:t>Oxford University Press.</w:t>
      </w:r>
    </w:p>
    <w:p w14:paraId="38E02245" w14:textId="77777777" w:rsidR="00AF7A92" w:rsidRPr="00FF1F45" w:rsidRDefault="00AF7A92" w:rsidP="00D37A8D">
      <w:pPr>
        <w:spacing w:after="0" w:line="480" w:lineRule="auto"/>
        <w:contextualSpacing/>
        <w:rPr>
          <w:rFonts w:ascii="Arial" w:hAnsi="Arial" w:cs="Arial"/>
          <w:lang w:val="en-GB"/>
        </w:rPr>
      </w:pPr>
      <w:r w:rsidRPr="00FF1F45">
        <w:rPr>
          <w:rFonts w:ascii="Arial" w:hAnsi="Arial" w:cs="Arial"/>
          <w:lang w:val="en-GB"/>
        </w:rPr>
        <w:t xml:space="preserve">Wheelan, S. A., 2010. </w:t>
      </w:r>
      <w:r w:rsidRPr="00FF1F45">
        <w:rPr>
          <w:rFonts w:ascii="Arial" w:hAnsi="Arial" w:cs="Arial"/>
          <w:i/>
          <w:lang w:val="en-GB"/>
        </w:rPr>
        <w:t>Creating effective teams: A guide for members and leaders</w:t>
      </w:r>
      <w:r w:rsidRPr="00FF1F45">
        <w:rPr>
          <w:rFonts w:ascii="Arial" w:hAnsi="Arial" w:cs="Arial"/>
          <w:lang w:val="en-GB"/>
        </w:rPr>
        <w:t>. SAGE.</w:t>
      </w:r>
    </w:p>
    <w:sectPr w:rsidR="00AF7A92" w:rsidRPr="00FF1F45" w:rsidSect="00A3585D">
      <w:headerReference w:type="default" r:id="rId10"/>
      <w:head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ADE2D" w14:textId="77777777" w:rsidR="0089563C" w:rsidRDefault="0089563C" w:rsidP="00450DA4">
      <w:pPr>
        <w:spacing w:after="0" w:line="240" w:lineRule="auto"/>
      </w:pPr>
      <w:r>
        <w:separator/>
      </w:r>
    </w:p>
  </w:endnote>
  <w:endnote w:type="continuationSeparator" w:id="0">
    <w:p w14:paraId="0E9A27A2" w14:textId="77777777" w:rsidR="0089563C" w:rsidRDefault="0089563C" w:rsidP="00450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ABA1C" w14:textId="77777777" w:rsidR="0089563C" w:rsidRDefault="0089563C" w:rsidP="00450DA4">
      <w:pPr>
        <w:spacing w:after="0" w:line="240" w:lineRule="auto"/>
      </w:pPr>
      <w:r>
        <w:separator/>
      </w:r>
    </w:p>
  </w:footnote>
  <w:footnote w:type="continuationSeparator" w:id="0">
    <w:p w14:paraId="3D9E1986" w14:textId="77777777" w:rsidR="0089563C" w:rsidRDefault="0089563C" w:rsidP="00450D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83440680"/>
      <w:docPartObj>
        <w:docPartGallery w:val="Page Numbers (Top of Page)"/>
        <w:docPartUnique/>
      </w:docPartObj>
    </w:sdtPr>
    <w:sdtEndPr>
      <w:rPr>
        <w:noProof/>
      </w:rPr>
    </w:sdtEndPr>
    <w:sdtContent>
      <w:p w14:paraId="48E1912F" w14:textId="7C6B36C9" w:rsidR="00D37A8D" w:rsidRPr="00D37A8D" w:rsidRDefault="00D37A8D">
        <w:pPr>
          <w:pStyle w:val="Header"/>
          <w:jc w:val="right"/>
          <w:rPr>
            <w:rFonts w:ascii="Times New Roman" w:hAnsi="Times New Roman" w:cs="Times New Roman"/>
            <w:sz w:val="24"/>
            <w:szCs w:val="24"/>
          </w:rPr>
        </w:pPr>
        <w:r w:rsidRPr="00D37A8D">
          <w:rPr>
            <w:rFonts w:ascii="Times New Roman" w:hAnsi="Times New Roman" w:cs="Times New Roman"/>
            <w:sz w:val="24"/>
            <w:szCs w:val="24"/>
          </w:rPr>
          <w:fldChar w:fldCharType="begin"/>
        </w:r>
        <w:r w:rsidRPr="00D37A8D">
          <w:rPr>
            <w:rFonts w:ascii="Times New Roman" w:hAnsi="Times New Roman" w:cs="Times New Roman"/>
            <w:sz w:val="24"/>
            <w:szCs w:val="24"/>
          </w:rPr>
          <w:instrText xml:space="preserve"> PAGE   \* MERGEFORMAT </w:instrText>
        </w:r>
        <w:r w:rsidRPr="00D37A8D">
          <w:rPr>
            <w:rFonts w:ascii="Times New Roman" w:hAnsi="Times New Roman" w:cs="Times New Roman"/>
            <w:sz w:val="24"/>
            <w:szCs w:val="24"/>
          </w:rPr>
          <w:fldChar w:fldCharType="separate"/>
        </w:r>
        <w:r w:rsidRPr="00D37A8D">
          <w:rPr>
            <w:rFonts w:ascii="Times New Roman" w:hAnsi="Times New Roman" w:cs="Times New Roman"/>
            <w:noProof/>
            <w:sz w:val="24"/>
            <w:szCs w:val="24"/>
          </w:rPr>
          <w:t>2</w:t>
        </w:r>
        <w:r w:rsidRPr="00D37A8D">
          <w:rPr>
            <w:rFonts w:ascii="Times New Roman" w:hAnsi="Times New Roman" w:cs="Times New Roman"/>
            <w:noProof/>
            <w:sz w:val="24"/>
            <w:szCs w:val="24"/>
          </w:rPr>
          <w:fldChar w:fldCharType="end"/>
        </w:r>
      </w:p>
    </w:sdtContent>
  </w:sdt>
  <w:p w14:paraId="12AD539A" w14:textId="77777777" w:rsidR="00450DA4" w:rsidRDefault="00450D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40E3E" w14:textId="77777777" w:rsidR="00450DA4" w:rsidRPr="00841EC8" w:rsidRDefault="00A3585D" w:rsidP="00841EC8">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88"/>
    <w:multiLevelType w:val="hybridMultilevel"/>
    <w:tmpl w:val="F1060A34"/>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CE43337"/>
    <w:multiLevelType w:val="hybridMultilevel"/>
    <w:tmpl w:val="2BCED6D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8C2740"/>
    <w:multiLevelType w:val="hybridMultilevel"/>
    <w:tmpl w:val="FB769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6E66DF"/>
    <w:multiLevelType w:val="hybridMultilevel"/>
    <w:tmpl w:val="A572923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1F1F2CE7"/>
    <w:multiLevelType w:val="hybridMultilevel"/>
    <w:tmpl w:val="5BCC2DF2"/>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580015"/>
    <w:multiLevelType w:val="hybridMultilevel"/>
    <w:tmpl w:val="DE529BA6"/>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216A051F"/>
    <w:multiLevelType w:val="hybridMultilevel"/>
    <w:tmpl w:val="E196E0B8"/>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CD534F5"/>
    <w:multiLevelType w:val="hybridMultilevel"/>
    <w:tmpl w:val="8F3A3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69022F"/>
    <w:multiLevelType w:val="hybridMultilevel"/>
    <w:tmpl w:val="36C22A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BF27AB2"/>
    <w:multiLevelType w:val="hybridMultilevel"/>
    <w:tmpl w:val="8E2CB6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2E32EBC"/>
    <w:multiLevelType w:val="hybridMultilevel"/>
    <w:tmpl w:val="2DDCBF0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974B8E"/>
    <w:multiLevelType w:val="hybridMultilevel"/>
    <w:tmpl w:val="993CFC52"/>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F926439"/>
    <w:multiLevelType w:val="hybridMultilevel"/>
    <w:tmpl w:val="47D41122"/>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528B5253"/>
    <w:multiLevelType w:val="hybridMultilevel"/>
    <w:tmpl w:val="68A2A6C8"/>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4411196"/>
    <w:multiLevelType w:val="hybridMultilevel"/>
    <w:tmpl w:val="3A80C0E2"/>
    <w:lvl w:ilvl="0" w:tplc="4E34B016">
      <w:start w:val="1"/>
      <w:numFmt w:val="decimal"/>
      <w:lvlText w:val="%1."/>
      <w:lvlJc w:val="left"/>
      <w:pPr>
        <w:ind w:left="360" w:hanging="360"/>
      </w:pPr>
      <w:rPr>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5B150CF4"/>
    <w:multiLevelType w:val="hybridMultilevel"/>
    <w:tmpl w:val="57AE1F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73306B"/>
    <w:multiLevelType w:val="hybridMultilevel"/>
    <w:tmpl w:val="65A86A9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E715A4"/>
    <w:multiLevelType w:val="hybridMultilevel"/>
    <w:tmpl w:val="F6A81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2DD1598"/>
    <w:multiLevelType w:val="hybridMultilevel"/>
    <w:tmpl w:val="44E80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4EF7BB1"/>
    <w:multiLevelType w:val="hybridMultilevel"/>
    <w:tmpl w:val="36C22A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65483FFA"/>
    <w:multiLevelType w:val="hybridMultilevel"/>
    <w:tmpl w:val="F0C08C80"/>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70D16340"/>
    <w:multiLevelType w:val="hybridMultilevel"/>
    <w:tmpl w:val="D4E60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9A04DED"/>
    <w:multiLevelType w:val="hybridMultilevel"/>
    <w:tmpl w:val="4F0289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2"/>
  </w:num>
  <w:num w:numId="3">
    <w:abstractNumId w:val="6"/>
  </w:num>
  <w:num w:numId="4">
    <w:abstractNumId w:val="20"/>
  </w:num>
  <w:num w:numId="5">
    <w:abstractNumId w:val="5"/>
  </w:num>
  <w:num w:numId="6">
    <w:abstractNumId w:val="13"/>
  </w:num>
  <w:num w:numId="7">
    <w:abstractNumId w:val="0"/>
  </w:num>
  <w:num w:numId="8">
    <w:abstractNumId w:val="4"/>
  </w:num>
  <w:num w:numId="9">
    <w:abstractNumId w:val="14"/>
  </w:num>
  <w:num w:numId="10">
    <w:abstractNumId w:val="9"/>
  </w:num>
  <w:num w:numId="11">
    <w:abstractNumId w:val="19"/>
  </w:num>
  <w:num w:numId="12">
    <w:abstractNumId w:val="8"/>
  </w:num>
  <w:num w:numId="13">
    <w:abstractNumId w:val="17"/>
  </w:num>
  <w:num w:numId="14">
    <w:abstractNumId w:val="11"/>
  </w:num>
  <w:num w:numId="15">
    <w:abstractNumId w:val="10"/>
  </w:num>
  <w:num w:numId="16">
    <w:abstractNumId w:val="15"/>
  </w:num>
  <w:num w:numId="17">
    <w:abstractNumId w:val="21"/>
  </w:num>
  <w:num w:numId="18">
    <w:abstractNumId w:val="7"/>
  </w:num>
  <w:num w:numId="19">
    <w:abstractNumId w:val="18"/>
  </w:num>
  <w:num w:numId="20">
    <w:abstractNumId w:val="2"/>
  </w:num>
  <w:num w:numId="21">
    <w:abstractNumId w:val="22"/>
  </w:num>
  <w:num w:numId="22">
    <w:abstractNumId w:val="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096E"/>
    <w:rsid w:val="00004901"/>
    <w:rsid w:val="0000583B"/>
    <w:rsid w:val="0000684D"/>
    <w:rsid w:val="000113BA"/>
    <w:rsid w:val="0001175C"/>
    <w:rsid w:val="00016CFF"/>
    <w:rsid w:val="000177DF"/>
    <w:rsid w:val="00023351"/>
    <w:rsid w:val="000243DE"/>
    <w:rsid w:val="0002471B"/>
    <w:rsid w:val="00031A7D"/>
    <w:rsid w:val="0003522F"/>
    <w:rsid w:val="0003794D"/>
    <w:rsid w:val="00037C7F"/>
    <w:rsid w:val="00041292"/>
    <w:rsid w:val="00042386"/>
    <w:rsid w:val="0004274B"/>
    <w:rsid w:val="00044709"/>
    <w:rsid w:val="00044D13"/>
    <w:rsid w:val="00045A7A"/>
    <w:rsid w:val="00045E69"/>
    <w:rsid w:val="00046620"/>
    <w:rsid w:val="000532DC"/>
    <w:rsid w:val="00053AC4"/>
    <w:rsid w:val="00063EF1"/>
    <w:rsid w:val="0006618D"/>
    <w:rsid w:val="0006739C"/>
    <w:rsid w:val="00073072"/>
    <w:rsid w:val="00077BE2"/>
    <w:rsid w:val="00082A8B"/>
    <w:rsid w:val="000859C5"/>
    <w:rsid w:val="00086C2A"/>
    <w:rsid w:val="00087666"/>
    <w:rsid w:val="00091BB0"/>
    <w:rsid w:val="0009305E"/>
    <w:rsid w:val="00093178"/>
    <w:rsid w:val="00093749"/>
    <w:rsid w:val="00095337"/>
    <w:rsid w:val="000A3560"/>
    <w:rsid w:val="000A5E34"/>
    <w:rsid w:val="000B22C8"/>
    <w:rsid w:val="000B63EE"/>
    <w:rsid w:val="000C465C"/>
    <w:rsid w:val="000D0777"/>
    <w:rsid w:val="000D30AF"/>
    <w:rsid w:val="000D415E"/>
    <w:rsid w:val="000E1861"/>
    <w:rsid w:val="000E4504"/>
    <w:rsid w:val="000E48DA"/>
    <w:rsid w:val="000E5B36"/>
    <w:rsid w:val="00105887"/>
    <w:rsid w:val="00105B17"/>
    <w:rsid w:val="00105DAE"/>
    <w:rsid w:val="00105EB7"/>
    <w:rsid w:val="00111C9C"/>
    <w:rsid w:val="00124DCB"/>
    <w:rsid w:val="00124FBE"/>
    <w:rsid w:val="001330B8"/>
    <w:rsid w:val="00134131"/>
    <w:rsid w:val="00135272"/>
    <w:rsid w:val="00142B54"/>
    <w:rsid w:val="00145F0A"/>
    <w:rsid w:val="001463C0"/>
    <w:rsid w:val="001464C6"/>
    <w:rsid w:val="00147FA9"/>
    <w:rsid w:val="001531B6"/>
    <w:rsid w:val="00154C80"/>
    <w:rsid w:val="00156519"/>
    <w:rsid w:val="00157A4A"/>
    <w:rsid w:val="00160897"/>
    <w:rsid w:val="001618BC"/>
    <w:rsid w:val="00166240"/>
    <w:rsid w:val="00171BBE"/>
    <w:rsid w:val="00175B7D"/>
    <w:rsid w:val="00177814"/>
    <w:rsid w:val="00183A1E"/>
    <w:rsid w:val="00185127"/>
    <w:rsid w:val="00193434"/>
    <w:rsid w:val="00193F00"/>
    <w:rsid w:val="001944A9"/>
    <w:rsid w:val="001954E3"/>
    <w:rsid w:val="00195CE1"/>
    <w:rsid w:val="00195EE8"/>
    <w:rsid w:val="00197277"/>
    <w:rsid w:val="00197508"/>
    <w:rsid w:val="001A4D1C"/>
    <w:rsid w:val="001B04DC"/>
    <w:rsid w:val="001B27B9"/>
    <w:rsid w:val="001C0BA7"/>
    <w:rsid w:val="001D158A"/>
    <w:rsid w:val="001D161D"/>
    <w:rsid w:val="001D1D1A"/>
    <w:rsid w:val="001D20C7"/>
    <w:rsid w:val="001D37F9"/>
    <w:rsid w:val="001E2D71"/>
    <w:rsid w:val="001E6479"/>
    <w:rsid w:val="001E6D28"/>
    <w:rsid w:val="001E7B05"/>
    <w:rsid w:val="001F4B6C"/>
    <w:rsid w:val="00223DCE"/>
    <w:rsid w:val="00241DAD"/>
    <w:rsid w:val="00242C9B"/>
    <w:rsid w:val="00250402"/>
    <w:rsid w:val="00250DB0"/>
    <w:rsid w:val="002516EA"/>
    <w:rsid w:val="00252DDB"/>
    <w:rsid w:val="00254779"/>
    <w:rsid w:val="00267C6A"/>
    <w:rsid w:val="00271D28"/>
    <w:rsid w:val="00274565"/>
    <w:rsid w:val="00281866"/>
    <w:rsid w:val="00282EF9"/>
    <w:rsid w:val="00292027"/>
    <w:rsid w:val="00295D9A"/>
    <w:rsid w:val="002971F5"/>
    <w:rsid w:val="002A62F4"/>
    <w:rsid w:val="002B6B17"/>
    <w:rsid w:val="002C31C8"/>
    <w:rsid w:val="002C3528"/>
    <w:rsid w:val="002C3E7F"/>
    <w:rsid w:val="002C580E"/>
    <w:rsid w:val="002D5F2B"/>
    <w:rsid w:val="002D7B41"/>
    <w:rsid w:val="002E4026"/>
    <w:rsid w:val="002E4431"/>
    <w:rsid w:val="002E5AF3"/>
    <w:rsid w:val="002E5D26"/>
    <w:rsid w:val="002E61A3"/>
    <w:rsid w:val="002E7998"/>
    <w:rsid w:val="002F1EB6"/>
    <w:rsid w:val="002F213F"/>
    <w:rsid w:val="002F4CE9"/>
    <w:rsid w:val="003003F4"/>
    <w:rsid w:val="00302C16"/>
    <w:rsid w:val="00302EC2"/>
    <w:rsid w:val="0030397C"/>
    <w:rsid w:val="003063B2"/>
    <w:rsid w:val="00306586"/>
    <w:rsid w:val="00306944"/>
    <w:rsid w:val="00310528"/>
    <w:rsid w:val="0031600E"/>
    <w:rsid w:val="00317BE3"/>
    <w:rsid w:val="003206CD"/>
    <w:rsid w:val="0032215E"/>
    <w:rsid w:val="00322687"/>
    <w:rsid w:val="00322FA2"/>
    <w:rsid w:val="00326A1C"/>
    <w:rsid w:val="003329A1"/>
    <w:rsid w:val="00334253"/>
    <w:rsid w:val="003366DA"/>
    <w:rsid w:val="00337293"/>
    <w:rsid w:val="00347EF8"/>
    <w:rsid w:val="00360F47"/>
    <w:rsid w:val="00367466"/>
    <w:rsid w:val="003736DD"/>
    <w:rsid w:val="00380D9F"/>
    <w:rsid w:val="00390E8D"/>
    <w:rsid w:val="00392AB7"/>
    <w:rsid w:val="003934B9"/>
    <w:rsid w:val="00393A98"/>
    <w:rsid w:val="00393E1A"/>
    <w:rsid w:val="0039407F"/>
    <w:rsid w:val="003A0468"/>
    <w:rsid w:val="003A2208"/>
    <w:rsid w:val="003A2AAD"/>
    <w:rsid w:val="003A4036"/>
    <w:rsid w:val="003B061E"/>
    <w:rsid w:val="003B0A15"/>
    <w:rsid w:val="003B625B"/>
    <w:rsid w:val="003C3089"/>
    <w:rsid w:val="003C40F4"/>
    <w:rsid w:val="003C4F10"/>
    <w:rsid w:val="003D1AB8"/>
    <w:rsid w:val="003D2A2F"/>
    <w:rsid w:val="003D35C5"/>
    <w:rsid w:val="003D4329"/>
    <w:rsid w:val="003D51E6"/>
    <w:rsid w:val="003D578E"/>
    <w:rsid w:val="003F2C40"/>
    <w:rsid w:val="003F4691"/>
    <w:rsid w:val="003F666A"/>
    <w:rsid w:val="003F6EE8"/>
    <w:rsid w:val="00403853"/>
    <w:rsid w:val="004043E8"/>
    <w:rsid w:val="004045DE"/>
    <w:rsid w:val="00405D68"/>
    <w:rsid w:val="00411625"/>
    <w:rsid w:val="00415CE0"/>
    <w:rsid w:val="00421EE4"/>
    <w:rsid w:val="00426501"/>
    <w:rsid w:val="00445C92"/>
    <w:rsid w:val="004468FE"/>
    <w:rsid w:val="00450DA4"/>
    <w:rsid w:val="00461254"/>
    <w:rsid w:val="00473114"/>
    <w:rsid w:val="004734DE"/>
    <w:rsid w:val="00483B9A"/>
    <w:rsid w:val="00484A1B"/>
    <w:rsid w:val="00490987"/>
    <w:rsid w:val="0049315F"/>
    <w:rsid w:val="00493843"/>
    <w:rsid w:val="00495ACF"/>
    <w:rsid w:val="004A20FF"/>
    <w:rsid w:val="004A3383"/>
    <w:rsid w:val="004B24C5"/>
    <w:rsid w:val="004B2FFB"/>
    <w:rsid w:val="004B3DDB"/>
    <w:rsid w:val="004B695C"/>
    <w:rsid w:val="004B7DFD"/>
    <w:rsid w:val="004C49AC"/>
    <w:rsid w:val="004C5022"/>
    <w:rsid w:val="004C7D51"/>
    <w:rsid w:val="004D1D72"/>
    <w:rsid w:val="004D5E77"/>
    <w:rsid w:val="004E0138"/>
    <w:rsid w:val="004F5257"/>
    <w:rsid w:val="004F63FE"/>
    <w:rsid w:val="004F7EC6"/>
    <w:rsid w:val="0050141F"/>
    <w:rsid w:val="00512A08"/>
    <w:rsid w:val="005139A5"/>
    <w:rsid w:val="005159E6"/>
    <w:rsid w:val="0051720A"/>
    <w:rsid w:val="0051772C"/>
    <w:rsid w:val="00521961"/>
    <w:rsid w:val="00521DCD"/>
    <w:rsid w:val="00522708"/>
    <w:rsid w:val="00524F6A"/>
    <w:rsid w:val="00530391"/>
    <w:rsid w:val="00532374"/>
    <w:rsid w:val="00534E6A"/>
    <w:rsid w:val="00535DFA"/>
    <w:rsid w:val="005371A8"/>
    <w:rsid w:val="00546B28"/>
    <w:rsid w:val="00550D65"/>
    <w:rsid w:val="00551ABA"/>
    <w:rsid w:val="00553749"/>
    <w:rsid w:val="00554679"/>
    <w:rsid w:val="00554AF6"/>
    <w:rsid w:val="005571EC"/>
    <w:rsid w:val="005602AB"/>
    <w:rsid w:val="00560BD4"/>
    <w:rsid w:val="005658EE"/>
    <w:rsid w:val="0057535D"/>
    <w:rsid w:val="00584ABA"/>
    <w:rsid w:val="00586FFA"/>
    <w:rsid w:val="00594676"/>
    <w:rsid w:val="005947EB"/>
    <w:rsid w:val="005978B8"/>
    <w:rsid w:val="005A393E"/>
    <w:rsid w:val="005A475F"/>
    <w:rsid w:val="005A5639"/>
    <w:rsid w:val="005B2B8C"/>
    <w:rsid w:val="005B4CE8"/>
    <w:rsid w:val="005B717E"/>
    <w:rsid w:val="005C1BE2"/>
    <w:rsid w:val="005C30DB"/>
    <w:rsid w:val="005C34BB"/>
    <w:rsid w:val="005C623A"/>
    <w:rsid w:val="005D6169"/>
    <w:rsid w:val="005D66FF"/>
    <w:rsid w:val="005D689A"/>
    <w:rsid w:val="005E3C9F"/>
    <w:rsid w:val="005E576F"/>
    <w:rsid w:val="005E7019"/>
    <w:rsid w:val="005E7EF1"/>
    <w:rsid w:val="005F5543"/>
    <w:rsid w:val="005F778D"/>
    <w:rsid w:val="00606C93"/>
    <w:rsid w:val="00607E41"/>
    <w:rsid w:val="006160B4"/>
    <w:rsid w:val="006208E3"/>
    <w:rsid w:val="00623BB6"/>
    <w:rsid w:val="00630CDE"/>
    <w:rsid w:val="0064005D"/>
    <w:rsid w:val="006401B1"/>
    <w:rsid w:val="00640FAE"/>
    <w:rsid w:val="00642CDB"/>
    <w:rsid w:val="00646ED0"/>
    <w:rsid w:val="00660FBE"/>
    <w:rsid w:val="0066663A"/>
    <w:rsid w:val="00666ADD"/>
    <w:rsid w:val="00666E47"/>
    <w:rsid w:val="0067027F"/>
    <w:rsid w:val="00673FDC"/>
    <w:rsid w:val="0067606D"/>
    <w:rsid w:val="00686721"/>
    <w:rsid w:val="00690A23"/>
    <w:rsid w:val="00692A3E"/>
    <w:rsid w:val="00692CBC"/>
    <w:rsid w:val="006B0465"/>
    <w:rsid w:val="006B1DB6"/>
    <w:rsid w:val="006B3A87"/>
    <w:rsid w:val="006B7DCB"/>
    <w:rsid w:val="006C1092"/>
    <w:rsid w:val="006C1147"/>
    <w:rsid w:val="006C23BB"/>
    <w:rsid w:val="006C2A2A"/>
    <w:rsid w:val="006D3A31"/>
    <w:rsid w:val="006D4517"/>
    <w:rsid w:val="006D63E6"/>
    <w:rsid w:val="006E3B81"/>
    <w:rsid w:val="006E505F"/>
    <w:rsid w:val="006E5CDD"/>
    <w:rsid w:val="006F1AB1"/>
    <w:rsid w:val="006F2948"/>
    <w:rsid w:val="0070055E"/>
    <w:rsid w:val="00705409"/>
    <w:rsid w:val="00706345"/>
    <w:rsid w:val="0071494D"/>
    <w:rsid w:val="00722CFD"/>
    <w:rsid w:val="00726EDB"/>
    <w:rsid w:val="007272AA"/>
    <w:rsid w:val="00732D12"/>
    <w:rsid w:val="007334E9"/>
    <w:rsid w:val="0073414F"/>
    <w:rsid w:val="00741C13"/>
    <w:rsid w:val="00746D98"/>
    <w:rsid w:val="007520AD"/>
    <w:rsid w:val="00753365"/>
    <w:rsid w:val="007562C9"/>
    <w:rsid w:val="007636DD"/>
    <w:rsid w:val="0076667B"/>
    <w:rsid w:val="00770688"/>
    <w:rsid w:val="00770811"/>
    <w:rsid w:val="0077094B"/>
    <w:rsid w:val="00771171"/>
    <w:rsid w:val="0077176B"/>
    <w:rsid w:val="0077322D"/>
    <w:rsid w:val="007776AD"/>
    <w:rsid w:val="00785C8F"/>
    <w:rsid w:val="0079001C"/>
    <w:rsid w:val="00792D8B"/>
    <w:rsid w:val="007A13E1"/>
    <w:rsid w:val="007A5FB5"/>
    <w:rsid w:val="007C0157"/>
    <w:rsid w:val="007C38B2"/>
    <w:rsid w:val="007C449A"/>
    <w:rsid w:val="007D1807"/>
    <w:rsid w:val="007D23E5"/>
    <w:rsid w:val="007D4503"/>
    <w:rsid w:val="007E3660"/>
    <w:rsid w:val="007E4F28"/>
    <w:rsid w:val="007E5013"/>
    <w:rsid w:val="007E6BB3"/>
    <w:rsid w:val="007E7B3B"/>
    <w:rsid w:val="007E7CFB"/>
    <w:rsid w:val="007F0927"/>
    <w:rsid w:val="007F0E96"/>
    <w:rsid w:val="007F6069"/>
    <w:rsid w:val="007F7982"/>
    <w:rsid w:val="00801618"/>
    <w:rsid w:val="00803997"/>
    <w:rsid w:val="00807386"/>
    <w:rsid w:val="0081316E"/>
    <w:rsid w:val="00815D18"/>
    <w:rsid w:val="00821380"/>
    <w:rsid w:val="00821F00"/>
    <w:rsid w:val="00823E1D"/>
    <w:rsid w:val="00824E39"/>
    <w:rsid w:val="008347A1"/>
    <w:rsid w:val="00841EC8"/>
    <w:rsid w:val="008430E4"/>
    <w:rsid w:val="00843F98"/>
    <w:rsid w:val="0085005C"/>
    <w:rsid w:val="00856807"/>
    <w:rsid w:val="0086235A"/>
    <w:rsid w:val="00865415"/>
    <w:rsid w:val="00870A98"/>
    <w:rsid w:val="00873D9F"/>
    <w:rsid w:val="008756BC"/>
    <w:rsid w:val="0089563C"/>
    <w:rsid w:val="00896855"/>
    <w:rsid w:val="008A38E4"/>
    <w:rsid w:val="008B3C06"/>
    <w:rsid w:val="008C08B8"/>
    <w:rsid w:val="008C4A2C"/>
    <w:rsid w:val="008C508C"/>
    <w:rsid w:val="008D0899"/>
    <w:rsid w:val="008E4E76"/>
    <w:rsid w:val="008E5B5C"/>
    <w:rsid w:val="008E61A7"/>
    <w:rsid w:val="008F185D"/>
    <w:rsid w:val="008F1AB8"/>
    <w:rsid w:val="008F237C"/>
    <w:rsid w:val="008F452F"/>
    <w:rsid w:val="008F5D45"/>
    <w:rsid w:val="00900E1A"/>
    <w:rsid w:val="00906C6D"/>
    <w:rsid w:val="0090720A"/>
    <w:rsid w:val="00907F15"/>
    <w:rsid w:val="009115DD"/>
    <w:rsid w:val="0091262A"/>
    <w:rsid w:val="009176F9"/>
    <w:rsid w:val="0092094F"/>
    <w:rsid w:val="00921092"/>
    <w:rsid w:val="009306A5"/>
    <w:rsid w:val="0093248B"/>
    <w:rsid w:val="00933D9B"/>
    <w:rsid w:val="00941F3B"/>
    <w:rsid w:val="00944407"/>
    <w:rsid w:val="00945A3A"/>
    <w:rsid w:val="00950192"/>
    <w:rsid w:val="0095195F"/>
    <w:rsid w:val="00953C90"/>
    <w:rsid w:val="00955E25"/>
    <w:rsid w:val="0095791F"/>
    <w:rsid w:val="00961099"/>
    <w:rsid w:val="009623BC"/>
    <w:rsid w:val="00962C7B"/>
    <w:rsid w:val="009632F0"/>
    <w:rsid w:val="00966FA5"/>
    <w:rsid w:val="00967910"/>
    <w:rsid w:val="0097192C"/>
    <w:rsid w:val="00973119"/>
    <w:rsid w:val="00973957"/>
    <w:rsid w:val="00975C95"/>
    <w:rsid w:val="009925D8"/>
    <w:rsid w:val="00993594"/>
    <w:rsid w:val="009938E2"/>
    <w:rsid w:val="0099691D"/>
    <w:rsid w:val="009B17A9"/>
    <w:rsid w:val="009B7F43"/>
    <w:rsid w:val="009D25D5"/>
    <w:rsid w:val="009E09DA"/>
    <w:rsid w:val="009E0D9F"/>
    <w:rsid w:val="009E48C4"/>
    <w:rsid w:val="009E5746"/>
    <w:rsid w:val="009F1E9A"/>
    <w:rsid w:val="009F2A40"/>
    <w:rsid w:val="009F445A"/>
    <w:rsid w:val="009F5468"/>
    <w:rsid w:val="00A03750"/>
    <w:rsid w:val="00A11EF7"/>
    <w:rsid w:val="00A162AC"/>
    <w:rsid w:val="00A224B6"/>
    <w:rsid w:val="00A3585D"/>
    <w:rsid w:val="00A36104"/>
    <w:rsid w:val="00A427FD"/>
    <w:rsid w:val="00A44D14"/>
    <w:rsid w:val="00A526DC"/>
    <w:rsid w:val="00A62C3F"/>
    <w:rsid w:val="00A63FDB"/>
    <w:rsid w:val="00A67384"/>
    <w:rsid w:val="00A77ACD"/>
    <w:rsid w:val="00A812EF"/>
    <w:rsid w:val="00A97135"/>
    <w:rsid w:val="00AA12CD"/>
    <w:rsid w:val="00AA39E6"/>
    <w:rsid w:val="00AB49BE"/>
    <w:rsid w:val="00AB59B2"/>
    <w:rsid w:val="00AB7B96"/>
    <w:rsid w:val="00AC39BE"/>
    <w:rsid w:val="00AC3F8F"/>
    <w:rsid w:val="00AC440F"/>
    <w:rsid w:val="00AD0D8E"/>
    <w:rsid w:val="00AE4BA0"/>
    <w:rsid w:val="00AF5429"/>
    <w:rsid w:val="00AF7A92"/>
    <w:rsid w:val="00B02553"/>
    <w:rsid w:val="00B044D4"/>
    <w:rsid w:val="00B044EE"/>
    <w:rsid w:val="00B07035"/>
    <w:rsid w:val="00B13168"/>
    <w:rsid w:val="00B23A96"/>
    <w:rsid w:val="00B35C8A"/>
    <w:rsid w:val="00B361CD"/>
    <w:rsid w:val="00B376E2"/>
    <w:rsid w:val="00B41EC9"/>
    <w:rsid w:val="00B47BF2"/>
    <w:rsid w:val="00B503E2"/>
    <w:rsid w:val="00B553A4"/>
    <w:rsid w:val="00B60F21"/>
    <w:rsid w:val="00B61116"/>
    <w:rsid w:val="00B612E0"/>
    <w:rsid w:val="00B642FE"/>
    <w:rsid w:val="00B66545"/>
    <w:rsid w:val="00B76DEE"/>
    <w:rsid w:val="00B774D1"/>
    <w:rsid w:val="00B80538"/>
    <w:rsid w:val="00B81E20"/>
    <w:rsid w:val="00B86002"/>
    <w:rsid w:val="00B87B7A"/>
    <w:rsid w:val="00B87B8A"/>
    <w:rsid w:val="00BA773D"/>
    <w:rsid w:val="00BB2DB7"/>
    <w:rsid w:val="00BB3F63"/>
    <w:rsid w:val="00BB6AF0"/>
    <w:rsid w:val="00BC48F2"/>
    <w:rsid w:val="00BC7256"/>
    <w:rsid w:val="00BD1204"/>
    <w:rsid w:val="00BD51EE"/>
    <w:rsid w:val="00BE0E04"/>
    <w:rsid w:val="00BE2C38"/>
    <w:rsid w:val="00BE477B"/>
    <w:rsid w:val="00BF2220"/>
    <w:rsid w:val="00BF23CD"/>
    <w:rsid w:val="00C05760"/>
    <w:rsid w:val="00C17AEB"/>
    <w:rsid w:val="00C20859"/>
    <w:rsid w:val="00C2194E"/>
    <w:rsid w:val="00C27D89"/>
    <w:rsid w:val="00C31892"/>
    <w:rsid w:val="00C31D1F"/>
    <w:rsid w:val="00C327D9"/>
    <w:rsid w:val="00C32A70"/>
    <w:rsid w:val="00C33F0A"/>
    <w:rsid w:val="00C34A1B"/>
    <w:rsid w:val="00C35BF7"/>
    <w:rsid w:val="00C41133"/>
    <w:rsid w:val="00C4188C"/>
    <w:rsid w:val="00C57628"/>
    <w:rsid w:val="00C57D93"/>
    <w:rsid w:val="00C621D9"/>
    <w:rsid w:val="00C66962"/>
    <w:rsid w:val="00C70270"/>
    <w:rsid w:val="00C70BE6"/>
    <w:rsid w:val="00C74F57"/>
    <w:rsid w:val="00C7588F"/>
    <w:rsid w:val="00C75E0D"/>
    <w:rsid w:val="00C83B24"/>
    <w:rsid w:val="00C85163"/>
    <w:rsid w:val="00C90695"/>
    <w:rsid w:val="00C94E50"/>
    <w:rsid w:val="00C9545C"/>
    <w:rsid w:val="00CA0211"/>
    <w:rsid w:val="00CA19F5"/>
    <w:rsid w:val="00CA1BD1"/>
    <w:rsid w:val="00CB1FFC"/>
    <w:rsid w:val="00CB3241"/>
    <w:rsid w:val="00CB4027"/>
    <w:rsid w:val="00CB753C"/>
    <w:rsid w:val="00CC25D1"/>
    <w:rsid w:val="00CC59F2"/>
    <w:rsid w:val="00CC79E2"/>
    <w:rsid w:val="00CD0BF1"/>
    <w:rsid w:val="00CD2A23"/>
    <w:rsid w:val="00CD3B2B"/>
    <w:rsid w:val="00CD44F2"/>
    <w:rsid w:val="00CF278B"/>
    <w:rsid w:val="00CF645A"/>
    <w:rsid w:val="00D03CCD"/>
    <w:rsid w:val="00D065AB"/>
    <w:rsid w:val="00D06ABC"/>
    <w:rsid w:val="00D06D73"/>
    <w:rsid w:val="00D112CE"/>
    <w:rsid w:val="00D15565"/>
    <w:rsid w:val="00D30AFF"/>
    <w:rsid w:val="00D33D9F"/>
    <w:rsid w:val="00D3586C"/>
    <w:rsid w:val="00D37A8D"/>
    <w:rsid w:val="00D41ECD"/>
    <w:rsid w:val="00D41FFF"/>
    <w:rsid w:val="00D43D70"/>
    <w:rsid w:val="00D468D0"/>
    <w:rsid w:val="00D51323"/>
    <w:rsid w:val="00D51A65"/>
    <w:rsid w:val="00D67C62"/>
    <w:rsid w:val="00D75C02"/>
    <w:rsid w:val="00D77C4D"/>
    <w:rsid w:val="00D91387"/>
    <w:rsid w:val="00D93007"/>
    <w:rsid w:val="00D95B6D"/>
    <w:rsid w:val="00D975F1"/>
    <w:rsid w:val="00DA1BA1"/>
    <w:rsid w:val="00DA31EA"/>
    <w:rsid w:val="00DA5EB4"/>
    <w:rsid w:val="00DB14EA"/>
    <w:rsid w:val="00DB5DC0"/>
    <w:rsid w:val="00DB6ADE"/>
    <w:rsid w:val="00DB7BAE"/>
    <w:rsid w:val="00DC2E69"/>
    <w:rsid w:val="00DD4AD7"/>
    <w:rsid w:val="00DE44EB"/>
    <w:rsid w:val="00DF0B64"/>
    <w:rsid w:val="00DF58A0"/>
    <w:rsid w:val="00DF5A03"/>
    <w:rsid w:val="00DF7B73"/>
    <w:rsid w:val="00E033E3"/>
    <w:rsid w:val="00E05D99"/>
    <w:rsid w:val="00E05D9F"/>
    <w:rsid w:val="00E064C5"/>
    <w:rsid w:val="00E1008B"/>
    <w:rsid w:val="00E11C35"/>
    <w:rsid w:val="00E162AD"/>
    <w:rsid w:val="00E264BF"/>
    <w:rsid w:val="00E31511"/>
    <w:rsid w:val="00E351AD"/>
    <w:rsid w:val="00E36025"/>
    <w:rsid w:val="00E418D6"/>
    <w:rsid w:val="00E47D7B"/>
    <w:rsid w:val="00E52501"/>
    <w:rsid w:val="00E52A32"/>
    <w:rsid w:val="00E55851"/>
    <w:rsid w:val="00E56BB6"/>
    <w:rsid w:val="00E66227"/>
    <w:rsid w:val="00E750BC"/>
    <w:rsid w:val="00E77BE3"/>
    <w:rsid w:val="00E82B6C"/>
    <w:rsid w:val="00E863B0"/>
    <w:rsid w:val="00E902D2"/>
    <w:rsid w:val="00EA15BA"/>
    <w:rsid w:val="00EA5C27"/>
    <w:rsid w:val="00EC0BB5"/>
    <w:rsid w:val="00EC1183"/>
    <w:rsid w:val="00EC68C4"/>
    <w:rsid w:val="00ED36DE"/>
    <w:rsid w:val="00ED7D7C"/>
    <w:rsid w:val="00EE59D3"/>
    <w:rsid w:val="00EE70E8"/>
    <w:rsid w:val="00EF14E7"/>
    <w:rsid w:val="00EF6A09"/>
    <w:rsid w:val="00EF796B"/>
    <w:rsid w:val="00F03AF8"/>
    <w:rsid w:val="00F03C7C"/>
    <w:rsid w:val="00F060BC"/>
    <w:rsid w:val="00F061E9"/>
    <w:rsid w:val="00F117F2"/>
    <w:rsid w:val="00F11EB7"/>
    <w:rsid w:val="00F12E65"/>
    <w:rsid w:val="00F13D77"/>
    <w:rsid w:val="00F179C2"/>
    <w:rsid w:val="00F2096E"/>
    <w:rsid w:val="00F2166D"/>
    <w:rsid w:val="00F23EB2"/>
    <w:rsid w:val="00F2473A"/>
    <w:rsid w:val="00F269F3"/>
    <w:rsid w:val="00F4073D"/>
    <w:rsid w:val="00F44E5B"/>
    <w:rsid w:val="00F4584A"/>
    <w:rsid w:val="00F46254"/>
    <w:rsid w:val="00F606F4"/>
    <w:rsid w:val="00F612F6"/>
    <w:rsid w:val="00F63C3D"/>
    <w:rsid w:val="00F63D41"/>
    <w:rsid w:val="00F66EE3"/>
    <w:rsid w:val="00F73E3A"/>
    <w:rsid w:val="00F818A9"/>
    <w:rsid w:val="00F844AE"/>
    <w:rsid w:val="00F96BEA"/>
    <w:rsid w:val="00FA58BF"/>
    <w:rsid w:val="00FB12E9"/>
    <w:rsid w:val="00FB2340"/>
    <w:rsid w:val="00FB72FE"/>
    <w:rsid w:val="00FC102F"/>
    <w:rsid w:val="00FC2CBD"/>
    <w:rsid w:val="00FC787E"/>
    <w:rsid w:val="00FD017D"/>
    <w:rsid w:val="00FD05B9"/>
    <w:rsid w:val="00FD3C94"/>
    <w:rsid w:val="00FE4593"/>
    <w:rsid w:val="00FE6421"/>
    <w:rsid w:val="00FF1F45"/>
    <w:rsid w:val="00FF2247"/>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779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D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0DA4"/>
  </w:style>
  <w:style w:type="paragraph" w:styleId="Footer">
    <w:name w:val="footer"/>
    <w:basedOn w:val="Normal"/>
    <w:link w:val="FooterChar"/>
    <w:uiPriority w:val="99"/>
    <w:unhideWhenUsed/>
    <w:rsid w:val="00450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0DA4"/>
  </w:style>
  <w:style w:type="paragraph" w:styleId="BalloonText">
    <w:name w:val="Balloon Text"/>
    <w:basedOn w:val="Normal"/>
    <w:link w:val="BalloonTextChar"/>
    <w:uiPriority w:val="99"/>
    <w:semiHidden/>
    <w:unhideWhenUsed/>
    <w:rsid w:val="009E0D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D9F"/>
    <w:rPr>
      <w:rFonts w:ascii="Tahoma" w:hAnsi="Tahoma" w:cs="Tahoma"/>
      <w:sz w:val="16"/>
      <w:szCs w:val="16"/>
    </w:rPr>
  </w:style>
  <w:style w:type="character" w:styleId="CommentReference">
    <w:name w:val="annotation reference"/>
    <w:basedOn w:val="DefaultParagraphFont"/>
    <w:uiPriority w:val="99"/>
    <w:semiHidden/>
    <w:unhideWhenUsed/>
    <w:rsid w:val="009E0D9F"/>
    <w:rPr>
      <w:sz w:val="16"/>
      <w:szCs w:val="16"/>
    </w:rPr>
  </w:style>
  <w:style w:type="paragraph" w:styleId="CommentText">
    <w:name w:val="annotation text"/>
    <w:basedOn w:val="Normal"/>
    <w:link w:val="CommentTextChar"/>
    <w:uiPriority w:val="99"/>
    <w:semiHidden/>
    <w:unhideWhenUsed/>
    <w:rsid w:val="009E0D9F"/>
    <w:pPr>
      <w:spacing w:line="240" w:lineRule="auto"/>
    </w:pPr>
    <w:rPr>
      <w:sz w:val="20"/>
      <w:szCs w:val="20"/>
    </w:rPr>
  </w:style>
  <w:style w:type="character" w:customStyle="1" w:styleId="CommentTextChar">
    <w:name w:val="Comment Text Char"/>
    <w:basedOn w:val="DefaultParagraphFont"/>
    <w:link w:val="CommentText"/>
    <w:uiPriority w:val="99"/>
    <w:semiHidden/>
    <w:rsid w:val="009E0D9F"/>
    <w:rPr>
      <w:sz w:val="20"/>
      <w:szCs w:val="20"/>
    </w:rPr>
  </w:style>
  <w:style w:type="paragraph" w:styleId="CommentSubject">
    <w:name w:val="annotation subject"/>
    <w:basedOn w:val="CommentText"/>
    <w:next w:val="CommentText"/>
    <w:link w:val="CommentSubjectChar"/>
    <w:uiPriority w:val="99"/>
    <w:semiHidden/>
    <w:unhideWhenUsed/>
    <w:rsid w:val="009E0D9F"/>
    <w:rPr>
      <w:b/>
      <w:bCs/>
    </w:rPr>
  </w:style>
  <w:style w:type="character" w:customStyle="1" w:styleId="CommentSubjectChar">
    <w:name w:val="Comment Subject Char"/>
    <w:basedOn w:val="CommentTextChar"/>
    <w:link w:val="CommentSubject"/>
    <w:uiPriority w:val="99"/>
    <w:semiHidden/>
    <w:rsid w:val="009E0D9F"/>
    <w:rPr>
      <w:b/>
      <w:bCs/>
      <w:sz w:val="20"/>
      <w:szCs w:val="20"/>
    </w:rPr>
  </w:style>
  <w:style w:type="character" w:styleId="Hyperlink">
    <w:name w:val="Hyperlink"/>
    <w:basedOn w:val="DefaultParagraphFont"/>
    <w:uiPriority w:val="99"/>
    <w:unhideWhenUsed/>
    <w:rsid w:val="00D30AFF"/>
    <w:rPr>
      <w:color w:val="0000FF" w:themeColor="hyperlink"/>
      <w:u w:val="single"/>
    </w:rPr>
  </w:style>
  <w:style w:type="paragraph" w:styleId="ListParagraph">
    <w:name w:val="List Paragraph"/>
    <w:basedOn w:val="Normal"/>
    <w:uiPriority w:val="34"/>
    <w:qFormat/>
    <w:rsid w:val="009925D8"/>
    <w:pPr>
      <w:spacing w:after="160" w:line="259" w:lineRule="auto"/>
      <w:ind w:left="720"/>
      <w:contextualSpacing/>
    </w:pPr>
    <w:rPr>
      <w:rFonts w:eastAsiaTheme="minorHAnsi"/>
    </w:rPr>
  </w:style>
  <w:style w:type="paragraph" w:styleId="BodyText">
    <w:name w:val="Body Text"/>
    <w:basedOn w:val="Normal"/>
    <w:link w:val="BodyTextChar"/>
    <w:rsid w:val="0004274B"/>
    <w:pPr>
      <w:tabs>
        <w:tab w:val="right" w:pos="8640"/>
      </w:tabs>
      <w:spacing w:before="120" w:after="0" w:line="360" w:lineRule="exact"/>
    </w:pPr>
    <w:rPr>
      <w:rFonts w:ascii="CG Times (WN)" w:eastAsia="Times New Roman" w:hAnsi="CG Times (WN)" w:cs="Times New Roman"/>
      <w:b/>
      <w:bCs/>
      <w:i/>
      <w:iCs/>
      <w:sz w:val="24"/>
      <w:szCs w:val="20"/>
    </w:rPr>
  </w:style>
  <w:style w:type="character" w:customStyle="1" w:styleId="BodyTextChar">
    <w:name w:val="Body Text Char"/>
    <w:basedOn w:val="DefaultParagraphFont"/>
    <w:link w:val="BodyText"/>
    <w:rsid w:val="0004274B"/>
    <w:rPr>
      <w:rFonts w:ascii="CG Times (WN)" w:eastAsia="Times New Roman" w:hAnsi="CG Times (WN)" w:cs="Times New Roman"/>
      <w:b/>
      <w:bCs/>
      <w:i/>
      <w:iCs/>
      <w:sz w:val="24"/>
      <w:szCs w:val="20"/>
    </w:rPr>
  </w:style>
  <w:style w:type="character" w:styleId="UnresolvedMention">
    <w:name w:val="Unresolved Mention"/>
    <w:basedOn w:val="DefaultParagraphFont"/>
    <w:uiPriority w:val="99"/>
    <w:semiHidden/>
    <w:unhideWhenUsed/>
    <w:rsid w:val="00D37A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953547">
      <w:bodyDiv w:val="1"/>
      <w:marLeft w:val="0"/>
      <w:marRight w:val="0"/>
      <w:marTop w:val="0"/>
      <w:marBottom w:val="0"/>
      <w:divBdr>
        <w:top w:val="none" w:sz="0" w:space="0" w:color="auto"/>
        <w:left w:val="none" w:sz="0" w:space="0" w:color="auto"/>
        <w:bottom w:val="none" w:sz="0" w:space="0" w:color="auto"/>
        <w:right w:val="none" w:sz="0" w:space="0" w:color="auto"/>
      </w:divBdr>
    </w:div>
    <w:div w:id="985939046">
      <w:bodyDiv w:val="1"/>
      <w:marLeft w:val="0"/>
      <w:marRight w:val="0"/>
      <w:marTop w:val="0"/>
      <w:marBottom w:val="0"/>
      <w:divBdr>
        <w:top w:val="none" w:sz="0" w:space="0" w:color="auto"/>
        <w:left w:val="none" w:sz="0" w:space="0" w:color="auto"/>
        <w:bottom w:val="none" w:sz="0" w:space="0" w:color="auto"/>
        <w:right w:val="none" w:sz="0" w:space="0" w:color="auto"/>
      </w:divBdr>
    </w:div>
    <w:div w:id="1510027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on.com/what-are-the-5-roles-of-an-effective-tea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hrm.org/resourcesandtools/tools-and-samples/toolkits/pages/developingandsustaininghigh-performanceworkteam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2691</Words>
  <Characters>15341</Characters>
  <Application>Microsoft Office Word</Application>
  <DocSecurity>0</DocSecurity>
  <Lines>127</Lines>
  <Paragraphs>35</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LinksUpToDate>false</LinksUpToDate>
  <CharactersWithSpaces>17997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2022-02-25T09:07:00Z</dcterms:created>
  <dcterms:modified xsi:type="dcterms:W3CDTF">2022-02-26T11:43:00Z</dcterms:modified>
</cp:coreProperties>
</file>