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61D84" w14:textId="7C1ECF34" w:rsidR="00BF04DB" w:rsidRDefault="00BF04DB" w:rsidP="00BF04DB">
      <w:pPr>
        <w:spacing w:line="360" w:lineRule="auto"/>
        <w:jc w:val="center"/>
        <w:rPr>
          <w:rFonts w:eastAsia="Arial" w:cs="Times New Roman"/>
          <w:b/>
          <w:bCs/>
          <w:sz w:val="32"/>
          <w:szCs w:val="32"/>
          <w:lang w:val="en-GB"/>
        </w:rPr>
      </w:pPr>
      <w:r>
        <w:rPr>
          <w:noProof/>
          <w:lang w:eastAsia="en-GB"/>
        </w:rPr>
        <w:drawing>
          <wp:inline distT="0" distB="0" distL="0" distR="0" wp14:anchorId="49955CDB" wp14:editId="61365319">
            <wp:extent cx="2298700" cy="876300"/>
            <wp:effectExtent l="0" t="0" r="635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8700" cy="876300"/>
                    </a:xfrm>
                    <a:prstGeom prst="rect">
                      <a:avLst/>
                    </a:prstGeom>
                    <a:noFill/>
                    <a:ln>
                      <a:noFill/>
                    </a:ln>
                  </pic:spPr>
                </pic:pic>
              </a:graphicData>
            </a:graphic>
          </wp:inline>
        </w:drawing>
      </w:r>
    </w:p>
    <w:p w14:paraId="26E4E1D2" w14:textId="77777777" w:rsidR="00BF04DB" w:rsidRDefault="00BF04DB" w:rsidP="00BD1751">
      <w:pPr>
        <w:spacing w:line="360" w:lineRule="auto"/>
        <w:jc w:val="both"/>
        <w:rPr>
          <w:rFonts w:eastAsia="Arial" w:cs="Times New Roman"/>
          <w:b/>
          <w:bCs/>
          <w:sz w:val="32"/>
          <w:szCs w:val="32"/>
          <w:lang w:val="en-GB"/>
        </w:rPr>
      </w:pPr>
    </w:p>
    <w:p w14:paraId="62FA5EB5" w14:textId="6D6716DC" w:rsidR="008A6B62" w:rsidRPr="001B4502" w:rsidRDefault="74BD053C" w:rsidP="00A914EF">
      <w:pPr>
        <w:spacing w:line="360" w:lineRule="auto"/>
        <w:rPr>
          <w:rFonts w:eastAsia="Arial" w:cs="Times New Roman"/>
          <w:b/>
          <w:bCs/>
          <w:sz w:val="32"/>
          <w:szCs w:val="32"/>
          <w:lang w:val="en-GB"/>
        </w:rPr>
      </w:pPr>
      <w:r w:rsidRPr="001B4502">
        <w:rPr>
          <w:rFonts w:eastAsia="Arial" w:cs="Times New Roman"/>
          <w:b/>
          <w:bCs/>
          <w:sz w:val="32"/>
          <w:szCs w:val="32"/>
          <w:lang w:val="en-GB"/>
        </w:rPr>
        <w:t>University of Wales Trinity Saint David (London)</w:t>
      </w:r>
    </w:p>
    <w:p w14:paraId="7F6E3873" w14:textId="6E8626EB" w:rsidR="00BB536C" w:rsidRPr="001B4502" w:rsidRDefault="00BB536C" w:rsidP="00A914EF">
      <w:pPr>
        <w:spacing w:line="360" w:lineRule="auto"/>
        <w:rPr>
          <w:rFonts w:eastAsia="Arial" w:cs="Times New Roman"/>
          <w:b/>
          <w:bCs/>
          <w:sz w:val="32"/>
          <w:szCs w:val="32"/>
          <w:lang w:val="en-GB"/>
        </w:rPr>
      </w:pPr>
      <w:r w:rsidRPr="001B4502">
        <w:rPr>
          <w:rFonts w:eastAsia="Arial" w:cs="Times New Roman"/>
          <w:b/>
          <w:bCs/>
          <w:sz w:val="32"/>
          <w:szCs w:val="32"/>
          <w:lang w:val="en-GB"/>
        </w:rPr>
        <w:t xml:space="preserve">Module: </w:t>
      </w:r>
      <w:r w:rsidR="00E651B5" w:rsidRPr="001B4502">
        <w:rPr>
          <w:rFonts w:eastAsia="Arial" w:cs="Times New Roman"/>
          <w:sz w:val="32"/>
          <w:szCs w:val="32"/>
          <w:lang w:val="en-GB"/>
        </w:rPr>
        <w:t>Marketing Fundamentals</w:t>
      </w:r>
    </w:p>
    <w:p w14:paraId="42788EA9" w14:textId="12F055E1" w:rsidR="00BB536C" w:rsidRPr="001B4502" w:rsidRDefault="00BB536C" w:rsidP="00A914EF">
      <w:pPr>
        <w:spacing w:line="360" w:lineRule="auto"/>
        <w:rPr>
          <w:rFonts w:eastAsia="Arial" w:cs="Times New Roman"/>
          <w:b/>
          <w:bCs/>
          <w:sz w:val="32"/>
          <w:szCs w:val="32"/>
          <w:lang w:val="en-GB"/>
        </w:rPr>
      </w:pPr>
      <w:r w:rsidRPr="001B4502">
        <w:rPr>
          <w:rFonts w:eastAsia="Arial" w:cs="Times New Roman"/>
          <w:b/>
          <w:bCs/>
          <w:sz w:val="32"/>
          <w:szCs w:val="32"/>
          <w:lang w:val="en-GB"/>
        </w:rPr>
        <w:t xml:space="preserve">Module code: </w:t>
      </w:r>
      <w:r w:rsidRPr="001B4502">
        <w:rPr>
          <w:rFonts w:eastAsia="Arial" w:cs="Times New Roman"/>
          <w:sz w:val="32"/>
          <w:szCs w:val="32"/>
          <w:lang w:val="en-GB"/>
        </w:rPr>
        <w:t>LCBB400</w:t>
      </w:r>
      <w:r w:rsidR="00DC45C2" w:rsidRPr="001B4502">
        <w:rPr>
          <w:rFonts w:eastAsia="Arial" w:cs="Times New Roman"/>
          <w:sz w:val="32"/>
          <w:szCs w:val="32"/>
          <w:lang w:val="en-GB"/>
        </w:rPr>
        <w:t>4</w:t>
      </w:r>
    </w:p>
    <w:p w14:paraId="2605BF0A" w14:textId="5B7EFF90" w:rsidR="00BB536C" w:rsidRPr="001B4502" w:rsidRDefault="00BB536C" w:rsidP="00A914EF">
      <w:pPr>
        <w:spacing w:line="360" w:lineRule="auto"/>
        <w:rPr>
          <w:rFonts w:eastAsia="Arial" w:cs="Times New Roman"/>
          <w:b/>
          <w:bCs/>
          <w:sz w:val="32"/>
          <w:szCs w:val="32"/>
          <w:lang w:val="en-GB"/>
        </w:rPr>
      </w:pPr>
      <w:r w:rsidRPr="001B4502">
        <w:rPr>
          <w:rFonts w:eastAsia="Arial" w:cs="Times New Roman"/>
          <w:b/>
          <w:bCs/>
          <w:sz w:val="32"/>
          <w:szCs w:val="32"/>
          <w:lang w:val="en-GB"/>
        </w:rPr>
        <w:t xml:space="preserve">Lecturer: </w:t>
      </w:r>
      <w:r w:rsidR="00DC45C2" w:rsidRPr="001B4502">
        <w:rPr>
          <w:rFonts w:eastAsia="Arial" w:cs="Times New Roman"/>
          <w:sz w:val="32"/>
          <w:szCs w:val="32"/>
          <w:lang w:val="en-GB"/>
        </w:rPr>
        <w:t>Afzal Munna</w:t>
      </w:r>
    </w:p>
    <w:p w14:paraId="56772E15" w14:textId="6BEFB216" w:rsidR="00E459F8" w:rsidRPr="00E459F8" w:rsidRDefault="00BB536C" w:rsidP="00A914EF">
      <w:pPr>
        <w:spacing w:line="360" w:lineRule="auto"/>
        <w:rPr>
          <w:rFonts w:eastAsia="Arial" w:cs="Times New Roman"/>
          <w:sz w:val="32"/>
          <w:szCs w:val="32"/>
          <w:lang w:val="en-GB"/>
        </w:rPr>
      </w:pPr>
      <w:r w:rsidRPr="001B4502">
        <w:rPr>
          <w:rFonts w:eastAsia="Arial" w:cs="Times New Roman"/>
          <w:b/>
          <w:bCs/>
          <w:sz w:val="32"/>
          <w:szCs w:val="32"/>
          <w:lang w:val="en-GB"/>
        </w:rPr>
        <w:t>Assignment Title:</w:t>
      </w:r>
      <w:r w:rsidR="00DC45C2" w:rsidRPr="001B4502">
        <w:rPr>
          <w:rFonts w:eastAsia="Arial" w:cs="Times New Roman"/>
          <w:b/>
          <w:bCs/>
          <w:sz w:val="32"/>
          <w:szCs w:val="32"/>
          <w:lang w:val="en-GB"/>
        </w:rPr>
        <w:t xml:space="preserve"> </w:t>
      </w:r>
      <w:r w:rsidR="00A65C90" w:rsidRPr="001B4502">
        <w:rPr>
          <w:rFonts w:eastAsia="Arial" w:cs="Times New Roman"/>
          <w:sz w:val="32"/>
          <w:szCs w:val="32"/>
          <w:lang w:val="en-GB"/>
        </w:rPr>
        <w:t xml:space="preserve"> - </w:t>
      </w:r>
      <w:r w:rsidR="00DC45C2" w:rsidRPr="001B4502">
        <w:rPr>
          <w:rFonts w:eastAsia="Arial" w:cs="Times New Roman"/>
          <w:sz w:val="32"/>
          <w:szCs w:val="32"/>
          <w:lang w:val="en-GB"/>
        </w:rPr>
        <w:t xml:space="preserve">Assessment </w:t>
      </w:r>
      <w:r w:rsidR="00F15A35">
        <w:rPr>
          <w:rFonts w:eastAsia="Arial" w:cs="Times New Roman"/>
          <w:sz w:val="32"/>
          <w:szCs w:val="32"/>
          <w:lang w:val="en-GB"/>
        </w:rPr>
        <w:t>2</w:t>
      </w:r>
      <w:r w:rsidR="00DC45C2" w:rsidRPr="001B4502">
        <w:rPr>
          <w:rFonts w:eastAsia="Arial" w:cs="Times New Roman"/>
          <w:sz w:val="32"/>
          <w:szCs w:val="32"/>
          <w:lang w:val="en-GB"/>
        </w:rPr>
        <w:t xml:space="preserve"> </w:t>
      </w:r>
      <w:r w:rsidR="00C71800">
        <w:rPr>
          <w:rFonts w:eastAsia="Arial" w:cs="Times New Roman"/>
          <w:sz w:val="32"/>
          <w:szCs w:val="32"/>
          <w:lang w:val="en-GB"/>
        </w:rPr>
        <w:t>Marketing Fundamentals</w:t>
      </w:r>
      <w:r w:rsidR="00E459F8">
        <w:rPr>
          <w:rFonts w:eastAsia="Arial" w:cs="Times New Roman"/>
          <w:sz w:val="32"/>
          <w:szCs w:val="32"/>
          <w:lang w:val="en-GB"/>
        </w:rPr>
        <w:t xml:space="preserve"> Analysis and Evaluation</w:t>
      </w:r>
    </w:p>
    <w:p w14:paraId="520789C7" w14:textId="3E1E80FB" w:rsidR="00A87963" w:rsidRPr="001B4502" w:rsidRDefault="00A87963" w:rsidP="00A914EF">
      <w:pPr>
        <w:spacing w:line="360" w:lineRule="auto"/>
        <w:rPr>
          <w:rFonts w:eastAsia="Arial" w:cs="Times New Roman"/>
          <w:b/>
          <w:bCs/>
          <w:sz w:val="32"/>
          <w:szCs w:val="32"/>
          <w:lang w:val="en-GB"/>
        </w:rPr>
      </w:pPr>
      <w:r w:rsidRPr="001B4502">
        <w:rPr>
          <w:rFonts w:eastAsia="Arial" w:cs="Times New Roman"/>
          <w:b/>
          <w:bCs/>
          <w:sz w:val="32"/>
          <w:szCs w:val="32"/>
          <w:lang w:val="en-GB"/>
        </w:rPr>
        <w:t>By:</w:t>
      </w:r>
      <w:r w:rsidR="00DC45C2" w:rsidRPr="001B4502">
        <w:rPr>
          <w:rFonts w:eastAsia="Arial" w:cs="Times New Roman"/>
          <w:b/>
          <w:bCs/>
          <w:sz w:val="32"/>
          <w:szCs w:val="32"/>
          <w:lang w:val="en-GB"/>
        </w:rPr>
        <w:t xml:space="preserve"> Kristina D. Ralcheva</w:t>
      </w:r>
    </w:p>
    <w:p w14:paraId="063D7987" w14:textId="1EF4DBFD" w:rsidR="00A87963" w:rsidRPr="001B4502" w:rsidRDefault="008A6B62" w:rsidP="00A914EF">
      <w:pPr>
        <w:spacing w:line="360" w:lineRule="auto"/>
        <w:rPr>
          <w:rFonts w:eastAsia="Arial" w:cs="Times New Roman"/>
          <w:sz w:val="32"/>
          <w:szCs w:val="32"/>
          <w:lang w:val="en-GB"/>
        </w:rPr>
      </w:pPr>
      <w:r w:rsidRPr="001B4502">
        <w:rPr>
          <w:rFonts w:eastAsia="Arial" w:cs="Times New Roman"/>
          <w:b/>
          <w:bCs/>
          <w:sz w:val="32"/>
          <w:szCs w:val="32"/>
          <w:lang w:val="en-GB"/>
        </w:rPr>
        <w:t>Date:</w:t>
      </w:r>
      <w:r w:rsidR="00DC45C2" w:rsidRPr="001B4502">
        <w:rPr>
          <w:rFonts w:eastAsia="Arial" w:cs="Times New Roman"/>
          <w:b/>
          <w:bCs/>
          <w:sz w:val="32"/>
          <w:szCs w:val="32"/>
          <w:lang w:val="en-GB"/>
        </w:rPr>
        <w:t xml:space="preserve"> September</w:t>
      </w:r>
      <w:r w:rsidRPr="001B4502">
        <w:rPr>
          <w:rFonts w:eastAsia="Arial" w:cs="Times New Roman"/>
          <w:sz w:val="32"/>
          <w:szCs w:val="32"/>
          <w:lang w:val="en-GB"/>
        </w:rPr>
        <w:t xml:space="preserve"> 2022</w:t>
      </w:r>
    </w:p>
    <w:p w14:paraId="32A83DC5" w14:textId="77777777" w:rsidR="00DC45C2" w:rsidRPr="001B4502" w:rsidRDefault="00DC45C2" w:rsidP="00A914EF">
      <w:pPr>
        <w:spacing w:line="360" w:lineRule="auto"/>
        <w:rPr>
          <w:rFonts w:eastAsia="Arial" w:cs="Times New Roman"/>
          <w:b/>
          <w:bCs/>
          <w:sz w:val="32"/>
          <w:szCs w:val="32"/>
          <w:lang w:val="en-GB"/>
        </w:rPr>
      </w:pPr>
    </w:p>
    <w:p w14:paraId="7F6BE889" w14:textId="77777777" w:rsidR="00A87963" w:rsidRPr="00FF0F42" w:rsidRDefault="00A87963" w:rsidP="00BD1751">
      <w:pPr>
        <w:spacing w:line="360" w:lineRule="auto"/>
        <w:jc w:val="both"/>
        <w:rPr>
          <w:rFonts w:eastAsia="Arial" w:cs="Times New Roman"/>
          <w:szCs w:val="24"/>
          <w:lang w:val="en-GB"/>
        </w:rPr>
      </w:pPr>
    </w:p>
    <w:p w14:paraId="69C4CE52" w14:textId="5102373F" w:rsidR="00A87963" w:rsidRPr="00FF0F42" w:rsidRDefault="00A87963" w:rsidP="00BF04DB">
      <w:pPr>
        <w:spacing w:line="360" w:lineRule="auto"/>
        <w:jc w:val="center"/>
        <w:rPr>
          <w:rFonts w:eastAsia="Arial" w:cs="Times New Roman"/>
          <w:szCs w:val="24"/>
          <w:lang w:val="en-GB"/>
        </w:rPr>
      </w:pPr>
    </w:p>
    <w:p w14:paraId="16006726" w14:textId="77777777" w:rsidR="00700763" w:rsidRPr="00FF0F42" w:rsidRDefault="00700763" w:rsidP="00BD1751">
      <w:pPr>
        <w:spacing w:line="360" w:lineRule="auto"/>
        <w:jc w:val="both"/>
        <w:rPr>
          <w:rFonts w:eastAsia="Arial" w:cs="Times New Roman"/>
          <w:szCs w:val="24"/>
          <w:lang w:val="en-GB"/>
        </w:rPr>
      </w:pPr>
    </w:p>
    <w:p w14:paraId="1C06DA48" w14:textId="77777777" w:rsidR="008A6B62" w:rsidRPr="00FF0F42" w:rsidRDefault="008A6B62" w:rsidP="00BD1751">
      <w:pPr>
        <w:spacing w:line="360" w:lineRule="auto"/>
        <w:jc w:val="both"/>
        <w:rPr>
          <w:rFonts w:eastAsia="Arial" w:cs="Times New Roman"/>
          <w:szCs w:val="24"/>
          <w:lang w:val="en-GB"/>
        </w:rPr>
      </w:pPr>
    </w:p>
    <w:p w14:paraId="4AD9D5BE" w14:textId="31BDBF3E" w:rsidR="00D160B6" w:rsidRPr="00FF0F42" w:rsidRDefault="00D160B6" w:rsidP="00BD1751">
      <w:pPr>
        <w:spacing w:line="360" w:lineRule="auto"/>
        <w:jc w:val="both"/>
        <w:rPr>
          <w:rFonts w:eastAsia="Arial" w:cs="Times New Roman"/>
          <w:szCs w:val="24"/>
          <w:lang w:val="en-GB"/>
        </w:rPr>
      </w:pPr>
    </w:p>
    <w:p w14:paraId="575E8A82" w14:textId="60F48706" w:rsidR="00BB536C" w:rsidRPr="00FF0F42" w:rsidRDefault="00BB536C" w:rsidP="00BD1751">
      <w:pPr>
        <w:spacing w:line="360" w:lineRule="auto"/>
        <w:jc w:val="both"/>
        <w:rPr>
          <w:rFonts w:eastAsia="Arial" w:cs="Times New Roman"/>
          <w:szCs w:val="24"/>
          <w:lang w:val="en-GB"/>
        </w:rPr>
      </w:pPr>
    </w:p>
    <w:p w14:paraId="1FECDD4E" w14:textId="5CF2B0EE" w:rsidR="00BB536C" w:rsidRPr="00FF0F42" w:rsidRDefault="00BB536C" w:rsidP="00BD1751">
      <w:pPr>
        <w:spacing w:line="360" w:lineRule="auto"/>
        <w:jc w:val="both"/>
        <w:rPr>
          <w:rFonts w:eastAsia="Arial" w:cs="Times New Roman"/>
          <w:szCs w:val="24"/>
          <w:lang w:val="en-GB"/>
        </w:rPr>
      </w:pPr>
    </w:p>
    <w:p w14:paraId="6FE28A7F" w14:textId="053C23B7" w:rsidR="3E70207B" w:rsidRPr="00FF0F42" w:rsidRDefault="3E70207B" w:rsidP="00BD1751">
      <w:pPr>
        <w:spacing w:line="360" w:lineRule="auto"/>
        <w:jc w:val="both"/>
        <w:rPr>
          <w:rFonts w:eastAsia="Arial" w:cs="Times New Roman"/>
          <w:szCs w:val="24"/>
          <w:lang w:val="en-GB"/>
        </w:rPr>
      </w:pPr>
    </w:p>
    <w:p w14:paraId="37DB0CE5" w14:textId="032DDBA8" w:rsidR="00D907A6" w:rsidRDefault="00D907A6" w:rsidP="0021327D">
      <w:pPr>
        <w:pStyle w:val="TOC1"/>
        <w:spacing w:line="276" w:lineRule="auto"/>
        <w:rPr>
          <w:rFonts w:cs="Times New Roman"/>
          <w:sz w:val="22"/>
        </w:rPr>
      </w:pPr>
    </w:p>
    <w:p w14:paraId="11506B9E" w14:textId="77777777" w:rsidR="00D907A6" w:rsidRPr="00D907A6" w:rsidRDefault="00D907A6" w:rsidP="00D907A6"/>
    <w:sdt>
      <w:sdtPr>
        <w:id w:val="-264921349"/>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14:paraId="406F5CB7" w14:textId="1E638854" w:rsidR="00D907A6" w:rsidRDefault="00D907A6" w:rsidP="00D907A6">
          <w:pPr>
            <w:pStyle w:val="TOCHeading"/>
          </w:pPr>
          <w:r>
            <w:t>Table of Contents</w:t>
          </w:r>
        </w:p>
        <w:p w14:paraId="6B71D282" w14:textId="77777777" w:rsidR="00D907A6" w:rsidRPr="00D907A6" w:rsidRDefault="00D907A6" w:rsidP="00D907A6"/>
        <w:p w14:paraId="25991074" w14:textId="0F4D14D0" w:rsidR="00D907A6" w:rsidRPr="0038638B" w:rsidRDefault="00D907A6" w:rsidP="00D907A6">
          <w:pPr>
            <w:pStyle w:val="ListParagraph"/>
            <w:numPr>
              <w:ilvl w:val="0"/>
              <w:numId w:val="16"/>
            </w:numPr>
            <w:rPr>
              <w:sz w:val="22"/>
            </w:rPr>
          </w:pPr>
          <w:r w:rsidRPr="0038638B">
            <w:rPr>
              <w:sz w:val="22"/>
            </w:rPr>
            <w:t>Introduction</w:t>
          </w:r>
          <w:r>
            <w:rPr>
              <w:sz w:val="22"/>
            </w:rPr>
            <w:t>………………………………………………………………………………</w:t>
          </w:r>
          <w:r w:rsidR="00117611">
            <w:rPr>
              <w:sz w:val="22"/>
            </w:rPr>
            <w:t>…. p.</w:t>
          </w:r>
          <w:r w:rsidR="00EB0B77">
            <w:rPr>
              <w:sz w:val="22"/>
            </w:rPr>
            <w:t>2</w:t>
          </w:r>
        </w:p>
        <w:p w14:paraId="7C18F14D" w14:textId="77777777" w:rsidR="00D907A6" w:rsidRPr="0038638B" w:rsidRDefault="00D907A6" w:rsidP="00D907A6">
          <w:pPr>
            <w:pStyle w:val="ListParagraph"/>
            <w:rPr>
              <w:sz w:val="22"/>
            </w:rPr>
          </w:pPr>
        </w:p>
        <w:p w14:paraId="63EE1BE5" w14:textId="70F82CFA" w:rsidR="00D907A6" w:rsidRPr="0038638B" w:rsidRDefault="00D907A6" w:rsidP="00D907A6">
          <w:pPr>
            <w:pStyle w:val="ListParagraph"/>
            <w:numPr>
              <w:ilvl w:val="0"/>
              <w:numId w:val="16"/>
            </w:numPr>
            <w:rPr>
              <w:sz w:val="22"/>
            </w:rPr>
          </w:pPr>
          <w:r w:rsidRPr="0038638B">
            <w:rPr>
              <w:sz w:val="22"/>
            </w:rPr>
            <w:t>SWOT Analysis</w:t>
          </w:r>
          <w:r w:rsidR="00EB0B77">
            <w:rPr>
              <w:sz w:val="22"/>
            </w:rPr>
            <w:t>……………………………………………………………………….…p-p.3-</w:t>
          </w:r>
          <w:r w:rsidR="00FB541E">
            <w:rPr>
              <w:sz w:val="22"/>
            </w:rPr>
            <w:t>5</w:t>
          </w:r>
        </w:p>
        <w:p w14:paraId="40B10306" w14:textId="77777777" w:rsidR="00D907A6" w:rsidRPr="0038638B" w:rsidRDefault="00D907A6" w:rsidP="00D907A6">
          <w:pPr>
            <w:pStyle w:val="ListParagraph"/>
            <w:rPr>
              <w:sz w:val="22"/>
            </w:rPr>
          </w:pPr>
        </w:p>
        <w:p w14:paraId="61CDC70F" w14:textId="3114736E" w:rsidR="00D907A6" w:rsidRPr="0038638B" w:rsidRDefault="00D907A6" w:rsidP="00D907A6">
          <w:pPr>
            <w:pStyle w:val="ListParagraph"/>
            <w:numPr>
              <w:ilvl w:val="0"/>
              <w:numId w:val="16"/>
            </w:numPr>
            <w:rPr>
              <w:sz w:val="22"/>
            </w:rPr>
          </w:pPr>
          <w:r w:rsidRPr="0038638B">
            <w:rPr>
              <w:sz w:val="22"/>
            </w:rPr>
            <w:t>PESTLE analysis</w:t>
          </w:r>
          <w:r w:rsidR="00775E9B">
            <w:rPr>
              <w:sz w:val="22"/>
            </w:rPr>
            <w:t>……………………………………………………………………</w:t>
          </w:r>
          <w:r w:rsidR="00117611">
            <w:rPr>
              <w:sz w:val="22"/>
            </w:rPr>
            <w:t>….</w:t>
          </w:r>
          <w:r w:rsidR="00775E9B">
            <w:rPr>
              <w:sz w:val="22"/>
            </w:rPr>
            <w:t xml:space="preserve"> p-p.5-7</w:t>
          </w:r>
        </w:p>
        <w:p w14:paraId="2E5A6809" w14:textId="77777777" w:rsidR="00D907A6" w:rsidRPr="0038638B" w:rsidRDefault="00D907A6" w:rsidP="00D907A6">
          <w:pPr>
            <w:pStyle w:val="ListParagraph"/>
            <w:rPr>
              <w:sz w:val="22"/>
            </w:rPr>
          </w:pPr>
        </w:p>
        <w:p w14:paraId="5D55F616" w14:textId="43294D5C" w:rsidR="00D907A6" w:rsidRPr="0038638B" w:rsidRDefault="00D907A6" w:rsidP="00D907A6">
          <w:pPr>
            <w:pStyle w:val="ListParagraph"/>
            <w:numPr>
              <w:ilvl w:val="0"/>
              <w:numId w:val="16"/>
            </w:numPr>
            <w:rPr>
              <w:sz w:val="22"/>
            </w:rPr>
          </w:pPr>
          <w:r w:rsidRPr="0038638B">
            <w:rPr>
              <w:sz w:val="22"/>
            </w:rPr>
            <w:t>Porter’s Five Forces</w:t>
          </w:r>
          <w:r w:rsidR="00775E9B">
            <w:rPr>
              <w:sz w:val="22"/>
            </w:rPr>
            <w:t xml:space="preserve"> </w:t>
          </w:r>
          <w:r w:rsidR="007C4F72">
            <w:rPr>
              <w:sz w:val="22"/>
            </w:rPr>
            <w:t>……………………………………………………………………p-p.</w:t>
          </w:r>
          <w:r w:rsidR="00775E9B">
            <w:rPr>
              <w:sz w:val="22"/>
            </w:rPr>
            <w:t>7-10</w:t>
          </w:r>
        </w:p>
        <w:p w14:paraId="45CE9B82" w14:textId="77777777" w:rsidR="00D907A6" w:rsidRPr="0038638B" w:rsidRDefault="00D907A6" w:rsidP="00D907A6">
          <w:pPr>
            <w:pStyle w:val="ListParagraph"/>
            <w:rPr>
              <w:sz w:val="22"/>
            </w:rPr>
          </w:pPr>
        </w:p>
        <w:p w14:paraId="2230AB30" w14:textId="752FC740" w:rsidR="00D907A6" w:rsidRPr="0038638B" w:rsidRDefault="00D907A6" w:rsidP="00D907A6">
          <w:pPr>
            <w:pStyle w:val="ListParagraph"/>
            <w:numPr>
              <w:ilvl w:val="0"/>
              <w:numId w:val="16"/>
            </w:numPr>
            <w:rPr>
              <w:sz w:val="22"/>
            </w:rPr>
          </w:pPr>
          <w:r w:rsidRPr="0038638B">
            <w:rPr>
              <w:sz w:val="22"/>
            </w:rPr>
            <w:t>Segmentation</w:t>
          </w:r>
          <w:r w:rsidR="00604602">
            <w:rPr>
              <w:sz w:val="22"/>
            </w:rPr>
            <w:t>……………………………………………………………………….……</w:t>
          </w:r>
          <w:r w:rsidR="00117611">
            <w:rPr>
              <w:sz w:val="22"/>
            </w:rPr>
            <w:t>…. p.</w:t>
          </w:r>
          <w:r w:rsidR="00604602">
            <w:rPr>
              <w:sz w:val="22"/>
            </w:rPr>
            <w:t>9</w:t>
          </w:r>
        </w:p>
        <w:p w14:paraId="40240590" w14:textId="77777777" w:rsidR="00D907A6" w:rsidRPr="0038638B" w:rsidRDefault="00D907A6" w:rsidP="00D907A6">
          <w:pPr>
            <w:pStyle w:val="ListParagraph"/>
            <w:rPr>
              <w:sz w:val="22"/>
            </w:rPr>
          </w:pPr>
        </w:p>
        <w:p w14:paraId="40F636D6" w14:textId="20B52AD7" w:rsidR="00D907A6" w:rsidRPr="0038638B" w:rsidRDefault="00D907A6" w:rsidP="00D907A6">
          <w:pPr>
            <w:pStyle w:val="ListParagraph"/>
            <w:numPr>
              <w:ilvl w:val="0"/>
              <w:numId w:val="16"/>
            </w:numPr>
            <w:rPr>
              <w:sz w:val="22"/>
            </w:rPr>
          </w:pPr>
          <w:r w:rsidRPr="0038638B">
            <w:rPr>
              <w:sz w:val="22"/>
            </w:rPr>
            <w:t>Targeting</w:t>
          </w:r>
          <w:r w:rsidR="00604602">
            <w:rPr>
              <w:sz w:val="22"/>
            </w:rPr>
            <w:t>…………………………………………………………………………………</w:t>
          </w:r>
          <w:r w:rsidR="00117611">
            <w:rPr>
              <w:sz w:val="22"/>
            </w:rPr>
            <w:t>…. p.</w:t>
          </w:r>
          <w:r w:rsidR="00604602">
            <w:rPr>
              <w:sz w:val="22"/>
            </w:rPr>
            <w:t>9</w:t>
          </w:r>
        </w:p>
        <w:p w14:paraId="40A27B32" w14:textId="77777777" w:rsidR="00D907A6" w:rsidRPr="0038638B" w:rsidRDefault="00D907A6" w:rsidP="00D907A6">
          <w:pPr>
            <w:pStyle w:val="ListParagraph"/>
            <w:rPr>
              <w:sz w:val="22"/>
            </w:rPr>
          </w:pPr>
        </w:p>
        <w:p w14:paraId="345D03A2" w14:textId="772CADC1" w:rsidR="00D907A6" w:rsidRDefault="00D907A6" w:rsidP="00D907A6">
          <w:pPr>
            <w:pStyle w:val="ListParagraph"/>
            <w:numPr>
              <w:ilvl w:val="0"/>
              <w:numId w:val="16"/>
            </w:numPr>
            <w:rPr>
              <w:sz w:val="22"/>
            </w:rPr>
          </w:pPr>
          <w:r>
            <w:rPr>
              <w:sz w:val="22"/>
            </w:rPr>
            <w:t>Positioning</w:t>
          </w:r>
          <w:r w:rsidR="00DA39FE">
            <w:rPr>
              <w:sz w:val="22"/>
            </w:rPr>
            <w:t>……………………………………………………………………………</w:t>
          </w:r>
          <w:r w:rsidR="00117611">
            <w:rPr>
              <w:sz w:val="22"/>
            </w:rPr>
            <w:t>…. p</w:t>
          </w:r>
          <w:r w:rsidR="00DA39FE">
            <w:rPr>
              <w:sz w:val="22"/>
            </w:rPr>
            <w:t>-p.10</w:t>
          </w:r>
        </w:p>
        <w:p w14:paraId="6F6128DA" w14:textId="77777777" w:rsidR="00D907A6" w:rsidRPr="00106082" w:rsidRDefault="00D907A6" w:rsidP="00D907A6">
          <w:pPr>
            <w:pStyle w:val="ListParagraph"/>
            <w:rPr>
              <w:sz w:val="22"/>
            </w:rPr>
          </w:pPr>
        </w:p>
        <w:p w14:paraId="7D692C93" w14:textId="10915C75" w:rsidR="00D907A6" w:rsidRPr="0038638B" w:rsidRDefault="00D907A6" w:rsidP="00D907A6">
          <w:pPr>
            <w:pStyle w:val="ListParagraph"/>
            <w:numPr>
              <w:ilvl w:val="0"/>
              <w:numId w:val="16"/>
            </w:numPr>
            <w:rPr>
              <w:sz w:val="22"/>
            </w:rPr>
          </w:pPr>
          <w:r w:rsidRPr="0038638B">
            <w:rPr>
              <w:sz w:val="22"/>
            </w:rPr>
            <w:t>Marketing Mix</w:t>
          </w:r>
          <w:r w:rsidR="006C7C55">
            <w:rPr>
              <w:sz w:val="22"/>
            </w:rPr>
            <w:t>………………………………………………………………………...p-p.10-11</w:t>
          </w:r>
        </w:p>
        <w:p w14:paraId="46E00D7F" w14:textId="77777777" w:rsidR="00D907A6" w:rsidRPr="0038638B" w:rsidRDefault="00D907A6" w:rsidP="00D907A6">
          <w:pPr>
            <w:pStyle w:val="ListParagraph"/>
            <w:rPr>
              <w:sz w:val="22"/>
            </w:rPr>
          </w:pPr>
        </w:p>
        <w:p w14:paraId="1C7291FD" w14:textId="2AEFAED2" w:rsidR="00D907A6" w:rsidRPr="0038638B" w:rsidRDefault="00D907A6" w:rsidP="00D907A6">
          <w:pPr>
            <w:pStyle w:val="ListParagraph"/>
            <w:numPr>
              <w:ilvl w:val="0"/>
              <w:numId w:val="16"/>
            </w:numPr>
            <w:rPr>
              <w:sz w:val="22"/>
            </w:rPr>
          </w:pPr>
          <w:r>
            <w:rPr>
              <w:sz w:val="22"/>
            </w:rPr>
            <w:t>Conclusion</w:t>
          </w:r>
          <w:r w:rsidR="006C7C55">
            <w:rPr>
              <w:sz w:val="22"/>
            </w:rPr>
            <w:t>………………………………………………………………………………</w:t>
          </w:r>
          <w:r w:rsidR="00117611">
            <w:rPr>
              <w:sz w:val="22"/>
            </w:rPr>
            <w:t>…. p.</w:t>
          </w:r>
          <w:r w:rsidR="006C7C55">
            <w:rPr>
              <w:sz w:val="22"/>
            </w:rPr>
            <w:t>11</w:t>
          </w:r>
        </w:p>
        <w:p w14:paraId="72574A02" w14:textId="77777777" w:rsidR="00D907A6" w:rsidRPr="0038638B" w:rsidRDefault="00D907A6" w:rsidP="00D907A6">
          <w:pPr>
            <w:pStyle w:val="ListParagraph"/>
            <w:rPr>
              <w:sz w:val="22"/>
            </w:rPr>
          </w:pPr>
        </w:p>
        <w:p w14:paraId="19BF2A49" w14:textId="6AF56136" w:rsidR="00D907A6" w:rsidRPr="0038638B" w:rsidRDefault="00D907A6" w:rsidP="00D907A6">
          <w:pPr>
            <w:pStyle w:val="ListParagraph"/>
            <w:numPr>
              <w:ilvl w:val="0"/>
              <w:numId w:val="16"/>
            </w:numPr>
            <w:rPr>
              <w:sz w:val="22"/>
            </w:rPr>
          </w:pPr>
          <w:r>
            <w:rPr>
              <w:sz w:val="22"/>
            </w:rPr>
            <w:t>Recommendations</w:t>
          </w:r>
          <w:r w:rsidR="00433589">
            <w:rPr>
              <w:sz w:val="22"/>
            </w:rPr>
            <w:t>………………………………………………………………………</w:t>
          </w:r>
          <w:r w:rsidR="00117611">
            <w:rPr>
              <w:sz w:val="22"/>
            </w:rPr>
            <w:t>…. p.</w:t>
          </w:r>
          <w:r w:rsidR="00433589">
            <w:rPr>
              <w:sz w:val="22"/>
            </w:rPr>
            <w:t>12</w:t>
          </w:r>
        </w:p>
        <w:p w14:paraId="55C5FA3A" w14:textId="77777777" w:rsidR="00D907A6" w:rsidRPr="0038638B" w:rsidRDefault="00D907A6" w:rsidP="00D907A6">
          <w:pPr>
            <w:pStyle w:val="ListParagraph"/>
            <w:rPr>
              <w:sz w:val="22"/>
            </w:rPr>
          </w:pPr>
        </w:p>
        <w:p w14:paraId="271D5664" w14:textId="74A5363F" w:rsidR="00D907A6" w:rsidRPr="0038638B" w:rsidRDefault="00D907A6" w:rsidP="00D907A6">
          <w:pPr>
            <w:pStyle w:val="ListParagraph"/>
            <w:numPr>
              <w:ilvl w:val="0"/>
              <w:numId w:val="16"/>
            </w:numPr>
            <w:rPr>
              <w:sz w:val="22"/>
            </w:rPr>
          </w:pPr>
          <w:r w:rsidRPr="0038638B">
            <w:rPr>
              <w:sz w:val="22"/>
            </w:rPr>
            <w:t>References</w:t>
          </w:r>
          <w:r w:rsidR="00433589">
            <w:rPr>
              <w:sz w:val="22"/>
            </w:rPr>
            <w:t>………………………………………………………………………………</w:t>
          </w:r>
          <w:r w:rsidR="00117611">
            <w:rPr>
              <w:sz w:val="22"/>
            </w:rPr>
            <w:t>…. p.</w:t>
          </w:r>
          <w:r w:rsidR="00433589">
            <w:rPr>
              <w:sz w:val="22"/>
            </w:rPr>
            <w:t>13</w:t>
          </w:r>
        </w:p>
        <w:p w14:paraId="350ED478" w14:textId="77777777" w:rsidR="00D907A6" w:rsidRPr="00D907A6" w:rsidRDefault="00D907A6" w:rsidP="00D907A6"/>
        <w:p w14:paraId="033FC603" w14:textId="3B36CD50" w:rsidR="00D907A6" w:rsidRPr="00D907A6" w:rsidRDefault="00D907A6" w:rsidP="00D907A6"/>
      </w:sdtContent>
    </w:sdt>
    <w:p w14:paraId="0C557681" w14:textId="1FB32D3C" w:rsidR="14D12942" w:rsidRPr="0038638B" w:rsidRDefault="14D12942" w:rsidP="0021327D">
      <w:pPr>
        <w:pStyle w:val="TOC1"/>
        <w:spacing w:line="276" w:lineRule="auto"/>
        <w:rPr>
          <w:rFonts w:cs="Times New Roman"/>
          <w:sz w:val="22"/>
        </w:rPr>
      </w:pPr>
    </w:p>
    <w:p w14:paraId="6EF15F53" w14:textId="77777777" w:rsidR="00C8196E" w:rsidRPr="0021327D" w:rsidRDefault="00C8196E" w:rsidP="0021327D">
      <w:pPr>
        <w:spacing w:line="276" w:lineRule="auto"/>
        <w:jc w:val="both"/>
        <w:rPr>
          <w:rFonts w:cs="Times New Roman"/>
          <w:sz w:val="22"/>
        </w:rPr>
      </w:pPr>
    </w:p>
    <w:p w14:paraId="67517664" w14:textId="77777777" w:rsidR="00C8196E" w:rsidRPr="0021327D" w:rsidRDefault="00C8196E" w:rsidP="0021327D">
      <w:pPr>
        <w:spacing w:line="276" w:lineRule="auto"/>
        <w:jc w:val="both"/>
        <w:rPr>
          <w:rFonts w:cs="Times New Roman"/>
          <w:sz w:val="22"/>
        </w:rPr>
      </w:pPr>
    </w:p>
    <w:p w14:paraId="652CAE97" w14:textId="77777777" w:rsidR="00C8196E" w:rsidRPr="0021327D" w:rsidRDefault="00C8196E" w:rsidP="0021327D">
      <w:pPr>
        <w:spacing w:line="276" w:lineRule="auto"/>
        <w:jc w:val="both"/>
        <w:rPr>
          <w:rFonts w:cs="Times New Roman"/>
          <w:sz w:val="22"/>
        </w:rPr>
      </w:pPr>
    </w:p>
    <w:p w14:paraId="7C662F2A" w14:textId="77777777" w:rsidR="00C8196E" w:rsidRPr="00FF0F42" w:rsidRDefault="00C8196E" w:rsidP="00BD1751">
      <w:pPr>
        <w:spacing w:line="360" w:lineRule="auto"/>
        <w:jc w:val="both"/>
        <w:rPr>
          <w:rFonts w:cs="Times New Roman"/>
          <w:szCs w:val="24"/>
        </w:rPr>
      </w:pPr>
    </w:p>
    <w:p w14:paraId="7CC61FE3" w14:textId="6BC1A5C3" w:rsidR="00C8196E" w:rsidRDefault="00C8196E" w:rsidP="00BD1751">
      <w:pPr>
        <w:spacing w:line="360" w:lineRule="auto"/>
        <w:jc w:val="both"/>
        <w:rPr>
          <w:rFonts w:cs="Times New Roman"/>
          <w:szCs w:val="24"/>
        </w:rPr>
      </w:pPr>
    </w:p>
    <w:p w14:paraId="7F011B34" w14:textId="687D9359" w:rsidR="007129CA" w:rsidRDefault="007129CA" w:rsidP="00BD1751">
      <w:pPr>
        <w:spacing w:line="360" w:lineRule="auto"/>
        <w:jc w:val="both"/>
        <w:rPr>
          <w:rFonts w:cs="Times New Roman"/>
          <w:szCs w:val="24"/>
        </w:rPr>
      </w:pPr>
    </w:p>
    <w:p w14:paraId="348AA81B" w14:textId="465FE76E" w:rsidR="007129CA" w:rsidRDefault="007129CA" w:rsidP="00BD1751">
      <w:pPr>
        <w:spacing w:line="360" w:lineRule="auto"/>
        <w:jc w:val="both"/>
        <w:rPr>
          <w:rFonts w:cs="Times New Roman"/>
          <w:szCs w:val="24"/>
        </w:rPr>
      </w:pPr>
    </w:p>
    <w:p w14:paraId="683E35B5" w14:textId="359F5D49" w:rsidR="007129CA" w:rsidRDefault="007129CA" w:rsidP="00BD1751">
      <w:pPr>
        <w:spacing w:line="360" w:lineRule="auto"/>
        <w:jc w:val="both"/>
        <w:rPr>
          <w:rFonts w:cs="Times New Roman"/>
          <w:szCs w:val="24"/>
        </w:rPr>
      </w:pPr>
    </w:p>
    <w:p w14:paraId="3DCA8F03" w14:textId="1EDD4999" w:rsidR="007129CA" w:rsidRDefault="007129CA" w:rsidP="00BD1751">
      <w:pPr>
        <w:spacing w:line="360" w:lineRule="auto"/>
        <w:jc w:val="both"/>
        <w:rPr>
          <w:rFonts w:cs="Times New Roman"/>
          <w:szCs w:val="24"/>
        </w:rPr>
      </w:pPr>
    </w:p>
    <w:p w14:paraId="7C055183" w14:textId="77777777" w:rsidR="00C8196E" w:rsidRPr="00FF0F42" w:rsidRDefault="00C8196E" w:rsidP="00BD1751">
      <w:pPr>
        <w:spacing w:line="360" w:lineRule="auto"/>
        <w:jc w:val="both"/>
        <w:rPr>
          <w:rFonts w:cs="Times New Roman"/>
          <w:szCs w:val="24"/>
        </w:rPr>
      </w:pPr>
    </w:p>
    <w:p w14:paraId="0B97600B" w14:textId="26B61DB1" w:rsidR="00C8196E" w:rsidRPr="007129CA" w:rsidRDefault="00E02A3C" w:rsidP="007129CA">
      <w:pPr>
        <w:spacing w:line="276" w:lineRule="auto"/>
        <w:jc w:val="both"/>
        <w:rPr>
          <w:rFonts w:cs="Times New Roman"/>
          <w:b/>
          <w:bCs/>
          <w:sz w:val="22"/>
        </w:rPr>
      </w:pPr>
      <w:r w:rsidRPr="007129CA">
        <w:rPr>
          <w:rFonts w:cs="Times New Roman"/>
          <w:b/>
          <w:bCs/>
          <w:sz w:val="22"/>
        </w:rPr>
        <w:t xml:space="preserve">Introduction. </w:t>
      </w:r>
    </w:p>
    <w:p w14:paraId="42D5D435" w14:textId="386A7A20" w:rsidR="007129CA" w:rsidRDefault="00891FBF" w:rsidP="007129CA">
      <w:pPr>
        <w:pStyle w:val="NormalWeb"/>
        <w:spacing w:line="276" w:lineRule="auto"/>
        <w:rPr>
          <w:color w:val="252525"/>
          <w:sz w:val="22"/>
          <w:szCs w:val="22"/>
        </w:rPr>
      </w:pPr>
      <w:r w:rsidRPr="007129CA">
        <w:rPr>
          <w:color w:val="252525"/>
          <w:sz w:val="22"/>
          <w:szCs w:val="22"/>
        </w:rPr>
        <w:t xml:space="preserve">To start with, COVID-19 has affected businesses worldwide. Many companies have struggled with their business, and they have tried to support the sales and customers as much as they can. Many businesses decide to conduct analyses so they can maintain the losses and benefits from the </w:t>
      </w:r>
      <w:r w:rsidR="007423AF">
        <w:rPr>
          <w:color w:val="252525"/>
          <w:sz w:val="22"/>
          <w:szCs w:val="22"/>
        </w:rPr>
        <w:t>P</w:t>
      </w:r>
      <w:r w:rsidRPr="007129CA">
        <w:rPr>
          <w:color w:val="252525"/>
          <w:sz w:val="22"/>
          <w:szCs w:val="22"/>
        </w:rPr>
        <w:t xml:space="preserve">andemic. </w:t>
      </w:r>
      <w:r w:rsidRPr="007129CA">
        <w:rPr>
          <w:color w:val="252525"/>
          <w:sz w:val="22"/>
          <w:szCs w:val="22"/>
        </w:rPr>
        <w:br/>
      </w:r>
      <w:r w:rsidR="00612EAA" w:rsidRPr="007129CA">
        <w:rPr>
          <w:color w:val="252525"/>
          <w:sz w:val="22"/>
          <w:szCs w:val="22"/>
        </w:rPr>
        <w:t xml:space="preserve">The author </w:t>
      </w:r>
      <w:r w:rsidRPr="007129CA">
        <w:rPr>
          <w:color w:val="252525"/>
          <w:sz w:val="22"/>
          <w:szCs w:val="22"/>
        </w:rPr>
        <w:t>will go through this report as a marketing manager with the company</w:t>
      </w:r>
      <w:r w:rsidR="007129CA">
        <w:rPr>
          <w:color w:val="252525"/>
          <w:sz w:val="22"/>
          <w:szCs w:val="22"/>
        </w:rPr>
        <w:t xml:space="preserve"> </w:t>
      </w:r>
      <w:r w:rsidRPr="007129CA">
        <w:rPr>
          <w:color w:val="252525"/>
          <w:sz w:val="22"/>
          <w:szCs w:val="22"/>
        </w:rPr>
        <w:t>Scrivens Opticians and Hearing Care.</w:t>
      </w:r>
    </w:p>
    <w:p w14:paraId="5E0C9E83" w14:textId="77777777" w:rsidR="00875548" w:rsidRDefault="00875548" w:rsidP="007129CA">
      <w:pPr>
        <w:pStyle w:val="NormalWeb"/>
        <w:spacing w:line="276" w:lineRule="auto"/>
      </w:pPr>
      <w:r>
        <w:t xml:space="preserve">As a marketing manager hired by the organisation below, the author will provide internal and external analysis as well as segmentation, targeting, and positioning. </w:t>
      </w:r>
    </w:p>
    <w:p w14:paraId="559ADE5C" w14:textId="0556D6CF" w:rsidR="003B55E5" w:rsidRDefault="003B55E5" w:rsidP="007129CA">
      <w:pPr>
        <w:pStyle w:val="NormalWeb"/>
        <w:spacing w:line="276" w:lineRule="auto"/>
        <w:rPr>
          <w:color w:val="252525"/>
          <w:sz w:val="22"/>
          <w:szCs w:val="22"/>
        </w:rPr>
      </w:pPr>
      <w:r>
        <w:rPr>
          <w:color w:val="252525"/>
          <w:sz w:val="22"/>
          <w:szCs w:val="22"/>
        </w:rPr>
        <w:t>That analysis would explain more about the situation after COVID-19 and mainly where the company stands now.</w:t>
      </w:r>
    </w:p>
    <w:p w14:paraId="4AD373C8" w14:textId="69FE233E" w:rsidR="00875548" w:rsidRDefault="00891FBF" w:rsidP="007129CA">
      <w:pPr>
        <w:pStyle w:val="NormalWeb"/>
        <w:spacing w:line="276" w:lineRule="auto"/>
        <w:rPr>
          <w:color w:val="252525"/>
          <w:sz w:val="22"/>
          <w:szCs w:val="22"/>
        </w:rPr>
      </w:pPr>
      <w:r w:rsidRPr="007129CA">
        <w:rPr>
          <w:color w:val="252525"/>
          <w:sz w:val="22"/>
          <w:szCs w:val="22"/>
        </w:rPr>
        <w:t xml:space="preserve">In this report, </w:t>
      </w:r>
      <w:r w:rsidR="00875548">
        <w:rPr>
          <w:color w:val="252525"/>
          <w:sz w:val="22"/>
          <w:szCs w:val="22"/>
        </w:rPr>
        <w:t xml:space="preserve">the marketing manager </w:t>
      </w:r>
      <w:r w:rsidRPr="007129CA">
        <w:rPr>
          <w:color w:val="252525"/>
          <w:sz w:val="22"/>
          <w:szCs w:val="22"/>
        </w:rPr>
        <w:t xml:space="preserve">will be exampled by SWOT analysis, PESTLE analysis, Porter’s Five Forces and STP (Segmentation, Targeting and Positioning). </w:t>
      </w:r>
      <w:r w:rsidR="00AE22C6">
        <w:rPr>
          <w:color w:val="252525"/>
          <w:sz w:val="22"/>
          <w:szCs w:val="22"/>
        </w:rPr>
        <w:t xml:space="preserve">Moreover, the marketing executive will explain the 7 pieces of marketing mix and will evaluate and reflective on Scrivens Opticians and Hearing care. </w:t>
      </w:r>
    </w:p>
    <w:p w14:paraId="71DAF593" w14:textId="5AE7EF20" w:rsidR="00891FBF" w:rsidRPr="007129CA" w:rsidRDefault="00891FBF" w:rsidP="007129CA">
      <w:pPr>
        <w:pStyle w:val="NormalWeb"/>
        <w:spacing w:line="276" w:lineRule="auto"/>
        <w:rPr>
          <w:color w:val="252525"/>
          <w:sz w:val="22"/>
          <w:szCs w:val="22"/>
        </w:rPr>
      </w:pPr>
      <w:r w:rsidRPr="007129CA">
        <w:rPr>
          <w:color w:val="252525"/>
          <w:sz w:val="22"/>
          <w:szCs w:val="22"/>
        </w:rPr>
        <w:t xml:space="preserve">It will be explained the meaning of this analysis and </w:t>
      </w:r>
      <w:r w:rsidR="00076F87">
        <w:rPr>
          <w:color w:val="252525"/>
          <w:sz w:val="22"/>
          <w:szCs w:val="22"/>
        </w:rPr>
        <w:t>it</w:t>
      </w:r>
      <w:r w:rsidRPr="007129CA">
        <w:rPr>
          <w:color w:val="252525"/>
          <w:sz w:val="22"/>
          <w:szCs w:val="22"/>
        </w:rPr>
        <w:t xml:space="preserve"> will </w:t>
      </w:r>
      <w:r w:rsidR="00076F87">
        <w:rPr>
          <w:color w:val="252525"/>
          <w:sz w:val="22"/>
          <w:szCs w:val="22"/>
        </w:rPr>
        <w:t xml:space="preserve">be </w:t>
      </w:r>
      <w:r w:rsidRPr="007129CA">
        <w:rPr>
          <w:color w:val="252525"/>
          <w:sz w:val="22"/>
          <w:szCs w:val="22"/>
        </w:rPr>
        <w:t>provide</w:t>
      </w:r>
      <w:r w:rsidR="00076F87">
        <w:rPr>
          <w:color w:val="252525"/>
          <w:sz w:val="22"/>
          <w:szCs w:val="22"/>
        </w:rPr>
        <w:t>d</w:t>
      </w:r>
      <w:r w:rsidRPr="007129CA">
        <w:rPr>
          <w:color w:val="252525"/>
          <w:sz w:val="22"/>
          <w:szCs w:val="22"/>
        </w:rPr>
        <w:t xml:space="preserve"> feedback to the company during this tough time. </w:t>
      </w:r>
      <w:r w:rsidR="00612EAA" w:rsidRPr="007129CA">
        <w:rPr>
          <w:color w:val="252525"/>
          <w:sz w:val="22"/>
          <w:szCs w:val="22"/>
        </w:rPr>
        <w:t xml:space="preserve">Furthermore, the author </w:t>
      </w:r>
      <w:r w:rsidRPr="007129CA">
        <w:rPr>
          <w:color w:val="252525"/>
          <w:sz w:val="22"/>
          <w:szCs w:val="22"/>
        </w:rPr>
        <w:t>will evaluate the companies’ challenges</w:t>
      </w:r>
      <w:r w:rsidR="00076F87">
        <w:rPr>
          <w:color w:val="252525"/>
          <w:sz w:val="22"/>
          <w:szCs w:val="22"/>
        </w:rPr>
        <w:t xml:space="preserve"> and where Scrivens and Hearing care stand in a position in the UK market. </w:t>
      </w:r>
    </w:p>
    <w:p w14:paraId="59C3AA8F" w14:textId="40662061" w:rsidR="00000CE8" w:rsidRDefault="00CC57A0" w:rsidP="00A36568">
      <w:pPr>
        <w:pStyle w:val="NormalWeb"/>
        <w:spacing w:line="276" w:lineRule="auto"/>
        <w:rPr>
          <w:color w:val="252525"/>
          <w:sz w:val="22"/>
          <w:szCs w:val="22"/>
        </w:rPr>
      </w:pPr>
      <w:r w:rsidRPr="007129CA">
        <w:rPr>
          <w:color w:val="252525"/>
          <w:sz w:val="22"/>
          <w:szCs w:val="22"/>
        </w:rPr>
        <w:t xml:space="preserve">As a marketing </w:t>
      </w:r>
      <w:r w:rsidR="00891FBF" w:rsidRPr="007129CA">
        <w:rPr>
          <w:color w:val="252525"/>
          <w:sz w:val="22"/>
          <w:szCs w:val="22"/>
        </w:rPr>
        <w:t xml:space="preserve">executive, </w:t>
      </w:r>
      <w:r w:rsidR="00612EAA" w:rsidRPr="007129CA">
        <w:rPr>
          <w:color w:val="252525"/>
          <w:sz w:val="22"/>
          <w:szCs w:val="22"/>
        </w:rPr>
        <w:t>the author’s</w:t>
      </w:r>
      <w:r w:rsidRPr="007129CA">
        <w:rPr>
          <w:color w:val="252525"/>
          <w:sz w:val="22"/>
          <w:szCs w:val="22"/>
        </w:rPr>
        <w:t xml:space="preserve"> work is to leave recommendations to the company, so stakeholders can be prepared if this situation happens again.</w:t>
      </w:r>
    </w:p>
    <w:p w14:paraId="28F4FE5C" w14:textId="77777777" w:rsidR="00AA5F28" w:rsidRPr="00A36568" w:rsidRDefault="00AA5F28" w:rsidP="00A36568">
      <w:pPr>
        <w:pStyle w:val="NormalWeb"/>
        <w:spacing w:line="276" w:lineRule="auto"/>
        <w:rPr>
          <w:color w:val="252525"/>
          <w:sz w:val="22"/>
          <w:szCs w:val="22"/>
        </w:rPr>
      </w:pPr>
    </w:p>
    <w:p w14:paraId="568E3B03" w14:textId="7C54C91F" w:rsidR="00000CE8" w:rsidRDefault="00000CE8" w:rsidP="00BD1751">
      <w:pPr>
        <w:spacing w:line="360" w:lineRule="auto"/>
        <w:jc w:val="both"/>
        <w:rPr>
          <w:rFonts w:cs="Times New Roman"/>
          <w:b/>
          <w:bCs/>
          <w:sz w:val="22"/>
        </w:rPr>
      </w:pPr>
      <w:r w:rsidRPr="00A36568">
        <w:rPr>
          <w:rFonts w:cs="Times New Roman"/>
          <w:b/>
          <w:bCs/>
          <w:sz w:val="22"/>
        </w:rPr>
        <w:t xml:space="preserve">SWOT Analysis </w:t>
      </w:r>
    </w:p>
    <w:p w14:paraId="17849044" w14:textId="1CC0CC1B" w:rsidR="003C2DDA" w:rsidRDefault="00CC7113" w:rsidP="00BD1751">
      <w:pPr>
        <w:spacing w:line="360" w:lineRule="auto"/>
        <w:jc w:val="both"/>
        <w:rPr>
          <w:rFonts w:cs="Times New Roman"/>
          <w:sz w:val="22"/>
        </w:rPr>
      </w:pPr>
      <w:r>
        <w:rPr>
          <w:rFonts w:cs="Times New Roman"/>
          <w:sz w:val="22"/>
        </w:rPr>
        <w:t>Before all else, an explanation of Marketing will be provided</w:t>
      </w:r>
      <w:r w:rsidR="003C2DDA">
        <w:rPr>
          <w:rFonts w:cs="Times New Roman"/>
          <w:sz w:val="22"/>
        </w:rPr>
        <w:t xml:space="preserve">, so the audience can meet </w:t>
      </w:r>
      <w:r w:rsidR="005F5DA9">
        <w:rPr>
          <w:rFonts w:cs="Times New Roman"/>
          <w:sz w:val="22"/>
        </w:rPr>
        <w:t xml:space="preserve">the </w:t>
      </w:r>
      <w:r w:rsidR="003C2DDA">
        <w:rPr>
          <w:rFonts w:cs="Times New Roman"/>
          <w:sz w:val="22"/>
        </w:rPr>
        <w:t xml:space="preserve">main idea of the whole work and process below. </w:t>
      </w:r>
    </w:p>
    <w:p w14:paraId="6164554C" w14:textId="0DCD4960" w:rsidR="007D6C86" w:rsidRDefault="00CC7113" w:rsidP="00BD1751">
      <w:pPr>
        <w:spacing w:line="360" w:lineRule="auto"/>
        <w:jc w:val="both"/>
        <w:rPr>
          <w:rFonts w:cs="Times New Roman"/>
          <w:sz w:val="22"/>
        </w:rPr>
      </w:pPr>
      <w:r>
        <w:rPr>
          <w:rFonts w:cs="Times New Roman"/>
          <w:sz w:val="22"/>
        </w:rPr>
        <w:t xml:space="preserve"> </w:t>
      </w:r>
      <w:r w:rsidR="00392CDB" w:rsidRPr="00392CDB">
        <w:rPr>
          <w:rFonts w:cs="Times New Roman"/>
          <w:sz w:val="22"/>
        </w:rPr>
        <w:t xml:space="preserve">Marketing should always be interpreted in the modern meaning of meeting client demands rather than the outdated idea of "telling and selling," or making a transaction. </w:t>
      </w:r>
    </w:p>
    <w:p w14:paraId="5BB498B4" w14:textId="15C1FB16" w:rsidR="00A36568" w:rsidRDefault="00493F10" w:rsidP="00BD1751">
      <w:pPr>
        <w:spacing w:line="360" w:lineRule="auto"/>
        <w:jc w:val="both"/>
        <w:rPr>
          <w:rFonts w:cs="Times New Roman"/>
          <w:sz w:val="22"/>
        </w:rPr>
      </w:pPr>
      <w:r w:rsidRPr="00392CDB">
        <w:rPr>
          <w:rFonts w:cs="Times New Roman"/>
          <w:sz w:val="22"/>
        </w:rPr>
        <w:t>Marketing</w:t>
      </w:r>
      <w:r w:rsidR="00392CDB" w:rsidRPr="00392CDB">
        <w:rPr>
          <w:rFonts w:cs="Times New Roman"/>
          <w:sz w:val="22"/>
        </w:rPr>
        <w:t xml:space="preserve"> is a social and management process through which people meet their needs and desires by producing and exchanging value with others. Building lucrative, value-driven exchange relationships with clients is what marketing entails in a more constrained commercial setting.</w:t>
      </w:r>
      <w:r w:rsidR="00C63F18">
        <w:rPr>
          <w:rFonts w:cs="Times New Roman"/>
          <w:sz w:val="22"/>
        </w:rPr>
        <w:t xml:space="preserve"> (Kotler et al. 2019, p. 5)</w:t>
      </w:r>
    </w:p>
    <w:p w14:paraId="7492380F" w14:textId="77777777" w:rsidR="001C6B73" w:rsidRDefault="001C6B73" w:rsidP="00BD1751">
      <w:pPr>
        <w:spacing w:line="360" w:lineRule="auto"/>
        <w:jc w:val="both"/>
        <w:rPr>
          <w:rFonts w:cs="Times New Roman"/>
          <w:sz w:val="22"/>
        </w:rPr>
      </w:pPr>
    </w:p>
    <w:p w14:paraId="6AB98AD0" w14:textId="7B984A93" w:rsidR="0046396C" w:rsidRDefault="0046396C" w:rsidP="00BD1751">
      <w:pPr>
        <w:spacing w:line="360" w:lineRule="auto"/>
        <w:jc w:val="both"/>
        <w:rPr>
          <w:rFonts w:cs="Times New Roman"/>
          <w:sz w:val="22"/>
        </w:rPr>
      </w:pPr>
      <w:r w:rsidRPr="0046396C">
        <w:rPr>
          <w:rFonts w:cs="Times New Roman"/>
          <w:sz w:val="22"/>
        </w:rPr>
        <w:t xml:space="preserve">A SWOT analysis </w:t>
      </w:r>
      <w:r>
        <w:rPr>
          <w:rFonts w:cs="Times New Roman"/>
          <w:sz w:val="22"/>
        </w:rPr>
        <w:t>examines</w:t>
      </w:r>
      <w:r w:rsidRPr="0046396C">
        <w:rPr>
          <w:rFonts w:cs="Times New Roman"/>
          <w:sz w:val="22"/>
        </w:rPr>
        <w:t xml:space="preserve"> the internal and external opportunities and challenges that are present in the environment of a </w:t>
      </w:r>
      <w:r w:rsidR="007243A8">
        <w:rPr>
          <w:rFonts w:cs="Times New Roman"/>
          <w:sz w:val="22"/>
        </w:rPr>
        <w:t>business</w:t>
      </w:r>
      <w:r w:rsidRPr="0046396C">
        <w:rPr>
          <w:rFonts w:cs="Times New Roman"/>
          <w:sz w:val="22"/>
        </w:rPr>
        <w:t xml:space="preserve">. </w:t>
      </w:r>
      <w:r>
        <w:rPr>
          <w:rFonts w:cs="Times New Roman"/>
          <w:sz w:val="22"/>
        </w:rPr>
        <w:t>According to Sammut-Bonnici (2015) t</w:t>
      </w:r>
      <w:r w:rsidRPr="0046396C">
        <w:rPr>
          <w:rFonts w:cs="Times New Roman"/>
          <w:sz w:val="22"/>
        </w:rPr>
        <w:t>he internal analysis is used to discover the organization's assets, skills, core competencies, and competitive advantages. The external study looks at the resources of rivals, the industry environment, and the overall environment to identify market opportunities and dangers.</w:t>
      </w:r>
    </w:p>
    <w:p w14:paraId="2D52F606" w14:textId="709D457B" w:rsidR="000A25AB" w:rsidRDefault="00464DB0" w:rsidP="00BD1751">
      <w:pPr>
        <w:spacing w:line="360" w:lineRule="auto"/>
        <w:jc w:val="both"/>
        <w:rPr>
          <w:rFonts w:cs="Times New Roman"/>
          <w:sz w:val="22"/>
        </w:rPr>
      </w:pPr>
      <w:r>
        <w:rPr>
          <w:rFonts w:cs="Times New Roman"/>
          <w:sz w:val="22"/>
        </w:rPr>
        <w:t xml:space="preserve">In addition to this </w:t>
      </w:r>
      <w:r w:rsidR="006B2092">
        <w:rPr>
          <w:rFonts w:cs="Times New Roman"/>
          <w:sz w:val="22"/>
        </w:rPr>
        <w:t>a</w:t>
      </w:r>
      <w:r>
        <w:rPr>
          <w:rFonts w:cs="Times New Roman"/>
          <w:sz w:val="22"/>
        </w:rPr>
        <w:t xml:space="preserve"> SWOT analysis will be provided for Scrivens Opticians and Hearing care from the hired executive manager. </w:t>
      </w:r>
    </w:p>
    <w:tbl>
      <w:tblPr>
        <w:tblW w:w="9359"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86"/>
        <w:gridCol w:w="4873"/>
      </w:tblGrid>
      <w:tr w:rsidR="006B2092" w14:paraId="53ABF9E2" w14:textId="6686B263" w:rsidTr="006B2092">
        <w:trPr>
          <w:trHeight w:val="1930"/>
        </w:trPr>
        <w:tc>
          <w:tcPr>
            <w:tcW w:w="4486" w:type="dxa"/>
          </w:tcPr>
          <w:p w14:paraId="21F9D66D" w14:textId="77777777" w:rsidR="006B2092" w:rsidRDefault="006B2092" w:rsidP="00864307">
            <w:pPr>
              <w:spacing w:line="360" w:lineRule="auto"/>
              <w:rPr>
                <w:rFonts w:cs="Times New Roman"/>
                <w:b/>
                <w:bCs/>
                <w:sz w:val="22"/>
              </w:rPr>
            </w:pPr>
            <w:r w:rsidRPr="00864307">
              <w:rPr>
                <w:rFonts w:cs="Times New Roman"/>
                <w:b/>
                <w:bCs/>
                <w:sz w:val="22"/>
              </w:rPr>
              <w:t>Strengths</w:t>
            </w:r>
          </w:p>
          <w:p w14:paraId="2BA2CD15" w14:textId="77777777" w:rsidR="00864307" w:rsidRDefault="00864307" w:rsidP="00864307">
            <w:pPr>
              <w:pStyle w:val="ListParagraph"/>
              <w:numPr>
                <w:ilvl w:val="0"/>
                <w:numId w:val="17"/>
              </w:numPr>
              <w:spacing w:line="360" w:lineRule="auto"/>
              <w:rPr>
                <w:rFonts w:cs="Times New Roman"/>
                <w:sz w:val="22"/>
              </w:rPr>
            </w:pPr>
            <w:r>
              <w:rPr>
                <w:rFonts w:cs="Times New Roman"/>
                <w:sz w:val="22"/>
              </w:rPr>
              <w:t>Operating since 1938</w:t>
            </w:r>
          </w:p>
          <w:p w14:paraId="795EE5D4" w14:textId="77777777" w:rsidR="00864307" w:rsidRPr="00864307" w:rsidRDefault="00864307" w:rsidP="00864307">
            <w:pPr>
              <w:numPr>
                <w:ilvl w:val="0"/>
                <w:numId w:val="17"/>
              </w:numPr>
              <w:shd w:val="clear" w:color="auto" w:fill="FFFFFF"/>
              <w:spacing w:before="100" w:beforeAutospacing="1" w:after="100" w:afterAutospacing="1" w:line="240" w:lineRule="auto"/>
              <w:rPr>
                <w:rFonts w:eastAsia="Times New Roman" w:cs="Times New Roman"/>
                <w:color w:val="212529"/>
                <w:sz w:val="22"/>
                <w:lang w:val="en-GB" w:eastAsia="en-GB"/>
              </w:rPr>
            </w:pPr>
            <w:r w:rsidRPr="00864307">
              <w:rPr>
                <w:rFonts w:eastAsia="Times New Roman" w:cs="Times New Roman"/>
                <w:color w:val="212529"/>
                <w:sz w:val="22"/>
                <w:lang w:val="en-GB" w:eastAsia="en-GB"/>
              </w:rPr>
              <w:t>Wide ranges of products including hearing service</w:t>
            </w:r>
          </w:p>
          <w:p w14:paraId="791271FD" w14:textId="40C8AECD" w:rsidR="00864307" w:rsidRPr="00864307" w:rsidRDefault="00864307" w:rsidP="00864307">
            <w:pPr>
              <w:pStyle w:val="ListParagraph"/>
              <w:numPr>
                <w:ilvl w:val="0"/>
                <w:numId w:val="17"/>
              </w:numPr>
              <w:spacing w:line="360" w:lineRule="auto"/>
              <w:rPr>
                <w:rFonts w:cs="Times New Roman"/>
                <w:sz w:val="22"/>
              </w:rPr>
            </w:pPr>
            <w:r>
              <w:rPr>
                <w:rFonts w:cs="Times New Roman"/>
                <w:sz w:val="22"/>
              </w:rPr>
              <w:t xml:space="preserve">Online Booking </w:t>
            </w:r>
          </w:p>
        </w:tc>
        <w:tc>
          <w:tcPr>
            <w:tcW w:w="4873" w:type="dxa"/>
          </w:tcPr>
          <w:p w14:paraId="49409B00" w14:textId="77777777" w:rsidR="006B2092" w:rsidRDefault="006B2092" w:rsidP="00BD1751">
            <w:pPr>
              <w:spacing w:line="360" w:lineRule="auto"/>
              <w:jc w:val="both"/>
              <w:rPr>
                <w:rFonts w:cs="Times New Roman"/>
                <w:b/>
                <w:bCs/>
                <w:sz w:val="22"/>
              </w:rPr>
            </w:pPr>
            <w:r w:rsidRPr="00864307">
              <w:rPr>
                <w:rFonts w:cs="Times New Roman"/>
                <w:b/>
                <w:bCs/>
                <w:sz w:val="22"/>
              </w:rPr>
              <w:t xml:space="preserve">Weaknesses </w:t>
            </w:r>
          </w:p>
          <w:p w14:paraId="3641D915" w14:textId="77777777" w:rsidR="00864307" w:rsidRDefault="00864307" w:rsidP="00864307">
            <w:pPr>
              <w:pStyle w:val="ListParagraph"/>
              <w:numPr>
                <w:ilvl w:val="0"/>
                <w:numId w:val="19"/>
              </w:numPr>
              <w:spacing w:line="360" w:lineRule="auto"/>
              <w:jc w:val="both"/>
              <w:rPr>
                <w:rFonts w:cs="Times New Roman"/>
                <w:sz w:val="22"/>
              </w:rPr>
            </w:pPr>
            <w:r>
              <w:rPr>
                <w:rFonts w:cs="Times New Roman"/>
                <w:sz w:val="22"/>
              </w:rPr>
              <w:t xml:space="preserve">Stop providing home visits </w:t>
            </w:r>
          </w:p>
          <w:p w14:paraId="090827B4" w14:textId="77777777" w:rsidR="00864307" w:rsidRDefault="001367B4" w:rsidP="00864307">
            <w:pPr>
              <w:pStyle w:val="ListParagraph"/>
              <w:numPr>
                <w:ilvl w:val="0"/>
                <w:numId w:val="19"/>
              </w:numPr>
              <w:spacing w:line="360" w:lineRule="auto"/>
              <w:jc w:val="both"/>
              <w:rPr>
                <w:rFonts w:cs="Times New Roman"/>
                <w:sz w:val="22"/>
              </w:rPr>
            </w:pPr>
            <w:r>
              <w:rPr>
                <w:rFonts w:cs="Times New Roman"/>
                <w:sz w:val="22"/>
              </w:rPr>
              <w:t xml:space="preserve">Does not stock high quality brands </w:t>
            </w:r>
          </w:p>
          <w:p w14:paraId="58767FCB" w14:textId="168FCD2B" w:rsidR="001367B4" w:rsidRPr="00864307" w:rsidRDefault="000A0D67" w:rsidP="00864307">
            <w:pPr>
              <w:pStyle w:val="ListParagraph"/>
              <w:numPr>
                <w:ilvl w:val="0"/>
                <w:numId w:val="19"/>
              </w:numPr>
              <w:spacing w:line="360" w:lineRule="auto"/>
              <w:jc w:val="both"/>
              <w:rPr>
                <w:rFonts w:cs="Times New Roman"/>
                <w:sz w:val="22"/>
              </w:rPr>
            </w:pPr>
            <w:r>
              <w:rPr>
                <w:rFonts w:cs="Times New Roman"/>
                <w:sz w:val="22"/>
              </w:rPr>
              <w:t>High prices in lenses/contact lenses comparing to other Opticians</w:t>
            </w:r>
          </w:p>
        </w:tc>
      </w:tr>
      <w:tr w:rsidR="006B2092" w14:paraId="35F9CD77" w14:textId="77777777" w:rsidTr="006B2092">
        <w:trPr>
          <w:trHeight w:val="1540"/>
        </w:trPr>
        <w:tc>
          <w:tcPr>
            <w:tcW w:w="4486" w:type="dxa"/>
          </w:tcPr>
          <w:p w14:paraId="354A2E58" w14:textId="77777777" w:rsidR="006B2092" w:rsidRDefault="006B2092" w:rsidP="00BD1751">
            <w:pPr>
              <w:spacing w:line="360" w:lineRule="auto"/>
              <w:jc w:val="both"/>
              <w:rPr>
                <w:rFonts w:cs="Times New Roman"/>
                <w:b/>
                <w:bCs/>
                <w:sz w:val="22"/>
              </w:rPr>
            </w:pPr>
            <w:r w:rsidRPr="00864307">
              <w:rPr>
                <w:rFonts w:cs="Times New Roman"/>
                <w:b/>
                <w:bCs/>
                <w:sz w:val="22"/>
              </w:rPr>
              <w:t xml:space="preserve">Opportunities </w:t>
            </w:r>
          </w:p>
          <w:p w14:paraId="362D383C" w14:textId="77777777" w:rsidR="00864307" w:rsidRDefault="00FC10B7" w:rsidP="00FC10B7">
            <w:pPr>
              <w:pStyle w:val="ListParagraph"/>
              <w:numPr>
                <w:ilvl w:val="0"/>
                <w:numId w:val="23"/>
              </w:numPr>
              <w:spacing w:line="360" w:lineRule="auto"/>
              <w:jc w:val="both"/>
              <w:rPr>
                <w:rFonts w:cs="Times New Roman"/>
                <w:sz w:val="22"/>
              </w:rPr>
            </w:pPr>
            <w:r>
              <w:rPr>
                <w:rFonts w:cs="Times New Roman"/>
                <w:sz w:val="22"/>
              </w:rPr>
              <w:t xml:space="preserve">Good location to brands </w:t>
            </w:r>
          </w:p>
          <w:p w14:paraId="381B5E05" w14:textId="45D920F8" w:rsidR="00FC10B7" w:rsidRDefault="00623548" w:rsidP="00FC10B7">
            <w:pPr>
              <w:pStyle w:val="ListParagraph"/>
              <w:numPr>
                <w:ilvl w:val="0"/>
                <w:numId w:val="23"/>
              </w:numPr>
              <w:spacing w:line="360" w:lineRule="auto"/>
              <w:jc w:val="both"/>
              <w:rPr>
                <w:rFonts w:cs="Times New Roman"/>
                <w:sz w:val="22"/>
              </w:rPr>
            </w:pPr>
            <w:r>
              <w:rPr>
                <w:rFonts w:cs="Times New Roman"/>
                <w:sz w:val="22"/>
              </w:rPr>
              <w:t>Partnership with M&amp;S</w:t>
            </w:r>
          </w:p>
          <w:p w14:paraId="5D52576A" w14:textId="3B156574" w:rsidR="00FC10B7" w:rsidRPr="00FC10B7" w:rsidRDefault="00FC10B7" w:rsidP="00FC10B7">
            <w:pPr>
              <w:pStyle w:val="ListParagraph"/>
              <w:numPr>
                <w:ilvl w:val="0"/>
                <w:numId w:val="23"/>
              </w:numPr>
              <w:spacing w:line="360" w:lineRule="auto"/>
              <w:jc w:val="both"/>
              <w:rPr>
                <w:rFonts w:cs="Times New Roman"/>
                <w:sz w:val="22"/>
              </w:rPr>
            </w:pPr>
            <w:r>
              <w:rPr>
                <w:rFonts w:cs="Times New Roman"/>
                <w:sz w:val="22"/>
              </w:rPr>
              <w:t xml:space="preserve">Qualified staff </w:t>
            </w:r>
          </w:p>
        </w:tc>
        <w:tc>
          <w:tcPr>
            <w:tcW w:w="4873" w:type="dxa"/>
          </w:tcPr>
          <w:p w14:paraId="6EA81D25" w14:textId="77777777" w:rsidR="006B2092" w:rsidRDefault="006B2092" w:rsidP="00BD1751">
            <w:pPr>
              <w:spacing w:line="360" w:lineRule="auto"/>
              <w:jc w:val="both"/>
              <w:rPr>
                <w:rFonts w:cs="Times New Roman"/>
                <w:b/>
                <w:bCs/>
                <w:sz w:val="22"/>
              </w:rPr>
            </w:pPr>
            <w:r w:rsidRPr="00864307">
              <w:rPr>
                <w:rFonts w:cs="Times New Roman"/>
                <w:b/>
                <w:bCs/>
                <w:sz w:val="22"/>
              </w:rPr>
              <w:t xml:space="preserve">Threats </w:t>
            </w:r>
          </w:p>
          <w:p w14:paraId="33F269A4" w14:textId="51761622" w:rsidR="00864307" w:rsidRPr="00FC10B7" w:rsidRDefault="00864307" w:rsidP="00FC10B7">
            <w:pPr>
              <w:pStyle w:val="ListParagraph"/>
              <w:numPr>
                <w:ilvl w:val="0"/>
                <w:numId w:val="20"/>
              </w:numPr>
              <w:spacing w:line="360" w:lineRule="auto"/>
              <w:jc w:val="both"/>
              <w:rPr>
                <w:rFonts w:cs="Times New Roman"/>
                <w:sz w:val="22"/>
              </w:rPr>
            </w:pPr>
            <w:r w:rsidRPr="00FC10B7">
              <w:rPr>
                <w:rFonts w:cs="Times New Roman"/>
                <w:sz w:val="22"/>
              </w:rPr>
              <w:t>Massive competition-Specsavers</w:t>
            </w:r>
            <w:r w:rsidR="00FC10B7" w:rsidRPr="00FC10B7">
              <w:rPr>
                <w:rFonts w:cs="Times New Roman"/>
                <w:sz w:val="22"/>
              </w:rPr>
              <w:t>- both H</w:t>
            </w:r>
            <w:r w:rsidR="00FC10B7">
              <w:rPr>
                <w:rFonts w:cs="Times New Roman"/>
                <w:sz w:val="22"/>
              </w:rPr>
              <w:t>earing and Optical</w:t>
            </w:r>
          </w:p>
          <w:p w14:paraId="4FB67F7B" w14:textId="7DD18FD1" w:rsidR="00864307" w:rsidRPr="00FC10B7" w:rsidRDefault="00864307" w:rsidP="00FC10B7">
            <w:pPr>
              <w:pStyle w:val="ListParagraph"/>
              <w:numPr>
                <w:ilvl w:val="0"/>
                <w:numId w:val="20"/>
              </w:numPr>
              <w:spacing w:line="360" w:lineRule="auto"/>
              <w:jc w:val="both"/>
              <w:rPr>
                <w:rFonts w:cs="Times New Roman"/>
                <w:sz w:val="22"/>
              </w:rPr>
            </w:pPr>
            <w:r w:rsidRPr="00FC10B7">
              <w:rPr>
                <w:rFonts w:cs="Times New Roman"/>
                <w:sz w:val="22"/>
              </w:rPr>
              <w:t>Competitive prices in another Optician-Specsavers (for instance)</w:t>
            </w:r>
          </w:p>
          <w:p w14:paraId="1D3D94BD" w14:textId="77777777" w:rsidR="00FC10B7" w:rsidRPr="00FC10B7" w:rsidRDefault="00FC10B7" w:rsidP="00FC10B7">
            <w:pPr>
              <w:numPr>
                <w:ilvl w:val="0"/>
                <w:numId w:val="20"/>
              </w:numPr>
              <w:shd w:val="clear" w:color="auto" w:fill="FFFFFF"/>
              <w:spacing w:before="100" w:beforeAutospacing="1" w:after="100" w:afterAutospacing="1" w:line="240" w:lineRule="auto"/>
              <w:rPr>
                <w:rFonts w:eastAsia="Times New Roman" w:cs="Times New Roman"/>
                <w:color w:val="212529"/>
                <w:sz w:val="22"/>
                <w:lang w:val="en-GB" w:eastAsia="en-GB"/>
              </w:rPr>
            </w:pPr>
            <w:r w:rsidRPr="00FC10B7">
              <w:rPr>
                <w:rFonts w:eastAsia="Times New Roman" w:cs="Times New Roman"/>
                <w:color w:val="212529"/>
                <w:sz w:val="22"/>
                <w:lang w:val="en-GB" w:eastAsia="en-GB"/>
              </w:rPr>
              <w:t>Volatility in Price of Fuel</w:t>
            </w:r>
          </w:p>
          <w:p w14:paraId="3AF0765E" w14:textId="03638DA5" w:rsidR="00864307" w:rsidRPr="00FC10B7" w:rsidRDefault="00864307" w:rsidP="00FC10B7">
            <w:pPr>
              <w:spacing w:line="360" w:lineRule="auto"/>
              <w:ind w:left="360"/>
              <w:jc w:val="both"/>
              <w:rPr>
                <w:rFonts w:cs="Times New Roman"/>
                <w:sz w:val="22"/>
              </w:rPr>
            </w:pPr>
          </w:p>
        </w:tc>
      </w:tr>
    </w:tbl>
    <w:p w14:paraId="5C7F6FED" w14:textId="3229BE2B" w:rsidR="006B2092" w:rsidRDefault="00412110" w:rsidP="00BD1751">
      <w:pPr>
        <w:spacing w:line="360" w:lineRule="auto"/>
        <w:jc w:val="both"/>
        <w:rPr>
          <w:rFonts w:cs="Times New Roman"/>
          <w:i/>
          <w:iCs/>
          <w:sz w:val="18"/>
          <w:szCs w:val="18"/>
        </w:rPr>
      </w:pPr>
      <w:r>
        <w:rPr>
          <w:rFonts w:cs="Times New Roman"/>
          <w:sz w:val="22"/>
        </w:rPr>
        <w:t xml:space="preserve">                                                     </w:t>
      </w:r>
      <w:r w:rsidRPr="00412110">
        <w:rPr>
          <w:rFonts w:cs="Times New Roman"/>
          <w:i/>
          <w:iCs/>
          <w:sz w:val="18"/>
          <w:szCs w:val="18"/>
        </w:rPr>
        <w:t xml:space="preserve">Table of SWOT Analysis for Scrivens Opticians </w:t>
      </w:r>
    </w:p>
    <w:p w14:paraId="06714780" w14:textId="77777777" w:rsidR="00412110" w:rsidRPr="00412110" w:rsidRDefault="00412110" w:rsidP="00BD1751">
      <w:pPr>
        <w:spacing w:line="360" w:lineRule="auto"/>
        <w:jc w:val="both"/>
        <w:rPr>
          <w:rFonts w:cs="Times New Roman"/>
          <w:i/>
          <w:iCs/>
          <w:sz w:val="18"/>
          <w:szCs w:val="18"/>
        </w:rPr>
      </w:pPr>
    </w:p>
    <w:p w14:paraId="4F48F629" w14:textId="7BA5D692" w:rsidR="00E90613" w:rsidRPr="0038638B" w:rsidRDefault="00E90613" w:rsidP="00E90613">
      <w:pPr>
        <w:spacing w:line="360" w:lineRule="auto"/>
        <w:jc w:val="both"/>
        <w:rPr>
          <w:rFonts w:cs="Times New Roman"/>
          <w:sz w:val="22"/>
        </w:rPr>
      </w:pPr>
      <w:r w:rsidRPr="0038638B">
        <w:rPr>
          <w:rFonts w:cs="Times New Roman"/>
          <w:sz w:val="22"/>
        </w:rPr>
        <w:t xml:space="preserve">The company's SWOT analysis reveals that its strengths lie in its broad product offering, reputation for providing a competent eye care service since 1938 and </w:t>
      </w:r>
      <w:r w:rsidR="00877002" w:rsidRPr="0038638B">
        <w:rPr>
          <w:rFonts w:cs="Times New Roman"/>
          <w:sz w:val="22"/>
        </w:rPr>
        <w:t>an</w:t>
      </w:r>
      <w:r w:rsidRPr="0038638B">
        <w:rPr>
          <w:rFonts w:cs="Times New Roman"/>
          <w:sz w:val="22"/>
        </w:rPr>
        <w:t xml:space="preserve"> opportunity for customer to book their appointments online. </w:t>
      </w:r>
    </w:p>
    <w:p w14:paraId="5C3D3B13" w14:textId="35D2ACDA" w:rsidR="00E90613" w:rsidRDefault="00E90613" w:rsidP="00E90613">
      <w:pPr>
        <w:spacing w:line="360" w:lineRule="auto"/>
        <w:jc w:val="both"/>
        <w:rPr>
          <w:sz w:val="22"/>
        </w:rPr>
      </w:pPr>
      <w:r w:rsidRPr="0038638B">
        <w:rPr>
          <w:sz w:val="22"/>
        </w:rPr>
        <w:t xml:space="preserve">The weaknesses, like the decision to stop providing home visits during COVID-19, are one of the biggest disadvantages, though. Especially for old people who are not very mobile and vulnerable </w:t>
      </w:r>
      <w:r w:rsidR="006250D4" w:rsidRPr="0038638B">
        <w:rPr>
          <w:sz w:val="22"/>
        </w:rPr>
        <w:t xml:space="preserve">this could be a good reason to change their family Optician. </w:t>
      </w:r>
    </w:p>
    <w:p w14:paraId="18E67E20" w14:textId="44274B67" w:rsidR="00623548" w:rsidRDefault="00F01D53" w:rsidP="00E90613">
      <w:pPr>
        <w:spacing w:line="360" w:lineRule="auto"/>
        <w:jc w:val="both"/>
      </w:pPr>
      <w:r>
        <w:lastRenderedPageBreak/>
        <w:t>A good opportunity is to work in cooperation with Marks and Spencer and expand the list of the company’s customers. Mostly when qualified staff deliver quality services and advice.</w:t>
      </w:r>
    </w:p>
    <w:p w14:paraId="24891422" w14:textId="2E3C0389" w:rsidR="00623548" w:rsidRPr="0038638B" w:rsidRDefault="00584023" w:rsidP="00E90613">
      <w:pPr>
        <w:spacing w:line="360" w:lineRule="auto"/>
        <w:jc w:val="both"/>
        <w:rPr>
          <w:rFonts w:cs="Times New Roman"/>
          <w:sz w:val="22"/>
        </w:rPr>
      </w:pPr>
      <w:r>
        <w:t>One of the biggest threats to the company is the competitive prices of other opticians. Companies such as Specsavers sell two pairs of glasses for £69, whereas Scrivens sells lenses for one pair for the same price. </w:t>
      </w:r>
    </w:p>
    <w:p w14:paraId="76CD6625" w14:textId="63E0EF6C" w:rsidR="006A7B08" w:rsidRPr="0038638B" w:rsidRDefault="00A03E43" w:rsidP="00BD1751">
      <w:pPr>
        <w:spacing w:line="360" w:lineRule="auto"/>
        <w:jc w:val="both"/>
        <w:rPr>
          <w:rFonts w:cs="Times New Roman"/>
          <w:sz w:val="22"/>
        </w:rPr>
      </w:pPr>
      <w:r w:rsidRPr="0038638B">
        <w:rPr>
          <w:sz w:val="22"/>
        </w:rPr>
        <w:t xml:space="preserve">However, the weaknesses can be reversed and become the strengths, and all the threats can be reversed into opportunities. Opportunities can be transformed into strengths, and if the company has a good advisor and follows all the directions during these tough times, the range of customers could be </w:t>
      </w:r>
      <w:r w:rsidR="0033796F" w:rsidRPr="0038638B">
        <w:rPr>
          <w:sz w:val="22"/>
        </w:rPr>
        <w:t>expanded,</w:t>
      </w:r>
      <w:r w:rsidRPr="0038638B">
        <w:rPr>
          <w:sz w:val="22"/>
        </w:rPr>
        <w:t xml:space="preserve"> and more benefits could come to the company.</w:t>
      </w:r>
    </w:p>
    <w:p w14:paraId="6169BBDD" w14:textId="14AFD9A3" w:rsidR="006B2092" w:rsidRDefault="006B2092" w:rsidP="00BD1751">
      <w:pPr>
        <w:spacing w:line="360" w:lineRule="auto"/>
        <w:jc w:val="both"/>
        <w:rPr>
          <w:rFonts w:cs="Times New Roman"/>
          <w:sz w:val="22"/>
        </w:rPr>
      </w:pPr>
    </w:p>
    <w:p w14:paraId="393D0247" w14:textId="77777777" w:rsidR="0038638B" w:rsidRDefault="0038638B" w:rsidP="00BD1751">
      <w:pPr>
        <w:spacing w:line="360" w:lineRule="auto"/>
        <w:jc w:val="both"/>
        <w:rPr>
          <w:rFonts w:cs="Times New Roman"/>
          <w:sz w:val="22"/>
        </w:rPr>
      </w:pPr>
    </w:p>
    <w:p w14:paraId="2FFB3C34" w14:textId="77777777" w:rsidR="00392CDB" w:rsidRPr="00CC7113" w:rsidRDefault="00392CDB" w:rsidP="00BD1751">
      <w:pPr>
        <w:spacing w:line="360" w:lineRule="auto"/>
        <w:jc w:val="both"/>
        <w:rPr>
          <w:rFonts w:cs="Times New Roman"/>
          <w:sz w:val="22"/>
        </w:rPr>
      </w:pPr>
    </w:p>
    <w:p w14:paraId="111BA3F1" w14:textId="053AE89F" w:rsidR="00000CE8" w:rsidRDefault="00000CE8" w:rsidP="00BD1751">
      <w:pPr>
        <w:spacing w:line="360" w:lineRule="auto"/>
        <w:jc w:val="both"/>
        <w:rPr>
          <w:rFonts w:cs="Times New Roman"/>
          <w:b/>
          <w:bCs/>
          <w:sz w:val="22"/>
        </w:rPr>
      </w:pPr>
      <w:r w:rsidRPr="00A36568">
        <w:rPr>
          <w:rFonts w:cs="Times New Roman"/>
          <w:b/>
          <w:bCs/>
          <w:sz w:val="22"/>
        </w:rPr>
        <w:t xml:space="preserve">PESTLE Analysis </w:t>
      </w:r>
    </w:p>
    <w:p w14:paraId="61B599CA" w14:textId="04ABB5A8" w:rsidR="00412110" w:rsidRDefault="00B005A0" w:rsidP="00412110">
      <w:pPr>
        <w:spacing w:line="360" w:lineRule="auto"/>
        <w:jc w:val="center"/>
        <w:rPr>
          <w:rFonts w:cs="Times New Roman"/>
          <w:i/>
          <w:iCs/>
          <w:sz w:val="18"/>
          <w:szCs w:val="18"/>
        </w:rPr>
      </w:pPr>
      <w:r>
        <w:rPr>
          <w:rFonts w:cs="Times New Roman"/>
          <w:noProof/>
          <w:sz w:val="22"/>
        </w:rPr>
        <w:drawing>
          <wp:inline distT="0" distB="0" distL="0" distR="0" wp14:anchorId="5371A13F" wp14:editId="6CB7AE6D">
            <wp:extent cx="5619750" cy="2809875"/>
            <wp:effectExtent l="0" t="0" r="0" b="952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619750" cy="2809875"/>
                    </a:xfrm>
                    <a:prstGeom prst="rect">
                      <a:avLst/>
                    </a:prstGeom>
                  </pic:spPr>
                </pic:pic>
              </a:graphicData>
            </a:graphic>
          </wp:inline>
        </w:drawing>
      </w:r>
      <w:r w:rsidR="00412110" w:rsidRPr="00412110">
        <w:rPr>
          <w:rFonts w:cs="Times New Roman"/>
          <w:i/>
          <w:iCs/>
          <w:sz w:val="18"/>
          <w:szCs w:val="18"/>
        </w:rPr>
        <w:t>Graphic of PESTLE Analysis</w:t>
      </w:r>
    </w:p>
    <w:p w14:paraId="4A64990A" w14:textId="77777777" w:rsidR="00D44DF2" w:rsidRDefault="00D44DF2" w:rsidP="00412110">
      <w:pPr>
        <w:spacing w:line="360" w:lineRule="auto"/>
        <w:jc w:val="center"/>
        <w:rPr>
          <w:rFonts w:cs="Times New Roman"/>
          <w:i/>
          <w:iCs/>
          <w:sz w:val="18"/>
          <w:szCs w:val="18"/>
        </w:rPr>
      </w:pPr>
    </w:p>
    <w:p w14:paraId="6CE992F7" w14:textId="77777777" w:rsidR="00427261" w:rsidRDefault="00427261" w:rsidP="00E73BD3">
      <w:pPr>
        <w:spacing w:line="360" w:lineRule="auto"/>
        <w:rPr>
          <w:rFonts w:cs="Times New Roman"/>
          <w:sz w:val="22"/>
        </w:rPr>
      </w:pPr>
    </w:p>
    <w:p w14:paraId="471028C8" w14:textId="77777777" w:rsidR="00427261" w:rsidRDefault="00427261" w:rsidP="00E73BD3">
      <w:pPr>
        <w:spacing w:line="360" w:lineRule="auto"/>
        <w:rPr>
          <w:rFonts w:cs="Times New Roman"/>
          <w:sz w:val="22"/>
        </w:rPr>
      </w:pPr>
    </w:p>
    <w:p w14:paraId="2634E427" w14:textId="57B7F3C8" w:rsidR="00425787" w:rsidRDefault="00963CA4" w:rsidP="00E73BD3">
      <w:pPr>
        <w:spacing w:line="360" w:lineRule="auto"/>
        <w:rPr>
          <w:rFonts w:cs="Times New Roman"/>
          <w:sz w:val="22"/>
        </w:rPr>
      </w:pPr>
      <w:r w:rsidRPr="00963CA4">
        <w:rPr>
          <w:rFonts w:cs="Times New Roman"/>
          <w:sz w:val="22"/>
        </w:rPr>
        <w:lastRenderedPageBreak/>
        <w:t>The word PESTEL refers to a method for determining the macro (external) forces that affect an organization. The letters stand for Political, Economic, Social, Technological, Environmental, and Legal. In this post, we'll look at the aim of a PESTEL analysis, as well as the advantages and disadvantages of using it in business.</w:t>
      </w:r>
    </w:p>
    <w:p w14:paraId="51106555" w14:textId="4834B9E5" w:rsidR="00412110" w:rsidRPr="00513791" w:rsidRDefault="00E73BD3" w:rsidP="00E73BD3">
      <w:pPr>
        <w:spacing w:line="360" w:lineRule="auto"/>
        <w:rPr>
          <w:rFonts w:cs="Times New Roman"/>
          <w:sz w:val="22"/>
        </w:rPr>
      </w:pPr>
      <w:r w:rsidRPr="00513791">
        <w:rPr>
          <w:rFonts w:cs="Times New Roman"/>
          <w:sz w:val="22"/>
        </w:rPr>
        <w:t>Conducting a thorough scenario analysis is crucial in marketing before implementing any form of strategy or tactical plan. Every six months, this study should be performed again to look for any changes in the macro-environment. Organizations that properly track and react to macroenvironmental changes might set themselves apart from the competition and so have a competitive advantage</w:t>
      </w:r>
      <w:r w:rsidR="000168BA" w:rsidRPr="00513791">
        <w:rPr>
          <w:rFonts w:cs="Times New Roman"/>
          <w:sz w:val="22"/>
        </w:rPr>
        <w:t xml:space="preserve"> (Oxford College of Marketing, 2022)</w:t>
      </w:r>
    </w:p>
    <w:p w14:paraId="613ACCF6" w14:textId="10C127A8" w:rsidR="00821669" w:rsidRPr="00513791" w:rsidRDefault="00821669" w:rsidP="00E73BD3">
      <w:pPr>
        <w:spacing w:line="360" w:lineRule="auto"/>
        <w:rPr>
          <w:rFonts w:cs="Times New Roman"/>
          <w:sz w:val="22"/>
        </w:rPr>
      </w:pPr>
      <w:r w:rsidRPr="00513791">
        <w:rPr>
          <w:rFonts w:cs="Times New Roman"/>
          <w:sz w:val="22"/>
        </w:rPr>
        <w:t>Political, economic, social, technological, legal, and environmental concerns will all have an impact on the eye care sector to various levels.</w:t>
      </w:r>
    </w:p>
    <w:p w14:paraId="6B03C0BE" w14:textId="4BF5A6D1" w:rsidR="00BB41EC" w:rsidRPr="00513791" w:rsidRDefault="00821669" w:rsidP="00821669">
      <w:pPr>
        <w:spacing w:line="360" w:lineRule="auto"/>
        <w:rPr>
          <w:rFonts w:cs="Times New Roman"/>
          <w:sz w:val="22"/>
        </w:rPr>
      </w:pPr>
      <w:r w:rsidRPr="00513791">
        <w:rPr>
          <w:rFonts w:cs="Times New Roman"/>
          <w:b/>
          <w:bCs/>
          <w:sz w:val="22"/>
        </w:rPr>
        <w:t>P</w:t>
      </w:r>
      <w:r w:rsidR="00513791">
        <w:rPr>
          <w:rFonts w:cs="Times New Roman"/>
          <w:b/>
          <w:bCs/>
          <w:sz w:val="22"/>
        </w:rPr>
        <w:t>olitical</w:t>
      </w:r>
      <w:r w:rsidRPr="00513791">
        <w:rPr>
          <w:rFonts w:cs="Times New Roman"/>
          <w:sz w:val="22"/>
        </w:rPr>
        <w:t xml:space="preserve"> – potential changes to corporate tax in the UK and elsewhere. Is the political environment </w:t>
      </w:r>
      <w:r w:rsidR="00BB41EC" w:rsidRPr="00513791">
        <w:rPr>
          <w:rFonts w:cs="Times New Roman"/>
          <w:sz w:val="22"/>
        </w:rPr>
        <w:t>favorable</w:t>
      </w:r>
      <w:r w:rsidRPr="00513791">
        <w:rPr>
          <w:rFonts w:cs="Times New Roman"/>
          <w:sz w:val="22"/>
        </w:rPr>
        <w:t xml:space="preserve"> to foreign investment, with activities throughout Europe and other parts of the world</w:t>
      </w:r>
      <w:r w:rsidR="0066106C">
        <w:rPr>
          <w:rFonts w:cs="Times New Roman"/>
          <w:sz w:val="22"/>
        </w:rPr>
        <w:t>.</w:t>
      </w:r>
      <w:r w:rsidRPr="00513791">
        <w:rPr>
          <w:rFonts w:cs="Times New Roman"/>
          <w:sz w:val="22"/>
        </w:rPr>
        <w:t xml:space="preserve"> </w:t>
      </w:r>
      <w:r w:rsidR="00BB41EC" w:rsidRPr="00513791">
        <w:rPr>
          <w:sz w:val="22"/>
        </w:rPr>
        <w:t>In addition, EU brands such as MYKITA, Oliver Peoples, and others could not deliver on time or have them at all. Scrivens is facing a problem already with stocks of contact lenses with Bausch and Lomb suppliers.</w:t>
      </w:r>
      <w:r w:rsidR="00BB41EC" w:rsidRPr="00513791">
        <w:rPr>
          <w:rFonts w:cs="Times New Roman"/>
          <w:sz w:val="22"/>
        </w:rPr>
        <w:t xml:space="preserve"> </w:t>
      </w:r>
    </w:p>
    <w:p w14:paraId="461BFF35" w14:textId="190B8E08" w:rsidR="005B24DB" w:rsidRPr="00513791" w:rsidRDefault="00D71976" w:rsidP="00A6746B">
      <w:pPr>
        <w:spacing w:line="360" w:lineRule="auto"/>
        <w:rPr>
          <w:sz w:val="22"/>
        </w:rPr>
      </w:pPr>
      <w:r w:rsidRPr="00513791">
        <w:rPr>
          <w:rFonts w:cs="Times New Roman"/>
          <w:b/>
          <w:bCs/>
          <w:sz w:val="22"/>
        </w:rPr>
        <w:t>Economic</w:t>
      </w:r>
      <w:r w:rsidRPr="00513791">
        <w:rPr>
          <w:rFonts w:cs="Times New Roman"/>
          <w:sz w:val="22"/>
        </w:rPr>
        <w:t>- Any economy's rate of inflation would have an impact on how much Scrivens would charge for goods and services. Additionally, it would have an impact on a consumer's purchasing power and alter the demand and supply models for their economy.</w:t>
      </w:r>
      <w:r w:rsidR="00C22025" w:rsidRPr="00513791">
        <w:rPr>
          <w:rFonts w:cs="Times New Roman"/>
          <w:sz w:val="22"/>
        </w:rPr>
        <w:t xml:space="preserve"> </w:t>
      </w:r>
      <w:r w:rsidR="00C22025" w:rsidRPr="00513791">
        <w:rPr>
          <w:sz w:val="22"/>
        </w:rPr>
        <w:t>Specifically, with rising energy costs, all employees and management should be aware to turn off all lights and machines. </w:t>
      </w:r>
    </w:p>
    <w:p w14:paraId="6B549794" w14:textId="5AF876A3" w:rsidR="00513791" w:rsidRDefault="00513791" w:rsidP="00A6746B">
      <w:pPr>
        <w:spacing w:line="360" w:lineRule="auto"/>
        <w:rPr>
          <w:sz w:val="22"/>
        </w:rPr>
      </w:pPr>
      <w:r w:rsidRPr="00513791">
        <w:rPr>
          <w:b/>
          <w:bCs/>
          <w:sz w:val="22"/>
        </w:rPr>
        <w:t>Social</w:t>
      </w:r>
      <w:r w:rsidRPr="00513791">
        <w:rPr>
          <w:sz w:val="22"/>
        </w:rPr>
        <w:t xml:space="preserve"> - The eye care sector faces both possibilities and risks </w:t>
      </w:r>
      <w:r w:rsidR="00672898" w:rsidRPr="00513791">
        <w:rPr>
          <w:sz w:val="22"/>
        </w:rPr>
        <w:t>because of</w:t>
      </w:r>
      <w:r w:rsidRPr="00513791">
        <w:rPr>
          <w:sz w:val="22"/>
        </w:rPr>
        <w:t xml:space="preserve"> shifts in customer preferences and lifestyles. Opportunities in the field of designer-branded eyewear are now well-liked by groups with high discretionary incomes, and there is also a rising trend in the use of eyeglasses as a fashion item. The demand for eye care goods and services will increase as the population in the UK and throughout the world ages. Threats include alternate vision correction methods like laser surgery and a lack of competent workers. If the educational system does not promote the development of future </w:t>
      </w:r>
      <w:r w:rsidR="00672898" w:rsidRPr="00513791">
        <w:rPr>
          <w:sz w:val="22"/>
        </w:rPr>
        <w:t>licensed</w:t>
      </w:r>
      <w:r w:rsidRPr="00513791">
        <w:rPr>
          <w:sz w:val="22"/>
        </w:rPr>
        <w:t xml:space="preserve"> opticians and audiologists, there may be a shortage of these professionals.</w:t>
      </w:r>
    </w:p>
    <w:p w14:paraId="230991CC" w14:textId="77777777" w:rsidR="0002381C" w:rsidRPr="00E340EC" w:rsidRDefault="00161A0A" w:rsidP="0002381C">
      <w:pPr>
        <w:pStyle w:val="NormalWeb"/>
        <w:rPr>
          <w:color w:val="252525"/>
          <w:sz w:val="22"/>
          <w:szCs w:val="22"/>
        </w:rPr>
      </w:pPr>
      <w:r w:rsidRPr="00E340EC">
        <w:rPr>
          <w:b/>
          <w:bCs/>
          <w:sz w:val="22"/>
          <w:szCs w:val="22"/>
        </w:rPr>
        <w:t xml:space="preserve">Technological- </w:t>
      </w:r>
      <w:r w:rsidR="0002381C" w:rsidRPr="00E340EC">
        <w:rPr>
          <w:color w:val="252525"/>
          <w:sz w:val="22"/>
          <w:szCs w:val="22"/>
        </w:rPr>
        <w:t>The company should be aware of the new technologies such as OCT scan, Henson 9000 Visual Field, or Diabetic Screening. Not just a few branches should provide this service, but all should have this equipment.</w:t>
      </w:r>
    </w:p>
    <w:p w14:paraId="412AFD4D" w14:textId="77777777" w:rsidR="0002381C" w:rsidRPr="00E340EC" w:rsidRDefault="0002381C" w:rsidP="0002381C">
      <w:pPr>
        <w:pStyle w:val="NormalWeb"/>
        <w:rPr>
          <w:color w:val="252525"/>
          <w:sz w:val="22"/>
          <w:szCs w:val="22"/>
        </w:rPr>
      </w:pPr>
      <w:r w:rsidRPr="00E340EC">
        <w:rPr>
          <w:color w:val="252525"/>
          <w:sz w:val="22"/>
          <w:szCs w:val="22"/>
        </w:rPr>
        <w:t>As in the 21st century, there is an opportunity for laser operation of the eyes, and this could lead to a degression of the range of customers for contact lenses. That is why it is vital to keep good customer-company engagement, and if additional care is needed, the customer could come back for it.</w:t>
      </w:r>
    </w:p>
    <w:p w14:paraId="294443AC" w14:textId="3E9103F0" w:rsidR="0002381C" w:rsidRPr="00E340EC" w:rsidRDefault="0002381C" w:rsidP="0002381C">
      <w:pPr>
        <w:pStyle w:val="NormalWeb"/>
        <w:rPr>
          <w:color w:val="252525"/>
          <w:sz w:val="22"/>
          <w:szCs w:val="22"/>
        </w:rPr>
      </w:pPr>
      <w:r w:rsidRPr="00E340EC">
        <w:rPr>
          <w:color w:val="252525"/>
          <w:sz w:val="22"/>
          <w:szCs w:val="22"/>
        </w:rPr>
        <w:lastRenderedPageBreak/>
        <w:t>Moreover, if we talk about hearing aids, new models with extras to customer such as converting the voice into 12 or 15 languages, the company must supply the customers and increase their figures.</w:t>
      </w:r>
    </w:p>
    <w:p w14:paraId="5AFEBF31" w14:textId="0DB673A2" w:rsidR="00E340EC" w:rsidRPr="00B24A22" w:rsidRDefault="00E340EC" w:rsidP="00E340EC">
      <w:pPr>
        <w:pStyle w:val="NormalWeb"/>
        <w:rPr>
          <w:sz w:val="22"/>
          <w:szCs w:val="22"/>
        </w:rPr>
      </w:pPr>
      <w:r w:rsidRPr="00E340EC">
        <w:rPr>
          <w:b/>
          <w:bCs/>
          <w:color w:val="252525"/>
          <w:sz w:val="22"/>
          <w:szCs w:val="22"/>
        </w:rPr>
        <w:t xml:space="preserve">Legal- </w:t>
      </w:r>
      <w:r w:rsidRPr="00B24A22">
        <w:rPr>
          <w:sz w:val="22"/>
          <w:szCs w:val="22"/>
        </w:rPr>
        <w:t>As we talk about opticians in the UK, the law is pretty much clear-all children under 16 must be seen by a qualified person such as an optometrist, dispensing optician or contact lens optician to check the frame fitting or the vision is clear for the patient. It is against the law for sales advisors or receptionists, etc., to deal with such customers.</w:t>
      </w:r>
    </w:p>
    <w:p w14:paraId="79F9A5DF" w14:textId="183E5F97" w:rsidR="00E340EC" w:rsidRPr="00B24A22" w:rsidRDefault="00E340EC" w:rsidP="00E340EC">
      <w:pPr>
        <w:pStyle w:val="NormalWeb"/>
        <w:rPr>
          <w:sz w:val="22"/>
          <w:szCs w:val="22"/>
        </w:rPr>
      </w:pPr>
      <w:r w:rsidRPr="00B24A22">
        <w:rPr>
          <w:sz w:val="22"/>
          <w:szCs w:val="22"/>
        </w:rPr>
        <w:t>It is vital to have knowledge as well when dealing with NHS vouchers. All the patients are different, with different needs and entitlements from the NHS. That is why it is crucial for the company to be aware of the process and follow all the legal procedures</w:t>
      </w:r>
      <w:r w:rsidR="00033548">
        <w:rPr>
          <w:sz w:val="22"/>
          <w:szCs w:val="22"/>
        </w:rPr>
        <w:t xml:space="preserve">. </w:t>
      </w:r>
      <w:r w:rsidR="00033548">
        <w:t>There are fees charged if you do not follow the legal process.</w:t>
      </w:r>
    </w:p>
    <w:p w14:paraId="5C50E434" w14:textId="62235110" w:rsidR="00E340EC" w:rsidRDefault="00B24A22" w:rsidP="0002381C">
      <w:pPr>
        <w:pStyle w:val="NormalWeb"/>
        <w:rPr>
          <w:b/>
          <w:bCs/>
          <w:color w:val="252525"/>
          <w:sz w:val="22"/>
          <w:szCs w:val="22"/>
        </w:rPr>
      </w:pPr>
      <w:r w:rsidRPr="00B24A22">
        <w:rPr>
          <w:b/>
          <w:bCs/>
          <w:color w:val="252525"/>
          <w:sz w:val="22"/>
          <w:szCs w:val="22"/>
        </w:rPr>
        <w:t>Enviro</w:t>
      </w:r>
      <w:r>
        <w:rPr>
          <w:b/>
          <w:bCs/>
          <w:color w:val="252525"/>
          <w:sz w:val="22"/>
          <w:szCs w:val="22"/>
        </w:rPr>
        <w:t xml:space="preserve">nmental- </w:t>
      </w:r>
    </w:p>
    <w:p w14:paraId="7FE9B809" w14:textId="7B9A716C" w:rsidR="0038638B" w:rsidRDefault="0038638B" w:rsidP="0002381C">
      <w:pPr>
        <w:pStyle w:val="NormalWeb"/>
        <w:rPr>
          <w:color w:val="252525"/>
          <w:sz w:val="22"/>
          <w:szCs w:val="22"/>
        </w:rPr>
      </w:pPr>
      <w:r w:rsidRPr="0038638B">
        <w:rPr>
          <w:color w:val="252525"/>
          <w:sz w:val="22"/>
          <w:szCs w:val="22"/>
        </w:rPr>
        <w:t>The usage of oil as an energy source has significant ecological and environmental effects. Fines and an increase in the price of raw materials are the dangers. Future profitability of the corporation will be impacted by the implementation of carbon taxes.</w:t>
      </w:r>
    </w:p>
    <w:p w14:paraId="045DDAA1" w14:textId="0B47F233" w:rsidR="00B24A22" w:rsidRPr="00B24A22" w:rsidRDefault="00B24A22" w:rsidP="0002381C">
      <w:pPr>
        <w:pStyle w:val="NormalWeb"/>
        <w:rPr>
          <w:color w:val="252525"/>
          <w:sz w:val="22"/>
          <w:szCs w:val="22"/>
        </w:rPr>
      </w:pPr>
      <w:r w:rsidRPr="00B24A22">
        <w:rPr>
          <w:sz w:val="22"/>
          <w:szCs w:val="22"/>
        </w:rPr>
        <w:t xml:space="preserve">Moreover, an example could be provided for the Dorset area. At the beginning of September, there is an air show running with </w:t>
      </w:r>
      <w:r w:rsidR="0038638B">
        <w:rPr>
          <w:sz w:val="22"/>
          <w:szCs w:val="22"/>
        </w:rPr>
        <w:t>red</w:t>
      </w:r>
      <w:r w:rsidRPr="00B24A22">
        <w:rPr>
          <w:sz w:val="22"/>
          <w:szCs w:val="22"/>
        </w:rPr>
        <w:t xml:space="preserve"> arrows and the Typhoon, and this could be an issue for hearing tests going on in branches during this time. This loud noise could affect the hearing test and deliver an inaccurate result for the patient.</w:t>
      </w:r>
    </w:p>
    <w:p w14:paraId="427F3A89" w14:textId="3AE4E903" w:rsidR="00161A0A" w:rsidRPr="00B24A22" w:rsidRDefault="00161A0A" w:rsidP="00A6746B">
      <w:pPr>
        <w:spacing w:line="360" w:lineRule="auto"/>
        <w:rPr>
          <w:sz w:val="22"/>
        </w:rPr>
      </w:pPr>
    </w:p>
    <w:p w14:paraId="2B949650" w14:textId="0FF4C2E4" w:rsidR="00821669" w:rsidRPr="001D0114" w:rsidRDefault="001D0114" w:rsidP="00BD1751">
      <w:pPr>
        <w:spacing w:line="360" w:lineRule="auto"/>
        <w:jc w:val="both"/>
        <w:rPr>
          <w:rFonts w:cs="Times New Roman"/>
          <w:b/>
          <w:bCs/>
          <w:szCs w:val="24"/>
        </w:rPr>
      </w:pPr>
      <w:r w:rsidRPr="001D0114">
        <w:rPr>
          <w:rFonts w:cs="Times New Roman"/>
          <w:b/>
          <w:bCs/>
          <w:szCs w:val="24"/>
        </w:rPr>
        <w:t>Porter’s Five Forces</w:t>
      </w:r>
    </w:p>
    <w:p w14:paraId="07BF172F" w14:textId="77777777" w:rsidR="001D0114" w:rsidRDefault="00D8220E" w:rsidP="001D0114">
      <w:pPr>
        <w:spacing w:line="360" w:lineRule="auto"/>
        <w:jc w:val="both"/>
        <w:rPr>
          <w:rFonts w:cs="Times New Roman"/>
          <w:b/>
          <w:bCs/>
          <w:sz w:val="22"/>
        </w:rPr>
      </w:pPr>
      <w:r w:rsidRPr="00D8220E">
        <w:rPr>
          <w:rFonts w:cs="Times New Roman"/>
          <w:b/>
          <w:bCs/>
          <w:noProof/>
          <w:sz w:val="22"/>
        </w:rPr>
        <w:drawing>
          <wp:inline distT="0" distB="0" distL="0" distR="0" wp14:anchorId="1C6649F1" wp14:editId="7C48FD04">
            <wp:extent cx="3827612" cy="2628900"/>
            <wp:effectExtent l="0" t="0" r="1905" b="0"/>
            <wp:docPr id="4" name="Content Placeholder 3" descr="Diagram&#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Diagram&#10;&#10;Description automatically generated"/>
                    <pic:cNvPicPr>
                      <a:picLocks noGrp="1" noChangeAspect="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832431" cy="2632210"/>
                    </a:xfrm>
                    <a:prstGeom prst="rect">
                      <a:avLst/>
                    </a:prstGeom>
                    <a:noFill/>
                    <a:ln>
                      <a:noFill/>
                    </a:ln>
                  </pic:spPr>
                </pic:pic>
              </a:graphicData>
            </a:graphic>
          </wp:inline>
        </w:drawing>
      </w:r>
    </w:p>
    <w:p w14:paraId="18898FF2" w14:textId="2893D564" w:rsidR="00B005A0" w:rsidRPr="001D0114" w:rsidRDefault="001D0114" w:rsidP="001D0114">
      <w:pPr>
        <w:spacing w:line="360" w:lineRule="auto"/>
        <w:rPr>
          <w:rFonts w:cs="Times New Roman"/>
          <w:b/>
          <w:bCs/>
          <w:sz w:val="22"/>
        </w:rPr>
      </w:pPr>
      <w:r>
        <w:rPr>
          <w:rFonts w:cs="Times New Roman"/>
          <w:i/>
          <w:iCs/>
          <w:sz w:val="18"/>
          <w:szCs w:val="18"/>
        </w:rPr>
        <w:t xml:space="preserve">                                    </w:t>
      </w:r>
      <w:r w:rsidR="00B005A0" w:rsidRPr="00412110">
        <w:rPr>
          <w:rFonts w:cs="Times New Roman"/>
          <w:i/>
          <w:iCs/>
          <w:sz w:val="18"/>
          <w:szCs w:val="18"/>
        </w:rPr>
        <w:t>Graphic of Porter’s Five Forces</w:t>
      </w:r>
    </w:p>
    <w:p w14:paraId="16D2BEA5" w14:textId="77777777" w:rsidR="00D0723F" w:rsidRPr="00412110" w:rsidRDefault="00D0723F" w:rsidP="00D0723F">
      <w:pPr>
        <w:spacing w:line="360" w:lineRule="auto"/>
        <w:jc w:val="center"/>
        <w:rPr>
          <w:rFonts w:cs="Times New Roman"/>
          <w:b/>
          <w:bCs/>
          <w:sz w:val="22"/>
        </w:rPr>
      </w:pPr>
    </w:p>
    <w:p w14:paraId="7624C2EE" w14:textId="3A92745F" w:rsidR="009C57F7" w:rsidRDefault="009C57F7" w:rsidP="00BD1751">
      <w:pPr>
        <w:spacing w:line="360" w:lineRule="auto"/>
        <w:jc w:val="both"/>
        <w:rPr>
          <w:rFonts w:cs="Times New Roman"/>
          <w:sz w:val="22"/>
        </w:rPr>
      </w:pPr>
      <w:r w:rsidRPr="009C57F7">
        <w:rPr>
          <w:rFonts w:cs="Times New Roman"/>
          <w:sz w:val="22"/>
        </w:rPr>
        <w:lastRenderedPageBreak/>
        <w:t xml:space="preserve">The Porter Five Forces Analysis is a tool for evaluating industry competitiveness and developing company strategy. It develops five industrial </w:t>
      </w:r>
      <w:r w:rsidR="00A55457" w:rsidRPr="009C57F7">
        <w:rPr>
          <w:rFonts w:cs="Times New Roman"/>
          <w:sz w:val="22"/>
        </w:rPr>
        <w:t>organization</w:t>
      </w:r>
      <w:r w:rsidRPr="009C57F7">
        <w:rPr>
          <w:rFonts w:cs="Times New Roman"/>
          <w:sz w:val="22"/>
        </w:rPr>
        <w:t xml:space="preserve"> (IO) economic dynamics that influence the amount of competitiveness and, hence, the allure of an industry. In this context, attractiveness refers to the sector's total profitability (Britton, 2006). The interaction of these five factors reduces overall profitability in a "unappealing" sector. An industry that is close to "pure competition," in which all firms' potential revenues are lowered to normal profit, would be extremely undesirable. Michael E. Porter of Harvard University is well-known as the principal originator of this strategy.</w:t>
      </w:r>
    </w:p>
    <w:p w14:paraId="4804B477" w14:textId="77777777" w:rsidR="00493F10" w:rsidRPr="00B61027" w:rsidRDefault="00DD4871" w:rsidP="00D8220E">
      <w:pPr>
        <w:spacing w:line="360" w:lineRule="auto"/>
        <w:jc w:val="both"/>
        <w:rPr>
          <w:rFonts w:cs="Times New Roman"/>
          <w:sz w:val="22"/>
        </w:rPr>
      </w:pPr>
      <w:r w:rsidRPr="00DD4871">
        <w:rPr>
          <w:rFonts w:cs="Times New Roman"/>
          <w:sz w:val="22"/>
        </w:rPr>
        <w:t xml:space="preserve">Using Porter's Five Competitive Forces model, market structure and competitive environment may be examined carefully and officially. The concept may be applied to individual enterprises, market segments, industries, or geographical locations. </w:t>
      </w:r>
      <w:r w:rsidRPr="00DD4871">
        <w:rPr>
          <w:rFonts w:cs="Times New Roman"/>
          <w:sz w:val="22"/>
        </w:rPr>
        <w:t>Therefore</w:t>
      </w:r>
      <w:r w:rsidRPr="00DD4871">
        <w:rPr>
          <w:rFonts w:cs="Times New Roman"/>
          <w:sz w:val="22"/>
        </w:rPr>
        <w:t xml:space="preserve">, it is critical to determine the size of the market that will be investigated in the first step. Then, all relevant market factors are identified and investigated. As a result, it is not necessary to completely assess each component of every contending </w:t>
      </w:r>
      <w:r w:rsidRPr="00DD4871">
        <w:rPr>
          <w:rFonts w:cs="Times New Roman"/>
          <w:sz w:val="22"/>
        </w:rPr>
        <w:t>force.</w:t>
      </w:r>
      <w:r w:rsidRPr="00B61027">
        <w:rPr>
          <w:rFonts w:cs="Times New Roman"/>
          <w:sz w:val="22"/>
        </w:rPr>
        <w:t xml:space="preserve"> Porter’s</w:t>
      </w:r>
      <w:r w:rsidR="00D8220E" w:rsidRPr="00B61027">
        <w:rPr>
          <w:rFonts w:cs="Times New Roman"/>
          <w:sz w:val="22"/>
        </w:rPr>
        <w:t xml:space="preserve"> </w:t>
      </w:r>
    </w:p>
    <w:p w14:paraId="0A5DDFD6" w14:textId="223AE234" w:rsidR="00D8220E" w:rsidRPr="00B61027" w:rsidRDefault="00D8220E" w:rsidP="00D8220E">
      <w:pPr>
        <w:spacing w:line="360" w:lineRule="auto"/>
        <w:jc w:val="both"/>
        <w:rPr>
          <w:rFonts w:cs="Times New Roman"/>
          <w:sz w:val="22"/>
        </w:rPr>
      </w:pPr>
      <w:r w:rsidRPr="00B61027">
        <w:rPr>
          <w:rFonts w:cs="Times New Roman"/>
          <w:sz w:val="22"/>
        </w:rPr>
        <w:t xml:space="preserve">Five forces model explains, there are five dynamics at play in every market that together define the level of competition </w:t>
      </w:r>
      <w:r w:rsidR="002E0E9B">
        <w:rPr>
          <w:rFonts w:cs="Times New Roman"/>
          <w:sz w:val="22"/>
        </w:rPr>
        <w:t xml:space="preserve">of </w:t>
      </w:r>
      <w:r w:rsidRPr="00B61027">
        <w:rPr>
          <w:rFonts w:cs="Times New Roman"/>
          <w:sz w:val="22"/>
        </w:rPr>
        <w:t>S</w:t>
      </w:r>
      <w:r w:rsidR="00C335CB" w:rsidRPr="00B61027">
        <w:rPr>
          <w:rFonts w:cs="Times New Roman"/>
          <w:sz w:val="22"/>
        </w:rPr>
        <w:t>crivens</w:t>
      </w:r>
      <w:r w:rsidRPr="00B61027">
        <w:rPr>
          <w:rFonts w:cs="Times New Roman"/>
          <w:sz w:val="22"/>
        </w:rPr>
        <w:t xml:space="preserve"> and the eye care sector's profitability. </w:t>
      </w:r>
    </w:p>
    <w:p w14:paraId="213941AF" w14:textId="56B2FE1B" w:rsidR="00F6796D" w:rsidRDefault="00D8220E" w:rsidP="00D8220E">
      <w:pPr>
        <w:spacing w:line="360" w:lineRule="auto"/>
        <w:jc w:val="both"/>
      </w:pPr>
      <w:r w:rsidRPr="00B61027">
        <w:rPr>
          <w:rFonts w:cs="Times New Roman"/>
          <w:sz w:val="22"/>
        </w:rPr>
        <w:t xml:space="preserve">The first is the risk provided by new competitors, as seen by the increase in designer eyewear being supplied by stores like </w:t>
      </w:r>
      <w:r w:rsidR="002E0E9B">
        <w:rPr>
          <w:rFonts w:cs="Times New Roman"/>
          <w:sz w:val="22"/>
        </w:rPr>
        <w:t xml:space="preserve">Vision Express, Kelly Eye </w:t>
      </w:r>
      <w:r w:rsidR="003A386B">
        <w:rPr>
          <w:rFonts w:cs="Times New Roman"/>
          <w:sz w:val="22"/>
        </w:rPr>
        <w:t xml:space="preserve">etc. </w:t>
      </w:r>
      <w:r w:rsidR="00F6796D">
        <w:t xml:space="preserve">This force could be explained as </w:t>
      </w:r>
      <w:r w:rsidR="007820AD">
        <w:t>high because</w:t>
      </w:r>
      <w:r w:rsidR="00F6796D">
        <w:t xml:space="preserve"> the company may lose customers if they do not meet their needs.</w:t>
      </w:r>
    </w:p>
    <w:p w14:paraId="6F92392C" w14:textId="7A0706E0" w:rsidR="00D8220E" w:rsidRPr="00B61027" w:rsidRDefault="00D8220E" w:rsidP="00D8220E">
      <w:pPr>
        <w:spacing w:line="360" w:lineRule="auto"/>
        <w:jc w:val="both"/>
        <w:rPr>
          <w:rFonts w:cs="Times New Roman"/>
          <w:sz w:val="22"/>
        </w:rPr>
      </w:pPr>
      <w:r w:rsidRPr="00B61027">
        <w:rPr>
          <w:rFonts w:cs="Times New Roman"/>
          <w:sz w:val="22"/>
        </w:rPr>
        <w:t xml:space="preserve">The second is the danger of alternatives, the debate over laser vision correction surgery vs eyeglasses, and the rising demand for these procedures. </w:t>
      </w:r>
      <w:r w:rsidR="007820AD">
        <w:rPr>
          <w:rFonts w:cs="Times New Roman"/>
          <w:sz w:val="22"/>
        </w:rPr>
        <w:t xml:space="preserve">This can be low risk because people can be afraid to have operation for their eyes </w:t>
      </w:r>
      <w:r w:rsidR="00840895">
        <w:rPr>
          <w:rFonts w:cs="Times New Roman"/>
          <w:sz w:val="22"/>
        </w:rPr>
        <w:t>lack</w:t>
      </w:r>
      <w:r w:rsidR="007820AD">
        <w:rPr>
          <w:rFonts w:cs="Times New Roman"/>
          <w:sz w:val="22"/>
        </w:rPr>
        <w:t xml:space="preserve"> of funds. </w:t>
      </w:r>
    </w:p>
    <w:p w14:paraId="0AE7828C" w14:textId="0921EF10" w:rsidR="00AA3970" w:rsidRDefault="00D8220E" w:rsidP="00D8220E">
      <w:pPr>
        <w:spacing w:line="360" w:lineRule="auto"/>
        <w:jc w:val="both"/>
      </w:pPr>
      <w:r w:rsidRPr="00B61027">
        <w:rPr>
          <w:rFonts w:cs="Times New Roman"/>
          <w:sz w:val="22"/>
        </w:rPr>
        <w:t>The third element is the danger of buyers' negotiating power, which is extremely strong for Scrivens Opticians and the broader eye care sector due to the abundance of alternative suppliers.</w:t>
      </w:r>
      <w:r w:rsidR="00840895">
        <w:rPr>
          <w:rFonts w:cs="Times New Roman"/>
          <w:sz w:val="22"/>
        </w:rPr>
        <w:t xml:space="preserve"> </w:t>
      </w:r>
      <w:r w:rsidR="00AA3970">
        <w:t xml:space="preserve">This power can be determined as medium for the company because they are in the market since 1938 and have a massive range of loyal customers. </w:t>
      </w:r>
    </w:p>
    <w:p w14:paraId="57A83BCD" w14:textId="3B0D5E4D" w:rsidR="00D8220E" w:rsidRPr="00B61027" w:rsidRDefault="00DE7984" w:rsidP="00D8220E">
      <w:pPr>
        <w:spacing w:line="360" w:lineRule="auto"/>
        <w:jc w:val="both"/>
        <w:rPr>
          <w:rFonts w:cs="Times New Roman"/>
          <w:sz w:val="22"/>
        </w:rPr>
      </w:pPr>
      <w:r w:rsidRPr="00B61027">
        <w:rPr>
          <w:rFonts w:cs="Times New Roman"/>
          <w:sz w:val="22"/>
        </w:rPr>
        <w:t>Therefore,</w:t>
      </w:r>
      <w:r w:rsidR="00D8220E" w:rsidRPr="00B61027">
        <w:rPr>
          <w:rFonts w:cs="Times New Roman"/>
          <w:sz w:val="22"/>
        </w:rPr>
        <w:t xml:space="preserve"> there are so many two-for-one deals and aggressive price strategies. As a result, there is intense competition among companies in the sector.</w:t>
      </w:r>
    </w:p>
    <w:p w14:paraId="333EA553" w14:textId="0394021A" w:rsidR="0076194F" w:rsidRDefault="0076194F" w:rsidP="00BD1751">
      <w:pPr>
        <w:spacing w:line="360" w:lineRule="auto"/>
        <w:jc w:val="both"/>
        <w:rPr>
          <w:rFonts w:cs="Times New Roman"/>
          <w:b/>
          <w:bCs/>
          <w:sz w:val="22"/>
        </w:rPr>
      </w:pPr>
    </w:p>
    <w:p w14:paraId="602146B5" w14:textId="77A26E7C" w:rsidR="003C1443" w:rsidRDefault="003C1443" w:rsidP="00BD1751">
      <w:pPr>
        <w:spacing w:line="360" w:lineRule="auto"/>
        <w:jc w:val="both"/>
        <w:rPr>
          <w:rFonts w:cs="Times New Roman"/>
          <w:b/>
          <w:bCs/>
          <w:sz w:val="22"/>
        </w:rPr>
      </w:pPr>
    </w:p>
    <w:p w14:paraId="2D7577FE" w14:textId="77777777" w:rsidR="003C1443" w:rsidRPr="00A36568" w:rsidRDefault="003C1443" w:rsidP="00BD1751">
      <w:pPr>
        <w:spacing w:line="360" w:lineRule="auto"/>
        <w:jc w:val="both"/>
        <w:rPr>
          <w:rFonts w:cs="Times New Roman"/>
          <w:b/>
          <w:bCs/>
          <w:sz w:val="22"/>
        </w:rPr>
      </w:pPr>
    </w:p>
    <w:p w14:paraId="0F322CC8" w14:textId="2938A276" w:rsidR="00000CE8" w:rsidRDefault="005F6318" w:rsidP="00BD1751">
      <w:pPr>
        <w:spacing w:line="360" w:lineRule="auto"/>
        <w:jc w:val="both"/>
        <w:rPr>
          <w:rFonts w:cs="Times New Roman"/>
          <w:b/>
          <w:bCs/>
          <w:sz w:val="22"/>
        </w:rPr>
      </w:pPr>
      <w:r w:rsidRPr="00A36568">
        <w:rPr>
          <w:rFonts w:cs="Times New Roman"/>
          <w:b/>
          <w:bCs/>
          <w:sz w:val="22"/>
        </w:rPr>
        <w:lastRenderedPageBreak/>
        <w:t xml:space="preserve">Segmentation </w:t>
      </w:r>
    </w:p>
    <w:p w14:paraId="4BE52A7A" w14:textId="1393A102" w:rsidR="00483E39" w:rsidRDefault="00534AF0" w:rsidP="00EE223A">
      <w:pPr>
        <w:rPr>
          <w:sz w:val="22"/>
          <w:shd w:val="clear" w:color="auto" w:fill="FFFFFF"/>
        </w:rPr>
      </w:pPr>
      <w:r w:rsidRPr="00EE223A">
        <w:rPr>
          <w:sz w:val="22"/>
          <w:shd w:val="clear" w:color="auto" w:fill="FFFFFF"/>
        </w:rPr>
        <w:t xml:space="preserve">Market segmentation is the process </w:t>
      </w:r>
      <w:r w:rsidR="00483E39">
        <w:rPr>
          <w:sz w:val="22"/>
          <w:shd w:val="clear" w:color="auto" w:fill="FFFFFF"/>
        </w:rPr>
        <w:t>separating the customers into small groups according to their needs. They can be combined by needs, characteristics, or interest. (Camilleri, 2017)</w:t>
      </w:r>
    </w:p>
    <w:p w14:paraId="0950BD4E" w14:textId="797B12F4" w:rsidR="00EE223A" w:rsidRPr="00EE223A" w:rsidRDefault="00EE223A" w:rsidP="00EE223A">
      <w:pPr>
        <w:rPr>
          <w:sz w:val="22"/>
        </w:rPr>
      </w:pPr>
      <w:r w:rsidRPr="00EE223A">
        <w:rPr>
          <w:sz w:val="22"/>
        </w:rPr>
        <w:t xml:space="preserve">As a reflection on Scrivens Opticians and Hearing Care, it can be stated that these opticians divide their customers into contact lens wearers, optical-eye test and supply with glasses, and hearing care. They split customers into groups so they could meet their needs smoothly and deliver better service. </w:t>
      </w:r>
      <w:r w:rsidRPr="00EE223A">
        <w:rPr>
          <w:sz w:val="22"/>
        </w:rPr>
        <w:br/>
        <w:t>In all the branches, they have a contact lens champion who is responsible for all the supply of contact lenses for customers and teaches. With a hearing champion who is dealing with hearing aid purchases and getting advice from an audiologist and GP,</w:t>
      </w:r>
    </w:p>
    <w:p w14:paraId="6F915460" w14:textId="067D7DAB" w:rsidR="00EE223A" w:rsidRDefault="00EE223A" w:rsidP="000F6FBE">
      <w:pPr>
        <w:rPr>
          <w:sz w:val="22"/>
        </w:rPr>
      </w:pPr>
      <w:r w:rsidRPr="00EE223A">
        <w:rPr>
          <w:sz w:val="22"/>
        </w:rPr>
        <w:t>Finally, this is the dispensing optician, who advises customers on the lenses and coating they will use and any complications such as glaucoma and cataract.</w:t>
      </w:r>
    </w:p>
    <w:p w14:paraId="31FA0D20" w14:textId="77777777" w:rsidR="000F6FBE" w:rsidRPr="000F6FBE" w:rsidRDefault="000F6FBE" w:rsidP="000F6FBE">
      <w:pPr>
        <w:rPr>
          <w:sz w:val="22"/>
        </w:rPr>
      </w:pPr>
    </w:p>
    <w:p w14:paraId="145F80B6" w14:textId="334BA45F" w:rsidR="005F6318" w:rsidRDefault="005F6318" w:rsidP="00BD1751">
      <w:pPr>
        <w:spacing w:line="360" w:lineRule="auto"/>
        <w:jc w:val="both"/>
        <w:rPr>
          <w:rFonts w:cs="Times New Roman"/>
          <w:b/>
          <w:bCs/>
          <w:sz w:val="22"/>
        </w:rPr>
      </w:pPr>
      <w:r w:rsidRPr="00A36568">
        <w:rPr>
          <w:rFonts w:cs="Times New Roman"/>
          <w:b/>
          <w:bCs/>
          <w:sz w:val="22"/>
        </w:rPr>
        <w:t xml:space="preserve">Targeting </w:t>
      </w:r>
    </w:p>
    <w:p w14:paraId="2F93ECED" w14:textId="77777777" w:rsidR="00656374" w:rsidRDefault="00656374" w:rsidP="00BD1751">
      <w:pPr>
        <w:spacing w:line="360" w:lineRule="auto"/>
        <w:jc w:val="both"/>
        <w:rPr>
          <w:rFonts w:cs="Times New Roman"/>
          <w:sz w:val="22"/>
        </w:rPr>
      </w:pPr>
      <w:r w:rsidRPr="00656374">
        <w:rPr>
          <w:rFonts w:cs="Times New Roman"/>
          <w:sz w:val="22"/>
        </w:rPr>
        <w:t>The company must comprehend the needs and preferences of the categories it has selected after market segmentation. It is in the company's best advantage to identify unmet market needs since there may be customers who are not being adequately served by competitors. The following stage is to choose which market categories will be catered to and to identify which market segments are the most profitable. The three possibilities for market coverage are undifferentiated marketing, differentiating marketing, and targeted marketing.</w:t>
      </w:r>
    </w:p>
    <w:p w14:paraId="3883D143" w14:textId="2FF39B27" w:rsidR="00B8021A" w:rsidRDefault="00B8021A" w:rsidP="00BD1751">
      <w:pPr>
        <w:spacing w:line="360" w:lineRule="auto"/>
        <w:jc w:val="both"/>
      </w:pPr>
      <w:r>
        <w:t>As related and evaluated for the company, some customers can wear only gas-permeable contact lenses, which their eye health requires. They cannot wear soft contact lenses. That’s why the company always makes sure they can deliver the best services and products on time.</w:t>
      </w:r>
    </w:p>
    <w:p w14:paraId="783C610D" w14:textId="5316FFFE" w:rsidR="00B8021A" w:rsidRDefault="00B8021A" w:rsidP="00BD1751">
      <w:pPr>
        <w:spacing w:line="360" w:lineRule="auto"/>
        <w:jc w:val="both"/>
      </w:pPr>
      <w:r>
        <w:t>In addition of that, it is the same with the frame range. In every branch they are different sections in the shop floor when the target is different for all customers</w:t>
      </w:r>
      <w:r w:rsidR="002144AD">
        <w:t xml:space="preserve"> such as young’s fashion, designer fashion, men’s fashion etc. </w:t>
      </w:r>
    </w:p>
    <w:p w14:paraId="63ED6565" w14:textId="522D8CEA" w:rsidR="005F6318" w:rsidRDefault="008D6788" w:rsidP="00BD1751">
      <w:pPr>
        <w:spacing w:line="360" w:lineRule="auto"/>
        <w:jc w:val="both"/>
        <w:rPr>
          <w:rFonts w:cs="Times New Roman"/>
          <w:b/>
          <w:bCs/>
          <w:sz w:val="22"/>
        </w:rPr>
      </w:pPr>
      <w:r w:rsidRPr="00A36568">
        <w:rPr>
          <w:rFonts w:cs="Times New Roman"/>
          <w:b/>
          <w:bCs/>
          <w:sz w:val="22"/>
        </w:rPr>
        <w:t xml:space="preserve">Positioning </w:t>
      </w:r>
    </w:p>
    <w:p w14:paraId="4B78166F" w14:textId="45248542" w:rsidR="002A32C2" w:rsidRPr="00B67B02" w:rsidRDefault="00B67B02" w:rsidP="00B67B02">
      <w:pPr>
        <w:rPr>
          <w:color w:val="252525"/>
        </w:rPr>
      </w:pPr>
      <w:r w:rsidRPr="00B67B02">
        <w:t xml:space="preserve">Marketers must develop positioning strategies </w:t>
      </w:r>
      <w:r w:rsidRPr="00B67B02">
        <w:t>to</w:t>
      </w:r>
      <w:r w:rsidRPr="00B67B02">
        <w:t xml:space="preserve"> change how consumers (and potential customers) perceive their products. A defendable stance prohibits a quick opponent reaction as a new positioning approach. For example, a full-service national airline may distinguish itself from competitors by being the only one offering a better degree of service in the regions it </w:t>
      </w:r>
      <w:r w:rsidRPr="00B67B02">
        <w:t>selects.</w:t>
      </w:r>
      <w:r w:rsidRPr="00B67B02">
        <w:rPr>
          <w:color w:val="252525"/>
        </w:rPr>
        <w:t xml:space="preserve"> For</w:t>
      </w:r>
      <w:r w:rsidR="002A32C2" w:rsidRPr="00B67B02">
        <w:rPr>
          <w:color w:val="252525"/>
        </w:rPr>
        <w:t xml:space="preserve"> instance, in Scrivens Opticians, customers can see all the different brands positioned in the right place, under the right label. As it follows, all the frames are positioned by colour match and price range.</w:t>
      </w:r>
    </w:p>
    <w:p w14:paraId="590180C2" w14:textId="77777777" w:rsidR="002A32C2" w:rsidRDefault="002A32C2" w:rsidP="002A32C2">
      <w:pPr>
        <w:pStyle w:val="NormalWeb"/>
        <w:rPr>
          <w:color w:val="252525"/>
        </w:rPr>
      </w:pPr>
      <w:r>
        <w:rPr>
          <w:color w:val="252525"/>
        </w:rPr>
        <w:lastRenderedPageBreak/>
        <w:t>All coatings, such as UV or anti-glare coating, can be demonstrated to customers in sample lenses.</w:t>
      </w:r>
    </w:p>
    <w:p w14:paraId="29B57A8E" w14:textId="77777777" w:rsidR="002A32C2" w:rsidRDefault="002A32C2" w:rsidP="002A32C2">
      <w:pPr>
        <w:pStyle w:val="NormalWeb"/>
        <w:rPr>
          <w:color w:val="252525"/>
        </w:rPr>
      </w:pPr>
      <w:r>
        <w:rPr>
          <w:color w:val="252525"/>
        </w:rPr>
        <w:t>Finally, the company needs to be aware that the staff are qualified to sell the product and services. To make good money, they need to understand how products or services work.</w:t>
      </w:r>
    </w:p>
    <w:p w14:paraId="0FEA188B" w14:textId="77777777" w:rsidR="00A90972" w:rsidRPr="00B8021A" w:rsidRDefault="00A90972" w:rsidP="00BD1751">
      <w:pPr>
        <w:spacing w:line="360" w:lineRule="auto"/>
        <w:jc w:val="both"/>
        <w:rPr>
          <w:rFonts w:cs="Times New Roman"/>
          <w:b/>
          <w:bCs/>
          <w:sz w:val="22"/>
          <w:lang w:val="bg-BG"/>
        </w:rPr>
      </w:pPr>
    </w:p>
    <w:p w14:paraId="4DEFDB1A" w14:textId="0E145E60" w:rsidR="00620CBE" w:rsidRDefault="00620CBE" w:rsidP="00BD1751">
      <w:pPr>
        <w:spacing w:line="360" w:lineRule="auto"/>
        <w:jc w:val="both"/>
        <w:rPr>
          <w:rFonts w:cs="Times New Roman"/>
          <w:b/>
          <w:bCs/>
          <w:sz w:val="22"/>
        </w:rPr>
      </w:pPr>
      <w:r w:rsidRPr="00A36568">
        <w:rPr>
          <w:rFonts w:cs="Times New Roman"/>
          <w:b/>
          <w:bCs/>
          <w:sz w:val="22"/>
        </w:rPr>
        <w:t xml:space="preserve">Marketing Mix- Product, Price, Place, Promotion, </w:t>
      </w:r>
      <w:r w:rsidR="00EA6D8E" w:rsidRPr="00A36568">
        <w:rPr>
          <w:rFonts w:cs="Times New Roman"/>
          <w:b/>
          <w:bCs/>
          <w:sz w:val="22"/>
        </w:rPr>
        <w:t xml:space="preserve">People, Process, Physical Evidence </w:t>
      </w:r>
    </w:p>
    <w:p w14:paraId="3E753588" w14:textId="72AA9199" w:rsidR="00C56850" w:rsidRDefault="00FF07CE" w:rsidP="002C4407">
      <w:pPr>
        <w:spacing w:line="360" w:lineRule="auto"/>
        <w:jc w:val="center"/>
        <w:rPr>
          <w:rFonts w:cs="Times New Roman"/>
          <w:b/>
          <w:bCs/>
          <w:sz w:val="22"/>
        </w:rPr>
      </w:pPr>
      <w:r>
        <w:rPr>
          <w:rFonts w:cs="Times New Roman"/>
          <w:b/>
          <w:bCs/>
          <w:noProof/>
          <w:sz w:val="22"/>
        </w:rPr>
        <w:drawing>
          <wp:inline distT="0" distB="0" distL="0" distR="0" wp14:anchorId="24279FCB" wp14:editId="01E6B16A">
            <wp:extent cx="5943600" cy="3073400"/>
            <wp:effectExtent l="0" t="0" r="0"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943600" cy="3073400"/>
                    </a:xfrm>
                    <a:prstGeom prst="rect">
                      <a:avLst/>
                    </a:prstGeom>
                  </pic:spPr>
                </pic:pic>
              </a:graphicData>
            </a:graphic>
          </wp:inline>
        </w:drawing>
      </w:r>
      <w:r w:rsidR="00C56850" w:rsidRPr="00C56850">
        <w:rPr>
          <w:rFonts w:cs="Times New Roman"/>
          <w:i/>
          <w:iCs/>
          <w:sz w:val="18"/>
          <w:szCs w:val="18"/>
        </w:rPr>
        <w:t>Graphic of 7pcs of Marketing Mix</w:t>
      </w:r>
    </w:p>
    <w:p w14:paraId="02C7F5D0" w14:textId="14A08210" w:rsidR="002863C7" w:rsidRDefault="002863C7" w:rsidP="00BD1751">
      <w:pPr>
        <w:spacing w:line="360" w:lineRule="auto"/>
        <w:jc w:val="both"/>
        <w:rPr>
          <w:rFonts w:cs="Times New Roman"/>
          <w:b/>
          <w:bCs/>
          <w:sz w:val="22"/>
        </w:rPr>
      </w:pPr>
    </w:p>
    <w:p w14:paraId="34109486" w14:textId="0415C259" w:rsidR="00D06ED6" w:rsidRPr="003F24C4" w:rsidRDefault="003F24C4" w:rsidP="00BD1751">
      <w:pPr>
        <w:spacing w:line="360" w:lineRule="auto"/>
        <w:jc w:val="both"/>
        <w:rPr>
          <w:rFonts w:cs="Times New Roman"/>
          <w:color w:val="252525"/>
          <w:sz w:val="22"/>
          <w:shd w:val="clear" w:color="auto" w:fill="FFFFFF"/>
        </w:rPr>
      </w:pPr>
      <w:r w:rsidRPr="003F24C4">
        <w:rPr>
          <w:sz w:val="22"/>
        </w:rPr>
        <w:t xml:space="preserve">The 7pcs Marketing Mix describes the </w:t>
      </w:r>
      <w:r w:rsidR="009E0CDF" w:rsidRPr="003F24C4">
        <w:rPr>
          <w:sz w:val="22"/>
        </w:rPr>
        <w:t>behavior</w:t>
      </w:r>
      <w:r w:rsidRPr="003F24C4">
        <w:rPr>
          <w:sz w:val="22"/>
        </w:rPr>
        <w:t xml:space="preserve"> of the company, how they deliver to their customers each product or service, and how they will notify their customers</w:t>
      </w:r>
      <w:r w:rsidR="00851E8B">
        <w:rPr>
          <w:sz w:val="22"/>
        </w:rPr>
        <w:t xml:space="preserve"> about the services and offers. </w:t>
      </w:r>
    </w:p>
    <w:p w14:paraId="5637717D" w14:textId="7E246B3D" w:rsidR="007F67C4" w:rsidRDefault="007D76FE" w:rsidP="0014538C">
      <w:pPr>
        <w:spacing w:line="360" w:lineRule="auto"/>
        <w:jc w:val="both"/>
        <w:rPr>
          <w:rFonts w:cs="Times New Roman"/>
          <w:sz w:val="22"/>
        </w:rPr>
      </w:pPr>
      <w:r>
        <w:rPr>
          <w:rFonts w:cs="Times New Roman"/>
          <w:b/>
          <w:bCs/>
          <w:sz w:val="22"/>
        </w:rPr>
        <w:t xml:space="preserve">Product- </w:t>
      </w:r>
      <w:r w:rsidR="00BC4BA2">
        <w:t>The product in Marketing Mix is the actual need for customers' usage. The price they are paying is for the goods they are receiving from the company. This can all include warranties or other customer experience, but the product is one of the most important pieces in the marketing mix. Ask why? Because without a product or service, no one can run a business.</w:t>
      </w:r>
      <w:r w:rsidR="00BC4BA2">
        <w:rPr>
          <w:rFonts w:cs="Times New Roman"/>
          <w:sz w:val="22"/>
        </w:rPr>
        <w:t xml:space="preserve"> </w:t>
      </w:r>
      <w:r w:rsidR="008D15D2">
        <w:rPr>
          <w:rFonts w:cs="Times New Roman"/>
          <w:sz w:val="22"/>
        </w:rPr>
        <w:t>(East</w:t>
      </w:r>
      <w:r w:rsidR="00E57273">
        <w:rPr>
          <w:rFonts w:cs="Times New Roman"/>
          <w:sz w:val="22"/>
        </w:rPr>
        <w:t xml:space="preserve"> et al. </w:t>
      </w:r>
      <w:r w:rsidR="008D15D2">
        <w:rPr>
          <w:rFonts w:cs="Times New Roman"/>
          <w:sz w:val="22"/>
        </w:rPr>
        <w:t>2022</w:t>
      </w:r>
      <w:r w:rsidR="00E57273">
        <w:rPr>
          <w:rFonts w:cs="Times New Roman"/>
          <w:sz w:val="22"/>
        </w:rPr>
        <w:t>, p.201</w:t>
      </w:r>
      <w:r w:rsidR="0091063E">
        <w:rPr>
          <w:rFonts w:cs="Times New Roman"/>
          <w:sz w:val="22"/>
        </w:rPr>
        <w:t xml:space="preserve">) </w:t>
      </w:r>
    </w:p>
    <w:p w14:paraId="0BA423A7" w14:textId="1741E694" w:rsidR="0014538C" w:rsidRDefault="0091063E" w:rsidP="0014538C">
      <w:pPr>
        <w:spacing w:line="360" w:lineRule="auto"/>
        <w:jc w:val="both"/>
      </w:pPr>
      <w:r>
        <w:rPr>
          <w:rFonts w:cs="Times New Roman"/>
          <w:sz w:val="22"/>
        </w:rPr>
        <w:t>For</w:t>
      </w:r>
      <w:r w:rsidR="007D76FE">
        <w:rPr>
          <w:rFonts w:cs="Times New Roman"/>
          <w:sz w:val="22"/>
        </w:rPr>
        <w:t xml:space="preserve"> Scrivens Opticians and Hearing care is important to deliver a good range of quality product and warranties. </w:t>
      </w:r>
      <w:r w:rsidR="0014538C">
        <w:t xml:space="preserve">This </w:t>
      </w:r>
      <w:r w:rsidR="0014538C">
        <w:t>company</w:t>
      </w:r>
      <w:r w:rsidR="0014538C">
        <w:t xml:space="preserve"> uses its own brand to identify itself and its products.</w:t>
      </w:r>
    </w:p>
    <w:p w14:paraId="3E32A8BE" w14:textId="2473DAF8" w:rsidR="007D76FE" w:rsidRPr="00875549" w:rsidRDefault="007D76FE" w:rsidP="0014538C">
      <w:pPr>
        <w:spacing w:line="360" w:lineRule="auto"/>
        <w:jc w:val="both"/>
        <w:rPr>
          <w:sz w:val="22"/>
        </w:rPr>
      </w:pPr>
      <w:r w:rsidRPr="00875549">
        <w:rPr>
          <w:b/>
          <w:bCs/>
          <w:sz w:val="22"/>
        </w:rPr>
        <w:lastRenderedPageBreak/>
        <w:t xml:space="preserve">Price- </w:t>
      </w:r>
      <w:r w:rsidRPr="00875549">
        <w:rPr>
          <w:sz w:val="22"/>
        </w:rPr>
        <w:t xml:space="preserve">The price that customers are willing to pay for a thing determines its value. There should be a strategy assured in Scrivens for good offers and discounts not only for loyal customers. </w:t>
      </w:r>
    </w:p>
    <w:p w14:paraId="1560E4E0" w14:textId="35A3F3BD" w:rsidR="00FD520F" w:rsidRPr="00875549" w:rsidRDefault="008E40EB" w:rsidP="00875549">
      <w:pPr>
        <w:rPr>
          <w:sz w:val="22"/>
        </w:rPr>
      </w:pPr>
      <w:r w:rsidRPr="00875549">
        <w:rPr>
          <w:b/>
          <w:bCs/>
          <w:sz w:val="22"/>
        </w:rPr>
        <w:t>Promotion</w:t>
      </w:r>
      <w:r w:rsidRPr="00875549">
        <w:rPr>
          <w:sz w:val="22"/>
        </w:rPr>
        <w:t xml:space="preserve">- </w:t>
      </w:r>
      <w:r w:rsidR="002508CC" w:rsidRPr="00875549">
        <w:rPr>
          <w:sz w:val="22"/>
        </w:rPr>
        <w:t>Promotion is how a business tells clients what it does and what it can do for them. Branding, advertising, public relations, corporate identity, social media outreach, sales management, exclusive deals, and exhibits are all included. Promotion needs to attract attention, be enticing, convey a consistent message, and, most importantly, provide the buyer a reason to select your product over competing ones.</w:t>
      </w:r>
      <w:r w:rsidR="000301F0" w:rsidRPr="00875549">
        <w:rPr>
          <w:sz w:val="22"/>
        </w:rPr>
        <w:t xml:space="preserve"> </w:t>
      </w:r>
      <w:r w:rsidR="008D794C" w:rsidRPr="00875549">
        <w:rPr>
          <w:sz w:val="22"/>
        </w:rPr>
        <w:t>And this is how effective Scrivens is in dealing with their customers. They provide their own website with an opportunity to book an appointment online. They do send a letter as a reminder to their customer’s house or eight emails and make sure their eye health is well monitored.</w:t>
      </w:r>
    </w:p>
    <w:p w14:paraId="6C7B3758" w14:textId="7942DE8E" w:rsidR="002508CC" w:rsidRPr="00875549" w:rsidRDefault="008E40EB" w:rsidP="00875549">
      <w:pPr>
        <w:rPr>
          <w:sz w:val="22"/>
        </w:rPr>
      </w:pPr>
      <w:r w:rsidRPr="00875549">
        <w:rPr>
          <w:b/>
          <w:bCs/>
          <w:sz w:val="22"/>
        </w:rPr>
        <w:t>Place</w:t>
      </w:r>
      <w:r w:rsidR="002508CC" w:rsidRPr="00875549">
        <w:rPr>
          <w:b/>
          <w:bCs/>
          <w:sz w:val="22"/>
        </w:rPr>
        <w:t xml:space="preserve">- </w:t>
      </w:r>
      <w:r w:rsidR="002508CC" w:rsidRPr="00875549">
        <w:rPr>
          <w:sz w:val="22"/>
        </w:rPr>
        <w:t xml:space="preserve">The product must be accessible at the appropriate time, location, and amount while containing storage, inventory, and distribution expenses to a manageable level. This is vital for the company here as in the Opticians it can be stored contact lenses, sunglasses, and accessories. </w:t>
      </w:r>
    </w:p>
    <w:p w14:paraId="23494FDA" w14:textId="77777777" w:rsidR="008D794C" w:rsidRPr="00875549" w:rsidRDefault="008E40EB" w:rsidP="00875549">
      <w:pPr>
        <w:rPr>
          <w:sz w:val="22"/>
        </w:rPr>
      </w:pPr>
      <w:r w:rsidRPr="00875549">
        <w:rPr>
          <w:b/>
          <w:bCs/>
          <w:sz w:val="22"/>
        </w:rPr>
        <w:t>People</w:t>
      </w:r>
      <w:r w:rsidR="008D794C" w:rsidRPr="00875549">
        <w:rPr>
          <w:b/>
          <w:bCs/>
          <w:sz w:val="22"/>
        </w:rPr>
        <w:t xml:space="preserve">- </w:t>
      </w:r>
      <w:r w:rsidR="008D794C" w:rsidRPr="00875549">
        <w:rPr>
          <w:sz w:val="22"/>
        </w:rPr>
        <w:t>Each person that interacts with your consumers will leave a lasting impression.</w:t>
      </w:r>
    </w:p>
    <w:p w14:paraId="7EB65852" w14:textId="52B7E833" w:rsidR="009C6B53" w:rsidRPr="00875549" w:rsidRDefault="00A51CB4" w:rsidP="00875549">
      <w:pPr>
        <w:rPr>
          <w:b/>
          <w:bCs/>
          <w:sz w:val="22"/>
        </w:rPr>
      </w:pPr>
      <w:r w:rsidRPr="00875549">
        <w:rPr>
          <w:sz w:val="22"/>
        </w:rPr>
        <w:t xml:space="preserve">Because many customers cannot tell the difference between a good or service and the individual who delivers it, your staff will have a huge influence on customer satisfaction, either favorably or </w:t>
      </w:r>
      <w:r w:rsidR="006C7C55" w:rsidRPr="00875549">
        <w:rPr>
          <w:sz w:val="22"/>
        </w:rPr>
        <w:t>adversely.</w:t>
      </w:r>
      <w:r w:rsidR="008D794C" w:rsidRPr="00875549">
        <w:rPr>
          <w:sz w:val="22"/>
        </w:rPr>
        <w:t xml:space="preserve"> Here, this is a tricky moment for the company, so if the customers are not satisfied with the staff in the branch, this could lead to negative feedback in the digital </w:t>
      </w:r>
      <w:r w:rsidR="009C6B53" w:rsidRPr="00875549">
        <w:rPr>
          <w:sz w:val="22"/>
        </w:rPr>
        <w:t>world.</w:t>
      </w:r>
      <w:r w:rsidR="009C6B53" w:rsidRPr="00875549">
        <w:rPr>
          <w:b/>
          <w:bCs/>
          <w:sz w:val="22"/>
        </w:rPr>
        <w:t xml:space="preserve"> </w:t>
      </w:r>
    </w:p>
    <w:p w14:paraId="49C9D061" w14:textId="0E23CA2B" w:rsidR="004E4FBD" w:rsidRPr="00875549" w:rsidRDefault="009C6B53" w:rsidP="004E4FBD">
      <w:pPr>
        <w:pStyle w:val="NormalWeb"/>
        <w:rPr>
          <w:color w:val="252525"/>
          <w:sz w:val="22"/>
          <w:szCs w:val="22"/>
        </w:rPr>
      </w:pPr>
      <w:r w:rsidRPr="00875549">
        <w:rPr>
          <w:b/>
          <w:bCs/>
          <w:sz w:val="22"/>
          <w:szCs w:val="22"/>
        </w:rPr>
        <w:t xml:space="preserve">Process- </w:t>
      </w:r>
      <w:r w:rsidR="007111EE" w:rsidRPr="00875549">
        <w:rPr>
          <w:sz w:val="22"/>
          <w:szCs w:val="22"/>
        </w:rPr>
        <w:t xml:space="preserve">The process in the marketing mix refers to customers and how the services are delivered to them. </w:t>
      </w:r>
      <w:r w:rsidR="004E4FBD" w:rsidRPr="00875549">
        <w:rPr>
          <w:color w:val="252525"/>
          <w:sz w:val="22"/>
          <w:szCs w:val="22"/>
        </w:rPr>
        <w:t xml:space="preserve">It is all about the response time and the quality of service and </w:t>
      </w:r>
      <w:r w:rsidR="00B64ACF" w:rsidRPr="00875549">
        <w:rPr>
          <w:color w:val="252525"/>
          <w:sz w:val="22"/>
          <w:szCs w:val="22"/>
        </w:rPr>
        <w:t>behaviour</w:t>
      </w:r>
      <w:r w:rsidR="004E4FBD" w:rsidRPr="00875549">
        <w:rPr>
          <w:color w:val="252525"/>
          <w:sz w:val="22"/>
          <w:szCs w:val="22"/>
        </w:rPr>
        <w:t>.</w:t>
      </w:r>
    </w:p>
    <w:p w14:paraId="0CF057C4" w14:textId="779F88FD" w:rsidR="00542148" w:rsidRPr="00875549" w:rsidRDefault="004E4FBD" w:rsidP="004E4FBD">
      <w:pPr>
        <w:pStyle w:val="NormalWeb"/>
        <w:rPr>
          <w:color w:val="252525"/>
          <w:sz w:val="22"/>
          <w:szCs w:val="22"/>
        </w:rPr>
      </w:pPr>
      <w:r w:rsidRPr="00875549">
        <w:rPr>
          <w:color w:val="252525"/>
          <w:sz w:val="22"/>
          <w:szCs w:val="22"/>
        </w:rPr>
        <w:t> </w:t>
      </w:r>
      <w:r w:rsidR="00542148" w:rsidRPr="00875549">
        <w:rPr>
          <w:sz w:val="22"/>
          <w:szCs w:val="22"/>
        </w:rPr>
        <w:t>For instance, Scrivens offers a scheme for wearing contact lenses. They invite the patient to their eye appointment and check if the eyes are suitable for contact lenses. Then they conduct a contact lens test and offer coffee and biscuits during the process. Everything to engage customers with the company and to meet certain standards.</w:t>
      </w:r>
    </w:p>
    <w:p w14:paraId="41CE518A" w14:textId="77777777" w:rsidR="008801A7" w:rsidRPr="008801A7" w:rsidRDefault="008E40EB" w:rsidP="008801A7">
      <w:r w:rsidRPr="00875549">
        <w:rPr>
          <w:rFonts w:cs="Times New Roman"/>
          <w:b/>
          <w:bCs/>
        </w:rPr>
        <w:t>Physical Evidence</w:t>
      </w:r>
      <w:r w:rsidR="00FD520F" w:rsidRPr="00875549">
        <w:rPr>
          <w:rFonts w:cs="Times New Roman"/>
          <w:b/>
          <w:bCs/>
        </w:rPr>
        <w:t xml:space="preserve">- </w:t>
      </w:r>
      <w:r w:rsidR="008801A7" w:rsidRPr="008801A7">
        <w:t>Everything the company posts on its website or the customers share as an experience must be evidenced as proof. Displays on the shop floor or products that can be seen etc. Without physical evidence, the company could struggle.</w:t>
      </w:r>
    </w:p>
    <w:p w14:paraId="231AE8E9" w14:textId="0A05DB9C" w:rsidR="008801A7" w:rsidRPr="008801A7" w:rsidRDefault="008801A7" w:rsidP="008801A7">
      <w:r w:rsidRPr="008801A7">
        <w:t xml:space="preserve">For instance, there needs to be some </w:t>
      </w:r>
      <w:r w:rsidRPr="008801A7">
        <w:t>reassurance</w:t>
      </w:r>
      <w:r w:rsidRPr="008801A7">
        <w:t xml:space="preserve"> as one customer is coming from Kelly’s eyecare and it is cheaper there, so they can be aware of why they are paying more at Scrivens Opticians and Hearing Care.</w:t>
      </w:r>
    </w:p>
    <w:p w14:paraId="61415443" w14:textId="5A65FAF3" w:rsidR="00FA0260" w:rsidRPr="008801A7" w:rsidRDefault="008801A7" w:rsidP="008801A7">
      <w:r w:rsidRPr="008801A7">
        <w:t>In addition to that,</w:t>
      </w:r>
      <w:r w:rsidR="00FA0260" w:rsidRPr="008801A7">
        <w:t xml:space="preserve"> Scrivens offers its range of customers a digital visualizer of lenses so they can see what they can expect from the product they would like to purchase.</w:t>
      </w:r>
    </w:p>
    <w:p w14:paraId="462AB654" w14:textId="2E98A70C" w:rsidR="00C56850" w:rsidRPr="008801A7" w:rsidRDefault="00FA0260" w:rsidP="008801A7">
      <w:pPr>
        <w:rPr>
          <w:rFonts w:cs="Times New Roman"/>
        </w:rPr>
      </w:pPr>
      <w:r w:rsidRPr="008801A7">
        <w:t>Moreover, o</w:t>
      </w:r>
      <w:r w:rsidR="004444F0" w:rsidRPr="008801A7">
        <w:t xml:space="preserve">ne of their offers is recommending a friend. If one of their customers recommends someone to the company, they can both see the benefits of that- as the recommended person gets </w:t>
      </w:r>
      <w:r w:rsidR="007C6FE5" w:rsidRPr="008801A7">
        <w:t>a</w:t>
      </w:r>
      <w:r w:rsidR="004444F0" w:rsidRPr="008801A7">
        <w:t xml:space="preserve"> free eye test and the one who recommended received an 25% discount. </w:t>
      </w:r>
    </w:p>
    <w:p w14:paraId="352AFABD" w14:textId="4CE20491" w:rsidR="00D06ED6" w:rsidRPr="00875549" w:rsidRDefault="00D06ED6" w:rsidP="00BD1751">
      <w:pPr>
        <w:spacing w:line="360" w:lineRule="auto"/>
        <w:jc w:val="both"/>
        <w:rPr>
          <w:rFonts w:cs="Times New Roman"/>
          <w:b/>
          <w:bCs/>
          <w:sz w:val="22"/>
        </w:rPr>
      </w:pPr>
    </w:p>
    <w:p w14:paraId="15D61BB3" w14:textId="77777777" w:rsidR="00D06ED6" w:rsidRPr="00A36568" w:rsidRDefault="00D06ED6" w:rsidP="00BD1751">
      <w:pPr>
        <w:spacing w:line="360" w:lineRule="auto"/>
        <w:jc w:val="both"/>
        <w:rPr>
          <w:rFonts w:cs="Times New Roman"/>
          <w:b/>
          <w:bCs/>
          <w:sz w:val="22"/>
        </w:rPr>
      </w:pPr>
    </w:p>
    <w:p w14:paraId="1A920E17" w14:textId="71B1C60A" w:rsidR="008D6788" w:rsidRDefault="008D6788" w:rsidP="00BD1751">
      <w:pPr>
        <w:spacing w:line="360" w:lineRule="auto"/>
        <w:jc w:val="both"/>
        <w:rPr>
          <w:rFonts w:cs="Times New Roman"/>
          <w:b/>
          <w:bCs/>
          <w:sz w:val="22"/>
        </w:rPr>
      </w:pPr>
      <w:r w:rsidRPr="00A36568">
        <w:rPr>
          <w:rFonts w:cs="Times New Roman"/>
          <w:b/>
          <w:bCs/>
          <w:sz w:val="22"/>
        </w:rPr>
        <w:lastRenderedPageBreak/>
        <w:t>Conclusion</w:t>
      </w:r>
    </w:p>
    <w:p w14:paraId="6F79B768" w14:textId="77777777" w:rsidR="00085B02" w:rsidRPr="00760D05" w:rsidRDefault="00085B02" w:rsidP="00085B02">
      <w:pPr>
        <w:pStyle w:val="NormalWeb"/>
        <w:rPr>
          <w:sz w:val="22"/>
          <w:szCs w:val="22"/>
        </w:rPr>
      </w:pPr>
      <w:r w:rsidRPr="00760D05">
        <w:rPr>
          <w:sz w:val="22"/>
          <w:szCs w:val="22"/>
        </w:rPr>
        <w:t>To sum up, since the pandemic happened, all business has dropped. Thankfully, in marketing, there are several instruments to analyse and follow certain steps to help the business survive and progress.</w:t>
      </w:r>
    </w:p>
    <w:p w14:paraId="2B7DF928" w14:textId="2CEE8C5B" w:rsidR="00085B02" w:rsidRPr="00760D05" w:rsidRDefault="00085B02" w:rsidP="00085B02">
      <w:pPr>
        <w:pStyle w:val="NormalWeb"/>
        <w:rPr>
          <w:sz w:val="22"/>
          <w:szCs w:val="22"/>
        </w:rPr>
      </w:pPr>
      <w:r w:rsidRPr="00760D05">
        <w:rPr>
          <w:sz w:val="22"/>
          <w:szCs w:val="22"/>
        </w:rPr>
        <w:t xml:space="preserve">As a hired marketing manager, the author conducted an internal analysis and stated the strengths, weaknesses, opportunities, and threats for Scrivens </w:t>
      </w:r>
      <w:r w:rsidR="00E349B0">
        <w:rPr>
          <w:sz w:val="22"/>
          <w:szCs w:val="22"/>
        </w:rPr>
        <w:t>O</w:t>
      </w:r>
      <w:r w:rsidRPr="00760D05">
        <w:rPr>
          <w:sz w:val="22"/>
          <w:szCs w:val="22"/>
        </w:rPr>
        <w:t>pticians and hearing care.</w:t>
      </w:r>
    </w:p>
    <w:p w14:paraId="3610CBB9" w14:textId="3EF10A6E" w:rsidR="00760D05" w:rsidRPr="00760D05" w:rsidRDefault="005903AC" w:rsidP="00085B02">
      <w:pPr>
        <w:pStyle w:val="NormalWeb"/>
        <w:rPr>
          <w:sz w:val="22"/>
          <w:szCs w:val="22"/>
        </w:rPr>
      </w:pPr>
      <w:r w:rsidRPr="00760D05">
        <w:rPr>
          <w:sz w:val="22"/>
          <w:szCs w:val="22"/>
        </w:rPr>
        <w:t xml:space="preserve">Then he went through external analyses such as PESTLE and Porter's Five Forces. </w:t>
      </w:r>
      <w:r w:rsidR="00760D05" w:rsidRPr="00760D05">
        <w:rPr>
          <w:sz w:val="22"/>
          <w:szCs w:val="22"/>
        </w:rPr>
        <w:t>In such an analysis, the manager points out all the risks and factors that the company cannot control. Pictures and tables were included, so the audience could get a better explanation of the main idea.</w:t>
      </w:r>
    </w:p>
    <w:p w14:paraId="5DF3C79F" w14:textId="61145664" w:rsidR="00B92097" w:rsidRDefault="005903AC" w:rsidP="00760D05">
      <w:pPr>
        <w:pStyle w:val="NormalWeb"/>
        <w:rPr>
          <w:sz w:val="22"/>
          <w:szCs w:val="22"/>
        </w:rPr>
      </w:pPr>
      <w:r w:rsidRPr="00760D05">
        <w:rPr>
          <w:sz w:val="22"/>
          <w:szCs w:val="22"/>
        </w:rPr>
        <w:t>Furthermore, the author reflects and evaluates Scrivens Opticians and hearing care to theory explanation of the analyses, to help the audience understand the whole process of the analyses and benefits.</w:t>
      </w:r>
    </w:p>
    <w:p w14:paraId="2B0744F7" w14:textId="77777777" w:rsidR="003E3F03" w:rsidRDefault="003E3F03" w:rsidP="003E3F03">
      <w:pPr>
        <w:pStyle w:val="NormalWeb"/>
        <w:rPr>
          <w:color w:val="252525"/>
        </w:rPr>
      </w:pPr>
      <w:r>
        <w:rPr>
          <w:color w:val="252525"/>
          <w:sz w:val="22"/>
          <w:szCs w:val="22"/>
        </w:rPr>
        <w:t>Likewise, the executive marketing manager alluded to marketing segmentation, targeting, and positioning. </w:t>
      </w:r>
    </w:p>
    <w:p w14:paraId="50ED88A7" w14:textId="77777777" w:rsidR="003E3F03" w:rsidRDefault="003E3F03" w:rsidP="003E3F03">
      <w:pPr>
        <w:pStyle w:val="NormalWeb"/>
        <w:rPr>
          <w:color w:val="252525"/>
        </w:rPr>
      </w:pPr>
      <w:r>
        <w:rPr>
          <w:color w:val="252525"/>
          <w:sz w:val="22"/>
          <w:szCs w:val="22"/>
        </w:rPr>
        <w:t>It is vital in the explanation of the reflection and evaluation of the company.</w:t>
      </w:r>
    </w:p>
    <w:p w14:paraId="15FE3BC2" w14:textId="77777777" w:rsidR="00DF027E" w:rsidRDefault="00DF027E" w:rsidP="00BD1751">
      <w:pPr>
        <w:spacing w:line="360" w:lineRule="auto"/>
        <w:jc w:val="both"/>
        <w:rPr>
          <w:rFonts w:cs="Times New Roman"/>
          <w:b/>
          <w:bCs/>
          <w:sz w:val="22"/>
        </w:rPr>
      </w:pPr>
    </w:p>
    <w:p w14:paraId="5F7C882C" w14:textId="77777777" w:rsidR="004303FF" w:rsidRPr="00A36568" w:rsidRDefault="004303FF" w:rsidP="004303FF">
      <w:pPr>
        <w:spacing w:line="360" w:lineRule="auto"/>
        <w:jc w:val="both"/>
        <w:rPr>
          <w:rFonts w:cs="Times New Roman"/>
          <w:b/>
          <w:bCs/>
          <w:sz w:val="22"/>
        </w:rPr>
      </w:pPr>
      <w:r w:rsidRPr="00A36568">
        <w:rPr>
          <w:rFonts w:cs="Times New Roman"/>
          <w:b/>
          <w:bCs/>
          <w:sz w:val="22"/>
        </w:rPr>
        <w:t>Recommendation</w:t>
      </w:r>
    </w:p>
    <w:p w14:paraId="230F7B36" w14:textId="6DEC3DF8" w:rsidR="00A56AF5" w:rsidRPr="00A56AF5" w:rsidRDefault="00A56AF5" w:rsidP="00A56AF5">
      <w:pPr>
        <w:pStyle w:val="NormalWeb"/>
        <w:rPr>
          <w:color w:val="252525"/>
          <w:sz w:val="22"/>
          <w:szCs w:val="22"/>
        </w:rPr>
      </w:pPr>
      <w:r w:rsidRPr="00A56AF5">
        <w:rPr>
          <w:color w:val="252525"/>
          <w:sz w:val="22"/>
          <w:szCs w:val="22"/>
        </w:rPr>
        <w:t xml:space="preserve">As a marketing executive, the main purpose of the author is to provide an analysis and </w:t>
      </w:r>
      <w:r w:rsidR="00C56850" w:rsidRPr="00A56AF5">
        <w:rPr>
          <w:color w:val="252525"/>
          <w:sz w:val="22"/>
          <w:szCs w:val="22"/>
        </w:rPr>
        <w:t>reflection of</w:t>
      </w:r>
      <w:r w:rsidRPr="00A56AF5">
        <w:rPr>
          <w:color w:val="252525"/>
          <w:sz w:val="22"/>
          <w:szCs w:val="22"/>
        </w:rPr>
        <w:t xml:space="preserve"> the company.</w:t>
      </w:r>
    </w:p>
    <w:p w14:paraId="23F69375" w14:textId="77777777" w:rsidR="00A56AF5" w:rsidRPr="00A56AF5" w:rsidRDefault="00A56AF5" w:rsidP="00A56AF5">
      <w:pPr>
        <w:pStyle w:val="NormalWeb"/>
        <w:rPr>
          <w:color w:val="252525"/>
          <w:sz w:val="22"/>
          <w:szCs w:val="22"/>
        </w:rPr>
      </w:pPr>
      <w:r w:rsidRPr="00A56AF5">
        <w:rPr>
          <w:color w:val="252525"/>
          <w:sz w:val="22"/>
          <w:szCs w:val="22"/>
        </w:rPr>
        <w:t>After the analyses and the evaluation, a few recommendations can be provided.</w:t>
      </w:r>
    </w:p>
    <w:p w14:paraId="2B2B3159" w14:textId="77777777" w:rsidR="00BB050E" w:rsidRDefault="00A56AF5" w:rsidP="00A56AF5">
      <w:pPr>
        <w:pStyle w:val="NormalWeb"/>
        <w:rPr>
          <w:color w:val="252525"/>
          <w:sz w:val="22"/>
          <w:szCs w:val="22"/>
        </w:rPr>
      </w:pPr>
      <w:r w:rsidRPr="00A56AF5">
        <w:rPr>
          <w:color w:val="252525"/>
          <w:sz w:val="22"/>
          <w:szCs w:val="22"/>
        </w:rPr>
        <w:t xml:space="preserve">First, be aware of all the weaknesses and threats the company has and transform them into strength. </w:t>
      </w:r>
      <w:r w:rsidRPr="00A56AF5">
        <w:rPr>
          <w:color w:val="252525"/>
          <w:sz w:val="22"/>
          <w:szCs w:val="22"/>
        </w:rPr>
        <w:br/>
        <w:t xml:space="preserve">Second, when we talk about the external environment, business should be flexible and adaptive. </w:t>
      </w:r>
    </w:p>
    <w:p w14:paraId="4583C09D" w14:textId="79F445EB" w:rsidR="00A56AF5" w:rsidRPr="00A56AF5" w:rsidRDefault="00A56AF5" w:rsidP="00A56AF5">
      <w:pPr>
        <w:pStyle w:val="NormalWeb"/>
        <w:rPr>
          <w:color w:val="252525"/>
          <w:sz w:val="22"/>
          <w:szCs w:val="22"/>
        </w:rPr>
      </w:pPr>
      <w:r w:rsidRPr="00A56AF5">
        <w:rPr>
          <w:color w:val="252525"/>
          <w:sz w:val="22"/>
          <w:szCs w:val="22"/>
        </w:rPr>
        <w:t>This is the key to survival in business and meeting your customers' needs.</w:t>
      </w:r>
    </w:p>
    <w:p w14:paraId="6A8125B4" w14:textId="694FB386" w:rsidR="00A56AF5" w:rsidRPr="00A56AF5" w:rsidRDefault="00A56AF5" w:rsidP="00A56AF5">
      <w:pPr>
        <w:pStyle w:val="NormalWeb"/>
        <w:rPr>
          <w:color w:val="252525"/>
          <w:sz w:val="22"/>
          <w:szCs w:val="22"/>
        </w:rPr>
      </w:pPr>
      <w:r w:rsidRPr="00A56AF5">
        <w:rPr>
          <w:color w:val="252525"/>
          <w:sz w:val="22"/>
          <w:szCs w:val="22"/>
        </w:rPr>
        <w:t>Third, invest in facilities and digitalizing machines. The company needs to move forward, not backwards</w:t>
      </w:r>
      <w:r w:rsidR="00006FC7">
        <w:rPr>
          <w:color w:val="252525"/>
          <w:sz w:val="22"/>
          <w:szCs w:val="22"/>
        </w:rPr>
        <w:t xml:space="preserve">, especially since the Covid-19 pandemic happened. </w:t>
      </w:r>
    </w:p>
    <w:p w14:paraId="4B2B333E" w14:textId="77777777" w:rsidR="003E5069" w:rsidRDefault="00A56AF5" w:rsidP="00A56AF5">
      <w:pPr>
        <w:pStyle w:val="NormalWeb"/>
        <w:rPr>
          <w:color w:val="252525"/>
          <w:sz w:val="22"/>
          <w:szCs w:val="22"/>
        </w:rPr>
      </w:pPr>
      <w:r w:rsidRPr="003E5069">
        <w:rPr>
          <w:color w:val="252525"/>
          <w:sz w:val="22"/>
          <w:szCs w:val="22"/>
        </w:rPr>
        <w:t xml:space="preserve">The current position of Scrivens Opticians and Hearing Care in the market is not bad at all. </w:t>
      </w:r>
      <w:r w:rsidR="003E5069" w:rsidRPr="003E5069">
        <w:rPr>
          <w:color w:val="252525"/>
          <w:sz w:val="22"/>
          <w:szCs w:val="22"/>
        </w:rPr>
        <w:t>They are dealing with the pandemic well. However, this dreadful experience brought to the company's awareness to provide the best services and products and be flexible even better than before.</w:t>
      </w:r>
    </w:p>
    <w:p w14:paraId="77906AAA" w14:textId="46993880" w:rsidR="00A56AF5" w:rsidRPr="003E5069" w:rsidRDefault="00A56AF5" w:rsidP="00A56AF5">
      <w:pPr>
        <w:pStyle w:val="NormalWeb"/>
        <w:rPr>
          <w:color w:val="252525"/>
          <w:sz w:val="22"/>
          <w:szCs w:val="22"/>
        </w:rPr>
      </w:pPr>
      <w:r w:rsidRPr="003E5069">
        <w:rPr>
          <w:color w:val="252525"/>
          <w:sz w:val="22"/>
          <w:szCs w:val="22"/>
        </w:rPr>
        <w:t xml:space="preserve">With the recommendations </w:t>
      </w:r>
      <w:r w:rsidR="00261729">
        <w:rPr>
          <w:color w:val="252525"/>
          <w:sz w:val="22"/>
          <w:szCs w:val="22"/>
        </w:rPr>
        <w:t xml:space="preserve">provided </w:t>
      </w:r>
      <w:r w:rsidRPr="003E5069">
        <w:rPr>
          <w:color w:val="252525"/>
          <w:sz w:val="22"/>
          <w:szCs w:val="22"/>
        </w:rPr>
        <w:t>above, the company could grow and expand its range of customers and figures in the future.</w:t>
      </w:r>
    </w:p>
    <w:p w14:paraId="1099399A" w14:textId="6143772D" w:rsidR="001367B4" w:rsidRDefault="001367B4" w:rsidP="00BD1751">
      <w:pPr>
        <w:spacing w:line="360" w:lineRule="auto"/>
        <w:jc w:val="both"/>
        <w:rPr>
          <w:rFonts w:cs="Times New Roman"/>
          <w:b/>
          <w:bCs/>
          <w:sz w:val="22"/>
        </w:rPr>
      </w:pPr>
    </w:p>
    <w:p w14:paraId="0C0FA994" w14:textId="77777777" w:rsidR="005B73EF" w:rsidRPr="00A36568" w:rsidRDefault="005B73EF" w:rsidP="00BD1751">
      <w:pPr>
        <w:spacing w:line="360" w:lineRule="auto"/>
        <w:jc w:val="both"/>
        <w:rPr>
          <w:rFonts w:cs="Times New Roman"/>
          <w:b/>
          <w:bCs/>
          <w:sz w:val="22"/>
        </w:rPr>
      </w:pPr>
    </w:p>
    <w:p w14:paraId="34FB0F7A" w14:textId="355FC1B6" w:rsidR="008D6788" w:rsidRDefault="008D6788" w:rsidP="00BD1751">
      <w:pPr>
        <w:spacing w:line="360" w:lineRule="auto"/>
        <w:jc w:val="both"/>
        <w:rPr>
          <w:rFonts w:cs="Times New Roman"/>
          <w:b/>
          <w:bCs/>
          <w:sz w:val="22"/>
        </w:rPr>
      </w:pPr>
      <w:r w:rsidRPr="00A36568">
        <w:rPr>
          <w:rFonts w:cs="Times New Roman"/>
          <w:b/>
          <w:bCs/>
          <w:sz w:val="22"/>
        </w:rPr>
        <w:lastRenderedPageBreak/>
        <w:t xml:space="preserve">References </w:t>
      </w:r>
    </w:p>
    <w:p w14:paraId="6900232B" w14:textId="1A790657" w:rsidR="004745D1" w:rsidRPr="005A1768" w:rsidRDefault="004745D1" w:rsidP="005A1768">
      <w:pPr>
        <w:rPr>
          <w:sz w:val="22"/>
          <w:shd w:val="clear" w:color="auto" w:fill="FFFFFF"/>
        </w:rPr>
      </w:pPr>
      <w:r w:rsidRPr="005A1768">
        <w:rPr>
          <w:sz w:val="22"/>
          <w:shd w:val="clear" w:color="auto" w:fill="FFFFFF"/>
        </w:rPr>
        <w:t xml:space="preserve">East, </w:t>
      </w:r>
      <w:r w:rsidR="00A136D9" w:rsidRPr="005A1768">
        <w:rPr>
          <w:sz w:val="22"/>
          <w:shd w:val="clear" w:color="auto" w:fill="FFFFFF"/>
        </w:rPr>
        <w:t>Singh et al.</w:t>
      </w:r>
      <w:r w:rsidRPr="005A1768">
        <w:rPr>
          <w:sz w:val="22"/>
          <w:shd w:val="clear" w:color="auto" w:fill="FFFFFF"/>
        </w:rPr>
        <w:t xml:space="preserve"> (2022) </w:t>
      </w:r>
      <w:r w:rsidRPr="005A1768">
        <w:rPr>
          <w:i/>
          <w:iCs/>
          <w:sz w:val="22"/>
          <w:shd w:val="clear" w:color="auto" w:fill="FFFFFF"/>
        </w:rPr>
        <w:t xml:space="preserve">Consumer Behavior. </w:t>
      </w:r>
      <w:r w:rsidRPr="005A1768">
        <w:rPr>
          <w:sz w:val="22"/>
          <w:shd w:val="clear" w:color="auto" w:fill="FFFFFF"/>
        </w:rPr>
        <w:t>Fourth edn.</w:t>
      </w:r>
      <w:r w:rsidRPr="005A1768">
        <w:rPr>
          <w:i/>
          <w:iCs/>
          <w:sz w:val="22"/>
          <w:shd w:val="clear" w:color="auto" w:fill="FFFFFF"/>
        </w:rPr>
        <w:t xml:space="preserve"> </w:t>
      </w:r>
      <w:r w:rsidR="00A136D9" w:rsidRPr="005A1768">
        <w:rPr>
          <w:sz w:val="22"/>
          <w:shd w:val="clear" w:color="auto" w:fill="FFFFFF"/>
        </w:rPr>
        <w:t>London: Sage Publications</w:t>
      </w:r>
    </w:p>
    <w:p w14:paraId="2FF50A2E" w14:textId="08322482" w:rsidR="005A1768" w:rsidRPr="005A1768" w:rsidRDefault="005A1768" w:rsidP="005A1768">
      <w:pPr>
        <w:rPr>
          <w:sz w:val="22"/>
          <w:shd w:val="clear" w:color="auto" w:fill="FFFFFF"/>
        </w:rPr>
      </w:pPr>
      <w:r w:rsidRPr="005A1768">
        <w:rPr>
          <w:sz w:val="22"/>
        </w:rPr>
        <w:t xml:space="preserve">Camilleri, M. (2017) ‘Market Segmentation, Targeting and Positioning’ </w:t>
      </w:r>
      <w:r w:rsidRPr="005A1768">
        <w:rPr>
          <w:i/>
          <w:iCs/>
          <w:sz w:val="22"/>
        </w:rPr>
        <w:t xml:space="preserve">Research Gate, </w:t>
      </w:r>
      <w:r w:rsidRPr="005A1768">
        <w:rPr>
          <w:sz w:val="22"/>
        </w:rPr>
        <w:t>December 2017</w:t>
      </w:r>
    </w:p>
    <w:p w14:paraId="06AF5570" w14:textId="17411FE8" w:rsidR="005A1768" w:rsidRPr="005A1768" w:rsidRDefault="005A1768" w:rsidP="005A1768">
      <w:pPr>
        <w:rPr>
          <w:sz w:val="22"/>
          <w:shd w:val="clear" w:color="auto" w:fill="FFFFFF"/>
        </w:rPr>
      </w:pPr>
      <w:r w:rsidRPr="005A1768">
        <w:rPr>
          <w:sz w:val="22"/>
          <w:shd w:val="clear" w:color="auto" w:fill="FFFFFF"/>
        </w:rPr>
        <w:t xml:space="preserve">Available at: </w:t>
      </w:r>
      <w:hyperlink r:id="rId15" w:history="1">
        <w:r w:rsidRPr="005A1768">
          <w:rPr>
            <w:rStyle w:val="Hyperlink"/>
            <w:rFonts w:cs="Times New Roman"/>
            <w:sz w:val="22"/>
            <w:shd w:val="clear" w:color="auto" w:fill="FFFFFF"/>
          </w:rPr>
          <w:t>https://www.researchgate.net/publication/319085560_Market_Segmentation_Targeting_and_Positioning</w:t>
        </w:r>
      </w:hyperlink>
      <w:r w:rsidRPr="005A1768">
        <w:rPr>
          <w:sz w:val="22"/>
          <w:shd w:val="clear" w:color="auto" w:fill="FFFFFF"/>
        </w:rPr>
        <w:t xml:space="preserve"> </w:t>
      </w:r>
    </w:p>
    <w:p w14:paraId="3871C6AC" w14:textId="67275EA1" w:rsidR="005A1768" w:rsidRPr="005A1768" w:rsidRDefault="005A1768" w:rsidP="005A1768">
      <w:pPr>
        <w:rPr>
          <w:sz w:val="22"/>
          <w:shd w:val="clear" w:color="auto" w:fill="FFFFFF"/>
        </w:rPr>
      </w:pPr>
      <w:r w:rsidRPr="005A1768">
        <w:rPr>
          <w:sz w:val="22"/>
          <w:shd w:val="clear" w:color="auto" w:fill="FFFFFF"/>
        </w:rPr>
        <w:t>(Accessed: 4</w:t>
      </w:r>
      <w:r w:rsidRPr="005A1768">
        <w:rPr>
          <w:sz w:val="22"/>
          <w:shd w:val="clear" w:color="auto" w:fill="FFFFFF"/>
          <w:vertAlign w:val="superscript"/>
        </w:rPr>
        <w:t>th</w:t>
      </w:r>
      <w:r w:rsidRPr="005A1768">
        <w:rPr>
          <w:sz w:val="22"/>
          <w:shd w:val="clear" w:color="auto" w:fill="FFFFFF"/>
        </w:rPr>
        <w:t xml:space="preserve"> September 2022) </w:t>
      </w:r>
    </w:p>
    <w:p w14:paraId="359731B8" w14:textId="79FC8ED3" w:rsidR="002E39CA" w:rsidRPr="005A1768" w:rsidRDefault="002E39CA" w:rsidP="005A1768">
      <w:pPr>
        <w:rPr>
          <w:sz w:val="22"/>
          <w:shd w:val="clear" w:color="auto" w:fill="FFFFFF"/>
        </w:rPr>
      </w:pPr>
      <w:r w:rsidRPr="005A1768">
        <w:rPr>
          <w:sz w:val="22"/>
          <w:shd w:val="clear" w:color="auto" w:fill="FFFFFF"/>
        </w:rPr>
        <w:t xml:space="preserve">Kotler, Phil T., et al. (2019) </w:t>
      </w:r>
      <w:r w:rsidRPr="005A1768">
        <w:rPr>
          <w:i/>
          <w:iCs/>
          <w:sz w:val="22"/>
        </w:rPr>
        <w:t>Principles of Marketing</w:t>
      </w:r>
      <w:r w:rsidRPr="005A1768">
        <w:rPr>
          <w:sz w:val="22"/>
          <w:shd w:val="clear" w:color="auto" w:fill="FFFFFF"/>
        </w:rPr>
        <w:t>, Pearson Education Limited</w:t>
      </w:r>
    </w:p>
    <w:p w14:paraId="7D8D6C3D" w14:textId="52FAFD68" w:rsidR="003B1A58" w:rsidRPr="005A1768" w:rsidRDefault="003B1A58" w:rsidP="005A1768">
      <w:pPr>
        <w:rPr>
          <w:i/>
          <w:iCs/>
          <w:sz w:val="22"/>
          <w:shd w:val="clear" w:color="auto" w:fill="FFFFFF"/>
          <w:lang w:val="en-GB"/>
        </w:rPr>
      </w:pPr>
      <w:r w:rsidRPr="005A1768">
        <w:rPr>
          <w:sz w:val="22"/>
          <w:shd w:val="clear" w:color="auto" w:fill="FFFFFF"/>
        </w:rPr>
        <w:t xml:space="preserve">Sammut-Bonnici, Tanya (2015) ‘SWOT Analysis’ </w:t>
      </w:r>
      <w:r w:rsidRPr="005A1768">
        <w:rPr>
          <w:i/>
          <w:iCs/>
          <w:sz w:val="22"/>
          <w:shd w:val="clear" w:color="auto" w:fill="FFFFFF"/>
        </w:rPr>
        <w:t>Research Gate</w:t>
      </w:r>
      <w:r w:rsidR="00265AC9" w:rsidRPr="005A1768">
        <w:rPr>
          <w:i/>
          <w:iCs/>
          <w:sz w:val="22"/>
          <w:shd w:val="clear" w:color="auto" w:fill="FFFFFF"/>
        </w:rPr>
        <w:t xml:space="preserve">, </w:t>
      </w:r>
      <w:r w:rsidR="00265AC9" w:rsidRPr="005A1768">
        <w:rPr>
          <w:i/>
          <w:iCs/>
          <w:sz w:val="22"/>
          <w:shd w:val="clear" w:color="auto" w:fill="FFFFFF"/>
          <w:lang w:val="en-GB"/>
        </w:rPr>
        <w:t>Jan 2015</w:t>
      </w:r>
    </w:p>
    <w:p w14:paraId="7016A14B" w14:textId="4AB686CD" w:rsidR="00265AC9" w:rsidRPr="005A1768" w:rsidRDefault="00265AC9" w:rsidP="005A1768">
      <w:pPr>
        <w:rPr>
          <w:sz w:val="22"/>
          <w:shd w:val="clear" w:color="auto" w:fill="FFFFFF"/>
          <w:lang w:val="en-GB"/>
        </w:rPr>
      </w:pPr>
      <w:r w:rsidRPr="005A1768">
        <w:rPr>
          <w:sz w:val="22"/>
          <w:shd w:val="clear" w:color="auto" w:fill="FFFFFF"/>
          <w:lang w:val="en-GB"/>
        </w:rPr>
        <w:t xml:space="preserve">Available at: </w:t>
      </w:r>
      <w:hyperlink r:id="rId16" w:history="1">
        <w:r w:rsidRPr="005A1768">
          <w:rPr>
            <w:rStyle w:val="Hyperlink"/>
            <w:rFonts w:cs="Times New Roman"/>
            <w:sz w:val="22"/>
            <w:shd w:val="clear" w:color="auto" w:fill="FFFFFF"/>
            <w:lang w:val="en-GB"/>
          </w:rPr>
          <w:t>https://www.researchgate.net/publication/272353031_SWOT_Analysis/references</w:t>
        </w:r>
      </w:hyperlink>
      <w:r w:rsidRPr="005A1768">
        <w:rPr>
          <w:sz w:val="22"/>
          <w:shd w:val="clear" w:color="auto" w:fill="FFFFFF"/>
          <w:lang w:val="en-GB"/>
        </w:rPr>
        <w:t xml:space="preserve"> </w:t>
      </w:r>
    </w:p>
    <w:p w14:paraId="575E4FBF" w14:textId="714ED9AA" w:rsidR="00265AC9" w:rsidRPr="005A1768" w:rsidRDefault="00265AC9" w:rsidP="005A1768">
      <w:pPr>
        <w:rPr>
          <w:sz w:val="22"/>
          <w:shd w:val="clear" w:color="auto" w:fill="FFFFFF"/>
          <w:lang w:val="en-GB"/>
        </w:rPr>
      </w:pPr>
      <w:r w:rsidRPr="005A1768">
        <w:rPr>
          <w:sz w:val="22"/>
          <w:shd w:val="clear" w:color="auto" w:fill="FFFFFF"/>
          <w:lang w:val="en-GB"/>
        </w:rPr>
        <w:t xml:space="preserve">(Accessed: </w:t>
      </w:r>
      <w:r w:rsidR="000168BA" w:rsidRPr="005A1768">
        <w:rPr>
          <w:sz w:val="22"/>
          <w:shd w:val="clear" w:color="auto" w:fill="FFFFFF"/>
          <w:lang w:val="en-GB"/>
        </w:rPr>
        <w:t>3rd September</w:t>
      </w:r>
      <w:r w:rsidRPr="005A1768">
        <w:rPr>
          <w:sz w:val="22"/>
          <w:shd w:val="clear" w:color="auto" w:fill="FFFFFF"/>
          <w:lang w:val="en-GB"/>
        </w:rPr>
        <w:t xml:space="preserve"> 2022) </w:t>
      </w:r>
    </w:p>
    <w:p w14:paraId="42E6D285" w14:textId="4142FF37" w:rsidR="0029213A" w:rsidRPr="005A1768" w:rsidRDefault="0029213A" w:rsidP="005A1768">
      <w:pPr>
        <w:rPr>
          <w:sz w:val="22"/>
          <w:shd w:val="clear" w:color="auto" w:fill="FFFFFF"/>
          <w:lang w:val="en-GB"/>
        </w:rPr>
      </w:pPr>
      <w:r w:rsidRPr="005A1768">
        <w:rPr>
          <w:sz w:val="22"/>
          <w:shd w:val="clear" w:color="auto" w:fill="FFFFFF"/>
          <w:lang w:val="en-GB"/>
        </w:rPr>
        <w:t xml:space="preserve">Oxford College of Marketing (2022) </w:t>
      </w:r>
      <w:r w:rsidRPr="005A1768">
        <w:rPr>
          <w:i/>
          <w:iCs/>
          <w:sz w:val="22"/>
          <w:shd w:val="clear" w:color="auto" w:fill="FFFFFF"/>
          <w:lang w:val="en-GB"/>
        </w:rPr>
        <w:t>Pestle Analysis.</w:t>
      </w:r>
    </w:p>
    <w:p w14:paraId="61BC7539" w14:textId="34E150D5" w:rsidR="000168BA" w:rsidRPr="005A1768" w:rsidRDefault="000168BA" w:rsidP="005A1768">
      <w:pPr>
        <w:rPr>
          <w:sz w:val="22"/>
          <w:shd w:val="clear" w:color="auto" w:fill="FFFFFF"/>
          <w:lang w:val="en-GB"/>
        </w:rPr>
      </w:pPr>
      <w:r w:rsidRPr="005A1768">
        <w:rPr>
          <w:sz w:val="22"/>
          <w:shd w:val="clear" w:color="auto" w:fill="FFFFFF"/>
          <w:lang w:val="en-GB"/>
        </w:rPr>
        <w:t xml:space="preserve">Available at: </w:t>
      </w:r>
      <w:hyperlink r:id="rId17" w:history="1">
        <w:r w:rsidRPr="005A1768">
          <w:rPr>
            <w:rStyle w:val="Hyperlink"/>
            <w:rFonts w:cs="Times New Roman"/>
            <w:sz w:val="22"/>
            <w:shd w:val="clear" w:color="auto" w:fill="FFFFFF"/>
            <w:lang w:val="en-GB"/>
          </w:rPr>
          <w:t>https://blog.oxfordcollegeofmarketing.com/2016/06/30/pestel-analysis/</w:t>
        </w:r>
      </w:hyperlink>
    </w:p>
    <w:p w14:paraId="007AF952" w14:textId="574C80BD" w:rsidR="000168BA" w:rsidRPr="005A1768" w:rsidRDefault="000168BA" w:rsidP="005A1768">
      <w:pPr>
        <w:rPr>
          <w:sz w:val="22"/>
          <w:shd w:val="clear" w:color="auto" w:fill="FFFFFF"/>
          <w:lang w:val="en-GB"/>
        </w:rPr>
      </w:pPr>
      <w:r w:rsidRPr="005A1768">
        <w:rPr>
          <w:sz w:val="22"/>
          <w:shd w:val="clear" w:color="auto" w:fill="FFFFFF"/>
          <w:lang w:val="en-GB"/>
        </w:rPr>
        <w:t>(Accessed: 4</w:t>
      </w:r>
      <w:r w:rsidRPr="005A1768">
        <w:rPr>
          <w:sz w:val="22"/>
          <w:shd w:val="clear" w:color="auto" w:fill="FFFFFF"/>
          <w:vertAlign w:val="superscript"/>
          <w:lang w:val="en-GB"/>
        </w:rPr>
        <w:t>th</w:t>
      </w:r>
      <w:r w:rsidRPr="005A1768">
        <w:rPr>
          <w:sz w:val="22"/>
          <w:shd w:val="clear" w:color="auto" w:fill="FFFFFF"/>
          <w:lang w:val="en-GB"/>
        </w:rPr>
        <w:t xml:space="preserve"> September 2022)</w:t>
      </w:r>
    </w:p>
    <w:p w14:paraId="54F14EB4" w14:textId="5C786B64" w:rsidR="00DE7984" w:rsidRDefault="00DE7984" w:rsidP="005A1768">
      <w:pPr>
        <w:rPr>
          <w:rFonts w:eastAsia="Times New Roman"/>
          <w:color w:val="212529"/>
          <w:sz w:val="22"/>
          <w:lang w:val="en-GB" w:eastAsia="en-GB"/>
        </w:rPr>
      </w:pPr>
      <w:r w:rsidRPr="005A1768">
        <w:rPr>
          <w:rFonts w:eastAsia="Times New Roman"/>
          <w:color w:val="212529"/>
          <w:sz w:val="22"/>
          <w:lang w:val="en-GB" w:eastAsia="en-GB"/>
        </w:rPr>
        <w:t>Worthington, I. &amp; Britton, C. (2006) The Business Environment – 5</w:t>
      </w:r>
      <w:r w:rsidRPr="005A1768">
        <w:rPr>
          <w:rFonts w:eastAsia="Times New Roman"/>
          <w:color w:val="212529"/>
          <w:sz w:val="22"/>
          <w:vertAlign w:val="superscript"/>
          <w:lang w:val="en-GB" w:eastAsia="en-GB"/>
        </w:rPr>
        <w:t>th</w:t>
      </w:r>
      <w:r w:rsidRPr="005A1768">
        <w:rPr>
          <w:rFonts w:eastAsia="Times New Roman"/>
          <w:color w:val="212529"/>
          <w:sz w:val="22"/>
          <w:lang w:val="en-GB" w:eastAsia="en-GB"/>
        </w:rPr>
        <w:t> Edition, Prentice Hall Financial Times</w:t>
      </w:r>
    </w:p>
    <w:p w14:paraId="12BCC7FA" w14:textId="77777777" w:rsidR="005A1768" w:rsidRPr="005A1768" w:rsidRDefault="005A1768" w:rsidP="005A1768">
      <w:pPr>
        <w:rPr>
          <w:rFonts w:eastAsia="Times New Roman"/>
          <w:color w:val="212529"/>
          <w:sz w:val="22"/>
          <w:lang w:val="en-GB" w:eastAsia="en-GB"/>
        </w:rPr>
      </w:pPr>
    </w:p>
    <w:p w14:paraId="72351892" w14:textId="77777777" w:rsidR="004745D1" w:rsidRPr="005A1768" w:rsidRDefault="004745D1" w:rsidP="005A1768">
      <w:pPr>
        <w:rPr>
          <w:rFonts w:eastAsia="Times New Roman"/>
          <w:color w:val="212529"/>
          <w:sz w:val="22"/>
          <w:lang w:val="en-GB" w:eastAsia="en-GB"/>
        </w:rPr>
      </w:pPr>
    </w:p>
    <w:p w14:paraId="236AD2E8" w14:textId="77777777" w:rsidR="00191E69" w:rsidRPr="00000CE8" w:rsidRDefault="00191E69" w:rsidP="00BD1751">
      <w:pPr>
        <w:spacing w:line="360" w:lineRule="auto"/>
        <w:jc w:val="both"/>
        <w:rPr>
          <w:rFonts w:cs="Times New Roman"/>
          <w:b/>
          <w:bCs/>
          <w:szCs w:val="24"/>
        </w:rPr>
      </w:pPr>
    </w:p>
    <w:p w14:paraId="241123E1" w14:textId="77777777" w:rsidR="00000CE8" w:rsidRPr="00FF0F42" w:rsidRDefault="00000CE8" w:rsidP="00BD1751">
      <w:pPr>
        <w:spacing w:line="360" w:lineRule="auto"/>
        <w:jc w:val="both"/>
        <w:rPr>
          <w:rFonts w:cs="Times New Roman"/>
          <w:szCs w:val="24"/>
        </w:rPr>
      </w:pPr>
    </w:p>
    <w:p w14:paraId="0D091FD7" w14:textId="77777777" w:rsidR="00C8196E" w:rsidRPr="00FF0F42" w:rsidRDefault="00C8196E" w:rsidP="00BD1751">
      <w:pPr>
        <w:spacing w:line="360" w:lineRule="auto"/>
        <w:jc w:val="both"/>
        <w:rPr>
          <w:rFonts w:cs="Times New Roman"/>
          <w:szCs w:val="24"/>
        </w:rPr>
      </w:pPr>
    </w:p>
    <w:p w14:paraId="4171702D" w14:textId="77777777" w:rsidR="00C8196E" w:rsidRPr="00FF0F42" w:rsidRDefault="00C8196E" w:rsidP="00BD1751">
      <w:pPr>
        <w:spacing w:line="360" w:lineRule="auto"/>
        <w:jc w:val="both"/>
        <w:rPr>
          <w:rFonts w:cs="Times New Roman"/>
          <w:szCs w:val="24"/>
        </w:rPr>
      </w:pPr>
    </w:p>
    <w:p w14:paraId="4E4DEDE0" w14:textId="50CDB1B4" w:rsidR="1644869D" w:rsidRPr="00FF0F42" w:rsidRDefault="1644869D" w:rsidP="00BB536C">
      <w:pPr>
        <w:spacing w:line="360" w:lineRule="auto"/>
        <w:jc w:val="both"/>
        <w:rPr>
          <w:rFonts w:cs="Times New Roman"/>
          <w:szCs w:val="24"/>
        </w:rPr>
      </w:pPr>
      <w:r w:rsidRPr="00FF0F42">
        <w:rPr>
          <w:rFonts w:cs="Times New Roman"/>
          <w:szCs w:val="24"/>
        </w:rPr>
        <w:t xml:space="preserve"> </w:t>
      </w:r>
    </w:p>
    <w:p w14:paraId="6AB57F96" w14:textId="351F467B" w:rsidR="00E82652" w:rsidRDefault="00E82652" w:rsidP="00E82652">
      <w:pPr>
        <w:pStyle w:val="root-block-node"/>
      </w:pPr>
    </w:p>
    <w:p w14:paraId="31C25548" w14:textId="4B44F178" w:rsidR="0065468E" w:rsidRDefault="0065468E" w:rsidP="0055668B">
      <w:pPr>
        <w:spacing w:line="360" w:lineRule="auto"/>
        <w:jc w:val="both"/>
        <w:rPr>
          <w:rFonts w:cs="Times New Roman"/>
          <w:szCs w:val="24"/>
        </w:rPr>
      </w:pPr>
    </w:p>
    <w:p w14:paraId="2EF063DC" w14:textId="5733AB8A" w:rsidR="00032FC4" w:rsidRDefault="00032FC4" w:rsidP="0055668B">
      <w:pPr>
        <w:spacing w:line="360" w:lineRule="auto"/>
        <w:jc w:val="both"/>
        <w:rPr>
          <w:rFonts w:cs="Times New Roman"/>
          <w:szCs w:val="24"/>
        </w:rPr>
      </w:pPr>
    </w:p>
    <w:p w14:paraId="7448A4F2" w14:textId="21ECD39F" w:rsidR="00032FC4" w:rsidRDefault="00032FC4" w:rsidP="0055668B">
      <w:pPr>
        <w:spacing w:line="360" w:lineRule="auto"/>
        <w:jc w:val="both"/>
        <w:rPr>
          <w:rFonts w:cs="Times New Roman"/>
          <w:szCs w:val="24"/>
        </w:rPr>
      </w:pPr>
    </w:p>
    <w:p w14:paraId="16A4E3D1" w14:textId="77777777" w:rsidR="00CF1F68" w:rsidRPr="00FF0F42" w:rsidRDefault="00CF1F68" w:rsidP="009140DF">
      <w:pPr>
        <w:spacing w:line="276" w:lineRule="auto"/>
        <w:rPr>
          <w:rFonts w:cs="Times New Roman"/>
          <w:szCs w:val="24"/>
          <w:lang w:val="en-GB"/>
        </w:rPr>
      </w:pPr>
    </w:p>
    <w:sectPr w:rsidR="00CF1F68" w:rsidRPr="00FF0F42" w:rsidSect="00116098">
      <w:headerReference w:type="default" r:id="rId18"/>
      <w:footerReference w:type="default" r:id="rId19"/>
      <w:footerReference w:type="first" r:id="rId20"/>
      <w:pgSz w:w="12240" w:h="15840"/>
      <w:pgMar w:top="1440" w:right="1440" w:bottom="1440" w:left="1440" w:header="227" w:footer="283"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9135" w14:textId="77777777" w:rsidR="00050F2E" w:rsidRDefault="00050F2E" w:rsidP="00A87963">
      <w:pPr>
        <w:spacing w:after="0" w:line="240" w:lineRule="auto"/>
      </w:pPr>
      <w:r>
        <w:separator/>
      </w:r>
    </w:p>
  </w:endnote>
  <w:endnote w:type="continuationSeparator" w:id="0">
    <w:p w14:paraId="4FFC63B3" w14:textId="77777777" w:rsidR="00050F2E" w:rsidRDefault="00050F2E" w:rsidP="00A87963">
      <w:pPr>
        <w:spacing w:after="0" w:line="240" w:lineRule="auto"/>
      </w:pPr>
      <w:r>
        <w:continuationSeparator/>
      </w:r>
    </w:p>
  </w:endnote>
  <w:endnote w:type="continuationNotice" w:id="1">
    <w:p w14:paraId="5CBC1DAC" w14:textId="77777777" w:rsidR="00050F2E" w:rsidRDefault="00050F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08F15" w14:textId="77777777" w:rsidR="00116098" w:rsidRDefault="00116098">
    <w:pPr>
      <w:tabs>
        <w:tab w:val="center" w:pos="4550"/>
        <w:tab w:val="left" w:pos="5818"/>
      </w:tabs>
      <w:ind w:right="260"/>
      <w:jc w:val="right"/>
      <w:rPr>
        <w:color w:val="222A35" w:themeColor="text2" w:themeShade="80"/>
        <w:szCs w:val="24"/>
      </w:rPr>
    </w:pPr>
    <w:r>
      <w:rPr>
        <w:color w:val="8496B0" w:themeColor="text2" w:themeTint="99"/>
        <w:spacing w:val="60"/>
        <w:szCs w:val="24"/>
        <w:lang w:val="en-GB"/>
      </w:rPr>
      <w:t>Page</w:t>
    </w:r>
    <w:r>
      <w:rPr>
        <w:color w:val="8496B0" w:themeColor="text2" w:themeTint="99"/>
        <w:szCs w:val="24"/>
        <w:lang w:val="en-GB"/>
      </w:rPr>
      <w:t xml:space="preserve"> </w:t>
    </w:r>
    <w:r>
      <w:rPr>
        <w:color w:val="323E4F" w:themeColor="text2" w:themeShade="BF"/>
        <w:szCs w:val="24"/>
      </w:rPr>
      <w:fldChar w:fldCharType="begin"/>
    </w:r>
    <w:r>
      <w:rPr>
        <w:color w:val="323E4F" w:themeColor="text2" w:themeShade="BF"/>
        <w:szCs w:val="24"/>
      </w:rPr>
      <w:instrText>PAGE   \* MERGEFORMAT</w:instrText>
    </w:r>
    <w:r>
      <w:rPr>
        <w:color w:val="323E4F" w:themeColor="text2" w:themeShade="BF"/>
        <w:szCs w:val="24"/>
      </w:rPr>
      <w:fldChar w:fldCharType="separate"/>
    </w:r>
    <w:r>
      <w:rPr>
        <w:color w:val="323E4F" w:themeColor="text2" w:themeShade="BF"/>
        <w:szCs w:val="24"/>
        <w:lang w:val="en-GB"/>
      </w:rPr>
      <w:t>1</w:t>
    </w:r>
    <w:r>
      <w:rPr>
        <w:color w:val="323E4F" w:themeColor="text2" w:themeShade="BF"/>
        <w:szCs w:val="24"/>
      </w:rPr>
      <w:fldChar w:fldCharType="end"/>
    </w:r>
    <w:r>
      <w:rPr>
        <w:color w:val="323E4F" w:themeColor="text2" w:themeShade="BF"/>
        <w:szCs w:val="24"/>
        <w:lang w:val="en-GB"/>
      </w:rPr>
      <w:t xml:space="preserve"> | </w:t>
    </w:r>
    <w:r>
      <w:rPr>
        <w:color w:val="323E4F" w:themeColor="text2" w:themeShade="BF"/>
        <w:szCs w:val="24"/>
      </w:rPr>
      <w:fldChar w:fldCharType="begin"/>
    </w:r>
    <w:r>
      <w:rPr>
        <w:color w:val="323E4F" w:themeColor="text2" w:themeShade="BF"/>
        <w:szCs w:val="24"/>
      </w:rPr>
      <w:instrText>NUMPAGES  \* Arabic  \* MERGEFORMAT</w:instrText>
    </w:r>
    <w:r>
      <w:rPr>
        <w:color w:val="323E4F" w:themeColor="text2" w:themeShade="BF"/>
        <w:szCs w:val="24"/>
      </w:rPr>
      <w:fldChar w:fldCharType="separate"/>
    </w:r>
    <w:r>
      <w:rPr>
        <w:color w:val="323E4F" w:themeColor="text2" w:themeShade="BF"/>
        <w:szCs w:val="24"/>
        <w:lang w:val="en-GB"/>
      </w:rPr>
      <w:t>1</w:t>
    </w:r>
    <w:r>
      <w:rPr>
        <w:color w:val="323E4F" w:themeColor="text2" w:themeShade="BF"/>
        <w:szCs w:val="24"/>
      </w:rPr>
      <w:fldChar w:fldCharType="end"/>
    </w:r>
  </w:p>
  <w:p w14:paraId="55899264" w14:textId="21B221A4" w:rsidR="74BD053C" w:rsidRDefault="74BD053C" w:rsidP="74BD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B7AF" w14:textId="7B854D89" w:rsidR="00601E4F" w:rsidRDefault="00601E4F">
    <w:pPr>
      <w:pStyle w:val="Footer"/>
      <w:jc w:val="center"/>
    </w:pPr>
  </w:p>
  <w:p w14:paraId="4C5D3A01" w14:textId="77777777" w:rsidR="00BB536C" w:rsidRDefault="00BB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397CE" w14:textId="77777777" w:rsidR="00050F2E" w:rsidRDefault="00050F2E" w:rsidP="00A87963">
      <w:pPr>
        <w:spacing w:after="0" w:line="240" w:lineRule="auto"/>
      </w:pPr>
      <w:r>
        <w:separator/>
      </w:r>
    </w:p>
  </w:footnote>
  <w:footnote w:type="continuationSeparator" w:id="0">
    <w:p w14:paraId="21B8CA24" w14:textId="77777777" w:rsidR="00050F2E" w:rsidRDefault="00050F2E" w:rsidP="00A87963">
      <w:pPr>
        <w:spacing w:after="0" w:line="240" w:lineRule="auto"/>
      </w:pPr>
      <w:r>
        <w:continuationSeparator/>
      </w:r>
    </w:p>
  </w:footnote>
  <w:footnote w:type="continuationNotice" w:id="1">
    <w:p w14:paraId="3E6C0086" w14:textId="77777777" w:rsidR="00050F2E" w:rsidRDefault="00050F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BD053C" w14:paraId="1D97139F" w14:textId="77777777" w:rsidTr="74BD053C">
      <w:tc>
        <w:tcPr>
          <w:tcW w:w="3120" w:type="dxa"/>
        </w:tcPr>
        <w:p w14:paraId="72A2F87C" w14:textId="63693207" w:rsidR="74BD053C" w:rsidRDefault="74BD053C" w:rsidP="74BD053C">
          <w:pPr>
            <w:pStyle w:val="Header"/>
            <w:ind w:left="-115"/>
          </w:pPr>
        </w:p>
      </w:tc>
      <w:tc>
        <w:tcPr>
          <w:tcW w:w="3120" w:type="dxa"/>
        </w:tcPr>
        <w:p w14:paraId="33C1D15D" w14:textId="657C915E" w:rsidR="74BD053C" w:rsidRDefault="74BD053C" w:rsidP="74BD053C">
          <w:pPr>
            <w:pStyle w:val="Header"/>
            <w:jc w:val="center"/>
          </w:pPr>
        </w:p>
      </w:tc>
      <w:tc>
        <w:tcPr>
          <w:tcW w:w="3120" w:type="dxa"/>
        </w:tcPr>
        <w:p w14:paraId="3400447E" w14:textId="0BC7A9AD" w:rsidR="74BD053C" w:rsidRDefault="74BD053C" w:rsidP="74BD053C">
          <w:pPr>
            <w:pStyle w:val="Header"/>
            <w:ind w:right="-115"/>
            <w:jc w:val="right"/>
          </w:pPr>
        </w:p>
      </w:tc>
    </w:tr>
  </w:tbl>
  <w:p w14:paraId="63FAF347" w14:textId="180275EB" w:rsidR="74BD053C" w:rsidRDefault="00116098" w:rsidP="00116098">
    <w:pPr>
      <w:pStyle w:val="Header"/>
      <w:jc w:val="center"/>
    </w:pPr>
    <w:r>
      <w:rPr>
        <w:noProof/>
      </w:rPr>
      <w:drawing>
        <wp:inline distT="0" distB="0" distL="0" distR="0" wp14:anchorId="31727D02" wp14:editId="43491611">
          <wp:extent cx="1296000" cy="54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03094336-2004318071 493140745-2004318071 1013455249-2004318071 11119767-2004318071 139385172-2004318071 1660575413-2004318071 1425116926-1745492803 559881443-1859744991 2101623145-999996779 1376225735-1523198263 1357439339-2004318071 287089181-2004318071 310632990-2004318071 106219979-1753635196 104692103-131743665 2137778313-2004318071 1774505554-2004318071 369125158-2004318071 470211144-2004318071 1255790014-2004318071 339506990-145540541 2052508550-2014269687 1858779982-1579963413 1921024324-1980379445 1189869345-1309355733 1702131287-30096985 1857345684-1831047732 531324846-2004318071 406257481-1021341612 153682186-2004318071 283925709-519259544 1454436524-2044397703 1659049582-2004318071 1561193541-904639020 2049835413-48470423 1560512028-1399542227 1462695705-2004318071 1375710786-568752901 571089541-2004318071 1489830144-1175199296 1024255942-2119475300 1074321532-729208286 433909848-2004318071 1208664227-2004318071 1061569002-2004318071 756618683-1013126182 1088590345-2004318071 912484959-2004318071 1799222858-184430433 2146778615-1572008485 1022874499-1471970663 298149341-1039530064 1564222640-1387758581 207298724-1392831996 794879986-1464064786 352913070-2138241200 1753743584-1718862557 31836886-149396402 1798453325-714834372 2030877707-670495640 1430657334-1326000468 763580157-2004318071 1942932576-2004318071 1602448510-506055572 1340478486-2031227222 714489955-2055190653 482717073-1303894142 686290250-830742755 1313730016-15815430 1149808069-234486676 1719497237-2004318071"/>
  </int:OnDemandWorkflows>
  <int:IntelligenceSettings/>
  <int:Manifest>
    <int:WordHash hashCode="uXHvcrK11VIgh3" id="1lMPXoFS"/>
    <int:WordHash hashCode="roJNPHFd9w71yg" id="B01BLzWC"/>
    <int:WordHash hashCode="zd5IZhcd5I/b91" id="W1MpCNQt"/>
    <int:WordHash hashCode="XyN9b+E8o1uuAc" id="wOzfCtnB"/>
    <int:WordHash hashCode="1iWLdJtZUpy8t1" id="wv38BZin"/>
    <int:WordHash hashCode="oJ5Bgp+hdxLAfO" id="fJafhBow"/>
  </int:Manifest>
  <int:Observations>
    <int:Content id="1lMPXoFS">
      <int:Rejection type="LegacyProofing"/>
    </int:Content>
    <int:Content id="B01BLzWC">
      <int:Rejection type="LegacyProofing"/>
    </int:Content>
    <int:Content id="W1MpCNQt">
      <int:Rejection type="LegacyProofing"/>
    </int:Content>
    <int:Content id="wOzfCtnB">
      <int:Rejection type="LegacyProofing"/>
    </int:Content>
    <int:Content id="wv38BZin">
      <int:Rejection type="LegacyProofing"/>
    </int:Content>
    <int:Content id="fJafhBo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8EB"/>
    <w:multiLevelType w:val="hybridMultilevel"/>
    <w:tmpl w:val="76EE2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0E5DDB"/>
    <w:multiLevelType w:val="hybridMultilevel"/>
    <w:tmpl w:val="6CB01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2129C"/>
    <w:multiLevelType w:val="hybridMultilevel"/>
    <w:tmpl w:val="86FAC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06552C"/>
    <w:multiLevelType w:val="hybridMultilevel"/>
    <w:tmpl w:val="5D725586"/>
    <w:lvl w:ilvl="0" w:tplc="70DAFEC4">
      <w:start w:val="1"/>
      <w:numFmt w:val="bullet"/>
      <w:lvlText w:val=""/>
      <w:lvlJc w:val="left"/>
      <w:pPr>
        <w:ind w:left="720" w:hanging="360"/>
      </w:pPr>
      <w:rPr>
        <w:rFonts w:ascii="Symbol" w:hAnsi="Symbol" w:hint="default"/>
      </w:rPr>
    </w:lvl>
    <w:lvl w:ilvl="1" w:tplc="31A88844">
      <w:start w:val="1"/>
      <w:numFmt w:val="bullet"/>
      <w:lvlText w:val=""/>
      <w:lvlJc w:val="left"/>
      <w:pPr>
        <w:ind w:left="1440" w:hanging="360"/>
      </w:pPr>
      <w:rPr>
        <w:rFonts w:ascii="Symbol" w:hAnsi="Symbol" w:hint="default"/>
      </w:rPr>
    </w:lvl>
    <w:lvl w:ilvl="2" w:tplc="3E5E174C">
      <w:start w:val="1"/>
      <w:numFmt w:val="bullet"/>
      <w:lvlText w:val=""/>
      <w:lvlJc w:val="left"/>
      <w:pPr>
        <w:ind w:left="2160" w:hanging="360"/>
      </w:pPr>
      <w:rPr>
        <w:rFonts w:ascii="Wingdings" w:hAnsi="Wingdings" w:hint="default"/>
      </w:rPr>
    </w:lvl>
    <w:lvl w:ilvl="3" w:tplc="05B41DF2">
      <w:start w:val="1"/>
      <w:numFmt w:val="bullet"/>
      <w:lvlText w:val=""/>
      <w:lvlJc w:val="left"/>
      <w:pPr>
        <w:ind w:left="2880" w:hanging="360"/>
      </w:pPr>
      <w:rPr>
        <w:rFonts w:ascii="Symbol" w:hAnsi="Symbol" w:hint="default"/>
      </w:rPr>
    </w:lvl>
    <w:lvl w:ilvl="4" w:tplc="527267E2">
      <w:start w:val="1"/>
      <w:numFmt w:val="bullet"/>
      <w:lvlText w:val="o"/>
      <w:lvlJc w:val="left"/>
      <w:pPr>
        <w:ind w:left="3600" w:hanging="360"/>
      </w:pPr>
      <w:rPr>
        <w:rFonts w:ascii="Courier New" w:hAnsi="Courier New" w:hint="default"/>
      </w:rPr>
    </w:lvl>
    <w:lvl w:ilvl="5" w:tplc="A7E46472">
      <w:start w:val="1"/>
      <w:numFmt w:val="bullet"/>
      <w:lvlText w:val=""/>
      <w:lvlJc w:val="left"/>
      <w:pPr>
        <w:ind w:left="4320" w:hanging="360"/>
      </w:pPr>
      <w:rPr>
        <w:rFonts w:ascii="Wingdings" w:hAnsi="Wingdings" w:hint="default"/>
      </w:rPr>
    </w:lvl>
    <w:lvl w:ilvl="6" w:tplc="0A00DD1E">
      <w:start w:val="1"/>
      <w:numFmt w:val="bullet"/>
      <w:lvlText w:val=""/>
      <w:lvlJc w:val="left"/>
      <w:pPr>
        <w:ind w:left="5040" w:hanging="360"/>
      </w:pPr>
      <w:rPr>
        <w:rFonts w:ascii="Symbol" w:hAnsi="Symbol" w:hint="default"/>
      </w:rPr>
    </w:lvl>
    <w:lvl w:ilvl="7" w:tplc="7F2C2A16">
      <w:start w:val="1"/>
      <w:numFmt w:val="bullet"/>
      <w:lvlText w:val="o"/>
      <w:lvlJc w:val="left"/>
      <w:pPr>
        <w:ind w:left="5760" w:hanging="360"/>
      </w:pPr>
      <w:rPr>
        <w:rFonts w:ascii="Courier New" w:hAnsi="Courier New" w:hint="default"/>
      </w:rPr>
    </w:lvl>
    <w:lvl w:ilvl="8" w:tplc="0ED69CB8">
      <w:start w:val="1"/>
      <w:numFmt w:val="bullet"/>
      <w:lvlText w:val=""/>
      <w:lvlJc w:val="left"/>
      <w:pPr>
        <w:ind w:left="6480" w:hanging="360"/>
      </w:pPr>
      <w:rPr>
        <w:rFonts w:ascii="Wingdings" w:hAnsi="Wingdings" w:hint="default"/>
      </w:rPr>
    </w:lvl>
  </w:abstractNum>
  <w:abstractNum w:abstractNumId="4" w15:restartNumberingAfterBreak="0">
    <w:nsid w:val="0D6A59E7"/>
    <w:multiLevelType w:val="hybridMultilevel"/>
    <w:tmpl w:val="CAE89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CE6743"/>
    <w:multiLevelType w:val="multilevel"/>
    <w:tmpl w:val="8F10CA26"/>
    <w:lvl w:ilvl="0">
      <w:start w:val="2"/>
      <w:numFmt w:val="decimal"/>
      <w:lvlText w:val="%1"/>
      <w:lvlJc w:val="left"/>
      <w:pPr>
        <w:ind w:left="360" w:hanging="360"/>
      </w:pPr>
      <w:rPr>
        <w:rFonts w:hint="default"/>
      </w:rPr>
    </w:lvl>
    <w:lvl w:ilvl="1">
      <w:start w:val="5"/>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6" w15:restartNumberingAfterBreak="0">
    <w:nsid w:val="16416E84"/>
    <w:multiLevelType w:val="multilevel"/>
    <w:tmpl w:val="33AA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424408"/>
    <w:multiLevelType w:val="hybridMultilevel"/>
    <w:tmpl w:val="2200C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D73FE"/>
    <w:multiLevelType w:val="hybridMultilevel"/>
    <w:tmpl w:val="BBF67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65423"/>
    <w:multiLevelType w:val="multilevel"/>
    <w:tmpl w:val="F0A82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4B6204"/>
    <w:multiLevelType w:val="hybridMultilevel"/>
    <w:tmpl w:val="0F20BDFA"/>
    <w:lvl w:ilvl="0" w:tplc="DA5C8DB2">
      <w:start w:val="1"/>
      <w:numFmt w:val="bullet"/>
      <w:lvlText w:val="•"/>
      <w:lvlJc w:val="left"/>
      <w:pPr>
        <w:tabs>
          <w:tab w:val="num" w:pos="720"/>
        </w:tabs>
        <w:ind w:left="720" w:hanging="360"/>
      </w:pPr>
      <w:rPr>
        <w:rFonts w:ascii="Arial" w:hAnsi="Arial" w:hint="default"/>
      </w:rPr>
    </w:lvl>
    <w:lvl w:ilvl="1" w:tplc="492A307C" w:tentative="1">
      <w:start w:val="1"/>
      <w:numFmt w:val="bullet"/>
      <w:lvlText w:val="•"/>
      <w:lvlJc w:val="left"/>
      <w:pPr>
        <w:tabs>
          <w:tab w:val="num" w:pos="1440"/>
        </w:tabs>
        <w:ind w:left="1440" w:hanging="360"/>
      </w:pPr>
      <w:rPr>
        <w:rFonts w:ascii="Arial" w:hAnsi="Arial" w:hint="default"/>
      </w:rPr>
    </w:lvl>
    <w:lvl w:ilvl="2" w:tplc="6D806070" w:tentative="1">
      <w:start w:val="1"/>
      <w:numFmt w:val="bullet"/>
      <w:lvlText w:val="•"/>
      <w:lvlJc w:val="left"/>
      <w:pPr>
        <w:tabs>
          <w:tab w:val="num" w:pos="2160"/>
        </w:tabs>
        <w:ind w:left="2160" w:hanging="360"/>
      </w:pPr>
      <w:rPr>
        <w:rFonts w:ascii="Arial" w:hAnsi="Arial" w:hint="default"/>
      </w:rPr>
    </w:lvl>
    <w:lvl w:ilvl="3" w:tplc="1FF8D942" w:tentative="1">
      <w:start w:val="1"/>
      <w:numFmt w:val="bullet"/>
      <w:lvlText w:val="•"/>
      <w:lvlJc w:val="left"/>
      <w:pPr>
        <w:tabs>
          <w:tab w:val="num" w:pos="2880"/>
        </w:tabs>
        <w:ind w:left="2880" w:hanging="360"/>
      </w:pPr>
      <w:rPr>
        <w:rFonts w:ascii="Arial" w:hAnsi="Arial" w:hint="default"/>
      </w:rPr>
    </w:lvl>
    <w:lvl w:ilvl="4" w:tplc="6F0459F6" w:tentative="1">
      <w:start w:val="1"/>
      <w:numFmt w:val="bullet"/>
      <w:lvlText w:val="•"/>
      <w:lvlJc w:val="left"/>
      <w:pPr>
        <w:tabs>
          <w:tab w:val="num" w:pos="3600"/>
        </w:tabs>
        <w:ind w:left="3600" w:hanging="360"/>
      </w:pPr>
      <w:rPr>
        <w:rFonts w:ascii="Arial" w:hAnsi="Arial" w:hint="default"/>
      </w:rPr>
    </w:lvl>
    <w:lvl w:ilvl="5" w:tplc="8C52D29A" w:tentative="1">
      <w:start w:val="1"/>
      <w:numFmt w:val="bullet"/>
      <w:lvlText w:val="•"/>
      <w:lvlJc w:val="left"/>
      <w:pPr>
        <w:tabs>
          <w:tab w:val="num" w:pos="4320"/>
        </w:tabs>
        <w:ind w:left="4320" w:hanging="360"/>
      </w:pPr>
      <w:rPr>
        <w:rFonts w:ascii="Arial" w:hAnsi="Arial" w:hint="default"/>
      </w:rPr>
    </w:lvl>
    <w:lvl w:ilvl="6" w:tplc="0530775A" w:tentative="1">
      <w:start w:val="1"/>
      <w:numFmt w:val="bullet"/>
      <w:lvlText w:val="•"/>
      <w:lvlJc w:val="left"/>
      <w:pPr>
        <w:tabs>
          <w:tab w:val="num" w:pos="5040"/>
        </w:tabs>
        <w:ind w:left="5040" w:hanging="360"/>
      </w:pPr>
      <w:rPr>
        <w:rFonts w:ascii="Arial" w:hAnsi="Arial" w:hint="default"/>
      </w:rPr>
    </w:lvl>
    <w:lvl w:ilvl="7" w:tplc="4AAC0692" w:tentative="1">
      <w:start w:val="1"/>
      <w:numFmt w:val="bullet"/>
      <w:lvlText w:val="•"/>
      <w:lvlJc w:val="left"/>
      <w:pPr>
        <w:tabs>
          <w:tab w:val="num" w:pos="5760"/>
        </w:tabs>
        <w:ind w:left="5760" w:hanging="360"/>
      </w:pPr>
      <w:rPr>
        <w:rFonts w:ascii="Arial" w:hAnsi="Arial" w:hint="default"/>
      </w:rPr>
    </w:lvl>
    <w:lvl w:ilvl="8" w:tplc="823238B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4C60A7A"/>
    <w:multiLevelType w:val="hybridMultilevel"/>
    <w:tmpl w:val="157E0520"/>
    <w:lvl w:ilvl="0" w:tplc="FD24062A">
      <w:start w:val="1"/>
      <w:numFmt w:val="bullet"/>
      <w:lvlText w:val=""/>
      <w:lvlJc w:val="left"/>
      <w:pPr>
        <w:ind w:left="720" w:hanging="360"/>
      </w:pPr>
      <w:rPr>
        <w:rFonts w:ascii="Symbol" w:hAnsi="Symbol" w:hint="default"/>
      </w:rPr>
    </w:lvl>
    <w:lvl w:ilvl="1" w:tplc="E0162E8A">
      <w:start w:val="1"/>
      <w:numFmt w:val="bullet"/>
      <w:lvlText w:val=""/>
      <w:lvlJc w:val="left"/>
      <w:pPr>
        <w:ind w:left="1440" w:hanging="360"/>
      </w:pPr>
      <w:rPr>
        <w:rFonts w:ascii="Symbol" w:hAnsi="Symbol" w:hint="default"/>
      </w:rPr>
    </w:lvl>
    <w:lvl w:ilvl="2" w:tplc="C90EAD38">
      <w:start w:val="1"/>
      <w:numFmt w:val="bullet"/>
      <w:lvlText w:val=""/>
      <w:lvlJc w:val="left"/>
      <w:pPr>
        <w:ind w:left="2160" w:hanging="360"/>
      </w:pPr>
      <w:rPr>
        <w:rFonts w:ascii="Wingdings" w:hAnsi="Wingdings" w:hint="default"/>
      </w:rPr>
    </w:lvl>
    <w:lvl w:ilvl="3" w:tplc="AAAE826C">
      <w:start w:val="1"/>
      <w:numFmt w:val="bullet"/>
      <w:lvlText w:val=""/>
      <w:lvlJc w:val="left"/>
      <w:pPr>
        <w:ind w:left="2880" w:hanging="360"/>
      </w:pPr>
      <w:rPr>
        <w:rFonts w:ascii="Symbol" w:hAnsi="Symbol" w:hint="default"/>
      </w:rPr>
    </w:lvl>
    <w:lvl w:ilvl="4" w:tplc="E41C828E">
      <w:start w:val="1"/>
      <w:numFmt w:val="bullet"/>
      <w:lvlText w:val="o"/>
      <w:lvlJc w:val="left"/>
      <w:pPr>
        <w:ind w:left="3600" w:hanging="360"/>
      </w:pPr>
      <w:rPr>
        <w:rFonts w:ascii="Courier New" w:hAnsi="Courier New" w:hint="default"/>
      </w:rPr>
    </w:lvl>
    <w:lvl w:ilvl="5" w:tplc="E5547CCA">
      <w:start w:val="1"/>
      <w:numFmt w:val="bullet"/>
      <w:lvlText w:val=""/>
      <w:lvlJc w:val="left"/>
      <w:pPr>
        <w:ind w:left="4320" w:hanging="360"/>
      </w:pPr>
      <w:rPr>
        <w:rFonts w:ascii="Wingdings" w:hAnsi="Wingdings" w:hint="default"/>
      </w:rPr>
    </w:lvl>
    <w:lvl w:ilvl="6" w:tplc="F9946C28">
      <w:start w:val="1"/>
      <w:numFmt w:val="bullet"/>
      <w:lvlText w:val=""/>
      <w:lvlJc w:val="left"/>
      <w:pPr>
        <w:ind w:left="5040" w:hanging="360"/>
      </w:pPr>
      <w:rPr>
        <w:rFonts w:ascii="Symbol" w:hAnsi="Symbol" w:hint="default"/>
      </w:rPr>
    </w:lvl>
    <w:lvl w:ilvl="7" w:tplc="D9424AC2">
      <w:start w:val="1"/>
      <w:numFmt w:val="bullet"/>
      <w:lvlText w:val="o"/>
      <w:lvlJc w:val="left"/>
      <w:pPr>
        <w:ind w:left="5760" w:hanging="360"/>
      </w:pPr>
      <w:rPr>
        <w:rFonts w:ascii="Courier New" w:hAnsi="Courier New" w:hint="default"/>
      </w:rPr>
    </w:lvl>
    <w:lvl w:ilvl="8" w:tplc="78EA25C6">
      <w:start w:val="1"/>
      <w:numFmt w:val="bullet"/>
      <w:lvlText w:val=""/>
      <w:lvlJc w:val="left"/>
      <w:pPr>
        <w:ind w:left="6480" w:hanging="360"/>
      </w:pPr>
      <w:rPr>
        <w:rFonts w:ascii="Wingdings" w:hAnsi="Wingdings" w:hint="default"/>
      </w:rPr>
    </w:lvl>
  </w:abstractNum>
  <w:abstractNum w:abstractNumId="12" w15:restartNumberingAfterBreak="0">
    <w:nsid w:val="294D3AE8"/>
    <w:multiLevelType w:val="multilevel"/>
    <w:tmpl w:val="DA02129E"/>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DC5298D"/>
    <w:multiLevelType w:val="multilevel"/>
    <w:tmpl w:val="9DC2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6716D4"/>
    <w:multiLevelType w:val="multilevel"/>
    <w:tmpl w:val="E83A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81670B"/>
    <w:multiLevelType w:val="multilevel"/>
    <w:tmpl w:val="989A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E81989"/>
    <w:multiLevelType w:val="multilevel"/>
    <w:tmpl w:val="AE94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4232D87"/>
    <w:multiLevelType w:val="hybridMultilevel"/>
    <w:tmpl w:val="69C4F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A93880"/>
    <w:multiLevelType w:val="hybridMultilevel"/>
    <w:tmpl w:val="733AF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6E41F6"/>
    <w:multiLevelType w:val="hybridMultilevel"/>
    <w:tmpl w:val="8ADC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F3582C"/>
    <w:multiLevelType w:val="hybridMultilevel"/>
    <w:tmpl w:val="9D08ED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154C6C"/>
    <w:multiLevelType w:val="hybridMultilevel"/>
    <w:tmpl w:val="EA5A26DE"/>
    <w:lvl w:ilvl="0" w:tplc="22B0430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72073D7"/>
    <w:multiLevelType w:val="hybridMultilevel"/>
    <w:tmpl w:val="AC7ECD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3711E3"/>
    <w:multiLevelType w:val="multilevel"/>
    <w:tmpl w:val="EBD2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2100F6E"/>
    <w:multiLevelType w:val="multilevel"/>
    <w:tmpl w:val="7708DFD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421558C"/>
    <w:multiLevelType w:val="hybridMultilevel"/>
    <w:tmpl w:val="9B64C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901792"/>
    <w:multiLevelType w:val="multilevel"/>
    <w:tmpl w:val="036C8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1746AA"/>
    <w:multiLevelType w:val="multilevel"/>
    <w:tmpl w:val="45E84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11"/>
  </w:num>
  <w:num w:numId="3">
    <w:abstractNumId w:val="3"/>
  </w:num>
  <w:num w:numId="4">
    <w:abstractNumId w:val="0"/>
  </w:num>
  <w:num w:numId="5">
    <w:abstractNumId w:val="19"/>
  </w:num>
  <w:num w:numId="6">
    <w:abstractNumId w:val="2"/>
  </w:num>
  <w:num w:numId="7">
    <w:abstractNumId w:val="12"/>
  </w:num>
  <w:num w:numId="8">
    <w:abstractNumId w:val="15"/>
  </w:num>
  <w:num w:numId="9">
    <w:abstractNumId w:val="16"/>
  </w:num>
  <w:num w:numId="10">
    <w:abstractNumId w:val="14"/>
  </w:num>
  <w:num w:numId="11">
    <w:abstractNumId w:val="25"/>
  </w:num>
  <w:num w:numId="12">
    <w:abstractNumId w:val="23"/>
  </w:num>
  <w:num w:numId="13">
    <w:abstractNumId w:val="5"/>
  </w:num>
  <w:num w:numId="14">
    <w:abstractNumId w:val="21"/>
  </w:num>
  <w:num w:numId="15">
    <w:abstractNumId w:val="7"/>
  </w:num>
  <w:num w:numId="16">
    <w:abstractNumId w:val="1"/>
  </w:num>
  <w:num w:numId="17">
    <w:abstractNumId w:val="4"/>
  </w:num>
  <w:num w:numId="18">
    <w:abstractNumId w:val="6"/>
  </w:num>
  <w:num w:numId="19">
    <w:abstractNumId w:val="18"/>
  </w:num>
  <w:num w:numId="20">
    <w:abstractNumId w:val="8"/>
  </w:num>
  <w:num w:numId="21">
    <w:abstractNumId w:val="26"/>
  </w:num>
  <w:num w:numId="22">
    <w:abstractNumId w:val="27"/>
  </w:num>
  <w:num w:numId="23">
    <w:abstractNumId w:val="17"/>
  </w:num>
  <w:num w:numId="24">
    <w:abstractNumId w:val="13"/>
  </w:num>
  <w:num w:numId="25">
    <w:abstractNumId w:val="9"/>
  </w:num>
  <w:num w:numId="26">
    <w:abstractNumId w:val="22"/>
  </w:num>
  <w:num w:numId="27">
    <w:abstractNumId w:val="20"/>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08"/>
    <w:rsid w:val="00000CE8"/>
    <w:rsid w:val="00006FC7"/>
    <w:rsid w:val="000168BA"/>
    <w:rsid w:val="0001736C"/>
    <w:rsid w:val="00017910"/>
    <w:rsid w:val="00020870"/>
    <w:rsid w:val="000219F2"/>
    <w:rsid w:val="0002381C"/>
    <w:rsid w:val="0002655F"/>
    <w:rsid w:val="000301F0"/>
    <w:rsid w:val="00031499"/>
    <w:rsid w:val="00032FC4"/>
    <w:rsid w:val="00033548"/>
    <w:rsid w:val="00034269"/>
    <w:rsid w:val="000500C2"/>
    <w:rsid w:val="00050F2E"/>
    <w:rsid w:val="00076F87"/>
    <w:rsid w:val="00085B02"/>
    <w:rsid w:val="000A0D67"/>
    <w:rsid w:val="000A25AB"/>
    <w:rsid w:val="000B160A"/>
    <w:rsid w:val="000B61FC"/>
    <w:rsid w:val="000C4E8F"/>
    <w:rsid w:val="000D4BF0"/>
    <w:rsid w:val="000D5318"/>
    <w:rsid w:val="000F6FBE"/>
    <w:rsid w:val="00104CC3"/>
    <w:rsid w:val="0010600C"/>
    <w:rsid w:val="00106082"/>
    <w:rsid w:val="00107D16"/>
    <w:rsid w:val="00107F4D"/>
    <w:rsid w:val="00111D89"/>
    <w:rsid w:val="00116098"/>
    <w:rsid w:val="001171A6"/>
    <w:rsid w:val="00117611"/>
    <w:rsid w:val="00132827"/>
    <w:rsid w:val="001367B4"/>
    <w:rsid w:val="0014308E"/>
    <w:rsid w:val="001438BB"/>
    <w:rsid w:val="0014538C"/>
    <w:rsid w:val="00153707"/>
    <w:rsid w:val="001559D7"/>
    <w:rsid w:val="001609A0"/>
    <w:rsid w:val="00161A0A"/>
    <w:rsid w:val="001675C2"/>
    <w:rsid w:val="00180D03"/>
    <w:rsid w:val="00185694"/>
    <w:rsid w:val="00191E69"/>
    <w:rsid w:val="001955DD"/>
    <w:rsid w:val="001B4502"/>
    <w:rsid w:val="001B4DE0"/>
    <w:rsid w:val="001C2408"/>
    <w:rsid w:val="001C6B73"/>
    <w:rsid w:val="001C7879"/>
    <w:rsid w:val="001D0114"/>
    <w:rsid w:val="001D4830"/>
    <w:rsid w:val="001D5659"/>
    <w:rsid w:val="001E1473"/>
    <w:rsid w:val="001F1483"/>
    <w:rsid w:val="00201C0A"/>
    <w:rsid w:val="0021327D"/>
    <w:rsid w:val="002144AD"/>
    <w:rsid w:val="00217702"/>
    <w:rsid w:val="00231DF2"/>
    <w:rsid w:val="00243106"/>
    <w:rsid w:val="002508CC"/>
    <w:rsid w:val="00261729"/>
    <w:rsid w:val="00265AC9"/>
    <w:rsid w:val="00266BC7"/>
    <w:rsid w:val="002708FC"/>
    <w:rsid w:val="002863C7"/>
    <w:rsid w:val="0029213A"/>
    <w:rsid w:val="002A32C2"/>
    <w:rsid w:val="002B27A7"/>
    <w:rsid w:val="002C4407"/>
    <w:rsid w:val="002D6026"/>
    <w:rsid w:val="002E0E9B"/>
    <w:rsid w:val="002E39CA"/>
    <w:rsid w:val="002F1A98"/>
    <w:rsid w:val="002F42A4"/>
    <w:rsid w:val="00317574"/>
    <w:rsid w:val="00332343"/>
    <w:rsid w:val="0033796F"/>
    <w:rsid w:val="0034551D"/>
    <w:rsid w:val="00346937"/>
    <w:rsid w:val="0035332F"/>
    <w:rsid w:val="00367809"/>
    <w:rsid w:val="0038638B"/>
    <w:rsid w:val="00392740"/>
    <w:rsid w:val="00392CDB"/>
    <w:rsid w:val="00392FEF"/>
    <w:rsid w:val="003A386B"/>
    <w:rsid w:val="003B1A58"/>
    <w:rsid w:val="003B55E5"/>
    <w:rsid w:val="003B6792"/>
    <w:rsid w:val="003B79BC"/>
    <w:rsid w:val="003C1443"/>
    <w:rsid w:val="003C2DDA"/>
    <w:rsid w:val="003C58EC"/>
    <w:rsid w:val="003C5970"/>
    <w:rsid w:val="003C6E04"/>
    <w:rsid w:val="003D2524"/>
    <w:rsid w:val="003E3F03"/>
    <w:rsid w:val="003E5069"/>
    <w:rsid w:val="003F01B0"/>
    <w:rsid w:val="003F0645"/>
    <w:rsid w:val="003F24C4"/>
    <w:rsid w:val="003F5F96"/>
    <w:rsid w:val="003F65D5"/>
    <w:rsid w:val="0040091A"/>
    <w:rsid w:val="004111AB"/>
    <w:rsid w:val="00412110"/>
    <w:rsid w:val="00425787"/>
    <w:rsid w:val="00427261"/>
    <w:rsid w:val="004303FF"/>
    <w:rsid w:val="00433589"/>
    <w:rsid w:val="004342AC"/>
    <w:rsid w:val="0044229B"/>
    <w:rsid w:val="004444F0"/>
    <w:rsid w:val="004535BE"/>
    <w:rsid w:val="00460DC8"/>
    <w:rsid w:val="0046396C"/>
    <w:rsid w:val="00464DB0"/>
    <w:rsid w:val="00466872"/>
    <w:rsid w:val="004729B7"/>
    <w:rsid w:val="004745D1"/>
    <w:rsid w:val="0048115B"/>
    <w:rsid w:val="00483E39"/>
    <w:rsid w:val="00491412"/>
    <w:rsid w:val="00493F10"/>
    <w:rsid w:val="0049723B"/>
    <w:rsid w:val="004A0AA7"/>
    <w:rsid w:val="004A399E"/>
    <w:rsid w:val="004A43C9"/>
    <w:rsid w:val="004B5865"/>
    <w:rsid w:val="004C0F23"/>
    <w:rsid w:val="004C699A"/>
    <w:rsid w:val="004C7795"/>
    <w:rsid w:val="004E4FBD"/>
    <w:rsid w:val="004F462A"/>
    <w:rsid w:val="0050790A"/>
    <w:rsid w:val="00507BF9"/>
    <w:rsid w:val="00513791"/>
    <w:rsid w:val="00524B6F"/>
    <w:rsid w:val="00533FCF"/>
    <w:rsid w:val="00534AF0"/>
    <w:rsid w:val="00542089"/>
    <w:rsid w:val="00542148"/>
    <w:rsid w:val="00555C63"/>
    <w:rsid w:val="0055617A"/>
    <w:rsid w:val="00556619"/>
    <w:rsid w:val="0055668B"/>
    <w:rsid w:val="005615A6"/>
    <w:rsid w:val="00575F36"/>
    <w:rsid w:val="00582705"/>
    <w:rsid w:val="00584023"/>
    <w:rsid w:val="00587453"/>
    <w:rsid w:val="005903AC"/>
    <w:rsid w:val="005940D2"/>
    <w:rsid w:val="00594554"/>
    <w:rsid w:val="00596F29"/>
    <w:rsid w:val="005A1768"/>
    <w:rsid w:val="005A4F8A"/>
    <w:rsid w:val="005B24DB"/>
    <w:rsid w:val="005B64B9"/>
    <w:rsid w:val="005B73EF"/>
    <w:rsid w:val="005C27C2"/>
    <w:rsid w:val="005C27CC"/>
    <w:rsid w:val="005E34F8"/>
    <w:rsid w:val="005F5DA9"/>
    <w:rsid w:val="005F6318"/>
    <w:rsid w:val="00601E4F"/>
    <w:rsid w:val="00604602"/>
    <w:rsid w:val="006046D7"/>
    <w:rsid w:val="00612EAA"/>
    <w:rsid w:val="00613081"/>
    <w:rsid w:val="00620CBE"/>
    <w:rsid w:val="00623548"/>
    <w:rsid w:val="006250D4"/>
    <w:rsid w:val="0063520E"/>
    <w:rsid w:val="00641C17"/>
    <w:rsid w:val="0065468E"/>
    <w:rsid w:val="0065581F"/>
    <w:rsid w:val="00656374"/>
    <w:rsid w:val="0066106C"/>
    <w:rsid w:val="00667169"/>
    <w:rsid w:val="00672898"/>
    <w:rsid w:val="00677EE8"/>
    <w:rsid w:val="00685CC4"/>
    <w:rsid w:val="0069104D"/>
    <w:rsid w:val="0069704C"/>
    <w:rsid w:val="006A5D1E"/>
    <w:rsid w:val="006A7B08"/>
    <w:rsid w:val="006B2092"/>
    <w:rsid w:val="006B5540"/>
    <w:rsid w:val="006C07B5"/>
    <w:rsid w:val="006C7C55"/>
    <w:rsid w:val="006D44D7"/>
    <w:rsid w:val="006D7105"/>
    <w:rsid w:val="006E6208"/>
    <w:rsid w:val="00700763"/>
    <w:rsid w:val="00710FC6"/>
    <w:rsid w:val="007111EE"/>
    <w:rsid w:val="007129CA"/>
    <w:rsid w:val="00713D97"/>
    <w:rsid w:val="00716C8E"/>
    <w:rsid w:val="00723011"/>
    <w:rsid w:val="007243A8"/>
    <w:rsid w:val="00724A9B"/>
    <w:rsid w:val="007423AF"/>
    <w:rsid w:val="00746CB3"/>
    <w:rsid w:val="00760D05"/>
    <w:rsid w:val="0076194F"/>
    <w:rsid w:val="00775E9B"/>
    <w:rsid w:val="007820AD"/>
    <w:rsid w:val="007821AE"/>
    <w:rsid w:val="00785C79"/>
    <w:rsid w:val="00793502"/>
    <w:rsid w:val="007A6EA9"/>
    <w:rsid w:val="007B44F4"/>
    <w:rsid w:val="007C0146"/>
    <w:rsid w:val="007C4170"/>
    <w:rsid w:val="007C4F72"/>
    <w:rsid w:val="007C6FE5"/>
    <w:rsid w:val="007D6C86"/>
    <w:rsid w:val="007D76FE"/>
    <w:rsid w:val="007E1C9F"/>
    <w:rsid w:val="007F1B0C"/>
    <w:rsid w:val="007F67C4"/>
    <w:rsid w:val="007F6A4A"/>
    <w:rsid w:val="00800FF0"/>
    <w:rsid w:val="00810278"/>
    <w:rsid w:val="00821669"/>
    <w:rsid w:val="0082523B"/>
    <w:rsid w:val="00831F77"/>
    <w:rsid w:val="00833325"/>
    <w:rsid w:val="00840895"/>
    <w:rsid w:val="00851E8B"/>
    <w:rsid w:val="008548E2"/>
    <w:rsid w:val="00855D0F"/>
    <w:rsid w:val="00863B42"/>
    <w:rsid w:val="0086401D"/>
    <w:rsid w:val="008641D0"/>
    <w:rsid w:val="00864307"/>
    <w:rsid w:val="00866F49"/>
    <w:rsid w:val="00870232"/>
    <w:rsid w:val="00871F3C"/>
    <w:rsid w:val="0087338F"/>
    <w:rsid w:val="00875548"/>
    <w:rsid w:val="00875549"/>
    <w:rsid w:val="00876458"/>
    <w:rsid w:val="00877002"/>
    <w:rsid w:val="008801A7"/>
    <w:rsid w:val="00885E60"/>
    <w:rsid w:val="00891FBF"/>
    <w:rsid w:val="00897F76"/>
    <w:rsid w:val="008A4B06"/>
    <w:rsid w:val="008A6B62"/>
    <w:rsid w:val="008B1B91"/>
    <w:rsid w:val="008B1BEC"/>
    <w:rsid w:val="008B3FB5"/>
    <w:rsid w:val="008D15D2"/>
    <w:rsid w:val="008D6788"/>
    <w:rsid w:val="008D794C"/>
    <w:rsid w:val="008E40EB"/>
    <w:rsid w:val="008F0010"/>
    <w:rsid w:val="008F08C5"/>
    <w:rsid w:val="008F674A"/>
    <w:rsid w:val="00901C15"/>
    <w:rsid w:val="009104B8"/>
    <w:rsid w:val="0091063E"/>
    <w:rsid w:val="009140DF"/>
    <w:rsid w:val="00925965"/>
    <w:rsid w:val="00935823"/>
    <w:rsid w:val="009524E6"/>
    <w:rsid w:val="00953071"/>
    <w:rsid w:val="0095636B"/>
    <w:rsid w:val="009631FB"/>
    <w:rsid w:val="00963CA4"/>
    <w:rsid w:val="00967EB2"/>
    <w:rsid w:val="0097087D"/>
    <w:rsid w:val="00972B8F"/>
    <w:rsid w:val="009735CA"/>
    <w:rsid w:val="00973683"/>
    <w:rsid w:val="00973865"/>
    <w:rsid w:val="00974DA5"/>
    <w:rsid w:val="0097779A"/>
    <w:rsid w:val="00983AC8"/>
    <w:rsid w:val="009C22F5"/>
    <w:rsid w:val="009C57F7"/>
    <w:rsid w:val="009C6B53"/>
    <w:rsid w:val="009D737E"/>
    <w:rsid w:val="009E0CDF"/>
    <w:rsid w:val="009F2719"/>
    <w:rsid w:val="009F3209"/>
    <w:rsid w:val="00A03E43"/>
    <w:rsid w:val="00A06628"/>
    <w:rsid w:val="00A136D9"/>
    <w:rsid w:val="00A36568"/>
    <w:rsid w:val="00A44BDA"/>
    <w:rsid w:val="00A453FA"/>
    <w:rsid w:val="00A51CB4"/>
    <w:rsid w:val="00A55457"/>
    <w:rsid w:val="00A56AF5"/>
    <w:rsid w:val="00A60769"/>
    <w:rsid w:val="00A65C90"/>
    <w:rsid w:val="00A6746B"/>
    <w:rsid w:val="00A75073"/>
    <w:rsid w:val="00A87963"/>
    <w:rsid w:val="00A90972"/>
    <w:rsid w:val="00A914EF"/>
    <w:rsid w:val="00AA3970"/>
    <w:rsid w:val="00AA5489"/>
    <w:rsid w:val="00AA5F28"/>
    <w:rsid w:val="00AB63D9"/>
    <w:rsid w:val="00AB7979"/>
    <w:rsid w:val="00AC23CF"/>
    <w:rsid w:val="00AD2F7B"/>
    <w:rsid w:val="00AE1303"/>
    <w:rsid w:val="00AE22C6"/>
    <w:rsid w:val="00AE3594"/>
    <w:rsid w:val="00AE63AA"/>
    <w:rsid w:val="00AF40B5"/>
    <w:rsid w:val="00B005A0"/>
    <w:rsid w:val="00B03068"/>
    <w:rsid w:val="00B0584B"/>
    <w:rsid w:val="00B163C1"/>
    <w:rsid w:val="00B17F22"/>
    <w:rsid w:val="00B24A22"/>
    <w:rsid w:val="00B26262"/>
    <w:rsid w:val="00B31CB4"/>
    <w:rsid w:val="00B472F3"/>
    <w:rsid w:val="00B61027"/>
    <w:rsid w:val="00B64ACF"/>
    <w:rsid w:val="00B65F4E"/>
    <w:rsid w:val="00B67B02"/>
    <w:rsid w:val="00B70DD8"/>
    <w:rsid w:val="00B76169"/>
    <w:rsid w:val="00B8021A"/>
    <w:rsid w:val="00B8629E"/>
    <w:rsid w:val="00B92097"/>
    <w:rsid w:val="00B94685"/>
    <w:rsid w:val="00BB050E"/>
    <w:rsid w:val="00BB41EC"/>
    <w:rsid w:val="00BB5124"/>
    <w:rsid w:val="00BB536C"/>
    <w:rsid w:val="00BC4BA2"/>
    <w:rsid w:val="00BD1751"/>
    <w:rsid w:val="00BD7A9F"/>
    <w:rsid w:val="00BF04DB"/>
    <w:rsid w:val="00BF23F0"/>
    <w:rsid w:val="00BF5224"/>
    <w:rsid w:val="00C07487"/>
    <w:rsid w:val="00C152AA"/>
    <w:rsid w:val="00C22025"/>
    <w:rsid w:val="00C32513"/>
    <w:rsid w:val="00C335CB"/>
    <w:rsid w:val="00C40626"/>
    <w:rsid w:val="00C433B6"/>
    <w:rsid w:val="00C542E7"/>
    <w:rsid w:val="00C56850"/>
    <w:rsid w:val="00C63F18"/>
    <w:rsid w:val="00C6450E"/>
    <w:rsid w:val="00C71800"/>
    <w:rsid w:val="00C752BB"/>
    <w:rsid w:val="00C8000A"/>
    <w:rsid w:val="00C8196E"/>
    <w:rsid w:val="00C86520"/>
    <w:rsid w:val="00CB0032"/>
    <w:rsid w:val="00CB40B2"/>
    <w:rsid w:val="00CC57A0"/>
    <w:rsid w:val="00CC7113"/>
    <w:rsid w:val="00CD0A68"/>
    <w:rsid w:val="00CD3A72"/>
    <w:rsid w:val="00CD7520"/>
    <w:rsid w:val="00CF1F68"/>
    <w:rsid w:val="00D06ED6"/>
    <w:rsid w:val="00D0723F"/>
    <w:rsid w:val="00D1600B"/>
    <w:rsid w:val="00D160B6"/>
    <w:rsid w:val="00D1685F"/>
    <w:rsid w:val="00D32B26"/>
    <w:rsid w:val="00D445D9"/>
    <w:rsid w:val="00D44DF2"/>
    <w:rsid w:val="00D5235F"/>
    <w:rsid w:val="00D71976"/>
    <w:rsid w:val="00D721E1"/>
    <w:rsid w:val="00D8220E"/>
    <w:rsid w:val="00D83CD5"/>
    <w:rsid w:val="00D907A6"/>
    <w:rsid w:val="00D93E22"/>
    <w:rsid w:val="00D948AE"/>
    <w:rsid w:val="00D971B3"/>
    <w:rsid w:val="00DA0610"/>
    <w:rsid w:val="00DA39FE"/>
    <w:rsid w:val="00DA5DC7"/>
    <w:rsid w:val="00DB218C"/>
    <w:rsid w:val="00DB2886"/>
    <w:rsid w:val="00DC45C2"/>
    <w:rsid w:val="00DD03EF"/>
    <w:rsid w:val="00DD4871"/>
    <w:rsid w:val="00DD7325"/>
    <w:rsid w:val="00DE3293"/>
    <w:rsid w:val="00DE7984"/>
    <w:rsid w:val="00DF027E"/>
    <w:rsid w:val="00DF197C"/>
    <w:rsid w:val="00DF25C3"/>
    <w:rsid w:val="00DF26B3"/>
    <w:rsid w:val="00DF5FD7"/>
    <w:rsid w:val="00DF607F"/>
    <w:rsid w:val="00E02A3C"/>
    <w:rsid w:val="00E168E4"/>
    <w:rsid w:val="00E2719F"/>
    <w:rsid w:val="00E340EC"/>
    <w:rsid w:val="00E349B0"/>
    <w:rsid w:val="00E459F8"/>
    <w:rsid w:val="00E45C5D"/>
    <w:rsid w:val="00E50C0D"/>
    <w:rsid w:val="00E50CA9"/>
    <w:rsid w:val="00E514E4"/>
    <w:rsid w:val="00E517B5"/>
    <w:rsid w:val="00E57273"/>
    <w:rsid w:val="00E60944"/>
    <w:rsid w:val="00E651B5"/>
    <w:rsid w:val="00E679E1"/>
    <w:rsid w:val="00E710C1"/>
    <w:rsid w:val="00E73BD3"/>
    <w:rsid w:val="00E82652"/>
    <w:rsid w:val="00E90613"/>
    <w:rsid w:val="00EA5E18"/>
    <w:rsid w:val="00EA6D8E"/>
    <w:rsid w:val="00EB0B77"/>
    <w:rsid w:val="00EB6BD9"/>
    <w:rsid w:val="00EC24F9"/>
    <w:rsid w:val="00EC593B"/>
    <w:rsid w:val="00ED76EC"/>
    <w:rsid w:val="00EE223A"/>
    <w:rsid w:val="00EE3895"/>
    <w:rsid w:val="00EE6A55"/>
    <w:rsid w:val="00F01D53"/>
    <w:rsid w:val="00F04F2D"/>
    <w:rsid w:val="00F13B33"/>
    <w:rsid w:val="00F15A35"/>
    <w:rsid w:val="00F27EB8"/>
    <w:rsid w:val="00F41D13"/>
    <w:rsid w:val="00F42962"/>
    <w:rsid w:val="00F44656"/>
    <w:rsid w:val="00F4586D"/>
    <w:rsid w:val="00F6796D"/>
    <w:rsid w:val="00F8645A"/>
    <w:rsid w:val="00F92353"/>
    <w:rsid w:val="00F94451"/>
    <w:rsid w:val="00FA0260"/>
    <w:rsid w:val="00FA2DE5"/>
    <w:rsid w:val="00FB541E"/>
    <w:rsid w:val="00FB6AEC"/>
    <w:rsid w:val="00FC0AB4"/>
    <w:rsid w:val="00FC10B7"/>
    <w:rsid w:val="00FC6442"/>
    <w:rsid w:val="00FD520F"/>
    <w:rsid w:val="00FD6C52"/>
    <w:rsid w:val="00FDBB01"/>
    <w:rsid w:val="00FE1D96"/>
    <w:rsid w:val="00FF07CE"/>
    <w:rsid w:val="00FF0F42"/>
    <w:rsid w:val="00FF4751"/>
    <w:rsid w:val="00FF679E"/>
    <w:rsid w:val="00FF6A61"/>
    <w:rsid w:val="0190E36F"/>
    <w:rsid w:val="01D9D66D"/>
    <w:rsid w:val="025A06C0"/>
    <w:rsid w:val="0304D6B5"/>
    <w:rsid w:val="0309CEE3"/>
    <w:rsid w:val="03643926"/>
    <w:rsid w:val="03A01252"/>
    <w:rsid w:val="03F5D721"/>
    <w:rsid w:val="0405EF9F"/>
    <w:rsid w:val="0458AF41"/>
    <w:rsid w:val="046D901D"/>
    <w:rsid w:val="049A1B51"/>
    <w:rsid w:val="04D5D0DF"/>
    <w:rsid w:val="062A4B19"/>
    <w:rsid w:val="066136AF"/>
    <w:rsid w:val="06637EBB"/>
    <w:rsid w:val="0742FF97"/>
    <w:rsid w:val="07ADE25F"/>
    <w:rsid w:val="07BE6307"/>
    <w:rsid w:val="08250C7C"/>
    <w:rsid w:val="0825CADA"/>
    <w:rsid w:val="086234BB"/>
    <w:rsid w:val="08A141F5"/>
    <w:rsid w:val="0912F807"/>
    <w:rsid w:val="09858D39"/>
    <w:rsid w:val="099BF554"/>
    <w:rsid w:val="0AC02A7D"/>
    <w:rsid w:val="0AD952DA"/>
    <w:rsid w:val="0B1E2E19"/>
    <w:rsid w:val="0B250A1B"/>
    <w:rsid w:val="0BD2EDCD"/>
    <w:rsid w:val="0C21FC6D"/>
    <w:rsid w:val="0CC0DA7C"/>
    <w:rsid w:val="0D251E2F"/>
    <w:rsid w:val="0D6A79C5"/>
    <w:rsid w:val="0D94CBE1"/>
    <w:rsid w:val="0E2796DB"/>
    <w:rsid w:val="0E355CFE"/>
    <w:rsid w:val="0F995FD3"/>
    <w:rsid w:val="0FA3FD0C"/>
    <w:rsid w:val="0FD860B9"/>
    <w:rsid w:val="104E2900"/>
    <w:rsid w:val="10C4A660"/>
    <w:rsid w:val="10FEF9CB"/>
    <w:rsid w:val="11AE6F23"/>
    <w:rsid w:val="11AFD795"/>
    <w:rsid w:val="11CBD2D1"/>
    <w:rsid w:val="12615730"/>
    <w:rsid w:val="13474140"/>
    <w:rsid w:val="13598156"/>
    <w:rsid w:val="13AD9D40"/>
    <w:rsid w:val="13BA6E85"/>
    <w:rsid w:val="13E12FD0"/>
    <w:rsid w:val="13FFFA35"/>
    <w:rsid w:val="148BAB38"/>
    <w:rsid w:val="148F4F2C"/>
    <w:rsid w:val="1496D85F"/>
    <w:rsid w:val="14A8B63C"/>
    <w:rsid w:val="14D12942"/>
    <w:rsid w:val="15981783"/>
    <w:rsid w:val="15C23F0A"/>
    <w:rsid w:val="16277B99"/>
    <w:rsid w:val="162F013B"/>
    <w:rsid w:val="1644869D"/>
    <w:rsid w:val="1645C970"/>
    <w:rsid w:val="16E579D9"/>
    <w:rsid w:val="1733E7E4"/>
    <w:rsid w:val="1748A3F8"/>
    <w:rsid w:val="17EA5984"/>
    <w:rsid w:val="1803AA98"/>
    <w:rsid w:val="180F5851"/>
    <w:rsid w:val="18546CAC"/>
    <w:rsid w:val="187DC0ED"/>
    <w:rsid w:val="19285379"/>
    <w:rsid w:val="19A39E89"/>
    <w:rsid w:val="19B930CD"/>
    <w:rsid w:val="19E09316"/>
    <w:rsid w:val="19F9FECA"/>
    <w:rsid w:val="1A262BC1"/>
    <w:rsid w:val="1A2CC463"/>
    <w:rsid w:val="1A69CEC7"/>
    <w:rsid w:val="1B3F6EEA"/>
    <w:rsid w:val="1B8D5C5B"/>
    <w:rsid w:val="1C22535A"/>
    <w:rsid w:val="1C717713"/>
    <w:rsid w:val="1C7693F7"/>
    <w:rsid w:val="1C8C1DA2"/>
    <w:rsid w:val="1D3B5729"/>
    <w:rsid w:val="1D59E5A4"/>
    <w:rsid w:val="1DA32968"/>
    <w:rsid w:val="1DA78B14"/>
    <w:rsid w:val="1DDBDE1E"/>
    <w:rsid w:val="1EEBBC60"/>
    <w:rsid w:val="1F3F78CE"/>
    <w:rsid w:val="1FE7863C"/>
    <w:rsid w:val="20406974"/>
    <w:rsid w:val="20878CC1"/>
    <w:rsid w:val="215CFC53"/>
    <w:rsid w:val="2183569D"/>
    <w:rsid w:val="21CBF1D4"/>
    <w:rsid w:val="21DC39D5"/>
    <w:rsid w:val="22272851"/>
    <w:rsid w:val="2242F8D1"/>
    <w:rsid w:val="225DBC20"/>
    <w:rsid w:val="226576D5"/>
    <w:rsid w:val="2364D721"/>
    <w:rsid w:val="23FDFB57"/>
    <w:rsid w:val="242AB50C"/>
    <w:rsid w:val="242CFFF9"/>
    <w:rsid w:val="24C7993A"/>
    <w:rsid w:val="25039296"/>
    <w:rsid w:val="25955CE2"/>
    <w:rsid w:val="25A9CF04"/>
    <w:rsid w:val="25AEBA52"/>
    <w:rsid w:val="2654DF6C"/>
    <w:rsid w:val="26E2396F"/>
    <w:rsid w:val="282D69A1"/>
    <w:rsid w:val="2893E4B7"/>
    <w:rsid w:val="28F811B6"/>
    <w:rsid w:val="294E4E6D"/>
    <w:rsid w:val="29882F92"/>
    <w:rsid w:val="2A03C689"/>
    <w:rsid w:val="2A19DA31"/>
    <w:rsid w:val="2A23BB39"/>
    <w:rsid w:val="2A5B07E2"/>
    <w:rsid w:val="2B80F3C6"/>
    <w:rsid w:val="2BEB7609"/>
    <w:rsid w:val="2C7D10C2"/>
    <w:rsid w:val="2CE6B6E4"/>
    <w:rsid w:val="2CF0A8E6"/>
    <w:rsid w:val="2D5810B9"/>
    <w:rsid w:val="2E2B58C4"/>
    <w:rsid w:val="2E49F75C"/>
    <w:rsid w:val="2E979ADB"/>
    <w:rsid w:val="2E9DF82C"/>
    <w:rsid w:val="2E9EE99D"/>
    <w:rsid w:val="2F2316CB"/>
    <w:rsid w:val="2FAEA85D"/>
    <w:rsid w:val="306DE5EA"/>
    <w:rsid w:val="30B12109"/>
    <w:rsid w:val="30DD5C92"/>
    <w:rsid w:val="3161EA78"/>
    <w:rsid w:val="318DB01C"/>
    <w:rsid w:val="329AF270"/>
    <w:rsid w:val="32E6491F"/>
    <w:rsid w:val="336758EB"/>
    <w:rsid w:val="338B1CFA"/>
    <w:rsid w:val="34848ADB"/>
    <w:rsid w:val="34F2C44C"/>
    <w:rsid w:val="3503294C"/>
    <w:rsid w:val="350EADAF"/>
    <w:rsid w:val="3536E6B6"/>
    <w:rsid w:val="3537D8A7"/>
    <w:rsid w:val="353BDE02"/>
    <w:rsid w:val="3624FD01"/>
    <w:rsid w:val="364D0255"/>
    <w:rsid w:val="37A50AB7"/>
    <w:rsid w:val="3912A40E"/>
    <w:rsid w:val="3A0B49CA"/>
    <w:rsid w:val="3A37EB81"/>
    <w:rsid w:val="3A8EA92C"/>
    <w:rsid w:val="3A915856"/>
    <w:rsid w:val="3BE3A181"/>
    <w:rsid w:val="3C0199D3"/>
    <w:rsid w:val="3C2D28B7"/>
    <w:rsid w:val="3CAFB5EF"/>
    <w:rsid w:val="3D30B309"/>
    <w:rsid w:val="3D65520C"/>
    <w:rsid w:val="3D7F71E2"/>
    <w:rsid w:val="3D9D6A34"/>
    <w:rsid w:val="3DF0C3BD"/>
    <w:rsid w:val="3E5A9958"/>
    <w:rsid w:val="3E70207B"/>
    <w:rsid w:val="3F0A944C"/>
    <w:rsid w:val="3F1B4243"/>
    <w:rsid w:val="3F8C941E"/>
    <w:rsid w:val="3FF3E49B"/>
    <w:rsid w:val="40C3F2CE"/>
    <w:rsid w:val="40FA3893"/>
    <w:rsid w:val="40FD6A59"/>
    <w:rsid w:val="41F09A9D"/>
    <w:rsid w:val="41FC4161"/>
    <w:rsid w:val="42993ABA"/>
    <w:rsid w:val="432585D9"/>
    <w:rsid w:val="436EADC8"/>
    <w:rsid w:val="4371C8A8"/>
    <w:rsid w:val="43E64A18"/>
    <w:rsid w:val="44F2A888"/>
    <w:rsid w:val="4507A205"/>
    <w:rsid w:val="458B58A8"/>
    <w:rsid w:val="45B09EB2"/>
    <w:rsid w:val="4684459F"/>
    <w:rsid w:val="474C6F13"/>
    <w:rsid w:val="4753F4B5"/>
    <w:rsid w:val="4822C017"/>
    <w:rsid w:val="48E62B89"/>
    <w:rsid w:val="48E80A61"/>
    <w:rsid w:val="48E83F74"/>
    <w:rsid w:val="49A2B467"/>
    <w:rsid w:val="49C27226"/>
    <w:rsid w:val="4A604837"/>
    <w:rsid w:val="4B2698EB"/>
    <w:rsid w:val="4C1FE036"/>
    <w:rsid w:val="4C774E00"/>
    <w:rsid w:val="4D30AE2D"/>
    <w:rsid w:val="4EF45964"/>
    <w:rsid w:val="4FB63C52"/>
    <w:rsid w:val="500144B4"/>
    <w:rsid w:val="50BC9DA7"/>
    <w:rsid w:val="51343D6E"/>
    <w:rsid w:val="515514ED"/>
    <w:rsid w:val="52059BF7"/>
    <w:rsid w:val="522012DB"/>
    <w:rsid w:val="5282F87A"/>
    <w:rsid w:val="528F21BA"/>
    <w:rsid w:val="53CC07E5"/>
    <w:rsid w:val="5403843F"/>
    <w:rsid w:val="551FA358"/>
    <w:rsid w:val="5532F21D"/>
    <w:rsid w:val="560249A9"/>
    <w:rsid w:val="563C2083"/>
    <w:rsid w:val="56DBD1E6"/>
    <w:rsid w:val="5722C3B0"/>
    <w:rsid w:val="572CB991"/>
    <w:rsid w:val="576292DD"/>
    <w:rsid w:val="57A910D3"/>
    <w:rsid w:val="57C070E4"/>
    <w:rsid w:val="5814D058"/>
    <w:rsid w:val="5999EA9D"/>
    <w:rsid w:val="59DF7BC4"/>
    <w:rsid w:val="59E08376"/>
    <w:rsid w:val="59E248BA"/>
    <w:rsid w:val="5A0016A0"/>
    <w:rsid w:val="5A645A53"/>
    <w:rsid w:val="5A74ADE7"/>
    <w:rsid w:val="5B9BE701"/>
    <w:rsid w:val="5C93E207"/>
    <w:rsid w:val="5CC175AF"/>
    <w:rsid w:val="5CD9D5B4"/>
    <w:rsid w:val="5DDAB031"/>
    <w:rsid w:val="5F807F51"/>
    <w:rsid w:val="5FB8DB42"/>
    <w:rsid w:val="5FC9DA6C"/>
    <w:rsid w:val="60DAAEF7"/>
    <w:rsid w:val="613B130C"/>
    <w:rsid w:val="61D61483"/>
    <w:rsid w:val="62429A10"/>
    <w:rsid w:val="626F6C38"/>
    <w:rsid w:val="63017B2E"/>
    <w:rsid w:val="63203331"/>
    <w:rsid w:val="637FAB07"/>
    <w:rsid w:val="64314B6B"/>
    <w:rsid w:val="64D6689C"/>
    <w:rsid w:val="64DFD781"/>
    <w:rsid w:val="6520D5F5"/>
    <w:rsid w:val="65C503FD"/>
    <w:rsid w:val="66409B28"/>
    <w:rsid w:val="6660D17C"/>
    <w:rsid w:val="667BA7E2"/>
    <w:rsid w:val="66B74BC9"/>
    <w:rsid w:val="66B780DC"/>
    <w:rsid w:val="66C2B74C"/>
    <w:rsid w:val="675C1AE8"/>
    <w:rsid w:val="68531C2A"/>
    <w:rsid w:val="6853513D"/>
    <w:rsid w:val="690C801F"/>
    <w:rsid w:val="690DC630"/>
    <w:rsid w:val="69448881"/>
    <w:rsid w:val="69523780"/>
    <w:rsid w:val="6968772C"/>
    <w:rsid w:val="6970BCB2"/>
    <w:rsid w:val="69D1BD95"/>
    <w:rsid w:val="6A3AC94E"/>
    <w:rsid w:val="6A424614"/>
    <w:rsid w:val="6AF721A0"/>
    <w:rsid w:val="6B798457"/>
    <w:rsid w:val="6BB39CA6"/>
    <w:rsid w:val="6BCCB3EB"/>
    <w:rsid w:val="6C07BA7E"/>
    <w:rsid w:val="6C2B3B54"/>
    <w:rsid w:val="6CA85D74"/>
    <w:rsid w:val="6CED94F1"/>
    <w:rsid w:val="6DA808EE"/>
    <w:rsid w:val="6DCA9414"/>
    <w:rsid w:val="6DD4A969"/>
    <w:rsid w:val="6E2E7CEC"/>
    <w:rsid w:val="6EE91930"/>
    <w:rsid w:val="6EEDEC92"/>
    <w:rsid w:val="6F7079CA"/>
    <w:rsid w:val="6F7FA202"/>
    <w:rsid w:val="6FCA92C3"/>
    <w:rsid w:val="6FE9DCB9"/>
    <w:rsid w:val="70AFDBA2"/>
    <w:rsid w:val="7139A4C7"/>
    <w:rsid w:val="729B8019"/>
    <w:rsid w:val="731F8C7E"/>
    <w:rsid w:val="73CFFFFD"/>
    <w:rsid w:val="741E173C"/>
    <w:rsid w:val="745B7E9A"/>
    <w:rsid w:val="7490C51E"/>
    <w:rsid w:val="74BD053C"/>
    <w:rsid w:val="74C1FC88"/>
    <w:rsid w:val="74FBFAF9"/>
    <w:rsid w:val="7541568F"/>
    <w:rsid w:val="76179C02"/>
    <w:rsid w:val="76B2E6D0"/>
    <w:rsid w:val="76DBB28A"/>
    <w:rsid w:val="77444E17"/>
    <w:rsid w:val="782D8476"/>
    <w:rsid w:val="788DDE6C"/>
    <w:rsid w:val="78E01E78"/>
    <w:rsid w:val="798ECE02"/>
    <w:rsid w:val="79FE8490"/>
    <w:rsid w:val="7A37538B"/>
    <w:rsid w:val="7A3B59DE"/>
    <w:rsid w:val="7A7BA86A"/>
    <w:rsid w:val="7A90BC9A"/>
    <w:rsid w:val="7ADC4654"/>
    <w:rsid w:val="7B2A9E63"/>
    <w:rsid w:val="7C82AEA6"/>
    <w:rsid w:val="7CD5C4D1"/>
    <w:rsid w:val="7D2503E1"/>
    <w:rsid w:val="7D6EF44D"/>
    <w:rsid w:val="7D708695"/>
    <w:rsid w:val="7DE98228"/>
    <w:rsid w:val="7E174BAD"/>
    <w:rsid w:val="7EA2DD3F"/>
    <w:rsid w:val="7ED1F5B3"/>
    <w:rsid w:val="7F0AC4AE"/>
    <w:rsid w:val="7F2F716E"/>
    <w:rsid w:val="7FB8769B"/>
    <w:rsid w:val="7FF11106"/>
    <w:rsid w:val="7FFE0F86"/>
    <w:rsid w:val="7FFF1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21BEA"/>
  <w15:chartTrackingRefBased/>
  <w15:docId w15:val="{E9EC7DD7-CE8D-40C4-9DF9-B586856E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0B6"/>
    <w:pPr>
      <w:keepNext/>
      <w:keepLines/>
      <w:spacing w:before="240" w:after="0"/>
      <w:jc w:val="center"/>
      <w:outlineLvl w:val="0"/>
    </w:pPr>
    <w:rPr>
      <w:rFonts w:ascii="Arial" w:eastAsiaTheme="majorEastAsia" w:hAnsi="Arial" w:cstheme="majorBidi"/>
      <w:b/>
      <w:sz w:val="22"/>
      <w:szCs w:val="32"/>
      <w:u w:val="single"/>
    </w:rPr>
  </w:style>
  <w:style w:type="paragraph" w:styleId="Heading2">
    <w:name w:val="heading 2"/>
    <w:basedOn w:val="Normal"/>
    <w:next w:val="Normal"/>
    <w:link w:val="Heading2Char"/>
    <w:uiPriority w:val="9"/>
    <w:unhideWhenUsed/>
    <w:qFormat/>
    <w:rsid w:val="00107F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757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963"/>
  </w:style>
  <w:style w:type="paragraph" w:styleId="Footer">
    <w:name w:val="footer"/>
    <w:basedOn w:val="Normal"/>
    <w:link w:val="FooterChar"/>
    <w:uiPriority w:val="99"/>
    <w:unhideWhenUsed/>
    <w:rsid w:val="00A87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963"/>
  </w:style>
  <w:style w:type="character" w:styleId="Hyperlink">
    <w:name w:val="Hyperlink"/>
    <w:basedOn w:val="DefaultParagraphFont"/>
    <w:uiPriority w:val="99"/>
    <w:unhideWhenUsed/>
    <w:rsid w:val="00555C63"/>
    <w:rPr>
      <w:color w:val="0563C1" w:themeColor="hyperlink"/>
      <w:u w:val="single"/>
    </w:rPr>
  </w:style>
  <w:style w:type="character" w:styleId="UnresolvedMention">
    <w:name w:val="Unresolved Mention"/>
    <w:basedOn w:val="DefaultParagraphFont"/>
    <w:uiPriority w:val="99"/>
    <w:semiHidden/>
    <w:unhideWhenUsed/>
    <w:rsid w:val="009F3209"/>
    <w:rPr>
      <w:color w:val="605E5C"/>
      <w:shd w:val="clear" w:color="auto" w:fill="E1DFDD"/>
    </w:rPr>
  </w:style>
  <w:style w:type="character" w:customStyle="1" w:styleId="Heading1Char">
    <w:name w:val="Heading 1 Char"/>
    <w:basedOn w:val="DefaultParagraphFont"/>
    <w:link w:val="Heading1"/>
    <w:uiPriority w:val="9"/>
    <w:rsid w:val="00D160B6"/>
    <w:rPr>
      <w:rFonts w:ascii="Arial" w:eastAsiaTheme="majorEastAsia" w:hAnsi="Arial" w:cstheme="majorBidi"/>
      <w:b/>
      <w:sz w:val="22"/>
      <w:szCs w:val="32"/>
      <w:u w:val="single"/>
    </w:rPr>
  </w:style>
  <w:style w:type="paragraph" w:styleId="TOCHeading">
    <w:name w:val="TOC Heading"/>
    <w:basedOn w:val="Heading1"/>
    <w:next w:val="Normal"/>
    <w:uiPriority w:val="39"/>
    <w:unhideWhenUsed/>
    <w:qFormat/>
    <w:rsid w:val="00D160B6"/>
    <w:pPr>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810278"/>
    <w:pPr>
      <w:tabs>
        <w:tab w:val="left" w:pos="440"/>
        <w:tab w:val="right" w:leader="dot" w:pos="9350"/>
      </w:tabs>
      <w:spacing w:after="100" w:line="360" w:lineRule="auto"/>
    </w:pPr>
  </w:style>
  <w:style w:type="character" w:styleId="FollowedHyperlink">
    <w:name w:val="FollowedHyperlink"/>
    <w:basedOn w:val="DefaultParagraphFont"/>
    <w:uiPriority w:val="99"/>
    <w:semiHidden/>
    <w:unhideWhenUsed/>
    <w:rsid w:val="000C4E8F"/>
    <w:rPr>
      <w:color w:val="954F72" w:themeColor="followedHyperlink"/>
      <w:u w:val="single"/>
    </w:rPr>
  </w:style>
  <w:style w:type="paragraph" w:styleId="ListParagraph">
    <w:name w:val="List Paragraph"/>
    <w:basedOn w:val="Normal"/>
    <w:uiPriority w:val="34"/>
    <w:qFormat/>
    <w:rsid w:val="00601E4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107F4D"/>
    <w:pPr>
      <w:spacing w:before="100" w:beforeAutospacing="1" w:after="100" w:afterAutospacing="1" w:line="240" w:lineRule="auto"/>
    </w:pPr>
    <w:rPr>
      <w:rFonts w:eastAsia="Times New Roman" w:cs="Times New Roman"/>
      <w:szCs w:val="24"/>
      <w:lang w:val="en-GB" w:eastAsia="en-GB"/>
    </w:rPr>
  </w:style>
  <w:style w:type="character" w:customStyle="1" w:styleId="Heading2Char">
    <w:name w:val="Heading 2 Char"/>
    <w:basedOn w:val="DefaultParagraphFont"/>
    <w:link w:val="Heading2"/>
    <w:uiPriority w:val="9"/>
    <w:rsid w:val="00107F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17574"/>
    <w:rPr>
      <w:rFonts w:asciiTheme="majorHAnsi" w:eastAsiaTheme="majorEastAsia" w:hAnsiTheme="majorHAnsi" w:cstheme="majorBidi"/>
      <w:color w:val="1F4D78" w:themeColor="accent1" w:themeShade="7F"/>
      <w:szCs w:val="24"/>
    </w:rPr>
  </w:style>
  <w:style w:type="character" w:styleId="Strong">
    <w:name w:val="Strong"/>
    <w:basedOn w:val="DefaultParagraphFont"/>
    <w:uiPriority w:val="22"/>
    <w:qFormat/>
    <w:rsid w:val="00871F3C"/>
    <w:rPr>
      <w:b/>
      <w:bCs/>
    </w:rPr>
  </w:style>
  <w:style w:type="paragraph" w:styleId="NoSpacing">
    <w:name w:val="No Spacing"/>
    <w:uiPriority w:val="1"/>
    <w:qFormat/>
    <w:rsid w:val="00BF23F0"/>
    <w:pPr>
      <w:spacing w:after="0" w:line="240" w:lineRule="auto"/>
    </w:pPr>
  </w:style>
  <w:style w:type="paragraph" w:customStyle="1" w:styleId="root-block-node">
    <w:name w:val="root-block-node"/>
    <w:basedOn w:val="Normal"/>
    <w:rsid w:val="00E82652"/>
    <w:pPr>
      <w:spacing w:before="100" w:beforeAutospacing="1" w:after="100" w:afterAutospacing="1" w:line="240" w:lineRule="auto"/>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06612">
      <w:bodyDiv w:val="1"/>
      <w:marLeft w:val="0"/>
      <w:marRight w:val="0"/>
      <w:marTop w:val="0"/>
      <w:marBottom w:val="0"/>
      <w:divBdr>
        <w:top w:val="none" w:sz="0" w:space="0" w:color="auto"/>
        <w:left w:val="none" w:sz="0" w:space="0" w:color="auto"/>
        <w:bottom w:val="none" w:sz="0" w:space="0" w:color="auto"/>
        <w:right w:val="none" w:sz="0" w:space="0" w:color="auto"/>
      </w:divBdr>
    </w:div>
    <w:div w:id="80953965">
      <w:bodyDiv w:val="1"/>
      <w:marLeft w:val="0"/>
      <w:marRight w:val="0"/>
      <w:marTop w:val="0"/>
      <w:marBottom w:val="0"/>
      <w:divBdr>
        <w:top w:val="none" w:sz="0" w:space="0" w:color="auto"/>
        <w:left w:val="none" w:sz="0" w:space="0" w:color="auto"/>
        <w:bottom w:val="none" w:sz="0" w:space="0" w:color="auto"/>
        <w:right w:val="none" w:sz="0" w:space="0" w:color="auto"/>
      </w:divBdr>
    </w:div>
    <w:div w:id="259222986">
      <w:bodyDiv w:val="1"/>
      <w:marLeft w:val="0"/>
      <w:marRight w:val="0"/>
      <w:marTop w:val="0"/>
      <w:marBottom w:val="0"/>
      <w:divBdr>
        <w:top w:val="none" w:sz="0" w:space="0" w:color="auto"/>
        <w:left w:val="none" w:sz="0" w:space="0" w:color="auto"/>
        <w:bottom w:val="none" w:sz="0" w:space="0" w:color="auto"/>
        <w:right w:val="none" w:sz="0" w:space="0" w:color="auto"/>
      </w:divBdr>
    </w:div>
    <w:div w:id="635140624">
      <w:bodyDiv w:val="1"/>
      <w:marLeft w:val="0"/>
      <w:marRight w:val="0"/>
      <w:marTop w:val="0"/>
      <w:marBottom w:val="0"/>
      <w:divBdr>
        <w:top w:val="none" w:sz="0" w:space="0" w:color="auto"/>
        <w:left w:val="none" w:sz="0" w:space="0" w:color="auto"/>
        <w:bottom w:val="none" w:sz="0" w:space="0" w:color="auto"/>
        <w:right w:val="none" w:sz="0" w:space="0" w:color="auto"/>
      </w:divBdr>
      <w:divsChild>
        <w:div w:id="779884957">
          <w:marLeft w:val="0"/>
          <w:marRight w:val="0"/>
          <w:marTop w:val="0"/>
          <w:marBottom w:val="0"/>
          <w:divBdr>
            <w:top w:val="none" w:sz="0" w:space="0" w:color="auto"/>
            <w:left w:val="none" w:sz="0" w:space="0" w:color="auto"/>
            <w:bottom w:val="none" w:sz="0" w:space="0" w:color="auto"/>
            <w:right w:val="none" w:sz="0" w:space="0" w:color="auto"/>
          </w:divBdr>
          <w:divsChild>
            <w:div w:id="1827669270">
              <w:marLeft w:val="-150"/>
              <w:marRight w:val="-150"/>
              <w:marTop w:val="0"/>
              <w:marBottom w:val="0"/>
              <w:divBdr>
                <w:top w:val="none" w:sz="0" w:space="0" w:color="auto"/>
                <w:left w:val="none" w:sz="0" w:space="0" w:color="auto"/>
                <w:bottom w:val="none" w:sz="0" w:space="0" w:color="auto"/>
                <w:right w:val="none" w:sz="0" w:space="0" w:color="auto"/>
              </w:divBdr>
              <w:divsChild>
                <w:div w:id="1020468602">
                  <w:marLeft w:val="0"/>
                  <w:marRight w:val="0"/>
                  <w:marTop w:val="0"/>
                  <w:marBottom w:val="0"/>
                  <w:divBdr>
                    <w:top w:val="none" w:sz="0" w:space="0" w:color="auto"/>
                    <w:left w:val="none" w:sz="0" w:space="0" w:color="auto"/>
                    <w:bottom w:val="none" w:sz="0" w:space="0" w:color="auto"/>
                    <w:right w:val="none" w:sz="0" w:space="0" w:color="auto"/>
                  </w:divBdr>
                  <w:divsChild>
                    <w:div w:id="12806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79776">
          <w:marLeft w:val="0"/>
          <w:marRight w:val="0"/>
          <w:marTop w:val="0"/>
          <w:marBottom w:val="0"/>
          <w:divBdr>
            <w:top w:val="none" w:sz="0" w:space="0" w:color="auto"/>
            <w:left w:val="none" w:sz="0" w:space="0" w:color="auto"/>
            <w:bottom w:val="none" w:sz="0" w:space="0" w:color="auto"/>
            <w:right w:val="none" w:sz="0" w:space="0" w:color="auto"/>
          </w:divBdr>
        </w:div>
      </w:divsChild>
    </w:div>
    <w:div w:id="744231531">
      <w:bodyDiv w:val="1"/>
      <w:marLeft w:val="0"/>
      <w:marRight w:val="0"/>
      <w:marTop w:val="0"/>
      <w:marBottom w:val="0"/>
      <w:divBdr>
        <w:top w:val="none" w:sz="0" w:space="0" w:color="auto"/>
        <w:left w:val="none" w:sz="0" w:space="0" w:color="auto"/>
        <w:bottom w:val="none" w:sz="0" w:space="0" w:color="auto"/>
        <w:right w:val="none" w:sz="0" w:space="0" w:color="auto"/>
      </w:divBdr>
    </w:div>
    <w:div w:id="837227993">
      <w:bodyDiv w:val="1"/>
      <w:marLeft w:val="0"/>
      <w:marRight w:val="0"/>
      <w:marTop w:val="0"/>
      <w:marBottom w:val="0"/>
      <w:divBdr>
        <w:top w:val="none" w:sz="0" w:space="0" w:color="auto"/>
        <w:left w:val="none" w:sz="0" w:space="0" w:color="auto"/>
        <w:bottom w:val="none" w:sz="0" w:space="0" w:color="auto"/>
        <w:right w:val="none" w:sz="0" w:space="0" w:color="auto"/>
      </w:divBdr>
      <w:divsChild>
        <w:div w:id="1434785031">
          <w:marLeft w:val="547"/>
          <w:marRight w:val="0"/>
          <w:marTop w:val="154"/>
          <w:marBottom w:val="0"/>
          <w:divBdr>
            <w:top w:val="none" w:sz="0" w:space="0" w:color="auto"/>
            <w:left w:val="none" w:sz="0" w:space="0" w:color="auto"/>
            <w:bottom w:val="none" w:sz="0" w:space="0" w:color="auto"/>
            <w:right w:val="none" w:sz="0" w:space="0" w:color="auto"/>
          </w:divBdr>
        </w:div>
      </w:divsChild>
    </w:div>
    <w:div w:id="898789108">
      <w:bodyDiv w:val="1"/>
      <w:marLeft w:val="0"/>
      <w:marRight w:val="0"/>
      <w:marTop w:val="0"/>
      <w:marBottom w:val="0"/>
      <w:divBdr>
        <w:top w:val="none" w:sz="0" w:space="0" w:color="auto"/>
        <w:left w:val="none" w:sz="0" w:space="0" w:color="auto"/>
        <w:bottom w:val="none" w:sz="0" w:space="0" w:color="auto"/>
        <w:right w:val="none" w:sz="0" w:space="0" w:color="auto"/>
      </w:divBdr>
    </w:div>
    <w:div w:id="952858134">
      <w:bodyDiv w:val="1"/>
      <w:marLeft w:val="0"/>
      <w:marRight w:val="0"/>
      <w:marTop w:val="0"/>
      <w:marBottom w:val="0"/>
      <w:divBdr>
        <w:top w:val="none" w:sz="0" w:space="0" w:color="auto"/>
        <w:left w:val="none" w:sz="0" w:space="0" w:color="auto"/>
        <w:bottom w:val="none" w:sz="0" w:space="0" w:color="auto"/>
        <w:right w:val="none" w:sz="0" w:space="0" w:color="auto"/>
      </w:divBdr>
    </w:div>
    <w:div w:id="968898707">
      <w:bodyDiv w:val="1"/>
      <w:marLeft w:val="0"/>
      <w:marRight w:val="0"/>
      <w:marTop w:val="0"/>
      <w:marBottom w:val="0"/>
      <w:divBdr>
        <w:top w:val="none" w:sz="0" w:space="0" w:color="auto"/>
        <w:left w:val="none" w:sz="0" w:space="0" w:color="auto"/>
        <w:bottom w:val="none" w:sz="0" w:space="0" w:color="auto"/>
        <w:right w:val="none" w:sz="0" w:space="0" w:color="auto"/>
      </w:divBdr>
    </w:div>
    <w:div w:id="1009602828">
      <w:bodyDiv w:val="1"/>
      <w:marLeft w:val="0"/>
      <w:marRight w:val="0"/>
      <w:marTop w:val="0"/>
      <w:marBottom w:val="0"/>
      <w:divBdr>
        <w:top w:val="none" w:sz="0" w:space="0" w:color="auto"/>
        <w:left w:val="none" w:sz="0" w:space="0" w:color="auto"/>
        <w:bottom w:val="none" w:sz="0" w:space="0" w:color="auto"/>
        <w:right w:val="none" w:sz="0" w:space="0" w:color="auto"/>
      </w:divBdr>
      <w:divsChild>
        <w:div w:id="1258709050">
          <w:marLeft w:val="547"/>
          <w:marRight w:val="0"/>
          <w:marTop w:val="154"/>
          <w:marBottom w:val="0"/>
          <w:divBdr>
            <w:top w:val="none" w:sz="0" w:space="0" w:color="auto"/>
            <w:left w:val="none" w:sz="0" w:space="0" w:color="auto"/>
            <w:bottom w:val="none" w:sz="0" w:space="0" w:color="auto"/>
            <w:right w:val="none" w:sz="0" w:space="0" w:color="auto"/>
          </w:divBdr>
        </w:div>
      </w:divsChild>
    </w:div>
    <w:div w:id="1095856587">
      <w:bodyDiv w:val="1"/>
      <w:marLeft w:val="0"/>
      <w:marRight w:val="0"/>
      <w:marTop w:val="0"/>
      <w:marBottom w:val="0"/>
      <w:divBdr>
        <w:top w:val="none" w:sz="0" w:space="0" w:color="auto"/>
        <w:left w:val="none" w:sz="0" w:space="0" w:color="auto"/>
        <w:bottom w:val="none" w:sz="0" w:space="0" w:color="auto"/>
        <w:right w:val="none" w:sz="0" w:space="0" w:color="auto"/>
      </w:divBdr>
    </w:div>
    <w:div w:id="1134521732">
      <w:bodyDiv w:val="1"/>
      <w:marLeft w:val="0"/>
      <w:marRight w:val="0"/>
      <w:marTop w:val="0"/>
      <w:marBottom w:val="0"/>
      <w:divBdr>
        <w:top w:val="none" w:sz="0" w:space="0" w:color="auto"/>
        <w:left w:val="none" w:sz="0" w:space="0" w:color="auto"/>
        <w:bottom w:val="none" w:sz="0" w:space="0" w:color="auto"/>
        <w:right w:val="none" w:sz="0" w:space="0" w:color="auto"/>
      </w:divBdr>
    </w:div>
    <w:div w:id="1196772502">
      <w:bodyDiv w:val="1"/>
      <w:marLeft w:val="0"/>
      <w:marRight w:val="0"/>
      <w:marTop w:val="0"/>
      <w:marBottom w:val="0"/>
      <w:divBdr>
        <w:top w:val="none" w:sz="0" w:space="0" w:color="auto"/>
        <w:left w:val="none" w:sz="0" w:space="0" w:color="auto"/>
        <w:bottom w:val="none" w:sz="0" w:space="0" w:color="auto"/>
        <w:right w:val="none" w:sz="0" w:space="0" w:color="auto"/>
      </w:divBdr>
    </w:div>
    <w:div w:id="1198002614">
      <w:bodyDiv w:val="1"/>
      <w:marLeft w:val="0"/>
      <w:marRight w:val="0"/>
      <w:marTop w:val="0"/>
      <w:marBottom w:val="0"/>
      <w:divBdr>
        <w:top w:val="none" w:sz="0" w:space="0" w:color="auto"/>
        <w:left w:val="none" w:sz="0" w:space="0" w:color="auto"/>
        <w:bottom w:val="none" w:sz="0" w:space="0" w:color="auto"/>
        <w:right w:val="none" w:sz="0" w:space="0" w:color="auto"/>
      </w:divBdr>
    </w:div>
    <w:div w:id="1276714897">
      <w:bodyDiv w:val="1"/>
      <w:marLeft w:val="0"/>
      <w:marRight w:val="0"/>
      <w:marTop w:val="0"/>
      <w:marBottom w:val="0"/>
      <w:divBdr>
        <w:top w:val="none" w:sz="0" w:space="0" w:color="auto"/>
        <w:left w:val="none" w:sz="0" w:space="0" w:color="auto"/>
        <w:bottom w:val="none" w:sz="0" w:space="0" w:color="auto"/>
        <w:right w:val="none" w:sz="0" w:space="0" w:color="auto"/>
      </w:divBdr>
    </w:div>
    <w:div w:id="1420718380">
      <w:bodyDiv w:val="1"/>
      <w:marLeft w:val="0"/>
      <w:marRight w:val="0"/>
      <w:marTop w:val="0"/>
      <w:marBottom w:val="0"/>
      <w:divBdr>
        <w:top w:val="none" w:sz="0" w:space="0" w:color="auto"/>
        <w:left w:val="none" w:sz="0" w:space="0" w:color="auto"/>
        <w:bottom w:val="none" w:sz="0" w:space="0" w:color="auto"/>
        <w:right w:val="none" w:sz="0" w:space="0" w:color="auto"/>
      </w:divBdr>
    </w:div>
    <w:div w:id="1445465810">
      <w:bodyDiv w:val="1"/>
      <w:marLeft w:val="0"/>
      <w:marRight w:val="0"/>
      <w:marTop w:val="0"/>
      <w:marBottom w:val="0"/>
      <w:divBdr>
        <w:top w:val="none" w:sz="0" w:space="0" w:color="auto"/>
        <w:left w:val="none" w:sz="0" w:space="0" w:color="auto"/>
        <w:bottom w:val="none" w:sz="0" w:space="0" w:color="auto"/>
        <w:right w:val="none" w:sz="0" w:space="0" w:color="auto"/>
      </w:divBdr>
    </w:div>
    <w:div w:id="1488206725">
      <w:bodyDiv w:val="1"/>
      <w:marLeft w:val="0"/>
      <w:marRight w:val="0"/>
      <w:marTop w:val="0"/>
      <w:marBottom w:val="0"/>
      <w:divBdr>
        <w:top w:val="none" w:sz="0" w:space="0" w:color="auto"/>
        <w:left w:val="none" w:sz="0" w:space="0" w:color="auto"/>
        <w:bottom w:val="none" w:sz="0" w:space="0" w:color="auto"/>
        <w:right w:val="none" w:sz="0" w:space="0" w:color="auto"/>
      </w:divBdr>
    </w:div>
    <w:div w:id="1540048123">
      <w:bodyDiv w:val="1"/>
      <w:marLeft w:val="0"/>
      <w:marRight w:val="0"/>
      <w:marTop w:val="0"/>
      <w:marBottom w:val="0"/>
      <w:divBdr>
        <w:top w:val="none" w:sz="0" w:space="0" w:color="auto"/>
        <w:left w:val="none" w:sz="0" w:space="0" w:color="auto"/>
        <w:bottom w:val="none" w:sz="0" w:space="0" w:color="auto"/>
        <w:right w:val="none" w:sz="0" w:space="0" w:color="auto"/>
      </w:divBdr>
    </w:div>
    <w:div w:id="1655917417">
      <w:bodyDiv w:val="1"/>
      <w:marLeft w:val="0"/>
      <w:marRight w:val="0"/>
      <w:marTop w:val="0"/>
      <w:marBottom w:val="0"/>
      <w:divBdr>
        <w:top w:val="none" w:sz="0" w:space="0" w:color="auto"/>
        <w:left w:val="none" w:sz="0" w:space="0" w:color="auto"/>
        <w:bottom w:val="none" w:sz="0" w:space="0" w:color="auto"/>
        <w:right w:val="none" w:sz="0" w:space="0" w:color="auto"/>
      </w:divBdr>
    </w:div>
    <w:div w:id="1657343402">
      <w:bodyDiv w:val="1"/>
      <w:marLeft w:val="0"/>
      <w:marRight w:val="0"/>
      <w:marTop w:val="0"/>
      <w:marBottom w:val="0"/>
      <w:divBdr>
        <w:top w:val="none" w:sz="0" w:space="0" w:color="auto"/>
        <w:left w:val="none" w:sz="0" w:space="0" w:color="auto"/>
        <w:bottom w:val="none" w:sz="0" w:space="0" w:color="auto"/>
        <w:right w:val="none" w:sz="0" w:space="0" w:color="auto"/>
      </w:divBdr>
    </w:div>
    <w:div w:id="1667393455">
      <w:bodyDiv w:val="1"/>
      <w:marLeft w:val="0"/>
      <w:marRight w:val="0"/>
      <w:marTop w:val="0"/>
      <w:marBottom w:val="0"/>
      <w:divBdr>
        <w:top w:val="none" w:sz="0" w:space="0" w:color="auto"/>
        <w:left w:val="none" w:sz="0" w:space="0" w:color="auto"/>
        <w:bottom w:val="none" w:sz="0" w:space="0" w:color="auto"/>
        <w:right w:val="none" w:sz="0" w:space="0" w:color="auto"/>
      </w:divBdr>
    </w:div>
    <w:div w:id="1694382055">
      <w:bodyDiv w:val="1"/>
      <w:marLeft w:val="0"/>
      <w:marRight w:val="0"/>
      <w:marTop w:val="0"/>
      <w:marBottom w:val="0"/>
      <w:divBdr>
        <w:top w:val="none" w:sz="0" w:space="0" w:color="auto"/>
        <w:left w:val="none" w:sz="0" w:space="0" w:color="auto"/>
        <w:bottom w:val="none" w:sz="0" w:space="0" w:color="auto"/>
        <w:right w:val="none" w:sz="0" w:space="0" w:color="auto"/>
      </w:divBdr>
    </w:div>
    <w:div w:id="1812823714">
      <w:bodyDiv w:val="1"/>
      <w:marLeft w:val="0"/>
      <w:marRight w:val="0"/>
      <w:marTop w:val="0"/>
      <w:marBottom w:val="0"/>
      <w:divBdr>
        <w:top w:val="none" w:sz="0" w:space="0" w:color="auto"/>
        <w:left w:val="none" w:sz="0" w:space="0" w:color="auto"/>
        <w:bottom w:val="none" w:sz="0" w:space="0" w:color="auto"/>
        <w:right w:val="none" w:sz="0" w:space="0" w:color="auto"/>
      </w:divBdr>
    </w:div>
    <w:div w:id="1829205216">
      <w:bodyDiv w:val="1"/>
      <w:marLeft w:val="0"/>
      <w:marRight w:val="0"/>
      <w:marTop w:val="0"/>
      <w:marBottom w:val="0"/>
      <w:divBdr>
        <w:top w:val="none" w:sz="0" w:space="0" w:color="auto"/>
        <w:left w:val="none" w:sz="0" w:space="0" w:color="auto"/>
        <w:bottom w:val="none" w:sz="0" w:space="0" w:color="auto"/>
        <w:right w:val="none" w:sz="0" w:space="0" w:color="auto"/>
      </w:divBdr>
    </w:div>
    <w:div w:id="1838617251">
      <w:bodyDiv w:val="1"/>
      <w:marLeft w:val="0"/>
      <w:marRight w:val="0"/>
      <w:marTop w:val="0"/>
      <w:marBottom w:val="0"/>
      <w:divBdr>
        <w:top w:val="none" w:sz="0" w:space="0" w:color="auto"/>
        <w:left w:val="none" w:sz="0" w:space="0" w:color="auto"/>
        <w:bottom w:val="none" w:sz="0" w:space="0" w:color="auto"/>
        <w:right w:val="none" w:sz="0" w:space="0" w:color="auto"/>
      </w:divBdr>
    </w:div>
    <w:div w:id="1860583791">
      <w:bodyDiv w:val="1"/>
      <w:marLeft w:val="0"/>
      <w:marRight w:val="0"/>
      <w:marTop w:val="0"/>
      <w:marBottom w:val="0"/>
      <w:divBdr>
        <w:top w:val="none" w:sz="0" w:space="0" w:color="auto"/>
        <w:left w:val="none" w:sz="0" w:space="0" w:color="auto"/>
        <w:bottom w:val="none" w:sz="0" w:space="0" w:color="auto"/>
        <w:right w:val="none" w:sz="0" w:space="0" w:color="auto"/>
      </w:divBdr>
    </w:div>
    <w:div w:id="1960336849">
      <w:bodyDiv w:val="1"/>
      <w:marLeft w:val="0"/>
      <w:marRight w:val="0"/>
      <w:marTop w:val="0"/>
      <w:marBottom w:val="0"/>
      <w:divBdr>
        <w:top w:val="none" w:sz="0" w:space="0" w:color="auto"/>
        <w:left w:val="none" w:sz="0" w:space="0" w:color="auto"/>
        <w:bottom w:val="none" w:sz="0" w:space="0" w:color="auto"/>
        <w:right w:val="none" w:sz="0" w:space="0" w:color="auto"/>
      </w:divBdr>
    </w:div>
    <w:div w:id="1991669530">
      <w:bodyDiv w:val="1"/>
      <w:marLeft w:val="0"/>
      <w:marRight w:val="0"/>
      <w:marTop w:val="0"/>
      <w:marBottom w:val="0"/>
      <w:divBdr>
        <w:top w:val="none" w:sz="0" w:space="0" w:color="auto"/>
        <w:left w:val="none" w:sz="0" w:space="0" w:color="auto"/>
        <w:bottom w:val="none" w:sz="0" w:space="0" w:color="auto"/>
        <w:right w:val="none" w:sz="0" w:space="0" w:color="auto"/>
      </w:divBdr>
    </w:div>
    <w:div w:id="2013795765">
      <w:bodyDiv w:val="1"/>
      <w:marLeft w:val="0"/>
      <w:marRight w:val="0"/>
      <w:marTop w:val="0"/>
      <w:marBottom w:val="0"/>
      <w:divBdr>
        <w:top w:val="none" w:sz="0" w:space="0" w:color="auto"/>
        <w:left w:val="none" w:sz="0" w:space="0" w:color="auto"/>
        <w:bottom w:val="none" w:sz="0" w:space="0" w:color="auto"/>
        <w:right w:val="none" w:sz="0" w:space="0" w:color="auto"/>
      </w:divBdr>
    </w:div>
    <w:div w:id="205156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blog.oxfordcollegeofmarketing.com/2016/06/30/pestel-analysis/" TargetMode="External"/><Relationship Id="rId2" Type="http://schemas.openxmlformats.org/officeDocument/2006/relationships/customXml" Target="../customXml/item2.xml"/><Relationship Id="rId16" Type="http://schemas.openxmlformats.org/officeDocument/2006/relationships/hyperlink" Target="https://www.researchgate.net/publication/272353031_SWOT_Analysis/referenc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researchgate.net/publication/319085560_Market_Segmentation_Targeting_and_Positioning" TargetMode="External"/><Relationship Id="Ra7455f0c04b346ee" Type="http://schemas.microsoft.com/office/2019/09/relationships/intelligence" Target="intelligenc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6" ma:contentTypeDescription="Create a new document." ma:contentTypeScope="" ma:versionID="9b835e4cb106c41013c67362475dea97">
  <xsd:schema xmlns:xsd="http://www.w3.org/2001/XMLSchema" xmlns:xs="http://www.w3.org/2001/XMLSchema" xmlns:p="http://schemas.microsoft.com/office/2006/metadata/properties" xmlns:ns2="16bfc89a-06a0-41d6-ae50-6ff65b36cb8b" xmlns:ns3="0603a90d-959e-48fe-8252-6d5b018ba160" targetNamespace="http://schemas.microsoft.com/office/2006/metadata/properties" ma:root="true" ma:fieldsID="8cf9b686e71b24b5435a3f55fbe8104a" ns2:_="" ns3:_="">
    <xsd:import namespace="16bfc89a-06a0-41d6-ae50-6ff65b36cb8b"/>
    <xsd:import namespace="0603a90d-959e-48fe-8252-6d5b018ba1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99063-6FBB-49F3-BF02-DBAD679A7A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066803-A1F6-4CCD-BFA5-53CBE5C3B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fc89a-06a0-41d6-ae50-6ff65b36cb8b"/>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416EF0-2D06-49D1-9623-133C2FF763FE}">
  <ds:schemaRefs>
    <ds:schemaRef ds:uri="http://schemas.microsoft.com/sharepoint/v3/contenttype/forms"/>
  </ds:schemaRefs>
</ds:datastoreItem>
</file>

<file path=customXml/itemProps4.xml><?xml version="1.0" encoding="utf-8"?>
<ds:datastoreItem xmlns:ds="http://schemas.openxmlformats.org/officeDocument/2006/customXml" ds:itemID="{A4329735-9E91-48AB-9BC7-3D2E37315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2366</TotalTime>
  <Pages>13</Pages>
  <Words>3329</Words>
  <Characters>18980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22265</CharactersWithSpaces>
  <SharedDoc>false</SharedDoc>
  <HLinks>
    <vt:vector size="102" baseType="variant">
      <vt:variant>
        <vt:i4>7471198</vt:i4>
      </vt:variant>
      <vt:variant>
        <vt:i4>81</vt:i4>
      </vt:variant>
      <vt:variant>
        <vt:i4>0</vt:i4>
      </vt:variant>
      <vt:variant>
        <vt:i4>5</vt:i4>
      </vt:variant>
      <vt:variant>
        <vt:lpwstr>https://www.researchgate.net/publication/325287860_The_Impact_of_Teamwork_on_Work_Performance_of_Employees_A_Study_of_Faculty_Members_in_Dhofar_University</vt:lpwstr>
      </vt:variant>
      <vt:variant>
        <vt:lpwstr/>
      </vt:variant>
      <vt:variant>
        <vt:i4>3670059</vt:i4>
      </vt:variant>
      <vt:variant>
        <vt:i4>78</vt:i4>
      </vt:variant>
      <vt:variant>
        <vt:i4>0</vt:i4>
      </vt:variant>
      <vt:variant>
        <vt:i4>5</vt:i4>
      </vt:variant>
      <vt:variant>
        <vt:lpwstr>https://medium.com/carl-pullein/why-time-management-is-the-foundation-of-a-successful-life-275a998457cb</vt:lpwstr>
      </vt:variant>
      <vt:variant>
        <vt:lpwstr/>
      </vt:variant>
      <vt:variant>
        <vt:i4>655377</vt:i4>
      </vt:variant>
      <vt:variant>
        <vt:i4>75</vt:i4>
      </vt:variant>
      <vt:variant>
        <vt:i4>0</vt:i4>
      </vt:variant>
      <vt:variant>
        <vt:i4>5</vt:i4>
      </vt:variant>
      <vt:variant>
        <vt:lpwstr>https://b-ok.cc/book/16670554/cf4fd8</vt:lpwstr>
      </vt:variant>
      <vt:variant>
        <vt:lpwstr/>
      </vt:variant>
      <vt:variant>
        <vt:i4>4522011</vt:i4>
      </vt:variant>
      <vt:variant>
        <vt:i4>72</vt:i4>
      </vt:variant>
      <vt:variant>
        <vt:i4>0</vt:i4>
      </vt:variant>
      <vt:variant>
        <vt:i4>5</vt:i4>
      </vt:variant>
      <vt:variant>
        <vt:lpwstr>https://www.researchgate.net/publication/323825275_Time_Management_-_A_Case_Study</vt:lpwstr>
      </vt:variant>
      <vt:variant>
        <vt:lpwstr/>
      </vt:variant>
      <vt:variant>
        <vt:i4>4980797</vt:i4>
      </vt:variant>
      <vt:variant>
        <vt:i4>69</vt:i4>
      </vt:variant>
      <vt:variant>
        <vt:i4>0</vt:i4>
      </vt:variant>
      <vt:variant>
        <vt:i4>5</vt:i4>
      </vt:variant>
      <vt:variant>
        <vt:lpwstr>https://iaeme.com/MasterAdmin/Journal_uploads/JOM/VOLUME_6_ISSUE_4/JOM_06_04_005.pdf</vt:lpwstr>
      </vt:variant>
      <vt:variant>
        <vt:lpwstr/>
      </vt:variant>
      <vt:variant>
        <vt:i4>7405679</vt:i4>
      </vt:variant>
      <vt:variant>
        <vt:i4>66</vt:i4>
      </vt:variant>
      <vt:variant>
        <vt:i4>0</vt:i4>
      </vt:variant>
      <vt:variant>
        <vt:i4>5</vt:i4>
      </vt:variant>
      <vt:variant>
        <vt:lpwstr>https://www.researchgate.net/publication/326651307_Planning_and_Time_Management</vt:lpwstr>
      </vt:variant>
      <vt:variant>
        <vt:lpwstr/>
      </vt:variant>
      <vt:variant>
        <vt:i4>5767208</vt:i4>
      </vt:variant>
      <vt:variant>
        <vt:i4>63</vt:i4>
      </vt:variant>
      <vt:variant>
        <vt:i4>0</vt:i4>
      </vt:variant>
      <vt:variant>
        <vt:i4>5</vt:i4>
      </vt:variant>
      <vt:variant>
        <vt:lpwstr>https://www.google.com/url?sa=t&amp;rct=j&amp;q=&amp;esrc=s&amp;source=web&amp;cd=&amp;ved=2ahUKEwizr_Ods_z2AhXinFwKHTx4CMAQFnoECAcQAQ&amp;url=https%3A%2F%2Fwww.ijbmi.org%2Fpapers%2FVol(7)2%2FVersion-3%2FD0702032840.pdf&amp;usg=AOvVaw19dvoM7G-W_O2JrUaBTtdS</vt:lpwstr>
      </vt:variant>
      <vt:variant>
        <vt:lpwstr/>
      </vt:variant>
      <vt:variant>
        <vt:i4>1441850</vt:i4>
      </vt:variant>
      <vt:variant>
        <vt:i4>56</vt:i4>
      </vt:variant>
      <vt:variant>
        <vt:i4>0</vt:i4>
      </vt:variant>
      <vt:variant>
        <vt:i4>5</vt:i4>
      </vt:variant>
      <vt:variant>
        <vt:lpwstr/>
      </vt:variant>
      <vt:variant>
        <vt:lpwstr>_Toc102908901</vt:lpwstr>
      </vt:variant>
      <vt:variant>
        <vt:i4>1441850</vt:i4>
      </vt:variant>
      <vt:variant>
        <vt:i4>50</vt:i4>
      </vt:variant>
      <vt:variant>
        <vt:i4>0</vt:i4>
      </vt:variant>
      <vt:variant>
        <vt:i4>5</vt:i4>
      </vt:variant>
      <vt:variant>
        <vt:lpwstr/>
      </vt:variant>
      <vt:variant>
        <vt:lpwstr>_Toc102908900</vt:lpwstr>
      </vt:variant>
      <vt:variant>
        <vt:i4>2031675</vt:i4>
      </vt:variant>
      <vt:variant>
        <vt:i4>44</vt:i4>
      </vt:variant>
      <vt:variant>
        <vt:i4>0</vt:i4>
      </vt:variant>
      <vt:variant>
        <vt:i4>5</vt:i4>
      </vt:variant>
      <vt:variant>
        <vt:lpwstr/>
      </vt:variant>
      <vt:variant>
        <vt:lpwstr>_Toc102908899</vt:lpwstr>
      </vt:variant>
      <vt:variant>
        <vt:i4>2031675</vt:i4>
      </vt:variant>
      <vt:variant>
        <vt:i4>38</vt:i4>
      </vt:variant>
      <vt:variant>
        <vt:i4>0</vt:i4>
      </vt:variant>
      <vt:variant>
        <vt:i4>5</vt:i4>
      </vt:variant>
      <vt:variant>
        <vt:lpwstr/>
      </vt:variant>
      <vt:variant>
        <vt:lpwstr>_Toc102908898</vt:lpwstr>
      </vt:variant>
      <vt:variant>
        <vt:i4>2031675</vt:i4>
      </vt:variant>
      <vt:variant>
        <vt:i4>32</vt:i4>
      </vt:variant>
      <vt:variant>
        <vt:i4>0</vt:i4>
      </vt:variant>
      <vt:variant>
        <vt:i4>5</vt:i4>
      </vt:variant>
      <vt:variant>
        <vt:lpwstr/>
      </vt:variant>
      <vt:variant>
        <vt:lpwstr>_Toc102908897</vt:lpwstr>
      </vt:variant>
      <vt:variant>
        <vt:i4>2031675</vt:i4>
      </vt:variant>
      <vt:variant>
        <vt:i4>26</vt:i4>
      </vt:variant>
      <vt:variant>
        <vt:i4>0</vt:i4>
      </vt:variant>
      <vt:variant>
        <vt:i4>5</vt:i4>
      </vt:variant>
      <vt:variant>
        <vt:lpwstr/>
      </vt:variant>
      <vt:variant>
        <vt:lpwstr>_Toc102908896</vt:lpwstr>
      </vt:variant>
      <vt:variant>
        <vt:i4>2031675</vt:i4>
      </vt:variant>
      <vt:variant>
        <vt:i4>20</vt:i4>
      </vt:variant>
      <vt:variant>
        <vt:i4>0</vt:i4>
      </vt:variant>
      <vt:variant>
        <vt:i4>5</vt:i4>
      </vt:variant>
      <vt:variant>
        <vt:lpwstr/>
      </vt:variant>
      <vt:variant>
        <vt:lpwstr>_Toc102908895</vt:lpwstr>
      </vt:variant>
      <vt:variant>
        <vt:i4>2031675</vt:i4>
      </vt:variant>
      <vt:variant>
        <vt:i4>14</vt:i4>
      </vt:variant>
      <vt:variant>
        <vt:i4>0</vt:i4>
      </vt:variant>
      <vt:variant>
        <vt:i4>5</vt:i4>
      </vt:variant>
      <vt:variant>
        <vt:lpwstr/>
      </vt:variant>
      <vt:variant>
        <vt:lpwstr>_Toc102908894</vt:lpwstr>
      </vt:variant>
      <vt:variant>
        <vt:i4>2031675</vt:i4>
      </vt:variant>
      <vt:variant>
        <vt:i4>8</vt:i4>
      </vt:variant>
      <vt:variant>
        <vt:i4>0</vt:i4>
      </vt:variant>
      <vt:variant>
        <vt:i4>5</vt:i4>
      </vt:variant>
      <vt:variant>
        <vt:lpwstr/>
      </vt:variant>
      <vt:variant>
        <vt:lpwstr>_Toc102908893</vt:lpwstr>
      </vt:variant>
      <vt:variant>
        <vt:i4>2031675</vt:i4>
      </vt:variant>
      <vt:variant>
        <vt:i4>2</vt:i4>
      </vt:variant>
      <vt:variant>
        <vt:i4>0</vt:i4>
      </vt:variant>
      <vt:variant>
        <vt:i4>5</vt:i4>
      </vt:variant>
      <vt:variant>
        <vt:lpwstr/>
      </vt:variant>
      <vt:variant>
        <vt:lpwstr>_Toc102908892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Kristina Dimitrova Ralcheva (2122703)</cp:lastModifiedBy>
  <cp:revision>239</cp:revision>
  <dcterms:created xsi:type="dcterms:W3CDTF">2022-08-06T17:49:00Z</dcterms:created>
  <dcterms:modified xsi:type="dcterms:W3CDTF">2022-09-05T17:37:00Z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