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database-design-and-implementation" w:displacedByCustomXml="next"/>
    <w:sdt>
      <w:sdtPr>
        <w:rPr>
          <w:color w:val="156082" w:themeColor="accent1"/>
        </w:rPr>
        <w:id w:val="1879352904"/>
        <w:docPartObj>
          <w:docPartGallery w:val="Cover Pages"/>
          <w:docPartUnique/>
        </w:docPartObj>
      </w:sdtPr>
      <w:sdtEndPr>
        <w:rPr>
          <w:rFonts w:eastAsiaTheme="minorHAnsi"/>
          <w:color w:val="auto"/>
          <w:sz w:val="24"/>
          <w:szCs w:val="24"/>
          <w:lang w:val="en-US" w:eastAsia="en-US"/>
        </w:rPr>
      </w:sdtEndPr>
      <w:sdtContent>
        <w:p w14:paraId="4B11C35D" w14:textId="0AD211D3" w:rsidR="008C2CE8" w:rsidRDefault="008C2CE8">
          <w:pPr>
            <w:pStyle w:val="NoSpacing"/>
            <w:spacing w:before="1540" w:after="240"/>
            <w:jc w:val="center"/>
            <w:rPr>
              <w:color w:val="156082" w:themeColor="accent1"/>
            </w:rPr>
          </w:pPr>
          <w:r>
            <w:rPr>
              <w:noProof/>
              <w:color w:val="156082" w:themeColor="accent1"/>
            </w:rPr>
            <w:drawing>
              <wp:inline distT="0" distB="0" distL="0" distR="0" wp14:anchorId="6138C74C" wp14:editId="5A42894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olor w:val="0F4761" w:themeColor="accent1" w:themeShade="BF"/>
              <w:sz w:val="40"/>
              <w:szCs w:val="40"/>
            </w:rPr>
            <w:alias w:val="Title"/>
            <w:tag w:val=""/>
            <w:id w:val="1735040861"/>
            <w:placeholder>
              <w:docPart w:val="BF348AE6F6A2416B88BBBB294CE16B08"/>
            </w:placeholder>
            <w:dataBinding w:prefixMappings="xmlns:ns0='http://purl.org/dc/elements/1.1/' xmlns:ns1='http://schemas.openxmlformats.org/package/2006/metadata/core-properties' " w:xpath="/ns1:coreProperties[1]/ns0:title[1]" w:storeItemID="{6C3C8BC8-F283-45AE-878A-BAB7291924A1}"/>
            <w:text/>
          </w:sdtPr>
          <w:sdtContent>
            <w:p w14:paraId="0380B588" w14:textId="7DB2BF7C" w:rsidR="008C2CE8" w:rsidRDefault="008C2CE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C2CE8">
                <w:rPr>
                  <w:rFonts w:asciiTheme="majorHAnsi" w:eastAsiaTheme="majorEastAsia" w:hAnsiTheme="majorHAnsi" w:cstheme="majorBidi"/>
                  <w:color w:val="0F4761" w:themeColor="accent1" w:themeShade="BF"/>
                  <w:sz w:val="40"/>
                  <w:szCs w:val="40"/>
                </w:rPr>
                <w:t>Database Design and Implementation</w:t>
              </w:r>
            </w:p>
          </w:sdtContent>
        </w:sdt>
        <w:sdt>
          <w:sdtPr>
            <w:rPr>
              <w:rFonts w:asciiTheme="majorHAnsi" w:eastAsiaTheme="majorEastAsia" w:hAnsiTheme="majorHAnsi" w:cstheme="majorBidi"/>
              <w:color w:val="0F4761" w:themeColor="accent1" w:themeShade="BF"/>
              <w:sz w:val="32"/>
              <w:szCs w:val="32"/>
            </w:rPr>
            <w:alias w:val="Subtitle"/>
            <w:tag w:val=""/>
            <w:id w:val="328029620"/>
            <w:placeholder>
              <w:docPart w:val="9B446ECC4B7B4531873956C5FFCB9D2E"/>
            </w:placeholder>
            <w:dataBinding w:prefixMappings="xmlns:ns0='http://purl.org/dc/elements/1.1/' xmlns:ns1='http://schemas.openxmlformats.org/package/2006/metadata/core-properties' " w:xpath="/ns1:coreProperties[1]/ns0:subject[1]" w:storeItemID="{6C3C8BC8-F283-45AE-878A-BAB7291924A1}"/>
            <w:text/>
          </w:sdtPr>
          <w:sdtContent>
            <w:p w14:paraId="7BC0E7B6" w14:textId="7B48D2E9" w:rsidR="008C2CE8" w:rsidRDefault="008C2CE8">
              <w:pPr>
                <w:pStyle w:val="NoSpacing"/>
                <w:jc w:val="center"/>
                <w:rPr>
                  <w:color w:val="156082" w:themeColor="accent1"/>
                  <w:sz w:val="28"/>
                  <w:szCs w:val="28"/>
                </w:rPr>
              </w:pPr>
              <w:r w:rsidRPr="008C2CE8">
                <w:rPr>
                  <w:rFonts w:asciiTheme="majorHAnsi" w:eastAsiaTheme="majorEastAsia" w:hAnsiTheme="majorHAnsi" w:cstheme="majorBidi"/>
                  <w:color w:val="0F4761" w:themeColor="accent1" w:themeShade="BF"/>
                  <w:sz w:val="32"/>
                  <w:szCs w:val="32"/>
                </w:rPr>
                <w:t>Campus Club Management System (CCMS)</w:t>
              </w:r>
            </w:p>
          </w:sdtContent>
        </w:sdt>
        <w:p w14:paraId="328631FF" w14:textId="30E5E7FA" w:rsidR="008C2CE8" w:rsidRDefault="008C2CE8">
          <w:pPr>
            <w:pStyle w:val="NoSpacing"/>
            <w:spacing w:before="480"/>
            <w:jc w:val="center"/>
            <w:rPr>
              <w:color w:val="156082" w:themeColor="accent1"/>
            </w:rPr>
          </w:pPr>
          <w:r>
            <w:rPr>
              <w:noProof/>
            </w:rPr>
            <w:pict w14:anchorId="40370BE3">
              <v:shapetype id="_x0000_t202" coordsize="21600,21600" o:spt="202" path="m,l,21600r21600,l21600,xe">
                <v:stroke joinstyle="miter"/>
                <v:path gradientshapeok="t" o:connecttype="rect"/>
              </v:shapetype>
              <v:shape id="Text Box 44" o:spid="_x0000_s1056" type="#_x0000_t202" style="position:absolute;left:0;text-align:left;margin-left:0;margin-top:0;width:516pt;height:43.9pt;z-index:25167360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" filled="f" stroked="f" strokeweight=".5pt">
                <v:textbox style="mso-next-textbox:#Text Box 44;mso-fit-shape-to-text:t" inset="0,0,0,0">
                  <w:txbxContent>
                    <w:p w14:paraId="5116201E" w14:textId="1134F7ED" w:rsidR="008C2CE8" w:rsidRDefault="008C2CE8" w:rsidP="00EC11A1">
                      <w:pPr>
                        <w:pStyle w:val="NoSpacing"/>
                        <w:spacing w:after="40"/>
                        <w:rPr>
                          <w:caps/>
                          <w:color w:val="156082" w:themeColor="accent1"/>
                          <w:sz w:val="28"/>
                          <w:szCs w:val="28"/>
                        </w:rPr>
                      </w:pPr>
                    </w:p>
                    <w:p w14:paraId="58DB0027" w14:textId="1725A1B0" w:rsidR="008C2CE8" w:rsidRDefault="008C2CE8">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Tonio George</w:t>
                          </w:r>
                        </w:sdtContent>
                      </w:sdt>
                    </w:p>
                    <w:p w14:paraId="64A1CF87" w14:textId="4DB0C6B7" w:rsidR="008C2CE8" w:rsidRDefault="008C2CE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C11A1">
                            <w:rPr>
                              <w:color w:val="156082" w:themeColor="accent1"/>
                            </w:rPr>
                            <w:t>[2312861@student.uwtsd.ac.uk</w:t>
                          </w:r>
                        </w:sdtContent>
                      </w:sdt>
                    </w:p>
                  </w:txbxContent>
                </v:textbox>
                <w10:wrap anchorx="margin" anchory="page"/>
              </v:shape>
            </w:pict>
          </w:r>
          <w:r>
            <w:rPr>
              <w:noProof/>
              <w:color w:val="156082" w:themeColor="accent1"/>
            </w:rPr>
            <w:drawing>
              <wp:inline distT="0" distB="0" distL="0" distR="0" wp14:anchorId="13243014" wp14:editId="6E553AA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8321A9" w14:textId="77777777" w:rsidR="00EC11A1" w:rsidRDefault="008C2CE8">
          <w:r>
            <w:br w:type="page"/>
          </w:r>
        </w:p>
        <w:sdt>
          <w:sdtPr>
            <w:rPr>
              <w:lang w:val="en-GB"/>
            </w:rPr>
            <w:id w:val="-369382995"/>
            <w:docPartObj>
              <w:docPartGallery w:val="Table of Contents"/>
              <w:docPartUnique/>
            </w:docPartObj>
          </w:sdtPr>
          <w:sdtEndPr>
            <w:rPr>
              <w:rFonts w:asciiTheme="minorHAnsi" w:eastAsiaTheme="minorHAnsi" w:hAnsiTheme="minorHAnsi" w:cstheme="minorBidi"/>
              <w:b/>
              <w:bCs/>
              <w:color w:val="auto"/>
              <w:sz w:val="24"/>
              <w:szCs w:val="24"/>
              <w:lang w:val="en-US"/>
            </w:rPr>
          </w:sdtEndPr>
          <w:sdtContent>
            <w:p w14:paraId="2E1ABB4E" w14:textId="77777777" w:rsidR="00EC11A1" w:rsidRDefault="00EC11A1" w:rsidP="00EC11A1">
              <w:pPr>
                <w:pStyle w:val="TOCHeading"/>
              </w:pPr>
              <w:r>
                <w:rPr>
                  <w:lang w:val="en-GB"/>
                </w:rPr>
                <w:t>Contents</w:t>
              </w:r>
            </w:p>
            <w:p w14:paraId="52906AF0" w14:textId="77777777" w:rsidR="00EC11A1" w:rsidRPr="00EC11A1" w:rsidRDefault="00EC11A1" w:rsidP="00EC11A1">
              <w:pPr>
                <w:pStyle w:val="TOC2"/>
                <w:tabs>
                  <w:tab w:val="right" w:leader="dot" w:pos="9350"/>
                </w:tabs>
                <w:rPr>
                  <w:rFonts w:eastAsiaTheme="minorEastAsia"/>
                  <w:noProof/>
                  <w:kern w:val="2"/>
                  <w:lang w:val="en-GB" w:eastAsia="zh-CN"/>
                </w:rPr>
              </w:pPr>
              <w:r>
                <w:fldChar w:fldCharType="begin"/>
              </w:r>
              <w:r>
                <w:instrText xml:space="preserve"> TOC \o "1-3" \h \z \u </w:instrText>
              </w:r>
              <w:r>
                <w:fldChar w:fldCharType="separate"/>
              </w:r>
              <w:hyperlink w:anchor="_Toc219302645" w:history="1">
                <w:r w:rsidRPr="0095559F">
                  <w:rPr>
                    <w:rStyle w:val="Hyperlink"/>
                    <w:noProof/>
                  </w:rPr>
                  <w:t>1. Introduction</w:t>
                </w:r>
                <w:r>
                  <w:rPr>
                    <w:noProof/>
                    <w:webHidden/>
                  </w:rPr>
                  <w:tab/>
                </w:r>
                <w:r>
                  <w:rPr>
                    <w:noProof/>
                    <w:webHidden/>
                  </w:rPr>
                  <w:fldChar w:fldCharType="begin"/>
                </w:r>
                <w:r>
                  <w:rPr>
                    <w:noProof/>
                    <w:webHidden/>
                  </w:rPr>
                  <w:instrText xml:space="preserve"> PAGEREF _Toc219302645 \h </w:instrText>
                </w:r>
                <w:r>
                  <w:rPr>
                    <w:noProof/>
                    <w:webHidden/>
                  </w:rPr>
                </w:r>
                <w:r>
                  <w:rPr>
                    <w:noProof/>
                    <w:webHidden/>
                  </w:rPr>
                  <w:fldChar w:fldCharType="separate"/>
                </w:r>
                <w:r>
                  <w:rPr>
                    <w:noProof/>
                    <w:webHidden/>
                  </w:rPr>
                  <w:t>2</w:t>
                </w:r>
                <w:r>
                  <w:rPr>
                    <w:noProof/>
                    <w:webHidden/>
                  </w:rPr>
                  <w:fldChar w:fldCharType="end"/>
                </w:r>
              </w:hyperlink>
            </w:p>
            <w:p w14:paraId="09635D98" w14:textId="77777777" w:rsidR="00EC11A1" w:rsidRPr="00EC11A1" w:rsidRDefault="00EC11A1" w:rsidP="00EC11A1">
              <w:pPr>
                <w:pStyle w:val="TOC2"/>
                <w:tabs>
                  <w:tab w:val="right" w:leader="dot" w:pos="9350"/>
                </w:tabs>
                <w:rPr>
                  <w:rFonts w:eastAsiaTheme="minorEastAsia"/>
                  <w:noProof/>
                  <w:kern w:val="2"/>
                  <w:lang w:val="en-GB" w:eastAsia="zh-CN"/>
                </w:rPr>
              </w:pPr>
              <w:hyperlink w:anchor="_Toc219302646" w:history="1">
                <w:r w:rsidRPr="0095559F">
                  <w:rPr>
                    <w:rStyle w:val="Hyperlink"/>
                    <w:noProof/>
                  </w:rPr>
                  <w:t>2. Database Design</w:t>
                </w:r>
                <w:r>
                  <w:rPr>
                    <w:noProof/>
                    <w:webHidden/>
                  </w:rPr>
                  <w:tab/>
                </w:r>
                <w:r>
                  <w:rPr>
                    <w:noProof/>
                    <w:webHidden/>
                  </w:rPr>
                  <w:fldChar w:fldCharType="begin"/>
                </w:r>
                <w:r>
                  <w:rPr>
                    <w:noProof/>
                    <w:webHidden/>
                  </w:rPr>
                  <w:instrText xml:space="preserve"> PAGEREF _Toc219302646 \h </w:instrText>
                </w:r>
                <w:r>
                  <w:rPr>
                    <w:noProof/>
                    <w:webHidden/>
                  </w:rPr>
                </w:r>
                <w:r>
                  <w:rPr>
                    <w:noProof/>
                    <w:webHidden/>
                  </w:rPr>
                  <w:fldChar w:fldCharType="separate"/>
                </w:r>
                <w:r>
                  <w:rPr>
                    <w:noProof/>
                    <w:webHidden/>
                  </w:rPr>
                  <w:t>3</w:t>
                </w:r>
                <w:r>
                  <w:rPr>
                    <w:noProof/>
                    <w:webHidden/>
                  </w:rPr>
                  <w:fldChar w:fldCharType="end"/>
                </w:r>
              </w:hyperlink>
            </w:p>
            <w:p w14:paraId="440A52FB" w14:textId="77777777" w:rsidR="00EC11A1" w:rsidRPr="00EC11A1" w:rsidRDefault="00EC11A1" w:rsidP="00EC11A1">
              <w:pPr>
                <w:pStyle w:val="TOC3"/>
                <w:tabs>
                  <w:tab w:val="right" w:leader="dot" w:pos="9350"/>
                </w:tabs>
                <w:rPr>
                  <w:rFonts w:eastAsiaTheme="minorEastAsia"/>
                  <w:noProof/>
                  <w:kern w:val="2"/>
                  <w:lang w:val="en-GB" w:eastAsia="zh-CN"/>
                </w:rPr>
              </w:pPr>
              <w:hyperlink w:anchor="_Toc219302647" w:history="1">
                <w:r w:rsidRPr="0095559F">
                  <w:rPr>
                    <w:rStyle w:val="Hyperlink"/>
                    <w:noProof/>
                  </w:rPr>
                  <w:t>2.1 Entity Identification</w:t>
                </w:r>
                <w:r>
                  <w:rPr>
                    <w:noProof/>
                    <w:webHidden/>
                  </w:rPr>
                  <w:tab/>
                </w:r>
                <w:r>
                  <w:rPr>
                    <w:noProof/>
                    <w:webHidden/>
                  </w:rPr>
                  <w:fldChar w:fldCharType="begin"/>
                </w:r>
                <w:r>
                  <w:rPr>
                    <w:noProof/>
                    <w:webHidden/>
                  </w:rPr>
                  <w:instrText xml:space="preserve"> PAGEREF _Toc219302647 \h </w:instrText>
                </w:r>
                <w:r>
                  <w:rPr>
                    <w:noProof/>
                    <w:webHidden/>
                  </w:rPr>
                </w:r>
                <w:r>
                  <w:rPr>
                    <w:noProof/>
                    <w:webHidden/>
                  </w:rPr>
                  <w:fldChar w:fldCharType="separate"/>
                </w:r>
                <w:r>
                  <w:rPr>
                    <w:noProof/>
                    <w:webHidden/>
                  </w:rPr>
                  <w:t>3</w:t>
                </w:r>
                <w:r>
                  <w:rPr>
                    <w:noProof/>
                    <w:webHidden/>
                  </w:rPr>
                  <w:fldChar w:fldCharType="end"/>
                </w:r>
              </w:hyperlink>
            </w:p>
            <w:p w14:paraId="5B1E3AF4" w14:textId="77777777" w:rsidR="00EC11A1" w:rsidRPr="00EC11A1" w:rsidRDefault="00EC11A1" w:rsidP="00EC11A1">
              <w:pPr>
                <w:pStyle w:val="TOC3"/>
                <w:tabs>
                  <w:tab w:val="right" w:leader="dot" w:pos="9350"/>
                </w:tabs>
                <w:rPr>
                  <w:rFonts w:eastAsiaTheme="minorEastAsia"/>
                  <w:noProof/>
                  <w:kern w:val="2"/>
                  <w:lang w:val="en-GB" w:eastAsia="zh-CN"/>
                </w:rPr>
              </w:pPr>
              <w:hyperlink w:anchor="_Toc219302648" w:history="1">
                <w:r w:rsidRPr="0095559F">
                  <w:rPr>
                    <w:rStyle w:val="Hyperlink"/>
                    <w:noProof/>
                  </w:rPr>
                  <w:t>2.2 Entity Relationships</w:t>
                </w:r>
                <w:r>
                  <w:rPr>
                    <w:noProof/>
                    <w:webHidden/>
                  </w:rPr>
                  <w:tab/>
                </w:r>
                <w:r>
                  <w:rPr>
                    <w:noProof/>
                    <w:webHidden/>
                  </w:rPr>
                  <w:fldChar w:fldCharType="begin"/>
                </w:r>
                <w:r>
                  <w:rPr>
                    <w:noProof/>
                    <w:webHidden/>
                  </w:rPr>
                  <w:instrText xml:space="preserve"> PAGEREF _Toc219302648 \h </w:instrText>
                </w:r>
                <w:r>
                  <w:rPr>
                    <w:noProof/>
                    <w:webHidden/>
                  </w:rPr>
                </w:r>
                <w:r>
                  <w:rPr>
                    <w:noProof/>
                    <w:webHidden/>
                  </w:rPr>
                  <w:fldChar w:fldCharType="separate"/>
                </w:r>
                <w:r>
                  <w:rPr>
                    <w:noProof/>
                    <w:webHidden/>
                  </w:rPr>
                  <w:t>3</w:t>
                </w:r>
                <w:r>
                  <w:rPr>
                    <w:noProof/>
                    <w:webHidden/>
                  </w:rPr>
                  <w:fldChar w:fldCharType="end"/>
                </w:r>
              </w:hyperlink>
            </w:p>
            <w:p w14:paraId="31C87F54" w14:textId="77777777" w:rsidR="00EC11A1" w:rsidRPr="00EC11A1" w:rsidRDefault="00EC11A1" w:rsidP="00EC11A1">
              <w:pPr>
                <w:pStyle w:val="TOC3"/>
                <w:tabs>
                  <w:tab w:val="right" w:leader="dot" w:pos="9350"/>
                </w:tabs>
                <w:rPr>
                  <w:rFonts w:eastAsiaTheme="minorEastAsia"/>
                  <w:noProof/>
                  <w:kern w:val="2"/>
                  <w:lang w:val="en-GB" w:eastAsia="zh-CN"/>
                </w:rPr>
              </w:pPr>
              <w:hyperlink w:anchor="_Toc219302649" w:history="1">
                <w:r w:rsidRPr="0095559F">
                  <w:rPr>
                    <w:rStyle w:val="Hyperlink"/>
                    <w:noProof/>
                  </w:rPr>
                  <w:t>2.3 Normalisation to Third Normal Form (3NF)</w:t>
                </w:r>
                <w:r>
                  <w:rPr>
                    <w:noProof/>
                    <w:webHidden/>
                  </w:rPr>
                  <w:tab/>
                </w:r>
                <w:r>
                  <w:rPr>
                    <w:noProof/>
                    <w:webHidden/>
                  </w:rPr>
                  <w:fldChar w:fldCharType="begin"/>
                </w:r>
                <w:r>
                  <w:rPr>
                    <w:noProof/>
                    <w:webHidden/>
                  </w:rPr>
                  <w:instrText xml:space="preserve"> PAGEREF _Toc219302649 \h </w:instrText>
                </w:r>
                <w:r>
                  <w:rPr>
                    <w:noProof/>
                    <w:webHidden/>
                  </w:rPr>
                </w:r>
                <w:r>
                  <w:rPr>
                    <w:noProof/>
                    <w:webHidden/>
                  </w:rPr>
                  <w:fldChar w:fldCharType="separate"/>
                </w:r>
                <w:r>
                  <w:rPr>
                    <w:noProof/>
                    <w:webHidden/>
                  </w:rPr>
                  <w:t>4</w:t>
                </w:r>
                <w:r>
                  <w:rPr>
                    <w:noProof/>
                    <w:webHidden/>
                  </w:rPr>
                  <w:fldChar w:fldCharType="end"/>
                </w:r>
              </w:hyperlink>
            </w:p>
            <w:p w14:paraId="73C98770" w14:textId="77777777" w:rsidR="00EC11A1" w:rsidRPr="00EC11A1" w:rsidRDefault="00EC11A1" w:rsidP="00EC11A1">
              <w:pPr>
                <w:pStyle w:val="TOC2"/>
                <w:tabs>
                  <w:tab w:val="right" w:leader="dot" w:pos="9350"/>
                </w:tabs>
                <w:rPr>
                  <w:rFonts w:eastAsiaTheme="minorEastAsia"/>
                  <w:noProof/>
                  <w:kern w:val="2"/>
                  <w:lang w:val="en-GB" w:eastAsia="zh-CN"/>
                </w:rPr>
              </w:pPr>
              <w:hyperlink w:anchor="_Toc219302650" w:history="1">
                <w:r w:rsidRPr="0095559F">
                  <w:rPr>
                    <w:rStyle w:val="Hyperlink"/>
                    <w:noProof/>
                  </w:rPr>
                  <w:t>3. Implementation Documentation</w:t>
                </w:r>
                <w:r>
                  <w:rPr>
                    <w:noProof/>
                    <w:webHidden/>
                  </w:rPr>
                  <w:tab/>
                </w:r>
                <w:r>
                  <w:rPr>
                    <w:noProof/>
                    <w:webHidden/>
                  </w:rPr>
                  <w:fldChar w:fldCharType="begin"/>
                </w:r>
                <w:r>
                  <w:rPr>
                    <w:noProof/>
                    <w:webHidden/>
                  </w:rPr>
                  <w:instrText xml:space="preserve"> PAGEREF _Toc219302650 \h </w:instrText>
                </w:r>
                <w:r>
                  <w:rPr>
                    <w:noProof/>
                    <w:webHidden/>
                  </w:rPr>
                </w:r>
                <w:r>
                  <w:rPr>
                    <w:noProof/>
                    <w:webHidden/>
                  </w:rPr>
                  <w:fldChar w:fldCharType="separate"/>
                </w:r>
                <w:r>
                  <w:rPr>
                    <w:noProof/>
                    <w:webHidden/>
                  </w:rPr>
                  <w:t>5</w:t>
                </w:r>
                <w:r>
                  <w:rPr>
                    <w:noProof/>
                    <w:webHidden/>
                  </w:rPr>
                  <w:fldChar w:fldCharType="end"/>
                </w:r>
              </w:hyperlink>
            </w:p>
            <w:p w14:paraId="155DD04C" w14:textId="77777777" w:rsidR="00EC11A1" w:rsidRPr="00EC11A1" w:rsidRDefault="00EC11A1" w:rsidP="00EC11A1">
              <w:pPr>
                <w:pStyle w:val="TOC3"/>
                <w:tabs>
                  <w:tab w:val="right" w:leader="dot" w:pos="9350"/>
                </w:tabs>
                <w:rPr>
                  <w:rFonts w:eastAsiaTheme="minorEastAsia"/>
                  <w:noProof/>
                  <w:kern w:val="2"/>
                  <w:lang w:val="en-GB" w:eastAsia="zh-CN"/>
                </w:rPr>
              </w:pPr>
              <w:hyperlink w:anchor="_Toc219302651" w:history="1">
                <w:r w:rsidRPr="0095559F">
                  <w:rPr>
                    <w:rStyle w:val="Hyperlink"/>
                    <w:noProof/>
                  </w:rPr>
                  <w:t>3.1 Table Creation and Constraints</w:t>
                </w:r>
                <w:r>
                  <w:rPr>
                    <w:noProof/>
                    <w:webHidden/>
                  </w:rPr>
                  <w:tab/>
                </w:r>
                <w:r>
                  <w:rPr>
                    <w:noProof/>
                    <w:webHidden/>
                  </w:rPr>
                  <w:fldChar w:fldCharType="begin"/>
                </w:r>
                <w:r>
                  <w:rPr>
                    <w:noProof/>
                    <w:webHidden/>
                  </w:rPr>
                  <w:instrText xml:space="preserve"> PAGEREF _Toc219302651 \h </w:instrText>
                </w:r>
                <w:r>
                  <w:rPr>
                    <w:noProof/>
                    <w:webHidden/>
                  </w:rPr>
                </w:r>
                <w:r>
                  <w:rPr>
                    <w:noProof/>
                    <w:webHidden/>
                  </w:rPr>
                  <w:fldChar w:fldCharType="separate"/>
                </w:r>
                <w:r>
                  <w:rPr>
                    <w:noProof/>
                    <w:webHidden/>
                  </w:rPr>
                  <w:t>5</w:t>
                </w:r>
                <w:r>
                  <w:rPr>
                    <w:noProof/>
                    <w:webHidden/>
                  </w:rPr>
                  <w:fldChar w:fldCharType="end"/>
                </w:r>
              </w:hyperlink>
            </w:p>
            <w:p w14:paraId="4B0CA9C8" w14:textId="77777777" w:rsidR="00EC11A1" w:rsidRPr="00EC11A1" w:rsidRDefault="00EC11A1" w:rsidP="00EC11A1">
              <w:pPr>
                <w:pStyle w:val="TOC3"/>
                <w:tabs>
                  <w:tab w:val="right" w:leader="dot" w:pos="9350"/>
                </w:tabs>
                <w:rPr>
                  <w:rFonts w:eastAsiaTheme="minorEastAsia"/>
                  <w:noProof/>
                  <w:kern w:val="2"/>
                  <w:lang w:val="en-GB" w:eastAsia="zh-CN"/>
                </w:rPr>
              </w:pPr>
              <w:hyperlink w:anchor="_Toc219302652" w:history="1">
                <w:r w:rsidRPr="0095559F">
                  <w:rPr>
                    <w:rStyle w:val="Hyperlink"/>
                    <w:noProof/>
                  </w:rPr>
                  <w:t>3.2 Sample Data Population</w:t>
                </w:r>
                <w:r>
                  <w:rPr>
                    <w:noProof/>
                    <w:webHidden/>
                  </w:rPr>
                  <w:tab/>
                </w:r>
                <w:r>
                  <w:rPr>
                    <w:noProof/>
                    <w:webHidden/>
                  </w:rPr>
                  <w:fldChar w:fldCharType="begin"/>
                </w:r>
                <w:r>
                  <w:rPr>
                    <w:noProof/>
                    <w:webHidden/>
                  </w:rPr>
                  <w:instrText xml:space="preserve"> PAGEREF _Toc219302652 \h </w:instrText>
                </w:r>
                <w:r>
                  <w:rPr>
                    <w:noProof/>
                    <w:webHidden/>
                  </w:rPr>
                </w:r>
                <w:r>
                  <w:rPr>
                    <w:noProof/>
                    <w:webHidden/>
                  </w:rPr>
                  <w:fldChar w:fldCharType="separate"/>
                </w:r>
                <w:r>
                  <w:rPr>
                    <w:noProof/>
                    <w:webHidden/>
                  </w:rPr>
                  <w:t>6</w:t>
                </w:r>
                <w:r>
                  <w:rPr>
                    <w:noProof/>
                    <w:webHidden/>
                  </w:rPr>
                  <w:fldChar w:fldCharType="end"/>
                </w:r>
              </w:hyperlink>
            </w:p>
            <w:p w14:paraId="3FDA4402" w14:textId="77777777" w:rsidR="00EC11A1" w:rsidRPr="00EC11A1" w:rsidRDefault="00EC11A1" w:rsidP="00EC11A1">
              <w:pPr>
                <w:pStyle w:val="TOC3"/>
                <w:tabs>
                  <w:tab w:val="right" w:leader="dot" w:pos="9350"/>
                </w:tabs>
                <w:rPr>
                  <w:rFonts w:eastAsiaTheme="minorEastAsia"/>
                  <w:noProof/>
                  <w:kern w:val="2"/>
                  <w:lang w:val="en-GB" w:eastAsia="zh-CN"/>
                </w:rPr>
              </w:pPr>
              <w:hyperlink w:anchor="_Toc219302653" w:history="1">
                <w:r w:rsidRPr="0095559F">
                  <w:rPr>
                    <w:rStyle w:val="Hyperlink"/>
                    <w:noProof/>
                  </w:rPr>
                  <w:t>3.3 Triggers and Business Rule Enforcement</w:t>
                </w:r>
                <w:r>
                  <w:rPr>
                    <w:noProof/>
                    <w:webHidden/>
                  </w:rPr>
                  <w:tab/>
                </w:r>
                <w:r>
                  <w:rPr>
                    <w:noProof/>
                    <w:webHidden/>
                  </w:rPr>
                  <w:fldChar w:fldCharType="begin"/>
                </w:r>
                <w:r>
                  <w:rPr>
                    <w:noProof/>
                    <w:webHidden/>
                  </w:rPr>
                  <w:instrText xml:space="preserve"> PAGEREF _Toc219302653 \h </w:instrText>
                </w:r>
                <w:r>
                  <w:rPr>
                    <w:noProof/>
                    <w:webHidden/>
                  </w:rPr>
                </w:r>
                <w:r>
                  <w:rPr>
                    <w:noProof/>
                    <w:webHidden/>
                  </w:rPr>
                  <w:fldChar w:fldCharType="separate"/>
                </w:r>
                <w:r>
                  <w:rPr>
                    <w:noProof/>
                    <w:webHidden/>
                  </w:rPr>
                  <w:t>6</w:t>
                </w:r>
                <w:r>
                  <w:rPr>
                    <w:noProof/>
                    <w:webHidden/>
                  </w:rPr>
                  <w:fldChar w:fldCharType="end"/>
                </w:r>
              </w:hyperlink>
            </w:p>
            <w:p w14:paraId="336FDF36" w14:textId="77777777" w:rsidR="00EC11A1" w:rsidRPr="00EC11A1" w:rsidRDefault="00EC11A1" w:rsidP="00EC11A1">
              <w:pPr>
                <w:pStyle w:val="TOC3"/>
                <w:tabs>
                  <w:tab w:val="right" w:leader="dot" w:pos="9350"/>
                </w:tabs>
                <w:rPr>
                  <w:rFonts w:eastAsiaTheme="minorEastAsia"/>
                  <w:noProof/>
                  <w:kern w:val="2"/>
                  <w:lang w:val="en-GB" w:eastAsia="zh-CN"/>
                </w:rPr>
              </w:pPr>
              <w:hyperlink w:anchor="_Toc219302654" w:history="1">
                <w:r w:rsidRPr="0095559F">
                  <w:rPr>
                    <w:rStyle w:val="Hyperlink"/>
                    <w:noProof/>
                  </w:rPr>
                  <w:t>3.4 Auditing Mechanisms</w:t>
                </w:r>
                <w:r>
                  <w:rPr>
                    <w:noProof/>
                    <w:webHidden/>
                  </w:rPr>
                  <w:tab/>
                </w:r>
                <w:r>
                  <w:rPr>
                    <w:noProof/>
                    <w:webHidden/>
                  </w:rPr>
                  <w:fldChar w:fldCharType="begin"/>
                </w:r>
                <w:r>
                  <w:rPr>
                    <w:noProof/>
                    <w:webHidden/>
                  </w:rPr>
                  <w:instrText xml:space="preserve"> PAGEREF _Toc219302654 \h </w:instrText>
                </w:r>
                <w:r>
                  <w:rPr>
                    <w:noProof/>
                    <w:webHidden/>
                  </w:rPr>
                </w:r>
                <w:r>
                  <w:rPr>
                    <w:noProof/>
                    <w:webHidden/>
                  </w:rPr>
                  <w:fldChar w:fldCharType="separate"/>
                </w:r>
                <w:r>
                  <w:rPr>
                    <w:noProof/>
                    <w:webHidden/>
                  </w:rPr>
                  <w:t>7</w:t>
                </w:r>
                <w:r>
                  <w:rPr>
                    <w:noProof/>
                    <w:webHidden/>
                  </w:rPr>
                  <w:fldChar w:fldCharType="end"/>
                </w:r>
              </w:hyperlink>
            </w:p>
            <w:p w14:paraId="65D2F654" w14:textId="77777777" w:rsidR="00EC11A1" w:rsidRPr="00EC11A1" w:rsidRDefault="00EC11A1" w:rsidP="00EC11A1">
              <w:pPr>
                <w:pStyle w:val="TOC2"/>
                <w:tabs>
                  <w:tab w:val="right" w:leader="dot" w:pos="9350"/>
                </w:tabs>
                <w:rPr>
                  <w:rFonts w:eastAsiaTheme="minorEastAsia"/>
                  <w:noProof/>
                  <w:kern w:val="2"/>
                  <w:lang w:val="en-GB" w:eastAsia="zh-CN"/>
                </w:rPr>
              </w:pPr>
              <w:hyperlink w:anchor="_Toc219302655" w:history="1">
                <w:r w:rsidRPr="0095559F">
                  <w:rPr>
                    <w:rStyle w:val="Hyperlink"/>
                    <w:noProof/>
                  </w:rPr>
                  <w:t>4. Stored Procedures and Transactional Scenarios</w:t>
                </w:r>
                <w:r>
                  <w:rPr>
                    <w:noProof/>
                    <w:webHidden/>
                  </w:rPr>
                  <w:tab/>
                </w:r>
                <w:r>
                  <w:rPr>
                    <w:noProof/>
                    <w:webHidden/>
                  </w:rPr>
                  <w:fldChar w:fldCharType="begin"/>
                </w:r>
                <w:r>
                  <w:rPr>
                    <w:noProof/>
                    <w:webHidden/>
                  </w:rPr>
                  <w:instrText xml:space="preserve"> PAGEREF _Toc219302655 \h </w:instrText>
                </w:r>
                <w:r>
                  <w:rPr>
                    <w:noProof/>
                    <w:webHidden/>
                  </w:rPr>
                </w:r>
                <w:r>
                  <w:rPr>
                    <w:noProof/>
                    <w:webHidden/>
                  </w:rPr>
                  <w:fldChar w:fldCharType="separate"/>
                </w:r>
                <w:r>
                  <w:rPr>
                    <w:noProof/>
                    <w:webHidden/>
                  </w:rPr>
                  <w:t>7</w:t>
                </w:r>
                <w:r>
                  <w:rPr>
                    <w:noProof/>
                    <w:webHidden/>
                  </w:rPr>
                  <w:fldChar w:fldCharType="end"/>
                </w:r>
              </w:hyperlink>
            </w:p>
            <w:p w14:paraId="6940DAF1" w14:textId="77777777" w:rsidR="00EC11A1" w:rsidRPr="00EC11A1" w:rsidRDefault="00EC11A1" w:rsidP="00EC11A1">
              <w:pPr>
                <w:pStyle w:val="TOC2"/>
                <w:tabs>
                  <w:tab w:val="right" w:leader="dot" w:pos="9350"/>
                </w:tabs>
                <w:rPr>
                  <w:rFonts w:eastAsiaTheme="minorEastAsia"/>
                  <w:noProof/>
                  <w:kern w:val="2"/>
                  <w:lang w:val="en-GB" w:eastAsia="zh-CN"/>
                </w:rPr>
              </w:pPr>
              <w:hyperlink w:anchor="_Toc219302656" w:history="1">
                <w:r w:rsidRPr="0095559F">
                  <w:rPr>
                    <w:rStyle w:val="Hyperlink"/>
                    <w:noProof/>
                  </w:rPr>
                  <w:t>5. Performance Tuning and Indexing Strategy</w:t>
                </w:r>
                <w:r>
                  <w:rPr>
                    <w:noProof/>
                    <w:webHidden/>
                  </w:rPr>
                  <w:tab/>
                </w:r>
                <w:r>
                  <w:rPr>
                    <w:noProof/>
                    <w:webHidden/>
                  </w:rPr>
                  <w:fldChar w:fldCharType="begin"/>
                </w:r>
                <w:r>
                  <w:rPr>
                    <w:noProof/>
                    <w:webHidden/>
                  </w:rPr>
                  <w:instrText xml:space="preserve"> PAGEREF _Toc219302656 \h </w:instrText>
                </w:r>
                <w:r>
                  <w:rPr>
                    <w:noProof/>
                    <w:webHidden/>
                  </w:rPr>
                </w:r>
                <w:r>
                  <w:rPr>
                    <w:noProof/>
                    <w:webHidden/>
                  </w:rPr>
                  <w:fldChar w:fldCharType="separate"/>
                </w:r>
                <w:r>
                  <w:rPr>
                    <w:noProof/>
                    <w:webHidden/>
                  </w:rPr>
                  <w:t>8</w:t>
                </w:r>
                <w:r>
                  <w:rPr>
                    <w:noProof/>
                    <w:webHidden/>
                  </w:rPr>
                  <w:fldChar w:fldCharType="end"/>
                </w:r>
              </w:hyperlink>
            </w:p>
            <w:p w14:paraId="781C3500" w14:textId="77777777" w:rsidR="00EC11A1" w:rsidRPr="00EC11A1" w:rsidRDefault="00EC11A1" w:rsidP="00EC11A1">
              <w:pPr>
                <w:pStyle w:val="TOC2"/>
                <w:tabs>
                  <w:tab w:val="right" w:leader="dot" w:pos="9350"/>
                </w:tabs>
                <w:rPr>
                  <w:rFonts w:eastAsiaTheme="minorEastAsia"/>
                  <w:noProof/>
                  <w:kern w:val="2"/>
                  <w:lang w:val="en-GB" w:eastAsia="zh-CN"/>
                </w:rPr>
              </w:pPr>
              <w:hyperlink w:anchor="_Toc219302657" w:history="1">
                <w:r w:rsidRPr="0095559F">
                  <w:rPr>
                    <w:rStyle w:val="Hyperlink"/>
                    <w:noProof/>
                  </w:rPr>
                  <w:t>6. Conclusion and Reflection</w:t>
                </w:r>
                <w:r>
                  <w:rPr>
                    <w:noProof/>
                    <w:webHidden/>
                  </w:rPr>
                  <w:tab/>
                </w:r>
                <w:r>
                  <w:rPr>
                    <w:noProof/>
                    <w:webHidden/>
                  </w:rPr>
                  <w:fldChar w:fldCharType="begin"/>
                </w:r>
                <w:r>
                  <w:rPr>
                    <w:noProof/>
                    <w:webHidden/>
                  </w:rPr>
                  <w:instrText xml:space="preserve"> PAGEREF _Toc219302657 \h </w:instrText>
                </w:r>
                <w:r>
                  <w:rPr>
                    <w:noProof/>
                    <w:webHidden/>
                  </w:rPr>
                </w:r>
                <w:r>
                  <w:rPr>
                    <w:noProof/>
                    <w:webHidden/>
                  </w:rPr>
                  <w:fldChar w:fldCharType="separate"/>
                </w:r>
                <w:r>
                  <w:rPr>
                    <w:noProof/>
                    <w:webHidden/>
                  </w:rPr>
                  <w:t>8</w:t>
                </w:r>
                <w:r>
                  <w:rPr>
                    <w:noProof/>
                    <w:webHidden/>
                  </w:rPr>
                  <w:fldChar w:fldCharType="end"/>
                </w:r>
              </w:hyperlink>
            </w:p>
            <w:p w14:paraId="6D2A3EF4" w14:textId="77777777" w:rsidR="00EC11A1" w:rsidRPr="00EC11A1" w:rsidRDefault="00EC11A1" w:rsidP="00EC11A1">
              <w:pPr>
                <w:pStyle w:val="TOC2"/>
                <w:tabs>
                  <w:tab w:val="right" w:leader="dot" w:pos="9350"/>
                </w:tabs>
                <w:rPr>
                  <w:rFonts w:eastAsiaTheme="minorEastAsia"/>
                  <w:noProof/>
                  <w:kern w:val="2"/>
                  <w:lang w:val="en-GB" w:eastAsia="zh-CN"/>
                </w:rPr>
              </w:pPr>
              <w:hyperlink w:anchor="_Toc219302658" w:history="1">
                <w:r w:rsidRPr="0095559F">
                  <w:rPr>
                    <w:rStyle w:val="Hyperlink"/>
                    <w:noProof/>
                  </w:rPr>
                  <w:t>7. References</w:t>
                </w:r>
                <w:r>
                  <w:rPr>
                    <w:noProof/>
                    <w:webHidden/>
                  </w:rPr>
                  <w:tab/>
                </w:r>
                <w:r>
                  <w:rPr>
                    <w:noProof/>
                    <w:webHidden/>
                  </w:rPr>
                  <w:fldChar w:fldCharType="begin"/>
                </w:r>
                <w:r>
                  <w:rPr>
                    <w:noProof/>
                    <w:webHidden/>
                  </w:rPr>
                  <w:instrText xml:space="preserve"> PAGEREF _Toc219302658 \h </w:instrText>
                </w:r>
                <w:r>
                  <w:rPr>
                    <w:noProof/>
                    <w:webHidden/>
                  </w:rPr>
                </w:r>
                <w:r>
                  <w:rPr>
                    <w:noProof/>
                    <w:webHidden/>
                  </w:rPr>
                  <w:fldChar w:fldCharType="separate"/>
                </w:r>
                <w:r>
                  <w:rPr>
                    <w:noProof/>
                    <w:webHidden/>
                  </w:rPr>
                  <w:t>9</w:t>
                </w:r>
                <w:r>
                  <w:rPr>
                    <w:noProof/>
                    <w:webHidden/>
                  </w:rPr>
                  <w:fldChar w:fldCharType="end"/>
                </w:r>
              </w:hyperlink>
            </w:p>
            <w:p w14:paraId="08BDFD85" w14:textId="77777777" w:rsidR="00EC11A1" w:rsidRDefault="00EC11A1" w:rsidP="00EC11A1">
              <w:pPr>
                <w:rPr>
                  <w:b/>
                  <w:bCs/>
                </w:rPr>
              </w:pPr>
              <w:r>
                <w:rPr>
                  <w:b/>
                  <w:bCs/>
                </w:rPr>
                <w:fldChar w:fldCharType="end"/>
              </w:r>
            </w:p>
          </w:sdtContent>
        </w:sdt>
        <w:p w14:paraId="7BB399ED" w14:textId="77777777" w:rsidR="00EC11A1" w:rsidRPr="00EC11A1" w:rsidRDefault="00EC11A1" w:rsidP="00EC11A1"/>
        <w:p w14:paraId="787A4738" w14:textId="4F8902D3" w:rsidR="00EC11A1" w:rsidRDefault="00EC11A1">
          <w:r>
            <w:br w:type="page"/>
          </w:r>
        </w:p>
      </w:sdtContent>
    </w:sdt>
    <w:p w14:paraId="7EF62FEE" w14:textId="77777777" w:rsidR="00855CFF" w:rsidRDefault="00000000">
      <w:bookmarkStart w:id="1" w:name="table-of-contents"/>
      <w:r>
        <w:lastRenderedPageBreak/>
        <w:pict w14:anchorId="7EF6302E">
          <v:rect id="_x0000_i1074" style="width:0;height:1.5pt" o:hralign="center" o:hrstd="t" o:hr="t"/>
        </w:pict>
      </w:r>
    </w:p>
    <w:p w14:paraId="7EF62FEF" w14:textId="77777777" w:rsidR="00855CFF" w:rsidRDefault="00000000">
      <w:pPr>
        <w:pStyle w:val="Heading2"/>
      </w:pPr>
      <w:bookmarkStart w:id="2" w:name="introduction"/>
      <w:bookmarkStart w:id="3" w:name="_Toc219302645"/>
      <w:bookmarkEnd w:id="1"/>
      <w:r>
        <w:t>1. Introduction</w:t>
      </w:r>
      <w:bookmarkEnd w:id="3"/>
    </w:p>
    <w:p w14:paraId="7EF62FF0" w14:textId="77777777" w:rsidR="00855CFF" w:rsidRDefault="00000000">
      <w:pPr>
        <w:pStyle w:val="FirstParagraph"/>
      </w:pPr>
      <w:r>
        <w:t>Student clubs and societies play a vital role in enhancing campus life and student engagement within a university environment. When club-related data is maintained using paper-based records or isolated spreadsheets, issues such as data redundancy, inconsistency, and limited accessibility commonly arise. Relational database systems are widely adopted to address these challenges by providing structured storage, integrity enforcement, and efficient querying capabilities [1], [2].</w:t>
      </w:r>
    </w:p>
    <w:p w14:paraId="7EF62FF1" w14:textId="77777777" w:rsidR="00855CFF" w:rsidRDefault="00000000">
      <w:pPr>
        <w:pStyle w:val="BodyText"/>
      </w:pPr>
      <w:r>
        <w:t>This report presents the design and implementation of the Campus Club Management System (CCMS), a relational database developed using MySQL 8.x. The primary objectives of the system are to ensure data integrity, minimise redundancy through normalisation, enforce business rules at the database level, and support efficient data retrieval. The report documents the design rationale, implementation approach, and performance considerations underpinning the final solution, with reference to established database design principles [1], [3].</w:t>
      </w:r>
    </w:p>
    <w:p w14:paraId="7EF62FF2" w14:textId="77777777" w:rsidR="00855CFF" w:rsidRDefault="00000000">
      <w:r>
        <w:pict w14:anchorId="7EF6302F">
          <v:rect id="_x0000_i1075" style="width:0;height:1.5pt" o:hralign="center" o:hrstd="t" o:hr="t"/>
        </w:pict>
      </w:r>
    </w:p>
    <w:p w14:paraId="7EF62FF3" w14:textId="77777777" w:rsidR="00855CFF" w:rsidRDefault="00000000">
      <w:pPr>
        <w:pStyle w:val="Heading2"/>
      </w:pPr>
      <w:bookmarkStart w:id="4" w:name="database-design"/>
      <w:bookmarkStart w:id="5" w:name="_Toc219302646"/>
      <w:bookmarkEnd w:id="2"/>
      <w:r>
        <w:t>2. Database Design</w:t>
      </w:r>
      <w:bookmarkEnd w:id="5"/>
    </w:p>
    <w:p w14:paraId="7EF62FF4" w14:textId="77777777" w:rsidR="00855CFF" w:rsidRDefault="00000000">
      <w:pPr>
        <w:pStyle w:val="Heading3"/>
      </w:pPr>
      <w:bookmarkStart w:id="6" w:name="entity-identification"/>
      <w:bookmarkStart w:id="7" w:name="_Toc219302647"/>
      <w:r>
        <w:t>2.1 Entity Identification</w:t>
      </w:r>
      <w:bookmarkEnd w:id="7"/>
    </w:p>
    <w:p w14:paraId="7EF62FF5" w14:textId="77777777" w:rsidR="00855CFF" w:rsidRDefault="00000000">
      <w:pPr>
        <w:pStyle w:val="FirstParagraph"/>
      </w:pPr>
      <w:r>
        <w:t>Based on the functional requirements described in the case study, the following core entities were identified:</w:t>
      </w:r>
    </w:p>
    <w:p w14:paraId="7EF62FF6" w14:textId="77777777" w:rsidR="00855CFF" w:rsidRDefault="00000000">
      <w:pPr>
        <w:pStyle w:val="Compact"/>
        <w:numPr>
          <w:ilvl w:val="0"/>
          <w:numId w:val="5"/>
        </w:numPr>
      </w:pPr>
      <w:r>
        <w:rPr>
          <w:b/>
          <w:bCs/>
        </w:rPr>
        <w:t>Student</w:t>
      </w:r>
      <w:r>
        <w:t>: Stores personal and academic details of students registered at the university.</w:t>
      </w:r>
    </w:p>
    <w:p w14:paraId="7EF62FF7" w14:textId="77777777" w:rsidR="00855CFF" w:rsidRDefault="00000000">
      <w:pPr>
        <w:pStyle w:val="Compact"/>
        <w:numPr>
          <w:ilvl w:val="0"/>
          <w:numId w:val="5"/>
        </w:numPr>
      </w:pPr>
      <w:r>
        <w:rPr>
          <w:b/>
          <w:bCs/>
        </w:rPr>
        <w:t>Club</w:t>
      </w:r>
      <w:r>
        <w:t>: Represents student clubs and societies supported by the Students’ Union.</w:t>
      </w:r>
    </w:p>
    <w:p w14:paraId="7EF62FF8" w14:textId="77777777" w:rsidR="00855CFF" w:rsidRDefault="00000000">
      <w:pPr>
        <w:pStyle w:val="Compact"/>
        <w:numPr>
          <w:ilvl w:val="0"/>
          <w:numId w:val="5"/>
        </w:numPr>
      </w:pPr>
      <w:r>
        <w:rPr>
          <w:b/>
          <w:bCs/>
        </w:rPr>
        <w:t>Membership</w:t>
      </w:r>
      <w:r>
        <w:t>: Resolves the many-to-many relationship between students and clubs while recording roles and membership status.</w:t>
      </w:r>
    </w:p>
    <w:p w14:paraId="7EF62FF9" w14:textId="77777777" w:rsidR="00855CFF" w:rsidRDefault="00000000">
      <w:pPr>
        <w:pStyle w:val="Compact"/>
        <w:numPr>
          <w:ilvl w:val="0"/>
          <w:numId w:val="5"/>
        </w:numPr>
      </w:pPr>
      <w:r>
        <w:rPr>
          <w:b/>
          <w:bCs/>
        </w:rPr>
        <w:t>Event</w:t>
      </w:r>
      <w:r>
        <w:t>: Records events organised by clubs, including scheduling and capacity details.</w:t>
      </w:r>
    </w:p>
    <w:p w14:paraId="7EF62FFA" w14:textId="77777777" w:rsidR="00855CFF" w:rsidRDefault="00000000">
      <w:pPr>
        <w:pStyle w:val="Compact"/>
        <w:numPr>
          <w:ilvl w:val="0"/>
          <w:numId w:val="5"/>
        </w:numPr>
      </w:pPr>
      <w:r>
        <w:rPr>
          <w:b/>
          <w:bCs/>
        </w:rPr>
        <w:t>EventParticipation</w:t>
      </w:r>
      <w:r>
        <w:t>: Tracks student participation in club events.</w:t>
      </w:r>
    </w:p>
    <w:p w14:paraId="7EF62FFB" w14:textId="77777777" w:rsidR="00855CFF" w:rsidRDefault="00000000">
      <w:pPr>
        <w:pStyle w:val="Compact"/>
        <w:numPr>
          <w:ilvl w:val="0"/>
          <w:numId w:val="5"/>
        </w:numPr>
      </w:pPr>
      <w:r>
        <w:rPr>
          <w:b/>
          <w:bCs/>
        </w:rPr>
        <w:t>Announcement</w:t>
      </w:r>
      <w:r>
        <w:t>: Stores official communications issued by clubs.</w:t>
      </w:r>
    </w:p>
    <w:p w14:paraId="7EF62FFC" w14:textId="77777777" w:rsidR="00855CFF" w:rsidRDefault="00000000">
      <w:pPr>
        <w:pStyle w:val="FirstParagraph"/>
      </w:pPr>
      <w:r>
        <w:t>Each entity represents a single real-world object, and surrogate primary keys were used to simplify relationships and improve performance. This approach aligns with best practices in relational database design [1], [2].</w:t>
      </w:r>
    </w:p>
    <w:p w14:paraId="7EF62FFD" w14:textId="77777777" w:rsidR="00855CFF" w:rsidRDefault="00000000">
      <w:pPr>
        <w:pStyle w:val="Heading3"/>
      </w:pPr>
      <w:bookmarkStart w:id="8" w:name="entity-relationships"/>
      <w:bookmarkStart w:id="9" w:name="_Toc219302648"/>
      <w:bookmarkEnd w:id="6"/>
      <w:r>
        <w:t>2.2 Entity Relationships</w:t>
      </w:r>
      <w:bookmarkEnd w:id="9"/>
    </w:p>
    <w:p w14:paraId="7EF62FFE" w14:textId="77777777" w:rsidR="00855CFF" w:rsidRDefault="00000000">
      <w:pPr>
        <w:pStyle w:val="FirstParagraph"/>
      </w:pPr>
      <w:r>
        <w:t>The database implements the following relationships:</w:t>
      </w:r>
    </w:p>
    <w:p w14:paraId="7EF62FFF" w14:textId="77777777" w:rsidR="00855CFF" w:rsidRDefault="00000000">
      <w:pPr>
        <w:pStyle w:val="Compact"/>
        <w:numPr>
          <w:ilvl w:val="0"/>
          <w:numId w:val="6"/>
        </w:numPr>
      </w:pPr>
      <w:r>
        <w:lastRenderedPageBreak/>
        <w:t xml:space="preserve">A student may join multiple clubs, and a club may have multiple students. This many-to-many relationship is resolved using the </w:t>
      </w:r>
      <w:r>
        <w:rPr>
          <w:b/>
          <w:bCs/>
        </w:rPr>
        <w:t>Membership</w:t>
      </w:r>
      <w:r>
        <w:t xml:space="preserve"> junction table.</w:t>
      </w:r>
    </w:p>
    <w:p w14:paraId="7EF63000" w14:textId="77777777" w:rsidR="00855CFF" w:rsidRDefault="00000000">
      <w:pPr>
        <w:pStyle w:val="Compact"/>
        <w:numPr>
          <w:ilvl w:val="0"/>
          <w:numId w:val="6"/>
        </w:numPr>
      </w:pPr>
      <w:r>
        <w:t>A club may organise multiple events, but each event is associated with exactly one club.</w:t>
      </w:r>
    </w:p>
    <w:p w14:paraId="7EF63001" w14:textId="77777777" w:rsidR="00855CFF" w:rsidRDefault="00000000">
      <w:pPr>
        <w:pStyle w:val="Compact"/>
        <w:numPr>
          <w:ilvl w:val="0"/>
          <w:numId w:val="6"/>
        </w:numPr>
      </w:pPr>
      <w:r>
        <w:t xml:space="preserve">A student may attend multiple events, and each event may have multiple participants. This many-to-many relationship is resolved using the </w:t>
      </w:r>
      <w:r>
        <w:rPr>
          <w:b/>
          <w:bCs/>
        </w:rPr>
        <w:t>EventParticipation</w:t>
      </w:r>
      <w:r>
        <w:t xml:space="preserve"> table.</w:t>
      </w:r>
    </w:p>
    <w:p w14:paraId="7EF63002" w14:textId="77777777" w:rsidR="00855CFF" w:rsidRDefault="00000000">
      <w:pPr>
        <w:pStyle w:val="Compact"/>
        <w:numPr>
          <w:ilvl w:val="0"/>
          <w:numId w:val="6"/>
        </w:numPr>
      </w:pPr>
      <w:r>
        <w:t>A club may issue multiple announcements over time.</w:t>
      </w:r>
    </w:p>
    <w:p w14:paraId="7EF63003" w14:textId="500C2CB8" w:rsidR="00855CFF" w:rsidRDefault="002E29CC">
      <w:pPr>
        <w:pStyle w:val="FirstParagraph"/>
      </w:pPr>
      <w:r>
        <w:rPr>
          <w:noProof/>
        </w:rPr>
        <w:drawing>
          <wp:anchor distT="0" distB="0" distL="114300" distR="114300" simplePos="0" relativeHeight="251669504" behindDoc="0" locked="0" layoutInCell="1" allowOverlap="1" wp14:anchorId="4F436AC1" wp14:editId="0D910262">
            <wp:simplePos x="0" y="0"/>
            <wp:positionH relativeFrom="column">
              <wp:posOffset>0</wp:posOffset>
            </wp:positionH>
            <wp:positionV relativeFrom="paragraph">
              <wp:posOffset>777240</wp:posOffset>
            </wp:positionV>
            <wp:extent cx="6257054" cy="4076660"/>
            <wp:effectExtent l="0" t="0" r="0" b="0"/>
            <wp:wrapTopAndBottom/>
            <wp:docPr id="16742190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57054" cy="4076660"/>
                    </a:xfrm>
                    <a:prstGeom prst="rect">
                      <a:avLst/>
                    </a:prstGeom>
                    <a:noFill/>
                  </pic:spPr>
                </pic:pic>
              </a:graphicData>
            </a:graphic>
            <wp14:sizeRelH relativeFrom="page">
              <wp14:pctWidth>0</wp14:pctWidth>
            </wp14:sizeRelH>
            <wp14:sizeRelV relativeFrom="page">
              <wp14:pctHeight>0</wp14:pctHeight>
            </wp14:sizeRelV>
          </wp:anchor>
        </w:drawing>
      </w:r>
      <w:r>
        <w:rPr>
          <w:noProof/>
        </w:rPr>
        <w:pict w14:anchorId="2A5B8531">
          <v:shape id="_x0000_s1046" type="#_x0000_t202" style="position:absolute;margin-left:0;margin-top:388.15pt;width:492.65pt;height:20.65pt;z-index:251671552;mso-position-horizontal-relative:text;mso-position-vertical-relative:text" stroked="f">
            <v:textbox style="mso-next-textbox:#_x0000_s1046;mso-fit-shape-to-text:t" inset="0,0,0,0">
              <w:txbxContent>
                <w:p w14:paraId="1411662C" w14:textId="57CF9FF6" w:rsidR="00D65B4F" w:rsidRPr="00C02B29" w:rsidRDefault="00D65B4F" w:rsidP="00D65B4F">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w:t>
                  </w:r>
                  <w:r w:rsidRPr="00D22167">
                    <w:t>Entity Relationship Diagram (ERD) for the Campus Club Management System (CCMS)</w:t>
                  </w:r>
                </w:p>
              </w:txbxContent>
            </v:textbox>
            <w10:wrap type="topAndBottom"/>
          </v:shape>
        </w:pict>
      </w:r>
      <w:r w:rsidR="00000000">
        <w:t>All relationships are enforced using foreign key constraints to maintain referential integrity, as recommended in relational database theory [1].</w:t>
      </w:r>
    </w:p>
    <w:p w14:paraId="43F8C7C0" w14:textId="17812243" w:rsidR="00D65B4F" w:rsidRPr="00D65B4F" w:rsidRDefault="00D65B4F" w:rsidP="00D65B4F">
      <w:pPr>
        <w:pStyle w:val="BodyText"/>
      </w:pPr>
    </w:p>
    <w:p w14:paraId="7EF63004" w14:textId="77777777" w:rsidR="00855CFF" w:rsidRDefault="00000000">
      <w:pPr>
        <w:pStyle w:val="Heading3"/>
      </w:pPr>
      <w:bookmarkStart w:id="10" w:name="normalisation-to-third-normal-form-3nf"/>
      <w:bookmarkStart w:id="11" w:name="_Toc219302649"/>
      <w:bookmarkEnd w:id="8"/>
      <w:r>
        <w:t>2.3 Normalisation to Third Normal Form (3NF)</w:t>
      </w:r>
      <w:bookmarkEnd w:id="11"/>
    </w:p>
    <w:p w14:paraId="7EF63005" w14:textId="77777777" w:rsidR="00855CFF" w:rsidRDefault="00000000">
      <w:pPr>
        <w:pStyle w:val="FirstParagraph"/>
      </w:pPr>
      <w:r>
        <w:t>The database schema was normalised to Third Normal Form (3NF) to eliminate redundancy and ensure data consistency [1], [2]:</w:t>
      </w:r>
    </w:p>
    <w:p w14:paraId="7EF63006" w14:textId="77777777" w:rsidR="00855CFF" w:rsidRDefault="00000000">
      <w:pPr>
        <w:pStyle w:val="Compact"/>
        <w:numPr>
          <w:ilvl w:val="0"/>
          <w:numId w:val="7"/>
        </w:numPr>
      </w:pPr>
      <w:r>
        <w:rPr>
          <w:b/>
          <w:bCs/>
        </w:rPr>
        <w:lastRenderedPageBreak/>
        <w:t>First Normal Form (1NF)</w:t>
      </w:r>
      <w:r>
        <w:t>: All attributes contain atomic values, and there are no repeating groups.</w:t>
      </w:r>
    </w:p>
    <w:p w14:paraId="7EF63007" w14:textId="77777777" w:rsidR="00855CFF" w:rsidRDefault="00000000">
      <w:pPr>
        <w:pStyle w:val="Compact"/>
        <w:numPr>
          <w:ilvl w:val="0"/>
          <w:numId w:val="7"/>
        </w:numPr>
      </w:pPr>
      <w:r>
        <w:rPr>
          <w:b/>
          <w:bCs/>
        </w:rPr>
        <w:t>Second Normal Form (2NF)</w:t>
      </w:r>
      <w:r>
        <w:t>: All non-key attributes depend on the whole primary key, particularly in the Membership and EventParticipation tables.</w:t>
      </w:r>
    </w:p>
    <w:p w14:paraId="7EF63008" w14:textId="77777777" w:rsidR="00855CFF" w:rsidRDefault="00000000">
      <w:pPr>
        <w:pStyle w:val="Compact"/>
        <w:numPr>
          <w:ilvl w:val="0"/>
          <w:numId w:val="7"/>
        </w:numPr>
      </w:pPr>
      <w:r>
        <w:rPr>
          <w:b/>
          <w:bCs/>
        </w:rPr>
        <w:t>Third Normal Form (3NF)</w:t>
      </w:r>
      <w:r>
        <w:t>: There are no transitive dependencies; non-key attributes depend only on the primary key.</w:t>
      </w:r>
    </w:p>
    <w:p w14:paraId="7EF63009" w14:textId="77777777" w:rsidR="00855CFF" w:rsidRDefault="00000000">
      <w:pPr>
        <w:pStyle w:val="FirstParagraph"/>
      </w:pPr>
      <w:r>
        <w:t>Normalisation improves data integrity and simplifies maintenance by reducing update anomalies [2].</w:t>
      </w:r>
    </w:p>
    <w:p w14:paraId="7EF6300A" w14:textId="77777777" w:rsidR="00855CFF" w:rsidRDefault="00000000">
      <w:r>
        <w:pict w14:anchorId="7EF63030">
          <v:rect id="_x0000_i1076" style="width:0;height:1.5pt" o:hralign="center" o:hrstd="t" o:hr="t"/>
        </w:pict>
      </w:r>
    </w:p>
    <w:p w14:paraId="7EF6300B" w14:textId="77777777" w:rsidR="00855CFF" w:rsidRDefault="00000000">
      <w:pPr>
        <w:pStyle w:val="Heading2"/>
      </w:pPr>
      <w:bookmarkStart w:id="12" w:name="implementation-documentation"/>
      <w:bookmarkStart w:id="13" w:name="_Toc219302650"/>
      <w:bookmarkEnd w:id="4"/>
      <w:bookmarkEnd w:id="10"/>
      <w:r>
        <w:t>3. Implementation Documentation</w:t>
      </w:r>
      <w:bookmarkEnd w:id="13"/>
    </w:p>
    <w:p w14:paraId="7EF6300C" w14:textId="77777777" w:rsidR="00855CFF" w:rsidRDefault="00000000">
      <w:pPr>
        <w:pStyle w:val="Heading3"/>
      </w:pPr>
      <w:bookmarkStart w:id="14" w:name="table-creation-and-constraints"/>
      <w:bookmarkStart w:id="15" w:name="_Toc219302651"/>
      <w:r>
        <w:t>3.1 Table Creation and Constraints</w:t>
      </w:r>
      <w:bookmarkEnd w:id="15"/>
    </w:p>
    <w:p w14:paraId="7EF6300D" w14:textId="77777777" w:rsidR="00855CFF" w:rsidRDefault="00000000">
      <w:pPr>
        <w:pStyle w:val="FirstParagraph"/>
      </w:pPr>
      <w:r>
        <w:t>The database was implemented using the InnoDB storage engine in MySQL 8.x to support transactions and foreign key constraints [3]. Each table includes:</w:t>
      </w:r>
    </w:p>
    <w:p w14:paraId="7EF6300E" w14:textId="20918601" w:rsidR="00855CFF" w:rsidRDefault="00000000">
      <w:pPr>
        <w:pStyle w:val="Compact"/>
        <w:numPr>
          <w:ilvl w:val="0"/>
          <w:numId w:val="8"/>
        </w:numPr>
      </w:pPr>
      <w:r>
        <w:rPr>
          <w:b/>
          <w:bCs/>
        </w:rPr>
        <w:t>Primary key constraints</w:t>
      </w:r>
      <w:r>
        <w:t xml:space="preserve"> to enforce entity integrity.</w:t>
      </w:r>
    </w:p>
    <w:p w14:paraId="7EF6300F" w14:textId="70F8B75A" w:rsidR="00855CFF" w:rsidRDefault="00000000">
      <w:pPr>
        <w:pStyle w:val="Compact"/>
        <w:numPr>
          <w:ilvl w:val="0"/>
          <w:numId w:val="8"/>
        </w:numPr>
      </w:pPr>
      <w:r>
        <w:rPr>
          <w:b/>
          <w:bCs/>
        </w:rPr>
        <w:t>Foreign key constraints</w:t>
      </w:r>
      <w:r>
        <w:t xml:space="preserve"> to maintain referential integrity between related tables.</w:t>
      </w:r>
    </w:p>
    <w:p w14:paraId="7EF63010" w14:textId="026D1FF0" w:rsidR="00855CFF" w:rsidRDefault="00000000">
      <w:pPr>
        <w:pStyle w:val="Compact"/>
        <w:numPr>
          <w:ilvl w:val="0"/>
          <w:numId w:val="8"/>
        </w:numPr>
      </w:pPr>
      <w:r>
        <w:rPr>
          <w:noProof/>
        </w:rPr>
        <w:pict w14:anchorId="265D3F45">
          <v:shape id="_x0000_s1041" type="#_x0000_t202" style="position:absolute;left:0;text-align:left;margin-left:30pt;margin-top:361.4pt;width:373.5pt;height:35.3pt;z-index:251662336;mso-position-horizontal-relative:text;mso-position-vertical-relative:text" stroked="f">
            <v:textbox style="mso-next-textbox:#_x0000_s1041;mso-fit-shape-to-text:t" inset="0,0,0,0">
              <w:txbxContent>
                <w:p w14:paraId="62510FDC" w14:textId="08D98AAD" w:rsidR="004E7436" w:rsidRPr="00AF7586" w:rsidRDefault="004E7436" w:rsidP="004E7436">
                  <w:pPr>
                    <w:pStyle w:val="Caption"/>
                    <w:jc w:val="center"/>
                    <w:rPr>
                      <w:noProof/>
                    </w:rPr>
                  </w:pPr>
                  <w:r>
                    <w:t xml:space="preserve">Figure </w:t>
                  </w:r>
                  <w:r>
                    <w:fldChar w:fldCharType="begin"/>
                  </w:r>
                  <w:r>
                    <w:instrText xml:space="preserve"> SEQ Figure \* ARABIC </w:instrText>
                  </w:r>
                  <w:r>
                    <w:fldChar w:fldCharType="separate"/>
                  </w:r>
                  <w:r w:rsidR="00D65B4F">
                    <w:rPr>
                      <w:noProof/>
                    </w:rPr>
                    <w:t>2</w:t>
                  </w:r>
                  <w:r>
                    <w:fldChar w:fldCharType="end"/>
                  </w:r>
                  <w:r>
                    <w:t>:</w:t>
                  </w:r>
                  <w:r w:rsidRPr="00B02F5A">
                    <w:t>CCMS schema showing tables, triggers, and stored procedures in MySQL Workbench</w:t>
                  </w:r>
                </w:p>
              </w:txbxContent>
            </v:textbox>
            <w10:wrap type="topAndBottom"/>
          </v:shape>
        </w:pict>
      </w:r>
      <w:r w:rsidR="00E728C2">
        <w:rPr>
          <w:noProof/>
        </w:rPr>
        <w:drawing>
          <wp:anchor distT="0" distB="0" distL="114300" distR="114300" simplePos="0" relativeHeight="251658240" behindDoc="0" locked="0" layoutInCell="1" allowOverlap="1" wp14:anchorId="0F759A45" wp14:editId="287DF713">
            <wp:simplePos x="0" y="0"/>
            <wp:positionH relativeFrom="column">
              <wp:posOffset>1762125</wp:posOffset>
            </wp:positionH>
            <wp:positionV relativeFrom="paragraph">
              <wp:posOffset>503555</wp:posOffset>
            </wp:positionV>
            <wp:extent cx="1857375" cy="4029075"/>
            <wp:effectExtent l="0" t="0" r="0" b="0"/>
            <wp:wrapTopAndBottom/>
            <wp:docPr id="44710001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100016" name="Picture 2"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57375" cy="4029075"/>
                    </a:xfrm>
                    <a:prstGeom prst="rect">
                      <a:avLst/>
                    </a:prstGeom>
                    <a:noFill/>
                  </pic:spPr>
                </pic:pic>
              </a:graphicData>
            </a:graphic>
            <wp14:sizeRelH relativeFrom="page">
              <wp14:pctWidth>0</wp14:pctWidth>
            </wp14:sizeRelH>
            <wp14:sizeRelV relativeFrom="page">
              <wp14:pctHeight>0</wp14:pctHeight>
            </wp14:sizeRelV>
          </wp:anchor>
        </w:drawing>
      </w:r>
      <w:r w:rsidR="004E7436">
        <w:rPr>
          <w:b/>
          <w:bCs/>
        </w:rPr>
        <w:t>UNIQUE constraints</w:t>
      </w:r>
      <w:r w:rsidR="004E7436">
        <w:t xml:space="preserve"> to prevent duplicate records, such as student email addresses and club names.</w:t>
      </w:r>
    </w:p>
    <w:p w14:paraId="7EF63011" w14:textId="394F75EA" w:rsidR="00855CFF" w:rsidRDefault="00000000">
      <w:pPr>
        <w:pStyle w:val="Compact"/>
        <w:numPr>
          <w:ilvl w:val="0"/>
          <w:numId w:val="8"/>
        </w:numPr>
      </w:pPr>
      <w:r>
        <w:rPr>
          <w:b/>
          <w:bCs/>
        </w:rPr>
        <w:lastRenderedPageBreak/>
        <w:t>CHECK constraints</w:t>
      </w:r>
      <w:r>
        <w:t xml:space="preserve"> to enforce valid domains for attributes including membership roles, club status, event types, and participation status.</w:t>
      </w:r>
    </w:p>
    <w:p w14:paraId="4339DD97" w14:textId="0CC8E37E" w:rsidR="00DF5A8A" w:rsidRDefault="00DF5A8A" w:rsidP="00DF5A8A">
      <w:pPr>
        <w:pStyle w:val="Compact"/>
        <w:ind w:left="720"/>
      </w:pPr>
    </w:p>
    <w:p w14:paraId="7EF63012" w14:textId="05B9E0DA" w:rsidR="00855CFF" w:rsidRDefault="00000000">
      <w:pPr>
        <w:pStyle w:val="FirstParagraph"/>
      </w:pPr>
      <w:r>
        <w:t>These constraints ensure that only valid and consistent data can be stored in the database.</w:t>
      </w:r>
    </w:p>
    <w:p w14:paraId="7EF63013" w14:textId="77777777" w:rsidR="00855CFF" w:rsidRDefault="00000000">
      <w:pPr>
        <w:pStyle w:val="Heading3"/>
      </w:pPr>
      <w:bookmarkStart w:id="16" w:name="sample-data-population"/>
      <w:bookmarkStart w:id="17" w:name="_Toc219302652"/>
      <w:bookmarkEnd w:id="14"/>
      <w:r>
        <w:t>3.2 Sample Data Population</w:t>
      </w:r>
      <w:bookmarkEnd w:id="17"/>
    </w:p>
    <w:p w14:paraId="7EF63014" w14:textId="77777777" w:rsidR="00855CFF" w:rsidRDefault="00000000">
      <w:pPr>
        <w:pStyle w:val="FirstParagraph"/>
      </w:pPr>
      <w:r>
        <w:t>Realistic sample data was inserted into all tables, including students, clubs, memberships, events, event participation, and announcements. This data was used to test relationships, validate constraints, and demonstrate the behaviour of triggers and stored procedures under realistic operating conditions.</w:t>
      </w:r>
    </w:p>
    <w:p w14:paraId="213B787E" w14:textId="77777777" w:rsidR="00BA69D6" w:rsidRDefault="0088539D" w:rsidP="00BA69D6">
      <w:pPr>
        <w:pStyle w:val="BodyText"/>
        <w:keepNext/>
      </w:pPr>
      <w:r>
        <w:rPr>
          <w:noProof/>
        </w:rPr>
        <w:drawing>
          <wp:inline distT="0" distB="0" distL="0" distR="0" wp14:anchorId="68F38AC0" wp14:editId="2251CA18">
            <wp:extent cx="6172200" cy="1209675"/>
            <wp:effectExtent l="0" t="0" r="0" b="0"/>
            <wp:docPr id="13022931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2200" cy="1209675"/>
                    </a:xfrm>
                    <a:prstGeom prst="rect">
                      <a:avLst/>
                    </a:prstGeom>
                    <a:noFill/>
                  </pic:spPr>
                </pic:pic>
              </a:graphicData>
            </a:graphic>
          </wp:inline>
        </w:drawing>
      </w:r>
    </w:p>
    <w:p w14:paraId="3A26ED03" w14:textId="662BB44A" w:rsidR="0088539D" w:rsidRPr="0088539D" w:rsidRDefault="00BA69D6" w:rsidP="00BA69D6">
      <w:pPr>
        <w:pStyle w:val="Caption"/>
        <w:jc w:val="center"/>
      </w:pPr>
      <w:r>
        <w:t xml:space="preserve">Figure </w:t>
      </w:r>
      <w:r>
        <w:fldChar w:fldCharType="begin"/>
      </w:r>
      <w:r>
        <w:instrText xml:space="preserve"> SEQ Figure \* ARABIC </w:instrText>
      </w:r>
      <w:r>
        <w:fldChar w:fldCharType="separate"/>
      </w:r>
      <w:r w:rsidR="00D65B4F">
        <w:rPr>
          <w:noProof/>
        </w:rPr>
        <w:t>3</w:t>
      </w:r>
      <w:r>
        <w:fldChar w:fldCharType="end"/>
      </w:r>
      <w:r>
        <w:t>:</w:t>
      </w:r>
      <w:r w:rsidRPr="008864AC">
        <w:t xml:space="preserve">Sample records inserted into the </w:t>
      </w:r>
      <w:proofErr w:type="gramStart"/>
      <w:r w:rsidRPr="008864AC">
        <w:t>Student</w:t>
      </w:r>
      <w:proofErr w:type="gramEnd"/>
      <w:r w:rsidRPr="008864AC">
        <w:t xml:space="preserve"> table</w:t>
      </w:r>
    </w:p>
    <w:p w14:paraId="7EF63015" w14:textId="77777777" w:rsidR="00855CFF" w:rsidRDefault="00000000">
      <w:pPr>
        <w:pStyle w:val="Heading3"/>
      </w:pPr>
      <w:bookmarkStart w:id="18" w:name="triggers-and-business-rule-enforcement"/>
      <w:bookmarkStart w:id="19" w:name="_Toc219302653"/>
      <w:bookmarkEnd w:id="16"/>
      <w:r>
        <w:t>3.3 Triggers and Business Rule Enforcement</w:t>
      </w:r>
      <w:bookmarkEnd w:id="19"/>
    </w:p>
    <w:p w14:paraId="7EF63016" w14:textId="77019533" w:rsidR="00855CFF" w:rsidRDefault="00000000">
      <w:pPr>
        <w:pStyle w:val="FirstParagraph"/>
      </w:pPr>
      <w:r>
        <w:rPr>
          <w:noProof/>
        </w:rPr>
        <w:pict w14:anchorId="71037C4E">
          <v:shape id="_x0000_s1042" type="#_x0000_t202" style="position:absolute;margin-left:14.25pt;margin-top:145.4pt;width:405.75pt;height:35.3pt;z-index:251664384;mso-position-horizontal-relative:text;mso-position-vertical-relative:text" stroked="f">
            <v:textbox style="mso-next-textbox:#_x0000_s1042;mso-fit-shape-to-text:t" inset="0,0,0,0">
              <w:txbxContent>
                <w:p w14:paraId="2DC4C1DC" w14:textId="5FDC9E4A" w:rsidR="00BD1C40" w:rsidRPr="00137844" w:rsidRDefault="00BD1C40" w:rsidP="00BD1C40">
                  <w:pPr>
                    <w:pStyle w:val="Caption"/>
                    <w:jc w:val="center"/>
                    <w:rPr>
                      <w:noProof/>
                    </w:rPr>
                  </w:pPr>
                  <w:r>
                    <w:t xml:space="preserve">Figure </w:t>
                  </w:r>
                  <w:r>
                    <w:fldChar w:fldCharType="begin"/>
                  </w:r>
                  <w:r>
                    <w:instrText xml:space="preserve"> SEQ Figure \* ARABIC </w:instrText>
                  </w:r>
                  <w:r>
                    <w:fldChar w:fldCharType="separate"/>
                  </w:r>
                  <w:r w:rsidR="00D65B4F">
                    <w:rPr>
                      <w:noProof/>
                    </w:rPr>
                    <w:t>4</w:t>
                  </w:r>
                  <w:r>
                    <w:fldChar w:fldCharType="end"/>
                  </w:r>
                  <w:r>
                    <w:t>:</w:t>
                  </w:r>
                  <w:r w:rsidRPr="00492DB9">
                    <w:t>Query output showing student memberships and assigned roles</w:t>
                  </w:r>
                </w:p>
              </w:txbxContent>
            </v:textbox>
            <w10:wrap type="topAndBottom"/>
          </v:shape>
        </w:pict>
      </w:r>
      <w:r w:rsidR="00375E07">
        <w:rPr>
          <w:noProof/>
        </w:rPr>
        <w:drawing>
          <wp:anchor distT="0" distB="0" distL="114300" distR="114300" simplePos="0" relativeHeight="251659264" behindDoc="0" locked="0" layoutInCell="1" allowOverlap="1" wp14:anchorId="09EB115F" wp14:editId="7C84B4FA">
            <wp:simplePos x="0" y="0"/>
            <wp:positionH relativeFrom="column">
              <wp:posOffset>1371600</wp:posOffset>
            </wp:positionH>
            <wp:positionV relativeFrom="paragraph">
              <wp:posOffset>798830</wp:posOffset>
            </wp:positionV>
            <wp:extent cx="3190875" cy="990600"/>
            <wp:effectExtent l="0" t="0" r="0" b="0"/>
            <wp:wrapTopAndBottom/>
            <wp:docPr id="15242998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90875" cy="990600"/>
                    </a:xfrm>
                    <a:prstGeom prst="rect">
                      <a:avLst/>
                    </a:prstGeom>
                    <a:noFill/>
                  </pic:spPr>
                </pic:pic>
              </a:graphicData>
            </a:graphic>
          </wp:anchor>
        </w:drawing>
      </w:r>
      <w:r w:rsidR="00BD1C40">
        <w:t>Triggers were implemented to enforce key business rules at the database level, ensuring that integrity is preserved regardless of the application accessing the data [3]. The main triggers include:</w:t>
      </w:r>
    </w:p>
    <w:p w14:paraId="4F4D0F3C" w14:textId="5E692A45" w:rsidR="00375E07" w:rsidRPr="00375E07" w:rsidRDefault="00375E07" w:rsidP="00375E07">
      <w:pPr>
        <w:pStyle w:val="BodyText"/>
      </w:pPr>
    </w:p>
    <w:p w14:paraId="7EF63017" w14:textId="77777777" w:rsidR="00855CFF" w:rsidRDefault="00000000">
      <w:pPr>
        <w:pStyle w:val="Compact"/>
        <w:numPr>
          <w:ilvl w:val="0"/>
          <w:numId w:val="9"/>
        </w:numPr>
      </w:pPr>
      <w:r>
        <w:rPr>
          <w:b/>
          <w:bCs/>
        </w:rPr>
        <w:t>Single Active Membership Rule</w:t>
      </w:r>
      <w:r>
        <w:t>: Prevents a student from holding more than one active membership in the same club at any given time.</w:t>
      </w:r>
    </w:p>
    <w:p w14:paraId="7EF63018" w14:textId="0493E333" w:rsidR="00855CFF" w:rsidRDefault="00000000">
      <w:pPr>
        <w:pStyle w:val="Compact"/>
        <w:numPr>
          <w:ilvl w:val="0"/>
          <w:numId w:val="9"/>
        </w:numPr>
      </w:pPr>
      <w:r>
        <w:rPr>
          <w:noProof/>
        </w:rPr>
        <w:pict w14:anchorId="282AA410">
          <v:shape id="_x0000_s1043" type="#_x0000_t202" style="position:absolute;left:0;text-align:left;margin-left:81pt;margin-top:104.95pt;width:306pt;height:.05pt;z-index:251666432;mso-position-horizontal-relative:text;mso-position-vertical-relative:text" stroked="f">
            <v:textbox style="mso-next-textbox:#_x0000_s1043;mso-fit-shape-to-text:t" inset="0,0,0,0">
              <w:txbxContent>
                <w:p w14:paraId="06E4B1F0" w14:textId="62A41347" w:rsidR="00C02D7F" w:rsidRPr="00B47842" w:rsidRDefault="00C02D7F" w:rsidP="00C02D7F">
                  <w:pPr>
                    <w:pStyle w:val="Caption"/>
                    <w:jc w:val="center"/>
                    <w:rPr>
                      <w:noProof/>
                    </w:rPr>
                  </w:pPr>
                  <w:r>
                    <w:t xml:space="preserve">Figure </w:t>
                  </w:r>
                  <w:r>
                    <w:fldChar w:fldCharType="begin"/>
                  </w:r>
                  <w:r>
                    <w:instrText xml:space="preserve"> SEQ Figure \* ARABIC </w:instrText>
                  </w:r>
                  <w:r>
                    <w:fldChar w:fldCharType="separate"/>
                  </w:r>
                  <w:r w:rsidR="00D65B4F">
                    <w:rPr>
                      <w:noProof/>
                    </w:rPr>
                    <w:t>5</w:t>
                  </w:r>
                  <w:r>
                    <w:fldChar w:fldCharType="end"/>
                  </w:r>
                  <w:r>
                    <w:t>:</w:t>
                  </w:r>
                  <w:r w:rsidRPr="00EA4957">
                    <w:t>Event capacity and current attendance values used for capacity enforcement</w:t>
                  </w:r>
                </w:p>
              </w:txbxContent>
            </v:textbox>
            <w10:wrap type="topAndBottom"/>
          </v:shape>
        </w:pict>
      </w:r>
      <w:r w:rsidR="00E96B58">
        <w:rPr>
          <w:noProof/>
        </w:rPr>
        <w:drawing>
          <wp:anchor distT="0" distB="0" distL="114300" distR="114300" simplePos="0" relativeHeight="251660288" behindDoc="0" locked="0" layoutInCell="1" allowOverlap="1" wp14:anchorId="07FED659" wp14:editId="6DB552B5">
            <wp:simplePos x="0" y="0"/>
            <wp:positionH relativeFrom="column">
              <wp:posOffset>1028700</wp:posOffset>
            </wp:positionH>
            <wp:positionV relativeFrom="paragraph">
              <wp:posOffset>418465</wp:posOffset>
            </wp:positionV>
            <wp:extent cx="3886200" cy="857250"/>
            <wp:effectExtent l="0" t="0" r="0" b="0"/>
            <wp:wrapTopAndBottom/>
            <wp:docPr id="17577340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86200" cy="857250"/>
                    </a:xfrm>
                    <a:prstGeom prst="rect">
                      <a:avLst/>
                    </a:prstGeom>
                    <a:noFill/>
                  </pic:spPr>
                </pic:pic>
              </a:graphicData>
            </a:graphic>
            <wp14:sizeRelH relativeFrom="page">
              <wp14:pctWidth>0</wp14:pctWidth>
            </wp14:sizeRelH>
            <wp14:sizeRelV relativeFrom="page">
              <wp14:pctHeight>0</wp14:pctHeight>
            </wp14:sizeRelV>
          </wp:anchor>
        </w:drawing>
      </w:r>
      <w:r w:rsidR="00C02D7F">
        <w:rPr>
          <w:b/>
          <w:bCs/>
        </w:rPr>
        <w:t>Event Capacity Rule</w:t>
      </w:r>
      <w:r w:rsidR="00C02D7F">
        <w:t>: Prevents students from registering for an event once its defined capacity has been reached.</w:t>
      </w:r>
    </w:p>
    <w:p w14:paraId="1E0FF292" w14:textId="74CDE2F4" w:rsidR="00E96B58" w:rsidRDefault="00E96B58" w:rsidP="00E96B58">
      <w:pPr>
        <w:pStyle w:val="Compact"/>
        <w:ind w:left="720"/>
      </w:pPr>
    </w:p>
    <w:p w14:paraId="7EF63019" w14:textId="77777777" w:rsidR="00855CFF" w:rsidRDefault="00000000">
      <w:pPr>
        <w:pStyle w:val="FirstParagraph"/>
      </w:pPr>
      <w:r>
        <w:t>These rules are enforced using BEFORE INSERT and BEFORE UPDATE triggers combined with error signalling.</w:t>
      </w:r>
    </w:p>
    <w:p w14:paraId="7EF6301A" w14:textId="77777777" w:rsidR="00855CFF" w:rsidRDefault="00000000">
      <w:pPr>
        <w:pStyle w:val="Heading3"/>
      </w:pPr>
      <w:bookmarkStart w:id="20" w:name="auditing-mechanisms"/>
      <w:bookmarkStart w:id="21" w:name="_Toc219302654"/>
      <w:bookmarkEnd w:id="18"/>
      <w:r>
        <w:t>3.4 Auditing Mechanisms</w:t>
      </w:r>
      <w:bookmarkEnd w:id="21"/>
    </w:p>
    <w:p w14:paraId="7EF6301B" w14:textId="77777777" w:rsidR="00855CFF" w:rsidRDefault="00000000">
      <w:pPr>
        <w:pStyle w:val="FirstParagraph"/>
      </w:pPr>
      <w:r>
        <w:t xml:space="preserve">An auditing mechanism was implemented using a dedicated </w:t>
      </w:r>
      <w:r>
        <w:rPr>
          <w:b/>
          <w:bCs/>
        </w:rPr>
        <w:t>MembershipAudit</w:t>
      </w:r>
      <w:r>
        <w:t xml:space="preserve"> table and an AFTER UPDATE trigger. The trigger records changes to membership roles, capturing the previous and new values along with a timestamp. Auditing supports accountability and enables historical analysis of changes, which is a common requirement in real-world database systems [1].</w:t>
      </w:r>
    </w:p>
    <w:p w14:paraId="7EF6301C" w14:textId="77777777" w:rsidR="00855CFF" w:rsidRDefault="00000000">
      <w:r>
        <w:pict w14:anchorId="7EF63031">
          <v:rect id="_x0000_i1077" style="width:0;height:1.5pt" o:hralign="center" o:hrstd="t" o:hr="t"/>
        </w:pict>
      </w:r>
    </w:p>
    <w:p w14:paraId="7EF6301D" w14:textId="77777777" w:rsidR="00855CFF" w:rsidRDefault="00000000">
      <w:pPr>
        <w:pStyle w:val="Heading2"/>
      </w:pPr>
      <w:bookmarkStart w:id="22" w:name="X7be5074e3d1273ff7c4af2d10fbd1ca7000a2b4"/>
      <w:bookmarkStart w:id="23" w:name="_Toc219302655"/>
      <w:bookmarkEnd w:id="12"/>
      <w:bookmarkEnd w:id="20"/>
      <w:r>
        <w:t>4. Stored Procedures and Transactional Scenarios</w:t>
      </w:r>
      <w:bookmarkEnd w:id="23"/>
    </w:p>
    <w:p w14:paraId="7EF6301E" w14:textId="3EAD170F" w:rsidR="00855CFF" w:rsidRDefault="002E29CC">
      <w:pPr>
        <w:pStyle w:val="FirstParagraph"/>
      </w:pPr>
      <w:r>
        <w:rPr>
          <w:noProof/>
        </w:rPr>
        <w:drawing>
          <wp:anchor distT="0" distB="0" distL="114300" distR="114300" simplePos="0" relativeHeight="251674624" behindDoc="0" locked="0" layoutInCell="1" allowOverlap="1" wp14:anchorId="6D4BCB0D" wp14:editId="5C716C84">
            <wp:simplePos x="0" y="0"/>
            <wp:positionH relativeFrom="column">
              <wp:posOffset>990600</wp:posOffset>
            </wp:positionH>
            <wp:positionV relativeFrom="paragraph">
              <wp:posOffset>1245235</wp:posOffset>
            </wp:positionV>
            <wp:extent cx="3981450" cy="209550"/>
            <wp:effectExtent l="19050" t="19050" r="0" b="0"/>
            <wp:wrapTopAndBottom/>
            <wp:docPr id="696913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81450" cy="20955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000000">
        <w:t xml:space="preserve">Stored procedures were created to support CRUD (Create, Read, Update, Delete) operations on membership data. These procedures encapsulate database logic and include explicit transaction control using </w:t>
      </w:r>
      <w:r w:rsidR="00000000">
        <w:rPr>
          <w:rStyle w:val="VerbatimChar"/>
        </w:rPr>
        <w:t>START TRANSACTION</w:t>
      </w:r>
      <w:r w:rsidR="00000000">
        <w:t xml:space="preserve">, </w:t>
      </w:r>
      <w:r w:rsidR="00000000">
        <w:rPr>
          <w:rStyle w:val="VerbatimChar"/>
        </w:rPr>
        <w:t>COMMIT</w:t>
      </w:r>
      <w:r w:rsidR="00000000">
        <w:t xml:space="preserve">, and </w:t>
      </w:r>
      <w:r w:rsidR="00000000">
        <w:rPr>
          <w:rStyle w:val="VerbatimChar"/>
        </w:rPr>
        <w:t>ROLLBACK</w:t>
      </w:r>
      <w:r w:rsidR="00000000">
        <w:t xml:space="preserve"> to ensure atomicity and consistency [3].</w:t>
      </w:r>
    </w:p>
    <w:p w14:paraId="1D38920C" w14:textId="7F42BF2D" w:rsidR="008B768A" w:rsidRDefault="008B768A" w:rsidP="008B768A">
      <w:pPr>
        <w:pStyle w:val="BodyText"/>
        <w:keepNext/>
      </w:pPr>
    </w:p>
    <w:p w14:paraId="10D7D3D4" w14:textId="335270FA" w:rsidR="0095194B" w:rsidRPr="0095194B" w:rsidRDefault="008B768A" w:rsidP="008B768A">
      <w:pPr>
        <w:pStyle w:val="Caption"/>
      </w:pPr>
      <w:r>
        <w:t xml:space="preserve">Figure </w:t>
      </w:r>
      <w:r>
        <w:fldChar w:fldCharType="begin"/>
      </w:r>
      <w:r>
        <w:instrText xml:space="preserve"> SEQ Figure \* ARABIC </w:instrText>
      </w:r>
      <w:r>
        <w:fldChar w:fldCharType="separate"/>
      </w:r>
      <w:r w:rsidR="00D65B4F">
        <w:rPr>
          <w:noProof/>
        </w:rPr>
        <w:t>6</w:t>
      </w:r>
      <w:r>
        <w:fldChar w:fldCharType="end"/>
      </w:r>
      <w:r>
        <w:t>:</w:t>
      </w:r>
      <w:r w:rsidRPr="00042D7B">
        <w:t>Successful execution of stored procedure resulting in a committed transaction</w:t>
      </w:r>
    </w:p>
    <w:p w14:paraId="56CFA43C" w14:textId="77777777" w:rsidR="008B768A" w:rsidRDefault="00BA1DC5" w:rsidP="008B768A">
      <w:pPr>
        <w:pStyle w:val="BodyText"/>
        <w:keepNext/>
      </w:pPr>
      <w:r>
        <w:rPr>
          <w:noProof/>
        </w:rPr>
        <w:drawing>
          <wp:inline distT="0" distB="0" distL="0" distR="0" wp14:anchorId="2147A03F" wp14:editId="1444DE62">
            <wp:extent cx="5943600" cy="106045"/>
            <wp:effectExtent l="19050" t="19050" r="0" b="8255"/>
            <wp:docPr id="283013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13869" name=""/>
                    <pic:cNvPicPr/>
                  </pic:nvPicPr>
                  <pic:blipFill>
                    <a:blip r:embed="rId15"/>
                    <a:stretch>
                      <a:fillRect/>
                    </a:stretch>
                  </pic:blipFill>
                  <pic:spPr>
                    <a:xfrm>
                      <a:off x="0" y="0"/>
                      <a:ext cx="5943600" cy="106045"/>
                    </a:xfrm>
                    <a:prstGeom prst="rect">
                      <a:avLst/>
                    </a:prstGeom>
                    <a:ln>
                      <a:solidFill>
                        <a:schemeClr val="accent1"/>
                      </a:solidFill>
                    </a:ln>
                  </pic:spPr>
                </pic:pic>
              </a:graphicData>
            </a:graphic>
          </wp:inline>
        </w:drawing>
      </w:r>
    </w:p>
    <w:p w14:paraId="2C99F5BA" w14:textId="59FCF21B" w:rsidR="00BA1DC5" w:rsidRDefault="008B768A" w:rsidP="008B768A">
      <w:pPr>
        <w:pStyle w:val="Caption"/>
        <w:jc w:val="center"/>
      </w:pPr>
      <w:r>
        <w:t xml:space="preserve">Figure </w:t>
      </w:r>
      <w:r>
        <w:fldChar w:fldCharType="begin"/>
      </w:r>
      <w:r>
        <w:instrText xml:space="preserve"> SEQ Figure \* ARABIC </w:instrText>
      </w:r>
      <w:r>
        <w:fldChar w:fldCharType="separate"/>
      </w:r>
      <w:r w:rsidR="00D65B4F">
        <w:rPr>
          <w:noProof/>
        </w:rPr>
        <w:t>7</w:t>
      </w:r>
      <w:r>
        <w:fldChar w:fldCharType="end"/>
      </w:r>
      <w:r>
        <w:t>:</w:t>
      </w:r>
      <w:r w:rsidRPr="00AF7C2E">
        <w:t>Trigger preventing event registration once capacity is reached</w:t>
      </w:r>
    </w:p>
    <w:p w14:paraId="135033C4" w14:textId="5DB4F84F" w:rsidR="00DF5A65" w:rsidRDefault="00DF5A65" w:rsidP="00BA1DC5">
      <w:pPr>
        <w:pStyle w:val="BodyText"/>
      </w:pPr>
      <w:r w:rsidRPr="00DF5A65">
        <w:t>A transactional stored procedure was implemented to manage event registration safely. As shown in Figure 8, the procedure uses explicit transaction control with START TRANSACTION, COMMIT, and a rollback handler to ensure atomicity.</w:t>
      </w:r>
    </w:p>
    <w:p w14:paraId="3776515A" w14:textId="77777777" w:rsidR="00C14315" w:rsidRDefault="00EF7639" w:rsidP="00C14315">
      <w:pPr>
        <w:pStyle w:val="BodyText"/>
        <w:keepNext/>
      </w:pPr>
      <w:r>
        <w:rPr>
          <w:noProof/>
        </w:rPr>
        <w:lastRenderedPageBreak/>
        <w:drawing>
          <wp:inline distT="0" distB="0" distL="0" distR="0" wp14:anchorId="4528A2A9" wp14:editId="057EA728">
            <wp:extent cx="5723202" cy="2279015"/>
            <wp:effectExtent l="0" t="0" r="0" b="0"/>
            <wp:docPr id="1254889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9308" cy="2293393"/>
                    </a:xfrm>
                    <a:prstGeom prst="rect">
                      <a:avLst/>
                    </a:prstGeom>
                    <a:noFill/>
                  </pic:spPr>
                </pic:pic>
              </a:graphicData>
            </a:graphic>
          </wp:inline>
        </w:drawing>
      </w:r>
    </w:p>
    <w:p w14:paraId="37AF025A" w14:textId="50CB1BF2" w:rsidR="00EF7639" w:rsidRPr="00BA1DC5" w:rsidRDefault="00C14315" w:rsidP="00C14315">
      <w:pPr>
        <w:pStyle w:val="Caption"/>
        <w:jc w:val="center"/>
      </w:pPr>
      <w:r>
        <w:t xml:space="preserve">Figure </w:t>
      </w:r>
      <w:r>
        <w:fldChar w:fldCharType="begin"/>
      </w:r>
      <w:r>
        <w:instrText xml:space="preserve"> SEQ Figure \* ARABIC </w:instrText>
      </w:r>
      <w:r>
        <w:fldChar w:fldCharType="separate"/>
      </w:r>
      <w:r w:rsidR="00D65B4F">
        <w:rPr>
          <w:noProof/>
        </w:rPr>
        <w:t>8</w:t>
      </w:r>
      <w:r>
        <w:fldChar w:fldCharType="end"/>
      </w:r>
      <w:r>
        <w:t>:</w:t>
      </w:r>
      <w:r w:rsidRPr="00F02EB8">
        <w:t>Stored procedure implementing transactional event registration with rollback handling</w:t>
      </w:r>
    </w:p>
    <w:p w14:paraId="7EF6301F" w14:textId="77777777" w:rsidR="00855CFF" w:rsidRDefault="00000000">
      <w:pPr>
        <w:pStyle w:val="BodyText"/>
      </w:pPr>
      <w:r>
        <w:t>A transactional scenario was also implemented for event registration. The procedure registers a student for an event within a transaction. If the event capacity constraint is violated, a trigger raises an exception, causing the transaction to roll back automatically. This demonstrates the correct use of transactions to maintain data integrity in the presence of errors or rule violations [1], [3].</w:t>
      </w:r>
    </w:p>
    <w:p w14:paraId="7EF63020" w14:textId="77777777" w:rsidR="00855CFF" w:rsidRDefault="00000000">
      <w:r>
        <w:pict w14:anchorId="7EF63032">
          <v:rect id="_x0000_i1078" style="width:0;height:1.5pt" o:hralign="center" o:hrstd="t" o:hr="t"/>
        </w:pict>
      </w:r>
    </w:p>
    <w:p w14:paraId="7EF63021" w14:textId="77777777" w:rsidR="00855CFF" w:rsidRDefault="00000000">
      <w:pPr>
        <w:pStyle w:val="Heading2"/>
      </w:pPr>
      <w:bookmarkStart w:id="24" w:name="performance-tuning-and-indexing-strategy"/>
      <w:bookmarkStart w:id="25" w:name="_Toc219302656"/>
      <w:bookmarkEnd w:id="22"/>
      <w:r>
        <w:t>5. Performance Tuning and Indexing Strategy</w:t>
      </w:r>
      <w:bookmarkEnd w:id="25"/>
    </w:p>
    <w:p w14:paraId="1EF0E1FF" w14:textId="2A46BDF6" w:rsidR="006B6078" w:rsidRDefault="00000000" w:rsidP="006B6078">
      <w:pPr>
        <w:pStyle w:val="FirstParagraph"/>
      </w:pPr>
      <w:r>
        <w:rPr>
          <w:noProof/>
        </w:rPr>
        <w:pict w14:anchorId="7B2099E4">
          <v:shape id="_x0000_s1044" type="#_x0000_t202" style="position:absolute;margin-left:-46.5pt;margin-top:169.95pt;width:561pt;height:.05pt;z-index:251668480;mso-position-horizontal-relative:text;mso-position-vertical-relative:text" stroked="f">
            <v:textbox style="mso-next-textbox:#_x0000_s1044;mso-fit-shape-to-text:t" inset="0,0,0,0">
              <w:txbxContent>
                <w:p w14:paraId="2CBCB88A" w14:textId="6E6BA4F4" w:rsidR="00496F4F" w:rsidRPr="0007575D" w:rsidRDefault="00496F4F" w:rsidP="00496F4F">
                  <w:pPr>
                    <w:pStyle w:val="Caption"/>
                    <w:jc w:val="center"/>
                    <w:rPr>
                      <w:noProof/>
                    </w:rPr>
                  </w:pPr>
                  <w:r>
                    <w:t xml:space="preserve">Figure </w:t>
                  </w:r>
                  <w:r>
                    <w:fldChar w:fldCharType="begin"/>
                  </w:r>
                  <w:r>
                    <w:instrText xml:space="preserve"> SEQ Figure \* ARABIC </w:instrText>
                  </w:r>
                  <w:r>
                    <w:fldChar w:fldCharType="separate"/>
                  </w:r>
                  <w:r w:rsidR="00D65B4F">
                    <w:rPr>
                      <w:noProof/>
                    </w:rPr>
                    <w:t>9</w:t>
                  </w:r>
                  <w:r>
                    <w:fldChar w:fldCharType="end"/>
                  </w:r>
                  <w:r>
                    <w:t>:</w:t>
                  </w:r>
                  <w:r w:rsidRPr="003D21F5">
                    <w:t>Indexes applied to the Membership table to support join and lookup performance</w:t>
                  </w:r>
                </w:p>
              </w:txbxContent>
            </v:textbox>
            <w10:wrap type="topAndBottom"/>
          </v:shape>
        </w:pict>
      </w:r>
      <w:r w:rsidR="006B6078">
        <w:rPr>
          <w:noProof/>
        </w:rPr>
        <w:drawing>
          <wp:anchor distT="0" distB="0" distL="114300" distR="114300" simplePos="0" relativeHeight="251657216" behindDoc="0" locked="0" layoutInCell="1" allowOverlap="1" wp14:anchorId="65549165" wp14:editId="01D941EC">
            <wp:simplePos x="0" y="0"/>
            <wp:positionH relativeFrom="column">
              <wp:posOffset>-590550</wp:posOffset>
            </wp:positionH>
            <wp:positionV relativeFrom="paragraph">
              <wp:posOffset>758190</wp:posOffset>
            </wp:positionV>
            <wp:extent cx="7124700" cy="1343025"/>
            <wp:effectExtent l="0" t="0" r="0" b="0"/>
            <wp:wrapTopAndBottom/>
            <wp:docPr id="1663989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124700" cy="1343025"/>
                    </a:xfrm>
                    <a:prstGeom prst="rect">
                      <a:avLst/>
                    </a:prstGeom>
                    <a:noFill/>
                  </pic:spPr>
                </pic:pic>
              </a:graphicData>
            </a:graphic>
            <wp14:sizeRelH relativeFrom="page">
              <wp14:pctWidth>0</wp14:pctWidth>
            </wp14:sizeRelH>
            <wp14:sizeRelV relativeFrom="page">
              <wp14:pctHeight>0</wp14:pctHeight>
            </wp14:sizeRelV>
          </wp:anchor>
        </w:drawing>
      </w:r>
      <w:r w:rsidR="00496F4F">
        <w:t>To improve query performance, secondary indexes were created on frequently queried columns, particularly foreign key attributes used in join operations. A composite index was also applied to support efficient retrieval of events by club and date.</w:t>
      </w:r>
    </w:p>
    <w:p w14:paraId="212CCDF1" w14:textId="5F4FD0A6" w:rsidR="006B6078" w:rsidRPr="006B6078" w:rsidRDefault="006B6078" w:rsidP="006B6078">
      <w:pPr>
        <w:pStyle w:val="BodyText"/>
      </w:pPr>
    </w:p>
    <w:p w14:paraId="7EF63023" w14:textId="77777777" w:rsidR="00855CFF" w:rsidRDefault="00000000">
      <w:pPr>
        <w:pStyle w:val="BodyText"/>
      </w:pPr>
      <w:r>
        <w:t>Indexing reduces query execution time and improves overall system scalability, especially as data volumes increase [1], [2].</w:t>
      </w:r>
    </w:p>
    <w:p w14:paraId="7EF63024" w14:textId="77777777" w:rsidR="00855CFF" w:rsidRDefault="00000000">
      <w:r>
        <w:pict w14:anchorId="7EF63033">
          <v:rect id="_x0000_i1079" style="width:0;height:1.5pt" o:hralign="center" o:hrstd="t" o:hr="t"/>
        </w:pict>
      </w:r>
    </w:p>
    <w:p w14:paraId="7EF63025" w14:textId="77777777" w:rsidR="00855CFF" w:rsidRDefault="00000000">
      <w:pPr>
        <w:pStyle w:val="Heading2"/>
      </w:pPr>
      <w:bookmarkStart w:id="26" w:name="conclusion-and-reflection"/>
      <w:bookmarkStart w:id="27" w:name="_Toc219302657"/>
      <w:bookmarkEnd w:id="24"/>
      <w:r>
        <w:lastRenderedPageBreak/>
        <w:t>6. Conclusion and Reflection</w:t>
      </w:r>
      <w:bookmarkEnd w:id="27"/>
    </w:p>
    <w:p w14:paraId="7EF63026" w14:textId="77777777" w:rsidR="00855CFF" w:rsidRDefault="00000000">
      <w:pPr>
        <w:pStyle w:val="FirstParagraph"/>
      </w:pPr>
      <w:r>
        <w:t>The Campus Club Management System successfully meets the functional and technical requirements outlined in the case study. The final solution provides a fully normalised relational database that supports efficient club management, membership tracking, event organisation, auditing, and performance optimisation.</w:t>
      </w:r>
    </w:p>
    <w:p w14:paraId="7EF63027" w14:textId="77777777" w:rsidR="00855CFF" w:rsidRDefault="00000000">
      <w:pPr>
        <w:pStyle w:val="BodyText"/>
      </w:pPr>
      <w:r>
        <w:t>Key challenges included managing many-to-many relationships and enforcing complex business rules such as event capacity limits. These challenges were addressed using junction tables, constraints, triggers, and transactional stored procedures. Overall, the project demonstrates a sound understanding of relational database principles and their practical application in a real-world scenario.</w:t>
      </w:r>
    </w:p>
    <w:p w14:paraId="7EF63028" w14:textId="77777777" w:rsidR="00855CFF" w:rsidRDefault="00000000">
      <w:r>
        <w:pict w14:anchorId="7EF63034">
          <v:rect id="_x0000_i1080" style="width:0;height:1.5pt" o:hralign="center" o:hrstd="t" o:hr="t"/>
        </w:pict>
      </w:r>
    </w:p>
    <w:p w14:paraId="7EF63029" w14:textId="77777777" w:rsidR="00855CFF" w:rsidRDefault="00000000">
      <w:pPr>
        <w:pStyle w:val="Heading2"/>
      </w:pPr>
      <w:bookmarkStart w:id="28" w:name="references"/>
      <w:bookmarkStart w:id="29" w:name="_Toc219302658"/>
      <w:bookmarkEnd w:id="26"/>
      <w:r>
        <w:t>7. References</w:t>
      </w:r>
      <w:bookmarkEnd w:id="29"/>
    </w:p>
    <w:p w14:paraId="7EF6302A" w14:textId="77777777" w:rsidR="00855CFF" w:rsidRDefault="00000000">
      <w:pPr>
        <w:pStyle w:val="FirstParagraph"/>
      </w:pPr>
      <w:r>
        <w:t xml:space="preserve">[1] T. Connolly and C. Begg, </w:t>
      </w:r>
      <w:r>
        <w:rPr>
          <w:i/>
          <w:iCs/>
        </w:rPr>
        <w:t>Database Systems: A Practical Approach to Design, Implementation, and Management</w:t>
      </w:r>
      <w:r>
        <w:t>, 7th ed. Harlow, UK: Pearson, 2020.</w:t>
      </w:r>
    </w:p>
    <w:p w14:paraId="7EF6302B" w14:textId="77777777" w:rsidR="00855CFF" w:rsidRDefault="00000000">
      <w:pPr>
        <w:pStyle w:val="BodyText"/>
      </w:pPr>
      <w:r>
        <w:t xml:space="preserve">[2] R. Elmasri and S. B. Navathe, </w:t>
      </w:r>
      <w:r>
        <w:rPr>
          <w:i/>
          <w:iCs/>
        </w:rPr>
        <w:t>Fundamentals of Database Systems</w:t>
      </w:r>
      <w:r>
        <w:t>, 7th ed. Boston, MA, USA: Pearson, 2019.</w:t>
      </w:r>
    </w:p>
    <w:p w14:paraId="7EF6302C" w14:textId="77777777" w:rsidR="00855CFF" w:rsidRDefault="00000000">
      <w:pPr>
        <w:pStyle w:val="BodyText"/>
      </w:pPr>
      <w:r>
        <w:t xml:space="preserve">[3] Oracle Corporation, </w:t>
      </w:r>
      <w:r>
        <w:rPr>
          <w:i/>
          <w:iCs/>
        </w:rPr>
        <w:t>MySQL 8.0 Reference Manual</w:t>
      </w:r>
      <w:r>
        <w:t>. Oracle, 2024.</w:t>
      </w:r>
      <w:bookmarkEnd w:id="0"/>
      <w:bookmarkEnd w:id="28"/>
    </w:p>
    <w:sectPr w:rsidR="00855CFF" w:rsidSect="008C2CE8">
      <w:footnotePr>
        <w:numRestart w:val="eachSect"/>
      </w:footnotePr>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51242234"/>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48CADEA2"/>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00A99411"/>
    <w:multiLevelType w:val="multilevel"/>
    <w:tmpl w:val="325A1F7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2088264061">
    <w:abstractNumId w:val="0"/>
  </w:num>
  <w:num w:numId="2" w16cid:durableId="163567145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79351814">
    <w:abstractNumId w:val="1"/>
  </w:num>
  <w:num w:numId="4" w16cid:durableId="1435175736">
    <w:abstractNumId w:val="1"/>
  </w:num>
  <w:num w:numId="5" w16cid:durableId="75710190">
    <w:abstractNumId w:val="1"/>
  </w:num>
  <w:num w:numId="6" w16cid:durableId="1610357861">
    <w:abstractNumId w:val="1"/>
  </w:num>
  <w:num w:numId="7" w16cid:durableId="1292327452">
    <w:abstractNumId w:val="1"/>
  </w:num>
  <w:num w:numId="8" w16cid:durableId="2001690590">
    <w:abstractNumId w:val="1"/>
  </w:num>
  <w:num w:numId="9" w16cid:durableId="793600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2"/>
    <w:compatSetting w:name="useWord2013TrackBottomHyphenation" w:uri="http://schemas.microsoft.com/office/word" w:val="1"/>
  </w:compat>
  <w:rsids>
    <w:rsidRoot w:val="00855CFF"/>
    <w:rsid w:val="001C74CE"/>
    <w:rsid w:val="002E29CC"/>
    <w:rsid w:val="00375E07"/>
    <w:rsid w:val="00496F4F"/>
    <w:rsid w:val="004E7436"/>
    <w:rsid w:val="00600412"/>
    <w:rsid w:val="006B6078"/>
    <w:rsid w:val="00855CFF"/>
    <w:rsid w:val="0088539D"/>
    <w:rsid w:val="008B768A"/>
    <w:rsid w:val="008C2CE8"/>
    <w:rsid w:val="0095194B"/>
    <w:rsid w:val="00BA1DC5"/>
    <w:rsid w:val="00BA69D6"/>
    <w:rsid w:val="00BD1C40"/>
    <w:rsid w:val="00C02D7F"/>
    <w:rsid w:val="00C14315"/>
    <w:rsid w:val="00D65B4F"/>
    <w:rsid w:val="00DF5A65"/>
    <w:rsid w:val="00DF5A8A"/>
    <w:rsid w:val="00E728C2"/>
    <w:rsid w:val="00E96B58"/>
    <w:rsid w:val="00EC11A1"/>
    <w:rsid w:val="00EF76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7EF62FDC"/>
  <w15:docId w15:val="{979795C9-675B-4E56-A1CC-6D1F16B88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2" w:uiPriority="39"/>
    <w:lsdException w:name="toc 3" w:uiPriority="3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Spacing">
    <w:name w:val="No Spacing"/>
    <w:link w:val="NoSpacingChar"/>
    <w:uiPriority w:val="1"/>
    <w:qFormat/>
    <w:rsid w:val="008C2CE8"/>
    <w:pPr>
      <w:spacing w:after="0"/>
    </w:pPr>
    <w:rPr>
      <w:rFonts w:eastAsiaTheme="minorEastAsia"/>
      <w:sz w:val="22"/>
      <w:szCs w:val="22"/>
      <w:lang w:val="en-GB" w:eastAsia="zh-CN"/>
    </w:rPr>
  </w:style>
  <w:style w:type="character" w:customStyle="1" w:styleId="NoSpacingChar">
    <w:name w:val="No Spacing Char"/>
    <w:basedOn w:val="DefaultParagraphFont"/>
    <w:link w:val="NoSpacing"/>
    <w:uiPriority w:val="1"/>
    <w:rsid w:val="008C2CE8"/>
    <w:rPr>
      <w:rFonts w:eastAsiaTheme="minorEastAsia"/>
      <w:sz w:val="22"/>
      <w:szCs w:val="22"/>
      <w:lang w:val="en-GB" w:eastAsia="zh-CN"/>
    </w:rPr>
  </w:style>
  <w:style w:type="paragraph" w:styleId="TOC2">
    <w:name w:val="toc 2"/>
    <w:basedOn w:val="Normal"/>
    <w:next w:val="Normal"/>
    <w:autoRedefine/>
    <w:uiPriority w:val="39"/>
    <w:rsid w:val="00EC11A1"/>
    <w:pPr>
      <w:spacing w:after="100"/>
      <w:ind w:left="240"/>
    </w:pPr>
  </w:style>
  <w:style w:type="paragraph" w:styleId="TOC3">
    <w:name w:val="toc 3"/>
    <w:basedOn w:val="Normal"/>
    <w:next w:val="Normal"/>
    <w:autoRedefine/>
    <w:uiPriority w:val="39"/>
    <w:rsid w:val="00EC11A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F348AE6F6A2416B88BBBB294CE16B08"/>
        <w:category>
          <w:name w:val="General"/>
          <w:gallery w:val="placeholder"/>
        </w:category>
        <w:types>
          <w:type w:val="bbPlcHdr"/>
        </w:types>
        <w:behaviors>
          <w:behavior w:val="content"/>
        </w:behaviors>
        <w:guid w:val="{0645092C-06A0-4123-8A55-6FD66094DD7A}"/>
      </w:docPartPr>
      <w:docPartBody>
        <w:p w:rsidR="00000000" w:rsidRDefault="00CC432C" w:rsidP="00CC432C">
          <w:pPr>
            <w:pStyle w:val="BF348AE6F6A2416B88BBBB294CE16B08"/>
          </w:pPr>
          <w:r>
            <w:rPr>
              <w:rFonts w:asciiTheme="majorHAnsi" w:eastAsiaTheme="majorEastAsia" w:hAnsiTheme="majorHAnsi" w:cstheme="majorBidi"/>
              <w:caps/>
              <w:color w:val="156082" w:themeColor="accent1"/>
              <w:sz w:val="80"/>
              <w:szCs w:val="80"/>
            </w:rPr>
            <w:t>[Document title]</w:t>
          </w:r>
        </w:p>
      </w:docPartBody>
    </w:docPart>
    <w:docPart>
      <w:docPartPr>
        <w:name w:val="9B446ECC4B7B4531873956C5FFCB9D2E"/>
        <w:category>
          <w:name w:val="General"/>
          <w:gallery w:val="placeholder"/>
        </w:category>
        <w:types>
          <w:type w:val="bbPlcHdr"/>
        </w:types>
        <w:behaviors>
          <w:behavior w:val="content"/>
        </w:behaviors>
        <w:guid w:val="{32EA038A-E460-4A0A-BC8F-F17FB50B39FD}"/>
      </w:docPartPr>
      <w:docPartBody>
        <w:p w:rsidR="00000000" w:rsidRDefault="00CC432C" w:rsidP="00CC432C">
          <w:pPr>
            <w:pStyle w:val="9B446ECC4B7B4531873956C5FFCB9D2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2C"/>
    <w:rsid w:val="001C74CE"/>
    <w:rsid w:val="00CC432C"/>
    <w:rsid w:val="00E75F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348AE6F6A2416B88BBBB294CE16B08">
    <w:name w:val="BF348AE6F6A2416B88BBBB294CE16B08"/>
    <w:rsid w:val="00CC432C"/>
  </w:style>
  <w:style w:type="paragraph" w:customStyle="1" w:styleId="9B446ECC4B7B4531873956C5FFCB9D2E">
    <w:name w:val="9B446ECC4B7B4531873956C5FFCB9D2E"/>
    <w:rsid w:val="00CC43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[2312861@student.uwtsd.ac.uk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476A2A-F245-4FA1-A904-95505E511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9</Pages>
  <Words>1429</Words>
  <Characters>8147</Characters>
  <Application>Microsoft Office Word</Application>
  <DocSecurity>0</DocSecurity>
  <Lines>67</Lines>
  <Paragraphs>19</Paragraphs>
  <ScaleCrop>false</ScaleCrop>
  <Company>Tonio George</Company>
  <LinksUpToDate>false</LinksUpToDate>
  <CharactersWithSpaces>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and Implementation</dc:title>
  <dc:subject>Campus Club Management System (CCMS)</dc:subject>
  <dc:creator/>
  <cp:keywords/>
  <cp:lastModifiedBy>Tonio George (2312861)</cp:lastModifiedBy>
  <cp:revision>22</cp:revision>
  <dcterms:created xsi:type="dcterms:W3CDTF">2026-01-14T16:16:00Z</dcterms:created>
  <dcterms:modified xsi:type="dcterms:W3CDTF">2026-01-14T17:05:00Z</dcterms:modified>
</cp:coreProperties>
</file>