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6B73E" w14:textId="4C500D2F" w:rsidR="00CB2EDD" w:rsidRPr="00031161" w:rsidRDefault="00CD21A3">
      <w:pPr>
        <w:rPr>
          <w:b/>
          <w:bCs/>
          <w:sz w:val="36"/>
          <w:szCs w:val="36"/>
        </w:rPr>
      </w:pPr>
      <w:r>
        <w:rPr>
          <w:b/>
          <w:bCs/>
          <w:sz w:val="36"/>
          <w:szCs w:val="36"/>
        </w:rPr>
        <w:t xml:space="preserve">Mock scenario-based </w:t>
      </w:r>
      <w:r w:rsidR="00266C02" w:rsidRPr="00031161">
        <w:rPr>
          <w:b/>
          <w:bCs/>
          <w:sz w:val="36"/>
          <w:szCs w:val="36"/>
        </w:rPr>
        <w:t>Questions</w:t>
      </w:r>
    </w:p>
    <w:p w14:paraId="43122FA7" w14:textId="77777777" w:rsidR="000F46E3" w:rsidRDefault="000F46E3"/>
    <w:p w14:paraId="42EF560A" w14:textId="2CA30288" w:rsidR="00D4578C" w:rsidRPr="00C7222F" w:rsidRDefault="000F46E3" w:rsidP="00C7222F">
      <w:pPr>
        <w:pBdr>
          <w:bottom w:val="single" w:sz="12" w:space="1" w:color="auto"/>
        </w:pBdr>
        <w:rPr>
          <w:sz w:val="28"/>
          <w:szCs w:val="28"/>
        </w:rPr>
      </w:pPr>
      <w:r w:rsidRPr="00F87F9B">
        <w:rPr>
          <w:sz w:val="28"/>
          <w:szCs w:val="28"/>
        </w:rPr>
        <w:t xml:space="preserve">Please </w:t>
      </w:r>
      <w:r w:rsidR="007F5C7D">
        <w:rPr>
          <w:sz w:val="28"/>
          <w:szCs w:val="28"/>
        </w:rPr>
        <w:t xml:space="preserve">read and </w:t>
      </w:r>
      <w:r w:rsidR="00CD21A3">
        <w:rPr>
          <w:sz w:val="28"/>
          <w:szCs w:val="28"/>
        </w:rPr>
        <w:t>answer</w:t>
      </w:r>
      <w:r>
        <w:rPr>
          <w:sz w:val="28"/>
          <w:szCs w:val="28"/>
        </w:rPr>
        <w:t xml:space="preserve"> the</w:t>
      </w:r>
      <w:r w:rsidRPr="00F87F9B">
        <w:rPr>
          <w:sz w:val="28"/>
          <w:szCs w:val="28"/>
        </w:rPr>
        <w:t xml:space="preserve"> following </w:t>
      </w:r>
      <w:r w:rsidR="007F5C7D">
        <w:rPr>
          <w:sz w:val="28"/>
          <w:szCs w:val="28"/>
        </w:rPr>
        <w:t>scenario</w:t>
      </w:r>
      <w:r w:rsidR="00CD21A3">
        <w:rPr>
          <w:sz w:val="28"/>
          <w:szCs w:val="28"/>
        </w:rPr>
        <w:t xml:space="preserve">-based questions </w:t>
      </w:r>
      <w:r w:rsidRPr="00F87F9B">
        <w:rPr>
          <w:sz w:val="28"/>
          <w:szCs w:val="28"/>
        </w:rPr>
        <w:t xml:space="preserve">– </w:t>
      </w:r>
      <w:r w:rsidR="007561EB">
        <w:rPr>
          <w:sz w:val="28"/>
          <w:szCs w:val="28"/>
        </w:rPr>
        <w:t>6</w:t>
      </w:r>
      <w:r>
        <w:rPr>
          <w:sz w:val="28"/>
          <w:szCs w:val="28"/>
        </w:rPr>
        <w:t>0</w:t>
      </w:r>
      <w:r w:rsidRPr="00F87F9B">
        <w:rPr>
          <w:sz w:val="28"/>
          <w:szCs w:val="28"/>
        </w:rPr>
        <w:t xml:space="preserve"> mins </w:t>
      </w:r>
    </w:p>
    <w:p w14:paraId="397539F0" w14:textId="21C7CF4C" w:rsidR="005C5FA2" w:rsidRPr="000474E3" w:rsidRDefault="005C5FA2" w:rsidP="000474E3">
      <w:pPr>
        <w:jc w:val="both"/>
        <w:rPr>
          <w:rFonts w:ascii="Times New Roman" w:hAnsi="Times New Roman" w:cs="Times New Roman"/>
          <w:sz w:val="24"/>
          <w:szCs w:val="24"/>
        </w:rPr>
      </w:pPr>
      <w:r w:rsidRPr="000474E3">
        <w:rPr>
          <w:rStyle w:val="Strong"/>
          <w:rFonts w:ascii="Times New Roman" w:hAnsi="Times New Roman" w:cs="Times New Roman"/>
          <w:sz w:val="24"/>
          <w:szCs w:val="24"/>
        </w:rPr>
        <w:t>Scenario:</w:t>
      </w:r>
      <w:r w:rsidRPr="000474E3">
        <w:rPr>
          <w:rFonts w:ascii="Times New Roman" w:hAnsi="Times New Roman" w:cs="Times New Roman"/>
          <w:sz w:val="24"/>
          <w:szCs w:val="24"/>
        </w:rPr>
        <w:br/>
      </w:r>
      <w:r w:rsidR="005D55B5">
        <w:rPr>
          <w:rFonts w:ascii="Times New Roman" w:hAnsi="Times New Roman" w:cs="Times New Roman"/>
          <w:sz w:val="24"/>
          <w:szCs w:val="24"/>
        </w:rPr>
        <w:t>In the management organisation, a</w:t>
      </w:r>
      <w:r w:rsidRPr="000474E3">
        <w:rPr>
          <w:rFonts w:ascii="Times New Roman" w:hAnsi="Times New Roman" w:cs="Times New Roman"/>
          <w:sz w:val="24"/>
          <w:szCs w:val="24"/>
        </w:rPr>
        <w:t xml:space="preserve"> data science team trains an AI model using customer data without verifying whether consent was given.</w:t>
      </w:r>
      <w:r w:rsidR="000474E3" w:rsidRPr="000474E3">
        <w:rPr>
          <w:rFonts w:ascii="Times New Roman" w:hAnsi="Times New Roman" w:cs="Times New Roman"/>
          <w:sz w:val="24"/>
          <w:szCs w:val="24"/>
        </w:rPr>
        <w:t xml:space="preserve"> </w:t>
      </w:r>
      <w:r w:rsidR="000474E3">
        <w:rPr>
          <w:rFonts w:ascii="Times New Roman" w:hAnsi="Times New Roman" w:cs="Times New Roman"/>
          <w:sz w:val="24"/>
          <w:szCs w:val="24"/>
        </w:rPr>
        <w:t>Furthermore,</w:t>
      </w:r>
      <w:r w:rsidR="000474E3" w:rsidRPr="000474E3">
        <w:rPr>
          <w:rFonts w:ascii="Times New Roman" w:hAnsi="Times New Roman" w:cs="Times New Roman"/>
          <w:sz w:val="24"/>
          <w:szCs w:val="24"/>
        </w:rPr>
        <w:t xml:space="preserve"> </w:t>
      </w:r>
      <w:r w:rsidR="000474E3">
        <w:rPr>
          <w:rFonts w:ascii="Times New Roman" w:hAnsi="Times New Roman" w:cs="Times New Roman"/>
          <w:sz w:val="24"/>
          <w:szCs w:val="24"/>
        </w:rPr>
        <w:t xml:space="preserve">the </w:t>
      </w:r>
      <w:r w:rsidR="000474E3" w:rsidRPr="000474E3">
        <w:rPr>
          <w:rFonts w:ascii="Times New Roman" w:hAnsi="Times New Roman" w:cs="Times New Roman"/>
          <w:sz w:val="24"/>
          <w:szCs w:val="24"/>
        </w:rPr>
        <w:t xml:space="preserve">deeper investigation reveals that an attacker has accessed sensitive data </w:t>
      </w:r>
      <w:r w:rsidR="000474E3">
        <w:rPr>
          <w:rFonts w:ascii="Times New Roman" w:hAnsi="Times New Roman" w:cs="Times New Roman"/>
          <w:sz w:val="24"/>
          <w:szCs w:val="24"/>
        </w:rPr>
        <w:t xml:space="preserve">when customers’ profiles are verified during the auditing and financial transaction. </w:t>
      </w:r>
      <w:r w:rsidR="000474E3" w:rsidRPr="000474E3">
        <w:rPr>
          <w:rFonts w:ascii="Times New Roman" w:hAnsi="Times New Roman" w:cs="Times New Roman"/>
          <w:sz w:val="24"/>
          <w:szCs w:val="24"/>
        </w:rPr>
        <w:t>Some files have been exfiltrated, and you don’t know how far the breach has spread.</w:t>
      </w:r>
    </w:p>
    <w:p w14:paraId="6FE055C9" w14:textId="67C69CF1" w:rsidR="003E2534" w:rsidRDefault="005C5FA2" w:rsidP="005D55B5">
      <w:pPr>
        <w:pStyle w:val="NormalWeb"/>
      </w:pPr>
      <w:r>
        <w:rPr>
          <w:rStyle w:val="Strong"/>
        </w:rPr>
        <w:t>Questions:</w:t>
      </w:r>
    </w:p>
    <w:p w14:paraId="3440CC10" w14:textId="1B9E9D67" w:rsidR="00670AF6" w:rsidRDefault="003E2534" w:rsidP="00670AF6">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How should your team determine the extent of the breach and affected data?</w:t>
      </w:r>
    </w:p>
    <w:p w14:paraId="0E7B3B24" w14:textId="027AE4FF"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The digital forensics team needs to analyse access and authentication logs specifically on the compromised verification systems. Cross-referencing this with network traffic and Data Loss Prevention (DLP) alerts will show exactly which files were exfiltrated and if the attacker moved laterally to other systems.</w:t>
      </w:r>
    </w:p>
    <w:p w14:paraId="5897D427" w14:textId="77777777" w:rsidR="00670AF6" w:rsidRPr="00670AF6" w:rsidRDefault="00670AF6" w:rsidP="00670AF6">
      <w:pPr>
        <w:jc w:val="both"/>
        <w:rPr>
          <w:rFonts w:ascii="Times New Roman" w:hAnsi="Times New Roman" w:cs="Times New Roman"/>
          <w:sz w:val="24"/>
          <w:szCs w:val="24"/>
        </w:rPr>
      </w:pPr>
    </w:p>
    <w:p w14:paraId="706D309F" w14:textId="77777777" w:rsidR="005D55B5" w:rsidRDefault="003E2534" w:rsidP="005D55B5">
      <w:pPr>
        <w:pStyle w:val="ListParagraph"/>
        <w:numPr>
          <w:ilvl w:val="0"/>
          <w:numId w:val="6"/>
        </w:numPr>
        <w:jc w:val="both"/>
        <w:rPr>
          <w:rFonts w:ascii="Times New Roman" w:hAnsi="Times New Roman" w:cs="Times New Roman"/>
          <w:sz w:val="24"/>
          <w:szCs w:val="24"/>
        </w:rPr>
      </w:pPr>
      <w:r w:rsidRPr="00AA08C7">
        <w:rPr>
          <w:rFonts w:ascii="Times New Roman" w:hAnsi="Times New Roman" w:cs="Times New Roman"/>
          <w:sz w:val="24"/>
          <w:szCs w:val="24"/>
        </w:rPr>
        <w:t>What immediate actions should be taken to revoke unauthorized access and secure</w:t>
      </w:r>
      <w:r w:rsidR="005D55B5">
        <w:rPr>
          <w:rFonts w:ascii="Times New Roman" w:hAnsi="Times New Roman" w:cs="Times New Roman"/>
          <w:sz w:val="24"/>
          <w:szCs w:val="24"/>
        </w:rPr>
        <w:t xml:space="preserve"> </w:t>
      </w:r>
      <w:r w:rsidRPr="00AA08C7">
        <w:rPr>
          <w:rFonts w:ascii="Times New Roman" w:hAnsi="Times New Roman" w:cs="Times New Roman"/>
          <w:sz w:val="24"/>
          <w:szCs w:val="24"/>
        </w:rPr>
        <w:t>resources</w:t>
      </w:r>
      <w:r w:rsidR="005D55B5">
        <w:rPr>
          <w:rFonts w:ascii="Times New Roman" w:hAnsi="Times New Roman" w:cs="Times New Roman"/>
          <w:sz w:val="24"/>
          <w:szCs w:val="24"/>
        </w:rPr>
        <w:t xml:space="preserve"> used in the organization</w:t>
      </w:r>
      <w:r w:rsidRPr="00AA08C7">
        <w:rPr>
          <w:rFonts w:ascii="Times New Roman" w:hAnsi="Times New Roman" w:cs="Times New Roman"/>
          <w:sz w:val="24"/>
          <w:szCs w:val="24"/>
        </w:rPr>
        <w:t>?</w:t>
      </w:r>
    </w:p>
    <w:p w14:paraId="638CAFAC" w14:textId="507F73B4"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Containment comes first: isolate the affected auditing systems from the rest of the network to stop the bleeding. Immediately after, revoke compromised accounts, force password resets, rotate connected API keys, and block the attacker's IP addresses at the firewall.</w:t>
      </w:r>
    </w:p>
    <w:p w14:paraId="7A8FC9CD" w14:textId="77777777" w:rsidR="0090190F" w:rsidRPr="00670AF6" w:rsidRDefault="0090190F" w:rsidP="00670AF6">
      <w:pPr>
        <w:jc w:val="both"/>
        <w:rPr>
          <w:rFonts w:ascii="Times New Roman" w:hAnsi="Times New Roman" w:cs="Times New Roman"/>
          <w:sz w:val="24"/>
          <w:szCs w:val="24"/>
        </w:rPr>
      </w:pPr>
    </w:p>
    <w:p w14:paraId="5FE8E199" w14:textId="77777777" w:rsidR="005D55B5" w:rsidRDefault="005D55B5" w:rsidP="005D55B5">
      <w:pPr>
        <w:pStyle w:val="ListParagraph"/>
        <w:numPr>
          <w:ilvl w:val="0"/>
          <w:numId w:val="6"/>
        </w:numPr>
        <w:jc w:val="both"/>
        <w:rPr>
          <w:rFonts w:ascii="Times New Roman" w:hAnsi="Times New Roman" w:cs="Times New Roman"/>
          <w:sz w:val="24"/>
          <w:szCs w:val="24"/>
        </w:rPr>
      </w:pPr>
      <w:r w:rsidRPr="005D55B5">
        <w:rPr>
          <w:rFonts w:ascii="Times New Roman" w:hAnsi="Times New Roman" w:cs="Times New Roman"/>
          <w:sz w:val="24"/>
          <w:szCs w:val="24"/>
        </w:rPr>
        <w:t>Which governance and privacy principles are violated?</w:t>
      </w:r>
    </w:p>
    <w:p w14:paraId="13DECDB8" w14:textId="5401D38A" w:rsidR="00670AF6" w:rsidRP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Lawfulness and Consent: Training AI on customer data without permission.</w:t>
      </w:r>
    </w:p>
    <w:p w14:paraId="7D24616F" w14:textId="651D253B" w:rsidR="00670AF6" w:rsidRP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Purpose Limitation: Using data collected for auditing/verification for a completely different purpose (AI training).</w:t>
      </w:r>
    </w:p>
    <w:p w14:paraId="5001D55A" w14:textId="77BACAC5"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Confidentiality and Integrity: Failing to secure sensitive financial data against an external attacker.</w:t>
      </w:r>
    </w:p>
    <w:p w14:paraId="25D102B1" w14:textId="77777777" w:rsidR="00670AF6" w:rsidRPr="00670AF6" w:rsidRDefault="00670AF6" w:rsidP="00670AF6">
      <w:pPr>
        <w:jc w:val="both"/>
        <w:rPr>
          <w:rFonts w:ascii="Times New Roman" w:hAnsi="Times New Roman" w:cs="Times New Roman"/>
          <w:sz w:val="24"/>
          <w:szCs w:val="24"/>
        </w:rPr>
      </w:pPr>
    </w:p>
    <w:p w14:paraId="7BEA54DD" w14:textId="77777777" w:rsidR="005D55B5" w:rsidRDefault="005D55B5" w:rsidP="005D55B5">
      <w:pPr>
        <w:pStyle w:val="ListParagraph"/>
        <w:numPr>
          <w:ilvl w:val="0"/>
          <w:numId w:val="6"/>
        </w:numPr>
        <w:jc w:val="both"/>
        <w:rPr>
          <w:rFonts w:ascii="Times New Roman" w:hAnsi="Times New Roman" w:cs="Times New Roman"/>
          <w:sz w:val="24"/>
          <w:szCs w:val="24"/>
        </w:rPr>
      </w:pPr>
      <w:r w:rsidRPr="005D55B5">
        <w:rPr>
          <w:rFonts w:ascii="Times New Roman" w:hAnsi="Times New Roman" w:cs="Times New Roman"/>
          <w:sz w:val="24"/>
          <w:szCs w:val="24"/>
        </w:rPr>
        <w:t>How should data be reviewed before use in AI systems?</w:t>
      </w:r>
    </w:p>
    <w:p w14:paraId="493E21E9" w14:textId="25F0B71D"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Datasets must pass through a privacy gateway to mathematically or systematically verify explicit user opt-in. Before training begins, all Personally Identifiable Information (PII) must be stripped or anonymized, and a formal Data Privacy Impact Assessment (DPIA) should be approved.</w:t>
      </w:r>
    </w:p>
    <w:p w14:paraId="73440F13" w14:textId="77777777" w:rsidR="00670AF6" w:rsidRPr="00670AF6" w:rsidRDefault="00670AF6" w:rsidP="00670AF6">
      <w:pPr>
        <w:jc w:val="both"/>
        <w:rPr>
          <w:rFonts w:ascii="Times New Roman" w:hAnsi="Times New Roman" w:cs="Times New Roman"/>
          <w:sz w:val="24"/>
          <w:szCs w:val="24"/>
        </w:rPr>
      </w:pPr>
    </w:p>
    <w:p w14:paraId="2F8EB0CE" w14:textId="1C0EB960" w:rsidR="003E2534" w:rsidRDefault="005D55B5" w:rsidP="005D55B5">
      <w:pPr>
        <w:pStyle w:val="ListParagraph"/>
        <w:numPr>
          <w:ilvl w:val="0"/>
          <w:numId w:val="6"/>
        </w:numPr>
        <w:jc w:val="both"/>
        <w:rPr>
          <w:rFonts w:ascii="Times New Roman" w:hAnsi="Times New Roman" w:cs="Times New Roman"/>
          <w:sz w:val="24"/>
          <w:szCs w:val="24"/>
        </w:rPr>
      </w:pPr>
      <w:r w:rsidRPr="005D55B5">
        <w:rPr>
          <w:rFonts w:ascii="Times New Roman" w:hAnsi="Times New Roman" w:cs="Times New Roman"/>
          <w:sz w:val="24"/>
          <w:szCs w:val="24"/>
        </w:rPr>
        <w:lastRenderedPageBreak/>
        <w:t>What role should a Data Protection Officer (DPO) play?</w:t>
      </w:r>
    </w:p>
    <w:p w14:paraId="37EAD7D2" w14:textId="22718708"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The DPO must lead the incident disclosure process, notifying regulators (often within strict windows for GDPR) and drafting the communication for affected customers. They should also formally halt the AI project until compliance is proven.</w:t>
      </w:r>
    </w:p>
    <w:p w14:paraId="445C0659" w14:textId="77777777" w:rsidR="00C7222F" w:rsidRDefault="00C7222F" w:rsidP="003E2534">
      <w:pPr>
        <w:jc w:val="both"/>
        <w:rPr>
          <w:rFonts w:ascii="Times New Roman" w:hAnsi="Times New Roman" w:cs="Times New Roman"/>
          <w:b/>
          <w:bCs/>
          <w:sz w:val="24"/>
          <w:szCs w:val="24"/>
        </w:rPr>
      </w:pPr>
    </w:p>
    <w:p w14:paraId="0FAE9B49" w14:textId="77777777" w:rsidR="0063290B" w:rsidRDefault="00C7222F" w:rsidP="0063290B">
      <w:pPr>
        <w:spacing w:after="0" w:line="240" w:lineRule="auto"/>
        <w:jc w:val="both"/>
        <w:rPr>
          <w:rFonts w:ascii="Times New Roman" w:hAnsi="Times New Roman" w:cs="Times New Roman"/>
          <w:sz w:val="24"/>
          <w:szCs w:val="24"/>
        </w:rPr>
      </w:pPr>
      <w:r w:rsidRPr="00826346">
        <w:rPr>
          <w:rFonts w:ascii="Times New Roman" w:hAnsi="Times New Roman" w:cs="Times New Roman"/>
          <w:b/>
          <w:bCs/>
          <w:sz w:val="24"/>
          <w:szCs w:val="24"/>
        </w:rPr>
        <w:t>Scenario:</w:t>
      </w:r>
      <w:r w:rsidRPr="00826346">
        <w:rPr>
          <w:rFonts w:ascii="Times New Roman" w:hAnsi="Times New Roman" w:cs="Times New Roman"/>
          <w:sz w:val="24"/>
          <w:szCs w:val="24"/>
        </w:rPr>
        <w:t xml:space="preserve"> </w:t>
      </w:r>
    </w:p>
    <w:p w14:paraId="5A96D18A" w14:textId="4E2004B1" w:rsidR="00C7222F" w:rsidRDefault="0063290B" w:rsidP="000B5A23">
      <w:pPr>
        <w:spacing w:after="0" w:line="240" w:lineRule="auto"/>
        <w:jc w:val="both"/>
        <w:rPr>
          <w:rFonts w:ascii="Times New Roman" w:hAnsi="Times New Roman" w:cs="Times New Roman"/>
          <w:sz w:val="24"/>
          <w:szCs w:val="24"/>
        </w:rPr>
      </w:pPr>
      <w:r w:rsidRPr="0063290B">
        <w:rPr>
          <w:rFonts w:ascii="Times New Roman" w:hAnsi="Times New Roman" w:cs="Times New Roman"/>
          <w:sz w:val="24"/>
          <w:szCs w:val="24"/>
        </w:rPr>
        <w:t>An employee from the marketing department gains access to a customer financial dataset stored in the analytics platform. The employee claims they needed it for a campaign analysis.</w:t>
      </w:r>
      <w:r>
        <w:rPr>
          <w:rFonts w:ascii="Times New Roman" w:hAnsi="Times New Roman" w:cs="Times New Roman"/>
          <w:sz w:val="24"/>
          <w:szCs w:val="24"/>
        </w:rPr>
        <w:t xml:space="preserve"> </w:t>
      </w:r>
      <w:r w:rsidRPr="0063290B">
        <w:rPr>
          <w:rFonts w:ascii="Times New Roman" w:hAnsi="Times New Roman" w:cs="Times New Roman"/>
          <w:sz w:val="24"/>
          <w:szCs w:val="24"/>
        </w:rPr>
        <w:t>This e</w:t>
      </w:r>
      <w:r>
        <w:rPr>
          <w:rFonts w:ascii="Times New Roman" w:hAnsi="Times New Roman" w:cs="Times New Roman"/>
          <w:sz w:val="24"/>
          <w:szCs w:val="24"/>
        </w:rPr>
        <w:t>mployee</w:t>
      </w:r>
      <w:r w:rsidRPr="0063290B">
        <w:rPr>
          <w:rFonts w:ascii="Times New Roman" w:hAnsi="Times New Roman" w:cs="Times New Roman"/>
          <w:sz w:val="24"/>
          <w:szCs w:val="24"/>
        </w:rPr>
        <w:t xml:space="preserve">, motivated by personal gain, decides to leak sensitive company </w:t>
      </w:r>
      <w:r>
        <w:rPr>
          <w:rFonts w:ascii="Times New Roman" w:hAnsi="Times New Roman" w:cs="Times New Roman"/>
          <w:sz w:val="24"/>
          <w:szCs w:val="24"/>
        </w:rPr>
        <w:t xml:space="preserve">financial </w:t>
      </w:r>
      <w:r w:rsidRPr="0063290B">
        <w:rPr>
          <w:rFonts w:ascii="Times New Roman" w:hAnsi="Times New Roman" w:cs="Times New Roman"/>
          <w:sz w:val="24"/>
          <w:szCs w:val="24"/>
        </w:rPr>
        <w:t xml:space="preserve">information. Leveraging their extensive access privileges, they intentionally expose company credentials on the internet. </w:t>
      </w:r>
      <w:r w:rsidR="000B5A23">
        <w:rPr>
          <w:rFonts w:ascii="Times New Roman" w:hAnsi="Times New Roman" w:cs="Times New Roman"/>
          <w:sz w:val="24"/>
          <w:szCs w:val="24"/>
        </w:rPr>
        <w:t xml:space="preserve"> </w:t>
      </w:r>
      <w:r w:rsidR="00C7222F" w:rsidRPr="00826346">
        <w:rPr>
          <w:rFonts w:ascii="Times New Roman" w:hAnsi="Times New Roman" w:cs="Times New Roman"/>
          <w:sz w:val="24"/>
          <w:szCs w:val="24"/>
        </w:rPr>
        <w:t>As a result, a</w:t>
      </w:r>
      <w:r w:rsidR="000B5A23">
        <w:rPr>
          <w:rFonts w:ascii="Times New Roman" w:hAnsi="Times New Roman" w:cs="Times New Roman"/>
          <w:sz w:val="24"/>
          <w:szCs w:val="24"/>
        </w:rPr>
        <w:t xml:space="preserve"> customer</w:t>
      </w:r>
      <w:r w:rsidR="00C7222F" w:rsidRPr="00826346">
        <w:rPr>
          <w:rFonts w:ascii="Times New Roman" w:hAnsi="Times New Roman" w:cs="Times New Roman"/>
          <w:sz w:val="24"/>
          <w:szCs w:val="24"/>
        </w:rPr>
        <w:t xml:space="preserve"> discovers the exposed credentials and </w:t>
      </w:r>
      <w:r w:rsidR="000B5A23">
        <w:rPr>
          <w:rFonts w:ascii="Times New Roman" w:hAnsi="Times New Roman" w:cs="Times New Roman"/>
          <w:sz w:val="24"/>
          <w:szCs w:val="24"/>
        </w:rPr>
        <w:t>emails the CISO to notify them of the</w:t>
      </w:r>
      <w:r w:rsidR="00C7222F" w:rsidRPr="00826346">
        <w:rPr>
          <w:rFonts w:ascii="Times New Roman" w:hAnsi="Times New Roman" w:cs="Times New Roman"/>
          <w:sz w:val="24"/>
          <w:szCs w:val="24"/>
        </w:rPr>
        <w:t xml:space="preserve"> security breach. </w:t>
      </w:r>
    </w:p>
    <w:p w14:paraId="536927D9" w14:textId="77777777" w:rsidR="000B5A23" w:rsidRDefault="000B5A23" w:rsidP="000B5A23">
      <w:pPr>
        <w:spacing w:after="0" w:line="240" w:lineRule="auto"/>
        <w:jc w:val="both"/>
        <w:rPr>
          <w:rFonts w:ascii="Times New Roman" w:hAnsi="Times New Roman" w:cs="Times New Roman"/>
          <w:sz w:val="24"/>
          <w:szCs w:val="24"/>
        </w:rPr>
      </w:pPr>
    </w:p>
    <w:p w14:paraId="66F18980" w14:textId="311CD273" w:rsidR="00C7222F" w:rsidRPr="000B5A23" w:rsidRDefault="000B5A23" w:rsidP="000B5A23">
      <w:pPr>
        <w:pStyle w:val="NormalWeb"/>
      </w:pPr>
      <w:r>
        <w:rPr>
          <w:rStyle w:val="Strong"/>
        </w:rPr>
        <w:t>Questions:</w:t>
      </w:r>
    </w:p>
    <w:p w14:paraId="5D4B8016" w14:textId="16B635B7" w:rsidR="00C7222F" w:rsidRDefault="00C7222F" w:rsidP="000B5A23">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What steps should be taken to change the company credentials and secure them?</w:t>
      </w:r>
    </w:p>
    <w:p w14:paraId="1EB83D83" w14:textId="2BB8EE30"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Force an immediate, global reset of the exposed credentials and terminate any active sessions tied to them. Moving forward, transition all company credentials into an encrypted Privileged Access Management (PAM) vault so employees can't view plaintext passwords.</w:t>
      </w:r>
    </w:p>
    <w:p w14:paraId="46F14B73" w14:textId="77777777" w:rsidR="00670AF6" w:rsidRPr="00670AF6" w:rsidRDefault="00670AF6" w:rsidP="00670AF6">
      <w:pPr>
        <w:jc w:val="both"/>
        <w:rPr>
          <w:rFonts w:ascii="Times New Roman" w:hAnsi="Times New Roman" w:cs="Times New Roman"/>
          <w:sz w:val="24"/>
          <w:szCs w:val="24"/>
        </w:rPr>
      </w:pPr>
    </w:p>
    <w:p w14:paraId="347DB7E4" w14:textId="77777777" w:rsidR="00C7222F" w:rsidRDefault="00C7222F" w:rsidP="00C7222F">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What procedures can be put in place to prevent insider threats like this in the future?</w:t>
      </w:r>
    </w:p>
    <w:p w14:paraId="37177930" w14:textId="56D4E45C"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Enforce the Principle of Least Privilege (PoLP) to restrict access to strictly necessary tools. Combine this with User Behaviour Analytics (UEBA) to flag unusual activity (like marketing downloading financial data) and DLP controls to block unauthorized data transfers.</w:t>
      </w:r>
    </w:p>
    <w:p w14:paraId="762B414E" w14:textId="77777777" w:rsidR="00670AF6" w:rsidRPr="00670AF6" w:rsidRDefault="00670AF6" w:rsidP="00670AF6">
      <w:pPr>
        <w:jc w:val="both"/>
        <w:rPr>
          <w:rFonts w:ascii="Times New Roman" w:hAnsi="Times New Roman" w:cs="Times New Roman"/>
          <w:sz w:val="24"/>
          <w:szCs w:val="24"/>
        </w:rPr>
      </w:pPr>
    </w:p>
    <w:p w14:paraId="031EB1C4" w14:textId="77777777" w:rsidR="00C7222F" w:rsidRDefault="00C7222F" w:rsidP="00C7222F">
      <w:pPr>
        <w:pStyle w:val="ListParagraph"/>
        <w:numPr>
          <w:ilvl w:val="0"/>
          <w:numId w:val="8"/>
        </w:numPr>
        <w:jc w:val="both"/>
        <w:rPr>
          <w:rFonts w:ascii="Times New Roman" w:hAnsi="Times New Roman" w:cs="Times New Roman"/>
          <w:sz w:val="24"/>
          <w:szCs w:val="24"/>
        </w:rPr>
      </w:pPr>
      <w:r w:rsidRPr="00F83E81">
        <w:rPr>
          <w:rFonts w:ascii="Times New Roman" w:hAnsi="Times New Roman" w:cs="Times New Roman"/>
          <w:sz w:val="24"/>
          <w:szCs w:val="24"/>
        </w:rPr>
        <w:t>Are there policies and training programs in place to address insider threats and the handling of sensitive data?</w:t>
      </w:r>
    </w:p>
    <w:p w14:paraId="5521F4CB" w14:textId="1A4F0F5D"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Based on this incident, current policies are either missing or ineffective. The organization needs to aggressively enforce an Acceptable Use Policy and Data Classification rules, backed by mandatory training that clearly outlines the legal and professional consequences of data theft.</w:t>
      </w:r>
    </w:p>
    <w:p w14:paraId="61E1BD64" w14:textId="77777777" w:rsidR="00670AF6" w:rsidRPr="00670AF6" w:rsidRDefault="00670AF6" w:rsidP="00670AF6">
      <w:pPr>
        <w:jc w:val="both"/>
        <w:rPr>
          <w:rFonts w:ascii="Times New Roman" w:hAnsi="Times New Roman" w:cs="Times New Roman"/>
          <w:sz w:val="24"/>
          <w:szCs w:val="24"/>
        </w:rPr>
      </w:pPr>
    </w:p>
    <w:p w14:paraId="2557FFA6" w14:textId="40330F42" w:rsidR="0063290B" w:rsidRDefault="0063290B" w:rsidP="000B5A23">
      <w:pPr>
        <w:pStyle w:val="ListParagraph"/>
        <w:numPr>
          <w:ilvl w:val="0"/>
          <w:numId w:val="8"/>
        </w:numPr>
        <w:jc w:val="both"/>
        <w:rPr>
          <w:rFonts w:ascii="Times New Roman" w:hAnsi="Times New Roman" w:cs="Times New Roman"/>
          <w:sz w:val="24"/>
          <w:szCs w:val="24"/>
        </w:rPr>
      </w:pPr>
      <w:r w:rsidRPr="0063290B">
        <w:rPr>
          <w:rFonts w:ascii="Times New Roman" w:hAnsi="Times New Roman" w:cs="Times New Roman"/>
          <w:sz w:val="24"/>
          <w:szCs w:val="24"/>
        </w:rPr>
        <w:t>What data governance principle has been violated</w:t>
      </w:r>
      <w:r w:rsidR="000B5A23">
        <w:rPr>
          <w:rFonts w:ascii="Times New Roman" w:hAnsi="Times New Roman" w:cs="Times New Roman"/>
          <w:sz w:val="24"/>
          <w:szCs w:val="24"/>
        </w:rPr>
        <w:t xml:space="preserve">, and what </w:t>
      </w:r>
      <w:r w:rsidR="000B5A23" w:rsidRPr="000B5A23">
        <w:rPr>
          <w:rFonts w:ascii="Times New Roman" w:hAnsi="Times New Roman" w:cs="Times New Roman"/>
          <w:sz w:val="24"/>
          <w:szCs w:val="24"/>
        </w:rPr>
        <w:t>long-term governance policy should be implemented</w:t>
      </w:r>
      <w:r w:rsidRPr="0063290B">
        <w:rPr>
          <w:rFonts w:ascii="Times New Roman" w:hAnsi="Times New Roman" w:cs="Times New Roman"/>
          <w:sz w:val="24"/>
          <w:szCs w:val="24"/>
        </w:rPr>
        <w:t>?</w:t>
      </w:r>
    </w:p>
    <w:p w14:paraId="1E7D867B" w14:textId="4772810D" w:rsidR="00670AF6" w:rsidRDefault="00670AF6" w:rsidP="00670AF6">
      <w:pPr>
        <w:jc w:val="both"/>
        <w:rPr>
          <w:rFonts w:ascii="Times New Roman" w:hAnsi="Times New Roman" w:cs="Times New Roman"/>
          <w:sz w:val="24"/>
          <w:szCs w:val="24"/>
        </w:rPr>
      </w:pPr>
      <w:r w:rsidRPr="00670AF6">
        <w:rPr>
          <w:rFonts w:ascii="Times New Roman" w:hAnsi="Times New Roman" w:cs="Times New Roman"/>
          <w:sz w:val="24"/>
          <w:szCs w:val="24"/>
        </w:rPr>
        <w:t>The principle of Confidentiality (specifically the "need-to-know" rule) was breached. The long-term fix is adopting a Zero Trust Architecture, which assumes threats exist both inside and outside the network and continuously verifies every access request.</w:t>
      </w:r>
    </w:p>
    <w:p w14:paraId="4AF408A0" w14:textId="77777777" w:rsidR="00670AF6" w:rsidRPr="00670AF6" w:rsidRDefault="00670AF6" w:rsidP="00670AF6">
      <w:pPr>
        <w:jc w:val="both"/>
        <w:rPr>
          <w:rFonts w:ascii="Times New Roman" w:hAnsi="Times New Roman" w:cs="Times New Roman"/>
          <w:sz w:val="24"/>
          <w:szCs w:val="24"/>
        </w:rPr>
      </w:pPr>
    </w:p>
    <w:p w14:paraId="3BF73A27" w14:textId="77777777" w:rsidR="0063290B" w:rsidRDefault="0063290B" w:rsidP="0063290B">
      <w:pPr>
        <w:pStyle w:val="ListParagraph"/>
        <w:numPr>
          <w:ilvl w:val="0"/>
          <w:numId w:val="8"/>
        </w:numPr>
        <w:jc w:val="both"/>
        <w:rPr>
          <w:rFonts w:ascii="Times New Roman" w:hAnsi="Times New Roman" w:cs="Times New Roman"/>
          <w:sz w:val="24"/>
          <w:szCs w:val="24"/>
        </w:rPr>
      </w:pPr>
      <w:r w:rsidRPr="0063290B">
        <w:rPr>
          <w:rFonts w:ascii="Times New Roman" w:hAnsi="Times New Roman" w:cs="Times New Roman"/>
          <w:sz w:val="24"/>
          <w:szCs w:val="24"/>
        </w:rPr>
        <w:t>How could role-based access control (RBAC) prevent this?</w:t>
      </w:r>
    </w:p>
    <w:p w14:paraId="03B801EF" w14:textId="7CC00253" w:rsidR="00670AF6" w:rsidRDefault="00F966A2" w:rsidP="00670AF6">
      <w:pPr>
        <w:jc w:val="both"/>
        <w:rPr>
          <w:rFonts w:ascii="Times New Roman" w:hAnsi="Times New Roman" w:cs="Times New Roman"/>
          <w:sz w:val="24"/>
          <w:szCs w:val="24"/>
        </w:rPr>
      </w:pPr>
      <w:r w:rsidRPr="00F966A2">
        <w:rPr>
          <w:rFonts w:ascii="Times New Roman" w:hAnsi="Times New Roman" w:cs="Times New Roman"/>
          <w:sz w:val="24"/>
          <w:szCs w:val="24"/>
        </w:rPr>
        <w:lastRenderedPageBreak/>
        <w:t>RBAC strictly ties system permissions to an employee's job function rather than the individual. Under RBAC, a "Marketing" role simply would not have the read permissions required to access financial databases, automatically blocking the employee's attempt.</w:t>
      </w:r>
    </w:p>
    <w:p w14:paraId="4D953BE4" w14:textId="77777777" w:rsidR="00670AF6" w:rsidRPr="00670AF6" w:rsidRDefault="00670AF6" w:rsidP="00670AF6">
      <w:pPr>
        <w:jc w:val="both"/>
        <w:rPr>
          <w:rFonts w:ascii="Times New Roman" w:hAnsi="Times New Roman" w:cs="Times New Roman"/>
          <w:sz w:val="24"/>
          <w:szCs w:val="24"/>
        </w:rPr>
      </w:pPr>
    </w:p>
    <w:p w14:paraId="69A90CF0" w14:textId="77777777" w:rsidR="00670AF6" w:rsidRDefault="00670AF6" w:rsidP="00670AF6">
      <w:pPr>
        <w:jc w:val="both"/>
        <w:rPr>
          <w:rFonts w:ascii="Times New Roman" w:hAnsi="Times New Roman" w:cs="Times New Roman"/>
          <w:sz w:val="24"/>
          <w:szCs w:val="24"/>
        </w:rPr>
      </w:pPr>
    </w:p>
    <w:p w14:paraId="0183D440" w14:textId="77777777" w:rsidR="00670AF6" w:rsidRPr="00670AF6" w:rsidRDefault="00670AF6" w:rsidP="00670AF6">
      <w:pPr>
        <w:jc w:val="both"/>
        <w:rPr>
          <w:rFonts w:ascii="Times New Roman" w:hAnsi="Times New Roman" w:cs="Times New Roman"/>
          <w:sz w:val="24"/>
          <w:szCs w:val="24"/>
        </w:rPr>
      </w:pPr>
    </w:p>
    <w:p w14:paraId="167EC283" w14:textId="77777777" w:rsidR="0063290B" w:rsidRPr="0063290B" w:rsidRDefault="0063290B" w:rsidP="0063290B">
      <w:pPr>
        <w:pStyle w:val="ListParagraph"/>
        <w:jc w:val="both"/>
        <w:rPr>
          <w:rFonts w:ascii="Times New Roman" w:hAnsi="Times New Roman" w:cs="Times New Roman"/>
          <w:sz w:val="24"/>
          <w:szCs w:val="24"/>
        </w:rPr>
      </w:pPr>
    </w:p>
    <w:p w14:paraId="632C2485" w14:textId="77777777" w:rsidR="00C7222F" w:rsidRDefault="00C7222F" w:rsidP="00C7222F">
      <w:pPr>
        <w:jc w:val="both"/>
        <w:rPr>
          <w:rFonts w:ascii="Times New Roman" w:hAnsi="Times New Roman" w:cs="Times New Roman"/>
          <w:sz w:val="24"/>
          <w:szCs w:val="24"/>
        </w:rPr>
      </w:pPr>
    </w:p>
    <w:p w14:paraId="2F81FAA7" w14:textId="77777777" w:rsidR="00C7222F" w:rsidRDefault="00C7222F" w:rsidP="00C7222F">
      <w:pPr>
        <w:jc w:val="both"/>
        <w:rPr>
          <w:rFonts w:ascii="Times New Roman" w:hAnsi="Times New Roman" w:cs="Times New Roman"/>
          <w:sz w:val="24"/>
          <w:szCs w:val="24"/>
        </w:rPr>
      </w:pPr>
    </w:p>
    <w:p w14:paraId="5E866A2B" w14:textId="77777777" w:rsidR="00F709D2" w:rsidRPr="003E2534" w:rsidRDefault="00F709D2" w:rsidP="003E2534">
      <w:pPr>
        <w:jc w:val="both"/>
        <w:rPr>
          <w:rFonts w:ascii="Times New Roman" w:hAnsi="Times New Roman" w:cs="Times New Roman"/>
          <w:b/>
          <w:bCs/>
          <w:sz w:val="24"/>
          <w:szCs w:val="24"/>
        </w:rPr>
      </w:pPr>
    </w:p>
    <w:sectPr w:rsidR="00F709D2" w:rsidRPr="003E25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B0CCC" w14:textId="77777777" w:rsidR="003A3A77" w:rsidRDefault="003A3A77" w:rsidP="000F46E3">
      <w:pPr>
        <w:spacing w:after="0" w:line="240" w:lineRule="auto"/>
      </w:pPr>
      <w:r>
        <w:separator/>
      </w:r>
    </w:p>
  </w:endnote>
  <w:endnote w:type="continuationSeparator" w:id="0">
    <w:p w14:paraId="23A23317" w14:textId="77777777" w:rsidR="003A3A77" w:rsidRDefault="003A3A77" w:rsidP="000F4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417B6" w14:textId="77777777" w:rsidR="003A3A77" w:rsidRDefault="003A3A77" w:rsidP="000F46E3">
      <w:pPr>
        <w:spacing w:after="0" w:line="240" w:lineRule="auto"/>
      </w:pPr>
      <w:r>
        <w:separator/>
      </w:r>
    </w:p>
  </w:footnote>
  <w:footnote w:type="continuationSeparator" w:id="0">
    <w:p w14:paraId="2E9F4358" w14:textId="77777777" w:rsidR="003A3A77" w:rsidRDefault="003A3A77" w:rsidP="000F4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44DF9"/>
    <w:multiLevelType w:val="hybridMultilevel"/>
    <w:tmpl w:val="63DC4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7672C"/>
    <w:multiLevelType w:val="hybridMultilevel"/>
    <w:tmpl w:val="4058D49C"/>
    <w:lvl w:ilvl="0" w:tplc="DCEE42AC">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5E15BF"/>
    <w:multiLevelType w:val="hybridMultilevel"/>
    <w:tmpl w:val="0D8C2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156EC"/>
    <w:multiLevelType w:val="hybridMultilevel"/>
    <w:tmpl w:val="C4207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D720D0"/>
    <w:multiLevelType w:val="multilevel"/>
    <w:tmpl w:val="F8742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4F1375"/>
    <w:multiLevelType w:val="hybridMultilevel"/>
    <w:tmpl w:val="BF84CFC8"/>
    <w:lvl w:ilvl="0" w:tplc="AC98ED9A">
      <w:start w:val="1"/>
      <w:numFmt w:val="decimal"/>
      <w:lvlText w:val="%1."/>
      <w:lvlJc w:val="left"/>
      <w:pPr>
        <w:ind w:left="720" w:hanging="360"/>
      </w:pPr>
      <w:rPr>
        <w:rFonts w:ascii="Times"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EA7469"/>
    <w:multiLevelType w:val="hybridMultilevel"/>
    <w:tmpl w:val="819A5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2C6B6A"/>
    <w:multiLevelType w:val="hybridMultilevel"/>
    <w:tmpl w:val="513007E6"/>
    <w:lvl w:ilvl="0" w:tplc="E4926086">
      <w:start w:val="1"/>
      <w:numFmt w:val="decimal"/>
      <w:lvlText w:val="%1."/>
      <w:lvlJc w:val="left"/>
      <w:pPr>
        <w:ind w:left="653" w:hanging="360"/>
      </w:pPr>
      <w:rPr>
        <w:rFonts w:ascii="Times" w:hAnsi="Times" w:cs="Times" w:hint="default"/>
      </w:rPr>
    </w:lvl>
    <w:lvl w:ilvl="1" w:tplc="08090019" w:tentative="1">
      <w:start w:val="1"/>
      <w:numFmt w:val="lowerLetter"/>
      <w:lvlText w:val="%2."/>
      <w:lvlJc w:val="left"/>
      <w:pPr>
        <w:ind w:left="1373" w:hanging="360"/>
      </w:pPr>
    </w:lvl>
    <w:lvl w:ilvl="2" w:tplc="0809001B" w:tentative="1">
      <w:start w:val="1"/>
      <w:numFmt w:val="lowerRoman"/>
      <w:lvlText w:val="%3."/>
      <w:lvlJc w:val="right"/>
      <w:pPr>
        <w:ind w:left="2093" w:hanging="180"/>
      </w:pPr>
    </w:lvl>
    <w:lvl w:ilvl="3" w:tplc="0809000F" w:tentative="1">
      <w:start w:val="1"/>
      <w:numFmt w:val="decimal"/>
      <w:lvlText w:val="%4."/>
      <w:lvlJc w:val="left"/>
      <w:pPr>
        <w:ind w:left="2813" w:hanging="360"/>
      </w:pPr>
    </w:lvl>
    <w:lvl w:ilvl="4" w:tplc="08090019" w:tentative="1">
      <w:start w:val="1"/>
      <w:numFmt w:val="lowerLetter"/>
      <w:lvlText w:val="%5."/>
      <w:lvlJc w:val="left"/>
      <w:pPr>
        <w:ind w:left="3533" w:hanging="360"/>
      </w:pPr>
    </w:lvl>
    <w:lvl w:ilvl="5" w:tplc="0809001B" w:tentative="1">
      <w:start w:val="1"/>
      <w:numFmt w:val="lowerRoman"/>
      <w:lvlText w:val="%6."/>
      <w:lvlJc w:val="right"/>
      <w:pPr>
        <w:ind w:left="4253" w:hanging="180"/>
      </w:pPr>
    </w:lvl>
    <w:lvl w:ilvl="6" w:tplc="0809000F" w:tentative="1">
      <w:start w:val="1"/>
      <w:numFmt w:val="decimal"/>
      <w:lvlText w:val="%7."/>
      <w:lvlJc w:val="left"/>
      <w:pPr>
        <w:ind w:left="4973" w:hanging="360"/>
      </w:pPr>
    </w:lvl>
    <w:lvl w:ilvl="7" w:tplc="08090019" w:tentative="1">
      <w:start w:val="1"/>
      <w:numFmt w:val="lowerLetter"/>
      <w:lvlText w:val="%8."/>
      <w:lvlJc w:val="left"/>
      <w:pPr>
        <w:ind w:left="5693" w:hanging="360"/>
      </w:pPr>
    </w:lvl>
    <w:lvl w:ilvl="8" w:tplc="0809001B" w:tentative="1">
      <w:start w:val="1"/>
      <w:numFmt w:val="lowerRoman"/>
      <w:lvlText w:val="%9."/>
      <w:lvlJc w:val="right"/>
      <w:pPr>
        <w:ind w:left="6413" w:hanging="180"/>
      </w:pPr>
    </w:lvl>
  </w:abstractNum>
  <w:abstractNum w:abstractNumId="8" w15:restartNumberingAfterBreak="0">
    <w:nsid w:val="76B12FD7"/>
    <w:multiLevelType w:val="hybridMultilevel"/>
    <w:tmpl w:val="CF0EE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527177">
    <w:abstractNumId w:val="7"/>
  </w:num>
  <w:num w:numId="2" w16cid:durableId="1631132035">
    <w:abstractNumId w:val="1"/>
  </w:num>
  <w:num w:numId="3" w16cid:durableId="306326151">
    <w:abstractNumId w:val="0"/>
  </w:num>
  <w:num w:numId="4" w16cid:durableId="1936939740">
    <w:abstractNumId w:val="8"/>
  </w:num>
  <w:num w:numId="5" w16cid:durableId="1954556745">
    <w:abstractNumId w:val="5"/>
  </w:num>
  <w:num w:numId="6" w16cid:durableId="741174414">
    <w:abstractNumId w:val="6"/>
  </w:num>
  <w:num w:numId="7" w16cid:durableId="389765410">
    <w:abstractNumId w:val="3"/>
  </w:num>
  <w:num w:numId="8" w16cid:durableId="1727797433">
    <w:abstractNumId w:val="2"/>
  </w:num>
  <w:num w:numId="9" w16cid:durableId="19160136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F0B"/>
    <w:rsid w:val="000306D0"/>
    <w:rsid w:val="00031161"/>
    <w:rsid w:val="00036351"/>
    <w:rsid w:val="000474E3"/>
    <w:rsid w:val="000569F4"/>
    <w:rsid w:val="000B5A23"/>
    <w:rsid w:val="000F46E3"/>
    <w:rsid w:val="00165A9B"/>
    <w:rsid w:val="00183B15"/>
    <w:rsid w:val="00187E50"/>
    <w:rsid w:val="00197363"/>
    <w:rsid w:val="001E5738"/>
    <w:rsid w:val="0022725C"/>
    <w:rsid w:val="00234D38"/>
    <w:rsid w:val="002356EA"/>
    <w:rsid w:val="00257941"/>
    <w:rsid w:val="00266C02"/>
    <w:rsid w:val="00311249"/>
    <w:rsid w:val="003219DA"/>
    <w:rsid w:val="00323BFE"/>
    <w:rsid w:val="0037107C"/>
    <w:rsid w:val="0037313F"/>
    <w:rsid w:val="00393611"/>
    <w:rsid w:val="003A3A77"/>
    <w:rsid w:val="003E2534"/>
    <w:rsid w:val="003F6F0B"/>
    <w:rsid w:val="00413DF6"/>
    <w:rsid w:val="004323CB"/>
    <w:rsid w:val="004B5FEA"/>
    <w:rsid w:val="004B79AA"/>
    <w:rsid w:val="004C0268"/>
    <w:rsid w:val="004C712D"/>
    <w:rsid w:val="004D57CC"/>
    <w:rsid w:val="00512B5E"/>
    <w:rsid w:val="00531220"/>
    <w:rsid w:val="005C5FA2"/>
    <w:rsid w:val="005D55B5"/>
    <w:rsid w:val="005E4D18"/>
    <w:rsid w:val="0060406D"/>
    <w:rsid w:val="0063290B"/>
    <w:rsid w:val="00657DCC"/>
    <w:rsid w:val="00670AF6"/>
    <w:rsid w:val="00681749"/>
    <w:rsid w:val="0068504D"/>
    <w:rsid w:val="006E2361"/>
    <w:rsid w:val="00721A2E"/>
    <w:rsid w:val="00743C82"/>
    <w:rsid w:val="007561EB"/>
    <w:rsid w:val="007F5C7D"/>
    <w:rsid w:val="00826346"/>
    <w:rsid w:val="008A1D05"/>
    <w:rsid w:val="008C0F7E"/>
    <w:rsid w:val="0090190F"/>
    <w:rsid w:val="0090443A"/>
    <w:rsid w:val="00966FED"/>
    <w:rsid w:val="00A750C3"/>
    <w:rsid w:val="00A75E0B"/>
    <w:rsid w:val="00AA075C"/>
    <w:rsid w:val="00AA08C7"/>
    <w:rsid w:val="00AC4F89"/>
    <w:rsid w:val="00B315C3"/>
    <w:rsid w:val="00B33721"/>
    <w:rsid w:val="00B618C6"/>
    <w:rsid w:val="00B9244F"/>
    <w:rsid w:val="00BB5C5C"/>
    <w:rsid w:val="00C04F84"/>
    <w:rsid w:val="00C15184"/>
    <w:rsid w:val="00C24567"/>
    <w:rsid w:val="00C7222F"/>
    <w:rsid w:val="00C916BE"/>
    <w:rsid w:val="00CB095A"/>
    <w:rsid w:val="00CB283F"/>
    <w:rsid w:val="00CB2EDD"/>
    <w:rsid w:val="00CC2E7C"/>
    <w:rsid w:val="00CD21A3"/>
    <w:rsid w:val="00CD42D5"/>
    <w:rsid w:val="00D4578C"/>
    <w:rsid w:val="00D740A6"/>
    <w:rsid w:val="00D743F5"/>
    <w:rsid w:val="00DC260B"/>
    <w:rsid w:val="00DD4B6E"/>
    <w:rsid w:val="00E15E88"/>
    <w:rsid w:val="00E53925"/>
    <w:rsid w:val="00E62484"/>
    <w:rsid w:val="00E976BB"/>
    <w:rsid w:val="00ED40A0"/>
    <w:rsid w:val="00F54970"/>
    <w:rsid w:val="00F709D2"/>
    <w:rsid w:val="00F83E81"/>
    <w:rsid w:val="00F966A2"/>
    <w:rsid w:val="00FD4A1D"/>
    <w:rsid w:val="00FE59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5DA72"/>
  <w15:chartTrackingRefBased/>
  <w15:docId w15:val="{4AC21250-E34E-4403-8992-0F8335922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4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6E3"/>
  </w:style>
  <w:style w:type="paragraph" w:styleId="Footer">
    <w:name w:val="footer"/>
    <w:basedOn w:val="Normal"/>
    <w:link w:val="FooterChar"/>
    <w:uiPriority w:val="99"/>
    <w:unhideWhenUsed/>
    <w:rsid w:val="000F4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6E3"/>
  </w:style>
  <w:style w:type="paragraph" w:styleId="ListParagraph">
    <w:name w:val="List Paragraph"/>
    <w:basedOn w:val="Normal"/>
    <w:uiPriority w:val="34"/>
    <w:qFormat/>
    <w:rsid w:val="00197363"/>
    <w:pPr>
      <w:ind w:left="720"/>
      <w:contextualSpacing/>
    </w:pPr>
  </w:style>
  <w:style w:type="character" w:styleId="Hyperlink">
    <w:name w:val="Hyperlink"/>
    <w:basedOn w:val="DefaultParagraphFont"/>
    <w:uiPriority w:val="99"/>
    <w:unhideWhenUsed/>
    <w:rsid w:val="00C15184"/>
    <w:rPr>
      <w:color w:val="0000FF"/>
      <w:u w:val="single"/>
    </w:rPr>
  </w:style>
  <w:style w:type="character" w:styleId="UnresolvedMention">
    <w:name w:val="Unresolved Mention"/>
    <w:basedOn w:val="DefaultParagraphFont"/>
    <w:uiPriority w:val="99"/>
    <w:semiHidden/>
    <w:unhideWhenUsed/>
    <w:rsid w:val="00C15184"/>
    <w:rPr>
      <w:color w:val="605E5C"/>
      <w:shd w:val="clear" w:color="auto" w:fill="E1DFDD"/>
    </w:rPr>
  </w:style>
  <w:style w:type="paragraph" w:styleId="NormalWeb">
    <w:name w:val="Normal (Web)"/>
    <w:basedOn w:val="Normal"/>
    <w:uiPriority w:val="99"/>
    <w:unhideWhenUsed/>
    <w:rsid w:val="005C5F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C5F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5680407">
      <w:bodyDiv w:val="1"/>
      <w:marLeft w:val="0"/>
      <w:marRight w:val="0"/>
      <w:marTop w:val="0"/>
      <w:marBottom w:val="0"/>
      <w:divBdr>
        <w:top w:val="none" w:sz="0" w:space="0" w:color="auto"/>
        <w:left w:val="none" w:sz="0" w:space="0" w:color="auto"/>
        <w:bottom w:val="none" w:sz="0" w:space="0" w:color="auto"/>
        <w:right w:val="none" w:sz="0" w:space="0" w:color="auto"/>
      </w:divBdr>
    </w:div>
    <w:div w:id="188036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665</Words>
  <Characters>3930</Characters>
  <Application>Microsoft Office Word</Application>
  <DocSecurity>0</DocSecurity>
  <Lines>81</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Daniel Hriscu</cp:lastModifiedBy>
  <cp:revision>26</cp:revision>
  <dcterms:created xsi:type="dcterms:W3CDTF">2025-06-11T05:28:00Z</dcterms:created>
  <dcterms:modified xsi:type="dcterms:W3CDTF">2026-03-18T11:59:00Z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dcb68031-ed1e-42a7-a118-43141ad6d5f3</vt:lpwstr>
  </property>
</Properties>
</file>