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23125" w:rsidRDefault="00023125" w14:paraId="5DBED603" w14:textId="45FFAF68" w:rsidP="005114BC">
      <w:pPr>
        <w:jc w:val="center"/>
        <w:spacing w:line="360" w:lineRule="auto"/>
        <w:rPr>
          <w:b/>
          <w:sz w:val="56"/>
        </w:rPr>
      </w:pPr>
      <w:r w:rsidRPr="00E328D9">
        <w:rPr>
          <w:b/>
          <w:sz w:val="56"/>
        </w:rPr>
        <w:t xml:space="preserve">Introduction to Physiology </w:t>
      </w:r>
    </w:p>
    <w:p>
      <w:pPr>
        <w:jc w:val="center"/>
        <w:spacing w:line="360" w:lineRule="auto"/>
      </w:pPr>
      <w:r>
        <w:rPr>
          <w:b/>
          <w:sz w:val="56"/>
        </w:rPr>
        <w:t>BMPH5003</w:t>
      </w:r>
    </w:p>
    <w:p w:rsidR="00F4322C" w:rsidRDefault="00AF7116" w14:paraId="7CF8FFD8" w14:textId="230A7BA0" w:rsidP="005114BC">
      <w:pPr>
        <w:jc w:val="center"/>
        <w:spacing w:line="360" w:lineRule="auto"/>
        <w:rPr>
          <w:b/>
          <w:sz w:val="56"/>
        </w:rPr>
      </w:pPr>
      <w:proofErr w:type="spellStart"/>
      <w:r>
        <w:rPr>
          <w:b/>
          <w:sz w:val="56"/>
        </w:rPr>
        <w:t>Mumtaz</w:t>
      </w:r>
      <w:proofErr w:type="spellEnd"/>
      <w:r>
        <w:rPr>
          <w:b/>
          <w:sz w:val="56"/>
        </w:rPr>
        <w:t xml:space="preserve"> </w:t>
      </w:r>
      <w:proofErr w:type="spellStart"/>
      <w:r>
        <w:rPr>
          <w:b/>
          <w:sz w:val="56"/>
        </w:rPr>
        <w:t>Ghoolam</w:t>
      </w:r>
      <w:proofErr w:type="spellEnd"/>
    </w:p>
    <w:p w:rsidR="00AF7116" w:rsidRDefault="00AF7116" w14:paraId="64355C4D" w14:textId="5D1EBCE6" w:rsidP="005114BC">
      <w:pPr>
        <w:jc w:val="center"/>
        <w:spacing w:line="360" w:lineRule="auto"/>
        <w:rPr>
          <w:b/>
          <w:sz w:val="56"/>
        </w:rPr>
      </w:pPr>
      <w:r>
        <w:rPr>
          <w:b/>
          <w:sz w:val="56"/>
        </w:rPr>
        <w:t>1715440</w:t>
      </w:r>
    </w:p>
    <w:p w:rsidR="00AF7116" w:rsidRDefault="00AF7116" w14:paraId="7F41A449" w14:textId="64A535CB" w:rsidP="005114BC" w:rsidRPr="00E328D9">
      <w:pPr>
        <w:jc w:val="center"/>
        <w:spacing w:line="360" w:lineRule="auto"/>
        <w:rPr>
          <w:b/>
          <w:sz w:val="56"/>
        </w:rPr>
      </w:pPr>
      <w:proofErr w:type="spellStart"/>
      <w:r>
        <w:rPr>
          <w:b/>
          <w:sz w:val="56"/>
        </w:rPr>
        <w:t>Shaid</w:t>
      </w:r>
      <w:proofErr w:type="spellEnd"/>
      <w:r>
        <w:rPr>
          <w:b/>
          <w:sz w:val="56"/>
        </w:rPr>
        <w:t xml:space="preserve"> </w:t>
      </w:r>
      <w:proofErr w:type="spellStart"/>
      <w:r>
        <w:rPr>
          <w:b/>
          <w:sz w:val="56"/>
        </w:rPr>
        <w:t>Saleem</w:t>
      </w:r>
      <w:proofErr w:type="spellEnd"/>
    </w:p>
    <w:p w:rsidR="00023125" w:rsidRDefault="00023125" w14:paraId="7D250C0D" w14:textId="77777777" w:rsidP="005114BC" w:rsidRPr="00374564">
      <w:pPr>
        <w:jc w:val="both"/>
        <w:spacing w:line="360" w:lineRule="auto"/>
      </w:pPr>
      <w:r>
        <w:br w:type="page"/>
      </w:r>
    </w:p>
    <w:sdt>
      <w:sdtPr>
        <w:rPr>
          <w:rFonts w:ascii="Times New Roman" w:eastAsiaTheme="minorHAnsi" w:hAnsi="Times New Roman" w:cs="Times New Roman"/>
          <w:color w:val="auto"/>
          <w:sz w:val="24"/>
          <w:szCs w:val="24"/>
          <w:lang w:val="en-GB"/>
        </w:rPr>
        <w:id w:val="2116856524"/>
        <w:docPartObj>
          <w:docPartGallery w:val="Table of Contents"/>
          <w:docPartUnique/>
        </w:docPartObj>
      </w:sdtPr>
      <w:sdtEndPr>
        <w:rPr>
          <w:b/>
          <w:bCs/>
          <w:noProof/>
        </w:rPr>
      </w:sdtEndPr>
      <w:sdtContent>
        <w:p w:rsidR="00023125" w:rsidRDefault="00023125" w14:paraId="114C3C32" w14:textId="77777777" w:rsidP="005114BC" w:rsidRPr="00374564">
          <w:pPr>
            <w:pStyle w:val="TOCHeading"/>
            <w:jc w:val="both"/>
            <w:spacing w:line="360" w:lineRule="auto"/>
            <w:rPr>
              <w:rFonts w:ascii="Times New Roman" w:cs="Times New Roman" w:hAnsi="Times New Roman"/>
            </w:rPr>
          </w:pPr>
          <w:r w:rsidRPr="00374564">
            <w:rPr>
              <w:rFonts w:ascii="Times New Roman" w:cs="Times New Roman" w:hAnsi="Times New Roman"/>
            </w:rPr>
            <w:t>Contents</w:t>
          </w:r>
        </w:p>
        <w:p w:rsidR="00B12B00" w:rsidRDefault="00023125" w14:paraId="34AE0C2D" w14:textId="77777777" w:rsidP="005114BC">
          <w:pPr>
            <w:pStyle w:val="TOC1"/>
            <w:jc w:val="both"/>
            <w:spacing w:line="360" w:lineRule="auto"/>
            <w:tabs>
              <w:tab w:val="right" w:leader="dot" w:pos="9350"/>
            </w:tabs>
            <w:rPr>
              <w:noProof/>
            </w:rPr>
          </w:pPr>
          <w:r w:rsidRPr="00374564">
            <w:fldChar w:fldCharType="begin"/>
          </w:r>
          <w:r w:rsidRPr="00374564">
            <w:instrText xml:space="preserve"> TOC \o "1-3" \h \z \u </w:instrText>
          </w:r>
          <w:r w:rsidRPr="00374564">
            <w:fldChar w:fldCharType="separate"/>
          </w:r>
          <w:hyperlink w:anchor="_Toc110623108" w:history="1">
            <w:r w:rsidR="00B12B00" w:rsidRPr="00975EC9">
              <w:rPr>
                <w:noProof/>
                <w:rStyle w:val="Hyperlink"/>
                <w:b/>
              </w:rPr>
              <w:t>1. Introduction</w:t>
            </w:r>
            <w:r w:rsidR="00B12B00">
              <w:rPr>
                <w:noProof/>
                <w:webHidden/>
              </w:rPr>
              <w:tab/>
            </w:r>
            <w:r w:rsidR="00B12B00">
              <w:rPr>
                <w:noProof/>
                <w:webHidden/>
              </w:rPr>
              <w:fldChar w:fldCharType="begin"/>
            </w:r>
            <w:r w:rsidR="00B12B00">
              <w:rPr>
                <w:noProof/>
                <w:webHidden/>
              </w:rPr>
              <w:instrText xml:space="preserve"> PAGEREF _Toc110623108 \h </w:instrText>
            </w:r>
            <w:r w:rsidR="00B12B00">
              <w:rPr>
                <w:noProof/>
                <w:webHidden/>
              </w:rPr>
            </w:r>
            <w:r w:rsidR="00B12B00">
              <w:rPr>
                <w:noProof/>
                <w:webHidden/>
              </w:rPr>
              <w:fldChar w:fldCharType="separate"/>
            </w:r>
            <w:r w:rsidR="00B12B00">
              <w:rPr>
                <w:noProof/>
                <w:webHidden/>
              </w:rPr>
              <w:t>3</w:t>
            </w:r>
            <w:r w:rsidR="00B12B00">
              <w:rPr>
                <w:noProof/>
                <w:webHidden/>
              </w:rPr>
              <w:fldChar w:fldCharType="end"/>
            </w:r>
          </w:hyperlink>
        </w:p>
        <w:p w:rsidR="00B12B00" w:rsidRDefault="00007AEE" w14:paraId="1415F52A" w14:textId="77777777" w:rsidP="005114BC">
          <w:pPr>
            <w:pStyle w:val="TOC1"/>
            <w:jc w:val="both"/>
            <w:spacing w:line="360" w:lineRule="auto"/>
            <w:tabs>
              <w:tab w:val="right" w:leader="dot" w:pos="9350"/>
            </w:tabs>
            <w:rPr>
              <w:noProof/>
            </w:rPr>
          </w:pPr>
          <w:hyperlink w:anchor="_Toc110623109" w:history="1">
            <w:r w:rsidR="00B12B00" w:rsidRPr="00975EC9">
              <w:rPr>
                <w:noProof/>
                <w:rStyle w:val="Hyperlink"/>
                <w:b/>
              </w:rPr>
              <w:t>2. Case Study</w:t>
            </w:r>
            <w:r w:rsidR="00B12B00">
              <w:rPr>
                <w:noProof/>
                <w:webHidden/>
              </w:rPr>
              <w:tab/>
            </w:r>
            <w:r w:rsidR="00B12B00">
              <w:rPr>
                <w:noProof/>
                <w:webHidden/>
              </w:rPr>
              <w:fldChar w:fldCharType="begin"/>
            </w:r>
            <w:r w:rsidR="00B12B00">
              <w:rPr>
                <w:noProof/>
                <w:webHidden/>
              </w:rPr>
              <w:instrText xml:space="preserve"> PAGEREF _Toc110623109 \h </w:instrText>
            </w:r>
            <w:r w:rsidR="00B12B00">
              <w:rPr>
                <w:noProof/>
                <w:webHidden/>
              </w:rPr>
            </w:r>
            <w:r w:rsidR="00B12B00">
              <w:rPr>
                <w:noProof/>
                <w:webHidden/>
              </w:rPr>
              <w:fldChar w:fldCharType="separate"/>
            </w:r>
            <w:r w:rsidR="00B12B00">
              <w:rPr>
                <w:noProof/>
                <w:webHidden/>
              </w:rPr>
              <w:t>3</w:t>
            </w:r>
            <w:r w:rsidR="00B12B00">
              <w:rPr>
                <w:noProof/>
                <w:webHidden/>
              </w:rPr>
              <w:fldChar w:fldCharType="end"/>
            </w:r>
          </w:hyperlink>
        </w:p>
        <w:p w:rsidR="00B12B00" w:rsidRDefault="00007AEE" w14:paraId="296B056E" w14:textId="77777777" w:rsidP="005114BC">
          <w:pPr>
            <w:pStyle w:val="TOC1"/>
            <w:jc w:val="both"/>
            <w:spacing w:line="360" w:lineRule="auto"/>
            <w:tabs>
              <w:tab w:val="right" w:leader="dot" w:pos="9350"/>
            </w:tabs>
            <w:rPr>
              <w:noProof/>
            </w:rPr>
          </w:pPr>
          <w:hyperlink w:anchor="_Toc110623110" w:history="1">
            <w:r w:rsidR="00B12B00" w:rsidRPr="00975EC9">
              <w:rPr>
                <w:noProof/>
                <w:rStyle w:val="Hyperlink"/>
                <w:b/>
              </w:rPr>
              <w:t>3. Assessment Report</w:t>
            </w:r>
            <w:r w:rsidR="00B12B00">
              <w:rPr>
                <w:noProof/>
                <w:webHidden/>
              </w:rPr>
              <w:tab/>
            </w:r>
            <w:r w:rsidR="00B12B00">
              <w:rPr>
                <w:noProof/>
                <w:webHidden/>
              </w:rPr>
              <w:fldChar w:fldCharType="begin"/>
            </w:r>
            <w:r w:rsidR="00B12B00">
              <w:rPr>
                <w:noProof/>
                <w:webHidden/>
              </w:rPr>
              <w:instrText xml:space="preserve"> PAGEREF _Toc110623110 \h </w:instrText>
            </w:r>
            <w:r w:rsidR="00B12B00">
              <w:rPr>
                <w:noProof/>
                <w:webHidden/>
              </w:rPr>
            </w:r>
            <w:r w:rsidR="00B12B00">
              <w:rPr>
                <w:noProof/>
                <w:webHidden/>
              </w:rPr>
              <w:fldChar w:fldCharType="separate"/>
            </w:r>
            <w:r w:rsidR="00B12B00">
              <w:rPr>
                <w:noProof/>
                <w:webHidden/>
              </w:rPr>
              <w:t>4</w:t>
            </w:r>
            <w:r w:rsidR="00B12B00">
              <w:rPr>
                <w:noProof/>
                <w:webHidden/>
              </w:rPr>
              <w:fldChar w:fldCharType="end"/>
            </w:r>
          </w:hyperlink>
        </w:p>
        <w:p w:rsidR="00B12B00" w:rsidRDefault="00007AEE" w14:paraId="09BC1725" w14:textId="77777777" w:rsidP="005114BC">
          <w:pPr>
            <w:pStyle w:val="TOC1"/>
            <w:jc w:val="both"/>
            <w:spacing w:line="360" w:lineRule="auto"/>
            <w:tabs>
              <w:tab w:val="right" w:leader="dot" w:pos="9350"/>
            </w:tabs>
            <w:rPr>
              <w:noProof/>
            </w:rPr>
          </w:pPr>
          <w:hyperlink w:anchor="_Toc110623111" w:history="1">
            <w:r w:rsidR="00B12B00" w:rsidRPr="00975EC9">
              <w:rPr>
                <w:noProof/>
                <w:rStyle w:val="Hyperlink"/>
                <w:b/>
              </w:rPr>
              <w:t>4. Recommendations</w:t>
            </w:r>
            <w:r w:rsidR="00B12B00">
              <w:rPr>
                <w:noProof/>
                <w:webHidden/>
              </w:rPr>
              <w:tab/>
            </w:r>
            <w:r w:rsidR="00B12B00">
              <w:rPr>
                <w:noProof/>
                <w:webHidden/>
              </w:rPr>
              <w:fldChar w:fldCharType="begin"/>
            </w:r>
            <w:r w:rsidR="00B12B00">
              <w:rPr>
                <w:noProof/>
                <w:webHidden/>
              </w:rPr>
              <w:instrText xml:space="preserve"> PAGEREF _Toc110623111 \h </w:instrText>
            </w:r>
            <w:r w:rsidR="00B12B00">
              <w:rPr>
                <w:noProof/>
                <w:webHidden/>
              </w:rPr>
            </w:r>
            <w:r w:rsidR="00B12B00">
              <w:rPr>
                <w:noProof/>
                <w:webHidden/>
              </w:rPr>
              <w:fldChar w:fldCharType="separate"/>
            </w:r>
            <w:r w:rsidR="00B12B00">
              <w:rPr>
                <w:noProof/>
                <w:webHidden/>
              </w:rPr>
              <w:t>5</w:t>
            </w:r>
            <w:r w:rsidR="00B12B00">
              <w:rPr>
                <w:noProof/>
                <w:webHidden/>
              </w:rPr>
              <w:fldChar w:fldCharType="end"/>
            </w:r>
          </w:hyperlink>
        </w:p>
        <w:p w:rsidR="00B12B00" w:rsidRDefault="00007AEE" w14:paraId="0FD0932D" w14:textId="77777777" w:rsidP="005114BC">
          <w:pPr>
            <w:pStyle w:val="TOC1"/>
            <w:jc w:val="both"/>
            <w:spacing w:line="360" w:lineRule="auto"/>
            <w:tabs>
              <w:tab w:val="right" w:leader="dot" w:pos="9350"/>
            </w:tabs>
            <w:rPr>
              <w:noProof/>
            </w:rPr>
          </w:pPr>
          <w:hyperlink w:anchor="_Toc110623112" w:history="1">
            <w:r w:rsidR="00B12B00" w:rsidRPr="00975EC9">
              <w:rPr>
                <w:noProof/>
                <w:rStyle w:val="Hyperlink"/>
                <w:b/>
              </w:rPr>
              <w:t>5. Planning for Care</w:t>
            </w:r>
            <w:r w:rsidR="00B12B00">
              <w:rPr>
                <w:noProof/>
                <w:webHidden/>
              </w:rPr>
              <w:tab/>
            </w:r>
            <w:r w:rsidR="00B12B00">
              <w:rPr>
                <w:noProof/>
                <w:webHidden/>
              </w:rPr>
              <w:fldChar w:fldCharType="begin"/>
            </w:r>
            <w:r w:rsidR="00B12B00">
              <w:rPr>
                <w:noProof/>
                <w:webHidden/>
              </w:rPr>
              <w:instrText xml:space="preserve"> PAGEREF _Toc110623112 \h </w:instrText>
            </w:r>
            <w:r w:rsidR="00B12B00">
              <w:rPr>
                <w:noProof/>
                <w:webHidden/>
              </w:rPr>
            </w:r>
            <w:r w:rsidR="00B12B00">
              <w:rPr>
                <w:noProof/>
                <w:webHidden/>
              </w:rPr>
              <w:fldChar w:fldCharType="separate"/>
            </w:r>
            <w:r w:rsidR="00B12B00">
              <w:rPr>
                <w:noProof/>
                <w:webHidden/>
              </w:rPr>
              <w:t>6</w:t>
            </w:r>
            <w:r w:rsidR="00B12B00">
              <w:rPr>
                <w:noProof/>
                <w:webHidden/>
              </w:rPr>
              <w:fldChar w:fldCharType="end"/>
            </w:r>
          </w:hyperlink>
        </w:p>
        <w:p w:rsidR="00B12B00" w:rsidRDefault="00007AEE" w14:paraId="4FAAE9AE" w14:textId="77777777" w:rsidP="005114BC">
          <w:pPr>
            <w:pStyle w:val="TOC1"/>
            <w:jc w:val="both"/>
            <w:spacing w:line="360" w:lineRule="auto"/>
            <w:tabs>
              <w:tab w:val="right" w:leader="dot" w:pos="9350"/>
            </w:tabs>
            <w:rPr>
              <w:noProof/>
            </w:rPr>
          </w:pPr>
          <w:hyperlink w:anchor="_Toc110623113" w:history="1">
            <w:r w:rsidR="00B12B00" w:rsidRPr="00975EC9">
              <w:rPr>
                <w:noProof/>
                <w:rStyle w:val="Hyperlink"/>
                <w:b/>
              </w:rPr>
              <w:t>6. Conclusion</w:t>
            </w:r>
            <w:r w:rsidR="00B12B00">
              <w:rPr>
                <w:noProof/>
                <w:webHidden/>
              </w:rPr>
              <w:tab/>
            </w:r>
            <w:r w:rsidR="00B12B00">
              <w:rPr>
                <w:noProof/>
                <w:webHidden/>
              </w:rPr>
              <w:fldChar w:fldCharType="begin"/>
            </w:r>
            <w:r w:rsidR="00B12B00">
              <w:rPr>
                <w:noProof/>
                <w:webHidden/>
              </w:rPr>
              <w:instrText xml:space="preserve"> PAGEREF _Toc110623113 \h </w:instrText>
            </w:r>
            <w:r w:rsidR="00B12B00">
              <w:rPr>
                <w:noProof/>
                <w:webHidden/>
              </w:rPr>
            </w:r>
            <w:r w:rsidR="00B12B00">
              <w:rPr>
                <w:noProof/>
                <w:webHidden/>
              </w:rPr>
              <w:fldChar w:fldCharType="separate"/>
            </w:r>
            <w:r w:rsidR="00B12B00">
              <w:rPr>
                <w:noProof/>
                <w:webHidden/>
              </w:rPr>
              <w:t>7</w:t>
            </w:r>
            <w:r w:rsidR="00B12B00">
              <w:rPr>
                <w:noProof/>
                <w:webHidden/>
              </w:rPr>
              <w:fldChar w:fldCharType="end"/>
            </w:r>
          </w:hyperlink>
        </w:p>
        <w:p w:rsidR="00B12B00" w:rsidRDefault="00007AEE" w14:paraId="6AD3AB39" w14:textId="77777777" w:rsidP="005114BC">
          <w:pPr>
            <w:pStyle w:val="TOC1"/>
            <w:jc w:val="both"/>
            <w:spacing w:line="360" w:lineRule="auto"/>
            <w:tabs>
              <w:tab w:val="right" w:leader="dot" w:pos="9350"/>
            </w:tabs>
            <w:rPr>
              <w:noProof/>
            </w:rPr>
          </w:pPr>
          <w:hyperlink w:anchor="_Toc110623114" w:history="1">
            <w:r w:rsidR="00B12B00" w:rsidRPr="00975EC9">
              <w:rPr>
                <w:noProof/>
                <w:rStyle w:val="Hyperlink"/>
                <w:b/>
              </w:rPr>
              <w:t>References</w:t>
            </w:r>
            <w:r w:rsidR="00B12B00">
              <w:rPr>
                <w:noProof/>
                <w:webHidden/>
              </w:rPr>
              <w:tab/>
            </w:r>
            <w:r w:rsidR="00B12B00">
              <w:rPr>
                <w:noProof/>
                <w:webHidden/>
              </w:rPr>
              <w:fldChar w:fldCharType="begin"/>
            </w:r>
            <w:r w:rsidR="00B12B00">
              <w:rPr>
                <w:noProof/>
                <w:webHidden/>
              </w:rPr>
              <w:instrText xml:space="preserve"> PAGEREF _Toc110623114 \h </w:instrText>
            </w:r>
            <w:r w:rsidR="00B12B00">
              <w:rPr>
                <w:noProof/>
                <w:webHidden/>
              </w:rPr>
            </w:r>
            <w:r w:rsidR="00B12B00">
              <w:rPr>
                <w:noProof/>
                <w:webHidden/>
              </w:rPr>
              <w:fldChar w:fldCharType="separate"/>
            </w:r>
            <w:r w:rsidR="00B12B00">
              <w:rPr>
                <w:noProof/>
                <w:webHidden/>
              </w:rPr>
              <w:t>8</w:t>
            </w:r>
            <w:r w:rsidR="00B12B00">
              <w:rPr>
                <w:noProof/>
                <w:webHidden/>
              </w:rPr>
              <w:fldChar w:fldCharType="end"/>
            </w:r>
          </w:hyperlink>
        </w:p>
        <w:p w:rsidR="00023125" w:rsidRDefault="00023125" w14:paraId="555CA2F1" w14:textId="77777777" w:rsidP="005114BC" w:rsidRPr="00374564">
          <w:pPr>
            <w:jc w:val="both"/>
            <w:spacing w:line="360" w:lineRule="auto"/>
          </w:pPr>
          <w:r w:rsidRPr="00374564">
            <w:rPr>
              <w:bCs/>
              <w:noProof/>
              <w:b/>
            </w:rPr>
            <w:fldChar w:fldCharType="end"/>
          </w:r>
        </w:p>
      </w:sdtContent>
    </w:sdt>
    <w:p w:rsidR="00023125" w:rsidRDefault="00023125" w14:paraId="5DE3CD7E" w14:textId="77777777" w:rsidP="005114BC" w:rsidRPr="00374564">
      <w:pPr>
        <w:jc w:val="both"/>
        <w:spacing w:line="360" w:lineRule="auto"/>
      </w:pPr>
      <w:r>
        <w:br w:type="page"/>
      </w:r>
    </w:p>
    <w:p w:rsidR="007D2768" w:rsidRDefault="00023125" w14:paraId="074F41BB" w14:textId="77777777" w:rsidP="005114BC" w:rsidRPr="00374564">
      <w:pPr>
        <w:pStyle w:val="Heading1"/>
        <w:jc w:val="both"/>
        <w:spacing w:line="360" w:lineRule="auto"/>
        <w:rPr>
          <w:b/>
          <w:rFonts w:ascii="Times New Roman" w:cs="Times New Roman" w:hAnsi="Times New Roman"/>
        </w:rPr>
      </w:pPr>
      <w:bookmarkStart w:id="0" w:name="_Toc110623108"/>
      <w:r w:rsidRPr="00374564">
        <w:rPr>
          <w:b/>
          <w:rFonts w:ascii="Times New Roman" w:cs="Times New Roman" w:hAnsi="Times New Roman"/>
        </w:rPr>
        <w:t>1. Introduction</w:t>
      </w:r>
      <w:bookmarkEnd w:id="0"/>
      <w:r w:rsidRPr="00374564">
        <w:rPr>
          <w:b/>
          <w:rFonts w:ascii="Times New Roman" w:cs="Times New Roman" w:hAnsi="Times New Roman"/>
        </w:rPr>
        <w:t xml:space="preserve"> </w:t>
      </w:r>
    </w:p>
    <w:p w:rsidR="00023125" w:rsidRDefault="00023125" w14:paraId="06994614" w14:textId="77777777" w:rsidP="005114BC" w:rsidRPr="00374564">
      <w:pPr>
        <w:jc w:val="both"/>
        <w:spacing w:line="360" w:lineRule="auto"/>
      </w:pPr>
      <w:r w:rsidRPr="00374564">
        <w:t xml:space="preserve">Assessing health condition properly is the key to avoid most of the physiological disorders. An appropriate assessment can produce the best result for an individual. If the disease, disability, or abnormality is diagnosed early with the assessment, it will become easier to tackle the issue effectively. </w:t>
      </w:r>
    </w:p>
    <w:p w:rsidR="00023125" w:rsidRDefault="00023125" w14:paraId="41222802" w14:textId="77777777" w:rsidP="005114BC" w:rsidRPr="00374564">
      <w:pPr>
        <w:jc w:val="both"/>
        <w:spacing w:line="360" w:lineRule="auto"/>
        <w:rPr>
          <w:b/>
          <w:u w:val="single"/>
        </w:rPr>
      </w:pPr>
      <w:r w:rsidRPr="00374564">
        <w:rPr>
          <w:b/>
          <w:u w:val="single"/>
        </w:rPr>
        <w:t xml:space="preserve">1.1. Aim </w:t>
      </w:r>
    </w:p>
    <w:p w:rsidR="00023125" w:rsidRDefault="00023125" w14:paraId="5665BE26" w14:textId="77777777" w:rsidP="005114BC" w:rsidRPr="00374564">
      <w:pPr>
        <w:jc w:val="both"/>
        <w:spacing w:line="360" w:lineRule="auto"/>
      </w:pPr>
      <w:r w:rsidRPr="00374564">
        <w:t>This report is aimed for studying a case based on the HAQ (Health Assessment Questionnaire)</w:t>
      </w:r>
      <w:r w:rsidR="00B559AE">
        <w:t xml:space="preserve"> </w:t>
      </w:r>
      <w:r w:rsidR="00B559AE" w:rsidRPr="00B559AE">
        <w:t>(Wilson and Giddens, 2009)</w:t>
      </w:r>
      <w:r w:rsidRPr="00374564">
        <w:t xml:space="preserve">. Based on the assessment and identified areas, a health report can be produced. This report will have significant importance to provide necessary remedies. </w:t>
      </w:r>
    </w:p>
    <w:p w:rsidR="00023125" w:rsidRDefault="00023125" w14:paraId="183CA773" w14:textId="77777777" w:rsidP="005114BC" w:rsidRPr="00374564">
      <w:pPr>
        <w:jc w:val="both"/>
        <w:spacing w:line="360" w:lineRule="auto"/>
        <w:rPr>
          <w:b/>
          <w:u w:val="single"/>
        </w:rPr>
      </w:pPr>
      <w:r w:rsidRPr="00374564">
        <w:rPr>
          <w:b/>
          <w:u w:val="single"/>
        </w:rPr>
        <w:t xml:space="preserve">1.2. Objectives </w:t>
      </w:r>
    </w:p>
    <w:p w:rsidR="00023125" w:rsidRDefault="00023125" w14:paraId="69F0B2FA" w14:textId="77777777" w:rsidP="005114BC" w:rsidRPr="00374564">
      <w:pPr>
        <w:jc w:val="both"/>
        <w:spacing w:line="360" w:lineRule="auto"/>
      </w:pPr>
      <w:r w:rsidRPr="00374564">
        <w:t xml:space="preserve">To accomplish the aim of this report, there are three core objectives to be achieved. These are: </w:t>
      </w:r>
    </w:p>
    <w:p w:rsidR="00023125" w:rsidRDefault="00023125" w14:paraId="520F169B" w14:textId="77777777" w:rsidP="005114BC" w:rsidRPr="00374564">
      <w:pPr>
        <w:jc w:val="both"/>
        <w:spacing w:line="360" w:lineRule="auto"/>
      </w:pPr>
      <w:r w:rsidRPr="00374564">
        <w:t xml:space="preserve">a) To assess the health condition of the individual </w:t>
      </w:r>
    </w:p>
    <w:p w:rsidR="00023125" w:rsidRDefault="00023125" w14:paraId="27E326D4" w14:textId="77777777" w:rsidP="005114BC" w:rsidRPr="00374564">
      <w:pPr>
        <w:jc w:val="both"/>
        <w:spacing w:line="360" w:lineRule="auto"/>
      </w:pPr>
      <w:r w:rsidRPr="00374564">
        <w:t>b) To diagnose the abnormality or disease based on the assessment for preparing health assessment report</w:t>
      </w:r>
    </w:p>
    <w:p w:rsidR="00023125" w:rsidRDefault="00023125" w14:paraId="505569C8" w14:textId="77777777" w:rsidP="005114BC" w:rsidRPr="00374564">
      <w:pPr>
        <w:jc w:val="both"/>
        <w:spacing w:line="360" w:lineRule="auto"/>
      </w:pPr>
      <w:r w:rsidRPr="00374564">
        <w:t xml:space="preserve">c) To recommend appropriate remedies and solutions for the person </w:t>
      </w:r>
    </w:p>
    <w:p w:rsidR="00023125" w:rsidRDefault="00023125" w14:paraId="77C80488" w14:textId="77777777" w:rsidP="005114BC" w:rsidRPr="00374564">
      <w:pPr>
        <w:jc w:val="both"/>
        <w:spacing w:line="360" w:lineRule="auto"/>
      </w:pPr>
      <w:r w:rsidRPr="00374564">
        <w:t xml:space="preserve">The next portions will be based on achieving these core objectives of the report. </w:t>
      </w:r>
    </w:p>
    <w:p w:rsidR="00023125" w:rsidRDefault="00023125" w14:paraId="4F62BE4E" w14:textId="77777777" w:rsidP="005114BC" w:rsidRPr="00374564">
      <w:pPr>
        <w:jc w:val="both"/>
        <w:spacing w:line="360" w:lineRule="auto"/>
      </w:pPr>
    </w:p>
    <w:p w:rsidR="00023125" w:rsidRDefault="00023125" w14:paraId="1A2B9B91" w14:textId="77777777" w:rsidP="005114BC" w:rsidRPr="00374564">
      <w:pPr>
        <w:jc w:val="both"/>
        <w:spacing w:line="360" w:lineRule="auto"/>
      </w:pPr>
    </w:p>
    <w:p w:rsidR="00023125" w:rsidRDefault="00023125" w14:paraId="15FBCC5D" w14:textId="77777777" w:rsidP="005114BC" w:rsidRPr="00374564">
      <w:pPr>
        <w:pStyle w:val="Heading1"/>
        <w:jc w:val="both"/>
        <w:spacing w:line="360" w:lineRule="auto"/>
        <w:rPr>
          <w:b/>
          <w:rFonts w:ascii="Times New Roman" w:cs="Times New Roman" w:hAnsi="Times New Roman"/>
        </w:rPr>
      </w:pPr>
      <w:bookmarkStart w:id="1" w:name="_Toc110623109"/>
      <w:r w:rsidRPr="00374564">
        <w:rPr>
          <w:b/>
          <w:rFonts w:ascii="Times New Roman" w:cs="Times New Roman" w:hAnsi="Times New Roman"/>
        </w:rPr>
        <w:t>2. Case Study</w:t>
      </w:r>
      <w:bookmarkEnd w:id="1"/>
      <w:r w:rsidRPr="00374564">
        <w:rPr>
          <w:b/>
          <w:rFonts w:ascii="Times New Roman" w:cs="Times New Roman" w:hAnsi="Times New Roman"/>
        </w:rPr>
        <w:t xml:space="preserve"> </w:t>
      </w:r>
    </w:p>
    <w:p w:rsidR="00EA6BD3" w:rsidRDefault="00023125" w14:paraId="77DBD895" w14:textId="77777777" w:rsidP="005114BC" w:rsidRPr="00374564">
      <w:pPr>
        <w:jc w:val="both"/>
        <w:spacing w:line="360" w:lineRule="auto"/>
      </w:pPr>
      <w:r w:rsidRPr="00374564">
        <w:t xml:space="preserve">The case study is based on an individual who provided his details according to the questionnaire after agreeing on the consent. The health assessment report will be based on this case study. The primary diagnosis was held with the examination of blood pressure, pulse rate, </w:t>
      </w:r>
      <w:r w:rsidR="00EA6BD3" w:rsidRPr="00374564">
        <w:t xml:space="preserve">sugar in blood, </w:t>
      </w:r>
      <w:r w:rsidRPr="00374564">
        <w:t>oxygen saturation</w:t>
      </w:r>
      <w:r w:rsidR="00EA6BD3" w:rsidRPr="00374564">
        <w:t xml:space="preserve"> (SPO2)</w:t>
      </w:r>
      <w:r w:rsidRPr="00374564">
        <w:t>, and weight</w:t>
      </w:r>
      <w:r w:rsidR="00B559AE">
        <w:t xml:space="preserve"> </w:t>
      </w:r>
      <w:r w:rsidR="00B559AE" w:rsidRPr="00B559AE">
        <w:t>(</w:t>
      </w:r>
      <w:proofErr w:type="spellStart"/>
      <w:r w:rsidR="00B559AE" w:rsidRPr="00B559AE">
        <w:t>Balageas</w:t>
      </w:r>
      <w:proofErr w:type="spellEnd"/>
      <w:r w:rsidR="00B559AE" w:rsidRPr="00B559AE">
        <w:t xml:space="preserve">, </w:t>
      </w:r>
      <w:proofErr w:type="spellStart"/>
      <w:r w:rsidR="00B559AE" w:rsidRPr="00B559AE">
        <w:t>Fritzen</w:t>
      </w:r>
      <w:proofErr w:type="spellEnd"/>
      <w:r w:rsidR="00B559AE" w:rsidRPr="00B559AE">
        <w:t xml:space="preserve"> and </w:t>
      </w:r>
      <w:proofErr w:type="spellStart"/>
      <w:r w:rsidR="00B559AE" w:rsidRPr="00B559AE">
        <w:t>Güemes</w:t>
      </w:r>
      <w:proofErr w:type="spellEnd"/>
      <w:r w:rsidR="00B559AE" w:rsidRPr="00B559AE">
        <w:t>, 2006)</w:t>
      </w:r>
      <w:r w:rsidRPr="00374564">
        <w:t xml:space="preserve">. It is for knowing either the person is fit or not. The blood pressure of the person </w:t>
      </w:r>
      <w:r w:rsidR="00EA6BD3" w:rsidRPr="00374564">
        <w:t>is 143/9</w:t>
      </w:r>
      <w:r w:rsidRPr="00374564">
        <w:t>5. This represents high blood pressure.</w:t>
      </w:r>
      <w:r w:rsidR="00EA6BD3" w:rsidRPr="00374564">
        <w:t xml:space="preserve"> With a height of 5 feet 8 inches, the person reported his weight to be 187 pounds. This is a sign of overweight or obesity. His sugar level is 4.9 after eating. Thereby, he is not suffering from diabetes. He does not feel any chest pain in the last 12 months. Also, his pulse rate is within 65 to 75 beats per minute. This is the key to know that he is not suffering from heart diseases or cardiac issues. In a nutshell, the questionnaire provides an evidence that his issues are related to high blood pressure and overweight</w:t>
      </w:r>
      <w:r w:rsidR="00B559AE">
        <w:t xml:space="preserve"> </w:t>
      </w:r>
      <w:r w:rsidR="00B559AE" w:rsidRPr="00B559AE">
        <w:t>(</w:t>
      </w:r>
      <w:proofErr w:type="spellStart"/>
      <w:r w:rsidR="00B559AE" w:rsidRPr="00B559AE">
        <w:t>Cheriyan</w:t>
      </w:r>
      <w:proofErr w:type="spellEnd"/>
      <w:r w:rsidR="00B559AE" w:rsidRPr="00B559AE">
        <w:t xml:space="preserve">, </w:t>
      </w:r>
      <w:proofErr w:type="spellStart"/>
      <w:r w:rsidR="00B559AE" w:rsidRPr="00B559AE">
        <w:t>Mceniery</w:t>
      </w:r>
      <w:proofErr w:type="spellEnd"/>
      <w:r w:rsidR="00B559AE" w:rsidRPr="00B559AE">
        <w:t xml:space="preserve"> and Wilkinson, 2010)</w:t>
      </w:r>
      <w:r w:rsidR="00EA6BD3" w:rsidRPr="00374564">
        <w:t xml:space="preserve">. </w:t>
      </w:r>
    </w:p>
    <w:p w:rsidR="00EA6BD3" w:rsidRDefault="00EA6BD3" w14:paraId="4810D34D" w14:textId="77777777" w:rsidP="005114BC" w:rsidRPr="00374564">
      <w:pPr>
        <w:jc w:val="both"/>
        <w:spacing w:line="360" w:lineRule="auto"/>
      </w:pPr>
      <w:r w:rsidRPr="00374564">
        <w:t>The person stated that he feels discomfort when he puts effort more than usual. He gets tired easily and there is a consistent pain in the neck area</w:t>
      </w:r>
      <w:r w:rsidR="00B559AE">
        <w:t xml:space="preserve"> </w:t>
      </w:r>
      <w:r w:rsidR="00B559AE" w:rsidRPr="00B559AE">
        <w:t>(</w:t>
      </w:r>
      <w:proofErr w:type="spellStart"/>
      <w:r w:rsidR="00B559AE" w:rsidRPr="00B559AE">
        <w:t>Cheriyan</w:t>
      </w:r>
      <w:proofErr w:type="spellEnd"/>
      <w:r w:rsidR="00B559AE" w:rsidRPr="00B559AE">
        <w:t xml:space="preserve">, </w:t>
      </w:r>
      <w:proofErr w:type="spellStart"/>
      <w:r w:rsidR="00B559AE" w:rsidRPr="00B559AE">
        <w:t>Mceniery</w:t>
      </w:r>
      <w:proofErr w:type="spellEnd"/>
      <w:r w:rsidR="00B559AE" w:rsidRPr="00B559AE">
        <w:t xml:space="preserve"> and Wilkinson, 2010)</w:t>
      </w:r>
      <w:r w:rsidRPr="00374564">
        <w:t xml:space="preserve">. The discomfort remains for a while and this discomfort is a beginning of continuous pain for the next 5 to six hours. </w:t>
      </w:r>
    </w:p>
    <w:p w:rsidR="00EA6BD3" w:rsidRDefault="00EA6BD3" w14:paraId="4886FE86" w14:textId="77777777" w:rsidP="005114BC" w:rsidRPr="00374564">
      <w:pPr>
        <w:jc w:val="both"/>
        <w:spacing w:line="360" w:lineRule="auto"/>
      </w:pPr>
      <w:r w:rsidRPr="00374564">
        <w:t>At another portion of the questionnaire, he claimed that he moves slowly for the weight. Though he is suffering from obesity as per the BMI, he is not a patient of cardiac diseases. In his family history, he claims that none has suffered from cardiac diseases. Overweight and cardiac diseases are interrelated in some aspects. Cholesterol is the cause for both overweight and heart diseases. The person’s weight is 187 pounds. According to the Body Mass Index (BMI), he is overweight</w:t>
      </w:r>
      <w:r w:rsidR="00B559AE">
        <w:t xml:space="preserve"> </w:t>
      </w:r>
      <w:r w:rsidR="00B559AE" w:rsidRPr="00B559AE">
        <w:t>(</w:t>
      </w:r>
      <w:proofErr w:type="spellStart"/>
      <w:r w:rsidR="00B559AE" w:rsidRPr="00B559AE">
        <w:t>Boyanov</w:t>
      </w:r>
      <w:proofErr w:type="spellEnd"/>
      <w:r w:rsidR="00B559AE" w:rsidRPr="00B559AE">
        <w:t>, 2016)</w:t>
      </w:r>
      <w:r w:rsidRPr="00374564">
        <w:t>.</w:t>
      </w:r>
    </w:p>
    <w:p w:rsidR="00C72D4E" w:rsidRDefault="00EA6BD3" w14:paraId="7DDF3471" w14:textId="77777777" w:rsidP="005114BC" w:rsidRPr="00374564">
      <w:pPr>
        <w:jc w:val="both"/>
        <w:spacing w:line="360" w:lineRule="auto"/>
      </w:pPr>
      <w:r w:rsidRPr="00374564">
        <w:t xml:space="preserve">The heart beat or pulse rate </w:t>
      </w:r>
      <w:r w:rsidR="00C72D4E" w:rsidRPr="00374564">
        <w:t>is at a normal rate. This specifies that he does not have any issue with the heart till date. The glucose in blood is around 4.9. This is a normal rate after eating. Even though he has a normal heartbeat or pulse rate, he will need to take account of being overweight. In the report section, the discussion will be more focused towards the diagnosis. His SPO2 is 99</w:t>
      </w:r>
      <w:r w:rsidR="00B559AE">
        <w:t xml:space="preserve"> </w:t>
      </w:r>
      <w:r w:rsidR="00B559AE" w:rsidRPr="00B559AE">
        <w:t>(Victoria, 2017)</w:t>
      </w:r>
      <w:r w:rsidR="00C72D4E" w:rsidRPr="00374564">
        <w:t xml:space="preserve">. </w:t>
      </w:r>
    </w:p>
    <w:p w:rsidR="00C72D4E" w:rsidRDefault="00C72D4E" w14:paraId="76EBC41D" w14:textId="77777777" w:rsidP="005114BC" w:rsidRPr="00374564">
      <w:pPr>
        <w:jc w:val="both"/>
        <w:spacing w:line="360" w:lineRule="auto"/>
      </w:pPr>
      <w:r w:rsidRPr="00374564">
        <w:t xml:space="preserve">He did not pay a visit to any doctor for the last 3 months. Therefore, his overall health condition is satisfactory. The template provided many questions. However, the extracts are presented in the case study section to develop the foundation for the next portion of the report. </w:t>
      </w:r>
    </w:p>
    <w:p w:rsidR="00C72D4E" w:rsidRDefault="00C72D4E" w14:paraId="4DCF907C" w14:textId="77777777" w:rsidP="005114BC" w:rsidRPr="00374564">
      <w:pPr>
        <w:jc w:val="both"/>
        <w:spacing w:line="360" w:lineRule="auto"/>
      </w:pPr>
    </w:p>
    <w:p w:rsidR="00C72D4E" w:rsidRDefault="00C72D4E" w14:paraId="2EE6B9F1" w14:textId="77777777" w:rsidP="005114BC" w:rsidRPr="00374564">
      <w:pPr>
        <w:pStyle w:val="Heading1"/>
        <w:jc w:val="both"/>
        <w:spacing w:line="360" w:lineRule="auto"/>
        <w:rPr>
          <w:b/>
          <w:rFonts w:ascii="Times New Roman" w:cs="Times New Roman" w:hAnsi="Times New Roman"/>
        </w:rPr>
      </w:pPr>
      <w:bookmarkStart w:id="2" w:name="_Toc110623110"/>
      <w:r w:rsidRPr="00374564">
        <w:rPr>
          <w:b/>
          <w:rFonts w:ascii="Times New Roman" w:cs="Times New Roman" w:hAnsi="Times New Roman"/>
        </w:rPr>
        <w:t>3. Assessment Report</w:t>
      </w:r>
      <w:bookmarkEnd w:id="2"/>
      <w:r w:rsidRPr="00374564">
        <w:rPr>
          <w:b/>
          <w:rFonts w:ascii="Times New Roman" w:cs="Times New Roman" w:hAnsi="Times New Roman"/>
        </w:rPr>
        <w:t xml:space="preserve"> </w:t>
      </w:r>
    </w:p>
    <w:p w:rsidR="00C72D4E" w:rsidRDefault="00C72D4E" w14:paraId="647824AC" w14:textId="77777777" w:rsidP="005114BC" w:rsidRPr="00374564">
      <w:pPr>
        <w:jc w:val="both"/>
        <w:spacing w:line="360" w:lineRule="auto"/>
      </w:pPr>
      <w:r w:rsidRPr="00374564">
        <w:t xml:space="preserve">An assessment report is the production of understandable piece of report based on the HAQ. The questionnaire included various types of questions and a few have been analysed in the prior section. This section is going to focus on the person’s overall situation. </w:t>
      </w:r>
    </w:p>
    <w:p w:rsidR="00731129" w:rsidRDefault="00C72D4E" w14:paraId="7023B751" w14:textId="77777777" w:rsidP="005114BC" w:rsidRPr="00374564">
      <w:pPr>
        <w:jc w:val="both"/>
        <w:spacing w:line="360" w:lineRule="auto"/>
      </w:pPr>
      <w:r w:rsidRPr="00374564">
        <w:t>Normal heartbeat is 60 to 100 beats per minute. The person reported that he has a heartbeat of 65 to 70 per minute. This is clarifying that he does not have any abnormality with the heart or cardiac situation. The heart is currently pumping blood normally. The SPO2 of the person is 99. This figure also presents a healthy data. Blood cells are supplying oxygen to the body cell in the proper rate. Other than that, there would be more risks with asthma and tiredness. When it comes to the blood pressure and weight, the normality is different. The blood pressure has to remain within the range of 120/80. He is suffering from high blood pressure. The sys</w:t>
      </w:r>
      <w:r w:rsidR="00641681" w:rsidRPr="00374564">
        <w:t>tolic pressure is above 140 and diastolic pressure is above 90. Such figure is threatening factor for the individual. He has to change lifestyle and take medication upon any discomfort. Since he does not feel immense discomfort, over the counter medication will be sufficient. Before applying medication, he will need to follow a specific lifestyle and care plan to avoid future complications</w:t>
      </w:r>
      <w:r w:rsidR="00B559AE">
        <w:t xml:space="preserve"> </w:t>
      </w:r>
      <w:r w:rsidR="00B559AE" w:rsidRPr="00B559AE">
        <w:t>(</w:t>
      </w:r>
      <w:proofErr w:type="spellStart"/>
      <w:r w:rsidR="00B559AE" w:rsidRPr="00B559AE">
        <w:t>Kolata</w:t>
      </w:r>
      <w:proofErr w:type="spellEnd"/>
      <w:r w:rsidR="00B559AE" w:rsidRPr="00B559AE">
        <w:t>, 2003)</w:t>
      </w:r>
      <w:r w:rsidR="00641681" w:rsidRPr="00374564">
        <w:t xml:space="preserve">. The glucose level is normal. There is a consequence of overweight to be diabetes. However, this is a good sign for the patient for not being diagnosed with high sugar level. The glucose level </w:t>
      </w:r>
      <w:r w:rsidR="00731129" w:rsidRPr="00374564">
        <w:t xml:space="preserve">is normal and this will improve the health condition of the individual. The weight and height are mismatching. The weight is more than it should be. There is an interrelationship between obesity and high blood pressure. This was identified through this diagnosis. </w:t>
      </w:r>
    </w:p>
    <w:p w:rsidR="00731129" w:rsidRDefault="00731129" w14:paraId="253CA0A7" w14:textId="77777777" w:rsidP="005114BC" w:rsidRPr="00374564">
      <w:pPr>
        <w:jc w:val="both"/>
        <w:spacing w:line="360" w:lineRule="auto"/>
      </w:pPr>
      <w:r w:rsidRPr="00374564">
        <w:t>The assessment is showing two major issues; high blood pressure and overweight problem. If overweight continues, the person will be a sufferer of obesity. This will degrade the person’s way of living. A care planning has to be developed for controlling the outcome. The early change in lifestyle will have significant impact on the individual’s future life. There exists an inverse relationship between the weight and lifespan. Obese people get affected with chronic diseases such as diabetes, high blood pressure, hypertension, cardiac diseases, etc.</w:t>
      </w:r>
      <w:r w:rsidR="00B559AE">
        <w:t xml:space="preserve"> </w:t>
      </w:r>
      <w:r w:rsidR="00B559AE" w:rsidRPr="00B559AE">
        <w:t>(</w:t>
      </w:r>
      <w:proofErr w:type="spellStart"/>
      <w:r w:rsidR="00B559AE" w:rsidRPr="00B559AE">
        <w:t>Nonas</w:t>
      </w:r>
      <w:proofErr w:type="spellEnd"/>
      <w:r w:rsidR="00B559AE" w:rsidRPr="00B559AE">
        <w:t xml:space="preserve"> and Foster, 2009)</w:t>
      </w:r>
      <w:r w:rsidR="00B559AE">
        <w:t>.</w:t>
      </w:r>
      <w:r w:rsidRPr="00374564">
        <w:t xml:space="preserve"> It will need to be diagnosed early and follow a proper way to get rid of future complexions. </w:t>
      </w:r>
    </w:p>
    <w:p w:rsidR="00731129" w:rsidRDefault="00731129" w14:paraId="21EBF4D2" w14:textId="77777777" w:rsidP="005114BC" w:rsidRPr="00374564">
      <w:pPr>
        <w:jc w:val="both"/>
        <w:spacing w:line="360" w:lineRule="auto"/>
      </w:pPr>
      <w:r w:rsidRPr="00374564">
        <w:t xml:space="preserve">To conclude the assessment, the person will have to follow basic recommendations and care plan. The care plan will involve with food habit and food intakes. This is for assuring that the impact will be reduced in the near future. </w:t>
      </w:r>
    </w:p>
    <w:p w:rsidR="00731129" w:rsidRDefault="00731129" w14:paraId="741BE112" w14:textId="77777777" w:rsidP="005114BC" w:rsidRPr="00374564">
      <w:pPr>
        <w:jc w:val="both"/>
        <w:spacing w:line="360" w:lineRule="auto"/>
      </w:pPr>
    </w:p>
    <w:p w:rsidR="00731129" w:rsidRDefault="00607C38" w14:paraId="6C966600" w14:textId="77777777" w:rsidP="005114BC" w:rsidRPr="00374564">
      <w:pPr>
        <w:pStyle w:val="Heading1"/>
        <w:jc w:val="both"/>
        <w:spacing w:line="360" w:lineRule="auto"/>
        <w:rPr>
          <w:b/>
          <w:rFonts w:ascii="Times New Roman" w:cs="Times New Roman" w:hAnsi="Times New Roman"/>
        </w:rPr>
      </w:pPr>
      <w:bookmarkStart w:id="3" w:name="_Toc110623111"/>
      <w:r w:rsidRPr="00374564">
        <w:rPr>
          <w:b/>
          <w:rFonts w:ascii="Times New Roman" w:cs="Times New Roman" w:hAnsi="Times New Roman"/>
        </w:rPr>
        <w:t xml:space="preserve">4. </w:t>
      </w:r>
      <w:r w:rsidR="00731129" w:rsidRPr="00374564">
        <w:rPr>
          <w:b/>
          <w:rFonts w:ascii="Times New Roman" w:cs="Times New Roman" w:hAnsi="Times New Roman"/>
        </w:rPr>
        <w:t>Recommendations</w:t>
      </w:r>
      <w:bookmarkEnd w:id="3"/>
      <w:r w:rsidR="00731129" w:rsidRPr="00374564">
        <w:rPr>
          <w:b/>
          <w:rFonts w:ascii="Times New Roman" w:cs="Times New Roman" w:hAnsi="Times New Roman"/>
        </w:rPr>
        <w:t xml:space="preserve"> </w:t>
      </w:r>
    </w:p>
    <w:p w:rsidR="004B5A48" w:rsidRDefault="00731129" w14:paraId="60D3EE95" w14:textId="77777777" w:rsidP="005114BC" w:rsidRPr="00374564">
      <w:pPr>
        <w:jc w:val="both"/>
        <w:spacing w:line="360" w:lineRule="auto"/>
      </w:pPr>
      <w:r w:rsidRPr="00374564">
        <w:t>Recommendations for the person will need to be followed accordingly. There are two issues of the person; overweight which may become an issue of obesity and high blood pressure. The weight is more than normal. The blood pressure is more than usual. Other factors are normal for the individual. Fo</w:t>
      </w:r>
      <w:r w:rsidR="004B5A48" w:rsidRPr="00374564">
        <w:t xml:space="preserve">llowing recommendations have to be followed according to the correct order. </w:t>
      </w:r>
    </w:p>
    <w:p w:rsidR="004B5A48" w:rsidRDefault="00607C38" w14:paraId="3D74A937" w14:textId="77777777" w:rsidP="005114BC" w:rsidRPr="00374564">
      <w:pPr>
        <w:jc w:val="both"/>
        <w:spacing w:line="360" w:lineRule="auto"/>
        <w:rPr>
          <w:b/>
          <w:u w:val="single"/>
        </w:rPr>
      </w:pPr>
      <w:r w:rsidRPr="00374564">
        <w:rPr>
          <w:b/>
          <w:u w:val="single"/>
        </w:rPr>
        <w:t xml:space="preserve">4.1. </w:t>
      </w:r>
      <w:r w:rsidR="004B5A48" w:rsidRPr="00374564">
        <w:rPr>
          <w:b/>
          <w:u w:val="single"/>
        </w:rPr>
        <w:t xml:space="preserve">Food Habit </w:t>
      </w:r>
    </w:p>
    <w:p w:rsidR="00094B6E" w:rsidRDefault="004B5A48" w14:paraId="3F8C69B7" w14:textId="77777777" w:rsidP="005114BC" w:rsidRPr="00374564">
      <w:pPr>
        <w:jc w:val="both"/>
        <w:spacing w:line="360" w:lineRule="auto"/>
      </w:pPr>
      <w:r w:rsidRPr="00374564">
        <w:t xml:space="preserve">The first </w:t>
      </w:r>
      <w:r w:rsidR="00094B6E" w:rsidRPr="00374564">
        <w:t>recommendation is to bring changes in the food habit. Meat and foods with fat are the key ingredients for increasing weight and blood pressure. In order to digest these foods, the blood has to be secreted more than usual. It creates pressure on the membrane. As a result, the pressure increases. The reduction of blood pressure will require putting away these type of foods which are the causes of blood pressure. Overweight is caused by these fatty foods too. When the food contains more fat than usual, the body does not digest it</w:t>
      </w:r>
      <w:r w:rsidR="00B559AE">
        <w:t xml:space="preserve"> </w:t>
      </w:r>
      <w:r w:rsidR="00B559AE" w:rsidRPr="00B559AE">
        <w:t>(Raymond, 2020)</w:t>
      </w:r>
      <w:r w:rsidR="00094B6E" w:rsidRPr="00374564">
        <w:t>. Rather, it stores and the weight increases. This is why reducing the meat from the food chart will increase the opportunity of reducing weight.</w:t>
      </w:r>
    </w:p>
    <w:p w:rsidR="00094B6E" w:rsidRDefault="00094B6E" w14:paraId="08C056F1" w14:textId="77777777" w:rsidP="005114BC" w:rsidRPr="00374564">
      <w:pPr>
        <w:jc w:val="both"/>
        <w:spacing w:line="360" w:lineRule="auto"/>
      </w:pPr>
      <w:r w:rsidRPr="00374564">
        <w:t>The next portion is to reduce oily foods and fast foods. Fast food contains salt, sugar, and fat. These are the main causes for increasing weight of the person. The change in this section will support largely to the development of health condition. The detection of blood pressure in the primary stage is a good sign to reverse the situation. It is possible to regain the health situation through effective elimination of these items. Oil contains damaging elements</w:t>
      </w:r>
      <w:r w:rsidR="00B559AE">
        <w:t xml:space="preserve"> </w:t>
      </w:r>
      <w:r w:rsidR="00B559AE" w:rsidRPr="00B559AE">
        <w:t>(Raymond, 2020)</w:t>
      </w:r>
      <w:r w:rsidRPr="00374564">
        <w:t xml:space="preserve">. This reduces the impact. </w:t>
      </w:r>
    </w:p>
    <w:p w:rsidR="00094B6E" w:rsidRDefault="00094B6E" w14:paraId="55D41DA3" w14:textId="77777777" w:rsidP="005114BC" w:rsidRPr="00374564">
      <w:pPr>
        <w:jc w:val="both"/>
        <w:spacing w:line="360" w:lineRule="auto"/>
      </w:pPr>
      <w:r w:rsidRPr="00374564">
        <w:t>At the same time, it is important for the person to redesign the time of eating and the volume of food intake. The person will require energy for the whole day</w:t>
      </w:r>
      <w:r w:rsidR="00B559AE">
        <w:t xml:space="preserve"> </w:t>
      </w:r>
      <w:r w:rsidR="00B559AE" w:rsidRPr="00B559AE">
        <w:t>(Raymond, 2020)</w:t>
      </w:r>
      <w:r w:rsidRPr="00374564">
        <w:t>. Therefore, the breakfast must contain large amount of amino acid and protein. This protein has to be absorbed from plant-based food items.</w:t>
      </w:r>
    </w:p>
    <w:p w:rsidR="00094B6E" w:rsidRDefault="00094B6E" w14:paraId="4581D7FF" w14:textId="77777777" w:rsidP="005114BC" w:rsidRPr="00374564">
      <w:pPr>
        <w:jc w:val="both"/>
        <w:spacing w:line="360" w:lineRule="auto"/>
      </w:pPr>
      <w:r w:rsidRPr="00374564">
        <w:t>Eating green vegetables, salad, and fruits is the key to replace the improper food habit. The more a person eats green vegetables, salad, and fruits, it will be easier to get energy and gain back the health status. This is why the detailed food habit has been discussed as a recommendation for the person.</w:t>
      </w:r>
    </w:p>
    <w:p w:rsidR="00094B6E" w:rsidRDefault="00607C38" w14:paraId="21482D0D" w14:textId="77777777" w:rsidP="005114BC" w:rsidRPr="00374564">
      <w:pPr>
        <w:jc w:val="both"/>
        <w:spacing w:line="360" w:lineRule="auto"/>
        <w:rPr>
          <w:b/>
          <w:u w:val="single"/>
        </w:rPr>
      </w:pPr>
      <w:r w:rsidRPr="00374564">
        <w:rPr>
          <w:b/>
          <w:u w:val="single"/>
        </w:rPr>
        <w:t xml:space="preserve">4.2. </w:t>
      </w:r>
      <w:r w:rsidR="00094B6E" w:rsidRPr="00374564">
        <w:rPr>
          <w:b/>
          <w:u w:val="single"/>
        </w:rPr>
        <w:t>Exercise</w:t>
      </w:r>
    </w:p>
    <w:p w:rsidR="005A5F03" w:rsidRDefault="00094B6E" w14:paraId="68F51646" w14:textId="77777777" w:rsidP="005114BC" w:rsidRPr="00374564">
      <w:pPr>
        <w:jc w:val="both"/>
        <w:spacing w:line="360" w:lineRule="auto"/>
      </w:pPr>
      <w:r w:rsidRPr="00374564">
        <w:t>The next recommendation is to exercise on a regular basis. Exercising in the beginning can be difficult for the person.</w:t>
      </w:r>
      <w:r w:rsidR="005A5F03" w:rsidRPr="00374564">
        <w:t xml:space="preserve"> Exercising will have impact on the person’s body cell. Yoga and freehand exercises will be effective enough to create positive impacts. For an overweight person, it can be difficult to exercise in the gym at first place</w:t>
      </w:r>
      <w:r w:rsidR="00B559AE">
        <w:t xml:space="preserve"> </w:t>
      </w:r>
      <w:r w:rsidR="00B559AE" w:rsidRPr="00B559AE">
        <w:t>(</w:t>
      </w:r>
      <w:proofErr w:type="spellStart"/>
      <w:r w:rsidR="00B559AE" w:rsidRPr="00B559AE">
        <w:t>Tyo</w:t>
      </w:r>
      <w:proofErr w:type="spellEnd"/>
      <w:r w:rsidR="00B559AE" w:rsidRPr="00B559AE">
        <w:t xml:space="preserve"> and Nicks, 2020)</w:t>
      </w:r>
      <w:r w:rsidR="005A5F03" w:rsidRPr="00374564">
        <w:t xml:space="preserve">. Therefore, it will need to be started with freehand exercises. This will have significant impact on the mass of the body. There is a chance that the weight will start to decrease fast. But, it will have impact on the stamina. The person will lose valuable stamina in the gym. This is why beginning with freehand exercise is a good option.  </w:t>
      </w:r>
    </w:p>
    <w:p w:rsidR="005A5F03" w:rsidRDefault="005A5F03" w14:paraId="1D64715F" w14:textId="77777777" w:rsidP="005114BC" w:rsidRPr="00374564">
      <w:pPr>
        <w:jc w:val="both"/>
        <w:spacing w:line="360" w:lineRule="auto"/>
      </w:pPr>
      <w:r w:rsidRPr="00374564">
        <w:t>Walking and jogging are highly recommended exercises for overweight individuals. The person can start walking at a fast and harmonious pace to begin the process of reducing weight. Physical activity fights against both obesity and high blood pressure. When a person becomes physically active, it becomes easier for the person to be conscious about health</w:t>
      </w:r>
      <w:r w:rsidR="00B559AE">
        <w:t xml:space="preserve"> </w:t>
      </w:r>
      <w:r w:rsidR="00B559AE" w:rsidRPr="00B559AE">
        <w:t>(</w:t>
      </w:r>
      <w:proofErr w:type="spellStart"/>
      <w:r w:rsidR="00B559AE" w:rsidRPr="00B559AE">
        <w:t>Tyo</w:t>
      </w:r>
      <w:proofErr w:type="spellEnd"/>
      <w:r w:rsidR="00B559AE" w:rsidRPr="00B559AE">
        <w:t xml:space="preserve"> and Nicks, 2020)</w:t>
      </w:r>
      <w:r w:rsidRPr="00374564">
        <w:t xml:space="preserve">. Furthermore, walking helps in keeping the heart healthy. This is why exercise has been added for the person. </w:t>
      </w:r>
    </w:p>
    <w:p w:rsidR="005A5F03" w:rsidRDefault="00607C38" w14:paraId="315DF93E" w14:textId="77777777" w:rsidP="005114BC" w:rsidRPr="00374564">
      <w:pPr>
        <w:jc w:val="both"/>
        <w:spacing w:line="360" w:lineRule="auto"/>
        <w:rPr>
          <w:b/>
          <w:u w:val="single"/>
        </w:rPr>
      </w:pPr>
      <w:r w:rsidRPr="00374564">
        <w:rPr>
          <w:b/>
          <w:u w:val="single"/>
        </w:rPr>
        <w:t xml:space="preserve">4.3. </w:t>
      </w:r>
      <w:r w:rsidR="007C5CC6" w:rsidRPr="00374564">
        <w:rPr>
          <w:b/>
          <w:u w:val="single"/>
        </w:rPr>
        <w:t xml:space="preserve">Stress Management </w:t>
      </w:r>
    </w:p>
    <w:p w:rsidR="007C5CC6" w:rsidRDefault="007C5CC6" w14:paraId="7D2F8E0B" w14:textId="77777777" w:rsidP="005114BC" w:rsidRPr="00374564">
      <w:pPr>
        <w:jc w:val="both"/>
        <w:spacing w:line="360" w:lineRule="auto"/>
      </w:pPr>
      <w:r w:rsidRPr="00374564">
        <w:t>The next part is for high blood pressure. A reason for high blood pressure is the stress. If the stress is not managed effectively, it is possible that the person will lose effectiveness in the long run. This will drive the person to put more effort in everyday activity. As a result, the blood pressure keeps increasing. Stress management has to be included as a part of the recommendation for this purpose</w:t>
      </w:r>
      <w:r w:rsidR="00B559AE">
        <w:t xml:space="preserve"> </w:t>
      </w:r>
      <w:r w:rsidR="00B559AE" w:rsidRPr="00B559AE">
        <w:t>(Lehrer and Woolfolk, 2021)</w:t>
      </w:r>
      <w:r w:rsidRPr="00374564">
        <w:t xml:space="preserve">. If the diagnosed person is capable of managing stress, this may result further consequences. </w:t>
      </w:r>
    </w:p>
    <w:p w:rsidR="007C5CC6" w:rsidRDefault="007C5CC6" w14:paraId="246949FD" w14:textId="77777777" w:rsidP="005114BC" w:rsidRPr="00374564">
      <w:pPr>
        <w:jc w:val="both"/>
        <w:spacing w:line="360" w:lineRule="auto"/>
      </w:pPr>
      <w:r w:rsidRPr="00374564">
        <w:t>In some cases, stress causes overeating. Stress-eating is an ongoing concept in the physiological section. Therefore, stress management has the way to solve the issue. When the person can eliminate the stress, it becomes easier to avoid excess intake of food</w:t>
      </w:r>
      <w:r w:rsidR="00B559AE">
        <w:t xml:space="preserve"> </w:t>
      </w:r>
      <w:r w:rsidR="00B559AE" w:rsidRPr="00B559AE">
        <w:t>(Greenberg, 2021)</w:t>
      </w:r>
      <w:r w:rsidRPr="00374564">
        <w:t xml:space="preserve">. </w:t>
      </w:r>
    </w:p>
    <w:p w:rsidR="007C5CC6" w:rsidRDefault="00607C38" w14:paraId="76482A7A" w14:textId="77777777" w:rsidP="005114BC" w:rsidRPr="00374564">
      <w:pPr>
        <w:jc w:val="both"/>
        <w:spacing w:line="360" w:lineRule="auto"/>
        <w:rPr>
          <w:b/>
          <w:u w:val="single"/>
        </w:rPr>
      </w:pPr>
      <w:r w:rsidRPr="00374564">
        <w:rPr>
          <w:b/>
          <w:u w:val="single"/>
        </w:rPr>
        <w:t xml:space="preserve">4.4. </w:t>
      </w:r>
      <w:r w:rsidR="007C5CC6" w:rsidRPr="00374564">
        <w:rPr>
          <w:b/>
          <w:u w:val="single"/>
        </w:rPr>
        <w:t xml:space="preserve">Monitoring </w:t>
      </w:r>
    </w:p>
    <w:p w:rsidR="007C5CC6" w:rsidRDefault="007C5CC6" w14:paraId="499273AB" w14:textId="77777777" w:rsidP="005114BC" w:rsidRPr="00374564">
      <w:pPr>
        <w:jc w:val="both"/>
        <w:spacing w:line="360" w:lineRule="auto"/>
      </w:pPr>
      <w:r w:rsidRPr="00374564">
        <w:t>The understanding of blood pressure and exact reason behind the increasing of blood pressure is important. Monitoring on a regular basis will have significant impact on this respect. The person may purchase an automated blood pressure monitoring system. This monitoring system will support in gaining a regular report</w:t>
      </w:r>
      <w:r w:rsidR="00B559AE">
        <w:t xml:space="preserve"> </w:t>
      </w:r>
      <w:r w:rsidR="00B559AE" w:rsidRPr="00B559AE">
        <w:t>(Greenberg, 2021)</w:t>
      </w:r>
      <w:r w:rsidRPr="00374564">
        <w:t xml:space="preserve">. The person will be able to create proper plan for meeting benchmarks in such way. </w:t>
      </w:r>
    </w:p>
    <w:p w:rsidR="007C5CC6" w:rsidRDefault="007C5CC6" w14:paraId="126C4FF3" w14:textId="77777777" w:rsidP="005114BC" w:rsidRPr="00374564">
      <w:pPr>
        <w:jc w:val="both"/>
        <w:spacing w:line="360" w:lineRule="auto"/>
      </w:pPr>
    </w:p>
    <w:p w:rsidR="007C5CC6" w:rsidRDefault="00607C38" w14:paraId="6043D52C" w14:textId="77777777" w:rsidP="005114BC" w:rsidRPr="00374564">
      <w:pPr>
        <w:pStyle w:val="Heading1"/>
        <w:jc w:val="both"/>
        <w:spacing w:line="360" w:lineRule="auto"/>
        <w:rPr>
          <w:b/>
          <w:rFonts w:ascii="Times New Roman" w:cs="Times New Roman" w:hAnsi="Times New Roman"/>
        </w:rPr>
      </w:pPr>
      <w:bookmarkStart w:id="4" w:name="_Toc110623112"/>
      <w:r w:rsidRPr="00374564">
        <w:rPr>
          <w:b/>
          <w:rFonts w:ascii="Times New Roman" w:cs="Times New Roman" w:hAnsi="Times New Roman"/>
        </w:rPr>
        <w:t xml:space="preserve">5. </w:t>
      </w:r>
      <w:r w:rsidR="007C5CC6" w:rsidRPr="00374564">
        <w:rPr>
          <w:b/>
          <w:rFonts w:ascii="Times New Roman" w:cs="Times New Roman" w:hAnsi="Times New Roman"/>
        </w:rPr>
        <w:t>Planning for Care</w:t>
      </w:r>
      <w:bookmarkEnd w:id="4"/>
      <w:r w:rsidR="007C5CC6" w:rsidRPr="00374564">
        <w:rPr>
          <w:b/>
          <w:rFonts w:ascii="Times New Roman" w:cs="Times New Roman" w:hAnsi="Times New Roman"/>
        </w:rPr>
        <w:t xml:space="preserve"> </w:t>
      </w:r>
    </w:p>
    <w:p w:rsidR="007C5CC6" w:rsidRDefault="007C5CC6" w14:paraId="2555E628" w14:textId="77777777" w:rsidP="005114BC" w:rsidRPr="00374564">
      <w:pPr>
        <w:jc w:val="both"/>
        <w:spacing w:line="360" w:lineRule="auto"/>
      </w:pPr>
      <w:r w:rsidRPr="00374564">
        <w:t xml:space="preserve">The next factor is the planning </w:t>
      </w:r>
      <w:r w:rsidR="00AD5F23" w:rsidRPr="00374564">
        <w:t xml:space="preserve">for care. The care plan has to be maintained at home. Following points will be added in the care plan in order to follow it properly. </w:t>
      </w:r>
    </w:p>
    <w:p w:rsidR="00AD5F23" w:rsidRDefault="00AD5F23" w14:paraId="6B6B58F5" w14:textId="77777777" w:rsidP="005114BC" w:rsidRPr="00374564">
      <w:pPr>
        <w:pStyle w:val="ListParagraph"/>
        <w:numPr>
          <w:ilvl w:val="0"/>
          <w:numId w:val="1"/>
        </w:numPr>
        <w:jc w:val="both"/>
        <w:spacing w:line="360" w:lineRule="auto"/>
      </w:pPr>
      <w:r w:rsidRPr="00374564">
        <w:t>Timely eating: The first factor is to eat timely. This is to ensure that the person is eating in time. The breakfast has to be taken before 10 am. The lunch is to be taken before 2:30pm. And, the dinner has to be light and must be taken at least before 3 hours of going to sleep</w:t>
      </w:r>
      <w:r w:rsidR="00B559AE">
        <w:t xml:space="preserve"> </w:t>
      </w:r>
      <w:r w:rsidR="00B559AE" w:rsidRPr="00B559AE">
        <w:t>(Antony and Barlow, 2011)</w:t>
      </w:r>
      <w:r w:rsidRPr="00374564">
        <w:t xml:space="preserve">. </w:t>
      </w:r>
    </w:p>
    <w:p w:rsidR="00AD5F23" w:rsidRDefault="00AD5F23" w14:paraId="10409356" w14:textId="77777777" w:rsidP="005114BC" w:rsidRPr="00374564">
      <w:pPr>
        <w:pStyle w:val="ListParagraph"/>
        <w:numPr>
          <w:ilvl w:val="0"/>
          <w:numId w:val="1"/>
        </w:numPr>
        <w:jc w:val="both"/>
        <w:spacing w:line="360" w:lineRule="auto"/>
      </w:pPr>
      <w:r w:rsidRPr="00374564">
        <w:t xml:space="preserve">Walking: It is essential to take a walk or jog either in early morning or after the sundown. This is mandatory for initiating exercises. </w:t>
      </w:r>
    </w:p>
    <w:p w:rsidR="00AD5F23" w:rsidRDefault="00AD5F23" w14:paraId="1861061D" w14:textId="77777777" w:rsidP="005114BC" w:rsidRPr="00374564">
      <w:pPr>
        <w:pStyle w:val="ListParagraph"/>
        <w:numPr>
          <w:ilvl w:val="0"/>
          <w:numId w:val="1"/>
        </w:numPr>
        <w:jc w:val="both"/>
        <w:spacing w:line="360" w:lineRule="auto"/>
      </w:pPr>
      <w:r w:rsidRPr="00374564">
        <w:t xml:space="preserve">Meditation and Yoga: The individual has to practice meditation for reducing stress. Managing the stress is effective through meditation and yoga. </w:t>
      </w:r>
    </w:p>
    <w:p w:rsidR="00AD5F23" w:rsidRDefault="00AD5F23" w14:paraId="5D343F08" w14:textId="77777777" w:rsidP="005114BC" w:rsidRPr="00374564">
      <w:pPr>
        <w:pStyle w:val="ListParagraph"/>
        <w:numPr>
          <w:ilvl w:val="0"/>
          <w:numId w:val="1"/>
        </w:numPr>
        <w:jc w:val="both"/>
        <w:spacing w:line="360" w:lineRule="auto"/>
      </w:pPr>
      <w:r w:rsidRPr="00374564">
        <w:t>Sleep: The sleep has to be sound and uninterrupted. This is why the person has to take over the counter medication in the beginning</w:t>
      </w:r>
      <w:r w:rsidR="00B559AE">
        <w:t xml:space="preserve"> </w:t>
      </w:r>
      <w:r w:rsidR="00B559AE" w:rsidRPr="00B559AE">
        <w:t>(</w:t>
      </w:r>
      <w:proofErr w:type="spellStart"/>
      <w:r w:rsidR="00B559AE" w:rsidRPr="00B559AE">
        <w:t>Corkin</w:t>
      </w:r>
      <w:proofErr w:type="spellEnd"/>
      <w:r w:rsidR="00B559AE" w:rsidRPr="00B559AE">
        <w:t>, Clarke and Liggett, 2012)</w:t>
      </w:r>
      <w:r w:rsidRPr="00374564">
        <w:t xml:space="preserve">. </w:t>
      </w:r>
    </w:p>
    <w:p w:rsidR="00AD5F23" w:rsidRDefault="00AD5F23" w14:paraId="3862EE19" w14:textId="77777777" w:rsidP="005114BC" w:rsidRPr="00374564">
      <w:pPr>
        <w:jc w:val="both"/>
        <w:spacing w:line="360" w:lineRule="auto"/>
      </w:pPr>
    </w:p>
    <w:p w:rsidR="00AD5F23" w:rsidRDefault="00AD5F23" w14:paraId="465506E7" w14:textId="77777777" w:rsidP="005114BC" w:rsidRPr="00374564">
      <w:pPr>
        <w:jc w:val="both"/>
        <w:spacing w:line="360" w:lineRule="auto"/>
      </w:pPr>
      <w:r w:rsidRPr="00374564">
        <w:t xml:space="preserve">If above care plan is followed, it is possible to reverse the current situation. </w:t>
      </w:r>
    </w:p>
    <w:p w:rsidR="00AD5F23" w:rsidRDefault="00AD5F23" w14:paraId="46F6B33E" w14:textId="77777777" w:rsidP="005114BC" w:rsidRPr="00374564">
      <w:pPr>
        <w:jc w:val="both"/>
        <w:spacing w:line="360" w:lineRule="auto"/>
      </w:pPr>
    </w:p>
    <w:p w:rsidR="00AD5F23" w:rsidRDefault="00607C38" w14:paraId="01473DE0" w14:textId="77777777" w:rsidP="005114BC" w:rsidRPr="00374564">
      <w:pPr>
        <w:pStyle w:val="Heading1"/>
        <w:jc w:val="both"/>
        <w:spacing w:line="360" w:lineRule="auto"/>
        <w:rPr>
          <w:b/>
          <w:rFonts w:ascii="Times New Roman" w:cs="Times New Roman" w:hAnsi="Times New Roman"/>
        </w:rPr>
      </w:pPr>
      <w:bookmarkStart w:id="5" w:name="_Toc110623113"/>
      <w:r w:rsidRPr="00374564">
        <w:rPr>
          <w:b/>
          <w:rFonts w:ascii="Times New Roman" w:cs="Times New Roman" w:hAnsi="Times New Roman"/>
        </w:rPr>
        <w:t xml:space="preserve">6. </w:t>
      </w:r>
      <w:r w:rsidR="00AD5F23" w:rsidRPr="00374564">
        <w:rPr>
          <w:b/>
          <w:rFonts w:ascii="Times New Roman" w:cs="Times New Roman" w:hAnsi="Times New Roman"/>
        </w:rPr>
        <w:t>Conclusion</w:t>
      </w:r>
      <w:bookmarkEnd w:id="5"/>
      <w:r w:rsidR="00AD5F23" w:rsidRPr="00374564">
        <w:rPr>
          <w:b/>
          <w:rFonts w:ascii="Times New Roman" w:cs="Times New Roman" w:hAnsi="Times New Roman"/>
        </w:rPr>
        <w:t xml:space="preserve"> </w:t>
      </w:r>
    </w:p>
    <w:p w:rsidR="00AD5F23" w:rsidRDefault="00AD5F23" w14:paraId="251D6084" w14:textId="77777777" w:rsidP="005114BC" w:rsidRPr="00374564">
      <w:pPr>
        <w:jc w:val="both"/>
        <w:spacing w:line="360" w:lineRule="auto"/>
      </w:pPr>
      <w:r w:rsidRPr="00374564">
        <w:t xml:space="preserve">To conclude the report, health assessment is the first step. Reporting is the second and recommendation based on the condition is the last phase. The person will have to follow the recommendations and care plan to get the expected result. </w:t>
      </w:r>
    </w:p>
    <w:p w:rsidR="00AD5F23" w:rsidRDefault="00AD5F23" w14:paraId="730C6CE3" w14:textId="77777777" w:rsidP="005114BC" w:rsidRPr="00374564">
      <w:pPr>
        <w:jc w:val="both"/>
        <w:spacing w:line="360" w:lineRule="auto"/>
      </w:pPr>
      <w:r>
        <w:br w:type="page"/>
      </w:r>
    </w:p>
    <w:p w:rsidR="00AD5F23" w:rsidRDefault="00AD5F23" w14:paraId="3EBA2A00" w14:textId="77777777" w:rsidP="005114BC">
      <w:pPr>
        <w:pStyle w:val="Heading1"/>
        <w:jc w:val="both"/>
        <w:spacing w:line="360" w:lineRule="auto"/>
        <w:rPr>
          <w:b/>
          <w:rFonts w:ascii="Times New Roman" w:cs="Times New Roman" w:hAnsi="Times New Roman"/>
        </w:rPr>
      </w:pPr>
      <w:bookmarkStart w:id="6" w:name="_Toc110623114"/>
      <w:r w:rsidRPr="00B559AE">
        <w:rPr>
          <w:b/>
          <w:rFonts w:ascii="Times New Roman" w:cs="Times New Roman" w:hAnsi="Times New Roman"/>
        </w:rPr>
        <w:t>References</w:t>
      </w:r>
      <w:bookmarkEnd w:id="6"/>
      <w:r w:rsidRPr="00B559AE">
        <w:rPr>
          <w:b/>
          <w:rFonts w:ascii="Times New Roman" w:cs="Times New Roman" w:hAnsi="Times New Roman"/>
        </w:rPr>
        <w:t xml:space="preserve"> </w:t>
      </w:r>
    </w:p>
    <w:p w:rsidR="00B559AE" w:rsidRDefault="00B559AE" w14:paraId="06EA2908" w14:textId="77777777" w:rsidP="005114BC">
      <w:pPr>
        <w:pStyle w:val="NormalWeb"/>
        <w:jc w:val="both"/>
        <w:spacing w:before="0" w:beforeAutospacing="0" w:after="240" w:afterAutospacing="0" w:line="360" w:lineRule="auto"/>
      </w:pPr>
      <w:r>
        <w:t xml:space="preserve">Antony, M.M. and Barlow, D.H. (2011). </w:t>
      </w:r>
      <w:r>
        <w:rPr>
          <w:iCs/>
          <w:i/>
        </w:rPr>
        <w:t>Handbook of assessment and treatment planning for psychological disorders</w:t>
      </w:r>
      <w:r>
        <w:t>. New York: Guilford Press.</w:t>
      </w:r>
    </w:p>
    <w:p w:rsidR="00B559AE" w:rsidRDefault="00B559AE" w14:paraId="6034C204" w14:textId="77777777" w:rsidP="005114BC">
      <w:pPr>
        <w:pStyle w:val="NormalWeb"/>
        <w:jc w:val="both"/>
        <w:spacing w:before="0" w:beforeAutospacing="0" w:after="240" w:afterAutospacing="0" w:line="360" w:lineRule="auto"/>
      </w:pPr>
      <w:proofErr w:type="spellStart"/>
      <w:r>
        <w:t>Balageas</w:t>
      </w:r>
      <w:proofErr w:type="spellEnd"/>
      <w:r>
        <w:t xml:space="preserve">, D., </w:t>
      </w:r>
      <w:proofErr w:type="spellStart"/>
      <w:r>
        <w:t>Fritzen</w:t>
      </w:r>
      <w:proofErr w:type="spellEnd"/>
      <w:r>
        <w:t xml:space="preserve">, C.-P. and </w:t>
      </w:r>
      <w:proofErr w:type="spellStart"/>
      <w:r>
        <w:t>GüemesA</w:t>
      </w:r>
      <w:proofErr w:type="spellEnd"/>
      <w:r>
        <w:t xml:space="preserve">. (2006). </w:t>
      </w:r>
      <w:r>
        <w:rPr>
          <w:iCs/>
          <w:i/>
        </w:rPr>
        <w:t>Structural health monitoring</w:t>
      </w:r>
      <w:r>
        <w:t xml:space="preserve">. London ; Newport Beach, Ca: </w:t>
      </w:r>
      <w:proofErr w:type="spellStart"/>
      <w:r>
        <w:t>Iste</w:t>
      </w:r>
      <w:proofErr w:type="spellEnd"/>
      <w:r>
        <w:t>.</w:t>
      </w:r>
    </w:p>
    <w:p w:rsidR="00B559AE" w:rsidRDefault="00B559AE" w14:paraId="6303F070" w14:textId="77777777" w:rsidP="005114BC">
      <w:pPr>
        <w:pStyle w:val="NormalWeb"/>
        <w:jc w:val="both"/>
        <w:spacing w:before="0" w:beforeAutospacing="0" w:after="240" w:afterAutospacing="0" w:line="360" w:lineRule="auto"/>
      </w:pPr>
      <w:proofErr w:type="spellStart"/>
      <w:r>
        <w:t>Boyanov</w:t>
      </w:r>
      <w:proofErr w:type="spellEnd"/>
      <w:r>
        <w:t xml:space="preserve">, M. (2016). Whole body and regional fat and lean mass in Bulgarian women of different ages and body mass index. </w:t>
      </w:r>
      <w:r>
        <w:rPr>
          <w:iCs/>
          <w:i/>
        </w:rPr>
        <w:t>Endocrine Abstracts</w:t>
      </w:r>
      <w:r>
        <w:t>. doi:10.1530/endoabs.41.ep794.</w:t>
      </w:r>
    </w:p>
    <w:p w:rsidR="00B559AE" w:rsidRDefault="00B559AE" w14:paraId="292BE27D" w14:textId="77777777" w:rsidP="005114BC">
      <w:pPr>
        <w:pStyle w:val="NormalWeb"/>
        <w:jc w:val="both"/>
        <w:spacing w:before="0" w:beforeAutospacing="0" w:after="240" w:afterAutospacing="0" w:line="360" w:lineRule="auto"/>
      </w:pPr>
      <w:proofErr w:type="spellStart"/>
      <w:r>
        <w:t>Cheriyan</w:t>
      </w:r>
      <w:proofErr w:type="spellEnd"/>
      <w:r>
        <w:t xml:space="preserve">, J., </w:t>
      </w:r>
      <w:proofErr w:type="spellStart"/>
      <w:r>
        <w:t>Mceniery</w:t>
      </w:r>
      <w:proofErr w:type="spellEnd"/>
      <w:r>
        <w:t xml:space="preserve">, C. and Wilkinson, I. (2010). </w:t>
      </w:r>
      <w:r>
        <w:rPr>
          <w:iCs/>
          <w:i/>
        </w:rPr>
        <w:t>Hypertension</w:t>
      </w:r>
      <w:r>
        <w:t>. Oxford: Oxford University Press.</w:t>
      </w:r>
    </w:p>
    <w:p w:rsidR="00B559AE" w:rsidRDefault="00B559AE" w14:paraId="139C9B2C" w14:textId="77777777" w:rsidP="005114BC">
      <w:pPr>
        <w:pStyle w:val="NormalWeb"/>
        <w:jc w:val="both"/>
        <w:spacing w:before="0" w:beforeAutospacing="0" w:after="240" w:afterAutospacing="0" w:line="360" w:lineRule="auto"/>
      </w:pPr>
      <w:proofErr w:type="spellStart"/>
      <w:r>
        <w:t>Corkin</w:t>
      </w:r>
      <w:proofErr w:type="spellEnd"/>
      <w:r>
        <w:t xml:space="preserve">, D., Clarke, S. and Liggett, L. (2012). </w:t>
      </w:r>
      <w:r>
        <w:rPr>
          <w:iCs/>
          <w:i/>
        </w:rPr>
        <w:t>Care planning in children and young people’s nursing</w:t>
      </w:r>
      <w:r>
        <w:t xml:space="preserve">. </w:t>
      </w:r>
      <w:proofErr w:type="spellStart"/>
      <w:r>
        <w:t>Chichester</w:t>
      </w:r>
      <w:proofErr w:type="spellEnd"/>
      <w:r>
        <w:t xml:space="preserve">, West Sussex, </w:t>
      </w:r>
      <w:proofErr w:type="spellStart"/>
      <w:r>
        <w:t>Uk</w:t>
      </w:r>
      <w:proofErr w:type="spellEnd"/>
      <w:r>
        <w:t xml:space="preserve"> ; Malden, Ma: Wiley-Blackwell.</w:t>
      </w:r>
    </w:p>
    <w:p w:rsidR="00B559AE" w:rsidRDefault="00B559AE" w14:paraId="79F99E94" w14:textId="77777777" w:rsidP="005114BC">
      <w:pPr>
        <w:pStyle w:val="NormalWeb"/>
        <w:jc w:val="both"/>
        <w:spacing w:before="0" w:beforeAutospacing="0" w:after="240" w:afterAutospacing="0" w:line="360" w:lineRule="auto"/>
      </w:pPr>
      <w:r>
        <w:t xml:space="preserve">Greenberg, J.S. (2021). </w:t>
      </w:r>
      <w:r>
        <w:rPr>
          <w:iCs/>
          <w:i/>
        </w:rPr>
        <w:t>Comprehensive stress management</w:t>
      </w:r>
      <w:r>
        <w:t xml:space="preserve">. New York: </w:t>
      </w:r>
      <w:proofErr w:type="spellStart"/>
      <w:r>
        <w:t>Mcgraw-Hill</w:t>
      </w:r>
      <w:proofErr w:type="spellEnd"/>
      <w:r>
        <w:t xml:space="preserve"> Education.</w:t>
      </w:r>
    </w:p>
    <w:p w:rsidR="00B559AE" w:rsidRDefault="00B559AE" w14:paraId="78458B6C" w14:textId="77777777" w:rsidP="005114BC">
      <w:pPr>
        <w:pStyle w:val="NormalWeb"/>
        <w:jc w:val="both"/>
        <w:spacing w:before="0" w:beforeAutospacing="0" w:after="240" w:afterAutospacing="0" w:line="360" w:lineRule="auto"/>
      </w:pPr>
      <w:proofErr w:type="spellStart"/>
      <w:r>
        <w:t>Kolata</w:t>
      </w:r>
      <w:proofErr w:type="spellEnd"/>
      <w:r>
        <w:t xml:space="preserve">, G.B. (2003). </w:t>
      </w:r>
      <w:r>
        <w:rPr>
          <w:iCs/>
          <w:i/>
        </w:rPr>
        <w:t>Ultimate fitness : the quest for truth about exercise and health</w:t>
      </w:r>
      <w:r>
        <w:t>. New York: Farrar, Straus And Giroux.</w:t>
      </w:r>
    </w:p>
    <w:p w:rsidR="00B559AE" w:rsidRDefault="00B559AE" w14:paraId="1F02B196" w14:textId="77777777" w:rsidP="005114BC">
      <w:pPr>
        <w:pStyle w:val="NormalWeb"/>
        <w:jc w:val="both"/>
        <w:spacing w:before="0" w:beforeAutospacing="0" w:after="240" w:afterAutospacing="0" w:line="360" w:lineRule="auto"/>
      </w:pPr>
      <w:r>
        <w:t xml:space="preserve">Lehrer, P.M. and Woolfolk, R.L. (2021). </w:t>
      </w:r>
      <w:r>
        <w:rPr>
          <w:iCs/>
          <w:i/>
        </w:rPr>
        <w:t>Principles and practice of stress management</w:t>
      </w:r>
      <w:r>
        <w:t>. New York: The Guilford Press.</w:t>
      </w:r>
    </w:p>
    <w:p w:rsidR="00B559AE" w:rsidRDefault="00B559AE" w14:paraId="45638B01" w14:textId="77777777" w:rsidP="005114BC">
      <w:pPr>
        <w:pStyle w:val="NormalWeb"/>
        <w:jc w:val="both"/>
        <w:spacing w:before="0" w:beforeAutospacing="0" w:after="240" w:afterAutospacing="0" w:line="360" w:lineRule="auto"/>
      </w:pPr>
      <w:proofErr w:type="spellStart"/>
      <w:r>
        <w:t>Nonas</w:t>
      </w:r>
      <w:proofErr w:type="spellEnd"/>
      <w:r>
        <w:t xml:space="preserve">, C. and Foster, G.D. (2009). </w:t>
      </w:r>
      <w:r>
        <w:rPr>
          <w:iCs/>
          <w:i/>
        </w:rPr>
        <w:t>Managing obesity : a clinical guide</w:t>
      </w:r>
      <w:r>
        <w:t>. Chicago, Il: American Dietetic Association.</w:t>
      </w:r>
    </w:p>
    <w:p w:rsidR="00B559AE" w:rsidRDefault="00B559AE" w14:paraId="16D87218" w14:textId="77777777" w:rsidP="005114BC">
      <w:pPr>
        <w:pStyle w:val="NormalWeb"/>
        <w:jc w:val="both"/>
        <w:spacing w:before="0" w:beforeAutospacing="0" w:after="240" w:afterAutospacing="0" w:line="360" w:lineRule="auto"/>
      </w:pPr>
      <w:r>
        <w:t xml:space="preserve">Raymond, K. (2020). </w:t>
      </w:r>
      <w:r>
        <w:rPr>
          <w:iCs/>
          <w:i/>
        </w:rPr>
        <w:t>Krause And Mahan’s Food &amp; The Nutrition Care Process.</w:t>
      </w:r>
      <w:r>
        <w:t xml:space="preserve"> 15th ed. S.L.: Saunders.</w:t>
      </w:r>
    </w:p>
    <w:p w:rsidR="00B559AE" w:rsidRDefault="00B559AE" w14:paraId="089DB633" w14:textId="77777777" w:rsidP="005114BC">
      <w:pPr>
        <w:pStyle w:val="NormalWeb"/>
        <w:jc w:val="both"/>
        <w:spacing w:before="0" w:beforeAutospacing="0" w:after="240" w:afterAutospacing="0" w:line="360" w:lineRule="auto"/>
      </w:pPr>
      <w:proofErr w:type="spellStart"/>
      <w:r>
        <w:t>Tyo</w:t>
      </w:r>
      <w:proofErr w:type="spellEnd"/>
      <w:r>
        <w:t xml:space="preserve">, B.M. and Nicks, C. (2020). Effect of Moderate Intensity Exercise on Body Composition Measurements. </w:t>
      </w:r>
      <w:r>
        <w:rPr>
          <w:iCs/>
          <w:i/>
        </w:rPr>
        <w:t>Measurement in Physical Education and Exercise Science</w:t>
      </w:r>
      <w:r>
        <w:t>, pp.1–9. doi:10.1080/1091367x.2020.1752694.</w:t>
      </w:r>
    </w:p>
    <w:p w:rsidR="00B559AE" w:rsidRDefault="00B559AE" w14:paraId="25636DD6" w14:textId="77777777" w:rsidP="005114BC">
      <w:pPr>
        <w:pStyle w:val="NormalWeb"/>
        <w:jc w:val="both"/>
        <w:spacing w:before="0" w:beforeAutospacing="0" w:after="240" w:afterAutospacing="0" w:line="360" w:lineRule="auto"/>
      </w:pPr>
      <w:r>
        <w:t xml:space="preserve">Victoria, S.C. (2017). </w:t>
      </w:r>
      <w:r>
        <w:rPr>
          <w:iCs/>
          <w:i/>
        </w:rPr>
        <w:t xml:space="preserve">Oxygen saturation screening in a regional </w:t>
      </w:r>
      <w:proofErr w:type="spellStart"/>
      <w:r>
        <w:rPr>
          <w:iCs/>
          <w:i/>
        </w:rPr>
        <w:t>victorian</w:t>
      </w:r>
      <w:proofErr w:type="spellEnd"/>
      <w:r>
        <w:rPr>
          <w:iCs/>
          <w:i/>
        </w:rPr>
        <w:t xml:space="preserve"> health service : results and recommendations.</w:t>
      </w:r>
      <w:r>
        <w:t xml:space="preserve"> Melbourne: Victoria Government [Safer Care.</w:t>
      </w:r>
    </w:p>
    <w:p w:rsidR="00B559AE" w:rsidRDefault="00B559AE" w14:paraId="72798421" w14:textId="77777777" w:rsidP="005114BC">
      <w:pPr>
        <w:pStyle w:val="NormalWeb"/>
        <w:jc w:val="both"/>
        <w:spacing w:before="0" w:beforeAutospacing="0" w:after="240" w:afterAutospacing="0" w:line="360" w:lineRule="auto"/>
      </w:pPr>
      <w:r>
        <w:t xml:space="preserve">Wilson, S.F. and Giddens, J. (2009). </w:t>
      </w:r>
      <w:r>
        <w:rPr>
          <w:iCs/>
          <w:i/>
        </w:rPr>
        <w:t>Health assessment for nursing practice</w:t>
      </w:r>
      <w:r>
        <w:t>. St. Louis, Mo.: Mosby/Elsevier.</w:t>
      </w:r>
    </w:p>
    <w:p w:rsidR="00B559AE" w:rsidRDefault="00B559AE" w14:paraId="3ACEDA94" w14:textId="77777777" w:rsidP="005114BC" w:rsidRPr="00B559AE">
      <w:pPr>
        <w:jc w:val="both"/>
        <w:spacing w:line="360" w:lineRule="auto"/>
      </w:pPr>
    </w:p>
    <w:p w:rsidR="00B559AE" w:rsidRDefault="00B559AE" w14:paraId="2CA42B85" w14:textId="77777777" w:rsidP="005114BC" w:rsidRPr="00374564">
      <w:pPr>
        <w:jc w:val="both"/>
        <w:spacing w:line="360" w:lineRule="auto"/>
      </w:pPr>
    </w:p>
    <w:sectPr w:rsidR="00B559AE" w:rsidRPr="00374564">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4AEE3F9B"/>
    <w:tmpl w:val="C278088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127"/>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NzWyMDI1MLAwNzZR0lEKTi0uzszPAykwqgUAgEHKvS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7321"/>
  <w15:chartTrackingRefBased/>
  <w15:docId w15:val="{94C031AE-9CAB-43C7-A6B7-6740DEC77DBA}"/>
  <w:rsids>
    <w:rsidRoot val="00023125"/>
    <w:rsid val="00007AEE"/>
    <w:rsid val="00023125"/>
    <w:rsid val="00094B6E"/>
    <w:rsid val="00374564"/>
    <w:rsid val="004B5A48"/>
    <w:rsid val="005114BC"/>
    <w:rsid val="005A5F03"/>
    <w:rsid val="00607C38"/>
    <w:rsid val="00641681"/>
    <w:rsid val="00731129"/>
    <w:rsid val="007C5CC6"/>
    <w:rsid val="007D2768"/>
    <w:rsid val="00AD5F23"/>
    <w:rsid val="00AF7116"/>
    <w:rsid val="00B12B00"/>
    <w:rsid val="00B559AE"/>
    <w:rsid val="00C72D4E"/>
    <w:rsid val="00D26A04"/>
    <w:rsid val="00E328D9"/>
    <w:rsid val="00E44D12"/>
    <w:rsid val="00EA6BD3"/>
    <w:rsid val="00F4322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Times New Roman" w:cs="Times New Roman" w:hAnsi="Times New Roman" w:eastAsiaTheme="minorHAnsi"/>
        <w:sz w:val="24"/>
        <w:szCs w:val="24"/>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qFormat/>
    <w:basedOn w:val="Normal"/>
    <w:next w:val="Normal"/>
    <w:link w:val="Heading1Char"/>
    <w:uiPriority w:val="9"/>
    <w:rsid w:val="00023125"/>
    <w:pPr>
      <w:keepNext/>
      <w:keepLines/>
      <w:outlineLvl w:val="0"/>
      <w:spacing w:before="240" w:after="0"/>
    </w:pPr>
    <w:rPr>
      <w:color w:val="2E74B5"/>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023125"/>
    <w:rPr>
      <w:lang w:val="en-GB"/>
      <w:color w:val="2E74B5"/>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023125"/>
    <w:pPr>
      <w:outlineLvl w:val="9"/>
    </w:pPr>
    <w:rPr>
      <w:lang w:val="en-US"/>
    </w:rPr>
  </w:style>
  <w:style w:type="paragraph" w:styleId="ListParagraph">
    <w:name w:val="List Paragraph"/>
    <w:qFormat/>
    <w:basedOn w:val="Normal"/>
    <w:uiPriority w:val="34"/>
    <w:rsid w:val="00AD5F23"/>
    <w:pPr>
      <w:ind w:left="720"/>
      <w:contextualSpacing/>
    </w:pPr>
  </w:style>
  <w:style w:type="paragraph" w:styleId="NormalWeb">
    <w:name w:val="Normal (Web)"/>
    <w:basedOn w:val="Normal"/>
    <w:uiPriority w:val="99"/>
    <w:semiHidden/>
    <w:unhideWhenUsed/>
    <w:rsid w:val="00B559AE"/>
    <w:pPr>
      <w:spacing w:before="100" w:beforeAutospacing="1" w:after="100" w:afterAutospacing="1" w:line="240" w:lineRule="auto"/>
    </w:pPr>
    <w:rPr>
      <w:lang w:val="en-US"/>
      <w:rFonts w:eastAsia="Times New Roman"/>
    </w:rPr>
  </w:style>
  <w:style w:type="paragraph" w:styleId="TOC1">
    <w:name w:val="toc 1"/>
    <w:basedOn w:val="Normal"/>
    <w:next w:val="Normal"/>
    <w:autoRedefine/>
    <w:uiPriority w:val="39"/>
    <w:unhideWhenUsed/>
    <w:rsid w:val="00B12B00"/>
    <w:pPr>
      <w:spacing w:after="100"/>
    </w:pPr>
  </w:style>
  <w:style w:type="character" w:styleId="Hyperlink">
    <w:name w:val="Hyperlink"/>
    <w:basedOn w:val="DefaultParagraphFont"/>
    <w:uiPriority w:val="99"/>
    <w:unhideWhenUsed/>
    <w:rsid w:val="00B12B00"/>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216508">
      <w:bodyDiv w:val="1"/>
      <w:marLeft w:val="0"/>
      <w:marRight w:val="0"/>
      <w:marTop w:val="0"/>
      <w:marBottom w:val="0"/>
      <w:divBdr>
        <w:top w:val="none" w:sz="0" w:space="0" w:color="auto"/>
        <w:left w:val="none" w:sz="0" w:space="0" w:color="auto"/>
        <w:bottom w:val="none" w:sz="0" w:space="0" w:color="auto"/>
        <w:right w:val="none" w:sz="0" w:space="0" w:color="auto"/>
      </w:divBdr>
      <w:divsChild>
        <w:div w:id="110514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18608-29AD-4A75-B676-1208B69F5B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Shaid Saleem</cp:lastModifiedBy>
  <cp:revision>2</cp:revision>
  <dcterms:created xsi:type="dcterms:W3CDTF">2022-08-05T23:09:00Z</dcterms:created>
  <dcterms:modified xsi:type="dcterms:W3CDTF">2022-08-05T23:09:00Z</dcterms:modified>
</cp:coreProperties>
</file>