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DE27D9" w14:textId="07AE9C3F" w:rsidR="00B95C07" w:rsidRDefault="6E98AEB1" w:rsidP="00565ED7">
      <w:pPr>
        <w:spacing w:line="276" w:lineRule="auto"/>
        <w:jc w:val="center"/>
        <w:rPr>
          <w:b/>
          <w:bCs/>
          <w:sz w:val="28"/>
          <w:szCs w:val="28"/>
          <w:lang w:val="en-GB"/>
        </w:rPr>
      </w:pPr>
      <w:r w:rsidRPr="6350D10B">
        <w:rPr>
          <w:b/>
          <w:bCs/>
          <w:sz w:val="28"/>
          <w:szCs w:val="28"/>
          <w:lang w:val="en-GB"/>
        </w:rPr>
        <w:t xml:space="preserve">Is the </w:t>
      </w:r>
      <w:proofErr w:type="spellStart"/>
      <w:r w:rsidR="0174F807" w:rsidRPr="6350D10B">
        <w:rPr>
          <w:b/>
          <w:sz w:val="28"/>
          <w:szCs w:val="28"/>
          <w:lang w:val="en-GB"/>
        </w:rPr>
        <w:t>Hallgrímskirkja</w:t>
      </w:r>
      <w:proofErr w:type="spellEnd"/>
      <w:r w:rsidR="0174F807" w:rsidRPr="6350D10B">
        <w:rPr>
          <w:b/>
          <w:sz w:val="28"/>
          <w:szCs w:val="28"/>
          <w:lang w:val="en-GB"/>
        </w:rPr>
        <w:t xml:space="preserve"> </w:t>
      </w:r>
      <w:r w:rsidRPr="6350D10B">
        <w:rPr>
          <w:b/>
          <w:bCs/>
          <w:sz w:val="28"/>
          <w:szCs w:val="28"/>
          <w:lang w:val="en-GB"/>
        </w:rPr>
        <w:t xml:space="preserve">the best representation </w:t>
      </w:r>
      <w:r w:rsidR="09EEB36F" w:rsidRPr="6350D10B">
        <w:rPr>
          <w:b/>
          <w:bCs/>
          <w:sz w:val="28"/>
          <w:szCs w:val="28"/>
          <w:lang w:val="en-GB"/>
        </w:rPr>
        <w:t>of regional architecture in Iceland?</w:t>
      </w:r>
    </w:p>
    <w:p w14:paraId="50ACC978" w14:textId="2331ABE9" w:rsidR="00806C9D" w:rsidRDefault="00D56821" w:rsidP="00044BFB">
      <w:pPr>
        <w:spacing w:line="276" w:lineRule="auto"/>
        <w:jc w:val="center"/>
        <w:rPr>
          <w:b/>
          <w:bCs/>
          <w:sz w:val="28"/>
          <w:szCs w:val="28"/>
          <w:lang w:val="en-GB"/>
        </w:rPr>
      </w:pPr>
      <w:r>
        <w:rPr>
          <w:noProof/>
        </w:rPr>
        <w:drawing>
          <wp:inline distT="0" distB="0" distL="0" distR="0" wp14:anchorId="1CCA65B8" wp14:editId="74D17991">
            <wp:extent cx="5943600" cy="3961765"/>
            <wp:effectExtent l="0" t="0" r="0" b="635"/>
            <wp:docPr id="9" name="Picture 9" descr="A picture containing sky, outdoor, building,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sky, outdoor, building, stone&#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3961765"/>
                    </a:xfrm>
                    <a:prstGeom prst="rect">
                      <a:avLst/>
                    </a:prstGeom>
                    <a:noFill/>
                    <a:ln>
                      <a:noFill/>
                    </a:ln>
                  </pic:spPr>
                </pic:pic>
              </a:graphicData>
            </a:graphic>
          </wp:inline>
        </w:drawing>
      </w:r>
    </w:p>
    <w:p w14:paraId="439CC36A" w14:textId="7F52DBF2" w:rsidR="00D56821" w:rsidRDefault="00D56821" w:rsidP="009D2046">
      <w:pPr>
        <w:pStyle w:val="Caption"/>
        <w:jc w:val="center"/>
        <w:rPr>
          <w:b/>
          <w:bCs/>
          <w:sz w:val="28"/>
          <w:szCs w:val="28"/>
          <w:lang w:val="en-GB"/>
        </w:rPr>
      </w:pPr>
      <w:r>
        <w:t xml:space="preserve">Figure </w:t>
      </w:r>
      <w:r w:rsidR="00AE72FE">
        <w:fldChar w:fldCharType="begin"/>
      </w:r>
      <w:r w:rsidR="00AE72FE">
        <w:instrText xml:space="preserve"> SEQ Figure \* ARABIC </w:instrText>
      </w:r>
      <w:r w:rsidR="00AE72FE">
        <w:fldChar w:fldCharType="separate"/>
      </w:r>
      <w:r w:rsidR="003C7C42">
        <w:rPr>
          <w:noProof/>
        </w:rPr>
        <w:t>1</w:t>
      </w:r>
      <w:r w:rsidR="00AE72FE">
        <w:rPr>
          <w:noProof/>
        </w:rPr>
        <w:fldChar w:fldCharType="end"/>
      </w:r>
      <w:r>
        <w:t xml:space="preserve"> Main Facade of the church</w:t>
      </w:r>
      <w:r w:rsidR="009D2046">
        <w:t xml:space="preserve"> </w:t>
      </w:r>
      <w:r w:rsidR="00C0535E">
        <w:t xml:space="preserve">(Photo taken by </w:t>
      </w:r>
      <w:r w:rsidR="007B74D1">
        <w:t xml:space="preserve">the </w:t>
      </w:r>
      <w:r w:rsidR="00C0535E">
        <w:t>author, 2018)</w:t>
      </w:r>
    </w:p>
    <w:p w14:paraId="15674106" w14:textId="1647ACED" w:rsidR="00D53046" w:rsidRPr="00D17011" w:rsidRDefault="00982D4C" w:rsidP="00044BFB">
      <w:pPr>
        <w:spacing w:line="276" w:lineRule="auto"/>
        <w:jc w:val="both"/>
        <w:rPr>
          <w:lang w:val="en-GB"/>
        </w:rPr>
      </w:pPr>
      <w:proofErr w:type="spellStart"/>
      <w:r w:rsidRPr="00982D4C">
        <w:rPr>
          <w:lang w:val="en-GB"/>
        </w:rPr>
        <w:t>Hallgrímskirkja</w:t>
      </w:r>
      <w:proofErr w:type="spellEnd"/>
      <w:r w:rsidR="003A1480">
        <w:rPr>
          <w:lang w:val="en-GB"/>
        </w:rPr>
        <w:t xml:space="preserve"> </w:t>
      </w:r>
      <w:r w:rsidR="008C0218">
        <w:rPr>
          <w:lang w:val="en-GB"/>
        </w:rPr>
        <w:t xml:space="preserve">is a </w:t>
      </w:r>
      <w:r w:rsidR="000A5ED1">
        <w:rPr>
          <w:lang w:val="en-GB"/>
        </w:rPr>
        <w:t xml:space="preserve">church located in </w:t>
      </w:r>
      <w:r w:rsidR="00DD7246">
        <w:rPr>
          <w:lang w:val="en-GB"/>
        </w:rPr>
        <w:t xml:space="preserve">the centre of the city of </w:t>
      </w:r>
      <w:r w:rsidR="00B21198" w:rsidRPr="00D17011">
        <w:rPr>
          <w:lang w:val="en-GB"/>
        </w:rPr>
        <w:t>Reykjavik</w:t>
      </w:r>
      <w:r w:rsidR="00B21198">
        <w:rPr>
          <w:lang w:val="en-GB"/>
        </w:rPr>
        <w:t xml:space="preserve"> (</w:t>
      </w:r>
      <w:r w:rsidR="003A1480">
        <w:rPr>
          <w:lang w:val="en-GB"/>
        </w:rPr>
        <w:t>Smokey Bay</w:t>
      </w:r>
      <w:r w:rsidR="000A5ED1">
        <w:rPr>
          <w:lang w:val="en-GB"/>
        </w:rPr>
        <w:t>)</w:t>
      </w:r>
      <w:r w:rsidR="003A1480">
        <w:rPr>
          <w:lang w:val="en-GB"/>
        </w:rPr>
        <w:t>,</w:t>
      </w:r>
      <w:r w:rsidR="004D3628">
        <w:rPr>
          <w:lang w:val="en-GB"/>
        </w:rPr>
        <w:t xml:space="preserve"> it</w:t>
      </w:r>
      <w:r w:rsidR="000A5ED1" w:rsidRPr="00982D4C">
        <w:rPr>
          <w:lang w:val="en-GB"/>
        </w:rPr>
        <w:t xml:space="preserve"> </w:t>
      </w:r>
      <w:r w:rsidRPr="00982D4C">
        <w:rPr>
          <w:lang w:val="en-GB"/>
        </w:rPr>
        <w:t xml:space="preserve">is one of the most iconic buildings in </w:t>
      </w:r>
      <w:r w:rsidRPr="5B7CBDED">
        <w:rPr>
          <w:lang w:val="en-GB"/>
        </w:rPr>
        <w:t>Iceland</w:t>
      </w:r>
      <w:r w:rsidRPr="00982D4C">
        <w:rPr>
          <w:lang w:val="en-GB"/>
        </w:rPr>
        <w:t xml:space="preserve">, not only because it </w:t>
      </w:r>
      <w:r w:rsidR="0174F807" w:rsidRPr="00D17011">
        <w:rPr>
          <w:lang w:val="en-GB"/>
        </w:rPr>
        <w:t>is the biggest church in the country</w:t>
      </w:r>
      <w:r w:rsidRPr="00982D4C">
        <w:rPr>
          <w:lang w:val="en-GB"/>
        </w:rPr>
        <w:t xml:space="preserve"> or</w:t>
      </w:r>
      <w:r w:rsidR="0174F807" w:rsidRPr="00D17011">
        <w:rPr>
          <w:lang w:val="en-GB"/>
        </w:rPr>
        <w:t xml:space="preserve"> the tallest building in </w:t>
      </w:r>
      <w:r w:rsidRPr="00982D4C">
        <w:rPr>
          <w:lang w:val="en-GB"/>
        </w:rPr>
        <w:t>the capital, but also because its shape</w:t>
      </w:r>
      <w:r w:rsidRPr="5B7CBDED">
        <w:rPr>
          <w:lang w:val="en-GB"/>
        </w:rPr>
        <w:t xml:space="preserve"> </w:t>
      </w:r>
      <w:r w:rsidR="006F13F1">
        <w:rPr>
          <w:lang w:val="en-GB"/>
        </w:rPr>
        <w:t xml:space="preserve">is </w:t>
      </w:r>
      <w:r w:rsidR="00A4219D" w:rsidRPr="00982D4C">
        <w:rPr>
          <w:lang w:val="en-GB"/>
        </w:rPr>
        <w:t>like</w:t>
      </w:r>
      <w:r w:rsidRPr="00982D4C">
        <w:rPr>
          <w:lang w:val="en-GB"/>
        </w:rPr>
        <w:t xml:space="preserve"> the snow-capped mountains of </w:t>
      </w:r>
      <w:r w:rsidR="0174F807" w:rsidRPr="00D17011">
        <w:rPr>
          <w:lang w:val="en-GB"/>
        </w:rPr>
        <w:t>the country</w:t>
      </w:r>
      <w:r w:rsidRPr="00982D4C">
        <w:rPr>
          <w:lang w:val="en-GB"/>
        </w:rPr>
        <w:t>.</w:t>
      </w:r>
      <w:r w:rsidR="0036585C" w:rsidRPr="00D17011">
        <w:rPr>
          <w:lang w:val="en-GB"/>
        </w:rPr>
        <w:t xml:space="preserve"> </w:t>
      </w:r>
      <w:sdt>
        <w:sdtPr>
          <w:rPr>
            <w:lang w:val="en-GB"/>
          </w:rPr>
          <w:id w:val="-1639648279"/>
          <w:citation/>
        </w:sdtPr>
        <w:sdtEndPr/>
        <w:sdtContent>
          <w:r w:rsidR="0036585C" w:rsidRPr="00D17011">
            <w:rPr>
              <w:lang w:val="en-GB"/>
            </w:rPr>
            <w:fldChar w:fldCharType="begin"/>
          </w:r>
          <w:r w:rsidR="00A72C45" w:rsidRPr="00D17011">
            <w:rPr>
              <w:lang w:val="en-GB"/>
            </w:rPr>
            <w:instrText xml:space="preserve">CITATION HEL18 \l 2057 </w:instrText>
          </w:r>
          <w:r w:rsidR="0036585C" w:rsidRPr="00D17011">
            <w:rPr>
              <w:lang w:val="en-GB"/>
            </w:rPr>
            <w:fldChar w:fldCharType="separate"/>
          </w:r>
          <w:r w:rsidR="00EE6A7D">
            <w:rPr>
              <w:noProof/>
              <w:lang w:val="en-GB"/>
            </w:rPr>
            <w:t>(HELGASON, 2018)</w:t>
          </w:r>
          <w:r w:rsidR="0036585C" w:rsidRPr="00D17011">
            <w:rPr>
              <w:lang w:val="en-GB"/>
            </w:rPr>
            <w:fldChar w:fldCharType="end"/>
          </w:r>
        </w:sdtContent>
      </w:sdt>
      <w:r w:rsidR="00254057" w:rsidRPr="00D17011">
        <w:rPr>
          <w:lang w:val="en-GB"/>
        </w:rPr>
        <w:t>.</w:t>
      </w:r>
      <w:r w:rsidR="0174F807" w:rsidRPr="00D17011">
        <w:rPr>
          <w:lang w:val="en-GB"/>
        </w:rPr>
        <w:t xml:space="preserve"> </w:t>
      </w:r>
    </w:p>
    <w:p w14:paraId="2D9C89D3" w14:textId="175D0CD4" w:rsidR="0174F807" w:rsidRPr="00D17011" w:rsidRDefault="00A067E1" w:rsidP="00044BFB">
      <w:pPr>
        <w:spacing w:line="276" w:lineRule="auto"/>
        <w:jc w:val="both"/>
        <w:rPr>
          <w:rFonts w:ascii="Calibri" w:eastAsia="Calibri" w:hAnsi="Calibri" w:cs="Calibri"/>
          <w:lang w:val="en-GB"/>
        </w:rPr>
      </w:pPr>
      <w:r w:rsidRPr="00D17011">
        <w:rPr>
          <w:rFonts w:ascii="Calibri" w:eastAsia="Calibri" w:hAnsi="Calibri" w:cs="Calibri"/>
          <w:lang w:val="en-GB"/>
        </w:rPr>
        <w:t>Named in memory of the pastor and poet</w:t>
      </w:r>
      <w:r w:rsidRPr="00E85E46">
        <w:rPr>
          <w:rFonts w:asciiTheme="majorHAnsi" w:eastAsia="Calibri" w:hAnsiTheme="majorHAnsi" w:cstheme="majorHAnsi"/>
          <w:lang w:val="en-GB"/>
        </w:rPr>
        <w:t xml:space="preserve"> </w:t>
      </w:r>
      <w:proofErr w:type="spellStart"/>
      <w:r w:rsidRPr="00E85E46">
        <w:rPr>
          <w:rFonts w:cstheme="minorHAnsi"/>
          <w:color w:val="000000"/>
          <w:lang w:val="en-GB"/>
        </w:rPr>
        <w:t>Hallgrímur</w:t>
      </w:r>
      <w:proofErr w:type="spellEnd"/>
      <w:r w:rsidRPr="00E85E46">
        <w:rPr>
          <w:rFonts w:cstheme="minorHAnsi"/>
          <w:color w:val="000000"/>
          <w:lang w:val="en-GB"/>
        </w:rPr>
        <w:t xml:space="preserve"> </w:t>
      </w:r>
      <w:proofErr w:type="spellStart"/>
      <w:r w:rsidRPr="00E85E46">
        <w:rPr>
          <w:rFonts w:cstheme="minorHAnsi"/>
          <w:color w:val="000000"/>
          <w:lang w:val="en-GB"/>
        </w:rPr>
        <w:t>Pétursson</w:t>
      </w:r>
      <w:proofErr w:type="spellEnd"/>
      <w:r w:rsidRPr="00E85E46">
        <w:rPr>
          <w:rFonts w:eastAsia="Calibri" w:cstheme="minorHAnsi"/>
          <w:lang w:val="en-GB"/>
        </w:rPr>
        <w:t>,</w:t>
      </w:r>
      <w:r w:rsidRPr="00D17011">
        <w:rPr>
          <w:lang w:val="en-GB"/>
        </w:rPr>
        <w:t xml:space="preserve"> </w:t>
      </w:r>
      <w:r w:rsidR="00C202AB" w:rsidRPr="00D17011">
        <w:rPr>
          <w:lang w:val="en-GB"/>
        </w:rPr>
        <w:t>it was d</w:t>
      </w:r>
      <w:r w:rsidR="0174F807" w:rsidRPr="00D17011">
        <w:rPr>
          <w:lang w:val="en-GB"/>
        </w:rPr>
        <w:t>esigned by the Iceland</w:t>
      </w:r>
      <w:r w:rsidR="00425DE3">
        <w:rPr>
          <w:lang w:val="en-GB"/>
        </w:rPr>
        <w:t>ic</w:t>
      </w:r>
      <w:r w:rsidR="0174F807" w:rsidRPr="00D17011">
        <w:rPr>
          <w:lang w:val="en-GB"/>
        </w:rPr>
        <w:t xml:space="preserve"> state architect </w:t>
      </w:r>
      <w:proofErr w:type="spellStart"/>
      <w:r w:rsidR="191E3FE3" w:rsidRPr="00D17011">
        <w:rPr>
          <w:rFonts w:ascii="Calibri" w:eastAsia="Calibri" w:hAnsi="Calibri" w:cs="Calibri"/>
          <w:lang w:val="en-GB"/>
        </w:rPr>
        <w:t>Guðjón</w:t>
      </w:r>
      <w:proofErr w:type="spellEnd"/>
      <w:r w:rsidR="191E3FE3" w:rsidRPr="00D17011">
        <w:rPr>
          <w:rFonts w:ascii="Calibri" w:eastAsia="Calibri" w:hAnsi="Calibri" w:cs="Calibri"/>
          <w:lang w:val="en-GB"/>
        </w:rPr>
        <w:t xml:space="preserve"> </w:t>
      </w:r>
      <w:proofErr w:type="spellStart"/>
      <w:r w:rsidR="191E3FE3" w:rsidRPr="00D17011">
        <w:rPr>
          <w:rFonts w:ascii="Calibri" w:eastAsia="Calibri" w:hAnsi="Calibri" w:cs="Calibri"/>
          <w:lang w:val="en-GB"/>
        </w:rPr>
        <w:t>Samúelsson</w:t>
      </w:r>
      <w:proofErr w:type="spellEnd"/>
      <w:r w:rsidR="191E3FE3" w:rsidRPr="00D17011">
        <w:rPr>
          <w:rFonts w:ascii="Calibri" w:eastAsia="Calibri" w:hAnsi="Calibri" w:cs="Calibri"/>
          <w:lang w:val="en-GB"/>
        </w:rPr>
        <w:t xml:space="preserve"> in </w:t>
      </w:r>
      <w:r w:rsidR="00613E62" w:rsidRPr="00D17011">
        <w:rPr>
          <w:rFonts w:ascii="Calibri" w:eastAsia="Calibri" w:hAnsi="Calibri" w:cs="Calibri"/>
          <w:lang w:val="en-GB"/>
        </w:rPr>
        <w:t>1937</w:t>
      </w:r>
      <w:r w:rsidR="00C202AB" w:rsidRPr="00D17011">
        <w:rPr>
          <w:rFonts w:ascii="Calibri" w:eastAsia="Calibri" w:hAnsi="Calibri" w:cs="Calibri"/>
          <w:lang w:val="en-GB"/>
        </w:rPr>
        <w:t>.</w:t>
      </w:r>
      <w:r w:rsidR="00613E62" w:rsidRPr="00D17011">
        <w:rPr>
          <w:rFonts w:ascii="Calibri" w:eastAsia="Calibri" w:hAnsi="Calibri" w:cs="Calibri"/>
          <w:lang w:val="en-GB"/>
        </w:rPr>
        <w:t xml:space="preserve"> </w:t>
      </w:r>
      <w:r w:rsidR="00425DE3">
        <w:rPr>
          <w:rFonts w:ascii="Calibri" w:eastAsia="Calibri" w:hAnsi="Calibri" w:cs="Calibri"/>
          <w:lang w:val="en-GB"/>
        </w:rPr>
        <w:t>Taking</w:t>
      </w:r>
      <w:r w:rsidR="191E3FE3" w:rsidRPr="00D17011">
        <w:rPr>
          <w:rFonts w:ascii="Calibri" w:eastAsia="Calibri" w:hAnsi="Calibri" w:cs="Calibri"/>
          <w:lang w:val="en-GB"/>
        </w:rPr>
        <w:t xml:space="preserve"> him </w:t>
      </w:r>
      <w:r w:rsidR="009F0680">
        <w:rPr>
          <w:rFonts w:ascii="Calibri" w:eastAsia="Calibri" w:hAnsi="Calibri" w:cs="Calibri"/>
          <w:lang w:val="en-GB"/>
        </w:rPr>
        <w:t xml:space="preserve">a total of </w:t>
      </w:r>
      <w:r w:rsidR="191E3FE3" w:rsidRPr="00D17011">
        <w:rPr>
          <w:rFonts w:ascii="Calibri" w:eastAsia="Calibri" w:hAnsi="Calibri" w:cs="Calibri"/>
          <w:lang w:val="en-GB"/>
        </w:rPr>
        <w:t>41 years to complete the entire church from</w:t>
      </w:r>
      <w:r w:rsidR="00F75179" w:rsidRPr="00D17011">
        <w:rPr>
          <w:rFonts w:ascii="Calibri" w:eastAsia="Calibri" w:hAnsi="Calibri" w:cs="Calibri"/>
          <w:lang w:val="en-GB"/>
        </w:rPr>
        <w:t>,</w:t>
      </w:r>
      <w:r w:rsidR="191E3FE3" w:rsidRPr="00D17011">
        <w:rPr>
          <w:rFonts w:ascii="Calibri" w:eastAsia="Calibri" w:hAnsi="Calibri" w:cs="Calibri"/>
          <w:lang w:val="en-GB"/>
        </w:rPr>
        <w:t xml:space="preserve"> 1945 to 1986</w:t>
      </w:r>
      <w:r w:rsidR="005E4C7E">
        <w:rPr>
          <w:rFonts w:ascii="Calibri" w:eastAsia="Calibri" w:hAnsi="Calibri" w:cs="Calibri"/>
          <w:lang w:val="en-GB"/>
        </w:rPr>
        <w:t xml:space="preserve">, </w:t>
      </w:r>
      <w:r w:rsidR="006C16A3">
        <w:rPr>
          <w:rFonts w:ascii="Calibri" w:eastAsia="Calibri" w:hAnsi="Calibri" w:cs="Calibri"/>
          <w:lang w:val="en-GB"/>
        </w:rPr>
        <w:t>sadly he didn’t see it finished, since he died in 1950</w:t>
      </w:r>
      <w:r w:rsidR="191E3FE3" w:rsidRPr="00D17011">
        <w:rPr>
          <w:rFonts w:ascii="Calibri" w:eastAsia="Calibri" w:hAnsi="Calibri" w:cs="Calibri"/>
          <w:lang w:val="en-GB"/>
        </w:rPr>
        <w:t>.</w:t>
      </w:r>
      <w:sdt>
        <w:sdtPr>
          <w:rPr>
            <w:rFonts w:ascii="Calibri" w:eastAsia="Calibri" w:hAnsi="Calibri" w:cs="Calibri"/>
            <w:lang w:val="en-GB"/>
          </w:rPr>
          <w:id w:val="891163768"/>
          <w:citation/>
        </w:sdtPr>
        <w:sdtEndPr/>
        <w:sdtContent>
          <w:r w:rsidR="003B67C0" w:rsidRPr="00D17011">
            <w:rPr>
              <w:rFonts w:ascii="Calibri" w:eastAsia="Calibri" w:hAnsi="Calibri" w:cs="Calibri"/>
              <w:lang w:val="en-GB"/>
            </w:rPr>
            <w:fldChar w:fldCharType="begin"/>
          </w:r>
          <w:r w:rsidR="00A72C45" w:rsidRPr="00D17011">
            <w:rPr>
              <w:rFonts w:ascii="Calibri" w:eastAsia="Calibri" w:hAnsi="Calibri" w:cs="Calibri"/>
              <w:lang w:val="en-GB"/>
            </w:rPr>
            <w:instrText xml:space="preserve">CITATION HEL18 \l 2057 </w:instrText>
          </w:r>
          <w:r w:rsidR="003B67C0" w:rsidRPr="00D17011">
            <w:rPr>
              <w:rFonts w:ascii="Calibri" w:eastAsia="Calibri" w:hAnsi="Calibri" w:cs="Calibri"/>
              <w:lang w:val="en-GB"/>
            </w:rPr>
            <w:fldChar w:fldCharType="separate"/>
          </w:r>
          <w:r w:rsidR="00EE6A7D">
            <w:rPr>
              <w:rFonts w:ascii="Calibri" w:eastAsia="Calibri" w:hAnsi="Calibri" w:cs="Calibri"/>
              <w:noProof/>
              <w:lang w:val="en-GB"/>
            </w:rPr>
            <w:t xml:space="preserve"> (HELGASON, 2018)</w:t>
          </w:r>
          <w:r w:rsidR="003B67C0" w:rsidRPr="00D17011">
            <w:rPr>
              <w:rFonts w:ascii="Calibri" w:eastAsia="Calibri" w:hAnsi="Calibri" w:cs="Calibri"/>
              <w:lang w:val="en-GB"/>
            </w:rPr>
            <w:fldChar w:fldCharType="end"/>
          </w:r>
        </w:sdtContent>
      </w:sdt>
      <w:r w:rsidR="00A862BC">
        <w:rPr>
          <w:rFonts w:ascii="Calibri" w:eastAsia="Calibri" w:hAnsi="Calibri" w:cs="Calibri"/>
          <w:lang w:val="en-GB"/>
        </w:rPr>
        <w:t>(pg. 91)</w:t>
      </w:r>
      <w:r w:rsidR="191E3FE3" w:rsidRPr="00D17011">
        <w:rPr>
          <w:rFonts w:ascii="Calibri" w:eastAsia="Calibri" w:hAnsi="Calibri" w:cs="Calibri"/>
          <w:lang w:val="en-GB"/>
        </w:rPr>
        <w:t xml:space="preserve"> </w:t>
      </w:r>
    </w:p>
    <w:p w14:paraId="7AFE8246" w14:textId="3F80EAA5" w:rsidR="1DA386F2" w:rsidRPr="00D17011" w:rsidRDefault="1DA386F2" w:rsidP="00044BFB">
      <w:pPr>
        <w:spacing w:line="276" w:lineRule="auto"/>
        <w:jc w:val="both"/>
        <w:rPr>
          <w:lang w:val="en-GB"/>
        </w:rPr>
      </w:pPr>
      <w:r w:rsidRPr="00D17011">
        <w:rPr>
          <w:rFonts w:ascii="Calibri" w:eastAsia="Calibri" w:hAnsi="Calibri" w:cs="Calibri"/>
          <w:lang w:val="en-GB"/>
        </w:rPr>
        <w:t>This Lutheran church is home to a magnificent pipe organ, with pipes up to 45 meters in length, which matches the sorting voltage ceilings. I</w:t>
      </w:r>
      <w:bookmarkStart w:id="0" w:name="_Int_ztfkHCbA"/>
      <w:r w:rsidRPr="00D17011">
        <w:rPr>
          <w:rFonts w:ascii="Calibri" w:eastAsia="Calibri" w:hAnsi="Calibri" w:cs="Calibri"/>
          <w:lang w:val="en-GB"/>
        </w:rPr>
        <w:t>ts</w:t>
      </w:r>
      <w:bookmarkEnd w:id="0"/>
      <w:r w:rsidRPr="00D17011">
        <w:rPr>
          <w:rFonts w:ascii="Calibri" w:eastAsia="Calibri" w:hAnsi="Calibri" w:cs="Calibri"/>
          <w:lang w:val="en-GB"/>
        </w:rPr>
        <w:t xml:space="preserve"> 73 meters high tower provides a wonderful 360-degree</w:t>
      </w:r>
      <w:r w:rsidR="435A3AFC" w:rsidRPr="00D17011">
        <w:rPr>
          <w:rFonts w:ascii="Calibri" w:eastAsia="Calibri" w:hAnsi="Calibri" w:cs="Calibri"/>
          <w:lang w:val="en-GB"/>
        </w:rPr>
        <w:t xml:space="preserve"> view </w:t>
      </w:r>
      <w:r w:rsidR="006F13F1">
        <w:rPr>
          <w:rFonts w:ascii="Calibri" w:eastAsia="Calibri" w:hAnsi="Calibri" w:cs="Calibri"/>
          <w:lang w:val="en-GB"/>
        </w:rPr>
        <w:t>overall</w:t>
      </w:r>
      <w:r w:rsidR="435A3AFC" w:rsidRPr="00D17011">
        <w:rPr>
          <w:rFonts w:ascii="Calibri" w:eastAsia="Calibri" w:hAnsi="Calibri" w:cs="Calibri"/>
          <w:lang w:val="en-GB"/>
        </w:rPr>
        <w:t xml:space="preserve"> </w:t>
      </w:r>
      <w:r w:rsidR="0174F807" w:rsidRPr="00D17011">
        <w:rPr>
          <w:lang w:val="en-GB"/>
        </w:rPr>
        <w:t>Reykjavik, the mountains around</w:t>
      </w:r>
      <w:r w:rsidR="006F13F1">
        <w:rPr>
          <w:lang w:val="en-GB"/>
        </w:rPr>
        <w:t>,</w:t>
      </w:r>
      <w:r w:rsidR="0174F807" w:rsidRPr="00D17011">
        <w:rPr>
          <w:lang w:val="en-GB"/>
        </w:rPr>
        <w:t xml:space="preserve"> and the ocean, making the </w:t>
      </w:r>
      <w:proofErr w:type="spellStart"/>
      <w:r w:rsidR="0174F807" w:rsidRPr="00D17011">
        <w:rPr>
          <w:lang w:val="en-GB"/>
        </w:rPr>
        <w:t>Hallgrímskirkja</w:t>
      </w:r>
      <w:proofErr w:type="spellEnd"/>
      <w:r w:rsidR="0174F807" w:rsidRPr="00D17011">
        <w:rPr>
          <w:lang w:val="en-GB"/>
        </w:rPr>
        <w:t xml:space="preserve"> one of the most visited tourist</w:t>
      </w:r>
      <w:r w:rsidR="435A3AFC" w:rsidRPr="00D17011">
        <w:rPr>
          <w:rFonts w:ascii="Calibri" w:eastAsia="Calibri" w:hAnsi="Calibri" w:cs="Calibri"/>
          <w:lang w:val="en-GB"/>
        </w:rPr>
        <w:t xml:space="preserve"> destinations in </w:t>
      </w:r>
      <w:r w:rsidR="0174F807" w:rsidRPr="00D17011">
        <w:rPr>
          <w:lang w:val="en-GB"/>
        </w:rPr>
        <w:t xml:space="preserve">Reykjavik. </w:t>
      </w:r>
    </w:p>
    <w:p w14:paraId="718BD32E" w14:textId="400B3857" w:rsidR="007F575A" w:rsidRPr="00D17011" w:rsidRDefault="007F575A" w:rsidP="00044BFB">
      <w:pPr>
        <w:spacing w:line="276" w:lineRule="auto"/>
        <w:rPr>
          <w:lang w:val="en-GB"/>
        </w:rPr>
      </w:pPr>
    </w:p>
    <w:p w14:paraId="5ACBD618" w14:textId="77777777" w:rsidR="00565ED7" w:rsidRDefault="00565ED7" w:rsidP="00044BFB">
      <w:pPr>
        <w:spacing w:line="276" w:lineRule="auto"/>
        <w:rPr>
          <w:b/>
          <w:bCs/>
          <w:sz w:val="24"/>
          <w:szCs w:val="24"/>
          <w:lang w:val="en-GB"/>
        </w:rPr>
      </w:pPr>
    </w:p>
    <w:p w14:paraId="097D43B1" w14:textId="50B8C0DE" w:rsidR="000B2265" w:rsidRPr="00F85568" w:rsidRDefault="00C143D8" w:rsidP="00565ED7">
      <w:pPr>
        <w:spacing w:line="276" w:lineRule="auto"/>
        <w:jc w:val="center"/>
        <w:rPr>
          <w:b/>
          <w:bCs/>
          <w:sz w:val="24"/>
          <w:szCs w:val="24"/>
          <w:lang w:val="en-GB"/>
        </w:rPr>
      </w:pPr>
      <w:r w:rsidRPr="00F85568">
        <w:rPr>
          <w:b/>
          <w:bCs/>
          <w:sz w:val="24"/>
          <w:szCs w:val="24"/>
          <w:lang w:val="en-GB"/>
        </w:rPr>
        <w:lastRenderedPageBreak/>
        <w:t>Architecture in Iceland</w:t>
      </w:r>
      <w:r w:rsidR="00CA70A0" w:rsidRPr="00F85568">
        <w:rPr>
          <w:b/>
          <w:bCs/>
          <w:sz w:val="24"/>
          <w:szCs w:val="24"/>
          <w:lang w:val="en-GB"/>
        </w:rPr>
        <w:t xml:space="preserve"> </w:t>
      </w:r>
      <w:r w:rsidR="00EB44D1" w:rsidRPr="00F85568">
        <w:rPr>
          <w:b/>
          <w:bCs/>
          <w:sz w:val="24"/>
          <w:szCs w:val="24"/>
          <w:lang w:val="en-GB"/>
        </w:rPr>
        <w:t>befo</w:t>
      </w:r>
      <w:r w:rsidR="00F230E3" w:rsidRPr="00F85568">
        <w:rPr>
          <w:b/>
          <w:bCs/>
          <w:sz w:val="24"/>
          <w:szCs w:val="24"/>
          <w:lang w:val="en-GB"/>
        </w:rPr>
        <w:t xml:space="preserve">re and after </w:t>
      </w:r>
      <w:r w:rsidR="00CA70A0" w:rsidRPr="00F85568">
        <w:rPr>
          <w:b/>
          <w:bCs/>
          <w:sz w:val="24"/>
          <w:szCs w:val="24"/>
          <w:lang w:val="en-GB"/>
        </w:rPr>
        <w:t>an</w:t>
      </w:r>
      <w:r w:rsidR="006219DD" w:rsidRPr="00F85568">
        <w:rPr>
          <w:b/>
          <w:bCs/>
          <w:sz w:val="24"/>
          <w:szCs w:val="24"/>
          <w:lang w:val="en-GB"/>
        </w:rPr>
        <w:t>d</w:t>
      </w:r>
      <w:r w:rsidR="00CA70A0" w:rsidRPr="00F85568">
        <w:rPr>
          <w:b/>
          <w:bCs/>
          <w:sz w:val="24"/>
          <w:szCs w:val="24"/>
          <w:lang w:val="en-GB"/>
        </w:rPr>
        <w:t xml:space="preserve"> the arrival </w:t>
      </w:r>
      <w:r w:rsidR="006219DD" w:rsidRPr="00F85568">
        <w:rPr>
          <w:b/>
          <w:bCs/>
          <w:sz w:val="24"/>
          <w:szCs w:val="24"/>
          <w:lang w:val="en-GB"/>
        </w:rPr>
        <w:t>of concrete</w:t>
      </w:r>
      <w:r w:rsidRPr="00F85568">
        <w:rPr>
          <w:b/>
          <w:bCs/>
          <w:sz w:val="24"/>
          <w:szCs w:val="24"/>
          <w:lang w:val="en-GB"/>
        </w:rPr>
        <w:t>.</w:t>
      </w:r>
    </w:p>
    <w:p w14:paraId="4567413D" w14:textId="057D3906" w:rsidR="00C5288E" w:rsidRDefault="00C5288E" w:rsidP="00044BFB">
      <w:pPr>
        <w:spacing w:line="276" w:lineRule="auto"/>
        <w:jc w:val="both"/>
        <w:rPr>
          <w:lang w:val="en-GB"/>
        </w:rPr>
      </w:pPr>
      <w:r w:rsidRPr="00C5288E">
        <w:rPr>
          <w:lang w:val="en-GB"/>
        </w:rPr>
        <w:t xml:space="preserve">Architecturally speaking, Iceland does not have much history, and this is </w:t>
      </w:r>
      <w:r w:rsidR="00806C9D">
        <w:rPr>
          <w:lang w:val="en-GB"/>
        </w:rPr>
        <w:t>because</w:t>
      </w:r>
      <w:r w:rsidRPr="00C5288E">
        <w:rPr>
          <w:lang w:val="en-GB"/>
        </w:rPr>
        <w:t xml:space="preserve"> </w:t>
      </w:r>
      <w:r w:rsidR="00806C9D">
        <w:rPr>
          <w:lang w:val="en-GB"/>
        </w:rPr>
        <w:t>of</w:t>
      </w:r>
      <w:r w:rsidRPr="00C5288E">
        <w:rPr>
          <w:lang w:val="en-GB"/>
        </w:rPr>
        <w:t xml:space="preserve"> its geographical location, </w:t>
      </w:r>
      <w:r w:rsidR="0096076F">
        <w:rPr>
          <w:lang w:val="en-GB"/>
        </w:rPr>
        <w:t>as</w:t>
      </w:r>
      <w:r w:rsidRPr="00C5288E">
        <w:rPr>
          <w:lang w:val="en-GB"/>
        </w:rPr>
        <w:t xml:space="preserve"> an island located in the north of Europe, its communication with the rest of </w:t>
      </w:r>
      <w:r w:rsidR="00320AEE">
        <w:rPr>
          <w:lang w:val="en-GB"/>
        </w:rPr>
        <w:t>the continent</w:t>
      </w:r>
      <w:r w:rsidRPr="00C5288E">
        <w:rPr>
          <w:lang w:val="en-GB"/>
        </w:rPr>
        <w:t xml:space="preserve"> was very scarce, if not non-existent</w:t>
      </w:r>
      <w:r w:rsidR="00800475">
        <w:rPr>
          <w:lang w:val="en-GB"/>
        </w:rPr>
        <w:t>,</w:t>
      </w:r>
      <w:r w:rsidR="00A40884">
        <w:rPr>
          <w:lang w:val="en-GB"/>
        </w:rPr>
        <w:t xml:space="preserve"> </w:t>
      </w:r>
      <w:r w:rsidR="00800475" w:rsidRPr="002E50DE">
        <w:rPr>
          <w:lang w:val="en-GB"/>
        </w:rPr>
        <w:t>therefore,</w:t>
      </w:r>
      <w:r w:rsidR="002E50DE" w:rsidRPr="002E50DE">
        <w:rPr>
          <w:lang w:val="en-GB"/>
        </w:rPr>
        <w:t xml:space="preserve"> they created their architectural movements</w:t>
      </w:r>
      <w:r w:rsidR="002E50DE">
        <w:rPr>
          <w:lang w:val="en-GB"/>
        </w:rPr>
        <w:t>.</w:t>
      </w:r>
    </w:p>
    <w:p w14:paraId="0DD96208" w14:textId="091DE0E9" w:rsidR="001871D7" w:rsidRDefault="00DE0E3D" w:rsidP="00044BFB">
      <w:pPr>
        <w:spacing w:line="276" w:lineRule="auto"/>
        <w:jc w:val="both"/>
        <w:rPr>
          <w:lang w:val="en-GB"/>
        </w:rPr>
      </w:pPr>
      <w:r>
        <w:rPr>
          <w:lang w:val="en-GB"/>
        </w:rPr>
        <w:t>As soon as</w:t>
      </w:r>
      <w:r w:rsidR="006524A1" w:rsidRPr="006524A1">
        <w:rPr>
          <w:lang w:val="en-GB"/>
        </w:rPr>
        <w:t xml:space="preserve"> the Vikings arrived on the island </w:t>
      </w:r>
      <w:r w:rsidR="006524A1">
        <w:rPr>
          <w:lang w:val="en-GB"/>
        </w:rPr>
        <w:t xml:space="preserve">around AD </w:t>
      </w:r>
      <w:r w:rsidR="001871D7">
        <w:rPr>
          <w:lang w:val="en-GB"/>
        </w:rPr>
        <w:t>870,</w:t>
      </w:r>
      <w:r w:rsidR="006524A1">
        <w:rPr>
          <w:lang w:val="en-GB"/>
        </w:rPr>
        <w:t xml:space="preserve"> </w:t>
      </w:r>
      <w:r w:rsidR="006524A1" w:rsidRPr="006524A1">
        <w:rPr>
          <w:lang w:val="en-GB"/>
        </w:rPr>
        <w:t>they discovered that there were almost no</w:t>
      </w:r>
      <w:r w:rsidR="00B325E7">
        <w:rPr>
          <w:lang w:val="en-GB"/>
        </w:rPr>
        <w:t>ne of the</w:t>
      </w:r>
      <w:r w:rsidR="00780134">
        <w:rPr>
          <w:lang w:val="en-GB"/>
        </w:rPr>
        <w:t xml:space="preserve"> </w:t>
      </w:r>
      <w:r w:rsidR="006524A1" w:rsidRPr="006524A1">
        <w:rPr>
          <w:lang w:val="en-GB"/>
        </w:rPr>
        <w:t xml:space="preserve">materials </w:t>
      </w:r>
      <w:r w:rsidR="00242AAB">
        <w:rPr>
          <w:lang w:val="en-GB"/>
        </w:rPr>
        <w:t xml:space="preserve">they used </w:t>
      </w:r>
      <w:r w:rsidR="006524A1" w:rsidRPr="006524A1">
        <w:rPr>
          <w:lang w:val="en-GB"/>
        </w:rPr>
        <w:t>to build</w:t>
      </w:r>
      <w:r w:rsidR="00780134">
        <w:rPr>
          <w:lang w:val="en-GB"/>
        </w:rPr>
        <w:t xml:space="preserve"> </w:t>
      </w:r>
      <w:r w:rsidR="00CB5F4E">
        <w:rPr>
          <w:lang w:val="en-GB"/>
        </w:rPr>
        <w:t>with, like</w:t>
      </w:r>
      <w:r w:rsidR="00447F5D">
        <w:rPr>
          <w:lang w:val="en-GB"/>
        </w:rPr>
        <w:t xml:space="preserve"> the trees </w:t>
      </w:r>
      <w:r w:rsidR="0030081B">
        <w:rPr>
          <w:lang w:val="en-GB"/>
        </w:rPr>
        <w:t xml:space="preserve">they had </w:t>
      </w:r>
      <w:r w:rsidR="009807EF">
        <w:rPr>
          <w:lang w:val="en-GB"/>
        </w:rPr>
        <w:t>back in the</w:t>
      </w:r>
      <w:r w:rsidR="00A3368D">
        <w:rPr>
          <w:lang w:val="en-GB"/>
        </w:rPr>
        <w:t>ir Scan</w:t>
      </w:r>
      <w:r w:rsidR="00CB5F4E">
        <w:rPr>
          <w:lang w:val="en-GB"/>
        </w:rPr>
        <w:t>dinavian homeland</w:t>
      </w:r>
      <w:r w:rsidR="001871D7">
        <w:rPr>
          <w:lang w:val="en-GB"/>
        </w:rPr>
        <w:t>, t</w:t>
      </w:r>
      <w:r w:rsidR="003B601D" w:rsidRPr="003B601D">
        <w:rPr>
          <w:lang w:val="en-GB"/>
        </w:rPr>
        <w:t xml:space="preserve">herefore, they had to adapt and use the materials they found available on the island, such as </w:t>
      </w:r>
      <w:r w:rsidR="0018528D">
        <w:rPr>
          <w:lang w:val="en-GB"/>
        </w:rPr>
        <w:t xml:space="preserve">turf and stone, </w:t>
      </w:r>
      <w:r w:rsidR="003B601D" w:rsidRPr="003B601D">
        <w:rPr>
          <w:lang w:val="en-GB"/>
        </w:rPr>
        <w:t>making these materials typical of the country.</w:t>
      </w:r>
      <w:r w:rsidR="00F35B98">
        <w:rPr>
          <w:lang w:val="en-GB"/>
        </w:rPr>
        <w:t xml:space="preserve"> </w:t>
      </w:r>
      <w:sdt>
        <w:sdtPr>
          <w:rPr>
            <w:lang w:val="en-GB"/>
          </w:rPr>
          <w:id w:val="1852751377"/>
          <w:citation/>
        </w:sdtPr>
        <w:sdtEndPr/>
        <w:sdtContent>
          <w:r w:rsidR="0018528D">
            <w:rPr>
              <w:lang w:val="en-GB"/>
            </w:rPr>
            <w:fldChar w:fldCharType="begin"/>
          </w:r>
          <w:r w:rsidR="0018528D">
            <w:rPr>
              <w:lang w:val="en-GB"/>
            </w:rPr>
            <w:instrText xml:space="preserve"> CITATION Dom16 \l 2057 </w:instrText>
          </w:r>
          <w:r w:rsidR="0018528D">
            <w:rPr>
              <w:lang w:val="en-GB"/>
            </w:rPr>
            <w:fldChar w:fldCharType="separate"/>
          </w:r>
          <w:r w:rsidR="00EE6A7D">
            <w:rPr>
              <w:noProof/>
              <w:lang w:val="en-GB"/>
            </w:rPr>
            <w:t>(Dommasnes, 2016)</w:t>
          </w:r>
          <w:r w:rsidR="0018528D">
            <w:rPr>
              <w:lang w:val="en-GB"/>
            </w:rPr>
            <w:fldChar w:fldCharType="end"/>
          </w:r>
        </w:sdtContent>
      </w:sdt>
    </w:p>
    <w:p w14:paraId="69A032FA" w14:textId="574FA92A" w:rsidR="005F6EBC" w:rsidRDefault="00C63ABF" w:rsidP="00044BFB">
      <w:pPr>
        <w:spacing w:line="276" w:lineRule="auto"/>
        <w:jc w:val="both"/>
        <w:rPr>
          <w:lang w:val="en-GB"/>
        </w:rPr>
      </w:pPr>
      <w:r>
        <w:rPr>
          <w:lang w:val="en-GB"/>
        </w:rPr>
        <w:t>By</w:t>
      </w:r>
      <w:r w:rsidR="00A161A4" w:rsidRPr="00A161A4">
        <w:rPr>
          <w:lang w:val="en-GB"/>
        </w:rPr>
        <w:t xml:space="preserve"> the 1930s, typical Icelandic farms still used grass for walls and roofs, due to its high thermal protection, around a wooden frame</w:t>
      </w:r>
      <w:r w:rsidR="0001104B">
        <w:rPr>
          <w:lang w:val="en-GB"/>
        </w:rPr>
        <w:t>,</w:t>
      </w:r>
      <w:r w:rsidR="00D81934">
        <w:rPr>
          <w:lang w:val="en-GB"/>
        </w:rPr>
        <w:t xml:space="preserve"> </w:t>
      </w:r>
      <w:r w:rsidR="00C44E00">
        <w:rPr>
          <w:lang w:val="en-GB"/>
        </w:rPr>
        <w:t>stone</w:t>
      </w:r>
      <w:r w:rsidR="0001104B">
        <w:rPr>
          <w:lang w:val="en-GB"/>
        </w:rPr>
        <w:t xml:space="preserve"> </w:t>
      </w:r>
      <w:r w:rsidR="00BB24EC">
        <w:rPr>
          <w:lang w:val="en-GB"/>
        </w:rPr>
        <w:t xml:space="preserve">and soil </w:t>
      </w:r>
      <w:r w:rsidR="0001104B">
        <w:rPr>
          <w:lang w:val="en-GB"/>
        </w:rPr>
        <w:t>for the foundations</w:t>
      </w:r>
      <w:r w:rsidR="00465FA2">
        <w:rPr>
          <w:lang w:val="en-GB"/>
        </w:rPr>
        <w:t xml:space="preserve">, </w:t>
      </w:r>
      <w:r w:rsidR="001A12F2">
        <w:rPr>
          <w:lang w:val="en-GB"/>
        </w:rPr>
        <w:t>t</w:t>
      </w:r>
      <w:r w:rsidR="001A12F2" w:rsidRPr="001A12F2">
        <w:rPr>
          <w:lang w:val="en-GB"/>
        </w:rPr>
        <w:t>he little wood that could be obtained for the construction came floating from Russia, Siberia, the United States or was imported from Scandinavia</w:t>
      </w:r>
      <w:r w:rsidR="00B41F2D">
        <w:rPr>
          <w:lang w:val="en-GB"/>
        </w:rPr>
        <w:t xml:space="preserve">, but </w:t>
      </w:r>
      <w:r w:rsidR="009E2A4A">
        <w:rPr>
          <w:lang w:val="en-GB"/>
        </w:rPr>
        <w:t>they were very expensive to buy</w:t>
      </w:r>
      <w:r w:rsidR="0096773B">
        <w:rPr>
          <w:lang w:val="en-GB"/>
        </w:rPr>
        <w:t>.</w:t>
      </w:r>
      <w:sdt>
        <w:sdtPr>
          <w:rPr>
            <w:lang w:val="en-GB"/>
          </w:rPr>
          <w:id w:val="-146288412"/>
          <w:citation/>
        </w:sdtPr>
        <w:sdtEndPr/>
        <w:sdtContent>
          <w:r w:rsidR="00064FD3">
            <w:rPr>
              <w:lang w:val="en-GB"/>
            </w:rPr>
            <w:fldChar w:fldCharType="begin"/>
          </w:r>
          <w:r w:rsidR="00064FD3">
            <w:rPr>
              <w:lang w:val="en-GB"/>
            </w:rPr>
            <w:instrText xml:space="preserve"> CITATION van08 \l 2057 </w:instrText>
          </w:r>
          <w:r w:rsidR="00064FD3">
            <w:rPr>
              <w:lang w:val="en-GB"/>
            </w:rPr>
            <w:fldChar w:fldCharType="separate"/>
          </w:r>
          <w:r w:rsidR="00EE6A7D">
            <w:rPr>
              <w:noProof/>
              <w:lang w:val="en-GB"/>
            </w:rPr>
            <w:t xml:space="preserve"> (van Hoof, 2008)</w:t>
          </w:r>
          <w:r w:rsidR="00064FD3">
            <w:rPr>
              <w:lang w:val="en-GB"/>
            </w:rPr>
            <w:fldChar w:fldCharType="end"/>
          </w:r>
        </w:sdtContent>
      </w:sdt>
      <w:r w:rsidR="00064FD3">
        <w:rPr>
          <w:lang w:val="en-GB"/>
        </w:rPr>
        <w:t>(4. Buil</w:t>
      </w:r>
      <w:r w:rsidR="00716137">
        <w:rPr>
          <w:lang w:val="en-GB"/>
        </w:rPr>
        <w:t>ding materials</w:t>
      </w:r>
      <w:r w:rsidR="00064FD3">
        <w:rPr>
          <w:lang w:val="en-GB"/>
        </w:rPr>
        <w:t>)</w:t>
      </w:r>
      <w:r w:rsidR="0096773B">
        <w:rPr>
          <w:lang w:val="en-GB"/>
        </w:rPr>
        <w:t xml:space="preserve"> </w:t>
      </w:r>
    </w:p>
    <w:p w14:paraId="4A87B2B8" w14:textId="0AAD6240" w:rsidR="00C143D8" w:rsidRDefault="00545D5C" w:rsidP="00044BFB">
      <w:pPr>
        <w:spacing w:line="276" w:lineRule="auto"/>
        <w:jc w:val="both"/>
        <w:rPr>
          <w:lang w:val="en-GB"/>
        </w:rPr>
      </w:pPr>
      <w:r w:rsidRPr="00545D5C">
        <w:rPr>
          <w:lang w:val="en-GB"/>
        </w:rPr>
        <w:t>In the 1900s, the arrival of new materials such as wood and concrete reduced the use of turf in construction from 50% to 10%, after World War II, the inhabitants who still lived in turf houses were moved to live in modern houses. Today the few remaining well-preserved turf houses are used as museums.</w:t>
      </w:r>
      <w:r w:rsidR="00044BFB">
        <w:rPr>
          <w:lang w:val="en-GB"/>
        </w:rPr>
        <w:t xml:space="preserve"> </w:t>
      </w:r>
      <w:sdt>
        <w:sdtPr>
          <w:rPr>
            <w:lang w:val="en-GB"/>
          </w:rPr>
          <w:id w:val="2053954426"/>
          <w:citation/>
        </w:sdtPr>
        <w:sdtEndPr/>
        <w:sdtContent>
          <w:r w:rsidR="006D2A0F">
            <w:rPr>
              <w:lang w:val="en-GB"/>
            </w:rPr>
            <w:fldChar w:fldCharType="begin"/>
          </w:r>
          <w:r w:rsidR="006D2A0F">
            <w:rPr>
              <w:lang w:val="en-GB"/>
            </w:rPr>
            <w:instrText xml:space="preserve"> CITATION van08 \l 2057 </w:instrText>
          </w:r>
          <w:r w:rsidR="006D2A0F">
            <w:rPr>
              <w:lang w:val="en-GB"/>
            </w:rPr>
            <w:fldChar w:fldCharType="separate"/>
          </w:r>
          <w:r w:rsidR="00EE6A7D">
            <w:rPr>
              <w:noProof/>
              <w:lang w:val="en-GB"/>
            </w:rPr>
            <w:t>(van Hoof, 2008)</w:t>
          </w:r>
          <w:r w:rsidR="006D2A0F">
            <w:rPr>
              <w:lang w:val="en-GB"/>
            </w:rPr>
            <w:fldChar w:fldCharType="end"/>
          </w:r>
        </w:sdtContent>
      </w:sdt>
      <w:r w:rsidR="006E18CA">
        <w:rPr>
          <w:lang w:val="en-GB"/>
        </w:rPr>
        <w:t xml:space="preserve"> </w:t>
      </w:r>
    </w:p>
    <w:p w14:paraId="4F39D496" w14:textId="4DEC8A47" w:rsidR="004B0652" w:rsidRDefault="004B0652" w:rsidP="00912E65">
      <w:pPr>
        <w:jc w:val="center"/>
        <w:rPr>
          <w:lang w:val="en-GB"/>
        </w:rPr>
      </w:pPr>
      <w:r>
        <w:rPr>
          <w:noProof/>
        </w:rPr>
        <w:drawing>
          <wp:inline distT="0" distB="0" distL="0" distR="0" wp14:anchorId="620C98E8" wp14:editId="78E877FA">
            <wp:extent cx="3674745" cy="2760345"/>
            <wp:effectExtent l="0" t="0" r="1905" b="1905"/>
            <wp:docPr id="1" name="Picture 1" descr="A row of house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row of houses&#10;&#10;Description automatically generated with low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74745" cy="2760345"/>
                    </a:xfrm>
                    <a:prstGeom prst="rect">
                      <a:avLst/>
                    </a:prstGeom>
                    <a:noFill/>
                    <a:ln>
                      <a:noFill/>
                    </a:ln>
                  </pic:spPr>
                </pic:pic>
              </a:graphicData>
            </a:graphic>
          </wp:inline>
        </w:drawing>
      </w:r>
    </w:p>
    <w:p w14:paraId="06819393" w14:textId="4B98A1A6" w:rsidR="004B0652" w:rsidRDefault="004B0652" w:rsidP="00912E65">
      <w:pPr>
        <w:pStyle w:val="Caption"/>
        <w:jc w:val="center"/>
      </w:pPr>
      <w:r>
        <w:t xml:space="preserve">Figure </w:t>
      </w:r>
      <w:r>
        <w:fldChar w:fldCharType="begin"/>
      </w:r>
      <w:r>
        <w:instrText>SEQ Figure \* ARABIC</w:instrText>
      </w:r>
      <w:r>
        <w:fldChar w:fldCharType="separate"/>
      </w:r>
      <w:r w:rsidR="003C7C42">
        <w:rPr>
          <w:noProof/>
        </w:rPr>
        <w:t>2</w:t>
      </w:r>
      <w:r>
        <w:fldChar w:fldCharType="end"/>
      </w:r>
      <w:r>
        <w:t xml:space="preserve"> </w:t>
      </w:r>
      <w:proofErr w:type="spellStart"/>
      <w:r w:rsidRPr="00792E63">
        <w:t>Glaumbær</w:t>
      </w:r>
      <w:proofErr w:type="spellEnd"/>
      <w:r w:rsidRPr="00792E63">
        <w:t>, an example of Icelandic turf architecture.</w:t>
      </w:r>
      <w:r w:rsidR="0080558B">
        <w:t xml:space="preserve"> </w:t>
      </w:r>
      <w:sdt>
        <w:sdtPr>
          <w:id w:val="1941018447"/>
          <w:citation/>
        </w:sdtPr>
        <w:sdtEndPr/>
        <w:sdtContent>
          <w:r w:rsidR="0080558B">
            <w:fldChar w:fldCharType="begin"/>
          </w:r>
          <w:r w:rsidR="0080558B">
            <w:rPr>
              <w:lang w:val="en-GB"/>
            </w:rPr>
            <w:instrText xml:space="preserve"> CITATION van08 \l 2057 </w:instrText>
          </w:r>
          <w:r w:rsidR="0080558B">
            <w:fldChar w:fldCharType="separate"/>
          </w:r>
          <w:r w:rsidR="00EE6A7D">
            <w:rPr>
              <w:noProof/>
              <w:lang w:val="en-GB"/>
            </w:rPr>
            <w:t>(van Hoof, 2008)</w:t>
          </w:r>
          <w:r w:rsidR="0080558B">
            <w:fldChar w:fldCharType="end"/>
          </w:r>
        </w:sdtContent>
      </w:sdt>
    </w:p>
    <w:p w14:paraId="243701E2" w14:textId="651A4F85" w:rsidR="004A51C5" w:rsidRDefault="004A51C5" w:rsidP="00912E65">
      <w:pPr>
        <w:jc w:val="center"/>
      </w:pPr>
      <w:r>
        <w:rPr>
          <w:noProof/>
        </w:rPr>
        <w:lastRenderedPageBreak/>
        <w:drawing>
          <wp:inline distT="0" distB="0" distL="0" distR="0" wp14:anchorId="7EBD9379" wp14:editId="60653E33">
            <wp:extent cx="2171482" cy="1800000"/>
            <wp:effectExtent l="0" t="0" r="635" b="0"/>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71482" cy="1800000"/>
                    </a:xfrm>
                    <a:prstGeom prst="rect">
                      <a:avLst/>
                    </a:prstGeom>
                    <a:noFill/>
                    <a:ln>
                      <a:noFill/>
                    </a:ln>
                  </pic:spPr>
                </pic:pic>
              </a:graphicData>
            </a:graphic>
          </wp:inline>
        </w:drawing>
      </w:r>
    </w:p>
    <w:p w14:paraId="3D6982F3" w14:textId="6DC46240" w:rsidR="00613BE2" w:rsidRDefault="00613BE2" w:rsidP="00912E65">
      <w:pPr>
        <w:pStyle w:val="Caption"/>
        <w:jc w:val="center"/>
      </w:pPr>
      <w:r>
        <w:t xml:space="preserve">Figure </w:t>
      </w:r>
      <w:r>
        <w:fldChar w:fldCharType="begin"/>
      </w:r>
      <w:r>
        <w:instrText>SEQ Figure \* ARABIC</w:instrText>
      </w:r>
      <w:r>
        <w:fldChar w:fldCharType="separate"/>
      </w:r>
      <w:r w:rsidR="003C7C42">
        <w:rPr>
          <w:noProof/>
        </w:rPr>
        <w:t>3</w:t>
      </w:r>
      <w:r>
        <w:fldChar w:fldCharType="end"/>
      </w:r>
      <w:r>
        <w:t xml:space="preserve"> </w:t>
      </w:r>
      <w:r w:rsidRPr="00D16505">
        <w:t xml:space="preserve">Plan of </w:t>
      </w:r>
      <w:proofErr w:type="spellStart"/>
      <w:r w:rsidRPr="00D16505">
        <w:t>Glaumbær</w:t>
      </w:r>
      <w:proofErr w:type="spellEnd"/>
      <w:r w:rsidRPr="00D16505">
        <w:t xml:space="preserve"> farm, current situation.</w:t>
      </w:r>
      <w:r w:rsidR="0080558B">
        <w:t xml:space="preserve"> </w:t>
      </w:r>
      <w:sdt>
        <w:sdtPr>
          <w:id w:val="-945074162"/>
          <w:citation/>
        </w:sdtPr>
        <w:sdtEndPr/>
        <w:sdtContent>
          <w:r w:rsidR="0080558B">
            <w:fldChar w:fldCharType="begin"/>
          </w:r>
          <w:r w:rsidR="0080558B">
            <w:rPr>
              <w:lang w:val="en-GB"/>
            </w:rPr>
            <w:instrText xml:space="preserve"> CITATION van08 \l 2057 </w:instrText>
          </w:r>
          <w:r w:rsidR="0080558B">
            <w:fldChar w:fldCharType="separate"/>
          </w:r>
          <w:r w:rsidR="00EE6A7D">
            <w:rPr>
              <w:noProof/>
              <w:lang w:val="en-GB"/>
            </w:rPr>
            <w:t>(van Hoof, 2008)</w:t>
          </w:r>
          <w:r w:rsidR="0080558B">
            <w:fldChar w:fldCharType="end"/>
          </w:r>
        </w:sdtContent>
      </w:sdt>
    </w:p>
    <w:p w14:paraId="0BC0E71E" w14:textId="61431E51" w:rsidR="004A51C5" w:rsidRDefault="006B077F" w:rsidP="00912E65">
      <w:pPr>
        <w:jc w:val="center"/>
      </w:pPr>
      <w:r>
        <w:rPr>
          <w:noProof/>
        </w:rPr>
        <w:drawing>
          <wp:inline distT="0" distB="0" distL="0" distR="0" wp14:anchorId="27E95503" wp14:editId="729729F9">
            <wp:extent cx="2406237" cy="1800000"/>
            <wp:effectExtent l="0" t="0" r="0" b="0"/>
            <wp:docPr id="3" name="Picture 3" descr="A picture containing indoor, floor, ceiling,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indoor, floor, ceiling, room&#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06237" cy="1800000"/>
                    </a:xfrm>
                    <a:prstGeom prst="rect">
                      <a:avLst/>
                    </a:prstGeom>
                    <a:noFill/>
                    <a:ln>
                      <a:noFill/>
                    </a:ln>
                  </pic:spPr>
                </pic:pic>
              </a:graphicData>
            </a:graphic>
          </wp:inline>
        </w:drawing>
      </w:r>
    </w:p>
    <w:p w14:paraId="66EEF685" w14:textId="0BD40F26" w:rsidR="006B077F" w:rsidRPr="004A51C5" w:rsidRDefault="006B077F" w:rsidP="00912E65">
      <w:pPr>
        <w:pStyle w:val="Caption"/>
        <w:jc w:val="center"/>
      </w:pPr>
      <w:r>
        <w:t xml:space="preserve">Figure </w:t>
      </w:r>
      <w:r>
        <w:fldChar w:fldCharType="begin"/>
      </w:r>
      <w:r>
        <w:instrText>SEQ Figure \* ARABIC</w:instrText>
      </w:r>
      <w:r>
        <w:fldChar w:fldCharType="separate"/>
      </w:r>
      <w:r w:rsidR="003C7C42">
        <w:rPr>
          <w:noProof/>
        </w:rPr>
        <w:t>4</w:t>
      </w:r>
      <w:r>
        <w:fldChar w:fldCharType="end"/>
      </w:r>
      <w:r>
        <w:t xml:space="preserve"> </w:t>
      </w:r>
      <w:r w:rsidRPr="00731D9A">
        <w:t xml:space="preserve">Impression of the </w:t>
      </w:r>
      <w:proofErr w:type="spellStart"/>
      <w:r w:rsidRPr="00731D9A">
        <w:t>baðstofa</w:t>
      </w:r>
      <w:proofErr w:type="spellEnd"/>
      <w:r w:rsidRPr="00731D9A">
        <w:t xml:space="preserve"> of </w:t>
      </w:r>
      <w:proofErr w:type="spellStart"/>
      <w:r w:rsidRPr="00731D9A">
        <w:t>Glaumbær</w:t>
      </w:r>
      <w:proofErr w:type="spellEnd"/>
      <w:r w:rsidRPr="00731D9A">
        <w:t>.</w:t>
      </w:r>
      <w:r w:rsidR="0080558B">
        <w:t xml:space="preserve"> </w:t>
      </w:r>
      <w:sdt>
        <w:sdtPr>
          <w:id w:val="301435245"/>
          <w:citation/>
        </w:sdtPr>
        <w:sdtEndPr/>
        <w:sdtContent>
          <w:r w:rsidR="0080558B">
            <w:fldChar w:fldCharType="begin"/>
          </w:r>
          <w:r w:rsidR="0080558B">
            <w:rPr>
              <w:lang w:val="en-GB"/>
            </w:rPr>
            <w:instrText xml:space="preserve"> CITATION van08 \l 2057 </w:instrText>
          </w:r>
          <w:r w:rsidR="0080558B">
            <w:fldChar w:fldCharType="separate"/>
          </w:r>
          <w:r w:rsidR="00EE6A7D">
            <w:rPr>
              <w:noProof/>
              <w:lang w:val="en-GB"/>
            </w:rPr>
            <w:t>(van Hoof, 2008)</w:t>
          </w:r>
          <w:r w:rsidR="0080558B">
            <w:fldChar w:fldCharType="end"/>
          </w:r>
        </w:sdtContent>
      </w:sdt>
    </w:p>
    <w:p w14:paraId="37C9A36D" w14:textId="77777777" w:rsidR="00912E65" w:rsidRDefault="00912E65" w:rsidP="00912E65">
      <w:pPr>
        <w:jc w:val="both"/>
        <w:rPr>
          <w:lang w:val="en-GB"/>
        </w:rPr>
      </w:pPr>
    </w:p>
    <w:p w14:paraId="32917F18" w14:textId="220D6C5A" w:rsidR="00466382" w:rsidRDefault="00584A85" w:rsidP="00044BFB">
      <w:pPr>
        <w:spacing w:line="276" w:lineRule="auto"/>
        <w:jc w:val="both"/>
        <w:rPr>
          <w:lang w:val="en-GB"/>
        </w:rPr>
      </w:pPr>
      <w:r>
        <w:rPr>
          <w:lang w:val="en-GB"/>
        </w:rPr>
        <w:t>While in the rest of Europe</w:t>
      </w:r>
      <w:r w:rsidR="00990A9F">
        <w:rPr>
          <w:lang w:val="en-GB"/>
        </w:rPr>
        <w:t xml:space="preserve"> the cathedrals were built in stone, </w:t>
      </w:r>
      <w:r w:rsidR="0068716F">
        <w:rPr>
          <w:lang w:val="en-GB"/>
        </w:rPr>
        <w:t xml:space="preserve">Iceland was the only country in Europe </w:t>
      </w:r>
      <w:r w:rsidR="008047CA">
        <w:rPr>
          <w:lang w:val="en-GB"/>
        </w:rPr>
        <w:t>to</w:t>
      </w:r>
      <w:r w:rsidR="0068716F">
        <w:rPr>
          <w:lang w:val="en-GB"/>
        </w:rPr>
        <w:t xml:space="preserve"> build theirs in wood</w:t>
      </w:r>
      <w:r w:rsidR="00CE1C4C">
        <w:rPr>
          <w:lang w:val="en-GB"/>
        </w:rPr>
        <w:t xml:space="preserve">, like the </w:t>
      </w:r>
      <w:r w:rsidR="009C49CA">
        <w:rPr>
          <w:lang w:val="en-GB"/>
        </w:rPr>
        <w:t>Norwegian</w:t>
      </w:r>
      <w:r w:rsidR="00CE1C4C">
        <w:rPr>
          <w:lang w:val="en-GB"/>
        </w:rPr>
        <w:t xml:space="preserve"> churches, </w:t>
      </w:r>
      <w:r w:rsidR="00CD1F6C">
        <w:rPr>
          <w:lang w:val="en-GB"/>
        </w:rPr>
        <w:t xml:space="preserve">the wood and </w:t>
      </w:r>
      <w:r w:rsidR="00FF4149">
        <w:rPr>
          <w:lang w:val="en-GB"/>
        </w:rPr>
        <w:t>even</w:t>
      </w:r>
      <w:r w:rsidR="00CD1F6C">
        <w:rPr>
          <w:lang w:val="en-GB"/>
        </w:rPr>
        <w:t xml:space="preserve"> some of the</w:t>
      </w:r>
      <w:r w:rsidR="00533830">
        <w:rPr>
          <w:lang w:val="en-GB"/>
        </w:rPr>
        <w:t xml:space="preserve"> </w:t>
      </w:r>
      <w:r w:rsidR="00CD1F6C">
        <w:rPr>
          <w:lang w:val="en-GB"/>
        </w:rPr>
        <w:t xml:space="preserve">churches were </w:t>
      </w:r>
      <w:r w:rsidR="00533830">
        <w:rPr>
          <w:lang w:val="en-GB"/>
        </w:rPr>
        <w:t>prefabricated</w:t>
      </w:r>
      <w:r w:rsidR="00CD1F6C">
        <w:rPr>
          <w:lang w:val="en-GB"/>
        </w:rPr>
        <w:t xml:space="preserve"> </w:t>
      </w:r>
      <w:r w:rsidR="00835345">
        <w:rPr>
          <w:lang w:val="en-GB"/>
        </w:rPr>
        <w:t>and imported from Norway.</w:t>
      </w:r>
      <w:r w:rsidR="00AB2039">
        <w:rPr>
          <w:lang w:val="en-GB"/>
        </w:rPr>
        <w:t xml:space="preserve"> Iceland wanted their cathedral</w:t>
      </w:r>
      <w:r w:rsidR="003D578D">
        <w:rPr>
          <w:lang w:val="en-GB"/>
        </w:rPr>
        <w:t>s</w:t>
      </w:r>
      <w:r w:rsidR="00AB2039">
        <w:rPr>
          <w:lang w:val="en-GB"/>
        </w:rPr>
        <w:t xml:space="preserve"> to look like the </w:t>
      </w:r>
      <w:r w:rsidR="003D578D">
        <w:rPr>
          <w:lang w:val="en-GB"/>
        </w:rPr>
        <w:t>ones</w:t>
      </w:r>
      <w:r w:rsidR="00AB2039">
        <w:rPr>
          <w:lang w:val="en-GB"/>
        </w:rPr>
        <w:t xml:space="preserve"> in Europe</w:t>
      </w:r>
      <w:r w:rsidR="000B004C">
        <w:rPr>
          <w:lang w:val="en-GB"/>
        </w:rPr>
        <w:t xml:space="preserve">, so they started to build them a bit bigger, </w:t>
      </w:r>
      <w:r w:rsidR="003D578D">
        <w:rPr>
          <w:lang w:val="en-GB"/>
        </w:rPr>
        <w:t xml:space="preserve">but </w:t>
      </w:r>
      <w:r w:rsidR="000B004C">
        <w:rPr>
          <w:lang w:val="en-GB"/>
        </w:rPr>
        <w:t>s</w:t>
      </w:r>
      <w:r w:rsidR="002B19EF">
        <w:rPr>
          <w:lang w:val="en-GB"/>
        </w:rPr>
        <w:t>till using wood until the 20</w:t>
      </w:r>
      <w:r w:rsidR="002B19EF" w:rsidRPr="002B19EF">
        <w:rPr>
          <w:vertAlign w:val="superscript"/>
          <w:lang w:val="en-GB"/>
        </w:rPr>
        <w:t>th</w:t>
      </w:r>
      <w:r w:rsidR="002B19EF">
        <w:rPr>
          <w:lang w:val="en-GB"/>
        </w:rPr>
        <w:t xml:space="preserve"> century, when concrete</w:t>
      </w:r>
      <w:r w:rsidR="00776041">
        <w:rPr>
          <w:lang w:val="en-GB"/>
        </w:rPr>
        <w:t xml:space="preserve"> arrive </w:t>
      </w:r>
      <w:r w:rsidR="00D12518">
        <w:rPr>
          <w:lang w:val="en-GB"/>
        </w:rPr>
        <w:t>in</w:t>
      </w:r>
      <w:r w:rsidR="00776041">
        <w:rPr>
          <w:lang w:val="en-GB"/>
        </w:rPr>
        <w:t xml:space="preserve"> the country, becoming the national material for construction</w:t>
      </w:r>
      <w:r w:rsidR="00460F55">
        <w:rPr>
          <w:lang w:val="en-GB"/>
        </w:rPr>
        <w:t xml:space="preserve">. Today Iceland has around 300 churches in </w:t>
      </w:r>
      <w:r w:rsidR="0075673E">
        <w:rPr>
          <w:lang w:val="en-GB"/>
        </w:rPr>
        <w:t>its</w:t>
      </w:r>
      <w:r w:rsidR="00460F55">
        <w:rPr>
          <w:lang w:val="en-GB"/>
        </w:rPr>
        <w:t xml:space="preserve"> land. </w:t>
      </w:r>
      <w:sdt>
        <w:sdtPr>
          <w:rPr>
            <w:lang w:val="en-GB"/>
          </w:rPr>
          <w:id w:val="-1682811860"/>
          <w:citation/>
        </w:sdtPr>
        <w:sdtEndPr/>
        <w:sdtContent>
          <w:r w:rsidR="006C3EF1">
            <w:rPr>
              <w:lang w:val="en-GB"/>
            </w:rPr>
            <w:fldChar w:fldCharType="begin"/>
          </w:r>
          <w:r w:rsidR="006C3EF1">
            <w:rPr>
              <w:lang w:val="en-GB"/>
            </w:rPr>
            <w:instrText xml:space="preserve"> CITATION Brä07 \l 2057 </w:instrText>
          </w:r>
          <w:r w:rsidR="006C3EF1">
            <w:rPr>
              <w:lang w:val="en-GB"/>
            </w:rPr>
            <w:fldChar w:fldCharType="separate"/>
          </w:r>
          <w:r w:rsidR="006C3EF1" w:rsidRPr="006C3EF1">
            <w:rPr>
              <w:noProof/>
              <w:lang w:val="en-GB"/>
            </w:rPr>
            <w:t>(Brännström, 2007)</w:t>
          </w:r>
          <w:r w:rsidR="006C3EF1">
            <w:rPr>
              <w:lang w:val="en-GB"/>
            </w:rPr>
            <w:fldChar w:fldCharType="end"/>
          </w:r>
        </w:sdtContent>
      </w:sdt>
      <w:r w:rsidR="002E6F3D">
        <w:rPr>
          <w:lang w:val="en-GB"/>
        </w:rPr>
        <w:t xml:space="preserve"> (pg. 22)</w:t>
      </w:r>
    </w:p>
    <w:p w14:paraId="28C13996" w14:textId="411474BD" w:rsidR="00445A63" w:rsidRDefault="00A35A48" w:rsidP="00044BFB">
      <w:pPr>
        <w:spacing w:line="276" w:lineRule="auto"/>
        <w:jc w:val="both"/>
        <w:rPr>
          <w:lang w:val="en-GB"/>
        </w:rPr>
      </w:pPr>
      <w:r>
        <w:rPr>
          <w:lang w:val="en-GB"/>
        </w:rPr>
        <w:t xml:space="preserve">The </w:t>
      </w:r>
      <w:r w:rsidR="0086304B">
        <w:rPr>
          <w:lang w:val="en-GB"/>
        </w:rPr>
        <w:t>architects</w:t>
      </w:r>
      <w:r>
        <w:rPr>
          <w:lang w:val="en-GB"/>
        </w:rPr>
        <w:t xml:space="preserve"> </w:t>
      </w:r>
      <w:proofErr w:type="spellStart"/>
      <w:r>
        <w:rPr>
          <w:rFonts w:ascii="Arial" w:hAnsi="Arial" w:cs="Arial"/>
          <w:color w:val="222222"/>
          <w:sz w:val="20"/>
          <w:szCs w:val="20"/>
          <w:shd w:val="clear" w:color="auto" w:fill="FFFFFF"/>
        </w:rPr>
        <w:t>Guðjón</w:t>
      </w:r>
      <w:proofErr w:type="spellEnd"/>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Samúelsson</w:t>
      </w:r>
      <w:proofErr w:type="spellEnd"/>
      <w:r>
        <w:rPr>
          <w:rFonts w:ascii="Arial" w:hAnsi="Arial" w:cs="Arial"/>
          <w:color w:val="222222"/>
          <w:sz w:val="20"/>
          <w:szCs w:val="20"/>
          <w:shd w:val="clear" w:color="auto" w:fill="FFFFFF"/>
        </w:rPr>
        <w:t xml:space="preserve"> and</w:t>
      </w:r>
      <w:r>
        <w:rPr>
          <w:lang w:val="en-GB"/>
        </w:rPr>
        <w:t xml:space="preserve"> </w:t>
      </w:r>
      <w:proofErr w:type="spellStart"/>
      <w:r>
        <w:rPr>
          <w:rFonts w:ascii="Arial" w:hAnsi="Arial" w:cs="Arial"/>
          <w:color w:val="222222"/>
          <w:sz w:val="20"/>
          <w:szCs w:val="20"/>
          <w:shd w:val="clear" w:color="auto" w:fill="FFFFFF"/>
        </w:rPr>
        <w:t>Rögnvaldur</w:t>
      </w:r>
      <w:proofErr w:type="spellEnd"/>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Ólafsson</w:t>
      </w:r>
      <w:proofErr w:type="spellEnd"/>
      <w:r w:rsidR="00443110">
        <w:rPr>
          <w:rFonts w:ascii="Arial" w:hAnsi="Arial" w:cs="Arial"/>
          <w:color w:val="222222"/>
          <w:sz w:val="20"/>
          <w:szCs w:val="20"/>
          <w:shd w:val="clear" w:color="auto" w:fill="FFFFFF"/>
        </w:rPr>
        <w:t xml:space="preserve"> adopted the use of concrete </w:t>
      </w:r>
      <w:r w:rsidR="00C42EE4">
        <w:rPr>
          <w:rFonts w:ascii="Arial" w:hAnsi="Arial" w:cs="Arial"/>
          <w:color w:val="222222"/>
          <w:sz w:val="20"/>
          <w:szCs w:val="20"/>
          <w:shd w:val="clear" w:color="auto" w:fill="FFFFFF"/>
        </w:rPr>
        <w:t xml:space="preserve">for their projects in the 1900s making </w:t>
      </w:r>
      <w:r w:rsidR="00FA4591">
        <w:rPr>
          <w:rFonts w:ascii="Arial" w:hAnsi="Arial" w:cs="Arial"/>
          <w:color w:val="222222"/>
          <w:sz w:val="20"/>
          <w:szCs w:val="20"/>
          <w:shd w:val="clear" w:color="auto" w:fill="FFFFFF"/>
        </w:rPr>
        <w:t xml:space="preserve">it the national building material of the country due to the difficulty </w:t>
      </w:r>
      <w:r w:rsidR="0086304B">
        <w:rPr>
          <w:rFonts w:ascii="Arial" w:hAnsi="Arial" w:cs="Arial"/>
          <w:color w:val="222222"/>
          <w:sz w:val="20"/>
          <w:szCs w:val="20"/>
          <w:shd w:val="clear" w:color="auto" w:fill="FFFFFF"/>
        </w:rPr>
        <w:t>to get wood</w:t>
      </w:r>
      <w:r w:rsidR="006815D4">
        <w:rPr>
          <w:rFonts w:ascii="Arial" w:hAnsi="Arial" w:cs="Arial"/>
          <w:color w:val="222222"/>
          <w:sz w:val="20"/>
          <w:szCs w:val="20"/>
          <w:shd w:val="clear" w:color="auto" w:fill="FFFFFF"/>
        </w:rPr>
        <w:t xml:space="preserve"> and them becoming the first architects in</w:t>
      </w:r>
      <w:r w:rsidR="00017928">
        <w:rPr>
          <w:rFonts w:ascii="Arial" w:hAnsi="Arial" w:cs="Arial"/>
          <w:color w:val="222222"/>
          <w:sz w:val="20"/>
          <w:szCs w:val="20"/>
          <w:shd w:val="clear" w:color="auto" w:fill="FFFFFF"/>
        </w:rPr>
        <w:t xml:space="preserve"> using concrete in Iceland</w:t>
      </w:r>
      <w:r w:rsidR="0086304B">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p>
    <w:p w14:paraId="5FF5F8CC" w14:textId="77777777" w:rsidR="00445A63" w:rsidRPr="00D17011" w:rsidRDefault="00445A63" w:rsidP="00044BFB">
      <w:pPr>
        <w:spacing w:line="276" w:lineRule="auto"/>
        <w:rPr>
          <w:lang w:val="en-GB"/>
        </w:rPr>
      </w:pPr>
    </w:p>
    <w:p w14:paraId="4FF040E8" w14:textId="77777777" w:rsidR="00A416A2" w:rsidRDefault="00881D7F" w:rsidP="00A416A2">
      <w:pPr>
        <w:spacing w:line="276" w:lineRule="auto"/>
        <w:jc w:val="center"/>
        <w:rPr>
          <w:b/>
          <w:sz w:val="24"/>
          <w:szCs w:val="24"/>
          <w:lang w:val="en-GB"/>
        </w:rPr>
      </w:pPr>
      <w:r w:rsidRPr="00F85568">
        <w:rPr>
          <w:b/>
          <w:sz w:val="24"/>
          <w:szCs w:val="24"/>
          <w:lang w:val="en-GB"/>
        </w:rPr>
        <w:t>Who was t</w:t>
      </w:r>
      <w:r w:rsidR="00F2261F" w:rsidRPr="00F85568">
        <w:rPr>
          <w:b/>
          <w:sz w:val="24"/>
          <w:szCs w:val="24"/>
          <w:lang w:val="en-GB"/>
        </w:rPr>
        <w:t>he architect</w:t>
      </w:r>
      <w:r w:rsidR="00D63EF7" w:rsidRPr="00F85568">
        <w:rPr>
          <w:b/>
          <w:bCs/>
          <w:sz w:val="24"/>
          <w:szCs w:val="24"/>
          <w:lang w:val="en-GB"/>
        </w:rPr>
        <w:t xml:space="preserve"> of the </w:t>
      </w:r>
      <w:proofErr w:type="spellStart"/>
      <w:r w:rsidR="00D63EF7" w:rsidRPr="00F85568">
        <w:rPr>
          <w:b/>
          <w:bCs/>
          <w:sz w:val="24"/>
          <w:szCs w:val="24"/>
          <w:lang w:val="en-GB"/>
        </w:rPr>
        <w:t>Hallgrímskirkja</w:t>
      </w:r>
      <w:proofErr w:type="spellEnd"/>
      <w:r w:rsidR="00225919" w:rsidRPr="00F85568">
        <w:rPr>
          <w:b/>
          <w:sz w:val="24"/>
          <w:szCs w:val="24"/>
          <w:lang w:val="en-GB"/>
        </w:rPr>
        <w:t>?</w:t>
      </w:r>
    </w:p>
    <w:p w14:paraId="4DA3C4E4" w14:textId="365FF9E1" w:rsidR="009B320A" w:rsidRPr="00D17011" w:rsidRDefault="00401E5F" w:rsidP="00044BFB">
      <w:pPr>
        <w:spacing w:line="276" w:lineRule="auto"/>
        <w:jc w:val="both"/>
        <w:rPr>
          <w:lang w:val="en-GB"/>
        </w:rPr>
      </w:pPr>
      <w:proofErr w:type="spellStart"/>
      <w:r w:rsidRPr="00D17011">
        <w:rPr>
          <w:lang w:val="en-GB"/>
        </w:rPr>
        <w:t>Guðjón</w:t>
      </w:r>
      <w:proofErr w:type="spellEnd"/>
      <w:r w:rsidRPr="00D17011">
        <w:rPr>
          <w:lang w:val="en-GB"/>
        </w:rPr>
        <w:t xml:space="preserve"> </w:t>
      </w:r>
      <w:proofErr w:type="spellStart"/>
      <w:r w:rsidRPr="00D17011">
        <w:rPr>
          <w:lang w:val="en-GB"/>
        </w:rPr>
        <w:t>Samúelsson</w:t>
      </w:r>
      <w:proofErr w:type="spellEnd"/>
      <w:r w:rsidR="00A3606E" w:rsidRPr="00D17011">
        <w:rPr>
          <w:lang w:val="en-GB"/>
        </w:rPr>
        <w:t>,</w:t>
      </w:r>
      <w:r w:rsidR="00F37533" w:rsidRPr="00D17011">
        <w:rPr>
          <w:lang w:val="en-GB"/>
        </w:rPr>
        <w:t xml:space="preserve"> son of </w:t>
      </w:r>
      <w:proofErr w:type="spellStart"/>
      <w:r w:rsidR="00F37533" w:rsidRPr="00D17011">
        <w:rPr>
          <w:lang w:val="en-GB"/>
        </w:rPr>
        <w:t>Samúel</w:t>
      </w:r>
      <w:proofErr w:type="spellEnd"/>
      <w:r w:rsidR="00F37533" w:rsidRPr="00D17011">
        <w:rPr>
          <w:lang w:val="en-GB"/>
        </w:rPr>
        <w:t xml:space="preserve"> </w:t>
      </w:r>
      <w:proofErr w:type="spellStart"/>
      <w:r w:rsidR="00F37533" w:rsidRPr="00D17011">
        <w:rPr>
          <w:lang w:val="en-GB"/>
        </w:rPr>
        <w:t>Jónsson</w:t>
      </w:r>
      <w:proofErr w:type="spellEnd"/>
      <w:r w:rsidR="00F37533" w:rsidRPr="00D17011">
        <w:rPr>
          <w:lang w:val="en-GB"/>
        </w:rPr>
        <w:t xml:space="preserve"> and </w:t>
      </w:r>
      <w:proofErr w:type="spellStart"/>
      <w:r w:rsidR="00F37533" w:rsidRPr="00D17011">
        <w:rPr>
          <w:lang w:val="en-GB"/>
        </w:rPr>
        <w:t>Marget</w:t>
      </w:r>
      <w:proofErr w:type="spellEnd"/>
      <w:r w:rsidR="00F37533" w:rsidRPr="00D17011">
        <w:rPr>
          <w:lang w:val="en-GB"/>
        </w:rPr>
        <w:t xml:space="preserve"> </w:t>
      </w:r>
      <w:proofErr w:type="spellStart"/>
      <w:r w:rsidR="00F37533" w:rsidRPr="00D17011">
        <w:rPr>
          <w:lang w:val="en-GB"/>
        </w:rPr>
        <w:t>Jónsdóttir</w:t>
      </w:r>
      <w:proofErr w:type="spellEnd"/>
      <w:r w:rsidR="00A3606E" w:rsidRPr="00D17011">
        <w:rPr>
          <w:lang w:val="en-GB"/>
        </w:rPr>
        <w:t>,</w:t>
      </w:r>
      <w:r w:rsidRPr="00D17011">
        <w:rPr>
          <w:lang w:val="en-GB"/>
        </w:rPr>
        <w:t xml:space="preserve"> </w:t>
      </w:r>
      <w:r w:rsidR="0013746B" w:rsidRPr="00D17011">
        <w:rPr>
          <w:lang w:val="en-GB"/>
        </w:rPr>
        <w:t xml:space="preserve">was born </w:t>
      </w:r>
      <w:r w:rsidR="00E90E22" w:rsidRPr="00D17011">
        <w:rPr>
          <w:lang w:val="en-GB"/>
        </w:rPr>
        <w:t xml:space="preserve">on 16 </w:t>
      </w:r>
      <w:r w:rsidR="00DD4B05" w:rsidRPr="00D17011">
        <w:rPr>
          <w:lang w:val="en-GB"/>
        </w:rPr>
        <w:t>April</w:t>
      </w:r>
      <w:r w:rsidR="00E90E22" w:rsidRPr="00D17011">
        <w:rPr>
          <w:lang w:val="en-GB"/>
        </w:rPr>
        <w:t xml:space="preserve"> 1887 in </w:t>
      </w:r>
      <w:proofErr w:type="spellStart"/>
      <w:r w:rsidR="00E90E22" w:rsidRPr="00D17011">
        <w:rPr>
          <w:lang w:val="en-GB"/>
        </w:rPr>
        <w:t>Kirkjubæjarhreppi</w:t>
      </w:r>
      <w:proofErr w:type="spellEnd"/>
      <w:r w:rsidR="0003713F" w:rsidRPr="00D17011">
        <w:rPr>
          <w:lang w:val="en-GB"/>
        </w:rPr>
        <w:t xml:space="preserve"> </w:t>
      </w:r>
      <w:r w:rsidR="007844C3">
        <w:rPr>
          <w:lang w:val="en-GB"/>
        </w:rPr>
        <w:t>and</w:t>
      </w:r>
      <w:r w:rsidR="0003713F" w:rsidRPr="00D17011">
        <w:rPr>
          <w:lang w:val="en-GB"/>
        </w:rPr>
        <w:t xml:space="preserve"> </w:t>
      </w:r>
      <w:r w:rsidR="007C4DC7" w:rsidRPr="00D17011">
        <w:rPr>
          <w:lang w:val="en-GB"/>
        </w:rPr>
        <w:t>raised in</w:t>
      </w:r>
      <w:r w:rsidR="00331DDF" w:rsidRPr="00D17011">
        <w:rPr>
          <w:lang w:val="en-GB"/>
        </w:rPr>
        <w:t xml:space="preserve"> Reykjavik</w:t>
      </w:r>
      <w:r w:rsidR="0003713F" w:rsidRPr="00D17011">
        <w:rPr>
          <w:lang w:val="en-GB"/>
        </w:rPr>
        <w:t>, where</w:t>
      </w:r>
      <w:r w:rsidR="00331DDF" w:rsidRPr="00D17011">
        <w:rPr>
          <w:lang w:val="en-GB"/>
        </w:rPr>
        <w:t xml:space="preserve"> </w:t>
      </w:r>
      <w:r w:rsidR="00133A5E">
        <w:rPr>
          <w:lang w:val="en-GB"/>
        </w:rPr>
        <w:t xml:space="preserve">he </w:t>
      </w:r>
      <w:r w:rsidR="0003713F" w:rsidRPr="00D17011">
        <w:rPr>
          <w:lang w:val="en-GB"/>
        </w:rPr>
        <w:t>spen</w:t>
      </w:r>
      <w:r w:rsidR="00164D4B" w:rsidRPr="00D17011">
        <w:rPr>
          <w:lang w:val="en-GB"/>
        </w:rPr>
        <w:t>t the rest of his life</w:t>
      </w:r>
      <w:r w:rsidR="00395F23">
        <w:rPr>
          <w:lang w:val="en-GB"/>
        </w:rPr>
        <w:t xml:space="preserve"> until</w:t>
      </w:r>
      <w:r w:rsidR="00CE5107" w:rsidRPr="00D17011">
        <w:rPr>
          <w:lang w:val="en-GB"/>
        </w:rPr>
        <w:t xml:space="preserve"> he died the</w:t>
      </w:r>
      <w:r w:rsidR="00520BCD" w:rsidRPr="00D17011">
        <w:rPr>
          <w:lang w:val="en-GB"/>
        </w:rPr>
        <w:t xml:space="preserve"> 25 </w:t>
      </w:r>
      <w:r w:rsidR="00712FD6" w:rsidRPr="00D17011">
        <w:rPr>
          <w:lang w:val="en-GB"/>
        </w:rPr>
        <w:t>April</w:t>
      </w:r>
      <w:r w:rsidR="00520BCD" w:rsidRPr="00D17011">
        <w:rPr>
          <w:lang w:val="en-GB"/>
        </w:rPr>
        <w:t xml:space="preserve"> 1950</w:t>
      </w:r>
      <w:r w:rsidR="0098690E" w:rsidRPr="00D17011">
        <w:rPr>
          <w:lang w:val="en-GB"/>
        </w:rPr>
        <w:t>.</w:t>
      </w:r>
    </w:p>
    <w:p w14:paraId="1EE21DF1" w14:textId="0222359E" w:rsidR="007414C2" w:rsidRPr="00D17011" w:rsidRDefault="007414C2" w:rsidP="00044BFB">
      <w:pPr>
        <w:spacing w:line="276" w:lineRule="auto"/>
        <w:jc w:val="both"/>
        <w:rPr>
          <w:lang w:val="en-GB"/>
        </w:rPr>
      </w:pPr>
      <w:r w:rsidRPr="00D17011">
        <w:rPr>
          <w:lang w:val="en-GB"/>
        </w:rPr>
        <w:lastRenderedPageBreak/>
        <w:t>In 1908</w:t>
      </w:r>
      <w:r w:rsidR="003318E8" w:rsidRPr="00D17011">
        <w:rPr>
          <w:lang w:val="en-GB"/>
        </w:rPr>
        <w:t xml:space="preserve"> </w:t>
      </w:r>
      <w:proofErr w:type="spellStart"/>
      <w:r w:rsidR="003318E8" w:rsidRPr="00D17011">
        <w:rPr>
          <w:lang w:val="en-GB"/>
        </w:rPr>
        <w:t>Guðjón</w:t>
      </w:r>
      <w:proofErr w:type="spellEnd"/>
      <w:r w:rsidR="0025753A">
        <w:rPr>
          <w:lang w:val="en-GB"/>
        </w:rPr>
        <w:t xml:space="preserve"> </w:t>
      </w:r>
      <w:proofErr w:type="spellStart"/>
      <w:r w:rsidR="0025753A" w:rsidRPr="00D17011">
        <w:rPr>
          <w:lang w:val="en-GB"/>
        </w:rPr>
        <w:t>Samúelsson</w:t>
      </w:r>
      <w:proofErr w:type="spellEnd"/>
      <w:r w:rsidR="003318E8" w:rsidRPr="00D17011">
        <w:rPr>
          <w:lang w:val="en-GB"/>
        </w:rPr>
        <w:t xml:space="preserve"> qualified as </w:t>
      </w:r>
      <w:r w:rsidR="0009492C">
        <w:rPr>
          <w:lang w:val="en-GB"/>
        </w:rPr>
        <w:t xml:space="preserve">a </w:t>
      </w:r>
      <w:r w:rsidR="003318E8" w:rsidRPr="00D17011">
        <w:rPr>
          <w:lang w:val="en-GB"/>
        </w:rPr>
        <w:t>construction</w:t>
      </w:r>
      <w:r w:rsidR="0009492C">
        <w:rPr>
          <w:lang w:val="en-GB"/>
        </w:rPr>
        <w:t xml:space="preserve"> </w:t>
      </w:r>
      <w:r w:rsidR="003318E8" w:rsidRPr="00D17011">
        <w:rPr>
          <w:lang w:val="en-GB"/>
        </w:rPr>
        <w:t>carpenter</w:t>
      </w:r>
      <w:r w:rsidR="00775820" w:rsidRPr="00D17011">
        <w:rPr>
          <w:lang w:val="en-GB"/>
        </w:rPr>
        <w:t xml:space="preserve">, </w:t>
      </w:r>
      <w:r w:rsidR="00E6519A" w:rsidRPr="00D17011">
        <w:rPr>
          <w:lang w:val="en-GB"/>
        </w:rPr>
        <w:t>later</w:t>
      </w:r>
      <w:r w:rsidR="00775820" w:rsidRPr="00D17011">
        <w:rPr>
          <w:lang w:val="en-GB"/>
        </w:rPr>
        <w:t xml:space="preserve"> he </w:t>
      </w:r>
      <w:r w:rsidR="009B7A20" w:rsidRPr="00D17011">
        <w:rPr>
          <w:lang w:val="en-GB"/>
        </w:rPr>
        <w:t xml:space="preserve">qualified as </w:t>
      </w:r>
      <w:r w:rsidR="0009492C">
        <w:rPr>
          <w:lang w:val="en-GB"/>
        </w:rPr>
        <w:t xml:space="preserve">an </w:t>
      </w:r>
      <w:r w:rsidR="009B7A20" w:rsidRPr="00D17011">
        <w:rPr>
          <w:lang w:val="en-GB"/>
        </w:rPr>
        <w:t>Architect</w:t>
      </w:r>
      <w:r w:rsidR="00D94A76" w:rsidRPr="00D17011">
        <w:rPr>
          <w:lang w:val="en-GB"/>
        </w:rPr>
        <w:t xml:space="preserve"> from the Royal Danish Academy of Fine Arts, School of Architecture in Copenhagen</w:t>
      </w:r>
      <w:r w:rsidR="005417AF">
        <w:rPr>
          <w:lang w:val="en-GB"/>
        </w:rPr>
        <w:t xml:space="preserve">, becoming the first </w:t>
      </w:r>
      <w:r w:rsidR="00835291">
        <w:rPr>
          <w:lang w:val="en-GB"/>
        </w:rPr>
        <w:t xml:space="preserve">architect </w:t>
      </w:r>
      <w:r w:rsidR="004A224E">
        <w:rPr>
          <w:lang w:val="en-GB"/>
        </w:rPr>
        <w:t xml:space="preserve">with a complete degree </w:t>
      </w:r>
      <w:r w:rsidR="00D12518">
        <w:rPr>
          <w:lang w:val="en-GB"/>
        </w:rPr>
        <w:t>and the first state architect s</w:t>
      </w:r>
      <w:r w:rsidR="005E2F4D" w:rsidRPr="00D17011">
        <w:rPr>
          <w:lang w:val="en-GB"/>
        </w:rPr>
        <w:t>oon after</w:t>
      </w:r>
      <w:r w:rsidR="001C2D26" w:rsidRPr="00D17011">
        <w:rPr>
          <w:lang w:val="en-GB"/>
        </w:rPr>
        <w:t xml:space="preserve"> he</w:t>
      </w:r>
      <w:r w:rsidR="00386289" w:rsidRPr="00D17011">
        <w:rPr>
          <w:lang w:val="en-GB"/>
        </w:rPr>
        <w:t xml:space="preserve"> completed a </w:t>
      </w:r>
      <w:r w:rsidR="00F9692D" w:rsidRPr="00D17011">
        <w:rPr>
          <w:lang w:val="en-GB"/>
        </w:rPr>
        <w:t>special program</w:t>
      </w:r>
      <w:r w:rsidR="00D2407F" w:rsidRPr="00D17011">
        <w:rPr>
          <w:lang w:val="en-GB"/>
        </w:rPr>
        <w:t xml:space="preserve"> (</w:t>
      </w:r>
      <w:proofErr w:type="spellStart"/>
      <w:r w:rsidR="00D2407F" w:rsidRPr="00D17011">
        <w:rPr>
          <w:lang w:val="en-GB"/>
        </w:rPr>
        <w:t>húsameistari</w:t>
      </w:r>
      <w:proofErr w:type="spellEnd"/>
      <w:r w:rsidR="00D2407F" w:rsidRPr="00D17011">
        <w:rPr>
          <w:lang w:val="en-GB"/>
        </w:rPr>
        <w:t xml:space="preserve"> </w:t>
      </w:r>
      <w:proofErr w:type="spellStart"/>
      <w:r w:rsidR="00D2407F" w:rsidRPr="00D17011">
        <w:rPr>
          <w:lang w:val="en-GB"/>
        </w:rPr>
        <w:t>ríkisins</w:t>
      </w:r>
      <w:proofErr w:type="spellEnd"/>
      <w:r w:rsidR="00D2407F" w:rsidRPr="00D17011">
        <w:rPr>
          <w:lang w:val="en-GB"/>
        </w:rPr>
        <w:t>)</w:t>
      </w:r>
      <w:r w:rsidR="00386289" w:rsidRPr="00D17011">
        <w:rPr>
          <w:lang w:val="en-GB"/>
        </w:rPr>
        <w:t xml:space="preserve"> </w:t>
      </w:r>
      <w:r w:rsidR="005E2F4D" w:rsidRPr="00D17011">
        <w:rPr>
          <w:lang w:val="en-GB"/>
        </w:rPr>
        <w:t xml:space="preserve">of </w:t>
      </w:r>
      <w:r w:rsidR="001C2D26" w:rsidRPr="00D17011">
        <w:rPr>
          <w:lang w:val="en-GB"/>
        </w:rPr>
        <w:t>Iceland</w:t>
      </w:r>
      <w:r w:rsidR="00386289" w:rsidRPr="00D17011">
        <w:rPr>
          <w:lang w:val="en-GB"/>
        </w:rPr>
        <w:t xml:space="preserve">, </w:t>
      </w:r>
      <w:r w:rsidR="00C76147" w:rsidRPr="00D17011">
        <w:rPr>
          <w:lang w:val="en-GB"/>
        </w:rPr>
        <w:t>a title and position that he kept for the rest of his life.</w:t>
      </w:r>
    </w:p>
    <w:p w14:paraId="336317C0" w14:textId="29CD5481" w:rsidR="006B7904" w:rsidRPr="00D17011" w:rsidRDefault="00134DE1" w:rsidP="006B7904">
      <w:pPr>
        <w:spacing w:line="276" w:lineRule="auto"/>
        <w:jc w:val="both"/>
        <w:rPr>
          <w:lang w:val="en-GB"/>
        </w:rPr>
      </w:pPr>
      <w:r w:rsidRPr="00D17011">
        <w:rPr>
          <w:lang w:val="en-GB"/>
        </w:rPr>
        <w:t xml:space="preserve">He was the first </w:t>
      </w:r>
      <w:r w:rsidR="00E539C6" w:rsidRPr="00D17011">
        <w:rPr>
          <w:lang w:val="en-GB"/>
        </w:rPr>
        <w:t>architect in Iceland to create a development plan in 1921</w:t>
      </w:r>
      <w:r w:rsidR="00555D52" w:rsidRPr="00D17011">
        <w:rPr>
          <w:lang w:val="en-GB"/>
        </w:rPr>
        <w:t xml:space="preserve">. In the development plan </w:t>
      </w:r>
      <w:r w:rsidR="00671780" w:rsidRPr="00D17011">
        <w:rPr>
          <w:lang w:val="en-GB"/>
        </w:rPr>
        <w:t xml:space="preserve">for the town of </w:t>
      </w:r>
      <w:proofErr w:type="spellStart"/>
      <w:r w:rsidR="00671780" w:rsidRPr="00D17011">
        <w:rPr>
          <w:lang w:val="en-GB"/>
        </w:rPr>
        <w:t>Akureyri</w:t>
      </w:r>
      <w:proofErr w:type="spellEnd"/>
      <w:r w:rsidR="00671780" w:rsidRPr="00D17011">
        <w:rPr>
          <w:lang w:val="en-GB"/>
        </w:rPr>
        <w:t xml:space="preserve"> in 1927</w:t>
      </w:r>
      <w:r w:rsidR="00B86FC7">
        <w:rPr>
          <w:lang w:val="en-GB"/>
        </w:rPr>
        <w:t>,</w:t>
      </w:r>
      <w:r w:rsidR="005F1274" w:rsidRPr="00D17011">
        <w:rPr>
          <w:lang w:val="en-GB"/>
        </w:rPr>
        <w:t xml:space="preserve"> </w:t>
      </w:r>
      <w:r w:rsidR="00555D52" w:rsidRPr="00D17011">
        <w:rPr>
          <w:lang w:val="en-GB"/>
        </w:rPr>
        <w:t xml:space="preserve">he divided </w:t>
      </w:r>
      <w:r w:rsidR="005F1274" w:rsidRPr="00D17011">
        <w:rPr>
          <w:lang w:val="en-GB"/>
        </w:rPr>
        <w:t>the ci</w:t>
      </w:r>
      <w:r w:rsidR="00AB1FB3" w:rsidRPr="00D17011">
        <w:rPr>
          <w:lang w:val="en-GB"/>
        </w:rPr>
        <w:t xml:space="preserve">ty </w:t>
      </w:r>
      <w:r w:rsidR="00B86FC7">
        <w:rPr>
          <w:lang w:val="en-GB"/>
        </w:rPr>
        <w:t>into</w:t>
      </w:r>
      <w:r w:rsidR="00AB1FB3" w:rsidRPr="00D17011">
        <w:rPr>
          <w:lang w:val="en-GB"/>
        </w:rPr>
        <w:t xml:space="preserve"> different areas</w:t>
      </w:r>
      <w:r w:rsidR="00436307" w:rsidRPr="00D17011">
        <w:rPr>
          <w:lang w:val="en-GB"/>
        </w:rPr>
        <w:t xml:space="preserve">: </w:t>
      </w:r>
      <w:r w:rsidR="006B6F95" w:rsidRPr="00D17011">
        <w:rPr>
          <w:lang w:val="en-GB"/>
        </w:rPr>
        <w:t xml:space="preserve">industrial, </w:t>
      </w:r>
      <w:r w:rsidR="003D37EA" w:rsidRPr="00D17011">
        <w:rPr>
          <w:lang w:val="en-GB"/>
        </w:rPr>
        <w:t>commercial</w:t>
      </w:r>
      <w:r w:rsidR="00B86FC7">
        <w:rPr>
          <w:lang w:val="en-GB"/>
        </w:rPr>
        <w:t>,</w:t>
      </w:r>
      <w:r w:rsidR="003D37EA" w:rsidRPr="00D17011">
        <w:rPr>
          <w:lang w:val="en-GB"/>
        </w:rPr>
        <w:t xml:space="preserve"> and residential</w:t>
      </w:r>
      <w:r w:rsidRPr="00D17011">
        <w:rPr>
          <w:lang w:val="en-GB"/>
        </w:rPr>
        <w:t>.</w:t>
      </w:r>
      <w:r w:rsidR="00E01B8F">
        <w:rPr>
          <w:lang w:val="en-GB"/>
        </w:rPr>
        <w:t xml:space="preserve"> </w:t>
      </w:r>
      <w:sdt>
        <w:sdtPr>
          <w:rPr>
            <w:lang w:val="en-GB"/>
          </w:rPr>
          <w:id w:val="1499455795"/>
          <w:citation/>
        </w:sdtPr>
        <w:sdtEndPr/>
        <w:sdtContent>
          <w:r w:rsidR="006B7904" w:rsidRPr="00D17011">
            <w:rPr>
              <w:lang w:val="en-GB"/>
            </w:rPr>
            <w:fldChar w:fldCharType="begin"/>
          </w:r>
          <w:r w:rsidR="006B7904" w:rsidRPr="00D17011">
            <w:rPr>
              <w:lang w:val="en-GB"/>
            </w:rPr>
            <w:instrText xml:space="preserve"> CITATION Ben18 \l 2057 </w:instrText>
          </w:r>
          <w:r w:rsidR="006B7904" w:rsidRPr="00D17011">
            <w:rPr>
              <w:lang w:val="en-GB"/>
            </w:rPr>
            <w:fldChar w:fldCharType="separate"/>
          </w:r>
          <w:r w:rsidR="006B7904">
            <w:rPr>
              <w:noProof/>
              <w:lang w:val="en-GB"/>
            </w:rPr>
            <w:t xml:space="preserve"> (Benárd, 2018)</w:t>
          </w:r>
          <w:r w:rsidR="006B7904" w:rsidRPr="00D17011">
            <w:rPr>
              <w:lang w:val="en-GB"/>
            </w:rPr>
            <w:fldChar w:fldCharType="end"/>
          </w:r>
        </w:sdtContent>
      </w:sdt>
      <w:r w:rsidR="006B7904">
        <w:rPr>
          <w:lang w:val="en-GB"/>
        </w:rPr>
        <w:t xml:space="preserve"> (</w:t>
      </w:r>
      <w:proofErr w:type="spellStart"/>
      <w:proofErr w:type="gramStart"/>
      <w:r w:rsidR="006B7904">
        <w:rPr>
          <w:lang w:val="en-GB"/>
        </w:rPr>
        <w:t>pg</w:t>
      </w:r>
      <w:proofErr w:type="spellEnd"/>
      <w:proofErr w:type="gramEnd"/>
      <w:r w:rsidR="006B7904">
        <w:rPr>
          <w:lang w:val="en-GB"/>
        </w:rPr>
        <w:t xml:space="preserve"> 90)</w:t>
      </w:r>
    </w:p>
    <w:p w14:paraId="5910E06F" w14:textId="7B92E502" w:rsidR="00134DE1" w:rsidRPr="00D17011" w:rsidRDefault="00134DE1" w:rsidP="00044BFB">
      <w:pPr>
        <w:spacing w:line="276" w:lineRule="auto"/>
        <w:jc w:val="both"/>
        <w:rPr>
          <w:lang w:val="en-GB"/>
        </w:rPr>
      </w:pPr>
    </w:p>
    <w:p w14:paraId="49AED2BA" w14:textId="0BF4E595" w:rsidR="00DE0B1D" w:rsidRPr="00D17011" w:rsidRDefault="00DE0B1D" w:rsidP="00044BFB">
      <w:pPr>
        <w:spacing w:line="276" w:lineRule="auto"/>
        <w:jc w:val="both"/>
        <w:rPr>
          <w:lang w:val="en-GB"/>
        </w:rPr>
      </w:pPr>
      <w:r>
        <w:rPr>
          <w:lang w:val="en-GB"/>
        </w:rPr>
        <w:t>One of his major challenges as an architect was the creation of its national architectural style</w:t>
      </w:r>
      <w:r w:rsidR="00B33A0E">
        <w:rPr>
          <w:lang w:val="en-GB"/>
        </w:rPr>
        <w:t xml:space="preserve"> </w:t>
      </w:r>
      <w:proofErr w:type="spellStart"/>
      <w:r w:rsidR="00610E42">
        <w:t>S</w:t>
      </w:r>
      <w:r w:rsidR="009041B5">
        <w:t>tuðlabergstíll</w:t>
      </w:r>
      <w:proofErr w:type="spellEnd"/>
      <w:r w:rsidR="009041B5">
        <w:t xml:space="preserve"> (</w:t>
      </w:r>
      <w:r w:rsidR="009041B5" w:rsidRPr="009041B5">
        <w:t>basaltic style</w:t>
      </w:r>
      <w:r w:rsidR="009041B5">
        <w:t>)</w:t>
      </w:r>
      <w:r>
        <w:rPr>
          <w:lang w:val="en-GB"/>
        </w:rPr>
        <w:t xml:space="preserve">. With his </w:t>
      </w:r>
      <w:r>
        <w:t xml:space="preserve">Nordic and expressionist influences and his love for his country, he started creating a building language that can represent Iceland’s natural symbols: the mountains and rocks within his buildings. Simultaneously, he pursued to discover the best techniques to make the concrete material for Iceland. </w:t>
      </w:r>
      <w:sdt>
        <w:sdtPr>
          <w:id w:val="145104695"/>
          <w:citation/>
        </w:sdtPr>
        <w:sdtEndPr/>
        <w:sdtContent>
          <w:r>
            <w:fldChar w:fldCharType="begin"/>
          </w:r>
          <w:r>
            <w:rPr>
              <w:lang w:val="en-GB"/>
            </w:rPr>
            <w:instrText xml:space="preserve"> CITATION Nan20 \l 2057 </w:instrText>
          </w:r>
          <w:r>
            <w:fldChar w:fldCharType="separate"/>
          </w:r>
          <w:r w:rsidR="00EE6A7D">
            <w:rPr>
              <w:noProof/>
              <w:lang w:val="en-GB"/>
            </w:rPr>
            <w:t>(Nannini, 2020)</w:t>
          </w:r>
          <w:r>
            <w:fldChar w:fldCharType="end"/>
          </w:r>
        </w:sdtContent>
      </w:sdt>
      <w:r w:rsidR="00F94081">
        <w:t>(introduction)</w:t>
      </w:r>
    </w:p>
    <w:p w14:paraId="57343EA8" w14:textId="2459AEF9" w:rsidR="00A43198" w:rsidRPr="009F2BA2" w:rsidRDefault="00FD5D5A" w:rsidP="00044BFB">
      <w:pPr>
        <w:spacing w:line="276" w:lineRule="auto"/>
        <w:jc w:val="both"/>
        <w:rPr>
          <w:rFonts w:ascii="Calibri (" w:hAnsi="Calibri (" w:cs="Calibri"/>
          <w:lang w:val="en-GB"/>
        </w:rPr>
      </w:pPr>
      <w:r w:rsidRPr="009F2BA2">
        <w:rPr>
          <w:rFonts w:ascii="Calibri (" w:hAnsi="Calibri (" w:cs="Calibri"/>
          <w:lang w:val="en-GB"/>
        </w:rPr>
        <w:t>Unfortunately</w:t>
      </w:r>
      <w:r w:rsidR="00712FD6" w:rsidRPr="009F2BA2">
        <w:rPr>
          <w:rFonts w:ascii="Calibri (" w:hAnsi="Calibri (" w:cs="Calibri"/>
          <w:lang w:val="en-GB"/>
        </w:rPr>
        <w:t>,</w:t>
      </w:r>
      <w:r w:rsidR="00675C6F" w:rsidRPr="009F2BA2">
        <w:rPr>
          <w:rFonts w:ascii="Calibri (" w:hAnsi="Calibri (" w:cs="Calibri"/>
          <w:lang w:val="en-GB"/>
        </w:rPr>
        <w:t xml:space="preserve"> m</w:t>
      </w:r>
      <w:r w:rsidR="00A43198" w:rsidRPr="009F2BA2">
        <w:rPr>
          <w:rFonts w:ascii="Calibri (" w:hAnsi="Calibri (" w:cs="Calibri"/>
          <w:lang w:val="en-GB"/>
        </w:rPr>
        <w:t xml:space="preserve">any of his </w:t>
      </w:r>
      <w:r w:rsidR="007B3D70" w:rsidRPr="009F2BA2">
        <w:rPr>
          <w:rFonts w:ascii="Calibri (" w:hAnsi="Calibri (" w:cs="Calibri"/>
          <w:lang w:val="en-GB"/>
        </w:rPr>
        <w:t>budlings</w:t>
      </w:r>
      <w:r w:rsidR="00A43198" w:rsidRPr="009F2BA2">
        <w:rPr>
          <w:rFonts w:ascii="Calibri (" w:hAnsi="Calibri (" w:cs="Calibri"/>
          <w:lang w:val="en-GB"/>
        </w:rPr>
        <w:t xml:space="preserve"> </w:t>
      </w:r>
      <w:r w:rsidR="00712FD6" w:rsidRPr="009F2BA2">
        <w:rPr>
          <w:rFonts w:ascii="Calibri (" w:hAnsi="Calibri (" w:cs="Calibri"/>
          <w:lang w:val="en-GB"/>
        </w:rPr>
        <w:t>couldn’t survive</w:t>
      </w:r>
      <w:r w:rsidR="00A43198" w:rsidRPr="009F2BA2">
        <w:rPr>
          <w:rFonts w:ascii="Calibri (" w:hAnsi="Calibri (" w:cs="Calibri"/>
          <w:lang w:val="en-GB"/>
        </w:rPr>
        <w:t xml:space="preserve"> the </w:t>
      </w:r>
      <w:r w:rsidR="007B3D70" w:rsidRPr="009F2BA2">
        <w:rPr>
          <w:rFonts w:ascii="Calibri (" w:hAnsi="Calibri (" w:cs="Calibri"/>
          <w:lang w:val="en-GB"/>
        </w:rPr>
        <w:t>extreme weather of Iceland</w:t>
      </w:r>
      <w:r w:rsidR="008E6D50" w:rsidRPr="009F2BA2">
        <w:rPr>
          <w:rFonts w:ascii="Calibri (" w:hAnsi="Calibri (" w:cs="Calibri"/>
          <w:lang w:val="en-GB"/>
        </w:rPr>
        <w:t xml:space="preserve"> </w:t>
      </w:r>
      <w:r w:rsidR="00623887" w:rsidRPr="009F2BA2">
        <w:rPr>
          <w:rFonts w:ascii="Calibri (" w:hAnsi="Calibri (" w:cs="Calibri"/>
          <w:lang w:val="en-GB"/>
        </w:rPr>
        <w:t xml:space="preserve">and the </w:t>
      </w:r>
      <w:r w:rsidR="001810C3" w:rsidRPr="009F2BA2">
        <w:rPr>
          <w:rFonts w:ascii="Calibri (" w:hAnsi="Calibri (" w:cs="Calibri"/>
          <w:lang w:val="en-GB"/>
        </w:rPr>
        <w:t>low-quality</w:t>
      </w:r>
      <w:r w:rsidR="00EA77F8" w:rsidRPr="009F2BA2">
        <w:rPr>
          <w:rFonts w:ascii="Calibri (" w:hAnsi="Calibri (" w:cs="Calibri"/>
          <w:lang w:val="en-GB"/>
        </w:rPr>
        <w:t xml:space="preserve"> materials, </w:t>
      </w:r>
      <w:r w:rsidR="008E6D50" w:rsidRPr="009F2BA2">
        <w:rPr>
          <w:rFonts w:ascii="Calibri (" w:hAnsi="Calibri (" w:cs="Calibri"/>
          <w:lang w:val="en-GB"/>
        </w:rPr>
        <w:t xml:space="preserve">but </w:t>
      </w:r>
      <w:r w:rsidR="0018338F" w:rsidRPr="009F2BA2">
        <w:rPr>
          <w:rFonts w:ascii="Calibri (" w:hAnsi="Calibri (" w:cs="Calibri"/>
          <w:lang w:val="en-GB"/>
        </w:rPr>
        <w:t xml:space="preserve">the ones that </w:t>
      </w:r>
      <w:r w:rsidR="00712FD6" w:rsidRPr="009F2BA2">
        <w:rPr>
          <w:rFonts w:ascii="Calibri (" w:hAnsi="Calibri (" w:cs="Calibri"/>
          <w:lang w:val="en-GB"/>
        </w:rPr>
        <w:t>did,</w:t>
      </w:r>
      <w:r w:rsidR="0018338F" w:rsidRPr="009F2BA2">
        <w:rPr>
          <w:rFonts w:ascii="Calibri (" w:hAnsi="Calibri (" w:cs="Calibri"/>
          <w:lang w:val="en-GB"/>
        </w:rPr>
        <w:t xml:space="preserve"> </w:t>
      </w:r>
      <w:r w:rsidR="00B678FE" w:rsidRPr="009F2BA2">
        <w:rPr>
          <w:rFonts w:ascii="Calibri (" w:hAnsi="Calibri (" w:cs="Calibri"/>
          <w:lang w:val="en-GB"/>
        </w:rPr>
        <w:t>became</w:t>
      </w:r>
      <w:r w:rsidR="0018338F" w:rsidRPr="009F2BA2">
        <w:rPr>
          <w:rFonts w:ascii="Calibri (" w:hAnsi="Calibri (" w:cs="Calibri"/>
          <w:lang w:val="en-GB"/>
        </w:rPr>
        <w:t xml:space="preserve"> icons in the Icelandic architecture, </w:t>
      </w:r>
      <w:r w:rsidR="00D31489" w:rsidRPr="009F2BA2">
        <w:rPr>
          <w:rFonts w:ascii="Calibri (" w:hAnsi="Calibri (" w:cs="Calibri"/>
          <w:lang w:val="en-GB"/>
        </w:rPr>
        <w:t>for example</w:t>
      </w:r>
      <w:r w:rsidR="00DE0B1D" w:rsidRPr="009F2BA2">
        <w:rPr>
          <w:rFonts w:ascii="Calibri (" w:hAnsi="Calibri (" w:cs="Calibri"/>
          <w:lang w:val="en-GB"/>
        </w:rPr>
        <w:t>,</w:t>
      </w:r>
      <w:r w:rsidR="00D31489" w:rsidRPr="009F2BA2">
        <w:rPr>
          <w:rFonts w:ascii="Calibri (" w:hAnsi="Calibri (" w:cs="Calibri"/>
          <w:lang w:val="en-GB"/>
        </w:rPr>
        <w:t xml:space="preserve"> </w:t>
      </w:r>
      <w:r w:rsidR="00B8158C" w:rsidRPr="009F2BA2">
        <w:rPr>
          <w:rFonts w:ascii="Calibri (" w:hAnsi="Calibri (" w:cs="Calibri"/>
          <w:lang w:val="en-GB"/>
        </w:rPr>
        <w:t xml:space="preserve">the University of Iceland, </w:t>
      </w:r>
      <w:r w:rsidR="00855834" w:rsidRPr="009F2BA2">
        <w:rPr>
          <w:rFonts w:ascii="Calibri (" w:hAnsi="Calibri (" w:cs="Calibri"/>
          <w:lang w:val="en-GB"/>
        </w:rPr>
        <w:t xml:space="preserve">the National </w:t>
      </w:r>
      <w:proofErr w:type="spellStart"/>
      <w:r w:rsidR="00855834" w:rsidRPr="009F2BA2">
        <w:rPr>
          <w:rFonts w:ascii="Calibri (" w:hAnsi="Calibri (" w:cs="Calibri"/>
          <w:lang w:val="en-GB"/>
        </w:rPr>
        <w:t>Theater</w:t>
      </w:r>
      <w:proofErr w:type="spellEnd"/>
      <w:r w:rsidR="00855834" w:rsidRPr="009F2BA2">
        <w:rPr>
          <w:rFonts w:ascii="Calibri (" w:hAnsi="Calibri (" w:cs="Calibri"/>
          <w:lang w:val="en-GB"/>
        </w:rPr>
        <w:t xml:space="preserve"> and </w:t>
      </w:r>
      <w:proofErr w:type="spellStart"/>
      <w:r w:rsidR="00855834" w:rsidRPr="009F2BA2">
        <w:rPr>
          <w:rFonts w:ascii="Calibri (" w:hAnsi="Calibri (" w:cs="Calibri"/>
          <w:lang w:val="en-GB"/>
        </w:rPr>
        <w:t>Hótel</w:t>
      </w:r>
      <w:proofErr w:type="spellEnd"/>
      <w:r w:rsidR="00855834" w:rsidRPr="009F2BA2">
        <w:rPr>
          <w:rFonts w:ascii="Calibri (" w:hAnsi="Calibri (" w:cs="Calibri"/>
          <w:lang w:val="en-GB"/>
        </w:rPr>
        <w:t xml:space="preserve"> Borg, </w:t>
      </w:r>
      <w:proofErr w:type="spellStart"/>
      <w:r w:rsidR="00684BA1" w:rsidRPr="009F2BA2">
        <w:rPr>
          <w:rFonts w:ascii="Calibri (" w:hAnsi="Calibri (" w:cs="Calibri"/>
          <w:lang w:val="en-GB"/>
        </w:rPr>
        <w:t>Kristskirkja</w:t>
      </w:r>
      <w:proofErr w:type="spellEnd"/>
      <w:r w:rsidR="00684BA1" w:rsidRPr="009F2BA2">
        <w:rPr>
          <w:rFonts w:ascii="Calibri (" w:hAnsi="Calibri (" w:cs="Calibri"/>
          <w:lang w:val="en-GB"/>
        </w:rPr>
        <w:t xml:space="preserve"> in </w:t>
      </w:r>
      <w:proofErr w:type="spellStart"/>
      <w:r w:rsidR="00684BA1" w:rsidRPr="009F2BA2">
        <w:rPr>
          <w:rFonts w:ascii="Calibri (" w:hAnsi="Calibri (" w:cs="Calibri"/>
          <w:lang w:val="en-GB"/>
        </w:rPr>
        <w:t>Landakot</w:t>
      </w:r>
      <w:proofErr w:type="spellEnd"/>
      <w:r w:rsidR="00684BA1" w:rsidRPr="009F2BA2">
        <w:rPr>
          <w:rFonts w:ascii="Calibri (" w:hAnsi="Calibri (" w:cs="Calibri"/>
          <w:color w:val="333333"/>
          <w:shd w:val="clear" w:color="auto" w:fill="FFFFFF"/>
        </w:rPr>
        <w:t>,</w:t>
      </w:r>
      <w:r w:rsidR="00AA4B6C" w:rsidRPr="009F2BA2">
        <w:rPr>
          <w:rFonts w:ascii="Calibri (" w:hAnsi="Calibri (" w:cs="Calibri"/>
          <w:color w:val="333333"/>
          <w:shd w:val="clear" w:color="auto" w:fill="FFFFFF"/>
        </w:rPr>
        <w:t xml:space="preserve"> </w:t>
      </w:r>
      <w:r w:rsidR="00AA4B6C" w:rsidRPr="009F2BA2">
        <w:rPr>
          <w:rFonts w:ascii="Calibri (" w:hAnsi="Calibri (" w:cs="Calibri"/>
          <w:shd w:val="clear" w:color="auto" w:fill="FFFFFF"/>
        </w:rPr>
        <w:t>or</w:t>
      </w:r>
      <w:r w:rsidR="00AA4B6C" w:rsidRPr="009F2BA2">
        <w:rPr>
          <w:rFonts w:ascii="Calibri (" w:hAnsi="Calibri (" w:cs="Calibri"/>
          <w:color w:val="333333"/>
          <w:shd w:val="clear" w:color="auto" w:fill="FFFFFF"/>
        </w:rPr>
        <w:t xml:space="preserve"> </w:t>
      </w:r>
      <w:r w:rsidR="00D31489" w:rsidRPr="009F2BA2">
        <w:rPr>
          <w:rFonts w:ascii="Calibri (" w:hAnsi="Calibri (" w:cs="Calibri"/>
          <w:lang w:val="en-GB"/>
        </w:rPr>
        <w:t xml:space="preserve">the Lutheran church of </w:t>
      </w:r>
      <w:proofErr w:type="spellStart"/>
      <w:r w:rsidR="00D31489" w:rsidRPr="009F2BA2">
        <w:rPr>
          <w:rFonts w:ascii="Calibri (" w:hAnsi="Calibri (" w:cs="Calibri"/>
          <w:lang w:val="en-GB"/>
        </w:rPr>
        <w:t>Hallgrímskirkja</w:t>
      </w:r>
      <w:proofErr w:type="spellEnd"/>
      <w:r w:rsidR="00D31489" w:rsidRPr="009F2BA2">
        <w:rPr>
          <w:rFonts w:ascii="Calibri (" w:hAnsi="Calibri (" w:cs="Calibri"/>
          <w:lang w:val="en-GB"/>
        </w:rPr>
        <w:t xml:space="preserve"> in Reykjavik.</w:t>
      </w:r>
    </w:p>
    <w:p w14:paraId="544F3A38" w14:textId="305A6EC8" w:rsidR="191E3FE3" w:rsidRPr="00D17011" w:rsidRDefault="191E3FE3" w:rsidP="00044BFB">
      <w:pPr>
        <w:spacing w:line="276" w:lineRule="auto"/>
        <w:rPr>
          <w:rFonts w:ascii="Calibri" w:eastAsia="Calibri" w:hAnsi="Calibri" w:cs="Calibri"/>
          <w:lang w:val="en-GB"/>
        </w:rPr>
      </w:pPr>
      <w:r w:rsidRPr="00D17011">
        <w:rPr>
          <w:rFonts w:ascii="Calibri" w:eastAsia="Calibri" w:hAnsi="Calibri" w:cs="Calibri"/>
          <w:lang w:val="en-GB"/>
        </w:rPr>
        <w:t xml:space="preserve">   </w:t>
      </w:r>
    </w:p>
    <w:p w14:paraId="093C237D" w14:textId="05EED04E" w:rsidR="000D6841" w:rsidRPr="00F85568" w:rsidRDefault="00E1449D" w:rsidP="00A416A2">
      <w:pPr>
        <w:spacing w:line="276" w:lineRule="auto"/>
        <w:jc w:val="center"/>
        <w:rPr>
          <w:b/>
          <w:sz w:val="24"/>
          <w:szCs w:val="24"/>
          <w:lang w:val="en-GB"/>
        </w:rPr>
      </w:pPr>
      <w:r>
        <w:rPr>
          <w:rFonts w:ascii="Calibri" w:eastAsia="Calibri" w:hAnsi="Calibri" w:cs="Calibri"/>
          <w:b/>
          <w:bCs/>
          <w:sz w:val="24"/>
          <w:szCs w:val="24"/>
          <w:lang w:val="en-GB"/>
        </w:rPr>
        <w:t xml:space="preserve">Designing </w:t>
      </w:r>
      <w:proofErr w:type="spellStart"/>
      <w:r w:rsidRPr="00E1449D">
        <w:rPr>
          <w:rFonts w:ascii="Calibri" w:eastAsia="Calibri" w:hAnsi="Calibri" w:cs="Calibri"/>
          <w:b/>
          <w:bCs/>
          <w:sz w:val="24"/>
          <w:szCs w:val="24"/>
          <w:lang w:val="en-GB"/>
        </w:rPr>
        <w:t>Skólavörðuholt</w:t>
      </w:r>
      <w:proofErr w:type="spellEnd"/>
      <w:r>
        <w:rPr>
          <w:rFonts w:ascii="Calibri" w:eastAsia="Calibri" w:hAnsi="Calibri" w:cs="Calibri"/>
          <w:b/>
          <w:bCs/>
          <w:sz w:val="24"/>
          <w:szCs w:val="24"/>
          <w:lang w:val="en-GB"/>
        </w:rPr>
        <w:t>.</w:t>
      </w:r>
    </w:p>
    <w:p w14:paraId="36F9758F" w14:textId="56BC6E26" w:rsidR="00C9292A" w:rsidRDefault="00C262B1" w:rsidP="00044BFB">
      <w:pPr>
        <w:spacing w:line="276" w:lineRule="auto"/>
        <w:jc w:val="both"/>
      </w:pPr>
      <w:r>
        <w:rPr>
          <w:rFonts w:ascii="Calibri" w:eastAsia="Calibri" w:hAnsi="Calibri" w:cs="Calibri"/>
          <w:lang w:val="en-GB"/>
        </w:rPr>
        <w:t xml:space="preserve">By 1916 Iceland </w:t>
      </w:r>
      <w:r w:rsidR="00994509">
        <w:rPr>
          <w:rFonts w:ascii="Calibri" w:eastAsia="Calibri" w:hAnsi="Calibri" w:cs="Calibri"/>
          <w:lang w:val="en-GB"/>
        </w:rPr>
        <w:t xml:space="preserve">was living an important economic </w:t>
      </w:r>
      <w:r w:rsidR="004861C7">
        <w:rPr>
          <w:rFonts w:ascii="Calibri" w:eastAsia="Calibri" w:hAnsi="Calibri" w:cs="Calibri"/>
          <w:lang w:val="en-GB"/>
        </w:rPr>
        <w:t>growth</w:t>
      </w:r>
      <w:r w:rsidR="00994509">
        <w:rPr>
          <w:rFonts w:ascii="Calibri" w:eastAsia="Calibri" w:hAnsi="Calibri" w:cs="Calibri"/>
          <w:lang w:val="en-GB"/>
        </w:rPr>
        <w:t xml:space="preserve">, </w:t>
      </w:r>
      <w:r w:rsidR="00440483" w:rsidRPr="00440483">
        <w:rPr>
          <w:rFonts w:ascii="Calibri" w:eastAsia="Calibri" w:hAnsi="Calibri" w:cs="Calibri"/>
          <w:lang w:val="en-GB"/>
        </w:rPr>
        <w:t xml:space="preserve">Einar </w:t>
      </w:r>
      <w:proofErr w:type="spellStart"/>
      <w:r w:rsidR="00440483" w:rsidRPr="00440483">
        <w:rPr>
          <w:rFonts w:ascii="Calibri" w:eastAsia="Calibri" w:hAnsi="Calibri" w:cs="Calibri"/>
          <w:lang w:val="en-GB"/>
        </w:rPr>
        <w:t>Jónsson</w:t>
      </w:r>
      <w:proofErr w:type="spellEnd"/>
      <w:r w:rsidR="00440483">
        <w:rPr>
          <w:rFonts w:ascii="Calibri" w:eastAsia="Calibri" w:hAnsi="Calibri" w:cs="Calibri"/>
          <w:lang w:val="en-GB"/>
        </w:rPr>
        <w:t xml:space="preserve">, </w:t>
      </w:r>
      <w:r w:rsidR="004100E0">
        <w:rPr>
          <w:rFonts w:ascii="Calibri" w:eastAsia="Calibri" w:hAnsi="Calibri" w:cs="Calibri"/>
          <w:lang w:val="en-GB"/>
        </w:rPr>
        <w:t xml:space="preserve">Iceland’s </w:t>
      </w:r>
      <w:r w:rsidR="002A5354">
        <w:rPr>
          <w:rFonts w:ascii="Calibri" w:eastAsia="Calibri" w:hAnsi="Calibri" w:cs="Calibri"/>
          <w:lang w:val="en-GB"/>
        </w:rPr>
        <w:t xml:space="preserve">emblematic artist </w:t>
      </w:r>
      <w:r w:rsidR="008A46FD">
        <w:rPr>
          <w:rFonts w:ascii="Calibri" w:eastAsia="Calibri" w:hAnsi="Calibri" w:cs="Calibri"/>
          <w:lang w:val="en-GB"/>
        </w:rPr>
        <w:t>and</w:t>
      </w:r>
      <w:r w:rsidR="002A5354">
        <w:rPr>
          <w:rFonts w:ascii="Calibri" w:eastAsia="Calibri" w:hAnsi="Calibri" w:cs="Calibri"/>
          <w:lang w:val="en-GB"/>
        </w:rPr>
        <w:t xml:space="preserve"> </w:t>
      </w:r>
      <w:r w:rsidR="008A46FD">
        <w:rPr>
          <w:rFonts w:ascii="Calibri" w:eastAsia="Calibri" w:hAnsi="Calibri" w:cs="Calibri"/>
          <w:lang w:val="en-GB"/>
        </w:rPr>
        <w:t>sculptor</w:t>
      </w:r>
      <w:r w:rsidR="002A5354">
        <w:rPr>
          <w:rFonts w:ascii="Calibri" w:eastAsia="Calibri" w:hAnsi="Calibri" w:cs="Calibri"/>
          <w:lang w:val="en-GB"/>
        </w:rPr>
        <w:t xml:space="preserve"> </w:t>
      </w:r>
      <w:r w:rsidR="008A46FD">
        <w:rPr>
          <w:rFonts w:ascii="Calibri" w:eastAsia="Calibri" w:hAnsi="Calibri" w:cs="Calibri"/>
          <w:lang w:val="en-GB"/>
        </w:rPr>
        <w:t>with the support of t</w:t>
      </w:r>
      <w:r w:rsidR="007F0ECB" w:rsidRPr="00D17011">
        <w:rPr>
          <w:lang w:val="en-GB"/>
        </w:rPr>
        <w:t xml:space="preserve">he government wanted to </w:t>
      </w:r>
      <w:r w:rsidR="00896A7F">
        <w:rPr>
          <w:lang w:val="en-GB"/>
        </w:rPr>
        <w:t>commemorate it by buil</w:t>
      </w:r>
      <w:r w:rsidR="00517C4C">
        <w:rPr>
          <w:lang w:val="en-GB"/>
        </w:rPr>
        <w:t>ding</w:t>
      </w:r>
      <w:r w:rsidR="00A67B44" w:rsidRPr="00D17011">
        <w:rPr>
          <w:lang w:val="en-GB"/>
        </w:rPr>
        <w:t xml:space="preserve"> </w:t>
      </w:r>
      <w:r w:rsidR="00500343">
        <w:rPr>
          <w:lang w:val="en-GB"/>
        </w:rPr>
        <w:t xml:space="preserve">in the </w:t>
      </w:r>
      <w:r w:rsidR="00A01E69">
        <w:rPr>
          <w:lang w:val="en-GB"/>
        </w:rPr>
        <w:t>heart</w:t>
      </w:r>
      <w:r w:rsidR="003458CE">
        <w:rPr>
          <w:lang w:val="en-GB"/>
        </w:rPr>
        <w:t xml:space="preserve"> </w:t>
      </w:r>
      <w:r w:rsidR="00500343">
        <w:rPr>
          <w:lang w:val="en-GB"/>
        </w:rPr>
        <w:t xml:space="preserve">of </w:t>
      </w:r>
      <w:r w:rsidR="003458CE" w:rsidRPr="00D17011">
        <w:rPr>
          <w:lang w:val="en-GB"/>
        </w:rPr>
        <w:t>Reykjavik</w:t>
      </w:r>
      <w:r w:rsidR="00517C4C">
        <w:rPr>
          <w:lang w:val="en-GB"/>
        </w:rPr>
        <w:t>,</w:t>
      </w:r>
      <w:r w:rsidR="00500343" w:rsidRPr="00D17011">
        <w:rPr>
          <w:lang w:val="en-GB"/>
        </w:rPr>
        <w:t xml:space="preserve"> </w:t>
      </w:r>
      <w:proofErr w:type="spellStart"/>
      <w:r w:rsidR="003027AD">
        <w:t>Skólavörðuholt</w:t>
      </w:r>
      <w:proofErr w:type="spellEnd"/>
      <w:r w:rsidR="003027AD">
        <w:t>,</w:t>
      </w:r>
      <w:r w:rsidR="00500343" w:rsidRPr="00D17011">
        <w:rPr>
          <w:lang w:val="en-GB"/>
        </w:rPr>
        <w:t xml:space="preserve"> </w:t>
      </w:r>
      <w:r w:rsidR="00A67B44" w:rsidRPr="00D17011">
        <w:rPr>
          <w:lang w:val="en-GB"/>
        </w:rPr>
        <w:t>a religious-cultural ce</w:t>
      </w:r>
      <w:r w:rsidR="00D17011" w:rsidRPr="00D17011">
        <w:rPr>
          <w:lang w:val="en-GB"/>
        </w:rPr>
        <w:t>n</w:t>
      </w:r>
      <w:r w:rsidR="00A67B44" w:rsidRPr="00D17011">
        <w:rPr>
          <w:lang w:val="en-GB"/>
        </w:rPr>
        <w:t>tre</w:t>
      </w:r>
      <w:r w:rsidR="004B5E3E">
        <w:rPr>
          <w:lang w:val="en-GB"/>
        </w:rPr>
        <w:t>,</w:t>
      </w:r>
      <w:r w:rsidR="002F4B54">
        <w:rPr>
          <w:lang w:val="en-GB"/>
        </w:rPr>
        <w:t xml:space="preserve"> that can represent the architecture of </w:t>
      </w:r>
      <w:r w:rsidR="003027AD">
        <w:rPr>
          <w:lang w:val="en-GB"/>
        </w:rPr>
        <w:t>Iceland</w:t>
      </w:r>
      <w:r w:rsidR="004850AE">
        <w:rPr>
          <w:lang w:val="en-GB"/>
        </w:rPr>
        <w:t xml:space="preserve"> as many European cities </w:t>
      </w:r>
      <w:r w:rsidR="009F2BA2">
        <w:rPr>
          <w:lang w:val="en-GB"/>
        </w:rPr>
        <w:t>did</w:t>
      </w:r>
      <w:r w:rsidR="004850AE">
        <w:rPr>
          <w:lang w:val="en-GB"/>
        </w:rPr>
        <w:t xml:space="preserve"> </w:t>
      </w:r>
      <w:proofErr w:type="gramStart"/>
      <w:r w:rsidR="004850AE">
        <w:rPr>
          <w:lang w:val="en-GB"/>
        </w:rPr>
        <w:t>it</w:t>
      </w:r>
      <w:proofErr w:type="gramEnd"/>
      <w:r w:rsidR="004850AE">
        <w:rPr>
          <w:lang w:val="en-GB"/>
        </w:rPr>
        <w:t xml:space="preserve"> years ago</w:t>
      </w:r>
      <w:r w:rsidR="0073341C">
        <w:t>.</w:t>
      </w:r>
    </w:p>
    <w:p w14:paraId="0E7FAB6D" w14:textId="17E903ED" w:rsidR="00F76FE3" w:rsidRPr="00440483" w:rsidRDefault="00C9292A" w:rsidP="00044BFB">
      <w:pPr>
        <w:spacing w:line="276" w:lineRule="auto"/>
        <w:jc w:val="both"/>
        <w:rPr>
          <w:rFonts w:ascii="Calibri" w:eastAsia="Calibri" w:hAnsi="Calibri" w:cs="Calibri"/>
          <w:lang w:val="en-GB"/>
        </w:rPr>
      </w:pPr>
      <w:r>
        <w:t>Inspired by the Arts and crafts</w:t>
      </w:r>
      <w:r w:rsidR="006F072F">
        <w:t xml:space="preserve"> </w:t>
      </w:r>
      <w:r w:rsidR="00D15020">
        <w:t xml:space="preserve">Movement </w:t>
      </w:r>
      <w:r w:rsidR="006F072F">
        <w:t>in 1916</w:t>
      </w:r>
      <w:r>
        <w:t xml:space="preserve"> </w:t>
      </w:r>
      <w:r w:rsidR="00E447FC" w:rsidRPr="00440483">
        <w:rPr>
          <w:rFonts w:ascii="Calibri" w:eastAsia="Calibri" w:hAnsi="Calibri" w:cs="Calibri"/>
          <w:lang w:val="en-GB"/>
        </w:rPr>
        <w:t xml:space="preserve">Einar </w:t>
      </w:r>
      <w:proofErr w:type="spellStart"/>
      <w:r w:rsidR="00E447FC" w:rsidRPr="00440483">
        <w:rPr>
          <w:rFonts w:ascii="Calibri" w:eastAsia="Calibri" w:hAnsi="Calibri" w:cs="Calibri"/>
          <w:lang w:val="en-GB"/>
        </w:rPr>
        <w:t>Jónsson</w:t>
      </w:r>
      <w:proofErr w:type="spellEnd"/>
      <w:r w:rsidR="00D8232C">
        <w:rPr>
          <w:rFonts w:ascii="Calibri" w:eastAsia="Calibri" w:hAnsi="Calibri" w:cs="Calibri"/>
          <w:lang w:val="en-GB"/>
        </w:rPr>
        <w:t>,</w:t>
      </w:r>
      <w:r w:rsidR="006B5027">
        <w:rPr>
          <w:rFonts w:ascii="Calibri" w:eastAsia="Calibri" w:hAnsi="Calibri" w:cs="Calibri"/>
          <w:lang w:val="en-GB"/>
        </w:rPr>
        <w:t xml:space="preserve"> </w:t>
      </w:r>
      <w:r w:rsidR="003D3D93">
        <w:rPr>
          <w:rFonts w:ascii="Calibri" w:eastAsia="Calibri" w:hAnsi="Calibri" w:cs="Calibri"/>
          <w:lang w:val="en-GB"/>
        </w:rPr>
        <w:t>w</w:t>
      </w:r>
      <w:r w:rsidR="00202F69">
        <w:rPr>
          <w:rFonts w:ascii="Calibri" w:eastAsia="Calibri" w:hAnsi="Calibri" w:cs="Calibri"/>
          <w:lang w:val="en-GB"/>
        </w:rPr>
        <w:t xml:space="preserve">ith the </w:t>
      </w:r>
      <w:r w:rsidR="00D8232C">
        <w:rPr>
          <w:rFonts w:ascii="Calibri" w:eastAsia="Calibri" w:hAnsi="Calibri" w:cs="Calibri"/>
          <w:lang w:val="en-GB"/>
        </w:rPr>
        <w:t>support</w:t>
      </w:r>
      <w:r w:rsidR="00E46138">
        <w:rPr>
          <w:rFonts w:ascii="Calibri" w:eastAsia="Calibri" w:hAnsi="Calibri" w:cs="Calibri"/>
          <w:lang w:val="en-GB"/>
        </w:rPr>
        <w:t xml:space="preserve"> and designs</w:t>
      </w:r>
      <w:r w:rsidR="00202F69">
        <w:rPr>
          <w:rFonts w:ascii="Calibri" w:eastAsia="Calibri" w:hAnsi="Calibri" w:cs="Calibri"/>
          <w:lang w:val="en-GB"/>
        </w:rPr>
        <w:t xml:space="preserve"> of the architect </w:t>
      </w:r>
      <w:r w:rsidR="00D8232C" w:rsidRPr="00D8232C">
        <w:rPr>
          <w:rFonts w:ascii="Calibri" w:eastAsia="Calibri" w:hAnsi="Calibri" w:cs="Calibri"/>
          <w:lang w:val="en-GB"/>
        </w:rPr>
        <w:t xml:space="preserve">Einar </w:t>
      </w:r>
      <w:proofErr w:type="spellStart"/>
      <w:r w:rsidR="00D8232C" w:rsidRPr="00D8232C">
        <w:rPr>
          <w:rFonts w:ascii="Calibri" w:eastAsia="Calibri" w:hAnsi="Calibri" w:cs="Calibri"/>
          <w:lang w:val="en-GB"/>
        </w:rPr>
        <w:t>Erlendsson</w:t>
      </w:r>
      <w:proofErr w:type="spellEnd"/>
      <w:r w:rsidR="00D8232C">
        <w:rPr>
          <w:rFonts w:ascii="Calibri" w:eastAsia="Calibri" w:hAnsi="Calibri" w:cs="Calibri"/>
          <w:lang w:val="en-GB"/>
        </w:rPr>
        <w:t>,</w:t>
      </w:r>
      <w:r w:rsidR="00D8232C" w:rsidRPr="00D8232C">
        <w:rPr>
          <w:rFonts w:ascii="Calibri" w:eastAsia="Calibri" w:hAnsi="Calibri" w:cs="Calibri"/>
          <w:lang w:val="en-GB"/>
        </w:rPr>
        <w:t xml:space="preserve"> </w:t>
      </w:r>
      <w:r w:rsidR="00D71D8D">
        <w:rPr>
          <w:rFonts w:ascii="Calibri" w:eastAsia="Calibri" w:hAnsi="Calibri" w:cs="Calibri"/>
          <w:lang w:val="en-GB"/>
        </w:rPr>
        <w:t>built</w:t>
      </w:r>
      <w:r w:rsidR="006F072F">
        <w:rPr>
          <w:rFonts w:ascii="Calibri" w:eastAsia="Calibri" w:hAnsi="Calibri" w:cs="Calibri"/>
          <w:lang w:val="en-GB"/>
        </w:rPr>
        <w:t xml:space="preserve"> </w:t>
      </w:r>
      <w:r w:rsidR="00DB5D51">
        <w:t xml:space="preserve">in his </w:t>
      </w:r>
      <w:r w:rsidR="00A276B1">
        <w:t>apartment</w:t>
      </w:r>
      <w:r w:rsidR="00DB5D51">
        <w:t xml:space="preserve"> a </w:t>
      </w:r>
      <w:r w:rsidR="00A276B1" w:rsidRPr="00A276B1">
        <w:t>characteristic, statue-like museum</w:t>
      </w:r>
      <w:r w:rsidR="00EC28D2">
        <w:t>,</w:t>
      </w:r>
      <w:r w:rsidR="003D47E6">
        <w:t xml:space="preserve"> </w:t>
      </w:r>
      <w:r w:rsidR="00352FBB">
        <w:t xml:space="preserve">with time, </w:t>
      </w:r>
      <w:r w:rsidR="00480992">
        <w:t xml:space="preserve">more studios were added </w:t>
      </w:r>
      <w:r w:rsidR="003D47E6">
        <w:t>to</w:t>
      </w:r>
      <w:r w:rsidR="00480992">
        <w:t xml:space="preserve"> the building</w:t>
      </w:r>
      <w:r w:rsidR="003D47E6">
        <w:t>.</w:t>
      </w:r>
      <w:r w:rsidR="00AE190D">
        <w:t xml:space="preserve"> </w:t>
      </w:r>
      <w:r w:rsidR="00456766">
        <w:t>It</w:t>
      </w:r>
      <w:r w:rsidR="00B77641">
        <w:t xml:space="preserve"> became an important symbol in the area</w:t>
      </w:r>
      <w:sdt>
        <w:sdtPr>
          <w:id w:val="1394088185"/>
          <w:citation/>
        </w:sdtPr>
        <w:sdtEndPr/>
        <w:sdtContent>
          <w:r w:rsidR="00EC4C38">
            <w:fldChar w:fldCharType="begin"/>
          </w:r>
          <w:r w:rsidR="00EC4C38">
            <w:rPr>
              <w:lang w:val="en-GB"/>
            </w:rPr>
            <w:instrText xml:space="preserve"> CITATION Ben18 \l 2057 </w:instrText>
          </w:r>
          <w:r w:rsidR="00EC4C38">
            <w:fldChar w:fldCharType="separate"/>
          </w:r>
          <w:r w:rsidR="00EE6A7D">
            <w:rPr>
              <w:noProof/>
              <w:lang w:val="en-GB"/>
            </w:rPr>
            <w:t xml:space="preserve"> (Benárd, 2018)</w:t>
          </w:r>
          <w:r w:rsidR="00EC4C38">
            <w:fldChar w:fldCharType="end"/>
          </w:r>
        </w:sdtContent>
      </w:sdt>
      <w:r w:rsidR="001810C3">
        <w:t>(</w:t>
      </w:r>
      <w:r w:rsidR="00FC7A39">
        <w:t>pg</w:t>
      </w:r>
      <w:r w:rsidR="000365DD">
        <w:t>.</w:t>
      </w:r>
      <w:r w:rsidR="00FC7A39">
        <w:t xml:space="preserve"> 87</w:t>
      </w:r>
      <w:r w:rsidR="00494E68">
        <w:t>,88</w:t>
      </w:r>
      <w:r w:rsidR="001810C3">
        <w:t>)</w:t>
      </w:r>
      <w:r w:rsidR="00006222">
        <w:t xml:space="preserve"> </w:t>
      </w:r>
    </w:p>
    <w:p w14:paraId="33B42C00" w14:textId="5123263F" w:rsidR="00433D2C" w:rsidRDefault="000F0AC9" w:rsidP="00044BFB">
      <w:pPr>
        <w:spacing w:line="276" w:lineRule="auto"/>
        <w:jc w:val="both"/>
        <w:rPr>
          <w:rFonts w:ascii="Calibri" w:eastAsia="Calibri" w:hAnsi="Calibri" w:cs="Calibri"/>
          <w:lang w:val="en-GB"/>
        </w:rPr>
      </w:pPr>
      <w:proofErr w:type="spellStart"/>
      <w:r w:rsidRPr="00D17011">
        <w:rPr>
          <w:lang w:val="en-GB"/>
        </w:rPr>
        <w:t>Guðjón</w:t>
      </w:r>
      <w:proofErr w:type="spellEnd"/>
      <w:r w:rsidRPr="00D17011">
        <w:rPr>
          <w:lang w:val="en-GB"/>
        </w:rPr>
        <w:t xml:space="preserve"> </w:t>
      </w:r>
      <w:proofErr w:type="spellStart"/>
      <w:r w:rsidRPr="00D17011">
        <w:rPr>
          <w:lang w:val="en-GB"/>
        </w:rPr>
        <w:t>Samúelsson</w:t>
      </w:r>
      <w:proofErr w:type="spellEnd"/>
      <w:r>
        <w:rPr>
          <w:lang w:val="en-GB"/>
        </w:rPr>
        <w:t xml:space="preserve"> was involved in the design of </w:t>
      </w:r>
      <w:proofErr w:type="spellStart"/>
      <w:r>
        <w:t>Skólavörðuholt</w:t>
      </w:r>
      <w:proofErr w:type="spellEnd"/>
      <w:r w:rsidR="00890A45">
        <w:t xml:space="preserve"> in 19</w:t>
      </w:r>
      <w:r w:rsidR="00F225F4">
        <w:t>16</w:t>
      </w:r>
      <w:r w:rsidR="0018780C">
        <w:t xml:space="preserve">, with the </w:t>
      </w:r>
      <w:r w:rsidR="00FB435A">
        <w:t>influences</w:t>
      </w:r>
      <w:r w:rsidR="0018780C">
        <w:t xml:space="preserve"> of </w:t>
      </w:r>
      <w:r w:rsidR="0018780C" w:rsidRPr="00440483">
        <w:rPr>
          <w:rFonts w:ascii="Calibri" w:eastAsia="Calibri" w:hAnsi="Calibri" w:cs="Calibri"/>
          <w:lang w:val="en-GB"/>
        </w:rPr>
        <w:t xml:space="preserve">Einar </w:t>
      </w:r>
      <w:proofErr w:type="spellStart"/>
      <w:r w:rsidR="0018780C" w:rsidRPr="00440483">
        <w:rPr>
          <w:rFonts w:ascii="Calibri" w:eastAsia="Calibri" w:hAnsi="Calibri" w:cs="Calibri"/>
          <w:lang w:val="en-GB"/>
        </w:rPr>
        <w:t>Jónsson</w:t>
      </w:r>
      <w:r w:rsidR="0018780C">
        <w:rPr>
          <w:rFonts w:ascii="Calibri" w:eastAsia="Calibri" w:hAnsi="Calibri" w:cs="Calibri"/>
          <w:lang w:val="en-GB"/>
        </w:rPr>
        <w:t>’s</w:t>
      </w:r>
      <w:proofErr w:type="spellEnd"/>
      <w:r w:rsidR="0018780C">
        <w:rPr>
          <w:rFonts w:ascii="Calibri" w:eastAsia="Calibri" w:hAnsi="Calibri" w:cs="Calibri"/>
          <w:lang w:val="en-GB"/>
        </w:rPr>
        <w:t xml:space="preserve"> house and </w:t>
      </w:r>
      <w:r w:rsidR="0023168B" w:rsidRPr="0023168B">
        <w:rPr>
          <w:rFonts w:ascii="Calibri" w:eastAsia="Calibri" w:hAnsi="Calibri" w:cs="Calibri"/>
          <w:lang w:val="en-GB"/>
        </w:rPr>
        <w:t>Scandinavian-Finnish National Romantic style</w:t>
      </w:r>
      <w:r w:rsidR="0023168B">
        <w:rPr>
          <w:rFonts w:ascii="Calibri" w:eastAsia="Calibri" w:hAnsi="Calibri" w:cs="Calibri"/>
          <w:lang w:val="en-GB"/>
        </w:rPr>
        <w:t xml:space="preserve">, he designed </w:t>
      </w:r>
      <w:r w:rsidR="00590C47">
        <w:rPr>
          <w:rFonts w:ascii="Calibri" w:eastAsia="Calibri" w:hAnsi="Calibri" w:cs="Calibri"/>
          <w:lang w:val="en-GB"/>
        </w:rPr>
        <w:t xml:space="preserve">a church with </w:t>
      </w:r>
      <w:r w:rsidR="0023168B">
        <w:rPr>
          <w:rFonts w:ascii="Calibri" w:eastAsia="Calibri" w:hAnsi="Calibri" w:cs="Calibri"/>
          <w:lang w:val="en-GB"/>
        </w:rPr>
        <w:t>a</w:t>
      </w:r>
      <w:r w:rsidR="00424E1A">
        <w:rPr>
          <w:rFonts w:ascii="Calibri" w:eastAsia="Calibri" w:hAnsi="Calibri" w:cs="Calibri"/>
          <w:lang w:val="en-GB"/>
        </w:rPr>
        <w:t>n asymmetrical tower</w:t>
      </w:r>
      <w:r w:rsidR="00590C47">
        <w:rPr>
          <w:rFonts w:ascii="Calibri" w:eastAsia="Calibri" w:hAnsi="Calibri" w:cs="Calibri"/>
          <w:lang w:val="en-GB"/>
        </w:rPr>
        <w:t xml:space="preserve">. </w:t>
      </w:r>
      <w:r w:rsidR="008C21CB">
        <w:rPr>
          <w:rFonts w:ascii="Calibri" w:eastAsia="Calibri" w:hAnsi="Calibri" w:cs="Calibri"/>
          <w:lang w:val="en-GB"/>
        </w:rPr>
        <w:t>I</w:t>
      </w:r>
      <w:r w:rsidR="005A583C">
        <w:rPr>
          <w:rFonts w:ascii="Calibri" w:eastAsia="Calibri" w:hAnsi="Calibri" w:cs="Calibri"/>
          <w:lang w:val="en-GB"/>
        </w:rPr>
        <w:t>n</w:t>
      </w:r>
      <w:r w:rsidR="008C21CB">
        <w:rPr>
          <w:rFonts w:ascii="Calibri" w:eastAsia="Calibri" w:hAnsi="Calibri" w:cs="Calibri"/>
          <w:lang w:val="en-GB"/>
        </w:rPr>
        <w:t xml:space="preserve"> 1924 he </w:t>
      </w:r>
      <w:r w:rsidR="0060365B">
        <w:rPr>
          <w:rFonts w:ascii="Calibri" w:eastAsia="Calibri" w:hAnsi="Calibri" w:cs="Calibri"/>
          <w:lang w:val="en-GB"/>
        </w:rPr>
        <w:t xml:space="preserve">designed the layout for the hilltop </w:t>
      </w:r>
      <w:r w:rsidR="00FB435A">
        <w:rPr>
          <w:rFonts w:ascii="Calibri" w:eastAsia="Calibri" w:hAnsi="Calibri" w:cs="Calibri"/>
          <w:lang w:val="en-GB"/>
        </w:rPr>
        <w:t xml:space="preserve">displaying a square surrounded </w:t>
      </w:r>
      <w:r w:rsidR="00DB214D">
        <w:rPr>
          <w:rFonts w:ascii="Calibri" w:eastAsia="Calibri" w:hAnsi="Calibri" w:cs="Calibri"/>
          <w:lang w:val="en-GB"/>
        </w:rPr>
        <w:t xml:space="preserve">by the cultural institutes of the city. </w:t>
      </w:r>
    </w:p>
    <w:p w14:paraId="17AE29A3" w14:textId="77777777" w:rsidR="000A239D" w:rsidRDefault="000A239D" w:rsidP="00063711">
      <w:pPr>
        <w:keepNext/>
        <w:jc w:val="center"/>
      </w:pPr>
      <w:r>
        <w:rPr>
          <w:noProof/>
        </w:rPr>
        <w:lastRenderedPageBreak/>
        <w:drawing>
          <wp:inline distT="0" distB="0" distL="0" distR="0" wp14:anchorId="6ED00B69" wp14:editId="48DD01A4">
            <wp:extent cx="3114194" cy="1933203"/>
            <wp:effectExtent l="0" t="0" r="0" b="0"/>
            <wp:docPr id="4" name="Picture 4" descr="A picture containing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engineering drawing&#10;&#10;Description automatically generated"/>
                    <pic:cNvPicPr/>
                  </pic:nvPicPr>
                  <pic:blipFill rotWithShape="1">
                    <a:blip r:embed="rId15"/>
                    <a:srcRect l="1322" t="1639" r="1355" b="2967"/>
                    <a:stretch/>
                  </pic:blipFill>
                  <pic:spPr bwMode="auto">
                    <a:xfrm>
                      <a:off x="0" y="0"/>
                      <a:ext cx="3127486" cy="1941454"/>
                    </a:xfrm>
                    <a:prstGeom prst="rect">
                      <a:avLst/>
                    </a:prstGeom>
                    <a:ln>
                      <a:noFill/>
                    </a:ln>
                    <a:extLst>
                      <a:ext uri="{53640926-AAD7-44D8-BBD7-CCE9431645EC}">
                        <a14:shadowObscured xmlns:a14="http://schemas.microsoft.com/office/drawing/2010/main"/>
                      </a:ext>
                    </a:extLst>
                  </pic:spPr>
                </pic:pic>
              </a:graphicData>
            </a:graphic>
          </wp:inline>
        </w:drawing>
      </w:r>
    </w:p>
    <w:p w14:paraId="05CB082B" w14:textId="46EADA47" w:rsidR="000A239D" w:rsidRDefault="000A239D" w:rsidP="00063711">
      <w:pPr>
        <w:pStyle w:val="Caption"/>
        <w:jc w:val="center"/>
        <w:rPr>
          <w:lang w:val="en-GB"/>
        </w:rPr>
      </w:pPr>
      <w:r>
        <w:t xml:space="preserve">Figure </w:t>
      </w:r>
      <w:r>
        <w:fldChar w:fldCharType="begin"/>
      </w:r>
      <w:r>
        <w:instrText>SEQ Figure \* ARABIC</w:instrText>
      </w:r>
      <w:r>
        <w:fldChar w:fldCharType="separate"/>
      </w:r>
      <w:r w:rsidR="003C7C42">
        <w:rPr>
          <w:noProof/>
        </w:rPr>
        <w:t>5</w:t>
      </w:r>
      <w:r>
        <w:fldChar w:fldCharType="end"/>
      </w:r>
      <w:r>
        <w:t xml:space="preserve"> </w:t>
      </w:r>
      <w:proofErr w:type="spellStart"/>
      <w:r w:rsidRPr="00E362C4">
        <w:t>Gudjón’s</w:t>
      </w:r>
      <w:proofErr w:type="spellEnd"/>
      <w:r w:rsidRPr="00E362C4">
        <w:t xml:space="preserve"> Idea for the </w:t>
      </w:r>
      <w:proofErr w:type="spellStart"/>
      <w:r w:rsidRPr="00E362C4">
        <w:t>Skólavörðuholt</w:t>
      </w:r>
      <w:proofErr w:type="spellEnd"/>
      <w:r w:rsidRPr="00E362C4">
        <w:t>, 1924.</w:t>
      </w:r>
      <w:r>
        <w:t xml:space="preserve"> </w:t>
      </w:r>
      <w:sdt>
        <w:sdtPr>
          <w:id w:val="758410356"/>
          <w:citation/>
        </w:sdtPr>
        <w:sdtEndPr/>
        <w:sdtContent>
          <w:r w:rsidR="003C1EEF">
            <w:fldChar w:fldCharType="begin"/>
          </w:r>
          <w:r w:rsidR="003C1EEF">
            <w:rPr>
              <w:lang w:val="en-GB"/>
            </w:rPr>
            <w:instrText xml:space="preserve"> CITATION Ben18 \l 2057 </w:instrText>
          </w:r>
          <w:r w:rsidR="003C1EEF">
            <w:fldChar w:fldCharType="separate"/>
          </w:r>
          <w:r w:rsidR="00EE6A7D">
            <w:rPr>
              <w:noProof/>
              <w:lang w:val="en-GB"/>
            </w:rPr>
            <w:t>(Benárd, 2018)</w:t>
          </w:r>
          <w:r w:rsidR="003C1EEF">
            <w:fldChar w:fldCharType="end"/>
          </w:r>
        </w:sdtContent>
      </w:sdt>
      <w:r w:rsidR="003C1EEF">
        <w:t xml:space="preserve"> (pg. 88)</w:t>
      </w:r>
    </w:p>
    <w:p w14:paraId="441AF7A7" w14:textId="77777777" w:rsidR="00433D2C" w:rsidRPr="00D17011" w:rsidRDefault="00433D2C" w:rsidP="00050E71">
      <w:pPr>
        <w:rPr>
          <w:rFonts w:ascii="Calibri" w:eastAsia="Calibri" w:hAnsi="Calibri" w:cs="Calibri"/>
          <w:lang w:val="en-GB"/>
        </w:rPr>
      </w:pPr>
    </w:p>
    <w:p w14:paraId="766E431A" w14:textId="1A6AB7FD" w:rsidR="0174F807" w:rsidRDefault="00C6663B" w:rsidP="0000021B">
      <w:pPr>
        <w:spacing w:line="276" w:lineRule="auto"/>
        <w:jc w:val="both"/>
      </w:pPr>
      <w:proofErr w:type="spellStart"/>
      <w:r w:rsidRPr="00C6663B">
        <w:t>Landakotskirkja</w:t>
      </w:r>
      <w:proofErr w:type="spellEnd"/>
      <w:r>
        <w:t xml:space="preserve">, </w:t>
      </w:r>
      <w:r w:rsidR="0054417D">
        <w:t xml:space="preserve">a </w:t>
      </w:r>
      <w:r>
        <w:t>roman catholic church</w:t>
      </w:r>
      <w:r w:rsidR="00DB6E10">
        <w:t xml:space="preserve">, </w:t>
      </w:r>
      <w:r w:rsidR="00FE23AA">
        <w:t>designed</w:t>
      </w:r>
      <w:r w:rsidR="00DB6E10">
        <w:t xml:space="preserve"> by </w:t>
      </w:r>
      <w:proofErr w:type="spellStart"/>
      <w:r w:rsidR="00E945A7">
        <w:t>Guðjón</w:t>
      </w:r>
      <w:proofErr w:type="spellEnd"/>
      <w:r w:rsidR="00E945A7">
        <w:t xml:space="preserve"> </w:t>
      </w:r>
      <w:proofErr w:type="spellStart"/>
      <w:r w:rsidR="00E945A7">
        <w:t>Samúelsson</w:t>
      </w:r>
      <w:proofErr w:type="spellEnd"/>
      <w:r w:rsidR="00E945A7">
        <w:t xml:space="preserve"> in a </w:t>
      </w:r>
      <w:r w:rsidR="006D3158">
        <w:t>Neo-Gothic style became the biggest church in 1929</w:t>
      </w:r>
      <w:r w:rsidR="00A327DD">
        <w:t xml:space="preserve">, </w:t>
      </w:r>
      <w:r w:rsidR="006D55AB">
        <w:t>then he used it as a precedent study for the design of the</w:t>
      </w:r>
      <w:r w:rsidR="006D55AB" w:rsidRPr="006D55AB">
        <w:t xml:space="preserve"> </w:t>
      </w:r>
      <w:proofErr w:type="spellStart"/>
      <w:r w:rsidR="006D55AB" w:rsidRPr="006D55AB">
        <w:t>Hallgrímskirkja</w:t>
      </w:r>
      <w:proofErr w:type="spellEnd"/>
      <w:r w:rsidR="006D3158">
        <w:t xml:space="preserve">. </w:t>
      </w:r>
    </w:p>
    <w:p w14:paraId="4D097687" w14:textId="0BF9AC73" w:rsidR="004814CF" w:rsidRDefault="004814CF" w:rsidP="000A325D">
      <w:pPr>
        <w:jc w:val="center"/>
      </w:pPr>
      <w:r>
        <w:rPr>
          <w:noProof/>
        </w:rPr>
        <w:drawing>
          <wp:inline distT="0" distB="0" distL="0" distR="0" wp14:anchorId="1803EC72" wp14:editId="1706A1D5">
            <wp:extent cx="3671963" cy="2461314"/>
            <wp:effectExtent l="0" t="0" r="5080" b="0"/>
            <wp:docPr id="5" name="Picture 5" descr="A picture containing sky, outdoor, snow,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sky, outdoor, snow, building&#10;&#10;Description automatically generated"/>
                    <pic:cNvPicPr/>
                  </pic:nvPicPr>
                  <pic:blipFill>
                    <a:blip r:embed="rId16"/>
                    <a:stretch>
                      <a:fillRect/>
                    </a:stretch>
                  </pic:blipFill>
                  <pic:spPr>
                    <a:xfrm>
                      <a:off x="0" y="0"/>
                      <a:ext cx="3685834" cy="2470612"/>
                    </a:xfrm>
                    <a:prstGeom prst="rect">
                      <a:avLst/>
                    </a:prstGeom>
                  </pic:spPr>
                </pic:pic>
              </a:graphicData>
            </a:graphic>
          </wp:inline>
        </w:drawing>
      </w:r>
    </w:p>
    <w:p w14:paraId="04596BC8" w14:textId="1F50B351" w:rsidR="00D15B3B" w:rsidRDefault="00D15B3B" w:rsidP="000A325D">
      <w:pPr>
        <w:pStyle w:val="Caption"/>
        <w:jc w:val="center"/>
      </w:pPr>
      <w:r>
        <w:t xml:space="preserve">Figure </w:t>
      </w:r>
      <w:r>
        <w:fldChar w:fldCharType="begin"/>
      </w:r>
      <w:r>
        <w:instrText>SEQ Figure \* ARABIC</w:instrText>
      </w:r>
      <w:r>
        <w:fldChar w:fldCharType="separate"/>
      </w:r>
      <w:r w:rsidR="003C7C42">
        <w:rPr>
          <w:noProof/>
        </w:rPr>
        <w:t>6</w:t>
      </w:r>
      <w:r>
        <w:fldChar w:fldCharType="end"/>
      </w:r>
      <w:r>
        <w:t xml:space="preserve"> </w:t>
      </w:r>
      <w:r w:rsidRPr="008712A4">
        <w:t xml:space="preserve"> </w:t>
      </w:r>
      <w:proofErr w:type="spellStart"/>
      <w:r w:rsidRPr="008712A4">
        <w:t>Landakotskirkja</w:t>
      </w:r>
      <w:proofErr w:type="spellEnd"/>
      <w:r w:rsidRPr="008712A4">
        <w:t>.</w:t>
      </w:r>
      <w:r>
        <w:t xml:space="preserve"> </w:t>
      </w:r>
      <w:sdt>
        <w:sdtPr>
          <w:id w:val="1113792437"/>
          <w:citation/>
        </w:sdtPr>
        <w:sdtEndPr/>
        <w:sdtContent>
          <w:r w:rsidR="00F00AD6">
            <w:fldChar w:fldCharType="begin"/>
          </w:r>
          <w:r w:rsidR="00F00AD6">
            <w:rPr>
              <w:lang w:val="en-GB"/>
            </w:rPr>
            <w:instrText xml:space="preserve"> CITATION Ben18 \l 2057 </w:instrText>
          </w:r>
          <w:r w:rsidR="00F00AD6">
            <w:fldChar w:fldCharType="separate"/>
          </w:r>
          <w:r w:rsidR="00EE6A7D">
            <w:rPr>
              <w:noProof/>
              <w:lang w:val="en-GB"/>
            </w:rPr>
            <w:t>(Benárd, 2018)</w:t>
          </w:r>
          <w:r w:rsidR="00F00AD6">
            <w:fldChar w:fldCharType="end"/>
          </w:r>
        </w:sdtContent>
      </w:sdt>
      <w:r w:rsidR="00F00AD6">
        <w:t>(pg. 89)</w:t>
      </w:r>
    </w:p>
    <w:p w14:paraId="30DD1E42" w14:textId="77777777" w:rsidR="000A325D" w:rsidRDefault="000A325D" w:rsidP="00927DC2">
      <w:pPr>
        <w:rPr>
          <w:b/>
          <w:bCs/>
          <w:sz w:val="24"/>
          <w:szCs w:val="24"/>
          <w:lang w:val="en-GB"/>
        </w:rPr>
      </w:pPr>
    </w:p>
    <w:p w14:paraId="51229BE4" w14:textId="77777777" w:rsidR="000A325D" w:rsidRDefault="000A325D" w:rsidP="00927DC2">
      <w:pPr>
        <w:rPr>
          <w:b/>
          <w:bCs/>
          <w:sz w:val="24"/>
          <w:szCs w:val="24"/>
          <w:lang w:val="en-GB"/>
        </w:rPr>
      </w:pPr>
    </w:p>
    <w:p w14:paraId="549D3243" w14:textId="77777777" w:rsidR="00565ED7" w:rsidRDefault="00565ED7" w:rsidP="0000021B">
      <w:pPr>
        <w:spacing w:line="276" w:lineRule="auto"/>
        <w:jc w:val="center"/>
        <w:rPr>
          <w:b/>
          <w:bCs/>
          <w:sz w:val="24"/>
          <w:szCs w:val="24"/>
          <w:lang w:val="en-GB"/>
        </w:rPr>
      </w:pPr>
    </w:p>
    <w:p w14:paraId="270B046C" w14:textId="77777777" w:rsidR="00565ED7" w:rsidRDefault="00565ED7" w:rsidP="0000021B">
      <w:pPr>
        <w:spacing w:line="276" w:lineRule="auto"/>
        <w:jc w:val="center"/>
        <w:rPr>
          <w:b/>
          <w:bCs/>
          <w:sz w:val="24"/>
          <w:szCs w:val="24"/>
          <w:lang w:val="en-GB"/>
        </w:rPr>
      </w:pPr>
    </w:p>
    <w:p w14:paraId="085E4128" w14:textId="77777777" w:rsidR="00565ED7" w:rsidRDefault="00565ED7" w:rsidP="0000021B">
      <w:pPr>
        <w:spacing w:line="276" w:lineRule="auto"/>
        <w:jc w:val="center"/>
        <w:rPr>
          <w:b/>
          <w:bCs/>
          <w:sz w:val="24"/>
          <w:szCs w:val="24"/>
          <w:lang w:val="en-GB"/>
        </w:rPr>
      </w:pPr>
    </w:p>
    <w:p w14:paraId="5FCE7F8D" w14:textId="77777777" w:rsidR="00565ED7" w:rsidRDefault="00565ED7" w:rsidP="0000021B">
      <w:pPr>
        <w:spacing w:line="276" w:lineRule="auto"/>
        <w:jc w:val="center"/>
        <w:rPr>
          <w:b/>
          <w:bCs/>
          <w:sz w:val="24"/>
          <w:szCs w:val="24"/>
          <w:lang w:val="en-GB"/>
        </w:rPr>
      </w:pPr>
    </w:p>
    <w:p w14:paraId="707F929E" w14:textId="77777777" w:rsidR="00565ED7" w:rsidRDefault="00565ED7" w:rsidP="0000021B">
      <w:pPr>
        <w:spacing w:line="276" w:lineRule="auto"/>
        <w:jc w:val="center"/>
        <w:rPr>
          <w:b/>
          <w:bCs/>
          <w:sz w:val="24"/>
          <w:szCs w:val="24"/>
          <w:lang w:val="en-GB"/>
        </w:rPr>
      </w:pPr>
    </w:p>
    <w:p w14:paraId="6F56ACCA" w14:textId="1000245C" w:rsidR="00747C67" w:rsidRDefault="00C815FC" w:rsidP="0000021B">
      <w:pPr>
        <w:spacing w:line="276" w:lineRule="auto"/>
        <w:jc w:val="center"/>
        <w:rPr>
          <w:b/>
          <w:bCs/>
          <w:sz w:val="24"/>
          <w:szCs w:val="24"/>
          <w:lang w:val="en-GB"/>
        </w:rPr>
      </w:pPr>
      <w:r>
        <w:rPr>
          <w:b/>
          <w:bCs/>
          <w:sz w:val="24"/>
          <w:szCs w:val="24"/>
          <w:lang w:val="en-GB"/>
        </w:rPr>
        <w:lastRenderedPageBreak/>
        <w:t xml:space="preserve">Behind the inspiration of </w:t>
      </w:r>
      <w:r w:rsidR="00A54C0C">
        <w:rPr>
          <w:b/>
          <w:bCs/>
          <w:sz w:val="24"/>
          <w:szCs w:val="24"/>
          <w:lang w:val="en-GB"/>
        </w:rPr>
        <w:t xml:space="preserve">the </w:t>
      </w:r>
      <w:proofErr w:type="spellStart"/>
      <w:r w:rsidR="002A45E1" w:rsidRPr="00F85568">
        <w:rPr>
          <w:b/>
          <w:bCs/>
          <w:sz w:val="24"/>
          <w:szCs w:val="24"/>
          <w:lang w:val="en-GB"/>
        </w:rPr>
        <w:t>Hallgrímskirkja</w:t>
      </w:r>
      <w:proofErr w:type="spellEnd"/>
      <w:r w:rsidR="00A54C0C">
        <w:rPr>
          <w:b/>
          <w:bCs/>
          <w:sz w:val="24"/>
          <w:szCs w:val="24"/>
          <w:lang w:val="en-GB"/>
        </w:rPr>
        <w:t>.</w:t>
      </w:r>
    </w:p>
    <w:p w14:paraId="18C710B9" w14:textId="127007A5" w:rsidR="007D7B27" w:rsidRDefault="007D7B27" w:rsidP="0000021B">
      <w:pPr>
        <w:spacing w:line="276" w:lineRule="auto"/>
        <w:jc w:val="center"/>
        <w:rPr>
          <w:b/>
          <w:bCs/>
          <w:sz w:val="24"/>
          <w:szCs w:val="24"/>
          <w:lang w:val="en-GB"/>
        </w:rPr>
      </w:pPr>
      <w:r>
        <w:rPr>
          <w:noProof/>
        </w:rPr>
        <w:drawing>
          <wp:inline distT="0" distB="0" distL="0" distR="0" wp14:anchorId="5987E532" wp14:editId="287C980A">
            <wp:extent cx="5943600" cy="4081780"/>
            <wp:effectExtent l="0" t="0" r="0" b="0"/>
            <wp:docPr id="13" name="Picture 13" descr="A picture containing sky, outdoor, building, place of worshi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sky, outdoor, building, place of worship&#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43600" cy="4081780"/>
                    </a:xfrm>
                    <a:prstGeom prst="rect">
                      <a:avLst/>
                    </a:prstGeom>
                    <a:noFill/>
                    <a:ln>
                      <a:noFill/>
                    </a:ln>
                  </pic:spPr>
                </pic:pic>
              </a:graphicData>
            </a:graphic>
          </wp:inline>
        </w:drawing>
      </w:r>
    </w:p>
    <w:p w14:paraId="2601241D" w14:textId="5F3683C9" w:rsidR="002C0B23" w:rsidRDefault="002C0B23" w:rsidP="002C0B23">
      <w:pPr>
        <w:pStyle w:val="Caption"/>
        <w:jc w:val="center"/>
        <w:rPr>
          <w:lang w:val="en-GB"/>
        </w:rPr>
      </w:pPr>
      <w:r>
        <w:t xml:space="preserve">Figure </w:t>
      </w:r>
      <w:r w:rsidR="00AE72FE">
        <w:fldChar w:fldCharType="begin"/>
      </w:r>
      <w:r w:rsidR="00AE72FE">
        <w:instrText xml:space="preserve"> SEQ Figure \* ARABIC </w:instrText>
      </w:r>
      <w:r w:rsidR="00AE72FE">
        <w:fldChar w:fldCharType="separate"/>
      </w:r>
      <w:r w:rsidR="003C7C42">
        <w:rPr>
          <w:noProof/>
        </w:rPr>
        <w:t>7</w:t>
      </w:r>
      <w:r w:rsidR="00AE72FE">
        <w:rPr>
          <w:noProof/>
        </w:rPr>
        <w:fldChar w:fldCharType="end"/>
      </w:r>
      <w:r>
        <w:t xml:space="preserve"> View of the church </w:t>
      </w:r>
      <w:r w:rsidR="00137B45">
        <w:t>from</w:t>
      </w:r>
      <w:r>
        <w:t xml:space="preserve"> the outside.  (Photo taken by the author, 2018)</w:t>
      </w:r>
    </w:p>
    <w:p w14:paraId="74B210F4" w14:textId="661746B9" w:rsidR="3633A30C" w:rsidRDefault="0084133C" w:rsidP="001F1E5F">
      <w:pPr>
        <w:spacing w:line="276" w:lineRule="auto"/>
        <w:jc w:val="both"/>
        <w:rPr>
          <w:lang w:val="en-GB"/>
        </w:rPr>
      </w:pPr>
      <w:r>
        <w:rPr>
          <w:lang w:val="en-GB"/>
        </w:rPr>
        <w:t xml:space="preserve">Named after the </w:t>
      </w:r>
      <w:r w:rsidR="00FE23AA">
        <w:rPr>
          <w:lang w:val="en-GB"/>
        </w:rPr>
        <w:t>17</w:t>
      </w:r>
      <w:r w:rsidR="00FE23AA" w:rsidRPr="00FE23AA">
        <w:rPr>
          <w:vertAlign w:val="superscript"/>
          <w:lang w:val="en-GB"/>
        </w:rPr>
        <w:t>th</w:t>
      </w:r>
      <w:r w:rsidR="00FE23AA">
        <w:rPr>
          <w:lang w:val="en-GB"/>
        </w:rPr>
        <w:t>-century</w:t>
      </w:r>
      <w:r>
        <w:rPr>
          <w:lang w:val="en-GB"/>
        </w:rPr>
        <w:t xml:space="preserve"> pastor and poet </w:t>
      </w:r>
      <w:proofErr w:type="spellStart"/>
      <w:r w:rsidRPr="0084133C">
        <w:rPr>
          <w:lang w:val="en-GB"/>
        </w:rPr>
        <w:t>Hallgrímur</w:t>
      </w:r>
      <w:proofErr w:type="spellEnd"/>
      <w:r w:rsidRPr="0084133C">
        <w:rPr>
          <w:lang w:val="en-GB"/>
        </w:rPr>
        <w:t xml:space="preserve"> </w:t>
      </w:r>
      <w:proofErr w:type="spellStart"/>
      <w:r w:rsidRPr="0084133C">
        <w:rPr>
          <w:lang w:val="en-GB"/>
        </w:rPr>
        <w:t>Petursson</w:t>
      </w:r>
      <w:proofErr w:type="spellEnd"/>
      <w:r w:rsidR="00ED36A8">
        <w:rPr>
          <w:lang w:val="en-GB"/>
        </w:rPr>
        <w:t xml:space="preserve">. </w:t>
      </w:r>
    </w:p>
    <w:p w14:paraId="14502BBB" w14:textId="09DE6AC2" w:rsidR="0000545B" w:rsidRDefault="00ED36A8" w:rsidP="001F1E5F">
      <w:pPr>
        <w:spacing w:before="240" w:line="276" w:lineRule="auto"/>
        <w:jc w:val="both"/>
      </w:pPr>
      <w:r>
        <w:t xml:space="preserve">Jón </w:t>
      </w:r>
      <w:proofErr w:type="spellStart"/>
      <w:r>
        <w:t>Helgason</w:t>
      </w:r>
      <w:proofErr w:type="spellEnd"/>
      <w:r>
        <w:t xml:space="preserve"> opened a design competition for the construction of </w:t>
      </w:r>
      <w:proofErr w:type="spellStart"/>
      <w:r>
        <w:t>Hallgrímskirkja</w:t>
      </w:r>
      <w:proofErr w:type="spellEnd"/>
      <w:r>
        <w:t xml:space="preserve"> in 1929</w:t>
      </w:r>
      <w:r w:rsidR="001E2BB2">
        <w:t>, his brief had two importan</w:t>
      </w:r>
      <w:r w:rsidR="006D2005">
        <w:t xml:space="preserve">t instructions: it </w:t>
      </w:r>
      <w:r w:rsidR="001705D3">
        <w:t>must</w:t>
      </w:r>
      <w:r w:rsidR="006D2005">
        <w:t xml:space="preserve"> be able to seat 1200 people and it </w:t>
      </w:r>
      <w:r w:rsidR="0084061C">
        <w:t>must</w:t>
      </w:r>
      <w:r w:rsidR="006D2005">
        <w:t xml:space="preserve"> have a high </w:t>
      </w:r>
      <w:r w:rsidR="00BA2280">
        <w:t xml:space="preserve">tower to install the national radio </w:t>
      </w:r>
      <w:r w:rsidR="0000545B">
        <w:t>antenna</w:t>
      </w:r>
      <w:r w:rsidR="00AA6150">
        <w:t>.</w:t>
      </w:r>
    </w:p>
    <w:p w14:paraId="38C8A557" w14:textId="787BEFEB" w:rsidR="00ED36A8" w:rsidRPr="00503670" w:rsidRDefault="00212BBB" w:rsidP="001F1E5F">
      <w:pPr>
        <w:spacing w:before="240" w:line="276" w:lineRule="auto"/>
        <w:jc w:val="both"/>
      </w:pPr>
      <w:proofErr w:type="spellStart"/>
      <w:r>
        <w:t>Águst</w:t>
      </w:r>
      <w:proofErr w:type="spellEnd"/>
      <w:r>
        <w:t xml:space="preserve"> </w:t>
      </w:r>
      <w:proofErr w:type="spellStart"/>
      <w:r>
        <w:t>Pálsson</w:t>
      </w:r>
      <w:r w:rsidR="00CA598D">
        <w:t>’s</w:t>
      </w:r>
      <w:proofErr w:type="spellEnd"/>
      <w:r w:rsidR="00CA598D">
        <w:t xml:space="preserve"> </w:t>
      </w:r>
      <w:r w:rsidR="00A76B7C">
        <w:t xml:space="preserve">designed a </w:t>
      </w:r>
      <w:r w:rsidR="001D6A5C">
        <w:t>Single</w:t>
      </w:r>
      <w:r w:rsidR="00A76B7C">
        <w:t xml:space="preserve"> tower </w:t>
      </w:r>
      <w:r w:rsidR="00E73F59">
        <w:t>building with a classical Gothic Revival influe</w:t>
      </w:r>
      <w:r w:rsidR="00AA6150">
        <w:t xml:space="preserve">nce. </w:t>
      </w:r>
      <w:proofErr w:type="spellStart"/>
      <w:r w:rsidR="00447010">
        <w:t>Hafliða</w:t>
      </w:r>
      <w:proofErr w:type="spellEnd"/>
      <w:r w:rsidR="00447010">
        <w:t xml:space="preserve"> Johannsson’s idea of the church was </w:t>
      </w:r>
      <w:r w:rsidR="001F4239">
        <w:t xml:space="preserve">two towers </w:t>
      </w:r>
      <w:r w:rsidR="000B7752">
        <w:t xml:space="preserve">in </w:t>
      </w:r>
      <w:r w:rsidR="00447010">
        <w:t xml:space="preserve">a </w:t>
      </w:r>
      <w:r w:rsidR="001D6A5C">
        <w:t>Neo-Romanesque</w:t>
      </w:r>
      <w:r w:rsidR="000B7752">
        <w:t xml:space="preserve"> style, </w:t>
      </w:r>
      <w:r w:rsidR="006B4857">
        <w:t>nevertheless</w:t>
      </w:r>
      <w:r w:rsidR="00747BFC">
        <w:t>,</w:t>
      </w:r>
      <w:r w:rsidR="006B4857">
        <w:t xml:space="preserve"> the</w:t>
      </w:r>
      <w:r w:rsidR="00ED36A8">
        <w:t xml:space="preserve"> project was given to </w:t>
      </w:r>
      <w:proofErr w:type="spellStart"/>
      <w:r w:rsidR="00ED36A8" w:rsidRPr="00D17011">
        <w:rPr>
          <w:lang w:val="en-GB"/>
        </w:rPr>
        <w:t>Guðjón</w:t>
      </w:r>
      <w:proofErr w:type="spellEnd"/>
      <w:r w:rsidR="00ED36A8" w:rsidRPr="00D17011">
        <w:rPr>
          <w:lang w:val="en-GB"/>
        </w:rPr>
        <w:t xml:space="preserve"> </w:t>
      </w:r>
      <w:proofErr w:type="spellStart"/>
      <w:r w:rsidR="00ED36A8" w:rsidRPr="00D17011">
        <w:rPr>
          <w:lang w:val="en-GB"/>
        </w:rPr>
        <w:t>Samúelsson</w:t>
      </w:r>
      <w:proofErr w:type="spellEnd"/>
      <w:r w:rsidR="00ED36A8" w:rsidRPr="00D17011">
        <w:rPr>
          <w:lang w:val="en-GB"/>
        </w:rPr>
        <w:t>,</w:t>
      </w:r>
      <w:r w:rsidR="00ED36A8">
        <w:rPr>
          <w:lang w:val="en-GB"/>
        </w:rPr>
        <w:t xml:space="preserve"> the state architect.</w:t>
      </w:r>
      <w:r w:rsidR="00503670">
        <w:rPr>
          <w:lang w:val="en-GB"/>
        </w:rPr>
        <w:t xml:space="preserve"> </w:t>
      </w:r>
      <w:sdt>
        <w:sdtPr>
          <w:rPr>
            <w:lang w:val="en-GB"/>
          </w:rPr>
          <w:id w:val="-1289659731"/>
          <w:citation/>
        </w:sdtPr>
        <w:sdtEndPr/>
        <w:sdtContent>
          <w:r w:rsidR="00D452CD">
            <w:rPr>
              <w:lang w:val="en-GB"/>
            </w:rPr>
            <w:fldChar w:fldCharType="begin"/>
          </w:r>
          <w:r w:rsidR="00D452CD">
            <w:rPr>
              <w:lang w:val="en-GB"/>
            </w:rPr>
            <w:instrText xml:space="preserve"> CITATION Ben18 \l 2057 </w:instrText>
          </w:r>
          <w:r w:rsidR="00D452CD">
            <w:rPr>
              <w:lang w:val="en-GB"/>
            </w:rPr>
            <w:fldChar w:fldCharType="separate"/>
          </w:r>
          <w:r w:rsidR="00EE6A7D">
            <w:rPr>
              <w:noProof/>
              <w:lang w:val="en-GB"/>
            </w:rPr>
            <w:t>(Benárd, 2018)</w:t>
          </w:r>
          <w:r w:rsidR="00D452CD">
            <w:rPr>
              <w:lang w:val="en-GB"/>
            </w:rPr>
            <w:fldChar w:fldCharType="end"/>
          </w:r>
        </w:sdtContent>
      </w:sdt>
      <w:r w:rsidR="00D452CD">
        <w:rPr>
          <w:lang w:val="en-GB"/>
        </w:rPr>
        <w:t xml:space="preserve">(pg. 90 </w:t>
      </w:r>
      <w:r w:rsidR="00DB4672" w:rsidRPr="00DB4672">
        <w:rPr>
          <w:lang w:val="en-GB"/>
        </w:rPr>
        <w:t>2.1. Early history</w:t>
      </w:r>
      <w:r w:rsidR="00120390">
        <w:rPr>
          <w:lang w:val="en-GB"/>
        </w:rPr>
        <w:t>)</w:t>
      </w:r>
    </w:p>
    <w:p w14:paraId="292651B2" w14:textId="2FFA882F" w:rsidR="00E01215" w:rsidRDefault="2C7D04C2" w:rsidP="001F1E5F">
      <w:pPr>
        <w:spacing w:line="276" w:lineRule="auto"/>
        <w:jc w:val="both"/>
        <w:rPr>
          <w:lang w:val="en-GB"/>
        </w:rPr>
      </w:pPr>
      <w:proofErr w:type="spellStart"/>
      <w:r w:rsidRPr="6350D10B">
        <w:rPr>
          <w:lang w:val="en-GB"/>
        </w:rPr>
        <w:t>Guðjón</w:t>
      </w:r>
      <w:proofErr w:type="spellEnd"/>
      <w:r w:rsidRPr="6350D10B">
        <w:rPr>
          <w:lang w:val="en-GB"/>
        </w:rPr>
        <w:t xml:space="preserve"> </w:t>
      </w:r>
      <w:proofErr w:type="spellStart"/>
      <w:r w:rsidR="1146548F" w:rsidRPr="6350D10B">
        <w:rPr>
          <w:lang w:val="en-GB"/>
        </w:rPr>
        <w:t>Samúelsson</w:t>
      </w:r>
      <w:proofErr w:type="spellEnd"/>
      <w:r w:rsidR="1C7657FE" w:rsidRPr="6350D10B">
        <w:rPr>
          <w:lang w:val="en-GB"/>
        </w:rPr>
        <w:t xml:space="preserve"> was </w:t>
      </w:r>
      <w:r w:rsidR="1FC8D832" w:rsidRPr="6350D10B">
        <w:rPr>
          <w:lang w:val="en-GB"/>
        </w:rPr>
        <w:t>inspired</w:t>
      </w:r>
      <w:r w:rsidR="1C7657FE" w:rsidRPr="6350D10B">
        <w:rPr>
          <w:lang w:val="en-GB"/>
        </w:rPr>
        <w:t xml:space="preserve"> </w:t>
      </w:r>
      <w:r w:rsidR="1FC8D832" w:rsidRPr="6350D10B">
        <w:rPr>
          <w:lang w:val="en-GB"/>
        </w:rPr>
        <w:t>in the</w:t>
      </w:r>
      <w:r w:rsidR="29AD589C" w:rsidRPr="6350D10B">
        <w:rPr>
          <w:lang w:val="en-GB"/>
        </w:rPr>
        <w:t xml:space="preserve"> </w:t>
      </w:r>
      <w:r w:rsidR="7F8DEC06" w:rsidRPr="6350D10B">
        <w:rPr>
          <w:lang w:val="en-GB"/>
        </w:rPr>
        <w:t xml:space="preserve">traditional Icelandic house </w:t>
      </w:r>
      <w:r w:rsidR="1FC8D832" w:rsidRPr="6350D10B">
        <w:rPr>
          <w:lang w:val="en-GB"/>
        </w:rPr>
        <w:t>for his earlier designs</w:t>
      </w:r>
      <w:r w:rsidR="073F322E" w:rsidRPr="6350D10B">
        <w:rPr>
          <w:lang w:val="en-GB"/>
        </w:rPr>
        <w:t xml:space="preserve">, like the </w:t>
      </w:r>
      <w:proofErr w:type="spellStart"/>
      <w:r w:rsidR="073F322E">
        <w:t>Héraðsskólinn</w:t>
      </w:r>
      <w:proofErr w:type="spellEnd"/>
      <w:r w:rsidR="073F322E">
        <w:t xml:space="preserve"> building (1928)</w:t>
      </w:r>
      <w:r w:rsidR="2610BB13">
        <w:t xml:space="preserve"> or the </w:t>
      </w:r>
      <w:proofErr w:type="spellStart"/>
      <w:r w:rsidR="2610BB13">
        <w:t>Landakot</w:t>
      </w:r>
      <w:proofErr w:type="spellEnd"/>
      <w:r w:rsidR="21B04B39">
        <w:t xml:space="preserve">, </w:t>
      </w:r>
      <w:r w:rsidR="76B430BB">
        <w:t xml:space="preserve">and its </w:t>
      </w:r>
      <w:r w:rsidR="45AC7E5E">
        <w:t>organ pipes with a polygonal</w:t>
      </w:r>
      <w:r w:rsidR="5D0A3006">
        <w:t xml:space="preserve"> geometric pattern on </w:t>
      </w:r>
      <w:r w:rsidR="05B5E8EF">
        <w:t xml:space="preserve">a </w:t>
      </w:r>
      <w:r w:rsidR="72E464B8">
        <w:t>Gothic style</w:t>
      </w:r>
      <w:r w:rsidR="72B669ED">
        <w:t xml:space="preserve">. This pattern will appear </w:t>
      </w:r>
      <w:r w:rsidR="4982F7B4">
        <w:t>later</w:t>
      </w:r>
      <w:r w:rsidR="17078D74">
        <w:t xml:space="preserve"> </w:t>
      </w:r>
      <w:r w:rsidR="4982F7B4">
        <w:t xml:space="preserve">at </w:t>
      </w:r>
      <w:r w:rsidR="17078D74">
        <w:t xml:space="preserve">the </w:t>
      </w:r>
      <w:r w:rsidR="1E1A549B">
        <w:t xml:space="preserve">top of the </w:t>
      </w:r>
      <w:r w:rsidR="17078D74">
        <w:t>National Theatre</w:t>
      </w:r>
      <w:r w:rsidR="1E1A549B">
        <w:t xml:space="preserve"> portals</w:t>
      </w:r>
      <w:r w:rsidR="1C62CC04">
        <w:t xml:space="preserve">. </w:t>
      </w:r>
      <w:r w:rsidR="0AF4546A">
        <w:t xml:space="preserve">Other buildings were inspired </w:t>
      </w:r>
      <w:r w:rsidR="4982F7B4">
        <w:t xml:space="preserve">by the Scandinavian Neo-Classicism style of the </w:t>
      </w:r>
      <w:r w:rsidR="50B3B93F">
        <w:t xml:space="preserve">1920s like the National bank. </w:t>
      </w:r>
      <w:r w:rsidR="00E01215">
        <w:t>However,</w:t>
      </w:r>
      <w:r w:rsidR="50B3B93F">
        <w:t xml:space="preserve"> the Expressionist was the most important style for </w:t>
      </w:r>
      <w:proofErr w:type="spellStart"/>
      <w:r w:rsidRPr="6350D10B">
        <w:rPr>
          <w:lang w:val="en-GB"/>
        </w:rPr>
        <w:t>Guðjón</w:t>
      </w:r>
      <w:proofErr w:type="spellEnd"/>
      <w:r w:rsidRPr="6350D10B">
        <w:rPr>
          <w:lang w:val="en-GB"/>
        </w:rPr>
        <w:t xml:space="preserve"> </w:t>
      </w:r>
      <w:proofErr w:type="spellStart"/>
      <w:r w:rsidR="1146548F" w:rsidRPr="6350D10B">
        <w:rPr>
          <w:lang w:val="en-GB"/>
        </w:rPr>
        <w:t>Samúelsson</w:t>
      </w:r>
      <w:proofErr w:type="spellEnd"/>
      <w:r w:rsidR="1146548F" w:rsidRPr="6350D10B">
        <w:rPr>
          <w:lang w:val="en-GB"/>
        </w:rPr>
        <w:t xml:space="preserve"> and his designs, this movement was very popular in Germany at the time that </w:t>
      </w:r>
      <w:proofErr w:type="spellStart"/>
      <w:r w:rsidRPr="6350D10B">
        <w:rPr>
          <w:lang w:val="en-GB"/>
        </w:rPr>
        <w:t>Guðjón</w:t>
      </w:r>
      <w:proofErr w:type="spellEnd"/>
      <w:r w:rsidRPr="6350D10B">
        <w:rPr>
          <w:lang w:val="en-GB"/>
        </w:rPr>
        <w:t xml:space="preserve"> </w:t>
      </w:r>
      <w:proofErr w:type="spellStart"/>
      <w:r w:rsidR="1146548F" w:rsidRPr="6350D10B">
        <w:rPr>
          <w:lang w:val="en-GB"/>
        </w:rPr>
        <w:t>Samúelsson</w:t>
      </w:r>
      <w:proofErr w:type="spellEnd"/>
      <w:r w:rsidR="1146548F" w:rsidRPr="6350D10B">
        <w:rPr>
          <w:lang w:val="en-GB"/>
        </w:rPr>
        <w:t xml:space="preserve"> </w:t>
      </w:r>
      <w:r w:rsidR="006F0054">
        <w:rPr>
          <w:lang w:val="en-GB"/>
        </w:rPr>
        <w:t>studied</w:t>
      </w:r>
      <w:r w:rsidR="1146548F" w:rsidRPr="6350D10B">
        <w:rPr>
          <w:lang w:val="en-GB"/>
        </w:rPr>
        <w:t xml:space="preserve"> architecture in the </w:t>
      </w:r>
      <w:r w:rsidR="6E12FE80" w:rsidRPr="6350D10B">
        <w:rPr>
          <w:lang w:val="en-GB"/>
        </w:rPr>
        <w:t xml:space="preserve">School of Architecture in Copenhagen, </w:t>
      </w:r>
      <w:r w:rsidR="006F0054" w:rsidRPr="6350D10B">
        <w:rPr>
          <w:lang w:val="en-GB"/>
        </w:rPr>
        <w:t>particularly</w:t>
      </w:r>
      <w:r w:rsidR="6E12FE80" w:rsidRPr="6350D10B">
        <w:rPr>
          <w:lang w:val="en-GB"/>
        </w:rPr>
        <w:t xml:space="preserve"> for the design of the </w:t>
      </w:r>
      <w:proofErr w:type="spellStart"/>
      <w:r w:rsidR="6350D10B" w:rsidRPr="6350D10B">
        <w:rPr>
          <w:lang w:val="en-GB"/>
        </w:rPr>
        <w:t>Hallgrímskirkja</w:t>
      </w:r>
      <w:proofErr w:type="spellEnd"/>
      <w:r w:rsidR="6350D10B" w:rsidRPr="6350D10B">
        <w:rPr>
          <w:lang w:val="en-GB"/>
        </w:rPr>
        <w:t xml:space="preserve">. </w:t>
      </w:r>
    </w:p>
    <w:p w14:paraId="3998996A" w14:textId="2ECDA66D" w:rsidR="00A355AE" w:rsidRDefault="00C55B2D" w:rsidP="0000021B">
      <w:pPr>
        <w:spacing w:line="276" w:lineRule="auto"/>
        <w:jc w:val="both"/>
        <w:rPr>
          <w:lang w:val="en-GB"/>
        </w:rPr>
      </w:pPr>
      <w:r>
        <w:rPr>
          <w:lang w:val="en-GB"/>
        </w:rPr>
        <w:lastRenderedPageBreak/>
        <w:t>Danish Gothic sty</w:t>
      </w:r>
      <w:r w:rsidR="008B773A">
        <w:rPr>
          <w:lang w:val="en-GB"/>
        </w:rPr>
        <w:t xml:space="preserve">le </w:t>
      </w:r>
      <w:r w:rsidR="001C3304">
        <w:rPr>
          <w:lang w:val="en-GB"/>
        </w:rPr>
        <w:t>with</w:t>
      </w:r>
      <w:r w:rsidR="008B773A">
        <w:rPr>
          <w:lang w:val="en-GB"/>
        </w:rPr>
        <w:t xml:space="preserve"> German influences</w:t>
      </w:r>
      <w:r w:rsidR="00C249A5">
        <w:rPr>
          <w:lang w:val="en-GB"/>
        </w:rPr>
        <w:t xml:space="preserve">. </w:t>
      </w:r>
      <w:r w:rsidR="00BE47B8">
        <w:rPr>
          <w:lang w:val="en-GB"/>
        </w:rPr>
        <w:t>A</w:t>
      </w:r>
      <w:r w:rsidR="00C249A5">
        <w:rPr>
          <w:lang w:val="en-GB"/>
        </w:rPr>
        <w:t xml:space="preserve"> </w:t>
      </w:r>
      <w:r w:rsidR="008F795F">
        <w:rPr>
          <w:lang w:val="en-GB"/>
        </w:rPr>
        <w:t>flat with</w:t>
      </w:r>
      <w:r w:rsidR="00C249A5">
        <w:rPr>
          <w:lang w:val="en-GB"/>
        </w:rPr>
        <w:t xml:space="preserve"> a </w:t>
      </w:r>
      <w:r w:rsidR="00BE47B8">
        <w:rPr>
          <w:lang w:val="en-GB"/>
        </w:rPr>
        <w:t>simple shape surface</w:t>
      </w:r>
      <w:r w:rsidR="006E3BD7">
        <w:rPr>
          <w:lang w:val="en-GB"/>
        </w:rPr>
        <w:t xml:space="preserve"> and the use of bricks</w:t>
      </w:r>
      <w:r w:rsidR="00CE55EE">
        <w:rPr>
          <w:lang w:val="en-GB"/>
        </w:rPr>
        <w:t xml:space="preserve"> were </w:t>
      </w:r>
      <w:r w:rsidR="00B673A4">
        <w:rPr>
          <w:lang w:val="en-GB"/>
        </w:rPr>
        <w:t xml:space="preserve">some of the most important characteristics of this style, style that </w:t>
      </w:r>
      <w:proofErr w:type="spellStart"/>
      <w:r w:rsidR="00B673A4" w:rsidRPr="6350D10B">
        <w:rPr>
          <w:lang w:val="en-GB"/>
        </w:rPr>
        <w:t>Guðjón</w:t>
      </w:r>
      <w:proofErr w:type="spellEnd"/>
      <w:r w:rsidR="00B673A4" w:rsidRPr="6350D10B">
        <w:rPr>
          <w:lang w:val="en-GB"/>
        </w:rPr>
        <w:t xml:space="preserve"> </w:t>
      </w:r>
      <w:proofErr w:type="spellStart"/>
      <w:r w:rsidR="00B673A4" w:rsidRPr="6350D10B">
        <w:rPr>
          <w:lang w:val="en-GB"/>
        </w:rPr>
        <w:t>Samúelsson</w:t>
      </w:r>
      <w:proofErr w:type="spellEnd"/>
      <w:r w:rsidR="00B673A4">
        <w:rPr>
          <w:lang w:val="en-GB"/>
        </w:rPr>
        <w:t xml:space="preserve"> </w:t>
      </w:r>
      <w:r w:rsidR="00FF4A50">
        <w:rPr>
          <w:lang w:val="en-GB"/>
        </w:rPr>
        <w:t xml:space="preserve">adopted in his late designs, including the </w:t>
      </w:r>
      <w:proofErr w:type="spellStart"/>
      <w:r w:rsidR="00FF4A50" w:rsidRPr="6350D10B">
        <w:rPr>
          <w:lang w:val="en-GB"/>
        </w:rPr>
        <w:t>Hallgrímskirkja</w:t>
      </w:r>
      <w:proofErr w:type="spellEnd"/>
      <w:r w:rsidR="00306C33">
        <w:rPr>
          <w:lang w:val="en-GB"/>
        </w:rPr>
        <w:t>.</w:t>
      </w:r>
    </w:p>
    <w:p w14:paraId="2E41CB7A" w14:textId="7DC0D255" w:rsidR="00735422" w:rsidRPr="00AB3C48" w:rsidRDefault="008F795F" w:rsidP="0000021B">
      <w:pPr>
        <w:spacing w:line="276" w:lineRule="auto"/>
        <w:jc w:val="both"/>
        <w:rPr>
          <w:lang w:val="en-GB"/>
        </w:rPr>
      </w:pPr>
      <w:proofErr w:type="spellStart"/>
      <w:r w:rsidRPr="6350D10B">
        <w:rPr>
          <w:lang w:val="en-GB"/>
        </w:rPr>
        <w:t>Guðjón</w:t>
      </w:r>
      <w:proofErr w:type="spellEnd"/>
      <w:r w:rsidRPr="6350D10B">
        <w:rPr>
          <w:lang w:val="en-GB"/>
        </w:rPr>
        <w:t xml:space="preserve"> </w:t>
      </w:r>
      <w:proofErr w:type="spellStart"/>
      <w:r w:rsidR="00BE47B8" w:rsidRPr="6350D10B">
        <w:rPr>
          <w:lang w:val="en-GB"/>
        </w:rPr>
        <w:t>Samúelsson</w:t>
      </w:r>
      <w:proofErr w:type="spellEnd"/>
      <w:r w:rsidR="00BE47B8">
        <w:rPr>
          <w:lang w:val="en-GB"/>
        </w:rPr>
        <w:t xml:space="preserve"> used</w:t>
      </w:r>
      <w:r>
        <w:rPr>
          <w:lang w:val="en-GB"/>
        </w:rPr>
        <w:t xml:space="preserve"> as </w:t>
      </w:r>
      <w:r w:rsidR="00FE23AA">
        <w:rPr>
          <w:lang w:val="en-GB"/>
        </w:rPr>
        <w:t xml:space="preserve">a </w:t>
      </w:r>
      <w:r>
        <w:rPr>
          <w:lang w:val="en-GB"/>
        </w:rPr>
        <w:t xml:space="preserve">precedent study for the design of the </w:t>
      </w:r>
      <w:proofErr w:type="spellStart"/>
      <w:r w:rsidRPr="6350D10B">
        <w:rPr>
          <w:lang w:val="en-GB"/>
        </w:rPr>
        <w:t>Hallgrímskirkja</w:t>
      </w:r>
      <w:proofErr w:type="spellEnd"/>
      <w:r>
        <w:rPr>
          <w:lang w:val="en-GB"/>
        </w:rPr>
        <w:t xml:space="preserve"> one of the </w:t>
      </w:r>
      <w:r w:rsidR="00FE23AA">
        <w:rPr>
          <w:lang w:val="en-GB"/>
        </w:rPr>
        <w:t>most</w:t>
      </w:r>
      <w:r>
        <w:rPr>
          <w:lang w:val="en-GB"/>
        </w:rPr>
        <w:t xml:space="preserve"> iconic churches in </w:t>
      </w:r>
      <w:r w:rsidR="00AB3C48">
        <w:rPr>
          <w:lang w:val="en-GB"/>
        </w:rPr>
        <w:t xml:space="preserve">Denmark the </w:t>
      </w:r>
      <w:proofErr w:type="spellStart"/>
      <w:r w:rsidR="00AB3C48" w:rsidRPr="6350D10B">
        <w:rPr>
          <w:rFonts w:ascii="Calibri" w:eastAsia="Calibri" w:hAnsi="Calibri" w:cs="Calibri"/>
          <w:lang w:val="en-GB"/>
        </w:rPr>
        <w:t>Grundtvigskirken</w:t>
      </w:r>
      <w:proofErr w:type="spellEnd"/>
      <w:r w:rsidR="003F6A2B">
        <w:rPr>
          <w:lang w:val="en-GB"/>
        </w:rPr>
        <w:t>,</w:t>
      </w:r>
      <w:r w:rsidR="006918C1">
        <w:rPr>
          <w:lang w:val="en-GB"/>
        </w:rPr>
        <w:t xml:space="preserve"> </w:t>
      </w:r>
      <w:r w:rsidR="00735422" w:rsidRPr="6350D10B">
        <w:rPr>
          <w:lang w:val="en-GB"/>
        </w:rPr>
        <w:t xml:space="preserve">designed by the architect </w:t>
      </w:r>
      <w:proofErr w:type="spellStart"/>
      <w:r w:rsidR="00735422" w:rsidRPr="6350D10B">
        <w:rPr>
          <w:lang w:val="en-GB"/>
        </w:rPr>
        <w:t>Peder</w:t>
      </w:r>
      <w:proofErr w:type="spellEnd"/>
      <w:r w:rsidR="00735422" w:rsidRPr="6350D10B">
        <w:rPr>
          <w:lang w:val="en-GB"/>
        </w:rPr>
        <w:t xml:space="preserve"> </w:t>
      </w:r>
      <w:proofErr w:type="spellStart"/>
      <w:r w:rsidR="00735422" w:rsidRPr="6350D10B">
        <w:rPr>
          <w:lang w:val="en-GB"/>
        </w:rPr>
        <w:t>Vilhelm</w:t>
      </w:r>
      <w:proofErr w:type="spellEnd"/>
      <w:r w:rsidR="00735422" w:rsidRPr="6350D10B">
        <w:rPr>
          <w:lang w:val="en-GB"/>
        </w:rPr>
        <w:t xml:space="preserve"> Jensen </w:t>
      </w:r>
      <w:proofErr w:type="spellStart"/>
      <w:r w:rsidR="00735422" w:rsidRPr="6350D10B">
        <w:rPr>
          <w:lang w:val="en-GB"/>
        </w:rPr>
        <w:t>Klint</w:t>
      </w:r>
      <w:proofErr w:type="spellEnd"/>
      <w:r w:rsidR="00735422" w:rsidRPr="6350D10B">
        <w:rPr>
          <w:lang w:val="en-GB"/>
        </w:rPr>
        <w:t xml:space="preserve"> (1853-1930) on 8 September 1921 and finished by his son the architect </w:t>
      </w:r>
      <w:proofErr w:type="spellStart"/>
      <w:r w:rsidR="00735422" w:rsidRPr="6350D10B">
        <w:rPr>
          <w:lang w:val="en-GB"/>
        </w:rPr>
        <w:t>Kaare</w:t>
      </w:r>
      <w:proofErr w:type="spellEnd"/>
      <w:r w:rsidR="00735422" w:rsidRPr="6350D10B">
        <w:rPr>
          <w:lang w:val="en-GB"/>
        </w:rPr>
        <w:t xml:space="preserve"> </w:t>
      </w:r>
      <w:proofErr w:type="spellStart"/>
      <w:r w:rsidR="00735422" w:rsidRPr="6350D10B">
        <w:rPr>
          <w:lang w:val="en-GB"/>
        </w:rPr>
        <w:t>Klint</w:t>
      </w:r>
      <w:proofErr w:type="spellEnd"/>
      <w:r w:rsidR="00735422" w:rsidRPr="6350D10B">
        <w:rPr>
          <w:lang w:val="en-GB"/>
        </w:rPr>
        <w:t xml:space="preserve"> (1888-1954)</w:t>
      </w:r>
      <w:r w:rsidR="00735422" w:rsidRPr="6350D10B">
        <w:rPr>
          <w:rFonts w:ascii="Calibri" w:eastAsia="Calibri" w:hAnsi="Calibri" w:cs="Calibri"/>
          <w:lang w:val="en-GB"/>
        </w:rPr>
        <w:t xml:space="preserve"> September 8, 1940</w:t>
      </w:r>
      <w:r w:rsidR="00735422">
        <w:rPr>
          <w:rFonts w:ascii="Calibri" w:eastAsia="Calibri" w:hAnsi="Calibri" w:cs="Calibri"/>
          <w:lang w:val="en-GB"/>
        </w:rPr>
        <w:t>.</w:t>
      </w:r>
    </w:p>
    <w:p w14:paraId="7F359547" w14:textId="77777777" w:rsidR="00645C55" w:rsidRDefault="00735422" w:rsidP="0000021B">
      <w:pPr>
        <w:spacing w:line="276" w:lineRule="auto"/>
        <w:jc w:val="both"/>
        <w:rPr>
          <w:rFonts w:ascii="Calibri" w:eastAsia="Calibri" w:hAnsi="Calibri" w:cs="Calibri"/>
          <w:lang w:val="en-GB"/>
        </w:rPr>
      </w:pPr>
      <w:r>
        <w:rPr>
          <w:lang w:val="en-GB"/>
        </w:rPr>
        <w:t>T</w:t>
      </w:r>
      <w:r w:rsidR="00667C10">
        <w:rPr>
          <w:lang w:val="en-GB"/>
        </w:rPr>
        <w:t xml:space="preserve">he </w:t>
      </w:r>
      <w:proofErr w:type="spellStart"/>
      <w:r w:rsidR="00667C10" w:rsidRPr="6350D10B">
        <w:rPr>
          <w:rFonts w:ascii="Calibri" w:eastAsia="Calibri" w:hAnsi="Calibri" w:cs="Calibri"/>
          <w:lang w:val="en-GB"/>
        </w:rPr>
        <w:t>Grundtvigskirken</w:t>
      </w:r>
      <w:proofErr w:type="spellEnd"/>
      <w:r w:rsidR="00667C10">
        <w:rPr>
          <w:rFonts w:ascii="Calibri" w:eastAsia="Calibri" w:hAnsi="Calibri" w:cs="Calibri"/>
          <w:lang w:val="en-GB"/>
        </w:rPr>
        <w:t xml:space="preserve"> church </w:t>
      </w:r>
      <w:r w:rsidR="002246AE">
        <w:rPr>
          <w:rFonts w:ascii="Calibri" w:eastAsia="Calibri" w:hAnsi="Calibri" w:cs="Calibri"/>
          <w:lang w:val="en-GB"/>
        </w:rPr>
        <w:t xml:space="preserve">is an </w:t>
      </w:r>
      <w:r w:rsidR="00661094">
        <w:rPr>
          <w:rFonts w:ascii="Calibri" w:eastAsia="Calibri" w:hAnsi="Calibri" w:cs="Calibri"/>
          <w:lang w:val="en-GB"/>
        </w:rPr>
        <w:t>impressive</w:t>
      </w:r>
      <w:r w:rsidR="002246AE">
        <w:rPr>
          <w:rFonts w:ascii="Calibri" w:eastAsia="Calibri" w:hAnsi="Calibri" w:cs="Calibri"/>
          <w:lang w:val="en-GB"/>
        </w:rPr>
        <w:t>, timeless building</w:t>
      </w:r>
      <w:r w:rsidR="00661094">
        <w:rPr>
          <w:rFonts w:ascii="Calibri" w:eastAsia="Calibri" w:hAnsi="Calibri" w:cs="Calibri"/>
          <w:lang w:val="en-GB"/>
        </w:rPr>
        <w:t>, exhibiting an imposing</w:t>
      </w:r>
      <w:r w:rsidR="00C90509">
        <w:rPr>
          <w:rFonts w:ascii="Calibri" w:eastAsia="Calibri" w:hAnsi="Calibri" w:cs="Calibri"/>
          <w:lang w:val="en-GB"/>
        </w:rPr>
        <w:t xml:space="preserve"> </w:t>
      </w:r>
      <w:r w:rsidR="00E53DFC">
        <w:rPr>
          <w:rFonts w:ascii="Calibri" w:eastAsia="Calibri" w:hAnsi="Calibri" w:cs="Calibri"/>
          <w:lang w:val="en-GB"/>
        </w:rPr>
        <w:t>façade</w:t>
      </w:r>
      <w:r w:rsidR="005B4379">
        <w:rPr>
          <w:rFonts w:ascii="Calibri" w:eastAsia="Calibri" w:hAnsi="Calibri" w:cs="Calibri"/>
          <w:lang w:val="en-GB"/>
        </w:rPr>
        <w:t xml:space="preserve">, </w:t>
      </w:r>
      <w:r w:rsidR="007D00A2">
        <w:rPr>
          <w:rFonts w:ascii="Calibri" w:eastAsia="Calibri" w:hAnsi="Calibri" w:cs="Calibri"/>
          <w:lang w:val="en-GB"/>
        </w:rPr>
        <w:t>as</w:t>
      </w:r>
      <w:r w:rsidR="008669E4">
        <w:rPr>
          <w:rFonts w:ascii="Calibri" w:eastAsia="Calibri" w:hAnsi="Calibri" w:cs="Calibri"/>
          <w:lang w:val="en-GB"/>
        </w:rPr>
        <w:t xml:space="preserve"> </w:t>
      </w:r>
      <w:r w:rsidR="00EA3A55">
        <w:rPr>
          <w:rFonts w:ascii="Calibri" w:eastAsia="Calibri" w:hAnsi="Calibri" w:cs="Calibri"/>
          <w:lang w:val="en-GB"/>
        </w:rPr>
        <w:t xml:space="preserve">the strict versatility of </w:t>
      </w:r>
      <w:r w:rsidR="00536B6A">
        <w:rPr>
          <w:rFonts w:ascii="Calibri" w:eastAsia="Calibri" w:hAnsi="Calibri" w:cs="Calibri"/>
          <w:lang w:val="en-GB"/>
        </w:rPr>
        <w:t>its</w:t>
      </w:r>
      <w:r w:rsidR="00EA3A55">
        <w:rPr>
          <w:rFonts w:ascii="Calibri" w:eastAsia="Calibri" w:hAnsi="Calibri" w:cs="Calibri"/>
          <w:lang w:val="en-GB"/>
        </w:rPr>
        <w:t xml:space="preserve"> simpli</w:t>
      </w:r>
      <w:r w:rsidR="000E7220">
        <w:rPr>
          <w:rFonts w:ascii="Calibri" w:eastAsia="Calibri" w:hAnsi="Calibri" w:cs="Calibri"/>
          <w:lang w:val="en-GB"/>
        </w:rPr>
        <w:t xml:space="preserve">stic tower leads the visitor’s eyes </w:t>
      </w:r>
      <w:r w:rsidR="00D30EAE">
        <w:rPr>
          <w:rFonts w:ascii="Calibri" w:eastAsia="Calibri" w:hAnsi="Calibri" w:cs="Calibri"/>
          <w:lang w:val="en-GB"/>
        </w:rPr>
        <w:t xml:space="preserve">towards the sky. </w:t>
      </w:r>
      <w:r w:rsidR="00A43BA1">
        <w:rPr>
          <w:rFonts w:ascii="Calibri" w:eastAsia="Calibri" w:hAnsi="Calibri" w:cs="Calibri"/>
          <w:lang w:val="en-GB"/>
        </w:rPr>
        <w:t>Built-in</w:t>
      </w:r>
      <w:r w:rsidR="00096117">
        <w:rPr>
          <w:rFonts w:ascii="Calibri" w:eastAsia="Calibri" w:hAnsi="Calibri" w:cs="Calibri"/>
          <w:lang w:val="en-GB"/>
        </w:rPr>
        <w:t xml:space="preserve"> </w:t>
      </w:r>
      <w:r w:rsidR="004979E7">
        <w:rPr>
          <w:rFonts w:ascii="Calibri" w:eastAsia="Calibri" w:hAnsi="Calibri" w:cs="Calibri"/>
          <w:lang w:val="en-GB"/>
        </w:rPr>
        <w:t>concrete with</w:t>
      </w:r>
      <w:r w:rsidR="00535E75">
        <w:rPr>
          <w:rFonts w:ascii="Calibri" w:eastAsia="Calibri" w:hAnsi="Calibri" w:cs="Calibri"/>
          <w:lang w:val="en-GB"/>
        </w:rPr>
        <w:t xml:space="preserve"> a cast of white graphite t</w:t>
      </w:r>
      <w:r w:rsidR="003C1837">
        <w:rPr>
          <w:rFonts w:ascii="Calibri" w:eastAsia="Calibri" w:hAnsi="Calibri" w:cs="Calibri"/>
          <w:lang w:val="en-GB"/>
        </w:rPr>
        <w:t>o protect it from the elements</w:t>
      </w:r>
      <w:r w:rsidR="00D6530C">
        <w:rPr>
          <w:rFonts w:ascii="Calibri" w:eastAsia="Calibri" w:hAnsi="Calibri" w:cs="Calibri"/>
          <w:lang w:val="en-GB"/>
        </w:rPr>
        <w:t xml:space="preserve">, it also resembles one of the many </w:t>
      </w:r>
      <w:r w:rsidR="004979E7" w:rsidRPr="004979E7">
        <w:rPr>
          <w:rFonts w:ascii="Calibri" w:eastAsia="Calibri" w:hAnsi="Calibri" w:cs="Calibri"/>
          <w:lang w:val="en-GB"/>
        </w:rPr>
        <w:t xml:space="preserve">snowy mountains </w:t>
      </w:r>
      <w:r w:rsidR="004979E7">
        <w:rPr>
          <w:rFonts w:ascii="Calibri" w:eastAsia="Calibri" w:hAnsi="Calibri" w:cs="Calibri"/>
          <w:lang w:val="en-GB"/>
        </w:rPr>
        <w:t>that Iceland has</w:t>
      </w:r>
      <w:r w:rsidR="00A43BA1">
        <w:rPr>
          <w:rFonts w:ascii="Calibri" w:eastAsia="Calibri" w:hAnsi="Calibri" w:cs="Calibri"/>
          <w:lang w:val="en-GB"/>
        </w:rPr>
        <w:t xml:space="preserve">, </w:t>
      </w:r>
      <w:r w:rsidR="00FB2C8A">
        <w:rPr>
          <w:rFonts w:ascii="Calibri" w:eastAsia="Calibri" w:hAnsi="Calibri" w:cs="Calibri"/>
          <w:lang w:val="en-GB"/>
        </w:rPr>
        <w:t>while copper sheets cover the roof.</w:t>
      </w:r>
    </w:p>
    <w:p w14:paraId="0A0D3CE6" w14:textId="726A9158" w:rsidR="2C7D04C2" w:rsidRPr="00DB56AA" w:rsidRDefault="00D91D6A" w:rsidP="0000021B">
      <w:pPr>
        <w:spacing w:line="276" w:lineRule="auto"/>
        <w:jc w:val="both"/>
        <w:rPr>
          <w:lang w:val="en-GB"/>
        </w:rPr>
      </w:pPr>
      <w:r>
        <w:rPr>
          <w:rFonts w:ascii="Calibri" w:eastAsia="Calibri" w:hAnsi="Calibri" w:cs="Calibri"/>
          <w:lang w:val="en-GB"/>
        </w:rPr>
        <w:t>Even though</w:t>
      </w:r>
      <w:r w:rsidR="00D30EAE">
        <w:rPr>
          <w:rFonts w:ascii="Calibri" w:eastAsia="Calibri" w:hAnsi="Calibri" w:cs="Calibri"/>
          <w:lang w:val="en-GB"/>
        </w:rPr>
        <w:t xml:space="preserve"> the tower</w:t>
      </w:r>
      <w:r w:rsidR="007D00A2">
        <w:rPr>
          <w:rFonts w:ascii="Calibri" w:eastAsia="Calibri" w:hAnsi="Calibri" w:cs="Calibri"/>
          <w:lang w:val="en-GB"/>
        </w:rPr>
        <w:t>’</w:t>
      </w:r>
      <w:r w:rsidR="00D30EAE">
        <w:rPr>
          <w:rFonts w:ascii="Calibri" w:eastAsia="Calibri" w:hAnsi="Calibri" w:cs="Calibri"/>
          <w:lang w:val="en-GB"/>
        </w:rPr>
        <w:t xml:space="preserve">s </w:t>
      </w:r>
      <w:r w:rsidR="007D00A2">
        <w:rPr>
          <w:rFonts w:ascii="Calibri" w:eastAsia="Calibri" w:hAnsi="Calibri" w:cs="Calibri"/>
          <w:lang w:val="en-GB"/>
        </w:rPr>
        <w:t>base</w:t>
      </w:r>
      <w:r w:rsidR="00D30EAE">
        <w:rPr>
          <w:rFonts w:ascii="Calibri" w:eastAsia="Calibri" w:hAnsi="Calibri" w:cs="Calibri"/>
          <w:lang w:val="en-GB"/>
        </w:rPr>
        <w:t xml:space="preserve"> is </w:t>
      </w:r>
      <w:r w:rsidR="00A93DF7">
        <w:rPr>
          <w:rFonts w:ascii="Calibri" w:eastAsia="Calibri" w:hAnsi="Calibri" w:cs="Calibri"/>
          <w:lang w:val="en-GB"/>
        </w:rPr>
        <w:t>made from simple brick, on the vast façade of the tower</w:t>
      </w:r>
      <w:r w:rsidR="00951335">
        <w:rPr>
          <w:rFonts w:ascii="Calibri" w:eastAsia="Calibri" w:hAnsi="Calibri" w:cs="Calibri"/>
          <w:lang w:val="en-GB"/>
        </w:rPr>
        <w:t xml:space="preserve">, the courses merge into a </w:t>
      </w:r>
      <w:r w:rsidR="000F64A2">
        <w:rPr>
          <w:rFonts w:ascii="Calibri" w:eastAsia="Calibri" w:hAnsi="Calibri" w:cs="Calibri"/>
          <w:lang w:val="en-GB"/>
        </w:rPr>
        <w:t xml:space="preserve">rippling solid surface. This </w:t>
      </w:r>
      <w:r w:rsidR="00536B6A">
        <w:rPr>
          <w:rFonts w:ascii="Calibri" w:eastAsia="Calibri" w:hAnsi="Calibri" w:cs="Calibri"/>
          <w:lang w:val="en-GB"/>
        </w:rPr>
        <w:t>effect has</w:t>
      </w:r>
      <w:r w:rsidR="000F64A2">
        <w:rPr>
          <w:rFonts w:ascii="Calibri" w:eastAsia="Calibri" w:hAnsi="Calibri" w:cs="Calibri"/>
          <w:lang w:val="en-GB"/>
        </w:rPr>
        <w:t xml:space="preserve"> a bigger visual</w:t>
      </w:r>
      <w:r w:rsidR="006666D0">
        <w:rPr>
          <w:rFonts w:ascii="Calibri" w:eastAsia="Calibri" w:hAnsi="Calibri" w:cs="Calibri"/>
          <w:lang w:val="en-GB"/>
        </w:rPr>
        <w:t xml:space="preserve"> impact than a regular Gothic cathedral’s façade</w:t>
      </w:r>
      <w:r w:rsidR="6350D10B" w:rsidRPr="6350D10B">
        <w:rPr>
          <w:rFonts w:ascii="Calibri" w:eastAsia="Calibri" w:hAnsi="Calibri" w:cs="Calibri"/>
          <w:lang w:val="en-GB"/>
        </w:rPr>
        <w:t>.</w:t>
      </w:r>
      <w:sdt>
        <w:sdtPr>
          <w:rPr>
            <w:rFonts w:ascii="Calibri" w:eastAsia="Calibri" w:hAnsi="Calibri" w:cs="Calibri"/>
            <w:lang w:val="en-GB"/>
          </w:rPr>
          <w:id w:val="-958023424"/>
          <w:citation/>
        </w:sdtPr>
        <w:sdtEndPr/>
        <w:sdtContent>
          <w:r w:rsidR="007170AE">
            <w:rPr>
              <w:rFonts w:ascii="Calibri" w:eastAsia="Calibri" w:hAnsi="Calibri" w:cs="Calibri"/>
              <w:lang w:val="en-GB"/>
            </w:rPr>
            <w:fldChar w:fldCharType="begin"/>
          </w:r>
          <w:r w:rsidR="007170AE">
            <w:rPr>
              <w:rFonts w:ascii="Calibri" w:eastAsia="Calibri" w:hAnsi="Calibri" w:cs="Calibri"/>
              <w:lang w:val="en-GB"/>
            </w:rPr>
            <w:instrText xml:space="preserve"> CITATION Mic111 \l 2057 </w:instrText>
          </w:r>
          <w:r w:rsidR="007170AE">
            <w:rPr>
              <w:rFonts w:ascii="Calibri" w:eastAsia="Calibri" w:hAnsi="Calibri" w:cs="Calibri"/>
              <w:lang w:val="en-GB"/>
            </w:rPr>
            <w:fldChar w:fldCharType="separate"/>
          </w:r>
          <w:r w:rsidR="007170AE">
            <w:rPr>
              <w:rFonts w:ascii="Calibri" w:eastAsia="Calibri" w:hAnsi="Calibri" w:cs="Calibri"/>
              <w:noProof/>
              <w:lang w:val="en-GB"/>
            </w:rPr>
            <w:t xml:space="preserve"> </w:t>
          </w:r>
          <w:r w:rsidR="007170AE" w:rsidRPr="007170AE">
            <w:rPr>
              <w:rFonts w:ascii="Calibri" w:eastAsia="Calibri" w:hAnsi="Calibri" w:cs="Calibri"/>
              <w:noProof/>
              <w:lang w:val="en-GB"/>
            </w:rPr>
            <w:t>(Tyznik., 2011)</w:t>
          </w:r>
          <w:r w:rsidR="007170AE">
            <w:rPr>
              <w:rFonts w:ascii="Calibri" w:eastAsia="Calibri" w:hAnsi="Calibri" w:cs="Calibri"/>
              <w:lang w:val="en-GB"/>
            </w:rPr>
            <w:fldChar w:fldCharType="end"/>
          </w:r>
        </w:sdtContent>
      </w:sdt>
    </w:p>
    <w:p w14:paraId="0CD46C8F" w14:textId="2920457E" w:rsidR="007D6A34" w:rsidRDefault="007A69D4" w:rsidP="0000021B">
      <w:pPr>
        <w:spacing w:line="276" w:lineRule="auto"/>
        <w:jc w:val="both"/>
        <w:rPr>
          <w:lang w:val="en-GB"/>
        </w:rPr>
      </w:pPr>
      <w:r>
        <w:t xml:space="preserve">The church </w:t>
      </w:r>
      <w:r w:rsidR="005D2972">
        <w:t>is in</w:t>
      </w:r>
      <w:r w:rsidR="00767D39">
        <w:t xml:space="preserve"> the middle of the town square</w:t>
      </w:r>
      <w:r w:rsidR="0084173C">
        <w:t xml:space="preserve">, </w:t>
      </w:r>
      <w:r w:rsidR="00211B6F">
        <w:t xml:space="preserve">with its main door facing North-West </w:t>
      </w:r>
      <w:r w:rsidR="003127A7">
        <w:t xml:space="preserve">and leading to </w:t>
      </w:r>
      <w:proofErr w:type="spellStart"/>
      <w:r w:rsidR="003127A7" w:rsidRPr="003127A7">
        <w:t>Skólaförðustígur</w:t>
      </w:r>
      <w:proofErr w:type="spellEnd"/>
      <w:r w:rsidR="00F67297">
        <w:t xml:space="preserve">, </w:t>
      </w:r>
      <w:r w:rsidR="00D76020">
        <w:t xml:space="preserve">it has a </w:t>
      </w:r>
      <w:r w:rsidR="00FE23AA">
        <w:t>quite</w:t>
      </w:r>
      <w:r w:rsidR="00D76020">
        <w:t xml:space="preserve"> simple plan composed of t</w:t>
      </w:r>
      <w:r w:rsidR="000A0602">
        <w:t>h</w:t>
      </w:r>
      <w:r w:rsidR="00D76020">
        <w:t>re</w:t>
      </w:r>
      <w:r w:rsidR="000A0602">
        <w:t xml:space="preserve">e </w:t>
      </w:r>
      <w:r w:rsidR="005D2972">
        <w:t xml:space="preserve">parts: </w:t>
      </w:r>
      <w:r w:rsidR="000C354C">
        <w:t xml:space="preserve">the tower, the nave and the side wings. For the </w:t>
      </w:r>
      <w:r w:rsidR="007D6A34">
        <w:t>awkward</w:t>
      </w:r>
      <w:r w:rsidR="000C354C">
        <w:t xml:space="preserve"> way </w:t>
      </w:r>
      <w:r w:rsidR="00FE23AA">
        <w:t>these three parts are connected</w:t>
      </w:r>
      <w:r w:rsidR="00441E7F">
        <w:t>, it gives the sensation that they were built in different centuries</w:t>
      </w:r>
      <w:r w:rsidR="007D6A34">
        <w:t xml:space="preserve">. </w:t>
      </w:r>
      <w:r w:rsidR="00677947">
        <w:t>There is also a clear difference between the interior and the exterior of the chur</w:t>
      </w:r>
      <w:r w:rsidR="008A2E47">
        <w:t xml:space="preserve">ch, this is due to the </w:t>
      </w:r>
      <w:r w:rsidR="004F6DFD">
        <w:t xml:space="preserve">decease </w:t>
      </w:r>
      <w:r w:rsidR="00317719">
        <w:t xml:space="preserve">of </w:t>
      </w:r>
      <w:proofErr w:type="spellStart"/>
      <w:r w:rsidR="00317719" w:rsidRPr="6350D10B">
        <w:rPr>
          <w:lang w:val="en-GB"/>
        </w:rPr>
        <w:t>Guðjón</w:t>
      </w:r>
      <w:proofErr w:type="spellEnd"/>
      <w:r w:rsidR="00317719" w:rsidRPr="6350D10B">
        <w:rPr>
          <w:lang w:val="en-GB"/>
        </w:rPr>
        <w:t xml:space="preserve"> </w:t>
      </w:r>
      <w:proofErr w:type="spellStart"/>
      <w:r w:rsidR="00317719" w:rsidRPr="6350D10B">
        <w:rPr>
          <w:lang w:val="en-GB"/>
        </w:rPr>
        <w:t>Samúelsson</w:t>
      </w:r>
      <w:proofErr w:type="spellEnd"/>
      <w:r w:rsidR="00580FCB">
        <w:rPr>
          <w:lang w:val="en-GB"/>
        </w:rPr>
        <w:t>, while the church was under construction</w:t>
      </w:r>
      <w:r w:rsidR="004018F9">
        <w:rPr>
          <w:lang w:val="en-GB"/>
        </w:rPr>
        <w:t xml:space="preserve">. Leaving very little, almost </w:t>
      </w:r>
      <w:r w:rsidR="00676456">
        <w:rPr>
          <w:lang w:val="en-GB"/>
        </w:rPr>
        <w:t>no</w:t>
      </w:r>
      <w:r w:rsidR="004018F9">
        <w:rPr>
          <w:lang w:val="en-GB"/>
        </w:rPr>
        <w:t xml:space="preserve"> information about the interior </w:t>
      </w:r>
      <w:r w:rsidR="00676456">
        <w:rPr>
          <w:lang w:val="en-GB"/>
        </w:rPr>
        <w:t>design</w:t>
      </w:r>
      <w:r w:rsidR="004018F9">
        <w:rPr>
          <w:lang w:val="en-GB"/>
        </w:rPr>
        <w:t xml:space="preserve"> of the church</w:t>
      </w:r>
      <w:r w:rsidR="00676456">
        <w:rPr>
          <w:lang w:val="en-GB"/>
        </w:rPr>
        <w:t xml:space="preserve">, </w:t>
      </w:r>
      <w:proofErr w:type="spellStart"/>
      <w:r w:rsidR="00676456">
        <w:t>Hörður</w:t>
      </w:r>
      <w:proofErr w:type="spellEnd"/>
      <w:r w:rsidR="00676456">
        <w:t xml:space="preserve"> Bjarnason and </w:t>
      </w:r>
      <w:proofErr w:type="spellStart"/>
      <w:r w:rsidR="00676456">
        <w:t>Garðar</w:t>
      </w:r>
      <w:proofErr w:type="spellEnd"/>
      <w:r w:rsidR="00676456">
        <w:t xml:space="preserve"> </w:t>
      </w:r>
      <w:proofErr w:type="spellStart"/>
      <w:r w:rsidR="00676456">
        <w:t>Halldórsson</w:t>
      </w:r>
      <w:proofErr w:type="spellEnd"/>
      <w:r w:rsidR="00676456">
        <w:t xml:space="preserve"> </w:t>
      </w:r>
      <w:r w:rsidR="00A3247A">
        <w:t xml:space="preserve">the state architect that took over </w:t>
      </w:r>
      <w:proofErr w:type="spellStart"/>
      <w:r w:rsidR="00A3247A" w:rsidRPr="6350D10B">
        <w:rPr>
          <w:lang w:val="en-GB"/>
        </w:rPr>
        <w:t>Guðjón</w:t>
      </w:r>
      <w:proofErr w:type="spellEnd"/>
      <w:r w:rsidR="00A3247A" w:rsidRPr="6350D10B">
        <w:rPr>
          <w:lang w:val="en-GB"/>
        </w:rPr>
        <w:t xml:space="preserve"> </w:t>
      </w:r>
      <w:proofErr w:type="spellStart"/>
      <w:r w:rsidR="00A3247A" w:rsidRPr="6350D10B">
        <w:rPr>
          <w:lang w:val="en-GB"/>
        </w:rPr>
        <w:t>Samúelsson</w:t>
      </w:r>
      <w:r w:rsidR="00A3247A">
        <w:rPr>
          <w:lang w:val="en-GB"/>
        </w:rPr>
        <w:t>’s</w:t>
      </w:r>
      <w:proofErr w:type="spellEnd"/>
      <w:r w:rsidR="00A3247A">
        <w:rPr>
          <w:lang w:val="en-GB"/>
        </w:rPr>
        <w:t xml:space="preserve"> project</w:t>
      </w:r>
      <w:r w:rsidR="00FD26F4">
        <w:rPr>
          <w:lang w:val="en-GB"/>
        </w:rPr>
        <w:t xml:space="preserve"> decided to keep it so simple, that </w:t>
      </w:r>
      <w:r w:rsidR="00DF1407">
        <w:rPr>
          <w:lang w:val="en-GB"/>
        </w:rPr>
        <w:t xml:space="preserve">people think </w:t>
      </w:r>
      <w:r w:rsidR="00F15D78">
        <w:rPr>
          <w:lang w:val="en-GB"/>
        </w:rPr>
        <w:t>is</w:t>
      </w:r>
      <w:r w:rsidR="00CC4780" w:rsidRPr="00CC4780">
        <w:rPr>
          <w:lang w:val="en-GB"/>
        </w:rPr>
        <w:t xml:space="preserve"> </w:t>
      </w:r>
      <w:r w:rsidR="00CC4780">
        <w:rPr>
          <w:lang w:val="en-GB"/>
        </w:rPr>
        <w:t>austere</w:t>
      </w:r>
      <w:r w:rsidR="00F15D78">
        <w:rPr>
          <w:lang w:val="en-GB"/>
        </w:rPr>
        <w:t>.</w:t>
      </w:r>
      <w:r w:rsidR="00CC4780">
        <w:rPr>
          <w:lang w:val="en-GB"/>
        </w:rPr>
        <w:t xml:space="preserve"> </w:t>
      </w:r>
      <w:sdt>
        <w:sdtPr>
          <w:rPr>
            <w:lang w:val="en-GB"/>
          </w:rPr>
          <w:id w:val="133695044"/>
          <w:citation/>
        </w:sdtPr>
        <w:sdtEndPr/>
        <w:sdtContent>
          <w:r w:rsidR="00424259">
            <w:rPr>
              <w:lang w:val="en-GB"/>
            </w:rPr>
            <w:fldChar w:fldCharType="begin"/>
          </w:r>
          <w:r w:rsidR="00424259">
            <w:rPr>
              <w:lang w:val="en-GB"/>
            </w:rPr>
            <w:instrText xml:space="preserve"> CITATION Brä07 \l 2057 </w:instrText>
          </w:r>
          <w:r w:rsidR="00424259">
            <w:rPr>
              <w:lang w:val="en-GB"/>
            </w:rPr>
            <w:fldChar w:fldCharType="separate"/>
          </w:r>
          <w:r w:rsidR="00424259" w:rsidRPr="00424259">
            <w:rPr>
              <w:noProof/>
              <w:lang w:val="en-GB"/>
            </w:rPr>
            <w:t>(Brännström, 2007)</w:t>
          </w:r>
          <w:r w:rsidR="00424259">
            <w:rPr>
              <w:lang w:val="en-GB"/>
            </w:rPr>
            <w:fldChar w:fldCharType="end"/>
          </w:r>
        </w:sdtContent>
      </w:sdt>
      <w:r w:rsidR="00424259">
        <w:rPr>
          <w:lang w:val="en-GB"/>
        </w:rPr>
        <w:t>(pg. 30)</w:t>
      </w:r>
    </w:p>
    <w:p w14:paraId="73EB7842" w14:textId="75A4DF88" w:rsidR="00627B17" w:rsidRDefault="00627B17" w:rsidP="00583869">
      <w:pPr>
        <w:jc w:val="center"/>
      </w:pPr>
      <w:r>
        <w:rPr>
          <w:noProof/>
        </w:rPr>
        <w:drawing>
          <wp:inline distT="0" distB="0" distL="0" distR="0" wp14:anchorId="33E98D68" wp14:editId="276DF4C8">
            <wp:extent cx="2161894" cy="2990850"/>
            <wp:effectExtent l="0" t="0" r="0" b="0"/>
            <wp:docPr id="6" name="Picture 6"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 engineering drawing&#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168663" cy="3000215"/>
                    </a:xfrm>
                    <a:prstGeom prst="rect">
                      <a:avLst/>
                    </a:prstGeom>
                    <a:noFill/>
                    <a:ln>
                      <a:noFill/>
                    </a:ln>
                  </pic:spPr>
                </pic:pic>
              </a:graphicData>
            </a:graphic>
          </wp:inline>
        </w:drawing>
      </w:r>
    </w:p>
    <w:p w14:paraId="51205AB8" w14:textId="2BA8B8BF" w:rsidR="00627B17" w:rsidRDefault="00627B17" w:rsidP="00583869">
      <w:pPr>
        <w:pStyle w:val="Caption"/>
        <w:jc w:val="center"/>
      </w:pPr>
      <w:r>
        <w:t xml:space="preserve">Figure </w:t>
      </w:r>
      <w:r w:rsidR="00AE72FE">
        <w:fldChar w:fldCharType="begin"/>
      </w:r>
      <w:r w:rsidR="00AE72FE">
        <w:instrText xml:space="preserve"> SEQ Figure \* ARABIC </w:instrText>
      </w:r>
      <w:r w:rsidR="00AE72FE">
        <w:fldChar w:fldCharType="separate"/>
      </w:r>
      <w:r w:rsidR="003C7C42">
        <w:rPr>
          <w:noProof/>
        </w:rPr>
        <w:t>8</w:t>
      </w:r>
      <w:r w:rsidR="00AE72FE">
        <w:rPr>
          <w:noProof/>
        </w:rPr>
        <w:fldChar w:fldCharType="end"/>
      </w:r>
      <w:r>
        <w:t xml:space="preserve"> ground floor plan</w:t>
      </w:r>
      <w:sdt>
        <w:sdtPr>
          <w:id w:val="1589200024"/>
          <w:citation/>
        </w:sdtPr>
        <w:sdtEndPr/>
        <w:sdtContent>
          <w:r>
            <w:fldChar w:fldCharType="begin"/>
          </w:r>
          <w:r>
            <w:rPr>
              <w:lang w:val="en-GB"/>
            </w:rPr>
            <w:instrText xml:space="preserve"> CITATION Brä07 \l 2057 </w:instrText>
          </w:r>
          <w:r>
            <w:fldChar w:fldCharType="separate"/>
          </w:r>
          <w:r>
            <w:rPr>
              <w:noProof/>
              <w:lang w:val="en-GB"/>
            </w:rPr>
            <w:t xml:space="preserve"> </w:t>
          </w:r>
          <w:r w:rsidRPr="00627B17">
            <w:rPr>
              <w:noProof/>
              <w:lang w:val="en-GB"/>
            </w:rPr>
            <w:t>(Brännström, 2007)</w:t>
          </w:r>
          <w:r>
            <w:fldChar w:fldCharType="end"/>
          </w:r>
        </w:sdtContent>
      </w:sdt>
    </w:p>
    <w:p w14:paraId="3F652F94" w14:textId="77777777" w:rsidR="00583869" w:rsidRDefault="00583869" w:rsidP="00583869">
      <w:pPr>
        <w:jc w:val="center"/>
        <w:rPr>
          <w:b/>
          <w:bCs/>
          <w:sz w:val="24"/>
          <w:szCs w:val="24"/>
          <w:lang w:val="en-GB"/>
        </w:rPr>
      </w:pPr>
    </w:p>
    <w:p w14:paraId="116B985F" w14:textId="7238E2D3" w:rsidR="006B0BC5" w:rsidRDefault="00C86003" w:rsidP="0000021B">
      <w:pPr>
        <w:spacing w:line="276" w:lineRule="auto"/>
        <w:jc w:val="center"/>
        <w:rPr>
          <w:b/>
          <w:bCs/>
          <w:sz w:val="24"/>
          <w:szCs w:val="24"/>
          <w:lang w:val="en-GB"/>
        </w:rPr>
      </w:pPr>
      <w:proofErr w:type="spellStart"/>
      <w:r w:rsidRPr="0056716D">
        <w:rPr>
          <w:b/>
          <w:bCs/>
          <w:sz w:val="24"/>
          <w:szCs w:val="24"/>
          <w:lang w:val="en-GB"/>
        </w:rPr>
        <w:t>Hallgrímskirkja’s</w:t>
      </w:r>
      <w:proofErr w:type="spellEnd"/>
      <w:r w:rsidRPr="0056716D">
        <w:rPr>
          <w:b/>
          <w:bCs/>
          <w:sz w:val="24"/>
          <w:szCs w:val="24"/>
          <w:lang w:val="en-GB"/>
        </w:rPr>
        <w:t xml:space="preserve"> tower and wings</w:t>
      </w:r>
      <w:r w:rsidR="0056716D" w:rsidRPr="0056716D">
        <w:rPr>
          <w:b/>
          <w:bCs/>
          <w:sz w:val="24"/>
          <w:szCs w:val="24"/>
          <w:lang w:val="en-GB"/>
        </w:rPr>
        <w:t>.</w:t>
      </w:r>
    </w:p>
    <w:p w14:paraId="0B62BACE" w14:textId="1B2786C6" w:rsidR="007B74D1" w:rsidRDefault="007439AA" w:rsidP="0000021B">
      <w:pPr>
        <w:spacing w:line="276" w:lineRule="auto"/>
        <w:jc w:val="center"/>
        <w:rPr>
          <w:b/>
          <w:bCs/>
          <w:sz w:val="24"/>
          <w:szCs w:val="24"/>
        </w:rPr>
      </w:pPr>
      <w:r>
        <w:rPr>
          <w:noProof/>
        </w:rPr>
        <w:drawing>
          <wp:inline distT="0" distB="0" distL="0" distR="0" wp14:anchorId="3214F514" wp14:editId="5305A8BF">
            <wp:extent cx="4486141" cy="3431706"/>
            <wp:effectExtent l="0" t="0" r="0" b="0"/>
            <wp:docPr id="10" name="Picture 10" descr="A picture containing sky, outdoor, place of worship, cloud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sky, outdoor, place of worship, cloudy&#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497126" cy="3440109"/>
                    </a:xfrm>
                    <a:prstGeom prst="rect">
                      <a:avLst/>
                    </a:prstGeom>
                    <a:noFill/>
                    <a:ln>
                      <a:noFill/>
                    </a:ln>
                  </pic:spPr>
                </pic:pic>
              </a:graphicData>
            </a:graphic>
          </wp:inline>
        </w:drawing>
      </w:r>
    </w:p>
    <w:p w14:paraId="566A162C" w14:textId="1D6944D0" w:rsidR="00287D9C" w:rsidRPr="00287D9C" w:rsidRDefault="00287D9C" w:rsidP="00287D9C">
      <w:pPr>
        <w:pStyle w:val="Caption"/>
        <w:jc w:val="center"/>
        <w:rPr>
          <w:b/>
          <w:bCs/>
          <w:sz w:val="28"/>
          <w:szCs w:val="28"/>
          <w:lang w:val="en-GB"/>
        </w:rPr>
      </w:pPr>
      <w:r>
        <w:t xml:space="preserve">Figure </w:t>
      </w:r>
      <w:r w:rsidR="00AE72FE">
        <w:fldChar w:fldCharType="begin"/>
      </w:r>
      <w:r w:rsidR="00AE72FE">
        <w:instrText xml:space="preserve"> SEQ Figure \* ARABIC </w:instrText>
      </w:r>
      <w:r w:rsidR="00AE72FE">
        <w:fldChar w:fldCharType="separate"/>
      </w:r>
      <w:r w:rsidR="003C7C42">
        <w:rPr>
          <w:noProof/>
        </w:rPr>
        <w:t>9</w:t>
      </w:r>
      <w:r w:rsidR="00AE72FE">
        <w:rPr>
          <w:noProof/>
        </w:rPr>
        <w:fldChar w:fldCharType="end"/>
      </w:r>
      <w:r>
        <w:t xml:space="preserve"> view of the tower. (Photo taken by the author, 2018)</w:t>
      </w:r>
    </w:p>
    <w:p w14:paraId="36C1E63B" w14:textId="4706A3A6" w:rsidR="191E3FE3" w:rsidRDefault="006B0BC5" w:rsidP="0000021B">
      <w:pPr>
        <w:spacing w:line="276" w:lineRule="auto"/>
        <w:jc w:val="both"/>
        <w:rPr>
          <w:lang w:val="en-GB"/>
        </w:rPr>
      </w:pPr>
      <w:r w:rsidRPr="006B0BC5">
        <w:rPr>
          <w:lang w:val="en-GB"/>
        </w:rPr>
        <w:t>Two anthropomorphic lateral wings protrude from the sides of the tower, whose</w:t>
      </w:r>
      <w:r w:rsidR="00A0565E">
        <w:rPr>
          <w:lang w:val="en-GB"/>
        </w:rPr>
        <w:t xml:space="preserve"> </w:t>
      </w:r>
      <w:r w:rsidRPr="006B0BC5">
        <w:rPr>
          <w:lang w:val="en-GB"/>
        </w:rPr>
        <w:t>façade consists of vertical lines</w:t>
      </w:r>
      <w:r w:rsidR="00801347">
        <w:rPr>
          <w:lang w:val="en-GB"/>
        </w:rPr>
        <w:t>,</w:t>
      </w:r>
      <w:r w:rsidRPr="006B0BC5">
        <w:rPr>
          <w:lang w:val="en-GB"/>
        </w:rPr>
        <w:t xml:space="preserve"> </w:t>
      </w:r>
      <w:r w:rsidR="00801347">
        <w:rPr>
          <w:lang w:val="en-GB"/>
        </w:rPr>
        <w:t>s</w:t>
      </w:r>
      <w:r w:rsidR="00A90EBE" w:rsidRPr="00A90EBE">
        <w:rPr>
          <w:lang w:val="en-GB"/>
        </w:rPr>
        <w:t>haped like organ pipes made of reinforced concrete, these are interspersed with long, narrow fixed windows whose frames are easily hidden</w:t>
      </w:r>
      <w:r w:rsidR="00801347">
        <w:rPr>
          <w:lang w:val="en-GB"/>
        </w:rPr>
        <w:t>,</w:t>
      </w:r>
      <w:r w:rsidR="00A90EBE" w:rsidRPr="00A90EBE">
        <w:rPr>
          <w:lang w:val="en-GB"/>
        </w:rPr>
        <w:t xml:space="preserve"> </w:t>
      </w:r>
      <w:r w:rsidRPr="006B0BC5">
        <w:rPr>
          <w:lang w:val="en-GB"/>
        </w:rPr>
        <w:t>that gently scale downwards from the tower</w:t>
      </w:r>
      <w:r w:rsidR="001579AD">
        <w:rPr>
          <w:lang w:val="en-GB"/>
        </w:rPr>
        <w:t>, m</w:t>
      </w:r>
      <w:r w:rsidRPr="006B0BC5">
        <w:rPr>
          <w:lang w:val="en-GB"/>
        </w:rPr>
        <w:t>aking this the front façade of the church</w:t>
      </w:r>
      <w:r w:rsidR="001579AD">
        <w:rPr>
          <w:lang w:val="en-GB"/>
        </w:rPr>
        <w:t>.</w:t>
      </w:r>
      <w:r w:rsidR="0097792A">
        <w:rPr>
          <w:lang w:val="en-GB"/>
        </w:rPr>
        <w:t xml:space="preserve"> </w:t>
      </w:r>
      <w:r w:rsidR="001579AD">
        <w:rPr>
          <w:lang w:val="en-GB"/>
        </w:rPr>
        <w:t>T</w:t>
      </w:r>
      <w:r w:rsidR="0097792A">
        <w:rPr>
          <w:lang w:val="en-GB"/>
        </w:rPr>
        <w:t xml:space="preserve">he idea of this design is for </w:t>
      </w:r>
      <w:r w:rsidR="00663B2D">
        <w:rPr>
          <w:lang w:val="en-GB"/>
        </w:rPr>
        <w:t xml:space="preserve">two </w:t>
      </w:r>
      <w:r w:rsidR="0097792A">
        <w:rPr>
          <w:lang w:val="en-GB"/>
        </w:rPr>
        <w:t xml:space="preserve">main reasons: </w:t>
      </w:r>
      <w:r w:rsidR="00663B2D">
        <w:rPr>
          <w:lang w:val="en-GB"/>
        </w:rPr>
        <w:t xml:space="preserve">the first one is to hide the </w:t>
      </w:r>
      <w:r w:rsidR="00133891">
        <w:rPr>
          <w:lang w:val="en-GB"/>
        </w:rPr>
        <w:t xml:space="preserve">service facilities, and the second reason is to find </w:t>
      </w:r>
      <w:r w:rsidR="00C21222">
        <w:rPr>
          <w:lang w:val="en-GB"/>
        </w:rPr>
        <w:t xml:space="preserve">a </w:t>
      </w:r>
      <w:r w:rsidR="009A6E6D">
        <w:rPr>
          <w:lang w:val="en-GB"/>
        </w:rPr>
        <w:t>successful</w:t>
      </w:r>
      <w:r w:rsidR="00C21222">
        <w:rPr>
          <w:lang w:val="en-GB"/>
        </w:rPr>
        <w:t xml:space="preserve"> way to </w:t>
      </w:r>
      <w:r w:rsidR="009A6E6D">
        <w:rPr>
          <w:lang w:val="en-GB"/>
        </w:rPr>
        <w:t>connect</w:t>
      </w:r>
      <w:r w:rsidR="00C21222">
        <w:rPr>
          <w:lang w:val="en-GB"/>
        </w:rPr>
        <w:t xml:space="preserve"> the tower with the </w:t>
      </w:r>
      <w:r w:rsidR="00FE23AA">
        <w:rPr>
          <w:lang w:val="en-GB"/>
        </w:rPr>
        <w:t>main</w:t>
      </w:r>
      <w:r w:rsidR="00C21222">
        <w:rPr>
          <w:lang w:val="en-GB"/>
        </w:rPr>
        <w:t xml:space="preserve"> body of the church. </w:t>
      </w:r>
    </w:p>
    <w:p w14:paraId="7CB0439C" w14:textId="4B267FDA" w:rsidR="007703C8" w:rsidRDefault="00937C8A" w:rsidP="0000021B">
      <w:pPr>
        <w:spacing w:line="276" w:lineRule="auto"/>
        <w:jc w:val="both"/>
        <w:rPr>
          <w:lang w:val="en-GB"/>
        </w:rPr>
      </w:pPr>
      <w:r>
        <w:rPr>
          <w:lang w:val="en-GB"/>
        </w:rPr>
        <w:t xml:space="preserve">The </w:t>
      </w:r>
      <w:r w:rsidR="00E3145C">
        <w:rPr>
          <w:lang w:val="en-GB"/>
        </w:rPr>
        <w:t xml:space="preserve">body of the tower </w:t>
      </w:r>
      <w:r w:rsidR="00984F2B" w:rsidRPr="00984F2B">
        <w:rPr>
          <w:lang w:val="en-GB"/>
        </w:rPr>
        <w:t xml:space="preserve">has six small windows in </w:t>
      </w:r>
      <w:r w:rsidR="005C6575">
        <w:rPr>
          <w:lang w:val="en-GB"/>
        </w:rPr>
        <w:t>one vertical</w:t>
      </w:r>
      <w:r w:rsidR="00984F2B" w:rsidRPr="00984F2B">
        <w:rPr>
          <w:lang w:val="en-GB"/>
        </w:rPr>
        <w:t xml:space="preserve"> row in the </w:t>
      </w:r>
      <w:r w:rsidR="005C6575" w:rsidRPr="00984F2B">
        <w:rPr>
          <w:lang w:val="en-GB"/>
        </w:rPr>
        <w:t>centre</w:t>
      </w:r>
      <w:r w:rsidR="00984F2B" w:rsidRPr="00984F2B">
        <w:rPr>
          <w:lang w:val="en-GB"/>
        </w:rPr>
        <w:t xml:space="preserve"> of the </w:t>
      </w:r>
      <w:r w:rsidR="005C6575">
        <w:rPr>
          <w:lang w:val="en-GB"/>
        </w:rPr>
        <w:t>façade,</w:t>
      </w:r>
      <w:r w:rsidR="00984F2B" w:rsidRPr="00984F2B">
        <w:rPr>
          <w:lang w:val="en-GB"/>
        </w:rPr>
        <w:t xml:space="preserve"> </w:t>
      </w:r>
      <w:r w:rsidR="00DB59B4">
        <w:rPr>
          <w:lang w:val="en-GB"/>
        </w:rPr>
        <w:t>w</w:t>
      </w:r>
      <w:r w:rsidR="00EE6A7D">
        <w:rPr>
          <w:lang w:val="en-GB"/>
        </w:rPr>
        <w:t xml:space="preserve">hile </w:t>
      </w:r>
      <w:r w:rsidR="00063C72" w:rsidRPr="00EE6A7D">
        <w:rPr>
          <w:lang w:val="en-GB"/>
        </w:rPr>
        <w:t>the</w:t>
      </w:r>
      <w:r w:rsidR="00EE6A7D" w:rsidRPr="00EE6A7D">
        <w:rPr>
          <w:lang w:val="en-GB"/>
        </w:rPr>
        <w:t xml:space="preserve"> buttresses form an angle of 45 degrees outward </w:t>
      </w:r>
      <w:r w:rsidR="00FE23AA">
        <w:rPr>
          <w:lang w:val="en-GB"/>
        </w:rPr>
        <w:t>concerning</w:t>
      </w:r>
      <w:r w:rsidR="00EE6A7D" w:rsidRPr="00EE6A7D">
        <w:rPr>
          <w:lang w:val="en-GB"/>
        </w:rPr>
        <w:t xml:space="preserve"> the facade of the tower and join the facade of the wings. </w:t>
      </w:r>
      <w:r w:rsidR="00F1345E">
        <w:rPr>
          <w:lang w:val="en-GB"/>
        </w:rPr>
        <w:t>E</w:t>
      </w:r>
      <w:r w:rsidR="003904CD" w:rsidRPr="003904CD">
        <w:rPr>
          <w:lang w:val="en-GB"/>
        </w:rPr>
        <w:t xml:space="preserve">ach side of </w:t>
      </w:r>
      <w:r w:rsidR="00F1345E">
        <w:rPr>
          <w:lang w:val="en-GB"/>
        </w:rPr>
        <w:t xml:space="preserve">the top floor of </w:t>
      </w:r>
      <w:r w:rsidR="003904CD" w:rsidRPr="003904CD">
        <w:rPr>
          <w:lang w:val="en-GB"/>
        </w:rPr>
        <w:t xml:space="preserve">the tower </w:t>
      </w:r>
      <w:r w:rsidR="009C4912">
        <w:rPr>
          <w:lang w:val="en-GB"/>
        </w:rPr>
        <w:t>are decorated with</w:t>
      </w:r>
      <w:r w:rsidR="003904CD" w:rsidRPr="003904CD">
        <w:rPr>
          <w:lang w:val="en-GB"/>
        </w:rPr>
        <w:t xml:space="preserve"> three long windows with pointed arches</w:t>
      </w:r>
      <w:r w:rsidR="00465FDE">
        <w:rPr>
          <w:lang w:val="en-GB"/>
        </w:rPr>
        <w:t xml:space="preserve"> </w:t>
      </w:r>
      <w:r w:rsidR="00880881">
        <w:rPr>
          <w:lang w:val="en-GB"/>
        </w:rPr>
        <w:t xml:space="preserve">and </w:t>
      </w:r>
      <w:r w:rsidR="00880881" w:rsidRPr="007703C8">
        <w:rPr>
          <w:lang w:val="en-GB"/>
        </w:rPr>
        <w:t>is</w:t>
      </w:r>
      <w:r w:rsidR="002105A9" w:rsidRPr="007703C8">
        <w:rPr>
          <w:lang w:val="en-GB"/>
        </w:rPr>
        <w:t xml:space="preserve"> crowned by a pyramidal spire,</w:t>
      </w:r>
      <w:r w:rsidR="002105A9" w:rsidRPr="00711F61">
        <w:t xml:space="preserve"> </w:t>
      </w:r>
      <w:r w:rsidR="002105A9" w:rsidRPr="00711F61">
        <w:rPr>
          <w:lang w:val="en-GB"/>
        </w:rPr>
        <w:t>that at night when the interior lights come on it looks like he's wearing a shiny hat</w:t>
      </w:r>
      <w:r w:rsidR="00EE6A7D">
        <w:rPr>
          <w:lang w:val="en-GB"/>
        </w:rPr>
        <w:t>.</w:t>
      </w:r>
    </w:p>
    <w:p w14:paraId="2E0560FF" w14:textId="77777777" w:rsidR="007D33D2" w:rsidRPr="007703C8" w:rsidRDefault="007D33D2" w:rsidP="0000021B">
      <w:pPr>
        <w:spacing w:line="276" w:lineRule="auto"/>
        <w:rPr>
          <w:lang w:val="en-GB"/>
        </w:rPr>
      </w:pPr>
    </w:p>
    <w:p w14:paraId="1A73A1B2" w14:textId="77777777" w:rsidR="00137B45" w:rsidRDefault="00137B45" w:rsidP="0000021B">
      <w:pPr>
        <w:spacing w:line="276" w:lineRule="auto"/>
        <w:jc w:val="center"/>
        <w:rPr>
          <w:b/>
          <w:bCs/>
          <w:sz w:val="24"/>
          <w:szCs w:val="24"/>
          <w:lang w:val="en-GB"/>
        </w:rPr>
      </w:pPr>
    </w:p>
    <w:p w14:paraId="15FB1513" w14:textId="77777777" w:rsidR="00137B45" w:rsidRDefault="00137B45" w:rsidP="0000021B">
      <w:pPr>
        <w:spacing w:line="276" w:lineRule="auto"/>
        <w:jc w:val="center"/>
        <w:rPr>
          <w:b/>
          <w:bCs/>
          <w:sz w:val="24"/>
          <w:szCs w:val="24"/>
          <w:lang w:val="en-GB"/>
        </w:rPr>
      </w:pPr>
    </w:p>
    <w:p w14:paraId="0D471038" w14:textId="77777777" w:rsidR="00137B45" w:rsidRDefault="00137B45" w:rsidP="0000021B">
      <w:pPr>
        <w:spacing w:line="276" w:lineRule="auto"/>
        <w:jc w:val="center"/>
        <w:rPr>
          <w:b/>
          <w:bCs/>
          <w:sz w:val="24"/>
          <w:szCs w:val="24"/>
          <w:lang w:val="en-GB"/>
        </w:rPr>
      </w:pPr>
    </w:p>
    <w:p w14:paraId="590AC667" w14:textId="5C64420F" w:rsidR="004A304F" w:rsidRDefault="004A304F" w:rsidP="0000021B">
      <w:pPr>
        <w:spacing w:line="276" w:lineRule="auto"/>
        <w:jc w:val="center"/>
        <w:rPr>
          <w:b/>
          <w:bCs/>
          <w:sz w:val="24"/>
          <w:szCs w:val="24"/>
          <w:lang w:val="en-GB"/>
        </w:rPr>
      </w:pPr>
      <w:proofErr w:type="spellStart"/>
      <w:r w:rsidRPr="0056716D">
        <w:rPr>
          <w:b/>
          <w:bCs/>
          <w:sz w:val="24"/>
          <w:szCs w:val="24"/>
          <w:lang w:val="en-GB"/>
        </w:rPr>
        <w:lastRenderedPageBreak/>
        <w:t>Hallgrímskirkja’s</w:t>
      </w:r>
      <w:proofErr w:type="spellEnd"/>
      <w:r w:rsidRPr="0056716D">
        <w:rPr>
          <w:b/>
          <w:bCs/>
          <w:sz w:val="24"/>
          <w:szCs w:val="24"/>
          <w:lang w:val="en-GB"/>
        </w:rPr>
        <w:t xml:space="preserve"> </w:t>
      </w:r>
      <w:r>
        <w:rPr>
          <w:b/>
          <w:bCs/>
          <w:sz w:val="24"/>
          <w:szCs w:val="24"/>
          <w:lang w:val="en-GB"/>
        </w:rPr>
        <w:t>nave</w:t>
      </w:r>
      <w:r w:rsidRPr="0056716D">
        <w:rPr>
          <w:b/>
          <w:bCs/>
          <w:sz w:val="24"/>
          <w:szCs w:val="24"/>
          <w:lang w:val="en-GB"/>
        </w:rPr>
        <w:t>.</w:t>
      </w:r>
    </w:p>
    <w:p w14:paraId="371890AF" w14:textId="1BB7DDD6" w:rsidR="00364358" w:rsidRDefault="008E2CE6" w:rsidP="0000021B">
      <w:pPr>
        <w:spacing w:line="276" w:lineRule="auto"/>
        <w:jc w:val="center"/>
        <w:rPr>
          <w:b/>
          <w:bCs/>
          <w:sz w:val="24"/>
          <w:szCs w:val="24"/>
        </w:rPr>
      </w:pPr>
      <w:r>
        <w:rPr>
          <w:noProof/>
        </w:rPr>
        <w:drawing>
          <wp:inline distT="0" distB="0" distL="0" distR="0" wp14:anchorId="3E68FABB" wp14:editId="5FD223E4">
            <wp:extent cx="5943600" cy="3961765"/>
            <wp:effectExtent l="0" t="0" r="0" b="635"/>
            <wp:docPr id="11" name="Picture 11" descr="A picture containing window, alt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window, altar&#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943600" cy="3961765"/>
                    </a:xfrm>
                    <a:prstGeom prst="rect">
                      <a:avLst/>
                    </a:prstGeom>
                    <a:noFill/>
                    <a:ln>
                      <a:noFill/>
                    </a:ln>
                  </pic:spPr>
                </pic:pic>
              </a:graphicData>
            </a:graphic>
          </wp:inline>
        </w:drawing>
      </w:r>
    </w:p>
    <w:p w14:paraId="77C625D1" w14:textId="497ABA35" w:rsidR="008E2CE6" w:rsidRPr="008E2CE6" w:rsidRDefault="008E2CE6" w:rsidP="008E2CE6">
      <w:pPr>
        <w:pStyle w:val="Caption"/>
        <w:jc w:val="center"/>
        <w:rPr>
          <w:b/>
          <w:bCs/>
          <w:sz w:val="28"/>
          <w:szCs w:val="28"/>
          <w:lang w:val="en-GB"/>
        </w:rPr>
      </w:pPr>
      <w:r>
        <w:t xml:space="preserve">Figure </w:t>
      </w:r>
      <w:r w:rsidR="00AE72FE">
        <w:fldChar w:fldCharType="begin"/>
      </w:r>
      <w:r w:rsidR="00AE72FE">
        <w:instrText xml:space="preserve"> SEQ Figure \* ARABIC </w:instrText>
      </w:r>
      <w:r w:rsidR="00AE72FE">
        <w:fldChar w:fldCharType="separate"/>
      </w:r>
      <w:r w:rsidR="003C7C42">
        <w:rPr>
          <w:noProof/>
        </w:rPr>
        <w:t>10</w:t>
      </w:r>
      <w:r w:rsidR="00AE72FE">
        <w:rPr>
          <w:noProof/>
        </w:rPr>
        <w:fldChar w:fldCharType="end"/>
      </w:r>
      <w:r>
        <w:t xml:space="preserve"> View of the nave from the inside. (Photo taken by the author, 2018)</w:t>
      </w:r>
    </w:p>
    <w:p w14:paraId="3922E073" w14:textId="12ADA560" w:rsidR="00491C80" w:rsidRDefault="001E4208" w:rsidP="0000021B">
      <w:pPr>
        <w:spacing w:line="276" w:lineRule="auto"/>
        <w:jc w:val="both"/>
      </w:pPr>
      <w:r>
        <w:t xml:space="preserve">The nave, like the tower, is </w:t>
      </w:r>
      <w:r w:rsidR="009F1C49">
        <w:t>partitioned</w:t>
      </w:r>
      <w:r>
        <w:t xml:space="preserve"> into 3 equal segments along the body</w:t>
      </w:r>
      <w:r w:rsidR="0010553D">
        <w:t xml:space="preserve">, this is separated into five equal aisles. </w:t>
      </w:r>
      <w:r w:rsidR="00491C80">
        <w:t>The three central naves are inspired by the German Gothic three-nave churches, especially due to the characteristic of their regular vaults and Gothic ribs on the ceiling.</w:t>
      </w:r>
    </w:p>
    <w:p w14:paraId="545A9942" w14:textId="152FDBBE" w:rsidR="0174F807" w:rsidRPr="00BE573C" w:rsidRDefault="00491C80" w:rsidP="0000021B">
      <w:pPr>
        <w:spacing w:line="276" w:lineRule="auto"/>
        <w:jc w:val="both"/>
        <w:rPr>
          <w:lang w:val="en-GB"/>
        </w:rPr>
      </w:pPr>
      <w:r>
        <w:t xml:space="preserve">There is no decoration where the crowns of the vaults intersect but they </w:t>
      </w:r>
      <w:r w:rsidR="0094368D">
        <w:t>have located</w:t>
      </w:r>
      <w:r>
        <w:t xml:space="preserve"> higher than the vault keystones of the transverse arches.</w:t>
      </w:r>
      <w:r w:rsidR="00713468">
        <w:t xml:space="preserve"> T</w:t>
      </w:r>
      <w:r w:rsidR="00713468" w:rsidRPr="00713468">
        <w:t>wo hallways with low and narrow ceilings located on the sides of the central nave are responsible for supporting its weight.</w:t>
      </w:r>
      <w:r w:rsidR="00E451F9">
        <w:t xml:space="preserve"> </w:t>
      </w:r>
      <w:r w:rsidR="00BE573C" w:rsidRPr="00BE573C">
        <w:t xml:space="preserve">These </w:t>
      </w:r>
      <w:r w:rsidR="00BE573C" w:rsidRPr="00713468">
        <w:t xml:space="preserve">hallways </w:t>
      </w:r>
      <w:r w:rsidR="00BE573C" w:rsidRPr="00BE573C">
        <w:t xml:space="preserve">also have two elements that, although it seems that they have nothing to do with the design of the church, are important. The first of these </w:t>
      </w:r>
      <w:r w:rsidR="00BE573C">
        <w:t>is</w:t>
      </w:r>
      <w:r w:rsidR="00BE573C" w:rsidRPr="00BE573C">
        <w:t xml:space="preserve"> the barrel vaults, their decoration functions as a suspended ceiling and covers the flat roof of the corridors. The second is the panels that cover the radiators, these are made of steel and covered with white plaster used on the walls, and with a zigzag wave-shaped outline these panels seem part of the scarce decoration of the church.</w:t>
      </w:r>
    </w:p>
    <w:p w14:paraId="3B171587" w14:textId="797BC718" w:rsidR="008C2838" w:rsidRDefault="008C2838" w:rsidP="0000021B">
      <w:pPr>
        <w:spacing w:line="276" w:lineRule="auto"/>
        <w:jc w:val="both"/>
        <w:rPr>
          <w:lang w:val="en-GB"/>
        </w:rPr>
      </w:pPr>
      <w:r w:rsidRPr="008C2838">
        <w:rPr>
          <w:lang w:val="en-GB"/>
        </w:rPr>
        <w:t xml:space="preserve">The way the nine </w:t>
      </w:r>
      <w:r w:rsidR="00CA52C1">
        <w:rPr>
          <w:lang w:val="en-GB"/>
        </w:rPr>
        <w:t>slim,</w:t>
      </w:r>
      <w:r w:rsidRPr="008C2838">
        <w:rPr>
          <w:lang w:val="en-GB"/>
        </w:rPr>
        <w:t xml:space="preserve"> white glass </w:t>
      </w:r>
      <w:r w:rsidR="00402664">
        <w:rPr>
          <w:lang w:val="en-GB"/>
        </w:rPr>
        <w:t xml:space="preserve">and </w:t>
      </w:r>
      <w:r w:rsidRPr="008C2838">
        <w:rPr>
          <w:lang w:val="en-GB"/>
        </w:rPr>
        <w:t xml:space="preserve">pointed arch windows are arranged along each side wall makes the interior space </w:t>
      </w:r>
      <w:r w:rsidR="00E64781">
        <w:rPr>
          <w:lang w:val="en-GB"/>
        </w:rPr>
        <w:t>filled</w:t>
      </w:r>
      <w:r w:rsidRPr="008C2838">
        <w:rPr>
          <w:lang w:val="en-GB"/>
        </w:rPr>
        <w:t xml:space="preserve"> with light. Detail very similar to </w:t>
      </w:r>
      <w:proofErr w:type="spellStart"/>
      <w:r w:rsidRPr="008C2838">
        <w:rPr>
          <w:lang w:val="en-GB"/>
        </w:rPr>
        <w:t>Landakotskirkja</w:t>
      </w:r>
      <w:proofErr w:type="spellEnd"/>
      <w:r w:rsidRPr="008C2838">
        <w:rPr>
          <w:lang w:val="en-GB"/>
        </w:rPr>
        <w:t xml:space="preserve">, but unlike this </w:t>
      </w:r>
      <w:proofErr w:type="spellStart"/>
      <w:r w:rsidRPr="008C2838">
        <w:rPr>
          <w:lang w:val="en-GB"/>
        </w:rPr>
        <w:t>Guðjón</w:t>
      </w:r>
      <w:proofErr w:type="spellEnd"/>
      <w:r w:rsidRPr="008C2838">
        <w:rPr>
          <w:lang w:val="en-GB"/>
        </w:rPr>
        <w:t xml:space="preserve"> </w:t>
      </w:r>
      <w:proofErr w:type="spellStart"/>
      <w:r w:rsidRPr="008C2838">
        <w:rPr>
          <w:lang w:val="en-GB"/>
        </w:rPr>
        <w:t>Samúelsson</w:t>
      </w:r>
      <w:proofErr w:type="spellEnd"/>
      <w:r w:rsidRPr="008C2838">
        <w:rPr>
          <w:lang w:val="en-GB"/>
        </w:rPr>
        <w:t xml:space="preserve"> eliminated the arms of the cross for the </w:t>
      </w:r>
      <w:proofErr w:type="spellStart"/>
      <w:r w:rsidRPr="008C2838">
        <w:rPr>
          <w:lang w:val="en-GB"/>
        </w:rPr>
        <w:t>Hallgrímskirkja</w:t>
      </w:r>
      <w:proofErr w:type="spellEnd"/>
      <w:r w:rsidR="00CA52C1">
        <w:rPr>
          <w:lang w:val="en-GB"/>
        </w:rPr>
        <w:t>.</w:t>
      </w:r>
    </w:p>
    <w:p w14:paraId="4657111B" w14:textId="3DA92DAF" w:rsidR="00760092" w:rsidRDefault="00760092" w:rsidP="0000021B">
      <w:pPr>
        <w:spacing w:line="276" w:lineRule="auto"/>
        <w:jc w:val="both"/>
        <w:rPr>
          <w:lang w:val="en-GB"/>
        </w:rPr>
      </w:pPr>
      <w:r>
        <w:rPr>
          <w:lang w:val="en-GB"/>
        </w:rPr>
        <w:t>T</w:t>
      </w:r>
      <w:r w:rsidRPr="008C2838">
        <w:rPr>
          <w:lang w:val="en-GB"/>
        </w:rPr>
        <w:t xml:space="preserve">he </w:t>
      </w:r>
      <w:proofErr w:type="spellStart"/>
      <w:r w:rsidRPr="008C2838">
        <w:rPr>
          <w:lang w:val="en-GB"/>
        </w:rPr>
        <w:t>Hallgrímskirkja</w:t>
      </w:r>
      <w:proofErr w:type="spellEnd"/>
      <w:r>
        <w:rPr>
          <w:lang w:val="en-GB"/>
        </w:rPr>
        <w:t xml:space="preserve"> in its early designs </w:t>
      </w:r>
      <w:r w:rsidR="005A02FF">
        <w:rPr>
          <w:lang w:val="en-GB"/>
        </w:rPr>
        <w:t xml:space="preserve">was meant to have along its walls a </w:t>
      </w:r>
      <w:r w:rsidR="00B65B5F">
        <w:rPr>
          <w:lang w:val="en-GB"/>
        </w:rPr>
        <w:t xml:space="preserve">gallery, </w:t>
      </w:r>
      <w:r w:rsidR="00F8304D">
        <w:rPr>
          <w:lang w:val="en-GB"/>
        </w:rPr>
        <w:t xml:space="preserve">an </w:t>
      </w:r>
      <w:r w:rsidR="00B65B5F">
        <w:rPr>
          <w:lang w:val="en-GB"/>
        </w:rPr>
        <w:t xml:space="preserve">idea that was soon crossed off for two very important </w:t>
      </w:r>
      <w:r w:rsidR="00F8304D">
        <w:rPr>
          <w:lang w:val="en-GB"/>
        </w:rPr>
        <w:t xml:space="preserve">reasons: First reason was the size, </w:t>
      </w:r>
      <w:r w:rsidR="00BB1803">
        <w:rPr>
          <w:lang w:val="en-GB"/>
        </w:rPr>
        <w:t>this</w:t>
      </w:r>
      <w:r w:rsidR="00FB3B83">
        <w:rPr>
          <w:lang w:val="en-GB"/>
        </w:rPr>
        <w:t xml:space="preserve"> building is only a church, so in </w:t>
      </w:r>
      <w:r w:rsidR="00BB1803">
        <w:rPr>
          <w:lang w:val="en-GB"/>
        </w:rPr>
        <w:lastRenderedPageBreak/>
        <w:t>comparison</w:t>
      </w:r>
      <w:r w:rsidR="00FB3B83">
        <w:rPr>
          <w:lang w:val="en-GB"/>
        </w:rPr>
        <w:t xml:space="preserve"> with a normal </w:t>
      </w:r>
      <w:r w:rsidR="006B241A">
        <w:rPr>
          <w:lang w:val="en-GB"/>
        </w:rPr>
        <w:t>cathedral</w:t>
      </w:r>
      <w:r w:rsidR="00BB1803">
        <w:rPr>
          <w:lang w:val="en-GB"/>
        </w:rPr>
        <w:t xml:space="preserve">, there is no space for a proper </w:t>
      </w:r>
      <w:r w:rsidR="006B241A">
        <w:rPr>
          <w:lang w:val="en-GB"/>
        </w:rPr>
        <w:t>gallery. The second reason is</w:t>
      </w:r>
      <w:r w:rsidR="005B0094">
        <w:rPr>
          <w:lang w:val="en-GB"/>
        </w:rPr>
        <w:t xml:space="preserve">, </w:t>
      </w:r>
      <w:r w:rsidR="005B0094" w:rsidRPr="005B0094">
        <w:rPr>
          <w:lang w:val="en-GB"/>
        </w:rPr>
        <w:t xml:space="preserve">the </w:t>
      </w:r>
      <w:proofErr w:type="spellStart"/>
      <w:r w:rsidR="005B0094" w:rsidRPr="005B0094">
        <w:rPr>
          <w:lang w:val="en-GB"/>
        </w:rPr>
        <w:t>Hallgrímskirkja</w:t>
      </w:r>
      <w:proofErr w:type="spellEnd"/>
      <w:r w:rsidR="005B0094" w:rsidRPr="005B0094">
        <w:rPr>
          <w:lang w:val="en-GB"/>
        </w:rPr>
        <w:t xml:space="preserve"> </w:t>
      </w:r>
      <w:r w:rsidR="00F23227">
        <w:rPr>
          <w:lang w:val="en-GB"/>
        </w:rPr>
        <w:t>is</w:t>
      </w:r>
      <w:r w:rsidR="005B0094" w:rsidRPr="005B0094">
        <w:rPr>
          <w:lang w:val="en-GB"/>
        </w:rPr>
        <w:t xml:space="preserve"> the main Anglican church in Reykjavik </w:t>
      </w:r>
      <w:r w:rsidR="00F23227">
        <w:rPr>
          <w:lang w:val="en-GB"/>
        </w:rPr>
        <w:t xml:space="preserve">and </w:t>
      </w:r>
      <w:r w:rsidR="005B0094" w:rsidRPr="005B0094">
        <w:rPr>
          <w:lang w:val="en-GB"/>
        </w:rPr>
        <w:t xml:space="preserve">needed to be a place where the traditions of the Church of England were easier to </w:t>
      </w:r>
      <w:r w:rsidR="00F23227" w:rsidRPr="005B0094">
        <w:rPr>
          <w:lang w:val="en-GB"/>
        </w:rPr>
        <w:t>embrace</w:t>
      </w:r>
      <w:r w:rsidR="005B0094" w:rsidRPr="005B0094">
        <w:rPr>
          <w:lang w:val="en-GB"/>
        </w:rPr>
        <w:t>.</w:t>
      </w:r>
      <w:r w:rsidR="003B2ABF">
        <w:rPr>
          <w:lang w:val="en-GB"/>
        </w:rPr>
        <w:t xml:space="preserve"> </w:t>
      </w:r>
      <w:r w:rsidR="003B2ABF" w:rsidRPr="003B2ABF">
        <w:rPr>
          <w:lang w:val="en-GB"/>
        </w:rPr>
        <w:t xml:space="preserve">This was a very wise decision as </w:t>
      </w:r>
      <w:r w:rsidR="00C77811" w:rsidRPr="003B2ABF">
        <w:rPr>
          <w:lang w:val="en-GB"/>
        </w:rPr>
        <w:t>the result</w:t>
      </w:r>
      <w:r w:rsidR="003B2ABF" w:rsidRPr="003B2ABF">
        <w:rPr>
          <w:lang w:val="en-GB"/>
        </w:rPr>
        <w:t xml:space="preserve"> shows an organically unified almost eternal space that shines with sunlight.</w:t>
      </w:r>
      <w:r w:rsidR="003354C1">
        <w:rPr>
          <w:lang w:val="en-GB"/>
        </w:rPr>
        <w:t xml:space="preserve"> </w:t>
      </w:r>
      <w:sdt>
        <w:sdtPr>
          <w:rPr>
            <w:lang w:val="en-GB"/>
          </w:rPr>
          <w:id w:val="-775102708"/>
          <w:citation/>
        </w:sdtPr>
        <w:sdtEndPr/>
        <w:sdtContent>
          <w:r w:rsidR="00663436">
            <w:rPr>
              <w:lang w:val="en-GB"/>
            </w:rPr>
            <w:fldChar w:fldCharType="begin"/>
          </w:r>
          <w:r w:rsidR="00663436">
            <w:rPr>
              <w:lang w:val="en-GB"/>
            </w:rPr>
            <w:instrText xml:space="preserve"> CITATION Ben18 \l 2057 </w:instrText>
          </w:r>
          <w:r w:rsidR="00663436">
            <w:rPr>
              <w:lang w:val="en-GB"/>
            </w:rPr>
            <w:fldChar w:fldCharType="separate"/>
          </w:r>
          <w:r w:rsidR="00663436" w:rsidRPr="00663436">
            <w:rPr>
              <w:noProof/>
              <w:lang w:val="en-GB"/>
            </w:rPr>
            <w:t>(Benárd, 2018)</w:t>
          </w:r>
          <w:r w:rsidR="00663436">
            <w:rPr>
              <w:lang w:val="en-GB"/>
            </w:rPr>
            <w:fldChar w:fldCharType="end"/>
          </w:r>
        </w:sdtContent>
      </w:sdt>
      <w:r w:rsidR="00C77811">
        <w:rPr>
          <w:lang w:val="en-GB"/>
        </w:rPr>
        <w:t>(pg. 97)</w:t>
      </w:r>
    </w:p>
    <w:p w14:paraId="1E4A66B9" w14:textId="6B0A5A42" w:rsidR="00FE3781" w:rsidRDefault="00FE3781" w:rsidP="0000021B">
      <w:pPr>
        <w:spacing w:line="276" w:lineRule="auto"/>
        <w:rPr>
          <w:lang w:val="en-GB"/>
        </w:rPr>
      </w:pPr>
    </w:p>
    <w:p w14:paraId="3F940CFE" w14:textId="1E2E0872" w:rsidR="008E2CE6" w:rsidRPr="008E2CE6" w:rsidRDefault="00FE3781" w:rsidP="008E2CE6">
      <w:pPr>
        <w:spacing w:line="276" w:lineRule="auto"/>
        <w:jc w:val="center"/>
        <w:rPr>
          <w:b/>
          <w:bCs/>
          <w:sz w:val="24"/>
          <w:szCs w:val="24"/>
          <w:lang w:val="en-GB"/>
        </w:rPr>
      </w:pPr>
      <w:proofErr w:type="spellStart"/>
      <w:r w:rsidRPr="0056716D">
        <w:rPr>
          <w:b/>
          <w:bCs/>
          <w:sz w:val="24"/>
          <w:szCs w:val="24"/>
          <w:lang w:val="en-GB"/>
        </w:rPr>
        <w:t>Hallgrímskirkja’s</w:t>
      </w:r>
      <w:proofErr w:type="spellEnd"/>
      <w:r w:rsidRPr="0056716D">
        <w:rPr>
          <w:b/>
          <w:bCs/>
          <w:sz w:val="24"/>
          <w:szCs w:val="24"/>
          <w:lang w:val="en-GB"/>
        </w:rPr>
        <w:t xml:space="preserve"> </w:t>
      </w:r>
      <w:r>
        <w:rPr>
          <w:b/>
          <w:bCs/>
          <w:sz w:val="24"/>
          <w:szCs w:val="24"/>
          <w:lang w:val="en-GB"/>
        </w:rPr>
        <w:t>sanctuary.</w:t>
      </w:r>
    </w:p>
    <w:p w14:paraId="0935500D" w14:textId="6B9B1B9C" w:rsidR="008E2CE6" w:rsidRDefault="00C870AA" w:rsidP="008E2CE6">
      <w:pPr>
        <w:spacing w:line="276" w:lineRule="auto"/>
        <w:jc w:val="center"/>
        <w:rPr>
          <w:lang w:val="en-GB"/>
        </w:rPr>
      </w:pPr>
      <w:r>
        <w:rPr>
          <w:noProof/>
        </w:rPr>
        <w:drawing>
          <wp:inline distT="0" distB="0" distL="0" distR="0" wp14:anchorId="6F1D6419" wp14:editId="09023012">
            <wp:extent cx="3362051" cy="2647606"/>
            <wp:effectExtent l="0" t="4763" r="5398" b="5397"/>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7364" r="7994"/>
                    <a:stretch/>
                  </pic:blipFill>
                  <pic:spPr bwMode="auto">
                    <a:xfrm rot="5400000">
                      <a:off x="0" y="0"/>
                      <a:ext cx="3369935" cy="2653815"/>
                    </a:xfrm>
                    <a:prstGeom prst="rect">
                      <a:avLst/>
                    </a:prstGeom>
                    <a:noFill/>
                    <a:ln>
                      <a:noFill/>
                    </a:ln>
                    <a:extLst>
                      <a:ext uri="{53640926-AAD7-44D8-BBD7-CCE9431645EC}">
                        <a14:shadowObscured xmlns:a14="http://schemas.microsoft.com/office/drawing/2010/main"/>
                      </a:ext>
                    </a:extLst>
                  </pic:spPr>
                </pic:pic>
              </a:graphicData>
            </a:graphic>
          </wp:inline>
        </w:drawing>
      </w:r>
    </w:p>
    <w:p w14:paraId="46CCA278" w14:textId="7A98A961" w:rsidR="00C870AA" w:rsidRPr="008E2CE6" w:rsidRDefault="00C870AA" w:rsidP="00C870AA">
      <w:pPr>
        <w:pStyle w:val="Caption"/>
        <w:jc w:val="center"/>
        <w:rPr>
          <w:b/>
          <w:bCs/>
          <w:sz w:val="28"/>
          <w:szCs w:val="28"/>
          <w:lang w:val="en-GB"/>
        </w:rPr>
      </w:pPr>
      <w:r>
        <w:t xml:space="preserve">Figure </w:t>
      </w:r>
      <w:r w:rsidR="00AE72FE">
        <w:fldChar w:fldCharType="begin"/>
      </w:r>
      <w:r w:rsidR="00AE72FE">
        <w:instrText xml:space="preserve"> SEQ Figure \* ARABIC </w:instrText>
      </w:r>
      <w:r w:rsidR="00AE72FE">
        <w:fldChar w:fldCharType="separate"/>
      </w:r>
      <w:r w:rsidR="003C7C42">
        <w:rPr>
          <w:noProof/>
        </w:rPr>
        <w:t>11</w:t>
      </w:r>
      <w:r w:rsidR="00AE72FE">
        <w:rPr>
          <w:noProof/>
        </w:rPr>
        <w:fldChar w:fldCharType="end"/>
      </w:r>
      <w:r>
        <w:t xml:space="preserve"> View of the sanctuary from the outside. (Photo taken by the author, 2018)</w:t>
      </w:r>
    </w:p>
    <w:p w14:paraId="387F2A1B" w14:textId="3381A206" w:rsidR="00C870AA" w:rsidRDefault="00C870AA" w:rsidP="00C870AA">
      <w:pPr>
        <w:pStyle w:val="Caption"/>
        <w:jc w:val="center"/>
        <w:rPr>
          <w:lang w:val="en-GB"/>
        </w:rPr>
      </w:pPr>
    </w:p>
    <w:p w14:paraId="747C1D8B" w14:textId="6706C15F" w:rsidR="00CA6725" w:rsidRDefault="00C6680F" w:rsidP="0000021B">
      <w:pPr>
        <w:spacing w:line="276" w:lineRule="auto"/>
        <w:jc w:val="both"/>
        <w:rPr>
          <w:lang w:val="en-GB"/>
        </w:rPr>
      </w:pPr>
      <w:r>
        <w:rPr>
          <w:lang w:val="en-GB"/>
        </w:rPr>
        <w:t xml:space="preserve">The interior of the sanctuary </w:t>
      </w:r>
      <w:r w:rsidR="007E3A1F" w:rsidRPr="007E3A1F">
        <w:rPr>
          <w:lang w:val="en-GB"/>
        </w:rPr>
        <w:t xml:space="preserve">does not resemble </w:t>
      </w:r>
      <w:r w:rsidR="00CA6725">
        <w:rPr>
          <w:lang w:val="en-GB"/>
        </w:rPr>
        <w:t>its</w:t>
      </w:r>
      <w:r w:rsidR="007E3A1F" w:rsidRPr="007E3A1F">
        <w:rPr>
          <w:lang w:val="en-GB"/>
        </w:rPr>
        <w:t xml:space="preserve"> exterior, a very common characteristic when evaluating this church. </w:t>
      </w:r>
    </w:p>
    <w:p w14:paraId="1C91D89C" w14:textId="146BDC59" w:rsidR="191E3FE3" w:rsidRDefault="007E3A1F" w:rsidP="0000021B">
      <w:pPr>
        <w:spacing w:line="276" w:lineRule="auto"/>
        <w:jc w:val="both"/>
        <w:rPr>
          <w:lang w:val="en-GB"/>
        </w:rPr>
      </w:pPr>
      <w:r w:rsidRPr="007E3A1F">
        <w:rPr>
          <w:lang w:val="en-GB"/>
        </w:rPr>
        <w:t xml:space="preserve">While the interior of the sanctuary </w:t>
      </w:r>
      <w:r w:rsidR="00766058">
        <w:rPr>
          <w:lang w:val="en-GB"/>
        </w:rPr>
        <w:t>conservatively joins the nave</w:t>
      </w:r>
      <w:r w:rsidRPr="007E3A1F">
        <w:rPr>
          <w:lang w:val="en-GB"/>
        </w:rPr>
        <w:t>, typical of the Noe-Gothic style</w:t>
      </w:r>
      <w:r>
        <w:rPr>
          <w:lang w:val="en-GB"/>
        </w:rPr>
        <w:t xml:space="preserve">. </w:t>
      </w:r>
      <w:r w:rsidR="003F5C3A">
        <w:rPr>
          <w:lang w:val="en-GB"/>
        </w:rPr>
        <w:t>The exterior,</w:t>
      </w:r>
      <w:r w:rsidR="003F5C3A" w:rsidRPr="0075673E">
        <w:rPr>
          <w:lang w:val="en-GB"/>
        </w:rPr>
        <w:t xml:space="preserve"> </w:t>
      </w:r>
      <w:r w:rsidR="003F5C3A">
        <w:rPr>
          <w:lang w:val="en-GB"/>
        </w:rPr>
        <w:t>d</w:t>
      </w:r>
      <w:r w:rsidR="0075673E" w:rsidRPr="0075673E">
        <w:rPr>
          <w:lang w:val="en-GB"/>
        </w:rPr>
        <w:t xml:space="preserve">ue to the layout of the church, is somewhat inconspicuous from the main entrance, but when </w:t>
      </w:r>
      <w:r w:rsidR="00AD3F07">
        <w:rPr>
          <w:lang w:val="en-GB"/>
        </w:rPr>
        <w:t>somebody</w:t>
      </w:r>
      <w:r w:rsidR="0075673E" w:rsidRPr="0075673E">
        <w:rPr>
          <w:lang w:val="en-GB"/>
        </w:rPr>
        <w:t xml:space="preserve"> approaches </w:t>
      </w:r>
      <w:r w:rsidR="007558BB">
        <w:rPr>
          <w:lang w:val="en-GB"/>
        </w:rPr>
        <w:t>it</w:t>
      </w:r>
      <w:r w:rsidR="0075673E" w:rsidRPr="0075673E">
        <w:rPr>
          <w:lang w:val="en-GB"/>
        </w:rPr>
        <w:t xml:space="preserve"> from the outside, </w:t>
      </w:r>
      <w:r w:rsidR="00AD3F07">
        <w:rPr>
          <w:lang w:val="en-GB"/>
        </w:rPr>
        <w:t>they</w:t>
      </w:r>
      <w:r w:rsidR="0075673E" w:rsidRPr="0075673E">
        <w:rPr>
          <w:lang w:val="en-GB"/>
        </w:rPr>
        <w:t xml:space="preserve"> become aware of its majestic appearance.</w:t>
      </w:r>
    </w:p>
    <w:p w14:paraId="7F7DA44F" w14:textId="77777777" w:rsidR="00964A86" w:rsidRDefault="00015D51" w:rsidP="0000021B">
      <w:pPr>
        <w:spacing w:line="276" w:lineRule="auto"/>
        <w:jc w:val="both"/>
        <w:rPr>
          <w:lang w:val="en-GB"/>
        </w:rPr>
      </w:pPr>
      <w:r w:rsidRPr="00015D51">
        <w:rPr>
          <w:lang w:val="en-GB"/>
        </w:rPr>
        <w:t>The slender windows with pointed arches</w:t>
      </w:r>
      <w:r w:rsidR="00B1771B">
        <w:rPr>
          <w:lang w:val="en-GB"/>
        </w:rPr>
        <w:t xml:space="preserve"> are the same ones </w:t>
      </w:r>
      <w:r w:rsidR="00AC3E08">
        <w:rPr>
          <w:lang w:val="en-GB"/>
        </w:rPr>
        <w:t>as</w:t>
      </w:r>
      <w:r w:rsidR="00B1771B">
        <w:rPr>
          <w:lang w:val="en-GB"/>
        </w:rPr>
        <w:t xml:space="preserve"> the </w:t>
      </w:r>
      <w:r w:rsidR="00AC3E08">
        <w:rPr>
          <w:lang w:val="en-GB"/>
        </w:rPr>
        <w:t>rest</w:t>
      </w:r>
      <w:r w:rsidR="00B1771B">
        <w:rPr>
          <w:lang w:val="en-GB"/>
        </w:rPr>
        <w:t xml:space="preserve"> of the </w:t>
      </w:r>
      <w:r w:rsidR="00AC3E08">
        <w:rPr>
          <w:lang w:val="en-GB"/>
        </w:rPr>
        <w:t>church</w:t>
      </w:r>
      <w:r w:rsidR="00B1771B">
        <w:rPr>
          <w:lang w:val="en-GB"/>
        </w:rPr>
        <w:t xml:space="preserve"> with the slight </w:t>
      </w:r>
      <w:r w:rsidR="00AC3E08">
        <w:rPr>
          <w:lang w:val="en-GB"/>
        </w:rPr>
        <w:t xml:space="preserve">difference </w:t>
      </w:r>
      <w:r w:rsidR="00E0601F">
        <w:rPr>
          <w:lang w:val="en-GB"/>
        </w:rPr>
        <w:t>in</w:t>
      </w:r>
      <w:r w:rsidR="00AC3E08">
        <w:rPr>
          <w:lang w:val="en-GB"/>
        </w:rPr>
        <w:t xml:space="preserve"> size</w:t>
      </w:r>
      <w:r w:rsidR="00E0601F">
        <w:rPr>
          <w:lang w:val="en-GB"/>
        </w:rPr>
        <w:t xml:space="preserve">, they are a bit smaller and they </w:t>
      </w:r>
      <w:r w:rsidRPr="00015D51">
        <w:rPr>
          <w:lang w:val="en-GB"/>
        </w:rPr>
        <w:t>do</w:t>
      </w:r>
      <w:r w:rsidR="00DC0DB3">
        <w:rPr>
          <w:lang w:val="en-GB"/>
        </w:rPr>
        <w:t>n’t</w:t>
      </w:r>
      <w:r w:rsidRPr="00015D51">
        <w:rPr>
          <w:lang w:val="en-GB"/>
        </w:rPr>
        <w:t xml:space="preserve"> have the characteristic white glass </w:t>
      </w:r>
      <w:r w:rsidR="001825C6">
        <w:rPr>
          <w:lang w:val="en-GB"/>
        </w:rPr>
        <w:t>Like</w:t>
      </w:r>
      <w:r w:rsidRPr="00015D51">
        <w:rPr>
          <w:lang w:val="en-GB"/>
        </w:rPr>
        <w:t xml:space="preserve"> the rest of the church windows </w:t>
      </w:r>
      <w:r w:rsidR="00DC0DB3">
        <w:rPr>
          <w:lang w:val="en-GB"/>
        </w:rPr>
        <w:t>does</w:t>
      </w:r>
      <w:r w:rsidRPr="00015D51">
        <w:rPr>
          <w:lang w:val="en-GB"/>
        </w:rPr>
        <w:t>, which means that, when illuminated by the sun's rays, the interior of the sanctuary shines more than the rest of the church.</w:t>
      </w:r>
      <w:r w:rsidR="0066712B">
        <w:rPr>
          <w:lang w:val="en-GB"/>
        </w:rPr>
        <w:t xml:space="preserve"> </w:t>
      </w:r>
    </w:p>
    <w:p w14:paraId="72FB48AD" w14:textId="4834151C" w:rsidR="000F4B1A" w:rsidRDefault="00197F83" w:rsidP="0000021B">
      <w:pPr>
        <w:spacing w:line="276" w:lineRule="auto"/>
        <w:jc w:val="both"/>
        <w:rPr>
          <w:lang w:val="en-GB"/>
        </w:rPr>
      </w:pPr>
      <w:r>
        <w:rPr>
          <w:lang w:val="en-GB"/>
        </w:rPr>
        <w:t xml:space="preserve">The vault </w:t>
      </w:r>
      <w:r w:rsidR="002566F6">
        <w:rPr>
          <w:lang w:val="en-GB"/>
        </w:rPr>
        <w:t xml:space="preserve">has a </w:t>
      </w:r>
      <w:r w:rsidR="00EB5992">
        <w:rPr>
          <w:lang w:val="en-GB"/>
        </w:rPr>
        <w:t>pointed</w:t>
      </w:r>
      <w:r w:rsidR="002566F6">
        <w:rPr>
          <w:lang w:val="en-GB"/>
        </w:rPr>
        <w:t xml:space="preserve"> half-dome </w:t>
      </w:r>
      <w:r w:rsidR="001B3094">
        <w:rPr>
          <w:lang w:val="en-GB"/>
        </w:rPr>
        <w:t>shape</w:t>
      </w:r>
      <w:r w:rsidR="00805BA6">
        <w:rPr>
          <w:lang w:val="en-GB"/>
        </w:rPr>
        <w:t xml:space="preserve">, while from the inside is </w:t>
      </w:r>
      <w:r w:rsidR="002351D5">
        <w:rPr>
          <w:lang w:val="en-GB"/>
        </w:rPr>
        <w:t>connected</w:t>
      </w:r>
      <w:r w:rsidR="001B3094">
        <w:rPr>
          <w:lang w:val="en-GB"/>
        </w:rPr>
        <w:t xml:space="preserve"> to the vault of the nave by a pointed </w:t>
      </w:r>
      <w:r w:rsidR="005A6108">
        <w:rPr>
          <w:lang w:val="en-GB"/>
        </w:rPr>
        <w:t>barrel vault</w:t>
      </w:r>
      <w:r w:rsidR="00805BA6">
        <w:rPr>
          <w:lang w:val="en-GB"/>
        </w:rPr>
        <w:t>,</w:t>
      </w:r>
      <w:r w:rsidR="00A953C4">
        <w:rPr>
          <w:lang w:val="en-GB"/>
        </w:rPr>
        <w:t xml:space="preserve"> from the </w:t>
      </w:r>
      <w:r w:rsidR="008E6911" w:rsidRPr="008E6911">
        <w:rPr>
          <w:lang w:val="en-GB"/>
        </w:rPr>
        <w:t>outside feel</w:t>
      </w:r>
      <w:r w:rsidR="008E6911">
        <w:rPr>
          <w:lang w:val="en-GB"/>
        </w:rPr>
        <w:t>s</w:t>
      </w:r>
      <w:r w:rsidR="008E6911" w:rsidRPr="008E6911">
        <w:rPr>
          <w:lang w:val="en-GB"/>
        </w:rPr>
        <w:t xml:space="preserve"> like an awkward </w:t>
      </w:r>
      <w:r w:rsidR="00362494">
        <w:rPr>
          <w:lang w:val="en-GB"/>
        </w:rPr>
        <w:t xml:space="preserve">cylindrical </w:t>
      </w:r>
      <w:r w:rsidR="008E6911" w:rsidRPr="008E6911">
        <w:rPr>
          <w:lang w:val="en-GB"/>
        </w:rPr>
        <w:t xml:space="preserve">piece that has been added for the </w:t>
      </w:r>
      <w:r w:rsidR="008E6911" w:rsidRPr="008E6911">
        <w:rPr>
          <w:lang w:val="en-GB"/>
        </w:rPr>
        <w:lastRenderedPageBreak/>
        <w:t>sake of it.</w:t>
      </w:r>
      <w:r w:rsidR="00F91BA5">
        <w:rPr>
          <w:lang w:val="en-GB"/>
        </w:rPr>
        <w:t xml:space="preserve"> The cylindrical sha</w:t>
      </w:r>
      <w:r w:rsidR="00B265FF">
        <w:rPr>
          <w:lang w:val="en-GB"/>
        </w:rPr>
        <w:t xml:space="preserve">pe has </w:t>
      </w:r>
      <w:r w:rsidR="00637684">
        <w:rPr>
          <w:lang w:val="en-GB"/>
        </w:rPr>
        <w:t xml:space="preserve">as precedent the </w:t>
      </w:r>
      <w:r w:rsidR="008747A3">
        <w:rPr>
          <w:lang w:val="en-GB"/>
        </w:rPr>
        <w:t xml:space="preserve">helmets that the </w:t>
      </w:r>
      <w:r w:rsidR="00637684">
        <w:rPr>
          <w:lang w:val="en-GB"/>
        </w:rPr>
        <w:t>Vikings</w:t>
      </w:r>
      <w:r w:rsidR="008747A3">
        <w:rPr>
          <w:lang w:val="en-GB"/>
        </w:rPr>
        <w:t xml:space="preserve"> used for war, another clear example of how </w:t>
      </w:r>
      <w:proofErr w:type="spellStart"/>
      <w:r w:rsidR="003D6240" w:rsidRPr="008C2838">
        <w:rPr>
          <w:lang w:val="en-GB"/>
        </w:rPr>
        <w:t>Guðjón</w:t>
      </w:r>
      <w:proofErr w:type="spellEnd"/>
      <w:r w:rsidR="003D6240" w:rsidRPr="008C2838">
        <w:rPr>
          <w:lang w:val="en-GB"/>
        </w:rPr>
        <w:t xml:space="preserve"> </w:t>
      </w:r>
      <w:proofErr w:type="spellStart"/>
      <w:r w:rsidR="003D6240" w:rsidRPr="008C2838">
        <w:rPr>
          <w:lang w:val="en-GB"/>
        </w:rPr>
        <w:t>Samúelsson</w:t>
      </w:r>
      <w:proofErr w:type="spellEnd"/>
      <w:r w:rsidR="003D6240">
        <w:rPr>
          <w:lang w:val="en-GB"/>
        </w:rPr>
        <w:t xml:space="preserve"> added </w:t>
      </w:r>
      <w:r w:rsidR="00E06B7E">
        <w:rPr>
          <w:lang w:val="en-GB"/>
        </w:rPr>
        <w:t>as</w:t>
      </w:r>
      <w:r w:rsidR="008614D9" w:rsidRPr="008614D9">
        <w:rPr>
          <w:lang w:val="en-GB"/>
        </w:rPr>
        <w:t xml:space="preserve"> the </w:t>
      </w:r>
      <w:r w:rsidR="00E06B7E" w:rsidRPr="00E06B7E">
        <w:rPr>
          <w:lang w:val="en-GB"/>
        </w:rPr>
        <w:t xml:space="preserve">third </w:t>
      </w:r>
      <w:r w:rsidR="008614D9" w:rsidRPr="008614D9">
        <w:rPr>
          <w:lang w:val="en-GB"/>
        </w:rPr>
        <w:t xml:space="preserve">element of Icelandic history </w:t>
      </w:r>
      <w:r w:rsidR="003D6240">
        <w:rPr>
          <w:lang w:val="en-GB"/>
        </w:rPr>
        <w:t>into the design of the</w:t>
      </w:r>
      <w:r w:rsidR="00F010F8">
        <w:rPr>
          <w:lang w:val="en-GB"/>
        </w:rPr>
        <w:t xml:space="preserve"> </w:t>
      </w:r>
      <w:proofErr w:type="spellStart"/>
      <w:r w:rsidR="003D6240" w:rsidRPr="003D6240">
        <w:rPr>
          <w:lang w:val="en-GB"/>
        </w:rPr>
        <w:t>Hallgrímskirkja</w:t>
      </w:r>
      <w:proofErr w:type="spellEnd"/>
      <w:r w:rsidR="00B82380">
        <w:rPr>
          <w:lang w:val="en-GB"/>
        </w:rPr>
        <w:t xml:space="preserve"> and </w:t>
      </w:r>
      <w:r w:rsidR="004D117B">
        <w:rPr>
          <w:lang w:val="en-GB"/>
        </w:rPr>
        <w:t xml:space="preserve">his </w:t>
      </w:r>
      <w:r w:rsidR="0008161D">
        <w:rPr>
          <w:lang w:val="en-GB"/>
        </w:rPr>
        <w:t xml:space="preserve">pursuit of creating </w:t>
      </w:r>
      <w:r w:rsidR="008B0D22">
        <w:rPr>
          <w:lang w:val="en-GB"/>
        </w:rPr>
        <w:t xml:space="preserve">Iceland’s architectonic </w:t>
      </w:r>
      <w:r w:rsidR="00902842">
        <w:rPr>
          <w:lang w:val="en-GB"/>
        </w:rPr>
        <w:t>style</w:t>
      </w:r>
      <w:r w:rsidR="008A4738">
        <w:rPr>
          <w:lang w:val="en-GB"/>
        </w:rPr>
        <w:t xml:space="preserve">. </w:t>
      </w:r>
      <w:sdt>
        <w:sdtPr>
          <w:rPr>
            <w:lang w:val="en-GB"/>
          </w:rPr>
          <w:id w:val="-371078658"/>
          <w:citation/>
        </w:sdtPr>
        <w:sdtEndPr/>
        <w:sdtContent>
          <w:r w:rsidR="00C73DEB">
            <w:rPr>
              <w:lang w:val="en-GB"/>
            </w:rPr>
            <w:fldChar w:fldCharType="begin"/>
          </w:r>
          <w:r w:rsidR="00C73DEB">
            <w:rPr>
              <w:lang w:val="en-GB"/>
            </w:rPr>
            <w:instrText xml:space="preserve"> CITATION Ben18 \l 2057 </w:instrText>
          </w:r>
          <w:r w:rsidR="00C73DEB">
            <w:rPr>
              <w:lang w:val="en-GB"/>
            </w:rPr>
            <w:fldChar w:fldCharType="separate"/>
          </w:r>
          <w:r w:rsidR="00C73DEB" w:rsidRPr="00C73DEB">
            <w:rPr>
              <w:noProof/>
              <w:lang w:val="en-GB"/>
            </w:rPr>
            <w:t>(Benárd, 2018)</w:t>
          </w:r>
          <w:r w:rsidR="00C73DEB">
            <w:rPr>
              <w:lang w:val="en-GB"/>
            </w:rPr>
            <w:fldChar w:fldCharType="end"/>
          </w:r>
        </w:sdtContent>
      </w:sdt>
      <w:r w:rsidR="00C73DEB">
        <w:rPr>
          <w:lang w:val="en-GB"/>
        </w:rPr>
        <w:t>(pg. 14)</w:t>
      </w:r>
    </w:p>
    <w:p w14:paraId="45B08EB1" w14:textId="6A42068D" w:rsidR="005A3DA6" w:rsidRDefault="005A3DA6" w:rsidP="0000021B">
      <w:pPr>
        <w:spacing w:line="276" w:lineRule="auto"/>
        <w:jc w:val="both"/>
        <w:rPr>
          <w:lang w:val="en-GB"/>
        </w:rPr>
      </w:pPr>
    </w:p>
    <w:p w14:paraId="7D78A455" w14:textId="276EF123" w:rsidR="005A3DA6" w:rsidRDefault="000721A9" w:rsidP="008D699D">
      <w:pPr>
        <w:spacing w:line="276" w:lineRule="auto"/>
        <w:jc w:val="both"/>
        <w:rPr>
          <w:lang w:val="en-GB"/>
        </w:rPr>
      </w:pPr>
      <w:r w:rsidRPr="000721A9">
        <w:rPr>
          <w:lang w:val="en-GB"/>
        </w:rPr>
        <w:t>One of the most iconic churches in the country and recognized all over the world</w:t>
      </w:r>
      <w:r w:rsidR="00267CAE">
        <w:rPr>
          <w:lang w:val="en-GB"/>
        </w:rPr>
        <w:t xml:space="preserve"> </w:t>
      </w:r>
      <w:proofErr w:type="spellStart"/>
      <w:r w:rsidR="00267CAE" w:rsidRPr="003D6240">
        <w:rPr>
          <w:lang w:val="en-GB"/>
        </w:rPr>
        <w:t>Hallgrímskirkja</w:t>
      </w:r>
      <w:proofErr w:type="spellEnd"/>
      <w:r w:rsidRPr="000721A9">
        <w:rPr>
          <w:lang w:val="en-GB"/>
        </w:rPr>
        <w:t xml:space="preserve"> is born from the mind of the talented Icelandic architect </w:t>
      </w:r>
      <w:proofErr w:type="spellStart"/>
      <w:r w:rsidR="00267CAE" w:rsidRPr="008C2838">
        <w:rPr>
          <w:lang w:val="en-GB"/>
        </w:rPr>
        <w:t>Guðjón</w:t>
      </w:r>
      <w:proofErr w:type="spellEnd"/>
      <w:r w:rsidR="00267CAE" w:rsidRPr="008C2838">
        <w:rPr>
          <w:lang w:val="en-GB"/>
        </w:rPr>
        <w:t xml:space="preserve"> </w:t>
      </w:r>
      <w:proofErr w:type="spellStart"/>
      <w:r w:rsidR="00267CAE" w:rsidRPr="008C2838">
        <w:rPr>
          <w:lang w:val="en-GB"/>
        </w:rPr>
        <w:t>Samúelsson</w:t>
      </w:r>
      <w:proofErr w:type="spellEnd"/>
      <w:r w:rsidR="00267CAE">
        <w:rPr>
          <w:lang w:val="en-GB"/>
        </w:rPr>
        <w:t xml:space="preserve"> </w:t>
      </w:r>
      <w:r w:rsidRPr="000721A9">
        <w:rPr>
          <w:lang w:val="en-GB"/>
        </w:rPr>
        <w:t>in his attempt to create a unique architectural style that can represent Iceland not only as a country but also as a culture.</w:t>
      </w:r>
    </w:p>
    <w:p w14:paraId="7F0D0F6B" w14:textId="018D635F" w:rsidR="00BB4586" w:rsidRDefault="00943C12" w:rsidP="008D699D">
      <w:pPr>
        <w:spacing w:line="276" w:lineRule="auto"/>
        <w:jc w:val="both"/>
        <w:rPr>
          <w:rFonts w:ascii="Calibri" w:eastAsia="Calibri" w:hAnsi="Calibri" w:cs="Calibri"/>
          <w:lang w:val="en-GB"/>
        </w:rPr>
      </w:pPr>
      <w:r>
        <w:rPr>
          <w:lang w:val="en-GB"/>
        </w:rPr>
        <w:t>T</w:t>
      </w:r>
      <w:r w:rsidR="00BB4586">
        <w:t>he Scandinavian Neo-Classicism style of the 1920s</w:t>
      </w:r>
      <w:r w:rsidR="007553C4">
        <w:t>, t</w:t>
      </w:r>
      <w:r w:rsidR="00BB4586">
        <w:t>he Expressionist</w:t>
      </w:r>
      <w:r>
        <w:t xml:space="preserve">, </w:t>
      </w:r>
      <w:r w:rsidR="00BB4586">
        <w:rPr>
          <w:lang w:val="en-GB"/>
        </w:rPr>
        <w:t>Danish Gothic style with German influences were some of the style</w:t>
      </w:r>
      <w:r w:rsidR="00CA1F57">
        <w:rPr>
          <w:lang w:val="en-GB"/>
        </w:rPr>
        <w:t>s</w:t>
      </w:r>
      <w:r w:rsidR="00BB4586">
        <w:rPr>
          <w:lang w:val="en-GB"/>
        </w:rPr>
        <w:t xml:space="preserve"> that </w:t>
      </w:r>
      <w:proofErr w:type="spellStart"/>
      <w:r w:rsidR="00BB4586" w:rsidRPr="6350D10B">
        <w:rPr>
          <w:lang w:val="en-GB"/>
        </w:rPr>
        <w:t>Guðjón</w:t>
      </w:r>
      <w:proofErr w:type="spellEnd"/>
      <w:r w:rsidR="00BB4586" w:rsidRPr="6350D10B">
        <w:rPr>
          <w:lang w:val="en-GB"/>
        </w:rPr>
        <w:t xml:space="preserve"> </w:t>
      </w:r>
      <w:proofErr w:type="spellStart"/>
      <w:r w:rsidR="00BB4586" w:rsidRPr="6350D10B">
        <w:rPr>
          <w:lang w:val="en-GB"/>
        </w:rPr>
        <w:t>Samúelsson</w:t>
      </w:r>
      <w:proofErr w:type="spellEnd"/>
      <w:r w:rsidR="00BB4586">
        <w:rPr>
          <w:lang w:val="en-GB"/>
        </w:rPr>
        <w:t xml:space="preserve"> adopted in </w:t>
      </w:r>
      <w:r w:rsidR="00806E1B">
        <w:rPr>
          <w:lang w:val="en-GB"/>
        </w:rPr>
        <w:t xml:space="preserve">the </w:t>
      </w:r>
      <w:r w:rsidR="00602C15">
        <w:rPr>
          <w:lang w:val="en-GB"/>
        </w:rPr>
        <w:t>design</w:t>
      </w:r>
      <w:r w:rsidR="00806E1B">
        <w:rPr>
          <w:lang w:val="en-GB"/>
        </w:rPr>
        <w:t xml:space="preserve"> </w:t>
      </w:r>
      <w:r w:rsidR="00122FA9">
        <w:rPr>
          <w:lang w:val="en-GB"/>
        </w:rPr>
        <w:t xml:space="preserve">of </w:t>
      </w:r>
      <w:r w:rsidR="00BB4586">
        <w:rPr>
          <w:lang w:val="en-GB"/>
        </w:rPr>
        <w:t xml:space="preserve">the </w:t>
      </w:r>
      <w:proofErr w:type="spellStart"/>
      <w:r w:rsidR="00BB4586" w:rsidRPr="6350D10B">
        <w:rPr>
          <w:lang w:val="en-GB"/>
        </w:rPr>
        <w:t>Hallgrímskirkja</w:t>
      </w:r>
      <w:proofErr w:type="spellEnd"/>
      <w:r w:rsidR="00BB4586">
        <w:rPr>
          <w:lang w:val="en-GB"/>
        </w:rPr>
        <w:t>.</w:t>
      </w:r>
      <w:r w:rsidR="00122FA9">
        <w:rPr>
          <w:lang w:val="en-GB"/>
        </w:rPr>
        <w:t xml:space="preserve"> U</w:t>
      </w:r>
      <w:r w:rsidR="00BB4586">
        <w:rPr>
          <w:lang w:val="en-GB"/>
        </w:rPr>
        <w:t>s</w:t>
      </w:r>
      <w:r w:rsidR="00122FA9">
        <w:rPr>
          <w:lang w:val="en-GB"/>
        </w:rPr>
        <w:t>ing</w:t>
      </w:r>
      <w:r w:rsidR="00BB4586">
        <w:rPr>
          <w:lang w:val="en-GB"/>
        </w:rPr>
        <w:t xml:space="preserve"> as a precedent study one of the most iconic churches in Denmark the </w:t>
      </w:r>
      <w:proofErr w:type="spellStart"/>
      <w:r w:rsidR="00BB4586" w:rsidRPr="6350D10B">
        <w:rPr>
          <w:rFonts w:ascii="Calibri" w:eastAsia="Calibri" w:hAnsi="Calibri" w:cs="Calibri"/>
          <w:lang w:val="en-GB"/>
        </w:rPr>
        <w:t>Grundtvigskirken</w:t>
      </w:r>
      <w:proofErr w:type="spellEnd"/>
      <w:r w:rsidR="00A87030">
        <w:rPr>
          <w:lang w:val="en-GB"/>
        </w:rPr>
        <w:t xml:space="preserve"> (</w:t>
      </w:r>
      <w:r w:rsidR="00BB4586" w:rsidRPr="6350D10B">
        <w:rPr>
          <w:lang w:val="en-GB"/>
        </w:rPr>
        <w:t>1921</w:t>
      </w:r>
      <w:r w:rsidR="00A87030">
        <w:rPr>
          <w:lang w:val="en-GB"/>
        </w:rPr>
        <w:t>-</w:t>
      </w:r>
      <w:r w:rsidR="00BB4586" w:rsidRPr="6350D10B">
        <w:rPr>
          <w:rFonts w:ascii="Calibri" w:eastAsia="Calibri" w:hAnsi="Calibri" w:cs="Calibri"/>
          <w:lang w:val="en-GB"/>
        </w:rPr>
        <w:t>1940</w:t>
      </w:r>
      <w:r w:rsidR="00A87030">
        <w:rPr>
          <w:rFonts w:ascii="Calibri" w:eastAsia="Calibri" w:hAnsi="Calibri" w:cs="Calibri"/>
          <w:lang w:val="en-GB"/>
        </w:rPr>
        <w:t>)</w:t>
      </w:r>
      <w:r w:rsidR="00BB4586">
        <w:rPr>
          <w:rFonts w:ascii="Calibri" w:eastAsia="Calibri" w:hAnsi="Calibri" w:cs="Calibri"/>
          <w:lang w:val="en-GB"/>
        </w:rPr>
        <w:t>.</w:t>
      </w:r>
    </w:p>
    <w:p w14:paraId="7380A84F" w14:textId="6984C3B0" w:rsidR="000B253C" w:rsidRDefault="000B253C" w:rsidP="008D699D">
      <w:pPr>
        <w:jc w:val="both"/>
      </w:pPr>
      <w:r>
        <w:rPr>
          <w:rFonts w:ascii="Calibri" w:eastAsia="Calibri" w:hAnsi="Calibri" w:cs="Calibri"/>
          <w:lang w:val="en-GB"/>
        </w:rPr>
        <w:t>Built-in concrete with a cast of white graphite</w:t>
      </w:r>
      <w:r>
        <w:t xml:space="preserve"> the church has a quite simple plan composed of three parts: the tower, the nave and the side wings</w:t>
      </w:r>
      <w:r w:rsidR="00AF2348">
        <w:t xml:space="preserve"> </w:t>
      </w:r>
      <w:r>
        <w:t>connected</w:t>
      </w:r>
      <w:r w:rsidR="00AF2348">
        <w:t xml:space="preserve"> in an awkward giving</w:t>
      </w:r>
      <w:r>
        <w:t xml:space="preserve"> the sensation that they were built in different centuries</w:t>
      </w:r>
      <w:r w:rsidR="00126CBB">
        <w:t>, t</w:t>
      </w:r>
      <w:r>
        <w:t>here is also a clear difference between the interior and the exterior of the church</w:t>
      </w:r>
      <w:r w:rsidR="00126CBB">
        <w:t xml:space="preserve">. </w:t>
      </w:r>
    </w:p>
    <w:p w14:paraId="591354D3" w14:textId="6CB56CE8" w:rsidR="00BB4586" w:rsidRDefault="003608D4" w:rsidP="00BB18E6">
      <w:pPr>
        <w:spacing w:line="276" w:lineRule="auto"/>
        <w:rPr>
          <w:lang w:val="en-GB"/>
        </w:rPr>
      </w:pPr>
      <w:proofErr w:type="spellStart"/>
      <w:r w:rsidRPr="6350D10B">
        <w:rPr>
          <w:lang w:val="en-GB"/>
        </w:rPr>
        <w:t>Guðjón</w:t>
      </w:r>
      <w:proofErr w:type="spellEnd"/>
      <w:r w:rsidRPr="6350D10B">
        <w:rPr>
          <w:lang w:val="en-GB"/>
        </w:rPr>
        <w:t xml:space="preserve"> </w:t>
      </w:r>
      <w:proofErr w:type="spellStart"/>
      <w:r w:rsidRPr="6350D10B">
        <w:rPr>
          <w:lang w:val="en-GB"/>
        </w:rPr>
        <w:t>Samúelsson</w:t>
      </w:r>
      <w:proofErr w:type="spellEnd"/>
      <w:r>
        <w:rPr>
          <w:lang w:val="en-GB"/>
        </w:rPr>
        <w:t xml:space="preserve"> with </w:t>
      </w:r>
      <w:r w:rsidR="00F63A10">
        <w:rPr>
          <w:lang w:val="en-GB"/>
        </w:rPr>
        <w:t xml:space="preserve">The </w:t>
      </w:r>
      <w:proofErr w:type="spellStart"/>
      <w:r w:rsidR="00F63A10" w:rsidRPr="6350D10B">
        <w:rPr>
          <w:lang w:val="en-GB"/>
        </w:rPr>
        <w:t>Hallgrímskirkja</w:t>
      </w:r>
      <w:proofErr w:type="spellEnd"/>
      <w:r w:rsidR="00F63A10">
        <w:rPr>
          <w:lang w:val="en-GB"/>
        </w:rPr>
        <w:t xml:space="preserve"> </w:t>
      </w:r>
      <w:r w:rsidR="005C7574" w:rsidRPr="005C7574">
        <w:rPr>
          <w:lang w:val="en-GB"/>
        </w:rPr>
        <w:t>ushered in a new era of architecture in Iceland</w:t>
      </w:r>
      <w:r w:rsidR="005C7574">
        <w:rPr>
          <w:lang w:val="en-GB"/>
        </w:rPr>
        <w:t>.</w:t>
      </w:r>
    </w:p>
    <w:p w14:paraId="64F40D9F" w14:textId="0FCCD024" w:rsidR="004244C8" w:rsidRDefault="003C7C42" w:rsidP="003C7C42">
      <w:pPr>
        <w:spacing w:line="276" w:lineRule="auto"/>
        <w:jc w:val="center"/>
        <w:rPr>
          <w:lang w:val="en-GB"/>
        </w:rPr>
      </w:pPr>
      <w:r>
        <w:rPr>
          <w:noProof/>
        </w:rPr>
        <w:drawing>
          <wp:inline distT="0" distB="0" distL="0" distR="0" wp14:anchorId="66715960" wp14:editId="0BB3E7B5">
            <wp:extent cx="3121152" cy="4391502"/>
            <wp:effectExtent l="0" t="0" r="317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125543" cy="4397680"/>
                    </a:xfrm>
                    <a:prstGeom prst="rect">
                      <a:avLst/>
                    </a:prstGeom>
                    <a:noFill/>
                    <a:ln>
                      <a:noFill/>
                    </a:ln>
                  </pic:spPr>
                </pic:pic>
              </a:graphicData>
            </a:graphic>
          </wp:inline>
        </w:drawing>
      </w:r>
    </w:p>
    <w:p w14:paraId="2354B912" w14:textId="7FDB0F69" w:rsidR="00B171E7" w:rsidRPr="00137B45" w:rsidRDefault="003C7C42" w:rsidP="00137B45">
      <w:pPr>
        <w:pStyle w:val="Caption"/>
        <w:jc w:val="center"/>
        <w:rPr>
          <w:lang w:val="en-GB"/>
        </w:rPr>
      </w:pPr>
      <w:r>
        <w:t xml:space="preserve">Figure </w:t>
      </w:r>
      <w:r w:rsidR="00AE72FE">
        <w:fldChar w:fldCharType="begin"/>
      </w:r>
      <w:r w:rsidR="00AE72FE">
        <w:instrText xml:space="preserve"> SEQ Figure \* ARABIC </w:instrText>
      </w:r>
      <w:r w:rsidR="00AE72FE">
        <w:fldChar w:fldCharType="separate"/>
      </w:r>
      <w:r>
        <w:rPr>
          <w:noProof/>
        </w:rPr>
        <w:t>12</w:t>
      </w:r>
      <w:r w:rsidR="00AE72FE">
        <w:rPr>
          <w:noProof/>
        </w:rPr>
        <w:fldChar w:fldCharType="end"/>
      </w:r>
      <w:r>
        <w:t xml:space="preserve"> Drawing of the main facade. (</w:t>
      </w:r>
      <w:proofErr w:type="spellStart"/>
      <w:r w:rsidR="00417A05">
        <w:t>Watercolour</w:t>
      </w:r>
      <w:proofErr w:type="spellEnd"/>
      <w:r w:rsidR="00417A05">
        <w:t xml:space="preserve"> by the author, 2022)</w:t>
      </w:r>
    </w:p>
    <w:p w14:paraId="296C0667" w14:textId="3F9A73AE" w:rsidR="00CD177A" w:rsidRPr="004244C8" w:rsidRDefault="004244C8" w:rsidP="004244C8">
      <w:pPr>
        <w:pStyle w:val="Bibliography"/>
        <w:jc w:val="center"/>
        <w:rPr>
          <w:b/>
          <w:bCs/>
          <w:noProof/>
          <w:sz w:val="24"/>
          <w:szCs w:val="24"/>
        </w:rPr>
      </w:pPr>
      <w:proofErr w:type="spellStart"/>
      <w:r w:rsidRPr="004244C8">
        <w:rPr>
          <w:b/>
          <w:bCs/>
          <w:sz w:val="24"/>
          <w:szCs w:val="24"/>
          <w:lang w:val="en-GB"/>
        </w:rPr>
        <w:lastRenderedPageBreak/>
        <w:t>Referecences</w:t>
      </w:r>
      <w:proofErr w:type="spellEnd"/>
      <w:r w:rsidRPr="004244C8">
        <w:rPr>
          <w:b/>
          <w:bCs/>
          <w:sz w:val="24"/>
          <w:szCs w:val="24"/>
          <w:lang w:val="en-GB"/>
        </w:rPr>
        <w:t>.</w:t>
      </w:r>
      <w:r w:rsidR="00CD177A" w:rsidRPr="00614DE8">
        <w:rPr>
          <w:b/>
          <w:bCs/>
          <w:sz w:val="24"/>
          <w:szCs w:val="24"/>
          <w:lang w:val="en-GB"/>
        </w:rPr>
        <w:fldChar w:fldCharType="begin"/>
      </w:r>
      <w:r w:rsidR="00CD177A" w:rsidRPr="004244C8">
        <w:rPr>
          <w:b/>
          <w:bCs/>
          <w:sz w:val="24"/>
          <w:szCs w:val="24"/>
          <w:lang w:val="en-GB"/>
        </w:rPr>
        <w:instrText xml:space="preserve"> BIBLIOGRAPHY  \l 2057 </w:instrText>
      </w:r>
      <w:r w:rsidR="00CD177A" w:rsidRPr="00614DE8">
        <w:rPr>
          <w:b/>
          <w:bCs/>
          <w:sz w:val="24"/>
          <w:szCs w:val="24"/>
          <w:lang w:val="en-GB"/>
        </w:rPr>
        <w:fldChar w:fldCharType="separate"/>
      </w:r>
    </w:p>
    <w:p w14:paraId="64C8AF4C" w14:textId="427EEEDB" w:rsidR="00CD177A" w:rsidRPr="00614DE8" w:rsidRDefault="00CD177A" w:rsidP="00CD177A">
      <w:pPr>
        <w:pStyle w:val="Bibliography"/>
        <w:rPr>
          <w:noProof/>
          <w:sz w:val="20"/>
          <w:szCs w:val="20"/>
        </w:rPr>
      </w:pPr>
      <w:r w:rsidRPr="00614DE8">
        <w:rPr>
          <w:noProof/>
          <w:sz w:val="20"/>
          <w:szCs w:val="20"/>
        </w:rPr>
        <w:t>Benárd</w:t>
      </w:r>
      <w:r w:rsidR="00F27CD1">
        <w:rPr>
          <w:noProof/>
          <w:sz w:val="20"/>
          <w:szCs w:val="20"/>
        </w:rPr>
        <w:t>.</w:t>
      </w:r>
      <w:r w:rsidRPr="00614DE8">
        <w:rPr>
          <w:noProof/>
          <w:sz w:val="20"/>
          <w:szCs w:val="20"/>
        </w:rPr>
        <w:t xml:space="preserve"> A. </w:t>
      </w:r>
      <w:r w:rsidR="00F27CD1" w:rsidRPr="00614DE8">
        <w:rPr>
          <w:noProof/>
          <w:sz w:val="20"/>
          <w:szCs w:val="20"/>
        </w:rPr>
        <w:t>[</w:t>
      </w:r>
      <w:r w:rsidRPr="00614DE8">
        <w:rPr>
          <w:noProof/>
          <w:sz w:val="20"/>
          <w:szCs w:val="20"/>
        </w:rPr>
        <w:t>2018</w:t>
      </w:r>
      <w:r w:rsidR="003C047E" w:rsidRPr="00614DE8">
        <w:rPr>
          <w:noProof/>
          <w:sz w:val="20"/>
          <w:szCs w:val="20"/>
        </w:rPr>
        <w:t>]</w:t>
      </w:r>
      <w:r w:rsidRPr="00614DE8">
        <w:rPr>
          <w:noProof/>
          <w:sz w:val="20"/>
          <w:szCs w:val="20"/>
        </w:rPr>
        <w:t>. Hallgrímskirkja, Reykjavík. A Late Example of Expressionist Church Architecture</w:t>
      </w:r>
      <w:r w:rsidR="00A87030">
        <w:rPr>
          <w:noProof/>
          <w:sz w:val="20"/>
          <w:szCs w:val="20"/>
        </w:rPr>
        <w:t>.</w:t>
      </w:r>
      <w:r w:rsidRPr="00614DE8">
        <w:rPr>
          <w:noProof/>
          <w:sz w:val="20"/>
          <w:szCs w:val="20"/>
        </w:rPr>
        <w:t xml:space="preserve">  </w:t>
      </w:r>
      <w:r w:rsidRPr="00614DE8">
        <w:rPr>
          <w:noProof/>
          <w:sz w:val="20"/>
          <w:szCs w:val="20"/>
        </w:rPr>
        <w:br/>
        <w:t xml:space="preserve">Available at: </w:t>
      </w:r>
      <w:r w:rsidRPr="00614DE8">
        <w:rPr>
          <w:noProof/>
          <w:sz w:val="20"/>
          <w:szCs w:val="20"/>
          <w:u w:val="single"/>
        </w:rPr>
        <w:t>https://sciendo.com/downloadpdf/journals/jbe/6/1/article-p86.pdf</w:t>
      </w:r>
      <w:r w:rsidRPr="00614DE8">
        <w:rPr>
          <w:noProof/>
          <w:sz w:val="20"/>
          <w:szCs w:val="20"/>
        </w:rPr>
        <w:br/>
        <w:t>[Accessed 9 March 2022].</w:t>
      </w:r>
    </w:p>
    <w:p w14:paraId="01F9E19C" w14:textId="4036140B" w:rsidR="00CD177A" w:rsidRPr="00614DE8" w:rsidRDefault="00CD177A" w:rsidP="00CD177A">
      <w:pPr>
        <w:pStyle w:val="Bibliography"/>
        <w:rPr>
          <w:noProof/>
          <w:sz w:val="20"/>
          <w:szCs w:val="20"/>
        </w:rPr>
      </w:pPr>
      <w:r w:rsidRPr="00614DE8">
        <w:rPr>
          <w:noProof/>
          <w:sz w:val="20"/>
          <w:szCs w:val="20"/>
        </w:rPr>
        <w:t>Brännström</w:t>
      </w:r>
      <w:r w:rsidR="00F27CD1">
        <w:rPr>
          <w:noProof/>
          <w:sz w:val="20"/>
          <w:szCs w:val="20"/>
        </w:rPr>
        <w:t>.</w:t>
      </w:r>
      <w:r w:rsidRPr="00614DE8">
        <w:rPr>
          <w:noProof/>
          <w:sz w:val="20"/>
          <w:szCs w:val="20"/>
        </w:rPr>
        <w:t xml:space="preserve"> Y. </w:t>
      </w:r>
      <w:r w:rsidR="00F27CD1" w:rsidRPr="00614DE8">
        <w:rPr>
          <w:noProof/>
          <w:sz w:val="20"/>
          <w:szCs w:val="20"/>
        </w:rPr>
        <w:t>[</w:t>
      </w:r>
      <w:r w:rsidR="0004552A">
        <w:rPr>
          <w:noProof/>
          <w:sz w:val="20"/>
          <w:szCs w:val="20"/>
        </w:rPr>
        <w:t>2022</w:t>
      </w:r>
      <w:r w:rsidR="003C047E" w:rsidRPr="00614DE8">
        <w:rPr>
          <w:noProof/>
          <w:sz w:val="20"/>
          <w:szCs w:val="20"/>
        </w:rPr>
        <w:t>]</w:t>
      </w:r>
      <w:r w:rsidR="003C047E">
        <w:rPr>
          <w:noProof/>
          <w:sz w:val="20"/>
          <w:szCs w:val="20"/>
        </w:rPr>
        <w:t>.</w:t>
      </w:r>
      <w:r w:rsidR="0004552A">
        <w:rPr>
          <w:noProof/>
          <w:sz w:val="20"/>
          <w:szCs w:val="20"/>
        </w:rPr>
        <w:t xml:space="preserve"> </w:t>
      </w:r>
      <w:r w:rsidRPr="00614DE8">
        <w:rPr>
          <w:noProof/>
          <w:sz w:val="20"/>
          <w:szCs w:val="20"/>
        </w:rPr>
        <w:t>Architecture -Culture -Nation A Contextual and Comparative Analysis of Dómkirkjan and Hallgrímskirkja in Reykjavík.</w:t>
      </w:r>
      <w:r w:rsidRPr="00614DE8">
        <w:rPr>
          <w:noProof/>
          <w:sz w:val="20"/>
          <w:szCs w:val="20"/>
        </w:rPr>
        <w:br/>
        <w:t xml:space="preserve">Available at: </w:t>
      </w:r>
      <w:r w:rsidRPr="00614DE8">
        <w:rPr>
          <w:noProof/>
          <w:sz w:val="20"/>
          <w:szCs w:val="20"/>
          <w:u w:val="single"/>
        </w:rPr>
        <w:t>https://lup.lub.lu.se/luur/download?func=downloadFile&amp;recordOId=1317400&amp;fileOId=1317401</w:t>
      </w:r>
      <w:r w:rsidRPr="00614DE8">
        <w:rPr>
          <w:noProof/>
          <w:sz w:val="20"/>
          <w:szCs w:val="20"/>
        </w:rPr>
        <w:br/>
        <w:t>[Accessed 16 March 2022].</w:t>
      </w:r>
    </w:p>
    <w:p w14:paraId="6A50DFD5" w14:textId="36A74E93" w:rsidR="00CD177A" w:rsidRPr="00614DE8" w:rsidRDefault="00CD177A" w:rsidP="00CD177A">
      <w:pPr>
        <w:pStyle w:val="Bibliography"/>
        <w:rPr>
          <w:noProof/>
          <w:sz w:val="20"/>
          <w:szCs w:val="20"/>
        </w:rPr>
      </w:pPr>
      <w:r w:rsidRPr="00614DE8">
        <w:rPr>
          <w:noProof/>
          <w:sz w:val="20"/>
          <w:szCs w:val="20"/>
        </w:rPr>
        <w:t>Dommasnes</w:t>
      </w:r>
      <w:r w:rsidR="00F27CD1">
        <w:rPr>
          <w:noProof/>
          <w:sz w:val="20"/>
          <w:szCs w:val="20"/>
        </w:rPr>
        <w:t>.</w:t>
      </w:r>
      <w:r w:rsidRPr="00614DE8">
        <w:rPr>
          <w:noProof/>
          <w:sz w:val="20"/>
          <w:szCs w:val="20"/>
        </w:rPr>
        <w:t xml:space="preserve"> </w:t>
      </w:r>
      <w:r w:rsidR="00F27CD1" w:rsidRPr="00614DE8">
        <w:rPr>
          <w:noProof/>
          <w:sz w:val="20"/>
          <w:szCs w:val="20"/>
        </w:rPr>
        <w:t>[</w:t>
      </w:r>
      <w:r w:rsidRPr="00614DE8">
        <w:rPr>
          <w:noProof/>
          <w:sz w:val="20"/>
          <w:szCs w:val="20"/>
        </w:rPr>
        <w:t>2016</w:t>
      </w:r>
      <w:r w:rsidR="003C047E" w:rsidRPr="00614DE8">
        <w:rPr>
          <w:noProof/>
          <w:sz w:val="20"/>
          <w:szCs w:val="20"/>
        </w:rPr>
        <w:t>]</w:t>
      </w:r>
      <w:r w:rsidRPr="00614DE8">
        <w:rPr>
          <w:noProof/>
          <w:sz w:val="20"/>
          <w:szCs w:val="20"/>
        </w:rPr>
        <w:t xml:space="preserve">. The Farm as a Social Arena. [online] Google Books. Waxmann Verlag. </w:t>
      </w:r>
      <w:r w:rsidRPr="00614DE8">
        <w:rPr>
          <w:noProof/>
          <w:sz w:val="20"/>
          <w:szCs w:val="20"/>
        </w:rPr>
        <w:br/>
        <w:t xml:space="preserve">Available at: </w:t>
      </w:r>
      <w:r w:rsidRPr="00614DE8">
        <w:rPr>
          <w:noProof/>
          <w:sz w:val="20"/>
          <w:szCs w:val="20"/>
          <w:u w:val="single"/>
        </w:rPr>
        <w:t>https://books.google.co.uk/books?hl=en&amp;lr=&amp;id=rsOnDQAAQBAJ&amp;oi=fnd&amp;pg=PA245&amp;dq=viking+houses+materials&amp;ots=c7ttkQ6o6v&amp;sig=e58Sv1HQnTzAuEph2kdSid4GPpc&amp;redir_esc=y#v=onepage&amp;q=viking%20houses%20materials&amp;f=true</w:t>
      </w:r>
      <w:r w:rsidRPr="00614DE8">
        <w:rPr>
          <w:noProof/>
          <w:sz w:val="20"/>
          <w:szCs w:val="20"/>
        </w:rPr>
        <w:br/>
        <w:t>[Accessed 11 March 2022].</w:t>
      </w:r>
    </w:p>
    <w:p w14:paraId="3BA7D722" w14:textId="67238BBA" w:rsidR="00CD177A" w:rsidRPr="00614DE8" w:rsidRDefault="00CD177A" w:rsidP="00CD177A">
      <w:pPr>
        <w:pStyle w:val="Bibliography"/>
        <w:rPr>
          <w:noProof/>
          <w:sz w:val="20"/>
          <w:szCs w:val="20"/>
        </w:rPr>
      </w:pPr>
      <w:r w:rsidRPr="00614DE8">
        <w:rPr>
          <w:noProof/>
          <w:sz w:val="20"/>
          <w:szCs w:val="20"/>
        </w:rPr>
        <w:t>HELGASON</w:t>
      </w:r>
      <w:r w:rsidR="003C047E">
        <w:rPr>
          <w:noProof/>
          <w:sz w:val="20"/>
          <w:szCs w:val="20"/>
        </w:rPr>
        <w:t>.</w:t>
      </w:r>
      <w:r w:rsidRPr="00614DE8">
        <w:rPr>
          <w:noProof/>
          <w:sz w:val="20"/>
          <w:szCs w:val="20"/>
        </w:rPr>
        <w:t xml:space="preserve"> M. S. </w:t>
      </w:r>
      <w:r w:rsidR="00F27CD1" w:rsidRPr="00614DE8">
        <w:rPr>
          <w:noProof/>
          <w:sz w:val="20"/>
          <w:szCs w:val="20"/>
        </w:rPr>
        <w:t>[</w:t>
      </w:r>
      <w:r w:rsidRPr="00614DE8">
        <w:rPr>
          <w:noProof/>
          <w:sz w:val="20"/>
          <w:szCs w:val="20"/>
        </w:rPr>
        <w:t>2018</w:t>
      </w:r>
      <w:r w:rsidR="003C047E" w:rsidRPr="00614DE8">
        <w:rPr>
          <w:noProof/>
          <w:sz w:val="20"/>
          <w:szCs w:val="20"/>
        </w:rPr>
        <w:t>]</w:t>
      </w:r>
      <w:r w:rsidRPr="00614DE8">
        <w:rPr>
          <w:noProof/>
          <w:sz w:val="20"/>
          <w:szCs w:val="20"/>
        </w:rPr>
        <w:t xml:space="preserve">. Seven interesting facts about one of Reykjavík’s </w:t>
      </w:r>
      <w:r w:rsidR="00602C15">
        <w:rPr>
          <w:noProof/>
          <w:sz w:val="20"/>
          <w:szCs w:val="20"/>
        </w:rPr>
        <w:t>best-known</w:t>
      </w:r>
      <w:r w:rsidRPr="00614DE8">
        <w:rPr>
          <w:noProof/>
          <w:sz w:val="20"/>
          <w:szCs w:val="20"/>
        </w:rPr>
        <w:t xml:space="preserve"> landmarks, Hallgrímskirkja church. </w:t>
      </w:r>
      <w:r w:rsidRPr="00614DE8">
        <w:rPr>
          <w:noProof/>
          <w:sz w:val="20"/>
          <w:szCs w:val="20"/>
        </w:rPr>
        <w:br/>
        <w:t xml:space="preserve">Available at: </w:t>
      </w:r>
      <w:r w:rsidRPr="00614DE8">
        <w:rPr>
          <w:noProof/>
          <w:sz w:val="20"/>
          <w:szCs w:val="20"/>
          <w:u w:val="single"/>
        </w:rPr>
        <w:t>https://icelandmag.is/article/seven-interesting-facts-about-one-reykjaviks-best-known-landmarks-hallgrimskirkja-church</w:t>
      </w:r>
      <w:r w:rsidRPr="00614DE8">
        <w:rPr>
          <w:noProof/>
          <w:sz w:val="20"/>
          <w:szCs w:val="20"/>
        </w:rPr>
        <w:br/>
        <w:t>[Accessed 9 March 2022].</w:t>
      </w:r>
    </w:p>
    <w:p w14:paraId="67395CCE" w14:textId="2F1B5973" w:rsidR="003C047E" w:rsidRDefault="003C047E" w:rsidP="00CD177A">
      <w:pPr>
        <w:pStyle w:val="Bibliography"/>
        <w:rPr>
          <w:noProof/>
          <w:sz w:val="20"/>
          <w:szCs w:val="20"/>
        </w:rPr>
      </w:pPr>
      <w:r w:rsidRPr="00614DE8">
        <w:rPr>
          <w:noProof/>
          <w:sz w:val="20"/>
          <w:szCs w:val="20"/>
        </w:rPr>
        <w:t xml:space="preserve">M. T. [2011]. Grundtvigs Kirke. </w:t>
      </w:r>
      <w:r w:rsidRPr="00614DE8">
        <w:rPr>
          <w:noProof/>
          <w:sz w:val="20"/>
          <w:szCs w:val="20"/>
        </w:rPr>
        <w:br/>
        <w:t xml:space="preserve">Available at: </w:t>
      </w:r>
      <w:r w:rsidRPr="00614DE8">
        <w:rPr>
          <w:noProof/>
          <w:sz w:val="20"/>
          <w:szCs w:val="20"/>
          <w:u w:val="single"/>
        </w:rPr>
        <w:t>https://web.archive.org/web/20110717125340/http://www.tyznik.com/analysis/grundtvigs/</w:t>
      </w:r>
      <w:r w:rsidRPr="00614DE8">
        <w:rPr>
          <w:noProof/>
          <w:sz w:val="20"/>
          <w:szCs w:val="20"/>
        </w:rPr>
        <w:br/>
        <w:t>[Accessed 15 March 2022].</w:t>
      </w:r>
    </w:p>
    <w:p w14:paraId="30F4FB49" w14:textId="1EC71DEE" w:rsidR="00CD177A" w:rsidRPr="00614DE8" w:rsidRDefault="00CD177A" w:rsidP="00CD177A">
      <w:pPr>
        <w:pStyle w:val="Bibliography"/>
        <w:rPr>
          <w:noProof/>
          <w:sz w:val="20"/>
          <w:szCs w:val="20"/>
        </w:rPr>
      </w:pPr>
      <w:r w:rsidRPr="00614DE8">
        <w:rPr>
          <w:noProof/>
          <w:sz w:val="20"/>
          <w:szCs w:val="20"/>
        </w:rPr>
        <w:t>Nannini</w:t>
      </w:r>
      <w:r w:rsidR="003C047E">
        <w:rPr>
          <w:noProof/>
          <w:sz w:val="20"/>
          <w:szCs w:val="20"/>
        </w:rPr>
        <w:t>.</w:t>
      </w:r>
      <w:r w:rsidRPr="00614DE8">
        <w:rPr>
          <w:noProof/>
          <w:sz w:val="20"/>
          <w:szCs w:val="20"/>
        </w:rPr>
        <w:t xml:space="preserve"> S. </w:t>
      </w:r>
      <w:r w:rsidR="00F27CD1" w:rsidRPr="00614DE8">
        <w:rPr>
          <w:noProof/>
          <w:sz w:val="20"/>
          <w:szCs w:val="20"/>
        </w:rPr>
        <w:t>[</w:t>
      </w:r>
      <w:r w:rsidRPr="00614DE8">
        <w:rPr>
          <w:noProof/>
          <w:sz w:val="20"/>
          <w:szCs w:val="20"/>
        </w:rPr>
        <w:t>2020</w:t>
      </w:r>
      <w:r w:rsidR="003C047E" w:rsidRPr="00614DE8">
        <w:rPr>
          <w:noProof/>
          <w:sz w:val="20"/>
          <w:szCs w:val="20"/>
        </w:rPr>
        <w:t>]</w:t>
      </w:r>
      <w:r w:rsidRPr="00614DE8">
        <w:rPr>
          <w:noProof/>
          <w:sz w:val="20"/>
          <w:szCs w:val="20"/>
        </w:rPr>
        <w:t xml:space="preserve">. Icelandic Concrete Surfaces: Guðjón Steining (1930-50). </w:t>
      </w:r>
      <w:r w:rsidRPr="00614DE8">
        <w:rPr>
          <w:noProof/>
          <w:sz w:val="20"/>
          <w:szCs w:val="20"/>
        </w:rPr>
        <w:br/>
        <w:t xml:space="preserve">Available at: </w:t>
      </w:r>
      <w:r w:rsidRPr="00614DE8">
        <w:rPr>
          <w:noProof/>
          <w:sz w:val="20"/>
          <w:szCs w:val="20"/>
          <w:u w:val="single"/>
        </w:rPr>
        <w:t>https://d1wqtxts1xzle7.cloudfront.net/62987267/2020_Nannini_Sofia_Icelandic_Concrete_Surfaces_CHS_Proceedings_pp.541-55220200417-28923-r0jtc8-with-cover-page-v2.pdf?Expires=1647018813&amp;Signature=WuGDFhvGHOXJBvXzDih-hSgBOoKeDcD~gc43W2vV-F4EkYrShf2m4IwP0tWUo</w:t>
      </w:r>
      <w:r w:rsidRPr="00614DE8">
        <w:rPr>
          <w:noProof/>
          <w:sz w:val="20"/>
          <w:szCs w:val="20"/>
        </w:rPr>
        <w:br/>
        <w:t>[Accessed 11 March 2022].</w:t>
      </w:r>
    </w:p>
    <w:p w14:paraId="4158E162" w14:textId="16237EA9" w:rsidR="00CD177A" w:rsidRPr="00614DE8" w:rsidRDefault="00CD177A" w:rsidP="00CD177A">
      <w:pPr>
        <w:pStyle w:val="Bibliography"/>
        <w:rPr>
          <w:noProof/>
          <w:sz w:val="20"/>
          <w:szCs w:val="20"/>
        </w:rPr>
      </w:pPr>
      <w:r w:rsidRPr="00614DE8">
        <w:rPr>
          <w:noProof/>
          <w:sz w:val="20"/>
          <w:szCs w:val="20"/>
        </w:rPr>
        <w:t>Nannini</w:t>
      </w:r>
      <w:r w:rsidR="00F27CD1">
        <w:rPr>
          <w:noProof/>
          <w:sz w:val="20"/>
          <w:szCs w:val="20"/>
        </w:rPr>
        <w:t>.</w:t>
      </w:r>
      <w:r w:rsidRPr="00614DE8">
        <w:rPr>
          <w:noProof/>
          <w:sz w:val="20"/>
          <w:szCs w:val="20"/>
        </w:rPr>
        <w:t xml:space="preserve"> S.  </w:t>
      </w:r>
      <w:r w:rsidR="00F27CD1" w:rsidRPr="00614DE8">
        <w:rPr>
          <w:noProof/>
          <w:sz w:val="20"/>
          <w:szCs w:val="20"/>
        </w:rPr>
        <w:t>[</w:t>
      </w:r>
      <w:r w:rsidRPr="00614DE8">
        <w:rPr>
          <w:noProof/>
          <w:sz w:val="20"/>
          <w:szCs w:val="20"/>
        </w:rPr>
        <w:t>2020</w:t>
      </w:r>
      <w:r w:rsidR="003C047E" w:rsidRPr="00614DE8">
        <w:rPr>
          <w:noProof/>
          <w:sz w:val="20"/>
          <w:szCs w:val="20"/>
        </w:rPr>
        <w:t>]</w:t>
      </w:r>
      <w:r w:rsidRPr="00614DE8">
        <w:rPr>
          <w:noProof/>
          <w:sz w:val="20"/>
          <w:szCs w:val="20"/>
        </w:rPr>
        <w:t xml:space="preserve">. Icelandic Concrete Surfaces: Guðjón Samúelsson ’ s Steining (1930-50). </w:t>
      </w:r>
      <w:r w:rsidRPr="00614DE8">
        <w:rPr>
          <w:noProof/>
          <w:sz w:val="20"/>
          <w:szCs w:val="20"/>
        </w:rPr>
        <w:br/>
        <w:t xml:space="preserve">Available at: </w:t>
      </w:r>
      <w:r w:rsidRPr="00614DE8">
        <w:rPr>
          <w:noProof/>
          <w:sz w:val="20"/>
          <w:szCs w:val="20"/>
          <w:u w:val="single"/>
        </w:rPr>
        <w:t>https://d1wqtxts1xzle7.cloudfront.net/62987267/2020_Nannini_Sofia_Icelandic_Concrete_Surfaces_CHS_Proceedings_pp.541-55220200417-28923-r0jtc8-with-cover-page-v2.pdf?Expires=1647018813&amp;Signature=WuGDFhvGHOXJBvXzDih-hSgBOoKeDcD~gc43W2vV-F4EkYrShf2m4IwP0tWUo</w:t>
      </w:r>
      <w:r w:rsidRPr="00614DE8">
        <w:rPr>
          <w:noProof/>
          <w:sz w:val="20"/>
          <w:szCs w:val="20"/>
        </w:rPr>
        <w:br/>
        <w:t>[Accessed 11 March 2022].</w:t>
      </w:r>
    </w:p>
    <w:p w14:paraId="09CB397B" w14:textId="6CBA448D" w:rsidR="00CD177A" w:rsidRPr="00614DE8" w:rsidRDefault="00CD177A" w:rsidP="00CD177A">
      <w:pPr>
        <w:pStyle w:val="Bibliography"/>
        <w:rPr>
          <w:noProof/>
          <w:sz w:val="20"/>
          <w:szCs w:val="20"/>
        </w:rPr>
      </w:pPr>
      <w:r w:rsidRPr="00614DE8">
        <w:rPr>
          <w:noProof/>
          <w:sz w:val="20"/>
          <w:szCs w:val="20"/>
        </w:rPr>
        <w:t xml:space="preserve">Tyznik. M. </w:t>
      </w:r>
      <w:r w:rsidR="00F27CD1" w:rsidRPr="00614DE8">
        <w:rPr>
          <w:noProof/>
          <w:sz w:val="20"/>
          <w:szCs w:val="20"/>
        </w:rPr>
        <w:t>[</w:t>
      </w:r>
      <w:r w:rsidRPr="00614DE8">
        <w:rPr>
          <w:noProof/>
          <w:sz w:val="20"/>
          <w:szCs w:val="20"/>
        </w:rPr>
        <w:t>2011</w:t>
      </w:r>
      <w:r w:rsidR="003C047E" w:rsidRPr="00614DE8">
        <w:rPr>
          <w:noProof/>
          <w:sz w:val="20"/>
          <w:szCs w:val="20"/>
        </w:rPr>
        <w:t>]</w:t>
      </w:r>
      <w:r w:rsidRPr="00614DE8">
        <w:rPr>
          <w:noProof/>
          <w:sz w:val="20"/>
          <w:szCs w:val="20"/>
        </w:rPr>
        <w:t xml:space="preserve">. Grundtvigs Kirke.  </w:t>
      </w:r>
      <w:r w:rsidRPr="00614DE8">
        <w:rPr>
          <w:noProof/>
          <w:sz w:val="20"/>
          <w:szCs w:val="20"/>
        </w:rPr>
        <w:br/>
        <w:t xml:space="preserve">Available at: </w:t>
      </w:r>
      <w:r w:rsidRPr="00614DE8">
        <w:rPr>
          <w:noProof/>
          <w:sz w:val="20"/>
          <w:szCs w:val="20"/>
          <w:u w:val="single"/>
        </w:rPr>
        <w:t>https://web.archive.org/web/20110717125340/http://www.tyznik.com/analysis/grundtvigs/</w:t>
      </w:r>
      <w:r w:rsidRPr="00614DE8">
        <w:rPr>
          <w:noProof/>
          <w:sz w:val="20"/>
          <w:szCs w:val="20"/>
        </w:rPr>
        <w:br/>
        <w:t>[Accessed 15 March 2022].</w:t>
      </w:r>
    </w:p>
    <w:p w14:paraId="5468E518" w14:textId="1844242F" w:rsidR="00CD177A" w:rsidRPr="00614DE8" w:rsidRDefault="00F27CD1" w:rsidP="00CD177A">
      <w:pPr>
        <w:pStyle w:val="Bibliography"/>
        <w:rPr>
          <w:noProof/>
          <w:sz w:val="20"/>
          <w:szCs w:val="20"/>
        </w:rPr>
      </w:pPr>
      <w:r>
        <w:rPr>
          <w:noProof/>
          <w:sz w:val="20"/>
          <w:szCs w:val="20"/>
        </w:rPr>
        <w:t>V</w:t>
      </w:r>
      <w:r w:rsidR="00CD177A" w:rsidRPr="00614DE8">
        <w:rPr>
          <w:noProof/>
          <w:sz w:val="20"/>
          <w:szCs w:val="20"/>
        </w:rPr>
        <w:t>an Hoof</w:t>
      </w:r>
      <w:r w:rsidR="003C047E">
        <w:rPr>
          <w:noProof/>
          <w:sz w:val="20"/>
          <w:szCs w:val="20"/>
        </w:rPr>
        <w:t>.</w:t>
      </w:r>
      <w:r w:rsidR="00CD177A" w:rsidRPr="00614DE8">
        <w:rPr>
          <w:noProof/>
          <w:sz w:val="20"/>
          <w:szCs w:val="20"/>
        </w:rPr>
        <w:t xml:space="preserve"> </w:t>
      </w:r>
      <w:r w:rsidR="003C047E" w:rsidRPr="00614DE8">
        <w:rPr>
          <w:noProof/>
          <w:sz w:val="20"/>
          <w:szCs w:val="20"/>
        </w:rPr>
        <w:t>[</w:t>
      </w:r>
      <w:r w:rsidR="00CD177A" w:rsidRPr="00614DE8">
        <w:rPr>
          <w:noProof/>
          <w:sz w:val="20"/>
          <w:szCs w:val="20"/>
        </w:rPr>
        <w:t>2008</w:t>
      </w:r>
      <w:r w:rsidR="003C047E" w:rsidRPr="00614DE8">
        <w:rPr>
          <w:noProof/>
          <w:sz w:val="20"/>
          <w:szCs w:val="20"/>
        </w:rPr>
        <w:t>]</w:t>
      </w:r>
      <w:r w:rsidR="00CD177A" w:rsidRPr="00614DE8">
        <w:rPr>
          <w:noProof/>
          <w:sz w:val="20"/>
          <w:szCs w:val="20"/>
        </w:rPr>
        <w:t>. The historical turf farms of Iceland: Architecture, building technology and the indoor environment. Building and Environment, 43(6), pp.1023–1030.</w:t>
      </w:r>
      <w:r w:rsidR="00CD177A" w:rsidRPr="00614DE8">
        <w:rPr>
          <w:noProof/>
          <w:sz w:val="20"/>
          <w:szCs w:val="20"/>
        </w:rPr>
        <w:br/>
        <w:t xml:space="preserve">Available at: </w:t>
      </w:r>
      <w:r w:rsidR="00CD177A" w:rsidRPr="00614DE8">
        <w:rPr>
          <w:noProof/>
          <w:sz w:val="20"/>
          <w:szCs w:val="20"/>
          <w:u w:val="single"/>
        </w:rPr>
        <w:t>https://www.sciencedirect.com/science/article/pii/S0360132307000984</w:t>
      </w:r>
      <w:r w:rsidR="00CD177A" w:rsidRPr="00614DE8">
        <w:rPr>
          <w:noProof/>
          <w:sz w:val="20"/>
          <w:szCs w:val="20"/>
        </w:rPr>
        <w:br/>
        <w:t>[Accessed 10 March 2022].</w:t>
      </w:r>
    </w:p>
    <w:p w14:paraId="2EB56F66" w14:textId="10569553" w:rsidR="00FB58FA" w:rsidRPr="00614DE8" w:rsidRDefault="00CD177A" w:rsidP="00FB58FA">
      <w:pPr>
        <w:pStyle w:val="Bibliography"/>
        <w:rPr>
          <w:noProof/>
          <w:sz w:val="20"/>
          <w:szCs w:val="20"/>
        </w:rPr>
      </w:pPr>
      <w:r w:rsidRPr="00614DE8">
        <w:rPr>
          <w:sz w:val="20"/>
          <w:szCs w:val="20"/>
          <w:lang w:val="en-GB"/>
        </w:rPr>
        <w:lastRenderedPageBreak/>
        <w:fldChar w:fldCharType="end"/>
      </w:r>
      <w:r w:rsidR="00FB58FA" w:rsidRPr="00FB58FA">
        <w:rPr>
          <w:noProof/>
          <w:sz w:val="20"/>
          <w:szCs w:val="20"/>
        </w:rPr>
        <w:t xml:space="preserve"> </w:t>
      </w:r>
      <w:r w:rsidR="00FB58FA" w:rsidRPr="00614DE8">
        <w:rPr>
          <w:noProof/>
          <w:sz w:val="20"/>
          <w:szCs w:val="20"/>
        </w:rPr>
        <w:t>www.mbl.is. [2007]</w:t>
      </w:r>
      <w:r w:rsidR="00FB58FA">
        <w:rPr>
          <w:noProof/>
          <w:sz w:val="20"/>
          <w:szCs w:val="20"/>
        </w:rPr>
        <w:t>.</w:t>
      </w:r>
      <w:r w:rsidR="00FB58FA" w:rsidRPr="00614DE8">
        <w:rPr>
          <w:noProof/>
          <w:sz w:val="20"/>
          <w:szCs w:val="20"/>
        </w:rPr>
        <w:t xml:space="preserve"> </w:t>
      </w:r>
      <w:r w:rsidR="00FB58FA" w:rsidRPr="00614DE8">
        <w:rPr>
          <w:noProof/>
          <w:sz w:val="20"/>
          <w:szCs w:val="20"/>
        </w:rPr>
        <w:br/>
        <w:t xml:space="preserve">Available at: </w:t>
      </w:r>
      <w:r w:rsidR="00FB58FA" w:rsidRPr="00614DE8">
        <w:rPr>
          <w:noProof/>
          <w:sz w:val="20"/>
          <w:szCs w:val="20"/>
          <w:u w:val="single"/>
        </w:rPr>
        <w:t>https://www.mbl.is/greinasafn/grein/1130476/</w:t>
      </w:r>
      <w:r w:rsidR="00FB58FA" w:rsidRPr="00614DE8">
        <w:rPr>
          <w:noProof/>
          <w:sz w:val="20"/>
          <w:szCs w:val="20"/>
        </w:rPr>
        <w:br/>
        <w:t>[Accessed 10 March 2022].</w:t>
      </w:r>
    </w:p>
    <w:p w14:paraId="78AF8D00" w14:textId="017F6BC8" w:rsidR="00CD177A" w:rsidRPr="00FB58FA" w:rsidRDefault="00CD177A" w:rsidP="00CD177A">
      <w:pPr>
        <w:spacing w:line="276" w:lineRule="auto"/>
      </w:pPr>
    </w:p>
    <w:sectPr w:rsidR="00CD177A" w:rsidRPr="00FB58FA">
      <w:headerReference w:type="default" r:id="rId23"/>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0CE0E9" w14:textId="77777777" w:rsidR="00AE72FE" w:rsidRDefault="00AE72FE">
      <w:pPr>
        <w:spacing w:after="0" w:line="240" w:lineRule="auto"/>
      </w:pPr>
      <w:r>
        <w:separator/>
      </w:r>
    </w:p>
  </w:endnote>
  <w:endnote w:type="continuationSeparator" w:id="0">
    <w:p w14:paraId="0CB38542" w14:textId="77777777" w:rsidR="00AE72FE" w:rsidRDefault="00AE72FE">
      <w:pPr>
        <w:spacing w:after="0" w:line="240" w:lineRule="auto"/>
      </w:pPr>
      <w:r>
        <w:continuationSeparator/>
      </w:r>
    </w:p>
  </w:endnote>
  <w:endnote w:type="continuationNotice" w:id="1">
    <w:p w14:paraId="0823EFDD" w14:textId="77777777" w:rsidR="00AE72FE" w:rsidRDefault="00AE72F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libri (">
    <w:altName w:val="Calibri"/>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2B90374F" w14:paraId="191DB87E" w14:textId="77777777" w:rsidTr="3633A30C">
      <w:tc>
        <w:tcPr>
          <w:tcW w:w="3120" w:type="dxa"/>
        </w:tcPr>
        <w:p w14:paraId="7E2889B0" w14:textId="6FE6C11A" w:rsidR="2B90374F" w:rsidRDefault="2B90374F" w:rsidP="2B90374F">
          <w:pPr>
            <w:pStyle w:val="Header"/>
            <w:ind w:left="-115"/>
          </w:pPr>
          <w:r>
            <w:t>Michelle Benalcazar-Murillo</w:t>
          </w:r>
        </w:p>
      </w:tc>
      <w:tc>
        <w:tcPr>
          <w:tcW w:w="3120" w:type="dxa"/>
        </w:tcPr>
        <w:p w14:paraId="4224409D" w14:textId="1A930EFB" w:rsidR="2B90374F" w:rsidRDefault="2B90374F" w:rsidP="2B90374F">
          <w:pPr>
            <w:pStyle w:val="Header"/>
            <w:jc w:val="center"/>
          </w:pPr>
          <w:r>
            <w:t>2008160</w:t>
          </w:r>
        </w:p>
      </w:tc>
      <w:tc>
        <w:tcPr>
          <w:tcW w:w="3120" w:type="dxa"/>
        </w:tcPr>
        <w:p w14:paraId="4E755F52" w14:textId="2BB04A7B" w:rsidR="2B90374F" w:rsidRDefault="2B90374F" w:rsidP="2B90374F">
          <w:pPr>
            <w:pStyle w:val="Header"/>
            <w:ind w:right="-115"/>
            <w:jc w:val="right"/>
          </w:pPr>
          <w:r>
            <w:fldChar w:fldCharType="begin"/>
          </w:r>
          <w:r>
            <w:instrText>PAGE</w:instrText>
          </w:r>
          <w:r>
            <w:fldChar w:fldCharType="separate"/>
          </w:r>
          <w:r w:rsidR="0029168A">
            <w:rPr>
              <w:noProof/>
            </w:rPr>
            <w:t>1</w:t>
          </w:r>
          <w:r>
            <w:fldChar w:fldCharType="end"/>
          </w:r>
          <w:r w:rsidR="3633A30C">
            <w:t xml:space="preserve"> of </w:t>
          </w:r>
          <w:r>
            <w:fldChar w:fldCharType="begin"/>
          </w:r>
          <w:r>
            <w:instrText>NUMPAGES</w:instrText>
          </w:r>
          <w:r>
            <w:fldChar w:fldCharType="separate"/>
          </w:r>
          <w:r w:rsidR="0029168A">
            <w:rPr>
              <w:noProof/>
            </w:rPr>
            <w:t>2</w:t>
          </w:r>
          <w:r>
            <w:fldChar w:fldCharType="end"/>
          </w:r>
        </w:p>
      </w:tc>
    </w:tr>
  </w:tbl>
  <w:p w14:paraId="7413CA1D" w14:textId="63AB2B83" w:rsidR="2B90374F" w:rsidRDefault="2B90374F" w:rsidP="2B9037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F29627" w14:textId="77777777" w:rsidR="00AE72FE" w:rsidRDefault="00AE72FE">
      <w:pPr>
        <w:spacing w:after="0" w:line="240" w:lineRule="auto"/>
      </w:pPr>
      <w:r>
        <w:separator/>
      </w:r>
    </w:p>
  </w:footnote>
  <w:footnote w:type="continuationSeparator" w:id="0">
    <w:p w14:paraId="014010FD" w14:textId="77777777" w:rsidR="00AE72FE" w:rsidRDefault="00AE72FE">
      <w:pPr>
        <w:spacing w:after="0" w:line="240" w:lineRule="auto"/>
      </w:pPr>
      <w:r>
        <w:continuationSeparator/>
      </w:r>
    </w:p>
  </w:footnote>
  <w:footnote w:type="continuationNotice" w:id="1">
    <w:p w14:paraId="37B27796" w14:textId="77777777" w:rsidR="00AE72FE" w:rsidRDefault="00AE72F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2B90374F" w14:paraId="610A7D0C" w14:textId="77777777" w:rsidTr="2B90374F">
      <w:tc>
        <w:tcPr>
          <w:tcW w:w="3120" w:type="dxa"/>
        </w:tcPr>
        <w:p w14:paraId="7E20507B" w14:textId="52AAE4FF" w:rsidR="2B90374F" w:rsidRDefault="00665BB5" w:rsidP="2B90374F">
          <w:pPr>
            <w:pStyle w:val="Header"/>
            <w:ind w:left="-115"/>
          </w:pPr>
          <w:r>
            <w:t>History 2</w:t>
          </w:r>
        </w:p>
      </w:tc>
      <w:tc>
        <w:tcPr>
          <w:tcW w:w="3120" w:type="dxa"/>
        </w:tcPr>
        <w:p w14:paraId="0F8FD759" w14:textId="4C86C53A" w:rsidR="2B90374F" w:rsidRDefault="00665BB5" w:rsidP="2B90374F">
          <w:pPr>
            <w:pStyle w:val="Header"/>
            <w:jc w:val="center"/>
          </w:pPr>
          <w:r>
            <w:t>Critical analysis of architecture post 1945</w:t>
          </w:r>
        </w:p>
      </w:tc>
      <w:tc>
        <w:tcPr>
          <w:tcW w:w="3120" w:type="dxa"/>
        </w:tcPr>
        <w:p w14:paraId="4D7124B7" w14:textId="5EB80143" w:rsidR="2B90374F" w:rsidRDefault="2B90374F" w:rsidP="2B90374F">
          <w:pPr>
            <w:pStyle w:val="Header"/>
            <w:ind w:right="-115"/>
            <w:jc w:val="right"/>
          </w:pPr>
          <w:r>
            <w:t>M5X01981</w:t>
          </w:r>
        </w:p>
      </w:tc>
    </w:tr>
  </w:tbl>
  <w:p w14:paraId="606FDAA4" w14:textId="18FF000E" w:rsidR="2B90374F" w:rsidRDefault="2B90374F" w:rsidP="2B90374F">
    <w:pPr>
      <w:pStyle w:val="Header"/>
    </w:pPr>
  </w:p>
</w:hdr>
</file>

<file path=word/intelligence2.xml><?xml version="1.0" encoding="utf-8"?>
<int2:intelligence xmlns:int2="http://schemas.microsoft.com/office/intelligence/2020/intelligence" xmlns:oel="http://schemas.microsoft.com/office/2019/extlst">
  <int2:observations>
    <int2:textHash int2:hashCode="a7X/VNNYq0VXgz" int2:id="QK3YTT9e">
      <int2:state int2:value="Rejected" int2:type="AugLoop_Text_Critique"/>
    </int2:textHash>
    <int2:textHash int2:hashCode="Y6oZX2mu4K+E1u" int2:id="ygfT9Pxw">
      <int2:state int2:value="Rejected" int2:type="LegacyProofing"/>
    </int2:textHash>
    <int2:textHash int2:hashCode="W0OnUO3kIzfSvW" int2:id="yoxN4mD5">
      <int2:state int2:value="Rejected" int2:type="LegacyProofing"/>
    </int2:textHash>
    <int2:bookmark int2:bookmarkName="_Int_ztfkHCbA" int2:invalidationBookmarkName="" int2:hashCode="+AOyY4g2XjMYTV" int2:id="mbr0de3T">
      <int2:state int2:value="Rejected" int2:type="LegacyProofing"/>
    </int2:bookmark>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9B5C81"/>
    <w:multiLevelType w:val="hybridMultilevel"/>
    <w:tmpl w:val="0C26677E"/>
    <w:lvl w:ilvl="0" w:tplc="EDE03A66">
      <w:start w:val="1"/>
      <w:numFmt w:val="decimal"/>
      <w:lvlText w:val="(%1)"/>
      <w:lvlJc w:val="left"/>
      <w:pPr>
        <w:ind w:left="720" w:hanging="360"/>
      </w:pPr>
    </w:lvl>
    <w:lvl w:ilvl="1" w:tplc="ACA018BA">
      <w:start w:val="1"/>
      <w:numFmt w:val="lowerLetter"/>
      <w:lvlText w:val="%2."/>
      <w:lvlJc w:val="left"/>
      <w:pPr>
        <w:ind w:left="1440" w:hanging="360"/>
      </w:pPr>
    </w:lvl>
    <w:lvl w:ilvl="2" w:tplc="1FF41DFE">
      <w:start w:val="1"/>
      <w:numFmt w:val="lowerRoman"/>
      <w:lvlText w:val="%3."/>
      <w:lvlJc w:val="right"/>
      <w:pPr>
        <w:ind w:left="2160" w:hanging="180"/>
      </w:pPr>
    </w:lvl>
    <w:lvl w:ilvl="3" w:tplc="E09A0F58">
      <w:start w:val="1"/>
      <w:numFmt w:val="decimal"/>
      <w:lvlText w:val="%4."/>
      <w:lvlJc w:val="left"/>
      <w:pPr>
        <w:ind w:left="2880" w:hanging="360"/>
      </w:pPr>
    </w:lvl>
    <w:lvl w:ilvl="4" w:tplc="008AEB8A">
      <w:start w:val="1"/>
      <w:numFmt w:val="lowerLetter"/>
      <w:lvlText w:val="%5."/>
      <w:lvlJc w:val="left"/>
      <w:pPr>
        <w:ind w:left="3600" w:hanging="360"/>
      </w:pPr>
    </w:lvl>
    <w:lvl w:ilvl="5" w:tplc="A0D6A740">
      <w:start w:val="1"/>
      <w:numFmt w:val="lowerRoman"/>
      <w:lvlText w:val="%6."/>
      <w:lvlJc w:val="right"/>
      <w:pPr>
        <w:ind w:left="4320" w:hanging="180"/>
      </w:pPr>
    </w:lvl>
    <w:lvl w:ilvl="6" w:tplc="DF602B38">
      <w:start w:val="1"/>
      <w:numFmt w:val="decimal"/>
      <w:lvlText w:val="%7."/>
      <w:lvlJc w:val="left"/>
      <w:pPr>
        <w:ind w:left="5040" w:hanging="360"/>
      </w:pPr>
    </w:lvl>
    <w:lvl w:ilvl="7" w:tplc="8B2A58A2">
      <w:start w:val="1"/>
      <w:numFmt w:val="lowerLetter"/>
      <w:lvlText w:val="%8."/>
      <w:lvlJc w:val="left"/>
      <w:pPr>
        <w:ind w:left="5760" w:hanging="360"/>
      </w:pPr>
    </w:lvl>
    <w:lvl w:ilvl="8" w:tplc="ABE27E76">
      <w:start w:val="1"/>
      <w:numFmt w:val="lowerRoman"/>
      <w:lvlText w:val="%9."/>
      <w:lvlJc w:val="right"/>
      <w:pPr>
        <w:ind w:left="6480" w:hanging="180"/>
      </w:pPr>
    </w:lvl>
  </w:abstractNum>
  <w:abstractNum w:abstractNumId="1" w15:restartNumberingAfterBreak="0">
    <w:nsid w:val="69774381"/>
    <w:multiLevelType w:val="hybridMultilevel"/>
    <w:tmpl w:val="FFFFFFFF"/>
    <w:lvl w:ilvl="0" w:tplc="F06CF0CC">
      <w:start w:val="1"/>
      <w:numFmt w:val="decimal"/>
      <w:lvlText w:val="(%1)"/>
      <w:lvlJc w:val="left"/>
      <w:pPr>
        <w:ind w:left="720" w:hanging="360"/>
      </w:pPr>
    </w:lvl>
    <w:lvl w:ilvl="1" w:tplc="7472B00C">
      <w:start w:val="1"/>
      <w:numFmt w:val="lowerLetter"/>
      <w:lvlText w:val="%2."/>
      <w:lvlJc w:val="left"/>
      <w:pPr>
        <w:ind w:left="1440" w:hanging="360"/>
      </w:pPr>
    </w:lvl>
    <w:lvl w:ilvl="2" w:tplc="49722B68">
      <w:start w:val="1"/>
      <w:numFmt w:val="lowerRoman"/>
      <w:lvlText w:val="%3."/>
      <w:lvlJc w:val="right"/>
      <w:pPr>
        <w:ind w:left="2160" w:hanging="180"/>
      </w:pPr>
    </w:lvl>
    <w:lvl w:ilvl="3" w:tplc="7B18CBF6">
      <w:start w:val="1"/>
      <w:numFmt w:val="decimal"/>
      <w:lvlText w:val="%4."/>
      <w:lvlJc w:val="left"/>
      <w:pPr>
        <w:ind w:left="2880" w:hanging="360"/>
      </w:pPr>
    </w:lvl>
    <w:lvl w:ilvl="4" w:tplc="223C9A6C">
      <w:start w:val="1"/>
      <w:numFmt w:val="lowerLetter"/>
      <w:lvlText w:val="%5."/>
      <w:lvlJc w:val="left"/>
      <w:pPr>
        <w:ind w:left="3600" w:hanging="360"/>
      </w:pPr>
    </w:lvl>
    <w:lvl w:ilvl="5" w:tplc="BA98E46E">
      <w:start w:val="1"/>
      <w:numFmt w:val="lowerRoman"/>
      <w:lvlText w:val="%6."/>
      <w:lvlJc w:val="right"/>
      <w:pPr>
        <w:ind w:left="4320" w:hanging="180"/>
      </w:pPr>
    </w:lvl>
    <w:lvl w:ilvl="6" w:tplc="D6D2BD2E">
      <w:start w:val="1"/>
      <w:numFmt w:val="decimal"/>
      <w:lvlText w:val="%7."/>
      <w:lvlJc w:val="left"/>
      <w:pPr>
        <w:ind w:left="5040" w:hanging="360"/>
      </w:pPr>
    </w:lvl>
    <w:lvl w:ilvl="7" w:tplc="14E4B9C4">
      <w:start w:val="1"/>
      <w:numFmt w:val="lowerLetter"/>
      <w:lvlText w:val="%8."/>
      <w:lvlJc w:val="left"/>
      <w:pPr>
        <w:ind w:left="5760" w:hanging="360"/>
      </w:pPr>
    </w:lvl>
    <w:lvl w:ilvl="8" w:tplc="2B54849A">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51A2633"/>
    <w:rsid w:val="0000021B"/>
    <w:rsid w:val="0000545B"/>
    <w:rsid w:val="00006222"/>
    <w:rsid w:val="0001104B"/>
    <w:rsid w:val="00015D51"/>
    <w:rsid w:val="00017928"/>
    <w:rsid w:val="000365DD"/>
    <w:rsid w:val="0003713F"/>
    <w:rsid w:val="00041280"/>
    <w:rsid w:val="000433BF"/>
    <w:rsid w:val="00044BFB"/>
    <w:rsid w:val="0004552A"/>
    <w:rsid w:val="00050E71"/>
    <w:rsid w:val="00052456"/>
    <w:rsid w:val="00060173"/>
    <w:rsid w:val="00063711"/>
    <w:rsid w:val="00063C72"/>
    <w:rsid w:val="000641C5"/>
    <w:rsid w:val="00064FD3"/>
    <w:rsid w:val="000721A9"/>
    <w:rsid w:val="000751F4"/>
    <w:rsid w:val="00075B32"/>
    <w:rsid w:val="000815BA"/>
    <w:rsid w:val="00081602"/>
    <w:rsid w:val="0008161D"/>
    <w:rsid w:val="00085E31"/>
    <w:rsid w:val="00086B91"/>
    <w:rsid w:val="0009492C"/>
    <w:rsid w:val="000959D9"/>
    <w:rsid w:val="00096117"/>
    <w:rsid w:val="000970D4"/>
    <w:rsid w:val="000A0602"/>
    <w:rsid w:val="000A220E"/>
    <w:rsid w:val="000A239D"/>
    <w:rsid w:val="000A325D"/>
    <w:rsid w:val="000A5ED1"/>
    <w:rsid w:val="000B004C"/>
    <w:rsid w:val="000B2265"/>
    <w:rsid w:val="000B253C"/>
    <w:rsid w:val="000B747A"/>
    <w:rsid w:val="000B7752"/>
    <w:rsid w:val="000C354C"/>
    <w:rsid w:val="000D6841"/>
    <w:rsid w:val="000D77C0"/>
    <w:rsid w:val="000E7220"/>
    <w:rsid w:val="000F0273"/>
    <w:rsid w:val="000F0AC9"/>
    <w:rsid w:val="000F21FE"/>
    <w:rsid w:val="000F48E1"/>
    <w:rsid w:val="000F4B1A"/>
    <w:rsid w:val="000F64A2"/>
    <w:rsid w:val="00100337"/>
    <w:rsid w:val="0010553D"/>
    <w:rsid w:val="00120390"/>
    <w:rsid w:val="00122912"/>
    <w:rsid w:val="00122FA9"/>
    <w:rsid w:val="00126CBB"/>
    <w:rsid w:val="00132006"/>
    <w:rsid w:val="00133891"/>
    <w:rsid w:val="00133A5E"/>
    <w:rsid w:val="00134DE1"/>
    <w:rsid w:val="00136553"/>
    <w:rsid w:val="0013746B"/>
    <w:rsid w:val="00137B45"/>
    <w:rsid w:val="001433C5"/>
    <w:rsid w:val="00151E70"/>
    <w:rsid w:val="001579AD"/>
    <w:rsid w:val="001631E2"/>
    <w:rsid w:val="00164D4B"/>
    <w:rsid w:val="001705D3"/>
    <w:rsid w:val="00180DFB"/>
    <w:rsid w:val="001810C3"/>
    <w:rsid w:val="00181613"/>
    <w:rsid w:val="001825C6"/>
    <w:rsid w:val="0018338F"/>
    <w:rsid w:val="0018528D"/>
    <w:rsid w:val="001871D7"/>
    <w:rsid w:val="0018780C"/>
    <w:rsid w:val="00197F83"/>
    <w:rsid w:val="001A12F2"/>
    <w:rsid w:val="001A6695"/>
    <w:rsid w:val="001B3094"/>
    <w:rsid w:val="001B4A6C"/>
    <w:rsid w:val="001B61D2"/>
    <w:rsid w:val="001C0DC6"/>
    <w:rsid w:val="001C2D26"/>
    <w:rsid w:val="001C3304"/>
    <w:rsid w:val="001C640E"/>
    <w:rsid w:val="001D6A5C"/>
    <w:rsid w:val="001E2BB2"/>
    <w:rsid w:val="001E4208"/>
    <w:rsid w:val="001E628E"/>
    <w:rsid w:val="001E663E"/>
    <w:rsid w:val="001F1E5F"/>
    <w:rsid w:val="001F35CE"/>
    <w:rsid w:val="001F3E67"/>
    <w:rsid w:val="001F4239"/>
    <w:rsid w:val="00202F69"/>
    <w:rsid w:val="002105A9"/>
    <w:rsid w:val="00211B6F"/>
    <w:rsid w:val="00212BBB"/>
    <w:rsid w:val="00213465"/>
    <w:rsid w:val="002246AE"/>
    <w:rsid w:val="00225919"/>
    <w:rsid w:val="0023168B"/>
    <w:rsid w:val="002351D5"/>
    <w:rsid w:val="00242AAB"/>
    <w:rsid w:val="0025005B"/>
    <w:rsid w:val="00254057"/>
    <w:rsid w:val="002566F6"/>
    <w:rsid w:val="0025753A"/>
    <w:rsid w:val="00263583"/>
    <w:rsid w:val="00267CAE"/>
    <w:rsid w:val="0028014D"/>
    <w:rsid w:val="00287D9C"/>
    <w:rsid w:val="0029168A"/>
    <w:rsid w:val="002A45E1"/>
    <w:rsid w:val="002A5354"/>
    <w:rsid w:val="002B0E71"/>
    <w:rsid w:val="002B1356"/>
    <w:rsid w:val="002B19EF"/>
    <w:rsid w:val="002B51F6"/>
    <w:rsid w:val="002C0B23"/>
    <w:rsid w:val="002D56D7"/>
    <w:rsid w:val="002E21B5"/>
    <w:rsid w:val="002E4901"/>
    <w:rsid w:val="002E50DE"/>
    <w:rsid w:val="002E5F15"/>
    <w:rsid w:val="002E6F3D"/>
    <w:rsid w:val="002F0B50"/>
    <w:rsid w:val="002F1420"/>
    <w:rsid w:val="002F4B54"/>
    <w:rsid w:val="002F7BCE"/>
    <w:rsid w:val="0030081B"/>
    <w:rsid w:val="003027AD"/>
    <w:rsid w:val="00306C33"/>
    <w:rsid w:val="00307873"/>
    <w:rsid w:val="003127A7"/>
    <w:rsid w:val="00314846"/>
    <w:rsid w:val="00317719"/>
    <w:rsid w:val="00320AEE"/>
    <w:rsid w:val="00322AAA"/>
    <w:rsid w:val="00325495"/>
    <w:rsid w:val="00326D97"/>
    <w:rsid w:val="003318E8"/>
    <w:rsid w:val="00331DDF"/>
    <w:rsid w:val="003354C1"/>
    <w:rsid w:val="00335D91"/>
    <w:rsid w:val="00336663"/>
    <w:rsid w:val="003403A6"/>
    <w:rsid w:val="003458CE"/>
    <w:rsid w:val="00352FBB"/>
    <w:rsid w:val="003537CC"/>
    <w:rsid w:val="003608D4"/>
    <w:rsid w:val="00362494"/>
    <w:rsid w:val="00364358"/>
    <w:rsid w:val="0036585C"/>
    <w:rsid w:val="0037277D"/>
    <w:rsid w:val="00377788"/>
    <w:rsid w:val="00382635"/>
    <w:rsid w:val="00386289"/>
    <w:rsid w:val="00387288"/>
    <w:rsid w:val="003904CD"/>
    <w:rsid w:val="00395E6D"/>
    <w:rsid w:val="00395F23"/>
    <w:rsid w:val="003A1480"/>
    <w:rsid w:val="003A2F66"/>
    <w:rsid w:val="003A43E8"/>
    <w:rsid w:val="003A6E7F"/>
    <w:rsid w:val="003B2ABF"/>
    <w:rsid w:val="003B4018"/>
    <w:rsid w:val="003B457C"/>
    <w:rsid w:val="003B601D"/>
    <w:rsid w:val="003B67C0"/>
    <w:rsid w:val="003C047E"/>
    <w:rsid w:val="003C1837"/>
    <w:rsid w:val="003C1EEF"/>
    <w:rsid w:val="003C3064"/>
    <w:rsid w:val="003C463C"/>
    <w:rsid w:val="003C5809"/>
    <w:rsid w:val="003C6112"/>
    <w:rsid w:val="003C69C9"/>
    <w:rsid w:val="003C6F91"/>
    <w:rsid w:val="003C7C42"/>
    <w:rsid w:val="003D1038"/>
    <w:rsid w:val="003D37EA"/>
    <w:rsid w:val="003D3D93"/>
    <w:rsid w:val="003D47E6"/>
    <w:rsid w:val="003D578D"/>
    <w:rsid w:val="003D6240"/>
    <w:rsid w:val="003E0737"/>
    <w:rsid w:val="003E3F3B"/>
    <w:rsid w:val="003F5C3A"/>
    <w:rsid w:val="003F6A2B"/>
    <w:rsid w:val="004018F9"/>
    <w:rsid w:val="00401E5F"/>
    <w:rsid w:val="00402664"/>
    <w:rsid w:val="004100E0"/>
    <w:rsid w:val="00417A05"/>
    <w:rsid w:val="00420FEC"/>
    <w:rsid w:val="00423B5C"/>
    <w:rsid w:val="00424259"/>
    <w:rsid w:val="004244C8"/>
    <w:rsid w:val="00424E1A"/>
    <w:rsid w:val="00425DE3"/>
    <w:rsid w:val="004313F5"/>
    <w:rsid w:val="00433D2C"/>
    <w:rsid w:val="00436307"/>
    <w:rsid w:val="00440483"/>
    <w:rsid w:val="00441E7F"/>
    <w:rsid w:val="00443110"/>
    <w:rsid w:val="00444590"/>
    <w:rsid w:val="00445A63"/>
    <w:rsid w:val="00447010"/>
    <w:rsid w:val="00447F5D"/>
    <w:rsid w:val="00456766"/>
    <w:rsid w:val="00460F55"/>
    <w:rsid w:val="00465FA2"/>
    <w:rsid w:val="00465FDE"/>
    <w:rsid w:val="00466382"/>
    <w:rsid w:val="00477DE3"/>
    <w:rsid w:val="00480992"/>
    <w:rsid w:val="004814CF"/>
    <w:rsid w:val="004850AE"/>
    <w:rsid w:val="004861C7"/>
    <w:rsid w:val="00491C80"/>
    <w:rsid w:val="00494AB8"/>
    <w:rsid w:val="00494E68"/>
    <w:rsid w:val="004979E7"/>
    <w:rsid w:val="004A224E"/>
    <w:rsid w:val="004A304F"/>
    <w:rsid w:val="004A51C5"/>
    <w:rsid w:val="004B0652"/>
    <w:rsid w:val="004B5E3E"/>
    <w:rsid w:val="004B71B9"/>
    <w:rsid w:val="004C301A"/>
    <w:rsid w:val="004C6EDC"/>
    <w:rsid w:val="004D117B"/>
    <w:rsid w:val="004D1224"/>
    <w:rsid w:val="004D3628"/>
    <w:rsid w:val="004F6DFD"/>
    <w:rsid w:val="00500343"/>
    <w:rsid w:val="00503670"/>
    <w:rsid w:val="00517C4C"/>
    <w:rsid w:val="00520BCD"/>
    <w:rsid w:val="00523E88"/>
    <w:rsid w:val="005318A1"/>
    <w:rsid w:val="00533830"/>
    <w:rsid w:val="00535E75"/>
    <w:rsid w:val="00536B6A"/>
    <w:rsid w:val="00541216"/>
    <w:rsid w:val="005417AF"/>
    <w:rsid w:val="0054417D"/>
    <w:rsid w:val="00545D5C"/>
    <w:rsid w:val="00555D52"/>
    <w:rsid w:val="0055649C"/>
    <w:rsid w:val="00556AE1"/>
    <w:rsid w:val="00556FEF"/>
    <w:rsid w:val="00565ED7"/>
    <w:rsid w:val="00565F9B"/>
    <w:rsid w:val="0056716D"/>
    <w:rsid w:val="00575DE3"/>
    <w:rsid w:val="00580FCB"/>
    <w:rsid w:val="0058245D"/>
    <w:rsid w:val="00583869"/>
    <w:rsid w:val="00584A85"/>
    <w:rsid w:val="00590C47"/>
    <w:rsid w:val="00591D6E"/>
    <w:rsid w:val="005922BA"/>
    <w:rsid w:val="005953C0"/>
    <w:rsid w:val="00596632"/>
    <w:rsid w:val="005A02FF"/>
    <w:rsid w:val="005A219F"/>
    <w:rsid w:val="005A3DA6"/>
    <w:rsid w:val="005A583C"/>
    <w:rsid w:val="005A6108"/>
    <w:rsid w:val="005B0094"/>
    <w:rsid w:val="005B4379"/>
    <w:rsid w:val="005B4F73"/>
    <w:rsid w:val="005C6575"/>
    <w:rsid w:val="005C7574"/>
    <w:rsid w:val="005D10D6"/>
    <w:rsid w:val="005D2972"/>
    <w:rsid w:val="005D456E"/>
    <w:rsid w:val="005D708B"/>
    <w:rsid w:val="005D74D4"/>
    <w:rsid w:val="005E2F4D"/>
    <w:rsid w:val="005E4C7E"/>
    <w:rsid w:val="005E67F3"/>
    <w:rsid w:val="005F1274"/>
    <w:rsid w:val="005F6EBC"/>
    <w:rsid w:val="00602C15"/>
    <w:rsid w:val="0060365B"/>
    <w:rsid w:val="006071C7"/>
    <w:rsid w:val="00610E42"/>
    <w:rsid w:val="00610FF8"/>
    <w:rsid w:val="00613BE2"/>
    <w:rsid w:val="00613E62"/>
    <w:rsid w:val="00614DE8"/>
    <w:rsid w:val="006219DD"/>
    <w:rsid w:val="00623887"/>
    <w:rsid w:val="00627B17"/>
    <w:rsid w:val="00635527"/>
    <w:rsid w:val="006373AC"/>
    <w:rsid w:val="00637684"/>
    <w:rsid w:val="006407DD"/>
    <w:rsid w:val="00643E17"/>
    <w:rsid w:val="00645C55"/>
    <w:rsid w:val="00647C52"/>
    <w:rsid w:val="006524A1"/>
    <w:rsid w:val="00661094"/>
    <w:rsid w:val="00663436"/>
    <w:rsid w:val="00663B2D"/>
    <w:rsid w:val="00664024"/>
    <w:rsid w:val="006645EC"/>
    <w:rsid w:val="00665BB5"/>
    <w:rsid w:val="006666D0"/>
    <w:rsid w:val="00666D8D"/>
    <w:rsid w:val="0066712B"/>
    <w:rsid w:val="00667ABA"/>
    <w:rsid w:val="00667C10"/>
    <w:rsid w:val="00671780"/>
    <w:rsid w:val="006727C8"/>
    <w:rsid w:val="00673DE8"/>
    <w:rsid w:val="00675C6F"/>
    <w:rsid w:val="00676456"/>
    <w:rsid w:val="006766D4"/>
    <w:rsid w:val="00677947"/>
    <w:rsid w:val="006815D4"/>
    <w:rsid w:val="00684BA1"/>
    <w:rsid w:val="0068716F"/>
    <w:rsid w:val="0069159E"/>
    <w:rsid w:val="006918C1"/>
    <w:rsid w:val="006A4093"/>
    <w:rsid w:val="006A4A41"/>
    <w:rsid w:val="006B077F"/>
    <w:rsid w:val="006B0BC5"/>
    <w:rsid w:val="006B241A"/>
    <w:rsid w:val="006B4857"/>
    <w:rsid w:val="006B5027"/>
    <w:rsid w:val="006B69A6"/>
    <w:rsid w:val="006B6F95"/>
    <w:rsid w:val="006B7904"/>
    <w:rsid w:val="006B7BEA"/>
    <w:rsid w:val="006C16A3"/>
    <w:rsid w:val="006C2206"/>
    <w:rsid w:val="006C3EF1"/>
    <w:rsid w:val="006D2005"/>
    <w:rsid w:val="006D2A0F"/>
    <w:rsid w:val="006D3158"/>
    <w:rsid w:val="006D55AB"/>
    <w:rsid w:val="006E18CA"/>
    <w:rsid w:val="006E3BD7"/>
    <w:rsid w:val="006E4044"/>
    <w:rsid w:val="006E4B7F"/>
    <w:rsid w:val="006E4D54"/>
    <w:rsid w:val="006F0054"/>
    <w:rsid w:val="006F072F"/>
    <w:rsid w:val="006F13F1"/>
    <w:rsid w:val="00701028"/>
    <w:rsid w:val="007044AB"/>
    <w:rsid w:val="00711F61"/>
    <w:rsid w:val="00712FD6"/>
    <w:rsid w:val="00713468"/>
    <w:rsid w:val="0071412D"/>
    <w:rsid w:val="0071602F"/>
    <w:rsid w:val="00716137"/>
    <w:rsid w:val="007170AE"/>
    <w:rsid w:val="007213C9"/>
    <w:rsid w:val="00723D73"/>
    <w:rsid w:val="0073341C"/>
    <w:rsid w:val="00733A5D"/>
    <w:rsid w:val="007352F9"/>
    <w:rsid w:val="00735422"/>
    <w:rsid w:val="0074084A"/>
    <w:rsid w:val="007414C2"/>
    <w:rsid w:val="007439AA"/>
    <w:rsid w:val="0074525F"/>
    <w:rsid w:val="00747BFC"/>
    <w:rsid w:val="00747C67"/>
    <w:rsid w:val="007553C4"/>
    <w:rsid w:val="007558BB"/>
    <w:rsid w:val="00756258"/>
    <w:rsid w:val="0075673E"/>
    <w:rsid w:val="00757ABF"/>
    <w:rsid w:val="00760092"/>
    <w:rsid w:val="007619F3"/>
    <w:rsid w:val="00766058"/>
    <w:rsid w:val="0076669E"/>
    <w:rsid w:val="00766F32"/>
    <w:rsid w:val="00767D39"/>
    <w:rsid w:val="007703C8"/>
    <w:rsid w:val="00773C16"/>
    <w:rsid w:val="00775820"/>
    <w:rsid w:val="00775F9F"/>
    <w:rsid w:val="00776041"/>
    <w:rsid w:val="00776387"/>
    <w:rsid w:val="00780134"/>
    <w:rsid w:val="007844C3"/>
    <w:rsid w:val="007974AA"/>
    <w:rsid w:val="007A63F7"/>
    <w:rsid w:val="007A69D4"/>
    <w:rsid w:val="007B3D70"/>
    <w:rsid w:val="007B74D1"/>
    <w:rsid w:val="007C32F5"/>
    <w:rsid w:val="007C4720"/>
    <w:rsid w:val="007C4890"/>
    <w:rsid w:val="007C4DC7"/>
    <w:rsid w:val="007C7CD8"/>
    <w:rsid w:val="007D00A2"/>
    <w:rsid w:val="007D33D2"/>
    <w:rsid w:val="007D3979"/>
    <w:rsid w:val="007D6A34"/>
    <w:rsid w:val="007D7B27"/>
    <w:rsid w:val="007E3A1F"/>
    <w:rsid w:val="007F01F2"/>
    <w:rsid w:val="007F0ECB"/>
    <w:rsid w:val="007F1DF0"/>
    <w:rsid w:val="007F575A"/>
    <w:rsid w:val="007F6768"/>
    <w:rsid w:val="008001A4"/>
    <w:rsid w:val="00800475"/>
    <w:rsid w:val="00801347"/>
    <w:rsid w:val="00804285"/>
    <w:rsid w:val="008047CA"/>
    <w:rsid w:val="0080558B"/>
    <w:rsid w:val="00805BA6"/>
    <w:rsid w:val="00806C9D"/>
    <w:rsid w:val="00806E1B"/>
    <w:rsid w:val="00810ABD"/>
    <w:rsid w:val="008200CA"/>
    <w:rsid w:val="00822F8C"/>
    <w:rsid w:val="00826333"/>
    <w:rsid w:val="00835291"/>
    <w:rsid w:val="00835345"/>
    <w:rsid w:val="008355D2"/>
    <w:rsid w:val="008375B2"/>
    <w:rsid w:val="0084061C"/>
    <w:rsid w:val="0084133C"/>
    <w:rsid w:val="0084173C"/>
    <w:rsid w:val="00852AF3"/>
    <w:rsid w:val="0085444D"/>
    <w:rsid w:val="00855834"/>
    <w:rsid w:val="008614D9"/>
    <w:rsid w:val="0086304B"/>
    <w:rsid w:val="008669E4"/>
    <w:rsid w:val="00870502"/>
    <w:rsid w:val="008747A3"/>
    <w:rsid w:val="008803E6"/>
    <w:rsid w:val="00880881"/>
    <w:rsid w:val="00881D7F"/>
    <w:rsid w:val="00887793"/>
    <w:rsid w:val="00890A45"/>
    <w:rsid w:val="00896A7F"/>
    <w:rsid w:val="008A2E47"/>
    <w:rsid w:val="008A46FD"/>
    <w:rsid w:val="008A4738"/>
    <w:rsid w:val="008B0D22"/>
    <w:rsid w:val="008B0EA2"/>
    <w:rsid w:val="008B5CBF"/>
    <w:rsid w:val="008B773A"/>
    <w:rsid w:val="008C0218"/>
    <w:rsid w:val="008C15C4"/>
    <w:rsid w:val="008C21CB"/>
    <w:rsid w:val="008C2838"/>
    <w:rsid w:val="008C775A"/>
    <w:rsid w:val="008D699D"/>
    <w:rsid w:val="008E0C1D"/>
    <w:rsid w:val="008E2CE6"/>
    <w:rsid w:val="008E6911"/>
    <w:rsid w:val="008E6D50"/>
    <w:rsid w:val="008F3CDA"/>
    <w:rsid w:val="008F3CDB"/>
    <w:rsid w:val="008F76A3"/>
    <w:rsid w:val="008F795F"/>
    <w:rsid w:val="008F7B7B"/>
    <w:rsid w:val="00902842"/>
    <w:rsid w:val="009041B5"/>
    <w:rsid w:val="0090598E"/>
    <w:rsid w:val="00910D4A"/>
    <w:rsid w:val="009124B5"/>
    <w:rsid w:val="00912E65"/>
    <w:rsid w:val="00913E12"/>
    <w:rsid w:val="00927DC2"/>
    <w:rsid w:val="00937C8A"/>
    <w:rsid w:val="0094368D"/>
    <w:rsid w:val="00943C12"/>
    <w:rsid w:val="00950375"/>
    <w:rsid w:val="00951335"/>
    <w:rsid w:val="00955592"/>
    <w:rsid w:val="0096076F"/>
    <w:rsid w:val="00964A86"/>
    <w:rsid w:val="0096773B"/>
    <w:rsid w:val="00973D82"/>
    <w:rsid w:val="00977778"/>
    <w:rsid w:val="0097792A"/>
    <w:rsid w:val="009807EF"/>
    <w:rsid w:val="00982D4C"/>
    <w:rsid w:val="00984F2B"/>
    <w:rsid w:val="0098690E"/>
    <w:rsid w:val="00990A9F"/>
    <w:rsid w:val="00994509"/>
    <w:rsid w:val="00994891"/>
    <w:rsid w:val="009949D9"/>
    <w:rsid w:val="00994A15"/>
    <w:rsid w:val="009A6E6D"/>
    <w:rsid w:val="009B1104"/>
    <w:rsid w:val="009B2154"/>
    <w:rsid w:val="009B320A"/>
    <w:rsid w:val="009B7A20"/>
    <w:rsid w:val="009B7A24"/>
    <w:rsid w:val="009C027C"/>
    <w:rsid w:val="009C4912"/>
    <w:rsid w:val="009C49CA"/>
    <w:rsid w:val="009C5023"/>
    <w:rsid w:val="009D2046"/>
    <w:rsid w:val="009D4915"/>
    <w:rsid w:val="009E0331"/>
    <w:rsid w:val="009E2A4A"/>
    <w:rsid w:val="009E5F85"/>
    <w:rsid w:val="009F0680"/>
    <w:rsid w:val="009F1C49"/>
    <w:rsid w:val="009F2BA2"/>
    <w:rsid w:val="009F7A59"/>
    <w:rsid w:val="00A00156"/>
    <w:rsid w:val="00A01E69"/>
    <w:rsid w:val="00A023E4"/>
    <w:rsid w:val="00A0565E"/>
    <w:rsid w:val="00A067E1"/>
    <w:rsid w:val="00A11349"/>
    <w:rsid w:val="00A14619"/>
    <w:rsid w:val="00A15B13"/>
    <w:rsid w:val="00A161A4"/>
    <w:rsid w:val="00A17D48"/>
    <w:rsid w:val="00A248CF"/>
    <w:rsid w:val="00A257D9"/>
    <w:rsid w:val="00A266C6"/>
    <w:rsid w:val="00A276B1"/>
    <w:rsid w:val="00A3247A"/>
    <w:rsid w:val="00A327DD"/>
    <w:rsid w:val="00A3368D"/>
    <w:rsid w:val="00A355AE"/>
    <w:rsid w:val="00A35A48"/>
    <w:rsid w:val="00A3606E"/>
    <w:rsid w:val="00A40884"/>
    <w:rsid w:val="00A416A2"/>
    <w:rsid w:val="00A4219D"/>
    <w:rsid w:val="00A43198"/>
    <w:rsid w:val="00A43BA1"/>
    <w:rsid w:val="00A45582"/>
    <w:rsid w:val="00A54C0C"/>
    <w:rsid w:val="00A55E32"/>
    <w:rsid w:val="00A57536"/>
    <w:rsid w:val="00A57909"/>
    <w:rsid w:val="00A64F0B"/>
    <w:rsid w:val="00A67B44"/>
    <w:rsid w:val="00A72C45"/>
    <w:rsid w:val="00A74930"/>
    <w:rsid w:val="00A76B7C"/>
    <w:rsid w:val="00A77D64"/>
    <w:rsid w:val="00A862BC"/>
    <w:rsid w:val="00A87030"/>
    <w:rsid w:val="00A90EBE"/>
    <w:rsid w:val="00A93DF7"/>
    <w:rsid w:val="00A953C4"/>
    <w:rsid w:val="00AA368D"/>
    <w:rsid w:val="00AA4761"/>
    <w:rsid w:val="00AA4B6C"/>
    <w:rsid w:val="00AA6150"/>
    <w:rsid w:val="00AB1FB3"/>
    <w:rsid w:val="00AB2039"/>
    <w:rsid w:val="00AB3C48"/>
    <w:rsid w:val="00AB60CD"/>
    <w:rsid w:val="00AC3379"/>
    <w:rsid w:val="00AC3E08"/>
    <w:rsid w:val="00AD3969"/>
    <w:rsid w:val="00AD3D44"/>
    <w:rsid w:val="00AD3F07"/>
    <w:rsid w:val="00AE190D"/>
    <w:rsid w:val="00AE1FE7"/>
    <w:rsid w:val="00AE54A8"/>
    <w:rsid w:val="00AE72FE"/>
    <w:rsid w:val="00AF2348"/>
    <w:rsid w:val="00AF3985"/>
    <w:rsid w:val="00AF3CF6"/>
    <w:rsid w:val="00AF59A4"/>
    <w:rsid w:val="00B04C88"/>
    <w:rsid w:val="00B06E57"/>
    <w:rsid w:val="00B171E7"/>
    <w:rsid w:val="00B1771B"/>
    <w:rsid w:val="00B210EF"/>
    <w:rsid w:val="00B21198"/>
    <w:rsid w:val="00B24ABC"/>
    <w:rsid w:val="00B265FF"/>
    <w:rsid w:val="00B30D44"/>
    <w:rsid w:val="00B325E7"/>
    <w:rsid w:val="00B33A0E"/>
    <w:rsid w:val="00B35056"/>
    <w:rsid w:val="00B3796D"/>
    <w:rsid w:val="00B41F2D"/>
    <w:rsid w:val="00B43630"/>
    <w:rsid w:val="00B5165C"/>
    <w:rsid w:val="00B60A7B"/>
    <w:rsid w:val="00B65B5F"/>
    <w:rsid w:val="00B673A4"/>
    <w:rsid w:val="00B678FE"/>
    <w:rsid w:val="00B77641"/>
    <w:rsid w:val="00B8158C"/>
    <w:rsid w:val="00B82380"/>
    <w:rsid w:val="00B86FC7"/>
    <w:rsid w:val="00B877D4"/>
    <w:rsid w:val="00B912CE"/>
    <w:rsid w:val="00B92B1D"/>
    <w:rsid w:val="00B944FE"/>
    <w:rsid w:val="00B95C07"/>
    <w:rsid w:val="00BA2280"/>
    <w:rsid w:val="00BA2BBB"/>
    <w:rsid w:val="00BA5190"/>
    <w:rsid w:val="00BB1803"/>
    <w:rsid w:val="00BB18E6"/>
    <w:rsid w:val="00BB24EC"/>
    <w:rsid w:val="00BB4586"/>
    <w:rsid w:val="00BB6B6E"/>
    <w:rsid w:val="00BD19BF"/>
    <w:rsid w:val="00BE001B"/>
    <w:rsid w:val="00BE059B"/>
    <w:rsid w:val="00BE47B8"/>
    <w:rsid w:val="00BE573C"/>
    <w:rsid w:val="00C017B4"/>
    <w:rsid w:val="00C0535E"/>
    <w:rsid w:val="00C068EA"/>
    <w:rsid w:val="00C143D8"/>
    <w:rsid w:val="00C16709"/>
    <w:rsid w:val="00C202AB"/>
    <w:rsid w:val="00C21222"/>
    <w:rsid w:val="00C23DE5"/>
    <w:rsid w:val="00C249A5"/>
    <w:rsid w:val="00C262B1"/>
    <w:rsid w:val="00C42EE4"/>
    <w:rsid w:val="00C44E00"/>
    <w:rsid w:val="00C5288E"/>
    <w:rsid w:val="00C55B2D"/>
    <w:rsid w:val="00C63ABF"/>
    <w:rsid w:val="00C64817"/>
    <w:rsid w:val="00C64CBC"/>
    <w:rsid w:val="00C6663B"/>
    <w:rsid w:val="00C6680F"/>
    <w:rsid w:val="00C72EE1"/>
    <w:rsid w:val="00C73DEB"/>
    <w:rsid w:val="00C76147"/>
    <w:rsid w:val="00C766D8"/>
    <w:rsid w:val="00C77811"/>
    <w:rsid w:val="00C80AB5"/>
    <w:rsid w:val="00C815FC"/>
    <w:rsid w:val="00C831B0"/>
    <w:rsid w:val="00C86003"/>
    <w:rsid w:val="00C870AA"/>
    <w:rsid w:val="00C90509"/>
    <w:rsid w:val="00C9292A"/>
    <w:rsid w:val="00CA13CC"/>
    <w:rsid w:val="00CA1F57"/>
    <w:rsid w:val="00CA52C1"/>
    <w:rsid w:val="00CA598D"/>
    <w:rsid w:val="00CA6725"/>
    <w:rsid w:val="00CA70A0"/>
    <w:rsid w:val="00CA7E19"/>
    <w:rsid w:val="00CB3F59"/>
    <w:rsid w:val="00CB5F4E"/>
    <w:rsid w:val="00CC4780"/>
    <w:rsid w:val="00CD177A"/>
    <w:rsid w:val="00CD1F6C"/>
    <w:rsid w:val="00CD5B5D"/>
    <w:rsid w:val="00CD78C4"/>
    <w:rsid w:val="00CE16A6"/>
    <w:rsid w:val="00CE1C4C"/>
    <w:rsid w:val="00CE2B5B"/>
    <w:rsid w:val="00CE5107"/>
    <w:rsid w:val="00CE55EE"/>
    <w:rsid w:val="00D06EFE"/>
    <w:rsid w:val="00D07300"/>
    <w:rsid w:val="00D102A5"/>
    <w:rsid w:val="00D1134A"/>
    <w:rsid w:val="00D12518"/>
    <w:rsid w:val="00D15020"/>
    <w:rsid w:val="00D15B3B"/>
    <w:rsid w:val="00D17011"/>
    <w:rsid w:val="00D2082F"/>
    <w:rsid w:val="00D2225A"/>
    <w:rsid w:val="00D2407F"/>
    <w:rsid w:val="00D26C89"/>
    <w:rsid w:val="00D30EAE"/>
    <w:rsid w:val="00D31489"/>
    <w:rsid w:val="00D329D8"/>
    <w:rsid w:val="00D430CD"/>
    <w:rsid w:val="00D452CD"/>
    <w:rsid w:val="00D53046"/>
    <w:rsid w:val="00D56821"/>
    <w:rsid w:val="00D63EF7"/>
    <w:rsid w:val="00D643CD"/>
    <w:rsid w:val="00D6530C"/>
    <w:rsid w:val="00D70A85"/>
    <w:rsid w:val="00D71D8D"/>
    <w:rsid w:val="00D76020"/>
    <w:rsid w:val="00D81934"/>
    <w:rsid w:val="00D8232C"/>
    <w:rsid w:val="00D85814"/>
    <w:rsid w:val="00D86CC3"/>
    <w:rsid w:val="00D91D6A"/>
    <w:rsid w:val="00D93D92"/>
    <w:rsid w:val="00D94A76"/>
    <w:rsid w:val="00D95D95"/>
    <w:rsid w:val="00DB05CB"/>
    <w:rsid w:val="00DB08B4"/>
    <w:rsid w:val="00DB214D"/>
    <w:rsid w:val="00DB31A9"/>
    <w:rsid w:val="00DB38B0"/>
    <w:rsid w:val="00DB4672"/>
    <w:rsid w:val="00DB56AA"/>
    <w:rsid w:val="00DB59B4"/>
    <w:rsid w:val="00DB5D51"/>
    <w:rsid w:val="00DB6689"/>
    <w:rsid w:val="00DB6E10"/>
    <w:rsid w:val="00DC0BFB"/>
    <w:rsid w:val="00DC0DB3"/>
    <w:rsid w:val="00DC3694"/>
    <w:rsid w:val="00DC42DE"/>
    <w:rsid w:val="00DD481E"/>
    <w:rsid w:val="00DD4B05"/>
    <w:rsid w:val="00DD7246"/>
    <w:rsid w:val="00DE0B1D"/>
    <w:rsid w:val="00DE0E3D"/>
    <w:rsid w:val="00DF1407"/>
    <w:rsid w:val="00DF27DC"/>
    <w:rsid w:val="00E01215"/>
    <w:rsid w:val="00E01B8F"/>
    <w:rsid w:val="00E0601F"/>
    <w:rsid w:val="00E06B7E"/>
    <w:rsid w:val="00E06F66"/>
    <w:rsid w:val="00E1069D"/>
    <w:rsid w:val="00E12B89"/>
    <w:rsid w:val="00E13935"/>
    <w:rsid w:val="00E1449D"/>
    <w:rsid w:val="00E210EA"/>
    <w:rsid w:val="00E23485"/>
    <w:rsid w:val="00E3145C"/>
    <w:rsid w:val="00E31F65"/>
    <w:rsid w:val="00E32D04"/>
    <w:rsid w:val="00E43D07"/>
    <w:rsid w:val="00E447FC"/>
    <w:rsid w:val="00E451F9"/>
    <w:rsid w:val="00E45490"/>
    <w:rsid w:val="00E46138"/>
    <w:rsid w:val="00E5093F"/>
    <w:rsid w:val="00E539C6"/>
    <w:rsid w:val="00E53DFC"/>
    <w:rsid w:val="00E61CAA"/>
    <w:rsid w:val="00E64781"/>
    <w:rsid w:val="00E6519A"/>
    <w:rsid w:val="00E6633C"/>
    <w:rsid w:val="00E721B5"/>
    <w:rsid w:val="00E73F59"/>
    <w:rsid w:val="00E7467F"/>
    <w:rsid w:val="00E81675"/>
    <w:rsid w:val="00E8575D"/>
    <w:rsid w:val="00E85E46"/>
    <w:rsid w:val="00E86860"/>
    <w:rsid w:val="00E90E22"/>
    <w:rsid w:val="00E945A7"/>
    <w:rsid w:val="00E96756"/>
    <w:rsid w:val="00E9782D"/>
    <w:rsid w:val="00EA11CA"/>
    <w:rsid w:val="00EA3A55"/>
    <w:rsid w:val="00EA4FDA"/>
    <w:rsid w:val="00EA77F8"/>
    <w:rsid w:val="00EB44D1"/>
    <w:rsid w:val="00EB5992"/>
    <w:rsid w:val="00EB6CAC"/>
    <w:rsid w:val="00EC28D2"/>
    <w:rsid w:val="00EC4C38"/>
    <w:rsid w:val="00ED36A8"/>
    <w:rsid w:val="00ED735A"/>
    <w:rsid w:val="00EE3255"/>
    <w:rsid w:val="00EE6A7D"/>
    <w:rsid w:val="00EF0A9E"/>
    <w:rsid w:val="00F0029D"/>
    <w:rsid w:val="00F00AD6"/>
    <w:rsid w:val="00F010F8"/>
    <w:rsid w:val="00F03075"/>
    <w:rsid w:val="00F06BE7"/>
    <w:rsid w:val="00F06E19"/>
    <w:rsid w:val="00F075D0"/>
    <w:rsid w:val="00F108EB"/>
    <w:rsid w:val="00F1113A"/>
    <w:rsid w:val="00F1345E"/>
    <w:rsid w:val="00F145E9"/>
    <w:rsid w:val="00F151E7"/>
    <w:rsid w:val="00F15D78"/>
    <w:rsid w:val="00F1721D"/>
    <w:rsid w:val="00F225F4"/>
    <w:rsid w:val="00F2261F"/>
    <w:rsid w:val="00F230E3"/>
    <w:rsid w:val="00F23227"/>
    <w:rsid w:val="00F25E18"/>
    <w:rsid w:val="00F27C9D"/>
    <w:rsid w:val="00F27CD1"/>
    <w:rsid w:val="00F33F30"/>
    <w:rsid w:val="00F35B98"/>
    <w:rsid w:val="00F3662C"/>
    <w:rsid w:val="00F37533"/>
    <w:rsid w:val="00F43286"/>
    <w:rsid w:val="00F43F06"/>
    <w:rsid w:val="00F63A10"/>
    <w:rsid w:val="00F653AD"/>
    <w:rsid w:val="00F67297"/>
    <w:rsid w:val="00F71804"/>
    <w:rsid w:val="00F75179"/>
    <w:rsid w:val="00F76FE3"/>
    <w:rsid w:val="00F8304D"/>
    <w:rsid w:val="00F85568"/>
    <w:rsid w:val="00F86E61"/>
    <w:rsid w:val="00F91BA5"/>
    <w:rsid w:val="00F92A31"/>
    <w:rsid w:val="00F94081"/>
    <w:rsid w:val="00F9692D"/>
    <w:rsid w:val="00FA452D"/>
    <w:rsid w:val="00FA4591"/>
    <w:rsid w:val="00FB2C8A"/>
    <w:rsid w:val="00FB3B83"/>
    <w:rsid w:val="00FB435A"/>
    <w:rsid w:val="00FB5370"/>
    <w:rsid w:val="00FB58FA"/>
    <w:rsid w:val="00FC398B"/>
    <w:rsid w:val="00FC52A2"/>
    <w:rsid w:val="00FC6F8C"/>
    <w:rsid w:val="00FC7A39"/>
    <w:rsid w:val="00FD26F4"/>
    <w:rsid w:val="00FD5D5A"/>
    <w:rsid w:val="00FE23AA"/>
    <w:rsid w:val="00FE3781"/>
    <w:rsid w:val="00FF1155"/>
    <w:rsid w:val="00FF1ACF"/>
    <w:rsid w:val="00FF4149"/>
    <w:rsid w:val="00FF4A50"/>
    <w:rsid w:val="0128CFAC"/>
    <w:rsid w:val="0174F807"/>
    <w:rsid w:val="02C10DD4"/>
    <w:rsid w:val="03B6318D"/>
    <w:rsid w:val="0508803A"/>
    <w:rsid w:val="051A2633"/>
    <w:rsid w:val="05B5E8EF"/>
    <w:rsid w:val="073F322E"/>
    <w:rsid w:val="088BABEA"/>
    <w:rsid w:val="09E220B5"/>
    <w:rsid w:val="09EEB36F"/>
    <w:rsid w:val="0A277C4B"/>
    <w:rsid w:val="0A495664"/>
    <w:rsid w:val="0AF4546A"/>
    <w:rsid w:val="0D72DF60"/>
    <w:rsid w:val="0E858C2C"/>
    <w:rsid w:val="0F0EAFC1"/>
    <w:rsid w:val="0F854B73"/>
    <w:rsid w:val="101719D9"/>
    <w:rsid w:val="1146548F"/>
    <w:rsid w:val="11653CFA"/>
    <w:rsid w:val="1369AB46"/>
    <w:rsid w:val="157CC672"/>
    <w:rsid w:val="16A77B60"/>
    <w:rsid w:val="17078D74"/>
    <w:rsid w:val="17163076"/>
    <w:rsid w:val="1739278A"/>
    <w:rsid w:val="174B52AF"/>
    <w:rsid w:val="176DFDFF"/>
    <w:rsid w:val="17ADF494"/>
    <w:rsid w:val="183D1C69"/>
    <w:rsid w:val="191E3FE3"/>
    <w:rsid w:val="1B533D21"/>
    <w:rsid w:val="1C62CC04"/>
    <w:rsid w:val="1C7657FE"/>
    <w:rsid w:val="1DA386F2"/>
    <w:rsid w:val="1E1A549B"/>
    <w:rsid w:val="1FC8D832"/>
    <w:rsid w:val="21B04B39"/>
    <w:rsid w:val="237C5B81"/>
    <w:rsid w:val="2610BB13"/>
    <w:rsid w:val="269A876C"/>
    <w:rsid w:val="283657CD"/>
    <w:rsid w:val="2967D645"/>
    <w:rsid w:val="29AD589C"/>
    <w:rsid w:val="29D2282E"/>
    <w:rsid w:val="2AC9AB2A"/>
    <w:rsid w:val="2B6DF88F"/>
    <w:rsid w:val="2B90374F"/>
    <w:rsid w:val="2C7D04C2"/>
    <w:rsid w:val="2C8C4B23"/>
    <w:rsid w:val="2D322D82"/>
    <w:rsid w:val="2EED86FB"/>
    <w:rsid w:val="304169B2"/>
    <w:rsid w:val="322527BD"/>
    <w:rsid w:val="32D4BD0F"/>
    <w:rsid w:val="335D7436"/>
    <w:rsid w:val="3568A952"/>
    <w:rsid w:val="35AFC324"/>
    <w:rsid w:val="3633A30C"/>
    <w:rsid w:val="3B18D8E9"/>
    <w:rsid w:val="3BAE489F"/>
    <w:rsid w:val="3CCF17C9"/>
    <w:rsid w:val="3D8C1EB4"/>
    <w:rsid w:val="3D9B2F77"/>
    <w:rsid w:val="3E6AE82A"/>
    <w:rsid w:val="3EE5E961"/>
    <w:rsid w:val="418CE2C7"/>
    <w:rsid w:val="4242D36B"/>
    <w:rsid w:val="435A3AFC"/>
    <w:rsid w:val="4426C4BA"/>
    <w:rsid w:val="44D6BFAE"/>
    <w:rsid w:val="45AC7E5E"/>
    <w:rsid w:val="460098CD"/>
    <w:rsid w:val="47A4BF78"/>
    <w:rsid w:val="47C9CE28"/>
    <w:rsid w:val="481EA491"/>
    <w:rsid w:val="48D2E80E"/>
    <w:rsid w:val="4982F7B4"/>
    <w:rsid w:val="498527A1"/>
    <w:rsid w:val="4A6EB86F"/>
    <w:rsid w:val="4B0BF18F"/>
    <w:rsid w:val="4F290135"/>
    <w:rsid w:val="50B3B93F"/>
    <w:rsid w:val="50DDF9F3"/>
    <w:rsid w:val="54197188"/>
    <w:rsid w:val="5444D60A"/>
    <w:rsid w:val="55095DA8"/>
    <w:rsid w:val="55B7757E"/>
    <w:rsid w:val="55E0A66B"/>
    <w:rsid w:val="5734131A"/>
    <w:rsid w:val="590288D0"/>
    <w:rsid w:val="59C45590"/>
    <w:rsid w:val="5A6BB3DC"/>
    <w:rsid w:val="5B789F2C"/>
    <w:rsid w:val="5B7CBDED"/>
    <w:rsid w:val="5C5AD9D3"/>
    <w:rsid w:val="5C638312"/>
    <w:rsid w:val="5C83A8ED"/>
    <w:rsid w:val="5C92EC09"/>
    <w:rsid w:val="5CF67144"/>
    <w:rsid w:val="5D0A3006"/>
    <w:rsid w:val="5DD5F9F3"/>
    <w:rsid w:val="5DE9BC46"/>
    <w:rsid w:val="5F927A95"/>
    <w:rsid w:val="610D9AB5"/>
    <w:rsid w:val="6350D10B"/>
    <w:rsid w:val="63EF9274"/>
    <w:rsid w:val="63F9B089"/>
    <w:rsid w:val="64182F40"/>
    <w:rsid w:val="6AF0820B"/>
    <w:rsid w:val="6D5D941E"/>
    <w:rsid w:val="6E12FE80"/>
    <w:rsid w:val="6E98AEB1"/>
    <w:rsid w:val="6EB1122E"/>
    <w:rsid w:val="704CE28F"/>
    <w:rsid w:val="71E8B2F0"/>
    <w:rsid w:val="72B669ED"/>
    <w:rsid w:val="72E464B8"/>
    <w:rsid w:val="734C0BF1"/>
    <w:rsid w:val="73F33867"/>
    <w:rsid w:val="74634CC7"/>
    <w:rsid w:val="747026E8"/>
    <w:rsid w:val="74EA6EE9"/>
    <w:rsid w:val="752053B2"/>
    <w:rsid w:val="76B430BB"/>
    <w:rsid w:val="76F27A79"/>
    <w:rsid w:val="7916F9C7"/>
    <w:rsid w:val="796056D5"/>
    <w:rsid w:val="7F8DEC06"/>
    <w:rsid w:val="7FD927A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1A2633"/>
  <w15:chartTrackingRefBased/>
  <w15:docId w15:val="{0D0858EE-5596-403D-8125-95EE4480F9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2B90374F"/>
    <w:pPr>
      <w:keepNext/>
      <w:spacing w:before="240" w:after="0"/>
      <w:outlineLvl w:val="0"/>
    </w:pPr>
    <w:rPr>
      <w:rFonts w:asciiTheme="majorHAnsi" w:eastAsiaTheme="majorEastAsia" w:hAnsiTheme="majorHAnsi" w:cstheme="majorBidi"/>
      <w:color w:val="2F5496" w:themeColor="accent1" w:themeShade="BF"/>
      <w:sz w:val="32"/>
      <w:szCs w:val="32"/>
      <w:lang w:val="en-GB"/>
    </w:rPr>
  </w:style>
  <w:style w:type="paragraph" w:styleId="Heading2">
    <w:name w:val="heading 2"/>
    <w:basedOn w:val="Normal"/>
    <w:next w:val="Normal"/>
    <w:link w:val="Heading2Char"/>
    <w:uiPriority w:val="9"/>
    <w:unhideWhenUsed/>
    <w:qFormat/>
    <w:rsid w:val="2B90374F"/>
    <w:pPr>
      <w:keepNext/>
      <w:spacing w:before="40" w:after="0"/>
      <w:outlineLvl w:val="1"/>
    </w:pPr>
    <w:rPr>
      <w:rFonts w:asciiTheme="majorHAnsi" w:eastAsiaTheme="majorEastAsia" w:hAnsiTheme="majorHAnsi" w:cstheme="majorBidi"/>
      <w:color w:val="2F5496" w:themeColor="accent1" w:themeShade="BF"/>
      <w:sz w:val="26"/>
      <w:szCs w:val="26"/>
      <w:lang w:val="en-GB"/>
    </w:rPr>
  </w:style>
  <w:style w:type="paragraph" w:styleId="Heading3">
    <w:name w:val="heading 3"/>
    <w:basedOn w:val="Normal"/>
    <w:next w:val="Normal"/>
    <w:link w:val="Heading3Char"/>
    <w:uiPriority w:val="9"/>
    <w:unhideWhenUsed/>
    <w:qFormat/>
    <w:rsid w:val="2B90374F"/>
    <w:pPr>
      <w:keepNext/>
      <w:spacing w:before="40" w:after="0"/>
      <w:outlineLvl w:val="2"/>
    </w:pPr>
    <w:rPr>
      <w:rFonts w:asciiTheme="majorHAnsi" w:eastAsiaTheme="majorEastAsia" w:hAnsiTheme="majorHAnsi" w:cstheme="majorBidi"/>
      <w:color w:val="1F3763"/>
      <w:sz w:val="24"/>
      <w:szCs w:val="24"/>
      <w:lang w:val="en-GB"/>
    </w:rPr>
  </w:style>
  <w:style w:type="paragraph" w:styleId="Heading4">
    <w:name w:val="heading 4"/>
    <w:basedOn w:val="Normal"/>
    <w:next w:val="Normal"/>
    <w:link w:val="Heading4Char"/>
    <w:uiPriority w:val="9"/>
    <w:unhideWhenUsed/>
    <w:qFormat/>
    <w:rsid w:val="2B90374F"/>
    <w:pPr>
      <w:keepNext/>
      <w:spacing w:before="40" w:after="0"/>
      <w:outlineLvl w:val="3"/>
    </w:pPr>
    <w:rPr>
      <w:rFonts w:asciiTheme="majorHAnsi" w:eastAsiaTheme="majorEastAsia" w:hAnsiTheme="majorHAnsi" w:cstheme="majorBidi"/>
      <w:i/>
      <w:iCs/>
      <w:color w:val="2F5496" w:themeColor="accent1" w:themeShade="BF"/>
      <w:lang w:val="en-GB"/>
    </w:rPr>
  </w:style>
  <w:style w:type="paragraph" w:styleId="Heading5">
    <w:name w:val="heading 5"/>
    <w:basedOn w:val="Normal"/>
    <w:next w:val="Normal"/>
    <w:link w:val="Heading5Char"/>
    <w:uiPriority w:val="9"/>
    <w:unhideWhenUsed/>
    <w:qFormat/>
    <w:rsid w:val="2B90374F"/>
    <w:pPr>
      <w:keepNext/>
      <w:spacing w:before="40" w:after="0"/>
      <w:outlineLvl w:val="4"/>
    </w:pPr>
    <w:rPr>
      <w:rFonts w:asciiTheme="majorHAnsi" w:eastAsiaTheme="majorEastAsia" w:hAnsiTheme="majorHAnsi" w:cstheme="majorBidi"/>
      <w:color w:val="2F5496" w:themeColor="accent1" w:themeShade="BF"/>
      <w:lang w:val="en-GB"/>
    </w:rPr>
  </w:style>
  <w:style w:type="paragraph" w:styleId="Heading6">
    <w:name w:val="heading 6"/>
    <w:basedOn w:val="Normal"/>
    <w:next w:val="Normal"/>
    <w:link w:val="Heading6Char"/>
    <w:uiPriority w:val="9"/>
    <w:unhideWhenUsed/>
    <w:qFormat/>
    <w:rsid w:val="2B90374F"/>
    <w:pPr>
      <w:keepNext/>
      <w:spacing w:before="40" w:after="0"/>
      <w:outlineLvl w:val="5"/>
    </w:pPr>
    <w:rPr>
      <w:rFonts w:asciiTheme="majorHAnsi" w:eastAsiaTheme="majorEastAsia" w:hAnsiTheme="majorHAnsi" w:cstheme="majorBidi"/>
      <w:color w:val="1F3763"/>
      <w:lang w:val="en-GB"/>
    </w:rPr>
  </w:style>
  <w:style w:type="paragraph" w:styleId="Heading7">
    <w:name w:val="heading 7"/>
    <w:basedOn w:val="Normal"/>
    <w:next w:val="Normal"/>
    <w:link w:val="Heading7Char"/>
    <w:uiPriority w:val="9"/>
    <w:unhideWhenUsed/>
    <w:qFormat/>
    <w:rsid w:val="2B90374F"/>
    <w:pPr>
      <w:keepNext/>
      <w:spacing w:before="40" w:after="0"/>
      <w:outlineLvl w:val="6"/>
    </w:pPr>
    <w:rPr>
      <w:rFonts w:asciiTheme="majorHAnsi" w:eastAsiaTheme="majorEastAsia" w:hAnsiTheme="majorHAnsi" w:cstheme="majorBidi"/>
      <w:i/>
      <w:iCs/>
      <w:color w:val="1F3763"/>
      <w:lang w:val="en-GB"/>
    </w:rPr>
  </w:style>
  <w:style w:type="paragraph" w:styleId="Heading8">
    <w:name w:val="heading 8"/>
    <w:basedOn w:val="Normal"/>
    <w:next w:val="Normal"/>
    <w:link w:val="Heading8Char"/>
    <w:uiPriority w:val="9"/>
    <w:unhideWhenUsed/>
    <w:qFormat/>
    <w:rsid w:val="2B90374F"/>
    <w:pPr>
      <w:keepNext/>
      <w:spacing w:before="40" w:after="0"/>
      <w:outlineLvl w:val="7"/>
    </w:pPr>
    <w:rPr>
      <w:rFonts w:asciiTheme="majorHAnsi" w:eastAsiaTheme="majorEastAsia" w:hAnsiTheme="majorHAnsi" w:cstheme="majorBidi"/>
      <w:color w:val="272727"/>
      <w:sz w:val="21"/>
      <w:szCs w:val="21"/>
      <w:lang w:val="en-GB"/>
    </w:rPr>
  </w:style>
  <w:style w:type="paragraph" w:styleId="Heading9">
    <w:name w:val="heading 9"/>
    <w:basedOn w:val="Normal"/>
    <w:next w:val="Normal"/>
    <w:link w:val="Heading9Char"/>
    <w:uiPriority w:val="9"/>
    <w:unhideWhenUsed/>
    <w:qFormat/>
    <w:rsid w:val="2B90374F"/>
    <w:pPr>
      <w:keepNext/>
      <w:spacing w:before="40" w:after="0"/>
      <w:outlineLvl w:val="8"/>
    </w:pPr>
    <w:rPr>
      <w:rFonts w:asciiTheme="majorHAnsi" w:eastAsiaTheme="majorEastAsia" w:hAnsiTheme="majorHAnsi" w:cstheme="majorBidi"/>
      <w:i/>
      <w:iCs/>
      <w:color w:val="272727"/>
      <w:sz w:val="21"/>
      <w:szCs w:val="21"/>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2B90374F"/>
    <w:pPr>
      <w:spacing w:after="0"/>
      <w:contextualSpacing/>
    </w:pPr>
    <w:rPr>
      <w:rFonts w:asciiTheme="majorHAnsi" w:eastAsiaTheme="majorEastAsia" w:hAnsiTheme="majorHAnsi" w:cstheme="majorBidi"/>
      <w:sz w:val="56"/>
      <w:szCs w:val="56"/>
      <w:lang w:val="en-GB"/>
    </w:rPr>
  </w:style>
  <w:style w:type="paragraph" w:styleId="Subtitle">
    <w:name w:val="Subtitle"/>
    <w:basedOn w:val="Normal"/>
    <w:next w:val="Normal"/>
    <w:link w:val="SubtitleChar"/>
    <w:uiPriority w:val="11"/>
    <w:qFormat/>
    <w:rsid w:val="2B90374F"/>
    <w:rPr>
      <w:rFonts w:eastAsiaTheme="minorEastAsia"/>
      <w:color w:val="5A5A5A"/>
      <w:lang w:val="en-GB"/>
    </w:rPr>
  </w:style>
  <w:style w:type="paragraph" w:styleId="Quote">
    <w:name w:val="Quote"/>
    <w:basedOn w:val="Normal"/>
    <w:next w:val="Normal"/>
    <w:link w:val="QuoteChar"/>
    <w:uiPriority w:val="29"/>
    <w:qFormat/>
    <w:rsid w:val="2B90374F"/>
    <w:pPr>
      <w:spacing w:before="200"/>
      <w:ind w:left="864" w:right="864"/>
      <w:jc w:val="center"/>
    </w:pPr>
    <w:rPr>
      <w:i/>
      <w:iCs/>
      <w:color w:val="404040" w:themeColor="text1" w:themeTint="BF"/>
      <w:lang w:val="en-GB"/>
    </w:rPr>
  </w:style>
  <w:style w:type="paragraph" w:styleId="IntenseQuote">
    <w:name w:val="Intense Quote"/>
    <w:basedOn w:val="Normal"/>
    <w:next w:val="Normal"/>
    <w:link w:val="IntenseQuoteChar"/>
    <w:uiPriority w:val="30"/>
    <w:qFormat/>
    <w:rsid w:val="2B90374F"/>
    <w:pPr>
      <w:spacing w:before="360" w:after="360"/>
      <w:ind w:left="864" w:right="864"/>
      <w:jc w:val="center"/>
    </w:pPr>
    <w:rPr>
      <w:i/>
      <w:iCs/>
      <w:color w:val="4472C4" w:themeColor="accent1"/>
      <w:lang w:val="en-GB"/>
    </w:rPr>
  </w:style>
  <w:style w:type="paragraph" w:styleId="ListParagraph">
    <w:name w:val="List Paragraph"/>
    <w:basedOn w:val="Normal"/>
    <w:uiPriority w:val="34"/>
    <w:qFormat/>
    <w:rsid w:val="2B90374F"/>
    <w:pPr>
      <w:ind w:left="720"/>
      <w:contextualSpacing/>
    </w:pPr>
    <w:rPr>
      <w:lang w:val="en-GB"/>
    </w:rPr>
  </w:style>
  <w:style w:type="character" w:customStyle="1" w:styleId="Heading1Char">
    <w:name w:val="Heading 1 Char"/>
    <w:basedOn w:val="DefaultParagraphFont"/>
    <w:link w:val="Heading1"/>
    <w:uiPriority w:val="9"/>
    <w:rsid w:val="2B90374F"/>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2B90374F"/>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2B90374F"/>
    <w:rPr>
      <w:rFonts w:asciiTheme="majorHAnsi" w:eastAsiaTheme="majorEastAsia" w:hAnsiTheme="majorHAnsi" w:cstheme="majorBidi"/>
      <w:color w:val="1F3763"/>
      <w:sz w:val="24"/>
      <w:szCs w:val="24"/>
      <w:lang w:val="en-GB"/>
    </w:rPr>
  </w:style>
  <w:style w:type="character" w:customStyle="1" w:styleId="Heading4Char">
    <w:name w:val="Heading 4 Char"/>
    <w:basedOn w:val="DefaultParagraphFont"/>
    <w:link w:val="Heading4"/>
    <w:uiPriority w:val="9"/>
    <w:rsid w:val="2B90374F"/>
    <w:rPr>
      <w:rFonts w:asciiTheme="majorHAnsi" w:eastAsiaTheme="majorEastAsia" w:hAnsiTheme="majorHAnsi" w:cstheme="majorBidi"/>
      <w:i/>
      <w:iCs/>
      <w:color w:val="2F5496" w:themeColor="accent1" w:themeShade="BF"/>
      <w:lang w:val="en-GB"/>
    </w:rPr>
  </w:style>
  <w:style w:type="character" w:customStyle="1" w:styleId="Heading5Char">
    <w:name w:val="Heading 5 Char"/>
    <w:basedOn w:val="DefaultParagraphFont"/>
    <w:link w:val="Heading5"/>
    <w:uiPriority w:val="9"/>
    <w:rsid w:val="2B90374F"/>
    <w:rPr>
      <w:rFonts w:asciiTheme="majorHAnsi" w:eastAsiaTheme="majorEastAsia" w:hAnsiTheme="majorHAnsi" w:cstheme="majorBidi"/>
      <w:color w:val="2F5496" w:themeColor="accent1" w:themeShade="BF"/>
      <w:lang w:val="en-GB"/>
    </w:rPr>
  </w:style>
  <w:style w:type="character" w:customStyle="1" w:styleId="Heading6Char">
    <w:name w:val="Heading 6 Char"/>
    <w:basedOn w:val="DefaultParagraphFont"/>
    <w:link w:val="Heading6"/>
    <w:uiPriority w:val="9"/>
    <w:rsid w:val="2B90374F"/>
    <w:rPr>
      <w:rFonts w:asciiTheme="majorHAnsi" w:eastAsiaTheme="majorEastAsia" w:hAnsiTheme="majorHAnsi" w:cstheme="majorBidi"/>
      <w:color w:val="1F3763"/>
      <w:lang w:val="en-GB"/>
    </w:rPr>
  </w:style>
  <w:style w:type="character" w:customStyle="1" w:styleId="Heading7Char">
    <w:name w:val="Heading 7 Char"/>
    <w:basedOn w:val="DefaultParagraphFont"/>
    <w:link w:val="Heading7"/>
    <w:uiPriority w:val="9"/>
    <w:rsid w:val="2B90374F"/>
    <w:rPr>
      <w:rFonts w:asciiTheme="majorHAnsi" w:eastAsiaTheme="majorEastAsia" w:hAnsiTheme="majorHAnsi" w:cstheme="majorBidi"/>
      <w:i/>
      <w:iCs/>
      <w:color w:val="1F3763"/>
      <w:lang w:val="en-GB"/>
    </w:rPr>
  </w:style>
  <w:style w:type="character" w:customStyle="1" w:styleId="Heading8Char">
    <w:name w:val="Heading 8 Char"/>
    <w:basedOn w:val="DefaultParagraphFont"/>
    <w:link w:val="Heading8"/>
    <w:uiPriority w:val="9"/>
    <w:rsid w:val="2B90374F"/>
    <w:rPr>
      <w:rFonts w:asciiTheme="majorHAnsi" w:eastAsiaTheme="majorEastAsia" w:hAnsiTheme="majorHAnsi" w:cstheme="majorBidi"/>
      <w:color w:val="272727"/>
      <w:sz w:val="21"/>
      <w:szCs w:val="21"/>
      <w:lang w:val="en-GB"/>
    </w:rPr>
  </w:style>
  <w:style w:type="character" w:customStyle="1" w:styleId="Heading9Char">
    <w:name w:val="Heading 9 Char"/>
    <w:basedOn w:val="DefaultParagraphFont"/>
    <w:link w:val="Heading9"/>
    <w:uiPriority w:val="9"/>
    <w:rsid w:val="2B90374F"/>
    <w:rPr>
      <w:rFonts w:asciiTheme="majorHAnsi" w:eastAsiaTheme="majorEastAsia" w:hAnsiTheme="majorHAnsi" w:cstheme="majorBidi"/>
      <w:i/>
      <w:iCs/>
      <w:color w:val="272727"/>
      <w:sz w:val="21"/>
      <w:szCs w:val="21"/>
      <w:lang w:val="en-GB"/>
    </w:rPr>
  </w:style>
  <w:style w:type="character" w:customStyle="1" w:styleId="TitleChar">
    <w:name w:val="Title Char"/>
    <w:basedOn w:val="DefaultParagraphFont"/>
    <w:link w:val="Title"/>
    <w:uiPriority w:val="10"/>
    <w:rsid w:val="2B90374F"/>
    <w:rPr>
      <w:rFonts w:asciiTheme="majorHAnsi" w:eastAsiaTheme="majorEastAsia" w:hAnsiTheme="majorHAnsi" w:cstheme="majorBidi"/>
      <w:sz w:val="56"/>
      <w:szCs w:val="56"/>
      <w:lang w:val="en-GB"/>
    </w:rPr>
  </w:style>
  <w:style w:type="character" w:customStyle="1" w:styleId="SubtitleChar">
    <w:name w:val="Subtitle Char"/>
    <w:basedOn w:val="DefaultParagraphFont"/>
    <w:link w:val="Subtitle"/>
    <w:uiPriority w:val="11"/>
    <w:rsid w:val="2B90374F"/>
    <w:rPr>
      <w:rFonts w:eastAsiaTheme="minorEastAsia"/>
      <w:color w:val="5A5A5A"/>
      <w:lang w:val="en-GB"/>
    </w:rPr>
  </w:style>
  <w:style w:type="character" w:customStyle="1" w:styleId="QuoteChar">
    <w:name w:val="Quote Char"/>
    <w:basedOn w:val="DefaultParagraphFont"/>
    <w:link w:val="Quote"/>
    <w:uiPriority w:val="29"/>
    <w:rsid w:val="2B90374F"/>
    <w:rPr>
      <w:i/>
      <w:iCs/>
      <w:color w:val="404040" w:themeColor="text1" w:themeTint="BF"/>
      <w:lang w:val="en-GB"/>
    </w:rPr>
  </w:style>
  <w:style w:type="character" w:customStyle="1" w:styleId="IntenseQuoteChar">
    <w:name w:val="Intense Quote Char"/>
    <w:basedOn w:val="DefaultParagraphFont"/>
    <w:link w:val="IntenseQuote"/>
    <w:uiPriority w:val="30"/>
    <w:rsid w:val="2B90374F"/>
    <w:rPr>
      <w:i/>
      <w:iCs/>
      <w:color w:val="4472C4" w:themeColor="accent1"/>
      <w:lang w:val="en-GB"/>
    </w:rPr>
  </w:style>
  <w:style w:type="paragraph" w:styleId="TOC1">
    <w:name w:val="toc 1"/>
    <w:basedOn w:val="Normal"/>
    <w:next w:val="Normal"/>
    <w:uiPriority w:val="39"/>
    <w:unhideWhenUsed/>
    <w:rsid w:val="2B90374F"/>
    <w:pPr>
      <w:spacing w:after="100"/>
    </w:pPr>
    <w:rPr>
      <w:lang w:val="en-GB"/>
    </w:rPr>
  </w:style>
  <w:style w:type="paragraph" w:styleId="TOC2">
    <w:name w:val="toc 2"/>
    <w:basedOn w:val="Normal"/>
    <w:next w:val="Normal"/>
    <w:uiPriority w:val="39"/>
    <w:unhideWhenUsed/>
    <w:rsid w:val="2B90374F"/>
    <w:pPr>
      <w:spacing w:after="100"/>
      <w:ind w:left="220"/>
    </w:pPr>
    <w:rPr>
      <w:lang w:val="en-GB"/>
    </w:rPr>
  </w:style>
  <w:style w:type="paragraph" w:styleId="TOC3">
    <w:name w:val="toc 3"/>
    <w:basedOn w:val="Normal"/>
    <w:next w:val="Normal"/>
    <w:uiPriority w:val="39"/>
    <w:unhideWhenUsed/>
    <w:rsid w:val="2B90374F"/>
    <w:pPr>
      <w:spacing w:after="100"/>
      <w:ind w:left="440"/>
    </w:pPr>
    <w:rPr>
      <w:lang w:val="en-GB"/>
    </w:rPr>
  </w:style>
  <w:style w:type="paragraph" w:styleId="TOC4">
    <w:name w:val="toc 4"/>
    <w:basedOn w:val="Normal"/>
    <w:next w:val="Normal"/>
    <w:uiPriority w:val="39"/>
    <w:unhideWhenUsed/>
    <w:rsid w:val="2B90374F"/>
    <w:pPr>
      <w:spacing w:after="100"/>
      <w:ind w:left="660"/>
    </w:pPr>
    <w:rPr>
      <w:lang w:val="en-GB"/>
    </w:rPr>
  </w:style>
  <w:style w:type="paragraph" w:styleId="TOC5">
    <w:name w:val="toc 5"/>
    <w:basedOn w:val="Normal"/>
    <w:next w:val="Normal"/>
    <w:uiPriority w:val="39"/>
    <w:unhideWhenUsed/>
    <w:rsid w:val="2B90374F"/>
    <w:pPr>
      <w:spacing w:after="100"/>
      <w:ind w:left="880"/>
    </w:pPr>
    <w:rPr>
      <w:lang w:val="en-GB"/>
    </w:rPr>
  </w:style>
  <w:style w:type="paragraph" w:styleId="TOC6">
    <w:name w:val="toc 6"/>
    <w:basedOn w:val="Normal"/>
    <w:next w:val="Normal"/>
    <w:uiPriority w:val="39"/>
    <w:unhideWhenUsed/>
    <w:rsid w:val="2B90374F"/>
    <w:pPr>
      <w:spacing w:after="100"/>
      <w:ind w:left="1100"/>
    </w:pPr>
    <w:rPr>
      <w:lang w:val="en-GB"/>
    </w:rPr>
  </w:style>
  <w:style w:type="paragraph" w:styleId="TOC7">
    <w:name w:val="toc 7"/>
    <w:basedOn w:val="Normal"/>
    <w:next w:val="Normal"/>
    <w:uiPriority w:val="39"/>
    <w:unhideWhenUsed/>
    <w:rsid w:val="2B90374F"/>
    <w:pPr>
      <w:spacing w:after="100"/>
      <w:ind w:left="1320"/>
    </w:pPr>
    <w:rPr>
      <w:lang w:val="en-GB"/>
    </w:rPr>
  </w:style>
  <w:style w:type="paragraph" w:styleId="TOC8">
    <w:name w:val="toc 8"/>
    <w:basedOn w:val="Normal"/>
    <w:next w:val="Normal"/>
    <w:uiPriority w:val="39"/>
    <w:unhideWhenUsed/>
    <w:rsid w:val="2B90374F"/>
    <w:pPr>
      <w:spacing w:after="100"/>
      <w:ind w:left="1540"/>
    </w:pPr>
    <w:rPr>
      <w:lang w:val="en-GB"/>
    </w:rPr>
  </w:style>
  <w:style w:type="paragraph" w:styleId="TOC9">
    <w:name w:val="toc 9"/>
    <w:basedOn w:val="Normal"/>
    <w:next w:val="Normal"/>
    <w:uiPriority w:val="39"/>
    <w:unhideWhenUsed/>
    <w:rsid w:val="2B90374F"/>
    <w:pPr>
      <w:spacing w:after="100"/>
      <w:ind w:left="1760"/>
    </w:pPr>
    <w:rPr>
      <w:lang w:val="en-GB"/>
    </w:rPr>
  </w:style>
  <w:style w:type="paragraph" w:styleId="EndnoteText">
    <w:name w:val="endnote text"/>
    <w:basedOn w:val="Normal"/>
    <w:link w:val="EndnoteTextChar"/>
    <w:uiPriority w:val="99"/>
    <w:semiHidden/>
    <w:unhideWhenUsed/>
    <w:rsid w:val="2B90374F"/>
    <w:pPr>
      <w:spacing w:after="0"/>
    </w:pPr>
    <w:rPr>
      <w:sz w:val="20"/>
      <w:szCs w:val="20"/>
      <w:lang w:val="en-GB"/>
    </w:rPr>
  </w:style>
  <w:style w:type="character" w:customStyle="1" w:styleId="EndnoteTextChar">
    <w:name w:val="Endnote Text Char"/>
    <w:basedOn w:val="DefaultParagraphFont"/>
    <w:link w:val="EndnoteText"/>
    <w:uiPriority w:val="99"/>
    <w:semiHidden/>
    <w:rsid w:val="2B90374F"/>
    <w:rPr>
      <w:sz w:val="20"/>
      <w:szCs w:val="20"/>
      <w:lang w:val="en-GB"/>
    </w:rPr>
  </w:style>
  <w:style w:type="paragraph" w:styleId="Footer">
    <w:name w:val="footer"/>
    <w:basedOn w:val="Normal"/>
    <w:link w:val="FooterChar"/>
    <w:uiPriority w:val="99"/>
    <w:unhideWhenUsed/>
    <w:rsid w:val="2B90374F"/>
    <w:pPr>
      <w:tabs>
        <w:tab w:val="center" w:pos="4680"/>
        <w:tab w:val="right" w:pos="9360"/>
      </w:tabs>
      <w:spacing w:after="0"/>
    </w:pPr>
    <w:rPr>
      <w:lang w:val="en-GB"/>
    </w:rPr>
  </w:style>
  <w:style w:type="character" w:customStyle="1" w:styleId="FooterChar">
    <w:name w:val="Footer Char"/>
    <w:basedOn w:val="DefaultParagraphFont"/>
    <w:link w:val="Footer"/>
    <w:uiPriority w:val="99"/>
    <w:rsid w:val="2B90374F"/>
    <w:rPr>
      <w:lang w:val="en-GB"/>
    </w:rPr>
  </w:style>
  <w:style w:type="paragraph" w:styleId="FootnoteText">
    <w:name w:val="footnote text"/>
    <w:basedOn w:val="Normal"/>
    <w:link w:val="FootnoteTextChar"/>
    <w:uiPriority w:val="99"/>
    <w:semiHidden/>
    <w:unhideWhenUsed/>
    <w:rsid w:val="2B90374F"/>
    <w:pPr>
      <w:spacing w:after="0"/>
    </w:pPr>
    <w:rPr>
      <w:sz w:val="20"/>
      <w:szCs w:val="20"/>
      <w:lang w:val="en-GB"/>
    </w:rPr>
  </w:style>
  <w:style w:type="character" w:customStyle="1" w:styleId="FootnoteTextChar">
    <w:name w:val="Footnote Text Char"/>
    <w:basedOn w:val="DefaultParagraphFont"/>
    <w:link w:val="FootnoteText"/>
    <w:uiPriority w:val="99"/>
    <w:semiHidden/>
    <w:rsid w:val="2B90374F"/>
    <w:rPr>
      <w:sz w:val="20"/>
      <w:szCs w:val="20"/>
      <w:lang w:val="en-GB"/>
    </w:rPr>
  </w:style>
  <w:style w:type="paragraph" w:styleId="Header">
    <w:name w:val="header"/>
    <w:basedOn w:val="Normal"/>
    <w:link w:val="HeaderChar"/>
    <w:uiPriority w:val="99"/>
    <w:unhideWhenUsed/>
    <w:rsid w:val="2B90374F"/>
    <w:pPr>
      <w:tabs>
        <w:tab w:val="center" w:pos="4680"/>
        <w:tab w:val="right" w:pos="9360"/>
      </w:tabs>
      <w:spacing w:after="0"/>
    </w:pPr>
    <w:rPr>
      <w:lang w:val="en-GB"/>
    </w:rPr>
  </w:style>
  <w:style w:type="character" w:customStyle="1" w:styleId="HeaderChar">
    <w:name w:val="Header Char"/>
    <w:basedOn w:val="DefaultParagraphFont"/>
    <w:link w:val="Header"/>
    <w:uiPriority w:val="99"/>
    <w:rsid w:val="2B90374F"/>
    <w:rPr>
      <w:lang w:val="en-GB"/>
    </w:rPr>
  </w:style>
  <w:style w:type="character" w:styleId="EndnoteReference">
    <w:name w:val="endnote reference"/>
    <w:basedOn w:val="DefaultParagraphFont"/>
    <w:uiPriority w:val="99"/>
    <w:semiHidden/>
    <w:unhideWhenUsed/>
    <w:rPr>
      <w:vertAlign w:val="superscript"/>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FootnoteReference">
    <w:name w:val="footnote reference"/>
    <w:basedOn w:val="DefaultParagraphFont"/>
    <w:uiPriority w:val="99"/>
    <w:semiHidden/>
    <w:unhideWhenUsed/>
    <w:rPr>
      <w:vertAlign w:val="superscript"/>
    </w:rPr>
  </w:style>
  <w:style w:type="paragraph" w:styleId="Bibliography">
    <w:name w:val="Bibliography"/>
    <w:basedOn w:val="Normal"/>
    <w:next w:val="Normal"/>
    <w:uiPriority w:val="37"/>
    <w:unhideWhenUsed/>
    <w:rsid w:val="0036585C"/>
  </w:style>
  <w:style w:type="paragraph" w:styleId="Caption">
    <w:name w:val="caption"/>
    <w:basedOn w:val="Normal"/>
    <w:next w:val="Normal"/>
    <w:uiPriority w:val="35"/>
    <w:unhideWhenUsed/>
    <w:qFormat/>
    <w:rsid w:val="00FC398B"/>
    <w:pPr>
      <w:spacing w:after="200" w:line="240" w:lineRule="auto"/>
    </w:pPr>
    <w:rPr>
      <w:i/>
      <w:iCs/>
      <w:color w:val="44546A" w:themeColor="text2"/>
      <w:sz w:val="18"/>
      <w:szCs w:val="18"/>
    </w:rPr>
  </w:style>
  <w:style w:type="character" w:styleId="Hyperlink">
    <w:name w:val="Hyperlink"/>
    <w:basedOn w:val="DefaultParagraphFont"/>
    <w:uiPriority w:val="99"/>
    <w:unhideWhenUsed/>
    <w:rsid w:val="00FC398B"/>
    <w:rPr>
      <w:color w:val="0563C1" w:themeColor="hyperlink"/>
      <w:u w:val="single"/>
    </w:rPr>
  </w:style>
  <w:style w:type="character" w:styleId="UnresolvedMention">
    <w:name w:val="Unresolved Mention"/>
    <w:basedOn w:val="DefaultParagraphFont"/>
    <w:uiPriority w:val="99"/>
    <w:semiHidden/>
    <w:unhideWhenUsed/>
    <w:rsid w:val="00FC398B"/>
    <w:rPr>
      <w:color w:val="605E5C"/>
      <w:shd w:val="clear" w:color="auto" w:fill="E1DFDD"/>
    </w:rPr>
  </w:style>
  <w:style w:type="character" w:styleId="FollowedHyperlink">
    <w:name w:val="FollowedHyperlink"/>
    <w:basedOn w:val="DefaultParagraphFont"/>
    <w:uiPriority w:val="99"/>
    <w:semiHidden/>
    <w:unhideWhenUsed/>
    <w:rsid w:val="00FC398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67963">
      <w:bodyDiv w:val="1"/>
      <w:marLeft w:val="0"/>
      <w:marRight w:val="0"/>
      <w:marTop w:val="0"/>
      <w:marBottom w:val="0"/>
      <w:divBdr>
        <w:top w:val="none" w:sz="0" w:space="0" w:color="auto"/>
        <w:left w:val="none" w:sz="0" w:space="0" w:color="auto"/>
        <w:bottom w:val="none" w:sz="0" w:space="0" w:color="auto"/>
        <w:right w:val="none" w:sz="0" w:space="0" w:color="auto"/>
      </w:divBdr>
    </w:div>
    <w:div w:id="8913337">
      <w:bodyDiv w:val="1"/>
      <w:marLeft w:val="0"/>
      <w:marRight w:val="0"/>
      <w:marTop w:val="0"/>
      <w:marBottom w:val="0"/>
      <w:divBdr>
        <w:top w:val="none" w:sz="0" w:space="0" w:color="auto"/>
        <w:left w:val="none" w:sz="0" w:space="0" w:color="auto"/>
        <w:bottom w:val="none" w:sz="0" w:space="0" w:color="auto"/>
        <w:right w:val="none" w:sz="0" w:space="0" w:color="auto"/>
      </w:divBdr>
    </w:div>
    <w:div w:id="35549306">
      <w:bodyDiv w:val="1"/>
      <w:marLeft w:val="0"/>
      <w:marRight w:val="0"/>
      <w:marTop w:val="0"/>
      <w:marBottom w:val="0"/>
      <w:divBdr>
        <w:top w:val="none" w:sz="0" w:space="0" w:color="auto"/>
        <w:left w:val="none" w:sz="0" w:space="0" w:color="auto"/>
        <w:bottom w:val="none" w:sz="0" w:space="0" w:color="auto"/>
        <w:right w:val="none" w:sz="0" w:space="0" w:color="auto"/>
      </w:divBdr>
    </w:div>
    <w:div w:id="62141291">
      <w:bodyDiv w:val="1"/>
      <w:marLeft w:val="0"/>
      <w:marRight w:val="0"/>
      <w:marTop w:val="0"/>
      <w:marBottom w:val="0"/>
      <w:divBdr>
        <w:top w:val="none" w:sz="0" w:space="0" w:color="auto"/>
        <w:left w:val="none" w:sz="0" w:space="0" w:color="auto"/>
        <w:bottom w:val="none" w:sz="0" w:space="0" w:color="auto"/>
        <w:right w:val="none" w:sz="0" w:space="0" w:color="auto"/>
      </w:divBdr>
    </w:div>
    <w:div w:id="85001225">
      <w:bodyDiv w:val="1"/>
      <w:marLeft w:val="0"/>
      <w:marRight w:val="0"/>
      <w:marTop w:val="0"/>
      <w:marBottom w:val="0"/>
      <w:divBdr>
        <w:top w:val="none" w:sz="0" w:space="0" w:color="auto"/>
        <w:left w:val="none" w:sz="0" w:space="0" w:color="auto"/>
        <w:bottom w:val="none" w:sz="0" w:space="0" w:color="auto"/>
        <w:right w:val="none" w:sz="0" w:space="0" w:color="auto"/>
      </w:divBdr>
    </w:div>
    <w:div w:id="107821487">
      <w:bodyDiv w:val="1"/>
      <w:marLeft w:val="0"/>
      <w:marRight w:val="0"/>
      <w:marTop w:val="0"/>
      <w:marBottom w:val="0"/>
      <w:divBdr>
        <w:top w:val="none" w:sz="0" w:space="0" w:color="auto"/>
        <w:left w:val="none" w:sz="0" w:space="0" w:color="auto"/>
        <w:bottom w:val="none" w:sz="0" w:space="0" w:color="auto"/>
        <w:right w:val="none" w:sz="0" w:space="0" w:color="auto"/>
      </w:divBdr>
    </w:div>
    <w:div w:id="112722647">
      <w:bodyDiv w:val="1"/>
      <w:marLeft w:val="0"/>
      <w:marRight w:val="0"/>
      <w:marTop w:val="0"/>
      <w:marBottom w:val="0"/>
      <w:divBdr>
        <w:top w:val="none" w:sz="0" w:space="0" w:color="auto"/>
        <w:left w:val="none" w:sz="0" w:space="0" w:color="auto"/>
        <w:bottom w:val="none" w:sz="0" w:space="0" w:color="auto"/>
        <w:right w:val="none" w:sz="0" w:space="0" w:color="auto"/>
      </w:divBdr>
    </w:div>
    <w:div w:id="114033056">
      <w:bodyDiv w:val="1"/>
      <w:marLeft w:val="0"/>
      <w:marRight w:val="0"/>
      <w:marTop w:val="0"/>
      <w:marBottom w:val="0"/>
      <w:divBdr>
        <w:top w:val="none" w:sz="0" w:space="0" w:color="auto"/>
        <w:left w:val="none" w:sz="0" w:space="0" w:color="auto"/>
        <w:bottom w:val="none" w:sz="0" w:space="0" w:color="auto"/>
        <w:right w:val="none" w:sz="0" w:space="0" w:color="auto"/>
      </w:divBdr>
    </w:div>
    <w:div w:id="125854663">
      <w:bodyDiv w:val="1"/>
      <w:marLeft w:val="0"/>
      <w:marRight w:val="0"/>
      <w:marTop w:val="0"/>
      <w:marBottom w:val="0"/>
      <w:divBdr>
        <w:top w:val="none" w:sz="0" w:space="0" w:color="auto"/>
        <w:left w:val="none" w:sz="0" w:space="0" w:color="auto"/>
        <w:bottom w:val="none" w:sz="0" w:space="0" w:color="auto"/>
        <w:right w:val="none" w:sz="0" w:space="0" w:color="auto"/>
      </w:divBdr>
    </w:div>
    <w:div w:id="126045246">
      <w:bodyDiv w:val="1"/>
      <w:marLeft w:val="0"/>
      <w:marRight w:val="0"/>
      <w:marTop w:val="0"/>
      <w:marBottom w:val="0"/>
      <w:divBdr>
        <w:top w:val="none" w:sz="0" w:space="0" w:color="auto"/>
        <w:left w:val="none" w:sz="0" w:space="0" w:color="auto"/>
        <w:bottom w:val="none" w:sz="0" w:space="0" w:color="auto"/>
        <w:right w:val="none" w:sz="0" w:space="0" w:color="auto"/>
      </w:divBdr>
    </w:div>
    <w:div w:id="126776518">
      <w:bodyDiv w:val="1"/>
      <w:marLeft w:val="0"/>
      <w:marRight w:val="0"/>
      <w:marTop w:val="0"/>
      <w:marBottom w:val="0"/>
      <w:divBdr>
        <w:top w:val="none" w:sz="0" w:space="0" w:color="auto"/>
        <w:left w:val="none" w:sz="0" w:space="0" w:color="auto"/>
        <w:bottom w:val="none" w:sz="0" w:space="0" w:color="auto"/>
        <w:right w:val="none" w:sz="0" w:space="0" w:color="auto"/>
      </w:divBdr>
    </w:div>
    <w:div w:id="131675217">
      <w:bodyDiv w:val="1"/>
      <w:marLeft w:val="0"/>
      <w:marRight w:val="0"/>
      <w:marTop w:val="0"/>
      <w:marBottom w:val="0"/>
      <w:divBdr>
        <w:top w:val="none" w:sz="0" w:space="0" w:color="auto"/>
        <w:left w:val="none" w:sz="0" w:space="0" w:color="auto"/>
        <w:bottom w:val="none" w:sz="0" w:space="0" w:color="auto"/>
        <w:right w:val="none" w:sz="0" w:space="0" w:color="auto"/>
      </w:divBdr>
    </w:div>
    <w:div w:id="142627081">
      <w:bodyDiv w:val="1"/>
      <w:marLeft w:val="0"/>
      <w:marRight w:val="0"/>
      <w:marTop w:val="0"/>
      <w:marBottom w:val="0"/>
      <w:divBdr>
        <w:top w:val="none" w:sz="0" w:space="0" w:color="auto"/>
        <w:left w:val="none" w:sz="0" w:space="0" w:color="auto"/>
        <w:bottom w:val="none" w:sz="0" w:space="0" w:color="auto"/>
        <w:right w:val="none" w:sz="0" w:space="0" w:color="auto"/>
      </w:divBdr>
    </w:div>
    <w:div w:id="156698115">
      <w:bodyDiv w:val="1"/>
      <w:marLeft w:val="0"/>
      <w:marRight w:val="0"/>
      <w:marTop w:val="0"/>
      <w:marBottom w:val="0"/>
      <w:divBdr>
        <w:top w:val="none" w:sz="0" w:space="0" w:color="auto"/>
        <w:left w:val="none" w:sz="0" w:space="0" w:color="auto"/>
        <w:bottom w:val="none" w:sz="0" w:space="0" w:color="auto"/>
        <w:right w:val="none" w:sz="0" w:space="0" w:color="auto"/>
      </w:divBdr>
    </w:div>
    <w:div w:id="161632222">
      <w:bodyDiv w:val="1"/>
      <w:marLeft w:val="0"/>
      <w:marRight w:val="0"/>
      <w:marTop w:val="0"/>
      <w:marBottom w:val="0"/>
      <w:divBdr>
        <w:top w:val="none" w:sz="0" w:space="0" w:color="auto"/>
        <w:left w:val="none" w:sz="0" w:space="0" w:color="auto"/>
        <w:bottom w:val="none" w:sz="0" w:space="0" w:color="auto"/>
        <w:right w:val="none" w:sz="0" w:space="0" w:color="auto"/>
      </w:divBdr>
    </w:div>
    <w:div w:id="253706627">
      <w:bodyDiv w:val="1"/>
      <w:marLeft w:val="0"/>
      <w:marRight w:val="0"/>
      <w:marTop w:val="0"/>
      <w:marBottom w:val="0"/>
      <w:divBdr>
        <w:top w:val="none" w:sz="0" w:space="0" w:color="auto"/>
        <w:left w:val="none" w:sz="0" w:space="0" w:color="auto"/>
        <w:bottom w:val="none" w:sz="0" w:space="0" w:color="auto"/>
        <w:right w:val="none" w:sz="0" w:space="0" w:color="auto"/>
      </w:divBdr>
    </w:div>
    <w:div w:id="279534794">
      <w:bodyDiv w:val="1"/>
      <w:marLeft w:val="0"/>
      <w:marRight w:val="0"/>
      <w:marTop w:val="0"/>
      <w:marBottom w:val="0"/>
      <w:divBdr>
        <w:top w:val="none" w:sz="0" w:space="0" w:color="auto"/>
        <w:left w:val="none" w:sz="0" w:space="0" w:color="auto"/>
        <w:bottom w:val="none" w:sz="0" w:space="0" w:color="auto"/>
        <w:right w:val="none" w:sz="0" w:space="0" w:color="auto"/>
      </w:divBdr>
    </w:div>
    <w:div w:id="293412133">
      <w:bodyDiv w:val="1"/>
      <w:marLeft w:val="0"/>
      <w:marRight w:val="0"/>
      <w:marTop w:val="0"/>
      <w:marBottom w:val="0"/>
      <w:divBdr>
        <w:top w:val="none" w:sz="0" w:space="0" w:color="auto"/>
        <w:left w:val="none" w:sz="0" w:space="0" w:color="auto"/>
        <w:bottom w:val="none" w:sz="0" w:space="0" w:color="auto"/>
        <w:right w:val="none" w:sz="0" w:space="0" w:color="auto"/>
      </w:divBdr>
    </w:div>
    <w:div w:id="295181608">
      <w:bodyDiv w:val="1"/>
      <w:marLeft w:val="0"/>
      <w:marRight w:val="0"/>
      <w:marTop w:val="0"/>
      <w:marBottom w:val="0"/>
      <w:divBdr>
        <w:top w:val="none" w:sz="0" w:space="0" w:color="auto"/>
        <w:left w:val="none" w:sz="0" w:space="0" w:color="auto"/>
        <w:bottom w:val="none" w:sz="0" w:space="0" w:color="auto"/>
        <w:right w:val="none" w:sz="0" w:space="0" w:color="auto"/>
      </w:divBdr>
    </w:div>
    <w:div w:id="364720184">
      <w:bodyDiv w:val="1"/>
      <w:marLeft w:val="0"/>
      <w:marRight w:val="0"/>
      <w:marTop w:val="0"/>
      <w:marBottom w:val="0"/>
      <w:divBdr>
        <w:top w:val="none" w:sz="0" w:space="0" w:color="auto"/>
        <w:left w:val="none" w:sz="0" w:space="0" w:color="auto"/>
        <w:bottom w:val="none" w:sz="0" w:space="0" w:color="auto"/>
        <w:right w:val="none" w:sz="0" w:space="0" w:color="auto"/>
      </w:divBdr>
    </w:div>
    <w:div w:id="370106708">
      <w:bodyDiv w:val="1"/>
      <w:marLeft w:val="0"/>
      <w:marRight w:val="0"/>
      <w:marTop w:val="0"/>
      <w:marBottom w:val="0"/>
      <w:divBdr>
        <w:top w:val="none" w:sz="0" w:space="0" w:color="auto"/>
        <w:left w:val="none" w:sz="0" w:space="0" w:color="auto"/>
        <w:bottom w:val="none" w:sz="0" w:space="0" w:color="auto"/>
        <w:right w:val="none" w:sz="0" w:space="0" w:color="auto"/>
      </w:divBdr>
    </w:div>
    <w:div w:id="389353958">
      <w:bodyDiv w:val="1"/>
      <w:marLeft w:val="0"/>
      <w:marRight w:val="0"/>
      <w:marTop w:val="0"/>
      <w:marBottom w:val="0"/>
      <w:divBdr>
        <w:top w:val="none" w:sz="0" w:space="0" w:color="auto"/>
        <w:left w:val="none" w:sz="0" w:space="0" w:color="auto"/>
        <w:bottom w:val="none" w:sz="0" w:space="0" w:color="auto"/>
        <w:right w:val="none" w:sz="0" w:space="0" w:color="auto"/>
      </w:divBdr>
    </w:div>
    <w:div w:id="390153622">
      <w:bodyDiv w:val="1"/>
      <w:marLeft w:val="0"/>
      <w:marRight w:val="0"/>
      <w:marTop w:val="0"/>
      <w:marBottom w:val="0"/>
      <w:divBdr>
        <w:top w:val="none" w:sz="0" w:space="0" w:color="auto"/>
        <w:left w:val="none" w:sz="0" w:space="0" w:color="auto"/>
        <w:bottom w:val="none" w:sz="0" w:space="0" w:color="auto"/>
        <w:right w:val="none" w:sz="0" w:space="0" w:color="auto"/>
      </w:divBdr>
    </w:div>
    <w:div w:id="413012975">
      <w:bodyDiv w:val="1"/>
      <w:marLeft w:val="0"/>
      <w:marRight w:val="0"/>
      <w:marTop w:val="0"/>
      <w:marBottom w:val="0"/>
      <w:divBdr>
        <w:top w:val="none" w:sz="0" w:space="0" w:color="auto"/>
        <w:left w:val="none" w:sz="0" w:space="0" w:color="auto"/>
        <w:bottom w:val="none" w:sz="0" w:space="0" w:color="auto"/>
        <w:right w:val="none" w:sz="0" w:space="0" w:color="auto"/>
      </w:divBdr>
    </w:div>
    <w:div w:id="445925469">
      <w:bodyDiv w:val="1"/>
      <w:marLeft w:val="0"/>
      <w:marRight w:val="0"/>
      <w:marTop w:val="0"/>
      <w:marBottom w:val="0"/>
      <w:divBdr>
        <w:top w:val="none" w:sz="0" w:space="0" w:color="auto"/>
        <w:left w:val="none" w:sz="0" w:space="0" w:color="auto"/>
        <w:bottom w:val="none" w:sz="0" w:space="0" w:color="auto"/>
        <w:right w:val="none" w:sz="0" w:space="0" w:color="auto"/>
      </w:divBdr>
    </w:div>
    <w:div w:id="451441799">
      <w:bodyDiv w:val="1"/>
      <w:marLeft w:val="0"/>
      <w:marRight w:val="0"/>
      <w:marTop w:val="0"/>
      <w:marBottom w:val="0"/>
      <w:divBdr>
        <w:top w:val="none" w:sz="0" w:space="0" w:color="auto"/>
        <w:left w:val="none" w:sz="0" w:space="0" w:color="auto"/>
        <w:bottom w:val="none" w:sz="0" w:space="0" w:color="auto"/>
        <w:right w:val="none" w:sz="0" w:space="0" w:color="auto"/>
      </w:divBdr>
    </w:div>
    <w:div w:id="456215547">
      <w:bodyDiv w:val="1"/>
      <w:marLeft w:val="0"/>
      <w:marRight w:val="0"/>
      <w:marTop w:val="0"/>
      <w:marBottom w:val="0"/>
      <w:divBdr>
        <w:top w:val="none" w:sz="0" w:space="0" w:color="auto"/>
        <w:left w:val="none" w:sz="0" w:space="0" w:color="auto"/>
        <w:bottom w:val="none" w:sz="0" w:space="0" w:color="auto"/>
        <w:right w:val="none" w:sz="0" w:space="0" w:color="auto"/>
      </w:divBdr>
    </w:div>
    <w:div w:id="467361376">
      <w:bodyDiv w:val="1"/>
      <w:marLeft w:val="0"/>
      <w:marRight w:val="0"/>
      <w:marTop w:val="0"/>
      <w:marBottom w:val="0"/>
      <w:divBdr>
        <w:top w:val="none" w:sz="0" w:space="0" w:color="auto"/>
        <w:left w:val="none" w:sz="0" w:space="0" w:color="auto"/>
        <w:bottom w:val="none" w:sz="0" w:space="0" w:color="auto"/>
        <w:right w:val="none" w:sz="0" w:space="0" w:color="auto"/>
      </w:divBdr>
    </w:div>
    <w:div w:id="475411769">
      <w:bodyDiv w:val="1"/>
      <w:marLeft w:val="0"/>
      <w:marRight w:val="0"/>
      <w:marTop w:val="0"/>
      <w:marBottom w:val="0"/>
      <w:divBdr>
        <w:top w:val="none" w:sz="0" w:space="0" w:color="auto"/>
        <w:left w:val="none" w:sz="0" w:space="0" w:color="auto"/>
        <w:bottom w:val="none" w:sz="0" w:space="0" w:color="auto"/>
        <w:right w:val="none" w:sz="0" w:space="0" w:color="auto"/>
      </w:divBdr>
    </w:div>
    <w:div w:id="476266933">
      <w:bodyDiv w:val="1"/>
      <w:marLeft w:val="0"/>
      <w:marRight w:val="0"/>
      <w:marTop w:val="0"/>
      <w:marBottom w:val="0"/>
      <w:divBdr>
        <w:top w:val="none" w:sz="0" w:space="0" w:color="auto"/>
        <w:left w:val="none" w:sz="0" w:space="0" w:color="auto"/>
        <w:bottom w:val="none" w:sz="0" w:space="0" w:color="auto"/>
        <w:right w:val="none" w:sz="0" w:space="0" w:color="auto"/>
      </w:divBdr>
    </w:div>
    <w:div w:id="505945132">
      <w:bodyDiv w:val="1"/>
      <w:marLeft w:val="0"/>
      <w:marRight w:val="0"/>
      <w:marTop w:val="0"/>
      <w:marBottom w:val="0"/>
      <w:divBdr>
        <w:top w:val="none" w:sz="0" w:space="0" w:color="auto"/>
        <w:left w:val="none" w:sz="0" w:space="0" w:color="auto"/>
        <w:bottom w:val="none" w:sz="0" w:space="0" w:color="auto"/>
        <w:right w:val="none" w:sz="0" w:space="0" w:color="auto"/>
      </w:divBdr>
    </w:div>
    <w:div w:id="538278510">
      <w:bodyDiv w:val="1"/>
      <w:marLeft w:val="0"/>
      <w:marRight w:val="0"/>
      <w:marTop w:val="0"/>
      <w:marBottom w:val="0"/>
      <w:divBdr>
        <w:top w:val="none" w:sz="0" w:space="0" w:color="auto"/>
        <w:left w:val="none" w:sz="0" w:space="0" w:color="auto"/>
        <w:bottom w:val="none" w:sz="0" w:space="0" w:color="auto"/>
        <w:right w:val="none" w:sz="0" w:space="0" w:color="auto"/>
      </w:divBdr>
    </w:div>
    <w:div w:id="552927718">
      <w:bodyDiv w:val="1"/>
      <w:marLeft w:val="0"/>
      <w:marRight w:val="0"/>
      <w:marTop w:val="0"/>
      <w:marBottom w:val="0"/>
      <w:divBdr>
        <w:top w:val="none" w:sz="0" w:space="0" w:color="auto"/>
        <w:left w:val="none" w:sz="0" w:space="0" w:color="auto"/>
        <w:bottom w:val="none" w:sz="0" w:space="0" w:color="auto"/>
        <w:right w:val="none" w:sz="0" w:space="0" w:color="auto"/>
      </w:divBdr>
    </w:div>
    <w:div w:id="557784979">
      <w:bodyDiv w:val="1"/>
      <w:marLeft w:val="0"/>
      <w:marRight w:val="0"/>
      <w:marTop w:val="0"/>
      <w:marBottom w:val="0"/>
      <w:divBdr>
        <w:top w:val="none" w:sz="0" w:space="0" w:color="auto"/>
        <w:left w:val="none" w:sz="0" w:space="0" w:color="auto"/>
        <w:bottom w:val="none" w:sz="0" w:space="0" w:color="auto"/>
        <w:right w:val="none" w:sz="0" w:space="0" w:color="auto"/>
      </w:divBdr>
    </w:div>
    <w:div w:id="567963641">
      <w:bodyDiv w:val="1"/>
      <w:marLeft w:val="0"/>
      <w:marRight w:val="0"/>
      <w:marTop w:val="0"/>
      <w:marBottom w:val="0"/>
      <w:divBdr>
        <w:top w:val="none" w:sz="0" w:space="0" w:color="auto"/>
        <w:left w:val="none" w:sz="0" w:space="0" w:color="auto"/>
        <w:bottom w:val="none" w:sz="0" w:space="0" w:color="auto"/>
        <w:right w:val="none" w:sz="0" w:space="0" w:color="auto"/>
      </w:divBdr>
    </w:div>
    <w:div w:id="591667665">
      <w:bodyDiv w:val="1"/>
      <w:marLeft w:val="0"/>
      <w:marRight w:val="0"/>
      <w:marTop w:val="0"/>
      <w:marBottom w:val="0"/>
      <w:divBdr>
        <w:top w:val="none" w:sz="0" w:space="0" w:color="auto"/>
        <w:left w:val="none" w:sz="0" w:space="0" w:color="auto"/>
        <w:bottom w:val="none" w:sz="0" w:space="0" w:color="auto"/>
        <w:right w:val="none" w:sz="0" w:space="0" w:color="auto"/>
      </w:divBdr>
    </w:div>
    <w:div w:id="605770844">
      <w:bodyDiv w:val="1"/>
      <w:marLeft w:val="0"/>
      <w:marRight w:val="0"/>
      <w:marTop w:val="0"/>
      <w:marBottom w:val="0"/>
      <w:divBdr>
        <w:top w:val="none" w:sz="0" w:space="0" w:color="auto"/>
        <w:left w:val="none" w:sz="0" w:space="0" w:color="auto"/>
        <w:bottom w:val="none" w:sz="0" w:space="0" w:color="auto"/>
        <w:right w:val="none" w:sz="0" w:space="0" w:color="auto"/>
      </w:divBdr>
    </w:div>
    <w:div w:id="618225909">
      <w:bodyDiv w:val="1"/>
      <w:marLeft w:val="0"/>
      <w:marRight w:val="0"/>
      <w:marTop w:val="0"/>
      <w:marBottom w:val="0"/>
      <w:divBdr>
        <w:top w:val="none" w:sz="0" w:space="0" w:color="auto"/>
        <w:left w:val="none" w:sz="0" w:space="0" w:color="auto"/>
        <w:bottom w:val="none" w:sz="0" w:space="0" w:color="auto"/>
        <w:right w:val="none" w:sz="0" w:space="0" w:color="auto"/>
      </w:divBdr>
    </w:div>
    <w:div w:id="634870323">
      <w:bodyDiv w:val="1"/>
      <w:marLeft w:val="0"/>
      <w:marRight w:val="0"/>
      <w:marTop w:val="0"/>
      <w:marBottom w:val="0"/>
      <w:divBdr>
        <w:top w:val="none" w:sz="0" w:space="0" w:color="auto"/>
        <w:left w:val="none" w:sz="0" w:space="0" w:color="auto"/>
        <w:bottom w:val="none" w:sz="0" w:space="0" w:color="auto"/>
        <w:right w:val="none" w:sz="0" w:space="0" w:color="auto"/>
      </w:divBdr>
    </w:div>
    <w:div w:id="671420015">
      <w:bodyDiv w:val="1"/>
      <w:marLeft w:val="0"/>
      <w:marRight w:val="0"/>
      <w:marTop w:val="0"/>
      <w:marBottom w:val="0"/>
      <w:divBdr>
        <w:top w:val="none" w:sz="0" w:space="0" w:color="auto"/>
        <w:left w:val="none" w:sz="0" w:space="0" w:color="auto"/>
        <w:bottom w:val="none" w:sz="0" w:space="0" w:color="auto"/>
        <w:right w:val="none" w:sz="0" w:space="0" w:color="auto"/>
      </w:divBdr>
    </w:div>
    <w:div w:id="678120747">
      <w:bodyDiv w:val="1"/>
      <w:marLeft w:val="0"/>
      <w:marRight w:val="0"/>
      <w:marTop w:val="0"/>
      <w:marBottom w:val="0"/>
      <w:divBdr>
        <w:top w:val="none" w:sz="0" w:space="0" w:color="auto"/>
        <w:left w:val="none" w:sz="0" w:space="0" w:color="auto"/>
        <w:bottom w:val="none" w:sz="0" w:space="0" w:color="auto"/>
        <w:right w:val="none" w:sz="0" w:space="0" w:color="auto"/>
      </w:divBdr>
    </w:div>
    <w:div w:id="692414319">
      <w:bodyDiv w:val="1"/>
      <w:marLeft w:val="0"/>
      <w:marRight w:val="0"/>
      <w:marTop w:val="0"/>
      <w:marBottom w:val="0"/>
      <w:divBdr>
        <w:top w:val="none" w:sz="0" w:space="0" w:color="auto"/>
        <w:left w:val="none" w:sz="0" w:space="0" w:color="auto"/>
        <w:bottom w:val="none" w:sz="0" w:space="0" w:color="auto"/>
        <w:right w:val="none" w:sz="0" w:space="0" w:color="auto"/>
      </w:divBdr>
    </w:div>
    <w:div w:id="707487956">
      <w:bodyDiv w:val="1"/>
      <w:marLeft w:val="0"/>
      <w:marRight w:val="0"/>
      <w:marTop w:val="0"/>
      <w:marBottom w:val="0"/>
      <w:divBdr>
        <w:top w:val="none" w:sz="0" w:space="0" w:color="auto"/>
        <w:left w:val="none" w:sz="0" w:space="0" w:color="auto"/>
        <w:bottom w:val="none" w:sz="0" w:space="0" w:color="auto"/>
        <w:right w:val="none" w:sz="0" w:space="0" w:color="auto"/>
      </w:divBdr>
    </w:div>
    <w:div w:id="749355340">
      <w:bodyDiv w:val="1"/>
      <w:marLeft w:val="0"/>
      <w:marRight w:val="0"/>
      <w:marTop w:val="0"/>
      <w:marBottom w:val="0"/>
      <w:divBdr>
        <w:top w:val="none" w:sz="0" w:space="0" w:color="auto"/>
        <w:left w:val="none" w:sz="0" w:space="0" w:color="auto"/>
        <w:bottom w:val="none" w:sz="0" w:space="0" w:color="auto"/>
        <w:right w:val="none" w:sz="0" w:space="0" w:color="auto"/>
      </w:divBdr>
    </w:div>
    <w:div w:id="772408401">
      <w:bodyDiv w:val="1"/>
      <w:marLeft w:val="0"/>
      <w:marRight w:val="0"/>
      <w:marTop w:val="0"/>
      <w:marBottom w:val="0"/>
      <w:divBdr>
        <w:top w:val="none" w:sz="0" w:space="0" w:color="auto"/>
        <w:left w:val="none" w:sz="0" w:space="0" w:color="auto"/>
        <w:bottom w:val="none" w:sz="0" w:space="0" w:color="auto"/>
        <w:right w:val="none" w:sz="0" w:space="0" w:color="auto"/>
      </w:divBdr>
    </w:div>
    <w:div w:id="781343460">
      <w:bodyDiv w:val="1"/>
      <w:marLeft w:val="0"/>
      <w:marRight w:val="0"/>
      <w:marTop w:val="0"/>
      <w:marBottom w:val="0"/>
      <w:divBdr>
        <w:top w:val="none" w:sz="0" w:space="0" w:color="auto"/>
        <w:left w:val="none" w:sz="0" w:space="0" w:color="auto"/>
        <w:bottom w:val="none" w:sz="0" w:space="0" w:color="auto"/>
        <w:right w:val="none" w:sz="0" w:space="0" w:color="auto"/>
      </w:divBdr>
    </w:div>
    <w:div w:id="786630388">
      <w:bodyDiv w:val="1"/>
      <w:marLeft w:val="0"/>
      <w:marRight w:val="0"/>
      <w:marTop w:val="0"/>
      <w:marBottom w:val="0"/>
      <w:divBdr>
        <w:top w:val="none" w:sz="0" w:space="0" w:color="auto"/>
        <w:left w:val="none" w:sz="0" w:space="0" w:color="auto"/>
        <w:bottom w:val="none" w:sz="0" w:space="0" w:color="auto"/>
        <w:right w:val="none" w:sz="0" w:space="0" w:color="auto"/>
      </w:divBdr>
    </w:div>
    <w:div w:id="787965364">
      <w:bodyDiv w:val="1"/>
      <w:marLeft w:val="0"/>
      <w:marRight w:val="0"/>
      <w:marTop w:val="0"/>
      <w:marBottom w:val="0"/>
      <w:divBdr>
        <w:top w:val="none" w:sz="0" w:space="0" w:color="auto"/>
        <w:left w:val="none" w:sz="0" w:space="0" w:color="auto"/>
        <w:bottom w:val="none" w:sz="0" w:space="0" w:color="auto"/>
        <w:right w:val="none" w:sz="0" w:space="0" w:color="auto"/>
      </w:divBdr>
    </w:div>
    <w:div w:id="903756912">
      <w:bodyDiv w:val="1"/>
      <w:marLeft w:val="0"/>
      <w:marRight w:val="0"/>
      <w:marTop w:val="0"/>
      <w:marBottom w:val="0"/>
      <w:divBdr>
        <w:top w:val="none" w:sz="0" w:space="0" w:color="auto"/>
        <w:left w:val="none" w:sz="0" w:space="0" w:color="auto"/>
        <w:bottom w:val="none" w:sz="0" w:space="0" w:color="auto"/>
        <w:right w:val="none" w:sz="0" w:space="0" w:color="auto"/>
      </w:divBdr>
    </w:div>
    <w:div w:id="920025532">
      <w:bodyDiv w:val="1"/>
      <w:marLeft w:val="0"/>
      <w:marRight w:val="0"/>
      <w:marTop w:val="0"/>
      <w:marBottom w:val="0"/>
      <w:divBdr>
        <w:top w:val="none" w:sz="0" w:space="0" w:color="auto"/>
        <w:left w:val="none" w:sz="0" w:space="0" w:color="auto"/>
        <w:bottom w:val="none" w:sz="0" w:space="0" w:color="auto"/>
        <w:right w:val="none" w:sz="0" w:space="0" w:color="auto"/>
      </w:divBdr>
    </w:div>
    <w:div w:id="964846561">
      <w:bodyDiv w:val="1"/>
      <w:marLeft w:val="0"/>
      <w:marRight w:val="0"/>
      <w:marTop w:val="0"/>
      <w:marBottom w:val="0"/>
      <w:divBdr>
        <w:top w:val="none" w:sz="0" w:space="0" w:color="auto"/>
        <w:left w:val="none" w:sz="0" w:space="0" w:color="auto"/>
        <w:bottom w:val="none" w:sz="0" w:space="0" w:color="auto"/>
        <w:right w:val="none" w:sz="0" w:space="0" w:color="auto"/>
      </w:divBdr>
    </w:div>
    <w:div w:id="981230931">
      <w:bodyDiv w:val="1"/>
      <w:marLeft w:val="0"/>
      <w:marRight w:val="0"/>
      <w:marTop w:val="0"/>
      <w:marBottom w:val="0"/>
      <w:divBdr>
        <w:top w:val="none" w:sz="0" w:space="0" w:color="auto"/>
        <w:left w:val="none" w:sz="0" w:space="0" w:color="auto"/>
        <w:bottom w:val="none" w:sz="0" w:space="0" w:color="auto"/>
        <w:right w:val="none" w:sz="0" w:space="0" w:color="auto"/>
      </w:divBdr>
    </w:div>
    <w:div w:id="988903075">
      <w:bodyDiv w:val="1"/>
      <w:marLeft w:val="0"/>
      <w:marRight w:val="0"/>
      <w:marTop w:val="0"/>
      <w:marBottom w:val="0"/>
      <w:divBdr>
        <w:top w:val="none" w:sz="0" w:space="0" w:color="auto"/>
        <w:left w:val="none" w:sz="0" w:space="0" w:color="auto"/>
        <w:bottom w:val="none" w:sz="0" w:space="0" w:color="auto"/>
        <w:right w:val="none" w:sz="0" w:space="0" w:color="auto"/>
      </w:divBdr>
    </w:div>
    <w:div w:id="1010791103">
      <w:bodyDiv w:val="1"/>
      <w:marLeft w:val="0"/>
      <w:marRight w:val="0"/>
      <w:marTop w:val="0"/>
      <w:marBottom w:val="0"/>
      <w:divBdr>
        <w:top w:val="none" w:sz="0" w:space="0" w:color="auto"/>
        <w:left w:val="none" w:sz="0" w:space="0" w:color="auto"/>
        <w:bottom w:val="none" w:sz="0" w:space="0" w:color="auto"/>
        <w:right w:val="none" w:sz="0" w:space="0" w:color="auto"/>
      </w:divBdr>
    </w:div>
    <w:div w:id="1035498630">
      <w:bodyDiv w:val="1"/>
      <w:marLeft w:val="0"/>
      <w:marRight w:val="0"/>
      <w:marTop w:val="0"/>
      <w:marBottom w:val="0"/>
      <w:divBdr>
        <w:top w:val="none" w:sz="0" w:space="0" w:color="auto"/>
        <w:left w:val="none" w:sz="0" w:space="0" w:color="auto"/>
        <w:bottom w:val="none" w:sz="0" w:space="0" w:color="auto"/>
        <w:right w:val="none" w:sz="0" w:space="0" w:color="auto"/>
      </w:divBdr>
    </w:div>
    <w:div w:id="1044721205">
      <w:bodyDiv w:val="1"/>
      <w:marLeft w:val="0"/>
      <w:marRight w:val="0"/>
      <w:marTop w:val="0"/>
      <w:marBottom w:val="0"/>
      <w:divBdr>
        <w:top w:val="none" w:sz="0" w:space="0" w:color="auto"/>
        <w:left w:val="none" w:sz="0" w:space="0" w:color="auto"/>
        <w:bottom w:val="none" w:sz="0" w:space="0" w:color="auto"/>
        <w:right w:val="none" w:sz="0" w:space="0" w:color="auto"/>
      </w:divBdr>
    </w:div>
    <w:div w:id="1049114580">
      <w:bodyDiv w:val="1"/>
      <w:marLeft w:val="0"/>
      <w:marRight w:val="0"/>
      <w:marTop w:val="0"/>
      <w:marBottom w:val="0"/>
      <w:divBdr>
        <w:top w:val="none" w:sz="0" w:space="0" w:color="auto"/>
        <w:left w:val="none" w:sz="0" w:space="0" w:color="auto"/>
        <w:bottom w:val="none" w:sz="0" w:space="0" w:color="auto"/>
        <w:right w:val="none" w:sz="0" w:space="0" w:color="auto"/>
      </w:divBdr>
    </w:div>
    <w:div w:id="1066613306">
      <w:bodyDiv w:val="1"/>
      <w:marLeft w:val="0"/>
      <w:marRight w:val="0"/>
      <w:marTop w:val="0"/>
      <w:marBottom w:val="0"/>
      <w:divBdr>
        <w:top w:val="none" w:sz="0" w:space="0" w:color="auto"/>
        <w:left w:val="none" w:sz="0" w:space="0" w:color="auto"/>
        <w:bottom w:val="none" w:sz="0" w:space="0" w:color="auto"/>
        <w:right w:val="none" w:sz="0" w:space="0" w:color="auto"/>
      </w:divBdr>
    </w:div>
    <w:div w:id="1067730879">
      <w:bodyDiv w:val="1"/>
      <w:marLeft w:val="0"/>
      <w:marRight w:val="0"/>
      <w:marTop w:val="0"/>
      <w:marBottom w:val="0"/>
      <w:divBdr>
        <w:top w:val="none" w:sz="0" w:space="0" w:color="auto"/>
        <w:left w:val="none" w:sz="0" w:space="0" w:color="auto"/>
        <w:bottom w:val="none" w:sz="0" w:space="0" w:color="auto"/>
        <w:right w:val="none" w:sz="0" w:space="0" w:color="auto"/>
      </w:divBdr>
    </w:div>
    <w:div w:id="1086000839">
      <w:bodyDiv w:val="1"/>
      <w:marLeft w:val="0"/>
      <w:marRight w:val="0"/>
      <w:marTop w:val="0"/>
      <w:marBottom w:val="0"/>
      <w:divBdr>
        <w:top w:val="none" w:sz="0" w:space="0" w:color="auto"/>
        <w:left w:val="none" w:sz="0" w:space="0" w:color="auto"/>
        <w:bottom w:val="none" w:sz="0" w:space="0" w:color="auto"/>
        <w:right w:val="none" w:sz="0" w:space="0" w:color="auto"/>
      </w:divBdr>
    </w:div>
    <w:div w:id="1086072159">
      <w:bodyDiv w:val="1"/>
      <w:marLeft w:val="0"/>
      <w:marRight w:val="0"/>
      <w:marTop w:val="0"/>
      <w:marBottom w:val="0"/>
      <w:divBdr>
        <w:top w:val="none" w:sz="0" w:space="0" w:color="auto"/>
        <w:left w:val="none" w:sz="0" w:space="0" w:color="auto"/>
        <w:bottom w:val="none" w:sz="0" w:space="0" w:color="auto"/>
        <w:right w:val="none" w:sz="0" w:space="0" w:color="auto"/>
      </w:divBdr>
    </w:div>
    <w:div w:id="1101342873">
      <w:bodyDiv w:val="1"/>
      <w:marLeft w:val="0"/>
      <w:marRight w:val="0"/>
      <w:marTop w:val="0"/>
      <w:marBottom w:val="0"/>
      <w:divBdr>
        <w:top w:val="none" w:sz="0" w:space="0" w:color="auto"/>
        <w:left w:val="none" w:sz="0" w:space="0" w:color="auto"/>
        <w:bottom w:val="none" w:sz="0" w:space="0" w:color="auto"/>
        <w:right w:val="none" w:sz="0" w:space="0" w:color="auto"/>
      </w:divBdr>
    </w:div>
    <w:div w:id="1106998587">
      <w:bodyDiv w:val="1"/>
      <w:marLeft w:val="0"/>
      <w:marRight w:val="0"/>
      <w:marTop w:val="0"/>
      <w:marBottom w:val="0"/>
      <w:divBdr>
        <w:top w:val="none" w:sz="0" w:space="0" w:color="auto"/>
        <w:left w:val="none" w:sz="0" w:space="0" w:color="auto"/>
        <w:bottom w:val="none" w:sz="0" w:space="0" w:color="auto"/>
        <w:right w:val="none" w:sz="0" w:space="0" w:color="auto"/>
      </w:divBdr>
    </w:div>
    <w:div w:id="1114330015">
      <w:bodyDiv w:val="1"/>
      <w:marLeft w:val="0"/>
      <w:marRight w:val="0"/>
      <w:marTop w:val="0"/>
      <w:marBottom w:val="0"/>
      <w:divBdr>
        <w:top w:val="none" w:sz="0" w:space="0" w:color="auto"/>
        <w:left w:val="none" w:sz="0" w:space="0" w:color="auto"/>
        <w:bottom w:val="none" w:sz="0" w:space="0" w:color="auto"/>
        <w:right w:val="none" w:sz="0" w:space="0" w:color="auto"/>
      </w:divBdr>
    </w:div>
    <w:div w:id="1116947366">
      <w:bodyDiv w:val="1"/>
      <w:marLeft w:val="0"/>
      <w:marRight w:val="0"/>
      <w:marTop w:val="0"/>
      <w:marBottom w:val="0"/>
      <w:divBdr>
        <w:top w:val="none" w:sz="0" w:space="0" w:color="auto"/>
        <w:left w:val="none" w:sz="0" w:space="0" w:color="auto"/>
        <w:bottom w:val="none" w:sz="0" w:space="0" w:color="auto"/>
        <w:right w:val="none" w:sz="0" w:space="0" w:color="auto"/>
      </w:divBdr>
    </w:div>
    <w:div w:id="1117027449">
      <w:bodyDiv w:val="1"/>
      <w:marLeft w:val="0"/>
      <w:marRight w:val="0"/>
      <w:marTop w:val="0"/>
      <w:marBottom w:val="0"/>
      <w:divBdr>
        <w:top w:val="none" w:sz="0" w:space="0" w:color="auto"/>
        <w:left w:val="none" w:sz="0" w:space="0" w:color="auto"/>
        <w:bottom w:val="none" w:sz="0" w:space="0" w:color="auto"/>
        <w:right w:val="none" w:sz="0" w:space="0" w:color="auto"/>
      </w:divBdr>
    </w:div>
    <w:div w:id="1122574881">
      <w:bodyDiv w:val="1"/>
      <w:marLeft w:val="0"/>
      <w:marRight w:val="0"/>
      <w:marTop w:val="0"/>
      <w:marBottom w:val="0"/>
      <w:divBdr>
        <w:top w:val="none" w:sz="0" w:space="0" w:color="auto"/>
        <w:left w:val="none" w:sz="0" w:space="0" w:color="auto"/>
        <w:bottom w:val="none" w:sz="0" w:space="0" w:color="auto"/>
        <w:right w:val="none" w:sz="0" w:space="0" w:color="auto"/>
      </w:divBdr>
    </w:div>
    <w:div w:id="1132789901">
      <w:bodyDiv w:val="1"/>
      <w:marLeft w:val="0"/>
      <w:marRight w:val="0"/>
      <w:marTop w:val="0"/>
      <w:marBottom w:val="0"/>
      <w:divBdr>
        <w:top w:val="none" w:sz="0" w:space="0" w:color="auto"/>
        <w:left w:val="none" w:sz="0" w:space="0" w:color="auto"/>
        <w:bottom w:val="none" w:sz="0" w:space="0" w:color="auto"/>
        <w:right w:val="none" w:sz="0" w:space="0" w:color="auto"/>
      </w:divBdr>
    </w:div>
    <w:div w:id="1143084394">
      <w:bodyDiv w:val="1"/>
      <w:marLeft w:val="0"/>
      <w:marRight w:val="0"/>
      <w:marTop w:val="0"/>
      <w:marBottom w:val="0"/>
      <w:divBdr>
        <w:top w:val="none" w:sz="0" w:space="0" w:color="auto"/>
        <w:left w:val="none" w:sz="0" w:space="0" w:color="auto"/>
        <w:bottom w:val="none" w:sz="0" w:space="0" w:color="auto"/>
        <w:right w:val="none" w:sz="0" w:space="0" w:color="auto"/>
      </w:divBdr>
    </w:div>
    <w:div w:id="1169099943">
      <w:bodyDiv w:val="1"/>
      <w:marLeft w:val="0"/>
      <w:marRight w:val="0"/>
      <w:marTop w:val="0"/>
      <w:marBottom w:val="0"/>
      <w:divBdr>
        <w:top w:val="none" w:sz="0" w:space="0" w:color="auto"/>
        <w:left w:val="none" w:sz="0" w:space="0" w:color="auto"/>
        <w:bottom w:val="none" w:sz="0" w:space="0" w:color="auto"/>
        <w:right w:val="none" w:sz="0" w:space="0" w:color="auto"/>
      </w:divBdr>
    </w:div>
    <w:div w:id="1179544816">
      <w:bodyDiv w:val="1"/>
      <w:marLeft w:val="0"/>
      <w:marRight w:val="0"/>
      <w:marTop w:val="0"/>
      <w:marBottom w:val="0"/>
      <w:divBdr>
        <w:top w:val="none" w:sz="0" w:space="0" w:color="auto"/>
        <w:left w:val="none" w:sz="0" w:space="0" w:color="auto"/>
        <w:bottom w:val="none" w:sz="0" w:space="0" w:color="auto"/>
        <w:right w:val="none" w:sz="0" w:space="0" w:color="auto"/>
      </w:divBdr>
    </w:div>
    <w:div w:id="1216241016">
      <w:bodyDiv w:val="1"/>
      <w:marLeft w:val="0"/>
      <w:marRight w:val="0"/>
      <w:marTop w:val="0"/>
      <w:marBottom w:val="0"/>
      <w:divBdr>
        <w:top w:val="none" w:sz="0" w:space="0" w:color="auto"/>
        <w:left w:val="none" w:sz="0" w:space="0" w:color="auto"/>
        <w:bottom w:val="none" w:sz="0" w:space="0" w:color="auto"/>
        <w:right w:val="none" w:sz="0" w:space="0" w:color="auto"/>
      </w:divBdr>
    </w:div>
    <w:div w:id="1249382837">
      <w:bodyDiv w:val="1"/>
      <w:marLeft w:val="0"/>
      <w:marRight w:val="0"/>
      <w:marTop w:val="0"/>
      <w:marBottom w:val="0"/>
      <w:divBdr>
        <w:top w:val="none" w:sz="0" w:space="0" w:color="auto"/>
        <w:left w:val="none" w:sz="0" w:space="0" w:color="auto"/>
        <w:bottom w:val="none" w:sz="0" w:space="0" w:color="auto"/>
        <w:right w:val="none" w:sz="0" w:space="0" w:color="auto"/>
      </w:divBdr>
    </w:div>
    <w:div w:id="1293366808">
      <w:bodyDiv w:val="1"/>
      <w:marLeft w:val="0"/>
      <w:marRight w:val="0"/>
      <w:marTop w:val="0"/>
      <w:marBottom w:val="0"/>
      <w:divBdr>
        <w:top w:val="none" w:sz="0" w:space="0" w:color="auto"/>
        <w:left w:val="none" w:sz="0" w:space="0" w:color="auto"/>
        <w:bottom w:val="none" w:sz="0" w:space="0" w:color="auto"/>
        <w:right w:val="none" w:sz="0" w:space="0" w:color="auto"/>
      </w:divBdr>
    </w:div>
    <w:div w:id="1303929211">
      <w:bodyDiv w:val="1"/>
      <w:marLeft w:val="0"/>
      <w:marRight w:val="0"/>
      <w:marTop w:val="0"/>
      <w:marBottom w:val="0"/>
      <w:divBdr>
        <w:top w:val="none" w:sz="0" w:space="0" w:color="auto"/>
        <w:left w:val="none" w:sz="0" w:space="0" w:color="auto"/>
        <w:bottom w:val="none" w:sz="0" w:space="0" w:color="auto"/>
        <w:right w:val="none" w:sz="0" w:space="0" w:color="auto"/>
      </w:divBdr>
    </w:div>
    <w:div w:id="1327709897">
      <w:bodyDiv w:val="1"/>
      <w:marLeft w:val="0"/>
      <w:marRight w:val="0"/>
      <w:marTop w:val="0"/>
      <w:marBottom w:val="0"/>
      <w:divBdr>
        <w:top w:val="none" w:sz="0" w:space="0" w:color="auto"/>
        <w:left w:val="none" w:sz="0" w:space="0" w:color="auto"/>
        <w:bottom w:val="none" w:sz="0" w:space="0" w:color="auto"/>
        <w:right w:val="none" w:sz="0" w:space="0" w:color="auto"/>
      </w:divBdr>
    </w:div>
    <w:div w:id="1340347231">
      <w:bodyDiv w:val="1"/>
      <w:marLeft w:val="0"/>
      <w:marRight w:val="0"/>
      <w:marTop w:val="0"/>
      <w:marBottom w:val="0"/>
      <w:divBdr>
        <w:top w:val="none" w:sz="0" w:space="0" w:color="auto"/>
        <w:left w:val="none" w:sz="0" w:space="0" w:color="auto"/>
        <w:bottom w:val="none" w:sz="0" w:space="0" w:color="auto"/>
        <w:right w:val="none" w:sz="0" w:space="0" w:color="auto"/>
      </w:divBdr>
    </w:div>
    <w:div w:id="1404599705">
      <w:bodyDiv w:val="1"/>
      <w:marLeft w:val="0"/>
      <w:marRight w:val="0"/>
      <w:marTop w:val="0"/>
      <w:marBottom w:val="0"/>
      <w:divBdr>
        <w:top w:val="none" w:sz="0" w:space="0" w:color="auto"/>
        <w:left w:val="none" w:sz="0" w:space="0" w:color="auto"/>
        <w:bottom w:val="none" w:sz="0" w:space="0" w:color="auto"/>
        <w:right w:val="none" w:sz="0" w:space="0" w:color="auto"/>
      </w:divBdr>
    </w:div>
    <w:div w:id="1422524961">
      <w:bodyDiv w:val="1"/>
      <w:marLeft w:val="0"/>
      <w:marRight w:val="0"/>
      <w:marTop w:val="0"/>
      <w:marBottom w:val="0"/>
      <w:divBdr>
        <w:top w:val="none" w:sz="0" w:space="0" w:color="auto"/>
        <w:left w:val="none" w:sz="0" w:space="0" w:color="auto"/>
        <w:bottom w:val="none" w:sz="0" w:space="0" w:color="auto"/>
        <w:right w:val="none" w:sz="0" w:space="0" w:color="auto"/>
      </w:divBdr>
    </w:div>
    <w:div w:id="1431857339">
      <w:bodyDiv w:val="1"/>
      <w:marLeft w:val="0"/>
      <w:marRight w:val="0"/>
      <w:marTop w:val="0"/>
      <w:marBottom w:val="0"/>
      <w:divBdr>
        <w:top w:val="none" w:sz="0" w:space="0" w:color="auto"/>
        <w:left w:val="none" w:sz="0" w:space="0" w:color="auto"/>
        <w:bottom w:val="none" w:sz="0" w:space="0" w:color="auto"/>
        <w:right w:val="none" w:sz="0" w:space="0" w:color="auto"/>
      </w:divBdr>
    </w:div>
    <w:div w:id="1469737634">
      <w:bodyDiv w:val="1"/>
      <w:marLeft w:val="0"/>
      <w:marRight w:val="0"/>
      <w:marTop w:val="0"/>
      <w:marBottom w:val="0"/>
      <w:divBdr>
        <w:top w:val="none" w:sz="0" w:space="0" w:color="auto"/>
        <w:left w:val="none" w:sz="0" w:space="0" w:color="auto"/>
        <w:bottom w:val="none" w:sz="0" w:space="0" w:color="auto"/>
        <w:right w:val="none" w:sz="0" w:space="0" w:color="auto"/>
      </w:divBdr>
    </w:div>
    <w:div w:id="1488089194">
      <w:bodyDiv w:val="1"/>
      <w:marLeft w:val="0"/>
      <w:marRight w:val="0"/>
      <w:marTop w:val="0"/>
      <w:marBottom w:val="0"/>
      <w:divBdr>
        <w:top w:val="none" w:sz="0" w:space="0" w:color="auto"/>
        <w:left w:val="none" w:sz="0" w:space="0" w:color="auto"/>
        <w:bottom w:val="none" w:sz="0" w:space="0" w:color="auto"/>
        <w:right w:val="none" w:sz="0" w:space="0" w:color="auto"/>
      </w:divBdr>
    </w:div>
    <w:div w:id="1518278010">
      <w:bodyDiv w:val="1"/>
      <w:marLeft w:val="0"/>
      <w:marRight w:val="0"/>
      <w:marTop w:val="0"/>
      <w:marBottom w:val="0"/>
      <w:divBdr>
        <w:top w:val="none" w:sz="0" w:space="0" w:color="auto"/>
        <w:left w:val="none" w:sz="0" w:space="0" w:color="auto"/>
        <w:bottom w:val="none" w:sz="0" w:space="0" w:color="auto"/>
        <w:right w:val="none" w:sz="0" w:space="0" w:color="auto"/>
      </w:divBdr>
    </w:div>
    <w:div w:id="1536502781">
      <w:bodyDiv w:val="1"/>
      <w:marLeft w:val="0"/>
      <w:marRight w:val="0"/>
      <w:marTop w:val="0"/>
      <w:marBottom w:val="0"/>
      <w:divBdr>
        <w:top w:val="none" w:sz="0" w:space="0" w:color="auto"/>
        <w:left w:val="none" w:sz="0" w:space="0" w:color="auto"/>
        <w:bottom w:val="none" w:sz="0" w:space="0" w:color="auto"/>
        <w:right w:val="none" w:sz="0" w:space="0" w:color="auto"/>
      </w:divBdr>
    </w:div>
    <w:div w:id="1564218643">
      <w:bodyDiv w:val="1"/>
      <w:marLeft w:val="0"/>
      <w:marRight w:val="0"/>
      <w:marTop w:val="0"/>
      <w:marBottom w:val="0"/>
      <w:divBdr>
        <w:top w:val="none" w:sz="0" w:space="0" w:color="auto"/>
        <w:left w:val="none" w:sz="0" w:space="0" w:color="auto"/>
        <w:bottom w:val="none" w:sz="0" w:space="0" w:color="auto"/>
        <w:right w:val="none" w:sz="0" w:space="0" w:color="auto"/>
      </w:divBdr>
    </w:div>
    <w:div w:id="1626157015">
      <w:bodyDiv w:val="1"/>
      <w:marLeft w:val="0"/>
      <w:marRight w:val="0"/>
      <w:marTop w:val="0"/>
      <w:marBottom w:val="0"/>
      <w:divBdr>
        <w:top w:val="none" w:sz="0" w:space="0" w:color="auto"/>
        <w:left w:val="none" w:sz="0" w:space="0" w:color="auto"/>
        <w:bottom w:val="none" w:sz="0" w:space="0" w:color="auto"/>
        <w:right w:val="none" w:sz="0" w:space="0" w:color="auto"/>
      </w:divBdr>
    </w:div>
    <w:div w:id="1626616138">
      <w:bodyDiv w:val="1"/>
      <w:marLeft w:val="0"/>
      <w:marRight w:val="0"/>
      <w:marTop w:val="0"/>
      <w:marBottom w:val="0"/>
      <w:divBdr>
        <w:top w:val="none" w:sz="0" w:space="0" w:color="auto"/>
        <w:left w:val="none" w:sz="0" w:space="0" w:color="auto"/>
        <w:bottom w:val="none" w:sz="0" w:space="0" w:color="auto"/>
        <w:right w:val="none" w:sz="0" w:space="0" w:color="auto"/>
      </w:divBdr>
    </w:div>
    <w:div w:id="1637369143">
      <w:bodyDiv w:val="1"/>
      <w:marLeft w:val="0"/>
      <w:marRight w:val="0"/>
      <w:marTop w:val="0"/>
      <w:marBottom w:val="0"/>
      <w:divBdr>
        <w:top w:val="none" w:sz="0" w:space="0" w:color="auto"/>
        <w:left w:val="none" w:sz="0" w:space="0" w:color="auto"/>
        <w:bottom w:val="none" w:sz="0" w:space="0" w:color="auto"/>
        <w:right w:val="none" w:sz="0" w:space="0" w:color="auto"/>
      </w:divBdr>
    </w:div>
    <w:div w:id="1643341029">
      <w:bodyDiv w:val="1"/>
      <w:marLeft w:val="0"/>
      <w:marRight w:val="0"/>
      <w:marTop w:val="0"/>
      <w:marBottom w:val="0"/>
      <w:divBdr>
        <w:top w:val="none" w:sz="0" w:space="0" w:color="auto"/>
        <w:left w:val="none" w:sz="0" w:space="0" w:color="auto"/>
        <w:bottom w:val="none" w:sz="0" w:space="0" w:color="auto"/>
        <w:right w:val="none" w:sz="0" w:space="0" w:color="auto"/>
      </w:divBdr>
    </w:div>
    <w:div w:id="1647778820">
      <w:bodyDiv w:val="1"/>
      <w:marLeft w:val="0"/>
      <w:marRight w:val="0"/>
      <w:marTop w:val="0"/>
      <w:marBottom w:val="0"/>
      <w:divBdr>
        <w:top w:val="none" w:sz="0" w:space="0" w:color="auto"/>
        <w:left w:val="none" w:sz="0" w:space="0" w:color="auto"/>
        <w:bottom w:val="none" w:sz="0" w:space="0" w:color="auto"/>
        <w:right w:val="none" w:sz="0" w:space="0" w:color="auto"/>
      </w:divBdr>
    </w:div>
    <w:div w:id="1650136391">
      <w:bodyDiv w:val="1"/>
      <w:marLeft w:val="0"/>
      <w:marRight w:val="0"/>
      <w:marTop w:val="0"/>
      <w:marBottom w:val="0"/>
      <w:divBdr>
        <w:top w:val="none" w:sz="0" w:space="0" w:color="auto"/>
        <w:left w:val="none" w:sz="0" w:space="0" w:color="auto"/>
        <w:bottom w:val="none" w:sz="0" w:space="0" w:color="auto"/>
        <w:right w:val="none" w:sz="0" w:space="0" w:color="auto"/>
      </w:divBdr>
    </w:div>
    <w:div w:id="1656496709">
      <w:bodyDiv w:val="1"/>
      <w:marLeft w:val="0"/>
      <w:marRight w:val="0"/>
      <w:marTop w:val="0"/>
      <w:marBottom w:val="0"/>
      <w:divBdr>
        <w:top w:val="none" w:sz="0" w:space="0" w:color="auto"/>
        <w:left w:val="none" w:sz="0" w:space="0" w:color="auto"/>
        <w:bottom w:val="none" w:sz="0" w:space="0" w:color="auto"/>
        <w:right w:val="none" w:sz="0" w:space="0" w:color="auto"/>
      </w:divBdr>
    </w:div>
    <w:div w:id="1676226328">
      <w:bodyDiv w:val="1"/>
      <w:marLeft w:val="0"/>
      <w:marRight w:val="0"/>
      <w:marTop w:val="0"/>
      <w:marBottom w:val="0"/>
      <w:divBdr>
        <w:top w:val="none" w:sz="0" w:space="0" w:color="auto"/>
        <w:left w:val="none" w:sz="0" w:space="0" w:color="auto"/>
        <w:bottom w:val="none" w:sz="0" w:space="0" w:color="auto"/>
        <w:right w:val="none" w:sz="0" w:space="0" w:color="auto"/>
      </w:divBdr>
    </w:div>
    <w:div w:id="1687519123">
      <w:bodyDiv w:val="1"/>
      <w:marLeft w:val="0"/>
      <w:marRight w:val="0"/>
      <w:marTop w:val="0"/>
      <w:marBottom w:val="0"/>
      <w:divBdr>
        <w:top w:val="none" w:sz="0" w:space="0" w:color="auto"/>
        <w:left w:val="none" w:sz="0" w:space="0" w:color="auto"/>
        <w:bottom w:val="none" w:sz="0" w:space="0" w:color="auto"/>
        <w:right w:val="none" w:sz="0" w:space="0" w:color="auto"/>
      </w:divBdr>
    </w:div>
    <w:div w:id="1688409295">
      <w:bodyDiv w:val="1"/>
      <w:marLeft w:val="0"/>
      <w:marRight w:val="0"/>
      <w:marTop w:val="0"/>
      <w:marBottom w:val="0"/>
      <w:divBdr>
        <w:top w:val="none" w:sz="0" w:space="0" w:color="auto"/>
        <w:left w:val="none" w:sz="0" w:space="0" w:color="auto"/>
        <w:bottom w:val="none" w:sz="0" w:space="0" w:color="auto"/>
        <w:right w:val="none" w:sz="0" w:space="0" w:color="auto"/>
      </w:divBdr>
    </w:div>
    <w:div w:id="1712412417">
      <w:bodyDiv w:val="1"/>
      <w:marLeft w:val="0"/>
      <w:marRight w:val="0"/>
      <w:marTop w:val="0"/>
      <w:marBottom w:val="0"/>
      <w:divBdr>
        <w:top w:val="none" w:sz="0" w:space="0" w:color="auto"/>
        <w:left w:val="none" w:sz="0" w:space="0" w:color="auto"/>
        <w:bottom w:val="none" w:sz="0" w:space="0" w:color="auto"/>
        <w:right w:val="none" w:sz="0" w:space="0" w:color="auto"/>
      </w:divBdr>
    </w:div>
    <w:div w:id="1716928222">
      <w:bodyDiv w:val="1"/>
      <w:marLeft w:val="0"/>
      <w:marRight w:val="0"/>
      <w:marTop w:val="0"/>
      <w:marBottom w:val="0"/>
      <w:divBdr>
        <w:top w:val="none" w:sz="0" w:space="0" w:color="auto"/>
        <w:left w:val="none" w:sz="0" w:space="0" w:color="auto"/>
        <w:bottom w:val="none" w:sz="0" w:space="0" w:color="auto"/>
        <w:right w:val="none" w:sz="0" w:space="0" w:color="auto"/>
      </w:divBdr>
    </w:div>
    <w:div w:id="1743600948">
      <w:bodyDiv w:val="1"/>
      <w:marLeft w:val="0"/>
      <w:marRight w:val="0"/>
      <w:marTop w:val="0"/>
      <w:marBottom w:val="0"/>
      <w:divBdr>
        <w:top w:val="none" w:sz="0" w:space="0" w:color="auto"/>
        <w:left w:val="none" w:sz="0" w:space="0" w:color="auto"/>
        <w:bottom w:val="none" w:sz="0" w:space="0" w:color="auto"/>
        <w:right w:val="none" w:sz="0" w:space="0" w:color="auto"/>
      </w:divBdr>
    </w:div>
    <w:div w:id="1757090853">
      <w:bodyDiv w:val="1"/>
      <w:marLeft w:val="0"/>
      <w:marRight w:val="0"/>
      <w:marTop w:val="0"/>
      <w:marBottom w:val="0"/>
      <w:divBdr>
        <w:top w:val="none" w:sz="0" w:space="0" w:color="auto"/>
        <w:left w:val="none" w:sz="0" w:space="0" w:color="auto"/>
        <w:bottom w:val="none" w:sz="0" w:space="0" w:color="auto"/>
        <w:right w:val="none" w:sz="0" w:space="0" w:color="auto"/>
      </w:divBdr>
    </w:div>
    <w:div w:id="1761020273">
      <w:bodyDiv w:val="1"/>
      <w:marLeft w:val="0"/>
      <w:marRight w:val="0"/>
      <w:marTop w:val="0"/>
      <w:marBottom w:val="0"/>
      <w:divBdr>
        <w:top w:val="none" w:sz="0" w:space="0" w:color="auto"/>
        <w:left w:val="none" w:sz="0" w:space="0" w:color="auto"/>
        <w:bottom w:val="none" w:sz="0" w:space="0" w:color="auto"/>
        <w:right w:val="none" w:sz="0" w:space="0" w:color="auto"/>
      </w:divBdr>
    </w:div>
    <w:div w:id="1810246945">
      <w:bodyDiv w:val="1"/>
      <w:marLeft w:val="0"/>
      <w:marRight w:val="0"/>
      <w:marTop w:val="0"/>
      <w:marBottom w:val="0"/>
      <w:divBdr>
        <w:top w:val="none" w:sz="0" w:space="0" w:color="auto"/>
        <w:left w:val="none" w:sz="0" w:space="0" w:color="auto"/>
        <w:bottom w:val="none" w:sz="0" w:space="0" w:color="auto"/>
        <w:right w:val="none" w:sz="0" w:space="0" w:color="auto"/>
      </w:divBdr>
    </w:div>
    <w:div w:id="1859930520">
      <w:bodyDiv w:val="1"/>
      <w:marLeft w:val="0"/>
      <w:marRight w:val="0"/>
      <w:marTop w:val="0"/>
      <w:marBottom w:val="0"/>
      <w:divBdr>
        <w:top w:val="none" w:sz="0" w:space="0" w:color="auto"/>
        <w:left w:val="none" w:sz="0" w:space="0" w:color="auto"/>
        <w:bottom w:val="none" w:sz="0" w:space="0" w:color="auto"/>
        <w:right w:val="none" w:sz="0" w:space="0" w:color="auto"/>
      </w:divBdr>
    </w:div>
    <w:div w:id="1912618577">
      <w:bodyDiv w:val="1"/>
      <w:marLeft w:val="0"/>
      <w:marRight w:val="0"/>
      <w:marTop w:val="0"/>
      <w:marBottom w:val="0"/>
      <w:divBdr>
        <w:top w:val="none" w:sz="0" w:space="0" w:color="auto"/>
        <w:left w:val="none" w:sz="0" w:space="0" w:color="auto"/>
        <w:bottom w:val="none" w:sz="0" w:space="0" w:color="auto"/>
        <w:right w:val="none" w:sz="0" w:space="0" w:color="auto"/>
      </w:divBdr>
    </w:div>
    <w:div w:id="1918901599">
      <w:bodyDiv w:val="1"/>
      <w:marLeft w:val="0"/>
      <w:marRight w:val="0"/>
      <w:marTop w:val="0"/>
      <w:marBottom w:val="0"/>
      <w:divBdr>
        <w:top w:val="none" w:sz="0" w:space="0" w:color="auto"/>
        <w:left w:val="none" w:sz="0" w:space="0" w:color="auto"/>
        <w:bottom w:val="none" w:sz="0" w:space="0" w:color="auto"/>
        <w:right w:val="none" w:sz="0" w:space="0" w:color="auto"/>
      </w:divBdr>
    </w:div>
    <w:div w:id="1930577048">
      <w:bodyDiv w:val="1"/>
      <w:marLeft w:val="0"/>
      <w:marRight w:val="0"/>
      <w:marTop w:val="0"/>
      <w:marBottom w:val="0"/>
      <w:divBdr>
        <w:top w:val="none" w:sz="0" w:space="0" w:color="auto"/>
        <w:left w:val="none" w:sz="0" w:space="0" w:color="auto"/>
        <w:bottom w:val="none" w:sz="0" w:space="0" w:color="auto"/>
        <w:right w:val="none" w:sz="0" w:space="0" w:color="auto"/>
      </w:divBdr>
    </w:div>
    <w:div w:id="1942912632">
      <w:bodyDiv w:val="1"/>
      <w:marLeft w:val="0"/>
      <w:marRight w:val="0"/>
      <w:marTop w:val="0"/>
      <w:marBottom w:val="0"/>
      <w:divBdr>
        <w:top w:val="none" w:sz="0" w:space="0" w:color="auto"/>
        <w:left w:val="none" w:sz="0" w:space="0" w:color="auto"/>
        <w:bottom w:val="none" w:sz="0" w:space="0" w:color="auto"/>
        <w:right w:val="none" w:sz="0" w:space="0" w:color="auto"/>
      </w:divBdr>
    </w:div>
    <w:div w:id="1951355767">
      <w:bodyDiv w:val="1"/>
      <w:marLeft w:val="0"/>
      <w:marRight w:val="0"/>
      <w:marTop w:val="0"/>
      <w:marBottom w:val="0"/>
      <w:divBdr>
        <w:top w:val="none" w:sz="0" w:space="0" w:color="auto"/>
        <w:left w:val="none" w:sz="0" w:space="0" w:color="auto"/>
        <w:bottom w:val="none" w:sz="0" w:space="0" w:color="auto"/>
        <w:right w:val="none" w:sz="0" w:space="0" w:color="auto"/>
      </w:divBdr>
    </w:div>
    <w:div w:id="2061972663">
      <w:bodyDiv w:val="1"/>
      <w:marLeft w:val="0"/>
      <w:marRight w:val="0"/>
      <w:marTop w:val="0"/>
      <w:marBottom w:val="0"/>
      <w:divBdr>
        <w:top w:val="none" w:sz="0" w:space="0" w:color="auto"/>
        <w:left w:val="none" w:sz="0" w:space="0" w:color="auto"/>
        <w:bottom w:val="none" w:sz="0" w:space="0" w:color="auto"/>
        <w:right w:val="none" w:sz="0" w:space="0" w:color="auto"/>
      </w:divBdr>
    </w:div>
    <w:div w:id="2066946097">
      <w:bodyDiv w:val="1"/>
      <w:marLeft w:val="0"/>
      <w:marRight w:val="0"/>
      <w:marTop w:val="0"/>
      <w:marBottom w:val="0"/>
      <w:divBdr>
        <w:top w:val="none" w:sz="0" w:space="0" w:color="auto"/>
        <w:left w:val="none" w:sz="0" w:space="0" w:color="auto"/>
        <w:bottom w:val="none" w:sz="0" w:space="0" w:color="auto"/>
        <w:right w:val="none" w:sz="0" w:space="0" w:color="auto"/>
      </w:divBdr>
    </w:div>
    <w:div w:id="2085105702">
      <w:bodyDiv w:val="1"/>
      <w:marLeft w:val="0"/>
      <w:marRight w:val="0"/>
      <w:marTop w:val="0"/>
      <w:marBottom w:val="0"/>
      <w:divBdr>
        <w:top w:val="none" w:sz="0" w:space="0" w:color="auto"/>
        <w:left w:val="none" w:sz="0" w:space="0" w:color="auto"/>
        <w:bottom w:val="none" w:sz="0" w:space="0" w:color="auto"/>
        <w:right w:val="none" w:sz="0" w:space="0" w:color="auto"/>
      </w:divBdr>
    </w:div>
    <w:div w:id="2097631815">
      <w:bodyDiv w:val="1"/>
      <w:marLeft w:val="0"/>
      <w:marRight w:val="0"/>
      <w:marTop w:val="0"/>
      <w:marBottom w:val="0"/>
      <w:divBdr>
        <w:top w:val="none" w:sz="0" w:space="0" w:color="auto"/>
        <w:left w:val="none" w:sz="0" w:space="0" w:color="auto"/>
        <w:bottom w:val="none" w:sz="0" w:space="0" w:color="auto"/>
        <w:right w:val="none" w:sz="0" w:space="0" w:color="auto"/>
      </w:divBdr>
    </w:div>
    <w:div w:id="2102295133">
      <w:bodyDiv w:val="1"/>
      <w:marLeft w:val="0"/>
      <w:marRight w:val="0"/>
      <w:marTop w:val="0"/>
      <w:marBottom w:val="0"/>
      <w:divBdr>
        <w:top w:val="none" w:sz="0" w:space="0" w:color="auto"/>
        <w:left w:val="none" w:sz="0" w:space="0" w:color="auto"/>
        <w:bottom w:val="none" w:sz="0" w:space="0" w:color="auto"/>
        <w:right w:val="none" w:sz="0" w:space="0" w:color="auto"/>
      </w:divBdr>
    </w:div>
    <w:div w:id="2102724617">
      <w:bodyDiv w:val="1"/>
      <w:marLeft w:val="0"/>
      <w:marRight w:val="0"/>
      <w:marTop w:val="0"/>
      <w:marBottom w:val="0"/>
      <w:divBdr>
        <w:top w:val="none" w:sz="0" w:space="0" w:color="auto"/>
        <w:left w:val="none" w:sz="0" w:space="0" w:color="auto"/>
        <w:bottom w:val="none" w:sz="0" w:space="0" w:color="auto"/>
        <w:right w:val="none" w:sz="0" w:space="0" w:color="auto"/>
      </w:divBdr>
    </w:div>
    <w:div w:id="2121800548">
      <w:bodyDiv w:val="1"/>
      <w:marLeft w:val="0"/>
      <w:marRight w:val="0"/>
      <w:marTop w:val="0"/>
      <w:marBottom w:val="0"/>
      <w:divBdr>
        <w:top w:val="none" w:sz="0" w:space="0" w:color="auto"/>
        <w:left w:val="none" w:sz="0" w:space="0" w:color="auto"/>
        <w:bottom w:val="none" w:sz="0" w:space="0" w:color="auto"/>
        <w:right w:val="none" w:sz="0" w:space="0" w:color="auto"/>
      </w:divBdr>
    </w:div>
    <w:div w:id="2130316860">
      <w:bodyDiv w:val="1"/>
      <w:marLeft w:val="0"/>
      <w:marRight w:val="0"/>
      <w:marTop w:val="0"/>
      <w:marBottom w:val="0"/>
      <w:divBdr>
        <w:top w:val="none" w:sz="0" w:space="0" w:color="auto"/>
        <w:left w:val="none" w:sz="0" w:space="0" w:color="auto"/>
        <w:bottom w:val="none" w:sz="0" w:space="0" w:color="auto"/>
        <w:right w:val="none" w:sz="0" w:space="0" w:color="auto"/>
      </w:divBdr>
    </w:div>
    <w:div w:id="21359040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1.jpeg"/><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image" Target="media/image9.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image" Target="media/image12.jpeg"/><Relationship Id="rId27"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2" ma:contentTypeDescription="Create a new document." ma:contentTypeScope="" ma:versionID="b0f589e92c943ff3c79f599c9327c848">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e29b1a03c90ca2c7b058837974283a8b"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HEL18</b:Tag>
    <b:SourceType>InternetSite</b:SourceType>
    <b:Guid>{A6059DBD-D6CA-40B0-9EF4-FCE2ACCA758E}</b:Guid>
    <b:Title>Seven interesting facts about one of Reykjavík’s best known landmarks, Hallgrímskirkja church</b:Title>
    <b:Year>2018</b:Year>
    <b:Author>
      <b:Author>
        <b:NameList>
          <b:Person>
            <b:Last>HELGASON</b:Last>
            <b:First>MAGNÚS</b:First>
            <b:Middle>SVEINN</b:Middle>
          </b:Person>
        </b:NameList>
      </b:Author>
    </b:Author>
    <b:JournalName>Iceland Magazine</b:JournalName>
    <b:InternetSiteTitle>Iceland Magazine</b:InternetSiteTitle>
    <b:Month>January</b:Month>
    <b:Day>14</b:Day>
    <b:URL>https://icelandmag.is/article/seven-interesting-facts-about-one-reykjaviks-best-known-landmarks-hallgrimskirkja-church</b:URL>
    <b:YearAccessed>2022</b:YearAccessed>
    <b:MonthAccessed>March</b:MonthAccessed>
    <b:DayAccessed>9</b:DayAccessed>
    <b:RefOrder>2</b:RefOrder>
  </b:Source>
  <b:Source>
    <b:Tag>Ben18</b:Tag>
    <b:SourceType>InternetSite</b:SourceType>
    <b:Guid>{5D887CE3-0D20-4F1D-AC59-D2B25BA2EE49}</b:Guid>
    <b:Title>Hallgrímskirkja, Reykjavík. A Late Example of Expressionist Church Architecture. </b:Title>
    <b:Year>2018</b:Year>
    <b:YearAccessed>2022</b:YearAccessed>
    <b:MonthAccessed>March</b:MonthAccessed>
    <b:DayAccessed>9</b:DayAccessed>
    <b:URL>https://sciendo.com/downloadpdf/journals/jbe/6/1/article-p86.pdf</b:URL>
    <b:Author>
      <b:Author>
        <b:NameList>
          <b:Person>
            <b:Last>Benárd</b:Last>
            <b:First>A.</b:First>
          </b:Person>
        </b:NameList>
      </b:Author>
    </b:Author>
    <b:RefOrder>6</b:RefOrder>
  </b:Source>
  <b:Source>
    <b:Tag>www07</b:Tag>
    <b:SourceType>InternetSite</b:SourceType>
    <b:Guid>{FA04DD96-5B8D-429A-BB37-8EAB8D696BA9}</b:Guid>
    <b:Title>www.mbl.is. (n.d.). </b:Title>
    <b:Year>2007</b:Year>
    <b:YearAccessed>2022</b:YearAccessed>
    <b:MonthAccessed>March</b:MonthAccessed>
    <b:DayAccessed>10</b:DayAccessed>
    <b:URL>https://www.mbl.is/greinasafn/grein/1130476/</b:URL>
    <b:RefOrder>9</b:RefOrder>
  </b:Source>
  <b:Source>
    <b:Tag>van08</b:Tag>
    <b:SourceType>InternetSite</b:SourceType>
    <b:Guid>{FADE58D8-2E21-49BF-B04E-F60638A1FD23}</b:Guid>
    <b:Author>
      <b:Author>
        <b:NameList>
          <b:Person>
            <b:Last>van Hoof</b:Last>
            <b:First>J.</b:First>
            <b:Middle>and van Dijken, F.</b:Middle>
          </b:Person>
        </b:NameList>
      </b:Author>
    </b:Author>
    <b:Title>The historical turf farms of Iceland: Architecture, building technology and the indoor environment. Building and Environment, 43(6), pp.1023–1030.</b:Title>
    <b:Year>2008</b:Year>
    <b:YearAccessed>2022</b:YearAccessed>
    <b:MonthAccessed>March</b:MonthAccessed>
    <b:DayAccessed>10</b:DayAccessed>
    <b:URL>https://www.sciencedirect.com/science/article/pii/S0360132307000984</b:URL>
    <b:RefOrder>4</b:RefOrder>
  </b:Source>
  <b:Source>
    <b:Tag>Dom16</b:Tag>
    <b:SourceType>InternetSite</b:SourceType>
    <b:Guid>{F6FE2F7A-43B4-44FE-A315-C673A21FDBEE}</b:Guid>
    <b:Author>
      <b:Author>
        <b:NameList>
          <b:Person>
            <b:Last>Dommasnes</b:Last>
            <b:First>L.H.,</b:First>
            <b:Middle>Gutsmiedl-Schümann, D. and Hommedal, A.T.</b:Middle>
          </b:Person>
        </b:NameList>
      </b:Author>
    </b:Author>
    <b:Title>The Farm as a Social Arena. [online] Google Books. Waxmann Verlag.</b:Title>
    <b:Year>2016</b:Year>
    <b:YearAccessed>2022</b:YearAccessed>
    <b:MonthAccessed>March</b:MonthAccessed>
    <b:DayAccessed>11</b:DayAccessed>
    <b:URL>https://books.google.co.uk/books?hl=en&amp;lr=&amp;id=rsOnDQAAQBAJ&amp;oi=fnd&amp;pg=PA245&amp;dq=viking+houses+materials&amp;ots=c7ttkQ6o6v&amp;sig=e58Sv1HQnTzAuEph2kdSid4GPpc&amp;redir_esc=y#v=onepage&amp;q=viking%20houses%20materials&amp;f=true</b:URL>
    <b:RefOrder>3</b:RefOrder>
  </b:Source>
  <b:Source>
    <b:Tag>Sof20</b:Tag>
    <b:SourceType>InternetSite</b:SourceType>
    <b:Guid>{9F5C7BA1-4399-4F6B-9101-D34935D48FCE}</b:Guid>
    <b:Author>
      <b:Author>
        <b:NameList>
          <b:Person>
            <b:Last>Nannini</b:Last>
            <b:First>Sofia</b:First>
          </b:Person>
        </b:NameList>
      </b:Author>
    </b:Author>
    <b:Title>Icelandic Concrete Surfaces: Guðjón Steining  (1930-50)</b:Title>
    <b:Year>2020</b:Year>
    <b:YearAccessed>2022</b:YearAccessed>
    <b:MonthAccessed>March</b:MonthAccessed>
    <b:DayAccessed>11</b:DayAccessed>
    <b:URL>https://d1wqtxts1xzle7.cloudfront.net/62987267/2020_Nannini_Sofia_Icelandic_Concrete_Surfaces_CHS_Proceedings_pp.541-55220200417-28923-r0jtc8-with-cover-page-v2.pdf?Expires=1647018813&amp;Signature=WuGDFhvGHOXJBvXzDih-hSgBOoKeDcD~gc43W2vV-F4EkYrShf2m4IwP0tWUo</b:URL>
    <b:RefOrder>10</b:RefOrder>
  </b:Source>
  <b:Source>
    <b:Tag>Nan20</b:Tag>
    <b:SourceType>InternetSite</b:SourceType>
    <b:Guid>{AF6E3A5F-F3B4-480F-A777-C0EA2252AD14}</b:Guid>
    <b:Author>
      <b:Author>
        <b:NameList>
          <b:Person>
            <b:Last>Nannini</b:Last>
            <b:First>S.</b:First>
            <b:Middle>ed.</b:Middle>
          </b:Person>
        </b:NameList>
      </b:Author>
    </b:Author>
    <b:Title>Icelandic Concrete Surfaces: Guðjón Samúelsson ’ s Steining (1930-50). [online]</b:Title>
    <b:Year>2020</b:Year>
    <b:YearAccessed>2022</b:YearAccessed>
    <b:MonthAccessed>March</b:MonthAccessed>
    <b:DayAccessed>11</b:DayAccessed>
    <b:URL>https://d1wqtxts1xzle7.cloudfront.net/62987267/2020_Nannini_Sofia_Icelandic_Concrete_Surfaces_CHS_Proceedings_pp.541-55220200417-28923-r0jtc8-with-cover-page-v2.pdf?Expires=1647018813&amp;Signature=WuGDFhvGHOXJBvXzDih-hSgBOoKeDcD~gc43W2vV-F4EkYrShf2m4IwP0tWUo</b:URL>
    <b:RefOrder>7</b:RefOrder>
  </b:Source>
  <b:Source>
    <b:Tag>Mic11</b:Tag>
    <b:SourceType>InternetSite</b:SourceType>
    <b:Guid>{2E23D2DA-1BF2-40DC-B093-4D3BACEB5DA3}</b:Guid>
    <b:Author>
      <b:Author>
        <b:NameList>
          <b:Person>
            <b:Last>[online]</b:Last>
            <b:First>Michael</b:First>
            <b:Middle>Tyznik.</b:Middle>
          </b:Person>
        </b:NameList>
      </b:Author>
    </b:Author>
    <b:Title> Grundtvigs Kirke</b:Title>
    <b:Year>2011</b:Year>
    <b:YearAccessed>2022</b:YearAccessed>
    <b:MonthAccessed>March</b:MonthAccessed>
    <b:DayAccessed>15</b:DayAccessed>
    <b:URL>https://web.archive.org/web/20110717125340/http://www.tyznik.com/analysis/grundtvigs/</b:URL>
    <b:RefOrder>11</b:RefOrder>
  </b:Source>
  <b:Source>
    <b:Tag>Mic111</b:Tag>
    <b:SourceType>InternetSite</b:SourceType>
    <b:Guid>{43BE7FDA-107C-47DB-AA20-D67D29504C77}</b:Guid>
    <b:Author>
      <b:Author>
        <b:NameList>
          <b:Person>
            <b:Last>Tyznik.</b:Last>
            <b:First>Michael</b:First>
          </b:Person>
        </b:NameList>
      </b:Author>
    </b:Author>
    <b:Title> Grundtvigs Kirke</b:Title>
    <b:Year>2011</b:Year>
    <b:YearAccessed>2022</b:YearAccessed>
    <b:MonthAccessed>March</b:MonthAccessed>
    <b:DayAccessed>15</b:DayAccessed>
    <b:URL>https://web.archive.org/web/20110717125340/http://www.tyznik.com/analysis/grundtvigs/</b:URL>
    <b:RefOrder>8</b:RefOrder>
  </b:Source>
  <b:Source>
    <b:Tag>Brä07</b:Tag>
    <b:SourceType>InternetSite</b:SourceType>
    <b:Guid>{BAAD04DF-1339-46B7-8CB5-7772ACA1D8F8}</b:Guid>
    <b:Author>
      <b:Author>
        <b:NameList>
          <b:Person>
            <b:Last>Brännström</b:Last>
            <b:First>Y.</b:First>
            <b:Middle>(n.d.).</b:Middle>
          </b:Person>
        </b:NameList>
      </b:Author>
    </b:Author>
    <b:Title>Architecture -Culture -Nation A Contextual and Comparative Analysis of Dómkirkjan and Hallgrímskirkja in Reykjavík. [online]</b:Title>
    <b:Year>2007</b:Year>
    <b:YearAccessed>2022</b:YearAccessed>
    <b:MonthAccessed>March</b:MonthAccessed>
    <b:DayAccessed>16</b:DayAccessed>
    <b:URL>https://lup.lub.lu.se/luur/download?func=downloadFile&amp;recordOId=1317400&amp;fileOId=1317401</b:URL>
    <b:RefOrder>5</b:RefOrder>
  </b:Source>
  <b:Source>
    <b:Tag>The18</b:Tag>
    <b:SourceType>Art</b:SourceType>
    <b:Guid>{A758BE4A-D451-478A-A251-0580AFEB9749}</b:Guid>
    <b:Author>
      <b:Author>
        <b:NameList>
          <b:Person>
            <b:Last>author</b:Last>
            <b:First>The</b:First>
          </b:Person>
        </b:NameList>
      </b:Author>
      <b:Artist>
        <b:NameList>
          <b:Person>
            <b:Last>Author</b:Last>
            <b:First>The</b:First>
          </b:Person>
        </b:NameList>
      </b:Artist>
    </b:Author>
    <b:Year>2018</b:Year>
    <b:RefOrder>1</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E5F5A06-2B83-4F49-BDE8-9B0A729FD157}">
  <ds:schemaRefs>
    <ds:schemaRef ds:uri="http://schemas.microsoft.com/sharepoint/v3/contenttype/forms"/>
  </ds:schemaRefs>
</ds:datastoreItem>
</file>

<file path=customXml/itemProps2.xml><?xml version="1.0" encoding="utf-8"?>
<ds:datastoreItem xmlns:ds="http://schemas.openxmlformats.org/officeDocument/2006/customXml" ds:itemID="{761F3520-0C0C-4B08-B618-67B9C6946A1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E26FF13-5DE5-4E2D-BD57-D4665F090B05}">
  <ds:schemaRefs>
    <ds:schemaRef ds:uri="http://schemas.openxmlformats.org/officeDocument/2006/bibliography"/>
  </ds:schemaRefs>
</ds:datastoreItem>
</file>

<file path=customXml/itemProps4.xml><?xml version="1.0" encoding="utf-8"?>
<ds:datastoreItem xmlns:ds="http://schemas.openxmlformats.org/officeDocument/2006/customXml" ds:itemID="{2750D059-676A-4F45-BA59-D49B8C174A2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2877</Words>
  <Characters>16403</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Benalcazar Murillo (2008160)</dc:creator>
  <cp:keywords/>
  <dc:description/>
  <cp:lastModifiedBy>Michelle Benalcazar Murillo (2008160)</cp:lastModifiedBy>
  <cp:revision>3</cp:revision>
  <dcterms:created xsi:type="dcterms:W3CDTF">2022-03-18T17:30:00Z</dcterms:created>
  <dcterms:modified xsi:type="dcterms:W3CDTF">2022-03-18T17:32:00Z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