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9ED088" w14:textId="4845649C" w:rsidR="008C0A91" w:rsidRDefault="008C0A91" w:rsidP="00490543">
      <w:pPr>
        <w:pStyle w:val="TOC2"/>
      </w:pPr>
    </w:p>
    <w:p w14:paraId="20AD5BBE" w14:textId="08668CD0" w:rsidR="008C0A91" w:rsidRDefault="008C0A91" w:rsidP="00490543">
      <w:pPr>
        <w:pStyle w:val="TOC2"/>
      </w:pPr>
    </w:p>
    <w:p w14:paraId="114E93DA" w14:textId="5F44A6C6" w:rsidR="00293AE4" w:rsidRDefault="009C051A" w:rsidP="00490543">
      <w:pPr>
        <w:pStyle w:val="TOC2"/>
      </w:pPr>
      <w:r>
        <w:rPr>
          <w:noProof/>
        </w:rPr>
        <w:drawing>
          <wp:inline distT="0" distB="0" distL="0" distR="0" wp14:anchorId="2B7DBEA7" wp14:editId="4FBE5FF3">
            <wp:extent cx="3147060" cy="3111500"/>
            <wp:effectExtent l="0" t="0" r="2540" b="0"/>
            <wp:docPr id="7" name="Picture 7"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Ico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188673" cy="3152643"/>
                    </a:xfrm>
                    <a:prstGeom prst="rect">
                      <a:avLst/>
                    </a:prstGeom>
                  </pic:spPr>
                </pic:pic>
              </a:graphicData>
            </a:graphic>
          </wp:inline>
        </w:drawing>
      </w:r>
    </w:p>
    <w:p w14:paraId="34B6AE2C" w14:textId="77777777" w:rsidR="00AE0EFA" w:rsidRPr="00AB19BE" w:rsidRDefault="00890A2C" w:rsidP="00490543">
      <w:pPr>
        <w:pStyle w:val="TOC2"/>
        <w:rPr>
          <w:sz w:val="36"/>
          <w:szCs w:val="36"/>
        </w:rPr>
      </w:pPr>
      <w:r w:rsidRPr="00AB19BE">
        <w:rPr>
          <w:sz w:val="36"/>
          <w:szCs w:val="36"/>
        </w:rPr>
        <w:t>University of Wales</w:t>
      </w:r>
    </w:p>
    <w:p w14:paraId="282D4B17" w14:textId="77777777" w:rsidR="00D97F98" w:rsidRPr="00AB19BE" w:rsidRDefault="00890A2C" w:rsidP="00490543">
      <w:pPr>
        <w:pStyle w:val="TOC2"/>
        <w:rPr>
          <w:sz w:val="36"/>
          <w:szCs w:val="36"/>
        </w:rPr>
      </w:pPr>
      <w:r w:rsidRPr="00AB19BE">
        <w:rPr>
          <w:sz w:val="36"/>
          <w:szCs w:val="36"/>
        </w:rPr>
        <w:t>Trinity Saint David</w:t>
      </w:r>
    </w:p>
    <w:p w14:paraId="4A8B0CA8" w14:textId="355F6833" w:rsidR="00215D2C" w:rsidRPr="00AB19BE" w:rsidRDefault="00AD53F7" w:rsidP="00490543">
      <w:pPr>
        <w:pStyle w:val="TOC2"/>
        <w:rPr>
          <w:sz w:val="36"/>
          <w:szCs w:val="36"/>
        </w:rPr>
      </w:pPr>
      <w:r w:rsidRPr="00AB19BE">
        <w:rPr>
          <w:noProof/>
          <w:sz w:val="36"/>
          <w:szCs w:val="36"/>
        </w:rPr>
        <w:br/>
      </w:r>
      <w:r w:rsidR="00FB30AB" w:rsidRPr="00AB19BE">
        <w:rPr>
          <w:sz w:val="36"/>
          <w:szCs w:val="36"/>
        </w:rPr>
        <w:t>Student: Dominic Artiom</w:t>
      </w:r>
    </w:p>
    <w:p w14:paraId="22FEAB13" w14:textId="1383893F" w:rsidR="00215D2C" w:rsidRPr="00AB19BE" w:rsidRDefault="00FB30AB" w:rsidP="00490543">
      <w:pPr>
        <w:pStyle w:val="TOC2"/>
        <w:rPr>
          <w:sz w:val="36"/>
          <w:szCs w:val="36"/>
        </w:rPr>
      </w:pPr>
      <w:r w:rsidRPr="00AB19BE">
        <w:rPr>
          <w:sz w:val="36"/>
          <w:szCs w:val="36"/>
        </w:rPr>
        <w:t>ID: 2027538</w:t>
      </w:r>
    </w:p>
    <w:p w14:paraId="3834ECCF" w14:textId="77777777" w:rsidR="00491AAE" w:rsidRPr="00AB19BE" w:rsidRDefault="00491AAE" w:rsidP="00491AAE">
      <w:pPr>
        <w:rPr>
          <w:b/>
          <w:bCs/>
          <w:sz w:val="36"/>
          <w:szCs w:val="36"/>
        </w:rPr>
      </w:pPr>
    </w:p>
    <w:p w14:paraId="7FE78BBC" w14:textId="77777777" w:rsidR="00215D2C" w:rsidRPr="00AB19BE" w:rsidRDefault="00085BCA" w:rsidP="00490543">
      <w:pPr>
        <w:pStyle w:val="TOC2"/>
        <w:rPr>
          <w:sz w:val="36"/>
          <w:szCs w:val="36"/>
        </w:rPr>
      </w:pPr>
      <w:r w:rsidRPr="00AB19BE">
        <w:rPr>
          <w:sz w:val="36"/>
          <w:szCs w:val="36"/>
        </w:rPr>
        <w:t>M</w:t>
      </w:r>
      <w:r w:rsidR="00D105ED" w:rsidRPr="00AB19BE">
        <w:rPr>
          <w:sz w:val="36"/>
          <w:szCs w:val="36"/>
        </w:rPr>
        <w:t>odule</w:t>
      </w:r>
      <w:r w:rsidR="007B20ED" w:rsidRPr="00AB19BE">
        <w:rPr>
          <w:sz w:val="36"/>
          <w:szCs w:val="36"/>
        </w:rPr>
        <w:t xml:space="preserve"> -</w:t>
      </w:r>
      <w:r w:rsidR="00D105ED" w:rsidRPr="00AB19BE">
        <w:rPr>
          <w:sz w:val="36"/>
          <w:szCs w:val="36"/>
        </w:rPr>
        <w:t xml:space="preserve"> </w:t>
      </w:r>
      <w:r w:rsidR="00220A8E" w:rsidRPr="00AB19BE">
        <w:rPr>
          <w:sz w:val="36"/>
          <w:szCs w:val="36"/>
        </w:rPr>
        <w:t>Data Analysis &amp; Visualisation</w:t>
      </w:r>
    </w:p>
    <w:p w14:paraId="59662AE6" w14:textId="74B2C30C" w:rsidR="00215D2C" w:rsidRPr="00AB19BE" w:rsidRDefault="00220A8E" w:rsidP="00490543">
      <w:pPr>
        <w:pStyle w:val="TOC2"/>
        <w:rPr>
          <w:sz w:val="36"/>
          <w:szCs w:val="36"/>
        </w:rPr>
      </w:pPr>
      <w:r w:rsidRPr="00AB19BE">
        <w:rPr>
          <w:sz w:val="36"/>
          <w:szCs w:val="36"/>
        </w:rPr>
        <w:t>ACC</w:t>
      </w:r>
      <w:r w:rsidR="00085BCA" w:rsidRPr="00AB19BE">
        <w:rPr>
          <w:sz w:val="36"/>
          <w:szCs w:val="36"/>
        </w:rPr>
        <w:t>B4002_LON</w:t>
      </w:r>
    </w:p>
    <w:p w14:paraId="08F18A9D" w14:textId="77777777" w:rsidR="00D97F98" w:rsidRPr="00AB19BE" w:rsidRDefault="00D97F98" w:rsidP="00D97F98">
      <w:pPr>
        <w:rPr>
          <w:sz w:val="36"/>
          <w:szCs w:val="36"/>
        </w:rPr>
      </w:pPr>
    </w:p>
    <w:p w14:paraId="0863F087" w14:textId="77777777" w:rsidR="00165257" w:rsidRDefault="00114120" w:rsidP="00165257">
      <w:pPr>
        <w:pStyle w:val="TOC2"/>
        <w:rPr>
          <w:sz w:val="36"/>
          <w:szCs w:val="36"/>
        </w:rPr>
      </w:pPr>
      <w:r w:rsidRPr="00AB19BE">
        <w:rPr>
          <w:sz w:val="36"/>
          <w:szCs w:val="36"/>
        </w:rPr>
        <w:t>Infographic: COVID – 19 Accelerating Print Industry Transformation.</w:t>
      </w:r>
      <w:r w:rsidR="00165257">
        <w:rPr>
          <w:sz w:val="36"/>
          <w:szCs w:val="36"/>
        </w:rPr>
        <w:br/>
      </w:r>
    </w:p>
    <w:p w14:paraId="682F362C" w14:textId="6E8F3EAA" w:rsidR="00165257" w:rsidRDefault="00714922" w:rsidP="00165257">
      <w:pPr>
        <w:pStyle w:val="TOC2"/>
        <w:rPr>
          <w:sz w:val="36"/>
          <w:szCs w:val="36"/>
        </w:rPr>
      </w:pPr>
      <w:r w:rsidRPr="00AB19BE">
        <w:rPr>
          <w:sz w:val="36"/>
          <w:szCs w:val="36"/>
        </w:rPr>
        <w:t xml:space="preserve">Type of </w:t>
      </w:r>
      <w:r w:rsidR="001B2123" w:rsidRPr="00AB19BE">
        <w:rPr>
          <w:sz w:val="36"/>
          <w:szCs w:val="36"/>
        </w:rPr>
        <w:t>Assignment:</w:t>
      </w:r>
      <w:r w:rsidRPr="00AB19BE">
        <w:rPr>
          <w:sz w:val="36"/>
          <w:szCs w:val="36"/>
        </w:rPr>
        <w:t xml:space="preserve"> Report</w:t>
      </w:r>
      <w:r w:rsidR="00165257">
        <w:rPr>
          <w:sz w:val="36"/>
          <w:szCs w:val="36"/>
        </w:rPr>
        <w:br/>
      </w:r>
      <w:r w:rsidR="00165257" w:rsidRPr="00165257">
        <w:rPr>
          <w:sz w:val="36"/>
          <w:szCs w:val="36"/>
        </w:rPr>
        <w:t>Reference Standard: IEEE</w:t>
      </w:r>
    </w:p>
    <w:p w14:paraId="04453858" w14:textId="7D0F2CC0" w:rsidR="00165257" w:rsidRDefault="00FB30AB" w:rsidP="00165257">
      <w:pPr>
        <w:pStyle w:val="TOC2"/>
        <w:rPr>
          <w:sz w:val="36"/>
          <w:szCs w:val="36"/>
        </w:rPr>
      </w:pPr>
      <w:r w:rsidRPr="00AB19BE">
        <w:rPr>
          <w:sz w:val="36"/>
          <w:szCs w:val="36"/>
        </w:rPr>
        <w:t>Professor</w:t>
      </w:r>
      <w:r w:rsidR="007B20ED" w:rsidRPr="00AB19BE">
        <w:rPr>
          <w:sz w:val="36"/>
          <w:szCs w:val="36"/>
        </w:rPr>
        <w:t xml:space="preserve">: Koushik </w:t>
      </w:r>
      <w:proofErr w:type="spellStart"/>
      <w:r w:rsidR="007B20ED" w:rsidRPr="00AB19BE">
        <w:rPr>
          <w:sz w:val="36"/>
          <w:szCs w:val="36"/>
        </w:rPr>
        <w:t>Moda</w:t>
      </w:r>
      <w:r w:rsidR="00027144" w:rsidRPr="00AB19BE">
        <w:rPr>
          <w:sz w:val="36"/>
          <w:szCs w:val="36"/>
        </w:rPr>
        <w:t>k</w:t>
      </w:r>
      <w:proofErr w:type="spellEnd"/>
    </w:p>
    <w:p w14:paraId="7DEE9A9E" w14:textId="4BEDFE65" w:rsidR="00C86733" w:rsidRPr="00165257" w:rsidRDefault="00027144" w:rsidP="00165257">
      <w:pPr>
        <w:pStyle w:val="TOC2"/>
        <w:rPr>
          <w:sz w:val="36"/>
          <w:szCs w:val="36"/>
        </w:rPr>
      </w:pPr>
      <w:r w:rsidRPr="00AB19BE">
        <w:rPr>
          <w:sz w:val="36"/>
          <w:szCs w:val="36"/>
        </w:rPr>
        <w:t>Data:</w:t>
      </w:r>
      <w:r w:rsidR="00380F1D" w:rsidRPr="00AB19BE">
        <w:rPr>
          <w:sz w:val="36"/>
          <w:szCs w:val="36"/>
        </w:rPr>
        <w:t xml:space="preserve"> 05/08/2021</w:t>
      </w:r>
      <w:r w:rsidR="00060F10" w:rsidRPr="00491AAE">
        <w:br/>
      </w:r>
    </w:p>
    <w:p w14:paraId="25C3630B" w14:textId="7D51EECD" w:rsidR="00890A2C" w:rsidRPr="001700CC" w:rsidRDefault="0076615D" w:rsidP="00DD62CB">
      <w:pPr>
        <w:jc w:val="center"/>
        <w:rPr>
          <w:rFonts w:ascii="Segoe UI" w:hAnsi="Segoe UI" w:cs="Segoe UI"/>
          <w:b/>
          <w:bCs/>
          <w:sz w:val="18"/>
          <w:szCs w:val="18"/>
        </w:rPr>
      </w:pPr>
      <w:r w:rsidRPr="00C86733">
        <w:rPr>
          <w:b/>
          <w:bCs/>
          <w:sz w:val="36"/>
          <w:szCs w:val="36"/>
        </w:rPr>
        <w:lastRenderedPageBreak/>
        <w:br/>
      </w:r>
    </w:p>
    <w:p w14:paraId="2CCAE91A" w14:textId="77777777" w:rsidR="00085BCA" w:rsidRDefault="00085BCA" w:rsidP="00916D0E">
      <w:pPr>
        <w:pStyle w:val="TOCHeading"/>
        <w:jc w:val="center"/>
        <w:rPr>
          <w:rFonts w:ascii="TimesNewRomanPSMT" w:hAnsi="TimesNewRomanPSMT"/>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78A63A" w14:textId="77777777" w:rsidR="00085BCA" w:rsidRDefault="00085BCA" w:rsidP="00916D0E">
      <w:pPr>
        <w:pStyle w:val="TOCHeading"/>
        <w:jc w:val="center"/>
        <w:rPr>
          <w:rFonts w:ascii="TimesNewRomanPSMT" w:hAnsi="TimesNewRomanPSMT"/>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
      <w:sdtPr>
        <w:rPr>
          <w:rFonts w:asciiTheme="minorHAnsi" w:eastAsiaTheme="minorHAnsi" w:hAnsiTheme="minorHAnsi" w:cstheme="minorBidi"/>
          <w:b w:val="0"/>
          <w:bCs w:val="0"/>
          <w:i/>
          <w:iCs/>
          <w:color w:val="auto"/>
          <w:kern w:val="2"/>
          <w:sz w:val="22"/>
          <w:szCs w:val="22"/>
          <w:lang w:val="en-GB" w:eastAsia="ja-JP"/>
        </w:rPr>
        <w:id w:val="122890271"/>
        <w:docPartObj>
          <w:docPartGallery w:val="Table of Contents"/>
          <w:docPartUnique/>
        </w:docPartObj>
      </w:sdtPr>
      <w:sdtEndPr>
        <w:rPr>
          <w:rFonts w:ascii="Times New Roman" w:eastAsia="Times New Roman" w:hAnsi="Times New Roman" w:cs="Times New Roman"/>
          <w:i w:val="0"/>
          <w:iCs w:val="0"/>
          <w:kern w:val="0"/>
          <w:sz w:val="24"/>
          <w:szCs w:val="24"/>
          <w:lang w:eastAsia="en-GB"/>
        </w:rPr>
      </w:sdtEndPr>
      <w:sdtContent>
        <w:p w14:paraId="79F5D493" w14:textId="772BD87F" w:rsidR="00BF31D5" w:rsidRPr="003F12B5" w:rsidRDefault="00BF31D5" w:rsidP="003F12B5">
          <w:pPr>
            <w:pStyle w:val="TOCHeading"/>
            <w:spacing w:after="240"/>
            <w:rPr>
              <w:lang w:val="en-GB"/>
            </w:rPr>
          </w:pPr>
          <w:r w:rsidRPr="0022209E">
            <w:rPr>
              <w:rFonts w:ascii="Cambria" w:hAnsi="Cambria"/>
            </w:rPr>
            <w:t>Table of Contents</w:t>
          </w:r>
          <w:r w:rsidR="003F12B5">
            <w:rPr>
              <w:rFonts w:ascii="Cambria" w:hAnsi="Cambria"/>
            </w:rPr>
            <w:br/>
          </w:r>
          <w:r w:rsidR="003F12B5">
            <w:rPr>
              <w:rFonts w:ascii="Cambria" w:hAnsi="Cambria"/>
            </w:rPr>
            <w:br/>
          </w:r>
          <w:r w:rsidR="003F12B5" w:rsidRPr="003F12B5">
            <w:rPr>
              <w:rFonts w:ascii="Cambria" w:hAnsi="Cambria"/>
              <w:sz w:val="24"/>
              <w:szCs w:val="24"/>
              <w:lang w:val="en-GB"/>
            </w:rPr>
            <w:t>Cover Page</w:t>
          </w:r>
          <w:r w:rsidRPr="003F12B5">
            <w:rPr>
              <w:sz w:val="24"/>
              <w:szCs w:val="24"/>
            </w:rPr>
            <w:ptab w:relativeTo="margin" w:alignment="right" w:leader="dot"/>
          </w:r>
          <w:r w:rsidRPr="003F12B5">
            <w:rPr>
              <w:sz w:val="24"/>
              <w:szCs w:val="24"/>
            </w:rPr>
            <w:t>1</w:t>
          </w:r>
        </w:p>
        <w:p w14:paraId="66E8F460" w14:textId="24BC52E8" w:rsidR="00BF31D5" w:rsidRPr="001D07EB" w:rsidRDefault="00B34FC6" w:rsidP="001D07EB">
          <w:pPr>
            <w:pStyle w:val="TOC2"/>
            <w:jc w:val="left"/>
            <w:rPr>
              <w:sz w:val="20"/>
              <w:szCs w:val="20"/>
            </w:rPr>
          </w:pPr>
          <w:r w:rsidRPr="001D07EB">
            <w:rPr>
              <w:sz w:val="20"/>
              <w:szCs w:val="20"/>
            </w:rPr>
            <w:t xml:space="preserve">Table of contents </w:t>
          </w:r>
          <w:r w:rsidRPr="001D07EB">
            <w:rPr>
              <w:sz w:val="20"/>
              <w:szCs w:val="20"/>
            </w:rPr>
            <w:ptab w:relativeTo="margin" w:alignment="right" w:leader="dot"/>
          </w:r>
          <w:r w:rsidRPr="001D07EB">
            <w:rPr>
              <w:sz w:val="20"/>
              <w:szCs w:val="20"/>
            </w:rPr>
            <w:t>2</w:t>
          </w:r>
        </w:p>
        <w:p w14:paraId="587E6A6C" w14:textId="75A09CF4" w:rsidR="00BF31D5" w:rsidRPr="001D07EB" w:rsidRDefault="00AB19BE" w:rsidP="001D07EB">
          <w:pPr>
            <w:pStyle w:val="TOC3"/>
            <w:ind w:left="0"/>
            <w:rPr>
              <w:i w:val="0"/>
            </w:rPr>
          </w:pPr>
          <w:r w:rsidRPr="001D07EB">
            <w:rPr>
              <w:i w:val="0"/>
            </w:rPr>
            <w:t xml:space="preserve"> </w:t>
          </w:r>
          <w:r w:rsidR="00421229">
            <w:rPr>
              <w:i w:val="0"/>
            </w:rPr>
            <w:t xml:space="preserve">               </w:t>
          </w:r>
          <w:r w:rsidR="009B74A1" w:rsidRPr="001D07EB">
            <w:rPr>
              <w:i w:val="0"/>
            </w:rPr>
            <w:t>Introduction</w:t>
          </w:r>
          <w:r w:rsidR="00B34FC6" w:rsidRPr="001D07EB">
            <w:rPr>
              <w:i w:val="0"/>
            </w:rPr>
            <w:t xml:space="preserve"> </w:t>
          </w:r>
          <w:r w:rsidR="009B74A1" w:rsidRPr="001D07EB">
            <w:ptab w:relativeTo="margin" w:alignment="right" w:leader="dot"/>
          </w:r>
          <w:r w:rsidR="009B74A1" w:rsidRPr="001D07EB">
            <w:t>3</w:t>
          </w:r>
          <w:r w:rsidR="009B74A1" w:rsidRPr="001D07EB">
            <w:rPr>
              <w:i w:val="0"/>
            </w:rPr>
            <w:br/>
          </w:r>
          <w:r w:rsidRPr="001D07EB">
            <w:t xml:space="preserve">     </w:t>
          </w:r>
          <w:r w:rsidR="00421229">
            <w:t xml:space="preserve">          </w:t>
          </w:r>
          <w:r w:rsidRPr="001D07EB">
            <w:t xml:space="preserve"> </w:t>
          </w:r>
          <w:r w:rsidR="009B74A1" w:rsidRPr="001D07EB">
            <w:t xml:space="preserve">Brief of analysis of the task </w:t>
          </w:r>
          <w:r w:rsidR="00BF31D5" w:rsidRPr="001D07EB">
            <w:ptab w:relativeTo="margin" w:alignment="right" w:leader="dot"/>
          </w:r>
          <w:r w:rsidR="00BF31D5" w:rsidRPr="001D07EB">
            <w:t>3</w:t>
          </w:r>
          <w:r w:rsidR="00717D5D" w:rsidRPr="001D07EB">
            <w:br/>
          </w:r>
          <w:r w:rsidRPr="001D07EB">
            <w:rPr>
              <w:bCs/>
              <w:caps/>
            </w:rPr>
            <w:t xml:space="preserve">      </w:t>
          </w:r>
          <w:r w:rsidR="00421229">
            <w:rPr>
              <w:bCs/>
              <w:caps/>
            </w:rPr>
            <w:t xml:space="preserve">          </w:t>
          </w:r>
          <w:r w:rsidR="00A569F7" w:rsidRPr="001D07EB">
            <w:rPr>
              <w:bCs/>
              <w:caps/>
            </w:rPr>
            <w:t>Explanation of given infographic</w:t>
          </w:r>
          <w:r w:rsidR="00A569F7" w:rsidRPr="001D07EB">
            <w:rPr>
              <w:b/>
              <w:caps/>
            </w:rPr>
            <w:t xml:space="preserve"> </w:t>
          </w:r>
          <w:r w:rsidR="00BF31D5" w:rsidRPr="001D07EB">
            <w:ptab w:relativeTo="margin" w:alignment="right" w:leader="dot"/>
          </w:r>
          <w:r w:rsidR="00E2586A" w:rsidRPr="001D07EB">
            <w:t>3</w:t>
          </w:r>
        </w:p>
        <w:p w14:paraId="04C58BD4" w14:textId="63D89C7B" w:rsidR="00BF31D5" w:rsidRPr="001D07EB" w:rsidRDefault="0042022C" w:rsidP="001D07EB">
          <w:pPr>
            <w:pStyle w:val="TOC2"/>
            <w:jc w:val="left"/>
            <w:rPr>
              <w:sz w:val="20"/>
              <w:szCs w:val="20"/>
            </w:rPr>
          </w:pPr>
          <w:r w:rsidRPr="001D07EB">
            <w:rPr>
              <w:sz w:val="20"/>
              <w:szCs w:val="20"/>
            </w:rPr>
            <w:t xml:space="preserve">Evaluation </w:t>
          </w:r>
          <w:r w:rsidR="00E2586A" w:rsidRPr="001D07EB">
            <w:rPr>
              <w:sz w:val="20"/>
              <w:szCs w:val="20"/>
            </w:rPr>
            <w:t>based on the points</w:t>
          </w:r>
          <w:r w:rsidR="00BF31D5" w:rsidRPr="001D07EB">
            <w:rPr>
              <w:sz w:val="20"/>
              <w:szCs w:val="20"/>
            </w:rPr>
            <w:ptab w:relativeTo="margin" w:alignment="right" w:leader="dot"/>
          </w:r>
          <w:r w:rsidR="00E2586A" w:rsidRPr="001D07EB">
            <w:rPr>
              <w:sz w:val="20"/>
              <w:szCs w:val="20"/>
            </w:rPr>
            <w:t>4</w:t>
          </w:r>
        </w:p>
        <w:p w14:paraId="0D2D07C9" w14:textId="0857E1E6" w:rsidR="00A777A3" w:rsidRPr="001D07EB" w:rsidRDefault="00AB19BE" w:rsidP="001D07EB">
          <w:pPr>
            <w:pStyle w:val="TOC3"/>
          </w:pPr>
          <w:r w:rsidRPr="001D07EB">
            <w:rPr>
              <w:i w:val="0"/>
            </w:rPr>
            <w:t xml:space="preserve">      </w:t>
          </w:r>
          <w:r w:rsidR="00A777A3" w:rsidRPr="001D07EB">
            <w:rPr>
              <w:i w:val="0"/>
            </w:rPr>
            <w:t>Message</w:t>
          </w:r>
          <w:r w:rsidR="00BF31D5" w:rsidRPr="001D07EB">
            <w:ptab w:relativeTo="margin" w:alignment="right" w:leader="dot"/>
          </w:r>
          <w:r w:rsidR="0015564E" w:rsidRPr="001D07EB">
            <w:t>4</w:t>
          </w:r>
        </w:p>
        <w:p w14:paraId="286C25C7" w14:textId="3E0BC31A" w:rsidR="00B3586B" w:rsidRPr="001D07EB" w:rsidRDefault="00A777A3" w:rsidP="001D07EB">
          <w:pPr>
            <w:rPr>
              <w:rFonts w:asciiTheme="minorHAnsi" w:hAnsiTheme="minorHAnsi"/>
              <w:sz w:val="20"/>
              <w:szCs w:val="20"/>
            </w:rPr>
          </w:pPr>
          <w:r w:rsidRPr="001D07EB">
            <w:rPr>
              <w:rFonts w:asciiTheme="minorHAnsi" w:hAnsiTheme="minorHAnsi"/>
              <w:sz w:val="20"/>
              <w:szCs w:val="20"/>
            </w:rPr>
            <w:t xml:space="preserve">        </w:t>
          </w:r>
          <w:r w:rsidR="00AB19BE" w:rsidRPr="001D07EB">
            <w:rPr>
              <w:rFonts w:asciiTheme="minorHAnsi" w:hAnsiTheme="minorHAnsi"/>
              <w:sz w:val="20"/>
              <w:szCs w:val="20"/>
            </w:rPr>
            <w:t xml:space="preserve">         </w:t>
          </w:r>
          <w:r w:rsidRPr="001D07EB">
            <w:rPr>
              <w:rFonts w:asciiTheme="minorHAnsi" w:hAnsiTheme="minorHAnsi"/>
              <w:sz w:val="20"/>
              <w:szCs w:val="20"/>
            </w:rPr>
            <w:t xml:space="preserve">Colour </w:t>
          </w:r>
          <w:r w:rsidR="00EF061C" w:rsidRPr="001D07EB">
            <w:rPr>
              <w:rFonts w:asciiTheme="minorHAnsi" w:hAnsiTheme="minorHAnsi"/>
              <w:sz w:val="20"/>
              <w:szCs w:val="20"/>
            </w:rPr>
            <w:ptab w:relativeTo="margin" w:alignment="right" w:leader="dot"/>
          </w:r>
          <w:r w:rsidR="0015564E" w:rsidRPr="001D07EB">
            <w:rPr>
              <w:rFonts w:asciiTheme="minorHAnsi" w:hAnsiTheme="minorHAnsi"/>
              <w:sz w:val="20"/>
              <w:szCs w:val="20"/>
            </w:rPr>
            <w:t>4</w:t>
          </w:r>
          <w:r w:rsidRPr="001D07EB">
            <w:rPr>
              <w:rFonts w:asciiTheme="minorHAnsi" w:hAnsiTheme="minorHAnsi"/>
              <w:sz w:val="20"/>
              <w:szCs w:val="20"/>
            </w:rPr>
            <w:br/>
            <w:t xml:space="preserve">     </w:t>
          </w:r>
          <w:r w:rsidR="00AB19BE" w:rsidRPr="001D07EB">
            <w:rPr>
              <w:rFonts w:asciiTheme="minorHAnsi" w:hAnsiTheme="minorHAnsi"/>
              <w:sz w:val="20"/>
              <w:szCs w:val="20"/>
            </w:rPr>
            <w:t xml:space="preserve">         </w:t>
          </w:r>
          <w:r w:rsidRPr="001D07EB">
            <w:rPr>
              <w:rFonts w:asciiTheme="minorHAnsi" w:hAnsiTheme="minorHAnsi"/>
              <w:sz w:val="20"/>
              <w:szCs w:val="20"/>
            </w:rPr>
            <w:t xml:space="preserve">   </w:t>
          </w:r>
          <w:r w:rsidR="00270A8B" w:rsidRPr="001D07EB">
            <w:rPr>
              <w:rFonts w:asciiTheme="minorHAnsi" w:hAnsiTheme="minorHAnsi"/>
              <w:sz w:val="20"/>
              <w:szCs w:val="20"/>
            </w:rPr>
            <w:t xml:space="preserve">The way text used </w:t>
          </w:r>
          <w:r w:rsidR="00EF061C" w:rsidRPr="001D07EB">
            <w:rPr>
              <w:rFonts w:asciiTheme="minorHAnsi" w:hAnsiTheme="minorHAnsi"/>
              <w:sz w:val="20"/>
              <w:szCs w:val="20"/>
            </w:rPr>
            <w:ptab w:relativeTo="margin" w:alignment="right" w:leader="dot"/>
          </w:r>
          <w:r w:rsidR="0015564E" w:rsidRPr="001D07EB">
            <w:rPr>
              <w:rFonts w:asciiTheme="minorHAnsi" w:hAnsiTheme="minorHAnsi"/>
              <w:sz w:val="20"/>
              <w:szCs w:val="20"/>
            </w:rPr>
            <w:t>5</w:t>
          </w:r>
          <w:r w:rsidR="00270A8B" w:rsidRPr="001D07EB">
            <w:rPr>
              <w:rFonts w:asciiTheme="minorHAnsi" w:hAnsiTheme="minorHAnsi"/>
              <w:sz w:val="20"/>
              <w:szCs w:val="20"/>
            </w:rPr>
            <w:br/>
            <w:t xml:space="preserve">      </w:t>
          </w:r>
          <w:r w:rsidR="00AB19BE" w:rsidRPr="001D07EB">
            <w:rPr>
              <w:rFonts w:asciiTheme="minorHAnsi" w:hAnsiTheme="minorHAnsi"/>
              <w:sz w:val="20"/>
              <w:szCs w:val="20"/>
            </w:rPr>
            <w:t xml:space="preserve">          </w:t>
          </w:r>
          <w:r w:rsidR="00270A8B" w:rsidRPr="001D07EB">
            <w:rPr>
              <w:rFonts w:asciiTheme="minorHAnsi" w:hAnsiTheme="minorHAnsi"/>
              <w:sz w:val="20"/>
              <w:szCs w:val="20"/>
            </w:rPr>
            <w:t xml:space="preserve"> Suitability of the graph</w:t>
          </w:r>
          <w:r w:rsidR="00EF061C" w:rsidRPr="001D07EB">
            <w:rPr>
              <w:rFonts w:asciiTheme="minorHAnsi" w:hAnsiTheme="minorHAnsi"/>
              <w:sz w:val="20"/>
              <w:szCs w:val="20"/>
            </w:rPr>
            <w:ptab w:relativeTo="margin" w:alignment="right" w:leader="dot"/>
          </w:r>
          <w:r w:rsidR="0015564E" w:rsidRPr="001D07EB">
            <w:rPr>
              <w:rFonts w:asciiTheme="minorHAnsi" w:hAnsiTheme="minorHAnsi"/>
              <w:sz w:val="20"/>
              <w:szCs w:val="20"/>
            </w:rPr>
            <w:t>5</w:t>
          </w:r>
          <w:r w:rsidR="00270A8B" w:rsidRPr="001D07EB">
            <w:rPr>
              <w:rFonts w:asciiTheme="minorHAnsi" w:hAnsiTheme="minorHAnsi"/>
              <w:sz w:val="20"/>
              <w:szCs w:val="20"/>
            </w:rPr>
            <w:br/>
            <w:t xml:space="preserve">       </w:t>
          </w:r>
          <w:r w:rsidR="00AB19BE" w:rsidRPr="001D07EB">
            <w:rPr>
              <w:rFonts w:asciiTheme="minorHAnsi" w:hAnsiTheme="minorHAnsi"/>
              <w:sz w:val="20"/>
              <w:szCs w:val="20"/>
            </w:rPr>
            <w:t xml:space="preserve">         </w:t>
          </w:r>
          <w:r w:rsidR="00270A8B" w:rsidRPr="001D07EB">
            <w:rPr>
              <w:rFonts w:asciiTheme="minorHAnsi" w:hAnsiTheme="minorHAnsi"/>
              <w:sz w:val="20"/>
              <w:szCs w:val="20"/>
            </w:rPr>
            <w:t xml:space="preserve"> </w:t>
          </w:r>
          <w:r w:rsidR="00AB19BE" w:rsidRPr="001D07EB">
            <w:rPr>
              <w:rFonts w:asciiTheme="minorHAnsi" w:hAnsiTheme="minorHAnsi"/>
              <w:sz w:val="20"/>
              <w:szCs w:val="20"/>
            </w:rPr>
            <w:t>A</w:t>
          </w:r>
          <w:r w:rsidR="00AB6EB0" w:rsidRPr="001D07EB">
            <w:rPr>
              <w:rFonts w:asciiTheme="minorHAnsi" w:hAnsiTheme="minorHAnsi"/>
              <w:sz w:val="20"/>
              <w:szCs w:val="20"/>
            </w:rPr>
            <w:t xml:space="preserve">dvantages </w:t>
          </w:r>
          <w:r w:rsidR="00EF061C" w:rsidRPr="001D07EB">
            <w:rPr>
              <w:rFonts w:asciiTheme="minorHAnsi" w:hAnsiTheme="minorHAnsi"/>
              <w:sz w:val="20"/>
              <w:szCs w:val="20"/>
            </w:rPr>
            <w:ptab w:relativeTo="margin" w:alignment="right" w:leader="dot"/>
          </w:r>
          <w:r w:rsidR="0015564E" w:rsidRPr="001D07EB">
            <w:rPr>
              <w:rFonts w:asciiTheme="minorHAnsi" w:hAnsiTheme="minorHAnsi"/>
              <w:sz w:val="20"/>
              <w:szCs w:val="20"/>
            </w:rPr>
            <w:t>6</w:t>
          </w:r>
          <w:r w:rsidR="00AB6EB0" w:rsidRPr="001D07EB">
            <w:rPr>
              <w:rFonts w:asciiTheme="minorHAnsi" w:hAnsiTheme="minorHAnsi"/>
              <w:sz w:val="20"/>
              <w:szCs w:val="20"/>
            </w:rPr>
            <w:br/>
            <w:t xml:space="preserve">      </w:t>
          </w:r>
          <w:r w:rsidR="00EF061C" w:rsidRPr="001D07EB">
            <w:rPr>
              <w:rFonts w:asciiTheme="minorHAnsi" w:hAnsiTheme="minorHAnsi"/>
              <w:sz w:val="20"/>
              <w:szCs w:val="20"/>
            </w:rPr>
            <w:t xml:space="preserve"> </w:t>
          </w:r>
          <w:r w:rsidR="00AB19BE" w:rsidRPr="001D07EB">
            <w:rPr>
              <w:rFonts w:asciiTheme="minorHAnsi" w:hAnsiTheme="minorHAnsi"/>
              <w:sz w:val="20"/>
              <w:szCs w:val="20"/>
            </w:rPr>
            <w:t xml:space="preserve">          D</w:t>
          </w:r>
          <w:r w:rsidR="00EF061C" w:rsidRPr="001D07EB">
            <w:rPr>
              <w:rFonts w:asciiTheme="minorHAnsi" w:hAnsiTheme="minorHAnsi"/>
              <w:sz w:val="20"/>
              <w:szCs w:val="20"/>
            </w:rPr>
            <w:t>isadvantage</w:t>
          </w:r>
          <w:r w:rsidR="00EF061C" w:rsidRPr="001D07EB">
            <w:rPr>
              <w:rFonts w:asciiTheme="minorHAnsi" w:hAnsiTheme="minorHAnsi"/>
              <w:sz w:val="20"/>
              <w:szCs w:val="20"/>
            </w:rPr>
            <w:ptab w:relativeTo="margin" w:alignment="right" w:leader="dot"/>
          </w:r>
          <w:r w:rsidR="0015564E" w:rsidRPr="001D07EB">
            <w:rPr>
              <w:rFonts w:asciiTheme="minorHAnsi" w:hAnsiTheme="minorHAnsi"/>
              <w:sz w:val="20"/>
              <w:szCs w:val="20"/>
            </w:rPr>
            <w:t>6</w:t>
          </w:r>
          <w:r w:rsidR="0015564E" w:rsidRPr="001D07EB">
            <w:rPr>
              <w:rFonts w:asciiTheme="minorHAnsi" w:hAnsiTheme="minorHAnsi"/>
              <w:sz w:val="20"/>
              <w:szCs w:val="20"/>
            </w:rPr>
            <w:br/>
          </w:r>
          <w:r w:rsidR="006D36D1" w:rsidRPr="001D07EB">
            <w:rPr>
              <w:rFonts w:asciiTheme="minorHAnsi" w:hAnsiTheme="minorHAnsi"/>
              <w:sz w:val="20"/>
              <w:szCs w:val="20"/>
            </w:rPr>
            <w:t xml:space="preserve">    </w:t>
          </w:r>
          <w:r w:rsidR="00B3586B" w:rsidRPr="001D07EB">
            <w:rPr>
              <w:rFonts w:asciiTheme="minorHAnsi" w:hAnsiTheme="minorHAnsi"/>
              <w:sz w:val="20"/>
              <w:szCs w:val="20"/>
            </w:rPr>
            <w:t xml:space="preserve">        </w:t>
          </w:r>
          <w:r w:rsidR="001D07EB">
            <w:rPr>
              <w:rFonts w:asciiTheme="minorHAnsi" w:hAnsiTheme="minorHAnsi"/>
              <w:sz w:val="20"/>
              <w:szCs w:val="20"/>
            </w:rPr>
            <w:t xml:space="preserve">     </w:t>
          </w:r>
          <w:r w:rsidR="00B3586B" w:rsidRPr="001D07EB">
            <w:rPr>
              <w:rFonts w:asciiTheme="minorHAnsi" w:hAnsiTheme="minorHAnsi"/>
              <w:sz w:val="20"/>
              <w:szCs w:val="20"/>
            </w:rPr>
            <w:t>Improving Infographic</w:t>
          </w:r>
          <w:r w:rsidR="00B3586B" w:rsidRPr="001D07EB">
            <w:rPr>
              <w:rFonts w:asciiTheme="minorHAnsi" w:hAnsiTheme="minorHAnsi"/>
              <w:sz w:val="20"/>
              <w:szCs w:val="20"/>
            </w:rPr>
            <w:ptab w:relativeTo="margin" w:alignment="right" w:leader="dot"/>
          </w:r>
          <w:r w:rsidR="00B3586B" w:rsidRPr="001D07EB">
            <w:rPr>
              <w:rFonts w:asciiTheme="minorHAnsi" w:hAnsiTheme="minorHAnsi"/>
              <w:sz w:val="20"/>
              <w:szCs w:val="20"/>
            </w:rPr>
            <w:t>6</w:t>
          </w:r>
          <w:r w:rsidR="006D36D1" w:rsidRPr="001D07EB">
            <w:rPr>
              <w:rFonts w:asciiTheme="minorHAnsi" w:hAnsiTheme="minorHAnsi"/>
              <w:sz w:val="20"/>
              <w:szCs w:val="20"/>
            </w:rPr>
            <w:t xml:space="preserve">  </w:t>
          </w:r>
        </w:p>
        <w:p w14:paraId="08559EB2" w14:textId="64489DED" w:rsidR="006D36D1" w:rsidRPr="001D07EB" w:rsidRDefault="00B3586B" w:rsidP="001D07EB">
          <w:pPr>
            <w:rPr>
              <w:rFonts w:asciiTheme="minorHAnsi" w:hAnsiTheme="minorHAnsi"/>
              <w:sz w:val="20"/>
              <w:szCs w:val="20"/>
            </w:rPr>
          </w:pPr>
          <w:r w:rsidRPr="001D07EB">
            <w:rPr>
              <w:rFonts w:asciiTheme="minorHAnsi" w:hAnsiTheme="minorHAnsi"/>
              <w:sz w:val="20"/>
              <w:szCs w:val="20"/>
            </w:rPr>
            <w:t xml:space="preserve">          </w:t>
          </w:r>
          <w:r w:rsidR="001D07EB">
            <w:rPr>
              <w:rFonts w:asciiTheme="minorHAnsi" w:hAnsiTheme="minorHAnsi"/>
              <w:sz w:val="20"/>
              <w:szCs w:val="20"/>
            </w:rPr>
            <w:t xml:space="preserve">     </w:t>
          </w:r>
          <w:r w:rsidRPr="001D07EB">
            <w:rPr>
              <w:rFonts w:asciiTheme="minorHAnsi" w:hAnsiTheme="minorHAnsi"/>
              <w:sz w:val="20"/>
              <w:szCs w:val="20"/>
            </w:rPr>
            <w:t xml:space="preserve">  </w:t>
          </w:r>
          <w:r w:rsidR="006D36D1" w:rsidRPr="001D07EB">
            <w:rPr>
              <w:rFonts w:asciiTheme="minorHAnsi" w:hAnsiTheme="minorHAnsi"/>
              <w:sz w:val="20"/>
              <w:szCs w:val="20"/>
            </w:rPr>
            <w:t>Conclusion</w:t>
          </w:r>
          <w:r w:rsidRPr="001D07EB">
            <w:rPr>
              <w:rFonts w:asciiTheme="minorHAnsi" w:hAnsiTheme="minorHAnsi"/>
              <w:sz w:val="20"/>
              <w:szCs w:val="20"/>
            </w:rPr>
            <w:ptab w:relativeTo="margin" w:alignment="right" w:leader="dot"/>
          </w:r>
          <w:r w:rsidR="001D07EB" w:rsidRPr="001D07EB">
            <w:rPr>
              <w:rFonts w:asciiTheme="minorHAnsi" w:hAnsiTheme="minorHAnsi"/>
              <w:sz w:val="20"/>
              <w:szCs w:val="20"/>
            </w:rPr>
            <w:t>7</w:t>
          </w:r>
        </w:p>
        <w:p w14:paraId="420AD7B1" w14:textId="45C8A917" w:rsidR="006D36D1" w:rsidRPr="001D07EB" w:rsidRDefault="006D36D1" w:rsidP="001D07EB">
          <w:pPr>
            <w:rPr>
              <w:rFonts w:asciiTheme="minorHAnsi" w:hAnsiTheme="minorHAnsi"/>
              <w:sz w:val="20"/>
              <w:szCs w:val="20"/>
            </w:rPr>
          </w:pPr>
          <w:r w:rsidRPr="001D07EB">
            <w:rPr>
              <w:rFonts w:asciiTheme="minorHAnsi" w:hAnsiTheme="minorHAnsi"/>
              <w:sz w:val="20"/>
              <w:szCs w:val="20"/>
            </w:rPr>
            <w:t xml:space="preserve">            </w:t>
          </w:r>
          <w:r w:rsidR="001D07EB">
            <w:rPr>
              <w:rFonts w:asciiTheme="minorHAnsi" w:hAnsiTheme="minorHAnsi"/>
              <w:sz w:val="20"/>
              <w:szCs w:val="20"/>
            </w:rPr>
            <w:t xml:space="preserve">    </w:t>
          </w:r>
          <w:r w:rsidRPr="001D07EB">
            <w:rPr>
              <w:rFonts w:asciiTheme="minorHAnsi" w:hAnsiTheme="minorHAnsi"/>
              <w:sz w:val="20"/>
              <w:szCs w:val="20"/>
            </w:rPr>
            <w:t xml:space="preserve"> Recommendation</w:t>
          </w:r>
          <w:r w:rsidR="00B3586B" w:rsidRPr="001D07EB">
            <w:rPr>
              <w:rFonts w:asciiTheme="minorHAnsi" w:hAnsiTheme="minorHAnsi"/>
              <w:sz w:val="20"/>
              <w:szCs w:val="20"/>
            </w:rPr>
            <w:ptab w:relativeTo="margin" w:alignment="right" w:leader="dot"/>
          </w:r>
          <w:r w:rsidR="001D07EB" w:rsidRPr="001D07EB">
            <w:rPr>
              <w:rFonts w:asciiTheme="minorHAnsi" w:hAnsiTheme="minorHAnsi"/>
              <w:sz w:val="20"/>
              <w:szCs w:val="20"/>
            </w:rPr>
            <w:t>7</w:t>
          </w:r>
        </w:p>
        <w:p w14:paraId="76E55DE3" w14:textId="77777777" w:rsidR="00012A46" w:rsidRDefault="006D36D1" w:rsidP="001D07EB">
          <w:r w:rsidRPr="001D07EB">
            <w:rPr>
              <w:rFonts w:asciiTheme="minorHAnsi" w:hAnsiTheme="minorHAnsi"/>
              <w:sz w:val="20"/>
              <w:szCs w:val="20"/>
            </w:rPr>
            <w:t xml:space="preserve">             </w:t>
          </w:r>
          <w:r w:rsidR="00421229">
            <w:rPr>
              <w:rFonts w:asciiTheme="minorHAnsi" w:hAnsiTheme="minorHAnsi"/>
              <w:sz w:val="20"/>
              <w:szCs w:val="20"/>
            </w:rPr>
            <w:t xml:space="preserve">    </w:t>
          </w:r>
          <w:r w:rsidRPr="001D07EB">
            <w:rPr>
              <w:rFonts w:asciiTheme="minorHAnsi" w:hAnsiTheme="minorHAnsi"/>
              <w:sz w:val="20"/>
              <w:szCs w:val="20"/>
            </w:rPr>
            <w:t>List of Referenc</w:t>
          </w:r>
          <w:r w:rsidR="00B3586B" w:rsidRPr="001D07EB">
            <w:rPr>
              <w:rFonts w:asciiTheme="minorHAnsi" w:hAnsiTheme="minorHAnsi"/>
              <w:sz w:val="20"/>
              <w:szCs w:val="20"/>
            </w:rPr>
            <w:t>es</w:t>
          </w:r>
          <w:r w:rsidR="00B3586B">
            <w:t xml:space="preserve"> </w:t>
          </w:r>
          <w:r w:rsidR="00B3586B" w:rsidRPr="0035362F">
            <w:ptab w:relativeTo="margin" w:alignment="right" w:leader="dot"/>
          </w:r>
          <w:r w:rsidR="00B3586B">
            <w:t>7</w:t>
          </w:r>
        </w:p>
        <w:p w14:paraId="2991E848" w14:textId="1E13596B" w:rsidR="00BF31D5" w:rsidRPr="00A777A3" w:rsidRDefault="00012A46" w:rsidP="001D07EB">
          <w:r w:rsidRPr="00165257">
            <w:rPr>
              <w:lang w:val="en-US"/>
            </w:rPr>
            <w:t xml:space="preserve">            </w:t>
          </w:r>
          <w:r>
            <w:t>Appendices</w:t>
          </w:r>
          <w:r w:rsidRPr="0035362F">
            <w:ptab w:relativeTo="margin" w:alignment="right" w:leader="dot"/>
          </w:r>
          <w:r>
            <w:t>8</w:t>
          </w:r>
        </w:p>
      </w:sdtContent>
    </w:sdt>
    <w:p w14:paraId="0425A099" w14:textId="77777777" w:rsidR="00085BCA" w:rsidRPr="00AB19BE" w:rsidRDefault="00085BCA" w:rsidP="00916D0E">
      <w:pPr>
        <w:pStyle w:val="TOCHeading"/>
        <w:jc w:val="center"/>
        <w:rPr>
          <w:rFonts w:ascii="TimesNewRomanPSMT" w:hAnsi="TimesNewRomanPSMT"/>
          <w:b w:val="0"/>
          <w:bCs w:val="0"/>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40B1BE" w14:textId="77777777" w:rsidR="00085BCA" w:rsidRDefault="00085BCA" w:rsidP="00916D0E">
      <w:pPr>
        <w:pStyle w:val="TOCHeading"/>
        <w:jc w:val="center"/>
        <w:rPr>
          <w:rFonts w:ascii="TimesNewRomanPSMT" w:hAnsi="TimesNewRomanPSMT"/>
          <w:b w:val="0"/>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46A284" w14:textId="328EBEF6" w:rsidR="00916D0E" w:rsidRDefault="00916D0E" w:rsidP="00916D0E">
      <w:pPr>
        <w:pStyle w:val="TOCHeading"/>
        <w:jc w:val="center"/>
      </w:pPr>
      <w:r>
        <w:rPr>
          <w:rFonts w:ascii="TimesNewRomanPSMT" w:hAnsi="TimesNewRomanPSMT"/>
          <w:b w:val="0"/>
          <w:bCs w:val="0"/>
        </w:rPr>
        <w:br/>
      </w:r>
    </w:p>
    <w:p w14:paraId="0C4FCADE" w14:textId="77777777" w:rsidR="00EA007A" w:rsidRDefault="00890A2C" w:rsidP="00B47229">
      <w:pPr>
        <w:pStyle w:val="NormalWeb"/>
        <w:jc w:val="center"/>
        <w:rPr>
          <w:rFonts w:ascii="TimesNewRomanPSMT" w:hAnsi="TimesNewRomanPSMT"/>
          <w:b/>
          <w:bCs/>
          <w:sz w:val="28"/>
          <w:szCs w:val="28"/>
        </w:rPr>
      </w:pPr>
      <w:r>
        <w:rPr>
          <w:rFonts w:ascii="TimesNewRomanPSMT" w:hAnsi="TimesNewRomanPSMT"/>
          <w:b/>
          <w:bCs/>
          <w:sz w:val="28"/>
          <w:szCs w:val="28"/>
        </w:rPr>
        <w:br/>
      </w:r>
      <w:r>
        <w:rPr>
          <w:rFonts w:ascii="TimesNewRomanPSMT" w:hAnsi="TimesNewRomanPSMT"/>
          <w:b/>
          <w:bCs/>
          <w:sz w:val="28"/>
          <w:szCs w:val="28"/>
        </w:rPr>
        <w:br/>
      </w:r>
      <w:r>
        <w:rPr>
          <w:rFonts w:ascii="TimesNewRomanPSMT" w:hAnsi="TimesNewRomanPSMT"/>
          <w:b/>
          <w:bCs/>
          <w:sz w:val="28"/>
          <w:szCs w:val="28"/>
        </w:rPr>
        <w:br/>
      </w:r>
    </w:p>
    <w:p w14:paraId="6E4B04E7" w14:textId="77777777" w:rsidR="00537675" w:rsidRDefault="00537675" w:rsidP="00B47229">
      <w:pPr>
        <w:pStyle w:val="NormalWeb"/>
        <w:jc w:val="center"/>
        <w:rPr>
          <w:rFonts w:ascii="TimesNewRomanPSMT" w:hAnsi="TimesNewRomanPSMT"/>
          <w:b/>
          <w:bCs/>
          <w:sz w:val="28"/>
          <w:szCs w:val="28"/>
        </w:rPr>
      </w:pPr>
    </w:p>
    <w:p w14:paraId="7EE6580B" w14:textId="77777777" w:rsidR="00537675" w:rsidRDefault="00537675" w:rsidP="00B47229">
      <w:pPr>
        <w:pStyle w:val="NormalWeb"/>
        <w:jc w:val="center"/>
        <w:rPr>
          <w:rFonts w:ascii="TimesNewRomanPSMT" w:hAnsi="TimesNewRomanPSMT"/>
          <w:b/>
          <w:bCs/>
          <w:sz w:val="28"/>
          <w:szCs w:val="28"/>
        </w:rPr>
      </w:pPr>
    </w:p>
    <w:p w14:paraId="75E67BF5" w14:textId="77777777" w:rsidR="00537675" w:rsidRDefault="00537675" w:rsidP="00B47229">
      <w:pPr>
        <w:pStyle w:val="NormalWeb"/>
        <w:jc w:val="center"/>
        <w:rPr>
          <w:rFonts w:ascii="TimesNewRomanPSMT" w:hAnsi="TimesNewRomanPSMT"/>
          <w:b/>
          <w:bCs/>
          <w:sz w:val="28"/>
          <w:szCs w:val="28"/>
        </w:rPr>
      </w:pPr>
    </w:p>
    <w:p w14:paraId="5D3EEF22" w14:textId="77777777" w:rsidR="00537675" w:rsidRDefault="00537675" w:rsidP="00B47229">
      <w:pPr>
        <w:pStyle w:val="NormalWeb"/>
        <w:jc w:val="center"/>
        <w:rPr>
          <w:rFonts w:ascii="TimesNewRomanPSMT" w:hAnsi="TimesNewRomanPSMT"/>
          <w:b/>
          <w:bCs/>
          <w:sz w:val="28"/>
          <w:szCs w:val="28"/>
        </w:rPr>
      </w:pPr>
    </w:p>
    <w:p w14:paraId="1CA32976" w14:textId="77777777" w:rsidR="00537675" w:rsidRDefault="00537675" w:rsidP="00B47229">
      <w:pPr>
        <w:pStyle w:val="NormalWeb"/>
        <w:jc w:val="center"/>
        <w:rPr>
          <w:rFonts w:ascii="TimesNewRomanPSMT" w:hAnsi="TimesNewRomanPSMT"/>
          <w:b/>
          <w:bCs/>
          <w:sz w:val="28"/>
          <w:szCs w:val="28"/>
        </w:rPr>
      </w:pPr>
    </w:p>
    <w:p w14:paraId="01A51A69" w14:textId="77777777" w:rsidR="00537675" w:rsidRDefault="00537675" w:rsidP="00B47229">
      <w:pPr>
        <w:pStyle w:val="NormalWeb"/>
        <w:jc w:val="center"/>
        <w:rPr>
          <w:rFonts w:ascii="TimesNewRomanPSMT" w:hAnsi="TimesNewRomanPSMT"/>
          <w:b/>
          <w:bCs/>
          <w:sz w:val="28"/>
          <w:szCs w:val="28"/>
        </w:rPr>
      </w:pPr>
    </w:p>
    <w:p w14:paraId="47974375" w14:textId="3A7A51E9" w:rsidR="0002055F" w:rsidRDefault="00645BDC" w:rsidP="00C65DD6">
      <w:pPr>
        <w:pStyle w:val="NormalWeb"/>
        <w:jc w:val="center"/>
        <w:rPr>
          <w:sz w:val="28"/>
          <w:szCs w:val="28"/>
        </w:rPr>
      </w:pPr>
      <w:r w:rsidRPr="00645BDC">
        <w:rPr>
          <w:rFonts w:ascii="TimesNewRomanPSMT" w:hAnsi="TimesNewRomanPSMT"/>
          <w:b/>
          <w:bCs/>
          <w:sz w:val="28"/>
          <w:szCs w:val="28"/>
        </w:rPr>
        <w:t>Infographic: COVID – 19 Accelerating Print Industry Transformation</w:t>
      </w:r>
      <w:r w:rsidR="00890A2C">
        <w:rPr>
          <w:rFonts w:ascii="TimesNewRomanPSMT" w:hAnsi="TimesNewRomanPSMT"/>
          <w:b/>
          <w:bCs/>
          <w:sz w:val="28"/>
          <w:szCs w:val="28"/>
        </w:rPr>
        <w:t>.</w:t>
      </w:r>
      <w:r w:rsidR="00916D0E">
        <w:rPr>
          <w:rFonts w:ascii="TimesNewRomanPSMT" w:hAnsi="TimesNewRomanPSMT"/>
          <w:b/>
          <w:bCs/>
          <w:sz w:val="28"/>
          <w:szCs w:val="28"/>
        </w:rPr>
        <w:br/>
      </w:r>
      <w:r w:rsidR="00916D0E">
        <w:rPr>
          <w:rFonts w:ascii="TimesNewRomanPSMT" w:hAnsi="TimesNewRomanPSMT"/>
          <w:b/>
          <w:bCs/>
          <w:sz w:val="28"/>
          <w:szCs w:val="28"/>
        </w:rPr>
        <w:br/>
      </w:r>
      <w:r w:rsidR="00B02CEA">
        <w:rPr>
          <w:sz w:val="28"/>
          <w:szCs w:val="28"/>
        </w:rPr>
        <w:t xml:space="preserve">       </w:t>
      </w:r>
      <w:r w:rsidR="0096574D">
        <w:rPr>
          <w:sz w:val="28"/>
          <w:szCs w:val="28"/>
        </w:rPr>
        <w:br/>
      </w:r>
      <w:r w:rsidR="0096574D">
        <w:rPr>
          <w:sz w:val="28"/>
          <w:szCs w:val="28"/>
        </w:rPr>
        <w:br/>
      </w:r>
      <w:r w:rsidR="0096574D">
        <w:rPr>
          <w:sz w:val="28"/>
          <w:szCs w:val="28"/>
        </w:rPr>
        <w:br/>
      </w:r>
      <w:r w:rsidR="00D24822" w:rsidRPr="00386121">
        <w:rPr>
          <w:sz w:val="28"/>
          <w:szCs w:val="28"/>
        </w:rPr>
        <w:t>Introduction</w:t>
      </w:r>
    </w:p>
    <w:p w14:paraId="2F73825D" w14:textId="6AC47121" w:rsidR="00D70631" w:rsidRDefault="00095C3A" w:rsidP="00095C3A">
      <w:pPr>
        <w:pStyle w:val="HTMLPreformatted"/>
        <w:spacing w:line="540" w:lineRule="atLeast"/>
        <w:rPr>
          <w:rFonts w:ascii="Times New Roman" w:hAnsi="Times New Roman" w:cs="Times New Roman"/>
          <w:color w:val="202124"/>
          <w:sz w:val="28"/>
          <w:szCs w:val="28"/>
          <w:lang w:val="en"/>
        </w:rPr>
      </w:pPr>
      <w:r>
        <w:rPr>
          <w:rFonts w:ascii="Times New Roman" w:hAnsi="Times New Roman" w:cs="Times New Roman"/>
          <w:color w:val="202124"/>
          <w:sz w:val="28"/>
          <w:szCs w:val="28"/>
          <w:lang w:val="en"/>
        </w:rPr>
        <w:t xml:space="preserve">      </w:t>
      </w:r>
      <w:r w:rsidR="008C1BAD" w:rsidRPr="008C1BAD">
        <w:rPr>
          <w:rFonts w:ascii="Times New Roman" w:hAnsi="Times New Roman" w:cs="Times New Roman"/>
          <w:color w:val="202124"/>
          <w:sz w:val="28"/>
          <w:szCs w:val="28"/>
          <w:lang w:val="en"/>
        </w:rPr>
        <w:t>Since we are talking about Infographics, I would like to clarify and tell what this graph is about, this is a rather strong tool that makes it possible to interest and give a clear understanding of what it is about and convey the main meaning in a short time.</w:t>
      </w:r>
    </w:p>
    <w:p w14:paraId="7294F77C" w14:textId="77777777" w:rsidR="00D70631" w:rsidRDefault="00D70631" w:rsidP="00095C3A">
      <w:pPr>
        <w:pStyle w:val="HTMLPreformatted"/>
        <w:spacing w:line="540" w:lineRule="atLeast"/>
        <w:rPr>
          <w:rFonts w:ascii="Times New Roman" w:hAnsi="Times New Roman" w:cs="Times New Roman"/>
          <w:color w:val="202124"/>
          <w:sz w:val="28"/>
          <w:szCs w:val="28"/>
          <w:lang w:val="en"/>
        </w:rPr>
      </w:pPr>
    </w:p>
    <w:p w14:paraId="6106ED19" w14:textId="77777777" w:rsidR="00D70631" w:rsidRDefault="00D70631" w:rsidP="00095C3A">
      <w:pPr>
        <w:pStyle w:val="HTMLPreformatted"/>
        <w:spacing w:line="540" w:lineRule="atLeast"/>
        <w:rPr>
          <w:rFonts w:ascii="Times New Roman" w:hAnsi="Times New Roman" w:cs="Times New Roman"/>
          <w:color w:val="202124"/>
          <w:sz w:val="28"/>
          <w:szCs w:val="28"/>
          <w:lang w:val="en"/>
        </w:rPr>
      </w:pPr>
    </w:p>
    <w:p w14:paraId="06D70966" w14:textId="7D5AB8F5" w:rsidR="00D70631" w:rsidRPr="0053432E" w:rsidRDefault="008C1BAD" w:rsidP="003F0A77">
      <w:pPr>
        <w:pStyle w:val="HTMLPreformatted"/>
        <w:spacing w:line="540" w:lineRule="atLeast"/>
        <w:jc w:val="center"/>
        <w:rPr>
          <w:rFonts w:ascii="Times New Roman" w:hAnsi="Times New Roman" w:cs="Times New Roman"/>
          <w:color w:val="202124"/>
          <w:sz w:val="28"/>
          <w:szCs w:val="28"/>
          <w:lang w:val="en-US"/>
        </w:rPr>
      </w:pPr>
      <w:r>
        <w:rPr>
          <w:rFonts w:ascii="Times New Roman" w:hAnsi="Times New Roman" w:cs="Times New Roman"/>
          <w:color w:val="202124"/>
          <w:sz w:val="28"/>
          <w:szCs w:val="28"/>
        </w:rPr>
        <w:t xml:space="preserve">Brief </w:t>
      </w:r>
      <w:r w:rsidR="003F0A77">
        <w:rPr>
          <w:rFonts w:ascii="Times New Roman" w:hAnsi="Times New Roman" w:cs="Times New Roman"/>
          <w:color w:val="202124"/>
          <w:sz w:val="28"/>
          <w:szCs w:val="28"/>
        </w:rPr>
        <w:t>analysis of task</w:t>
      </w:r>
      <w:r w:rsidR="0053432E">
        <w:rPr>
          <w:rFonts w:ascii="Times New Roman" w:hAnsi="Times New Roman" w:cs="Times New Roman"/>
          <w:color w:val="202124"/>
          <w:sz w:val="28"/>
          <w:szCs w:val="28"/>
        </w:rPr>
        <w:t xml:space="preserve"> and message </w:t>
      </w:r>
    </w:p>
    <w:p w14:paraId="74512303" w14:textId="77777777" w:rsidR="00D70631" w:rsidRDefault="00D70631" w:rsidP="00095C3A">
      <w:pPr>
        <w:pStyle w:val="HTMLPreformatted"/>
        <w:spacing w:line="540" w:lineRule="atLeast"/>
        <w:rPr>
          <w:rFonts w:ascii="Times New Roman" w:hAnsi="Times New Roman" w:cs="Times New Roman"/>
          <w:color w:val="202124"/>
          <w:sz w:val="28"/>
          <w:szCs w:val="28"/>
          <w:lang w:val="en"/>
        </w:rPr>
      </w:pPr>
    </w:p>
    <w:p w14:paraId="10877272" w14:textId="3AF195C6" w:rsidR="00095C3A" w:rsidRDefault="00112ED3" w:rsidP="00095C3A">
      <w:pPr>
        <w:pStyle w:val="HTMLPreformatted"/>
        <w:spacing w:line="540" w:lineRule="atLeast"/>
        <w:rPr>
          <w:rFonts w:ascii="Times New Roman" w:hAnsi="Times New Roman" w:cs="Times New Roman"/>
          <w:color w:val="202124"/>
          <w:sz w:val="28"/>
          <w:szCs w:val="28"/>
        </w:rPr>
      </w:pPr>
      <w:r>
        <w:rPr>
          <w:rFonts w:ascii="Times New Roman" w:hAnsi="Times New Roman" w:cs="Times New Roman"/>
          <w:color w:val="202124"/>
          <w:sz w:val="28"/>
          <w:szCs w:val="28"/>
          <w:lang w:val="en"/>
        </w:rPr>
        <w:t xml:space="preserve">      </w:t>
      </w:r>
      <w:r w:rsidRPr="00112ED3">
        <w:rPr>
          <w:rFonts w:ascii="Times New Roman" w:hAnsi="Times New Roman" w:cs="Times New Roman"/>
          <w:color w:val="202124"/>
          <w:sz w:val="28"/>
          <w:szCs w:val="28"/>
          <w:lang w:val="en"/>
        </w:rPr>
        <w:t xml:space="preserve">A topic in which we will try to disclose the infographics provided by examining the features of the information provided, for example, how COVID-19 affected business and such sectors as Government, Healthcare, Retail etc. On what opportunities he provided and how long it will take to recover. We'll also analyze the visual construction of the graphics and dive into details such as color, font, colors, and graphics, as well as general readability. And how well </w:t>
      </w:r>
      <w:r w:rsidRPr="00112ED3">
        <w:rPr>
          <w:rFonts w:ascii="Times New Roman" w:hAnsi="Times New Roman" w:cs="Times New Roman"/>
          <w:color w:val="202124"/>
          <w:sz w:val="28"/>
          <w:szCs w:val="28"/>
          <w:lang w:val="en"/>
        </w:rPr>
        <w:lastRenderedPageBreak/>
        <w:t>the chart can hook and retain the user</w:t>
      </w:r>
      <w:r>
        <w:rPr>
          <w:rFonts w:ascii="Times New Roman" w:hAnsi="Times New Roman" w:cs="Times New Roman"/>
          <w:color w:val="202124"/>
          <w:sz w:val="28"/>
          <w:szCs w:val="28"/>
        </w:rPr>
        <w:t>.</w:t>
      </w:r>
      <w:r w:rsidR="00C65DD6">
        <w:rPr>
          <w:rFonts w:ascii="Times New Roman" w:hAnsi="Times New Roman" w:cs="Times New Roman"/>
          <w:color w:val="202124"/>
          <w:sz w:val="28"/>
          <w:szCs w:val="28"/>
          <w:lang w:val="en"/>
        </w:rPr>
        <w:br/>
      </w:r>
    </w:p>
    <w:p w14:paraId="0293715C" w14:textId="382F49B3" w:rsidR="00B02CEA" w:rsidRPr="00386121" w:rsidRDefault="0053432E" w:rsidP="00D24822">
      <w:pPr>
        <w:pStyle w:val="NormalWeb"/>
        <w:rPr>
          <w:sz w:val="28"/>
          <w:szCs w:val="28"/>
        </w:rPr>
      </w:pPr>
      <w:r>
        <w:rPr>
          <w:sz w:val="28"/>
          <w:szCs w:val="28"/>
        </w:rPr>
        <w:t xml:space="preserve">      </w:t>
      </w:r>
      <w:r w:rsidR="00B02CEA" w:rsidRPr="00386121">
        <w:rPr>
          <w:sz w:val="28"/>
          <w:szCs w:val="28"/>
        </w:rPr>
        <w:t>According [</w:t>
      </w:r>
      <w:r w:rsidR="00B51D77" w:rsidRPr="00386121">
        <w:rPr>
          <w:sz w:val="28"/>
          <w:szCs w:val="28"/>
        </w:rPr>
        <w:t xml:space="preserve">1] information perception is an exceptionally expansive idea, alluding principally to graphical techniques to </w:t>
      </w:r>
      <w:r w:rsidR="007422C2" w:rsidRPr="00386121">
        <w:rPr>
          <w:sz w:val="28"/>
          <w:szCs w:val="28"/>
        </w:rPr>
        <w:t>disperse and convey information unmistakably and adequately</w:t>
      </w:r>
      <w:r w:rsidR="00304B44" w:rsidRPr="00386121">
        <w:rPr>
          <w:sz w:val="28"/>
          <w:szCs w:val="28"/>
        </w:rPr>
        <w:t>.</w:t>
      </w:r>
      <w:r w:rsidR="00720402" w:rsidRPr="00386121">
        <w:rPr>
          <w:sz w:val="28"/>
          <w:szCs w:val="28"/>
        </w:rPr>
        <w:t xml:space="preserve"> </w:t>
      </w:r>
      <w:r w:rsidR="001E5152" w:rsidRPr="00386121">
        <w:rPr>
          <w:sz w:val="28"/>
          <w:szCs w:val="28"/>
        </w:rPr>
        <w:t>Infographics are intended to analyse information, clarify data, show associations, and rundown realities or numbers. They might incorporate outlines, graphs, maps, diagrams, timetables, or visual articles</w:t>
      </w:r>
      <w:r w:rsidR="00720402" w:rsidRPr="00386121">
        <w:rPr>
          <w:sz w:val="28"/>
          <w:szCs w:val="28"/>
        </w:rPr>
        <w:t>.</w:t>
      </w:r>
      <w:r w:rsidR="00304B44" w:rsidRPr="00386121">
        <w:rPr>
          <w:sz w:val="28"/>
          <w:szCs w:val="28"/>
        </w:rPr>
        <w:br/>
      </w:r>
      <w:r w:rsidR="000278BC">
        <w:rPr>
          <w:rFonts w:cs="Helvetica Neue"/>
          <w:sz w:val="28"/>
          <w:szCs w:val="28"/>
        </w:rPr>
        <w:t xml:space="preserve">    </w:t>
      </w:r>
      <w:r w:rsidR="00304B44" w:rsidRPr="00386121">
        <w:rPr>
          <w:rFonts w:cs="Helvetica Neue"/>
          <w:sz w:val="28"/>
          <w:szCs w:val="28"/>
        </w:rPr>
        <w:t>Utilizing colour is one of the most straightforward approaches to take information representation to a degree of ability. There is a requirement for colour choice in introducing information when managing complex points. Colour determination for information show is vital and is reflected in infographics.</w:t>
      </w:r>
      <w:r w:rsidR="00A12055" w:rsidRPr="00386121">
        <w:rPr>
          <w:rFonts w:cs="Helvetica Neue"/>
          <w:sz w:val="28"/>
          <w:szCs w:val="28"/>
        </w:rPr>
        <w:t xml:space="preserve"> [2]</w:t>
      </w:r>
    </w:p>
    <w:p w14:paraId="3C3B1076" w14:textId="7F222C75" w:rsidR="00B02CEA" w:rsidRDefault="00AC668A" w:rsidP="00B02CEA">
      <w:pPr>
        <w:rPr>
          <w:rFonts w:ascii="Open Sans" w:hAnsi="Open Sans" w:cs="Open Sans"/>
          <w:color w:val="000000"/>
          <w:sz w:val="20"/>
          <w:szCs w:val="20"/>
          <w:shd w:val="clear" w:color="auto" w:fill="FFFFFF"/>
        </w:rPr>
      </w:pPr>
      <w:r>
        <w:rPr>
          <w:noProof/>
        </w:rPr>
        <w:drawing>
          <wp:inline distT="0" distB="0" distL="0" distR="0" wp14:anchorId="7E5A98BB" wp14:editId="74A246AD">
            <wp:extent cx="1547650" cy="1282996"/>
            <wp:effectExtent l="0" t="0" r="1905" b="0"/>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72931" cy="1303954"/>
                    </a:xfrm>
                    <a:prstGeom prst="rect">
                      <a:avLst/>
                    </a:prstGeom>
                  </pic:spPr>
                </pic:pic>
              </a:graphicData>
            </a:graphic>
          </wp:inline>
        </w:drawing>
      </w:r>
      <w:r w:rsidR="00894288">
        <w:rPr>
          <w:rFonts w:ascii="Open Sans" w:hAnsi="Open Sans" w:cs="Open Sans"/>
          <w:noProof/>
          <w:color w:val="000000"/>
          <w:sz w:val="20"/>
          <w:szCs w:val="20"/>
          <w:shd w:val="clear" w:color="auto" w:fill="FFFFFF"/>
        </w:rPr>
        <w:drawing>
          <wp:inline distT="0" distB="0" distL="0" distR="0" wp14:anchorId="6311044D" wp14:editId="24BF7D26">
            <wp:extent cx="1537573" cy="1281312"/>
            <wp:effectExtent l="0" t="0" r="0" b="1905"/>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562499" cy="1302083"/>
                    </a:xfrm>
                    <a:prstGeom prst="rect">
                      <a:avLst/>
                    </a:prstGeom>
                  </pic:spPr>
                </pic:pic>
              </a:graphicData>
            </a:graphic>
          </wp:inline>
        </w:drawing>
      </w:r>
      <w:r w:rsidR="001B2D59">
        <w:rPr>
          <w:rFonts w:ascii="Open Sans" w:hAnsi="Open Sans" w:cs="Open Sans"/>
          <w:noProof/>
          <w:color w:val="000000"/>
          <w:sz w:val="20"/>
          <w:szCs w:val="20"/>
          <w:shd w:val="clear" w:color="auto" w:fill="FFFFFF"/>
        </w:rPr>
        <w:drawing>
          <wp:inline distT="0" distB="0" distL="0" distR="0" wp14:anchorId="66B5B115" wp14:editId="2EC67A79">
            <wp:extent cx="2232837" cy="1280557"/>
            <wp:effectExtent l="0" t="0" r="2540" b="2540"/>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319788" cy="1330424"/>
                    </a:xfrm>
                    <a:prstGeom prst="rect">
                      <a:avLst/>
                    </a:prstGeom>
                  </pic:spPr>
                </pic:pic>
              </a:graphicData>
            </a:graphic>
          </wp:inline>
        </w:drawing>
      </w:r>
      <w:r w:rsidR="00305C3C" w:rsidRPr="00FD6FE2">
        <w:rPr>
          <w:rFonts w:cs="Open Sans"/>
          <w:b/>
          <w:bCs/>
          <w:color w:val="FF0000"/>
          <w:sz w:val="28"/>
          <w:szCs w:val="28"/>
          <w:shd w:val="clear" w:color="auto" w:fill="FFFFFF"/>
        </w:rPr>
        <w:t xml:space="preserve"> </w:t>
      </w:r>
      <w:r w:rsidR="00866B3E" w:rsidRPr="00FD6FE2">
        <w:rPr>
          <w:rFonts w:cs="Open Sans"/>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 1.0</w:t>
      </w:r>
      <w:r w:rsidR="00305C3C" w:rsidRPr="00FD6FE2">
        <w:rPr>
          <w:rFonts w:cs="Open Sans"/>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94288" w:rsidRPr="00FD6FE2">
        <w:rPr>
          <w:rFonts w:cs="Open Sans"/>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05C3C" w:rsidRPr="00FD6FE2">
        <w:rPr>
          <w:rFonts w:cs="Open Sans"/>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94288" w:rsidRPr="00FD6FE2">
        <w:rPr>
          <w:rFonts w:cs="Open Sans"/>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05C3C" w:rsidRPr="00FD6FE2">
        <w:rPr>
          <w:rFonts w:cs="Open Sans"/>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94288" w:rsidRPr="00FD6FE2">
        <w:rPr>
          <w:rFonts w:cs="Open Sans"/>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 1.1</w:t>
      </w:r>
      <w:r w:rsidR="00305C3C" w:rsidRPr="00FD6FE2">
        <w:rPr>
          <w:rFonts w:cs="Open Sans"/>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image 1.2.</w:t>
      </w:r>
      <w:r w:rsidR="00305C3C" w:rsidRPr="00FD6FE2">
        <w:rPr>
          <w:rFonts w:ascii="Open Sans" w:hAnsi="Open Sans" w:cs="Open Sans"/>
          <w:bCs/>
          <w:color w:val="000000" w:themeColor="text1"/>
          <w:sz w:val="20"/>
          <w:szCs w:val="20"/>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36859">
        <w:rPr>
          <w:rFonts w:ascii="Open Sans" w:hAnsi="Open Sans" w:cs="Open Sans"/>
          <w:b/>
          <w:bCs/>
          <w:color w:val="FF0000"/>
          <w:sz w:val="20"/>
          <w:szCs w:val="20"/>
          <w:shd w:val="clear" w:color="auto" w:fill="FFFFFF"/>
        </w:rPr>
        <w:br/>
      </w:r>
      <w:r w:rsidR="00866B3E">
        <w:rPr>
          <w:rFonts w:ascii="Open Sans" w:hAnsi="Open Sans" w:cs="Open Sans"/>
          <w:b/>
          <w:bCs/>
          <w:color w:val="FF0000"/>
          <w:sz w:val="20"/>
          <w:szCs w:val="20"/>
          <w:shd w:val="clear" w:color="auto" w:fill="FFFFFF"/>
        </w:rPr>
        <w:br/>
      </w:r>
    </w:p>
    <w:p w14:paraId="7280D3F8" w14:textId="560FBB69" w:rsidR="006612D3" w:rsidRPr="00F7262A" w:rsidRDefault="00C5251A" w:rsidP="006612D3">
      <w:pPr>
        <w:pStyle w:val="HTMLPreformatted"/>
        <w:spacing w:line="540" w:lineRule="atLeast"/>
        <w:rPr>
          <w:rFonts w:ascii="Times New Roman" w:hAnsi="Times New Roman"/>
          <w:color w:val="202124"/>
          <w:sz w:val="28"/>
          <w:szCs w:val="28"/>
        </w:rPr>
      </w:pPr>
      <w:r w:rsidRPr="00F7262A">
        <w:rPr>
          <w:rFonts w:ascii="Times New Roman" w:hAnsi="Times New Roman" w:cs="Open Sans"/>
          <w:color w:val="000000"/>
          <w:sz w:val="28"/>
          <w:szCs w:val="28"/>
          <w:shd w:val="clear" w:color="auto" w:fill="FFFFFF"/>
        </w:rPr>
        <w:t xml:space="preserve">        </w:t>
      </w:r>
      <w:r w:rsidR="00866B3E" w:rsidRPr="00F7262A">
        <w:rPr>
          <w:rFonts w:ascii="Times New Roman" w:hAnsi="Times New Roman" w:cs="Open Sans"/>
          <w:color w:val="000000"/>
          <w:sz w:val="28"/>
          <w:szCs w:val="28"/>
          <w:shd w:val="clear" w:color="auto" w:fill="FFFFFF"/>
        </w:rPr>
        <w:t xml:space="preserve">Pie outlines </w:t>
      </w:r>
      <w:r w:rsidR="005C5B83" w:rsidRPr="00F7262A">
        <w:rPr>
          <w:rFonts w:ascii="Times New Roman" w:hAnsi="Times New Roman" w:cs="Open Sans"/>
          <w:color w:val="000000"/>
          <w:sz w:val="28"/>
          <w:szCs w:val="28"/>
          <w:shd w:val="clear" w:color="auto" w:fill="FFFFFF"/>
        </w:rPr>
        <w:t>(image</w:t>
      </w:r>
      <w:r w:rsidR="007A3355" w:rsidRPr="00F7262A">
        <w:rPr>
          <w:rFonts w:ascii="Times New Roman" w:hAnsi="Times New Roman" w:cs="Open Sans"/>
          <w:color w:val="000000"/>
          <w:sz w:val="28"/>
          <w:szCs w:val="28"/>
          <w:shd w:val="clear" w:color="auto" w:fill="FFFFFF"/>
        </w:rPr>
        <w:t xml:space="preserve"> 1</w:t>
      </w:r>
      <w:r w:rsidR="005C5B83" w:rsidRPr="00F7262A">
        <w:rPr>
          <w:rFonts w:ascii="Times New Roman" w:hAnsi="Times New Roman" w:cs="Open Sans"/>
          <w:color w:val="000000"/>
          <w:sz w:val="28"/>
          <w:szCs w:val="28"/>
          <w:shd w:val="clear" w:color="auto" w:fill="FFFFFF"/>
        </w:rPr>
        <w:t xml:space="preserve">.0.) </w:t>
      </w:r>
      <w:r w:rsidR="00866B3E" w:rsidRPr="00F7262A">
        <w:rPr>
          <w:rFonts w:ascii="Times New Roman" w:hAnsi="Times New Roman" w:cs="Open Sans"/>
          <w:color w:val="000000"/>
          <w:sz w:val="28"/>
          <w:szCs w:val="28"/>
          <w:shd w:val="clear" w:color="auto" w:fill="FFFFFF"/>
        </w:rPr>
        <w:t>are among the most regularly utilized sort of infographic, yet they are by and large not effective</w:t>
      </w:r>
      <w:r w:rsidR="00D9396E">
        <w:rPr>
          <w:rFonts w:ascii="Times New Roman" w:hAnsi="Times New Roman" w:cs="Open Sans"/>
          <w:color w:val="000000"/>
          <w:sz w:val="28"/>
          <w:szCs w:val="28"/>
          <w:shd w:val="clear" w:color="auto" w:fill="FFFFFF"/>
        </w:rPr>
        <w:t xml:space="preserve"> </w:t>
      </w:r>
      <w:r w:rsidR="00174D72">
        <w:rPr>
          <w:rFonts w:ascii="Times New Roman" w:hAnsi="Times New Roman" w:cs="Open Sans"/>
          <w:color w:val="000000"/>
          <w:sz w:val="28"/>
          <w:szCs w:val="28"/>
          <w:shd w:val="clear" w:color="auto" w:fill="FFFFFF"/>
        </w:rPr>
        <w:t>(Figure</w:t>
      </w:r>
      <w:r w:rsidR="00FD7E4C">
        <w:rPr>
          <w:rFonts w:ascii="Times New Roman" w:hAnsi="Times New Roman" w:cs="Open Sans"/>
          <w:color w:val="000000"/>
          <w:sz w:val="28"/>
          <w:szCs w:val="28"/>
          <w:shd w:val="clear" w:color="auto" w:fill="FFFFFF"/>
        </w:rPr>
        <w:t xml:space="preserve"> 1</w:t>
      </w:r>
      <w:r w:rsidR="00174D72">
        <w:rPr>
          <w:rFonts w:ascii="Times New Roman" w:hAnsi="Times New Roman" w:cs="Open Sans"/>
          <w:color w:val="000000"/>
          <w:sz w:val="28"/>
          <w:szCs w:val="28"/>
          <w:shd w:val="clear" w:color="auto" w:fill="FFFFFF"/>
        </w:rPr>
        <w:t>).</w:t>
      </w:r>
      <w:r w:rsidR="00866B3E" w:rsidRPr="00F7262A">
        <w:rPr>
          <w:rFonts w:ascii="Times New Roman" w:hAnsi="Times New Roman" w:cs="Open Sans"/>
          <w:color w:val="000000"/>
          <w:sz w:val="28"/>
          <w:szCs w:val="28"/>
          <w:shd w:val="clear" w:color="auto" w:fill="FFFFFF"/>
        </w:rPr>
        <w:t xml:space="preserve"> Pie graphs are frequently used to show the rates that various parts add to an entirety. </w:t>
      </w:r>
      <w:r w:rsidR="0035721A" w:rsidRPr="00F7262A">
        <w:rPr>
          <w:rFonts w:ascii="Times New Roman" w:hAnsi="Times New Roman" w:cs="Open Sans"/>
          <w:color w:val="000000"/>
          <w:sz w:val="28"/>
          <w:szCs w:val="28"/>
          <w:shd w:val="clear" w:color="auto" w:fill="FFFFFF"/>
        </w:rPr>
        <w:t>Human mind makes a terrible job of contrasting points and regions, including the point and space of the various wedges in a pie outline</w:t>
      </w:r>
      <w:r w:rsidR="007F5342" w:rsidRPr="00F7262A">
        <w:rPr>
          <w:rFonts w:ascii="Times New Roman" w:hAnsi="Times New Roman" w:cs="Open Sans"/>
          <w:color w:val="000000"/>
          <w:sz w:val="28"/>
          <w:szCs w:val="28"/>
          <w:shd w:val="clear" w:color="auto" w:fill="FFFFFF"/>
        </w:rPr>
        <w:t>.</w:t>
      </w:r>
      <w:r w:rsidR="00882C0E" w:rsidRPr="00F7262A">
        <w:rPr>
          <w:rFonts w:ascii="Times New Roman" w:hAnsi="Times New Roman"/>
          <w:sz w:val="28"/>
          <w:szCs w:val="28"/>
        </w:rPr>
        <w:t xml:space="preserve"> </w:t>
      </w:r>
      <w:r w:rsidR="00882C0E" w:rsidRPr="00F7262A">
        <w:rPr>
          <w:rFonts w:ascii="Times New Roman" w:hAnsi="Times New Roman" w:cs="Open Sans"/>
          <w:color w:val="000000"/>
          <w:sz w:val="28"/>
          <w:szCs w:val="28"/>
          <w:shd w:val="clear" w:color="auto" w:fill="FFFFFF"/>
        </w:rPr>
        <w:t xml:space="preserve">Conversely, the brain is substantially more successful at contrasting </w:t>
      </w:r>
      <w:r w:rsidR="003F12B5">
        <w:rPr>
          <w:rFonts w:ascii="Times New Roman" w:hAnsi="Times New Roman" w:cs="Open Sans"/>
          <w:color w:val="000000"/>
          <w:sz w:val="28"/>
          <w:szCs w:val="28"/>
          <w:shd w:val="clear" w:color="auto" w:fill="FFFFFF"/>
        </w:rPr>
        <w:t>line graphics</w:t>
      </w:r>
      <w:r w:rsidR="00E419A0" w:rsidRPr="00F7262A">
        <w:rPr>
          <w:rFonts w:ascii="Times New Roman" w:hAnsi="Times New Roman" w:cs="Open Sans"/>
          <w:color w:val="000000"/>
          <w:sz w:val="28"/>
          <w:szCs w:val="28"/>
          <w:shd w:val="clear" w:color="auto" w:fill="FFFFFF"/>
        </w:rPr>
        <w:t xml:space="preserve"> [3]. </w:t>
      </w:r>
      <w:r w:rsidR="00683A00" w:rsidRPr="00F7262A">
        <w:rPr>
          <w:rFonts w:ascii="Times New Roman" w:hAnsi="Times New Roman" w:cs="Open Sans"/>
          <w:color w:val="000000"/>
          <w:sz w:val="28"/>
          <w:szCs w:val="28"/>
          <w:shd w:val="clear" w:color="auto" w:fill="FFFFFF"/>
        </w:rPr>
        <w:br/>
        <w:t xml:space="preserve">      </w:t>
      </w:r>
      <w:r w:rsidR="00E419A0" w:rsidRPr="00F7262A">
        <w:rPr>
          <w:rFonts w:ascii="Times New Roman" w:hAnsi="Times New Roman" w:cs="Open Sans"/>
          <w:color w:val="000000"/>
          <w:sz w:val="28"/>
          <w:szCs w:val="28"/>
          <w:shd w:val="clear" w:color="auto" w:fill="FFFFFF"/>
        </w:rPr>
        <w:t xml:space="preserve">In the first image, due to the fact that there are many bright and Gray colours, readability and focusing becomes </w:t>
      </w:r>
      <w:r w:rsidR="00C504EE" w:rsidRPr="00F7262A">
        <w:rPr>
          <w:rFonts w:ascii="Times New Roman" w:hAnsi="Times New Roman" w:cs="Open Sans"/>
          <w:color w:val="000000"/>
          <w:sz w:val="28"/>
          <w:szCs w:val="28"/>
          <w:shd w:val="clear" w:color="auto" w:fill="FFFFFF"/>
        </w:rPr>
        <w:t>harder (</w:t>
      </w:r>
      <w:r w:rsidR="00444A76" w:rsidRPr="00F7262A">
        <w:rPr>
          <w:rFonts w:ascii="Times New Roman" w:hAnsi="Times New Roman" w:cs="Open Sans"/>
          <w:color w:val="000000"/>
          <w:sz w:val="28"/>
          <w:szCs w:val="28"/>
          <w:shd w:val="clear" w:color="auto" w:fill="FFFFFF"/>
        </w:rPr>
        <w:t>image 1.0.)</w:t>
      </w:r>
      <w:r w:rsidR="00DA1FC0" w:rsidRPr="00F7262A">
        <w:rPr>
          <w:rFonts w:ascii="Times New Roman" w:hAnsi="Times New Roman" w:cs="Open Sans"/>
          <w:color w:val="000000"/>
          <w:sz w:val="28"/>
          <w:szCs w:val="28"/>
          <w:shd w:val="clear" w:color="auto" w:fill="FFFFFF"/>
        </w:rPr>
        <w:t>.</w:t>
      </w:r>
      <w:r w:rsidR="00986D64" w:rsidRPr="00F7262A">
        <w:rPr>
          <w:rFonts w:ascii="Times New Roman" w:hAnsi="Times New Roman" w:cs="Open Sans"/>
          <w:color w:val="000000"/>
          <w:sz w:val="28"/>
          <w:szCs w:val="28"/>
          <w:shd w:val="clear" w:color="auto" w:fill="FFFFFF"/>
        </w:rPr>
        <w:t xml:space="preserve"> </w:t>
      </w:r>
      <w:r w:rsidR="00454C35" w:rsidRPr="00F7262A">
        <w:rPr>
          <w:rFonts w:ascii="Times New Roman" w:hAnsi="Times New Roman" w:cs="Open Sans"/>
          <w:color w:val="000000"/>
          <w:sz w:val="28"/>
          <w:szCs w:val="28"/>
          <w:shd w:val="clear" w:color="auto" w:fill="FFFFFF"/>
        </w:rPr>
        <w:t>Plus,</w:t>
      </w:r>
      <w:r w:rsidR="00986D64" w:rsidRPr="00F7262A">
        <w:rPr>
          <w:rFonts w:ascii="Times New Roman" w:hAnsi="Times New Roman" w:cs="Open Sans"/>
          <w:color w:val="000000"/>
          <w:sz w:val="28"/>
          <w:szCs w:val="28"/>
          <w:shd w:val="clear" w:color="auto" w:fill="FFFFFF"/>
        </w:rPr>
        <w:t xml:space="preserve"> due to the fact that the text font is a little bold and small in size, it is difficult to read</w:t>
      </w:r>
      <w:r w:rsidR="00CA35C9" w:rsidRPr="00F7262A">
        <w:rPr>
          <w:rFonts w:ascii="Times New Roman" w:hAnsi="Times New Roman" w:cs="Open Sans"/>
          <w:color w:val="000000"/>
          <w:sz w:val="28"/>
          <w:szCs w:val="28"/>
          <w:shd w:val="clear" w:color="auto" w:fill="FFFFFF"/>
        </w:rPr>
        <w:t>. The illustrations and plan components permit peruses to see a visual of the numbers and information, which helps to get a clear idea of graphs</w:t>
      </w:r>
      <w:r w:rsidR="009209BB" w:rsidRPr="00F7262A">
        <w:rPr>
          <w:rFonts w:ascii="Times New Roman" w:hAnsi="Times New Roman" w:cs="Open Sans"/>
          <w:color w:val="000000"/>
          <w:sz w:val="28"/>
          <w:szCs w:val="28"/>
          <w:shd w:val="clear" w:color="auto" w:fill="FFFFFF"/>
        </w:rPr>
        <w:t xml:space="preserve"> [4]. </w:t>
      </w:r>
      <w:r w:rsidR="00D35821" w:rsidRPr="00F7262A">
        <w:rPr>
          <w:rFonts w:ascii="Times New Roman" w:hAnsi="Times New Roman" w:cs="Open Sans"/>
          <w:color w:val="000000"/>
          <w:sz w:val="28"/>
          <w:szCs w:val="28"/>
          <w:shd w:val="clear" w:color="auto" w:fill="FFFFFF"/>
        </w:rPr>
        <w:t xml:space="preserve"> </w:t>
      </w:r>
      <w:r w:rsidRPr="00F7262A">
        <w:rPr>
          <w:rFonts w:ascii="Times New Roman" w:hAnsi="Times New Roman" w:cs="Open Sans"/>
          <w:color w:val="000000"/>
          <w:sz w:val="28"/>
          <w:szCs w:val="28"/>
          <w:shd w:val="clear" w:color="auto" w:fill="FFFFFF"/>
        </w:rPr>
        <w:br/>
      </w:r>
      <w:r w:rsidRPr="00F7262A">
        <w:rPr>
          <w:rFonts w:ascii="Times New Roman" w:hAnsi="Times New Roman" w:cs="Open Sans"/>
          <w:color w:val="000000"/>
          <w:sz w:val="28"/>
          <w:szCs w:val="28"/>
          <w:shd w:val="clear" w:color="auto" w:fill="FFFFFF"/>
        </w:rPr>
        <w:lastRenderedPageBreak/>
        <w:t xml:space="preserve">       </w:t>
      </w:r>
      <w:r w:rsidR="001C02C9" w:rsidRPr="00F7262A">
        <w:rPr>
          <w:rStyle w:val="y2iqfc"/>
          <w:rFonts w:ascii="Times New Roman" w:hAnsi="Times New Roman"/>
          <w:color w:val="202124"/>
          <w:sz w:val="28"/>
          <w:szCs w:val="28"/>
          <w:lang w:val="en"/>
        </w:rPr>
        <w:t>In most cases, at least two graphs are used so that we can compare the information, when comparing attention, it focuses on the numbers and they should be error-free</w:t>
      </w:r>
      <w:r w:rsidR="003B589A" w:rsidRPr="00F7262A">
        <w:rPr>
          <w:rStyle w:val="y2iqfc"/>
          <w:rFonts w:ascii="Times New Roman" w:hAnsi="Times New Roman"/>
          <w:color w:val="202124"/>
          <w:sz w:val="28"/>
          <w:szCs w:val="28"/>
          <w:lang w:val="en"/>
        </w:rPr>
        <w:t xml:space="preserve"> </w:t>
      </w:r>
      <w:r w:rsidR="003B589A" w:rsidRPr="00F7262A">
        <w:rPr>
          <w:rFonts w:ascii="Times New Roman" w:hAnsi="Times New Roman" w:cs="Open Sans"/>
          <w:color w:val="000000"/>
          <w:sz w:val="28"/>
          <w:szCs w:val="28"/>
          <w:shd w:val="clear" w:color="auto" w:fill="FFFFFF"/>
        </w:rPr>
        <w:t>(image 1.1.)</w:t>
      </w:r>
      <w:r w:rsidR="001C02C9" w:rsidRPr="00F7262A">
        <w:rPr>
          <w:rStyle w:val="y2iqfc"/>
          <w:rFonts w:ascii="Times New Roman" w:hAnsi="Times New Roman"/>
          <w:color w:val="202124"/>
          <w:sz w:val="28"/>
          <w:szCs w:val="28"/>
          <w:lang w:val="en"/>
        </w:rPr>
        <w:t>, as we observe some errors and the graphics that we are considering, this is a gross mistake, because of such errors, the person who is studying the graph misled</w:t>
      </w:r>
      <w:r w:rsidR="00851E2D" w:rsidRPr="00F7262A">
        <w:rPr>
          <w:rStyle w:val="y2iqfc"/>
          <w:rFonts w:ascii="Times New Roman" w:hAnsi="Times New Roman"/>
          <w:color w:val="202124"/>
          <w:sz w:val="28"/>
          <w:szCs w:val="28"/>
        </w:rPr>
        <w:t xml:space="preserve"> and graphs </w:t>
      </w:r>
      <w:r w:rsidR="006D00ED" w:rsidRPr="00F7262A">
        <w:rPr>
          <w:rStyle w:val="y2iqfc"/>
          <w:rFonts w:ascii="Times New Roman" w:hAnsi="Times New Roman"/>
          <w:color w:val="202124"/>
          <w:sz w:val="28"/>
          <w:szCs w:val="28"/>
        </w:rPr>
        <w:t xml:space="preserve">don’t provide correct information. </w:t>
      </w:r>
      <w:r w:rsidR="00217AE2" w:rsidRPr="00F7262A">
        <w:rPr>
          <w:rStyle w:val="y2iqfc"/>
          <w:rFonts w:ascii="Times New Roman" w:hAnsi="Times New Roman"/>
          <w:color w:val="202124"/>
          <w:sz w:val="28"/>
          <w:szCs w:val="28"/>
          <w:lang w:val="en"/>
        </w:rPr>
        <w:t>The good features of the graph are that there are several graphs in the poster, which in general gives a good understanding and vision of the situation, I want to draw attention to the fact that the main words that the user should pay attention to are underlined in bold</w:t>
      </w:r>
      <w:r w:rsidR="00B75EE1" w:rsidRPr="00F7262A">
        <w:rPr>
          <w:rStyle w:val="y2iqfc"/>
          <w:rFonts w:ascii="Times New Roman" w:hAnsi="Times New Roman"/>
          <w:color w:val="000000" w:themeColor="text1"/>
          <w:sz w:val="28"/>
          <w:szCs w:val="28"/>
        </w:rPr>
        <w:t>,</w:t>
      </w:r>
      <w:r w:rsidR="00B75EE1" w:rsidRPr="00F7262A">
        <w:rPr>
          <w:rStyle w:val="y2iqfc"/>
          <w:rFonts w:ascii="Times New Roman" w:hAnsi="Times New Roman"/>
          <w:color w:val="FF0000"/>
          <w:sz w:val="28"/>
          <w:szCs w:val="28"/>
        </w:rPr>
        <w:t xml:space="preserve"> </w:t>
      </w:r>
      <w:r w:rsidR="00B75EE1" w:rsidRPr="00F7262A">
        <w:rPr>
          <w:rStyle w:val="y2iqfc"/>
          <w:rFonts w:ascii="Times New Roman" w:hAnsi="Times New Roman"/>
          <w:color w:val="000000" w:themeColor="text1"/>
          <w:sz w:val="28"/>
          <w:szCs w:val="28"/>
        </w:rPr>
        <w:t xml:space="preserve">few out of every odd guest can keep going long enough to get to the content. The errand is to show him the initial couple of moments. A splendid and snappy feature is the thing that will assist with catching the client's eye. For such </w:t>
      </w:r>
      <w:r w:rsidR="00F46F05" w:rsidRPr="00F7262A">
        <w:rPr>
          <w:rStyle w:val="y2iqfc"/>
          <w:rFonts w:ascii="Times New Roman" w:hAnsi="Times New Roman"/>
          <w:color w:val="000000" w:themeColor="text1"/>
          <w:sz w:val="28"/>
          <w:szCs w:val="28"/>
        </w:rPr>
        <w:t>tasks</w:t>
      </w:r>
      <w:r w:rsidR="00B75EE1" w:rsidRPr="00F7262A">
        <w:rPr>
          <w:rStyle w:val="y2iqfc"/>
          <w:rFonts w:ascii="Times New Roman" w:hAnsi="Times New Roman"/>
          <w:color w:val="000000" w:themeColor="text1"/>
          <w:sz w:val="28"/>
          <w:szCs w:val="28"/>
        </w:rPr>
        <w:t xml:space="preserve">, there are exceptional text styles that get the </w:t>
      </w:r>
      <w:r w:rsidR="006000A1" w:rsidRPr="00F7262A">
        <w:rPr>
          <w:rStyle w:val="y2iqfc"/>
          <w:rFonts w:ascii="Times New Roman" w:hAnsi="Times New Roman"/>
          <w:color w:val="000000" w:themeColor="text1"/>
          <w:sz w:val="28"/>
          <w:szCs w:val="28"/>
        </w:rPr>
        <w:t>guest. The</w:t>
      </w:r>
      <w:r w:rsidR="00B75EE1" w:rsidRPr="00F7262A">
        <w:rPr>
          <w:rStyle w:val="y2iqfc"/>
          <w:rFonts w:ascii="Times New Roman" w:hAnsi="Times New Roman"/>
          <w:color w:val="000000" w:themeColor="text1"/>
          <w:sz w:val="28"/>
          <w:szCs w:val="28"/>
        </w:rPr>
        <w:t xml:space="preserve"> header is an autonomous interface component that ought to be thought about independently from the text and other content. It decides the content of the page and makes the client focus on other content too</w:t>
      </w:r>
      <w:r w:rsidR="00133818" w:rsidRPr="00F7262A">
        <w:rPr>
          <w:rStyle w:val="y2iqfc"/>
          <w:rFonts w:ascii="Times New Roman" w:hAnsi="Times New Roman"/>
          <w:color w:val="000000" w:themeColor="text1"/>
          <w:sz w:val="28"/>
          <w:szCs w:val="28"/>
        </w:rPr>
        <w:t xml:space="preserve"> </w:t>
      </w:r>
      <w:r w:rsidR="00133818" w:rsidRPr="00F7262A">
        <w:rPr>
          <w:rStyle w:val="y2iqfc"/>
          <w:rFonts w:ascii="Times New Roman" w:hAnsi="Times New Roman"/>
          <w:color w:val="202124"/>
          <w:sz w:val="28"/>
          <w:szCs w:val="28"/>
          <w:lang w:val="en"/>
        </w:rPr>
        <w:t>[</w:t>
      </w:r>
      <w:r w:rsidR="00625CB0">
        <w:rPr>
          <w:rStyle w:val="y2iqfc"/>
          <w:rFonts w:ascii="Times New Roman" w:hAnsi="Times New Roman"/>
          <w:color w:val="202124"/>
          <w:sz w:val="28"/>
          <w:szCs w:val="28"/>
          <w:lang w:val="en"/>
        </w:rPr>
        <w:t>5</w:t>
      </w:r>
      <w:r w:rsidR="00133818" w:rsidRPr="00F7262A">
        <w:rPr>
          <w:rStyle w:val="y2iqfc"/>
          <w:rFonts w:ascii="Times New Roman" w:hAnsi="Times New Roman"/>
          <w:color w:val="202124"/>
          <w:sz w:val="28"/>
          <w:szCs w:val="28"/>
          <w:lang w:val="en"/>
        </w:rPr>
        <w:t>].</w:t>
      </w:r>
      <w:r w:rsidR="00407223" w:rsidRPr="00F7262A">
        <w:rPr>
          <w:rFonts w:ascii="Times New Roman" w:eastAsiaTheme="minorHAnsi" w:hAnsi="Times New Roman" w:cs="Helvetica Neue"/>
          <w:sz w:val="28"/>
          <w:szCs w:val="28"/>
          <w:lang w:eastAsia="en-US"/>
        </w:rPr>
        <w:t xml:space="preserve"> </w:t>
      </w:r>
      <w:r w:rsidR="00D62E68" w:rsidRPr="00F7262A">
        <w:rPr>
          <w:rFonts w:ascii="Times New Roman" w:eastAsiaTheme="minorHAnsi" w:hAnsi="Times New Roman" w:cs="Helvetica Neue"/>
          <w:sz w:val="28"/>
          <w:szCs w:val="28"/>
          <w:lang w:eastAsia="en-US"/>
        </w:rPr>
        <w:br/>
        <w:t xml:space="preserve">       </w:t>
      </w:r>
      <w:r w:rsidR="00602140" w:rsidRPr="00F7262A">
        <w:rPr>
          <w:rStyle w:val="y2iqfc"/>
          <w:rFonts w:ascii="Times New Roman" w:hAnsi="Times New Roman"/>
          <w:color w:val="202124"/>
          <w:sz w:val="28"/>
          <w:szCs w:val="28"/>
        </w:rPr>
        <w:t>Font</w:t>
      </w:r>
      <w:r w:rsidR="00426823" w:rsidRPr="00F7262A">
        <w:rPr>
          <w:rStyle w:val="y2iqfc"/>
          <w:rFonts w:ascii="Times New Roman" w:hAnsi="Times New Roman"/>
          <w:color w:val="202124"/>
          <w:sz w:val="28"/>
          <w:szCs w:val="28"/>
          <w:lang w:val="en"/>
        </w:rPr>
        <w:t xml:space="preserve"> helps to draw attention to other graphs</w:t>
      </w:r>
      <w:r w:rsidR="005771D9" w:rsidRPr="00F7262A">
        <w:rPr>
          <w:rFonts w:ascii="Times New Roman" w:hAnsi="Times New Roman"/>
          <w:color w:val="202124"/>
          <w:sz w:val="28"/>
          <w:szCs w:val="28"/>
        </w:rPr>
        <w:t>,</w:t>
      </w:r>
      <w:r w:rsidR="00426823" w:rsidRPr="00F7262A">
        <w:rPr>
          <w:rFonts w:ascii="Times New Roman" w:hAnsi="Times New Roman"/>
          <w:color w:val="202124"/>
          <w:sz w:val="28"/>
          <w:szCs w:val="28"/>
        </w:rPr>
        <w:t xml:space="preserve"> </w:t>
      </w:r>
      <w:r w:rsidR="00602140" w:rsidRPr="00F7262A">
        <w:rPr>
          <w:rFonts w:ascii="Times New Roman" w:eastAsiaTheme="minorHAnsi" w:hAnsi="Times New Roman" w:cs="Helvetica Neue"/>
          <w:sz w:val="28"/>
          <w:szCs w:val="28"/>
          <w:lang w:eastAsia="en-US"/>
        </w:rPr>
        <w:t>i</w:t>
      </w:r>
      <w:r w:rsidR="00407223" w:rsidRPr="00F7262A">
        <w:rPr>
          <w:rFonts w:ascii="Times New Roman" w:eastAsiaTheme="minorHAnsi" w:hAnsi="Times New Roman" w:cs="Helvetica Neue"/>
          <w:sz w:val="28"/>
          <w:szCs w:val="28"/>
          <w:lang w:eastAsia="en-US"/>
        </w:rPr>
        <w:t xml:space="preserve">f you evaluate and compare the graphs, then round ones are much inferior in the prostate and understanding for the user than long </w:t>
      </w:r>
      <w:r w:rsidR="00364167" w:rsidRPr="00F7262A">
        <w:rPr>
          <w:rFonts w:ascii="Times New Roman" w:eastAsiaTheme="minorHAnsi" w:hAnsi="Times New Roman" w:cs="Helvetica Neue"/>
          <w:sz w:val="28"/>
          <w:szCs w:val="28"/>
          <w:lang w:eastAsia="en-US"/>
        </w:rPr>
        <w:t>ones</w:t>
      </w:r>
      <w:r w:rsidR="00364167" w:rsidRPr="00F7262A">
        <w:rPr>
          <w:rFonts w:ascii="Times New Roman" w:hAnsi="Times New Roman" w:cs="Open Sans"/>
          <w:color w:val="000000"/>
          <w:sz w:val="28"/>
          <w:szCs w:val="28"/>
          <w:shd w:val="clear" w:color="auto" w:fill="FFFFFF"/>
        </w:rPr>
        <w:t xml:space="preserve"> (</w:t>
      </w:r>
      <w:r w:rsidR="00840A62" w:rsidRPr="00F7262A">
        <w:rPr>
          <w:rFonts w:ascii="Times New Roman" w:hAnsi="Times New Roman" w:cs="Open Sans"/>
          <w:color w:val="000000"/>
          <w:sz w:val="28"/>
          <w:szCs w:val="28"/>
          <w:shd w:val="clear" w:color="auto" w:fill="FFFFFF"/>
        </w:rPr>
        <w:t>image 1.2.)</w:t>
      </w:r>
      <w:r w:rsidR="00364167" w:rsidRPr="00F7262A">
        <w:rPr>
          <w:rFonts w:ascii="Times New Roman" w:hAnsi="Times New Roman" w:cs="Open Sans"/>
          <w:color w:val="000000"/>
          <w:sz w:val="28"/>
          <w:szCs w:val="28"/>
          <w:shd w:val="clear" w:color="auto" w:fill="FFFFFF"/>
        </w:rPr>
        <w:t xml:space="preserve"> [</w:t>
      </w:r>
      <w:r w:rsidR="00FE4E8E">
        <w:rPr>
          <w:rFonts w:ascii="Times New Roman" w:hAnsi="Times New Roman" w:cs="Open Sans"/>
          <w:color w:val="000000"/>
          <w:sz w:val="28"/>
          <w:szCs w:val="28"/>
          <w:shd w:val="clear" w:color="auto" w:fill="FFFFFF"/>
        </w:rPr>
        <w:t>6</w:t>
      </w:r>
      <w:r w:rsidR="00364167" w:rsidRPr="00F7262A">
        <w:rPr>
          <w:rFonts w:ascii="Times New Roman" w:hAnsi="Times New Roman" w:cs="Open Sans"/>
          <w:color w:val="000000"/>
          <w:sz w:val="28"/>
          <w:szCs w:val="28"/>
          <w:shd w:val="clear" w:color="auto" w:fill="FFFFFF"/>
        </w:rPr>
        <w:t>]</w:t>
      </w:r>
      <w:r w:rsidR="00407223" w:rsidRPr="00F7262A">
        <w:rPr>
          <w:rFonts w:ascii="Times New Roman" w:eastAsiaTheme="minorHAnsi" w:hAnsi="Times New Roman" w:cs="Helvetica Neue"/>
          <w:sz w:val="28"/>
          <w:szCs w:val="28"/>
          <w:lang w:eastAsia="en-US"/>
        </w:rPr>
        <w:t>, in round infographics there are from 5 to 6 indicators, 6 numbers that separate this circle and it will be difficult for a person to remember this information, and even more so to draw some conclusions on this account</w:t>
      </w:r>
      <w:r w:rsidR="00D67B2F" w:rsidRPr="00F7262A">
        <w:rPr>
          <w:rFonts w:ascii="Times New Roman" w:eastAsiaTheme="minorHAnsi" w:hAnsi="Times New Roman" w:cs="Helvetica Neue"/>
          <w:sz w:val="28"/>
          <w:szCs w:val="28"/>
          <w:lang w:eastAsia="en-US"/>
        </w:rPr>
        <w:t>.</w:t>
      </w:r>
      <w:r w:rsidR="00407223" w:rsidRPr="00F7262A">
        <w:rPr>
          <w:rFonts w:ascii="Times New Roman" w:eastAsiaTheme="minorHAnsi" w:hAnsi="Times New Roman" w:cs="Helvetica Neue"/>
          <w:sz w:val="28"/>
          <w:szCs w:val="28"/>
          <w:lang w:eastAsia="en-US"/>
        </w:rPr>
        <w:t xml:space="preserve"> </w:t>
      </w:r>
      <w:r w:rsidR="00D67B2F" w:rsidRPr="00F7262A">
        <w:rPr>
          <w:rFonts w:ascii="Times New Roman" w:eastAsiaTheme="minorHAnsi" w:hAnsi="Times New Roman" w:cs="Helvetica Neue"/>
          <w:sz w:val="28"/>
          <w:szCs w:val="28"/>
          <w:lang w:eastAsia="en-US"/>
        </w:rPr>
        <w:br/>
        <w:t xml:space="preserve">     T</w:t>
      </w:r>
      <w:r w:rsidR="00407223" w:rsidRPr="00F7262A">
        <w:rPr>
          <w:rFonts w:ascii="Times New Roman" w:eastAsiaTheme="minorHAnsi" w:hAnsi="Times New Roman" w:cs="Helvetica Neue"/>
          <w:sz w:val="28"/>
          <w:szCs w:val="28"/>
          <w:lang w:eastAsia="en-US"/>
        </w:rPr>
        <w:t xml:space="preserve">he opposite graphs are straight, they will quickly transmit the information that is contained there due to the fact that it is much easier to compare it by its length, and one of the many important factors is that in long graphs you can use </w:t>
      </w:r>
      <w:r w:rsidR="00407223" w:rsidRPr="00F7262A">
        <w:rPr>
          <w:rFonts w:ascii="Times New Roman" w:eastAsiaTheme="minorHAnsi" w:hAnsi="Times New Roman" w:cs="Helvetica Neue"/>
          <w:sz w:val="28"/>
          <w:szCs w:val="28"/>
          <w:lang w:eastAsia="en-US"/>
        </w:rPr>
        <w:lastRenderedPageBreak/>
        <w:t xml:space="preserve">two </w:t>
      </w:r>
      <w:r w:rsidR="006612D3" w:rsidRPr="00F7262A">
        <w:rPr>
          <w:rFonts w:ascii="Times New Roman" w:eastAsiaTheme="minorHAnsi" w:hAnsi="Times New Roman" w:cs="Helvetica Neue"/>
          <w:sz w:val="28"/>
          <w:szCs w:val="28"/>
          <w:lang w:eastAsia="en-US"/>
        </w:rPr>
        <w:t>colours</w:t>
      </w:r>
      <w:r w:rsidR="004E3BA8" w:rsidRPr="00F7262A">
        <w:rPr>
          <w:rFonts w:ascii="Times New Roman" w:eastAsiaTheme="minorHAnsi" w:hAnsi="Times New Roman" w:cs="Helvetica Neue"/>
          <w:sz w:val="28"/>
          <w:szCs w:val="28"/>
          <w:lang w:eastAsia="en-US"/>
        </w:rPr>
        <w:t xml:space="preserve"> </w:t>
      </w:r>
      <w:r w:rsidR="004E3BA8" w:rsidRPr="00F7262A">
        <w:rPr>
          <w:rFonts w:ascii="Times New Roman" w:hAnsi="Times New Roman" w:cs="Open Sans"/>
          <w:color w:val="000000"/>
          <w:sz w:val="28"/>
          <w:szCs w:val="28"/>
          <w:shd w:val="clear" w:color="auto" w:fill="FFFFFF"/>
        </w:rPr>
        <w:t xml:space="preserve">(image 1.2.) </w:t>
      </w:r>
      <w:r w:rsidR="00407223" w:rsidRPr="00F7262A">
        <w:rPr>
          <w:rFonts w:ascii="Times New Roman" w:eastAsiaTheme="minorHAnsi" w:hAnsi="Times New Roman" w:cs="Helvetica Neue"/>
          <w:sz w:val="28"/>
          <w:szCs w:val="28"/>
          <w:lang w:eastAsia="en-US"/>
        </w:rPr>
        <w:t xml:space="preserve"> for decreasing and increasing, which will bring more simplicity and improve understanding and assimilation of information that is trying to convey through the graph, which is one of the main factors,</w:t>
      </w:r>
      <w:r w:rsidR="00D805C3" w:rsidRPr="00F7262A">
        <w:rPr>
          <w:rFonts w:ascii="Times New Roman" w:eastAsiaTheme="minorHAnsi" w:hAnsi="Times New Roman" w:cs="Helvetica Neue"/>
          <w:sz w:val="28"/>
          <w:szCs w:val="28"/>
          <w:lang w:eastAsia="en-US"/>
        </w:rPr>
        <w:t xml:space="preserve"> of course, if you spend a few minutes, the user understands and understands the round infographic, but the graphs were invented that the user in a short time was able to understand the essence, meaning and the message sent by </w:t>
      </w:r>
      <w:r w:rsidR="006612D3" w:rsidRPr="00F7262A">
        <w:rPr>
          <w:rStyle w:val="y2iqfc"/>
          <w:rFonts w:ascii="Times New Roman" w:hAnsi="Times New Roman"/>
          <w:color w:val="202124"/>
          <w:sz w:val="28"/>
          <w:szCs w:val="28"/>
          <w:lang w:val="en"/>
        </w:rPr>
        <w:t>sent by the creator</w:t>
      </w:r>
      <w:r w:rsidR="006612D3" w:rsidRPr="00F7262A">
        <w:rPr>
          <w:rStyle w:val="y2iqfc"/>
          <w:rFonts w:ascii="Times New Roman" w:hAnsi="Times New Roman"/>
          <w:color w:val="202124"/>
          <w:sz w:val="28"/>
          <w:szCs w:val="28"/>
        </w:rPr>
        <w:t>.</w:t>
      </w:r>
    </w:p>
    <w:p w14:paraId="743EA9BF" w14:textId="5350CF32" w:rsidR="00217AE2" w:rsidRPr="00386121" w:rsidRDefault="00217AE2" w:rsidP="00217AE2">
      <w:pPr>
        <w:pStyle w:val="HTMLPreformatted"/>
        <w:spacing w:line="540" w:lineRule="atLeast"/>
        <w:rPr>
          <w:rFonts w:ascii="Times New Roman" w:hAnsi="Times New Roman"/>
          <w:color w:val="202124"/>
          <w:sz w:val="28"/>
          <w:szCs w:val="28"/>
        </w:rPr>
      </w:pPr>
    </w:p>
    <w:p w14:paraId="4629B407" w14:textId="77069A47" w:rsidR="008B3AE8" w:rsidRDefault="00B65AD6" w:rsidP="008B3AE8">
      <w:pPr>
        <w:pStyle w:val="HTMLPreformatted"/>
        <w:spacing w:line="540" w:lineRule="atLeast"/>
        <w:jc w:val="center"/>
        <w:rPr>
          <w:rFonts w:ascii="Times New Roman" w:hAnsi="Times New Roman"/>
          <w:color w:val="202124"/>
          <w:sz w:val="42"/>
          <w:szCs w:val="42"/>
        </w:rPr>
      </w:pPr>
      <w:r w:rsidRPr="00F7262A">
        <w:rPr>
          <w:rFonts w:ascii="Times New Roman" w:hAnsi="Times New Roman"/>
          <w:color w:val="202124"/>
          <w:sz w:val="42"/>
          <w:szCs w:val="42"/>
        </w:rPr>
        <w:t>Improving</w:t>
      </w:r>
      <w:r w:rsidR="00EA007A">
        <w:rPr>
          <w:rFonts w:ascii="Times New Roman" w:hAnsi="Times New Roman"/>
          <w:color w:val="202124"/>
          <w:sz w:val="42"/>
          <w:szCs w:val="42"/>
        </w:rPr>
        <w:t xml:space="preserve"> </w:t>
      </w:r>
      <w:r w:rsidRPr="00F7262A">
        <w:rPr>
          <w:rFonts w:ascii="Times New Roman" w:hAnsi="Times New Roman"/>
          <w:color w:val="202124"/>
          <w:sz w:val="42"/>
          <w:szCs w:val="42"/>
        </w:rPr>
        <w:t>infographic</w:t>
      </w:r>
    </w:p>
    <w:p w14:paraId="34EB8E79" w14:textId="41A48F6E" w:rsidR="00F7262A" w:rsidRDefault="0043153F" w:rsidP="00D4390F">
      <w:pPr>
        <w:pStyle w:val="HTMLPreformatted"/>
        <w:spacing w:line="540" w:lineRule="atLeast"/>
        <w:jc w:val="both"/>
        <w:rPr>
          <w:rFonts w:ascii="Times New Roman" w:hAnsi="Times New Roman"/>
          <w:color w:val="202124"/>
          <w:sz w:val="28"/>
          <w:szCs w:val="28"/>
        </w:rPr>
      </w:pPr>
      <w:r w:rsidRPr="0043153F">
        <w:rPr>
          <w:rFonts w:ascii="Times New Roman" w:hAnsi="Times New Roman"/>
          <w:color w:val="202124"/>
          <w:sz w:val="42"/>
          <w:szCs w:val="42"/>
        </w:rPr>
        <w:t xml:space="preserve"> </w:t>
      </w:r>
      <w:r w:rsidRPr="006B4D37">
        <w:rPr>
          <w:rFonts w:ascii="Times New Roman" w:hAnsi="Times New Roman"/>
          <w:color w:val="202124"/>
          <w:sz w:val="28"/>
          <w:szCs w:val="28"/>
        </w:rPr>
        <w:t>In general, the infographic looks good, now I will describe the points in which I would introduce directives</w:t>
      </w:r>
      <w:r w:rsidR="006B4D37" w:rsidRPr="006B4D37">
        <w:rPr>
          <w:rFonts w:ascii="Times New Roman" w:hAnsi="Times New Roman"/>
          <w:color w:val="202124"/>
          <w:sz w:val="28"/>
          <w:szCs w:val="28"/>
        </w:rPr>
        <w:t>,</w:t>
      </w:r>
      <w:r w:rsidR="00322796">
        <w:rPr>
          <w:sz w:val="28"/>
          <w:szCs w:val="28"/>
        </w:rPr>
        <w:t xml:space="preserve"> </w:t>
      </w:r>
      <w:r w:rsidR="006B4D37" w:rsidRPr="006B4D37">
        <w:rPr>
          <w:rFonts w:ascii="Times New Roman" w:hAnsi="Times New Roman"/>
          <w:color w:val="202124"/>
          <w:sz w:val="28"/>
          <w:szCs w:val="28"/>
        </w:rPr>
        <w:t>I will be more attentive to the numbers and the presentation of information so that there are no mistakes</w:t>
      </w:r>
      <w:r w:rsidR="00BE0DFA">
        <w:rPr>
          <w:rFonts w:ascii="Times New Roman" w:hAnsi="Times New Roman"/>
          <w:color w:val="202124"/>
          <w:sz w:val="28"/>
          <w:szCs w:val="28"/>
        </w:rPr>
        <w:t>.</w:t>
      </w:r>
    </w:p>
    <w:p w14:paraId="2BD0E7BD" w14:textId="7A71D447" w:rsidR="00CF190F" w:rsidRPr="007C3A1E" w:rsidRDefault="00BE0DFA" w:rsidP="00D4390F">
      <w:pPr>
        <w:pStyle w:val="NormalWeb"/>
        <w:jc w:val="both"/>
        <w:rPr>
          <w:sz w:val="28"/>
          <w:szCs w:val="28"/>
        </w:rPr>
      </w:pPr>
      <w:r>
        <w:rPr>
          <w:color w:val="202124"/>
          <w:sz w:val="28"/>
          <w:szCs w:val="28"/>
        </w:rPr>
        <w:t xml:space="preserve">       </w:t>
      </w:r>
      <w:r w:rsidRPr="00BE0DFA">
        <w:rPr>
          <w:rFonts w:eastAsiaTheme="minorHAnsi" w:cs="Helvetica Neue"/>
          <w:sz w:val="28"/>
          <w:szCs w:val="28"/>
          <w:lang w:eastAsia="en-US"/>
        </w:rPr>
        <w:t>I would improve this infographic, first of all, its colours. The specific reason for the circumstances is colour determination for introducing complex information is vital, on the grounds that the colours picked can assist watchers with understanding the show more rapidly to show information.</w:t>
      </w:r>
      <w:r w:rsidR="00905ECE">
        <w:rPr>
          <w:rFonts w:eastAsiaTheme="minorHAnsi" w:cs="Helvetica Neue"/>
          <w:sz w:val="28"/>
          <w:szCs w:val="28"/>
          <w:lang w:eastAsia="en-US"/>
        </w:rPr>
        <w:t xml:space="preserve"> </w:t>
      </w:r>
      <w:r w:rsidR="00CF190F">
        <w:rPr>
          <w:rFonts w:eastAsiaTheme="minorHAnsi" w:cs="Helvetica Neue"/>
          <w:sz w:val="28"/>
          <w:szCs w:val="28"/>
          <w:lang w:eastAsia="en-US"/>
        </w:rPr>
        <w:br/>
      </w:r>
      <w:r w:rsidR="00CF190F" w:rsidRPr="00CF190F">
        <w:rPr>
          <w:rFonts w:eastAsiaTheme="minorHAnsi" w:cs="Helvetica Neue"/>
          <w:sz w:val="28"/>
          <w:szCs w:val="28"/>
          <w:lang w:eastAsia="en-US"/>
        </w:rPr>
        <w:t xml:space="preserve">     </w:t>
      </w:r>
      <w:r w:rsidR="007C3A1E">
        <w:rPr>
          <w:rFonts w:eastAsiaTheme="minorHAnsi" w:cs="Helvetica Neue"/>
          <w:sz w:val="28"/>
          <w:szCs w:val="28"/>
          <w:lang w:eastAsia="en-US"/>
        </w:rPr>
        <w:t xml:space="preserve">According </w:t>
      </w:r>
      <w:r w:rsidR="007C3A1E" w:rsidRPr="006341C9">
        <w:rPr>
          <w:rFonts w:eastAsiaTheme="minorHAnsi" w:cs="Helvetica Neue"/>
          <w:sz w:val="28"/>
          <w:szCs w:val="28"/>
          <w:lang w:eastAsia="en-US"/>
        </w:rPr>
        <w:t>to</w:t>
      </w:r>
      <w:r w:rsidR="006341C9">
        <w:rPr>
          <w:rFonts w:eastAsiaTheme="minorHAnsi" w:cs="Helvetica Neue"/>
          <w:sz w:val="28"/>
          <w:szCs w:val="28"/>
          <w:lang w:eastAsia="en-US"/>
        </w:rPr>
        <w:t xml:space="preserve"> </w:t>
      </w:r>
      <w:r w:rsidR="000C2F06">
        <w:rPr>
          <w:rFonts w:eastAsiaTheme="minorHAnsi" w:cs="Helvetica Neue"/>
          <w:sz w:val="28"/>
          <w:szCs w:val="28"/>
          <w:lang w:eastAsia="en-US"/>
        </w:rPr>
        <w:t>[7]</w:t>
      </w:r>
      <w:r w:rsidR="006341C9">
        <w:rPr>
          <w:rFonts w:eastAsiaTheme="minorHAnsi" w:cs="Helvetica Neue"/>
          <w:sz w:val="28"/>
          <w:szCs w:val="28"/>
          <w:lang w:eastAsia="en-US"/>
        </w:rPr>
        <w:t xml:space="preserve"> </w:t>
      </w:r>
      <w:r w:rsidR="006341C9" w:rsidRPr="006341C9">
        <w:rPr>
          <w:rFonts w:eastAsiaTheme="minorHAnsi" w:cs="Helvetica Neue"/>
          <w:sz w:val="28"/>
          <w:szCs w:val="28"/>
          <w:lang w:eastAsia="en-US"/>
        </w:rPr>
        <w:t>It is necessary to use colours that will be hormonal in which there will be a balance and, of course, so that the combination of these colours gives a good visualization</w:t>
      </w:r>
      <w:r w:rsidR="006341C9">
        <w:rPr>
          <w:rFonts w:eastAsiaTheme="minorHAnsi" w:cs="Helvetica Neue"/>
          <w:sz w:val="28"/>
          <w:szCs w:val="28"/>
          <w:lang w:eastAsia="en-US"/>
        </w:rPr>
        <w:t>.</w:t>
      </w:r>
      <w:r w:rsidR="007C3A1E">
        <w:rPr>
          <w:rFonts w:eastAsiaTheme="minorHAnsi" w:cs="Helvetica Neue"/>
          <w:sz w:val="28"/>
          <w:szCs w:val="28"/>
          <w:lang w:eastAsia="en-US"/>
        </w:rPr>
        <w:t xml:space="preserve"> T</w:t>
      </w:r>
      <w:r w:rsidR="007C3A1E" w:rsidRPr="007C3A1E">
        <w:rPr>
          <w:rFonts w:eastAsiaTheme="minorHAnsi" w:cs="Helvetica Neue"/>
          <w:sz w:val="28"/>
          <w:szCs w:val="28"/>
          <w:lang w:eastAsia="en-US"/>
        </w:rPr>
        <w:t>his is the combination I would use</w:t>
      </w:r>
      <w:r w:rsidR="007C3A1E" w:rsidRPr="00CF190F">
        <w:rPr>
          <w:rFonts w:eastAsiaTheme="minorHAnsi" w:cs="Helvetica Neue"/>
          <w:sz w:val="28"/>
          <w:szCs w:val="28"/>
          <w:lang w:eastAsia="en-US"/>
        </w:rPr>
        <w:t>:</w:t>
      </w:r>
      <w:r w:rsidR="007C3A1E">
        <w:rPr>
          <w:rFonts w:eastAsiaTheme="minorHAnsi" w:cs="Helvetica Neue"/>
          <w:sz w:val="28"/>
          <w:szCs w:val="28"/>
          <w:lang w:eastAsia="en-US"/>
        </w:rPr>
        <w:t xml:space="preserve"> </w:t>
      </w:r>
      <w:r w:rsidR="00CF190F" w:rsidRPr="00CF190F">
        <w:rPr>
          <w:rFonts w:eastAsiaTheme="minorHAnsi" w:cs="Helvetica Neue"/>
          <w:sz w:val="28"/>
          <w:szCs w:val="28"/>
          <w:lang w:eastAsia="en-US"/>
        </w:rPr>
        <w:t xml:space="preserve"> </w:t>
      </w:r>
      <w:r w:rsidR="00CF190F" w:rsidRPr="007C3A1E">
        <w:rPr>
          <w:i/>
          <w:iCs/>
          <w:sz w:val="28"/>
          <w:szCs w:val="28"/>
        </w:rPr>
        <w:t>yellow-orange - orange-red - red-violet - violet-blue - blue-green - green-yellow</w:t>
      </w:r>
      <w:r w:rsidR="00CF190F" w:rsidRPr="007C3A1E">
        <w:rPr>
          <w:sz w:val="28"/>
          <w:szCs w:val="28"/>
        </w:rPr>
        <w:t xml:space="preserve">. </w:t>
      </w:r>
    </w:p>
    <w:p w14:paraId="723BA857" w14:textId="783E15F6" w:rsidR="00145FA8" w:rsidRDefault="007222E7" w:rsidP="00F666DE">
      <w:pPr>
        <w:pStyle w:val="NormalWeb"/>
        <w:rPr>
          <w:color w:val="202124"/>
          <w:sz w:val="28"/>
          <w:szCs w:val="28"/>
        </w:rPr>
      </w:pPr>
      <w:r w:rsidRPr="007222E7">
        <w:rPr>
          <w:color w:val="202124"/>
          <w:sz w:val="28"/>
          <w:szCs w:val="28"/>
        </w:rPr>
        <w:t xml:space="preserve">     </w:t>
      </w:r>
      <w:r w:rsidR="00145FA8">
        <w:rPr>
          <w:noProof/>
          <w:color w:val="202124"/>
          <w:sz w:val="28"/>
          <w:szCs w:val="28"/>
        </w:rPr>
        <w:drawing>
          <wp:inline distT="0" distB="0" distL="0" distR="0" wp14:anchorId="00DD6925" wp14:editId="51EBEE45">
            <wp:extent cx="5261667" cy="1681215"/>
            <wp:effectExtent l="0" t="0" r="0" b="0"/>
            <wp:docPr id="2" name="Picture 2"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284265" cy="1688436"/>
                    </a:xfrm>
                    <a:prstGeom prst="rect">
                      <a:avLst/>
                    </a:prstGeom>
                  </pic:spPr>
                </pic:pic>
              </a:graphicData>
            </a:graphic>
          </wp:inline>
        </w:drawing>
      </w:r>
    </w:p>
    <w:p w14:paraId="633DD64F" w14:textId="4C55B447" w:rsidR="00145FA8" w:rsidRPr="00574334" w:rsidRDefault="00394F0F" w:rsidP="00F666DE">
      <w:pPr>
        <w:pStyle w:val="NormalWeb"/>
        <w:rPr>
          <w:color w:val="202124"/>
          <w:sz w:val="28"/>
          <w:szCs w:val="28"/>
        </w:rPr>
      </w:pPr>
      <w:r>
        <w:rPr>
          <w:color w:val="202124"/>
          <w:sz w:val="28"/>
          <w:szCs w:val="28"/>
        </w:rPr>
        <w:t xml:space="preserve">As I mention earlier that </w:t>
      </w:r>
      <w:r w:rsidR="001F3B8D">
        <w:rPr>
          <w:color w:val="202124"/>
          <w:sz w:val="28"/>
          <w:szCs w:val="28"/>
        </w:rPr>
        <w:t xml:space="preserve">Line graphics </w:t>
      </w:r>
      <w:r w:rsidR="00986920">
        <w:rPr>
          <w:color w:val="202124"/>
          <w:sz w:val="28"/>
          <w:szCs w:val="28"/>
        </w:rPr>
        <w:t>simpler</w:t>
      </w:r>
      <w:r w:rsidR="001F3B8D">
        <w:rPr>
          <w:color w:val="202124"/>
          <w:sz w:val="28"/>
          <w:szCs w:val="28"/>
        </w:rPr>
        <w:t xml:space="preserve"> </w:t>
      </w:r>
      <w:r w:rsidR="00F51255">
        <w:rPr>
          <w:color w:val="202124"/>
          <w:sz w:val="28"/>
          <w:szCs w:val="28"/>
        </w:rPr>
        <w:t xml:space="preserve">comparing Ring </w:t>
      </w:r>
      <w:r w:rsidR="00986920">
        <w:rPr>
          <w:color w:val="202124"/>
          <w:sz w:val="28"/>
          <w:szCs w:val="28"/>
        </w:rPr>
        <w:t>graphics</w:t>
      </w:r>
      <w:r w:rsidR="00F51255">
        <w:rPr>
          <w:color w:val="202124"/>
          <w:sz w:val="28"/>
          <w:szCs w:val="28"/>
        </w:rPr>
        <w:t xml:space="preserve"> and they provide better vision</w:t>
      </w:r>
      <w:r w:rsidR="00574334">
        <w:rPr>
          <w:color w:val="202124"/>
          <w:sz w:val="28"/>
          <w:szCs w:val="28"/>
        </w:rPr>
        <w:t>, that’s the best way to compare.</w:t>
      </w:r>
      <w:r w:rsidR="000A37F6">
        <w:rPr>
          <w:color w:val="202124"/>
          <w:sz w:val="28"/>
          <w:szCs w:val="28"/>
        </w:rPr>
        <w:t xml:space="preserve"> [8]</w:t>
      </w:r>
    </w:p>
    <w:p w14:paraId="34A1733C" w14:textId="30CE8550" w:rsidR="00986920" w:rsidRDefault="00986920" w:rsidP="00F666DE">
      <w:pPr>
        <w:pStyle w:val="NormalWeb"/>
        <w:rPr>
          <w:color w:val="202124"/>
          <w:sz w:val="28"/>
          <w:szCs w:val="28"/>
        </w:rPr>
      </w:pPr>
    </w:p>
    <w:p w14:paraId="7DDD1098" w14:textId="1FAE7FF3" w:rsidR="00986920" w:rsidRDefault="00986920" w:rsidP="00F666DE">
      <w:pPr>
        <w:pStyle w:val="NormalWeb"/>
        <w:rPr>
          <w:color w:val="202124"/>
          <w:sz w:val="28"/>
          <w:szCs w:val="28"/>
        </w:rPr>
      </w:pPr>
      <w:r>
        <w:rPr>
          <w:noProof/>
          <w:color w:val="202124"/>
          <w:sz w:val="28"/>
          <w:szCs w:val="28"/>
        </w:rPr>
        <w:lastRenderedPageBreak/>
        <w:drawing>
          <wp:inline distT="0" distB="0" distL="0" distR="0" wp14:anchorId="2E10D368" wp14:editId="02D54526">
            <wp:extent cx="1631569" cy="1079337"/>
            <wp:effectExtent l="0" t="0" r="0" b="63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00179" cy="1124725"/>
                    </a:xfrm>
                    <a:prstGeom prst="rect">
                      <a:avLst/>
                    </a:prstGeom>
                  </pic:spPr>
                </pic:pic>
              </a:graphicData>
            </a:graphic>
          </wp:inline>
        </w:drawing>
      </w:r>
      <w:r>
        <w:rPr>
          <w:noProof/>
          <w:color w:val="202124"/>
          <w:sz w:val="28"/>
          <w:szCs w:val="28"/>
        </w:rPr>
        <w:drawing>
          <wp:inline distT="0" distB="0" distL="0" distR="0" wp14:anchorId="6DBDB489" wp14:editId="1A231C98">
            <wp:extent cx="2290312" cy="1078685"/>
            <wp:effectExtent l="0" t="0" r="0" b="1270"/>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78906" cy="1120411"/>
                    </a:xfrm>
                    <a:prstGeom prst="rect">
                      <a:avLst/>
                    </a:prstGeom>
                  </pic:spPr>
                </pic:pic>
              </a:graphicData>
            </a:graphic>
          </wp:inline>
        </w:drawing>
      </w:r>
      <w:r>
        <w:rPr>
          <w:noProof/>
          <w:color w:val="202124"/>
          <w:sz w:val="28"/>
          <w:szCs w:val="28"/>
        </w:rPr>
        <w:drawing>
          <wp:inline distT="0" distB="0" distL="0" distR="0" wp14:anchorId="046F3F2F" wp14:editId="7A8C745B">
            <wp:extent cx="1786969" cy="1074875"/>
            <wp:effectExtent l="0" t="0" r="3810" b="5080"/>
            <wp:docPr id="5"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line char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18047" cy="1093569"/>
                    </a:xfrm>
                    <a:prstGeom prst="rect">
                      <a:avLst/>
                    </a:prstGeom>
                  </pic:spPr>
                </pic:pic>
              </a:graphicData>
            </a:graphic>
          </wp:inline>
        </w:drawing>
      </w:r>
    </w:p>
    <w:p w14:paraId="3FBCC853" w14:textId="10614BDD" w:rsidR="00986920" w:rsidRPr="00CE1D11" w:rsidRDefault="00CE1D11" w:rsidP="00F666DE">
      <w:pPr>
        <w:pStyle w:val="NormalWeb"/>
        <w:rPr>
          <w:color w:val="202124"/>
          <w:sz w:val="16"/>
          <w:szCs w:val="16"/>
        </w:rPr>
      </w:pPr>
      <w:r w:rsidRPr="00CE1D11">
        <w:rPr>
          <w:color w:val="202124"/>
          <w:sz w:val="16"/>
          <w:szCs w:val="16"/>
        </w:rPr>
        <w:t xml:space="preserve">  </w:t>
      </w:r>
      <w:r w:rsidR="0062764D">
        <w:rPr>
          <w:color w:val="202124"/>
          <w:sz w:val="16"/>
          <w:szCs w:val="16"/>
        </w:rPr>
        <w:t xml:space="preserve">                  </w:t>
      </w:r>
      <w:r w:rsidRPr="00CE1D11">
        <w:rPr>
          <w:color w:val="202124"/>
          <w:sz w:val="16"/>
          <w:szCs w:val="16"/>
        </w:rPr>
        <w:t xml:space="preserve">       </w:t>
      </w:r>
      <w:r w:rsidR="00574334" w:rsidRPr="00CE1D11">
        <w:rPr>
          <w:color w:val="202124"/>
          <w:sz w:val="16"/>
          <w:szCs w:val="16"/>
        </w:rPr>
        <w:t>Figure 1</w:t>
      </w:r>
      <w:r w:rsidR="0062764D">
        <w:rPr>
          <w:color w:val="202124"/>
          <w:sz w:val="16"/>
          <w:szCs w:val="16"/>
        </w:rPr>
        <w:t>.</w:t>
      </w:r>
      <w:r w:rsidRPr="00CE1D11">
        <w:rPr>
          <w:color w:val="202124"/>
          <w:sz w:val="16"/>
          <w:szCs w:val="16"/>
        </w:rPr>
        <w:t xml:space="preserve">           </w:t>
      </w:r>
      <w:r w:rsidR="0062764D">
        <w:rPr>
          <w:color w:val="202124"/>
          <w:sz w:val="16"/>
          <w:szCs w:val="16"/>
        </w:rPr>
        <w:t xml:space="preserve">                  </w:t>
      </w:r>
      <w:r w:rsidRPr="00CE1D11">
        <w:rPr>
          <w:color w:val="202124"/>
          <w:sz w:val="16"/>
          <w:szCs w:val="16"/>
        </w:rPr>
        <w:t xml:space="preserve">               </w:t>
      </w:r>
      <w:r w:rsidR="0062764D">
        <w:rPr>
          <w:color w:val="202124"/>
          <w:sz w:val="16"/>
          <w:szCs w:val="16"/>
        </w:rPr>
        <w:t xml:space="preserve">          </w:t>
      </w:r>
      <w:r w:rsidRPr="00CE1D11">
        <w:rPr>
          <w:color w:val="202124"/>
          <w:sz w:val="16"/>
          <w:szCs w:val="16"/>
        </w:rPr>
        <w:t xml:space="preserve">     figure 2</w:t>
      </w:r>
      <w:r w:rsidR="0062764D">
        <w:rPr>
          <w:color w:val="202124"/>
          <w:sz w:val="16"/>
          <w:szCs w:val="16"/>
        </w:rPr>
        <w:t>.</w:t>
      </w:r>
      <w:r w:rsidRPr="00CE1D11">
        <w:rPr>
          <w:color w:val="202124"/>
          <w:sz w:val="16"/>
          <w:szCs w:val="16"/>
        </w:rPr>
        <w:t xml:space="preserve">                  </w:t>
      </w:r>
      <w:r w:rsidR="0062764D">
        <w:rPr>
          <w:color w:val="202124"/>
          <w:sz w:val="16"/>
          <w:szCs w:val="16"/>
        </w:rPr>
        <w:t xml:space="preserve">                  </w:t>
      </w:r>
      <w:r w:rsidRPr="00CE1D11">
        <w:rPr>
          <w:color w:val="202124"/>
          <w:sz w:val="16"/>
          <w:szCs w:val="16"/>
        </w:rPr>
        <w:t xml:space="preserve">  </w:t>
      </w:r>
      <w:r w:rsidR="0062764D">
        <w:rPr>
          <w:color w:val="202124"/>
          <w:sz w:val="16"/>
          <w:szCs w:val="16"/>
        </w:rPr>
        <w:t xml:space="preserve">                  </w:t>
      </w:r>
      <w:r w:rsidRPr="00CE1D11">
        <w:rPr>
          <w:color w:val="202124"/>
          <w:sz w:val="16"/>
          <w:szCs w:val="16"/>
        </w:rPr>
        <w:t xml:space="preserve">                 figure 3</w:t>
      </w:r>
      <w:r w:rsidR="000977BC">
        <w:rPr>
          <w:color w:val="202124"/>
          <w:sz w:val="16"/>
          <w:szCs w:val="16"/>
        </w:rPr>
        <w:t>.</w:t>
      </w:r>
    </w:p>
    <w:p w14:paraId="5630996B" w14:textId="2700F19E" w:rsidR="00986920" w:rsidRDefault="00986920" w:rsidP="00F666DE">
      <w:pPr>
        <w:pStyle w:val="NormalWeb"/>
        <w:rPr>
          <w:color w:val="202124"/>
          <w:sz w:val="28"/>
          <w:szCs w:val="28"/>
        </w:rPr>
      </w:pPr>
    </w:p>
    <w:p w14:paraId="7C0289BE" w14:textId="4A45F982" w:rsidR="008B07F9" w:rsidRPr="00394F0F" w:rsidRDefault="007222E7" w:rsidP="008B07F9">
      <w:pPr>
        <w:pStyle w:val="NormalWeb"/>
        <w:jc w:val="center"/>
        <w:rPr>
          <w:color w:val="202124"/>
          <w:sz w:val="28"/>
          <w:szCs w:val="28"/>
        </w:rPr>
      </w:pPr>
      <w:r w:rsidRPr="00F666DE">
        <w:rPr>
          <w:color w:val="202124"/>
          <w:sz w:val="28"/>
          <w:szCs w:val="28"/>
        </w:rPr>
        <w:t>Conclusion</w:t>
      </w:r>
    </w:p>
    <w:p w14:paraId="6296DE21" w14:textId="4255753D" w:rsidR="00750903" w:rsidRDefault="007222E7" w:rsidP="008B07F9">
      <w:pPr>
        <w:pStyle w:val="NormalWeb"/>
        <w:rPr>
          <w:color w:val="000000" w:themeColor="text1"/>
          <w:sz w:val="28"/>
          <w:szCs w:val="28"/>
        </w:rPr>
      </w:pPr>
      <w:r w:rsidRPr="00F666DE">
        <w:rPr>
          <w:color w:val="202124"/>
          <w:sz w:val="28"/>
          <w:szCs w:val="28"/>
        </w:rPr>
        <w:br/>
      </w:r>
      <w:r w:rsidR="00F666DE" w:rsidRPr="00F666DE">
        <w:rPr>
          <w:color w:val="202124"/>
          <w:sz w:val="28"/>
          <w:szCs w:val="28"/>
        </w:rPr>
        <w:br/>
        <w:t xml:space="preserve">     </w:t>
      </w:r>
      <w:r w:rsidR="008B07F9">
        <w:rPr>
          <w:color w:val="202124"/>
          <w:sz w:val="28"/>
          <w:szCs w:val="28"/>
        </w:rPr>
        <w:t xml:space="preserve"> </w:t>
      </w:r>
      <w:r w:rsidR="002F5B07" w:rsidRPr="008B3AE8">
        <w:rPr>
          <w:color w:val="000000" w:themeColor="text1"/>
          <w:sz w:val="28"/>
          <w:szCs w:val="28"/>
          <w:shd w:val="clear" w:color="auto" w:fill="FFFFFF"/>
        </w:rPr>
        <w:t>Infographics are an amazing method to distil and pass on complex logical data as a visual story</w:t>
      </w:r>
      <w:r w:rsidR="00F666DE" w:rsidRPr="008B3AE8">
        <w:rPr>
          <w:color w:val="000000" w:themeColor="text1"/>
          <w:sz w:val="28"/>
          <w:szCs w:val="28"/>
          <w:shd w:val="clear" w:color="auto" w:fill="FFFFFF"/>
        </w:rPr>
        <w:t xml:space="preserve">, </w:t>
      </w:r>
      <w:r w:rsidR="00F666DE" w:rsidRPr="008B3AE8">
        <w:rPr>
          <w:color w:val="000000" w:themeColor="text1"/>
          <w:sz w:val="28"/>
          <w:szCs w:val="28"/>
        </w:rPr>
        <w:t>m</w:t>
      </w:r>
      <w:r w:rsidRPr="008B3AE8">
        <w:rPr>
          <w:color w:val="000000" w:themeColor="text1"/>
          <w:sz w:val="28"/>
          <w:szCs w:val="28"/>
        </w:rPr>
        <w:t xml:space="preserve">ore often and more often we come across graphs, </w:t>
      </w:r>
      <w:r w:rsidR="008B07F9" w:rsidRPr="008B3AE8">
        <w:rPr>
          <w:color w:val="000000" w:themeColor="text1"/>
          <w:sz w:val="28"/>
          <w:szCs w:val="28"/>
        </w:rPr>
        <w:t>posters,</w:t>
      </w:r>
      <w:r w:rsidRPr="008B3AE8">
        <w:rPr>
          <w:color w:val="000000" w:themeColor="text1"/>
          <w:sz w:val="28"/>
          <w:szCs w:val="28"/>
        </w:rPr>
        <w:t xml:space="preserve"> and infographics, they can be compared to visual puzzles, because this is not a single product, there are many small details that complement each other</w:t>
      </w:r>
      <w:r w:rsidR="00730984">
        <w:rPr>
          <w:color w:val="000000" w:themeColor="text1"/>
          <w:sz w:val="28"/>
          <w:szCs w:val="28"/>
        </w:rPr>
        <w:t>.</w:t>
      </w:r>
    </w:p>
    <w:p w14:paraId="637F8644" w14:textId="4F8F12D1" w:rsidR="00750903" w:rsidRPr="005306DA" w:rsidRDefault="00750903" w:rsidP="008B07F9">
      <w:pPr>
        <w:pStyle w:val="NormalWeb"/>
        <w:rPr>
          <w:color w:val="000000" w:themeColor="text1"/>
          <w:sz w:val="28"/>
          <w:szCs w:val="28"/>
          <w:lang w:val="en-US"/>
        </w:rPr>
      </w:pPr>
      <w:r w:rsidRPr="005306DA">
        <w:rPr>
          <w:color w:val="000000" w:themeColor="text1"/>
          <w:sz w:val="28"/>
          <w:szCs w:val="28"/>
          <w:lang w:val="en-US"/>
        </w:rPr>
        <w:t xml:space="preserve">  </w:t>
      </w:r>
      <w:r w:rsidR="006B05F3">
        <w:rPr>
          <w:color w:val="000000" w:themeColor="text1"/>
          <w:sz w:val="28"/>
          <w:szCs w:val="28"/>
          <w:lang w:val="en-US"/>
        </w:rPr>
        <w:t xml:space="preserve">  </w:t>
      </w:r>
      <w:r w:rsidRPr="005306DA">
        <w:rPr>
          <w:color w:val="000000" w:themeColor="text1"/>
          <w:sz w:val="28"/>
          <w:szCs w:val="28"/>
          <w:lang w:val="en-US"/>
        </w:rPr>
        <w:t xml:space="preserve"> </w:t>
      </w:r>
      <w:r w:rsidR="005306DA" w:rsidRPr="005306DA">
        <w:rPr>
          <w:color w:val="000000" w:themeColor="text1"/>
          <w:sz w:val="28"/>
          <w:szCs w:val="28"/>
          <w:lang w:val="en-US"/>
        </w:rPr>
        <w:t xml:space="preserve">I also want to </w:t>
      </w:r>
      <w:r w:rsidR="005306DA">
        <w:rPr>
          <w:color w:val="000000" w:themeColor="text1"/>
          <w:sz w:val="28"/>
          <w:szCs w:val="28"/>
        </w:rPr>
        <w:t>recommend</w:t>
      </w:r>
      <w:r w:rsidR="005306DA" w:rsidRPr="005306DA">
        <w:rPr>
          <w:color w:val="000000" w:themeColor="text1"/>
          <w:sz w:val="28"/>
          <w:szCs w:val="28"/>
          <w:lang w:val="en-US"/>
        </w:rPr>
        <w:t>, as I found out from this report, color is a very significant and important element, because the first thing the user pays attention to is color, and then it's up to the small mechanisms that I called the puzzle to keep the maximum clear and simple to convey the information</w:t>
      </w:r>
      <w:r w:rsidR="003F12B5">
        <w:rPr>
          <w:color w:val="000000" w:themeColor="text1"/>
          <w:sz w:val="28"/>
          <w:szCs w:val="28"/>
          <w:lang w:val="en-US"/>
        </w:rPr>
        <w:t>.</w:t>
      </w:r>
    </w:p>
    <w:p w14:paraId="194081CB" w14:textId="77777777" w:rsidR="00730984" w:rsidRPr="006B05F3" w:rsidRDefault="00730984" w:rsidP="008B07F9">
      <w:pPr>
        <w:pStyle w:val="NormalWeb"/>
        <w:rPr>
          <w:color w:val="000000" w:themeColor="text1"/>
          <w:sz w:val="28"/>
          <w:szCs w:val="28"/>
          <w:lang w:val="en-US"/>
        </w:rPr>
      </w:pPr>
    </w:p>
    <w:p w14:paraId="13867982" w14:textId="77777777" w:rsidR="00730984" w:rsidRDefault="00730984" w:rsidP="008B07F9">
      <w:pPr>
        <w:pStyle w:val="NormalWeb"/>
        <w:rPr>
          <w:color w:val="000000" w:themeColor="text1"/>
          <w:sz w:val="28"/>
          <w:szCs w:val="28"/>
        </w:rPr>
      </w:pPr>
    </w:p>
    <w:p w14:paraId="2E6EF237" w14:textId="681D8548" w:rsidR="00210E53" w:rsidRDefault="00BD5D80" w:rsidP="00210E5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inherit" w:hAnsi="inherit"/>
          <w:color w:val="202124"/>
          <w:sz w:val="42"/>
          <w:szCs w:val="42"/>
        </w:rPr>
      </w:pPr>
      <w:r>
        <w:rPr>
          <w:rFonts w:ascii="inherit" w:hAnsi="inherit"/>
          <w:color w:val="202124"/>
          <w:sz w:val="42"/>
          <w:szCs w:val="42"/>
        </w:rPr>
        <w:t xml:space="preserve">Reference </w:t>
      </w:r>
      <w:r w:rsidR="00210E53">
        <w:rPr>
          <w:rFonts w:ascii="inherit" w:hAnsi="inherit"/>
          <w:color w:val="202124"/>
          <w:sz w:val="42"/>
          <w:szCs w:val="42"/>
        </w:rPr>
        <w:t>list</w:t>
      </w:r>
    </w:p>
    <w:p w14:paraId="6128447C" w14:textId="42C8DA63" w:rsidR="00BD5D80" w:rsidRDefault="00BD5D80" w:rsidP="00210E5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eastAsiaTheme="minorHAnsi" w:hAnsi="Helvetica Neue" w:cs="Helvetica Neue"/>
          <w:sz w:val="26"/>
          <w:szCs w:val="26"/>
          <w:lang w:eastAsia="en-US"/>
        </w:rPr>
      </w:pPr>
      <w:r>
        <w:rPr>
          <w:rFonts w:ascii="inherit" w:hAnsi="inherit"/>
          <w:color w:val="202124"/>
          <w:sz w:val="42"/>
          <w:szCs w:val="42"/>
        </w:rPr>
        <w:br/>
      </w:r>
      <w:r>
        <w:rPr>
          <w:rFonts w:ascii="Helvetica Neue" w:eastAsiaTheme="minorHAnsi" w:hAnsi="Helvetica Neue" w:cs="Helvetica Neue"/>
          <w:sz w:val="26"/>
          <w:szCs w:val="26"/>
          <w:lang w:eastAsia="en-US"/>
        </w:rPr>
        <w:t>[1] C. Lucius and A. Fuad, "</w:t>
      </w:r>
      <w:proofErr w:type="spellStart"/>
      <w:r>
        <w:rPr>
          <w:rFonts w:ascii="Helvetica Neue" w:eastAsiaTheme="minorHAnsi" w:hAnsi="Helvetica Neue" w:cs="Helvetica Neue"/>
          <w:sz w:val="26"/>
          <w:szCs w:val="26"/>
          <w:lang w:eastAsia="en-US"/>
        </w:rPr>
        <w:t>Coloring</w:t>
      </w:r>
      <w:proofErr w:type="spellEnd"/>
      <w:r>
        <w:rPr>
          <w:rFonts w:ascii="Helvetica Neue" w:eastAsiaTheme="minorHAnsi" w:hAnsi="Helvetica Neue" w:cs="Helvetica Neue"/>
          <w:sz w:val="26"/>
          <w:szCs w:val="26"/>
          <w:lang w:eastAsia="en-US"/>
        </w:rPr>
        <w:t xml:space="preserve"> your information: How designers use Theory of </w:t>
      </w:r>
      <w:proofErr w:type="spellStart"/>
      <w:r>
        <w:rPr>
          <w:rFonts w:ascii="Helvetica Neue" w:eastAsiaTheme="minorHAnsi" w:hAnsi="Helvetica Neue" w:cs="Helvetica Neue"/>
          <w:sz w:val="26"/>
          <w:szCs w:val="26"/>
          <w:lang w:eastAsia="en-US"/>
        </w:rPr>
        <w:t>Color</w:t>
      </w:r>
      <w:proofErr w:type="spellEnd"/>
      <w:r>
        <w:rPr>
          <w:rFonts w:ascii="Helvetica Neue" w:eastAsiaTheme="minorHAnsi" w:hAnsi="Helvetica Neue" w:cs="Helvetica Neue"/>
          <w:sz w:val="26"/>
          <w:szCs w:val="26"/>
          <w:lang w:eastAsia="en-US"/>
        </w:rPr>
        <w:t xml:space="preserve"> in creative ways to present infographic", </w:t>
      </w:r>
      <w:r>
        <w:rPr>
          <w:rFonts w:ascii="Helvetica Neue" w:eastAsiaTheme="minorHAnsi" w:hAnsi="Helvetica Neue" w:cs="Helvetica Neue"/>
          <w:i/>
          <w:iCs/>
          <w:sz w:val="26"/>
          <w:szCs w:val="26"/>
          <w:lang w:eastAsia="en-US"/>
        </w:rPr>
        <w:t>IOP Conference Series: Materials Science and Engineering</w:t>
      </w:r>
      <w:r>
        <w:rPr>
          <w:rFonts w:ascii="Helvetica Neue" w:eastAsiaTheme="minorHAnsi" w:hAnsi="Helvetica Neue" w:cs="Helvetica Neue"/>
          <w:sz w:val="26"/>
          <w:szCs w:val="26"/>
          <w:lang w:eastAsia="en-US"/>
        </w:rPr>
        <w:t>, vol. 277, p. 012044, 2017. Available: 10.1088/1757-899x/277/1/012044.</w:t>
      </w:r>
    </w:p>
    <w:p w14:paraId="60D82548" w14:textId="77777777" w:rsidR="00BD5D80" w:rsidRDefault="00BD5D80" w:rsidP="00210E5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eastAsiaTheme="minorHAnsi" w:hAnsi="Helvetica Neue" w:cs="Helvetica Neue"/>
          <w:sz w:val="26"/>
          <w:szCs w:val="26"/>
          <w:lang w:eastAsia="en-US"/>
        </w:rPr>
      </w:pPr>
      <w:r>
        <w:rPr>
          <w:rFonts w:ascii="Helvetica Neue" w:eastAsiaTheme="minorHAnsi" w:hAnsi="Helvetica Neue" w:cs="Helvetica Neue"/>
          <w:sz w:val="26"/>
          <w:szCs w:val="26"/>
          <w:lang w:eastAsia="en-US"/>
        </w:rPr>
        <w:t xml:space="preserve">[2]. J. </w:t>
      </w:r>
      <w:proofErr w:type="spellStart"/>
      <w:r>
        <w:rPr>
          <w:rFonts w:ascii="Helvetica Neue" w:eastAsiaTheme="minorHAnsi" w:hAnsi="Helvetica Neue" w:cs="Helvetica Neue"/>
          <w:sz w:val="26"/>
          <w:szCs w:val="26"/>
          <w:lang w:eastAsia="en-US"/>
        </w:rPr>
        <w:t>Reidhaar</w:t>
      </w:r>
      <w:proofErr w:type="spellEnd"/>
      <w:r>
        <w:rPr>
          <w:rFonts w:ascii="Helvetica Neue" w:eastAsiaTheme="minorHAnsi" w:hAnsi="Helvetica Neue" w:cs="Helvetica Neue"/>
          <w:sz w:val="26"/>
          <w:szCs w:val="26"/>
          <w:lang w:eastAsia="en-US"/>
        </w:rPr>
        <w:t xml:space="preserve"> and E. Tufte, "The Visual Display of Quantitative Information", </w:t>
      </w:r>
      <w:r>
        <w:rPr>
          <w:rFonts w:ascii="Helvetica Neue" w:eastAsiaTheme="minorHAnsi" w:hAnsi="Helvetica Neue" w:cs="Helvetica Neue"/>
          <w:i/>
          <w:iCs/>
          <w:sz w:val="26"/>
          <w:szCs w:val="26"/>
          <w:lang w:eastAsia="en-US"/>
        </w:rPr>
        <w:t>Design Issues</w:t>
      </w:r>
      <w:r>
        <w:rPr>
          <w:rFonts w:ascii="Helvetica Neue" w:eastAsiaTheme="minorHAnsi" w:hAnsi="Helvetica Neue" w:cs="Helvetica Neue"/>
          <w:sz w:val="26"/>
          <w:szCs w:val="26"/>
          <w:lang w:eastAsia="en-US"/>
        </w:rPr>
        <w:t>, vol. 3, no. 1, pp. 1798-1799, 1985. Available: 10.2307/1571646.</w:t>
      </w:r>
    </w:p>
    <w:p w14:paraId="101352F4" w14:textId="1D5C4DE2" w:rsidR="00BB6817" w:rsidRPr="00BB6817" w:rsidRDefault="00BD5D80" w:rsidP="00BB6817">
      <w:pPr>
        <w:rPr>
          <w:lang w:val="en-RU"/>
        </w:rPr>
      </w:pPr>
      <w:r>
        <w:rPr>
          <w:rFonts w:ascii="Helvetica Neue" w:eastAsiaTheme="minorHAnsi" w:hAnsi="Helvetica Neue" w:cs="Helvetica Neue"/>
          <w:sz w:val="26"/>
          <w:szCs w:val="26"/>
          <w:lang w:eastAsia="en-US"/>
        </w:rPr>
        <w:t xml:space="preserve">[3] M. Bliss and J. </w:t>
      </w:r>
      <w:proofErr w:type="spellStart"/>
      <w:r>
        <w:rPr>
          <w:rFonts w:ascii="Helvetica Neue" w:eastAsiaTheme="minorHAnsi" w:hAnsi="Helvetica Neue" w:cs="Helvetica Neue"/>
          <w:sz w:val="26"/>
          <w:szCs w:val="26"/>
          <w:lang w:eastAsia="en-US"/>
        </w:rPr>
        <w:t>Dalto</w:t>
      </w:r>
      <w:proofErr w:type="spellEnd"/>
      <w:r>
        <w:rPr>
          <w:rFonts w:ascii="Helvetica Neue" w:eastAsiaTheme="minorHAnsi" w:hAnsi="Helvetica Neue" w:cs="Helvetica Neue"/>
          <w:sz w:val="26"/>
          <w:szCs w:val="26"/>
          <w:lang w:eastAsia="en-US"/>
        </w:rPr>
        <w:t>, "INFOGRAPHICS for Safety Communication", </w:t>
      </w:r>
      <w:r>
        <w:rPr>
          <w:rFonts w:ascii="Helvetica Neue" w:eastAsiaTheme="minorHAnsi" w:hAnsi="Helvetica Neue" w:cs="Helvetica Neue"/>
          <w:i/>
          <w:iCs/>
          <w:sz w:val="26"/>
          <w:szCs w:val="26"/>
          <w:lang w:eastAsia="en-US"/>
        </w:rPr>
        <w:t>Safety Science</w:t>
      </w:r>
      <w:r>
        <w:rPr>
          <w:rFonts w:ascii="Helvetica Neue" w:eastAsiaTheme="minorHAnsi" w:hAnsi="Helvetica Neue" w:cs="Helvetica Neue"/>
          <w:sz w:val="26"/>
          <w:szCs w:val="26"/>
          <w:lang w:eastAsia="en-US"/>
        </w:rPr>
        <w:t>, vol. 16, pp. 16-17, 2014. Available: 10.1016/j.ssci.2013.07.010.</w:t>
      </w:r>
      <w:r>
        <w:rPr>
          <w:rFonts w:ascii="Helvetica Neue" w:eastAsiaTheme="minorHAnsi" w:hAnsi="Helvetica Neue" w:cs="Helvetica Neue"/>
          <w:sz w:val="26"/>
          <w:szCs w:val="26"/>
          <w:lang w:eastAsia="en-US"/>
        </w:rPr>
        <w:br/>
      </w:r>
      <w:r w:rsidR="00B25585">
        <w:rPr>
          <w:rFonts w:ascii="Helvetica Neue" w:eastAsiaTheme="minorHAnsi" w:hAnsi="Helvetica Neue" w:cs="Helvetica Neue"/>
          <w:sz w:val="26"/>
          <w:szCs w:val="26"/>
          <w:lang w:eastAsia="en-US"/>
        </w:rPr>
        <w:t>[</w:t>
      </w:r>
      <w:r w:rsidR="00210E53">
        <w:rPr>
          <w:rFonts w:ascii="Helvetica Neue" w:eastAsiaTheme="minorHAnsi" w:hAnsi="Helvetica Neue" w:cs="Helvetica Neue"/>
          <w:sz w:val="26"/>
          <w:szCs w:val="26"/>
          <w:lang w:eastAsia="en-US"/>
        </w:rPr>
        <w:t>4] J.</w:t>
      </w:r>
      <w:r w:rsidR="00B25585">
        <w:rPr>
          <w:rFonts w:ascii="Helvetica Neue" w:eastAsiaTheme="minorHAnsi" w:hAnsi="Helvetica Neue" w:cs="Helvetica Neue"/>
          <w:sz w:val="26"/>
          <w:szCs w:val="26"/>
          <w:lang w:eastAsia="en-US"/>
        </w:rPr>
        <w:t xml:space="preserve"> Smith and M. Robertson, "(Info)Graphically Inclined: A framework of infographic learning", </w:t>
      </w:r>
      <w:r w:rsidR="00B25585">
        <w:rPr>
          <w:rFonts w:ascii="Helvetica Neue" w:eastAsiaTheme="minorHAnsi" w:hAnsi="Helvetica Neue" w:cs="Helvetica Neue"/>
          <w:i/>
          <w:iCs/>
          <w:sz w:val="26"/>
          <w:szCs w:val="26"/>
          <w:lang w:eastAsia="en-US"/>
        </w:rPr>
        <w:t>The Reading Teacher</w:t>
      </w:r>
      <w:r w:rsidR="00B25585">
        <w:rPr>
          <w:rFonts w:ascii="Helvetica Neue" w:eastAsiaTheme="minorHAnsi" w:hAnsi="Helvetica Neue" w:cs="Helvetica Neue"/>
          <w:sz w:val="26"/>
          <w:szCs w:val="26"/>
          <w:lang w:eastAsia="en-US"/>
        </w:rPr>
        <w:t>, vol. 74, no. 4, pp. 439-449, 2021. Available: 10.1002/trtr.1966.</w:t>
      </w:r>
      <w:r w:rsidR="00813966">
        <w:rPr>
          <w:rFonts w:ascii="inherit" w:hAnsi="inherit"/>
          <w:color w:val="202124"/>
          <w:sz w:val="42"/>
          <w:szCs w:val="42"/>
        </w:rPr>
        <w:br/>
      </w:r>
      <w:r w:rsidR="00B25585">
        <w:rPr>
          <w:rFonts w:ascii="Helvetica Neue" w:eastAsiaTheme="minorHAnsi" w:hAnsi="Helvetica Neue" w:cs="Helvetica Neue"/>
          <w:sz w:val="26"/>
          <w:szCs w:val="26"/>
          <w:lang w:eastAsia="en-US"/>
        </w:rPr>
        <w:t>[</w:t>
      </w:r>
      <w:r w:rsidR="00210E53">
        <w:rPr>
          <w:rFonts w:ascii="Helvetica Neue" w:eastAsiaTheme="minorHAnsi" w:hAnsi="Helvetica Neue" w:cs="Helvetica Neue"/>
          <w:sz w:val="26"/>
          <w:szCs w:val="26"/>
          <w:lang w:eastAsia="en-US"/>
        </w:rPr>
        <w:t>5] J.</w:t>
      </w:r>
      <w:r w:rsidR="00B25585">
        <w:rPr>
          <w:rFonts w:ascii="Helvetica Neue" w:eastAsiaTheme="minorHAnsi" w:hAnsi="Helvetica Neue" w:cs="Helvetica Neue"/>
          <w:sz w:val="26"/>
          <w:szCs w:val="26"/>
          <w:lang w:eastAsia="en-US"/>
        </w:rPr>
        <w:t xml:space="preserve"> Zhao, X. Yu, K. Zhou, W. Zhang, W. Yuan and Y. Yu, "Polarization-</w:t>
      </w:r>
      <w:r w:rsidR="00B25585">
        <w:rPr>
          <w:rFonts w:ascii="Helvetica Neue" w:eastAsiaTheme="minorHAnsi" w:hAnsi="Helvetica Neue" w:cs="Helvetica Neue"/>
          <w:sz w:val="26"/>
          <w:szCs w:val="26"/>
          <w:lang w:eastAsia="en-US"/>
        </w:rPr>
        <w:lastRenderedPageBreak/>
        <w:t xml:space="preserve">sensitive subtractive structural </w:t>
      </w:r>
      <w:proofErr w:type="spellStart"/>
      <w:r w:rsidR="00B25585">
        <w:rPr>
          <w:rFonts w:ascii="Helvetica Neue" w:eastAsiaTheme="minorHAnsi" w:hAnsi="Helvetica Neue" w:cs="Helvetica Neue"/>
          <w:sz w:val="26"/>
          <w:szCs w:val="26"/>
          <w:lang w:eastAsia="en-US"/>
        </w:rPr>
        <w:t>color</w:t>
      </w:r>
      <w:proofErr w:type="spellEnd"/>
      <w:r w:rsidR="00B25585">
        <w:rPr>
          <w:rFonts w:ascii="Helvetica Neue" w:eastAsiaTheme="minorHAnsi" w:hAnsi="Helvetica Neue" w:cs="Helvetica Neue"/>
          <w:sz w:val="26"/>
          <w:szCs w:val="26"/>
          <w:lang w:eastAsia="en-US"/>
        </w:rPr>
        <w:t xml:space="preserve"> used for information encoding and dynamic display", </w:t>
      </w:r>
      <w:r w:rsidR="00B25585">
        <w:rPr>
          <w:rFonts w:ascii="Helvetica Neue" w:eastAsiaTheme="minorHAnsi" w:hAnsi="Helvetica Neue" w:cs="Helvetica Neue"/>
          <w:i/>
          <w:iCs/>
          <w:sz w:val="26"/>
          <w:szCs w:val="26"/>
          <w:lang w:eastAsia="en-US"/>
        </w:rPr>
        <w:t>Results and discussion</w:t>
      </w:r>
      <w:r w:rsidR="00B25585">
        <w:rPr>
          <w:rFonts w:ascii="Helvetica Neue" w:eastAsiaTheme="minorHAnsi" w:hAnsi="Helvetica Neue" w:cs="Helvetica Neue"/>
          <w:sz w:val="26"/>
          <w:szCs w:val="26"/>
          <w:lang w:eastAsia="en-US"/>
        </w:rPr>
        <w:t>, vol. 138, p. 106421, 2021. Available: 10.1016/j.optlaseng.2020.106421.</w:t>
      </w:r>
      <w:r w:rsidR="00B25585">
        <w:rPr>
          <w:rFonts w:ascii="Helvetica Neue" w:eastAsiaTheme="minorHAnsi" w:hAnsi="Helvetica Neue" w:cs="Helvetica Neue"/>
          <w:sz w:val="26"/>
          <w:szCs w:val="26"/>
          <w:lang w:eastAsia="en-US"/>
        </w:rPr>
        <w:br/>
        <w:t>[</w:t>
      </w:r>
      <w:r w:rsidR="00210E53">
        <w:rPr>
          <w:rFonts w:ascii="Helvetica Neue" w:eastAsiaTheme="minorHAnsi" w:hAnsi="Helvetica Neue" w:cs="Helvetica Neue"/>
          <w:sz w:val="26"/>
          <w:szCs w:val="26"/>
          <w:lang w:eastAsia="en-US"/>
        </w:rPr>
        <w:t>6] S.</w:t>
      </w:r>
      <w:r w:rsidR="00B25585">
        <w:rPr>
          <w:rFonts w:ascii="Helvetica Neue" w:eastAsiaTheme="minorHAnsi" w:hAnsi="Helvetica Neue" w:cs="Helvetica Neue"/>
          <w:sz w:val="26"/>
          <w:szCs w:val="26"/>
          <w:lang w:eastAsia="en-US"/>
        </w:rPr>
        <w:t xml:space="preserve"> Hyndman, </w:t>
      </w:r>
      <w:proofErr w:type="gramStart"/>
      <w:r w:rsidR="00B25585">
        <w:rPr>
          <w:rFonts w:ascii="Helvetica Neue" w:eastAsiaTheme="minorHAnsi" w:hAnsi="Helvetica Neue" w:cs="Helvetica Neue"/>
          <w:i/>
          <w:iCs/>
          <w:sz w:val="26"/>
          <w:szCs w:val="26"/>
          <w:lang w:eastAsia="en-US"/>
        </w:rPr>
        <w:t>Why</w:t>
      </w:r>
      <w:proofErr w:type="gramEnd"/>
      <w:r w:rsidR="00B25585">
        <w:rPr>
          <w:rFonts w:ascii="Helvetica Neue" w:eastAsiaTheme="minorHAnsi" w:hAnsi="Helvetica Neue" w:cs="Helvetica Neue"/>
          <w:i/>
          <w:iCs/>
          <w:sz w:val="26"/>
          <w:szCs w:val="26"/>
          <w:lang w:eastAsia="en-US"/>
        </w:rPr>
        <w:t xml:space="preserve"> fonts matter</w:t>
      </w:r>
      <w:r w:rsidR="00B25585">
        <w:rPr>
          <w:rFonts w:ascii="Helvetica Neue" w:eastAsiaTheme="minorHAnsi" w:hAnsi="Helvetica Neue" w:cs="Helvetica Neue"/>
          <w:sz w:val="26"/>
          <w:szCs w:val="26"/>
          <w:lang w:eastAsia="en-US"/>
        </w:rPr>
        <w:t>, 1st ed. Virgin Books; 1st edition (28 Jan. 2016): Virgin Books; 1st edition (28 Jan. 2016), 2016.</w:t>
      </w:r>
      <w:r w:rsidR="00210E53">
        <w:rPr>
          <w:rFonts w:ascii="Helvetica Neue" w:eastAsiaTheme="minorHAnsi" w:hAnsi="Helvetica Neue" w:cs="Helvetica Neue"/>
          <w:sz w:val="26"/>
          <w:szCs w:val="26"/>
          <w:lang w:eastAsia="en-US"/>
        </w:rPr>
        <w:br/>
        <w:t>[7] C. Lucius and A. Fuad, "</w:t>
      </w:r>
      <w:proofErr w:type="spellStart"/>
      <w:r w:rsidR="00210E53">
        <w:rPr>
          <w:rFonts w:ascii="Helvetica Neue" w:eastAsiaTheme="minorHAnsi" w:hAnsi="Helvetica Neue" w:cs="Helvetica Neue"/>
          <w:sz w:val="26"/>
          <w:szCs w:val="26"/>
          <w:lang w:eastAsia="en-US"/>
        </w:rPr>
        <w:t>Coloring</w:t>
      </w:r>
      <w:proofErr w:type="spellEnd"/>
      <w:r w:rsidR="00210E53">
        <w:rPr>
          <w:rFonts w:ascii="Helvetica Neue" w:eastAsiaTheme="minorHAnsi" w:hAnsi="Helvetica Neue" w:cs="Helvetica Neue"/>
          <w:sz w:val="26"/>
          <w:szCs w:val="26"/>
          <w:lang w:eastAsia="en-US"/>
        </w:rPr>
        <w:t xml:space="preserve"> your information: How designers use Theory of </w:t>
      </w:r>
      <w:proofErr w:type="spellStart"/>
      <w:r w:rsidR="00210E53">
        <w:rPr>
          <w:rFonts w:ascii="Helvetica Neue" w:eastAsiaTheme="minorHAnsi" w:hAnsi="Helvetica Neue" w:cs="Helvetica Neue"/>
          <w:sz w:val="26"/>
          <w:szCs w:val="26"/>
          <w:lang w:eastAsia="en-US"/>
        </w:rPr>
        <w:t>Color</w:t>
      </w:r>
      <w:proofErr w:type="spellEnd"/>
      <w:r w:rsidR="00210E53">
        <w:rPr>
          <w:rFonts w:ascii="Helvetica Neue" w:eastAsiaTheme="minorHAnsi" w:hAnsi="Helvetica Neue" w:cs="Helvetica Neue"/>
          <w:sz w:val="26"/>
          <w:szCs w:val="26"/>
          <w:lang w:eastAsia="en-US"/>
        </w:rPr>
        <w:t xml:space="preserve"> in creative ways to present infographic", </w:t>
      </w:r>
      <w:r w:rsidR="00210E53">
        <w:rPr>
          <w:rFonts w:ascii="Helvetica Neue" w:eastAsiaTheme="minorHAnsi" w:hAnsi="Helvetica Neue" w:cs="Helvetica Neue"/>
          <w:i/>
          <w:iCs/>
          <w:sz w:val="26"/>
          <w:szCs w:val="26"/>
          <w:lang w:eastAsia="en-US"/>
        </w:rPr>
        <w:t>IOP Conference Series: Materials Science and Engineering</w:t>
      </w:r>
      <w:r w:rsidR="00210E53">
        <w:rPr>
          <w:rFonts w:ascii="Helvetica Neue" w:eastAsiaTheme="minorHAnsi" w:hAnsi="Helvetica Neue" w:cs="Helvetica Neue"/>
          <w:sz w:val="26"/>
          <w:szCs w:val="26"/>
          <w:lang w:eastAsia="en-US"/>
        </w:rPr>
        <w:t>, vol. 277, pp. 3-5, 2017. Available: 10.1088/1757-899x/277/1/012044.</w:t>
      </w:r>
      <w:r w:rsidR="00BB6817">
        <w:rPr>
          <w:rFonts w:ascii="Helvetica Neue" w:eastAsiaTheme="minorHAnsi" w:hAnsi="Helvetica Neue" w:cs="Helvetica Neue"/>
          <w:sz w:val="26"/>
          <w:szCs w:val="26"/>
          <w:lang w:eastAsia="en-US"/>
        </w:rPr>
        <w:br/>
      </w:r>
      <w:r w:rsidR="00BB6817" w:rsidRPr="00BB6817">
        <w:rPr>
          <w:color w:val="000000"/>
          <w:sz w:val="28"/>
          <w:szCs w:val="28"/>
          <w:shd w:val="clear" w:color="auto" w:fill="FFFFFF"/>
          <w:lang w:val="en-RU"/>
        </w:rPr>
        <w:t>[</w:t>
      </w:r>
      <w:r w:rsidR="00BB6817" w:rsidRPr="00BB6817">
        <w:rPr>
          <w:color w:val="000000"/>
          <w:sz w:val="28"/>
          <w:szCs w:val="28"/>
          <w:shd w:val="clear" w:color="auto" w:fill="FFFFFF"/>
        </w:rPr>
        <w:t>8</w:t>
      </w:r>
      <w:r w:rsidR="00BB6817" w:rsidRPr="00BB6817">
        <w:rPr>
          <w:color w:val="000000"/>
          <w:sz w:val="28"/>
          <w:szCs w:val="28"/>
          <w:shd w:val="clear" w:color="auto" w:fill="FFFFFF"/>
          <w:lang w:val="en-RU"/>
        </w:rPr>
        <w:t>]"Free Infographic Line Charts Template", </w:t>
      </w:r>
      <w:r w:rsidR="00BB6817" w:rsidRPr="00BB6817">
        <w:rPr>
          <w:i/>
          <w:iCs/>
          <w:color w:val="000000"/>
          <w:sz w:val="28"/>
          <w:szCs w:val="28"/>
          <w:lang w:val="en-RU"/>
        </w:rPr>
        <w:t>Edrawsoft.com</w:t>
      </w:r>
      <w:r w:rsidR="00BB6817" w:rsidRPr="00BB6817">
        <w:rPr>
          <w:color w:val="000000"/>
          <w:sz w:val="28"/>
          <w:szCs w:val="28"/>
          <w:shd w:val="clear" w:color="auto" w:fill="FFFFFF"/>
          <w:lang w:val="en-RU"/>
        </w:rPr>
        <w:t>, 2021. [Online]. Available: https://www.edrawsoft.com/template-infographic-line-charts.html. [Accessed: 05- Aug- 2021].</w:t>
      </w:r>
    </w:p>
    <w:p w14:paraId="45C0ACC8" w14:textId="46F95D32" w:rsidR="001C02C9" w:rsidRPr="00012A46" w:rsidRDefault="00813966" w:rsidP="00012A46">
      <w:pPr>
        <w:pStyle w:val="HTMLPreformatted"/>
        <w:spacing w:line="540" w:lineRule="atLeast"/>
        <w:jc w:val="center"/>
        <w:rPr>
          <w:rFonts w:ascii="Times New Roman" w:hAnsi="Times New Roman" w:cs="Times New Roman"/>
          <w:color w:val="202124"/>
          <w:sz w:val="42"/>
          <w:szCs w:val="42"/>
        </w:rPr>
      </w:pPr>
      <w:r>
        <w:rPr>
          <w:rFonts w:ascii="inherit" w:hAnsi="inherit"/>
          <w:color w:val="202124"/>
          <w:sz w:val="42"/>
          <w:szCs w:val="42"/>
        </w:rPr>
        <w:br/>
      </w:r>
      <w:r w:rsidR="00012A46" w:rsidRPr="00012A46">
        <w:rPr>
          <w:rFonts w:ascii="Times New Roman" w:hAnsi="Times New Roman" w:cs="Times New Roman"/>
          <w:color w:val="202124"/>
          <w:sz w:val="42"/>
          <w:szCs w:val="42"/>
        </w:rPr>
        <w:t>Appendices</w:t>
      </w:r>
    </w:p>
    <w:p w14:paraId="4F409039" w14:textId="0BB15D42" w:rsidR="00B02CEA" w:rsidRPr="001C02C9" w:rsidRDefault="00B02CEA" w:rsidP="00B02CEA">
      <w:pPr>
        <w:rPr>
          <w:rFonts w:ascii="Open Sans" w:hAnsi="Open Sans" w:cs="Open Sans"/>
          <w:color w:val="000000"/>
          <w:sz w:val="20"/>
          <w:szCs w:val="20"/>
          <w:shd w:val="clear" w:color="auto" w:fill="FFFFFF"/>
        </w:rPr>
      </w:pPr>
    </w:p>
    <w:p w14:paraId="73FC624D" w14:textId="04719E91" w:rsidR="00B02CEA" w:rsidRDefault="00012A46" w:rsidP="00B02CEA">
      <w:pPr>
        <w:rPr>
          <w:rFonts w:ascii="Open Sans" w:hAnsi="Open Sans" w:cs="Open Sans"/>
          <w:color w:val="000000"/>
          <w:sz w:val="20"/>
          <w:szCs w:val="20"/>
          <w:shd w:val="clear" w:color="auto" w:fill="FFFFFF"/>
        </w:rPr>
      </w:pPr>
      <w:r w:rsidRPr="00345C6B">
        <w:rPr>
          <w:noProof/>
        </w:rPr>
        <w:drawing>
          <wp:anchor distT="0" distB="0" distL="114300" distR="114300" simplePos="0" relativeHeight="251659264" behindDoc="1" locked="0" layoutInCell="1" allowOverlap="1" wp14:anchorId="15DCDD85" wp14:editId="3A0C8C49">
            <wp:simplePos x="0" y="0"/>
            <wp:positionH relativeFrom="column">
              <wp:posOffset>0</wp:posOffset>
            </wp:positionH>
            <wp:positionV relativeFrom="paragraph">
              <wp:posOffset>0</wp:posOffset>
            </wp:positionV>
            <wp:extent cx="5625547" cy="5172759"/>
            <wp:effectExtent l="0" t="0" r="635" b="0"/>
            <wp:wrapNone/>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625547" cy="5172759"/>
                    </a:xfrm>
                    <a:prstGeom prst="rect">
                      <a:avLst/>
                    </a:prstGeom>
                  </pic:spPr>
                </pic:pic>
              </a:graphicData>
            </a:graphic>
            <wp14:sizeRelH relativeFrom="page">
              <wp14:pctWidth>0</wp14:pctWidth>
            </wp14:sizeRelH>
            <wp14:sizeRelV relativeFrom="page">
              <wp14:pctHeight>0</wp14:pctHeight>
            </wp14:sizeRelV>
          </wp:anchor>
        </w:drawing>
      </w:r>
    </w:p>
    <w:p w14:paraId="1BF998B7" w14:textId="77777777" w:rsidR="00B02CEA" w:rsidRDefault="00B02CEA" w:rsidP="00B02CEA">
      <w:pPr>
        <w:rPr>
          <w:rFonts w:ascii="Open Sans" w:hAnsi="Open Sans" w:cs="Open Sans"/>
          <w:color w:val="000000"/>
          <w:sz w:val="20"/>
          <w:szCs w:val="20"/>
          <w:shd w:val="clear" w:color="auto" w:fill="FFFFFF"/>
        </w:rPr>
      </w:pPr>
    </w:p>
    <w:p w14:paraId="15AE1437" w14:textId="77777777" w:rsidR="00B02CEA" w:rsidRDefault="00B02CEA" w:rsidP="00B02CEA">
      <w:pPr>
        <w:rPr>
          <w:rFonts w:ascii="Open Sans" w:hAnsi="Open Sans" w:cs="Open Sans"/>
          <w:color w:val="000000"/>
          <w:sz w:val="20"/>
          <w:szCs w:val="20"/>
          <w:shd w:val="clear" w:color="auto" w:fill="FFFFFF"/>
        </w:rPr>
      </w:pPr>
    </w:p>
    <w:p w14:paraId="073055CE" w14:textId="77777777" w:rsidR="00B02CEA" w:rsidRDefault="00B02CEA" w:rsidP="00B02CEA">
      <w:pPr>
        <w:rPr>
          <w:rFonts w:ascii="Open Sans" w:hAnsi="Open Sans" w:cs="Open Sans"/>
          <w:color w:val="000000"/>
          <w:sz w:val="20"/>
          <w:szCs w:val="20"/>
          <w:shd w:val="clear" w:color="auto" w:fill="FFFFFF"/>
        </w:rPr>
      </w:pPr>
    </w:p>
    <w:p w14:paraId="2FF9397C" w14:textId="77777777" w:rsidR="00B02CEA" w:rsidRDefault="00B02CEA" w:rsidP="00B02CEA">
      <w:pPr>
        <w:rPr>
          <w:rFonts w:ascii="Open Sans" w:hAnsi="Open Sans" w:cs="Open Sans"/>
          <w:color w:val="000000"/>
          <w:sz w:val="20"/>
          <w:szCs w:val="20"/>
          <w:shd w:val="clear" w:color="auto" w:fill="FFFFFF"/>
        </w:rPr>
      </w:pPr>
    </w:p>
    <w:p w14:paraId="6D9462AC" w14:textId="4838F0AE" w:rsidR="00A12055" w:rsidRPr="00A12055" w:rsidRDefault="00A12055" w:rsidP="00A12055"/>
    <w:p w14:paraId="0217D62C" w14:textId="709A599A" w:rsidR="00B02CEA" w:rsidRPr="00B02CEA" w:rsidRDefault="00B02CEA" w:rsidP="00B02CEA"/>
    <w:p w14:paraId="10D0C7C6" w14:textId="348CC2AF" w:rsidR="00B02CEA" w:rsidRDefault="00B02CEA" w:rsidP="00B267EE">
      <w:pPr>
        <w:pStyle w:val="HTMLPreformatted"/>
        <w:spacing w:line="540" w:lineRule="atLeast"/>
        <w:rPr>
          <w:rFonts w:ascii="Times New Roman" w:hAnsi="Times New Roman"/>
          <w:sz w:val="24"/>
          <w:szCs w:val="24"/>
        </w:rPr>
      </w:pPr>
    </w:p>
    <w:p w14:paraId="17157F8E" w14:textId="2ECB251B" w:rsidR="00B02CEA" w:rsidRDefault="00B02CEA" w:rsidP="00B267EE">
      <w:pPr>
        <w:pStyle w:val="HTMLPreformatted"/>
        <w:spacing w:line="540" w:lineRule="atLeast"/>
        <w:rPr>
          <w:rFonts w:ascii="Times New Roman" w:hAnsi="Times New Roman"/>
          <w:sz w:val="24"/>
          <w:szCs w:val="24"/>
        </w:rPr>
      </w:pPr>
    </w:p>
    <w:p w14:paraId="425B5154" w14:textId="444BD929" w:rsidR="00B02CEA" w:rsidRDefault="00B02CEA" w:rsidP="00B267EE">
      <w:pPr>
        <w:pStyle w:val="HTMLPreformatted"/>
        <w:spacing w:line="540" w:lineRule="atLeast"/>
        <w:rPr>
          <w:rFonts w:ascii="Times New Roman" w:hAnsi="Times New Roman"/>
          <w:sz w:val="24"/>
          <w:szCs w:val="24"/>
        </w:rPr>
      </w:pPr>
    </w:p>
    <w:p w14:paraId="2CD6C4F9" w14:textId="464F5E72" w:rsidR="00B02CEA" w:rsidRDefault="00B02CEA" w:rsidP="00B267EE">
      <w:pPr>
        <w:pStyle w:val="HTMLPreformatted"/>
        <w:spacing w:line="540" w:lineRule="atLeast"/>
        <w:rPr>
          <w:rFonts w:ascii="Times New Roman" w:hAnsi="Times New Roman"/>
          <w:sz w:val="24"/>
          <w:szCs w:val="24"/>
        </w:rPr>
      </w:pPr>
    </w:p>
    <w:p w14:paraId="6DE71B05" w14:textId="56048653" w:rsidR="00B02CEA" w:rsidRDefault="00B02CEA" w:rsidP="00B267EE">
      <w:pPr>
        <w:pStyle w:val="HTMLPreformatted"/>
        <w:spacing w:line="540" w:lineRule="atLeast"/>
        <w:rPr>
          <w:rFonts w:ascii="Times New Roman" w:hAnsi="Times New Roman"/>
          <w:sz w:val="24"/>
          <w:szCs w:val="24"/>
        </w:rPr>
      </w:pPr>
    </w:p>
    <w:p w14:paraId="06A21392" w14:textId="12D56D5B" w:rsidR="00B02CEA" w:rsidRDefault="00B02CEA" w:rsidP="00B267EE">
      <w:pPr>
        <w:pStyle w:val="HTMLPreformatted"/>
        <w:spacing w:line="540" w:lineRule="atLeast"/>
        <w:rPr>
          <w:rFonts w:ascii="Times New Roman" w:hAnsi="Times New Roman"/>
          <w:sz w:val="24"/>
          <w:szCs w:val="24"/>
        </w:rPr>
      </w:pPr>
    </w:p>
    <w:p w14:paraId="20D10112" w14:textId="0D22CE2F" w:rsidR="00B02CEA" w:rsidRDefault="00B02CEA" w:rsidP="00B267EE">
      <w:pPr>
        <w:pStyle w:val="HTMLPreformatted"/>
        <w:spacing w:line="540" w:lineRule="atLeast"/>
        <w:rPr>
          <w:rFonts w:ascii="Times New Roman" w:hAnsi="Times New Roman"/>
          <w:sz w:val="24"/>
          <w:szCs w:val="24"/>
        </w:rPr>
      </w:pPr>
    </w:p>
    <w:p w14:paraId="0B4C8EDC" w14:textId="131140BA" w:rsidR="00B02CEA" w:rsidRDefault="00B02CEA" w:rsidP="00B267EE">
      <w:pPr>
        <w:pStyle w:val="HTMLPreformatted"/>
        <w:spacing w:line="540" w:lineRule="atLeast"/>
        <w:rPr>
          <w:rFonts w:ascii="Times New Roman" w:hAnsi="Times New Roman"/>
          <w:sz w:val="24"/>
          <w:szCs w:val="24"/>
        </w:rPr>
      </w:pPr>
    </w:p>
    <w:p w14:paraId="17ECD8E5" w14:textId="74497AF1" w:rsidR="00B02CEA" w:rsidRDefault="00B02CEA" w:rsidP="00B267EE">
      <w:pPr>
        <w:pStyle w:val="HTMLPreformatted"/>
        <w:spacing w:line="540" w:lineRule="atLeast"/>
        <w:rPr>
          <w:rFonts w:ascii="Times New Roman" w:hAnsi="Times New Roman"/>
          <w:sz w:val="24"/>
          <w:szCs w:val="24"/>
        </w:rPr>
      </w:pPr>
    </w:p>
    <w:p w14:paraId="41FE60C5" w14:textId="56D32AB9" w:rsidR="00B02CEA" w:rsidRDefault="00B02CEA" w:rsidP="00B267EE">
      <w:pPr>
        <w:pStyle w:val="HTMLPreformatted"/>
        <w:spacing w:line="540" w:lineRule="atLeast"/>
        <w:rPr>
          <w:rFonts w:ascii="Times New Roman" w:hAnsi="Times New Roman"/>
          <w:sz w:val="24"/>
          <w:szCs w:val="24"/>
        </w:rPr>
      </w:pPr>
    </w:p>
    <w:p w14:paraId="7E1AEE25" w14:textId="6A2EF3B4" w:rsidR="00B02CEA" w:rsidRDefault="00B02CEA" w:rsidP="00B267EE">
      <w:pPr>
        <w:pStyle w:val="HTMLPreformatted"/>
        <w:spacing w:line="540" w:lineRule="atLeast"/>
        <w:rPr>
          <w:rFonts w:ascii="Times New Roman" w:hAnsi="Times New Roman"/>
          <w:sz w:val="24"/>
          <w:szCs w:val="24"/>
        </w:rPr>
      </w:pPr>
    </w:p>
    <w:p w14:paraId="264840BF" w14:textId="3CE898A2" w:rsidR="00B02CEA" w:rsidRDefault="00B02CEA" w:rsidP="00B267EE">
      <w:pPr>
        <w:pStyle w:val="HTMLPreformatted"/>
        <w:spacing w:line="540" w:lineRule="atLeast"/>
        <w:rPr>
          <w:rFonts w:ascii="Times New Roman" w:hAnsi="Times New Roman"/>
          <w:sz w:val="24"/>
          <w:szCs w:val="24"/>
        </w:rPr>
      </w:pPr>
    </w:p>
    <w:p w14:paraId="42345000" w14:textId="6DCBE79C" w:rsidR="00B02CEA" w:rsidRDefault="00B02CEA" w:rsidP="00B267EE">
      <w:pPr>
        <w:pStyle w:val="HTMLPreformatted"/>
        <w:spacing w:line="540" w:lineRule="atLeast"/>
        <w:rPr>
          <w:rFonts w:ascii="Times New Roman" w:hAnsi="Times New Roman"/>
          <w:sz w:val="24"/>
          <w:szCs w:val="24"/>
        </w:rPr>
      </w:pPr>
    </w:p>
    <w:p w14:paraId="42813745" w14:textId="7232259C" w:rsidR="00B02CEA" w:rsidRDefault="00B02CEA" w:rsidP="00B267EE">
      <w:pPr>
        <w:pStyle w:val="HTMLPreformatted"/>
        <w:spacing w:line="540" w:lineRule="atLeast"/>
        <w:rPr>
          <w:rFonts w:ascii="Times New Roman" w:hAnsi="Times New Roman"/>
          <w:sz w:val="24"/>
          <w:szCs w:val="24"/>
        </w:rPr>
      </w:pPr>
    </w:p>
    <w:p w14:paraId="08D9BFD2" w14:textId="24A08F5E" w:rsidR="00B02CEA" w:rsidRDefault="00B02CEA" w:rsidP="00B267EE">
      <w:pPr>
        <w:pStyle w:val="HTMLPreformatted"/>
        <w:spacing w:line="540" w:lineRule="atLeast"/>
        <w:rPr>
          <w:rFonts w:ascii="Times New Roman" w:hAnsi="Times New Roman"/>
          <w:sz w:val="24"/>
          <w:szCs w:val="24"/>
        </w:rPr>
      </w:pPr>
    </w:p>
    <w:p w14:paraId="3EA8C5D7" w14:textId="77777777" w:rsidR="00B02CEA" w:rsidRPr="00546EBB" w:rsidRDefault="00B02CEA" w:rsidP="00B267EE">
      <w:pPr>
        <w:pStyle w:val="HTMLPreformatted"/>
        <w:spacing w:line="540" w:lineRule="atLeast"/>
        <w:rPr>
          <w:rFonts w:ascii="TimesNewRomanPSMT" w:hAnsi="TimesNewRomanPSMT"/>
          <w:sz w:val="22"/>
          <w:szCs w:val="22"/>
        </w:rPr>
      </w:pPr>
    </w:p>
    <w:p w14:paraId="5EC4B44D" w14:textId="4D3EAD2C" w:rsidR="00380ED0" w:rsidRPr="00B267EE" w:rsidRDefault="00380ED0" w:rsidP="00B267EE">
      <w:pPr>
        <w:pStyle w:val="HTMLPreformatted"/>
        <w:spacing w:line="540" w:lineRule="atLeast"/>
        <w:rPr>
          <w:rFonts w:ascii="inherit" w:hAnsi="inherit"/>
          <w:sz w:val="42"/>
          <w:szCs w:val="42"/>
        </w:rPr>
      </w:pPr>
    </w:p>
    <w:p w14:paraId="5966D177" w14:textId="77777777" w:rsidR="00B267EE" w:rsidRPr="00B267EE" w:rsidRDefault="00B267EE" w:rsidP="00B267EE"/>
    <w:p w14:paraId="3FD15646" w14:textId="587E9A92" w:rsidR="00645BDC" w:rsidRPr="00645BDC" w:rsidRDefault="00916D0E" w:rsidP="00645BDC">
      <w:pPr>
        <w:pStyle w:val="NormalWeb"/>
        <w:jc w:val="center"/>
        <w:rPr>
          <w:b/>
          <w:bCs/>
          <w:sz w:val="28"/>
          <w:szCs w:val="28"/>
        </w:rPr>
      </w:pPr>
      <w:r w:rsidRPr="00B267EE">
        <w:rPr>
          <w:rFonts w:ascii="TimesNewRomanPSMT" w:hAnsi="TimesNewRomanPSMT"/>
          <w:sz w:val="28"/>
          <w:szCs w:val="28"/>
        </w:rPr>
        <w:br/>
      </w:r>
      <w:r w:rsidR="00645BDC">
        <w:rPr>
          <w:rFonts w:ascii="TimesNewRomanPSMT" w:hAnsi="TimesNewRomanPSMT"/>
          <w:b/>
          <w:bCs/>
          <w:sz w:val="28"/>
          <w:szCs w:val="28"/>
        </w:rPr>
        <w:br/>
      </w:r>
    </w:p>
    <w:p w14:paraId="41CFD934" w14:textId="6C917156" w:rsidR="00890A2C" w:rsidRPr="00890A2C" w:rsidRDefault="00890A2C" w:rsidP="00890A2C"/>
    <w:p w14:paraId="4B72E903" w14:textId="3067D5DA" w:rsidR="00CC0372" w:rsidRDefault="00CC0372" w:rsidP="00645BDC">
      <w:pPr>
        <w:jc w:val="center"/>
        <w:rPr>
          <w:b/>
          <w:bCs/>
        </w:rPr>
      </w:pPr>
    </w:p>
    <w:p w14:paraId="430BACC8" w14:textId="50DCC9DD" w:rsidR="00890A2C" w:rsidRDefault="00890A2C" w:rsidP="00645BDC">
      <w:pPr>
        <w:jc w:val="center"/>
        <w:rPr>
          <w:b/>
          <w:bCs/>
        </w:rPr>
      </w:pPr>
    </w:p>
    <w:p w14:paraId="491753BE" w14:textId="1388C499" w:rsidR="00890A2C" w:rsidRPr="00645BDC" w:rsidRDefault="00890A2C" w:rsidP="00645BDC">
      <w:pPr>
        <w:jc w:val="center"/>
        <w:rPr>
          <w:b/>
          <w:bCs/>
        </w:rPr>
      </w:pPr>
    </w:p>
    <w:sectPr w:rsidR="00890A2C" w:rsidRPr="00645BDC">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CDE7D" w14:textId="77777777" w:rsidR="009A7A00" w:rsidRDefault="009A7A00" w:rsidP="00645BDC">
      <w:r>
        <w:separator/>
      </w:r>
    </w:p>
  </w:endnote>
  <w:endnote w:type="continuationSeparator" w:id="0">
    <w:p w14:paraId="115AEDA7" w14:textId="77777777" w:rsidR="009A7A00" w:rsidRDefault="009A7A00" w:rsidP="00645B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TimesNewRomanPSMT">
    <w:altName w:val="Times New Roman"/>
    <w:panose1 w:val="020B0604020202020204"/>
    <w:charset w:val="00"/>
    <w:family w:val="roman"/>
    <w:pitch w:val="default"/>
  </w:font>
  <w:font w:name="Cambria">
    <w:panose1 w:val="02040503050406030204"/>
    <w:charset w:val="00"/>
    <w:family w:val="roman"/>
    <w:pitch w:val="variable"/>
    <w:sig w:usb0="A00002EF" w:usb1="4000004B" w:usb2="00000000" w:usb3="00000000" w:csb0="0000009F" w:csb1="00000000"/>
  </w:font>
  <w:font w:name="Helvetica Neue">
    <w:altName w:val="﷽﷽﷽﷽﷽﷽﷽﷽a Neue"/>
    <w:panose1 w:val="02000503000000020004"/>
    <w:charset w:val="00"/>
    <w:family w:val="auto"/>
    <w:pitch w:val="variable"/>
    <w:sig w:usb0="E50002FF" w:usb1="500079DB" w:usb2="00000010" w:usb3="00000000" w:csb0="00000001" w:csb1="00000000"/>
  </w:font>
  <w:font w:name="Open Sans">
    <w:panose1 w:val="020B0606030504020204"/>
    <w:charset w:val="00"/>
    <w:family w:val="swiss"/>
    <w:pitch w:val="variable"/>
    <w:sig w:usb0="E00002EF" w:usb1="4000205B" w:usb2="00000028" w:usb3="00000000" w:csb0="0000019F" w:csb1="00000000"/>
  </w:font>
  <w:font w:name="inherit">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30722103"/>
      <w:docPartObj>
        <w:docPartGallery w:val="Page Numbers (Bottom of Page)"/>
        <w:docPartUnique/>
      </w:docPartObj>
    </w:sdtPr>
    <w:sdtEndPr>
      <w:rPr>
        <w:rStyle w:val="PageNumber"/>
      </w:rPr>
    </w:sdtEndPr>
    <w:sdtContent>
      <w:p w14:paraId="18878FCC" w14:textId="6E32A320" w:rsidR="00645BDC" w:rsidRDefault="00645BDC" w:rsidP="00E676D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22E3BD" w14:textId="77777777" w:rsidR="00645BDC" w:rsidRDefault="00645BDC" w:rsidP="00645BD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31705057"/>
      <w:docPartObj>
        <w:docPartGallery w:val="Page Numbers (Bottom of Page)"/>
        <w:docPartUnique/>
      </w:docPartObj>
    </w:sdtPr>
    <w:sdtEndPr>
      <w:rPr>
        <w:rStyle w:val="PageNumber"/>
      </w:rPr>
    </w:sdtEndPr>
    <w:sdtContent>
      <w:p w14:paraId="5EB6C068" w14:textId="02B50EB3" w:rsidR="00645BDC" w:rsidRDefault="00645BDC" w:rsidP="00E676D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35F0104" w14:textId="58F0BB97" w:rsidR="00645BDC" w:rsidRDefault="00236859" w:rsidP="00D97F98">
    <w:pPr>
      <w:pStyle w:val="Footer"/>
      <w:ind w:right="360"/>
      <w:jc w:val="right"/>
    </w:pPr>
    <w:r w:rsidRPr="00890A2C">
      <w:rPr>
        <w:sz w:val="28"/>
        <w:szCs w:val="28"/>
      </w:rPr>
      <w:t xml:space="preserve">Student: Dominic Artiom </w:t>
    </w:r>
    <w:r w:rsidRPr="00890A2C">
      <w:rPr>
        <w:sz w:val="28"/>
        <w:szCs w:val="28"/>
      </w:rPr>
      <w:br/>
      <w:t>ID: 2027538</w:t>
    </w:r>
  </w:p>
  <w:p w14:paraId="4BAE46A1" w14:textId="77777777" w:rsidR="00D97F98" w:rsidRDefault="00D97F98" w:rsidP="00D97F98">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C90BDC" w14:textId="77777777" w:rsidR="009A7A00" w:rsidRDefault="009A7A00" w:rsidP="00645BDC">
      <w:r>
        <w:separator/>
      </w:r>
    </w:p>
  </w:footnote>
  <w:footnote w:type="continuationSeparator" w:id="0">
    <w:p w14:paraId="144F2034" w14:textId="77777777" w:rsidR="009A7A00" w:rsidRDefault="009A7A00" w:rsidP="00645BD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BDC"/>
    <w:rsid w:val="0000225C"/>
    <w:rsid w:val="00012A46"/>
    <w:rsid w:val="0001562E"/>
    <w:rsid w:val="0002055F"/>
    <w:rsid w:val="00027144"/>
    <w:rsid w:val="000278BC"/>
    <w:rsid w:val="0003269D"/>
    <w:rsid w:val="00060F10"/>
    <w:rsid w:val="000641D1"/>
    <w:rsid w:val="00085BCA"/>
    <w:rsid w:val="00094B1C"/>
    <w:rsid w:val="00095C3A"/>
    <w:rsid w:val="000977BC"/>
    <w:rsid w:val="000A37F6"/>
    <w:rsid w:val="000B6E52"/>
    <w:rsid w:val="000C2F06"/>
    <w:rsid w:val="00112ED3"/>
    <w:rsid w:val="00114120"/>
    <w:rsid w:val="00115A5E"/>
    <w:rsid w:val="00133818"/>
    <w:rsid w:val="00134668"/>
    <w:rsid w:val="00145FA8"/>
    <w:rsid w:val="00154D38"/>
    <w:rsid w:val="0015564E"/>
    <w:rsid w:val="00165257"/>
    <w:rsid w:val="001700CC"/>
    <w:rsid w:val="00174D72"/>
    <w:rsid w:val="0017775E"/>
    <w:rsid w:val="001B2123"/>
    <w:rsid w:val="001B2D59"/>
    <w:rsid w:val="001C02C9"/>
    <w:rsid w:val="001D07EB"/>
    <w:rsid w:val="001D3F33"/>
    <w:rsid w:val="001E5152"/>
    <w:rsid w:val="001F3B8D"/>
    <w:rsid w:val="00210E53"/>
    <w:rsid w:val="002158AA"/>
    <w:rsid w:val="00215D2C"/>
    <w:rsid w:val="00217AE2"/>
    <w:rsid w:val="00220A8E"/>
    <w:rsid w:val="00236859"/>
    <w:rsid w:val="00270A8B"/>
    <w:rsid w:val="00293AE4"/>
    <w:rsid w:val="002A0D32"/>
    <w:rsid w:val="002E2B78"/>
    <w:rsid w:val="002F5B07"/>
    <w:rsid w:val="003024D5"/>
    <w:rsid w:val="00302E6B"/>
    <w:rsid w:val="00304B44"/>
    <w:rsid w:val="00305C3C"/>
    <w:rsid w:val="00314640"/>
    <w:rsid w:val="00322796"/>
    <w:rsid w:val="0033380A"/>
    <w:rsid w:val="003544F6"/>
    <w:rsid w:val="00355BC0"/>
    <w:rsid w:val="0035721A"/>
    <w:rsid w:val="00364167"/>
    <w:rsid w:val="00380ED0"/>
    <w:rsid w:val="00380F1D"/>
    <w:rsid w:val="00386121"/>
    <w:rsid w:val="00394F0F"/>
    <w:rsid w:val="003963B2"/>
    <w:rsid w:val="003A5EE9"/>
    <w:rsid w:val="003B589A"/>
    <w:rsid w:val="003F0A77"/>
    <w:rsid w:val="003F12B5"/>
    <w:rsid w:val="003F31AD"/>
    <w:rsid w:val="003F3655"/>
    <w:rsid w:val="00407223"/>
    <w:rsid w:val="0042022C"/>
    <w:rsid w:val="00421229"/>
    <w:rsid w:val="00426823"/>
    <w:rsid w:val="0043153F"/>
    <w:rsid w:val="00444A76"/>
    <w:rsid w:val="00454C35"/>
    <w:rsid w:val="00455E33"/>
    <w:rsid w:val="00476BF7"/>
    <w:rsid w:val="00490543"/>
    <w:rsid w:val="00491AAE"/>
    <w:rsid w:val="00495406"/>
    <w:rsid w:val="004B0874"/>
    <w:rsid w:val="004B3533"/>
    <w:rsid w:val="004B6C7C"/>
    <w:rsid w:val="004C7BC5"/>
    <w:rsid w:val="004E3BA8"/>
    <w:rsid w:val="004F30FD"/>
    <w:rsid w:val="005166FA"/>
    <w:rsid w:val="00521D88"/>
    <w:rsid w:val="005306DA"/>
    <w:rsid w:val="0053432E"/>
    <w:rsid w:val="00537675"/>
    <w:rsid w:val="00545804"/>
    <w:rsid w:val="00546EBB"/>
    <w:rsid w:val="00551509"/>
    <w:rsid w:val="00564F88"/>
    <w:rsid w:val="00574334"/>
    <w:rsid w:val="005771D9"/>
    <w:rsid w:val="00594249"/>
    <w:rsid w:val="005C5B83"/>
    <w:rsid w:val="005E5443"/>
    <w:rsid w:val="006000A1"/>
    <w:rsid w:val="00602140"/>
    <w:rsid w:val="006208A4"/>
    <w:rsid w:val="00625CB0"/>
    <w:rsid w:val="0062764D"/>
    <w:rsid w:val="006341C9"/>
    <w:rsid w:val="00645BDC"/>
    <w:rsid w:val="006612D3"/>
    <w:rsid w:val="00683A00"/>
    <w:rsid w:val="006B05F3"/>
    <w:rsid w:val="006B4D37"/>
    <w:rsid w:val="006D00ED"/>
    <w:rsid w:val="006D36D1"/>
    <w:rsid w:val="006E150B"/>
    <w:rsid w:val="00704D72"/>
    <w:rsid w:val="00714922"/>
    <w:rsid w:val="00717D5D"/>
    <w:rsid w:val="00720402"/>
    <w:rsid w:val="007222E7"/>
    <w:rsid w:val="00730984"/>
    <w:rsid w:val="00731928"/>
    <w:rsid w:val="00740BA3"/>
    <w:rsid w:val="007422C2"/>
    <w:rsid w:val="00750903"/>
    <w:rsid w:val="0076615D"/>
    <w:rsid w:val="007A3355"/>
    <w:rsid w:val="007A6C4D"/>
    <w:rsid w:val="007B20ED"/>
    <w:rsid w:val="007B3DD8"/>
    <w:rsid w:val="007C3A1E"/>
    <w:rsid w:val="007E7343"/>
    <w:rsid w:val="007F0B4D"/>
    <w:rsid w:val="007F5342"/>
    <w:rsid w:val="00813966"/>
    <w:rsid w:val="00834565"/>
    <w:rsid w:val="00840A62"/>
    <w:rsid w:val="00851E2D"/>
    <w:rsid w:val="008549D5"/>
    <w:rsid w:val="00866B3E"/>
    <w:rsid w:val="00867E7A"/>
    <w:rsid w:val="00882C0E"/>
    <w:rsid w:val="00890A2C"/>
    <w:rsid w:val="00894288"/>
    <w:rsid w:val="008B07F9"/>
    <w:rsid w:val="008B3AE8"/>
    <w:rsid w:val="008C0A91"/>
    <w:rsid w:val="008C1BAD"/>
    <w:rsid w:val="008F2A12"/>
    <w:rsid w:val="00905ECE"/>
    <w:rsid w:val="00916D0E"/>
    <w:rsid w:val="009209BB"/>
    <w:rsid w:val="00940686"/>
    <w:rsid w:val="0096574D"/>
    <w:rsid w:val="00981060"/>
    <w:rsid w:val="00986920"/>
    <w:rsid w:val="00986D64"/>
    <w:rsid w:val="009914DF"/>
    <w:rsid w:val="009A7A00"/>
    <w:rsid w:val="009B74A1"/>
    <w:rsid w:val="009C051A"/>
    <w:rsid w:val="00A0321E"/>
    <w:rsid w:val="00A04082"/>
    <w:rsid w:val="00A12055"/>
    <w:rsid w:val="00A569F7"/>
    <w:rsid w:val="00A60FEF"/>
    <w:rsid w:val="00A639D4"/>
    <w:rsid w:val="00A777A3"/>
    <w:rsid w:val="00A778D5"/>
    <w:rsid w:val="00AB19BE"/>
    <w:rsid w:val="00AB6EB0"/>
    <w:rsid w:val="00AC668A"/>
    <w:rsid w:val="00AD53F7"/>
    <w:rsid w:val="00AE0EFA"/>
    <w:rsid w:val="00AE67BB"/>
    <w:rsid w:val="00B02CEA"/>
    <w:rsid w:val="00B16668"/>
    <w:rsid w:val="00B25585"/>
    <w:rsid w:val="00B267EE"/>
    <w:rsid w:val="00B34FC6"/>
    <w:rsid w:val="00B3586B"/>
    <w:rsid w:val="00B41F8D"/>
    <w:rsid w:val="00B47229"/>
    <w:rsid w:val="00B51D77"/>
    <w:rsid w:val="00B65AD6"/>
    <w:rsid w:val="00B75EE1"/>
    <w:rsid w:val="00BB6817"/>
    <w:rsid w:val="00BD5D80"/>
    <w:rsid w:val="00BE0DFA"/>
    <w:rsid w:val="00BE588A"/>
    <w:rsid w:val="00BF31D5"/>
    <w:rsid w:val="00C504EE"/>
    <w:rsid w:val="00C52253"/>
    <w:rsid w:val="00C5251A"/>
    <w:rsid w:val="00C537ED"/>
    <w:rsid w:val="00C57368"/>
    <w:rsid w:val="00C65DD6"/>
    <w:rsid w:val="00C86733"/>
    <w:rsid w:val="00C8673D"/>
    <w:rsid w:val="00CA35C9"/>
    <w:rsid w:val="00CC0372"/>
    <w:rsid w:val="00CC0440"/>
    <w:rsid w:val="00CE1D11"/>
    <w:rsid w:val="00CF190F"/>
    <w:rsid w:val="00D10391"/>
    <w:rsid w:val="00D105ED"/>
    <w:rsid w:val="00D24822"/>
    <w:rsid w:val="00D30502"/>
    <w:rsid w:val="00D35821"/>
    <w:rsid w:val="00D4390F"/>
    <w:rsid w:val="00D62E68"/>
    <w:rsid w:val="00D67B2F"/>
    <w:rsid w:val="00D70631"/>
    <w:rsid w:val="00D805C3"/>
    <w:rsid w:val="00D9396E"/>
    <w:rsid w:val="00D97F98"/>
    <w:rsid w:val="00DA1FC0"/>
    <w:rsid w:val="00DB4DB5"/>
    <w:rsid w:val="00DC042F"/>
    <w:rsid w:val="00DD62CB"/>
    <w:rsid w:val="00DF0BBF"/>
    <w:rsid w:val="00E04FA4"/>
    <w:rsid w:val="00E0669A"/>
    <w:rsid w:val="00E2586A"/>
    <w:rsid w:val="00E2614E"/>
    <w:rsid w:val="00E419A0"/>
    <w:rsid w:val="00EA007A"/>
    <w:rsid w:val="00EC379F"/>
    <w:rsid w:val="00EF061C"/>
    <w:rsid w:val="00F4071B"/>
    <w:rsid w:val="00F46F05"/>
    <w:rsid w:val="00F51255"/>
    <w:rsid w:val="00F666DE"/>
    <w:rsid w:val="00F70F5E"/>
    <w:rsid w:val="00F7262A"/>
    <w:rsid w:val="00FB30AB"/>
    <w:rsid w:val="00FC2D19"/>
    <w:rsid w:val="00FD1A6F"/>
    <w:rsid w:val="00FD1C19"/>
    <w:rsid w:val="00FD5FA0"/>
    <w:rsid w:val="00FD6FE2"/>
    <w:rsid w:val="00FD7E4C"/>
    <w:rsid w:val="00FE4E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8E5F5"/>
  <w15:chartTrackingRefBased/>
  <w15:docId w15:val="{7644A70C-0E45-8D47-B482-977D438E6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4FA4"/>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16D0E"/>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45BDC"/>
    <w:pPr>
      <w:spacing w:before="100" w:beforeAutospacing="1" w:after="100" w:afterAutospacing="1"/>
    </w:pPr>
  </w:style>
  <w:style w:type="paragraph" w:styleId="Footer">
    <w:name w:val="footer"/>
    <w:basedOn w:val="Normal"/>
    <w:link w:val="FooterChar"/>
    <w:uiPriority w:val="99"/>
    <w:unhideWhenUsed/>
    <w:rsid w:val="00645BDC"/>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645BDC"/>
  </w:style>
  <w:style w:type="character" w:styleId="PageNumber">
    <w:name w:val="page number"/>
    <w:basedOn w:val="DefaultParagraphFont"/>
    <w:uiPriority w:val="99"/>
    <w:semiHidden/>
    <w:unhideWhenUsed/>
    <w:rsid w:val="00645BDC"/>
  </w:style>
  <w:style w:type="character" w:customStyle="1" w:styleId="Heading1Char">
    <w:name w:val="Heading 1 Char"/>
    <w:basedOn w:val="DefaultParagraphFont"/>
    <w:link w:val="Heading1"/>
    <w:uiPriority w:val="9"/>
    <w:rsid w:val="00916D0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16D0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16D0E"/>
    <w:pPr>
      <w:spacing w:before="120" w:after="120"/>
    </w:pPr>
    <w:rPr>
      <w:rFonts w:asciiTheme="minorHAnsi" w:hAnsiTheme="minorHAnsi"/>
      <w:b/>
      <w:bCs/>
      <w:caps/>
      <w:sz w:val="20"/>
      <w:szCs w:val="20"/>
    </w:rPr>
  </w:style>
  <w:style w:type="paragraph" w:styleId="TOC2">
    <w:name w:val="toc 2"/>
    <w:basedOn w:val="Normal"/>
    <w:next w:val="Normal"/>
    <w:autoRedefine/>
    <w:uiPriority w:val="39"/>
    <w:unhideWhenUsed/>
    <w:rsid w:val="00490543"/>
    <w:pPr>
      <w:ind w:left="720"/>
      <w:jc w:val="center"/>
    </w:pPr>
    <w:rPr>
      <w:rFonts w:asciiTheme="minorHAnsi" w:hAnsiTheme="minorHAnsi"/>
      <w:smallCaps/>
      <w:sz w:val="44"/>
      <w:szCs w:val="44"/>
    </w:rPr>
  </w:style>
  <w:style w:type="paragraph" w:styleId="TOC3">
    <w:name w:val="toc 3"/>
    <w:basedOn w:val="Normal"/>
    <w:next w:val="Normal"/>
    <w:autoRedefine/>
    <w:uiPriority w:val="39"/>
    <w:unhideWhenUsed/>
    <w:rsid w:val="00916D0E"/>
    <w:pPr>
      <w:ind w:left="480"/>
    </w:pPr>
    <w:rPr>
      <w:rFonts w:asciiTheme="minorHAnsi" w:hAnsiTheme="minorHAnsi"/>
      <w:i/>
      <w:iCs/>
      <w:sz w:val="20"/>
      <w:szCs w:val="20"/>
    </w:rPr>
  </w:style>
  <w:style w:type="paragraph" w:styleId="TOC4">
    <w:name w:val="toc 4"/>
    <w:basedOn w:val="Normal"/>
    <w:next w:val="Normal"/>
    <w:autoRedefine/>
    <w:uiPriority w:val="39"/>
    <w:semiHidden/>
    <w:unhideWhenUsed/>
    <w:rsid w:val="00916D0E"/>
    <w:pPr>
      <w:ind w:left="720"/>
    </w:pPr>
    <w:rPr>
      <w:rFonts w:asciiTheme="minorHAnsi" w:hAnsiTheme="minorHAnsi"/>
      <w:sz w:val="18"/>
      <w:szCs w:val="18"/>
    </w:rPr>
  </w:style>
  <w:style w:type="paragraph" w:styleId="TOC5">
    <w:name w:val="toc 5"/>
    <w:basedOn w:val="Normal"/>
    <w:next w:val="Normal"/>
    <w:autoRedefine/>
    <w:uiPriority w:val="39"/>
    <w:semiHidden/>
    <w:unhideWhenUsed/>
    <w:rsid w:val="00916D0E"/>
    <w:pPr>
      <w:ind w:left="960"/>
    </w:pPr>
    <w:rPr>
      <w:rFonts w:asciiTheme="minorHAnsi" w:hAnsiTheme="minorHAnsi"/>
      <w:sz w:val="18"/>
      <w:szCs w:val="18"/>
    </w:rPr>
  </w:style>
  <w:style w:type="paragraph" w:styleId="TOC6">
    <w:name w:val="toc 6"/>
    <w:basedOn w:val="Normal"/>
    <w:next w:val="Normal"/>
    <w:autoRedefine/>
    <w:uiPriority w:val="39"/>
    <w:semiHidden/>
    <w:unhideWhenUsed/>
    <w:rsid w:val="00916D0E"/>
    <w:pPr>
      <w:ind w:left="1200"/>
    </w:pPr>
    <w:rPr>
      <w:rFonts w:asciiTheme="minorHAnsi" w:hAnsiTheme="minorHAnsi"/>
      <w:sz w:val="18"/>
      <w:szCs w:val="18"/>
    </w:rPr>
  </w:style>
  <w:style w:type="paragraph" w:styleId="TOC7">
    <w:name w:val="toc 7"/>
    <w:basedOn w:val="Normal"/>
    <w:next w:val="Normal"/>
    <w:autoRedefine/>
    <w:uiPriority w:val="39"/>
    <w:semiHidden/>
    <w:unhideWhenUsed/>
    <w:rsid w:val="00916D0E"/>
    <w:pPr>
      <w:ind w:left="1440"/>
    </w:pPr>
    <w:rPr>
      <w:rFonts w:asciiTheme="minorHAnsi" w:hAnsiTheme="minorHAnsi"/>
      <w:sz w:val="18"/>
      <w:szCs w:val="18"/>
    </w:rPr>
  </w:style>
  <w:style w:type="paragraph" w:styleId="TOC8">
    <w:name w:val="toc 8"/>
    <w:basedOn w:val="Normal"/>
    <w:next w:val="Normal"/>
    <w:autoRedefine/>
    <w:uiPriority w:val="39"/>
    <w:semiHidden/>
    <w:unhideWhenUsed/>
    <w:rsid w:val="00916D0E"/>
    <w:pPr>
      <w:ind w:left="1680"/>
    </w:pPr>
    <w:rPr>
      <w:rFonts w:asciiTheme="minorHAnsi" w:hAnsiTheme="minorHAnsi"/>
      <w:sz w:val="18"/>
      <w:szCs w:val="18"/>
    </w:rPr>
  </w:style>
  <w:style w:type="paragraph" w:styleId="TOC9">
    <w:name w:val="toc 9"/>
    <w:basedOn w:val="Normal"/>
    <w:next w:val="Normal"/>
    <w:autoRedefine/>
    <w:uiPriority w:val="39"/>
    <w:semiHidden/>
    <w:unhideWhenUsed/>
    <w:rsid w:val="00916D0E"/>
    <w:pPr>
      <w:ind w:left="1920"/>
    </w:pPr>
    <w:rPr>
      <w:rFonts w:asciiTheme="minorHAnsi" w:hAnsiTheme="minorHAnsi"/>
      <w:sz w:val="18"/>
      <w:szCs w:val="18"/>
    </w:rPr>
  </w:style>
  <w:style w:type="paragraph" w:styleId="HTMLPreformatted">
    <w:name w:val="HTML Preformatted"/>
    <w:basedOn w:val="Normal"/>
    <w:link w:val="HTMLPreformattedChar"/>
    <w:uiPriority w:val="99"/>
    <w:unhideWhenUsed/>
    <w:rsid w:val="00B267E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B267EE"/>
    <w:rPr>
      <w:rFonts w:ascii="Courier New" w:eastAsia="Times New Roman" w:hAnsi="Courier New" w:cs="Courier New"/>
      <w:sz w:val="20"/>
      <w:szCs w:val="20"/>
      <w:lang w:eastAsia="en-GB"/>
    </w:rPr>
  </w:style>
  <w:style w:type="character" w:customStyle="1" w:styleId="y2iqfc">
    <w:name w:val="y2iqfc"/>
    <w:basedOn w:val="DefaultParagraphFont"/>
    <w:rsid w:val="00B267EE"/>
  </w:style>
  <w:style w:type="character" w:customStyle="1" w:styleId="apple-converted-space">
    <w:name w:val="apple-converted-space"/>
    <w:basedOn w:val="DefaultParagraphFont"/>
    <w:rsid w:val="00B02CEA"/>
  </w:style>
  <w:style w:type="paragraph" w:styleId="Header">
    <w:name w:val="header"/>
    <w:basedOn w:val="Normal"/>
    <w:link w:val="HeaderChar"/>
    <w:uiPriority w:val="99"/>
    <w:unhideWhenUsed/>
    <w:rsid w:val="00236859"/>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236859"/>
  </w:style>
  <w:style w:type="character" w:styleId="Hyperlink">
    <w:name w:val="Hyperlink"/>
    <w:basedOn w:val="DefaultParagraphFont"/>
    <w:uiPriority w:val="99"/>
    <w:semiHidden/>
    <w:unhideWhenUsed/>
    <w:rsid w:val="00BE588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79755">
      <w:bodyDiv w:val="1"/>
      <w:marLeft w:val="0"/>
      <w:marRight w:val="0"/>
      <w:marTop w:val="0"/>
      <w:marBottom w:val="0"/>
      <w:divBdr>
        <w:top w:val="none" w:sz="0" w:space="0" w:color="auto"/>
        <w:left w:val="none" w:sz="0" w:space="0" w:color="auto"/>
        <w:bottom w:val="none" w:sz="0" w:space="0" w:color="auto"/>
        <w:right w:val="none" w:sz="0" w:space="0" w:color="auto"/>
      </w:divBdr>
    </w:div>
    <w:div w:id="25109154">
      <w:bodyDiv w:val="1"/>
      <w:marLeft w:val="0"/>
      <w:marRight w:val="0"/>
      <w:marTop w:val="0"/>
      <w:marBottom w:val="0"/>
      <w:divBdr>
        <w:top w:val="none" w:sz="0" w:space="0" w:color="auto"/>
        <w:left w:val="none" w:sz="0" w:space="0" w:color="auto"/>
        <w:bottom w:val="none" w:sz="0" w:space="0" w:color="auto"/>
        <w:right w:val="none" w:sz="0" w:space="0" w:color="auto"/>
      </w:divBdr>
      <w:divsChild>
        <w:div w:id="1147549673">
          <w:marLeft w:val="0"/>
          <w:marRight w:val="0"/>
          <w:marTop w:val="0"/>
          <w:marBottom w:val="0"/>
          <w:divBdr>
            <w:top w:val="none" w:sz="0" w:space="0" w:color="auto"/>
            <w:left w:val="none" w:sz="0" w:space="0" w:color="auto"/>
            <w:bottom w:val="none" w:sz="0" w:space="0" w:color="auto"/>
            <w:right w:val="none" w:sz="0" w:space="0" w:color="auto"/>
          </w:divBdr>
          <w:divsChild>
            <w:div w:id="891620648">
              <w:marLeft w:val="0"/>
              <w:marRight w:val="0"/>
              <w:marTop w:val="0"/>
              <w:marBottom w:val="0"/>
              <w:divBdr>
                <w:top w:val="none" w:sz="0" w:space="0" w:color="auto"/>
                <w:left w:val="none" w:sz="0" w:space="0" w:color="auto"/>
                <w:bottom w:val="none" w:sz="0" w:space="0" w:color="auto"/>
                <w:right w:val="none" w:sz="0" w:space="0" w:color="auto"/>
              </w:divBdr>
              <w:divsChild>
                <w:div w:id="1507741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39732">
      <w:bodyDiv w:val="1"/>
      <w:marLeft w:val="0"/>
      <w:marRight w:val="0"/>
      <w:marTop w:val="0"/>
      <w:marBottom w:val="0"/>
      <w:divBdr>
        <w:top w:val="none" w:sz="0" w:space="0" w:color="auto"/>
        <w:left w:val="none" w:sz="0" w:space="0" w:color="auto"/>
        <w:bottom w:val="none" w:sz="0" w:space="0" w:color="auto"/>
        <w:right w:val="none" w:sz="0" w:space="0" w:color="auto"/>
      </w:divBdr>
    </w:div>
    <w:div w:id="141436041">
      <w:bodyDiv w:val="1"/>
      <w:marLeft w:val="0"/>
      <w:marRight w:val="0"/>
      <w:marTop w:val="0"/>
      <w:marBottom w:val="0"/>
      <w:divBdr>
        <w:top w:val="none" w:sz="0" w:space="0" w:color="auto"/>
        <w:left w:val="none" w:sz="0" w:space="0" w:color="auto"/>
        <w:bottom w:val="none" w:sz="0" w:space="0" w:color="auto"/>
        <w:right w:val="none" w:sz="0" w:space="0" w:color="auto"/>
      </w:divBdr>
    </w:div>
    <w:div w:id="276450195">
      <w:bodyDiv w:val="1"/>
      <w:marLeft w:val="0"/>
      <w:marRight w:val="0"/>
      <w:marTop w:val="0"/>
      <w:marBottom w:val="0"/>
      <w:divBdr>
        <w:top w:val="none" w:sz="0" w:space="0" w:color="auto"/>
        <w:left w:val="none" w:sz="0" w:space="0" w:color="auto"/>
        <w:bottom w:val="none" w:sz="0" w:space="0" w:color="auto"/>
        <w:right w:val="none" w:sz="0" w:space="0" w:color="auto"/>
      </w:divBdr>
      <w:divsChild>
        <w:div w:id="2071612362">
          <w:marLeft w:val="0"/>
          <w:marRight w:val="0"/>
          <w:marTop w:val="0"/>
          <w:marBottom w:val="0"/>
          <w:divBdr>
            <w:top w:val="none" w:sz="0" w:space="0" w:color="auto"/>
            <w:left w:val="none" w:sz="0" w:space="0" w:color="auto"/>
            <w:bottom w:val="none" w:sz="0" w:space="0" w:color="auto"/>
            <w:right w:val="none" w:sz="0" w:space="0" w:color="auto"/>
          </w:divBdr>
          <w:divsChild>
            <w:div w:id="217670806">
              <w:marLeft w:val="0"/>
              <w:marRight w:val="0"/>
              <w:marTop w:val="0"/>
              <w:marBottom w:val="0"/>
              <w:divBdr>
                <w:top w:val="none" w:sz="0" w:space="0" w:color="auto"/>
                <w:left w:val="none" w:sz="0" w:space="0" w:color="auto"/>
                <w:bottom w:val="none" w:sz="0" w:space="0" w:color="auto"/>
                <w:right w:val="none" w:sz="0" w:space="0" w:color="auto"/>
              </w:divBdr>
              <w:divsChild>
                <w:div w:id="1372025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011242">
      <w:bodyDiv w:val="1"/>
      <w:marLeft w:val="0"/>
      <w:marRight w:val="0"/>
      <w:marTop w:val="0"/>
      <w:marBottom w:val="0"/>
      <w:divBdr>
        <w:top w:val="none" w:sz="0" w:space="0" w:color="auto"/>
        <w:left w:val="none" w:sz="0" w:space="0" w:color="auto"/>
        <w:bottom w:val="none" w:sz="0" w:space="0" w:color="auto"/>
        <w:right w:val="none" w:sz="0" w:space="0" w:color="auto"/>
      </w:divBdr>
    </w:div>
    <w:div w:id="450366194">
      <w:bodyDiv w:val="1"/>
      <w:marLeft w:val="0"/>
      <w:marRight w:val="0"/>
      <w:marTop w:val="0"/>
      <w:marBottom w:val="0"/>
      <w:divBdr>
        <w:top w:val="none" w:sz="0" w:space="0" w:color="auto"/>
        <w:left w:val="none" w:sz="0" w:space="0" w:color="auto"/>
        <w:bottom w:val="none" w:sz="0" w:space="0" w:color="auto"/>
        <w:right w:val="none" w:sz="0" w:space="0" w:color="auto"/>
      </w:divBdr>
    </w:div>
    <w:div w:id="559830101">
      <w:bodyDiv w:val="1"/>
      <w:marLeft w:val="0"/>
      <w:marRight w:val="0"/>
      <w:marTop w:val="0"/>
      <w:marBottom w:val="0"/>
      <w:divBdr>
        <w:top w:val="none" w:sz="0" w:space="0" w:color="auto"/>
        <w:left w:val="none" w:sz="0" w:space="0" w:color="auto"/>
        <w:bottom w:val="none" w:sz="0" w:space="0" w:color="auto"/>
        <w:right w:val="none" w:sz="0" w:space="0" w:color="auto"/>
      </w:divBdr>
      <w:divsChild>
        <w:div w:id="1192915913">
          <w:marLeft w:val="0"/>
          <w:marRight w:val="0"/>
          <w:marTop w:val="0"/>
          <w:marBottom w:val="0"/>
          <w:divBdr>
            <w:top w:val="none" w:sz="0" w:space="0" w:color="auto"/>
            <w:left w:val="none" w:sz="0" w:space="0" w:color="auto"/>
            <w:bottom w:val="none" w:sz="0" w:space="0" w:color="auto"/>
            <w:right w:val="none" w:sz="0" w:space="0" w:color="auto"/>
          </w:divBdr>
          <w:divsChild>
            <w:div w:id="291445794">
              <w:marLeft w:val="0"/>
              <w:marRight w:val="0"/>
              <w:marTop w:val="0"/>
              <w:marBottom w:val="0"/>
              <w:divBdr>
                <w:top w:val="none" w:sz="0" w:space="0" w:color="auto"/>
                <w:left w:val="none" w:sz="0" w:space="0" w:color="auto"/>
                <w:bottom w:val="none" w:sz="0" w:space="0" w:color="auto"/>
                <w:right w:val="none" w:sz="0" w:space="0" w:color="auto"/>
              </w:divBdr>
              <w:divsChild>
                <w:div w:id="67699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178714">
      <w:bodyDiv w:val="1"/>
      <w:marLeft w:val="0"/>
      <w:marRight w:val="0"/>
      <w:marTop w:val="0"/>
      <w:marBottom w:val="0"/>
      <w:divBdr>
        <w:top w:val="none" w:sz="0" w:space="0" w:color="auto"/>
        <w:left w:val="none" w:sz="0" w:space="0" w:color="auto"/>
        <w:bottom w:val="none" w:sz="0" w:space="0" w:color="auto"/>
        <w:right w:val="none" w:sz="0" w:space="0" w:color="auto"/>
      </w:divBdr>
    </w:div>
    <w:div w:id="1297445544">
      <w:bodyDiv w:val="1"/>
      <w:marLeft w:val="0"/>
      <w:marRight w:val="0"/>
      <w:marTop w:val="0"/>
      <w:marBottom w:val="0"/>
      <w:divBdr>
        <w:top w:val="none" w:sz="0" w:space="0" w:color="auto"/>
        <w:left w:val="none" w:sz="0" w:space="0" w:color="auto"/>
        <w:bottom w:val="none" w:sz="0" w:space="0" w:color="auto"/>
        <w:right w:val="none" w:sz="0" w:space="0" w:color="auto"/>
      </w:divBdr>
      <w:divsChild>
        <w:div w:id="1916092122">
          <w:marLeft w:val="0"/>
          <w:marRight w:val="0"/>
          <w:marTop w:val="0"/>
          <w:marBottom w:val="0"/>
          <w:divBdr>
            <w:top w:val="none" w:sz="0" w:space="0" w:color="auto"/>
            <w:left w:val="none" w:sz="0" w:space="0" w:color="auto"/>
            <w:bottom w:val="none" w:sz="0" w:space="0" w:color="auto"/>
            <w:right w:val="none" w:sz="0" w:space="0" w:color="auto"/>
          </w:divBdr>
          <w:divsChild>
            <w:div w:id="715549513">
              <w:marLeft w:val="0"/>
              <w:marRight w:val="0"/>
              <w:marTop w:val="0"/>
              <w:marBottom w:val="0"/>
              <w:divBdr>
                <w:top w:val="none" w:sz="0" w:space="0" w:color="auto"/>
                <w:left w:val="none" w:sz="0" w:space="0" w:color="auto"/>
                <w:bottom w:val="none" w:sz="0" w:space="0" w:color="auto"/>
                <w:right w:val="none" w:sz="0" w:space="0" w:color="auto"/>
              </w:divBdr>
              <w:divsChild>
                <w:div w:id="440801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538084">
      <w:bodyDiv w:val="1"/>
      <w:marLeft w:val="0"/>
      <w:marRight w:val="0"/>
      <w:marTop w:val="0"/>
      <w:marBottom w:val="0"/>
      <w:divBdr>
        <w:top w:val="none" w:sz="0" w:space="0" w:color="auto"/>
        <w:left w:val="none" w:sz="0" w:space="0" w:color="auto"/>
        <w:bottom w:val="none" w:sz="0" w:space="0" w:color="auto"/>
        <w:right w:val="none" w:sz="0" w:space="0" w:color="auto"/>
      </w:divBdr>
    </w:div>
    <w:div w:id="1575120321">
      <w:bodyDiv w:val="1"/>
      <w:marLeft w:val="0"/>
      <w:marRight w:val="0"/>
      <w:marTop w:val="0"/>
      <w:marBottom w:val="0"/>
      <w:divBdr>
        <w:top w:val="none" w:sz="0" w:space="0" w:color="auto"/>
        <w:left w:val="none" w:sz="0" w:space="0" w:color="auto"/>
        <w:bottom w:val="none" w:sz="0" w:space="0" w:color="auto"/>
        <w:right w:val="none" w:sz="0" w:space="0" w:color="auto"/>
      </w:divBdr>
    </w:div>
    <w:div w:id="1600138263">
      <w:bodyDiv w:val="1"/>
      <w:marLeft w:val="0"/>
      <w:marRight w:val="0"/>
      <w:marTop w:val="0"/>
      <w:marBottom w:val="0"/>
      <w:divBdr>
        <w:top w:val="none" w:sz="0" w:space="0" w:color="auto"/>
        <w:left w:val="none" w:sz="0" w:space="0" w:color="auto"/>
        <w:bottom w:val="none" w:sz="0" w:space="0" w:color="auto"/>
        <w:right w:val="none" w:sz="0" w:space="0" w:color="auto"/>
      </w:divBdr>
      <w:divsChild>
        <w:div w:id="523791233">
          <w:marLeft w:val="0"/>
          <w:marRight w:val="0"/>
          <w:marTop w:val="0"/>
          <w:marBottom w:val="0"/>
          <w:divBdr>
            <w:top w:val="none" w:sz="0" w:space="0" w:color="auto"/>
            <w:left w:val="none" w:sz="0" w:space="0" w:color="auto"/>
            <w:bottom w:val="none" w:sz="0" w:space="0" w:color="auto"/>
            <w:right w:val="none" w:sz="0" w:space="0" w:color="auto"/>
          </w:divBdr>
        </w:div>
        <w:div w:id="1856192415">
          <w:marLeft w:val="0"/>
          <w:marRight w:val="0"/>
          <w:marTop w:val="0"/>
          <w:marBottom w:val="0"/>
          <w:divBdr>
            <w:top w:val="none" w:sz="0" w:space="0" w:color="auto"/>
            <w:left w:val="none" w:sz="0" w:space="0" w:color="auto"/>
            <w:bottom w:val="none" w:sz="0" w:space="0" w:color="auto"/>
            <w:right w:val="none" w:sz="0" w:space="0" w:color="auto"/>
          </w:divBdr>
          <w:divsChild>
            <w:div w:id="874198286">
              <w:marLeft w:val="0"/>
              <w:marRight w:val="165"/>
              <w:marTop w:val="150"/>
              <w:marBottom w:val="0"/>
              <w:divBdr>
                <w:top w:val="none" w:sz="0" w:space="0" w:color="auto"/>
                <w:left w:val="none" w:sz="0" w:space="0" w:color="auto"/>
                <w:bottom w:val="none" w:sz="0" w:space="0" w:color="auto"/>
                <w:right w:val="none" w:sz="0" w:space="0" w:color="auto"/>
              </w:divBdr>
              <w:divsChild>
                <w:div w:id="180555088">
                  <w:marLeft w:val="0"/>
                  <w:marRight w:val="0"/>
                  <w:marTop w:val="0"/>
                  <w:marBottom w:val="0"/>
                  <w:divBdr>
                    <w:top w:val="none" w:sz="0" w:space="0" w:color="auto"/>
                    <w:left w:val="none" w:sz="0" w:space="0" w:color="auto"/>
                    <w:bottom w:val="none" w:sz="0" w:space="0" w:color="auto"/>
                    <w:right w:val="none" w:sz="0" w:space="0" w:color="auto"/>
                  </w:divBdr>
                  <w:divsChild>
                    <w:div w:id="122526428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951433">
      <w:bodyDiv w:val="1"/>
      <w:marLeft w:val="0"/>
      <w:marRight w:val="0"/>
      <w:marTop w:val="0"/>
      <w:marBottom w:val="0"/>
      <w:divBdr>
        <w:top w:val="none" w:sz="0" w:space="0" w:color="auto"/>
        <w:left w:val="none" w:sz="0" w:space="0" w:color="auto"/>
        <w:bottom w:val="none" w:sz="0" w:space="0" w:color="auto"/>
        <w:right w:val="none" w:sz="0" w:space="0" w:color="auto"/>
      </w:divBdr>
      <w:divsChild>
        <w:div w:id="537622664">
          <w:marLeft w:val="0"/>
          <w:marRight w:val="0"/>
          <w:marTop w:val="0"/>
          <w:marBottom w:val="0"/>
          <w:divBdr>
            <w:top w:val="none" w:sz="0" w:space="0" w:color="auto"/>
            <w:left w:val="none" w:sz="0" w:space="0" w:color="auto"/>
            <w:bottom w:val="none" w:sz="0" w:space="0" w:color="auto"/>
            <w:right w:val="none" w:sz="0" w:space="0" w:color="auto"/>
          </w:divBdr>
        </w:div>
        <w:div w:id="1414081081">
          <w:marLeft w:val="0"/>
          <w:marRight w:val="0"/>
          <w:marTop w:val="0"/>
          <w:marBottom w:val="0"/>
          <w:divBdr>
            <w:top w:val="none" w:sz="0" w:space="0" w:color="auto"/>
            <w:left w:val="none" w:sz="0" w:space="0" w:color="auto"/>
            <w:bottom w:val="none" w:sz="0" w:space="0" w:color="auto"/>
            <w:right w:val="none" w:sz="0" w:space="0" w:color="auto"/>
          </w:divBdr>
          <w:divsChild>
            <w:div w:id="660547142">
              <w:marLeft w:val="0"/>
              <w:marRight w:val="165"/>
              <w:marTop w:val="150"/>
              <w:marBottom w:val="0"/>
              <w:divBdr>
                <w:top w:val="none" w:sz="0" w:space="0" w:color="auto"/>
                <w:left w:val="none" w:sz="0" w:space="0" w:color="auto"/>
                <w:bottom w:val="none" w:sz="0" w:space="0" w:color="auto"/>
                <w:right w:val="none" w:sz="0" w:space="0" w:color="auto"/>
              </w:divBdr>
              <w:divsChild>
                <w:div w:id="25107369">
                  <w:marLeft w:val="0"/>
                  <w:marRight w:val="0"/>
                  <w:marTop w:val="0"/>
                  <w:marBottom w:val="0"/>
                  <w:divBdr>
                    <w:top w:val="none" w:sz="0" w:space="0" w:color="auto"/>
                    <w:left w:val="none" w:sz="0" w:space="0" w:color="auto"/>
                    <w:bottom w:val="none" w:sz="0" w:space="0" w:color="auto"/>
                    <w:right w:val="none" w:sz="0" w:space="0" w:color="auto"/>
                  </w:divBdr>
                  <w:divsChild>
                    <w:div w:id="76993253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4625600">
      <w:bodyDiv w:val="1"/>
      <w:marLeft w:val="0"/>
      <w:marRight w:val="0"/>
      <w:marTop w:val="0"/>
      <w:marBottom w:val="0"/>
      <w:divBdr>
        <w:top w:val="none" w:sz="0" w:space="0" w:color="auto"/>
        <w:left w:val="none" w:sz="0" w:space="0" w:color="auto"/>
        <w:bottom w:val="none" w:sz="0" w:space="0" w:color="auto"/>
        <w:right w:val="none" w:sz="0" w:space="0" w:color="auto"/>
      </w:divBdr>
      <w:divsChild>
        <w:div w:id="582616366">
          <w:marLeft w:val="0"/>
          <w:marRight w:val="0"/>
          <w:marTop w:val="0"/>
          <w:marBottom w:val="0"/>
          <w:divBdr>
            <w:top w:val="none" w:sz="0" w:space="0" w:color="auto"/>
            <w:left w:val="none" w:sz="0" w:space="0" w:color="auto"/>
            <w:bottom w:val="none" w:sz="0" w:space="0" w:color="auto"/>
            <w:right w:val="none" w:sz="0" w:space="0" w:color="auto"/>
          </w:divBdr>
        </w:div>
        <w:div w:id="1073236699">
          <w:marLeft w:val="0"/>
          <w:marRight w:val="0"/>
          <w:marTop w:val="0"/>
          <w:marBottom w:val="0"/>
          <w:divBdr>
            <w:top w:val="none" w:sz="0" w:space="0" w:color="auto"/>
            <w:left w:val="none" w:sz="0" w:space="0" w:color="auto"/>
            <w:bottom w:val="none" w:sz="0" w:space="0" w:color="auto"/>
            <w:right w:val="none" w:sz="0" w:space="0" w:color="auto"/>
          </w:divBdr>
          <w:divsChild>
            <w:div w:id="526211507">
              <w:marLeft w:val="0"/>
              <w:marRight w:val="165"/>
              <w:marTop w:val="150"/>
              <w:marBottom w:val="0"/>
              <w:divBdr>
                <w:top w:val="none" w:sz="0" w:space="0" w:color="auto"/>
                <w:left w:val="none" w:sz="0" w:space="0" w:color="auto"/>
                <w:bottom w:val="none" w:sz="0" w:space="0" w:color="auto"/>
                <w:right w:val="none" w:sz="0" w:space="0" w:color="auto"/>
              </w:divBdr>
              <w:divsChild>
                <w:div w:id="223377844">
                  <w:marLeft w:val="0"/>
                  <w:marRight w:val="0"/>
                  <w:marTop w:val="0"/>
                  <w:marBottom w:val="0"/>
                  <w:divBdr>
                    <w:top w:val="none" w:sz="0" w:space="0" w:color="auto"/>
                    <w:left w:val="none" w:sz="0" w:space="0" w:color="auto"/>
                    <w:bottom w:val="none" w:sz="0" w:space="0" w:color="auto"/>
                    <w:right w:val="none" w:sz="0" w:space="0" w:color="auto"/>
                  </w:divBdr>
                  <w:divsChild>
                    <w:div w:id="849415983">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3427073">
      <w:bodyDiv w:val="1"/>
      <w:marLeft w:val="0"/>
      <w:marRight w:val="0"/>
      <w:marTop w:val="0"/>
      <w:marBottom w:val="0"/>
      <w:divBdr>
        <w:top w:val="none" w:sz="0" w:space="0" w:color="auto"/>
        <w:left w:val="none" w:sz="0" w:space="0" w:color="auto"/>
        <w:bottom w:val="none" w:sz="0" w:space="0" w:color="auto"/>
        <w:right w:val="none" w:sz="0" w:space="0" w:color="auto"/>
      </w:divBdr>
    </w:div>
    <w:div w:id="1754427503">
      <w:bodyDiv w:val="1"/>
      <w:marLeft w:val="0"/>
      <w:marRight w:val="0"/>
      <w:marTop w:val="0"/>
      <w:marBottom w:val="0"/>
      <w:divBdr>
        <w:top w:val="none" w:sz="0" w:space="0" w:color="auto"/>
        <w:left w:val="none" w:sz="0" w:space="0" w:color="auto"/>
        <w:bottom w:val="none" w:sz="0" w:space="0" w:color="auto"/>
        <w:right w:val="none" w:sz="0" w:space="0" w:color="auto"/>
      </w:divBdr>
      <w:divsChild>
        <w:div w:id="1597789976">
          <w:marLeft w:val="0"/>
          <w:marRight w:val="0"/>
          <w:marTop w:val="0"/>
          <w:marBottom w:val="0"/>
          <w:divBdr>
            <w:top w:val="none" w:sz="0" w:space="0" w:color="auto"/>
            <w:left w:val="none" w:sz="0" w:space="0" w:color="auto"/>
            <w:bottom w:val="none" w:sz="0" w:space="0" w:color="auto"/>
            <w:right w:val="none" w:sz="0" w:space="0" w:color="auto"/>
          </w:divBdr>
          <w:divsChild>
            <w:div w:id="2128235064">
              <w:marLeft w:val="0"/>
              <w:marRight w:val="0"/>
              <w:marTop w:val="0"/>
              <w:marBottom w:val="0"/>
              <w:divBdr>
                <w:top w:val="none" w:sz="0" w:space="0" w:color="auto"/>
                <w:left w:val="none" w:sz="0" w:space="0" w:color="auto"/>
                <w:bottom w:val="none" w:sz="0" w:space="0" w:color="auto"/>
                <w:right w:val="none" w:sz="0" w:space="0" w:color="auto"/>
              </w:divBdr>
              <w:divsChild>
                <w:div w:id="1033385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1100640">
      <w:bodyDiv w:val="1"/>
      <w:marLeft w:val="0"/>
      <w:marRight w:val="0"/>
      <w:marTop w:val="0"/>
      <w:marBottom w:val="0"/>
      <w:divBdr>
        <w:top w:val="none" w:sz="0" w:space="0" w:color="auto"/>
        <w:left w:val="none" w:sz="0" w:space="0" w:color="auto"/>
        <w:bottom w:val="none" w:sz="0" w:space="0" w:color="auto"/>
        <w:right w:val="none" w:sz="0" w:space="0" w:color="auto"/>
      </w:divBdr>
      <w:divsChild>
        <w:div w:id="1954743656">
          <w:marLeft w:val="0"/>
          <w:marRight w:val="0"/>
          <w:marTop w:val="0"/>
          <w:marBottom w:val="0"/>
          <w:divBdr>
            <w:top w:val="none" w:sz="0" w:space="0" w:color="auto"/>
            <w:left w:val="none" w:sz="0" w:space="0" w:color="auto"/>
            <w:bottom w:val="none" w:sz="0" w:space="0" w:color="auto"/>
            <w:right w:val="none" w:sz="0" w:space="0" w:color="auto"/>
          </w:divBdr>
        </w:div>
      </w:divsChild>
    </w:div>
    <w:div w:id="1885290306">
      <w:bodyDiv w:val="1"/>
      <w:marLeft w:val="0"/>
      <w:marRight w:val="0"/>
      <w:marTop w:val="0"/>
      <w:marBottom w:val="0"/>
      <w:divBdr>
        <w:top w:val="none" w:sz="0" w:space="0" w:color="auto"/>
        <w:left w:val="none" w:sz="0" w:space="0" w:color="auto"/>
        <w:bottom w:val="none" w:sz="0" w:space="0" w:color="auto"/>
        <w:right w:val="none" w:sz="0" w:space="0" w:color="auto"/>
      </w:divBdr>
    </w:div>
    <w:div w:id="2003308739">
      <w:bodyDiv w:val="1"/>
      <w:marLeft w:val="0"/>
      <w:marRight w:val="0"/>
      <w:marTop w:val="0"/>
      <w:marBottom w:val="0"/>
      <w:divBdr>
        <w:top w:val="none" w:sz="0" w:space="0" w:color="auto"/>
        <w:left w:val="none" w:sz="0" w:space="0" w:color="auto"/>
        <w:bottom w:val="none" w:sz="0" w:space="0" w:color="auto"/>
        <w:right w:val="none" w:sz="0" w:space="0" w:color="auto"/>
      </w:divBdr>
    </w:div>
    <w:div w:id="2028823430">
      <w:bodyDiv w:val="1"/>
      <w:marLeft w:val="0"/>
      <w:marRight w:val="0"/>
      <w:marTop w:val="0"/>
      <w:marBottom w:val="0"/>
      <w:divBdr>
        <w:top w:val="none" w:sz="0" w:space="0" w:color="auto"/>
        <w:left w:val="none" w:sz="0" w:space="0" w:color="auto"/>
        <w:bottom w:val="none" w:sz="0" w:space="0" w:color="auto"/>
        <w:right w:val="none" w:sz="0" w:space="0" w:color="auto"/>
      </w:divBdr>
    </w:div>
    <w:div w:id="2079477043">
      <w:bodyDiv w:val="1"/>
      <w:marLeft w:val="0"/>
      <w:marRight w:val="0"/>
      <w:marTop w:val="0"/>
      <w:marBottom w:val="0"/>
      <w:divBdr>
        <w:top w:val="none" w:sz="0" w:space="0" w:color="auto"/>
        <w:left w:val="none" w:sz="0" w:space="0" w:color="auto"/>
        <w:bottom w:val="none" w:sz="0" w:space="0" w:color="auto"/>
        <w:right w:val="none" w:sz="0" w:space="0" w:color="auto"/>
      </w:divBdr>
    </w:div>
    <w:div w:id="2102407506">
      <w:bodyDiv w:val="1"/>
      <w:marLeft w:val="0"/>
      <w:marRight w:val="0"/>
      <w:marTop w:val="0"/>
      <w:marBottom w:val="0"/>
      <w:divBdr>
        <w:top w:val="none" w:sz="0" w:space="0" w:color="auto"/>
        <w:left w:val="none" w:sz="0" w:space="0" w:color="auto"/>
        <w:bottom w:val="none" w:sz="0" w:space="0" w:color="auto"/>
        <w:right w:val="none" w:sz="0" w:space="0" w:color="auto"/>
      </w:divBdr>
    </w:div>
    <w:div w:id="2137597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tiff"/><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Geo</b:Tag>
    <b:SourceType>Book</b:SourceType>
    <b:Guid>{05C0D437-61D6-7740-96C9-24F35C9A35CB}</b:Guid>
    <b:Author>
      <b:Author>
        <b:NameList>
          <b:Person>
            <b:Last>Dyson</b:Last>
            <b:First>George</b:First>
          </b:Person>
        </b:NameList>
      </b:Author>
    </b:Author>
    <b:RefOrder>1</b:RefOrder>
  </b:Source>
</b:Sources>
</file>

<file path=customXml/itemProps1.xml><?xml version="1.0" encoding="utf-8"?>
<ds:datastoreItem xmlns:ds="http://schemas.openxmlformats.org/officeDocument/2006/customXml" ds:itemID="{B60F9B52-FEE1-4A4D-95A2-CBAF4E512E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Pages>
  <Words>1383</Words>
  <Characters>7885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Artiom Dominic (2027538)</dc:creator>
  <cp:keywords/>
  <dc:description/>
  <cp:lastModifiedBy>Artiom Dominic (2027538)</cp:lastModifiedBy>
  <cp:revision>2</cp:revision>
  <dcterms:created xsi:type="dcterms:W3CDTF">2021-08-05T13:20:00Z</dcterms:created>
  <dcterms:modified xsi:type="dcterms:W3CDTF">2021-08-05T13:20:00Z</dcterms:modified>
</cp:coreProperties>
</file>