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00894734" w:rsidP="00894734" w:rsidRDefault="00894734" w14:paraId="5A0919AC" w14:textId="77777777">
      <w:pPr>
        <w:spacing w:line="257" w:lineRule="auto"/>
        <w:jc w:val="center"/>
        <w:rPr>
          <w:rFonts w:ascii="Arial" w:hAnsi="Arial" w:eastAsia="Arial" w:cs="Arial"/>
          <w:b/>
          <w:bCs/>
          <w:sz w:val="24"/>
          <w:szCs w:val="24"/>
        </w:rPr>
      </w:pPr>
      <w:r>
        <w:rPr>
          <w:rFonts w:ascii="Arial" w:hAnsi="Arial" w:eastAsia="Arial" w:cs="Arial"/>
          <w:b/>
          <w:bCs/>
          <w:sz w:val="24"/>
          <w:szCs w:val="24"/>
        </w:rPr>
        <w:t xml:space="preserve">Template </w:t>
      </w:r>
    </w:p>
    <w:p w:rsidRPr="000646E1" w:rsidR="00894734" w:rsidP="00894734" w:rsidRDefault="00894734" w14:paraId="2A54316C" w14:textId="1B7E5ED7">
      <w:pPr>
        <w:spacing w:line="257" w:lineRule="auto"/>
        <w:jc w:val="center"/>
      </w:pPr>
      <w:r w:rsidRPr="64CF99BC">
        <w:rPr>
          <w:rFonts w:ascii="Arial" w:hAnsi="Arial" w:eastAsia="Arial" w:cs="Arial"/>
          <w:b/>
          <w:bCs/>
          <w:sz w:val="24"/>
          <w:szCs w:val="24"/>
        </w:rPr>
        <w:t xml:space="preserve">Assessment Component 2 – Practical Skills </w:t>
      </w:r>
    </w:p>
    <w:p w:rsidRPr="000646E1" w:rsidR="00894734" w:rsidP="00894734" w:rsidRDefault="00894734" w14:paraId="7AF8CAD5" w14:textId="77777777">
      <w:pPr>
        <w:spacing w:line="257" w:lineRule="auto"/>
        <w:jc w:val="center"/>
        <w:rPr>
          <w:rFonts w:ascii="Arial" w:hAnsi="Arial" w:eastAsia="Arial" w:cs="Arial"/>
          <w:b/>
          <w:bCs/>
          <w:sz w:val="24"/>
          <w:szCs w:val="24"/>
        </w:rPr>
      </w:pPr>
    </w:p>
    <w:tbl>
      <w:tblPr>
        <w:tblStyle w:val="TableGrid"/>
        <w:tblW w:w="9075" w:type="dxa"/>
        <w:tblLayout w:type="fixed"/>
        <w:tblLook w:val="04A0" w:firstRow="1" w:lastRow="0" w:firstColumn="1" w:lastColumn="0" w:noHBand="0" w:noVBand="1"/>
      </w:tblPr>
      <w:tblGrid>
        <w:gridCol w:w="2700"/>
        <w:gridCol w:w="6375"/>
      </w:tblGrid>
      <w:tr w:rsidR="00894734" w:rsidTr="48ACA995" w14:paraId="6B994332" w14:textId="77777777">
        <w:tc>
          <w:tcPr>
            <w:tcW w:w="9075" w:type="dxa"/>
            <w:gridSpan w:val="2"/>
            <w:tcBorders>
              <w:top w:val="single" w:color="auto" w:sz="8" w:space="0"/>
              <w:left w:val="single" w:color="auto" w:sz="8" w:space="0"/>
              <w:bottom w:val="single" w:color="auto" w:sz="8" w:space="0"/>
              <w:right w:val="single" w:color="auto" w:sz="8" w:space="0"/>
            </w:tcBorders>
            <w:tcMar/>
          </w:tcPr>
          <w:p w:rsidR="00894734" w:rsidP="00881668" w:rsidRDefault="00894734" w14:paraId="3818FAB6" w14:textId="77777777">
            <w:r w:rsidRPr="64CF99BC">
              <w:rPr>
                <w:rFonts w:ascii="Calibri" w:hAnsi="Calibri" w:eastAsia="Calibri" w:cs="Calibri"/>
                <w:b/>
                <w:bCs/>
                <w:sz w:val="24"/>
                <w:szCs w:val="24"/>
              </w:rPr>
              <w:t>General Counselling Skills (maximum 500 words</w:t>
            </w:r>
            <w:r w:rsidRPr="64CF99BC">
              <w:rPr>
                <w:rFonts w:ascii="Calibri" w:hAnsi="Calibri" w:eastAsia="Calibri" w:cs="Calibri"/>
                <w:sz w:val="24"/>
                <w:szCs w:val="24"/>
              </w:rPr>
              <w:t xml:space="preserve">) </w:t>
            </w:r>
          </w:p>
          <w:p w:rsidR="00894734" w:rsidP="00881668" w:rsidRDefault="00894734" w14:paraId="3156D795" w14:textId="77777777">
            <w:r w:rsidRPr="64CF99BC">
              <w:rPr>
                <w:rFonts w:ascii="Calibri" w:hAnsi="Calibri" w:eastAsia="Calibri" w:cs="Calibri"/>
                <w:sz w:val="22"/>
                <w:szCs w:val="22"/>
              </w:rPr>
              <w:t xml:space="preserve"> </w:t>
            </w:r>
          </w:p>
        </w:tc>
      </w:tr>
      <w:tr w:rsidR="00894734" w:rsidTr="48ACA995" w14:paraId="473B3CE5" w14:textId="77777777">
        <w:tc>
          <w:tcPr>
            <w:tcW w:w="2700" w:type="dxa"/>
            <w:tcBorders>
              <w:top w:val="single" w:color="auto" w:sz="8" w:space="0"/>
              <w:left w:val="single" w:color="auto" w:sz="8" w:space="0"/>
              <w:bottom w:val="single" w:color="auto" w:sz="8" w:space="0"/>
              <w:right w:val="single" w:color="auto" w:sz="8" w:space="0"/>
            </w:tcBorders>
            <w:shd w:val="clear" w:color="auto" w:fill="F2F2F2" w:themeFill="background1" w:themeFillShade="F2"/>
            <w:tcMar/>
          </w:tcPr>
          <w:p w:rsidR="00894734" w:rsidP="00881668" w:rsidRDefault="00894734" w14:noSpellErr="1" w14:paraId="3F9B3862" w14:textId="1F83CE2D">
            <w:r w:rsidRPr="4C2712CA" w:rsidR="00894734">
              <w:rPr>
                <w:rFonts w:ascii="Arial" w:hAnsi="Arial" w:eastAsia="Arial" w:cs="Arial"/>
                <w:b w:val="1"/>
                <w:bCs w:val="1"/>
                <w:i w:val="1"/>
                <w:iCs w:val="1"/>
                <w:sz w:val="24"/>
                <w:szCs w:val="24"/>
              </w:rPr>
              <w:t>Example: Empathy</w:t>
            </w:r>
          </w:p>
          <w:p w:rsidR="00894734" w:rsidP="4C2712CA" w:rsidRDefault="00894734" w14:paraId="2E7B7FCA" w14:textId="2F02C571">
            <w:pPr>
              <w:pStyle w:val="Normal"/>
              <w:rPr>
                <w:rFonts w:ascii="Arial" w:hAnsi="Arial" w:eastAsia="Arial" w:cs="Arial"/>
                <w:b w:val="1"/>
                <w:bCs w:val="1"/>
                <w:i w:val="1"/>
                <w:iCs w:val="1"/>
                <w:sz w:val="24"/>
                <w:szCs w:val="24"/>
              </w:rPr>
            </w:pPr>
          </w:p>
          <w:p w:rsidR="00894734" w:rsidP="4C2712CA" w:rsidRDefault="00894734" w14:paraId="01AE011E" w14:textId="7EDCB649">
            <w:pPr>
              <w:pStyle w:val="Normal"/>
              <w:rPr>
                <w:rFonts w:ascii="Arial" w:hAnsi="Arial" w:eastAsia="Arial" w:cs="Arial"/>
                <w:b w:val="1"/>
                <w:bCs w:val="1"/>
                <w:i w:val="1"/>
                <w:iCs w:val="1"/>
                <w:sz w:val="24"/>
                <w:szCs w:val="24"/>
              </w:rPr>
            </w:pPr>
          </w:p>
          <w:p w:rsidR="00894734" w:rsidP="4C2712CA" w:rsidRDefault="00894734" w14:paraId="44C11BD5" w14:textId="41F1F428">
            <w:pPr>
              <w:pStyle w:val="Normal"/>
              <w:rPr>
                <w:rFonts w:ascii="Arial" w:hAnsi="Arial" w:eastAsia="Arial" w:cs="Arial"/>
                <w:b w:val="1"/>
                <w:bCs w:val="1"/>
                <w:i w:val="1"/>
                <w:iCs w:val="1"/>
                <w:sz w:val="24"/>
                <w:szCs w:val="24"/>
              </w:rPr>
            </w:pPr>
          </w:p>
          <w:p w:rsidR="00894734" w:rsidP="4C2712CA" w:rsidRDefault="00894734" w14:paraId="686516A8" w14:textId="4EE24725">
            <w:pPr>
              <w:pStyle w:val="Normal"/>
              <w:rPr>
                <w:rFonts w:ascii="Arial" w:hAnsi="Arial" w:eastAsia="Arial" w:cs="Arial"/>
                <w:b w:val="1"/>
                <w:bCs w:val="1"/>
                <w:i w:val="1"/>
                <w:iCs w:val="1"/>
                <w:sz w:val="24"/>
                <w:szCs w:val="24"/>
              </w:rPr>
            </w:pPr>
          </w:p>
          <w:p w:rsidR="00894734" w:rsidP="4C2712CA" w:rsidRDefault="00894734" w14:paraId="629E848D" w14:textId="4ADB6714">
            <w:pPr>
              <w:pStyle w:val="Normal"/>
              <w:rPr>
                <w:rFonts w:ascii="Arial" w:hAnsi="Arial" w:eastAsia="Arial" w:cs="Arial"/>
                <w:b w:val="1"/>
                <w:bCs w:val="1"/>
                <w:i w:val="1"/>
                <w:iCs w:val="1"/>
                <w:sz w:val="24"/>
                <w:szCs w:val="24"/>
              </w:rPr>
            </w:pPr>
          </w:p>
          <w:p w:rsidR="00894734" w:rsidP="4C2712CA" w:rsidRDefault="00894734" w14:paraId="5FD01482" w14:textId="4A15832A">
            <w:pPr>
              <w:pStyle w:val="Normal"/>
              <w:rPr>
                <w:rFonts w:ascii="Arial" w:hAnsi="Arial" w:eastAsia="Arial" w:cs="Arial"/>
                <w:b w:val="1"/>
                <w:bCs w:val="1"/>
                <w:i w:val="1"/>
                <w:iCs w:val="1"/>
                <w:sz w:val="24"/>
                <w:szCs w:val="24"/>
              </w:rPr>
            </w:pPr>
          </w:p>
          <w:p w:rsidR="00894734" w:rsidP="48ACA995" w:rsidRDefault="00894734" w14:paraId="71B3CDB9" w14:textId="19B8E1FD">
            <w:pPr>
              <w:pStyle w:val="Normal"/>
              <w:rPr>
                <w:rFonts w:ascii="Arial" w:hAnsi="Arial" w:eastAsia="Arial" w:cs="Arial"/>
                <w:b w:val="1"/>
                <w:bCs w:val="1"/>
                <w:i w:val="1"/>
                <w:iCs w:val="1"/>
                <w:sz w:val="24"/>
                <w:szCs w:val="24"/>
              </w:rPr>
            </w:pPr>
            <w:r w:rsidRPr="48ACA995" w:rsidR="1F3A328A">
              <w:rPr>
                <w:rFonts w:ascii="Arial" w:hAnsi="Arial" w:eastAsia="Arial" w:cs="Arial"/>
                <w:b w:val="1"/>
                <w:bCs w:val="1"/>
                <w:i w:val="1"/>
                <w:iCs w:val="1"/>
                <w:sz w:val="24"/>
                <w:szCs w:val="24"/>
              </w:rPr>
              <w:t>Active List</w:t>
            </w:r>
            <w:r w:rsidRPr="48ACA995" w:rsidR="11F7476A">
              <w:rPr>
                <w:rFonts w:ascii="Arial" w:hAnsi="Arial" w:eastAsia="Arial" w:cs="Arial"/>
                <w:b w:val="1"/>
                <w:bCs w:val="1"/>
                <w:i w:val="1"/>
                <w:iCs w:val="1"/>
                <w:sz w:val="24"/>
                <w:szCs w:val="24"/>
              </w:rPr>
              <w:t>ening</w:t>
            </w:r>
          </w:p>
        </w:tc>
        <w:tc>
          <w:tcPr>
            <w:tcW w:w="6375" w:type="dxa"/>
            <w:tcBorders>
              <w:top w:val="nil"/>
              <w:left w:val="single" w:color="auto" w:sz="8" w:space="0"/>
              <w:bottom w:val="single" w:color="auto" w:sz="8" w:space="0"/>
              <w:right w:val="single" w:color="auto" w:sz="8" w:space="0"/>
            </w:tcBorders>
            <w:shd w:val="clear" w:color="auto" w:fill="F2F2F2" w:themeFill="background1" w:themeFillShade="F2"/>
            <w:tcMar/>
          </w:tcPr>
          <w:p w:rsidR="1D11FC00" w:rsidP="48ACA995" w:rsidRDefault="1D11FC00" w14:paraId="76F698B2" w14:textId="4481E5D2">
            <w:pPr>
              <w:pStyle w:val="Normal"/>
              <w:bidi w:val="0"/>
              <w:spacing w:before="0" w:beforeAutospacing="off" w:after="0" w:afterAutospacing="off" w:line="240" w:lineRule="auto"/>
              <w:ind w:left="0" w:right="0"/>
              <w:jc w:val="left"/>
              <w:rPr>
                <w:rFonts w:ascii="Arial" w:hAnsi="Arial" w:eastAsia="Arial" w:cs="Arial"/>
                <w:i w:val="0"/>
                <w:iCs w:val="0"/>
                <w:sz w:val="24"/>
                <w:szCs w:val="24"/>
              </w:rPr>
            </w:pPr>
            <w:r w:rsidRPr="48ACA995" w:rsidR="1D11FC00">
              <w:rPr>
                <w:rFonts w:ascii="Arial" w:hAnsi="Arial" w:eastAsia="Arial" w:cs="Arial"/>
                <w:i w:val="0"/>
                <w:iCs w:val="0"/>
                <w:sz w:val="24"/>
                <w:szCs w:val="24"/>
              </w:rPr>
              <w:t xml:space="preserve">She shows some level of empathy to the client, </w:t>
            </w:r>
            <w:r w:rsidRPr="48ACA995" w:rsidR="1D11FC00">
              <w:rPr>
                <w:rFonts w:ascii="Arial" w:hAnsi="Arial" w:eastAsia="Arial" w:cs="Arial"/>
                <w:i w:val="0"/>
                <w:iCs w:val="0"/>
                <w:sz w:val="24"/>
                <w:szCs w:val="24"/>
              </w:rPr>
              <w:t>stating</w:t>
            </w:r>
            <w:r w:rsidRPr="48ACA995" w:rsidR="1D11FC00">
              <w:rPr>
                <w:rFonts w:ascii="Arial" w:hAnsi="Arial" w:eastAsia="Arial" w:cs="Arial"/>
                <w:i w:val="0"/>
                <w:iCs w:val="0"/>
                <w:sz w:val="24"/>
                <w:szCs w:val="24"/>
              </w:rPr>
              <w:t xml:space="preserve"> that she understands his perspective</w:t>
            </w:r>
            <w:r w:rsidRPr="48ACA995" w:rsidR="232FAB86">
              <w:rPr>
                <w:rFonts w:ascii="Arial" w:hAnsi="Arial" w:eastAsia="Arial" w:cs="Arial"/>
                <w:i w:val="0"/>
                <w:iCs w:val="0"/>
                <w:sz w:val="24"/>
                <w:szCs w:val="24"/>
              </w:rPr>
              <w:t xml:space="preserve"> and repeating her interpretation back to him to show that to ensure that she is understanding his perspective.</w:t>
            </w:r>
          </w:p>
          <w:p w:rsidR="00894734" w:rsidP="4C2712CA" w:rsidRDefault="00894734" w14:noSpellErr="1" w14:paraId="32F67AAD" w14:textId="56B55380">
            <w:pPr>
              <w:rPr>
                <w:rFonts w:ascii="Arial" w:hAnsi="Arial" w:eastAsia="Arial" w:cs="Arial"/>
                <w:b w:val="1"/>
                <w:bCs w:val="1"/>
                <w:i w:val="0"/>
                <w:iCs w:val="0"/>
                <w:sz w:val="24"/>
                <w:szCs w:val="24"/>
              </w:rPr>
            </w:pPr>
            <w:r w:rsidRPr="4C2712CA" w:rsidR="00894734">
              <w:rPr>
                <w:rFonts w:ascii="Arial" w:hAnsi="Arial" w:eastAsia="Arial" w:cs="Arial"/>
                <w:b w:val="1"/>
                <w:bCs w:val="1"/>
                <w:i w:val="0"/>
                <w:iCs w:val="0"/>
                <w:sz w:val="24"/>
                <w:szCs w:val="24"/>
              </w:rPr>
              <w:t xml:space="preserve"> </w:t>
            </w:r>
          </w:p>
          <w:p w:rsidR="00894734" w:rsidP="4C2712CA" w:rsidRDefault="00894734" w14:paraId="2B63DD39" w14:textId="74C1DB65">
            <w:pPr>
              <w:pStyle w:val="Normal"/>
              <w:rPr>
                <w:rFonts w:ascii="Arial" w:hAnsi="Arial" w:eastAsia="Arial" w:cs="Arial"/>
                <w:b w:val="1"/>
                <w:bCs w:val="1"/>
                <w:i w:val="0"/>
                <w:iCs w:val="0"/>
                <w:sz w:val="24"/>
                <w:szCs w:val="24"/>
              </w:rPr>
            </w:pPr>
          </w:p>
          <w:p w:rsidR="00894734" w:rsidP="4C2712CA" w:rsidRDefault="00894734" w14:paraId="736F3532" w14:textId="2F8B7B3F">
            <w:pPr>
              <w:pStyle w:val="Normal"/>
              <w:rPr>
                <w:rFonts w:ascii="Arial" w:hAnsi="Arial" w:eastAsia="Arial" w:cs="Arial"/>
                <w:b w:val="1"/>
                <w:bCs w:val="1"/>
                <w:i w:val="0"/>
                <w:iCs w:val="0"/>
                <w:sz w:val="24"/>
                <w:szCs w:val="24"/>
              </w:rPr>
            </w:pPr>
          </w:p>
          <w:p w:rsidR="00894734" w:rsidP="48ACA995" w:rsidRDefault="00894734" w14:paraId="6FBD2B83" w14:textId="0739A2E5">
            <w:pPr>
              <w:pStyle w:val="Normal"/>
              <w:rPr>
                <w:rFonts w:ascii="Arial" w:hAnsi="Arial" w:eastAsia="Arial" w:cs="Arial"/>
                <w:b w:val="0"/>
                <w:bCs w:val="0"/>
                <w:i w:val="0"/>
                <w:iCs w:val="0"/>
                <w:sz w:val="24"/>
                <w:szCs w:val="24"/>
              </w:rPr>
            </w:pPr>
            <w:r w:rsidRPr="48ACA995" w:rsidR="35DF3C90">
              <w:rPr>
                <w:rFonts w:ascii="Arial" w:hAnsi="Arial" w:eastAsia="Arial" w:cs="Arial"/>
                <w:b w:val="0"/>
                <w:bCs w:val="0"/>
                <w:i w:val="0"/>
                <w:iCs w:val="0"/>
                <w:sz w:val="24"/>
                <w:szCs w:val="24"/>
              </w:rPr>
              <w:t xml:space="preserve">The counsellor is constantly giving small displays of how she is listening to her client by nodding, making eye contact, and </w:t>
            </w:r>
            <w:r w:rsidRPr="48ACA995" w:rsidR="32A4D4D1">
              <w:rPr>
                <w:rFonts w:ascii="Arial" w:hAnsi="Arial" w:eastAsia="Arial" w:cs="Arial"/>
                <w:b w:val="0"/>
                <w:bCs w:val="0"/>
                <w:i w:val="0"/>
                <w:iCs w:val="0"/>
                <w:sz w:val="24"/>
                <w:szCs w:val="24"/>
              </w:rPr>
              <w:t>paraphrasing back to hi</w:t>
            </w:r>
            <w:r w:rsidRPr="48ACA995" w:rsidR="079F8E7D">
              <w:rPr>
                <w:rFonts w:ascii="Arial" w:hAnsi="Arial" w:eastAsia="Arial" w:cs="Arial"/>
                <w:b w:val="0"/>
                <w:bCs w:val="0"/>
                <w:i w:val="0"/>
                <w:iCs w:val="0"/>
                <w:sz w:val="24"/>
                <w:szCs w:val="24"/>
              </w:rPr>
              <w:t>m.</w:t>
            </w:r>
          </w:p>
        </w:tc>
      </w:tr>
      <w:tr w:rsidR="00894734" w:rsidTr="48ACA995" w14:paraId="330B36EA" w14:textId="77777777">
        <w:tc>
          <w:tcPr>
            <w:tcW w:w="9075" w:type="dxa"/>
            <w:gridSpan w:val="2"/>
            <w:tcBorders>
              <w:top w:val="single" w:color="auto" w:sz="8" w:space="0"/>
              <w:left w:val="single" w:color="auto" w:sz="8" w:space="0"/>
              <w:bottom w:val="single" w:color="auto" w:sz="8" w:space="0"/>
              <w:right w:val="single" w:color="auto" w:sz="8" w:space="0"/>
            </w:tcBorders>
            <w:shd w:val="clear" w:color="auto" w:fill="F2F2F2" w:themeFill="background1" w:themeFillShade="F2"/>
            <w:tcMar/>
          </w:tcPr>
          <w:p w:rsidR="00894734" w:rsidP="00881668" w:rsidRDefault="00894734" w14:paraId="469C0438" w14:textId="77777777">
            <w:r w:rsidRPr="64CF99BC">
              <w:rPr>
                <w:rFonts w:ascii="Calibri" w:hAnsi="Calibri" w:eastAsia="Calibri" w:cs="Calibri"/>
                <w:b/>
                <w:bCs/>
                <w:sz w:val="22"/>
                <w:szCs w:val="22"/>
              </w:rPr>
              <w:t>Establishing a rapport  and Developing a Relationship</w:t>
            </w:r>
          </w:p>
          <w:p w:rsidR="00894734" w:rsidP="00881668" w:rsidRDefault="00894734" w14:paraId="6A5AA8D1" w14:textId="77777777">
            <w:r w:rsidRPr="64CF99BC">
              <w:rPr>
                <w:rFonts w:ascii="Calibri" w:hAnsi="Calibri" w:eastAsia="Calibri" w:cs="Calibri"/>
                <w:sz w:val="22"/>
                <w:szCs w:val="22"/>
              </w:rPr>
              <w:t xml:space="preserve"> </w:t>
            </w:r>
          </w:p>
        </w:tc>
      </w:tr>
      <w:tr w:rsidR="00894734" w:rsidTr="48ACA995" w14:paraId="1F30C337" w14:textId="77777777">
        <w:tc>
          <w:tcPr>
            <w:tcW w:w="2700" w:type="dxa"/>
            <w:tcBorders>
              <w:top w:val="single" w:color="auto" w:sz="8" w:space="0"/>
              <w:left w:val="single" w:color="auto" w:sz="8" w:space="0"/>
              <w:bottom w:val="single" w:color="auto" w:sz="8" w:space="0"/>
              <w:right w:val="single" w:color="auto" w:sz="8" w:space="0"/>
            </w:tcBorders>
            <w:tcMar/>
          </w:tcPr>
          <w:p w:rsidR="00894734" w:rsidP="00881668" w:rsidRDefault="00894734" w14:paraId="50467271" w14:textId="77777777">
            <w:r w:rsidRPr="64CF99BC">
              <w:rPr>
                <w:rFonts w:ascii="Calibri" w:hAnsi="Calibri" w:eastAsia="Calibri" w:cs="Calibri"/>
                <w:sz w:val="22"/>
                <w:szCs w:val="22"/>
              </w:rPr>
              <w:t>Awareness of Boundaries</w:t>
            </w:r>
          </w:p>
          <w:p w:rsidR="00894734" w:rsidP="00881668" w:rsidRDefault="00894734" w14:paraId="39A1452C" w14:textId="77777777">
            <w:r w:rsidRPr="64CF99BC">
              <w:rPr>
                <w:rFonts w:ascii="Calibri" w:hAnsi="Calibri" w:eastAsia="Calibri" w:cs="Calibri"/>
                <w:sz w:val="22"/>
                <w:szCs w:val="22"/>
              </w:rPr>
              <w:t xml:space="preserve"> </w:t>
            </w:r>
          </w:p>
        </w:tc>
        <w:tc>
          <w:tcPr>
            <w:tcW w:w="6375" w:type="dxa"/>
            <w:tcBorders>
              <w:top w:val="nil"/>
              <w:left w:val="single" w:color="auto" w:sz="8" w:space="0"/>
              <w:bottom w:val="single" w:color="auto" w:sz="8" w:space="0"/>
              <w:right w:val="single" w:color="auto" w:sz="8" w:space="0"/>
            </w:tcBorders>
            <w:tcMar/>
          </w:tcPr>
          <w:p w:rsidR="00894734" w:rsidP="4C2712CA" w:rsidRDefault="00894734" w14:paraId="7AE786F1" w14:textId="6763E56B">
            <w:pPr>
              <w:rPr>
                <w:rFonts w:ascii="Calibri" w:hAnsi="Calibri" w:eastAsia="Calibri" w:cs="Calibri"/>
                <w:sz w:val="22"/>
                <w:szCs w:val="22"/>
              </w:rPr>
            </w:pPr>
            <w:r w:rsidRPr="4C2712CA" w:rsidR="00894734">
              <w:rPr>
                <w:rFonts w:ascii="Calibri" w:hAnsi="Calibri" w:eastAsia="Calibri" w:cs="Calibri"/>
                <w:sz w:val="22"/>
                <w:szCs w:val="22"/>
              </w:rPr>
              <w:t xml:space="preserve"> </w:t>
            </w:r>
            <w:r w:rsidRPr="4C2712CA" w:rsidR="2FA986FF">
              <w:rPr>
                <w:rFonts w:ascii="Calibri" w:hAnsi="Calibri" w:eastAsia="Calibri" w:cs="Calibri"/>
                <w:sz w:val="22"/>
                <w:szCs w:val="22"/>
              </w:rPr>
              <w:t>The counsellor asks questions that do not force questions; “do you want to say more about that</w:t>
            </w:r>
            <w:r w:rsidRPr="4C2712CA" w:rsidR="2FA986FF">
              <w:rPr>
                <w:rFonts w:ascii="Calibri" w:hAnsi="Calibri" w:eastAsia="Calibri" w:cs="Calibri"/>
                <w:sz w:val="22"/>
                <w:szCs w:val="22"/>
              </w:rPr>
              <w:t>”.</w:t>
            </w:r>
            <w:r w:rsidRPr="4C2712CA" w:rsidR="2FA986FF">
              <w:rPr>
                <w:rFonts w:ascii="Calibri" w:hAnsi="Calibri" w:eastAsia="Calibri" w:cs="Calibri"/>
                <w:sz w:val="22"/>
                <w:szCs w:val="22"/>
              </w:rPr>
              <w:t xml:space="preserve"> Questions worded this way leave the client to make the decision to go further into a given topic. </w:t>
            </w:r>
          </w:p>
        </w:tc>
      </w:tr>
      <w:tr w:rsidR="00894734" w:rsidTr="48ACA995" w14:paraId="3971B667" w14:textId="77777777">
        <w:tc>
          <w:tcPr>
            <w:tcW w:w="2700" w:type="dxa"/>
            <w:tcBorders>
              <w:top w:val="single" w:color="auto" w:sz="8" w:space="0"/>
              <w:left w:val="single" w:color="auto" w:sz="8" w:space="0"/>
              <w:bottom w:val="single" w:color="auto" w:sz="8" w:space="0"/>
              <w:right w:val="single" w:color="auto" w:sz="8" w:space="0"/>
            </w:tcBorders>
            <w:tcMar/>
          </w:tcPr>
          <w:p w:rsidR="00894734" w:rsidP="00881668" w:rsidRDefault="00894734" w14:paraId="2CBDCB9B" w14:textId="77777777">
            <w:r w:rsidRPr="64CF99BC">
              <w:rPr>
                <w:rFonts w:ascii="Calibri" w:hAnsi="Calibri" w:eastAsia="Calibri" w:cs="Calibri"/>
                <w:sz w:val="22"/>
                <w:szCs w:val="22"/>
              </w:rPr>
              <w:t>Ethical framework – creating a safe space</w:t>
            </w:r>
          </w:p>
          <w:p w:rsidR="00894734" w:rsidP="00881668" w:rsidRDefault="00894734" w14:paraId="0838BCBF" w14:textId="77777777">
            <w:r w:rsidRPr="64CF99BC">
              <w:rPr>
                <w:rFonts w:ascii="Calibri" w:hAnsi="Calibri" w:eastAsia="Calibri" w:cs="Calibri"/>
                <w:sz w:val="22"/>
                <w:szCs w:val="22"/>
              </w:rPr>
              <w:t xml:space="preserve"> </w:t>
            </w:r>
          </w:p>
        </w:tc>
        <w:tc>
          <w:tcPr>
            <w:tcW w:w="6375" w:type="dxa"/>
            <w:tcBorders>
              <w:top w:val="single" w:color="auto" w:sz="8" w:space="0"/>
              <w:left w:val="single" w:color="auto" w:sz="8" w:space="0"/>
              <w:bottom w:val="single" w:color="auto" w:sz="8" w:space="0"/>
              <w:right w:val="single" w:color="auto" w:sz="8" w:space="0"/>
            </w:tcBorders>
            <w:tcMar/>
          </w:tcPr>
          <w:p w:rsidR="00894734" w:rsidP="4C2712CA" w:rsidRDefault="00894734" w14:paraId="03ADB126" w14:textId="5957D386">
            <w:pPr>
              <w:rPr>
                <w:rFonts w:ascii="Calibri" w:hAnsi="Calibri" w:eastAsia="Calibri" w:cs="Calibri"/>
                <w:sz w:val="22"/>
                <w:szCs w:val="22"/>
              </w:rPr>
            </w:pPr>
            <w:r w:rsidRPr="4C2712CA" w:rsidR="00894734">
              <w:rPr>
                <w:rFonts w:ascii="Calibri" w:hAnsi="Calibri" w:eastAsia="Calibri" w:cs="Calibri"/>
                <w:sz w:val="22"/>
                <w:szCs w:val="22"/>
              </w:rPr>
              <w:t xml:space="preserve"> </w:t>
            </w:r>
            <w:r w:rsidRPr="4C2712CA" w:rsidR="2C425974">
              <w:rPr>
                <w:rFonts w:ascii="Calibri" w:hAnsi="Calibri" w:eastAsia="Calibri" w:cs="Calibri"/>
                <w:sz w:val="22"/>
                <w:szCs w:val="22"/>
              </w:rPr>
              <w:t xml:space="preserve">The counsellor does well to inform the client of the confidential nature of their conversation and that </w:t>
            </w:r>
            <w:r w:rsidRPr="4C2712CA" w:rsidR="04F33B87">
              <w:rPr>
                <w:rFonts w:ascii="Calibri" w:hAnsi="Calibri" w:eastAsia="Calibri" w:cs="Calibri"/>
                <w:sz w:val="22"/>
                <w:szCs w:val="22"/>
              </w:rPr>
              <w:t xml:space="preserve">she </w:t>
            </w:r>
            <w:r w:rsidRPr="4C2712CA" w:rsidR="55BC76E4">
              <w:rPr>
                <w:rFonts w:ascii="Calibri" w:hAnsi="Calibri" w:eastAsia="Calibri" w:cs="Calibri"/>
                <w:sz w:val="22"/>
                <w:szCs w:val="22"/>
              </w:rPr>
              <w:t>must</w:t>
            </w:r>
            <w:r w:rsidRPr="4C2712CA" w:rsidR="04F33B87">
              <w:rPr>
                <w:rFonts w:ascii="Calibri" w:hAnsi="Calibri" w:eastAsia="Calibri" w:cs="Calibri"/>
                <w:sz w:val="22"/>
                <w:szCs w:val="22"/>
              </w:rPr>
              <w:t xml:space="preserve"> follow the BACP ethical framework. She then goes onto state that </w:t>
            </w:r>
            <w:r w:rsidRPr="4C2712CA" w:rsidR="2C425974">
              <w:rPr>
                <w:rFonts w:ascii="Calibri" w:hAnsi="Calibri" w:eastAsia="Calibri" w:cs="Calibri"/>
                <w:sz w:val="22"/>
                <w:szCs w:val="22"/>
              </w:rPr>
              <w:t>only in certain contexts can she break this</w:t>
            </w:r>
            <w:r w:rsidRPr="4C2712CA" w:rsidR="708EA8C5">
              <w:rPr>
                <w:rFonts w:ascii="Calibri" w:hAnsi="Calibri" w:eastAsia="Calibri" w:cs="Calibri"/>
                <w:sz w:val="22"/>
                <w:szCs w:val="22"/>
              </w:rPr>
              <w:t xml:space="preserve"> confidentiality. </w:t>
            </w:r>
          </w:p>
        </w:tc>
      </w:tr>
      <w:tr w:rsidR="00894734" w:rsidTr="48ACA995" w14:paraId="489D07EF" w14:textId="77777777">
        <w:tc>
          <w:tcPr>
            <w:tcW w:w="2700" w:type="dxa"/>
            <w:tcBorders>
              <w:top w:val="single" w:color="auto" w:sz="8" w:space="0"/>
              <w:left w:val="single" w:color="auto" w:sz="8" w:space="0"/>
              <w:bottom w:val="single" w:color="auto" w:sz="8" w:space="0"/>
              <w:right w:val="single" w:color="auto" w:sz="8" w:space="0"/>
            </w:tcBorders>
            <w:tcMar/>
          </w:tcPr>
          <w:p w:rsidR="00894734" w:rsidP="00881668" w:rsidRDefault="00894734" w14:paraId="5A6F5EB7" w14:textId="77777777">
            <w:r w:rsidRPr="64CF99BC">
              <w:rPr>
                <w:rFonts w:ascii="Calibri" w:hAnsi="Calibri" w:eastAsia="Calibri" w:cs="Calibri"/>
                <w:sz w:val="22"/>
                <w:szCs w:val="22"/>
              </w:rPr>
              <w:t>Active Listening Skills</w:t>
            </w:r>
          </w:p>
          <w:p w:rsidR="00894734" w:rsidP="00881668" w:rsidRDefault="00894734" w14:paraId="7D916F63" w14:textId="77777777">
            <w:r w:rsidRPr="64CF99BC">
              <w:rPr>
                <w:rFonts w:ascii="Calibri" w:hAnsi="Calibri" w:eastAsia="Calibri" w:cs="Calibri"/>
                <w:sz w:val="22"/>
                <w:szCs w:val="22"/>
              </w:rPr>
              <w:t>SOLER</w:t>
            </w:r>
          </w:p>
          <w:p w:rsidR="00894734" w:rsidP="00881668" w:rsidRDefault="00894734" w14:paraId="4F6B3228" w14:textId="77777777">
            <w:r w:rsidRPr="64CF99BC">
              <w:rPr>
                <w:rFonts w:ascii="Calibri" w:hAnsi="Calibri" w:eastAsia="Calibri" w:cs="Calibri"/>
                <w:sz w:val="22"/>
                <w:szCs w:val="22"/>
              </w:rPr>
              <w:t xml:space="preserve">                                   S</w:t>
            </w:r>
          </w:p>
          <w:p w:rsidR="00894734" w:rsidP="00881668" w:rsidRDefault="00894734" w14:paraId="5E7018D9" w14:textId="77777777">
            <w:r w:rsidRPr="64CF99BC">
              <w:rPr>
                <w:rFonts w:ascii="Calibri" w:hAnsi="Calibri" w:eastAsia="Calibri" w:cs="Calibri"/>
                <w:sz w:val="22"/>
                <w:szCs w:val="22"/>
              </w:rPr>
              <w:t xml:space="preserve"> </w:t>
            </w:r>
          </w:p>
          <w:p w:rsidR="00894734" w:rsidP="00881668" w:rsidRDefault="00894734" w14:paraId="0D762164" w14:textId="77777777">
            <w:r w:rsidRPr="64CF99BC">
              <w:rPr>
                <w:rFonts w:ascii="Calibri" w:hAnsi="Calibri" w:eastAsia="Calibri" w:cs="Calibri"/>
                <w:sz w:val="22"/>
                <w:szCs w:val="22"/>
              </w:rPr>
              <w:t xml:space="preserve">                                   O</w:t>
            </w:r>
          </w:p>
          <w:p w:rsidR="00894734" w:rsidP="00881668" w:rsidRDefault="00894734" w14:paraId="07EBA3AB" w14:textId="77777777">
            <w:r w:rsidRPr="64CF99BC">
              <w:rPr>
                <w:rFonts w:ascii="Calibri" w:hAnsi="Calibri" w:eastAsia="Calibri" w:cs="Calibri"/>
                <w:sz w:val="22"/>
                <w:szCs w:val="22"/>
              </w:rPr>
              <w:t xml:space="preserve"> </w:t>
            </w:r>
          </w:p>
          <w:p w:rsidR="00894734" w:rsidP="00881668" w:rsidRDefault="00894734" w14:paraId="75F27C48" w14:textId="77777777">
            <w:r w:rsidRPr="64CF99BC">
              <w:rPr>
                <w:rFonts w:ascii="Calibri" w:hAnsi="Calibri" w:eastAsia="Calibri" w:cs="Calibri"/>
                <w:sz w:val="22"/>
                <w:szCs w:val="22"/>
              </w:rPr>
              <w:t xml:space="preserve">                                    L</w:t>
            </w:r>
          </w:p>
          <w:p w:rsidR="00894734" w:rsidP="00881668" w:rsidRDefault="00894734" w14:paraId="7296D9F4" w14:textId="77777777">
            <w:r w:rsidRPr="64CF99BC">
              <w:rPr>
                <w:rFonts w:ascii="Calibri" w:hAnsi="Calibri" w:eastAsia="Calibri" w:cs="Calibri"/>
                <w:sz w:val="22"/>
                <w:szCs w:val="22"/>
              </w:rPr>
              <w:t xml:space="preserve"> </w:t>
            </w:r>
          </w:p>
          <w:p w:rsidR="00894734" w:rsidP="00881668" w:rsidRDefault="00894734" w14:paraId="203452F7" w14:textId="77777777">
            <w:r w:rsidRPr="64CF99BC">
              <w:rPr>
                <w:rFonts w:ascii="Calibri" w:hAnsi="Calibri" w:eastAsia="Calibri" w:cs="Calibri"/>
                <w:sz w:val="22"/>
                <w:szCs w:val="22"/>
              </w:rPr>
              <w:t xml:space="preserve">                                    E</w:t>
            </w:r>
          </w:p>
          <w:p w:rsidR="00894734" w:rsidP="00881668" w:rsidRDefault="00894734" w14:paraId="125F81CF" w14:textId="77777777">
            <w:r w:rsidRPr="64CF99BC">
              <w:rPr>
                <w:rFonts w:ascii="Calibri" w:hAnsi="Calibri" w:eastAsia="Calibri" w:cs="Calibri"/>
                <w:sz w:val="22"/>
                <w:szCs w:val="22"/>
              </w:rPr>
              <w:t xml:space="preserve"> </w:t>
            </w:r>
          </w:p>
          <w:p w:rsidR="00894734" w:rsidP="00881668" w:rsidRDefault="00894734" w14:paraId="75039EE3" w14:textId="77777777">
            <w:r w:rsidRPr="64CF99BC">
              <w:rPr>
                <w:rFonts w:ascii="Calibri" w:hAnsi="Calibri" w:eastAsia="Calibri" w:cs="Calibri"/>
                <w:sz w:val="22"/>
                <w:szCs w:val="22"/>
              </w:rPr>
              <w:t xml:space="preserve">                                    R</w:t>
            </w:r>
          </w:p>
          <w:p w:rsidR="00894734" w:rsidP="00881668" w:rsidRDefault="00894734" w14:paraId="26F36F9D" w14:textId="77777777">
            <w:r w:rsidRPr="64CF99BC">
              <w:rPr>
                <w:rFonts w:ascii="Calibri" w:hAnsi="Calibri" w:eastAsia="Calibri" w:cs="Calibri"/>
                <w:sz w:val="22"/>
                <w:szCs w:val="22"/>
              </w:rPr>
              <w:t xml:space="preserve"> </w:t>
            </w:r>
          </w:p>
          <w:p w:rsidR="00894734" w:rsidP="00881668" w:rsidRDefault="00894734" w14:paraId="640DAB55" w14:textId="77777777">
            <w:r w:rsidRPr="64CF99BC">
              <w:rPr>
                <w:rFonts w:ascii="Calibri" w:hAnsi="Calibri" w:eastAsia="Calibri" w:cs="Calibri"/>
                <w:sz w:val="22"/>
                <w:szCs w:val="22"/>
              </w:rPr>
              <w:t xml:space="preserve">                                           </w:t>
            </w:r>
          </w:p>
          <w:p w:rsidR="00894734" w:rsidP="00881668" w:rsidRDefault="00894734" w14:paraId="7B72B8C9" w14:textId="77777777">
            <w:r w:rsidRPr="64CF99BC">
              <w:rPr>
                <w:rFonts w:ascii="Calibri" w:hAnsi="Calibri" w:eastAsia="Calibri" w:cs="Calibri"/>
                <w:sz w:val="22"/>
                <w:szCs w:val="22"/>
              </w:rPr>
              <w:t xml:space="preserve"> </w:t>
            </w:r>
          </w:p>
        </w:tc>
        <w:tc>
          <w:tcPr>
            <w:tcW w:w="6375" w:type="dxa"/>
            <w:tcBorders>
              <w:top w:val="single" w:color="auto" w:sz="8" w:space="0"/>
              <w:left w:val="single" w:color="auto" w:sz="8" w:space="0"/>
              <w:bottom w:val="single" w:color="auto" w:sz="8" w:space="0"/>
              <w:right w:val="single" w:color="auto" w:sz="8" w:space="0"/>
            </w:tcBorders>
            <w:tcMar/>
          </w:tcPr>
          <w:p w:rsidR="00894734" w:rsidP="00881668" w:rsidRDefault="00894734" w14:noSpellErr="1" w14:paraId="00842D93" w14:textId="19C5A1B3">
            <w:r w:rsidRPr="4C2712CA" w:rsidR="00894734">
              <w:rPr>
                <w:rFonts w:ascii="Calibri" w:hAnsi="Calibri" w:eastAsia="Calibri" w:cs="Calibri"/>
                <w:sz w:val="22"/>
                <w:szCs w:val="22"/>
              </w:rPr>
              <w:t xml:space="preserve"> </w:t>
            </w:r>
          </w:p>
          <w:p w:rsidR="00894734" w:rsidP="4C2712CA" w:rsidRDefault="00894734" w14:paraId="69CEE8E7" w14:textId="4ECA6B91">
            <w:pPr>
              <w:pStyle w:val="Normal"/>
              <w:rPr>
                <w:rFonts w:ascii="Calibri" w:hAnsi="Calibri" w:eastAsia="Calibri" w:cs="Calibri"/>
                <w:sz w:val="22"/>
                <w:szCs w:val="22"/>
              </w:rPr>
            </w:pPr>
          </w:p>
          <w:p w:rsidR="00894734" w:rsidP="4C2712CA" w:rsidRDefault="00894734" w14:paraId="42FEDA7C" w14:textId="71532E06">
            <w:pPr>
              <w:pStyle w:val="Normal"/>
              <w:rPr>
                <w:rFonts w:ascii="Calibri" w:hAnsi="Calibri" w:eastAsia="Calibri" w:cs="Calibri"/>
                <w:sz w:val="22"/>
                <w:szCs w:val="22"/>
              </w:rPr>
            </w:pPr>
            <w:r w:rsidRPr="4C2712CA" w:rsidR="5495D12A">
              <w:rPr>
                <w:rFonts w:ascii="Calibri" w:hAnsi="Calibri" w:eastAsia="Calibri" w:cs="Calibri"/>
                <w:sz w:val="22"/>
                <w:szCs w:val="22"/>
              </w:rPr>
              <w:t>Sit squarely. The counsellor is sat in the correct position</w:t>
            </w:r>
          </w:p>
          <w:p w:rsidR="00894734" w:rsidP="4C2712CA" w:rsidRDefault="00894734" w14:paraId="553BBB5D" w14:textId="26853CED">
            <w:pPr>
              <w:pStyle w:val="Normal"/>
              <w:rPr>
                <w:rFonts w:ascii="Calibri" w:hAnsi="Calibri" w:eastAsia="Calibri" w:cs="Calibri"/>
                <w:sz w:val="22"/>
                <w:szCs w:val="22"/>
              </w:rPr>
            </w:pPr>
          </w:p>
          <w:p w:rsidR="00894734" w:rsidP="4C2712CA" w:rsidRDefault="00894734" w14:paraId="4967CDBB" w14:textId="77B5A5A6">
            <w:pPr>
              <w:pStyle w:val="Normal"/>
              <w:rPr>
                <w:rFonts w:ascii="Calibri" w:hAnsi="Calibri" w:eastAsia="Calibri" w:cs="Calibri"/>
                <w:sz w:val="22"/>
                <w:szCs w:val="22"/>
              </w:rPr>
            </w:pPr>
            <w:r w:rsidRPr="4C2712CA" w:rsidR="5495D12A">
              <w:rPr>
                <w:rFonts w:ascii="Calibri" w:hAnsi="Calibri" w:eastAsia="Calibri" w:cs="Calibri"/>
                <w:sz w:val="22"/>
                <w:szCs w:val="22"/>
              </w:rPr>
              <w:t xml:space="preserve">Open posture is </w:t>
            </w:r>
            <w:r w:rsidRPr="4C2712CA" w:rsidR="5495D12A">
              <w:rPr>
                <w:rFonts w:ascii="Calibri" w:hAnsi="Calibri" w:eastAsia="Calibri" w:cs="Calibri"/>
                <w:sz w:val="22"/>
                <w:szCs w:val="22"/>
              </w:rPr>
              <w:t>maintained</w:t>
            </w:r>
            <w:r w:rsidRPr="4C2712CA" w:rsidR="5495D12A">
              <w:rPr>
                <w:rFonts w:ascii="Calibri" w:hAnsi="Calibri" w:eastAsia="Calibri" w:cs="Calibri"/>
                <w:sz w:val="22"/>
                <w:szCs w:val="22"/>
              </w:rPr>
              <w:t xml:space="preserve"> throughout the video. </w:t>
            </w:r>
          </w:p>
          <w:p w:rsidR="00894734" w:rsidP="4C2712CA" w:rsidRDefault="00894734" w14:paraId="10D367DD" w14:textId="661C984D">
            <w:pPr>
              <w:pStyle w:val="Normal"/>
              <w:rPr>
                <w:rFonts w:ascii="Calibri" w:hAnsi="Calibri" w:eastAsia="Calibri" w:cs="Calibri"/>
                <w:sz w:val="22"/>
                <w:szCs w:val="22"/>
              </w:rPr>
            </w:pPr>
          </w:p>
          <w:p w:rsidR="00894734" w:rsidP="4C2712CA" w:rsidRDefault="00894734" w14:paraId="108337B3" w14:textId="252F2BF7">
            <w:pPr>
              <w:pStyle w:val="Normal"/>
              <w:rPr>
                <w:rFonts w:ascii="Calibri" w:hAnsi="Calibri" w:eastAsia="Calibri" w:cs="Calibri"/>
                <w:sz w:val="22"/>
                <w:szCs w:val="22"/>
              </w:rPr>
            </w:pPr>
            <w:r w:rsidRPr="4C2712CA" w:rsidR="5495D12A">
              <w:rPr>
                <w:rFonts w:ascii="Calibri" w:hAnsi="Calibri" w:eastAsia="Calibri" w:cs="Calibri"/>
                <w:sz w:val="22"/>
                <w:szCs w:val="22"/>
              </w:rPr>
              <w:t>The Counsellor does not lean towards the client to invite more conversation.</w:t>
            </w:r>
          </w:p>
          <w:p w:rsidR="00894734" w:rsidP="4C2712CA" w:rsidRDefault="00894734" w14:paraId="54D6DAD2" w14:textId="30AB1427">
            <w:pPr>
              <w:pStyle w:val="Normal"/>
              <w:rPr>
                <w:rFonts w:ascii="Calibri" w:hAnsi="Calibri" w:eastAsia="Calibri" w:cs="Calibri"/>
                <w:sz w:val="22"/>
                <w:szCs w:val="22"/>
              </w:rPr>
            </w:pPr>
            <w:r w:rsidRPr="4C2712CA" w:rsidR="5495D12A">
              <w:rPr>
                <w:rFonts w:ascii="Calibri" w:hAnsi="Calibri" w:eastAsia="Calibri" w:cs="Calibri"/>
                <w:sz w:val="22"/>
                <w:szCs w:val="22"/>
              </w:rPr>
              <w:t xml:space="preserve">Eye contact is </w:t>
            </w:r>
            <w:r w:rsidRPr="4C2712CA" w:rsidR="5495D12A">
              <w:rPr>
                <w:rFonts w:ascii="Calibri" w:hAnsi="Calibri" w:eastAsia="Calibri" w:cs="Calibri"/>
                <w:sz w:val="22"/>
                <w:szCs w:val="22"/>
              </w:rPr>
              <w:t>maintained</w:t>
            </w:r>
            <w:r w:rsidRPr="4C2712CA" w:rsidR="5495D12A">
              <w:rPr>
                <w:rFonts w:ascii="Calibri" w:hAnsi="Calibri" w:eastAsia="Calibri" w:cs="Calibri"/>
                <w:sz w:val="22"/>
                <w:szCs w:val="22"/>
              </w:rPr>
              <w:t xml:space="preserve"> throughout the video.</w:t>
            </w:r>
          </w:p>
          <w:p w:rsidR="00894734" w:rsidP="4C2712CA" w:rsidRDefault="00894734" w14:paraId="33149D90" w14:textId="255DFE04">
            <w:pPr>
              <w:pStyle w:val="Normal"/>
              <w:rPr>
                <w:rFonts w:ascii="Calibri" w:hAnsi="Calibri" w:eastAsia="Calibri" w:cs="Calibri"/>
                <w:sz w:val="22"/>
                <w:szCs w:val="22"/>
              </w:rPr>
            </w:pPr>
          </w:p>
          <w:p w:rsidR="00894734" w:rsidP="4C2712CA" w:rsidRDefault="00894734" w14:paraId="7B280036" w14:textId="6472674F">
            <w:pPr>
              <w:pStyle w:val="Normal"/>
              <w:rPr>
                <w:rFonts w:ascii="Calibri" w:hAnsi="Calibri" w:eastAsia="Calibri" w:cs="Calibri"/>
                <w:sz w:val="22"/>
                <w:szCs w:val="22"/>
              </w:rPr>
            </w:pPr>
            <w:r w:rsidRPr="4C2712CA" w:rsidR="5495D12A">
              <w:rPr>
                <w:rFonts w:ascii="Calibri" w:hAnsi="Calibri" w:eastAsia="Calibri" w:cs="Calibri"/>
                <w:sz w:val="22"/>
                <w:szCs w:val="22"/>
              </w:rPr>
              <w:t xml:space="preserve">The counsellor is showing </w:t>
            </w:r>
            <w:r w:rsidRPr="4C2712CA" w:rsidR="5495D12A">
              <w:rPr>
                <w:rFonts w:ascii="Calibri" w:hAnsi="Calibri" w:eastAsia="Calibri" w:cs="Calibri"/>
                <w:sz w:val="22"/>
                <w:szCs w:val="22"/>
              </w:rPr>
              <w:t>composure</w:t>
            </w:r>
            <w:r w:rsidRPr="4C2712CA" w:rsidR="5495D12A">
              <w:rPr>
                <w:rFonts w:ascii="Calibri" w:hAnsi="Calibri" w:eastAsia="Calibri" w:cs="Calibri"/>
                <w:sz w:val="22"/>
                <w:szCs w:val="22"/>
              </w:rPr>
              <w:t xml:space="preserve"> and a relaxed manner, ensuring that the client is to feel the same. </w:t>
            </w:r>
          </w:p>
        </w:tc>
      </w:tr>
      <w:tr w:rsidR="00894734" w:rsidTr="48ACA995" w14:paraId="08F6A9A0" w14:textId="77777777">
        <w:tc>
          <w:tcPr>
            <w:tcW w:w="2700" w:type="dxa"/>
            <w:tcBorders>
              <w:top w:val="single" w:color="auto" w:sz="8" w:space="0"/>
              <w:left w:val="single" w:color="auto" w:sz="8" w:space="0"/>
              <w:bottom w:val="single" w:color="auto" w:sz="8" w:space="0"/>
              <w:right w:val="single" w:color="auto" w:sz="8" w:space="0"/>
            </w:tcBorders>
            <w:tcMar/>
          </w:tcPr>
          <w:p w:rsidR="00894734" w:rsidP="00881668" w:rsidRDefault="00894734" w14:paraId="4B464074" w14:textId="77777777">
            <w:r w:rsidRPr="64CF99BC">
              <w:rPr>
                <w:rFonts w:ascii="Calibri" w:hAnsi="Calibri" w:eastAsia="Calibri" w:cs="Calibri"/>
                <w:sz w:val="22"/>
                <w:szCs w:val="22"/>
              </w:rPr>
              <w:t>Minimal encouragers</w:t>
            </w:r>
          </w:p>
          <w:p w:rsidR="00894734" w:rsidP="00881668" w:rsidRDefault="00894734" w14:paraId="612379CE" w14:textId="77777777">
            <w:r w:rsidRPr="64CF99BC">
              <w:rPr>
                <w:rFonts w:ascii="Calibri" w:hAnsi="Calibri" w:eastAsia="Calibri" w:cs="Calibri"/>
                <w:sz w:val="22"/>
                <w:szCs w:val="22"/>
              </w:rPr>
              <w:t xml:space="preserve"> </w:t>
            </w:r>
          </w:p>
          <w:p w:rsidR="00894734" w:rsidP="00881668" w:rsidRDefault="00894734" w14:paraId="2904C19C" w14:textId="77777777">
            <w:r w:rsidRPr="64CF99BC">
              <w:rPr>
                <w:rFonts w:ascii="Calibri" w:hAnsi="Calibri" w:eastAsia="Calibri" w:cs="Calibri"/>
                <w:sz w:val="22"/>
                <w:szCs w:val="22"/>
              </w:rPr>
              <w:t xml:space="preserve"> </w:t>
            </w:r>
          </w:p>
        </w:tc>
        <w:tc>
          <w:tcPr>
            <w:tcW w:w="6375" w:type="dxa"/>
            <w:tcBorders>
              <w:top w:val="single" w:color="auto" w:sz="8" w:space="0"/>
              <w:left w:val="single" w:color="auto" w:sz="8" w:space="0"/>
              <w:bottom w:val="single" w:color="auto" w:sz="8" w:space="0"/>
              <w:right w:val="single" w:color="auto" w:sz="8" w:space="0"/>
            </w:tcBorders>
            <w:tcMar/>
          </w:tcPr>
          <w:p w:rsidR="00894734" w:rsidP="4C2712CA" w:rsidRDefault="00894734" w14:paraId="3684351F" w14:textId="676BB23A">
            <w:pPr>
              <w:rPr>
                <w:rFonts w:ascii="Calibri" w:hAnsi="Calibri" w:eastAsia="Calibri" w:cs="Calibri"/>
                <w:sz w:val="22"/>
                <w:szCs w:val="22"/>
              </w:rPr>
            </w:pPr>
            <w:r w:rsidRPr="4C2712CA" w:rsidR="00894734">
              <w:rPr>
                <w:rFonts w:ascii="Calibri" w:hAnsi="Calibri" w:eastAsia="Calibri" w:cs="Calibri"/>
                <w:sz w:val="22"/>
                <w:szCs w:val="22"/>
              </w:rPr>
              <w:t xml:space="preserve"> </w:t>
            </w:r>
            <w:r w:rsidRPr="4C2712CA" w:rsidR="3A7B54B7">
              <w:rPr>
                <w:rFonts w:ascii="Calibri" w:hAnsi="Calibri" w:eastAsia="Calibri" w:cs="Calibri"/>
                <w:sz w:val="22"/>
                <w:szCs w:val="22"/>
              </w:rPr>
              <w:t xml:space="preserve">The counsellor is </w:t>
            </w:r>
            <w:r w:rsidRPr="4C2712CA" w:rsidR="3A7B54B7">
              <w:rPr>
                <w:rFonts w:ascii="Calibri" w:hAnsi="Calibri" w:eastAsia="Calibri" w:cs="Calibri"/>
                <w:sz w:val="22"/>
                <w:szCs w:val="22"/>
              </w:rPr>
              <w:t>frequently</w:t>
            </w:r>
            <w:r w:rsidRPr="4C2712CA" w:rsidR="3A7B54B7">
              <w:rPr>
                <w:rFonts w:ascii="Calibri" w:hAnsi="Calibri" w:eastAsia="Calibri" w:cs="Calibri"/>
                <w:sz w:val="22"/>
                <w:szCs w:val="22"/>
              </w:rPr>
              <w:t xml:space="preserve"> nodding and saying “okay” to show the client that she is listening and attentive. </w:t>
            </w:r>
          </w:p>
        </w:tc>
      </w:tr>
      <w:tr w:rsidR="00894734" w:rsidTr="48ACA995" w14:paraId="79134F5A" w14:textId="77777777">
        <w:tc>
          <w:tcPr>
            <w:tcW w:w="9075" w:type="dxa"/>
            <w:gridSpan w:val="2"/>
            <w:tcBorders>
              <w:top w:val="single" w:color="auto" w:sz="8" w:space="0"/>
              <w:left w:val="single" w:color="auto" w:sz="8" w:space="0"/>
              <w:bottom w:val="single" w:color="auto" w:sz="8" w:space="0"/>
              <w:right w:val="single" w:color="auto" w:sz="8" w:space="0"/>
            </w:tcBorders>
            <w:shd w:val="clear" w:color="auto" w:fill="F2F2F2" w:themeFill="background1" w:themeFillShade="F2"/>
            <w:tcMar/>
          </w:tcPr>
          <w:p w:rsidR="00894734" w:rsidP="00881668" w:rsidRDefault="00894734" w14:paraId="79D61DE9" w14:textId="77777777">
            <w:r w:rsidRPr="64CF99BC">
              <w:rPr>
                <w:rFonts w:ascii="Calibri" w:hAnsi="Calibri" w:eastAsia="Calibri" w:cs="Calibri"/>
                <w:b/>
                <w:bCs/>
                <w:sz w:val="22"/>
                <w:szCs w:val="22"/>
              </w:rPr>
              <w:t>Reflective Skills</w:t>
            </w:r>
          </w:p>
          <w:p w:rsidR="00894734" w:rsidP="00881668" w:rsidRDefault="00894734" w14:paraId="26467C17" w14:textId="77777777">
            <w:r w:rsidRPr="64CF99BC">
              <w:rPr>
                <w:rFonts w:ascii="Calibri" w:hAnsi="Calibri" w:eastAsia="Calibri" w:cs="Calibri"/>
                <w:sz w:val="22"/>
                <w:szCs w:val="22"/>
              </w:rPr>
              <w:t xml:space="preserve"> </w:t>
            </w:r>
          </w:p>
        </w:tc>
      </w:tr>
      <w:tr w:rsidR="00894734" w:rsidTr="48ACA995" w14:paraId="02BB07DA" w14:textId="77777777">
        <w:tc>
          <w:tcPr>
            <w:tcW w:w="2700" w:type="dxa"/>
            <w:tcBorders>
              <w:top w:val="single" w:color="auto" w:sz="8" w:space="0"/>
              <w:left w:val="single" w:color="auto" w:sz="8" w:space="0"/>
              <w:bottom w:val="single" w:color="auto" w:sz="8" w:space="0"/>
              <w:right w:val="single" w:color="auto" w:sz="8" w:space="0"/>
            </w:tcBorders>
            <w:tcMar/>
          </w:tcPr>
          <w:p w:rsidR="00894734" w:rsidP="00881668" w:rsidRDefault="00894734" w14:paraId="74D81718" w14:textId="77777777">
            <w:r w:rsidRPr="64CF99BC">
              <w:rPr>
                <w:rFonts w:ascii="Calibri" w:hAnsi="Calibri" w:eastAsia="Calibri" w:cs="Calibri"/>
                <w:sz w:val="22"/>
                <w:szCs w:val="22"/>
              </w:rPr>
              <w:lastRenderedPageBreak/>
              <w:t xml:space="preserve">Restating – A word or Phrase </w:t>
            </w:r>
          </w:p>
          <w:p w:rsidR="00894734" w:rsidP="00881668" w:rsidRDefault="00894734" w14:paraId="20FAE709" w14:textId="77777777">
            <w:r w:rsidRPr="64CF99BC">
              <w:rPr>
                <w:rFonts w:ascii="Calibri" w:hAnsi="Calibri" w:eastAsia="Calibri" w:cs="Calibri"/>
                <w:sz w:val="22"/>
                <w:szCs w:val="22"/>
              </w:rPr>
              <w:t xml:space="preserve"> </w:t>
            </w:r>
          </w:p>
        </w:tc>
        <w:tc>
          <w:tcPr>
            <w:tcW w:w="6375" w:type="dxa"/>
            <w:tcBorders>
              <w:top w:val="nil"/>
              <w:left w:val="single" w:color="auto" w:sz="8" w:space="0"/>
              <w:bottom w:val="single" w:color="auto" w:sz="8" w:space="0"/>
              <w:right w:val="single" w:color="auto" w:sz="8" w:space="0"/>
            </w:tcBorders>
            <w:tcMar/>
          </w:tcPr>
          <w:p w:rsidR="00894734" w:rsidP="4C2712CA" w:rsidRDefault="00894734" w14:paraId="547E0CB9" w14:textId="5973BA63">
            <w:pPr>
              <w:rPr>
                <w:rFonts w:ascii="Calibri" w:hAnsi="Calibri" w:eastAsia="Calibri" w:cs="Calibri"/>
                <w:sz w:val="22"/>
                <w:szCs w:val="22"/>
              </w:rPr>
            </w:pPr>
            <w:r w:rsidRPr="48ACA995" w:rsidR="00894734">
              <w:rPr>
                <w:rFonts w:ascii="Calibri" w:hAnsi="Calibri" w:eastAsia="Calibri" w:cs="Calibri"/>
                <w:sz w:val="22"/>
                <w:szCs w:val="22"/>
              </w:rPr>
              <w:t xml:space="preserve"> </w:t>
            </w:r>
            <w:r w:rsidRPr="48ACA995" w:rsidR="37C51F1A">
              <w:rPr>
                <w:rFonts w:ascii="Calibri" w:hAnsi="Calibri" w:eastAsia="Calibri" w:cs="Calibri"/>
                <w:sz w:val="22"/>
                <w:szCs w:val="22"/>
              </w:rPr>
              <w:t xml:space="preserve"> </w:t>
            </w:r>
            <w:r w:rsidRPr="48ACA995" w:rsidR="17E7E4C6">
              <w:rPr>
                <w:rFonts w:ascii="Calibri" w:hAnsi="Calibri" w:eastAsia="Calibri" w:cs="Calibri"/>
                <w:sz w:val="22"/>
                <w:szCs w:val="22"/>
              </w:rPr>
              <w:t xml:space="preserve">Through the video the counsellor repeats single key words back to the client to show him that these key points are being noted and listened to. </w:t>
            </w:r>
          </w:p>
        </w:tc>
      </w:tr>
      <w:tr w:rsidR="00894734" w:rsidTr="48ACA995" w14:paraId="2E083AEE" w14:textId="77777777">
        <w:tc>
          <w:tcPr>
            <w:tcW w:w="2700" w:type="dxa"/>
            <w:tcBorders>
              <w:top w:val="single" w:color="auto" w:sz="8" w:space="0"/>
              <w:left w:val="single" w:color="auto" w:sz="8" w:space="0"/>
              <w:bottom w:val="single" w:color="auto" w:sz="8" w:space="0"/>
              <w:right w:val="single" w:color="auto" w:sz="8" w:space="0"/>
            </w:tcBorders>
            <w:tcMar/>
          </w:tcPr>
          <w:p w:rsidR="00894734" w:rsidP="00881668" w:rsidRDefault="00894734" w14:paraId="5C28E639" w14:textId="77777777">
            <w:r w:rsidRPr="64CF99BC">
              <w:rPr>
                <w:rFonts w:ascii="Calibri" w:hAnsi="Calibri" w:eastAsia="Calibri" w:cs="Calibri"/>
                <w:sz w:val="22"/>
                <w:szCs w:val="22"/>
              </w:rPr>
              <w:t>Paraphrasing/Reframing</w:t>
            </w:r>
          </w:p>
          <w:p w:rsidR="00894734" w:rsidP="00881668" w:rsidRDefault="00894734" w14:paraId="2815031C" w14:textId="77777777">
            <w:r w:rsidRPr="64CF99BC">
              <w:rPr>
                <w:rFonts w:ascii="Calibri" w:hAnsi="Calibri" w:eastAsia="Calibri" w:cs="Calibri"/>
                <w:sz w:val="22"/>
                <w:szCs w:val="22"/>
              </w:rPr>
              <w:t xml:space="preserve"> </w:t>
            </w:r>
          </w:p>
        </w:tc>
        <w:tc>
          <w:tcPr>
            <w:tcW w:w="6375" w:type="dxa"/>
            <w:tcBorders>
              <w:top w:val="single" w:color="auto" w:sz="8" w:space="0"/>
              <w:left w:val="single" w:color="auto" w:sz="8" w:space="0"/>
              <w:bottom w:val="single" w:color="auto" w:sz="8" w:space="0"/>
              <w:right w:val="single" w:color="auto" w:sz="8" w:space="0"/>
            </w:tcBorders>
            <w:tcMar/>
          </w:tcPr>
          <w:p w:rsidR="00894734" w:rsidP="4C2712CA" w:rsidRDefault="00894734" w14:paraId="492510F4" w14:textId="5B649EEF">
            <w:pPr>
              <w:pStyle w:val="Normal"/>
              <w:rPr>
                <w:rFonts w:ascii="Calibri" w:hAnsi="Calibri" w:eastAsia="Calibri" w:cs="Calibri"/>
                <w:sz w:val="22"/>
                <w:szCs w:val="22"/>
              </w:rPr>
            </w:pPr>
            <w:r w:rsidRPr="4C2712CA" w:rsidR="00894734">
              <w:rPr>
                <w:rFonts w:ascii="Calibri" w:hAnsi="Calibri" w:eastAsia="Calibri" w:cs="Calibri"/>
                <w:sz w:val="22"/>
                <w:szCs w:val="22"/>
              </w:rPr>
              <w:t xml:space="preserve"> </w:t>
            </w:r>
            <w:r w:rsidRPr="4C2712CA" w:rsidR="07E20417">
              <w:rPr>
                <w:rFonts w:ascii="Calibri" w:hAnsi="Calibri" w:eastAsia="Calibri" w:cs="Calibri"/>
                <w:sz w:val="22"/>
                <w:szCs w:val="22"/>
              </w:rPr>
              <w:t>The counsellor repeats statements throughout the video back to the client to ensure that she is fully understanding the clients point, and to show the client that she is paying attention and understanding of his situation.</w:t>
            </w:r>
          </w:p>
        </w:tc>
      </w:tr>
      <w:tr w:rsidR="00894734" w:rsidTr="48ACA995" w14:paraId="41389654" w14:textId="77777777">
        <w:tc>
          <w:tcPr>
            <w:tcW w:w="2700" w:type="dxa"/>
            <w:tcBorders>
              <w:top w:val="single" w:color="auto" w:sz="8" w:space="0"/>
              <w:left w:val="single" w:color="auto" w:sz="8" w:space="0"/>
              <w:bottom w:val="single" w:color="auto" w:sz="8" w:space="0"/>
              <w:right w:val="single" w:color="auto" w:sz="8" w:space="0"/>
            </w:tcBorders>
            <w:tcMar/>
          </w:tcPr>
          <w:p w:rsidR="00894734" w:rsidP="00881668" w:rsidRDefault="00894734" w14:paraId="0CC99195" w14:textId="77777777">
            <w:r w:rsidRPr="64CF99BC">
              <w:rPr>
                <w:rFonts w:ascii="Calibri" w:hAnsi="Calibri" w:eastAsia="Calibri" w:cs="Calibri"/>
                <w:sz w:val="22"/>
                <w:szCs w:val="22"/>
              </w:rPr>
              <w:t xml:space="preserve">Summarising </w:t>
            </w:r>
          </w:p>
          <w:p w:rsidR="00894734" w:rsidP="00881668" w:rsidRDefault="00894734" w14:paraId="2BE2C1CB" w14:textId="77777777">
            <w:r w:rsidRPr="64CF99BC">
              <w:rPr>
                <w:rFonts w:ascii="Calibri" w:hAnsi="Calibri" w:eastAsia="Calibri" w:cs="Calibri"/>
                <w:sz w:val="22"/>
                <w:szCs w:val="22"/>
              </w:rPr>
              <w:t xml:space="preserve"> </w:t>
            </w:r>
          </w:p>
        </w:tc>
        <w:tc>
          <w:tcPr>
            <w:tcW w:w="6375" w:type="dxa"/>
            <w:tcBorders>
              <w:top w:val="single" w:color="auto" w:sz="8" w:space="0"/>
              <w:left w:val="single" w:color="auto" w:sz="8" w:space="0"/>
              <w:bottom w:val="single" w:color="auto" w:sz="8" w:space="0"/>
              <w:right w:val="single" w:color="auto" w:sz="8" w:space="0"/>
            </w:tcBorders>
            <w:tcMar/>
          </w:tcPr>
          <w:p w:rsidR="00894734" w:rsidP="00881668" w:rsidRDefault="00894734" w14:paraId="35315938" w14:textId="6AB3DDD5">
            <w:r w:rsidRPr="4C2712CA" w:rsidR="00894734">
              <w:rPr>
                <w:rFonts w:ascii="Calibri" w:hAnsi="Calibri" w:eastAsia="Calibri" w:cs="Calibri"/>
                <w:sz w:val="22"/>
                <w:szCs w:val="22"/>
              </w:rPr>
              <w:t xml:space="preserve"> </w:t>
            </w:r>
            <w:r w:rsidRPr="4C2712CA" w:rsidR="0051D059">
              <w:rPr>
                <w:rFonts w:ascii="Calibri" w:hAnsi="Calibri" w:eastAsia="Calibri" w:cs="Calibri"/>
                <w:sz w:val="22"/>
                <w:szCs w:val="22"/>
              </w:rPr>
              <w:t xml:space="preserve">After the client informs the counsellor of his situation, she begins to summarise what he has said to ensure she has a </w:t>
            </w:r>
            <w:r w:rsidRPr="4C2712CA" w:rsidR="0051D059">
              <w:rPr>
                <w:rFonts w:ascii="Calibri" w:hAnsi="Calibri" w:eastAsia="Calibri" w:cs="Calibri"/>
                <w:sz w:val="22"/>
                <w:szCs w:val="22"/>
              </w:rPr>
              <w:t>full</w:t>
            </w:r>
            <w:r w:rsidRPr="4C2712CA" w:rsidR="0051D059">
              <w:rPr>
                <w:rFonts w:ascii="Calibri" w:hAnsi="Calibri" w:eastAsia="Calibri" w:cs="Calibri"/>
                <w:sz w:val="22"/>
                <w:szCs w:val="22"/>
              </w:rPr>
              <w:t xml:space="preserve"> understanding before moving forward with the conversation. </w:t>
            </w:r>
          </w:p>
        </w:tc>
      </w:tr>
      <w:tr w:rsidR="00894734" w:rsidTr="48ACA995" w14:paraId="5D86FC08" w14:textId="77777777">
        <w:tc>
          <w:tcPr>
            <w:tcW w:w="2700" w:type="dxa"/>
            <w:tcBorders>
              <w:top w:val="single" w:color="auto" w:sz="8" w:space="0"/>
              <w:left w:val="single" w:color="auto" w:sz="8" w:space="0"/>
              <w:bottom w:val="single" w:color="auto" w:sz="8" w:space="0"/>
              <w:right w:val="single" w:color="auto" w:sz="8" w:space="0"/>
            </w:tcBorders>
            <w:tcMar/>
          </w:tcPr>
          <w:p w:rsidR="00894734" w:rsidP="00881668" w:rsidRDefault="00894734" w14:paraId="32EBFE51" w14:textId="77777777">
            <w:r w:rsidRPr="64CF99BC">
              <w:rPr>
                <w:rFonts w:ascii="Calibri" w:hAnsi="Calibri" w:eastAsia="Calibri" w:cs="Calibri"/>
                <w:sz w:val="22"/>
                <w:szCs w:val="22"/>
              </w:rPr>
              <w:t xml:space="preserve">Use of question or other skills </w:t>
            </w:r>
          </w:p>
        </w:tc>
        <w:tc>
          <w:tcPr>
            <w:tcW w:w="6375" w:type="dxa"/>
            <w:tcBorders>
              <w:top w:val="single" w:color="auto" w:sz="8" w:space="0"/>
              <w:left w:val="single" w:color="auto" w:sz="8" w:space="0"/>
              <w:bottom w:val="single" w:color="auto" w:sz="8" w:space="0"/>
              <w:right w:val="single" w:color="auto" w:sz="8" w:space="0"/>
            </w:tcBorders>
            <w:tcMar/>
          </w:tcPr>
          <w:p w:rsidR="00894734" w:rsidP="4C2712CA" w:rsidRDefault="00894734" w14:paraId="22882F30" w14:textId="5B98B0CD">
            <w:pPr>
              <w:rPr>
                <w:rFonts w:ascii="Calibri" w:hAnsi="Calibri" w:eastAsia="Calibri" w:cs="Calibri"/>
                <w:sz w:val="22"/>
                <w:szCs w:val="22"/>
              </w:rPr>
            </w:pPr>
            <w:r w:rsidRPr="4C2712CA" w:rsidR="00894734">
              <w:rPr>
                <w:rFonts w:ascii="Calibri" w:hAnsi="Calibri" w:eastAsia="Calibri" w:cs="Calibri"/>
                <w:sz w:val="22"/>
                <w:szCs w:val="22"/>
              </w:rPr>
              <w:t xml:space="preserve"> </w:t>
            </w:r>
            <w:r w:rsidRPr="4C2712CA" w:rsidR="4CE8FAE6">
              <w:rPr>
                <w:rFonts w:ascii="Calibri" w:hAnsi="Calibri" w:eastAsia="Calibri" w:cs="Calibri"/>
                <w:sz w:val="22"/>
                <w:szCs w:val="22"/>
              </w:rPr>
              <w:t>Questions are asked to gain further information but are not over</w:t>
            </w:r>
            <w:r w:rsidRPr="4C2712CA" w:rsidR="78DE4F0D">
              <w:rPr>
                <w:rFonts w:ascii="Calibri" w:hAnsi="Calibri" w:eastAsia="Calibri" w:cs="Calibri"/>
                <w:sz w:val="22"/>
                <w:szCs w:val="22"/>
              </w:rPr>
              <w:t xml:space="preserve">stepping any boundaries. Some questions are opened with </w:t>
            </w:r>
            <w:r w:rsidRPr="4C2712CA" w:rsidR="01ECE1F5">
              <w:rPr>
                <w:rFonts w:ascii="Calibri" w:hAnsi="Calibri" w:eastAsia="Calibri" w:cs="Calibri"/>
                <w:sz w:val="22"/>
                <w:szCs w:val="22"/>
              </w:rPr>
              <w:t xml:space="preserve">the counsellor asking if the client wants to give an answer, empowering the client to make that decision. </w:t>
            </w:r>
          </w:p>
        </w:tc>
      </w:tr>
      <w:tr w:rsidR="00894734" w:rsidTr="48ACA995" w14:paraId="1EC21E53" w14:textId="77777777">
        <w:tc>
          <w:tcPr>
            <w:tcW w:w="9075" w:type="dxa"/>
            <w:gridSpan w:val="2"/>
            <w:tcBorders>
              <w:top w:val="single" w:color="auto" w:sz="8" w:space="0"/>
              <w:left w:val="single" w:color="auto" w:sz="8" w:space="0"/>
              <w:bottom w:val="single" w:color="auto" w:sz="8" w:space="0"/>
              <w:right w:val="single" w:color="auto" w:sz="8" w:space="0"/>
            </w:tcBorders>
            <w:shd w:val="clear" w:color="auto" w:fill="E7E6E6" w:themeFill="background2"/>
            <w:tcMar/>
          </w:tcPr>
          <w:p w:rsidR="00894734" w:rsidP="00881668" w:rsidRDefault="00894734" w14:paraId="1E7FB692" w14:textId="77777777">
            <w:r w:rsidRPr="64CF99BC">
              <w:rPr>
                <w:rFonts w:ascii="Calibri" w:hAnsi="Calibri" w:eastAsia="Calibri" w:cs="Calibri"/>
                <w:b/>
                <w:bCs/>
                <w:sz w:val="22"/>
                <w:szCs w:val="22"/>
              </w:rPr>
              <w:t xml:space="preserve">Demonstrating Core Conditions </w:t>
            </w:r>
          </w:p>
          <w:p w:rsidR="00894734" w:rsidP="00881668" w:rsidRDefault="00894734" w14:paraId="248BB597" w14:textId="77777777">
            <w:r w:rsidRPr="64CF99BC">
              <w:rPr>
                <w:rFonts w:ascii="Calibri" w:hAnsi="Calibri" w:eastAsia="Calibri" w:cs="Calibri"/>
                <w:sz w:val="22"/>
                <w:szCs w:val="22"/>
              </w:rPr>
              <w:t xml:space="preserve"> </w:t>
            </w:r>
          </w:p>
        </w:tc>
      </w:tr>
      <w:tr w:rsidR="00894734" w:rsidTr="48ACA995" w14:paraId="63697D78" w14:textId="77777777">
        <w:tc>
          <w:tcPr>
            <w:tcW w:w="2700" w:type="dxa"/>
            <w:tcBorders>
              <w:top w:val="single" w:color="auto" w:sz="8" w:space="0"/>
              <w:left w:val="single" w:color="auto" w:sz="8" w:space="0"/>
              <w:bottom w:val="single" w:color="auto" w:sz="8" w:space="0"/>
              <w:right w:val="single" w:color="auto" w:sz="8" w:space="0"/>
            </w:tcBorders>
            <w:tcMar/>
          </w:tcPr>
          <w:p w:rsidR="00894734" w:rsidP="00881668" w:rsidRDefault="00894734" w14:paraId="18122009" w14:textId="77777777">
            <w:r w:rsidRPr="4C2712CA" w:rsidR="00894734">
              <w:rPr>
                <w:rFonts w:ascii="Calibri" w:hAnsi="Calibri" w:eastAsia="Calibri" w:cs="Calibri"/>
                <w:b w:val="1"/>
                <w:bCs w:val="1"/>
                <w:sz w:val="22"/>
                <w:szCs w:val="22"/>
              </w:rPr>
              <w:t>Empathy,</w:t>
            </w:r>
          </w:p>
          <w:p w:rsidR="4C2712CA" w:rsidP="4C2712CA" w:rsidRDefault="4C2712CA" w14:paraId="286C04B2" w14:textId="310B0E29">
            <w:pPr>
              <w:pStyle w:val="Normal"/>
              <w:rPr>
                <w:rFonts w:ascii="Calibri" w:hAnsi="Calibri" w:eastAsia="Calibri" w:cs="Calibri"/>
                <w:b w:val="1"/>
                <w:bCs w:val="1"/>
                <w:sz w:val="22"/>
                <w:szCs w:val="22"/>
              </w:rPr>
            </w:pPr>
          </w:p>
          <w:p w:rsidR="00894734" w:rsidP="00881668" w:rsidRDefault="00894734" w14:paraId="0A63B07F" w14:textId="77777777">
            <w:r w:rsidRPr="4C2712CA" w:rsidR="00894734">
              <w:rPr>
                <w:rFonts w:ascii="Calibri" w:hAnsi="Calibri" w:eastAsia="Calibri" w:cs="Calibri"/>
                <w:b w:val="1"/>
                <w:bCs w:val="1"/>
                <w:sz w:val="22"/>
                <w:szCs w:val="22"/>
              </w:rPr>
              <w:t>Unconditional Positive Regard</w:t>
            </w:r>
          </w:p>
          <w:p w:rsidR="4C2712CA" w:rsidP="4C2712CA" w:rsidRDefault="4C2712CA" w14:paraId="294B7A1E" w14:textId="23915F98">
            <w:pPr>
              <w:pStyle w:val="Normal"/>
              <w:rPr>
                <w:rFonts w:ascii="Calibri" w:hAnsi="Calibri" w:eastAsia="Calibri" w:cs="Calibri"/>
                <w:b w:val="1"/>
                <w:bCs w:val="1"/>
                <w:sz w:val="22"/>
                <w:szCs w:val="22"/>
              </w:rPr>
            </w:pPr>
          </w:p>
          <w:p w:rsidR="00894734" w:rsidP="00881668" w:rsidRDefault="00894734" w14:paraId="2D76A698" w14:textId="77777777">
            <w:r w:rsidRPr="64CF99BC">
              <w:rPr>
                <w:rFonts w:ascii="Calibri" w:hAnsi="Calibri" w:eastAsia="Calibri" w:cs="Calibri"/>
                <w:b/>
                <w:bCs/>
                <w:sz w:val="22"/>
                <w:szCs w:val="22"/>
              </w:rPr>
              <w:t>Congruence</w:t>
            </w:r>
          </w:p>
        </w:tc>
        <w:tc>
          <w:tcPr>
            <w:tcW w:w="6375" w:type="dxa"/>
            <w:tcBorders>
              <w:top w:val="nil"/>
              <w:left w:val="single" w:color="auto" w:sz="8" w:space="0"/>
              <w:bottom w:val="single" w:color="auto" w:sz="8" w:space="0"/>
              <w:right w:val="single" w:color="auto" w:sz="8" w:space="0"/>
            </w:tcBorders>
            <w:tcMar/>
          </w:tcPr>
          <w:p w:rsidR="00894734" w:rsidP="4C2712CA" w:rsidRDefault="00894734" w14:paraId="7117A93D" w14:textId="51F6EF95">
            <w:pPr>
              <w:rPr>
                <w:rFonts w:ascii="Calibri" w:hAnsi="Calibri" w:eastAsia="Calibri" w:cs="Calibri"/>
                <w:sz w:val="22"/>
                <w:szCs w:val="22"/>
              </w:rPr>
            </w:pPr>
            <w:r w:rsidRPr="48ACA995" w:rsidR="00894734">
              <w:rPr>
                <w:rFonts w:ascii="Calibri" w:hAnsi="Calibri" w:eastAsia="Calibri" w:cs="Calibri"/>
                <w:sz w:val="22"/>
                <w:szCs w:val="22"/>
              </w:rPr>
              <w:t xml:space="preserve"> </w:t>
            </w:r>
            <w:r w:rsidRPr="48ACA995" w:rsidR="6213F9E8">
              <w:rPr>
                <w:rFonts w:ascii="Calibri" w:hAnsi="Calibri" w:eastAsia="Calibri" w:cs="Calibri"/>
                <w:sz w:val="22"/>
                <w:szCs w:val="22"/>
              </w:rPr>
              <w:t>The counsellor shows the client that she understands how he feels by paraphrasing his statements</w:t>
            </w:r>
            <w:r w:rsidRPr="48ACA995" w:rsidR="4949A427">
              <w:rPr>
                <w:rFonts w:ascii="Calibri" w:hAnsi="Calibri" w:eastAsia="Calibri" w:cs="Calibri"/>
                <w:sz w:val="22"/>
                <w:szCs w:val="22"/>
              </w:rPr>
              <w:t>.</w:t>
            </w:r>
          </w:p>
          <w:p w:rsidR="4949A427" w:rsidP="48ACA995" w:rsidRDefault="4949A427" w14:paraId="01B2D24C" w14:textId="5BE35C03">
            <w:pPr>
              <w:pStyle w:val="Normal"/>
              <w:rPr>
                <w:rFonts w:ascii="Calibri" w:hAnsi="Calibri" w:eastAsia="Calibri" w:cs="Calibri"/>
                <w:sz w:val="22"/>
                <w:szCs w:val="22"/>
              </w:rPr>
            </w:pPr>
            <w:r w:rsidRPr="48ACA995" w:rsidR="4949A427">
              <w:rPr>
                <w:rFonts w:ascii="Calibri" w:hAnsi="Calibri" w:eastAsia="Calibri" w:cs="Calibri"/>
                <w:sz w:val="22"/>
                <w:szCs w:val="22"/>
              </w:rPr>
              <w:t xml:space="preserve">The client is in a situation where he fears he may offend the </w:t>
            </w:r>
            <w:r w:rsidRPr="48ACA995" w:rsidR="137FC384">
              <w:rPr>
                <w:rFonts w:ascii="Calibri" w:hAnsi="Calibri" w:eastAsia="Calibri" w:cs="Calibri"/>
                <w:sz w:val="22"/>
                <w:szCs w:val="22"/>
              </w:rPr>
              <w:t>counsellor;</w:t>
            </w:r>
            <w:r w:rsidRPr="48ACA995" w:rsidR="4949A427">
              <w:rPr>
                <w:rFonts w:ascii="Calibri" w:hAnsi="Calibri" w:eastAsia="Calibri" w:cs="Calibri"/>
                <w:sz w:val="22"/>
                <w:szCs w:val="22"/>
              </w:rPr>
              <w:t xml:space="preserve"> however, she shows that she is there to listen and not to judge him and that allows him to </w:t>
            </w:r>
            <w:bookmarkStart w:name="_Int_SveHC1pK" w:id="432691635"/>
            <w:r w:rsidRPr="48ACA995" w:rsidR="4949A427">
              <w:rPr>
                <w:rFonts w:ascii="Calibri" w:hAnsi="Calibri" w:eastAsia="Calibri" w:cs="Calibri"/>
                <w:sz w:val="22"/>
                <w:szCs w:val="22"/>
              </w:rPr>
              <w:t>open up</w:t>
            </w:r>
            <w:bookmarkEnd w:id="432691635"/>
            <w:r w:rsidRPr="48ACA995" w:rsidR="4949A427">
              <w:rPr>
                <w:rFonts w:ascii="Calibri" w:hAnsi="Calibri" w:eastAsia="Calibri" w:cs="Calibri"/>
                <w:sz w:val="22"/>
                <w:szCs w:val="22"/>
              </w:rPr>
              <w:t xml:space="preserve"> about what he has to say. </w:t>
            </w:r>
          </w:p>
          <w:p w:rsidR="00894734" w:rsidP="4C2712CA" w:rsidRDefault="00894734" w14:paraId="18F6AEFB" w14:textId="56414803">
            <w:pPr>
              <w:pStyle w:val="Normal"/>
              <w:rPr>
                <w:rFonts w:ascii="Calibri" w:hAnsi="Calibri" w:eastAsia="Calibri" w:cs="Calibri"/>
                <w:sz w:val="22"/>
                <w:szCs w:val="22"/>
              </w:rPr>
            </w:pPr>
            <w:r w:rsidRPr="48ACA995" w:rsidR="3B4BA7CA">
              <w:rPr>
                <w:rFonts w:ascii="Calibri" w:hAnsi="Calibri" w:eastAsia="Calibri" w:cs="Calibri"/>
                <w:sz w:val="22"/>
                <w:szCs w:val="22"/>
              </w:rPr>
              <w:t xml:space="preserve">The counsellor is being herself by repeating her own interpretation of the situation and </w:t>
            </w:r>
            <w:r w:rsidRPr="48ACA995" w:rsidR="46936E8A">
              <w:rPr>
                <w:rFonts w:ascii="Calibri" w:hAnsi="Calibri" w:eastAsia="Calibri" w:cs="Calibri"/>
                <w:sz w:val="22"/>
                <w:szCs w:val="22"/>
              </w:rPr>
              <w:t xml:space="preserve">showing that she </w:t>
            </w:r>
            <w:r w:rsidRPr="48ACA995" w:rsidR="46936E8A">
              <w:rPr>
                <w:rFonts w:ascii="Calibri" w:hAnsi="Calibri" w:eastAsia="Calibri" w:cs="Calibri"/>
                <w:sz w:val="22"/>
                <w:szCs w:val="22"/>
              </w:rPr>
              <w:t>isn’t</w:t>
            </w:r>
            <w:r w:rsidRPr="48ACA995" w:rsidR="46936E8A">
              <w:rPr>
                <w:rFonts w:ascii="Calibri" w:hAnsi="Calibri" w:eastAsia="Calibri" w:cs="Calibri"/>
                <w:sz w:val="22"/>
                <w:szCs w:val="22"/>
              </w:rPr>
              <w:t xml:space="preserve"> just there to listen but has her own understanding of the situation.</w:t>
            </w:r>
          </w:p>
          <w:p w:rsidR="00894734" w:rsidP="4C2712CA" w:rsidRDefault="00894734" w14:paraId="3BE1E05F" w14:textId="26AF9884">
            <w:pPr>
              <w:pStyle w:val="Normal"/>
              <w:rPr>
                <w:rFonts w:ascii="Calibri" w:hAnsi="Calibri" w:eastAsia="Calibri" w:cs="Calibri"/>
                <w:sz w:val="22"/>
                <w:szCs w:val="22"/>
              </w:rPr>
            </w:pPr>
          </w:p>
        </w:tc>
      </w:tr>
      <w:tr w:rsidR="00894734" w:rsidTr="48ACA995" w14:paraId="0C43E829" w14:textId="77777777">
        <w:tc>
          <w:tcPr>
            <w:tcW w:w="9075" w:type="dxa"/>
            <w:gridSpan w:val="2"/>
            <w:tcBorders>
              <w:top w:val="single" w:color="auto" w:sz="8" w:space="0"/>
              <w:left w:val="single" w:color="auto" w:sz="8" w:space="0"/>
              <w:bottom w:val="single" w:color="auto" w:sz="8" w:space="0"/>
              <w:right w:val="single" w:color="auto" w:sz="8" w:space="0"/>
            </w:tcBorders>
            <w:tcMar/>
          </w:tcPr>
          <w:p w:rsidR="00894734" w:rsidP="00881668" w:rsidRDefault="00894734" w14:paraId="60FF4014" w14:textId="77777777">
            <w:pPr>
              <w:rPr>
                <w:rFonts w:ascii="Arial" w:hAnsi="Arial" w:eastAsia="Arial" w:cs="Arial"/>
                <w:i/>
                <w:iCs/>
                <w:sz w:val="24"/>
                <w:szCs w:val="24"/>
              </w:rPr>
            </w:pPr>
            <w:r w:rsidRPr="1B4FCFB1">
              <w:rPr>
                <w:rFonts w:ascii="Arial" w:hAnsi="Arial" w:eastAsia="Arial" w:cs="Arial"/>
                <w:b/>
                <w:bCs/>
                <w:sz w:val="24"/>
                <w:szCs w:val="24"/>
              </w:rPr>
              <w:t xml:space="preserve">Reflective Commentary:  </w:t>
            </w:r>
            <w:r w:rsidRPr="1B4FCFB1">
              <w:rPr>
                <w:rFonts w:ascii="Arial" w:hAnsi="Arial" w:eastAsia="Arial" w:cs="Arial"/>
                <w:i/>
                <w:iCs/>
                <w:sz w:val="24"/>
                <w:szCs w:val="24"/>
              </w:rPr>
              <w:t xml:space="preserve">A Self-reflection (maximum1000 words): </w:t>
            </w:r>
          </w:p>
          <w:p w:rsidR="00894734" w:rsidP="00881668" w:rsidRDefault="00894734" w14:paraId="3B4A3727" w14:textId="77777777">
            <w:pPr>
              <w:spacing w:line="259" w:lineRule="auto"/>
              <w:rPr>
                <w:rFonts w:ascii="Arial" w:hAnsi="Arial" w:eastAsia="Arial" w:cs="Arial"/>
                <w:b/>
                <w:bCs/>
                <w:sz w:val="24"/>
                <w:szCs w:val="24"/>
              </w:rPr>
            </w:pPr>
            <w:r w:rsidRPr="1B4FCFB1">
              <w:rPr>
                <w:rFonts w:ascii="Arial" w:hAnsi="Arial" w:eastAsia="Arial" w:cs="Arial"/>
                <w:b/>
                <w:bCs/>
                <w:sz w:val="24"/>
                <w:szCs w:val="24"/>
              </w:rPr>
              <w:t xml:space="preserve">Reflect on your own skills and development. </w:t>
            </w:r>
          </w:p>
          <w:p w:rsidR="00894734" w:rsidP="00881668" w:rsidRDefault="00894734" w14:paraId="29329E9F" w14:textId="77777777">
            <w:pPr>
              <w:pStyle w:val="ListParagraph"/>
              <w:numPr>
                <w:ilvl w:val="0"/>
                <w:numId w:val="1"/>
              </w:numPr>
              <w:rPr>
                <w:rFonts w:ascii="Arial" w:hAnsi="Arial" w:eastAsia="Arial" w:cs="Arial"/>
                <w:sz w:val="24"/>
                <w:szCs w:val="24"/>
              </w:rPr>
            </w:pPr>
            <w:r w:rsidRPr="1B4FCFB1">
              <w:rPr>
                <w:rFonts w:ascii="Arial" w:hAnsi="Arial" w:eastAsia="Arial" w:cs="Arial"/>
                <w:sz w:val="24"/>
                <w:szCs w:val="24"/>
              </w:rPr>
              <w:t>What skills do you feel you would be most competent in?  and Why?</w:t>
            </w:r>
          </w:p>
          <w:p w:rsidR="00894734" w:rsidP="00881668" w:rsidRDefault="00894734" w14:paraId="15FC103B" w14:textId="77777777">
            <w:pPr>
              <w:pStyle w:val="ListParagraph"/>
              <w:numPr>
                <w:ilvl w:val="0"/>
                <w:numId w:val="1"/>
              </w:numPr>
              <w:rPr>
                <w:rFonts w:ascii="Arial" w:hAnsi="Arial" w:eastAsia="Arial" w:cs="Arial"/>
                <w:sz w:val="24"/>
                <w:szCs w:val="24"/>
              </w:rPr>
            </w:pPr>
            <w:r w:rsidRPr="1B4FCFB1">
              <w:rPr>
                <w:rFonts w:ascii="Arial" w:hAnsi="Arial" w:eastAsia="Arial" w:cs="Arial"/>
                <w:sz w:val="24"/>
                <w:szCs w:val="24"/>
              </w:rPr>
              <w:t xml:space="preserve">What skills would you struggle with the most? </w:t>
            </w:r>
          </w:p>
          <w:p w:rsidR="00894734" w:rsidP="00881668" w:rsidRDefault="00894734" w14:paraId="02077271" w14:textId="77777777">
            <w:pPr>
              <w:pStyle w:val="ListParagraph"/>
              <w:numPr>
                <w:ilvl w:val="0"/>
                <w:numId w:val="1"/>
              </w:numPr>
              <w:rPr>
                <w:sz w:val="24"/>
                <w:szCs w:val="24"/>
              </w:rPr>
            </w:pPr>
            <w:r w:rsidRPr="1B4FCFB1">
              <w:rPr>
                <w:rFonts w:ascii="Arial" w:hAnsi="Arial" w:eastAsia="Arial" w:cs="Arial"/>
                <w:sz w:val="24"/>
                <w:szCs w:val="24"/>
              </w:rPr>
              <w:t xml:space="preserve">What are some considerations for future growth? </w:t>
            </w:r>
          </w:p>
          <w:p w:rsidR="00894734" w:rsidP="00881668" w:rsidRDefault="00894734" w14:paraId="72BE05B5" w14:textId="77777777">
            <w:r w:rsidRPr="64CF99BC">
              <w:rPr>
                <w:rFonts w:ascii="Arial" w:hAnsi="Arial" w:eastAsia="Arial" w:cs="Arial"/>
                <w:sz w:val="24"/>
                <w:szCs w:val="24"/>
              </w:rPr>
              <w:t xml:space="preserve"> </w:t>
            </w:r>
          </w:p>
          <w:p w:rsidR="00894734" w:rsidP="00881668" w:rsidRDefault="00894734" w14:paraId="7EEDD47B" w14:textId="77777777">
            <w:r w:rsidRPr="1B4FCFB1">
              <w:rPr>
                <w:rFonts w:ascii="Arial" w:hAnsi="Arial" w:eastAsia="Arial" w:cs="Arial"/>
                <w:b/>
                <w:bCs/>
                <w:i/>
                <w:iCs/>
                <w:sz w:val="24"/>
                <w:szCs w:val="24"/>
              </w:rPr>
              <w:t>Use the Gibbs Cycle of reflection as a guide: Reference Support is required</w:t>
            </w:r>
            <w:r w:rsidRPr="1B4FCFB1">
              <w:rPr>
                <w:rFonts w:ascii="Arial" w:hAnsi="Arial" w:eastAsia="Arial" w:cs="Arial"/>
                <w:b/>
                <w:bCs/>
                <w:sz w:val="24"/>
                <w:szCs w:val="24"/>
              </w:rPr>
              <w:t xml:space="preserve">: </w:t>
            </w:r>
          </w:p>
          <w:p w:rsidR="00894734" w:rsidP="00881668" w:rsidRDefault="00894734" w14:paraId="04FD80D4" w14:textId="77777777">
            <w:r w:rsidRPr="1B4FCFB1">
              <w:rPr>
                <w:rFonts w:ascii="Arial" w:hAnsi="Arial" w:eastAsia="Arial" w:cs="Arial"/>
                <w:b/>
                <w:bCs/>
                <w:sz w:val="24"/>
                <w:szCs w:val="24"/>
              </w:rPr>
              <w:t xml:space="preserve">  </w:t>
            </w:r>
          </w:p>
        </w:tc>
      </w:tr>
      <w:tr w:rsidR="00894734" w:rsidTr="48ACA995" w14:paraId="78257865" w14:textId="77777777">
        <w:tc>
          <w:tcPr>
            <w:tcW w:w="9075" w:type="dxa"/>
            <w:gridSpan w:val="2"/>
            <w:tcBorders>
              <w:top w:val="single" w:color="auto" w:sz="8" w:space="0"/>
              <w:left w:val="single" w:color="auto" w:sz="8" w:space="0"/>
              <w:bottom w:val="single" w:color="auto" w:sz="8" w:space="0"/>
              <w:right w:val="single" w:color="auto" w:sz="8" w:space="0"/>
            </w:tcBorders>
            <w:tcMar/>
          </w:tcPr>
          <w:p w:rsidR="00894734" w:rsidP="00881668" w:rsidRDefault="00894734" w14:paraId="242E27A4" w14:textId="77777777">
            <w:r w:rsidRPr="64CF99BC">
              <w:rPr>
                <w:rFonts w:ascii="Calibri" w:hAnsi="Calibri" w:eastAsia="Calibri" w:cs="Calibri"/>
                <w:sz w:val="22"/>
                <w:szCs w:val="22"/>
              </w:rPr>
              <w:t xml:space="preserve"> </w:t>
            </w:r>
          </w:p>
          <w:p w:rsidR="00894734" w:rsidP="48ACA995" w:rsidRDefault="00894734" w14:paraId="15841EA8" w14:textId="271DF3E4">
            <w:pPr>
              <w:rPr>
                <w:rFonts w:ascii="Calibri" w:hAnsi="Calibri" w:eastAsia="Calibri" w:cs="Calibri"/>
                <w:sz w:val="22"/>
                <w:szCs w:val="22"/>
              </w:rPr>
            </w:pPr>
            <w:r w:rsidRPr="48ACA995" w:rsidR="00894734">
              <w:rPr>
                <w:rFonts w:ascii="Calibri" w:hAnsi="Calibri" w:eastAsia="Calibri" w:cs="Calibri"/>
                <w:sz w:val="22"/>
                <w:szCs w:val="22"/>
              </w:rPr>
              <w:t xml:space="preserve"> </w:t>
            </w:r>
            <w:r w:rsidRPr="48ACA995" w:rsidR="332906F3">
              <w:rPr>
                <w:rFonts w:ascii="Calibri" w:hAnsi="Calibri" w:eastAsia="Calibri" w:cs="Calibri"/>
                <w:sz w:val="22"/>
                <w:szCs w:val="22"/>
              </w:rPr>
              <w:t>I feel that there</w:t>
            </w:r>
            <w:r w:rsidRPr="48ACA995" w:rsidR="332906F3">
              <w:rPr>
                <w:rFonts w:ascii="Calibri" w:hAnsi="Calibri" w:eastAsia="Calibri" w:cs="Calibri"/>
                <w:sz w:val="22"/>
                <w:szCs w:val="22"/>
              </w:rPr>
              <w:t xml:space="preserve"> is range of skills that I would be more competent in and some that I would also need to work on. The skills that I feel more confident in are unconditional positive regard, </w:t>
            </w:r>
            <w:r w:rsidRPr="48ACA995" w:rsidR="3E70CDB3">
              <w:rPr>
                <w:rFonts w:ascii="Calibri" w:hAnsi="Calibri" w:eastAsia="Calibri" w:cs="Calibri"/>
                <w:sz w:val="22"/>
                <w:szCs w:val="22"/>
              </w:rPr>
              <w:t>empathy, active listening</w:t>
            </w:r>
            <w:r w:rsidRPr="48ACA995" w:rsidR="527D4E48">
              <w:rPr>
                <w:rFonts w:ascii="Calibri" w:hAnsi="Calibri" w:eastAsia="Calibri" w:cs="Calibri"/>
                <w:sz w:val="22"/>
                <w:szCs w:val="22"/>
              </w:rPr>
              <w:t xml:space="preserve"> </w:t>
            </w:r>
            <w:r w:rsidRPr="48ACA995" w:rsidR="3E70CDB3">
              <w:rPr>
                <w:rFonts w:ascii="Calibri" w:hAnsi="Calibri" w:eastAsia="Calibri" w:cs="Calibri"/>
                <w:sz w:val="22"/>
                <w:szCs w:val="22"/>
              </w:rPr>
              <w:t>and minimal encou</w:t>
            </w:r>
            <w:r w:rsidRPr="48ACA995" w:rsidR="1DC3404C">
              <w:rPr>
                <w:rFonts w:ascii="Calibri" w:hAnsi="Calibri" w:eastAsia="Calibri" w:cs="Calibri"/>
                <w:sz w:val="22"/>
                <w:szCs w:val="22"/>
              </w:rPr>
              <w:t>ragers.</w:t>
            </w:r>
          </w:p>
          <w:p w:rsidR="00894734" w:rsidP="48ACA995" w:rsidRDefault="00894734" w14:paraId="3D41314D" w14:textId="2329B57A">
            <w:pPr>
              <w:rPr>
                <w:rFonts w:ascii="Calibri" w:hAnsi="Calibri" w:eastAsia="Calibri" w:cs="Calibri"/>
                <w:sz w:val="22"/>
                <w:szCs w:val="22"/>
              </w:rPr>
            </w:pPr>
          </w:p>
          <w:p w:rsidR="00894734" w:rsidP="48ACA995" w:rsidRDefault="00894734" w14:paraId="168139DC" w14:textId="311DE5AA">
            <w:pPr>
              <w:rPr>
                <w:rFonts w:ascii="Calibri" w:hAnsi="Calibri" w:eastAsia="Calibri" w:cs="Calibri"/>
                <w:sz w:val="22"/>
                <w:szCs w:val="22"/>
              </w:rPr>
            </w:pPr>
            <w:r w:rsidRPr="48ACA995" w:rsidR="1DC3404C">
              <w:rPr>
                <w:rFonts w:ascii="Calibri" w:hAnsi="Calibri" w:eastAsia="Calibri" w:cs="Calibri"/>
                <w:sz w:val="22"/>
                <w:szCs w:val="22"/>
              </w:rPr>
              <w:t>I am naturally a non-judgemental and empathetic person; this is the reason I chose to study counselling</w:t>
            </w:r>
            <w:r w:rsidRPr="48ACA995" w:rsidR="4AA627A4">
              <w:rPr>
                <w:rFonts w:ascii="Calibri" w:hAnsi="Calibri" w:eastAsia="Calibri" w:cs="Calibri"/>
                <w:sz w:val="22"/>
                <w:szCs w:val="22"/>
              </w:rPr>
              <w:t xml:space="preserve">. When working on </w:t>
            </w:r>
            <w:r w:rsidRPr="48ACA995" w:rsidR="5D66E472">
              <w:rPr>
                <w:rFonts w:ascii="Calibri" w:hAnsi="Calibri" w:eastAsia="Calibri" w:cs="Calibri"/>
                <w:sz w:val="22"/>
                <w:szCs w:val="22"/>
              </w:rPr>
              <w:t xml:space="preserve">our counselling skills in class </w:t>
            </w:r>
            <w:r w:rsidRPr="48ACA995" w:rsidR="5D66E472">
              <w:rPr>
                <w:rFonts w:ascii="Calibri" w:hAnsi="Calibri" w:eastAsia="Calibri" w:cs="Calibri"/>
                <w:sz w:val="22"/>
                <w:szCs w:val="22"/>
              </w:rPr>
              <w:t>I found that this</w:t>
            </w:r>
            <w:r w:rsidRPr="48ACA995" w:rsidR="5D66E472">
              <w:rPr>
                <w:rFonts w:ascii="Calibri" w:hAnsi="Calibri" w:eastAsia="Calibri" w:cs="Calibri"/>
                <w:sz w:val="22"/>
                <w:szCs w:val="22"/>
              </w:rPr>
              <w:t xml:space="preserve"> was the easiest of all aspects for me to grasp. </w:t>
            </w:r>
            <w:r w:rsidRPr="48ACA995" w:rsidR="58036531">
              <w:rPr>
                <w:rFonts w:ascii="Calibri" w:hAnsi="Calibri" w:eastAsia="Calibri" w:cs="Calibri"/>
                <w:sz w:val="22"/>
                <w:szCs w:val="22"/>
              </w:rPr>
              <w:t xml:space="preserve">This made me feel as if I could really thrive as a counsellor in future if I work on my shortcomings. </w:t>
            </w:r>
            <w:r w:rsidRPr="48ACA995" w:rsidR="11C0114B">
              <w:rPr>
                <w:rFonts w:ascii="Calibri" w:hAnsi="Calibri" w:eastAsia="Calibri" w:cs="Calibri"/>
                <w:sz w:val="22"/>
                <w:szCs w:val="22"/>
              </w:rPr>
              <w:t xml:space="preserve">When friends have come to me in the past, </w:t>
            </w:r>
            <w:r w:rsidRPr="48ACA995" w:rsidR="11C0114B">
              <w:rPr>
                <w:rFonts w:ascii="Calibri" w:hAnsi="Calibri" w:eastAsia="Calibri" w:cs="Calibri"/>
                <w:sz w:val="22"/>
                <w:szCs w:val="22"/>
              </w:rPr>
              <w:t>I find that it</w:t>
            </w:r>
            <w:r w:rsidRPr="48ACA995" w:rsidR="11C0114B">
              <w:rPr>
                <w:rFonts w:ascii="Calibri" w:hAnsi="Calibri" w:eastAsia="Calibri" w:cs="Calibri"/>
                <w:sz w:val="22"/>
                <w:szCs w:val="22"/>
              </w:rPr>
              <w:t xml:space="preserve"> is easy for me to listen to them and understand their perspectives and feelings</w:t>
            </w:r>
            <w:r w:rsidRPr="48ACA995" w:rsidR="3DB56572">
              <w:rPr>
                <w:rFonts w:ascii="Calibri" w:hAnsi="Calibri" w:eastAsia="Calibri" w:cs="Calibri"/>
                <w:sz w:val="22"/>
                <w:szCs w:val="22"/>
              </w:rPr>
              <w:t xml:space="preserve"> by looking at the situation through the way they describe it </w:t>
            </w:r>
            <w:r w:rsidRPr="48ACA995" w:rsidR="42073E5F">
              <w:rPr>
                <w:rFonts w:ascii="Calibri" w:hAnsi="Calibri" w:eastAsia="Calibri" w:cs="Calibri"/>
                <w:sz w:val="22"/>
                <w:szCs w:val="22"/>
              </w:rPr>
              <w:t xml:space="preserve">before making my own interpretation of the situation. </w:t>
            </w:r>
            <w:r w:rsidRPr="48ACA995" w:rsidR="6DFC9286">
              <w:rPr>
                <w:rFonts w:ascii="Calibri" w:hAnsi="Calibri" w:eastAsia="Calibri" w:cs="Calibri"/>
                <w:sz w:val="22"/>
                <w:szCs w:val="22"/>
              </w:rPr>
              <w:t xml:space="preserve">In terms of unconditional positive regard, </w:t>
            </w:r>
            <w:r w:rsidRPr="48ACA995" w:rsidR="6DFC9286">
              <w:rPr>
                <w:rFonts w:ascii="Calibri" w:hAnsi="Calibri" w:eastAsia="Calibri" w:cs="Calibri"/>
                <w:sz w:val="22"/>
                <w:szCs w:val="22"/>
              </w:rPr>
              <w:t>I find that most people</w:t>
            </w:r>
            <w:r w:rsidRPr="48ACA995" w:rsidR="6DFC9286">
              <w:rPr>
                <w:rFonts w:ascii="Calibri" w:hAnsi="Calibri" w:eastAsia="Calibri" w:cs="Calibri"/>
                <w:sz w:val="22"/>
                <w:szCs w:val="22"/>
              </w:rPr>
              <w:t xml:space="preserve"> are </w:t>
            </w:r>
            <w:r w:rsidRPr="48ACA995" w:rsidR="6DFC9286">
              <w:rPr>
                <w:rFonts w:ascii="Calibri" w:hAnsi="Calibri" w:eastAsia="Calibri" w:cs="Calibri"/>
                <w:sz w:val="22"/>
                <w:szCs w:val="22"/>
              </w:rPr>
              <w:t>very interesting</w:t>
            </w:r>
            <w:r w:rsidRPr="48ACA995" w:rsidR="6DFC9286">
              <w:rPr>
                <w:rFonts w:ascii="Calibri" w:hAnsi="Calibri" w:eastAsia="Calibri" w:cs="Calibri"/>
                <w:sz w:val="22"/>
                <w:szCs w:val="22"/>
              </w:rPr>
              <w:t xml:space="preserve"> if you can get them talking, so it is important to me to not cast any judgements over actions or surface-lev</w:t>
            </w:r>
            <w:r w:rsidRPr="48ACA995" w:rsidR="2CA177B8">
              <w:rPr>
                <w:rFonts w:ascii="Calibri" w:hAnsi="Calibri" w:eastAsia="Calibri" w:cs="Calibri"/>
                <w:sz w:val="22"/>
                <w:szCs w:val="22"/>
              </w:rPr>
              <w:t xml:space="preserve">el presuppositions and listen to what they have to say, so that skill comes naturally to me as well. </w:t>
            </w:r>
          </w:p>
          <w:p w:rsidR="00894734" w:rsidP="48ACA995" w:rsidRDefault="00894734" w14:paraId="7B2CC484" w14:textId="7F48331C">
            <w:pPr>
              <w:pStyle w:val="Normal"/>
              <w:rPr>
                <w:rFonts w:ascii="Calibri" w:hAnsi="Calibri" w:eastAsia="Calibri" w:cs="Calibri"/>
                <w:sz w:val="22"/>
                <w:szCs w:val="22"/>
              </w:rPr>
            </w:pPr>
          </w:p>
          <w:p w:rsidR="00894734" w:rsidP="48ACA995" w:rsidRDefault="00894734" w14:paraId="5165B64B" w14:textId="5C6FC6CD">
            <w:pPr>
              <w:pStyle w:val="Normal"/>
              <w:rPr>
                <w:rFonts w:ascii="Calibri" w:hAnsi="Calibri" w:eastAsia="Calibri" w:cs="Calibri"/>
                <w:sz w:val="22"/>
                <w:szCs w:val="22"/>
              </w:rPr>
            </w:pPr>
            <w:r w:rsidRPr="48ACA995" w:rsidR="0BF3EA51">
              <w:rPr>
                <w:rFonts w:ascii="Calibri" w:hAnsi="Calibri" w:eastAsia="Calibri" w:cs="Calibri"/>
                <w:sz w:val="22"/>
                <w:szCs w:val="22"/>
              </w:rPr>
              <w:t xml:space="preserve">I find it easy to listen to people, especially when they are </w:t>
            </w:r>
            <w:r w:rsidRPr="48ACA995" w:rsidR="0BF3EA51">
              <w:rPr>
                <w:rFonts w:ascii="Calibri" w:hAnsi="Calibri" w:eastAsia="Calibri" w:cs="Calibri"/>
                <w:sz w:val="22"/>
                <w:szCs w:val="22"/>
              </w:rPr>
              <w:t>very interested</w:t>
            </w:r>
            <w:r w:rsidRPr="48ACA995" w:rsidR="0BF3EA51">
              <w:rPr>
                <w:rFonts w:ascii="Calibri" w:hAnsi="Calibri" w:eastAsia="Calibri" w:cs="Calibri"/>
                <w:sz w:val="22"/>
                <w:szCs w:val="22"/>
              </w:rPr>
              <w:t xml:space="preserve"> or passionate with the conversational topic. </w:t>
            </w:r>
            <w:r w:rsidRPr="48ACA995" w:rsidR="7DF5EDF3">
              <w:rPr>
                <w:rFonts w:ascii="Calibri" w:hAnsi="Calibri" w:eastAsia="Calibri" w:cs="Calibri"/>
                <w:sz w:val="22"/>
                <w:szCs w:val="22"/>
              </w:rPr>
              <w:t>I think this</w:t>
            </w:r>
            <w:r w:rsidRPr="48ACA995" w:rsidR="7DF5EDF3">
              <w:rPr>
                <w:rFonts w:ascii="Calibri" w:hAnsi="Calibri" w:eastAsia="Calibri" w:cs="Calibri"/>
                <w:sz w:val="22"/>
                <w:szCs w:val="22"/>
              </w:rPr>
              <w:t xml:space="preserve"> is important not only for gaining information when trying to help someone</w:t>
            </w:r>
            <w:r w:rsidRPr="48ACA995" w:rsidR="19759E40">
              <w:rPr>
                <w:rFonts w:ascii="Calibri" w:hAnsi="Calibri" w:eastAsia="Calibri" w:cs="Calibri"/>
                <w:sz w:val="22"/>
                <w:szCs w:val="22"/>
              </w:rPr>
              <w:t xml:space="preserve">, but it is vital for showing that person that you are interested in what they have to say, further encouraging them to get </w:t>
            </w:r>
            <w:r w:rsidRPr="48ACA995" w:rsidR="1FDC34A4">
              <w:rPr>
                <w:rFonts w:ascii="Calibri" w:hAnsi="Calibri" w:eastAsia="Calibri" w:cs="Calibri"/>
                <w:sz w:val="22"/>
                <w:szCs w:val="22"/>
              </w:rPr>
              <w:t xml:space="preserve">more off their chest if they need to. </w:t>
            </w:r>
            <w:r w:rsidRPr="48ACA995" w:rsidR="47937166">
              <w:rPr>
                <w:rFonts w:ascii="Calibri" w:hAnsi="Calibri" w:eastAsia="Calibri" w:cs="Calibri"/>
                <w:sz w:val="22"/>
                <w:szCs w:val="22"/>
              </w:rPr>
              <w:t xml:space="preserve">I feel like this coupled with minimal encouragers gives me a good base level of counselling skills to work with. I found that adding </w:t>
            </w:r>
            <w:r w:rsidRPr="48ACA995" w:rsidR="7388C58D">
              <w:rPr>
                <w:rFonts w:ascii="Calibri" w:hAnsi="Calibri" w:eastAsia="Calibri" w:cs="Calibri"/>
                <w:sz w:val="22"/>
                <w:szCs w:val="22"/>
              </w:rPr>
              <w:t xml:space="preserve">small encouragers to keep someone talking </w:t>
            </w:r>
            <w:r w:rsidRPr="48ACA995" w:rsidR="3E76A565">
              <w:rPr>
                <w:rFonts w:ascii="Calibri" w:hAnsi="Calibri" w:eastAsia="Calibri" w:cs="Calibri"/>
                <w:sz w:val="22"/>
                <w:szCs w:val="22"/>
              </w:rPr>
              <w:t>was easy for me to implement into the exercises, and improves the quality of conversation, as it brings more depth to expla</w:t>
            </w:r>
            <w:r w:rsidRPr="48ACA995" w:rsidR="70D28FF0">
              <w:rPr>
                <w:rFonts w:ascii="Calibri" w:hAnsi="Calibri" w:eastAsia="Calibri" w:cs="Calibri"/>
                <w:sz w:val="22"/>
                <w:szCs w:val="22"/>
              </w:rPr>
              <w:t xml:space="preserve">nations from the people I was speaking to. </w:t>
            </w:r>
            <w:bookmarkStart w:name="_Int_SZgyyS2d" w:id="1686766958"/>
            <w:r w:rsidRPr="48ACA995" w:rsidR="70D28FF0">
              <w:rPr>
                <w:rFonts w:ascii="Calibri" w:hAnsi="Calibri" w:eastAsia="Calibri" w:cs="Calibri"/>
                <w:sz w:val="22"/>
                <w:szCs w:val="22"/>
              </w:rPr>
              <w:t>With that being said, it</w:t>
            </w:r>
            <w:bookmarkEnd w:id="1686766958"/>
            <w:r w:rsidRPr="48ACA995" w:rsidR="70D28FF0">
              <w:rPr>
                <w:rFonts w:ascii="Calibri" w:hAnsi="Calibri" w:eastAsia="Calibri" w:cs="Calibri"/>
                <w:sz w:val="22"/>
                <w:szCs w:val="22"/>
              </w:rPr>
              <w:t xml:space="preserve"> is difficult to pick the right time to stay quiet </w:t>
            </w:r>
            <w:r w:rsidRPr="48ACA995" w:rsidR="62D49393">
              <w:rPr>
                <w:rFonts w:ascii="Calibri" w:hAnsi="Calibri" w:eastAsia="Calibri" w:cs="Calibri"/>
                <w:sz w:val="22"/>
                <w:szCs w:val="22"/>
              </w:rPr>
              <w:t xml:space="preserve">using minimal encouragers and when to ask questions and paraphrase. </w:t>
            </w:r>
          </w:p>
          <w:p w:rsidR="00894734" w:rsidP="48ACA995" w:rsidRDefault="00894734" w14:paraId="2BCD0B3C" w14:textId="550EE2BB">
            <w:pPr>
              <w:pStyle w:val="Normal"/>
              <w:rPr>
                <w:rFonts w:ascii="Calibri" w:hAnsi="Calibri" w:eastAsia="Calibri" w:cs="Calibri"/>
                <w:sz w:val="22"/>
                <w:szCs w:val="22"/>
              </w:rPr>
            </w:pPr>
          </w:p>
          <w:p w:rsidR="00894734" w:rsidP="48ACA995" w:rsidRDefault="00894734" w14:paraId="21D08CC4" w14:textId="364D0633">
            <w:pPr>
              <w:pStyle w:val="Normal"/>
              <w:rPr>
                <w:rFonts w:ascii="Calibri" w:hAnsi="Calibri" w:eastAsia="Calibri" w:cs="Calibri"/>
                <w:sz w:val="22"/>
                <w:szCs w:val="22"/>
              </w:rPr>
            </w:pPr>
          </w:p>
          <w:p w:rsidR="00894734" w:rsidP="48ACA995" w:rsidRDefault="00894734" w14:paraId="27645E10" w14:textId="5899C206">
            <w:pPr>
              <w:pStyle w:val="Normal"/>
              <w:rPr>
                <w:rFonts w:ascii="Calibri" w:hAnsi="Calibri" w:eastAsia="Calibri" w:cs="Calibri"/>
                <w:sz w:val="22"/>
                <w:szCs w:val="22"/>
              </w:rPr>
            </w:pPr>
            <w:r w:rsidRPr="48ACA995" w:rsidR="62D49393">
              <w:rPr>
                <w:rFonts w:ascii="Calibri" w:hAnsi="Calibri" w:eastAsia="Calibri" w:cs="Calibri"/>
                <w:sz w:val="22"/>
                <w:szCs w:val="22"/>
              </w:rPr>
              <w:t>That use of questions is something that I found difficult in the class exercises</w:t>
            </w:r>
            <w:r w:rsidRPr="48ACA995" w:rsidR="33F8824C">
              <w:rPr>
                <w:rFonts w:ascii="Calibri" w:hAnsi="Calibri" w:eastAsia="Calibri" w:cs="Calibri"/>
                <w:sz w:val="22"/>
                <w:szCs w:val="22"/>
              </w:rPr>
              <w:t>. I found in the class work that</w:t>
            </w:r>
            <w:r w:rsidRPr="48ACA995" w:rsidR="4227062C">
              <w:rPr>
                <w:rFonts w:ascii="Calibri" w:hAnsi="Calibri" w:eastAsia="Calibri" w:cs="Calibri"/>
                <w:sz w:val="22"/>
                <w:szCs w:val="22"/>
              </w:rPr>
              <w:t xml:space="preserve"> </w:t>
            </w:r>
            <w:r w:rsidRPr="48ACA995" w:rsidR="33F8824C">
              <w:rPr>
                <w:rFonts w:ascii="Calibri" w:hAnsi="Calibri" w:eastAsia="Calibri" w:cs="Calibri"/>
                <w:sz w:val="22"/>
                <w:szCs w:val="22"/>
              </w:rPr>
              <w:t xml:space="preserve">it </w:t>
            </w:r>
            <w:r w:rsidRPr="48ACA995" w:rsidR="4D2E5D57">
              <w:rPr>
                <w:rFonts w:ascii="Calibri" w:hAnsi="Calibri" w:eastAsia="Calibri" w:cs="Calibri"/>
                <w:sz w:val="22"/>
                <w:szCs w:val="22"/>
              </w:rPr>
              <w:t xml:space="preserve">was </w:t>
            </w:r>
            <w:r w:rsidRPr="48ACA995" w:rsidR="33F8824C">
              <w:rPr>
                <w:rFonts w:ascii="Calibri" w:hAnsi="Calibri" w:eastAsia="Calibri" w:cs="Calibri"/>
                <w:sz w:val="22"/>
                <w:szCs w:val="22"/>
              </w:rPr>
              <w:t xml:space="preserve">difficult </w:t>
            </w:r>
            <w:r w:rsidRPr="48ACA995" w:rsidR="217978C5">
              <w:rPr>
                <w:rFonts w:ascii="Calibri" w:hAnsi="Calibri" w:eastAsia="Calibri" w:cs="Calibri"/>
                <w:sz w:val="22"/>
                <w:szCs w:val="22"/>
              </w:rPr>
              <w:t xml:space="preserve">for me </w:t>
            </w:r>
            <w:r w:rsidRPr="48ACA995" w:rsidR="33F8824C">
              <w:rPr>
                <w:rFonts w:ascii="Calibri" w:hAnsi="Calibri" w:eastAsia="Calibri" w:cs="Calibri"/>
                <w:sz w:val="22"/>
                <w:szCs w:val="22"/>
              </w:rPr>
              <w:t xml:space="preserve">to </w:t>
            </w:r>
            <w:r w:rsidRPr="48ACA995" w:rsidR="2E161E0A">
              <w:rPr>
                <w:rFonts w:ascii="Calibri" w:hAnsi="Calibri" w:eastAsia="Calibri" w:cs="Calibri"/>
                <w:sz w:val="22"/>
                <w:szCs w:val="22"/>
              </w:rPr>
              <w:t xml:space="preserve">find the right time in the conversation to ask questions and </w:t>
            </w:r>
            <w:r w:rsidRPr="48ACA995" w:rsidR="2E161E0A">
              <w:rPr>
                <w:rFonts w:ascii="Calibri" w:hAnsi="Calibri" w:eastAsia="Calibri" w:cs="Calibri"/>
                <w:sz w:val="22"/>
                <w:szCs w:val="22"/>
              </w:rPr>
              <w:t>wasn’t</w:t>
            </w:r>
            <w:r w:rsidRPr="48ACA995" w:rsidR="2E161E0A">
              <w:rPr>
                <w:rFonts w:ascii="Calibri" w:hAnsi="Calibri" w:eastAsia="Calibri" w:cs="Calibri"/>
                <w:sz w:val="22"/>
                <w:szCs w:val="22"/>
              </w:rPr>
              <w:t xml:space="preserve"> sure what questions would be </w:t>
            </w:r>
            <w:r w:rsidRPr="48ACA995" w:rsidR="2E161E0A">
              <w:rPr>
                <w:rFonts w:ascii="Calibri" w:hAnsi="Calibri" w:eastAsia="Calibri" w:cs="Calibri"/>
                <w:sz w:val="22"/>
                <w:szCs w:val="22"/>
              </w:rPr>
              <w:t>appropriate</w:t>
            </w:r>
            <w:r w:rsidRPr="48ACA995" w:rsidR="2E161E0A">
              <w:rPr>
                <w:rFonts w:ascii="Calibri" w:hAnsi="Calibri" w:eastAsia="Calibri" w:cs="Calibri"/>
                <w:sz w:val="22"/>
                <w:szCs w:val="22"/>
              </w:rPr>
              <w:t>. As well as this, I struggled to find what points in the conversati</w:t>
            </w:r>
            <w:r w:rsidRPr="48ACA995" w:rsidR="6CBB033B">
              <w:rPr>
                <w:rFonts w:ascii="Calibri" w:hAnsi="Calibri" w:eastAsia="Calibri" w:cs="Calibri"/>
                <w:sz w:val="22"/>
                <w:szCs w:val="22"/>
              </w:rPr>
              <w:t xml:space="preserve">on I needed to say something and what points I needed to stay </w:t>
            </w:r>
            <w:r w:rsidRPr="48ACA995" w:rsidR="31424CAF">
              <w:rPr>
                <w:rFonts w:ascii="Calibri" w:hAnsi="Calibri" w:eastAsia="Calibri" w:cs="Calibri"/>
                <w:sz w:val="22"/>
                <w:szCs w:val="22"/>
              </w:rPr>
              <w:t>silent and let the person I was speaking to speak.</w:t>
            </w:r>
            <w:r w:rsidRPr="48ACA995" w:rsidR="3B755101">
              <w:rPr>
                <w:rFonts w:ascii="Calibri" w:hAnsi="Calibri" w:eastAsia="Calibri" w:cs="Calibri"/>
                <w:sz w:val="22"/>
                <w:szCs w:val="22"/>
              </w:rPr>
              <w:t xml:space="preserve"> </w:t>
            </w:r>
            <w:r w:rsidRPr="48ACA995" w:rsidR="31424CAF">
              <w:rPr>
                <w:rFonts w:ascii="Calibri" w:hAnsi="Calibri" w:eastAsia="Calibri" w:cs="Calibri"/>
                <w:sz w:val="22"/>
                <w:szCs w:val="22"/>
              </w:rPr>
              <w:t xml:space="preserve">Paraphrasing I also found to not come naturally to me, it was difficult to figure out the right time to say things </w:t>
            </w:r>
            <w:r w:rsidRPr="48ACA995" w:rsidR="7F3ED0A6">
              <w:rPr>
                <w:rFonts w:ascii="Calibri" w:hAnsi="Calibri" w:eastAsia="Calibri" w:cs="Calibri"/>
                <w:sz w:val="22"/>
                <w:szCs w:val="22"/>
              </w:rPr>
              <w:t>as some of the time when trying to paraphrase I realised the person I was speaking to was not done with their point and I ended up interrupting them.</w:t>
            </w:r>
          </w:p>
          <w:p w:rsidR="00894734" w:rsidP="48ACA995" w:rsidRDefault="00894734" w14:paraId="713363AD" w14:textId="339BCFF8">
            <w:pPr>
              <w:pStyle w:val="Normal"/>
              <w:rPr>
                <w:rFonts w:ascii="Calibri" w:hAnsi="Calibri" w:eastAsia="Calibri" w:cs="Calibri"/>
                <w:sz w:val="22"/>
                <w:szCs w:val="22"/>
              </w:rPr>
            </w:pPr>
          </w:p>
          <w:p w:rsidR="00894734" w:rsidP="48ACA995" w:rsidRDefault="00894734" w14:paraId="69A7E253" w14:textId="233CAD40">
            <w:pPr>
              <w:pStyle w:val="Normal"/>
              <w:bidi w:val="0"/>
              <w:spacing w:before="0" w:beforeAutospacing="off" w:after="0" w:afterAutospacing="off" w:line="240" w:lineRule="auto"/>
              <w:ind w:left="0" w:right="0"/>
              <w:jc w:val="left"/>
              <w:rPr>
                <w:rFonts w:ascii="Calibri" w:hAnsi="Calibri" w:eastAsia="Calibri" w:cs="Calibri"/>
                <w:sz w:val="22"/>
                <w:szCs w:val="22"/>
              </w:rPr>
            </w:pPr>
            <w:r w:rsidRPr="48ACA995" w:rsidR="7E15B5C0">
              <w:rPr>
                <w:rFonts w:ascii="Calibri" w:hAnsi="Calibri" w:eastAsia="Calibri" w:cs="Calibri"/>
                <w:sz w:val="22"/>
                <w:szCs w:val="22"/>
              </w:rPr>
              <w:t>My use of SOLER active listening skills could also be worked upon</w:t>
            </w:r>
            <w:r w:rsidRPr="48ACA995" w:rsidR="3F2A2A47">
              <w:rPr>
                <w:rFonts w:ascii="Calibri" w:hAnsi="Calibri" w:eastAsia="Calibri" w:cs="Calibri"/>
                <w:sz w:val="22"/>
                <w:szCs w:val="22"/>
              </w:rPr>
              <w:t xml:space="preserve">, particularly the use of posture and </w:t>
            </w:r>
            <w:r w:rsidRPr="48ACA995" w:rsidR="3F2A2A47">
              <w:rPr>
                <w:rFonts w:ascii="Calibri" w:hAnsi="Calibri" w:eastAsia="Calibri" w:cs="Calibri"/>
                <w:sz w:val="22"/>
                <w:szCs w:val="22"/>
              </w:rPr>
              <w:t>maintaining</w:t>
            </w:r>
            <w:r w:rsidRPr="48ACA995" w:rsidR="3F2A2A47">
              <w:rPr>
                <w:rFonts w:ascii="Calibri" w:hAnsi="Calibri" w:eastAsia="Calibri" w:cs="Calibri"/>
                <w:sz w:val="22"/>
                <w:szCs w:val="22"/>
              </w:rPr>
              <w:t xml:space="preserve"> eye contact</w:t>
            </w:r>
            <w:r w:rsidRPr="48ACA995" w:rsidR="301028F1">
              <w:rPr>
                <w:rFonts w:ascii="Calibri" w:hAnsi="Calibri" w:eastAsia="Calibri" w:cs="Calibri"/>
                <w:sz w:val="22"/>
                <w:szCs w:val="22"/>
              </w:rPr>
              <w:t xml:space="preserve">. </w:t>
            </w:r>
            <w:r w:rsidRPr="48ACA995" w:rsidR="301028F1">
              <w:rPr>
                <w:rFonts w:ascii="Calibri" w:hAnsi="Calibri" w:eastAsia="Calibri" w:cs="Calibri"/>
                <w:sz w:val="22"/>
                <w:szCs w:val="22"/>
              </w:rPr>
              <w:t>I found that I</w:t>
            </w:r>
            <w:r w:rsidRPr="48ACA995" w:rsidR="301028F1">
              <w:rPr>
                <w:rFonts w:ascii="Calibri" w:hAnsi="Calibri" w:eastAsia="Calibri" w:cs="Calibri"/>
                <w:sz w:val="22"/>
                <w:szCs w:val="22"/>
              </w:rPr>
              <w:t xml:space="preserve"> was restless when seated and was not </w:t>
            </w:r>
            <w:r w:rsidRPr="48ACA995" w:rsidR="301028F1">
              <w:rPr>
                <w:rFonts w:ascii="Calibri" w:hAnsi="Calibri" w:eastAsia="Calibri" w:cs="Calibri"/>
                <w:sz w:val="22"/>
                <w:szCs w:val="22"/>
              </w:rPr>
              <w:t>maintaining</w:t>
            </w:r>
            <w:r w:rsidRPr="48ACA995" w:rsidR="301028F1">
              <w:rPr>
                <w:rFonts w:ascii="Calibri" w:hAnsi="Calibri" w:eastAsia="Calibri" w:cs="Calibri"/>
                <w:sz w:val="22"/>
                <w:szCs w:val="22"/>
              </w:rPr>
              <w:t xml:space="preserve"> a square and upright posture</w:t>
            </w:r>
            <w:r w:rsidRPr="48ACA995" w:rsidR="606881C9">
              <w:rPr>
                <w:rFonts w:ascii="Calibri" w:hAnsi="Calibri" w:eastAsia="Calibri" w:cs="Calibri"/>
                <w:sz w:val="22"/>
                <w:szCs w:val="22"/>
              </w:rPr>
              <w:t xml:space="preserve">. Although I was listening, it may not have appeared that way to the people I was speaking to due to my </w:t>
            </w:r>
            <w:r w:rsidRPr="48ACA995" w:rsidR="3FBAF462">
              <w:rPr>
                <w:rFonts w:ascii="Calibri" w:hAnsi="Calibri" w:eastAsia="Calibri" w:cs="Calibri"/>
                <w:sz w:val="22"/>
                <w:szCs w:val="22"/>
              </w:rPr>
              <w:t xml:space="preserve">constant movement in my seat. </w:t>
            </w:r>
            <w:r w:rsidRPr="48ACA995" w:rsidR="6F4115FD">
              <w:rPr>
                <w:rFonts w:ascii="Calibri" w:hAnsi="Calibri" w:eastAsia="Calibri" w:cs="Calibri"/>
                <w:sz w:val="22"/>
                <w:szCs w:val="22"/>
              </w:rPr>
              <w:t>Eye contact was difficult as this was a new experience for me, so I believe that will come with more time and experience.</w:t>
            </w:r>
            <w:r w:rsidRPr="48ACA995" w:rsidR="02691501">
              <w:rPr>
                <w:rFonts w:ascii="Calibri" w:hAnsi="Calibri" w:eastAsia="Calibri" w:cs="Calibri"/>
                <w:sz w:val="22"/>
                <w:szCs w:val="22"/>
              </w:rPr>
              <w:t xml:space="preserve"> I </w:t>
            </w:r>
            <w:r w:rsidRPr="48ACA995" w:rsidR="02691501">
              <w:rPr>
                <w:rFonts w:ascii="Calibri" w:hAnsi="Calibri" w:eastAsia="Calibri" w:cs="Calibri"/>
                <w:sz w:val="22"/>
                <w:szCs w:val="22"/>
              </w:rPr>
              <w:t>don’t</w:t>
            </w:r>
            <w:r w:rsidRPr="48ACA995" w:rsidR="02691501">
              <w:rPr>
                <w:rFonts w:ascii="Calibri" w:hAnsi="Calibri" w:eastAsia="Calibri" w:cs="Calibri"/>
                <w:sz w:val="22"/>
                <w:szCs w:val="22"/>
              </w:rPr>
              <w:t xml:space="preserve"> recall leaning in towards the people I spoke to, so this is something I will have to implement in my second year. Al</w:t>
            </w:r>
            <w:r w:rsidRPr="48ACA995" w:rsidR="55728CF3">
              <w:rPr>
                <w:rFonts w:ascii="Calibri" w:hAnsi="Calibri" w:eastAsia="Calibri" w:cs="Calibri"/>
                <w:sz w:val="22"/>
                <w:szCs w:val="22"/>
              </w:rPr>
              <w:t xml:space="preserve">ong with a </w:t>
            </w:r>
            <w:r w:rsidRPr="48ACA995" w:rsidR="55728CF3">
              <w:rPr>
                <w:rFonts w:ascii="Calibri" w:hAnsi="Calibri" w:eastAsia="Calibri" w:cs="Calibri"/>
                <w:sz w:val="22"/>
                <w:szCs w:val="22"/>
              </w:rPr>
              <w:t>more square and open</w:t>
            </w:r>
            <w:r w:rsidRPr="48ACA995" w:rsidR="55728CF3">
              <w:rPr>
                <w:rFonts w:ascii="Calibri" w:hAnsi="Calibri" w:eastAsia="Calibri" w:cs="Calibri"/>
                <w:sz w:val="22"/>
                <w:szCs w:val="22"/>
              </w:rPr>
              <w:t xml:space="preserve"> seated position. </w:t>
            </w:r>
          </w:p>
          <w:p w:rsidR="00894734" w:rsidP="48ACA995" w:rsidRDefault="00894734" w14:paraId="5DCDF17D" w14:textId="5016D7BE">
            <w:pPr>
              <w:pStyle w:val="Normal"/>
              <w:rPr>
                <w:rFonts w:ascii="Calibri" w:hAnsi="Calibri" w:eastAsia="Calibri" w:cs="Calibri"/>
                <w:sz w:val="22"/>
                <w:szCs w:val="22"/>
              </w:rPr>
            </w:pPr>
          </w:p>
          <w:p w:rsidR="00894734" w:rsidP="48ACA995" w:rsidRDefault="00894734" w14:paraId="17975A90" w14:textId="36EF7568">
            <w:pPr>
              <w:pStyle w:val="Normal"/>
              <w:rPr>
                <w:rFonts w:ascii="Calibri" w:hAnsi="Calibri" w:eastAsia="Calibri" w:cs="Calibri"/>
                <w:sz w:val="22"/>
                <w:szCs w:val="22"/>
              </w:rPr>
            </w:pPr>
            <w:r w:rsidRPr="48ACA995" w:rsidR="0FB13E4F">
              <w:rPr>
                <w:rFonts w:ascii="Calibri" w:hAnsi="Calibri" w:eastAsia="Calibri" w:cs="Calibri"/>
                <w:sz w:val="22"/>
                <w:szCs w:val="22"/>
              </w:rPr>
              <w:t>Ultimately, I</w:t>
            </w:r>
            <w:r w:rsidRPr="48ACA995" w:rsidR="0FB13E4F">
              <w:rPr>
                <w:rFonts w:ascii="Calibri" w:hAnsi="Calibri" w:eastAsia="Calibri" w:cs="Calibri"/>
                <w:sz w:val="22"/>
                <w:szCs w:val="22"/>
              </w:rPr>
              <w:t xml:space="preserve"> believe I have a good base set of skills for me to work from to improve</w:t>
            </w:r>
            <w:r w:rsidRPr="48ACA995" w:rsidR="00CBEB5E">
              <w:rPr>
                <w:rFonts w:ascii="Calibri" w:hAnsi="Calibri" w:eastAsia="Calibri" w:cs="Calibri"/>
                <w:sz w:val="22"/>
                <w:szCs w:val="22"/>
              </w:rPr>
              <w:t xml:space="preserve"> my competence to become a counsellor</w:t>
            </w:r>
            <w:r w:rsidRPr="48ACA995" w:rsidR="6B6624B6">
              <w:rPr>
                <w:rFonts w:ascii="Calibri" w:hAnsi="Calibri" w:eastAsia="Calibri" w:cs="Calibri"/>
                <w:sz w:val="22"/>
                <w:szCs w:val="22"/>
              </w:rPr>
              <w:t>.</w:t>
            </w:r>
            <w:r w:rsidRPr="48ACA995" w:rsidR="00CBEB5E">
              <w:rPr>
                <w:rFonts w:ascii="Calibri" w:hAnsi="Calibri" w:eastAsia="Calibri" w:cs="Calibri"/>
                <w:sz w:val="22"/>
                <w:szCs w:val="22"/>
              </w:rPr>
              <w:t xml:space="preserve"> </w:t>
            </w:r>
            <w:r w:rsidRPr="48ACA995" w:rsidR="5BAE2E71">
              <w:rPr>
                <w:rFonts w:ascii="Calibri" w:hAnsi="Calibri" w:eastAsia="Calibri" w:cs="Calibri"/>
                <w:sz w:val="22"/>
                <w:szCs w:val="22"/>
              </w:rPr>
              <w:t>A</w:t>
            </w:r>
            <w:r w:rsidRPr="48ACA995" w:rsidR="00CBEB5E">
              <w:rPr>
                <w:rFonts w:ascii="Calibri" w:hAnsi="Calibri" w:eastAsia="Calibri" w:cs="Calibri"/>
                <w:sz w:val="22"/>
                <w:szCs w:val="22"/>
              </w:rPr>
              <w:t>lthough, the skills I have are far from complete and there are areas that need more improvement than others</w:t>
            </w:r>
            <w:r w:rsidRPr="48ACA995" w:rsidR="24A5A76A">
              <w:rPr>
                <w:rFonts w:ascii="Calibri" w:hAnsi="Calibri" w:eastAsia="Calibri" w:cs="Calibri"/>
                <w:sz w:val="22"/>
                <w:szCs w:val="22"/>
              </w:rPr>
              <w:t xml:space="preserve">, </w:t>
            </w:r>
            <w:r w:rsidRPr="48ACA995" w:rsidR="44B35777">
              <w:rPr>
                <w:rFonts w:ascii="Calibri" w:hAnsi="Calibri" w:eastAsia="Calibri" w:cs="Calibri"/>
                <w:sz w:val="22"/>
                <w:szCs w:val="22"/>
              </w:rPr>
              <w:t xml:space="preserve">I feel that </w:t>
            </w:r>
            <w:bookmarkStart w:name="_Int_55S1O0ef" w:id="690870444"/>
            <w:r w:rsidRPr="48ACA995" w:rsidR="44B35777">
              <w:rPr>
                <w:rFonts w:ascii="Calibri" w:hAnsi="Calibri" w:eastAsia="Calibri" w:cs="Calibri"/>
                <w:sz w:val="22"/>
                <w:szCs w:val="22"/>
              </w:rPr>
              <w:t>as long as</w:t>
            </w:r>
            <w:bookmarkEnd w:id="690870444"/>
            <w:r w:rsidRPr="48ACA995" w:rsidR="44B35777">
              <w:rPr>
                <w:rFonts w:ascii="Calibri" w:hAnsi="Calibri" w:eastAsia="Calibri" w:cs="Calibri"/>
                <w:sz w:val="22"/>
                <w:szCs w:val="22"/>
              </w:rPr>
              <w:t xml:space="preserve"> I </w:t>
            </w:r>
            <w:r w:rsidRPr="48ACA995" w:rsidR="37241CF1">
              <w:rPr>
                <w:rFonts w:ascii="Calibri" w:hAnsi="Calibri" w:eastAsia="Calibri" w:cs="Calibri"/>
                <w:sz w:val="22"/>
                <w:szCs w:val="22"/>
              </w:rPr>
              <w:t xml:space="preserve">continue to work on the skills that I am less competent in and read around them and their practical applications I believe I can become a competent counsellor. </w:t>
            </w:r>
            <w:r w:rsidRPr="48ACA995" w:rsidR="17D9626D">
              <w:rPr>
                <w:rFonts w:ascii="Calibri" w:hAnsi="Calibri" w:eastAsia="Calibri" w:cs="Calibri"/>
                <w:sz w:val="22"/>
                <w:szCs w:val="22"/>
              </w:rPr>
              <w:t xml:space="preserve">I will do this by taking part in the class exercises, reading more of Carl Rogers and other counsellors, and focusing on </w:t>
            </w:r>
            <w:r w:rsidRPr="48ACA995" w:rsidR="4A354CF8">
              <w:rPr>
                <w:rFonts w:ascii="Calibri" w:hAnsi="Calibri" w:eastAsia="Calibri" w:cs="Calibri"/>
                <w:sz w:val="22"/>
                <w:szCs w:val="22"/>
              </w:rPr>
              <w:t>when to speak and then not to speak when acting as a counsellor for someone.</w:t>
            </w:r>
            <w:r w:rsidRPr="48ACA995" w:rsidR="1F0D66FB">
              <w:rPr>
                <w:rFonts w:ascii="Calibri" w:hAnsi="Calibri" w:eastAsia="Calibri" w:cs="Calibri"/>
                <w:sz w:val="22"/>
                <w:szCs w:val="22"/>
              </w:rPr>
              <w:t xml:space="preserve"> I will also have to work more on my posture and how now to twitch in my seat, making discussions more awkward a</w:t>
            </w:r>
            <w:r w:rsidRPr="48ACA995" w:rsidR="369E2861">
              <w:rPr>
                <w:rFonts w:ascii="Calibri" w:hAnsi="Calibri" w:eastAsia="Calibri" w:cs="Calibri"/>
                <w:sz w:val="22"/>
                <w:szCs w:val="22"/>
              </w:rPr>
              <w:t xml:space="preserve">nd possible affecting the flow of conversation. </w:t>
            </w:r>
            <w:r w:rsidRPr="48ACA995" w:rsidR="61AF6D59">
              <w:rPr>
                <w:rFonts w:ascii="Calibri" w:hAnsi="Calibri" w:eastAsia="Calibri" w:cs="Calibri"/>
                <w:sz w:val="22"/>
                <w:szCs w:val="22"/>
              </w:rPr>
              <w:t>It is also important for me to further refine the skills that I feel are my strong points.</w:t>
            </w:r>
            <w:r w:rsidRPr="48ACA995" w:rsidR="5EF937BC">
              <w:rPr>
                <w:rFonts w:ascii="Calibri" w:hAnsi="Calibri" w:eastAsia="Calibri" w:cs="Calibri"/>
                <w:sz w:val="22"/>
                <w:szCs w:val="22"/>
              </w:rPr>
              <w:t xml:space="preserve"> Focusing on my posture during conversations may take some of my focus </w:t>
            </w:r>
            <w:r w:rsidRPr="48ACA995" w:rsidR="7CF08F86">
              <w:rPr>
                <w:rFonts w:ascii="Calibri" w:hAnsi="Calibri" w:eastAsia="Calibri" w:cs="Calibri"/>
                <w:sz w:val="22"/>
                <w:szCs w:val="22"/>
              </w:rPr>
              <w:t>from</w:t>
            </w:r>
            <w:r w:rsidRPr="48ACA995" w:rsidR="5EF937BC">
              <w:rPr>
                <w:rFonts w:ascii="Calibri" w:hAnsi="Calibri" w:eastAsia="Calibri" w:cs="Calibri"/>
                <w:sz w:val="22"/>
                <w:szCs w:val="22"/>
              </w:rPr>
              <w:t xml:space="preserve"> what someone is saying, so I need to ensur</w:t>
            </w:r>
            <w:r w:rsidRPr="48ACA995" w:rsidR="7689F922">
              <w:rPr>
                <w:rFonts w:ascii="Calibri" w:hAnsi="Calibri" w:eastAsia="Calibri" w:cs="Calibri"/>
                <w:sz w:val="22"/>
                <w:szCs w:val="22"/>
              </w:rPr>
              <w:t>e that I am applying both simultaneously.</w:t>
            </w:r>
            <w:r w:rsidRPr="48ACA995" w:rsidR="61AF6D59">
              <w:rPr>
                <w:rFonts w:ascii="Calibri" w:hAnsi="Calibri" w:eastAsia="Calibri" w:cs="Calibri"/>
                <w:sz w:val="22"/>
                <w:szCs w:val="22"/>
              </w:rPr>
              <w:t xml:space="preserve"> </w:t>
            </w:r>
            <w:r w:rsidRPr="48ACA995" w:rsidR="61AF6D59">
              <w:rPr>
                <w:rFonts w:ascii="Calibri" w:hAnsi="Calibri" w:eastAsia="Calibri" w:cs="Calibri"/>
                <w:sz w:val="22"/>
                <w:szCs w:val="22"/>
              </w:rPr>
              <w:t xml:space="preserve">I think my use of minimal encouragers might have been slightly </w:t>
            </w:r>
            <w:r w:rsidRPr="48ACA995" w:rsidR="4101DFF2">
              <w:rPr>
                <w:rFonts w:ascii="Calibri" w:hAnsi="Calibri" w:eastAsia="Calibri" w:cs="Calibri"/>
                <w:sz w:val="22"/>
                <w:szCs w:val="22"/>
              </w:rPr>
              <w:t>excessive</w:t>
            </w:r>
            <w:r w:rsidRPr="48ACA995" w:rsidR="61AF6D59">
              <w:rPr>
                <w:rFonts w:ascii="Calibri" w:hAnsi="Calibri" w:eastAsia="Calibri" w:cs="Calibri"/>
                <w:sz w:val="22"/>
                <w:szCs w:val="22"/>
              </w:rPr>
              <w:t xml:space="preserve"> in compensation for having </w:t>
            </w:r>
            <w:r w:rsidRPr="48ACA995" w:rsidR="3C643643">
              <w:rPr>
                <w:rFonts w:ascii="Calibri" w:hAnsi="Calibri" w:eastAsia="Calibri" w:cs="Calibri"/>
                <w:sz w:val="22"/>
                <w:szCs w:val="22"/>
              </w:rPr>
              <w:t>difficulty with finding the right time to speak</w:t>
            </w:r>
            <w:r w:rsidRPr="48ACA995" w:rsidR="2054528B">
              <w:rPr>
                <w:rFonts w:ascii="Calibri" w:hAnsi="Calibri" w:eastAsia="Calibri" w:cs="Calibri"/>
                <w:sz w:val="22"/>
                <w:szCs w:val="22"/>
              </w:rPr>
              <w:t>. This will have to be reduced going forward</w:t>
            </w:r>
            <w:r w:rsidRPr="48ACA995" w:rsidR="4B757C10">
              <w:rPr>
                <w:rFonts w:ascii="Calibri" w:hAnsi="Calibri" w:eastAsia="Calibri" w:cs="Calibri"/>
                <w:sz w:val="22"/>
                <w:szCs w:val="22"/>
              </w:rPr>
              <w:t xml:space="preserve">, as it could be distracting or seem as if I am </w:t>
            </w:r>
            <w:r w:rsidRPr="48ACA995" w:rsidR="148150ED">
              <w:rPr>
                <w:rFonts w:ascii="Calibri" w:hAnsi="Calibri" w:eastAsia="Calibri" w:cs="Calibri"/>
                <w:sz w:val="22"/>
                <w:szCs w:val="22"/>
              </w:rPr>
              <w:t xml:space="preserve">interposing them more than necessary. </w:t>
            </w:r>
          </w:p>
          <w:p w:rsidR="00894734" w:rsidP="00881668" w:rsidRDefault="00894734" w14:paraId="247A052E" w14:textId="77777777">
            <w:pPr>
              <w:rPr>
                <w:rFonts w:ascii="Calibri" w:hAnsi="Calibri" w:eastAsia="Calibri" w:cs="Calibri"/>
                <w:sz w:val="22"/>
                <w:szCs w:val="22"/>
              </w:rPr>
            </w:pPr>
          </w:p>
        </w:tc>
      </w:tr>
    </w:tbl>
    <w:p w:rsidR="00A207E8" w:rsidRDefault="00A207E8" w14:paraId="5390DF93" w14:textId="7CD0E5DC"/>
    <w:p w:rsidR="48ACA995" w:rsidP="48ACA995" w:rsidRDefault="48ACA995" w14:paraId="3541CC09" w14:textId="7CD0E5DC">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05AAE491" w14:textId="473573E9">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76007D70" w14:textId="6592B445">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3955CADC" w14:textId="20358149">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4AEA2940" w14:textId="79590692">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3488698D" w14:textId="12595956">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61198477" w14:textId="31BCDB3E">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5DEA1C5B" w14:textId="0EDC3F35">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751F58DF" w14:textId="796A9974">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28945A71" w14:textId="6389D4DC">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15B7B5B3" w14:textId="3A57A8C4">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78E6CC2C" w14:textId="55C357EF">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0C51442B" w14:textId="7A1975A3">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0BF90900" w14:textId="2E59ED76">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5A35FB65" w14:textId="71EED863">
      <w:pPr>
        <w:pStyle w:val="Normal"/>
        <w:rPr>
          <w:rFonts w:ascii="Calibri" w:hAnsi="Calibri" w:eastAsia="Calibri" w:cs="Calibri" w:asciiTheme="minorAscii" w:hAnsiTheme="minorAscii" w:eastAsiaTheme="minorAscii" w:cstheme="minorAscii"/>
          <w:b w:val="1"/>
          <w:bCs w:val="1"/>
          <w:sz w:val="28"/>
          <w:szCs w:val="28"/>
          <w:u w:val="single"/>
        </w:rPr>
      </w:pPr>
    </w:p>
    <w:p w:rsidR="48ACA995" w:rsidP="48ACA995" w:rsidRDefault="48ACA995" w14:paraId="43F7A3F6" w14:textId="0E424D81">
      <w:pPr>
        <w:pStyle w:val="Normal"/>
        <w:rPr>
          <w:rFonts w:ascii="Calibri" w:hAnsi="Calibri" w:eastAsia="Calibri" w:cs="Calibri" w:asciiTheme="minorAscii" w:hAnsiTheme="minorAscii" w:eastAsiaTheme="minorAscii" w:cstheme="minorAscii"/>
          <w:b w:val="1"/>
          <w:bCs w:val="1"/>
          <w:sz w:val="28"/>
          <w:szCs w:val="28"/>
          <w:u w:val="single"/>
        </w:rPr>
      </w:pPr>
    </w:p>
    <w:p w:rsidR="2BBF2A29" w:rsidP="48ACA995" w:rsidRDefault="2BBF2A29" w14:paraId="19613469" w14:textId="38F0F542">
      <w:pPr>
        <w:pStyle w:val="Normal"/>
        <w:rPr>
          <w:rFonts w:ascii="Calibri" w:hAnsi="Calibri" w:eastAsia="Calibri" w:cs="Calibri" w:asciiTheme="minorAscii" w:hAnsiTheme="minorAscii" w:eastAsiaTheme="minorAscii" w:cstheme="minorAscii"/>
          <w:sz w:val="22"/>
          <w:szCs w:val="22"/>
        </w:rPr>
      </w:pPr>
      <w:r w:rsidRPr="48ACA995" w:rsidR="2BBF2A29">
        <w:rPr>
          <w:rFonts w:ascii="Calibri" w:hAnsi="Calibri" w:eastAsia="Calibri" w:cs="Calibri" w:asciiTheme="minorAscii" w:hAnsiTheme="minorAscii" w:eastAsiaTheme="minorAscii" w:cstheme="minorAscii"/>
          <w:b w:val="1"/>
          <w:bCs w:val="1"/>
          <w:sz w:val="28"/>
          <w:szCs w:val="28"/>
          <w:u w:val="single"/>
        </w:rPr>
        <w:t xml:space="preserve">References </w:t>
      </w:r>
    </w:p>
    <w:p w:rsidR="48ACA995" w:rsidP="48ACA995" w:rsidRDefault="48ACA995" w14:paraId="73688521" w14:textId="0411CF00">
      <w:pPr>
        <w:pStyle w:val="Normal"/>
        <w:rPr>
          <w:rFonts w:ascii="Calibri" w:hAnsi="Calibri" w:eastAsia="Calibri" w:cs="Calibri" w:asciiTheme="minorAscii" w:hAnsiTheme="minorAscii" w:eastAsiaTheme="minorAscii" w:cstheme="minorAscii"/>
          <w:b w:val="1"/>
          <w:bCs w:val="1"/>
          <w:sz w:val="28"/>
          <w:szCs w:val="28"/>
          <w:u w:val="single"/>
        </w:rPr>
      </w:pPr>
    </w:p>
    <w:p w:rsidR="55FF7C99" w:rsidP="48ACA995" w:rsidRDefault="55FF7C99" w14:paraId="3E5322D2" w14:textId="43085D78">
      <w:pPr>
        <w:pStyle w:val="Normal"/>
        <w:rPr>
          <w:rFonts w:ascii="Calibri" w:hAnsi="Calibri" w:eastAsia="Calibri" w:cs="Calibri" w:asciiTheme="minorAscii" w:hAnsiTheme="minorAscii" w:eastAsiaTheme="minorAscii" w:cstheme="minorAscii"/>
          <w:b w:val="0"/>
          <w:bCs w:val="0"/>
          <w:sz w:val="22"/>
          <w:szCs w:val="22"/>
          <w:u w:val="none"/>
        </w:rPr>
      </w:pPr>
      <w:r w:rsidRPr="48ACA995" w:rsidR="55FF7C99">
        <w:rPr>
          <w:rFonts w:ascii="Calibri" w:hAnsi="Calibri" w:eastAsia="Calibri" w:cs="Calibri" w:asciiTheme="minorAscii" w:hAnsiTheme="minorAscii" w:eastAsiaTheme="minorAscii" w:cstheme="minorAscii"/>
          <w:b w:val="0"/>
          <w:bCs w:val="0"/>
          <w:sz w:val="22"/>
          <w:szCs w:val="22"/>
          <w:u w:val="none"/>
        </w:rPr>
        <w:t xml:space="preserve">Counselling and self-development resources, (2016). Counselling Skills – Diversity [Video]. </w:t>
      </w:r>
      <w:r w:rsidRPr="48ACA995" w:rsidR="085B6725">
        <w:rPr>
          <w:rFonts w:ascii="Calibri" w:hAnsi="Calibri" w:eastAsia="Calibri" w:cs="Calibri" w:asciiTheme="minorAscii" w:hAnsiTheme="minorAscii" w:eastAsiaTheme="minorAscii" w:cstheme="minorAscii"/>
          <w:b w:val="0"/>
          <w:bCs w:val="0"/>
          <w:sz w:val="22"/>
          <w:szCs w:val="22"/>
          <w:u w:val="none"/>
        </w:rPr>
        <w:t xml:space="preserve">URL: </w:t>
      </w:r>
      <w:hyperlink r:id="Rf4f15e00507d4d3d">
        <w:r w:rsidRPr="48ACA995" w:rsidR="48ACA995">
          <w:rPr>
            <w:rStyle w:val="Hyperlink"/>
            <w:rFonts w:ascii="Calibri" w:hAnsi="Calibri" w:eastAsia="Calibri" w:cs="Calibri" w:asciiTheme="minorAscii" w:hAnsiTheme="minorAscii" w:eastAsiaTheme="minorAscii" w:cstheme="minorAscii"/>
            <w:b w:val="0"/>
            <w:bCs w:val="0"/>
            <w:sz w:val="22"/>
            <w:szCs w:val="22"/>
          </w:rPr>
          <w:t>Counselling Skills- Diversity</w:t>
        </w:r>
      </w:hyperlink>
    </w:p>
    <w:p w:rsidR="48ACA995" w:rsidRDefault="48ACA995" w14:paraId="369ECD98" w14:textId="46AC6D66">
      <w:r w:rsidR="48ACA995">
        <w:drawing>
          <wp:anchor distT="0" distB="0" distL="114300" distR="114300" simplePos="0" relativeHeight="251658240" behindDoc="0" locked="0" layoutInCell="1" allowOverlap="1" wp14:editId="475EB0B7" wp14:anchorId="3D6730CC">
            <wp:simplePos x="0" y="0"/>
            <wp:positionH relativeFrom="column">
              <wp:align>left</wp:align>
            </wp:positionH>
            <wp:positionV relativeFrom="paragraph">
              <wp:posOffset>0</wp:posOffset>
            </wp:positionV>
            <wp:extent cx="5553074" cy="3219450"/>
            <wp:effectExtent l="0" t="0" r="0" b="0"/>
            <wp:wrapSquare wrapText="bothSides"/>
            <wp:docPr id="1374329814" name="picture" title="Video titled: Counselling Skills- Diversity">
              <a:hlinkClick r:id="R148754ce37d54f49"/>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5c68652d48d940a6">
                      <a:extLst>
                        <a:ext xmlns:a="http://schemas.openxmlformats.org/drawingml/2006/main" uri="{28A0092B-C50C-407E-A947-70E740481C1C}">
                          <a14:useLocalDpi val="0"/>
                        </a:ext>
                        <a:ext uri="http://schemas.microsoft.com/office/word/2020/oembed">
                          <woe:oembed oEmbedUrl="https://www.youtube.com/watch?v=sErapRr-Na0"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48ACA995" w:rsidP="48ACA995" w:rsidRDefault="48ACA995" w14:paraId="5203CCF3" w14:textId="46B7F80D">
      <w:pPr>
        <w:pStyle w:val="Normal"/>
        <w:rPr>
          <w:rFonts w:ascii="Calibri" w:hAnsi="Calibri" w:eastAsia="Calibri" w:cs="Calibri" w:asciiTheme="minorAscii" w:hAnsiTheme="minorAscii" w:eastAsiaTheme="minorAscii" w:cstheme="minorAscii"/>
          <w:b w:val="0"/>
          <w:bCs w:val="0"/>
          <w:sz w:val="22"/>
          <w:szCs w:val="22"/>
        </w:rPr>
      </w:pPr>
    </w:p>
    <w:p w:rsidR="48ACA995" w:rsidP="48ACA995" w:rsidRDefault="48ACA995" w14:paraId="2932C5EE" w14:textId="1AADD9CD">
      <w:pPr>
        <w:pStyle w:val="Normal"/>
        <w:rPr>
          <w:rFonts w:ascii="Calibri" w:hAnsi="Calibri" w:eastAsia="Calibri" w:cs="Calibri" w:asciiTheme="minorAscii" w:hAnsiTheme="minorAscii" w:eastAsiaTheme="minorAscii" w:cstheme="minorAscii"/>
          <w:b w:val="0"/>
          <w:bCs w:val="0"/>
          <w:sz w:val="22"/>
          <w:szCs w:val="22"/>
          <w:u w:val="none"/>
        </w:rPr>
      </w:pPr>
    </w:p>
    <w:p w:rsidR="2BBF2A29" w:rsidP="48ACA995" w:rsidRDefault="2BBF2A29" w14:paraId="255A9A8C" w14:textId="1B677450">
      <w:pPr>
        <w:pStyle w:val="Normal"/>
        <w:rPr>
          <w:rFonts w:ascii="Calibri" w:hAnsi="Calibri" w:eastAsia="Calibri" w:cs="Calibri" w:asciiTheme="minorAscii" w:hAnsiTheme="minorAscii" w:eastAsiaTheme="minorAscii" w:cstheme="minorAscii"/>
          <w:b w:val="0"/>
          <w:bCs w:val="0"/>
          <w:sz w:val="22"/>
          <w:szCs w:val="22"/>
          <w:u w:val="none"/>
        </w:rPr>
      </w:pPr>
      <w:r w:rsidRPr="48ACA995" w:rsidR="2BBF2A29">
        <w:rPr>
          <w:rFonts w:ascii="Calibri" w:hAnsi="Calibri" w:eastAsia="Calibri" w:cs="Calibri" w:asciiTheme="minorAscii" w:hAnsiTheme="minorAscii" w:eastAsiaTheme="minorAscii" w:cstheme="minorAscii"/>
          <w:b w:val="0"/>
          <w:bCs w:val="0"/>
          <w:sz w:val="22"/>
          <w:szCs w:val="22"/>
          <w:u w:val="none"/>
        </w:rPr>
        <w:t xml:space="preserve">Gibbs G, (1988). Learning by doing: a guide to teaching and learning methods. </w:t>
      </w:r>
    </w:p>
    <w:p w:rsidR="48ACA995" w:rsidP="48ACA995" w:rsidRDefault="48ACA995" w14:paraId="037D1AE6" w14:textId="55990E58">
      <w:pPr>
        <w:pStyle w:val="Normal"/>
        <w:rPr>
          <w:rFonts w:ascii="Calibri" w:hAnsi="Calibri" w:eastAsia="Calibri" w:cs="Calibri" w:asciiTheme="minorAscii" w:hAnsiTheme="minorAscii" w:eastAsiaTheme="minorAscii" w:cstheme="minorAscii"/>
          <w:b w:val="0"/>
          <w:bCs w:val="0"/>
          <w:sz w:val="22"/>
          <w:szCs w:val="22"/>
          <w:u w:val="none"/>
        </w:rPr>
      </w:pPr>
    </w:p>
    <w:p w:rsidR="48ACA995" w:rsidP="48ACA995" w:rsidRDefault="48ACA995" w14:paraId="054D7119" w14:textId="5F7BE034">
      <w:pPr>
        <w:pStyle w:val="Normal"/>
        <w:rPr>
          <w:rFonts w:ascii="Calibri" w:hAnsi="Calibri" w:eastAsia="Calibri" w:cs="Calibri" w:asciiTheme="minorAscii" w:hAnsiTheme="minorAscii" w:eastAsiaTheme="minorAscii" w:cstheme="minorAscii"/>
          <w:b w:val="0"/>
          <w:bCs w:val="0"/>
          <w:sz w:val="22"/>
          <w:szCs w:val="22"/>
          <w:u w:val="none"/>
        </w:rPr>
      </w:pPr>
    </w:p>
    <w:sectPr w:rsidR="00A207E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SZgyyS2d" int2:invalidationBookmarkName="" int2:hashCode="e++Q7FnKEu9mZS" int2:id="dvBa024N">
      <int2:state int2:type="AugLoop_Text_Critique" int2:value="Rejected"/>
    </int2:bookmark>
    <int2:bookmark int2:bookmarkName="_Int_55S1O0ef" int2:invalidationBookmarkName="" int2:hashCode="aJEbnAIbafiZ8P" int2:id="2JE2ZCkA">
      <int2:state int2:type="AugLoop_Text_Critique" int2:value="Rejected"/>
    </int2:bookmark>
    <int2:bookmark int2:bookmarkName="_Int_SveHC1pK" int2:invalidationBookmarkName="" int2:hashCode="FtKmvXqsPlW8Nr" int2:id="ctkjN6Hs">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6D0422"/>
    <w:multiLevelType w:val="hybridMultilevel"/>
    <w:tmpl w:val="71821502"/>
    <w:lvl w:ilvl="0" w:tplc="3A3677FA">
      <w:start w:val="1"/>
      <w:numFmt w:val="bullet"/>
      <w:lvlText w:val=""/>
      <w:lvlJc w:val="left"/>
      <w:pPr>
        <w:ind w:left="720" w:hanging="360"/>
      </w:pPr>
      <w:rPr>
        <w:rFonts w:hint="default" w:ascii="Symbol" w:hAnsi="Symbol"/>
      </w:rPr>
    </w:lvl>
    <w:lvl w:ilvl="1" w:tplc="4EC2E824">
      <w:start w:val="1"/>
      <w:numFmt w:val="bullet"/>
      <w:lvlText w:val="o"/>
      <w:lvlJc w:val="left"/>
      <w:pPr>
        <w:ind w:left="1440" w:hanging="360"/>
      </w:pPr>
      <w:rPr>
        <w:rFonts w:hint="default" w:ascii="Courier New" w:hAnsi="Courier New"/>
      </w:rPr>
    </w:lvl>
    <w:lvl w:ilvl="2" w:tplc="642ED772">
      <w:start w:val="1"/>
      <w:numFmt w:val="bullet"/>
      <w:lvlText w:val=""/>
      <w:lvlJc w:val="left"/>
      <w:pPr>
        <w:ind w:left="2160" w:hanging="360"/>
      </w:pPr>
      <w:rPr>
        <w:rFonts w:hint="default" w:ascii="Wingdings" w:hAnsi="Wingdings"/>
      </w:rPr>
    </w:lvl>
    <w:lvl w:ilvl="3" w:tplc="CFF8F1F4">
      <w:start w:val="1"/>
      <w:numFmt w:val="bullet"/>
      <w:lvlText w:val=""/>
      <w:lvlJc w:val="left"/>
      <w:pPr>
        <w:ind w:left="2880" w:hanging="360"/>
      </w:pPr>
      <w:rPr>
        <w:rFonts w:hint="default" w:ascii="Symbol" w:hAnsi="Symbol"/>
      </w:rPr>
    </w:lvl>
    <w:lvl w:ilvl="4" w:tplc="E34C99BE">
      <w:start w:val="1"/>
      <w:numFmt w:val="bullet"/>
      <w:lvlText w:val="o"/>
      <w:lvlJc w:val="left"/>
      <w:pPr>
        <w:ind w:left="3600" w:hanging="360"/>
      </w:pPr>
      <w:rPr>
        <w:rFonts w:hint="default" w:ascii="Courier New" w:hAnsi="Courier New"/>
      </w:rPr>
    </w:lvl>
    <w:lvl w:ilvl="5" w:tplc="90360C78">
      <w:start w:val="1"/>
      <w:numFmt w:val="bullet"/>
      <w:lvlText w:val=""/>
      <w:lvlJc w:val="left"/>
      <w:pPr>
        <w:ind w:left="4320" w:hanging="360"/>
      </w:pPr>
      <w:rPr>
        <w:rFonts w:hint="default" w:ascii="Wingdings" w:hAnsi="Wingdings"/>
      </w:rPr>
    </w:lvl>
    <w:lvl w:ilvl="6" w:tplc="BFCA49FC">
      <w:start w:val="1"/>
      <w:numFmt w:val="bullet"/>
      <w:lvlText w:val=""/>
      <w:lvlJc w:val="left"/>
      <w:pPr>
        <w:ind w:left="5040" w:hanging="360"/>
      </w:pPr>
      <w:rPr>
        <w:rFonts w:hint="default" w:ascii="Symbol" w:hAnsi="Symbol"/>
      </w:rPr>
    </w:lvl>
    <w:lvl w:ilvl="7" w:tplc="C0D2AC0A">
      <w:start w:val="1"/>
      <w:numFmt w:val="bullet"/>
      <w:lvlText w:val="o"/>
      <w:lvlJc w:val="left"/>
      <w:pPr>
        <w:ind w:left="5760" w:hanging="360"/>
      </w:pPr>
      <w:rPr>
        <w:rFonts w:hint="default" w:ascii="Courier New" w:hAnsi="Courier New"/>
      </w:rPr>
    </w:lvl>
    <w:lvl w:ilvl="8" w:tplc="A84E4DAC">
      <w:start w:val="1"/>
      <w:numFmt w:val="bullet"/>
      <w:lvlText w:val=""/>
      <w:lvlJc w:val="left"/>
      <w:pPr>
        <w:ind w:left="6480" w:hanging="360"/>
      </w:pPr>
      <w:rPr>
        <w:rFonts w:hint="default" w:ascii="Wingdings" w:hAnsi="Wingdings"/>
      </w:rPr>
    </w:lvl>
  </w:abstractNum>
  <w:num w:numId="1" w16cid:durableId="1351100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734"/>
    <w:rsid w:val="0051D059"/>
    <w:rsid w:val="007C390C"/>
    <w:rsid w:val="00894734"/>
    <w:rsid w:val="00A207E8"/>
    <w:rsid w:val="00CBEB5E"/>
    <w:rsid w:val="00EE51C8"/>
    <w:rsid w:val="01C742E0"/>
    <w:rsid w:val="01ECE1F5"/>
    <w:rsid w:val="023A05B4"/>
    <w:rsid w:val="02691501"/>
    <w:rsid w:val="02CB04FD"/>
    <w:rsid w:val="03B42F24"/>
    <w:rsid w:val="04F33B87"/>
    <w:rsid w:val="0670BFFA"/>
    <w:rsid w:val="079E5FB9"/>
    <w:rsid w:val="079F8E7D"/>
    <w:rsid w:val="07E20417"/>
    <w:rsid w:val="085B6725"/>
    <w:rsid w:val="0AF3EB7E"/>
    <w:rsid w:val="0BF3EA51"/>
    <w:rsid w:val="0C7BE876"/>
    <w:rsid w:val="0D4D2F97"/>
    <w:rsid w:val="0D5B116A"/>
    <w:rsid w:val="0E2B8C40"/>
    <w:rsid w:val="0E3C0861"/>
    <w:rsid w:val="0E6EC85A"/>
    <w:rsid w:val="0F1CE972"/>
    <w:rsid w:val="0FB13E4F"/>
    <w:rsid w:val="0FE1E366"/>
    <w:rsid w:val="1084D059"/>
    <w:rsid w:val="11746567"/>
    <w:rsid w:val="11B2471E"/>
    <w:rsid w:val="11C0114B"/>
    <w:rsid w:val="11F7476A"/>
    <w:rsid w:val="137FC384"/>
    <w:rsid w:val="14501559"/>
    <w:rsid w:val="148150ED"/>
    <w:rsid w:val="14973913"/>
    <w:rsid w:val="1558417C"/>
    <w:rsid w:val="15EBE5BA"/>
    <w:rsid w:val="15EFA202"/>
    <w:rsid w:val="178B7263"/>
    <w:rsid w:val="17D9626D"/>
    <w:rsid w:val="17E7E4C6"/>
    <w:rsid w:val="192742C4"/>
    <w:rsid w:val="19759E40"/>
    <w:rsid w:val="1AA9EAC8"/>
    <w:rsid w:val="1B81D0C8"/>
    <w:rsid w:val="1D11FC00"/>
    <w:rsid w:val="1DC3404C"/>
    <w:rsid w:val="1DE18B8A"/>
    <w:rsid w:val="1E3FF8D1"/>
    <w:rsid w:val="1E4BCFCA"/>
    <w:rsid w:val="1EFE5F9D"/>
    <w:rsid w:val="1F0D66FB"/>
    <w:rsid w:val="1F3A328A"/>
    <w:rsid w:val="1FDC34A4"/>
    <w:rsid w:val="1FE7A02B"/>
    <w:rsid w:val="2054528B"/>
    <w:rsid w:val="217978C5"/>
    <w:rsid w:val="219BC517"/>
    <w:rsid w:val="21F1124C"/>
    <w:rsid w:val="232FAB86"/>
    <w:rsid w:val="23379578"/>
    <w:rsid w:val="23D166F0"/>
    <w:rsid w:val="23D1D0C0"/>
    <w:rsid w:val="23DA826B"/>
    <w:rsid w:val="23EAF91D"/>
    <w:rsid w:val="23F15055"/>
    <w:rsid w:val="24A5A76A"/>
    <w:rsid w:val="2586C97E"/>
    <w:rsid w:val="2587F773"/>
    <w:rsid w:val="26BAE8EF"/>
    <w:rsid w:val="26C4836F"/>
    <w:rsid w:val="27097182"/>
    <w:rsid w:val="27886DD0"/>
    <w:rsid w:val="286053D0"/>
    <w:rsid w:val="28D94ED8"/>
    <w:rsid w:val="29FC2431"/>
    <w:rsid w:val="2B8FC731"/>
    <w:rsid w:val="2B97F492"/>
    <w:rsid w:val="2BBF2A29"/>
    <w:rsid w:val="2BDCE2A5"/>
    <w:rsid w:val="2C425974"/>
    <w:rsid w:val="2CA177B8"/>
    <w:rsid w:val="2CAEF77C"/>
    <w:rsid w:val="2D78B306"/>
    <w:rsid w:val="2E161E0A"/>
    <w:rsid w:val="2E69E11A"/>
    <w:rsid w:val="2F2ED9B9"/>
    <w:rsid w:val="2FA986FF"/>
    <w:rsid w:val="301028F1"/>
    <w:rsid w:val="3056F5AB"/>
    <w:rsid w:val="30B8414E"/>
    <w:rsid w:val="30CAAA1A"/>
    <w:rsid w:val="31424CAF"/>
    <w:rsid w:val="32073616"/>
    <w:rsid w:val="320F239C"/>
    <w:rsid w:val="324C2429"/>
    <w:rsid w:val="325411AF"/>
    <w:rsid w:val="32A4D4D1"/>
    <w:rsid w:val="32E1D0AC"/>
    <w:rsid w:val="332906F3"/>
    <w:rsid w:val="33A30677"/>
    <w:rsid w:val="33AAF3FD"/>
    <w:rsid w:val="33F8824C"/>
    <w:rsid w:val="340DCD13"/>
    <w:rsid w:val="34E46928"/>
    <w:rsid w:val="35A99D74"/>
    <w:rsid w:val="35DF3C90"/>
    <w:rsid w:val="3674F2FF"/>
    <w:rsid w:val="369E2861"/>
    <w:rsid w:val="37241CF1"/>
    <w:rsid w:val="372782D2"/>
    <w:rsid w:val="37456DD5"/>
    <w:rsid w:val="37C51F1A"/>
    <w:rsid w:val="387E6520"/>
    <w:rsid w:val="38E6C65E"/>
    <w:rsid w:val="39AC93C1"/>
    <w:rsid w:val="3A1A3581"/>
    <w:rsid w:val="3A7B54B7"/>
    <w:rsid w:val="3A7D0E97"/>
    <w:rsid w:val="3B3166D4"/>
    <w:rsid w:val="3B4BA7CA"/>
    <w:rsid w:val="3B755101"/>
    <w:rsid w:val="3B990B6B"/>
    <w:rsid w:val="3BB59764"/>
    <w:rsid w:val="3C154A47"/>
    <w:rsid w:val="3C643643"/>
    <w:rsid w:val="3CE43483"/>
    <w:rsid w:val="3D96C456"/>
    <w:rsid w:val="3DB11AA8"/>
    <w:rsid w:val="3DB56572"/>
    <w:rsid w:val="3E70CDB3"/>
    <w:rsid w:val="3E76A565"/>
    <w:rsid w:val="3E8004E4"/>
    <w:rsid w:val="3E9D7E5B"/>
    <w:rsid w:val="3F2A2A47"/>
    <w:rsid w:val="3F3294B7"/>
    <w:rsid w:val="3F4CEB09"/>
    <w:rsid w:val="3F507FBA"/>
    <w:rsid w:val="3FBAF462"/>
    <w:rsid w:val="401BD545"/>
    <w:rsid w:val="40A197B0"/>
    <w:rsid w:val="40E8BB6A"/>
    <w:rsid w:val="40EC501B"/>
    <w:rsid w:val="4101DFF2"/>
    <w:rsid w:val="41A9C3D3"/>
    <w:rsid w:val="42073E5F"/>
    <w:rsid w:val="4227062C"/>
    <w:rsid w:val="42E83F31"/>
    <w:rsid w:val="43537607"/>
    <w:rsid w:val="44840F92"/>
    <w:rsid w:val="44B35777"/>
    <w:rsid w:val="44E16495"/>
    <w:rsid w:val="44EF4668"/>
    <w:rsid w:val="455CE828"/>
    <w:rsid w:val="46936E8A"/>
    <w:rsid w:val="4710D934"/>
    <w:rsid w:val="47937166"/>
    <w:rsid w:val="48ACA995"/>
    <w:rsid w:val="48D976FD"/>
    <w:rsid w:val="490181C0"/>
    <w:rsid w:val="491556E5"/>
    <w:rsid w:val="4949A427"/>
    <w:rsid w:val="497B41A4"/>
    <w:rsid w:val="4A330DE1"/>
    <w:rsid w:val="4A354CF8"/>
    <w:rsid w:val="4A75475E"/>
    <w:rsid w:val="4AA627A4"/>
    <w:rsid w:val="4B757C10"/>
    <w:rsid w:val="4C1117BF"/>
    <w:rsid w:val="4C2712CA"/>
    <w:rsid w:val="4C4CF7A7"/>
    <w:rsid w:val="4C77901E"/>
    <w:rsid w:val="4CE8FAE6"/>
    <w:rsid w:val="4D2E5D57"/>
    <w:rsid w:val="4E4294A3"/>
    <w:rsid w:val="4F3881AA"/>
    <w:rsid w:val="4FE11B5E"/>
    <w:rsid w:val="527D4E48"/>
    <w:rsid w:val="52B0E29A"/>
    <w:rsid w:val="5495D12A"/>
    <w:rsid w:val="552AD12F"/>
    <w:rsid w:val="55728CF3"/>
    <w:rsid w:val="55BC76E4"/>
    <w:rsid w:val="55FF7C99"/>
    <w:rsid w:val="563C6BB1"/>
    <w:rsid w:val="5751E59C"/>
    <w:rsid w:val="58036531"/>
    <w:rsid w:val="58140886"/>
    <w:rsid w:val="5A1847C7"/>
    <w:rsid w:val="5B18EA4A"/>
    <w:rsid w:val="5B2117AB"/>
    <w:rsid w:val="5BAE2E71"/>
    <w:rsid w:val="5C3195A6"/>
    <w:rsid w:val="5D66E472"/>
    <w:rsid w:val="5E70D918"/>
    <w:rsid w:val="5EF937BC"/>
    <w:rsid w:val="5FCD4230"/>
    <w:rsid w:val="5FF73D64"/>
    <w:rsid w:val="606881C9"/>
    <w:rsid w:val="61AF6D59"/>
    <w:rsid w:val="6213F9E8"/>
    <w:rsid w:val="621D4602"/>
    <w:rsid w:val="62292404"/>
    <w:rsid w:val="62D49393"/>
    <w:rsid w:val="65DA6B10"/>
    <w:rsid w:val="66667EE8"/>
    <w:rsid w:val="66A8B865"/>
    <w:rsid w:val="6A0863EA"/>
    <w:rsid w:val="6B29245F"/>
    <w:rsid w:val="6B3EBA7D"/>
    <w:rsid w:val="6B6624B6"/>
    <w:rsid w:val="6BA20211"/>
    <w:rsid w:val="6C56C41E"/>
    <w:rsid w:val="6CBB033B"/>
    <w:rsid w:val="6DFC9286"/>
    <w:rsid w:val="6F39C188"/>
    <w:rsid w:val="6F4115FD"/>
    <w:rsid w:val="70757334"/>
    <w:rsid w:val="708EA8C5"/>
    <w:rsid w:val="70D28FF0"/>
    <w:rsid w:val="7388C58D"/>
    <w:rsid w:val="73AF4630"/>
    <w:rsid w:val="751BE891"/>
    <w:rsid w:val="75B8B851"/>
    <w:rsid w:val="7689F922"/>
    <w:rsid w:val="772D4214"/>
    <w:rsid w:val="7852633F"/>
    <w:rsid w:val="7881E381"/>
    <w:rsid w:val="788F969D"/>
    <w:rsid w:val="78AA98D6"/>
    <w:rsid w:val="78DE4F0D"/>
    <w:rsid w:val="792039E8"/>
    <w:rsid w:val="79EE33A0"/>
    <w:rsid w:val="7B8A0401"/>
    <w:rsid w:val="7BD61AC0"/>
    <w:rsid w:val="7BD66F85"/>
    <w:rsid w:val="7C69C996"/>
    <w:rsid w:val="7CF08F86"/>
    <w:rsid w:val="7DF5EDF3"/>
    <w:rsid w:val="7E15B5C0"/>
    <w:rsid w:val="7F0264F1"/>
    <w:rsid w:val="7F0DBB82"/>
    <w:rsid w:val="7F3ED0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ADE8E"/>
  <w15:chartTrackingRefBased/>
  <w15:docId w15:val="{115B9854-03EA-49B4-9075-DAB848CC1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94734"/>
    <w:pPr>
      <w:spacing w:after="0" w:line="240" w:lineRule="auto"/>
    </w:pPr>
    <w:rPr>
      <w:rFonts w:ascii="Times New Roman" w:hAnsi="Times New Roman" w:eastAsia="Times New Roman" w:cs="Times New Roman"/>
      <w:sz w:val="20"/>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894734"/>
    <w:pPr>
      <w:spacing w:after="0" w:line="240" w:lineRule="auto"/>
    </w:pPr>
    <w:rPr>
      <w:rFonts w:ascii="Times New Roman" w:hAnsi="Times New Roman" w:eastAsia="Times New Roman" w:cs="Times New Roman"/>
      <w:sz w:val="20"/>
      <w:szCs w:val="20"/>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894734"/>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youtube.com/watch?v=sErapRr-Na0" TargetMode="External" Id="Rf4f15e00507d4d3d" /><Relationship Type="http://schemas.openxmlformats.org/officeDocument/2006/relationships/image" Target="/media/image.jpg" Id="R5c68652d48d940a6" /><Relationship Type="http://schemas.openxmlformats.org/officeDocument/2006/relationships/hyperlink" Target="https://www.youtube.com/watch?v=sErapRr-Na0" TargetMode="External" Id="R148754ce37d54f49" /><Relationship Type="http://schemas.microsoft.com/office/2020/10/relationships/intelligence" Target="intelligence2.xml" Id="R1af2a62d162140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Ruth Groff</dc:creator>
  <keywords/>
  <dc:description/>
  <lastModifiedBy>Rhys Williams (2003659)</lastModifiedBy>
  <revision>4</revision>
  <dcterms:created xsi:type="dcterms:W3CDTF">2023-03-29T07:23:00.0000000Z</dcterms:created>
  <dcterms:modified xsi:type="dcterms:W3CDTF">2023-07-15T09:58:33.3619423Z</dcterms:modified>
</coreProperties>
</file>