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185B2" w14:textId="153A5A3A" w:rsidR="00F608C7" w:rsidRDefault="00F608C7" w:rsidP="00F608C7">
      <w:r>
        <w:rPr>
          <w:noProof/>
          <w:lang w:val="en-US"/>
        </w:rPr>
        <w:drawing>
          <wp:inline distT="0" distB="0" distL="0" distR="0" wp14:anchorId="02401991" wp14:editId="71DF0E74">
            <wp:extent cx="2012950" cy="791845"/>
            <wp:effectExtent l="0" t="0" r="6350" b="825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950" cy="791845"/>
                    </a:xfrm>
                    <a:prstGeom prst="rect">
                      <a:avLst/>
                    </a:prstGeom>
                    <a:noFill/>
                    <a:ln>
                      <a:noFill/>
                    </a:ln>
                  </pic:spPr>
                </pic:pic>
              </a:graphicData>
            </a:graphic>
          </wp:inline>
        </w:drawing>
      </w:r>
    </w:p>
    <w:p w14:paraId="5112FC72" w14:textId="77777777" w:rsidR="00F608C7" w:rsidRDefault="00F608C7" w:rsidP="00F608C7"/>
    <w:p w14:paraId="606B78DB" w14:textId="77777777" w:rsidR="00F608C7" w:rsidRDefault="00F608C7" w:rsidP="00F608C7">
      <w:pPr>
        <w:pStyle w:val="Modcode"/>
        <w:jc w:val="left"/>
      </w:pPr>
      <w:r>
        <w:t xml:space="preserve">LEVEL 6     </w:t>
      </w:r>
    </w:p>
    <w:p w14:paraId="1608426D" w14:textId="77777777" w:rsidR="00F608C7" w:rsidRDefault="00F608C7" w:rsidP="00F608C7">
      <w:pPr>
        <w:pStyle w:val="Modcode"/>
        <w:jc w:val="left"/>
      </w:pPr>
      <w:r>
        <w:t xml:space="preserve">                                                                      </w:t>
      </w:r>
    </w:p>
    <w:p w14:paraId="55E91368" w14:textId="77777777" w:rsidR="00F608C7" w:rsidRDefault="00F608C7" w:rsidP="00F608C7">
      <w:pPr>
        <w:pStyle w:val="Modcode"/>
        <w:jc w:val="left"/>
      </w:pPr>
      <w:r>
        <w:t xml:space="preserve">SEMESTER 2                                                                         </w:t>
      </w:r>
    </w:p>
    <w:p w14:paraId="699A6561" w14:textId="77777777" w:rsidR="00F608C7" w:rsidRDefault="00F608C7" w:rsidP="00F608C7">
      <w:pPr>
        <w:pStyle w:val="Modcode"/>
        <w:jc w:val="left"/>
      </w:pPr>
    </w:p>
    <w:p w14:paraId="633029F4" w14:textId="77777777" w:rsidR="00F608C7" w:rsidRDefault="00F608C7" w:rsidP="00F608C7">
      <w:pPr>
        <w:pStyle w:val="Modcode"/>
      </w:pPr>
      <w:r>
        <w:t>MODULE CODE: SHSS6090</w:t>
      </w:r>
    </w:p>
    <w:p w14:paraId="49C66F2D" w14:textId="77777777" w:rsidR="00F608C7" w:rsidRDefault="00F608C7" w:rsidP="00F608C7">
      <w:pPr>
        <w:pStyle w:val="Modname"/>
      </w:pPr>
      <w:r>
        <w:t>ADVANCED SPORT AND EXERCISE PSYCHOLOGY</w:t>
      </w:r>
    </w:p>
    <w:p w14:paraId="5CA3DCA6" w14:textId="77777777" w:rsidR="00F608C7" w:rsidRDefault="00F608C7" w:rsidP="00F608C7">
      <w:pPr>
        <w:pStyle w:val="Time"/>
        <w:rPr>
          <w:szCs w:val="28"/>
        </w:rPr>
      </w:pPr>
      <w:r>
        <w:rPr>
          <w:szCs w:val="28"/>
        </w:rPr>
        <w:t xml:space="preserve">aSSESSMENT TYPE: ESSAY </w:t>
      </w:r>
    </w:p>
    <w:p w14:paraId="1554BB34" w14:textId="77777777" w:rsidR="00F608C7" w:rsidRDefault="00F608C7" w:rsidP="00F608C7">
      <w:pPr>
        <w:pStyle w:val="Answer"/>
        <w:rPr>
          <w:szCs w:val="28"/>
        </w:rPr>
      </w:pPr>
      <w:r>
        <w:rPr>
          <w:szCs w:val="28"/>
        </w:rPr>
        <w:t>Assessment/Component: 2</w:t>
      </w:r>
    </w:p>
    <w:p w14:paraId="6E9E66C5" w14:textId="77777777" w:rsidR="00F608C7" w:rsidRDefault="00F608C7" w:rsidP="00F608C7">
      <w:pPr>
        <w:pStyle w:val="BodyText"/>
      </w:pPr>
    </w:p>
    <w:p w14:paraId="4DD98C33" w14:textId="77777777" w:rsidR="00F608C7" w:rsidRDefault="00F608C7" w:rsidP="00F608C7">
      <w:pPr>
        <w:pStyle w:val="BodyText"/>
        <w:rPr>
          <w:b/>
          <w:sz w:val="28"/>
          <w:szCs w:val="28"/>
          <w:u w:val="single"/>
        </w:rPr>
      </w:pPr>
      <w:r>
        <w:rPr>
          <w:b/>
          <w:sz w:val="28"/>
          <w:szCs w:val="28"/>
        </w:rPr>
        <w:t>COMPONENT WEIGHTING: 50%</w:t>
      </w:r>
    </w:p>
    <w:p w14:paraId="2DE46B74" w14:textId="77777777" w:rsidR="00F608C7" w:rsidRDefault="00F608C7" w:rsidP="00F608C7">
      <w:pPr>
        <w:pStyle w:val="BodyText"/>
      </w:pPr>
    </w:p>
    <w:p w14:paraId="2EFAFC56" w14:textId="77777777" w:rsidR="00F608C7" w:rsidRDefault="00F608C7" w:rsidP="00F608C7">
      <w:pPr>
        <w:pStyle w:val="BodyText"/>
        <w:rPr>
          <w:b/>
          <w:sz w:val="28"/>
          <w:szCs w:val="28"/>
          <w:u w:val="single"/>
        </w:rPr>
      </w:pPr>
      <w:r>
        <w:rPr>
          <w:b/>
          <w:sz w:val="28"/>
          <w:szCs w:val="28"/>
        </w:rPr>
        <w:t>WORD COUNT: 2500 WORDS</w:t>
      </w:r>
      <w:r>
        <w:rPr>
          <w:b/>
          <w:sz w:val="28"/>
          <w:szCs w:val="28"/>
          <w:u w:val="single"/>
        </w:rPr>
        <w:t xml:space="preserve"> </w:t>
      </w:r>
    </w:p>
    <w:p w14:paraId="6DAF35BF" w14:textId="77777777" w:rsidR="00F608C7" w:rsidRDefault="00F608C7" w:rsidP="00F608C7">
      <w:pPr>
        <w:pStyle w:val="BodyText"/>
        <w:rPr>
          <w:b/>
          <w:sz w:val="28"/>
          <w:szCs w:val="28"/>
          <w:u w:val="single"/>
        </w:rPr>
      </w:pPr>
    </w:p>
    <w:p w14:paraId="75ADDDAA" w14:textId="77777777" w:rsidR="00F608C7" w:rsidRDefault="00F608C7" w:rsidP="00F608C7">
      <w:pPr>
        <w:pStyle w:val="BodyText"/>
        <w:rPr>
          <w:b/>
          <w:sz w:val="28"/>
          <w:szCs w:val="28"/>
          <w:u w:val="single"/>
        </w:rPr>
      </w:pPr>
      <w:r>
        <w:rPr>
          <w:b/>
          <w:sz w:val="28"/>
          <w:szCs w:val="28"/>
        </w:rPr>
        <w:t>MODULE TUTOR: ALISON CONNAUGHTON</w:t>
      </w:r>
    </w:p>
    <w:p w14:paraId="2A1DB793" w14:textId="77777777" w:rsidR="00F608C7" w:rsidRDefault="00F608C7" w:rsidP="00F608C7">
      <w:pPr>
        <w:pStyle w:val="BodyText"/>
        <w:rPr>
          <w:b/>
          <w:sz w:val="28"/>
          <w:szCs w:val="28"/>
        </w:rPr>
      </w:pPr>
    </w:p>
    <w:p w14:paraId="51183CC5" w14:textId="77777777" w:rsidR="00F608C7" w:rsidRDefault="00F608C7" w:rsidP="00F608C7">
      <w:pPr>
        <w:pStyle w:val="BodyText"/>
        <w:rPr>
          <w:b/>
          <w:sz w:val="28"/>
          <w:szCs w:val="28"/>
        </w:rPr>
      </w:pPr>
      <w:r>
        <w:rPr>
          <w:b/>
          <w:sz w:val="28"/>
          <w:szCs w:val="28"/>
        </w:rPr>
        <w:t>SUBMISSION DETAILS:</w:t>
      </w:r>
    </w:p>
    <w:p w14:paraId="29E03E84" w14:textId="77777777" w:rsidR="00F608C7" w:rsidRDefault="00F608C7" w:rsidP="00F608C7">
      <w:pPr>
        <w:rPr>
          <w:rFonts w:ascii="Times New Roman" w:hAnsi="Times New Roman" w:cs="Times New Roman"/>
          <w:sz w:val="28"/>
          <w:szCs w:val="28"/>
        </w:rPr>
      </w:pPr>
      <w:r>
        <w:rPr>
          <w:rFonts w:ascii="Times New Roman" w:hAnsi="Times New Roman" w:cs="Times New Roman"/>
          <w:sz w:val="28"/>
          <w:szCs w:val="28"/>
        </w:rPr>
        <w:t>Assignments should be submitted via Turnitin (Moodle) by 29</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w:t>
      </w:r>
      <w:proofErr w:type="gramStart"/>
      <w:r>
        <w:rPr>
          <w:rFonts w:ascii="Times New Roman" w:hAnsi="Times New Roman" w:cs="Times New Roman"/>
          <w:sz w:val="28"/>
          <w:szCs w:val="28"/>
        </w:rPr>
        <w:t>March,</w:t>
      </w:r>
      <w:proofErr w:type="gramEnd"/>
      <w:r>
        <w:rPr>
          <w:rFonts w:ascii="Times New Roman" w:hAnsi="Times New Roman" w:cs="Times New Roman"/>
          <w:sz w:val="28"/>
          <w:szCs w:val="28"/>
        </w:rPr>
        <w:t xml:space="preserve"> 2019.</w:t>
      </w:r>
    </w:p>
    <w:p w14:paraId="1ACB057A" w14:textId="77777777" w:rsidR="00F608C7" w:rsidRDefault="00F608C7" w:rsidP="00F608C7">
      <w:pPr>
        <w:pStyle w:val="BodyText"/>
        <w:rPr>
          <w:b/>
          <w:sz w:val="28"/>
          <w:szCs w:val="28"/>
        </w:rPr>
      </w:pPr>
    </w:p>
    <w:p w14:paraId="799DE3A5" w14:textId="77777777" w:rsidR="00F608C7" w:rsidRDefault="00F608C7" w:rsidP="00F608C7">
      <w:pPr>
        <w:pStyle w:val="Title"/>
        <w:jc w:val="left"/>
      </w:pPr>
      <w:r>
        <w:t>TASK:</w:t>
      </w:r>
    </w:p>
    <w:p w14:paraId="39333856" w14:textId="77777777" w:rsidR="00F608C7" w:rsidRDefault="00F608C7" w:rsidP="00F608C7">
      <w:pPr>
        <w:jc w:val="both"/>
        <w:rPr>
          <w:rFonts w:ascii="Times New Roman" w:hAnsi="Times New Roman" w:cs="Times New Roman"/>
          <w:sz w:val="28"/>
          <w:szCs w:val="28"/>
        </w:rPr>
      </w:pPr>
      <w:r>
        <w:rPr>
          <w:rFonts w:ascii="Times New Roman" w:hAnsi="Times New Roman" w:cs="Times New Roman"/>
          <w:sz w:val="28"/>
          <w:szCs w:val="28"/>
        </w:rPr>
        <w:t xml:space="preserve">Select one of the following research areas (anxiety, injury, burnout, organisational stress, mental toughness) and critically evaluate how recent advances have contributed to the knowledge base. </w:t>
      </w:r>
      <w:proofErr w:type="gramStart"/>
      <w:r>
        <w:rPr>
          <w:rFonts w:ascii="Times New Roman" w:hAnsi="Times New Roman" w:cs="Times New Roman"/>
          <w:sz w:val="28"/>
          <w:szCs w:val="28"/>
        </w:rPr>
        <w:t>In particular, discuss</w:t>
      </w:r>
      <w:proofErr w:type="gramEnd"/>
      <w:r>
        <w:rPr>
          <w:rFonts w:ascii="Times New Roman" w:hAnsi="Times New Roman" w:cs="Times New Roman"/>
          <w:sz w:val="28"/>
          <w:szCs w:val="28"/>
        </w:rPr>
        <w:t xml:space="preserve"> the conceptual and practical implications of recent research for practitioners designing interventions for athletes from a sport/s of your choice. Finally, highlight the future direction of research in this area. </w:t>
      </w:r>
    </w:p>
    <w:p w14:paraId="7D051DC5" w14:textId="77777777" w:rsidR="00F608C7" w:rsidRDefault="00F608C7" w:rsidP="00F608C7">
      <w:pPr>
        <w:spacing w:line="240" w:lineRule="auto"/>
        <w:rPr>
          <w:rFonts w:ascii="Times New Roman" w:hAnsi="Times New Roman" w:cs="Times New Roman"/>
          <w:sz w:val="28"/>
          <w:szCs w:val="28"/>
        </w:rPr>
      </w:pPr>
    </w:p>
    <w:p w14:paraId="4854094C" w14:textId="77777777" w:rsidR="00F608C7" w:rsidRDefault="00F608C7" w:rsidP="00F608C7">
      <w:pPr>
        <w:pStyle w:val="Title"/>
        <w:jc w:val="left"/>
        <w:rPr>
          <w:b w:val="0"/>
        </w:rPr>
      </w:pPr>
    </w:p>
    <w:p w14:paraId="5AF596D4" w14:textId="77777777" w:rsidR="00F608C7" w:rsidRDefault="00F608C7" w:rsidP="00F608C7">
      <w:pPr>
        <w:pStyle w:val="Title"/>
        <w:jc w:val="left"/>
        <w:rPr>
          <w:b w:val="0"/>
        </w:rPr>
      </w:pPr>
      <w:r>
        <w:rPr>
          <w:b w:val="0"/>
        </w:rPr>
        <w:t xml:space="preserve">When writing your essay, you should aim to use </w:t>
      </w:r>
      <w:r>
        <w:t xml:space="preserve">at least 15 </w:t>
      </w:r>
      <w:r>
        <w:rPr>
          <w:b w:val="0"/>
        </w:rPr>
        <w:t xml:space="preserve">different good quality resources to support your ideas. </w:t>
      </w:r>
    </w:p>
    <w:p w14:paraId="1AA82446" w14:textId="77777777" w:rsidR="00F608C7" w:rsidRDefault="00F608C7" w:rsidP="00F608C7">
      <w:pPr>
        <w:pStyle w:val="Title"/>
        <w:jc w:val="left"/>
        <w:rPr>
          <w:b w:val="0"/>
        </w:rPr>
      </w:pPr>
    </w:p>
    <w:p w14:paraId="3F84626D" w14:textId="77777777" w:rsidR="00F608C7" w:rsidRDefault="00F608C7" w:rsidP="00F608C7">
      <w:pPr>
        <w:pStyle w:val="Title"/>
        <w:jc w:val="left"/>
      </w:pPr>
      <w:r>
        <w:t xml:space="preserve">Submission Date:  </w:t>
      </w:r>
    </w:p>
    <w:p w14:paraId="54C0D6FF" w14:textId="77777777" w:rsidR="00F608C7" w:rsidRDefault="00F608C7" w:rsidP="00F608C7">
      <w:pPr>
        <w:rPr>
          <w:rFonts w:ascii="Times New Roman" w:hAnsi="Times New Roman" w:cs="Times New Roman"/>
          <w:sz w:val="28"/>
          <w:szCs w:val="28"/>
        </w:rPr>
      </w:pPr>
      <w:r>
        <w:rPr>
          <w:rFonts w:ascii="Times New Roman" w:hAnsi="Times New Roman" w:cs="Times New Roman"/>
          <w:sz w:val="28"/>
          <w:szCs w:val="28"/>
        </w:rPr>
        <w:t>Friday the 29</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w:t>
      </w:r>
      <w:proofErr w:type="gramStart"/>
      <w:r>
        <w:rPr>
          <w:rFonts w:ascii="Times New Roman" w:hAnsi="Times New Roman" w:cs="Times New Roman"/>
          <w:sz w:val="28"/>
          <w:szCs w:val="28"/>
        </w:rPr>
        <w:t>March,</w:t>
      </w:r>
      <w:proofErr w:type="gramEnd"/>
      <w:r>
        <w:rPr>
          <w:rFonts w:ascii="Times New Roman" w:hAnsi="Times New Roman" w:cs="Times New Roman"/>
          <w:sz w:val="28"/>
          <w:szCs w:val="28"/>
        </w:rPr>
        <w:t xml:space="preserve"> 2019.</w:t>
      </w:r>
    </w:p>
    <w:p w14:paraId="0504E7F5" w14:textId="77777777" w:rsidR="00F608C7" w:rsidRDefault="00F608C7" w:rsidP="00F608C7">
      <w:pPr>
        <w:pStyle w:val="Title"/>
      </w:pPr>
      <w:r>
        <w:lastRenderedPageBreak/>
        <w:t>School of Sport, Health &amp; Outdoor Education</w:t>
      </w:r>
    </w:p>
    <w:p w14:paraId="28434406" w14:textId="77777777" w:rsidR="00F608C7" w:rsidRDefault="00F608C7" w:rsidP="00F608C7">
      <w:pPr>
        <w:rPr>
          <w:b/>
          <w:bCs/>
          <w:sz w:val="16"/>
          <w:szCs w:val="16"/>
        </w:rPr>
      </w:pPr>
    </w:p>
    <w:p w14:paraId="37955F7D" w14:textId="77777777" w:rsidR="00F608C7" w:rsidRDefault="00F608C7" w:rsidP="00F608C7">
      <w:pPr>
        <w:pStyle w:val="Subtitle"/>
      </w:pPr>
      <w:r>
        <w:t>Assessment Feedback Sheet</w:t>
      </w:r>
    </w:p>
    <w:p w14:paraId="787D18EC" w14:textId="77777777" w:rsidR="00F608C7" w:rsidRDefault="00F608C7" w:rsidP="00F608C7">
      <w:pPr>
        <w:pStyle w:val="Subtitle"/>
        <w:rPr>
          <w:sz w:val="16"/>
          <w:szCs w:val="16"/>
        </w:rPr>
      </w:pPr>
    </w:p>
    <w:p w14:paraId="7231FFC1" w14:textId="77777777" w:rsidR="00F608C7" w:rsidRDefault="00F608C7" w:rsidP="00F608C7">
      <w:pPr>
        <w:pStyle w:val="Subtitle"/>
        <w:jc w:val="both"/>
        <w:rPr>
          <w:b/>
          <w:bCs/>
          <w:u w:val="none"/>
        </w:rPr>
      </w:pPr>
      <w:r>
        <w:rPr>
          <w:b/>
          <w:bCs/>
          <w:sz w:val="24"/>
          <w:szCs w:val="24"/>
          <w:u w:val="none"/>
        </w:rPr>
        <w:tab/>
        <w:t xml:space="preserve">                Student No./Name:</w:t>
      </w:r>
      <w:r>
        <w:rPr>
          <w:b/>
          <w:bCs/>
          <w:sz w:val="24"/>
          <w:szCs w:val="24"/>
          <w:u w:val="none"/>
        </w:rPr>
        <w:tab/>
      </w:r>
    </w:p>
    <w:p w14:paraId="032D9038" w14:textId="77777777" w:rsidR="00F608C7" w:rsidRDefault="00F608C7" w:rsidP="00F608C7">
      <w:pPr>
        <w:pStyle w:val="Subtitle"/>
        <w:jc w:val="left"/>
        <w:rPr>
          <w:b/>
          <w:bCs/>
          <w:sz w:val="24"/>
          <w:szCs w:val="24"/>
          <w:u w:val="none"/>
        </w:rPr>
      </w:pPr>
      <w:r>
        <w:rPr>
          <w:b/>
          <w:bCs/>
          <w:sz w:val="24"/>
          <w:szCs w:val="24"/>
          <w:u w:val="none"/>
        </w:rPr>
        <w:t xml:space="preserve">                                             Module:</w:t>
      </w:r>
      <w:r>
        <w:rPr>
          <w:b/>
          <w:bCs/>
          <w:sz w:val="24"/>
          <w:szCs w:val="24"/>
          <w:u w:val="none"/>
        </w:rPr>
        <w:tab/>
        <w:t>Advanced Sport and Exercise Psychology</w:t>
      </w:r>
    </w:p>
    <w:p w14:paraId="060266A0" w14:textId="77777777" w:rsidR="00F608C7" w:rsidRDefault="00F608C7" w:rsidP="00F608C7">
      <w:pPr>
        <w:pStyle w:val="Subtitle"/>
        <w:jc w:val="left"/>
        <w:rPr>
          <w:b/>
          <w:bCs/>
          <w:sz w:val="24"/>
          <w:szCs w:val="24"/>
          <w:u w:val="none"/>
        </w:rPr>
      </w:pPr>
      <w:r>
        <w:rPr>
          <w:b/>
          <w:bCs/>
          <w:sz w:val="24"/>
          <w:szCs w:val="24"/>
          <w:u w:val="none"/>
        </w:rPr>
        <w:t xml:space="preserve">                                     Module Code: SHSS-6090</w:t>
      </w:r>
    </w:p>
    <w:p w14:paraId="2527B709" w14:textId="77777777" w:rsidR="00F608C7" w:rsidRDefault="00F608C7" w:rsidP="00F608C7">
      <w:pPr>
        <w:pStyle w:val="Subtitle"/>
        <w:jc w:val="left"/>
        <w:rPr>
          <w:b/>
          <w:bCs/>
          <w:sz w:val="24"/>
          <w:szCs w:val="24"/>
          <w:u w:val="none"/>
        </w:rPr>
      </w:pPr>
    </w:p>
    <w:p w14:paraId="7FA5937F" w14:textId="77777777" w:rsidR="00F608C7" w:rsidRDefault="00F608C7" w:rsidP="00F608C7">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F608C7" w14:paraId="59EBA475" w14:textId="77777777" w:rsidTr="00F608C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E186BC9" w14:textId="77777777" w:rsidR="00F608C7" w:rsidRDefault="00F608C7">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F608C7" w14:paraId="3C4167CD" w14:textId="77777777" w:rsidTr="00F608C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010FD50" w14:textId="77777777" w:rsidR="00F608C7" w:rsidRDefault="00F608C7">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6D2B39C" w14:textId="77777777" w:rsidR="00F608C7" w:rsidRDefault="00F608C7">
            <w:pPr>
              <w:pStyle w:val="Subtitle"/>
              <w:spacing w:line="276" w:lineRule="auto"/>
              <w:rPr>
                <w:b/>
                <w:bCs/>
                <w:sz w:val="24"/>
                <w:szCs w:val="24"/>
                <w:u w:val="none"/>
                <w:lang w:eastAsia="en-US"/>
              </w:rPr>
            </w:pPr>
          </w:p>
        </w:tc>
      </w:tr>
      <w:tr w:rsidR="00F608C7" w14:paraId="36EEF2C6" w14:textId="77777777" w:rsidTr="00F608C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437EE2D" w14:textId="77777777" w:rsidR="00F608C7" w:rsidRDefault="00F608C7">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0B911DB" w14:textId="77777777" w:rsidR="00F608C7" w:rsidRDefault="00F608C7">
            <w:pPr>
              <w:pStyle w:val="Subtitle"/>
              <w:spacing w:line="276" w:lineRule="auto"/>
              <w:rPr>
                <w:b/>
                <w:bCs/>
                <w:sz w:val="24"/>
                <w:szCs w:val="24"/>
                <w:u w:val="none"/>
                <w:lang w:eastAsia="en-US"/>
              </w:rPr>
            </w:pPr>
          </w:p>
        </w:tc>
      </w:tr>
      <w:tr w:rsidR="00F608C7" w14:paraId="2EE76CF8" w14:textId="77777777" w:rsidTr="00F608C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7E46535" w14:textId="77777777" w:rsidR="00F608C7" w:rsidRDefault="00F608C7">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00B5C79" w14:textId="77777777" w:rsidR="00F608C7" w:rsidRDefault="00F608C7">
            <w:pPr>
              <w:pStyle w:val="Subtitle"/>
              <w:spacing w:line="276" w:lineRule="auto"/>
              <w:rPr>
                <w:b/>
                <w:bCs/>
                <w:sz w:val="24"/>
                <w:szCs w:val="24"/>
                <w:u w:val="none"/>
                <w:lang w:eastAsia="en-US"/>
              </w:rPr>
            </w:pPr>
          </w:p>
        </w:tc>
      </w:tr>
      <w:tr w:rsidR="00F608C7" w14:paraId="18E9A1A9" w14:textId="77777777" w:rsidTr="00F608C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F4C25DB" w14:textId="77777777" w:rsidR="00F608C7" w:rsidRDefault="00F608C7">
            <w:pPr>
              <w:pStyle w:val="Subtitle"/>
              <w:spacing w:line="276" w:lineRule="auto"/>
              <w:jc w:val="left"/>
              <w:rPr>
                <w:b/>
                <w:bCs/>
                <w:sz w:val="24"/>
                <w:szCs w:val="24"/>
                <w:u w:val="none"/>
                <w:lang w:eastAsia="en-US"/>
              </w:rPr>
            </w:pPr>
          </w:p>
          <w:p w14:paraId="27553281" w14:textId="77777777" w:rsidR="00F608C7" w:rsidRDefault="00F608C7">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A7F40BB" w14:textId="77777777" w:rsidR="00F608C7" w:rsidRDefault="00F608C7">
            <w:pPr>
              <w:ind w:left="113" w:right="113"/>
              <w:rPr>
                <w:sz w:val="16"/>
                <w:szCs w:val="16"/>
              </w:rPr>
            </w:pPr>
            <w:r>
              <w:rPr>
                <w:sz w:val="16"/>
                <w:szCs w:val="16"/>
              </w:rPr>
              <w:t>Learning</w:t>
            </w:r>
          </w:p>
          <w:p w14:paraId="4EE2EC72" w14:textId="77777777" w:rsidR="00F608C7" w:rsidRDefault="00F608C7">
            <w:pPr>
              <w:ind w:left="113" w:right="113"/>
              <w:rPr>
                <w:sz w:val="16"/>
                <w:szCs w:val="16"/>
              </w:rPr>
            </w:pPr>
            <w:r>
              <w:rPr>
                <w:sz w:val="16"/>
                <w:szCs w:val="16"/>
              </w:rPr>
              <w:t>Outcomes</w:t>
            </w:r>
          </w:p>
          <w:p w14:paraId="7295B930" w14:textId="77777777" w:rsidR="00F608C7" w:rsidRDefault="00F608C7">
            <w:pPr>
              <w:ind w:left="113" w:right="113"/>
              <w:rPr>
                <w:sz w:val="16"/>
                <w:szCs w:val="16"/>
              </w:rPr>
            </w:pPr>
          </w:p>
          <w:p w14:paraId="74EE563A" w14:textId="77777777" w:rsidR="00F608C7" w:rsidRDefault="00F608C7">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766EEF92" w14:textId="77777777" w:rsidR="00F608C7" w:rsidRDefault="00F608C7">
            <w:pPr>
              <w:pStyle w:val="Subtitle"/>
              <w:spacing w:line="276" w:lineRule="auto"/>
              <w:rPr>
                <w:b/>
                <w:bCs/>
                <w:sz w:val="24"/>
                <w:szCs w:val="24"/>
                <w:u w:val="none"/>
                <w:lang w:eastAsia="en-US"/>
              </w:rPr>
            </w:pPr>
            <w:r>
              <w:rPr>
                <w:b/>
                <w:bCs/>
                <w:sz w:val="24"/>
                <w:szCs w:val="24"/>
                <w:u w:val="none"/>
                <w:lang w:eastAsia="en-US"/>
              </w:rPr>
              <w:t>GRADE</w:t>
            </w:r>
          </w:p>
        </w:tc>
      </w:tr>
      <w:tr w:rsidR="00F608C7" w14:paraId="595D1225" w14:textId="77777777" w:rsidTr="00F608C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55EBA058" w14:textId="77777777" w:rsidR="00F608C7" w:rsidRDefault="00F608C7">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B73228A" w14:textId="77777777" w:rsidR="00F608C7" w:rsidRDefault="00F608C7">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1B00E86B" w14:textId="77777777" w:rsidR="00F608C7" w:rsidRDefault="00F608C7">
            <w:pPr>
              <w:pStyle w:val="Subtitle"/>
              <w:spacing w:line="276" w:lineRule="auto"/>
              <w:rPr>
                <w:b/>
                <w:bCs/>
                <w:sz w:val="16"/>
                <w:szCs w:val="16"/>
                <w:u w:val="none"/>
                <w:lang w:eastAsia="en-US"/>
              </w:rPr>
            </w:pPr>
            <w:r>
              <w:rPr>
                <w:b/>
                <w:bCs/>
                <w:sz w:val="16"/>
                <w:szCs w:val="16"/>
                <w:u w:val="none"/>
                <w:lang w:eastAsia="en-US"/>
              </w:rPr>
              <w:t>Poor</w:t>
            </w:r>
          </w:p>
          <w:p w14:paraId="0CE11403" w14:textId="77777777" w:rsidR="00F608C7" w:rsidRDefault="00F608C7">
            <w:pPr>
              <w:pStyle w:val="Subtitle"/>
              <w:spacing w:line="276" w:lineRule="auto"/>
              <w:rPr>
                <w:b/>
                <w:bCs/>
                <w:sz w:val="16"/>
                <w:szCs w:val="16"/>
                <w:u w:val="none"/>
                <w:lang w:eastAsia="en-US"/>
              </w:rPr>
            </w:pPr>
            <w:r>
              <w:rPr>
                <w:b/>
                <w:bCs/>
                <w:sz w:val="16"/>
                <w:szCs w:val="16"/>
                <w:u w:val="none"/>
                <w:lang w:eastAsia="en-US"/>
              </w:rPr>
              <w:t>&lt; 20%</w:t>
            </w:r>
          </w:p>
          <w:p w14:paraId="31C960FA" w14:textId="77777777" w:rsidR="00F608C7" w:rsidRDefault="00F608C7">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159A1EE7" w14:textId="77777777" w:rsidR="00F608C7" w:rsidRDefault="00F608C7">
            <w:pPr>
              <w:pStyle w:val="Subtitle"/>
              <w:spacing w:line="276" w:lineRule="auto"/>
              <w:rPr>
                <w:b/>
                <w:sz w:val="16"/>
                <w:szCs w:val="16"/>
                <w:u w:val="none"/>
                <w:lang w:eastAsia="en-US"/>
              </w:rPr>
            </w:pPr>
            <w:r>
              <w:rPr>
                <w:b/>
                <w:sz w:val="16"/>
                <w:szCs w:val="16"/>
                <w:u w:val="none"/>
                <w:lang w:eastAsia="en-US"/>
              </w:rPr>
              <w:t>Weak</w:t>
            </w:r>
          </w:p>
          <w:p w14:paraId="54A053B7" w14:textId="77777777" w:rsidR="00F608C7" w:rsidRDefault="00F608C7">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5B87E7B" w14:textId="77777777" w:rsidR="00F608C7" w:rsidRDefault="00F608C7">
            <w:pPr>
              <w:pStyle w:val="Subtitle"/>
              <w:spacing w:line="276" w:lineRule="auto"/>
              <w:rPr>
                <w:b/>
                <w:bCs/>
                <w:sz w:val="16"/>
                <w:szCs w:val="16"/>
                <w:u w:val="none"/>
                <w:lang w:eastAsia="en-US"/>
              </w:rPr>
            </w:pPr>
            <w:r>
              <w:rPr>
                <w:b/>
                <w:bCs/>
                <w:sz w:val="16"/>
                <w:szCs w:val="16"/>
                <w:u w:val="none"/>
                <w:lang w:eastAsia="en-US"/>
              </w:rPr>
              <w:t>Unsatisfactory</w:t>
            </w:r>
          </w:p>
          <w:p w14:paraId="31D8F6D9" w14:textId="77777777" w:rsidR="00F608C7" w:rsidRDefault="00F608C7">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6B82A537" w14:textId="77777777" w:rsidR="00F608C7" w:rsidRDefault="00F608C7">
            <w:pPr>
              <w:pStyle w:val="Subtitle"/>
              <w:spacing w:line="276" w:lineRule="auto"/>
              <w:rPr>
                <w:b/>
                <w:bCs/>
                <w:sz w:val="16"/>
                <w:szCs w:val="16"/>
                <w:u w:val="none"/>
                <w:lang w:eastAsia="en-US"/>
              </w:rPr>
            </w:pPr>
            <w:r>
              <w:rPr>
                <w:b/>
                <w:bCs/>
                <w:sz w:val="16"/>
                <w:szCs w:val="16"/>
                <w:u w:val="none"/>
                <w:lang w:eastAsia="en-US"/>
              </w:rPr>
              <w:t>Satisfactory</w:t>
            </w:r>
          </w:p>
          <w:p w14:paraId="0E092CA3" w14:textId="77777777" w:rsidR="00F608C7" w:rsidRDefault="00F608C7">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11023439" w14:textId="77777777" w:rsidR="00F608C7" w:rsidRDefault="00F608C7">
            <w:pPr>
              <w:pStyle w:val="Subtitle"/>
              <w:spacing w:line="276" w:lineRule="auto"/>
              <w:rPr>
                <w:b/>
                <w:bCs/>
                <w:sz w:val="16"/>
                <w:szCs w:val="16"/>
                <w:u w:val="none"/>
                <w:lang w:eastAsia="en-US"/>
              </w:rPr>
            </w:pPr>
            <w:r>
              <w:rPr>
                <w:b/>
                <w:bCs/>
                <w:sz w:val="16"/>
                <w:szCs w:val="16"/>
                <w:u w:val="none"/>
                <w:lang w:eastAsia="en-US"/>
              </w:rPr>
              <w:t>Good</w:t>
            </w:r>
          </w:p>
          <w:p w14:paraId="1C9A1B5E" w14:textId="77777777" w:rsidR="00F608C7" w:rsidRDefault="00F608C7">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5F18A283" w14:textId="77777777" w:rsidR="00F608C7" w:rsidRDefault="00F608C7">
            <w:pPr>
              <w:pStyle w:val="Subtitle"/>
              <w:spacing w:line="276" w:lineRule="auto"/>
              <w:rPr>
                <w:b/>
                <w:bCs/>
                <w:sz w:val="16"/>
                <w:szCs w:val="16"/>
                <w:u w:val="none"/>
                <w:lang w:eastAsia="en-US"/>
              </w:rPr>
            </w:pPr>
            <w:r>
              <w:rPr>
                <w:b/>
                <w:bCs/>
                <w:sz w:val="16"/>
                <w:szCs w:val="16"/>
                <w:u w:val="none"/>
                <w:lang w:eastAsia="en-US"/>
              </w:rPr>
              <w:t>Very Good</w:t>
            </w:r>
          </w:p>
          <w:p w14:paraId="4F1F72BA" w14:textId="77777777" w:rsidR="00F608C7" w:rsidRDefault="00F608C7">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4811C12" w14:textId="77777777" w:rsidR="00F608C7" w:rsidRDefault="00F608C7">
            <w:pPr>
              <w:pStyle w:val="Subtitle"/>
              <w:spacing w:line="276" w:lineRule="auto"/>
              <w:rPr>
                <w:b/>
                <w:bCs/>
                <w:sz w:val="16"/>
                <w:szCs w:val="16"/>
                <w:u w:val="none"/>
                <w:lang w:eastAsia="en-US"/>
              </w:rPr>
            </w:pPr>
            <w:r>
              <w:rPr>
                <w:b/>
                <w:bCs/>
                <w:sz w:val="16"/>
                <w:szCs w:val="16"/>
                <w:u w:val="none"/>
                <w:lang w:eastAsia="en-US"/>
              </w:rPr>
              <w:t>Excellent</w:t>
            </w:r>
          </w:p>
          <w:p w14:paraId="681E917D" w14:textId="77777777" w:rsidR="00F608C7" w:rsidRDefault="00F608C7">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77C05607" w14:textId="77777777" w:rsidR="00F608C7" w:rsidRDefault="00F608C7">
            <w:pPr>
              <w:pStyle w:val="Subtitle"/>
              <w:spacing w:line="276" w:lineRule="auto"/>
              <w:rPr>
                <w:b/>
                <w:bCs/>
                <w:sz w:val="16"/>
                <w:szCs w:val="16"/>
                <w:u w:val="none"/>
                <w:lang w:eastAsia="en-US"/>
              </w:rPr>
            </w:pPr>
            <w:r>
              <w:rPr>
                <w:b/>
                <w:bCs/>
                <w:sz w:val="16"/>
                <w:szCs w:val="16"/>
                <w:u w:val="none"/>
                <w:lang w:eastAsia="en-US"/>
              </w:rPr>
              <w:t>Exceptional</w:t>
            </w:r>
          </w:p>
          <w:p w14:paraId="28B140C8" w14:textId="77777777" w:rsidR="00F608C7" w:rsidRDefault="00F608C7">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330F0469" w14:textId="77777777" w:rsidR="00F608C7" w:rsidRDefault="00F608C7">
            <w:pPr>
              <w:pStyle w:val="Subtitle"/>
              <w:spacing w:line="276" w:lineRule="auto"/>
              <w:jc w:val="left"/>
              <w:rPr>
                <w:b/>
                <w:bCs/>
                <w:sz w:val="18"/>
                <w:szCs w:val="18"/>
                <w:u w:val="none"/>
                <w:lang w:eastAsia="en-US"/>
              </w:rPr>
            </w:pPr>
          </w:p>
          <w:p w14:paraId="6228FC1F"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 xml:space="preserve">  %</w:t>
            </w:r>
          </w:p>
        </w:tc>
      </w:tr>
      <w:tr w:rsidR="00F608C7" w14:paraId="6722BED3" w14:textId="77777777" w:rsidTr="00F608C7">
        <w:tc>
          <w:tcPr>
            <w:tcW w:w="2305" w:type="dxa"/>
            <w:tcBorders>
              <w:top w:val="single" w:sz="6" w:space="0" w:color="auto"/>
              <w:left w:val="thinThickLargeGap" w:sz="24" w:space="0" w:color="auto"/>
              <w:bottom w:val="single" w:sz="6" w:space="0" w:color="auto"/>
              <w:right w:val="single" w:sz="4" w:space="0" w:color="auto"/>
            </w:tcBorders>
            <w:hideMark/>
          </w:tcPr>
          <w:p w14:paraId="628DE9F5" w14:textId="77777777" w:rsidR="00F608C7" w:rsidRDefault="00F608C7">
            <w:pPr>
              <w:jc w:val="both"/>
              <w:rPr>
                <w:rFonts w:ascii="Times New Roman" w:hAnsi="Times New Roman" w:cs="Times New Roman"/>
              </w:rPr>
            </w:pPr>
            <w:r>
              <w:rPr>
                <w:rFonts w:ascii="Times New Roman" w:hAnsi="Times New Roman" w:cs="Times New Roman"/>
              </w:rPr>
              <w:t>Introduction to the chosen topic</w:t>
            </w:r>
          </w:p>
        </w:tc>
        <w:tc>
          <w:tcPr>
            <w:tcW w:w="540" w:type="dxa"/>
            <w:gridSpan w:val="2"/>
            <w:tcBorders>
              <w:top w:val="single" w:sz="6" w:space="0" w:color="auto"/>
              <w:left w:val="single" w:sz="4" w:space="0" w:color="auto"/>
              <w:bottom w:val="single" w:sz="6" w:space="0" w:color="auto"/>
              <w:right w:val="single" w:sz="6" w:space="0" w:color="auto"/>
            </w:tcBorders>
            <w:hideMark/>
          </w:tcPr>
          <w:p w14:paraId="79555802" w14:textId="77777777" w:rsidR="00F608C7" w:rsidRDefault="00F608C7">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5A1E362B"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410E9C2" w14:textId="77777777" w:rsidR="00F608C7" w:rsidRDefault="00F608C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7E4A506" w14:textId="77777777" w:rsidR="00F608C7" w:rsidRDefault="00F608C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99BA017" w14:textId="77777777" w:rsidR="00F608C7" w:rsidRDefault="00F608C7">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2593BB8" w14:textId="77777777" w:rsidR="00F608C7" w:rsidRDefault="00F608C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454BF83" w14:textId="77777777" w:rsidR="00F608C7" w:rsidRDefault="00F608C7">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243CADF"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DCAB563" w14:textId="77777777" w:rsidR="00F608C7" w:rsidRDefault="00F608C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49D71C7"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10%</w:t>
            </w:r>
          </w:p>
        </w:tc>
      </w:tr>
      <w:tr w:rsidR="00F608C7" w14:paraId="16BE94B2" w14:textId="77777777" w:rsidTr="00F608C7">
        <w:tc>
          <w:tcPr>
            <w:tcW w:w="2305" w:type="dxa"/>
            <w:tcBorders>
              <w:top w:val="single" w:sz="6" w:space="0" w:color="auto"/>
              <w:left w:val="thinThickLargeGap" w:sz="24" w:space="0" w:color="auto"/>
              <w:bottom w:val="single" w:sz="6" w:space="0" w:color="auto"/>
              <w:right w:val="single" w:sz="4" w:space="0" w:color="auto"/>
            </w:tcBorders>
            <w:hideMark/>
          </w:tcPr>
          <w:p w14:paraId="3AFF9532" w14:textId="77777777" w:rsidR="00F608C7" w:rsidRDefault="00F608C7">
            <w:pPr>
              <w:jc w:val="both"/>
              <w:rPr>
                <w:rFonts w:ascii="Times New Roman" w:hAnsi="Times New Roman" w:cs="Times New Roman"/>
              </w:rPr>
            </w:pPr>
            <w:r>
              <w:rPr>
                <w:rFonts w:ascii="Times New Roman" w:hAnsi="Times New Roman" w:cs="Times New Roman"/>
              </w:rPr>
              <w:t xml:space="preserve">Critique of conceptual advances of the chosen topic </w:t>
            </w:r>
          </w:p>
        </w:tc>
        <w:tc>
          <w:tcPr>
            <w:tcW w:w="540" w:type="dxa"/>
            <w:gridSpan w:val="2"/>
            <w:tcBorders>
              <w:top w:val="single" w:sz="6" w:space="0" w:color="auto"/>
              <w:left w:val="single" w:sz="4" w:space="0" w:color="auto"/>
              <w:bottom w:val="single" w:sz="6" w:space="0" w:color="auto"/>
              <w:right w:val="single" w:sz="6" w:space="0" w:color="auto"/>
            </w:tcBorders>
            <w:hideMark/>
          </w:tcPr>
          <w:p w14:paraId="7A0B7242" w14:textId="77777777" w:rsidR="00F608C7" w:rsidRDefault="00F608C7">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242B38AD"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92A1180" w14:textId="77777777" w:rsidR="00F608C7" w:rsidRDefault="00F608C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DEE2E5F" w14:textId="77777777" w:rsidR="00F608C7" w:rsidRDefault="00F608C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575C84E" w14:textId="77777777" w:rsidR="00F608C7" w:rsidRDefault="00F608C7">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292315A" w14:textId="77777777" w:rsidR="00F608C7" w:rsidRDefault="00F608C7">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D7C1B71" w14:textId="77777777" w:rsidR="00F608C7" w:rsidRDefault="00F608C7"/>
        </w:tc>
        <w:tc>
          <w:tcPr>
            <w:tcW w:w="922" w:type="dxa"/>
            <w:gridSpan w:val="2"/>
            <w:tcBorders>
              <w:top w:val="single" w:sz="4" w:space="0" w:color="auto"/>
              <w:left w:val="single" w:sz="6" w:space="0" w:color="auto"/>
              <w:bottom w:val="single" w:sz="4" w:space="0" w:color="auto"/>
              <w:right w:val="single" w:sz="6" w:space="0" w:color="auto"/>
            </w:tcBorders>
          </w:tcPr>
          <w:p w14:paraId="2D359E69"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D0AEC3F" w14:textId="77777777" w:rsidR="00F608C7" w:rsidRDefault="00F608C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7161F61"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40%</w:t>
            </w:r>
          </w:p>
        </w:tc>
      </w:tr>
      <w:tr w:rsidR="00F608C7" w14:paraId="306A2036" w14:textId="77777777" w:rsidTr="00F608C7">
        <w:tc>
          <w:tcPr>
            <w:tcW w:w="2305" w:type="dxa"/>
            <w:tcBorders>
              <w:top w:val="single" w:sz="6" w:space="0" w:color="auto"/>
              <w:left w:val="thinThickLargeGap" w:sz="24" w:space="0" w:color="auto"/>
              <w:bottom w:val="single" w:sz="6" w:space="0" w:color="auto"/>
              <w:right w:val="single" w:sz="4" w:space="0" w:color="auto"/>
            </w:tcBorders>
            <w:hideMark/>
          </w:tcPr>
          <w:p w14:paraId="285B3CF1" w14:textId="77777777" w:rsidR="00F608C7" w:rsidRDefault="00F608C7">
            <w:pPr>
              <w:rPr>
                <w:rFonts w:ascii="Times New Roman" w:hAnsi="Times New Roman" w:cs="Times New Roman"/>
              </w:rPr>
            </w:pPr>
            <w:r>
              <w:rPr>
                <w:rFonts w:ascii="Times New Roman" w:hAnsi="Times New Roman" w:cs="Times New Roman"/>
              </w:rPr>
              <w:t xml:space="preserve">Practical implications of the conceptual advances for practitioners </w:t>
            </w:r>
          </w:p>
        </w:tc>
        <w:tc>
          <w:tcPr>
            <w:tcW w:w="540" w:type="dxa"/>
            <w:gridSpan w:val="2"/>
            <w:tcBorders>
              <w:top w:val="single" w:sz="6" w:space="0" w:color="auto"/>
              <w:left w:val="single" w:sz="4" w:space="0" w:color="auto"/>
              <w:bottom w:val="single" w:sz="6" w:space="0" w:color="auto"/>
              <w:right w:val="single" w:sz="6" w:space="0" w:color="auto"/>
            </w:tcBorders>
          </w:tcPr>
          <w:p w14:paraId="4F3DBFF1"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1-3</w:t>
            </w:r>
          </w:p>
          <w:p w14:paraId="0EF96AF4" w14:textId="77777777" w:rsidR="00F608C7" w:rsidRDefault="00F608C7">
            <w:pPr>
              <w:pStyle w:val="Subtitle"/>
              <w:spacing w:line="276" w:lineRule="auto"/>
              <w:jc w:val="left"/>
              <w:rPr>
                <w:b/>
                <w:bCs/>
                <w:sz w:val="18"/>
                <w:szCs w:val="18"/>
                <w:u w:val="none"/>
                <w:lang w:eastAsia="en-US"/>
              </w:rPr>
            </w:pPr>
          </w:p>
        </w:tc>
        <w:tc>
          <w:tcPr>
            <w:tcW w:w="922" w:type="dxa"/>
            <w:tcBorders>
              <w:top w:val="single" w:sz="4" w:space="0" w:color="auto"/>
              <w:left w:val="single" w:sz="6" w:space="0" w:color="auto"/>
              <w:bottom w:val="single" w:sz="4" w:space="0" w:color="auto"/>
              <w:right w:val="single" w:sz="6" w:space="0" w:color="auto"/>
            </w:tcBorders>
          </w:tcPr>
          <w:p w14:paraId="1188C36C"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6BDC33A" w14:textId="77777777" w:rsidR="00F608C7" w:rsidRDefault="00F608C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8F75C5D" w14:textId="77777777" w:rsidR="00F608C7" w:rsidRDefault="00F608C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49F42E3" w14:textId="77777777" w:rsidR="00F608C7" w:rsidRDefault="00F608C7">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CD5D5E8" w14:textId="77777777" w:rsidR="00F608C7" w:rsidRDefault="00F608C7">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27BFE26" w14:textId="77777777" w:rsidR="00F608C7" w:rsidRDefault="00F608C7">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9D1BB9E"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E175EA2" w14:textId="77777777" w:rsidR="00F608C7" w:rsidRDefault="00F608C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1965C91"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30%</w:t>
            </w:r>
          </w:p>
        </w:tc>
      </w:tr>
      <w:tr w:rsidR="00F608C7" w14:paraId="23D2C176" w14:textId="77777777" w:rsidTr="00F608C7">
        <w:tc>
          <w:tcPr>
            <w:tcW w:w="2305" w:type="dxa"/>
            <w:tcBorders>
              <w:top w:val="single" w:sz="6" w:space="0" w:color="auto"/>
              <w:left w:val="thinThickLargeGap" w:sz="24" w:space="0" w:color="auto"/>
              <w:bottom w:val="single" w:sz="4" w:space="0" w:color="auto"/>
              <w:right w:val="single" w:sz="4" w:space="0" w:color="auto"/>
            </w:tcBorders>
            <w:hideMark/>
          </w:tcPr>
          <w:p w14:paraId="72628311" w14:textId="77777777" w:rsidR="00F608C7" w:rsidRDefault="00F608C7">
            <w:pPr>
              <w:rPr>
                <w:rFonts w:ascii="Times New Roman" w:hAnsi="Times New Roman" w:cs="Times New Roman"/>
              </w:rPr>
            </w:pPr>
            <w:r>
              <w:rPr>
                <w:rFonts w:ascii="Times New Roman" w:hAnsi="Times New Roman" w:cs="Times New Roman"/>
              </w:rPr>
              <w:t xml:space="preserve">Future research directions </w:t>
            </w:r>
          </w:p>
        </w:tc>
        <w:tc>
          <w:tcPr>
            <w:tcW w:w="540" w:type="dxa"/>
            <w:gridSpan w:val="2"/>
            <w:tcBorders>
              <w:top w:val="single" w:sz="6" w:space="0" w:color="auto"/>
              <w:left w:val="single" w:sz="4" w:space="0" w:color="auto"/>
              <w:bottom w:val="single" w:sz="4" w:space="0" w:color="auto"/>
              <w:right w:val="single" w:sz="6" w:space="0" w:color="auto"/>
            </w:tcBorders>
          </w:tcPr>
          <w:p w14:paraId="484B2002" w14:textId="77777777" w:rsidR="00F608C7" w:rsidRDefault="00F608C7">
            <w:pPr>
              <w:pStyle w:val="Subtitle"/>
              <w:spacing w:line="276" w:lineRule="auto"/>
              <w:rPr>
                <w:b/>
                <w:bCs/>
                <w:sz w:val="18"/>
                <w:szCs w:val="18"/>
                <w:u w:val="none"/>
                <w:lang w:eastAsia="en-US"/>
              </w:rPr>
            </w:pPr>
            <w:r>
              <w:rPr>
                <w:b/>
                <w:bCs/>
                <w:sz w:val="18"/>
                <w:szCs w:val="18"/>
                <w:u w:val="none"/>
                <w:lang w:eastAsia="en-US"/>
              </w:rPr>
              <w:t>1-3</w:t>
            </w:r>
          </w:p>
          <w:p w14:paraId="0517B7E2" w14:textId="77777777" w:rsidR="00F608C7" w:rsidRDefault="00F608C7">
            <w:pPr>
              <w:pStyle w:val="Subtitle"/>
              <w:spacing w:line="276" w:lineRule="auto"/>
              <w:rPr>
                <w:b/>
                <w:bCs/>
                <w:sz w:val="18"/>
                <w:szCs w:val="18"/>
                <w:u w:val="none"/>
                <w:lang w:eastAsia="en-US"/>
              </w:rPr>
            </w:pPr>
          </w:p>
        </w:tc>
        <w:tc>
          <w:tcPr>
            <w:tcW w:w="922" w:type="dxa"/>
            <w:tcBorders>
              <w:top w:val="single" w:sz="4" w:space="0" w:color="auto"/>
              <w:left w:val="single" w:sz="6" w:space="0" w:color="auto"/>
              <w:bottom w:val="single" w:sz="4" w:space="0" w:color="auto"/>
              <w:right w:val="single" w:sz="6" w:space="0" w:color="auto"/>
            </w:tcBorders>
          </w:tcPr>
          <w:p w14:paraId="79F613B1"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05E6F26" w14:textId="77777777" w:rsidR="00F608C7" w:rsidRDefault="00F608C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1DAFCC3" w14:textId="77777777" w:rsidR="00F608C7" w:rsidRDefault="00F608C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791FBDB2" w14:textId="77777777" w:rsidR="00F608C7" w:rsidRDefault="00F608C7">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51BD556B" w14:textId="77777777" w:rsidR="00F608C7" w:rsidRDefault="00F608C7">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782B82B" w14:textId="77777777" w:rsidR="00F608C7" w:rsidRDefault="00F608C7">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CE042B5"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26BE19C" w14:textId="77777777" w:rsidR="00F608C7" w:rsidRDefault="00F608C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5FBAFEED"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15%</w:t>
            </w:r>
          </w:p>
        </w:tc>
      </w:tr>
      <w:tr w:rsidR="00F608C7" w14:paraId="6A765068" w14:textId="77777777" w:rsidTr="00F608C7">
        <w:tc>
          <w:tcPr>
            <w:tcW w:w="2305" w:type="dxa"/>
            <w:tcBorders>
              <w:top w:val="single" w:sz="6" w:space="0" w:color="auto"/>
              <w:left w:val="thinThickLargeGap" w:sz="24" w:space="0" w:color="auto"/>
              <w:bottom w:val="single" w:sz="4" w:space="0" w:color="auto"/>
              <w:right w:val="single" w:sz="4" w:space="0" w:color="auto"/>
            </w:tcBorders>
          </w:tcPr>
          <w:p w14:paraId="67548CE7" w14:textId="77777777" w:rsidR="00F608C7" w:rsidRDefault="00F608C7">
            <w:pPr>
              <w:jc w:val="both"/>
              <w:rPr>
                <w:rFonts w:ascii="Times New Roman" w:hAnsi="Times New Roman" w:cs="Times New Roman"/>
              </w:rPr>
            </w:pPr>
            <w:r>
              <w:rPr>
                <w:rFonts w:ascii="Times New Roman" w:hAnsi="Times New Roman" w:cs="Times New Roman"/>
              </w:rPr>
              <w:t xml:space="preserve">Conclusion </w:t>
            </w:r>
          </w:p>
          <w:p w14:paraId="31AE6D3C" w14:textId="77777777" w:rsidR="00F608C7" w:rsidRDefault="00F608C7">
            <w:pPr>
              <w:pStyle w:val="Subtitle"/>
              <w:spacing w:line="276" w:lineRule="auto"/>
              <w:ind w:left="-15"/>
              <w:jc w:val="left"/>
              <w:rPr>
                <w:sz w:val="18"/>
                <w:szCs w:val="18"/>
                <w:u w:val="none"/>
                <w:lang w:eastAsia="en-US"/>
              </w:rPr>
            </w:pPr>
          </w:p>
        </w:tc>
        <w:tc>
          <w:tcPr>
            <w:tcW w:w="540" w:type="dxa"/>
            <w:gridSpan w:val="2"/>
            <w:tcBorders>
              <w:top w:val="single" w:sz="6" w:space="0" w:color="auto"/>
              <w:left w:val="single" w:sz="4" w:space="0" w:color="auto"/>
              <w:bottom w:val="single" w:sz="4" w:space="0" w:color="auto"/>
              <w:right w:val="single" w:sz="6" w:space="0" w:color="auto"/>
            </w:tcBorders>
            <w:hideMark/>
          </w:tcPr>
          <w:p w14:paraId="0BA15F2E" w14:textId="77777777" w:rsidR="00F608C7" w:rsidRDefault="00F608C7">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48CD2D05"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244F355" w14:textId="77777777" w:rsidR="00F608C7" w:rsidRDefault="00F608C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A37C78A" w14:textId="77777777" w:rsidR="00F608C7" w:rsidRDefault="00F608C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38EED3CD" w14:textId="77777777" w:rsidR="00F608C7" w:rsidRDefault="00F608C7">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3D4021B6" w14:textId="77777777" w:rsidR="00F608C7" w:rsidRDefault="00F608C7">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05A0C78" w14:textId="77777777" w:rsidR="00F608C7" w:rsidRDefault="00F608C7">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99D5120" w14:textId="77777777" w:rsidR="00F608C7" w:rsidRDefault="00F608C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33E2A4B" w14:textId="77777777" w:rsidR="00F608C7" w:rsidRDefault="00F608C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22E947DB"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5%</w:t>
            </w:r>
          </w:p>
        </w:tc>
      </w:tr>
      <w:tr w:rsidR="00F608C7" w14:paraId="4CEC64CA" w14:textId="77777777" w:rsidTr="00F608C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57F79A4B" w14:textId="77777777" w:rsidR="00F608C7" w:rsidRDefault="00F608C7">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50E71A65" w14:textId="77777777" w:rsidR="00F608C7" w:rsidRDefault="00F608C7">
            <w:pPr>
              <w:pStyle w:val="Subtitle"/>
              <w:spacing w:line="276" w:lineRule="auto"/>
              <w:jc w:val="left"/>
              <w:rPr>
                <w:b/>
                <w:bCs/>
                <w:sz w:val="24"/>
                <w:szCs w:val="24"/>
                <w:u w:val="none"/>
                <w:lang w:eastAsia="en-US"/>
              </w:rPr>
            </w:pPr>
          </w:p>
        </w:tc>
      </w:tr>
      <w:tr w:rsidR="00F608C7" w14:paraId="521A563D" w14:textId="77777777" w:rsidTr="00F608C7">
        <w:trPr>
          <w:cantSplit/>
          <w:trHeight w:val="3482"/>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23E379E4" w14:textId="77777777" w:rsidR="00F608C7" w:rsidRDefault="00F608C7">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68C7F7DE" w14:textId="77777777" w:rsidR="00F608C7" w:rsidRDefault="00F608C7">
            <w:pPr>
              <w:pStyle w:val="Subtitle"/>
              <w:spacing w:line="276" w:lineRule="auto"/>
              <w:ind w:left="937" w:right="1152"/>
              <w:jc w:val="both"/>
              <w:rPr>
                <w:b/>
                <w:bCs/>
                <w:sz w:val="24"/>
                <w:szCs w:val="24"/>
                <w:u w:val="none"/>
                <w:lang w:eastAsia="en-US"/>
              </w:rPr>
            </w:pPr>
          </w:p>
          <w:p w14:paraId="5A7CE9E5" w14:textId="77777777" w:rsidR="00F608C7" w:rsidRDefault="00F608C7">
            <w:pPr>
              <w:pStyle w:val="Subtitle"/>
              <w:spacing w:line="276" w:lineRule="auto"/>
              <w:ind w:left="937" w:right="1152"/>
              <w:jc w:val="both"/>
              <w:rPr>
                <w:b/>
                <w:bCs/>
                <w:sz w:val="24"/>
                <w:szCs w:val="24"/>
                <w:u w:val="none"/>
                <w:lang w:eastAsia="en-US"/>
              </w:rPr>
            </w:pPr>
          </w:p>
          <w:p w14:paraId="0525E5C3" w14:textId="77777777" w:rsidR="00F608C7" w:rsidRDefault="00F608C7">
            <w:pPr>
              <w:pStyle w:val="Subtitle"/>
              <w:spacing w:line="276" w:lineRule="auto"/>
              <w:ind w:left="937" w:right="1152"/>
              <w:jc w:val="both"/>
              <w:rPr>
                <w:b/>
                <w:bCs/>
                <w:sz w:val="24"/>
                <w:szCs w:val="24"/>
                <w:u w:val="none"/>
                <w:lang w:eastAsia="en-US"/>
              </w:rPr>
            </w:pPr>
          </w:p>
          <w:p w14:paraId="19EC2F14" w14:textId="77777777" w:rsidR="00F608C7" w:rsidRDefault="00F608C7">
            <w:pPr>
              <w:pStyle w:val="Subtitle"/>
              <w:spacing w:line="276" w:lineRule="auto"/>
              <w:ind w:left="937" w:right="1152"/>
              <w:jc w:val="both"/>
              <w:rPr>
                <w:b/>
                <w:bCs/>
                <w:sz w:val="24"/>
                <w:szCs w:val="24"/>
                <w:u w:val="none"/>
                <w:lang w:eastAsia="en-US"/>
              </w:rPr>
            </w:pPr>
          </w:p>
          <w:p w14:paraId="14D6BF73" w14:textId="77777777" w:rsidR="00F608C7" w:rsidRDefault="00F608C7">
            <w:pPr>
              <w:pStyle w:val="Subtitle"/>
              <w:spacing w:line="276" w:lineRule="auto"/>
              <w:ind w:left="937" w:right="1152"/>
              <w:jc w:val="both"/>
              <w:rPr>
                <w:b/>
                <w:bCs/>
                <w:sz w:val="24"/>
                <w:szCs w:val="24"/>
                <w:u w:val="none"/>
                <w:lang w:eastAsia="en-US"/>
              </w:rPr>
            </w:pPr>
          </w:p>
          <w:p w14:paraId="0D7B6690" w14:textId="77777777" w:rsidR="00F608C7" w:rsidRDefault="00F608C7">
            <w:pPr>
              <w:pStyle w:val="Subtitle"/>
              <w:spacing w:line="276" w:lineRule="auto"/>
              <w:ind w:right="1152"/>
              <w:jc w:val="both"/>
              <w:rPr>
                <w:b/>
                <w:bCs/>
                <w:sz w:val="24"/>
                <w:szCs w:val="24"/>
                <w:u w:val="none"/>
                <w:lang w:eastAsia="en-US"/>
              </w:rPr>
            </w:pPr>
          </w:p>
        </w:tc>
      </w:tr>
      <w:tr w:rsidR="00F608C7" w14:paraId="37F09A85" w14:textId="77777777" w:rsidTr="00F608C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576B3747"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 xml:space="preserve"> Submission date:  29/03/19</w:t>
            </w:r>
          </w:p>
          <w:p w14:paraId="473485D2"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44FE99C3"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Return date:</w:t>
            </w:r>
          </w:p>
          <w:p w14:paraId="765DAAD3"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026F4A75"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28809E7" w14:textId="77777777" w:rsidR="00F608C7" w:rsidRDefault="00F608C7">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2464A240" w14:textId="77777777" w:rsidR="00F608C7" w:rsidRDefault="00F608C7" w:rsidP="00F608C7">
      <w:pPr>
        <w:pStyle w:val="Title"/>
        <w:jc w:val="left"/>
      </w:pPr>
    </w:p>
    <w:p w14:paraId="43B13D74" w14:textId="77777777" w:rsidR="00F608C7" w:rsidRDefault="00F608C7" w:rsidP="00F608C7">
      <w:pPr>
        <w:pStyle w:val="Title"/>
        <w:ind w:left="-284"/>
        <w:rPr>
          <w:u w:val="single"/>
        </w:rPr>
      </w:pPr>
      <w:r>
        <w:rPr>
          <w:u w:val="single"/>
        </w:rPr>
        <w:t>Assignment Checklist</w:t>
      </w:r>
    </w:p>
    <w:p w14:paraId="018F5A92" w14:textId="77777777" w:rsidR="00F608C7" w:rsidRDefault="00F608C7" w:rsidP="00F608C7">
      <w:pPr>
        <w:pStyle w:val="Title"/>
        <w:ind w:left="-284"/>
      </w:pPr>
    </w:p>
    <w:p w14:paraId="739234D4" w14:textId="77777777" w:rsidR="00F608C7" w:rsidRDefault="00F608C7" w:rsidP="00F608C7">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B01A626" w14:textId="77777777" w:rsidR="00F608C7" w:rsidRDefault="00F608C7" w:rsidP="00F608C7">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94FCBDC"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254C7869"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01B4248C"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76EABE83"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269B9584"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39C39EFA"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20B6B53D"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1C53A587"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001E0A4"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7313E10C"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5CAD71A8"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04EE343E"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referencing guide.</w:t>
      </w:r>
    </w:p>
    <w:p w14:paraId="4156EBD1"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3EA17ABB"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53EE2E8D"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lastRenderedPageBreak/>
        <w:t>Grammar and syntax correct- double check anything that has a green line under it</w:t>
      </w:r>
    </w:p>
    <w:p w14:paraId="737CB029"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117F060A"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51176BE6" w14:textId="77777777" w:rsidR="00F608C7" w:rsidRDefault="00F608C7" w:rsidP="00F608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0A932E39" w14:textId="77777777" w:rsidR="00F608C7" w:rsidRDefault="00F608C7" w:rsidP="00F608C7">
      <w:pPr>
        <w:jc w:val="center"/>
        <w:rPr>
          <w:rFonts w:eastAsia="Times New Roman"/>
          <w:b/>
          <w:sz w:val="24"/>
          <w:szCs w:val="24"/>
        </w:rPr>
      </w:pPr>
      <w:r>
        <w:rPr>
          <w:b/>
          <w:sz w:val="52"/>
        </w:rPr>
        <w:t>Failure to follow these guidelines will cost you marks!</w:t>
      </w:r>
    </w:p>
    <w:p w14:paraId="35AE1A77" w14:textId="77777777" w:rsidR="00F608C7" w:rsidRDefault="00F608C7" w:rsidP="00F608C7">
      <w:pPr>
        <w:spacing w:line="360" w:lineRule="auto"/>
        <w:rPr>
          <w:rFonts w:ascii="Times New Roman" w:hAnsi="Times New Roman" w:cs="Times New Roman"/>
          <w:b/>
          <w:sz w:val="28"/>
          <w:szCs w:val="24"/>
          <w:u w:val="single"/>
        </w:rPr>
      </w:pPr>
      <w:bookmarkStart w:id="0" w:name="_GoBack"/>
      <w:bookmarkEnd w:id="0"/>
    </w:p>
    <w:p w14:paraId="2700068B" w14:textId="2DEB4475" w:rsidR="00BC0973" w:rsidRPr="00F608C7" w:rsidRDefault="00BC0973" w:rsidP="00F608C7">
      <w:pPr>
        <w:spacing w:line="360" w:lineRule="auto"/>
        <w:jc w:val="center"/>
        <w:rPr>
          <w:rFonts w:ascii="Times New Roman" w:hAnsi="Times New Roman" w:cs="Times New Roman"/>
          <w:b/>
          <w:sz w:val="28"/>
          <w:szCs w:val="24"/>
          <w:u w:val="single"/>
        </w:rPr>
      </w:pPr>
      <w:r w:rsidRPr="00F608C7">
        <w:rPr>
          <w:rFonts w:ascii="Times New Roman" w:hAnsi="Times New Roman" w:cs="Times New Roman"/>
          <w:b/>
          <w:sz w:val="28"/>
          <w:szCs w:val="24"/>
          <w:u w:val="single"/>
        </w:rPr>
        <w:t>The Psychology of Injury and Rehabilitation</w:t>
      </w:r>
    </w:p>
    <w:p w14:paraId="692A9922" w14:textId="63113A8C" w:rsidR="007838E0" w:rsidRPr="00F608C7" w:rsidRDefault="007838E0" w:rsidP="00F608C7">
      <w:pPr>
        <w:spacing w:line="360" w:lineRule="auto"/>
        <w:rPr>
          <w:rFonts w:ascii="Times New Roman" w:hAnsi="Times New Roman" w:cs="Times New Roman"/>
          <w:b/>
          <w:sz w:val="24"/>
          <w:szCs w:val="24"/>
          <w:u w:val="single"/>
        </w:rPr>
      </w:pPr>
      <w:r w:rsidRPr="00F608C7">
        <w:rPr>
          <w:rFonts w:ascii="Times New Roman" w:hAnsi="Times New Roman" w:cs="Times New Roman"/>
          <w:b/>
          <w:sz w:val="24"/>
          <w:szCs w:val="24"/>
          <w:u w:val="single"/>
        </w:rPr>
        <w:t>Injury</w:t>
      </w:r>
    </w:p>
    <w:p w14:paraId="60D3E002" w14:textId="05F79C7F" w:rsidR="007838E0" w:rsidRPr="00F608C7" w:rsidRDefault="000F4DDC"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Over their lifetime professional athletes spend hours training</w:t>
      </w:r>
      <w:r w:rsidR="005D39E0" w:rsidRPr="00F608C7">
        <w:rPr>
          <w:rFonts w:ascii="Times New Roman" w:hAnsi="Times New Roman" w:cs="Times New Roman"/>
          <w:sz w:val="24"/>
          <w:szCs w:val="24"/>
        </w:rPr>
        <w:t xml:space="preserve">; </w:t>
      </w:r>
      <w:r w:rsidRPr="00F608C7">
        <w:rPr>
          <w:rFonts w:ascii="Times New Roman" w:hAnsi="Times New Roman" w:cs="Times New Roman"/>
          <w:sz w:val="24"/>
          <w:szCs w:val="24"/>
        </w:rPr>
        <w:t>higher the performance level</w:t>
      </w:r>
      <w:r w:rsidR="00BC0973" w:rsidRPr="00F608C7">
        <w:rPr>
          <w:rFonts w:ascii="Times New Roman" w:hAnsi="Times New Roman" w:cs="Times New Roman"/>
          <w:sz w:val="24"/>
          <w:szCs w:val="24"/>
        </w:rPr>
        <w:t xml:space="preserve"> generally means greater skill </w:t>
      </w:r>
      <w:r w:rsidRPr="00F608C7">
        <w:rPr>
          <w:rFonts w:ascii="Times New Roman" w:hAnsi="Times New Roman" w:cs="Times New Roman"/>
          <w:sz w:val="24"/>
          <w:szCs w:val="24"/>
        </w:rPr>
        <w:t xml:space="preserve">level and training hours, </w:t>
      </w:r>
      <w:r w:rsidR="00BC0973" w:rsidRPr="00F608C7">
        <w:rPr>
          <w:rFonts w:ascii="Times New Roman" w:hAnsi="Times New Roman" w:cs="Times New Roman"/>
          <w:sz w:val="24"/>
          <w:szCs w:val="24"/>
        </w:rPr>
        <w:t>because of these athletes</w:t>
      </w:r>
      <w:r w:rsidRPr="00F608C7">
        <w:rPr>
          <w:rFonts w:ascii="Times New Roman" w:hAnsi="Times New Roman" w:cs="Times New Roman"/>
          <w:sz w:val="24"/>
          <w:szCs w:val="24"/>
        </w:rPr>
        <w:t xml:space="preserve"> are at greater risk of injury than the average exerciser (Santi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xml:space="preserve">, 2013). </w:t>
      </w:r>
      <w:r w:rsidR="00BC0973" w:rsidRPr="00F608C7">
        <w:rPr>
          <w:rFonts w:ascii="Times New Roman" w:hAnsi="Times New Roman" w:cs="Times New Roman"/>
          <w:sz w:val="24"/>
          <w:szCs w:val="24"/>
        </w:rPr>
        <w:t xml:space="preserve">This study explores the current </w:t>
      </w:r>
      <w:r w:rsidR="003839D6" w:rsidRPr="00F608C7">
        <w:rPr>
          <w:rFonts w:ascii="Times New Roman" w:hAnsi="Times New Roman" w:cs="Times New Roman"/>
          <w:sz w:val="24"/>
          <w:szCs w:val="24"/>
        </w:rPr>
        <w:t>literature</w:t>
      </w:r>
      <w:r w:rsidR="00BC0973" w:rsidRPr="00F608C7">
        <w:rPr>
          <w:rFonts w:ascii="Times New Roman" w:hAnsi="Times New Roman" w:cs="Times New Roman"/>
          <w:sz w:val="24"/>
          <w:szCs w:val="24"/>
        </w:rPr>
        <w:t xml:space="preserve"> covered for the psychology of injury. Starting with an introduction to psychology of injury occurrence and expanding onto the rehabilitation stages of injury, briefly covering models and the most recent intervention strategies used and applied by practitioners. </w:t>
      </w:r>
      <w:r w:rsidR="003839D6" w:rsidRPr="00F608C7">
        <w:rPr>
          <w:rFonts w:ascii="Times New Roman" w:hAnsi="Times New Roman" w:cs="Times New Roman"/>
          <w:sz w:val="24"/>
          <w:szCs w:val="24"/>
        </w:rPr>
        <w:t>E</w:t>
      </w:r>
      <w:r w:rsidR="006D02F5" w:rsidRPr="00F608C7">
        <w:rPr>
          <w:rFonts w:ascii="Times New Roman" w:hAnsi="Times New Roman" w:cs="Times New Roman"/>
          <w:sz w:val="24"/>
          <w:szCs w:val="24"/>
        </w:rPr>
        <w:t xml:space="preserve">arly years of sport injury research, researchers and practitioners primarily focused on the physical side of an athletes sporting injury. It wasn’t until researchers such as </w:t>
      </w:r>
      <w:r w:rsidR="003733F7" w:rsidRPr="00F608C7">
        <w:rPr>
          <w:rFonts w:ascii="Times New Roman" w:hAnsi="Times New Roman" w:cs="Times New Roman"/>
          <w:sz w:val="24"/>
          <w:szCs w:val="24"/>
        </w:rPr>
        <w:t>Andersen and Williams (1988) produced research stating</w:t>
      </w:r>
      <w:r w:rsidR="00C95D69" w:rsidRPr="00F608C7">
        <w:rPr>
          <w:rFonts w:ascii="Times New Roman" w:hAnsi="Times New Roman" w:cs="Times New Roman"/>
          <w:sz w:val="24"/>
          <w:szCs w:val="24"/>
        </w:rPr>
        <w:t>,</w:t>
      </w:r>
      <w:r w:rsidR="003733F7" w:rsidRPr="00F608C7">
        <w:rPr>
          <w:rFonts w:ascii="Times New Roman" w:hAnsi="Times New Roman" w:cs="Times New Roman"/>
          <w:sz w:val="24"/>
          <w:szCs w:val="24"/>
        </w:rPr>
        <w:t xml:space="preserve"> other factor such as psychological and social factors </w:t>
      </w:r>
      <w:r w:rsidR="00C95D69" w:rsidRPr="00F608C7">
        <w:rPr>
          <w:rFonts w:ascii="Times New Roman" w:hAnsi="Times New Roman" w:cs="Times New Roman"/>
          <w:sz w:val="24"/>
          <w:szCs w:val="24"/>
        </w:rPr>
        <w:t>can</w:t>
      </w:r>
      <w:r w:rsidR="003733F7" w:rsidRPr="00F608C7">
        <w:rPr>
          <w:rFonts w:ascii="Times New Roman" w:hAnsi="Times New Roman" w:cs="Times New Roman"/>
          <w:sz w:val="24"/>
          <w:szCs w:val="24"/>
        </w:rPr>
        <w:t xml:space="preserve"> be a stimulus of injury in sport; their research covered the interconnections of psychosocial factors and stress and their consequences on as a result of injury.</w:t>
      </w:r>
      <w:r w:rsidR="00A836B5" w:rsidRPr="00F608C7">
        <w:rPr>
          <w:rFonts w:ascii="Times New Roman" w:hAnsi="Times New Roman" w:cs="Times New Roman"/>
          <w:sz w:val="24"/>
          <w:szCs w:val="24"/>
        </w:rPr>
        <w:t xml:space="preserve"> Anderson and Williams</w:t>
      </w:r>
      <w:r w:rsidR="00BC0973" w:rsidRPr="00F608C7">
        <w:rPr>
          <w:rFonts w:ascii="Times New Roman" w:hAnsi="Times New Roman" w:cs="Times New Roman"/>
          <w:sz w:val="24"/>
          <w:szCs w:val="24"/>
        </w:rPr>
        <w:t xml:space="preserve"> (1988)</w:t>
      </w:r>
      <w:r w:rsidR="00A836B5" w:rsidRPr="00F608C7">
        <w:rPr>
          <w:rFonts w:ascii="Times New Roman" w:hAnsi="Times New Roman" w:cs="Times New Roman"/>
          <w:sz w:val="24"/>
          <w:szCs w:val="24"/>
        </w:rPr>
        <w:t xml:space="preserve"> found stress</w:t>
      </w:r>
      <w:r w:rsidR="00EB4E4B" w:rsidRPr="00F608C7">
        <w:rPr>
          <w:rFonts w:ascii="Times New Roman" w:hAnsi="Times New Roman" w:cs="Times New Roman"/>
          <w:sz w:val="24"/>
          <w:szCs w:val="24"/>
        </w:rPr>
        <w:t>-injured research more consistent within the field, finding stress and injuries being related to stressful life events (death of a close friend/ family member</w:t>
      </w:r>
      <w:r w:rsidR="00BC0973" w:rsidRPr="00F608C7">
        <w:rPr>
          <w:rFonts w:ascii="Times New Roman" w:hAnsi="Times New Roman" w:cs="Times New Roman"/>
          <w:sz w:val="24"/>
          <w:szCs w:val="24"/>
        </w:rPr>
        <w:t xml:space="preserve"> </w:t>
      </w:r>
      <w:r w:rsidR="00EB4E4B" w:rsidRPr="00F608C7">
        <w:rPr>
          <w:rFonts w:ascii="Times New Roman" w:hAnsi="Times New Roman" w:cs="Times New Roman"/>
          <w:sz w:val="24"/>
          <w:szCs w:val="24"/>
        </w:rPr>
        <w:t xml:space="preserve">etc…). (Andersen and Williams, 1988) A result of injury occurring from </w:t>
      </w:r>
      <w:r w:rsidR="00BC0973" w:rsidRPr="00F608C7">
        <w:rPr>
          <w:rFonts w:ascii="Times New Roman" w:hAnsi="Times New Roman" w:cs="Times New Roman"/>
          <w:sz w:val="24"/>
          <w:szCs w:val="24"/>
        </w:rPr>
        <w:t xml:space="preserve">(stress) </w:t>
      </w:r>
      <w:r w:rsidR="00EB4E4B" w:rsidRPr="00F608C7">
        <w:rPr>
          <w:rFonts w:ascii="Times New Roman" w:hAnsi="Times New Roman" w:cs="Times New Roman"/>
          <w:sz w:val="24"/>
          <w:szCs w:val="24"/>
        </w:rPr>
        <w:t xml:space="preserve">life events branches from work by Holmes and Rahe (1967, cited in Anderson and Williams, 1988); as they created the SRRS (social readjustment rating scale). (Anderson and Williams, 1988) Using this scale to measure life events, they discovered, individuals who results with high levels of life stress </w:t>
      </w:r>
      <w:r w:rsidR="001D6246" w:rsidRPr="00F608C7">
        <w:rPr>
          <w:rFonts w:ascii="Times New Roman" w:hAnsi="Times New Roman" w:cs="Times New Roman"/>
          <w:sz w:val="24"/>
          <w:szCs w:val="24"/>
        </w:rPr>
        <w:t>were at greater risk of illness and accidents when compared to those who had lower levels of life stress. Using the research Andersen and Williams (1988) believe athletic injury could also be a consequence of life stress, as they classified this as another form of ‘disease’.</w:t>
      </w:r>
      <w:r w:rsidR="00D2603E" w:rsidRPr="00F608C7">
        <w:rPr>
          <w:rFonts w:ascii="Times New Roman" w:hAnsi="Times New Roman" w:cs="Times New Roman"/>
          <w:sz w:val="24"/>
          <w:szCs w:val="24"/>
        </w:rPr>
        <w:t xml:space="preserve"> Andersen and Williams (1988) developed the stress </w:t>
      </w:r>
      <w:r w:rsidR="00D2603E" w:rsidRPr="00F608C7">
        <w:rPr>
          <w:rFonts w:ascii="Times New Roman" w:hAnsi="Times New Roman" w:cs="Times New Roman"/>
          <w:sz w:val="24"/>
          <w:szCs w:val="24"/>
        </w:rPr>
        <w:lastRenderedPageBreak/>
        <w:t>and injury model to direct future research and interest by underlining the psychology of sport injury occurrence. (</w:t>
      </w:r>
      <w:proofErr w:type="spellStart"/>
      <w:r w:rsidR="00D2603E" w:rsidRPr="00F608C7">
        <w:rPr>
          <w:rFonts w:ascii="Times New Roman" w:hAnsi="Times New Roman" w:cs="Times New Roman"/>
          <w:sz w:val="24"/>
          <w:szCs w:val="24"/>
        </w:rPr>
        <w:t>Appaneal</w:t>
      </w:r>
      <w:proofErr w:type="spellEnd"/>
      <w:r w:rsidR="00D2603E" w:rsidRPr="00F608C7">
        <w:rPr>
          <w:rFonts w:ascii="Times New Roman" w:hAnsi="Times New Roman" w:cs="Times New Roman"/>
          <w:sz w:val="24"/>
          <w:szCs w:val="24"/>
        </w:rPr>
        <w:t xml:space="preserve"> and </w:t>
      </w:r>
      <w:proofErr w:type="spellStart"/>
      <w:r w:rsidR="00D2603E" w:rsidRPr="00F608C7">
        <w:rPr>
          <w:rFonts w:ascii="Times New Roman" w:hAnsi="Times New Roman" w:cs="Times New Roman"/>
          <w:sz w:val="24"/>
          <w:szCs w:val="24"/>
        </w:rPr>
        <w:t>Habif</w:t>
      </w:r>
      <w:proofErr w:type="spellEnd"/>
      <w:r w:rsidR="00D2603E" w:rsidRPr="00F608C7">
        <w:rPr>
          <w:rFonts w:ascii="Times New Roman" w:hAnsi="Times New Roman" w:cs="Times New Roman"/>
          <w:sz w:val="24"/>
          <w:szCs w:val="24"/>
        </w:rPr>
        <w:t xml:space="preserve">, </w:t>
      </w:r>
      <w:r w:rsidR="002F5FA2" w:rsidRPr="00F608C7">
        <w:rPr>
          <w:rFonts w:ascii="Times New Roman" w:hAnsi="Times New Roman" w:cs="Times New Roman"/>
          <w:sz w:val="24"/>
          <w:szCs w:val="24"/>
        </w:rPr>
        <w:t xml:space="preserve">in in </w:t>
      </w:r>
      <w:proofErr w:type="spellStart"/>
      <w:r w:rsidR="002F5FA2" w:rsidRPr="00F608C7">
        <w:rPr>
          <w:rFonts w:ascii="Times New Roman" w:hAnsi="Times New Roman" w:cs="Times New Roman"/>
          <w:sz w:val="24"/>
          <w:szCs w:val="24"/>
        </w:rPr>
        <w:t>Arvinen-Barrw</w:t>
      </w:r>
      <w:proofErr w:type="spellEnd"/>
      <w:r w:rsidR="002F5FA2" w:rsidRPr="00F608C7">
        <w:rPr>
          <w:rFonts w:ascii="Times New Roman" w:hAnsi="Times New Roman" w:cs="Times New Roman"/>
          <w:sz w:val="24"/>
          <w:szCs w:val="24"/>
        </w:rPr>
        <w:t xml:space="preserve"> and Walker, 2013</w:t>
      </w:r>
      <w:r w:rsidR="00D2603E" w:rsidRPr="00F608C7">
        <w:rPr>
          <w:rFonts w:ascii="Times New Roman" w:hAnsi="Times New Roman" w:cs="Times New Roman"/>
          <w:sz w:val="24"/>
          <w:szCs w:val="24"/>
        </w:rPr>
        <w:t xml:space="preserve">) The model </w:t>
      </w:r>
      <w:r w:rsidR="00F34C4C" w:rsidRPr="00F608C7">
        <w:rPr>
          <w:rFonts w:ascii="Times New Roman" w:hAnsi="Times New Roman" w:cs="Times New Roman"/>
          <w:sz w:val="24"/>
          <w:szCs w:val="24"/>
        </w:rPr>
        <w:t xml:space="preserve">articulates an injury is often influenced by the </w:t>
      </w:r>
      <w:r w:rsidR="005C6050" w:rsidRPr="00F608C7">
        <w:rPr>
          <w:rFonts w:ascii="Times New Roman" w:hAnsi="Times New Roman" w:cs="Times New Roman"/>
          <w:sz w:val="24"/>
          <w:szCs w:val="24"/>
        </w:rPr>
        <w:t>athlete’s</w:t>
      </w:r>
      <w:r w:rsidR="00F34C4C" w:rsidRPr="00F608C7">
        <w:rPr>
          <w:rFonts w:ascii="Times New Roman" w:hAnsi="Times New Roman" w:cs="Times New Roman"/>
          <w:sz w:val="24"/>
          <w:szCs w:val="24"/>
        </w:rPr>
        <w:t xml:space="preserve"> ability to deal with stress during a certain situation; this is influenced by the </w:t>
      </w:r>
      <w:r w:rsidR="000524E6" w:rsidRPr="00F608C7">
        <w:rPr>
          <w:rFonts w:ascii="Times New Roman" w:hAnsi="Times New Roman" w:cs="Times New Roman"/>
          <w:sz w:val="24"/>
          <w:szCs w:val="24"/>
        </w:rPr>
        <w:t>athlete’s</w:t>
      </w:r>
      <w:r w:rsidR="00F34C4C" w:rsidRPr="00F608C7">
        <w:rPr>
          <w:rFonts w:ascii="Times New Roman" w:hAnsi="Times New Roman" w:cs="Times New Roman"/>
          <w:sz w:val="24"/>
          <w:szCs w:val="24"/>
        </w:rPr>
        <w:t xml:space="preserve"> personality, history of stress and coping strategies</w:t>
      </w:r>
      <w:r w:rsidR="005C6050" w:rsidRPr="00F608C7">
        <w:rPr>
          <w:rFonts w:ascii="Times New Roman" w:hAnsi="Times New Roman" w:cs="Times New Roman"/>
          <w:sz w:val="24"/>
          <w:szCs w:val="24"/>
        </w:rPr>
        <w:t xml:space="preserve">/resources. (Andersen and Williams, 1988) The stress responses are split into two major group interventions, these </w:t>
      </w:r>
      <w:r w:rsidR="000524E6" w:rsidRPr="00F608C7">
        <w:rPr>
          <w:rFonts w:ascii="Times New Roman" w:hAnsi="Times New Roman" w:cs="Times New Roman"/>
          <w:sz w:val="24"/>
          <w:szCs w:val="24"/>
        </w:rPr>
        <w:t>referring to</w:t>
      </w:r>
      <w:r w:rsidR="005C6050" w:rsidRPr="00F608C7">
        <w:rPr>
          <w:rFonts w:ascii="Times New Roman" w:hAnsi="Times New Roman" w:cs="Times New Roman"/>
          <w:sz w:val="24"/>
          <w:szCs w:val="24"/>
        </w:rPr>
        <w:t xml:space="preserve"> the cognitive appraisal </w:t>
      </w:r>
      <w:r w:rsidR="000524E6" w:rsidRPr="00F608C7">
        <w:rPr>
          <w:rFonts w:ascii="Times New Roman" w:hAnsi="Times New Roman" w:cs="Times New Roman"/>
          <w:sz w:val="24"/>
          <w:szCs w:val="24"/>
        </w:rPr>
        <w:t>and/</w:t>
      </w:r>
      <w:r w:rsidR="005C6050" w:rsidRPr="00F608C7">
        <w:rPr>
          <w:rFonts w:ascii="Times New Roman" w:hAnsi="Times New Roman" w:cs="Times New Roman"/>
          <w:sz w:val="24"/>
          <w:szCs w:val="24"/>
        </w:rPr>
        <w:t>or the physiological/attentional aspects</w:t>
      </w:r>
      <w:r w:rsidR="000524E6" w:rsidRPr="00F608C7">
        <w:rPr>
          <w:rFonts w:ascii="Times New Roman" w:hAnsi="Times New Roman" w:cs="Times New Roman"/>
          <w:sz w:val="24"/>
          <w:szCs w:val="24"/>
        </w:rPr>
        <w:t>.; these and other interventions can have an influence on variables of coping strategies and personality factors.</w:t>
      </w:r>
    </w:p>
    <w:p w14:paraId="2AFDD864" w14:textId="2F979AEC" w:rsidR="007838E0" w:rsidRPr="00F608C7" w:rsidRDefault="007838E0" w:rsidP="00F608C7">
      <w:pPr>
        <w:spacing w:line="360" w:lineRule="auto"/>
        <w:rPr>
          <w:rFonts w:ascii="Times New Roman" w:hAnsi="Times New Roman" w:cs="Times New Roman"/>
          <w:b/>
          <w:sz w:val="24"/>
          <w:szCs w:val="24"/>
          <w:u w:val="single"/>
        </w:rPr>
      </w:pPr>
      <w:r w:rsidRPr="00F608C7">
        <w:rPr>
          <w:rFonts w:ascii="Times New Roman" w:hAnsi="Times New Roman" w:cs="Times New Roman"/>
          <w:b/>
          <w:sz w:val="24"/>
          <w:szCs w:val="24"/>
          <w:u w:val="single"/>
        </w:rPr>
        <w:t>Injury rehabilitation</w:t>
      </w:r>
    </w:p>
    <w:p w14:paraId="5ADFF7C2" w14:textId="3CE19F33" w:rsidR="006604A7" w:rsidRPr="00F608C7" w:rsidRDefault="007D2561"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R</w:t>
      </w:r>
      <w:r w:rsidR="009F3E05" w:rsidRPr="00F608C7">
        <w:rPr>
          <w:rFonts w:ascii="Times New Roman" w:hAnsi="Times New Roman" w:cs="Times New Roman"/>
          <w:sz w:val="24"/>
          <w:szCs w:val="24"/>
        </w:rPr>
        <w:t xml:space="preserve">esearch conducted by Andersen and Williams (1988), </w:t>
      </w:r>
      <w:r w:rsidR="00B1180A" w:rsidRPr="00F608C7">
        <w:rPr>
          <w:rFonts w:ascii="Times New Roman" w:hAnsi="Times New Roman" w:cs="Times New Roman"/>
          <w:sz w:val="24"/>
          <w:szCs w:val="24"/>
        </w:rPr>
        <w:t>increased</w:t>
      </w:r>
      <w:r w:rsidR="009F3E05" w:rsidRPr="00F608C7">
        <w:rPr>
          <w:rFonts w:ascii="Times New Roman" w:hAnsi="Times New Roman" w:cs="Times New Roman"/>
          <w:sz w:val="24"/>
          <w:szCs w:val="24"/>
        </w:rPr>
        <w:t xml:space="preserve"> the research development of the psychology of injury rehabilitation.</w:t>
      </w:r>
      <w:r w:rsidRPr="00F608C7">
        <w:rPr>
          <w:rFonts w:ascii="Times New Roman" w:hAnsi="Times New Roman" w:cs="Times New Roman"/>
          <w:sz w:val="24"/>
          <w:szCs w:val="24"/>
        </w:rPr>
        <w:t xml:space="preserve"> T</w:t>
      </w:r>
      <w:r w:rsidR="005C3949" w:rsidRPr="00F608C7">
        <w:rPr>
          <w:rFonts w:ascii="Times New Roman" w:hAnsi="Times New Roman" w:cs="Times New Roman"/>
          <w:sz w:val="24"/>
          <w:szCs w:val="24"/>
        </w:rPr>
        <w:t xml:space="preserve">he primary focus </w:t>
      </w:r>
      <w:r w:rsidRPr="00F608C7">
        <w:rPr>
          <w:rFonts w:ascii="Times New Roman" w:hAnsi="Times New Roman" w:cs="Times New Roman"/>
          <w:sz w:val="24"/>
          <w:szCs w:val="24"/>
        </w:rPr>
        <w:t xml:space="preserve">of injury </w:t>
      </w:r>
      <w:r w:rsidR="005C3949" w:rsidRPr="00F608C7">
        <w:rPr>
          <w:rFonts w:ascii="Times New Roman" w:hAnsi="Times New Roman" w:cs="Times New Roman"/>
          <w:sz w:val="24"/>
          <w:szCs w:val="24"/>
        </w:rPr>
        <w:t xml:space="preserve">seems to go to the physical side, whereas the psychological side seems to be overlooked, this including </w:t>
      </w:r>
      <w:r w:rsidR="0054056B" w:rsidRPr="00F608C7">
        <w:rPr>
          <w:rFonts w:ascii="Times New Roman" w:hAnsi="Times New Roman" w:cs="Times New Roman"/>
          <w:sz w:val="24"/>
          <w:szCs w:val="24"/>
        </w:rPr>
        <w:t>thoughts</w:t>
      </w:r>
      <w:r w:rsidR="005C3949" w:rsidRPr="00F608C7">
        <w:rPr>
          <w:rFonts w:ascii="Times New Roman" w:hAnsi="Times New Roman" w:cs="Times New Roman"/>
          <w:sz w:val="24"/>
          <w:szCs w:val="24"/>
        </w:rPr>
        <w:t xml:space="preserve">, feeling and behavioural changes (Tracey, 2003). </w:t>
      </w:r>
      <w:r w:rsidR="000F4DDC" w:rsidRPr="00F608C7">
        <w:rPr>
          <w:rFonts w:ascii="Times New Roman" w:hAnsi="Times New Roman" w:cs="Times New Roman"/>
          <w:sz w:val="24"/>
          <w:szCs w:val="24"/>
        </w:rPr>
        <w:t xml:space="preserve">Some minor injuries tend not to have an </w:t>
      </w:r>
      <w:r w:rsidR="003733F7" w:rsidRPr="00F608C7">
        <w:rPr>
          <w:rFonts w:ascii="Times New Roman" w:hAnsi="Times New Roman" w:cs="Times New Roman"/>
          <w:sz w:val="24"/>
          <w:szCs w:val="24"/>
        </w:rPr>
        <w:t>impact;</w:t>
      </w:r>
      <w:r w:rsidR="000F4DDC" w:rsidRPr="00F608C7">
        <w:rPr>
          <w:rFonts w:ascii="Times New Roman" w:hAnsi="Times New Roman" w:cs="Times New Roman"/>
          <w:sz w:val="24"/>
          <w:szCs w:val="24"/>
        </w:rPr>
        <w:t xml:space="preserve"> however, some more severe injuries can negatively impact </w:t>
      </w:r>
      <w:r w:rsidR="007838E0" w:rsidRPr="00F608C7">
        <w:rPr>
          <w:rFonts w:ascii="Times New Roman" w:hAnsi="Times New Roman" w:cs="Times New Roman"/>
          <w:sz w:val="24"/>
          <w:szCs w:val="24"/>
        </w:rPr>
        <w:t>one’s</w:t>
      </w:r>
      <w:r w:rsidR="000F4DDC" w:rsidRPr="00F608C7">
        <w:rPr>
          <w:rFonts w:ascii="Times New Roman" w:hAnsi="Times New Roman" w:cs="Times New Roman"/>
          <w:sz w:val="24"/>
          <w:szCs w:val="24"/>
        </w:rPr>
        <w:t xml:space="preserve"> career, even expending to ending the career, this causing consequences on athletes’ quality of life (Santi and </w:t>
      </w:r>
      <w:proofErr w:type="spellStart"/>
      <w:r w:rsidR="000F4DDC" w:rsidRPr="00F608C7">
        <w:rPr>
          <w:rFonts w:ascii="Times New Roman" w:hAnsi="Times New Roman" w:cs="Times New Roman"/>
          <w:sz w:val="24"/>
          <w:szCs w:val="24"/>
        </w:rPr>
        <w:t>Pietrantoni</w:t>
      </w:r>
      <w:proofErr w:type="spellEnd"/>
      <w:r w:rsidR="000F4DDC" w:rsidRPr="00F608C7">
        <w:rPr>
          <w:rFonts w:ascii="Times New Roman" w:hAnsi="Times New Roman" w:cs="Times New Roman"/>
          <w:sz w:val="24"/>
          <w:szCs w:val="24"/>
        </w:rPr>
        <w:t>, 2013)</w:t>
      </w:r>
      <w:r w:rsidR="005C3949" w:rsidRPr="00F608C7">
        <w:rPr>
          <w:rFonts w:ascii="Times New Roman" w:hAnsi="Times New Roman" w:cs="Times New Roman"/>
          <w:sz w:val="24"/>
          <w:szCs w:val="24"/>
        </w:rPr>
        <w:t>, decreasing self-esteem and self-confidence levels</w:t>
      </w:r>
      <w:r w:rsidR="000F4DDC" w:rsidRPr="00F608C7">
        <w:rPr>
          <w:rFonts w:ascii="Times New Roman" w:hAnsi="Times New Roman" w:cs="Times New Roman"/>
          <w:sz w:val="24"/>
          <w:szCs w:val="24"/>
        </w:rPr>
        <w:t>.</w:t>
      </w:r>
      <w:r w:rsidR="00BC0973" w:rsidRPr="00F608C7">
        <w:rPr>
          <w:rFonts w:ascii="Times New Roman" w:hAnsi="Times New Roman" w:cs="Times New Roman"/>
          <w:sz w:val="24"/>
          <w:szCs w:val="24"/>
        </w:rPr>
        <w:t xml:space="preserve"> </w:t>
      </w:r>
      <w:r w:rsidR="006604A7" w:rsidRPr="00F608C7">
        <w:rPr>
          <w:rFonts w:ascii="Times New Roman" w:hAnsi="Times New Roman" w:cs="Times New Roman"/>
          <w:sz w:val="24"/>
          <w:szCs w:val="24"/>
        </w:rPr>
        <w:t xml:space="preserve">According to Bianco, Malo and </w:t>
      </w:r>
      <w:proofErr w:type="spellStart"/>
      <w:r w:rsidR="006604A7" w:rsidRPr="00F608C7">
        <w:rPr>
          <w:rFonts w:ascii="Times New Roman" w:hAnsi="Times New Roman" w:cs="Times New Roman"/>
          <w:sz w:val="24"/>
          <w:szCs w:val="24"/>
        </w:rPr>
        <w:t>Orlick</w:t>
      </w:r>
      <w:proofErr w:type="spellEnd"/>
      <w:r w:rsidR="006604A7" w:rsidRPr="00F608C7">
        <w:rPr>
          <w:rFonts w:ascii="Times New Roman" w:hAnsi="Times New Roman" w:cs="Times New Roman"/>
          <w:sz w:val="24"/>
          <w:szCs w:val="24"/>
        </w:rPr>
        <w:t xml:space="preserve">, (1999) there are three phases of recovery; (1) the injury-illness phase, (2) the rehabilitation-recovery phase and (3) the return to full activity phase. </w:t>
      </w:r>
      <w:r w:rsidR="00C9381E" w:rsidRPr="00F608C7">
        <w:rPr>
          <w:rFonts w:ascii="Times New Roman" w:hAnsi="Times New Roman" w:cs="Times New Roman"/>
          <w:sz w:val="24"/>
          <w:szCs w:val="24"/>
        </w:rPr>
        <w:t>The injury-illness phas</w:t>
      </w:r>
      <w:r w:rsidR="002E3529" w:rsidRPr="00F608C7">
        <w:rPr>
          <w:rFonts w:ascii="Times New Roman" w:hAnsi="Times New Roman" w:cs="Times New Roman"/>
          <w:sz w:val="24"/>
          <w:szCs w:val="24"/>
        </w:rPr>
        <w:t xml:space="preserve">e; this phase is requires helping the athlete to deal with the emotional disturbance which extends from the occurrence of injury. </w:t>
      </w:r>
      <w:r w:rsidR="006604A7" w:rsidRPr="00F608C7">
        <w:rPr>
          <w:rFonts w:ascii="Times New Roman" w:hAnsi="Times New Roman" w:cs="Times New Roman"/>
          <w:sz w:val="24"/>
          <w:szCs w:val="24"/>
        </w:rPr>
        <w:t xml:space="preserve">The rehabilitation-recovery phase is </w:t>
      </w:r>
      <w:r w:rsidR="00C9381E" w:rsidRPr="00F608C7">
        <w:rPr>
          <w:rFonts w:ascii="Times New Roman" w:hAnsi="Times New Roman" w:cs="Times New Roman"/>
          <w:sz w:val="24"/>
          <w:szCs w:val="24"/>
        </w:rPr>
        <w:t xml:space="preserve">during the time the athlete </w:t>
      </w:r>
      <w:r w:rsidR="002E3529" w:rsidRPr="00F608C7">
        <w:rPr>
          <w:rFonts w:ascii="Times New Roman" w:hAnsi="Times New Roman" w:cs="Times New Roman"/>
          <w:sz w:val="24"/>
          <w:szCs w:val="24"/>
        </w:rPr>
        <w:t xml:space="preserve">adheres to rehabilitation protocols, while sustaining/increasing motivation. </w:t>
      </w:r>
      <w:r w:rsidRPr="00F608C7">
        <w:rPr>
          <w:rFonts w:ascii="Times New Roman" w:hAnsi="Times New Roman" w:cs="Times New Roman"/>
          <w:sz w:val="24"/>
          <w:szCs w:val="24"/>
        </w:rPr>
        <w:t>T</w:t>
      </w:r>
      <w:r w:rsidR="006604A7" w:rsidRPr="00F608C7">
        <w:rPr>
          <w:rFonts w:ascii="Times New Roman" w:hAnsi="Times New Roman" w:cs="Times New Roman"/>
          <w:sz w:val="24"/>
          <w:szCs w:val="24"/>
        </w:rPr>
        <w:t xml:space="preserve">he return to full recovery phase implicates the time from when the athletes returns to activity to when they felt they </w:t>
      </w:r>
      <w:r w:rsidRPr="00F608C7">
        <w:rPr>
          <w:rFonts w:ascii="Times New Roman" w:hAnsi="Times New Roman" w:cs="Times New Roman"/>
          <w:sz w:val="24"/>
          <w:szCs w:val="24"/>
        </w:rPr>
        <w:t>are</w:t>
      </w:r>
      <w:r w:rsidR="006604A7" w:rsidRPr="00F608C7">
        <w:rPr>
          <w:rFonts w:ascii="Times New Roman" w:hAnsi="Times New Roman" w:cs="Times New Roman"/>
          <w:sz w:val="24"/>
          <w:szCs w:val="24"/>
        </w:rPr>
        <w:t xml:space="preserve"> fully recovered, functioning within their sport the same as preinjury.</w:t>
      </w:r>
    </w:p>
    <w:p w14:paraId="539C28CF" w14:textId="4EAFE1CC" w:rsidR="007838E0" w:rsidRPr="00F608C7" w:rsidRDefault="00FD3D5E" w:rsidP="00F608C7">
      <w:pPr>
        <w:spacing w:line="360" w:lineRule="auto"/>
        <w:rPr>
          <w:rFonts w:ascii="Times New Roman" w:hAnsi="Times New Roman" w:cs="Times New Roman"/>
          <w:b/>
          <w:sz w:val="24"/>
          <w:szCs w:val="24"/>
          <w:u w:val="single"/>
        </w:rPr>
      </w:pPr>
      <w:r w:rsidRPr="00F608C7">
        <w:rPr>
          <w:rFonts w:ascii="Times New Roman" w:hAnsi="Times New Roman" w:cs="Times New Roman"/>
          <w:b/>
          <w:sz w:val="24"/>
          <w:szCs w:val="24"/>
          <w:u w:val="single"/>
        </w:rPr>
        <w:t xml:space="preserve">Models </w:t>
      </w:r>
    </w:p>
    <w:p w14:paraId="5C731A89" w14:textId="5685F5E3" w:rsidR="00FD3D5E" w:rsidRPr="00F608C7" w:rsidRDefault="00FD3D5E"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 xml:space="preserve">Santi and </w:t>
      </w:r>
      <w:proofErr w:type="spellStart"/>
      <w:r w:rsidRPr="00F608C7">
        <w:rPr>
          <w:rFonts w:ascii="Times New Roman" w:hAnsi="Times New Roman" w:cs="Times New Roman"/>
          <w:sz w:val="24"/>
          <w:szCs w:val="24"/>
        </w:rPr>
        <w:t>Pietrantori</w:t>
      </w:r>
      <w:proofErr w:type="spellEnd"/>
      <w:r w:rsidRPr="00F608C7">
        <w:rPr>
          <w:rFonts w:ascii="Times New Roman" w:hAnsi="Times New Roman" w:cs="Times New Roman"/>
          <w:sz w:val="24"/>
          <w:szCs w:val="24"/>
        </w:rPr>
        <w:t xml:space="preserve"> (2013) state several different models used to </w:t>
      </w:r>
      <w:r w:rsidR="00BC0973" w:rsidRPr="00F608C7">
        <w:rPr>
          <w:rFonts w:ascii="Times New Roman" w:hAnsi="Times New Roman" w:cs="Times New Roman"/>
          <w:sz w:val="24"/>
          <w:szCs w:val="24"/>
        </w:rPr>
        <w:t>examine</w:t>
      </w:r>
      <w:r w:rsidRPr="00F608C7">
        <w:rPr>
          <w:rFonts w:ascii="Times New Roman" w:hAnsi="Times New Roman" w:cs="Times New Roman"/>
          <w:sz w:val="24"/>
          <w:szCs w:val="24"/>
        </w:rPr>
        <w:t xml:space="preserve"> the process of injury rehabilitation</w:t>
      </w:r>
      <w:r w:rsidR="00A7587A" w:rsidRPr="00F608C7">
        <w:rPr>
          <w:rFonts w:ascii="Times New Roman" w:hAnsi="Times New Roman" w:cs="Times New Roman"/>
          <w:sz w:val="24"/>
          <w:szCs w:val="24"/>
        </w:rPr>
        <w:t>; cognitive appraise model</w:t>
      </w:r>
      <w:r w:rsidR="003F4295" w:rsidRPr="00F608C7">
        <w:rPr>
          <w:rFonts w:ascii="Times New Roman" w:hAnsi="Times New Roman" w:cs="Times New Roman"/>
          <w:sz w:val="24"/>
          <w:szCs w:val="24"/>
        </w:rPr>
        <w:t>s</w:t>
      </w:r>
      <w:r w:rsidR="00A7587A" w:rsidRPr="00F608C7">
        <w:rPr>
          <w:rFonts w:ascii="Times New Roman" w:hAnsi="Times New Roman" w:cs="Times New Roman"/>
          <w:sz w:val="24"/>
          <w:szCs w:val="24"/>
        </w:rPr>
        <w:t>, stage of return to sport model</w:t>
      </w:r>
      <w:r w:rsidR="003F4295" w:rsidRPr="00F608C7">
        <w:rPr>
          <w:rFonts w:ascii="Times New Roman" w:hAnsi="Times New Roman" w:cs="Times New Roman"/>
          <w:sz w:val="24"/>
          <w:szCs w:val="24"/>
        </w:rPr>
        <w:t>s</w:t>
      </w:r>
      <w:r w:rsidR="00A7587A" w:rsidRPr="00F608C7">
        <w:rPr>
          <w:rFonts w:ascii="Times New Roman" w:hAnsi="Times New Roman" w:cs="Times New Roman"/>
          <w:sz w:val="24"/>
          <w:szCs w:val="24"/>
        </w:rPr>
        <w:t xml:space="preserve">, </w:t>
      </w:r>
      <w:r w:rsidR="007D2561" w:rsidRPr="00F608C7">
        <w:rPr>
          <w:rFonts w:ascii="Times New Roman" w:hAnsi="Times New Roman" w:cs="Times New Roman"/>
          <w:sz w:val="24"/>
          <w:szCs w:val="24"/>
        </w:rPr>
        <w:t>and</w:t>
      </w:r>
      <w:r w:rsidR="00A7587A" w:rsidRPr="00F608C7">
        <w:rPr>
          <w:rFonts w:ascii="Times New Roman" w:hAnsi="Times New Roman" w:cs="Times New Roman"/>
          <w:sz w:val="24"/>
          <w:szCs w:val="24"/>
        </w:rPr>
        <w:t xml:space="preserve"> motivational-based model</w:t>
      </w:r>
      <w:r w:rsidR="003F4295" w:rsidRPr="00F608C7">
        <w:rPr>
          <w:rFonts w:ascii="Times New Roman" w:hAnsi="Times New Roman" w:cs="Times New Roman"/>
          <w:sz w:val="24"/>
          <w:szCs w:val="24"/>
        </w:rPr>
        <w:t>s</w:t>
      </w:r>
      <w:r w:rsidR="00BC0973" w:rsidRPr="00F608C7">
        <w:rPr>
          <w:rFonts w:ascii="Times New Roman" w:hAnsi="Times New Roman" w:cs="Times New Roman"/>
          <w:sz w:val="24"/>
          <w:szCs w:val="24"/>
        </w:rPr>
        <w:t>.</w:t>
      </w:r>
    </w:p>
    <w:p w14:paraId="496EA3AC" w14:textId="56C924C4" w:rsidR="009F3E05" w:rsidRPr="00F608C7" w:rsidRDefault="003839D6" w:rsidP="00F608C7">
      <w:pPr>
        <w:spacing w:line="360" w:lineRule="auto"/>
        <w:rPr>
          <w:rFonts w:ascii="Times New Roman" w:hAnsi="Times New Roman" w:cs="Times New Roman"/>
          <w:sz w:val="24"/>
          <w:szCs w:val="24"/>
        </w:rPr>
      </w:pPr>
      <w:r w:rsidRPr="00F608C7">
        <w:rPr>
          <w:rFonts w:ascii="Times New Roman" w:hAnsi="Times New Roman" w:cs="Times New Roman"/>
          <w:i/>
          <w:sz w:val="24"/>
          <w:szCs w:val="24"/>
        </w:rPr>
        <w:t>C</w:t>
      </w:r>
      <w:r w:rsidR="009F3E05" w:rsidRPr="00F608C7">
        <w:rPr>
          <w:rFonts w:ascii="Times New Roman" w:hAnsi="Times New Roman" w:cs="Times New Roman"/>
          <w:i/>
          <w:sz w:val="24"/>
          <w:szCs w:val="24"/>
        </w:rPr>
        <w:t xml:space="preserve">ognitive </w:t>
      </w:r>
      <w:r w:rsidR="007D2561" w:rsidRPr="00F608C7">
        <w:rPr>
          <w:rFonts w:ascii="Times New Roman" w:hAnsi="Times New Roman" w:cs="Times New Roman"/>
          <w:i/>
          <w:sz w:val="24"/>
          <w:szCs w:val="24"/>
        </w:rPr>
        <w:t>A</w:t>
      </w:r>
      <w:r w:rsidR="009F3E05" w:rsidRPr="00F608C7">
        <w:rPr>
          <w:rFonts w:ascii="Times New Roman" w:hAnsi="Times New Roman" w:cs="Times New Roman"/>
          <w:i/>
          <w:sz w:val="24"/>
          <w:szCs w:val="24"/>
        </w:rPr>
        <w:t xml:space="preserve">ppraisal </w:t>
      </w:r>
      <w:r w:rsidR="007D2561" w:rsidRPr="00F608C7">
        <w:rPr>
          <w:rFonts w:ascii="Times New Roman" w:hAnsi="Times New Roman" w:cs="Times New Roman"/>
          <w:i/>
          <w:sz w:val="24"/>
          <w:szCs w:val="24"/>
        </w:rPr>
        <w:t>M</w:t>
      </w:r>
      <w:r w:rsidR="009F3E05" w:rsidRPr="00F608C7">
        <w:rPr>
          <w:rFonts w:ascii="Times New Roman" w:hAnsi="Times New Roman" w:cs="Times New Roman"/>
          <w:i/>
          <w:sz w:val="24"/>
          <w:szCs w:val="24"/>
        </w:rPr>
        <w:t>odel</w:t>
      </w:r>
      <w:r w:rsidRPr="00F608C7">
        <w:rPr>
          <w:rFonts w:ascii="Times New Roman" w:hAnsi="Times New Roman" w:cs="Times New Roman"/>
          <w:i/>
          <w:sz w:val="24"/>
          <w:szCs w:val="24"/>
        </w:rPr>
        <w:t>s</w:t>
      </w:r>
      <w:r w:rsidR="009F3E05" w:rsidRPr="00F608C7">
        <w:rPr>
          <w:rFonts w:ascii="Times New Roman" w:hAnsi="Times New Roman" w:cs="Times New Roman"/>
          <w:sz w:val="24"/>
          <w:szCs w:val="24"/>
        </w:rPr>
        <w:t xml:space="preserve"> w</w:t>
      </w:r>
      <w:r w:rsidRPr="00F608C7">
        <w:rPr>
          <w:rFonts w:ascii="Times New Roman" w:hAnsi="Times New Roman" w:cs="Times New Roman"/>
          <w:sz w:val="24"/>
          <w:szCs w:val="24"/>
        </w:rPr>
        <w:t>ere</w:t>
      </w:r>
      <w:r w:rsidR="009F3E05" w:rsidRPr="00F608C7">
        <w:rPr>
          <w:rFonts w:ascii="Times New Roman" w:hAnsi="Times New Roman" w:cs="Times New Roman"/>
          <w:sz w:val="24"/>
          <w:szCs w:val="24"/>
        </w:rPr>
        <w:t xml:space="preserve"> developed after the grief model; researchers found the grief model </w:t>
      </w:r>
      <w:r w:rsidR="00174911" w:rsidRPr="00F608C7">
        <w:rPr>
          <w:rFonts w:ascii="Times New Roman" w:hAnsi="Times New Roman" w:cs="Times New Roman"/>
          <w:sz w:val="24"/>
          <w:szCs w:val="24"/>
        </w:rPr>
        <w:t xml:space="preserve">assumed all </w:t>
      </w:r>
      <w:r w:rsidR="00C53EDD" w:rsidRPr="00F608C7">
        <w:rPr>
          <w:rFonts w:ascii="Times New Roman" w:hAnsi="Times New Roman" w:cs="Times New Roman"/>
          <w:sz w:val="24"/>
          <w:szCs w:val="24"/>
        </w:rPr>
        <w:t>athlete’s</w:t>
      </w:r>
      <w:r w:rsidR="00174911" w:rsidRPr="00F608C7">
        <w:rPr>
          <w:rFonts w:ascii="Times New Roman" w:hAnsi="Times New Roman" w:cs="Times New Roman"/>
          <w:sz w:val="24"/>
          <w:szCs w:val="24"/>
        </w:rPr>
        <w:t xml:space="preserve"> grief-responses to injury would be the same and happened it the same order for everyone (Walker and Heaney, </w:t>
      </w:r>
      <w:r w:rsidR="002F5FA2" w:rsidRPr="00F608C7">
        <w:rPr>
          <w:rFonts w:ascii="Times New Roman" w:hAnsi="Times New Roman" w:cs="Times New Roman"/>
          <w:sz w:val="24"/>
          <w:szCs w:val="24"/>
        </w:rPr>
        <w:t xml:space="preserve">in </w:t>
      </w:r>
      <w:proofErr w:type="spellStart"/>
      <w:r w:rsidR="002F5FA2" w:rsidRPr="00F608C7">
        <w:rPr>
          <w:rFonts w:ascii="Times New Roman" w:hAnsi="Times New Roman" w:cs="Times New Roman"/>
          <w:sz w:val="24"/>
          <w:szCs w:val="24"/>
        </w:rPr>
        <w:t>Arvinen-Barrw</w:t>
      </w:r>
      <w:proofErr w:type="spellEnd"/>
      <w:r w:rsidR="002F5FA2" w:rsidRPr="00F608C7">
        <w:rPr>
          <w:rFonts w:ascii="Times New Roman" w:hAnsi="Times New Roman" w:cs="Times New Roman"/>
          <w:sz w:val="24"/>
          <w:szCs w:val="24"/>
        </w:rPr>
        <w:t xml:space="preserve"> and Walker, </w:t>
      </w:r>
      <w:r w:rsidR="00174911" w:rsidRPr="00F608C7">
        <w:rPr>
          <w:rFonts w:ascii="Times New Roman" w:hAnsi="Times New Roman" w:cs="Times New Roman"/>
          <w:sz w:val="24"/>
          <w:szCs w:val="24"/>
        </w:rPr>
        <w:t xml:space="preserve">2013). The cognitive appraisal models look at how behaviour of an athlete (post-injury) is influenced by emotion responses, these are thought to occur stem through stimulation (i.e. sport level/type) and personal factors (i.e. personality, type of injury; </w:t>
      </w:r>
      <w:proofErr w:type="spellStart"/>
      <w:r w:rsidR="00174911" w:rsidRPr="00F608C7">
        <w:rPr>
          <w:rFonts w:ascii="Times New Roman" w:hAnsi="Times New Roman" w:cs="Times New Roman"/>
          <w:sz w:val="24"/>
          <w:szCs w:val="24"/>
        </w:rPr>
        <w:t>Christakou</w:t>
      </w:r>
      <w:proofErr w:type="spellEnd"/>
      <w:r w:rsidR="00174911" w:rsidRPr="00F608C7">
        <w:rPr>
          <w:rFonts w:ascii="Times New Roman" w:hAnsi="Times New Roman" w:cs="Times New Roman"/>
          <w:sz w:val="24"/>
          <w:szCs w:val="24"/>
        </w:rPr>
        <w:t xml:space="preserve"> and Lavallee, 2009).</w:t>
      </w:r>
      <w:r w:rsidR="00C53EDD" w:rsidRPr="00F608C7">
        <w:rPr>
          <w:rFonts w:ascii="Times New Roman" w:hAnsi="Times New Roman" w:cs="Times New Roman"/>
          <w:sz w:val="24"/>
          <w:szCs w:val="24"/>
        </w:rPr>
        <w:t xml:space="preserve"> </w:t>
      </w:r>
      <w:r w:rsidR="00A5096C" w:rsidRPr="00F608C7">
        <w:rPr>
          <w:rFonts w:ascii="Times New Roman" w:hAnsi="Times New Roman" w:cs="Times New Roman"/>
          <w:sz w:val="24"/>
          <w:szCs w:val="24"/>
        </w:rPr>
        <w:t>Expanding</w:t>
      </w:r>
      <w:r w:rsidR="00541871" w:rsidRPr="00F608C7">
        <w:rPr>
          <w:rFonts w:ascii="Times New Roman" w:hAnsi="Times New Roman" w:cs="Times New Roman"/>
          <w:sz w:val="24"/>
          <w:szCs w:val="24"/>
        </w:rPr>
        <w:t xml:space="preserve"> </w:t>
      </w:r>
      <w:r w:rsidR="00A5096C" w:rsidRPr="00F608C7">
        <w:rPr>
          <w:rFonts w:ascii="Times New Roman" w:hAnsi="Times New Roman" w:cs="Times New Roman"/>
          <w:sz w:val="24"/>
          <w:szCs w:val="24"/>
        </w:rPr>
        <w:t>from</w:t>
      </w:r>
      <w:r w:rsidR="00541871" w:rsidRPr="00F608C7">
        <w:rPr>
          <w:rFonts w:ascii="Times New Roman" w:hAnsi="Times New Roman" w:cs="Times New Roman"/>
          <w:sz w:val="24"/>
          <w:szCs w:val="24"/>
        </w:rPr>
        <w:t xml:space="preserve"> the </w:t>
      </w:r>
      <w:r w:rsidR="00541871" w:rsidRPr="00F608C7">
        <w:rPr>
          <w:rFonts w:ascii="Times New Roman" w:hAnsi="Times New Roman" w:cs="Times New Roman"/>
          <w:sz w:val="24"/>
          <w:szCs w:val="24"/>
        </w:rPr>
        <w:lastRenderedPageBreak/>
        <w:t>grief-models the c</w:t>
      </w:r>
      <w:r w:rsidR="00C53EDD" w:rsidRPr="00F608C7">
        <w:rPr>
          <w:rFonts w:ascii="Times New Roman" w:hAnsi="Times New Roman" w:cs="Times New Roman"/>
          <w:sz w:val="24"/>
          <w:szCs w:val="24"/>
        </w:rPr>
        <w:t xml:space="preserve">ognitive appraisal models </w:t>
      </w:r>
      <w:r w:rsidR="006942E2" w:rsidRPr="00F608C7">
        <w:rPr>
          <w:rFonts w:ascii="Times New Roman" w:hAnsi="Times New Roman" w:cs="Times New Roman"/>
          <w:sz w:val="24"/>
          <w:szCs w:val="24"/>
        </w:rPr>
        <w:t xml:space="preserve">explain why two athletes would respond different to injury (Walker and Heaney, 2013). The cognitive appraisal shown in Santi and </w:t>
      </w:r>
      <w:proofErr w:type="spellStart"/>
      <w:r w:rsidR="006942E2" w:rsidRPr="00F608C7">
        <w:rPr>
          <w:rFonts w:ascii="Times New Roman" w:hAnsi="Times New Roman" w:cs="Times New Roman"/>
          <w:sz w:val="24"/>
          <w:szCs w:val="24"/>
        </w:rPr>
        <w:t>Pietrantoni</w:t>
      </w:r>
      <w:proofErr w:type="spellEnd"/>
      <w:r w:rsidR="006942E2" w:rsidRPr="00F608C7">
        <w:rPr>
          <w:rFonts w:ascii="Times New Roman" w:hAnsi="Times New Roman" w:cs="Times New Roman"/>
          <w:sz w:val="24"/>
          <w:szCs w:val="24"/>
        </w:rPr>
        <w:t xml:space="preserve"> (2013) work suggests athletes respond differently to injury due to personal and situational factors, which hinder emotional response; effecting the athlete’s behaviour, having an overall effect on the rehabilitation programme.</w:t>
      </w:r>
    </w:p>
    <w:p w14:paraId="750EC7EF" w14:textId="2F194D0B" w:rsidR="00F03534" w:rsidRPr="00F608C7" w:rsidRDefault="00BC0973" w:rsidP="00F608C7">
      <w:pPr>
        <w:spacing w:line="360" w:lineRule="auto"/>
        <w:ind w:firstLine="720"/>
        <w:rPr>
          <w:rFonts w:ascii="Times New Roman" w:hAnsi="Times New Roman" w:cs="Times New Roman"/>
          <w:sz w:val="24"/>
          <w:szCs w:val="24"/>
        </w:rPr>
      </w:pPr>
      <w:r w:rsidRPr="00F608C7">
        <w:rPr>
          <w:rFonts w:ascii="Times New Roman" w:hAnsi="Times New Roman" w:cs="Times New Roman"/>
          <w:sz w:val="24"/>
          <w:szCs w:val="24"/>
        </w:rPr>
        <w:t xml:space="preserve">One of the first </w:t>
      </w:r>
      <w:r w:rsidR="007D2561" w:rsidRPr="00F608C7">
        <w:rPr>
          <w:rFonts w:ascii="Times New Roman" w:hAnsi="Times New Roman" w:cs="Times New Roman"/>
          <w:i/>
          <w:sz w:val="24"/>
          <w:szCs w:val="24"/>
        </w:rPr>
        <w:t>s</w:t>
      </w:r>
      <w:r w:rsidRPr="00F608C7">
        <w:rPr>
          <w:rFonts w:ascii="Times New Roman" w:hAnsi="Times New Roman" w:cs="Times New Roman"/>
          <w:i/>
          <w:sz w:val="24"/>
          <w:szCs w:val="24"/>
        </w:rPr>
        <w:t xml:space="preserve">tage of </w:t>
      </w:r>
      <w:r w:rsidR="007D2561" w:rsidRPr="00F608C7">
        <w:rPr>
          <w:rFonts w:ascii="Times New Roman" w:hAnsi="Times New Roman" w:cs="Times New Roman"/>
          <w:i/>
          <w:sz w:val="24"/>
          <w:szCs w:val="24"/>
        </w:rPr>
        <w:t>R</w:t>
      </w:r>
      <w:r w:rsidRPr="00F608C7">
        <w:rPr>
          <w:rFonts w:ascii="Times New Roman" w:hAnsi="Times New Roman" w:cs="Times New Roman"/>
          <w:i/>
          <w:sz w:val="24"/>
          <w:szCs w:val="24"/>
        </w:rPr>
        <w:t xml:space="preserve">eturn </w:t>
      </w:r>
      <w:r w:rsidR="007D2561" w:rsidRPr="00F608C7">
        <w:rPr>
          <w:rFonts w:ascii="Times New Roman" w:hAnsi="Times New Roman" w:cs="Times New Roman"/>
          <w:i/>
          <w:sz w:val="24"/>
          <w:szCs w:val="24"/>
        </w:rPr>
        <w:t>M</w:t>
      </w:r>
      <w:r w:rsidRPr="00F608C7">
        <w:rPr>
          <w:rFonts w:ascii="Times New Roman" w:hAnsi="Times New Roman" w:cs="Times New Roman"/>
          <w:i/>
          <w:sz w:val="24"/>
          <w:szCs w:val="24"/>
        </w:rPr>
        <w:t>odels</w:t>
      </w:r>
      <w:r w:rsidRPr="00F608C7">
        <w:rPr>
          <w:rFonts w:ascii="Times New Roman" w:hAnsi="Times New Roman" w:cs="Times New Roman"/>
          <w:sz w:val="24"/>
          <w:szCs w:val="24"/>
        </w:rPr>
        <w:t xml:space="preserve"> was developed back in 1969 by </w:t>
      </w:r>
      <w:proofErr w:type="spellStart"/>
      <w:r w:rsidRPr="00F608C7">
        <w:rPr>
          <w:rFonts w:ascii="Times New Roman" w:hAnsi="Times New Roman" w:cs="Times New Roman"/>
          <w:sz w:val="24"/>
          <w:szCs w:val="24"/>
        </w:rPr>
        <w:t>Kublr</w:t>
      </w:r>
      <w:proofErr w:type="spellEnd"/>
      <w:r w:rsidRPr="00F608C7">
        <w:rPr>
          <w:rFonts w:ascii="Times New Roman" w:hAnsi="Times New Roman" w:cs="Times New Roman"/>
          <w:sz w:val="24"/>
          <w:szCs w:val="24"/>
        </w:rPr>
        <w:t xml:space="preserve">-Ross (in Santi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xml:space="preserve">, 2013), however this model was overlooked when it was realised personality factors strongly influenced the psychological phases (Santi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xml:space="preserve">, 2013). In 2005 the ‘affective cycle of injury’ was purposed by O’Connor and colleagues (Santi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xml:space="preserve">, 2013) defining the three responses to injury as; (1) denial, (2) distress, (3) determined coping. This model takes into consideration of emotions throughout all three stages of the rehabilitation process and is flexible as it does not give a prearranged order (Santi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2013).</w:t>
      </w:r>
    </w:p>
    <w:p w14:paraId="4CE4F116" w14:textId="7DAB04DB" w:rsidR="00BC0973" w:rsidRPr="00F608C7" w:rsidRDefault="00BC0973" w:rsidP="00F608C7">
      <w:pPr>
        <w:spacing w:line="360" w:lineRule="auto"/>
        <w:ind w:firstLine="720"/>
        <w:rPr>
          <w:rFonts w:ascii="Times New Roman" w:hAnsi="Times New Roman" w:cs="Times New Roman"/>
          <w:sz w:val="24"/>
          <w:szCs w:val="24"/>
        </w:rPr>
      </w:pPr>
      <w:r w:rsidRPr="00F608C7">
        <w:rPr>
          <w:rFonts w:ascii="Times New Roman" w:hAnsi="Times New Roman" w:cs="Times New Roman"/>
          <w:sz w:val="24"/>
          <w:szCs w:val="24"/>
        </w:rPr>
        <w:t xml:space="preserve">According to Sani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xml:space="preserve"> (2013) there are two types of </w:t>
      </w:r>
      <w:r w:rsidR="007D2561" w:rsidRPr="00F608C7">
        <w:rPr>
          <w:rFonts w:ascii="Times New Roman" w:hAnsi="Times New Roman" w:cs="Times New Roman"/>
          <w:i/>
          <w:sz w:val="24"/>
          <w:szCs w:val="24"/>
        </w:rPr>
        <w:t>M</w:t>
      </w:r>
      <w:r w:rsidRPr="00F608C7">
        <w:rPr>
          <w:rFonts w:ascii="Times New Roman" w:hAnsi="Times New Roman" w:cs="Times New Roman"/>
          <w:i/>
          <w:sz w:val="24"/>
          <w:szCs w:val="24"/>
        </w:rPr>
        <w:t>otivational</w:t>
      </w:r>
      <w:r w:rsidR="003839D6" w:rsidRPr="00F608C7">
        <w:rPr>
          <w:rFonts w:ascii="Times New Roman" w:hAnsi="Times New Roman" w:cs="Times New Roman"/>
          <w:i/>
          <w:sz w:val="24"/>
          <w:szCs w:val="24"/>
        </w:rPr>
        <w:t>-</w:t>
      </w:r>
      <w:r w:rsidR="007D2561" w:rsidRPr="00F608C7">
        <w:rPr>
          <w:rFonts w:ascii="Times New Roman" w:hAnsi="Times New Roman" w:cs="Times New Roman"/>
          <w:i/>
          <w:sz w:val="24"/>
          <w:szCs w:val="24"/>
        </w:rPr>
        <w:t>B</w:t>
      </w:r>
      <w:r w:rsidRPr="00F608C7">
        <w:rPr>
          <w:rFonts w:ascii="Times New Roman" w:hAnsi="Times New Roman" w:cs="Times New Roman"/>
          <w:i/>
          <w:sz w:val="24"/>
          <w:szCs w:val="24"/>
        </w:rPr>
        <w:t xml:space="preserve">ased </w:t>
      </w:r>
      <w:r w:rsidR="007D2561" w:rsidRPr="00F608C7">
        <w:rPr>
          <w:rFonts w:ascii="Times New Roman" w:hAnsi="Times New Roman" w:cs="Times New Roman"/>
          <w:i/>
          <w:sz w:val="24"/>
          <w:szCs w:val="24"/>
        </w:rPr>
        <w:t>M</w:t>
      </w:r>
      <w:r w:rsidRPr="00F608C7">
        <w:rPr>
          <w:rFonts w:ascii="Times New Roman" w:hAnsi="Times New Roman" w:cs="Times New Roman"/>
          <w:i/>
          <w:sz w:val="24"/>
          <w:szCs w:val="24"/>
        </w:rPr>
        <w:t>odels</w:t>
      </w:r>
      <w:r w:rsidRPr="00F608C7">
        <w:rPr>
          <w:rFonts w:ascii="Times New Roman" w:hAnsi="Times New Roman" w:cs="Times New Roman"/>
          <w:sz w:val="24"/>
          <w:szCs w:val="24"/>
        </w:rPr>
        <w:t xml:space="preserve">; (1) the self-determination theory (2) trans-contextual model. The self-determination theory explains the motivation behaviours behind an athlete (Chan and Hagger, 2012). Research which has studied the self-determination theory have found both intrinsic and extrinsic motivation factors to increase self-determination to return to sport and adhere to the rehabilitation programme (Chan and Hagger, 2012). Chan et al., (2011) state this theory is suggests an athlete’s behaviour to sport and rehabilitation is run on autonomous motivation (personally important, self-initiated). The trans-contextual model explains to an individual’s motivation can move from one context to another; explaining the relationship between an athlete’s motivation towards sport and their motivation towards the rehabilitation process (Santi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xml:space="preserve">, 2013; Chan et al., 2011). Santi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xml:space="preserve"> (2013) state three levels of motivational transferability; (1) specific (2) Contextual level – social influences (3) Global level.</w:t>
      </w:r>
    </w:p>
    <w:p w14:paraId="65EDD3F8" w14:textId="358BBD2B" w:rsidR="007838E0" w:rsidRPr="00F608C7" w:rsidRDefault="007838E0" w:rsidP="00F608C7">
      <w:pPr>
        <w:spacing w:line="360" w:lineRule="auto"/>
        <w:rPr>
          <w:rFonts w:ascii="Times New Roman" w:hAnsi="Times New Roman" w:cs="Times New Roman"/>
          <w:sz w:val="24"/>
          <w:szCs w:val="24"/>
          <w:highlight w:val="yellow"/>
        </w:rPr>
      </w:pPr>
      <w:r w:rsidRPr="00F608C7">
        <w:rPr>
          <w:rFonts w:ascii="Times New Roman" w:hAnsi="Times New Roman" w:cs="Times New Roman"/>
          <w:b/>
          <w:sz w:val="24"/>
          <w:szCs w:val="24"/>
          <w:u w:val="single"/>
        </w:rPr>
        <w:t>Interventions</w:t>
      </w:r>
    </w:p>
    <w:p w14:paraId="07B55637" w14:textId="41A9F695" w:rsidR="006F0F3C" w:rsidRPr="00F608C7" w:rsidRDefault="009E48DC"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 xml:space="preserve">Research shows sport injuries have a psychological effect to </w:t>
      </w:r>
      <w:r w:rsidR="003839D6" w:rsidRPr="00F608C7">
        <w:rPr>
          <w:rFonts w:ascii="Times New Roman" w:hAnsi="Times New Roman" w:cs="Times New Roman"/>
          <w:sz w:val="24"/>
          <w:szCs w:val="24"/>
        </w:rPr>
        <w:t>an athlete</w:t>
      </w:r>
      <w:r w:rsidR="005D5CE5" w:rsidRPr="00F608C7">
        <w:rPr>
          <w:rFonts w:ascii="Times New Roman" w:hAnsi="Times New Roman" w:cs="Times New Roman"/>
          <w:sz w:val="24"/>
          <w:szCs w:val="24"/>
        </w:rPr>
        <w:t>’</w:t>
      </w:r>
      <w:r w:rsidR="003839D6" w:rsidRPr="00F608C7">
        <w:rPr>
          <w:rFonts w:ascii="Times New Roman" w:hAnsi="Times New Roman" w:cs="Times New Roman"/>
          <w:sz w:val="24"/>
          <w:szCs w:val="24"/>
        </w:rPr>
        <w:t>s</w:t>
      </w:r>
      <w:r w:rsidRPr="00F608C7">
        <w:rPr>
          <w:rFonts w:ascii="Times New Roman" w:hAnsi="Times New Roman" w:cs="Times New Roman"/>
          <w:sz w:val="24"/>
          <w:szCs w:val="24"/>
        </w:rPr>
        <w:t xml:space="preserve"> health</w:t>
      </w:r>
      <w:r w:rsidR="003839D6" w:rsidRPr="00F608C7">
        <w:rPr>
          <w:rFonts w:ascii="Times New Roman" w:hAnsi="Times New Roman" w:cs="Times New Roman"/>
          <w:sz w:val="24"/>
          <w:szCs w:val="24"/>
        </w:rPr>
        <w:t xml:space="preserve"> and well-being</w:t>
      </w:r>
      <w:r w:rsidRPr="00F608C7">
        <w:rPr>
          <w:rFonts w:ascii="Times New Roman" w:hAnsi="Times New Roman" w:cs="Times New Roman"/>
          <w:sz w:val="24"/>
          <w:szCs w:val="24"/>
        </w:rPr>
        <w:t xml:space="preserve">, causing a disturbance through emotions </w:t>
      </w:r>
      <w:r w:rsidR="007D2561" w:rsidRPr="00F608C7">
        <w:rPr>
          <w:rFonts w:ascii="Times New Roman" w:hAnsi="Times New Roman" w:cs="Times New Roman"/>
          <w:sz w:val="24"/>
          <w:szCs w:val="24"/>
        </w:rPr>
        <w:t>(i.e.</w:t>
      </w:r>
      <w:r w:rsidRPr="00F608C7">
        <w:rPr>
          <w:rFonts w:ascii="Times New Roman" w:hAnsi="Times New Roman" w:cs="Times New Roman"/>
          <w:sz w:val="24"/>
          <w:szCs w:val="24"/>
        </w:rPr>
        <w:t xml:space="preserve"> anxiety, depression, fear, anger and tension whilst decrease self-esteem and confidence</w:t>
      </w:r>
      <w:r w:rsidR="007D2561" w:rsidRPr="00F608C7">
        <w:rPr>
          <w:rFonts w:ascii="Times New Roman" w:hAnsi="Times New Roman" w:cs="Times New Roman"/>
          <w:sz w:val="24"/>
          <w:szCs w:val="24"/>
        </w:rPr>
        <w:t xml:space="preserve">; </w:t>
      </w:r>
      <w:r w:rsidRPr="00F608C7">
        <w:rPr>
          <w:rFonts w:ascii="Times New Roman" w:hAnsi="Times New Roman" w:cs="Times New Roman"/>
          <w:sz w:val="24"/>
          <w:szCs w:val="24"/>
        </w:rPr>
        <w:t xml:space="preserve">Reese et al., 2012). According to </w:t>
      </w:r>
      <w:proofErr w:type="spellStart"/>
      <w:r w:rsidRPr="00F608C7">
        <w:rPr>
          <w:rFonts w:ascii="Times New Roman" w:hAnsi="Times New Roman" w:cs="Times New Roman"/>
          <w:sz w:val="24"/>
          <w:szCs w:val="24"/>
        </w:rPr>
        <w:t>Kamphoff</w:t>
      </w:r>
      <w:proofErr w:type="spellEnd"/>
      <w:r w:rsidRPr="00F608C7">
        <w:rPr>
          <w:rFonts w:ascii="Times New Roman" w:hAnsi="Times New Roman" w:cs="Times New Roman"/>
          <w:sz w:val="24"/>
          <w:szCs w:val="24"/>
        </w:rPr>
        <w:t xml:space="preserve"> et al., (</w:t>
      </w:r>
      <w:r w:rsidR="002F5FA2" w:rsidRPr="00F608C7">
        <w:rPr>
          <w:rFonts w:ascii="Times New Roman" w:hAnsi="Times New Roman" w:cs="Times New Roman"/>
          <w:sz w:val="24"/>
          <w:szCs w:val="24"/>
        </w:rPr>
        <w:t xml:space="preserve">in </w:t>
      </w:r>
      <w:proofErr w:type="spellStart"/>
      <w:r w:rsidR="002F5FA2" w:rsidRPr="00F608C7">
        <w:rPr>
          <w:rFonts w:ascii="Times New Roman" w:hAnsi="Times New Roman" w:cs="Times New Roman"/>
          <w:sz w:val="24"/>
          <w:szCs w:val="24"/>
        </w:rPr>
        <w:t>Arvinen</w:t>
      </w:r>
      <w:proofErr w:type="spellEnd"/>
      <w:r w:rsidR="002F5FA2" w:rsidRPr="00F608C7">
        <w:rPr>
          <w:rFonts w:ascii="Times New Roman" w:hAnsi="Times New Roman" w:cs="Times New Roman"/>
          <w:sz w:val="24"/>
          <w:szCs w:val="24"/>
        </w:rPr>
        <w:t>-Barr</w:t>
      </w:r>
      <w:r w:rsidR="007D2561" w:rsidRPr="00F608C7">
        <w:rPr>
          <w:rFonts w:ascii="Times New Roman" w:hAnsi="Times New Roman" w:cs="Times New Roman"/>
          <w:sz w:val="24"/>
          <w:szCs w:val="24"/>
        </w:rPr>
        <w:t>o</w:t>
      </w:r>
      <w:r w:rsidR="002F5FA2" w:rsidRPr="00F608C7">
        <w:rPr>
          <w:rFonts w:ascii="Times New Roman" w:hAnsi="Times New Roman" w:cs="Times New Roman"/>
          <w:sz w:val="24"/>
          <w:szCs w:val="24"/>
        </w:rPr>
        <w:t>w and Walker, 2013</w:t>
      </w:r>
      <w:r w:rsidRPr="00F608C7">
        <w:rPr>
          <w:rFonts w:ascii="Times New Roman" w:hAnsi="Times New Roman" w:cs="Times New Roman"/>
          <w:sz w:val="24"/>
          <w:szCs w:val="24"/>
        </w:rPr>
        <w:t>) advanced research has developed psychological interventions</w:t>
      </w:r>
      <w:r w:rsidR="007D2561" w:rsidRPr="00F608C7">
        <w:rPr>
          <w:rFonts w:ascii="Times New Roman" w:hAnsi="Times New Roman" w:cs="Times New Roman"/>
          <w:sz w:val="24"/>
          <w:szCs w:val="24"/>
        </w:rPr>
        <w:t xml:space="preserve"> to</w:t>
      </w:r>
      <w:r w:rsidRPr="00F608C7">
        <w:rPr>
          <w:rFonts w:ascii="Times New Roman" w:hAnsi="Times New Roman" w:cs="Times New Roman"/>
          <w:sz w:val="24"/>
          <w:szCs w:val="24"/>
        </w:rPr>
        <w:t xml:space="preserve"> increased speed of recovery time; becom</w:t>
      </w:r>
      <w:r w:rsidR="007D2561" w:rsidRPr="00F608C7">
        <w:rPr>
          <w:rFonts w:ascii="Times New Roman" w:hAnsi="Times New Roman" w:cs="Times New Roman"/>
          <w:sz w:val="24"/>
          <w:szCs w:val="24"/>
        </w:rPr>
        <w:t>ing</w:t>
      </w:r>
      <w:r w:rsidRPr="00F608C7">
        <w:rPr>
          <w:rFonts w:ascii="Times New Roman" w:hAnsi="Times New Roman" w:cs="Times New Roman"/>
          <w:sz w:val="24"/>
          <w:szCs w:val="24"/>
        </w:rPr>
        <w:t xml:space="preserve"> increasingly popular, providing success in return to sport. </w:t>
      </w:r>
      <w:r w:rsidR="003839D6" w:rsidRPr="00F608C7">
        <w:rPr>
          <w:rFonts w:ascii="Times New Roman" w:hAnsi="Times New Roman" w:cs="Times New Roman"/>
          <w:sz w:val="24"/>
          <w:szCs w:val="24"/>
        </w:rPr>
        <w:t>Literature of the m</w:t>
      </w:r>
      <w:r w:rsidRPr="00F608C7">
        <w:rPr>
          <w:rFonts w:ascii="Times New Roman" w:hAnsi="Times New Roman" w:cs="Times New Roman"/>
          <w:sz w:val="24"/>
          <w:szCs w:val="24"/>
        </w:rPr>
        <w:t xml:space="preserve">odels previously discussed had provided a greater amount of research </w:t>
      </w:r>
      <w:r w:rsidRPr="00F608C7">
        <w:rPr>
          <w:rFonts w:ascii="Times New Roman" w:hAnsi="Times New Roman" w:cs="Times New Roman"/>
          <w:sz w:val="24"/>
          <w:szCs w:val="24"/>
        </w:rPr>
        <w:lastRenderedPageBreak/>
        <w:t xml:space="preserve">within the area of how practitioners can intervene by producing cognitive appraisal, along with emotional and motivational support and management. </w:t>
      </w:r>
    </w:p>
    <w:p w14:paraId="4616B662" w14:textId="3B29C3A1" w:rsidR="00780CAA" w:rsidRPr="00F608C7" w:rsidRDefault="00780CAA" w:rsidP="00F608C7">
      <w:pPr>
        <w:spacing w:line="360" w:lineRule="auto"/>
        <w:rPr>
          <w:rFonts w:ascii="Times New Roman" w:hAnsi="Times New Roman" w:cs="Times New Roman"/>
          <w:i/>
          <w:sz w:val="24"/>
          <w:szCs w:val="24"/>
        </w:rPr>
      </w:pPr>
      <w:r w:rsidRPr="00F608C7">
        <w:rPr>
          <w:rFonts w:ascii="Times New Roman" w:hAnsi="Times New Roman" w:cs="Times New Roman"/>
          <w:i/>
          <w:sz w:val="24"/>
          <w:szCs w:val="24"/>
        </w:rPr>
        <w:t>Goal Setting</w:t>
      </w:r>
    </w:p>
    <w:p w14:paraId="2C81BFAE" w14:textId="428B9622" w:rsidR="008C182C" w:rsidRPr="00F608C7" w:rsidRDefault="001466A8"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 xml:space="preserve">Barrow and </w:t>
      </w:r>
      <w:proofErr w:type="spellStart"/>
      <w:r w:rsidRPr="00F608C7">
        <w:rPr>
          <w:rFonts w:ascii="Times New Roman" w:hAnsi="Times New Roman" w:cs="Times New Roman"/>
          <w:sz w:val="24"/>
          <w:szCs w:val="24"/>
        </w:rPr>
        <w:t>Hemmins</w:t>
      </w:r>
      <w:proofErr w:type="spellEnd"/>
      <w:r w:rsidRPr="00F608C7">
        <w:rPr>
          <w:rFonts w:ascii="Times New Roman" w:hAnsi="Times New Roman" w:cs="Times New Roman"/>
          <w:sz w:val="24"/>
          <w:szCs w:val="24"/>
        </w:rPr>
        <w:t xml:space="preserve"> (</w:t>
      </w:r>
      <w:r w:rsidR="002F5FA2" w:rsidRPr="00F608C7">
        <w:rPr>
          <w:rFonts w:ascii="Times New Roman" w:hAnsi="Times New Roman" w:cs="Times New Roman"/>
          <w:sz w:val="24"/>
          <w:szCs w:val="24"/>
        </w:rPr>
        <w:t xml:space="preserve">in </w:t>
      </w:r>
      <w:proofErr w:type="spellStart"/>
      <w:r w:rsidR="002F5FA2" w:rsidRPr="00F608C7">
        <w:rPr>
          <w:rFonts w:ascii="Times New Roman" w:hAnsi="Times New Roman" w:cs="Times New Roman"/>
          <w:sz w:val="24"/>
          <w:szCs w:val="24"/>
        </w:rPr>
        <w:t>Arvinen</w:t>
      </w:r>
      <w:proofErr w:type="spellEnd"/>
      <w:r w:rsidR="002F5FA2" w:rsidRPr="00F608C7">
        <w:rPr>
          <w:rFonts w:ascii="Times New Roman" w:hAnsi="Times New Roman" w:cs="Times New Roman"/>
          <w:sz w:val="24"/>
          <w:szCs w:val="24"/>
        </w:rPr>
        <w:t>-Barr</w:t>
      </w:r>
      <w:r w:rsidR="007D2561" w:rsidRPr="00F608C7">
        <w:rPr>
          <w:rFonts w:ascii="Times New Roman" w:hAnsi="Times New Roman" w:cs="Times New Roman"/>
          <w:sz w:val="24"/>
          <w:szCs w:val="24"/>
        </w:rPr>
        <w:t>o</w:t>
      </w:r>
      <w:r w:rsidR="002F5FA2" w:rsidRPr="00F608C7">
        <w:rPr>
          <w:rFonts w:ascii="Times New Roman" w:hAnsi="Times New Roman" w:cs="Times New Roman"/>
          <w:sz w:val="24"/>
          <w:szCs w:val="24"/>
        </w:rPr>
        <w:t>w and Walker, 2013</w:t>
      </w:r>
      <w:r w:rsidRPr="00F608C7">
        <w:rPr>
          <w:rFonts w:ascii="Times New Roman" w:hAnsi="Times New Roman" w:cs="Times New Roman"/>
          <w:sz w:val="24"/>
          <w:szCs w:val="24"/>
        </w:rPr>
        <w:t>) believe goal setting in sport injury rehabilitation is one of the most popular / effective interventions for an athlete; they stated since 1985 when Locke and Latham provided research on goal setting as a way to set and measure improvement, it had been used in many aspects of sport, such as setting training goals; and this has now been transferred into the psycholog</w:t>
      </w:r>
      <w:r w:rsidR="003969BD" w:rsidRPr="00F608C7">
        <w:rPr>
          <w:rFonts w:ascii="Times New Roman" w:hAnsi="Times New Roman" w:cs="Times New Roman"/>
          <w:sz w:val="24"/>
          <w:szCs w:val="24"/>
        </w:rPr>
        <w:t>ical side of sport, training and injury rehabilitation.</w:t>
      </w:r>
      <w:r w:rsidR="004514CB" w:rsidRPr="00F608C7">
        <w:rPr>
          <w:rFonts w:ascii="Times New Roman" w:hAnsi="Times New Roman" w:cs="Times New Roman"/>
          <w:sz w:val="24"/>
          <w:szCs w:val="24"/>
        </w:rPr>
        <w:t xml:space="preserve"> </w:t>
      </w:r>
      <w:r w:rsidR="0096489D" w:rsidRPr="00F608C7">
        <w:rPr>
          <w:rFonts w:ascii="Times New Roman" w:hAnsi="Times New Roman" w:cs="Times New Roman"/>
          <w:sz w:val="24"/>
          <w:szCs w:val="24"/>
        </w:rPr>
        <w:t>(Evans and Hardy, 2002) Previous research on goal setting has proven to increase improvements in performance, effort, along with greater observations of accomplishment and self-efficacy.</w:t>
      </w:r>
      <w:r w:rsidR="00FD5D27" w:rsidRPr="00F608C7">
        <w:rPr>
          <w:rFonts w:ascii="Times New Roman" w:hAnsi="Times New Roman" w:cs="Times New Roman"/>
          <w:sz w:val="24"/>
          <w:szCs w:val="24"/>
        </w:rPr>
        <w:t xml:space="preserve"> (Evans and Hardy, 2002) There are three types of goals; (1) outcome</w:t>
      </w:r>
      <w:r w:rsidR="003F6AB0" w:rsidRPr="00F608C7">
        <w:rPr>
          <w:rFonts w:ascii="Times New Roman" w:hAnsi="Times New Roman" w:cs="Times New Roman"/>
          <w:sz w:val="24"/>
          <w:szCs w:val="24"/>
        </w:rPr>
        <w:t>; goals focused of the outcome of an event, often including interpersonal comparison to others,</w:t>
      </w:r>
      <w:r w:rsidR="00FD5D27" w:rsidRPr="00F608C7">
        <w:rPr>
          <w:rFonts w:ascii="Times New Roman" w:hAnsi="Times New Roman" w:cs="Times New Roman"/>
          <w:sz w:val="24"/>
          <w:szCs w:val="24"/>
        </w:rPr>
        <w:t xml:space="preserve"> (2) performance</w:t>
      </w:r>
      <w:r w:rsidR="003F6AB0" w:rsidRPr="00F608C7">
        <w:rPr>
          <w:rFonts w:ascii="Times New Roman" w:hAnsi="Times New Roman" w:cs="Times New Roman"/>
          <w:sz w:val="24"/>
          <w:szCs w:val="24"/>
        </w:rPr>
        <w:t>; these goals include intrapersonal assessment, focusing on their level of performance in comparison to their previous performance rather than comparing to another opponents (</w:t>
      </w:r>
      <w:proofErr w:type="spellStart"/>
      <w:r w:rsidR="003F6AB0" w:rsidRPr="00F608C7">
        <w:rPr>
          <w:rFonts w:ascii="Times New Roman" w:hAnsi="Times New Roman" w:cs="Times New Roman"/>
          <w:sz w:val="24"/>
          <w:szCs w:val="24"/>
        </w:rPr>
        <w:t>Arvinen</w:t>
      </w:r>
      <w:proofErr w:type="spellEnd"/>
      <w:r w:rsidR="003F6AB0" w:rsidRPr="00F608C7">
        <w:rPr>
          <w:rFonts w:ascii="Times New Roman" w:hAnsi="Times New Roman" w:cs="Times New Roman"/>
          <w:sz w:val="24"/>
          <w:szCs w:val="24"/>
        </w:rPr>
        <w:t xml:space="preserve">-Barrow and Hemmings, </w:t>
      </w:r>
      <w:r w:rsidR="002F5FA2" w:rsidRPr="00F608C7">
        <w:rPr>
          <w:rFonts w:ascii="Times New Roman" w:hAnsi="Times New Roman" w:cs="Times New Roman"/>
          <w:sz w:val="24"/>
          <w:szCs w:val="24"/>
        </w:rPr>
        <w:t xml:space="preserve">in </w:t>
      </w:r>
      <w:proofErr w:type="spellStart"/>
      <w:r w:rsidR="002F5FA2" w:rsidRPr="00F608C7">
        <w:rPr>
          <w:rFonts w:ascii="Times New Roman" w:hAnsi="Times New Roman" w:cs="Times New Roman"/>
          <w:sz w:val="24"/>
          <w:szCs w:val="24"/>
        </w:rPr>
        <w:t>Arvinen</w:t>
      </w:r>
      <w:proofErr w:type="spellEnd"/>
      <w:r w:rsidR="002F5FA2" w:rsidRPr="00F608C7">
        <w:rPr>
          <w:rFonts w:ascii="Times New Roman" w:hAnsi="Times New Roman" w:cs="Times New Roman"/>
          <w:sz w:val="24"/>
          <w:szCs w:val="24"/>
        </w:rPr>
        <w:t>-Barr</w:t>
      </w:r>
      <w:r w:rsidR="007D2561" w:rsidRPr="00F608C7">
        <w:rPr>
          <w:rFonts w:ascii="Times New Roman" w:hAnsi="Times New Roman" w:cs="Times New Roman"/>
          <w:sz w:val="24"/>
          <w:szCs w:val="24"/>
        </w:rPr>
        <w:t>o</w:t>
      </w:r>
      <w:r w:rsidR="002F5FA2" w:rsidRPr="00F608C7">
        <w:rPr>
          <w:rFonts w:ascii="Times New Roman" w:hAnsi="Times New Roman" w:cs="Times New Roman"/>
          <w:sz w:val="24"/>
          <w:szCs w:val="24"/>
        </w:rPr>
        <w:t>w and Walker, 2013</w:t>
      </w:r>
      <w:r w:rsidR="003F6AB0" w:rsidRPr="00F608C7">
        <w:rPr>
          <w:rFonts w:ascii="Times New Roman" w:hAnsi="Times New Roman" w:cs="Times New Roman"/>
          <w:sz w:val="24"/>
          <w:szCs w:val="24"/>
        </w:rPr>
        <w:t xml:space="preserve">) </w:t>
      </w:r>
      <w:r w:rsidR="00FD5D27" w:rsidRPr="00F608C7">
        <w:rPr>
          <w:rFonts w:ascii="Times New Roman" w:hAnsi="Times New Roman" w:cs="Times New Roman"/>
          <w:sz w:val="24"/>
          <w:szCs w:val="24"/>
        </w:rPr>
        <w:t xml:space="preserve"> and (3) process</w:t>
      </w:r>
      <w:r w:rsidR="003F6AB0" w:rsidRPr="00F608C7">
        <w:rPr>
          <w:rFonts w:ascii="Times New Roman" w:hAnsi="Times New Roman" w:cs="Times New Roman"/>
          <w:sz w:val="24"/>
          <w:szCs w:val="24"/>
        </w:rPr>
        <w:t xml:space="preserve">; this type of goal focus’ on actions and requirements </w:t>
      </w:r>
      <w:r w:rsidR="00E62FD0" w:rsidRPr="00F608C7">
        <w:rPr>
          <w:rFonts w:ascii="Times New Roman" w:hAnsi="Times New Roman" w:cs="Times New Roman"/>
          <w:sz w:val="24"/>
          <w:szCs w:val="24"/>
        </w:rPr>
        <w:t>of which an individual must undertake in order to accomplish the overall outcome (</w:t>
      </w:r>
      <w:proofErr w:type="spellStart"/>
      <w:r w:rsidR="00E62FD0" w:rsidRPr="00F608C7">
        <w:rPr>
          <w:rFonts w:ascii="Times New Roman" w:hAnsi="Times New Roman" w:cs="Times New Roman"/>
          <w:sz w:val="24"/>
          <w:szCs w:val="24"/>
        </w:rPr>
        <w:t>Arvinen</w:t>
      </w:r>
      <w:proofErr w:type="spellEnd"/>
      <w:r w:rsidR="00E62FD0" w:rsidRPr="00F608C7">
        <w:rPr>
          <w:rFonts w:ascii="Times New Roman" w:hAnsi="Times New Roman" w:cs="Times New Roman"/>
          <w:sz w:val="24"/>
          <w:szCs w:val="24"/>
        </w:rPr>
        <w:t xml:space="preserve">-Barrow and Hemmings, </w:t>
      </w:r>
      <w:r w:rsidR="002F5FA2" w:rsidRPr="00F608C7">
        <w:rPr>
          <w:rFonts w:ascii="Times New Roman" w:hAnsi="Times New Roman" w:cs="Times New Roman"/>
          <w:sz w:val="24"/>
          <w:szCs w:val="24"/>
        </w:rPr>
        <w:t xml:space="preserve">in </w:t>
      </w:r>
      <w:proofErr w:type="spellStart"/>
      <w:r w:rsidR="002F5FA2" w:rsidRPr="00F608C7">
        <w:rPr>
          <w:rFonts w:ascii="Times New Roman" w:hAnsi="Times New Roman" w:cs="Times New Roman"/>
          <w:sz w:val="24"/>
          <w:szCs w:val="24"/>
        </w:rPr>
        <w:t>Arvinen</w:t>
      </w:r>
      <w:proofErr w:type="spellEnd"/>
      <w:r w:rsidR="002F5FA2" w:rsidRPr="00F608C7">
        <w:rPr>
          <w:rFonts w:ascii="Times New Roman" w:hAnsi="Times New Roman" w:cs="Times New Roman"/>
          <w:sz w:val="24"/>
          <w:szCs w:val="24"/>
        </w:rPr>
        <w:t>-Barr</w:t>
      </w:r>
      <w:r w:rsidR="007D2561" w:rsidRPr="00F608C7">
        <w:rPr>
          <w:rFonts w:ascii="Times New Roman" w:hAnsi="Times New Roman" w:cs="Times New Roman"/>
          <w:sz w:val="24"/>
          <w:szCs w:val="24"/>
        </w:rPr>
        <w:t>o</w:t>
      </w:r>
      <w:r w:rsidR="002F5FA2" w:rsidRPr="00F608C7">
        <w:rPr>
          <w:rFonts w:ascii="Times New Roman" w:hAnsi="Times New Roman" w:cs="Times New Roman"/>
          <w:sz w:val="24"/>
          <w:szCs w:val="24"/>
        </w:rPr>
        <w:t xml:space="preserve">w and Walker, </w:t>
      </w:r>
      <w:r w:rsidR="00E62FD0" w:rsidRPr="00F608C7">
        <w:rPr>
          <w:rFonts w:ascii="Times New Roman" w:hAnsi="Times New Roman" w:cs="Times New Roman"/>
          <w:sz w:val="24"/>
          <w:szCs w:val="24"/>
        </w:rPr>
        <w:t>2013).</w:t>
      </w:r>
      <w:r w:rsidR="007260D2" w:rsidRPr="00F608C7">
        <w:rPr>
          <w:rFonts w:ascii="Times New Roman" w:hAnsi="Times New Roman" w:cs="Times New Roman"/>
          <w:sz w:val="24"/>
          <w:szCs w:val="24"/>
        </w:rPr>
        <w:t xml:space="preserve"> </w:t>
      </w:r>
      <w:proofErr w:type="spellStart"/>
      <w:r w:rsidR="007260D2" w:rsidRPr="00F608C7">
        <w:rPr>
          <w:rFonts w:ascii="Times New Roman" w:hAnsi="Times New Roman" w:cs="Times New Roman"/>
          <w:sz w:val="24"/>
          <w:szCs w:val="24"/>
        </w:rPr>
        <w:t>Arvinen</w:t>
      </w:r>
      <w:proofErr w:type="spellEnd"/>
      <w:r w:rsidR="007260D2" w:rsidRPr="00F608C7">
        <w:rPr>
          <w:rFonts w:ascii="Times New Roman" w:hAnsi="Times New Roman" w:cs="Times New Roman"/>
          <w:sz w:val="24"/>
          <w:szCs w:val="24"/>
        </w:rPr>
        <w:t>-Barrow and Hemmings (</w:t>
      </w:r>
      <w:r w:rsidR="002F5FA2" w:rsidRPr="00F608C7">
        <w:rPr>
          <w:rFonts w:ascii="Times New Roman" w:hAnsi="Times New Roman" w:cs="Times New Roman"/>
          <w:sz w:val="24"/>
          <w:szCs w:val="24"/>
        </w:rPr>
        <w:t xml:space="preserve">in </w:t>
      </w:r>
      <w:proofErr w:type="spellStart"/>
      <w:r w:rsidR="002F5FA2" w:rsidRPr="00F608C7">
        <w:rPr>
          <w:rFonts w:ascii="Times New Roman" w:hAnsi="Times New Roman" w:cs="Times New Roman"/>
          <w:sz w:val="24"/>
          <w:szCs w:val="24"/>
        </w:rPr>
        <w:t>Arvinen</w:t>
      </w:r>
      <w:proofErr w:type="spellEnd"/>
      <w:r w:rsidR="002F5FA2" w:rsidRPr="00F608C7">
        <w:rPr>
          <w:rFonts w:ascii="Times New Roman" w:hAnsi="Times New Roman" w:cs="Times New Roman"/>
          <w:sz w:val="24"/>
          <w:szCs w:val="24"/>
        </w:rPr>
        <w:t>-Barr</w:t>
      </w:r>
      <w:r w:rsidR="007D2561" w:rsidRPr="00F608C7">
        <w:rPr>
          <w:rFonts w:ascii="Times New Roman" w:hAnsi="Times New Roman" w:cs="Times New Roman"/>
          <w:sz w:val="24"/>
          <w:szCs w:val="24"/>
        </w:rPr>
        <w:t>o</w:t>
      </w:r>
      <w:r w:rsidR="002F5FA2" w:rsidRPr="00F608C7">
        <w:rPr>
          <w:rFonts w:ascii="Times New Roman" w:hAnsi="Times New Roman" w:cs="Times New Roman"/>
          <w:sz w:val="24"/>
          <w:szCs w:val="24"/>
        </w:rPr>
        <w:t xml:space="preserve">w and Walker, </w:t>
      </w:r>
      <w:r w:rsidR="007260D2" w:rsidRPr="00F608C7">
        <w:rPr>
          <w:rFonts w:ascii="Times New Roman" w:hAnsi="Times New Roman" w:cs="Times New Roman"/>
          <w:sz w:val="24"/>
          <w:szCs w:val="24"/>
        </w:rPr>
        <w:t xml:space="preserve">2013) say the greatest outcome is when </w:t>
      </w:r>
      <w:r w:rsidR="00E62FD0" w:rsidRPr="00F608C7">
        <w:rPr>
          <w:rFonts w:ascii="Times New Roman" w:hAnsi="Times New Roman" w:cs="Times New Roman"/>
          <w:sz w:val="24"/>
          <w:szCs w:val="24"/>
        </w:rPr>
        <w:t xml:space="preserve">all three types of goals are used </w:t>
      </w:r>
      <w:r w:rsidR="007260D2" w:rsidRPr="00F608C7">
        <w:rPr>
          <w:rFonts w:ascii="Times New Roman" w:hAnsi="Times New Roman" w:cs="Times New Roman"/>
          <w:sz w:val="24"/>
          <w:szCs w:val="24"/>
        </w:rPr>
        <w:t xml:space="preserve">at once to achieve the desired goal, rather than individually. </w:t>
      </w:r>
    </w:p>
    <w:p w14:paraId="2776076C" w14:textId="52FA128C" w:rsidR="00AF7731" w:rsidRPr="00F608C7" w:rsidRDefault="005E013D"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 xml:space="preserve">Goal setting interventions can be applied by practitioners </w:t>
      </w:r>
      <w:r w:rsidR="007260D2" w:rsidRPr="00F608C7">
        <w:rPr>
          <w:rFonts w:ascii="Times New Roman" w:hAnsi="Times New Roman" w:cs="Times New Roman"/>
          <w:sz w:val="24"/>
          <w:szCs w:val="24"/>
        </w:rPr>
        <w:t xml:space="preserve">(Santi and </w:t>
      </w:r>
      <w:proofErr w:type="spellStart"/>
      <w:r w:rsidR="007260D2" w:rsidRPr="00F608C7">
        <w:rPr>
          <w:rFonts w:ascii="Times New Roman" w:hAnsi="Times New Roman" w:cs="Times New Roman"/>
          <w:sz w:val="24"/>
          <w:szCs w:val="24"/>
        </w:rPr>
        <w:t>Pietrantoni</w:t>
      </w:r>
      <w:proofErr w:type="spellEnd"/>
      <w:r w:rsidR="007260D2" w:rsidRPr="00F608C7">
        <w:rPr>
          <w:rFonts w:ascii="Times New Roman" w:hAnsi="Times New Roman" w:cs="Times New Roman"/>
          <w:sz w:val="24"/>
          <w:szCs w:val="24"/>
        </w:rPr>
        <w:t>, 2013)</w:t>
      </w:r>
      <w:r w:rsidRPr="00F608C7">
        <w:rPr>
          <w:rFonts w:ascii="Times New Roman" w:hAnsi="Times New Roman" w:cs="Times New Roman"/>
          <w:sz w:val="24"/>
          <w:szCs w:val="24"/>
        </w:rPr>
        <w:t xml:space="preserve"> using</w:t>
      </w:r>
      <w:r w:rsidR="007260D2" w:rsidRPr="00F608C7">
        <w:rPr>
          <w:rFonts w:ascii="Times New Roman" w:hAnsi="Times New Roman" w:cs="Times New Roman"/>
          <w:sz w:val="24"/>
          <w:szCs w:val="24"/>
        </w:rPr>
        <w:t xml:space="preserve"> the S.M.A.R.T (Specific, Measurable, Achievable, Realistic and Time-based), goal setting should be </w:t>
      </w:r>
      <w:r w:rsidR="003839D6" w:rsidRPr="00F608C7">
        <w:rPr>
          <w:rFonts w:ascii="Times New Roman" w:hAnsi="Times New Roman" w:cs="Times New Roman"/>
          <w:sz w:val="24"/>
          <w:szCs w:val="24"/>
        </w:rPr>
        <w:t>set</w:t>
      </w:r>
      <w:r w:rsidR="007260D2" w:rsidRPr="00F608C7">
        <w:rPr>
          <w:rFonts w:ascii="Times New Roman" w:hAnsi="Times New Roman" w:cs="Times New Roman"/>
          <w:sz w:val="24"/>
          <w:szCs w:val="24"/>
        </w:rPr>
        <w:t xml:space="preserve"> between both the practitioner and athlete</w:t>
      </w:r>
      <w:r w:rsidR="003839D6" w:rsidRPr="00F608C7">
        <w:rPr>
          <w:rFonts w:ascii="Times New Roman" w:hAnsi="Times New Roman" w:cs="Times New Roman"/>
          <w:sz w:val="24"/>
          <w:szCs w:val="24"/>
        </w:rPr>
        <w:t>;</w:t>
      </w:r>
      <w:r w:rsidR="007260D2" w:rsidRPr="00F608C7">
        <w:rPr>
          <w:rFonts w:ascii="Times New Roman" w:hAnsi="Times New Roman" w:cs="Times New Roman"/>
          <w:sz w:val="24"/>
          <w:szCs w:val="24"/>
        </w:rPr>
        <w:t xml:space="preserve"> giving the athletes sense of control goals will induce motivation to achieve</w:t>
      </w:r>
      <w:r w:rsidR="00DA3D51" w:rsidRPr="00F608C7">
        <w:rPr>
          <w:rFonts w:ascii="Times New Roman" w:hAnsi="Times New Roman" w:cs="Times New Roman"/>
          <w:sz w:val="24"/>
          <w:szCs w:val="24"/>
        </w:rPr>
        <w:t xml:space="preserve">. Using a mixture of short, </w:t>
      </w:r>
      <w:r w:rsidRPr="00F608C7">
        <w:rPr>
          <w:rFonts w:ascii="Times New Roman" w:hAnsi="Times New Roman" w:cs="Times New Roman"/>
          <w:sz w:val="24"/>
          <w:szCs w:val="24"/>
        </w:rPr>
        <w:t>medium- and long-term</w:t>
      </w:r>
      <w:r w:rsidR="00DA3D51" w:rsidRPr="00F608C7">
        <w:rPr>
          <w:rFonts w:ascii="Times New Roman" w:hAnsi="Times New Roman" w:cs="Times New Roman"/>
          <w:sz w:val="24"/>
          <w:szCs w:val="24"/>
        </w:rPr>
        <w:t xml:space="preserve"> goals will maintain increased levels of motivation (Santi and </w:t>
      </w:r>
      <w:proofErr w:type="spellStart"/>
      <w:r w:rsidR="00DA3D51" w:rsidRPr="00F608C7">
        <w:rPr>
          <w:rFonts w:ascii="Times New Roman" w:hAnsi="Times New Roman" w:cs="Times New Roman"/>
          <w:sz w:val="24"/>
          <w:szCs w:val="24"/>
        </w:rPr>
        <w:t>Pietrantoni</w:t>
      </w:r>
      <w:proofErr w:type="spellEnd"/>
      <w:r w:rsidR="00DA3D51" w:rsidRPr="00F608C7">
        <w:rPr>
          <w:rFonts w:ascii="Times New Roman" w:hAnsi="Times New Roman" w:cs="Times New Roman"/>
          <w:sz w:val="24"/>
          <w:szCs w:val="24"/>
        </w:rPr>
        <w:t xml:space="preserve">, 2013). </w:t>
      </w:r>
      <w:r w:rsidRPr="00F608C7">
        <w:rPr>
          <w:rFonts w:ascii="Times New Roman" w:hAnsi="Times New Roman" w:cs="Times New Roman"/>
          <w:sz w:val="24"/>
          <w:szCs w:val="24"/>
        </w:rPr>
        <w:t>Goal setting</w:t>
      </w:r>
      <w:r w:rsidR="00AF7731" w:rsidRPr="00F608C7">
        <w:rPr>
          <w:rFonts w:ascii="Times New Roman" w:hAnsi="Times New Roman" w:cs="Times New Roman"/>
          <w:sz w:val="24"/>
          <w:szCs w:val="24"/>
        </w:rPr>
        <w:t xml:space="preserve"> interventions for injury / rehabilitation can be applied not only by psychologists but also physiotherapists and coaches (when appropriately trained by psychologists); physiotherapists and coaches are trained to write down the </w:t>
      </w:r>
      <w:r w:rsidR="0054056B" w:rsidRPr="00F608C7">
        <w:rPr>
          <w:rFonts w:ascii="Times New Roman" w:hAnsi="Times New Roman" w:cs="Times New Roman"/>
          <w:sz w:val="24"/>
          <w:szCs w:val="24"/>
        </w:rPr>
        <w:t>athletes’</w:t>
      </w:r>
      <w:r w:rsidR="00AF7731" w:rsidRPr="00F608C7">
        <w:rPr>
          <w:rFonts w:ascii="Times New Roman" w:hAnsi="Times New Roman" w:cs="Times New Roman"/>
          <w:sz w:val="24"/>
          <w:szCs w:val="24"/>
        </w:rPr>
        <w:t xml:space="preserve"> objectives and progressions. According to Santi and </w:t>
      </w:r>
      <w:proofErr w:type="spellStart"/>
      <w:r w:rsidR="00AF7731" w:rsidRPr="00F608C7">
        <w:rPr>
          <w:rFonts w:ascii="Times New Roman" w:hAnsi="Times New Roman" w:cs="Times New Roman"/>
          <w:sz w:val="24"/>
          <w:szCs w:val="24"/>
        </w:rPr>
        <w:t>Pietrantoni</w:t>
      </w:r>
      <w:proofErr w:type="spellEnd"/>
      <w:r w:rsidR="00AF7731" w:rsidRPr="00F608C7">
        <w:rPr>
          <w:rFonts w:ascii="Times New Roman" w:hAnsi="Times New Roman" w:cs="Times New Roman"/>
          <w:sz w:val="24"/>
          <w:szCs w:val="24"/>
        </w:rPr>
        <w:t xml:space="preserve"> (2013) physiotherapists and coaches jobs tend to take part during different phases </w:t>
      </w:r>
      <w:r w:rsidR="00780CAA" w:rsidRPr="00F608C7">
        <w:rPr>
          <w:rFonts w:ascii="Times New Roman" w:hAnsi="Times New Roman" w:cs="Times New Roman"/>
          <w:sz w:val="24"/>
          <w:szCs w:val="24"/>
        </w:rPr>
        <w:t xml:space="preserve">of recovery (when referring to Bianco, Malo and </w:t>
      </w:r>
      <w:proofErr w:type="spellStart"/>
      <w:r w:rsidR="00780CAA" w:rsidRPr="00F608C7">
        <w:rPr>
          <w:rFonts w:ascii="Times New Roman" w:hAnsi="Times New Roman" w:cs="Times New Roman"/>
          <w:sz w:val="24"/>
          <w:szCs w:val="24"/>
        </w:rPr>
        <w:t>Orlick</w:t>
      </w:r>
      <w:proofErr w:type="spellEnd"/>
      <w:r w:rsidR="00780CAA" w:rsidRPr="00F608C7">
        <w:rPr>
          <w:rFonts w:ascii="Times New Roman" w:hAnsi="Times New Roman" w:cs="Times New Roman"/>
          <w:sz w:val="24"/>
          <w:szCs w:val="24"/>
        </w:rPr>
        <w:t>, 1999)</w:t>
      </w:r>
      <w:r w:rsidR="00AF7731" w:rsidRPr="00F608C7">
        <w:rPr>
          <w:rFonts w:ascii="Times New Roman" w:hAnsi="Times New Roman" w:cs="Times New Roman"/>
          <w:sz w:val="24"/>
          <w:szCs w:val="24"/>
        </w:rPr>
        <w:t>, the physiotherapists being the main practitioner during the</w:t>
      </w:r>
      <w:r w:rsidR="00780CAA" w:rsidRPr="00F608C7">
        <w:rPr>
          <w:rFonts w:ascii="Times New Roman" w:hAnsi="Times New Roman" w:cs="Times New Roman"/>
          <w:sz w:val="24"/>
          <w:szCs w:val="24"/>
        </w:rPr>
        <w:t xml:space="preserve"> physical</w:t>
      </w:r>
      <w:r w:rsidR="00AF7731" w:rsidRPr="00F608C7">
        <w:rPr>
          <w:rFonts w:ascii="Times New Roman" w:hAnsi="Times New Roman" w:cs="Times New Roman"/>
          <w:sz w:val="24"/>
          <w:szCs w:val="24"/>
        </w:rPr>
        <w:t xml:space="preserve"> rehabilitation phase</w:t>
      </w:r>
      <w:r w:rsidR="00780CAA" w:rsidRPr="00F608C7">
        <w:rPr>
          <w:rFonts w:ascii="Times New Roman" w:hAnsi="Times New Roman" w:cs="Times New Roman"/>
          <w:sz w:val="24"/>
          <w:szCs w:val="24"/>
        </w:rPr>
        <w:t xml:space="preserve">, this is then passed onto the coach during the return to physical activity phase (Santi and </w:t>
      </w:r>
      <w:proofErr w:type="spellStart"/>
      <w:r w:rsidR="00780CAA" w:rsidRPr="00F608C7">
        <w:rPr>
          <w:rFonts w:ascii="Times New Roman" w:hAnsi="Times New Roman" w:cs="Times New Roman"/>
          <w:sz w:val="24"/>
          <w:szCs w:val="24"/>
        </w:rPr>
        <w:t>Pietrantoni</w:t>
      </w:r>
      <w:proofErr w:type="spellEnd"/>
      <w:r w:rsidR="00780CAA" w:rsidRPr="00F608C7">
        <w:rPr>
          <w:rFonts w:ascii="Times New Roman" w:hAnsi="Times New Roman" w:cs="Times New Roman"/>
          <w:sz w:val="24"/>
          <w:szCs w:val="24"/>
        </w:rPr>
        <w:t>, 2013).</w:t>
      </w:r>
    </w:p>
    <w:p w14:paraId="6FA87A6F" w14:textId="2E62C970" w:rsidR="007838E0" w:rsidRPr="00F608C7" w:rsidRDefault="007838E0" w:rsidP="00F608C7">
      <w:pPr>
        <w:spacing w:line="360" w:lineRule="auto"/>
        <w:rPr>
          <w:rFonts w:ascii="Times New Roman" w:hAnsi="Times New Roman" w:cs="Times New Roman"/>
          <w:i/>
          <w:sz w:val="24"/>
          <w:szCs w:val="24"/>
        </w:rPr>
      </w:pPr>
      <w:r w:rsidRPr="00F608C7">
        <w:rPr>
          <w:rFonts w:ascii="Times New Roman" w:hAnsi="Times New Roman" w:cs="Times New Roman"/>
          <w:i/>
          <w:sz w:val="24"/>
          <w:szCs w:val="24"/>
        </w:rPr>
        <w:t>Imagery (&amp; relaxation)</w:t>
      </w:r>
    </w:p>
    <w:p w14:paraId="4A1992EA" w14:textId="10A1D27D" w:rsidR="00BC0973" w:rsidRPr="00F608C7" w:rsidRDefault="00776749"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lastRenderedPageBreak/>
        <w:t>Imagery and relaxation interventions can be set for athletes pre</w:t>
      </w:r>
      <w:r w:rsidR="003839D6" w:rsidRPr="00F608C7">
        <w:rPr>
          <w:rFonts w:ascii="Times New Roman" w:hAnsi="Times New Roman" w:cs="Times New Roman"/>
          <w:sz w:val="24"/>
          <w:szCs w:val="24"/>
        </w:rPr>
        <w:t>-</w:t>
      </w:r>
      <w:r w:rsidRPr="00F608C7">
        <w:rPr>
          <w:rFonts w:ascii="Times New Roman" w:hAnsi="Times New Roman" w:cs="Times New Roman"/>
          <w:sz w:val="24"/>
          <w:szCs w:val="24"/>
        </w:rPr>
        <w:t xml:space="preserve"> and post</w:t>
      </w:r>
      <w:r w:rsidR="003839D6" w:rsidRPr="00F608C7">
        <w:rPr>
          <w:rFonts w:ascii="Times New Roman" w:hAnsi="Times New Roman" w:cs="Times New Roman"/>
          <w:sz w:val="24"/>
          <w:szCs w:val="24"/>
        </w:rPr>
        <w:t>-</w:t>
      </w:r>
      <w:r w:rsidRPr="00F608C7">
        <w:rPr>
          <w:rFonts w:ascii="Times New Roman" w:hAnsi="Times New Roman" w:cs="Times New Roman"/>
          <w:sz w:val="24"/>
          <w:szCs w:val="24"/>
        </w:rPr>
        <w:t xml:space="preserve">injury. </w:t>
      </w:r>
      <w:r w:rsidR="007D0213" w:rsidRPr="00F608C7">
        <w:rPr>
          <w:rFonts w:ascii="Times New Roman" w:hAnsi="Times New Roman" w:cs="Times New Roman"/>
          <w:sz w:val="24"/>
          <w:szCs w:val="24"/>
        </w:rPr>
        <w:t xml:space="preserve">As previously explained stressful life evens can hinder stress factors for athletes; this including an injury. </w:t>
      </w:r>
      <w:r w:rsidRPr="00F608C7">
        <w:rPr>
          <w:rFonts w:ascii="Times New Roman" w:hAnsi="Times New Roman" w:cs="Times New Roman"/>
          <w:sz w:val="24"/>
          <w:szCs w:val="24"/>
        </w:rPr>
        <w:t>It’s important for athletes to be aware of their responses to stress factors in order to manage coping responses (Walker and Heaney, 2013)</w:t>
      </w:r>
      <w:r w:rsidR="00BD7677" w:rsidRPr="00F608C7">
        <w:rPr>
          <w:rFonts w:ascii="Times New Roman" w:hAnsi="Times New Roman" w:cs="Times New Roman"/>
          <w:sz w:val="24"/>
          <w:szCs w:val="24"/>
        </w:rPr>
        <w:t>.</w:t>
      </w:r>
      <w:r w:rsidR="00916618" w:rsidRPr="00F608C7">
        <w:rPr>
          <w:rFonts w:ascii="Times New Roman" w:hAnsi="Times New Roman" w:cs="Times New Roman"/>
          <w:sz w:val="24"/>
          <w:szCs w:val="24"/>
        </w:rPr>
        <w:t xml:space="preserve"> </w:t>
      </w:r>
      <w:r w:rsidR="00BD7677" w:rsidRPr="00F608C7">
        <w:rPr>
          <w:rFonts w:ascii="Times New Roman" w:hAnsi="Times New Roman" w:cs="Times New Roman"/>
          <w:sz w:val="24"/>
          <w:szCs w:val="24"/>
        </w:rPr>
        <w:t>Athletes practising imagery can build self-confidence and motivation levels (</w:t>
      </w:r>
      <w:proofErr w:type="spellStart"/>
      <w:r w:rsidR="00BD7677" w:rsidRPr="00F608C7">
        <w:rPr>
          <w:rFonts w:ascii="Times New Roman" w:hAnsi="Times New Roman" w:cs="Times New Roman"/>
          <w:sz w:val="24"/>
          <w:szCs w:val="24"/>
        </w:rPr>
        <w:t>Wagman</w:t>
      </w:r>
      <w:proofErr w:type="spellEnd"/>
      <w:r w:rsidR="00BD7677" w:rsidRPr="00F608C7">
        <w:rPr>
          <w:rFonts w:ascii="Times New Roman" w:hAnsi="Times New Roman" w:cs="Times New Roman"/>
          <w:sz w:val="24"/>
          <w:szCs w:val="24"/>
        </w:rPr>
        <w:t xml:space="preserve"> and </w:t>
      </w:r>
      <w:proofErr w:type="spellStart"/>
      <w:r w:rsidR="00BD7677" w:rsidRPr="00F608C7">
        <w:rPr>
          <w:rFonts w:ascii="Times New Roman" w:hAnsi="Times New Roman" w:cs="Times New Roman"/>
          <w:sz w:val="24"/>
          <w:szCs w:val="24"/>
        </w:rPr>
        <w:t>Khelifa</w:t>
      </w:r>
      <w:proofErr w:type="spellEnd"/>
      <w:r w:rsidR="00BD7677" w:rsidRPr="00F608C7">
        <w:rPr>
          <w:rFonts w:ascii="Times New Roman" w:hAnsi="Times New Roman" w:cs="Times New Roman"/>
          <w:sz w:val="24"/>
          <w:szCs w:val="24"/>
        </w:rPr>
        <w:t>, 1996)</w:t>
      </w:r>
      <w:r w:rsidR="00BC0973" w:rsidRPr="00F608C7">
        <w:rPr>
          <w:rFonts w:ascii="Times New Roman" w:hAnsi="Times New Roman" w:cs="Times New Roman"/>
          <w:sz w:val="24"/>
          <w:szCs w:val="24"/>
        </w:rPr>
        <w:t xml:space="preserve">. According to </w:t>
      </w:r>
      <w:proofErr w:type="spellStart"/>
      <w:r w:rsidR="00BC0973" w:rsidRPr="00F608C7">
        <w:rPr>
          <w:rFonts w:ascii="Times New Roman" w:hAnsi="Times New Roman" w:cs="Times New Roman"/>
          <w:sz w:val="24"/>
          <w:szCs w:val="24"/>
        </w:rPr>
        <w:t>Arvinen</w:t>
      </w:r>
      <w:proofErr w:type="spellEnd"/>
      <w:r w:rsidR="00BC0973" w:rsidRPr="00F608C7">
        <w:rPr>
          <w:rFonts w:ascii="Times New Roman" w:hAnsi="Times New Roman" w:cs="Times New Roman"/>
          <w:sz w:val="24"/>
          <w:szCs w:val="24"/>
        </w:rPr>
        <w:t>-Barrow et al., (</w:t>
      </w:r>
      <w:r w:rsidR="002F5FA2" w:rsidRPr="00F608C7">
        <w:rPr>
          <w:rFonts w:ascii="Times New Roman" w:hAnsi="Times New Roman" w:cs="Times New Roman"/>
          <w:sz w:val="24"/>
          <w:szCs w:val="24"/>
        </w:rPr>
        <w:t xml:space="preserve">in </w:t>
      </w:r>
      <w:proofErr w:type="spellStart"/>
      <w:r w:rsidR="002F5FA2" w:rsidRPr="00F608C7">
        <w:rPr>
          <w:rFonts w:ascii="Times New Roman" w:hAnsi="Times New Roman" w:cs="Times New Roman"/>
          <w:sz w:val="24"/>
          <w:szCs w:val="24"/>
        </w:rPr>
        <w:t>Arvinen</w:t>
      </w:r>
      <w:proofErr w:type="spellEnd"/>
      <w:r w:rsidR="002F5FA2" w:rsidRPr="00F608C7">
        <w:rPr>
          <w:rFonts w:ascii="Times New Roman" w:hAnsi="Times New Roman" w:cs="Times New Roman"/>
          <w:sz w:val="24"/>
          <w:szCs w:val="24"/>
        </w:rPr>
        <w:t>-Barr</w:t>
      </w:r>
      <w:r w:rsidR="007D2561" w:rsidRPr="00F608C7">
        <w:rPr>
          <w:rFonts w:ascii="Times New Roman" w:hAnsi="Times New Roman" w:cs="Times New Roman"/>
          <w:sz w:val="24"/>
          <w:szCs w:val="24"/>
        </w:rPr>
        <w:t>o</w:t>
      </w:r>
      <w:r w:rsidR="002F5FA2" w:rsidRPr="00F608C7">
        <w:rPr>
          <w:rFonts w:ascii="Times New Roman" w:hAnsi="Times New Roman" w:cs="Times New Roman"/>
          <w:sz w:val="24"/>
          <w:szCs w:val="24"/>
        </w:rPr>
        <w:t xml:space="preserve">w and Walker, </w:t>
      </w:r>
      <w:r w:rsidR="00BC0973" w:rsidRPr="00F608C7">
        <w:rPr>
          <w:rFonts w:ascii="Times New Roman" w:hAnsi="Times New Roman" w:cs="Times New Roman"/>
          <w:sz w:val="24"/>
          <w:szCs w:val="24"/>
        </w:rPr>
        <w:t xml:space="preserve">2013) there are four successful imagery techniques used during the rehabilitation process; (1) performance - this type of imagery is the athlete mentally rehearsing sport specific movements (Santi and </w:t>
      </w:r>
      <w:proofErr w:type="spellStart"/>
      <w:r w:rsidR="00BC0973" w:rsidRPr="00F608C7">
        <w:rPr>
          <w:rFonts w:ascii="Times New Roman" w:hAnsi="Times New Roman" w:cs="Times New Roman"/>
          <w:sz w:val="24"/>
          <w:szCs w:val="24"/>
        </w:rPr>
        <w:t>Pietrantoni</w:t>
      </w:r>
      <w:proofErr w:type="spellEnd"/>
      <w:r w:rsidR="00BC0973" w:rsidRPr="00F608C7">
        <w:rPr>
          <w:rFonts w:ascii="Times New Roman" w:hAnsi="Times New Roman" w:cs="Times New Roman"/>
          <w:sz w:val="24"/>
          <w:szCs w:val="24"/>
        </w:rPr>
        <w:t>, 2013). This type of imagery is thought to increase confidence in return to sport (</w:t>
      </w:r>
      <w:proofErr w:type="spellStart"/>
      <w:r w:rsidR="00BC0973" w:rsidRPr="00F608C7">
        <w:rPr>
          <w:rFonts w:ascii="Times New Roman" w:hAnsi="Times New Roman" w:cs="Times New Roman"/>
          <w:sz w:val="24"/>
          <w:szCs w:val="24"/>
        </w:rPr>
        <w:t>Arvinen</w:t>
      </w:r>
      <w:proofErr w:type="spellEnd"/>
      <w:r w:rsidR="00BC0973" w:rsidRPr="00F608C7">
        <w:rPr>
          <w:rFonts w:ascii="Times New Roman" w:hAnsi="Times New Roman" w:cs="Times New Roman"/>
          <w:sz w:val="24"/>
          <w:szCs w:val="24"/>
        </w:rPr>
        <w:t xml:space="preserve">-Barrow et al., </w:t>
      </w:r>
      <w:r w:rsidR="007D2561" w:rsidRPr="00F608C7">
        <w:rPr>
          <w:rFonts w:ascii="Times New Roman" w:hAnsi="Times New Roman" w:cs="Times New Roman"/>
          <w:sz w:val="24"/>
          <w:szCs w:val="24"/>
        </w:rPr>
        <w:t xml:space="preserve">in in </w:t>
      </w:r>
      <w:proofErr w:type="spellStart"/>
      <w:r w:rsidR="007D2561" w:rsidRPr="00F608C7">
        <w:rPr>
          <w:rFonts w:ascii="Times New Roman" w:hAnsi="Times New Roman" w:cs="Times New Roman"/>
          <w:sz w:val="24"/>
          <w:szCs w:val="24"/>
        </w:rPr>
        <w:t>Arvinen</w:t>
      </w:r>
      <w:proofErr w:type="spellEnd"/>
      <w:r w:rsidR="007D2561" w:rsidRPr="00F608C7">
        <w:rPr>
          <w:rFonts w:ascii="Times New Roman" w:hAnsi="Times New Roman" w:cs="Times New Roman"/>
          <w:sz w:val="24"/>
          <w:szCs w:val="24"/>
        </w:rPr>
        <w:t xml:space="preserve">-Barrow and Walker, </w:t>
      </w:r>
      <w:r w:rsidR="00BC0973" w:rsidRPr="00F608C7">
        <w:rPr>
          <w:rFonts w:ascii="Times New Roman" w:hAnsi="Times New Roman" w:cs="Times New Roman"/>
          <w:sz w:val="24"/>
          <w:szCs w:val="24"/>
        </w:rPr>
        <w:t xml:space="preserve">2013). (2) pain management – this type of imagery requires the athlete to mentally imagine themselves pain free (using techniques such as visualizing a </w:t>
      </w:r>
      <w:proofErr w:type="spellStart"/>
      <w:r w:rsidR="00BC0973" w:rsidRPr="00F608C7">
        <w:rPr>
          <w:rFonts w:ascii="Times New Roman" w:hAnsi="Times New Roman" w:cs="Times New Roman"/>
          <w:sz w:val="24"/>
          <w:szCs w:val="24"/>
        </w:rPr>
        <w:t>quite</w:t>
      </w:r>
      <w:proofErr w:type="spellEnd"/>
      <w:r w:rsidR="00BC0973" w:rsidRPr="00F608C7">
        <w:rPr>
          <w:rFonts w:ascii="Times New Roman" w:hAnsi="Times New Roman" w:cs="Times New Roman"/>
          <w:sz w:val="24"/>
          <w:szCs w:val="24"/>
        </w:rPr>
        <w:t xml:space="preserve"> place; </w:t>
      </w:r>
      <w:proofErr w:type="spellStart"/>
      <w:r w:rsidR="00BC0973" w:rsidRPr="00F608C7">
        <w:rPr>
          <w:rFonts w:ascii="Times New Roman" w:hAnsi="Times New Roman" w:cs="Times New Roman"/>
          <w:sz w:val="24"/>
          <w:szCs w:val="24"/>
        </w:rPr>
        <w:t>Arvinen</w:t>
      </w:r>
      <w:proofErr w:type="spellEnd"/>
      <w:r w:rsidR="00BC0973" w:rsidRPr="00F608C7">
        <w:rPr>
          <w:rFonts w:ascii="Times New Roman" w:hAnsi="Times New Roman" w:cs="Times New Roman"/>
          <w:sz w:val="24"/>
          <w:szCs w:val="24"/>
        </w:rPr>
        <w:t xml:space="preserve">-Barrow et al., </w:t>
      </w:r>
      <w:r w:rsidR="007D2561" w:rsidRPr="00F608C7">
        <w:rPr>
          <w:rFonts w:ascii="Times New Roman" w:hAnsi="Times New Roman" w:cs="Times New Roman"/>
          <w:sz w:val="24"/>
          <w:szCs w:val="24"/>
        </w:rPr>
        <w:t xml:space="preserve">in in </w:t>
      </w:r>
      <w:proofErr w:type="spellStart"/>
      <w:r w:rsidR="007D2561" w:rsidRPr="00F608C7">
        <w:rPr>
          <w:rFonts w:ascii="Times New Roman" w:hAnsi="Times New Roman" w:cs="Times New Roman"/>
          <w:sz w:val="24"/>
          <w:szCs w:val="24"/>
        </w:rPr>
        <w:t>Arvinen-Barraw</w:t>
      </w:r>
      <w:proofErr w:type="spellEnd"/>
      <w:r w:rsidR="007D2561" w:rsidRPr="00F608C7">
        <w:rPr>
          <w:rFonts w:ascii="Times New Roman" w:hAnsi="Times New Roman" w:cs="Times New Roman"/>
          <w:sz w:val="24"/>
          <w:szCs w:val="24"/>
        </w:rPr>
        <w:t xml:space="preserve"> and Walker, </w:t>
      </w:r>
      <w:r w:rsidR="00BC0973" w:rsidRPr="00F608C7">
        <w:rPr>
          <w:rFonts w:ascii="Times New Roman" w:hAnsi="Times New Roman" w:cs="Times New Roman"/>
          <w:sz w:val="24"/>
          <w:szCs w:val="24"/>
        </w:rPr>
        <w:t>2013). (3) healing – this type of imagery requires the athletes to mentally visualise the injury healing (</w:t>
      </w:r>
      <w:proofErr w:type="spellStart"/>
      <w:r w:rsidR="00BC0973" w:rsidRPr="00F608C7">
        <w:rPr>
          <w:rFonts w:ascii="Times New Roman" w:hAnsi="Times New Roman" w:cs="Times New Roman"/>
          <w:sz w:val="24"/>
          <w:szCs w:val="24"/>
        </w:rPr>
        <w:t>Arvinen</w:t>
      </w:r>
      <w:proofErr w:type="spellEnd"/>
      <w:r w:rsidR="00BC0973" w:rsidRPr="00F608C7">
        <w:rPr>
          <w:rFonts w:ascii="Times New Roman" w:hAnsi="Times New Roman" w:cs="Times New Roman"/>
          <w:sz w:val="24"/>
          <w:szCs w:val="24"/>
        </w:rPr>
        <w:t xml:space="preserve">-Barrow et al., </w:t>
      </w:r>
      <w:r w:rsidR="007D2561" w:rsidRPr="00F608C7">
        <w:rPr>
          <w:rFonts w:ascii="Times New Roman" w:hAnsi="Times New Roman" w:cs="Times New Roman"/>
          <w:sz w:val="24"/>
          <w:szCs w:val="24"/>
        </w:rPr>
        <w:t xml:space="preserve">in </w:t>
      </w:r>
      <w:proofErr w:type="spellStart"/>
      <w:r w:rsidR="007D2561" w:rsidRPr="00F608C7">
        <w:rPr>
          <w:rFonts w:ascii="Times New Roman" w:hAnsi="Times New Roman" w:cs="Times New Roman"/>
          <w:sz w:val="24"/>
          <w:szCs w:val="24"/>
        </w:rPr>
        <w:t>Arvinen</w:t>
      </w:r>
      <w:proofErr w:type="spellEnd"/>
      <w:r w:rsidR="007D2561" w:rsidRPr="00F608C7">
        <w:rPr>
          <w:rFonts w:ascii="Times New Roman" w:hAnsi="Times New Roman" w:cs="Times New Roman"/>
          <w:sz w:val="24"/>
          <w:szCs w:val="24"/>
        </w:rPr>
        <w:t xml:space="preserve">-Barrow and Walker, </w:t>
      </w:r>
      <w:r w:rsidR="00BC0973" w:rsidRPr="00F608C7">
        <w:rPr>
          <w:rFonts w:ascii="Times New Roman" w:hAnsi="Times New Roman" w:cs="Times New Roman"/>
          <w:sz w:val="24"/>
          <w:szCs w:val="24"/>
        </w:rPr>
        <w:t>2013). (4) rehabilitation process – this type of imagery is like performance imagery. It requires the injured athletes to visualise themselves and the process of the rehabilitation programme (</w:t>
      </w:r>
      <w:proofErr w:type="spellStart"/>
      <w:r w:rsidR="00BC0973" w:rsidRPr="00F608C7">
        <w:rPr>
          <w:rFonts w:ascii="Times New Roman" w:hAnsi="Times New Roman" w:cs="Times New Roman"/>
          <w:sz w:val="24"/>
          <w:szCs w:val="24"/>
        </w:rPr>
        <w:t>Arvinen</w:t>
      </w:r>
      <w:proofErr w:type="spellEnd"/>
      <w:r w:rsidR="00BC0973" w:rsidRPr="00F608C7">
        <w:rPr>
          <w:rFonts w:ascii="Times New Roman" w:hAnsi="Times New Roman" w:cs="Times New Roman"/>
          <w:sz w:val="24"/>
          <w:szCs w:val="24"/>
        </w:rPr>
        <w:t xml:space="preserve">-Barrow et al., </w:t>
      </w:r>
      <w:r w:rsidR="007D2561" w:rsidRPr="00F608C7">
        <w:rPr>
          <w:rFonts w:ascii="Times New Roman" w:hAnsi="Times New Roman" w:cs="Times New Roman"/>
          <w:sz w:val="24"/>
          <w:szCs w:val="24"/>
        </w:rPr>
        <w:t xml:space="preserve">in </w:t>
      </w:r>
      <w:proofErr w:type="spellStart"/>
      <w:r w:rsidR="007D2561" w:rsidRPr="00F608C7">
        <w:rPr>
          <w:rFonts w:ascii="Times New Roman" w:hAnsi="Times New Roman" w:cs="Times New Roman"/>
          <w:sz w:val="24"/>
          <w:szCs w:val="24"/>
        </w:rPr>
        <w:t>Arvinen</w:t>
      </w:r>
      <w:proofErr w:type="spellEnd"/>
      <w:r w:rsidR="007D2561" w:rsidRPr="00F608C7">
        <w:rPr>
          <w:rFonts w:ascii="Times New Roman" w:hAnsi="Times New Roman" w:cs="Times New Roman"/>
          <w:sz w:val="24"/>
          <w:szCs w:val="24"/>
        </w:rPr>
        <w:t xml:space="preserve">-Barrow and Walker, </w:t>
      </w:r>
      <w:r w:rsidR="00BC0973" w:rsidRPr="00F608C7">
        <w:rPr>
          <w:rFonts w:ascii="Times New Roman" w:hAnsi="Times New Roman" w:cs="Times New Roman"/>
          <w:sz w:val="24"/>
          <w:szCs w:val="24"/>
        </w:rPr>
        <w:t xml:space="preserve">2013). </w:t>
      </w:r>
      <w:r w:rsidR="003839D6" w:rsidRPr="00F608C7">
        <w:rPr>
          <w:rFonts w:ascii="Times New Roman" w:hAnsi="Times New Roman" w:cs="Times New Roman"/>
          <w:sz w:val="24"/>
          <w:szCs w:val="24"/>
        </w:rPr>
        <w:t>P</w:t>
      </w:r>
      <w:r w:rsidR="00BC0973" w:rsidRPr="00F608C7">
        <w:rPr>
          <w:rFonts w:ascii="Times New Roman" w:hAnsi="Times New Roman" w:cs="Times New Roman"/>
          <w:sz w:val="24"/>
          <w:szCs w:val="24"/>
        </w:rPr>
        <w:t>ractical implication</w:t>
      </w:r>
      <w:r w:rsidR="003839D6" w:rsidRPr="00F608C7">
        <w:rPr>
          <w:rFonts w:ascii="Times New Roman" w:hAnsi="Times New Roman" w:cs="Times New Roman"/>
          <w:sz w:val="24"/>
          <w:szCs w:val="24"/>
        </w:rPr>
        <w:t>s</w:t>
      </w:r>
      <w:r w:rsidR="00BC0973" w:rsidRPr="00F608C7">
        <w:rPr>
          <w:rFonts w:ascii="Times New Roman" w:hAnsi="Times New Roman" w:cs="Times New Roman"/>
          <w:sz w:val="24"/>
          <w:szCs w:val="24"/>
        </w:rPr>
        <w:t xml:space="preserve"> of imagery </w:t>
      </w:r>
      <w:proofErr w:type="gramStart"/>
      <w:r w:rsidR="00BC0973" w:rsidRPr="00F608C7">
        <w:rPr>
          <w:rFonts w:ascii="Times New Roman" w:hAnsi="Times New Roman" w:cs="Times New Roman"/>
          <w:sz w:val="24"/>
          <w:szCs w:val="24"/>
        </w:rPr>
        <w:t>is</w:t>
      </w:r>
      <w:proofErr w:type="gramEnd"/>
      <w:r w:rsidR="00BC0973" w:rsidRPr="00F608C7">
        <w:rPr>
          <w:rFonts w:ascii="Times New Roman" w:hAnsi="Times New Roman" w:cs="Times New Roman"/>
          <w:sz w:val="24"/>
          <w:szCs w:val="24"/>
        </w:rPr>
        <w:t xml:space="preserve"> finding the successful one to suit a certain athlete, this could take a bit of ‘control and error’ until the most natural once for the athlete is found. Law et al., (2006) believe there is a room for future research to be developed for imagery, find a better understanding of multiple ways imagery can benefit injured athletes and the effects it has on relieving stressors, increasing confidence and motivation.</w:t>
      </w:r>
    </w:p>
    <w:p w14:paraId="5EBF7280" w14:textId="65865DEA" w:rsidR="00BC0973" w:rsidRPr="00F608C7" w:rsidRDefault="00BC0973"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Using the imagery techniques about, practitioners can apply these interventions to an injured athlete’s rehabilitation programme. Firstly, the practitioner needs to educate the athlete about imagery, explaining the benefits and how it can personally apply to them and their process (</w:t>
      </w:r>
      <w:proofErr w:type="spellStart"/>
      <w:r w:rsidRPr="00F608C7">
        <w:rPr>
          <w:rFonts w:ascii="Times New Roman" w:hAnsi="Times New Roman" w:cs="Times New Roman"/>
          <w:sz w:val="24"/>
          <w:szCs w:val="24"/>
        </w:rPr>
        <w:t>Arvinen</w:t>
      </w:r>
      <w:proofErr w:type="spellEnd"/>
      <w:r w:rsidRPr="00F608C7">
        <w:rPr>
          <w:rFonts w:ascii="Times New Roman" w:hAnsi="Times New Roman" w:cs="Times New Roman"/>
          <w:sz w:val="24"/>
          <w:szCs w:val="24"/>
        </w:rPr>
        <w:t>-Barrow et al.,</w:t>
      </w:r>
      <w:r w:rsidR="007D2561" w:rsidRPr="00F608C7">
        <w:rPr>
          <w:rFonts w:ascii="Times New Roman" w:hAnsi="Times New Roman" w:cs="Times New Roman"/>
          <w:sz w:val="24"/>
          <w:szCs w:val="24"/>
        </w:rPr>
        <w:t xml:space="preserve"> in </w:t>
      </w:r>
      <w:proofErr w:type="spellStart"/>
      <w:r w:rsidR="007D2561" w:rsidRPr="00F608C7">
        <w:rPr>
          <w:rFonts w:ascii="Times New Roman" w:hAnsi="Times New Roman" w:cs="Times New Roman"/>
          <w:sz w:val="24"/>
          <w:szCs w:val="24"/>
        </w:rPr>
        <w:t>Arvinen</w:t>
      </w:r>
      <w:proofErr w:type="spellEnd"/>
      <w:r w:rsidR="007D2561" w:rsidRPr="00F608C7">
        <w:rPr>
          <w:rFonts w:ascii="Times New Roman" w:hAnsi="Times New Roman" w:cs="Times New Roman"/>
          <w:sz w:val="24"/>
          <w:szCs w:val="24"/>
        </w:rPr>
        <w:t xml:space="preserve">-Barrow and Walker, </w:t>
      </w:r>
      <w:r w:rsidRPr="00F608C7">
        <w:rPr>
          <w:rFonts w:ascii="Times New Roman" w:hAnsi="Times New Roman" w:cs="Times New Roman"/>
          <w:sz w:val="24"/>
          <w:szCs w:val="24"/>
        </w:rPr>
        <w:t>2013). Next, the practitioner needs to find out about the athlete’s background using imagery; the practitioner needs to supply the athlete with techniques in order to develop imagery skill (</w:t>
      </w:r>
      <w:proofErr w:type="spellStart"/>
      <w:r w:rsidRPr="00F608C7">
        <w:rPr>
          <w:rFonts w:ascii="Times New Roman" w:hAnsi="Times New Roman" w:cs="Times New Roman"/>
          <w:sz w:val="24"/>
          <w:szCs w:val="24"/>
        </w:rPr>
        <w:t>Arvinen</w:t>
      </w:r>
      <w:proofErr w:type="spellEnd"/>
      <w:r w:rsidRPr="00F608C7">
        <w:rPr>
          <w:rFonts w:ascii="Times New Roman" w:hAnsi="Times New Roman" w:cs="Times New Roman"/>
          <w:sz w:val="24"/>
          <w:szCs w:val="24"/>
        </w:rPr>
        <w:t xml:space="preserve">-Barrow et al., </w:t>
      </w:r>
      <w:r w:rsidR="007D2561" w:rsidRPr="00F608C7">
        <w:rPr>
          <w:rFonts w:ascii="Times New Roman" w:hAnsi="Times New Roman" w:cs="Times New Roman"/>
          <w:sz w:val="24"/>
          <w:szCs w:val="24"/>
        </w:rPr>
        <w:t xml:space="preserve">in </w:t>
      </w:r>
      <w:proofErr w:type="spellStart"/>
      <w:r w:rsidR="007D2561" w:rsidRPr="00F608C7">
        <w:rPr>
          <w:rFonts w:ascii="Times New Roman" w:hAnsi="Times New Roman" w:cs="Times New Roman"/>
          <w:sz w:val="24"/>
          <w:szCs w:val="24"/>
        </w:rPr>
        <w:t>Arvinen</w:t>
      </w:r>
      <w:proofErr w:type="spellEnd"/>
      <w:r w:rsidR="007D2561" w:rsidRPr="00F608C7">
        <w:rPr>
          <w:rFonts w:ascii="Times New Roman" w:hAnsi="Times New Roman" w:cs="Times New Roman"/>
          <w:sz w:val="24"/>
          <w:szCs w:val="24"/>
        </w:rPr>
        <w:t xml:space="preserve">-Barrow and Walker, </w:t>
      </w:r>
      <w:r w:rsidRPr="00F608C7">
        <w:rPr>
          <w:rFonts w:ascii="Times New Roman" w:hAnsi="Times New Roman" w:cs="Times New Roman"/>
          <w:sz w:val="24"/>
          <w:szCs w:val="24"/>
        </w:rPr>
        <w:t>2013). Once the athlete has developed these skills they need to be practised, these can be done in private quite places or practitioners can hold sessions which allows the athlete to come and practise. Coaches and physiotherapists can apply imagery techniques into sessions, getting the injured athlete to mentally picture themselves at the start/during sessions to increase motivation.</w:t>
      </w:r>
    </w:p>
    <w:p w14:paraId="6997001F" w14:textId="1B0DD067" w:rsidR="00477E91" w:rsidRPr="00F608C7" w:rsidRDefault="00477E91" w:rsidP="00F608C7">
      <w:pPr>
        <w:spacing w:line="360" w:lineRule="auto"/>
        <w:rPr>
          <w:rFonts w:ascii="Times New Roman" w:hAnsi="Times New Roman" w:cs="Times New Roman"/>
          <w:i/>
          <w:sz w:val="24"/>
          <w:szCs w:val="24"/>
        </w:rPr>
      </w:pPr>
      <w:r w:rsidRPr="00F608C7">
        <w:rPr>
          <w:rFonts w:ascii="Times New Roman" w:hAnsi="Times New Roman" w:cs="Times New Roman"/>
          <w:i/>
          <w:sz w:val="24"/>
          <w:szCs w:val="24"/>
        </w:rPr>
        <w:t>Educational interventions</w:t>
      </w:r>
    </w:p>
    <w:p w14:paraId="7C00CA31" w14:textId="158E5C64" w:rsidR="004F2519" w:rsidRPr="00F608C7" w:rsidRDefault="003839D6" w:rsidP="00F608C7">
      <w:pPr>
        <w:spacing w:line="360" w:lineRule="auto"/>
        <w:ind w:firstLine="720"/>
        <w:rPr>
          <w:rFonts w:ascii="Times New Roman" w:hAnsi="Times New Roman" w:cs="Times New Roman"/>
          <w:sz w:val="24"/>
          <w:szCs w:val="24"/>
        </w:rPr>
      </w:pPr>
      <w:r w:rsidRPr="00F608C7">
        <w:rPr>
          <w:rFonts w:ascii="Times New Roman" w:hAnsi="Times New Roman" w:cs="Times New Roman"/>
          <w:sz w:val="24"/>
          <w:szCs w:val="24"/>
        </w:rPr>
        <w:lastRenderedPageBreak/>
        <w:t>E</w:t>
      </w:r>
      <w:r w:rsidR="004F2519" w:rsidRPr="00F608C7">
        <w:rPr>
          <w:rFonts w:ascii="Times New Roman" w:hAnsi="Times New Roman" w:cs="Times New Roman"/>
          <w:sz w:val="24"/>
          <w:szCs w:val="24"/>
        </w:rPr>
        <w:t>ducation intervention</w:t>
      </w:r>
      <w:r w:rsidRPr="00F608C7">
        <w:rPr>
          <w:rFonts w:ascii="Times New Roman" w:hAnsi="Times New Roman" w:cs="Times New Roman"/>
          <w:sz w:val="24"/>
          <w:szCs w:val="24"/>
        </w:rPr>
        <w:t>s</w:t>
      </w:r>
      <w:r w:rsidR="004F2519" w:rsidRPr="00F608C7">
        <w:rPr>
          <w:rFonts w:ascii="Times New Roman" w:hAnsi="Times New Roman" w:cs="Times New Roman"/>
          <w:sz w:val="24"/>
          <w:szCs w:val="24"/>
        </w:rPr>
        <w:t xml:space="preserve"> can be effective to the injured athlete by making them aware of their current situation. (Santi and </w:t>
      </w:r>
      <w:proofErr w:type="spellStart"/>
      <w:r w:rsidR="004F2519" w:rsidRPr="00F608C7">
        <w:rPr>
          <w:rFonts w:ascii="Times New Roman" w:hAnsi="Times New Roman" w:cs="Times New Roman"/>
          <w:sz w:val="24"/>
          <w:szCs w:val="24"/>
        </w:rPr>
        <w:t>Pietrantoni</w:t>
      </w:r>
      <w:proofErr w:type="spellEnd"/>
      <w:r w:rsidR="004F2519" w:rsidRPr="00F608C7">
        <w:rPr>
          <w:rFonts w:ascii="Times New Roman" w:hAnsi="Times New Roman" w:cs="Times New Roman"/>
          <w:sz w:val="24"/>
          <w:szCs w:val="24"/>
        </w:rPr>
        <w:t>, 2013) Many athletes are unclear about the rehabilitation process which should occur after injury</w:t>
      </w:r>
      <w:r w:rsidR="00D83565" w:rsidRPr="00F608C7">
        <w:rPr>
          <w:rFonts w:ascii="Times New Roman" w:hAnsi="Times New Roman" w:cs="Times New Roman"/>
          <w:sz w:val="24"/>
          <w:szCs w:val="24"/>
        </w:rPr>
        <w:t xml:space="preserve"> (</w:t>
      </w:r>
      <w:r w:rsidR="004F2519" w:rsidRPr="00F608C7">
        <w:rPr>
          <w:rFonts w:ascii="Times New Roman" w:hAnsi="Times New Roman" w:cs="Times New Roman"/>
          <w:sz w:val="24"/>
          <w:szCs w:val="24"/>
        </w:rPr>
        <w:t xml:space="preserve">many athletes don’t fully understand their </w:t>
      </w:r>
      <w:r w:rsidR="00D83565" w:rsidRPr="00F608C7">
        <w:rPr>
          <w:rFonts w:ascii="Times New Roman" w:hAnsi="Times New Roman" w:cs="Times New Roman"/>
          <w:sz w:val="24"/>
          <w:szCs w:val="24"/>
        </w:rPr>
        <w:t>injury),</w:t>
      </w:r>
      <w:r w:rsidR="004F2519" w:rsidRPr="00F608C7">
        <w:rPr>
          <w:rFonts w:ascii="Times New Roman" w:hAnsi="Times New Roman" w:cs="Times New Roman"/>
          <w:sz w:val="24"/>
          <w:szCs w:val="24"/>
        </w:rPr>
        <w:t xml:space="preserve"> this can cause an emotional unset for the athlete, causing demotivation</w:t>
      </w:r>
      <w:r w:rsidR="00D83565" w:rsidRPr="00F608C7">
        <w:rPr>
          <w:rFonts w:ascii="Times New Roman" w:hAnsi="Times New Roman" w:cs="Times New Roman"/>
          <w:sz w:val="24"/>
          <w:szCs w:val="24"/>
        </w:rPr>
        <w:t>.</w:t>
      </w:r>
      <w:r w:rsidR="00604C39" w:rsidRPr="00F608C7">
        <w:rPr>
          <w:rFonts w:ascii="Times New Roman" w:hAnsi="Times New Roman" w:cs="Times New Roman"/>
          <w:sz w:val="24"/>
          <w:szCs w:val="24"/>
        </w:rPr>
        <w:t xml:space="preserve"> Ensuring athletes are educated about their situation, whether this be about their injury or the process of</w:t>
      </w:r>
      <w:r w:rsidR="00573857" w:rsidRPr="00F608C7">
        <w:rPr>
          <w:rFonts w:ascii="Times New Roman" w:hAnsi="Times New Roman" w:cs="Times New Roman"/>
          <w:sz w:val="24"/>
          <w:szCs w:val="24"/>
        </w:rPr>
        <w:t xml:space="preserve"> injury and</w:t>
      </w:r>
      <w:r w:rsidR="00604C39" w:rsidRPr="00F608C7">
        <w:rPr>
          <w:rFonts w:ascii="Times New Roman" w:hAnsi="Times New Roman" w:cs="Times New Roman"/>
          <w:sz w:val="24"/>
          <w:szCs w:val="24"/>
        </w:rPr>
        <w:t xml:space="preserve"> rehabilitation</w:t>
      </w:r>
      <w:r w:rsidR="00573857" w:rsidRPr="00F608C7">
        <w:rPr>
          <w:rFonts w:ascii="Times New Roman" w:hAnsi="Times New Roman" w:cs="Times New Roman"/>
          <w:sz w:val="24"/>
          <w:szCs w:val="24"/>
        </w:rPr>
        <w:t xml:space="preserve"> is highly important for the rehabilitation process (</w:t>
      </w:r>
      <w:proofErr w:type="spellStart"/>
      <w:r w:rsidR="00573857" w:rsidRPr="00F608C7">
        <w:rPr>
          <w:rFonts w:ascii="Times New Roman" w:hAnsi="Times New Roman" w:cs="Times New Roman"/>
          <w:sz w:val="24"/>
          <w:szCs w:val="24"/>
        </w:rPr>
        <w:t>Christakou</w:t>
      </w:r>
      <w:proofErr w:type="spellEnd"/>
      <w:r w:rsidR="00573857" w:rsidRPr="00F608C7">
        <w:rPr>
          <w:rFonts w:ascii="Times New Roman" w:hAnsi="Times New Roman" w:cs="Times New Roman"/>
          <w:sz w:val="24"/>
          <w:szCs w:val="24"/>
        </w:rPr>
        <w:t xml:space="preserve"> and Lavall</w:t>
      </w:r>
      <w:r w:rsidR="00F76E49" w:rsidRPr="00F608C7">
        <w:rPr>
          <w:rFonts w:ascii="Times New Roman" w:hAnsi="Times New Roman" w:cs="Times New Roman"/>
          <w:sz w:val="24"/>
          <w:szCs w:val="24"/>
        </w:rPr>
        <w:t>e</w:t>
      </w:r>
      <w:r w:rsidR="00573857" w:rsidRPr="00F608C7">
        <w:rPr>
          <w:rFonts w:ascii="Times New Roman" w:hAnsi="Times New Roman" w:cs="Times New Roman"/>
          <w:sz w:val="24"/>
          <w:szCs w:val="24"/>
        </w:rPr>
        <w:t xml:space="preserve">e, 2009). </w:t>
      </w:r>
      <w:r w:rsidR="003233F6" w:rsidRPr="00F608C7">
        <w:rPr>
          <w:rFonts w:ascii="Times New Roman" w:hAnsi="Times New Roman" w:cs="Times New Roman"/>
          <w:sz w:val="24"/>
          <w:szCs w:val="24"/>
        </w:rPr>
        <w:t>Educating athletes on the emotional stages they may go through, throughout the process</w:t>
      </w:r>
      <w:r w:rsidR="00920AE5" w:rsidRPr="00F608C7">
        <w:rPr>
          <w:rFonts w:ascii="Times New Roman" w:hAnsi="Times New Roman" w:cs="Times New Roman"/>
          <w:sz w:val="24"/>
          <w:szCs w:val="24"/>
        </w:rPr>
        <w:t xml:space="preserve"> (i.e.</w:t>
      </w:r>
      <w:r w:rsidR="003233F6" w:rsidRPr="00F608C7">
        <w:rPr>
          <w:rFonts w:ascii="Times New Roman" w:hAnsi="Times New Roman" w:cs="Times New Roman"/>
          <w:sz w:val="24"/>
          <w:szCs w:val="24"/>
        </w:rPr>
        <w:t xml:space="preserve"> anger, denial, depression</w:t>
      </w:r>
      <w:r w:rsidR="00920AE5" w:rsidRPr="00F608C7">
        <w:rPr>
          <w:rFonts w:ascii="Times New Roman" w:hAnsi="Times New Roman" w:cs="Times New Roman"/>
          <w:sz w:val="24"/>
          <w:szCs w:val="24"/>
        </w:rPr>
        <w:t xml:space="preserve"> and decrease in self-confidence). According to the </w:t>
      </w:r>
      <w:r w:rsidR="00920AE5" w:rsidRPr="00F608C7">
        <w:rPr>
          <w:rFonts w:ascii="Times New Roman" w:hAnsi="Times New Roman" w:cs="Times New Roman"/>
          <w:i/>
          <w:sz w:val="24"/>
          <w:szCs w:val="24"/>
        </w:rPr>
        <w:t>personal investment theory</w:t>
      </w:r>
      <w:r w:rsidR="00920AE5" w:rsidRPr="00F608C7">
        <w:rPr>
          <w:rFonts w:ascii="Times New Roman" w:hAnsi="Times New Roman" w:cs="Times New Roman"/>
          <w:sz w:val="24"/>
          <w:szCs w:val="24"/>
        </w:rPr>
        <w:t>, knowing these facts and how to process the rehabilitation shows higher success rates for athletes returning to sport compared to those who haven’t been educated.</w:t>
      </w:r>
    </w:p>
    <w:p w14:paraId="4D16B2E7" w14:textId="3EABD7AE" w:rsidR="00573857" w:rsidRPr="00F608C7" w:rsidRDefault="00573857"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 xml:space="preserve">Practitioners can apply this </w:t>
      </w:r>
      <w:r w:rsidR="003839D6" w:rsidRPr="00F608C7">
        <w:rPr>
          <w:rFonts w:ascii="Times New Roman" w:hAnsi="Times New Roman" w:cs="Times New Roman"/>
          <w:sz w:val="24"/>
          <w:szCs w:val="24"/>
        </w:rPr>
        <w:t>intervention</w:t>
      </w:r>
      <w:r w:rsidRPr="00F608C7">
        <w:rPr>
          <w:rFonts w:ascii="Times New Roman" w:hAnsi="Times New Roman" w:cs="Times New Roman"/>
          <w:sz w:val="24"/>
          <w:szCs w:val="24"/>
        </w:rPr>
        <w:t xml:space="preserve"> by explaining the all things to do with the process, including; the severity of the injury, how it will impact on them, the process of the rehabilitation programme, including how long it will take</w:t>
      </w:r>
      <w:r w:rsidR="003839D6" w:rsidRPr="00F608C7">
        <w:rPr>
          <w:rFonts w:ascii="Times New Roman" w:hAnsi="Times New Roman" w:cs="Times New Roman"/>
          <w:sz w:val="24"/>
          <w:szCs w:val="24"/>
        </w:rPr>
        <w:t>/</w:t>
      </w:r>
      <w:r w:rsidR="00694E8C" w:rsidRPr="00F608C7">
        <w:rPr>
          <w:rFonts w:ascii="Times New Roman" w:hAnsi="Times New Roman" w:cs="Times New Roman"/>
          <w:sz w:val="24"/>
          <w:szCs w:val="24"/>
        </w:rPr>
        <w:t>why (</w:t>
      </w:r>
      <w:proofErr w:type="spellStart"/>
      <w:r w:rsidR="00694E8C" w:rsidRPr="00F608C7">
        <w:rPr>
          <w:rFonts w:ascii="Times New Roman" w:hAnsi="Times New Roman" w:cs="Times New Roman"/>
          <w:sz w:val="24"/>
          <w:szCs w:val="24"/>
        </w:rPr>
        <w:t>Christakou</w:t>
      </w:r>
      <w:proofErr w:type="spellEnd"/>
      <w:r w:rsidR="00694E8C" w:rsidRPr="00F608C7">
        <w:rPr>
          <w:rFonts w:ascii="Times New Roman" w:hAnsi="Times New Roman" w:cs="Times New Roman"/>
          <w:sz w:val="24"/>
          <w:szCs w:val="24"/>
        </w:rPr>
        <w:t xml:space="preserve"> and Lavalle</w:t>
      </w:r>
      <w:r w:rsidR="00F76E49" w:rsidRPr="00F608C7">
        <w:rPr>
          <w:rFonts w:ascii="Times New Roman" w:hAnsi="Times New Roman" w:cs="Times New Roman"/>
          <w:sz w:val="24"/>
          <w:szCs w:val="24"/>
        </w:rPr>
        <w:t>e</w:t>
      </w:r>
      <w:r w:rsidR="00694E8C" w:rsidRPr="00F608C7">
        <w:rPr>
          <w:rFonts w:ascii="Times New Roman" w:hAnsi="Times New Roman" w:cs="Times New Roman"/>
          <w:sz w:val="24"/>
          <w:szCs w:val="24"/>
        </w:rPr>
        <w:t xml:space="preserve">, 2009). </w:t>
      </w:r>
      <w:proofErr w:type="spellStart"/>
      <w:r w:rsidR="00694E8C" w:rsidRPr="00F608C7">
        <w:rPr>
          <w:rFonts w:ascii="Times New Roman" w:hAnsi="Times New Roman" w:cs="Times New Roman"/>
          <w:sz w:val="24"/>
          <w:szCs w:val="24"/>
        </w:rPr>
        <w:t>Christakou</w:t>
      </w:r>
      <w:proofErr w:type="spellEnd"/>
      <w:r w:rsidR="00694E8C" w:rsidRPr="00F608C7">
        <w:rPr>
          <w:rFonts w:ascii="Times New Roman" w:hAnsi="Times New Roman" w:cs="Times New Roman"/>
          <w:sz w:val="24"/>
          <w:szCs w:val="24"/>
        </w:rPr>
        <w:t xml:space="preserve"> and Lavall</w:t>
      </w:r>
      <w:r w:rsidR="00F76E49" w:rsidRPr="00F608C7">
        <w:rPr>
          <w:rFonts w:ascii="Times New Roman" w:hAnsi="Times New Roman" w:cs="Times New Roman"/>
          <w:sz w:val="24"/>
          <w:szCs w:val="24"/>
        </w:rPr>
        <w:t>e</w:t>
      </w:r>
      <w:r w:rsidR="00694E8C" w:rsidRPr="00F608C7">
        <w:rPr>
          <w:rFonts w:ascii="Times New Roman" w:hAnsi="Times New Roman" w:cs="Times New Roman"/>
          <w:sz w:val="24"/>
          <w:szCs w:val="24"/>
        </w:rPr>
        <w:t>e (2009) also believes it to beneficial if practitioners question the athletes on what they have been told, this way the practitioners will know if the athletes fully understands they process to ensure they know why each step is happening and what they need to go to achieve their goals in order to return to sport.</w:t>
      </w:r>
      <w:r w:rsidR="00920AE5" w:rsidRPr="00F608C7">
        <w:rPr>
          <w:rFonts w:ascii="Times New Roman" w:hAnsi="Times New Roman" w:cs="Times New Roman"/>
          <w:sz w:val="24"/>
          <w:szCs w:val="24"/>
        </w:rPr>
        <w:t xml:space="preserve"> When using education interventions, practitioners should apply the cognitive appraisal model and the personal investment theory </w:t>
      </w:r>
      <w:r w:rsidR="003F4295" w:rsidRPr="00F608C7">
        <w:rPr>
          <w:rFonts w:ascii="Times New Roman" w:hAnsi="Times New Roman" w:cs="Times New Roman"/>
          <w:sz w:val="24"/>
          <w:szCs w:val="24"/>
        </w:rPr>
        <w:t>in order to build the athletes knowledge and self-confidence to perceive their goals.</w:t>
      </w:r>
    </w:p>
    <w:p w14:paraId="1BE6B507" w14:textId="1FFDF233" w:rsidR="007838E0" w:rsidRPr="00F608C7" w:rsidRDefault="007838E0" w:rsidP="00F608C7">
      <w:pPr>
        <w:spacing w:line="360" w:lineRule="auto"/>
        <w:rPr>
          <w:rFonts w:ascii="Times New Roman" w:hAnsi="Times New Roman" w:cs="Times New Roman"/>
          <w:i/>
          <w:sz w:val="24"/>
          <w:szCs w:val="24"/>
          <w:highlight w:val="magenta"/>
        </w:rPr>
      </w:pPr>
      <w:r w:rsidRPr="00F608C7">
        <w:rPr>
          <w:rFonts w:ascii="Times New Roman" w:hAnsi="Times New Roman" w:cs="Times New Roman"/>
          <w:i/>
          <w:sz w:val="24"/>
          <w:szCs w:val="24"/>
        </w:rPr>
        <w:t>Self-talk</w:t>
      </w:r>
    </w:p>
    <w:p w14:paraId="17A0EF91" w14:textId="4FEEC3C6" w:rsidR="00343DB2" w:rsidRPr="00F608C7" w:rsidRDefault="00721D05" w:rsidP="00F608C7">
      <w:pPr>
        <w:spacing w:line="360" w:lineRule="auto"/>
        <w:ind w:firstLine="720"/>
        <w:rPr>
          <w:rFonts w:ascii="Times New Roman" w:hAnsi="Times New Roman" w:cs="Times New Roman"/>
          <w:sz w:val="24"/>
          <w:szCs w:val="24"/>
        </w:rPr>
      </w:pPr>
      <w:r w:rsidRPr="00F608C7">
        <w:rPr>
          <w:rFonts w:ascii="Times New Roman" w:hAnsi="Times New Roman" w:cs="Times New Roman"/>
          <w:sz w:val="24"/>
          <w:szCs w:val="24"/>
        </w:rPr>
        <w:t>When giving self-talk interventions it important that athletes are focusing on positive self-talk rather than negative</w:t>
      </w:r>
      <w:r w:rsidR="00BD7677" w:rsidRPr="00F608C7">
        <w:rPr>
          <w:rFonts w:ascii="Times New Roman" w:hAnsi="Times New Roman" w:cs="Times New Roman"/>
          <w:sz w:val="24"/>
          <w:szCs w:val="24"/>
        </w:rPr>
        <w:t>. When getting injured they often flood themselves with negative thoughts, reducing their worth and self-confidence (</w:t>
      </w:r>
      <w:proofErr w:type="spellStart"/>
      <w:r w:rsidR="00BD7677" w:rsidRPr="00F608C7">
        <w:rPr>
          <w:rFonts w:ascii="Times New Roman" w:hAnsi="Times New Roman" w:cs="Times New Roman"/>
          <w:sz w:val="24"/>
          <w:szCs w:val="24"/>
        </w:rPr>
        <w:t>Wagman</w:t>
      </w:r>
      <w:proofErr w:type="spellEnd"/>
      <w:r w:rsidR="00BD7677" w:rsidRPr="00F608C7">
        <w:rPr>
          <w:rFonts w:ascii="Times New Roman" w:hAnsi="Times New Roman" w:cs="Times New Roman"/>
          <w:sz w:val="24"/>
          <w:szCs w:val="24"/>
        </w:rPr>
        <w:t xml:space="preserve"> and </w:t>
      </w:r>
      <w:proofErr w:type="spellStart"/>
      <w:r w:rsidR="00BD7677" w:rsidRPr="00F608C7">
        <w:rPr>
          <w:rFonts w:ascii="Times New Roman" w:hAnsi="Times New Roman" w:cs="Times New Roman"/>
          <w:sz w:val="24"/>
          <w:szCs w:val="24"/>
        </w:rPr>
        <w:t>Khelifa</w:t>
      </w:r>
      <w:proofErr w:type="spellEnd"/>
      <w:r w:rsidR="00BD7677" w:rsidRPr="00F608C7">
        <w:rPr>
          <w:rFonts w:ascii="Times New Roman" w:hAnsi="Times New Roman" w:cs="Times New Roman"/>
          <w:sz w:val="24"/>
          <w:szCs w:val="24"/>
        </w:rPr>
        <w:t>, 1996).</w:t>
      </w:r>
      <w:r w:rsidR="00D41E19" w:rsidRPr="00F608C7">
        <w:rPr>
          <w:rFonts w:ascii="Times New Roman" w:hAnsi="Times New Roman" w:cs="Times New Roman"/>
          <w:sz w:val="24"/>
          <w:szCs w:val="24"/>
        </w:rPr>
        <w:t xml:space="preserve"> In self-</w:t>
      </w:r>
      <w:r w:rsidR="00343DB2" w:rsidRPr="00F608C7">
        <w:rPr>
          <w:rFonts w:ascii="Times New Roman" w:hAnsi="Times New Roman" w:cs="Times New Roman"/>
          <w:sz w:val="24"/>
          <w:szCs w:val="24"/>
        </w:rPr>
        <w:t xml:space="preserve">talk interventions </w:t>
      </w:r>
      <w:r w:rsidR="0054056B" w:rsidRPr="00F608C7">
        <w:rPr>
          <w:rFonts w:ascii="Times New Roman" w:hAnsi="Times New Roman" w:cs="Times New Roman"/>
          <w:sz w:val="24"/>
          <w:szCs w:val="24"/>
        </w:rPr>
        <w:t>its</w:t>
      </w:r>
      <w:r w:rsidR="00343DB2" w:rsidRPr="00F608C7">
        <w:rPr>
          <w:rFonts w:ascii="Times New Roman" w:hAnsi="Times New Roman" w:cs="Times New Roman"/>
          <w:sz w:val="24"/>
          <w:szCs w:val="24"/>
        </w:rPr>
        <w:t xml:space="preserve"> important athletes are taught to identify negative thoughts and replace them with positive ones, using creative and inspiring words</w:t>
      </w:r>
      <w:r w:rsidR="002A4244" w:rsidRPr="00F608C7">
        <w:rPr>
          <w:rFonts w:ascii="Times New Roman" w:hAnsi="Times New Roman" w:cs="Times New Roman"/>
          <w:sz w:val="24"/>
          <w:szCs w:val="24"/>
        </w:rPr>
        <w:t xml:space="preserve">. </w:t>
      </w:r>
      <w:r w:rsidR="005D39E0" w:rsidRPr="00F608C7">
        <w:rPr>
          <w:rFonts w:ascii="Times New Roman" w:hAnsi="Times New Roman" w:cs="Times New Roman"/>
          <w:sz w:val="24"/>
          <w:szCs w:val="24"/>
        </w:rPr>
        <w:t>S</w:t>
      </w:r>
      <w:r w:rsidR="00343DB2" w:rsidRPr="00F608C7">
        <w:rPr>
          <w:rFonts w:ascii="Times New Roman" w:hAnsi="Times New Roman" w:cs="Times New Roman"/>
          <w:sz w:val="24"/>
          <w:szCs w:val="24"/>
        </w:rPr>
        <w:t>witching negativity for positivity will increase athletes emotional state, encourag</w:t>
      </w:r>
      <w:r w:rsidR="005D39E0" w:rsidRPr="00F608C7">
        <w:rPr>
          <w:rFonts w:ascii="Times New Roman" w:hAnsi="Times New Roman" w:cs="Times New Roman"/>
          <w:sz w:val="24"/>
          <w:szCs w:val="24"/>
        </w:rPr>
        <w:t>ing</w:t>
      </w:r>
      <w:r w:rsidR="00343DB2" w:rsidRPr="00F608C7">
        <w:rPr>
          <w:rFonts w:ascii="Times New Roman" w:hAnsi="Times New Roman" w:cs="Times New Roman"/>
          <w:sz w:val="24"/>
          <w:szCs w:val="24"/>
        </w:rPr>
        <w:t xml:space="preserve"> their rehabilitation. </w:t>
      </w:r>
      <w:r w:rsidR="005D39E0" w:rsidRPr="00F608C7">
        <w:rPr>
          <w:rFonts w:ascii="Times New Roman" w:hAnsi="Times New Roman" w:cs="Times New Roman"/>
          <w:sz w:val="24"/>
          <w:szCs w:val="24"/>
        </w:rPr>
        <w:t>P</w:t>
      </w:r>
      <w:r w:rsidR="00343DB2" w:rsidRPr="00F608C7">
        <w:rPr>
          <w:rFonts w:ascii="Times New Roman" w:hAnsi="Times New Roman" w:cs="Times New Roman"/>
          <w:sz w:val="24"/>
          <w:szCs w:val="24"/>
        </w:rPr>
        <w:t xml:space="preserve">ractitioners should also apply positive self-talk interventions to non-injured athletes, as this form of intervention can help increase mood states, motivation, self-confidence, and can even </w:t>
      </w:r>
      <w:r w:rsidR="00C95D69" w:rsidRPr="00F608C7">
        <w:rPr>
          <w:rFonts w:ascii="Times New Roman" w:hAnsi="Times New Roman" w:cs="Times New Roman"/>
          <w:sz w:val="24"/>
          <w:szCs w:val="24"/>
        </w:rPr>
        <w:t>decrease stressors, which Andersen and Williams’ (1988) study provided evidence that they can play a part in injury.</w:t>
      </w:r>
      <w:r w:rsidR="000E6918" w:rsidRPr="00F608C7">
        <w:rPr>
          <w:rFonts w:ascii="Times New Roman" w:hAnsi="Times New Roman" w:cs="Times New Roman"/>
          <w:sz w:val="24"/>
          <w:szCs w:val="24"/>
        </w:rPr>
        <w:t xml:space="preserve"> Santi and </w:t>
      </w:r>
      <w:proofErr w:type="spellStart"/>
      <w:r w:rsidR="000E6918" w:rsidRPr="00F608C7">
        <w:rPr>
          <w:rFonts w:ascii="Times New Roman" w:hAnsi="Times New Roman" w:cs="Times New Roman"/>
          <w:sz w:val="24"/>
          <w:szCs w:val="24"/>
        </w:rPr>
        <w:t>Pietrantoni</w:t>
      </w:r>
      <w:proofErr w:type="spellEnd"/>
      <w:r w:rsidR="000E6918" w:rsidRPr="00F608C7">
        <w:rPr>
          <w:rFonts w:ascii="Times New Roman" w:hAnsi="Times New Roman" w:cs="Times New Roman"/>
          <w:sz w:val="24"/>
          <w:szCs w:val="24"/>
        </w:rPr>
        <w:t xml:space="preserve"> (2013) state there are 6 protocols for the self-talk intervention to be </w:t>
      </w:r>
      <w:r w:rsidR="00BC0973" w:rsidRPr="00F608C7">
        <w:rPr>
          <w:rFonts w:ascii="Times New Roman" w:hAnsi="Times New Roman" w:cs="Times New Roman"/>
          <w:sz w:val="24"/>
          <w:szCs w:val="24"/>
        </w:rPr>
        <w:t>successful</w:t>
      </w:r>
      <w:r w:rsidR="000E6918" w:rsidRPr="00F608C7">
        <w:rPr>
          <w:rFonts w:ascii="Times New Roman" w:hAnsi="Times New Roman" w:cs="Times New Roman"/>
          <w:sz w:val="24"/>
          <w:szCs w:val="24"/>
        </w:rPr>
        <w:t>; (1) expressing thoughts and feelings, (2) identifying which thoughts are negative, (3) looking for positives, (4) writing positive thoughts and feeling</w:t>
      </w:r>
      <w:r w:rsidR="005D5CE5" w:rsidRPr="00F608C7">
        <w:rPr>
          <w:rFonts w:ascii="Times New Roman" w:hAnsi="Times New Roman" w:cs="Times New Roman"/>
          <w:sz w:val="24"/>
          <w:szCs w:val="24"/>
        </w:rPr>
        <w:t>s</w:t>
      </w:r>
      <w:r w:rsidR="000E6918" w:rsidRPr="00F608C7">
        <w:rPr>
          <w:rFonts w:ascii="Times New Roman" w:hAnsi="Times New Roman" w:cs="Times New Roman"/>
          <w:sz w:val="24"/>
          <w:szCs w:val="24"/>
        </w:rPr>
        <w:t xml:space="preserve"> (onto paper), (5) reading positive statements and (6) maintain the process.</w:t>
      </w:r>
    </w:p>
    <w:p w14:paraId="0863FE28" w14:textId="01276710" w:rsidR="000E6918" w:rsidRPr="00F608C7" w:rsidRDefault="000E6918"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lastRenderedPageBreak/>
        <w:t xml:space="preserve">Practitioners can apply self-talk interventions by applying the protocols followed in Santi and </w:t>
      </w:r>
      <w:proofErr w:type="spellStart"/>
      <w:r w:rsidRPr="00F608C7">
        <w:rPr>
          <w:rFonts w:ascii="Times New Roman" w:hAnsi="Times New Roman" w:cs="Times New Roman"/>
          <w:sz w:val="24"/>
          <w:szCs w:val="24"/>
        </w:rPr>
        <w:t>Pietrantoni</w:t>
      </w:r>
      <w:proofErr w:type="spellEnd"/>
      <w:r w:rsidRPr="00F608C7">
        <w:rPr>
          <w:rFonts w:ascii="Times New Roman" w:hAnsi="Times New Roman" w:cs="Times New Roman"/>
          <w:sz w:val="24"/>
          <w:szCs w:val="24"/>
        </w:rPr>
        <w:t xml:space="preserve"> (2013), practitioners can go through these in 1-2-1 sessions with athlete</w:t>
      </w:r>
      <w:r w:rsidR="007D2561" w:rsidRPr="00F608C7">
        <w:rPr>
          <w:rFonts w:ascii="Times New Roman" w:hAnsi="Times New Roman" w:cs="Times New Roman"/>
          <w:sz w:val="24"/>
          <w:szCs w:val="24"/>
        </w:rPr>
        <w:t>s</w:t>
      </w:r>
      <w:r w:rsidRPr="00F608C7">
        <w:rPr>
          <w:rFonts w:ascii="Times New Roman" w:hAnsi="Times New Roman" w:cs="Times New Roman"/>
          <w:sz w:val="24"/>
          <w:szCs w:val="24"/>
        </w:rPr>
        <w:t xml:space="preserve">; updating will remind the athlete how far they have come, increasing motivation ad self-confidence. Teaching these techniques to the athlete can encourage them to continue doing it by themselves, not just with a practitioner. When athletes are in the phases of returning to exercise, its important coaches/trainers </w:t>
      </w:r>
      <w:r w:rsidR="00D73274" w:rsidRPr="00F608C7">
        <w:rPr>
          <w:rFonts w:ascii="Times New Roman" w:hAnsi="Times New Roman" w:cs="Times New Roman"/>
          <w:sz w:val="24"/>
          <w:szCs w:val="24"/>
        </w:rPr>
        <w:t>encourage self-talk, this could be having 5-10 minutes at the end of sessions, using the same protocols, finding positives within the session.</w:t>
      </w:r>
    </w:p>
    <w:p w14:paraId="7BFC1E46" w14:textId="6D23F38F" w:rsidR="007838E0" w:rsidRPr="00F608C7" w:rsidRDefault="007838E0" w:rsidP="00F608C7">
      <w:pPr>
        <w:spacing w:line="360" w:lineRule="auto"/>
        <w:rPr>
          <w:rFonts w:ascii="Times New Roman" w:hAnsi="Times New Roman" w:cs="Times New Roman"/>
          <w:i/>
          <w:sz w:val="24"/>
          <w:szCs w:val="24"/>
        </w:rPr>
      </w:pPr>
      <w:r w:rsidRPr="00F608C7">
        <w:rPr>
          <w:rFonts w:ascii="Times New Roman" w:hAnsi="Times New Roman" w:cs="Times New Roman"/>
          <w:i/>
          <w:sz w:val="24"/>
          <w:szCs w:val="24"/>
        </w:rPr>
        <w:t>Social Support</w:t>
      </w:r>
    </w:p>
    <w:p w14:paraId="1368A13A" w14:textId="0C359B7C" w:rsidR="003F4295" w:rsidRPr="00F608C7" w:rsidRDefault="0054056B" w:rsidP="00F608C7">
      <w:pPr>
        <w:spacing w:line="360" w:lineRule="auto"/>
        <w:ind w:firstLine="720"/>
        <w:rPr>
          <w:rFonts w:ascii="Times New Roman" w:hAnsi="Times New Roman" w:cs="Times New Roman"/>
          <w:sz w:val="24"/>
          <w:szCs w:val="24"/>
        </w:rPr>
      </w:pPr>
      <w:r w:rsidRPr="00F608C7">
        <w:rPr>
          <w:rFonts w:ascii="Times New Roman" w:hAnsi="Times New Roman" w:cs="Times New Roman"/>
          <w:sz w:val="24"/>
          <w:szCs w:val="24"/>
        </w:rPr>
        <w:t>(Mitchell et al., 201</w:t>
      </w:r>
      <w:r w:rsidR="0014304A" w:rsidRPr="00F608C7">
        <w:rPr>
          <w:rFonts w:ascii="Times New Roman" w:hAnsi="Times New Roman" w:cs="Times New Roman"/>
          <w:sz w:val="24"/>
          <w:szCs w:val="24"/>
        </w:rPr>
        <w:t>4</w:t>
      </w:r>
      <w:r w:rsidRPr="00F608C7">
        <w:rPr>
          <w:rFonts w:ascii="Times New Roman" w:hAnsi="Times New Roman" w:cs="Times New Roman"/>
          <w:sz w:val="24"/>
          <w:szCs w:val="24"/>
        </w:rPr>
        <w:t>) Social support plays an important role in injury rehabilitation</w:t>
      </w:r>
      <w:r w:rsidR="003B30D6" w:rsidRPr="00F608C7">
        <w:rPr>
          <w:rFonts w:ascii="Times New Roman" w:hAnsi="Times New Roman" w:cs="Times New Roman"/>
          <w:sz w:val="24"/>
          <w:szCs w:val="24"/>
        </w:rPr>
        <w:t xml:space="preserve"> as it can help reduce stressors. In a study by Mitchell et al., (201</w:t>
      </w:r>
      <w:r w:rsidR="00F66384" w:rsidRPr="00F608C7">
        <w:rPr>
          <w:rFonts w:ascii="Times New Roman" w:hAnsi="Times New Roman" w:cs="Times New Roman"/>
          <w:sz w:val="24"/>
          <w:szCs w:val="24"/>
        </w:rPr>
        <w:t>4</w:t>
      </w:r>
      <w:r w:rsidR="003B30D6" w:rsidRPr="00F608C7">
        <w:rPr>
          <w:rFonts w:ascii="Times New Roman" w:hAnsi="Times New Roman" w:cs="Times New Roman"/>
          <w:sz w:val="24"/>
          <w:szCs w:val="24"/>
        </w:rPr>
        <w:t>) it was found, when high levels of social support was available to the athletes this shows a reduction in stressors, however when the availability levels of social support dropped, stressor levels increased</w:t>
      </w:r>
      <w:r w:rsidR="0014304A" w:rsidRPr="00F608C7">
        <w:rPr>
          <w:rFonts w:ascii="Times New Roman" w:hAnsi="Times New Roman" w:cs="Times New Roman"/>
          <w:sz w:val="24"/>
          <w:szCs w:val="24"/>
        </w:rPr>
        <w:t>, the results indicated, social support could hinder emotions, reducing stressors whilst increasing confidence and motivation to adherence to the rehabilitation process; the study support the research in social support being beneficial to injured athletes during the three process stages.</w:t>
      </w:r>
      <w:r w:rsidR="00F66384" w:rsidRPr="00F608C7">
        <w:rPr>
          <w:rFonts w:ascii="Times New Roman" w:hAnsi="Times New Roman" w:cs="Times New Roman"/>
          <w:sz w:val="24"/>
          <w:szCs w:val="24"/>
        </w:rPr>
        <w:t xml:space="preserve"> According to Santi and </w:t>
      </w:r>
      <w:proofErr w:type="spellStart"/>
      <w:r w:rsidR="00F66384" w:rsidRPr="00F608C7">
        <w:rPr>
          <w:rFonts w:ascii="Times New Roman" w:hAnsi="Times New Roman" w:cs="Times New Roman"/>
          <w:sz w:val="24"/>
          <w:szCs w:val="24"/>
        </w:rPr>
        <w:t>Peitrantoni</w:t>
      </w:r>
      <w:proofErr w:type="spellEnd"/>
      <w:r w:rsidR="00F66384" w:rsidRPr="00F608C7">
        <w:rPr>
          <w:rFonts w:ascii="Times New Roman" w:hAnsi="Times New Roman" w:cs="Times New Roman"/>
          <w:sz w:val="24"/>
          <w:szCs w:val="24"/>
        </w:rPr>
        <w:t xml:space="preserve"> (2013) the literature suggests there are four types of support (1) appraisal, (2) informational, (3) instrumental</w:t>
      </w:r>
      <w:r w:rsidR="00BC0973" w:rsidRPr="00F608C7">
        <w:rPr>
          <w:rFonts w:ascii="Times New Roman" w:hAnsi="Times New Roman" w:cs="Times New Roman"/>
          <w:sz w:val="24"/>
          <w:szCs w:val="24"/>
        </w:rPr>
        <w:t>,</w:t>
      </w:r>
      <w:r w:rsidR="00F66384" w:rsidRPr="00F608C7">
        <w:rPr>
          <w:rFonts w:ascii="Times New Roman" w:hAnsi="Times New Roman" w:cs="Times New Roman"/>
          <w:sz w:val="24"/>
          <w:szCs w:val="24"/>
        </w:rPr>
        <w:t xml:space="preserve"> (4) emotional</w:t>
      </w:r>
      <w:r w:rsidR="00BA5240" w:rsidRPr="00F608C7">
        <w:rPr>
          <w:rFonts w:ascii="Times New Roman" w:hAnsi="Times New Roman" w:cs="Times New Roman"/>
          <w:sz w:val="24"/>
          <w:szCs w:val="24"/>
        </w:rPr>
        <w:t>. These types of supports can be distinguished through numerous sources of social support, including friends, family, coaches, peers/teammates, practitioners (medical, psychological, physiotherapists) and other people in the same situation.</w:t>
      </w:r>
      <w:r w:rsidR="00BC0973" w:rsidRPr="00F608C7">
        <w:rPr>
          <w:rFonts w:ascii="Times New Roman" w:hAnsi="Times New Roman" w:cs="Times New Roman"/>
          <w:sz w:val="24"/>
          <w:szCs w:val="24"/>
        </w:rPr>
        <w:t xml:space="preserve"> According to Bianco (2001), only little research has been provided on the coach’s role in social support for an injured athlete, future research could thicker evidence in the role the coach plays and their effectiveness of supply social support.</w:t>
      </w:r>
    </w:p>
    <w:p w14:paraId="61576A31" w14:textId="53190998" w:rsidR="00DC6944" w:rsidRPr="00F608C7" w:rsidRDefault="0054056B"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Practitioners can apply social support in a variety of ways</w:t>
      </w:r>
      <w:r w:rsidR="00D13632" w:rsidRPr="00F608C7">
        <w:rPr>
          <w:rFonts w:ascii="Times New Roman" w:hAnsi="Times New Roman" w:cs="Times New Roman"/>
          <w:sz w:val="24"/>
          <w:szCs w:val="24"/>
        </w:rPr>
        <w:t xml:space="preserve">, to enhance the encouragement of the athlete. (1) Practitioners can set up support groups for athletes who are suffering from an injury which had hindered their sporting career; this may be helpful to the athlete to understand they are not alone and have other people to process the circumstances with. (2) Depending on the severity of the injury, practitioners such as coaches can involve the athletes in certain group activities; if an </w:t>
      </w:r>
      <w:r w:rsidR="00F66384" w:rsidRPr="00F608C7">
        <w:rPr>
          <w:rFonts w:ascii="Times New Roman" w:hAnsi="Times New Roman" w:cs="Times New Roman"/>
          <w:sz w:val="24"/>
          <w:szCs w:val="24"/>
        </w:rPr>
        <w:t>athlete</w:t>
      </w:r>
      <w:r w:rsidR="00D13632" w:rsidRPr="00F608C7">
        <w:rPr>
          <w:rFonts w:ascii="Times New Roman" w:hAnsi="Times New Roman" w:cs="Times New Roman"/>
          <w:sz w:val="24"/>
          <w:szCs w:val="24"/>
        </w:rPr>
        <w:t xml:space="preserve"> is part of a team, this will give them the sense of feeling they are not being left out</w:t>
      </w:r>
      <w:r w:rsidR="00BA5240" w:rsidRPr="00F608C7">
        <w:rPr>
          <w:rFonts w:ascii="Times New Roman" w:hAnsi="Times New Roman" w:cs="Times New Roman"/>
          <w:sz w:val="24"/>
          <w:szCs w:val="24"/>
        </w:rPr>
        <w:t xml:space="preserve">. (3) Practitioners can (either) hold social groups for friends and family or, give explanations to friends and family members (through consultations) on how to hold support groups for their loved one, and how to help deal with the process of recovery. (4) Practitioners such as medical staff, coaches, physiotherapists and psychologists can hold 1-2-1 support sessions to </w:t>
      </w:r>
      <w:r w:rsidR="00DC6944" w:rsidRPr="00F608C7">
        <w:rPr>
          <w:rFonts w:ascii="Times New Roman" w:hAnsi="Times New Roman" w:cs="Times New Roman"/>
          <w:sz w:val="24"/>
          <w:szCs w:val="24"/>
        </w:rPr>
        <w:t>help the athlete</w:t>
      </w:r>
      <w:r w:rsidR="006A1516" w:rsidRPr="00F608C7">
        <w:rPr>
          <w:rFonts w:ascii="Times New Roman" w:hAnsi="Times New Roman" w:cs="Times New Roman"/>
          <w:sz w:val="24"/>
          <w:szCs w:val="24"/>
        </w:rPr>
        <w:t>(s)</w:t>
      </w:r>
      <w:r w:rsidR="00DC6944" w:rsidRPr="00F608C7">
        <w:rPr>
          <w:rFonts w:ascii="Times New Roman" w:hAnsi="Times New Roman" w:cs="Times New Roman"/>
          <w:sz w:val="24"/>
          <w:szCs w:val="24"/>
        </w:rPr>
        <w:t>.</w:t>
      </w:r>
      <w:r w:rsidR="008B26E1" w:rsidRPr="00F608C7">
        <w:rPr>
          <w:rFonts w:ascii="Times New Roman" w:hAnsi="Times New Roman" w:cs="Times New Roman"/>
          <w:sz w:val="24"/>
          <w:szCs w:val="24"/>
        </w:rPr>
        <w:t xml:space="preserve"> Future re</w:t>
      </w:r>
      <w:r w:rsidR="00946FA5" w:rsidRPr="00F608C7">
        <w:rPr>
          <w:rFonts w:ascii="Times New Roman" w:hAnsi="Times New Roman" w:cs="Times New Roman"/>
          <w:sz w:val="24"/>
          <w:szCs w:val="24"/>
        </w:rPr>
        <w:t xml:space="preserve">search in this field could design programme effective for coaches and trainers to assist </w:t>
      </w:r>
      <w:r w:rsidR="00946FA5" w:rsidRPr="00F608C7">
        <w:rPr>
          <w:rFonts w:ascii="Times New Roman" w:hAnsi="Times New Roman" w:cs="Times New Roman"/>
          <w:sz w:val="24"/>
          <w:szCs w:val="24"/>
        </w:rPr>
        <w:lastRenderedPageBreak/>
        <w:t xml:space="preserve">them through the process of how to deal with the phycological side of an </w:t>
      </w:r>
      <w:r w:rsidR="006A1516" w:rsidRPr="00F608C7">
        <w:rPr>
          <w:rFonts w:ascii="Times New Roman" w:hAnsi="Times New Roman" w:cs="Times New Roman"/>
          <w:sz w:val="24"/>
          <w:szCs w:val="24"/>
        </w:rPr>
        <w:t>athlete’s</w:t>
      </w:r>
      <w:r w:rsidR="00946FA5" w:rsidRPr="00F608C7">
        <w:rPr>
          <w:rFonts w:ascii="Times New Roman" w:hAnsi="Times New Roman" w:cs="Times New Roman"/>
          <w:sz w:val="24"/>
          <w:szCs w:val="24"/>
        </w:rPr>
        <w:t xml:space="preserve"> injury by offering them social support (Robbins and Rosenfeld, 2001)</w:t>
      </w:r>
      <w:r w:rsidR="00A5096C" w:rsidRPr="00F608C7">
        <w:rPr>
          <w:rFonts w:ascii="Times New Roman" w:hAnsi="Times New Roman" w:cs="Times New Roman"/>
          <w:sz w:val="24"/>
          <w:szCs w:val="24"/>
        </w:rPr>
        <w:t>.</w:t>
      </w:r>
    </w:p>
    <w:p w14:paraId="7AC0A0B3" w14:textId="3663BB76" w:rsidR="00A87411" w:rsidRPr="00F608C7" w:rsidRDefault="007D2561" w:rsidP="00F608C7">
      <w:pPr>
        <w:spacing w:line="360" w:lineRule="auto"/>
        <w:ind w:firstLine="720"/>
        <w:rPr>
          <w:rFonts w:ascii="Times New Roman" w:hAnsi="Times New Roman" w:cs="Times New Roman"/>
          <w:sz w:val="24"/>
          <w:szCs w:val="24"/>
        </w:rPr>
      </w:pPr>
      <w:r w:rsidRPr="00F608C7">
        <w:rPr>
          <w:rFonts w:ascii="Times New Roman" w:hAnsi="Times New Roman" w:cs="Times New Roman"/>
          <w:sz w:val="24"/>
          <w:szCs w:val="24"/>
        </w:rPr>
        <w:t>C</w:t>
      </w:r>
      <w:r w:rsidR="00F03534" w:rsidRPr="00F608C7">
        <w:rPr>
          <w:rFonts w:ascii="Times New Roman" w:hAnsi="Times New Roman" w:cs="Times New Roman"/>
          <w:sz w:val="24"/>
          <w:szCs w:val="24"/>
        </w:rPr>
        <w:t>onclusion</w:t>
      </w:r>
      <w:r w:rsidRPr="00F608C7">
        <w:rPr>
          <w:rFonts w:ascii="Times New Roman" w:hAnsi="Times New Roman" w:cs="Times New Roman"/>
          <w:sz w:val="24"/>
          <w:szCs w:val="24"/>
        </w:rPr>
        <w:t>,</w:t>
      </w:r>
      <w:r w:rsidR="00F03534" w:rsidRPr="00F608C7">
        <w:rPr>
          <w:rFonts w:ascii="Times New Roman" w:hAnsi="Times New Roman" w:cs="Times New Roman"/>
          <w:sz w:val="24"/>
          <w:szCs w:val="24"/>
        </w:rPr>
        <w:t xml:space="preserve"> the current study </w:t>
      </w:r>
      <w:r w:rsidR="003839D6" w:rsidRPr="00F608C7">
        <w:rPr>
          <w:rFonts w:ascii="Times New Roman" w:hAnsi="Times New Roman" w:cs="Times New Roman"/>
          <w:sz w:val="24"/>
          <w:szCs w:val="24"/>
        </w:rPr>
        <w:t>reviewed the recent literature</w:t>
      </w:r>
      <w:r w:rsidR="00BC0973" w:rsidRPr="00F608C7">
        <w:rPr>
          <w:rFonts w:ascii="Times New Roman" w:hAnsi="Times New Roman" w:cs="Times New Roman"/>
          <w:sz w:val="24"/>
          <w:szCs w:val="24"/>
        </w:rPr>
        <w:t xml:space="preserve"> of</w:t>
      </w:r>
      <w:r w:rsidR="003839D6" w:rsidRPr="00F608C7">
        <w:rPr>
          <w:rFonts w:ascii="Times New Roman" w:hAnsi="Times New Roman" w:cs="Times New Roman"/>
          <w:sz w:val="24"/>
          <w:szCs w:val="24"/>
        </w:rPr>
        <w:t xml:space="preserve"> the model</w:t>
      </w:r>
      <w:r w:rsidR="005D5CE5" w:rsidRPr="00F608C7">
        <w:rPr>
          <w:rFonts w:ascii="Times New Roman" w:hAnsi="Times New Roman" w:cs="Times New Roman"/>
          <w:sz w:val="24"/>
          <w:szCs w:val="24"/>
        </w:rPr>
        <w:t xml:space="preserve"> and</w:t>
      </w:r>
      <w:r w:rsidR="00BC0973" w:rsidRPr="00F608C7">
        <w:rPr>
          <w:rFonts w:ascii="Times New Roman" w:hAnsi="Times New Roman" w:cs="Times New Roman"/>
          <w:sz w:val="24"/>
          <w:szCs w:val="24"/>
        </w:rPr>
        <w:t xml:space="preserve"> interventions used within the psychologic side of the rehabilitation process for injured athletes. The advantages of the current research enables practitioners to help athletes to deal with the psychologic side of an injury and aid them through rehabilitation, using a mixture of methods and interventions to minimise stressors, and increase motivation and self-confidence; once fully recovered and have returned to sport, these athletes can use continue to use these techniques to help prevent re-injury. Practitioners can apply multiple interventions (if not all) to an injured athletes rehabilitation process, as all interventions increase knowledge of participation, motivation, self-esteem/confidence providing coping resources, and can all help decrease stressors (i.e. anxiety). The general research within this field is covered on elite/older athletes; future research should be developed on a variety of levels and ages. According to Clemet et al., (2015) future research can be developed by investigating the psychosocial responses of an athlete in rehabilitation as all levels. </w:t>
      </w:r>
    </w:p>
    <w:p w14:paraId="0D6A3F0E" w14:textId="2CDE2FD9" w:rsidR="005D39E0" w:rsidRPr="00F608C7" w:rsidRDefault="005D39E0"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Word Count: 2999</w:t>
      </w:r>
    </w:p>
    <w:p w14:paraId="4769FB1D" w14:textId="073B6A50" w:rsidR="00015671" w:rsidRPr="00F608C7" w:rsidRDefault="00015671" w:rsidP="00F608C7">
      <w:pPr>
        <w:spacing w:line="360" w:lineRule="auto"/>
        <w:rPr>
          <w:rFonts w:ascii="Times New Roman" w:hAnsi="Times New Roman" w:cs="Times New Roman"/>
          <w:sz w:val="24"/>
          <w:szCs w:val="24"/>
        </w:rPr>
      </w:pPr>
      <w:r w:rsidRPr="00F608C7">
        <w:rPr>
          <w:rFonts w:ascii="Times New Roman" w:hAnsi="Times New Roman" w:cs="Times New Roman"/>
          <w:sz w:val="24"/>
          <w:szCs w:val="24"/>
        </w:rPr>
        <w:t>References</w:t>
      </w:r>
    </w:p>
    <w:p w14:paraId="2A42272C"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Andersen, M.B. and Williams, J.M., 1988. A model of stress and athletic injury: Prediction and prevention. </w:t>
      </w:r>
      <w:r w:rsidRPr="00F608C7">
        <w:rPr>
          <w:rFonts w:ascii="Times New Roman" w:hAnsi="Times New Roman" w:cs="Times New Roman"/>
          <w:i/>
          <w:iCs/>
          <w:color w:val="222222"/>
          <w:sz w:val="24"/>
          <w:szCs w:val="24"/>
          <w:shd w:val="clear" w:color="auto" w:fill="FFFFFF"/>
        </w:rPr>
        <w:t>Journal of sport and exercise psychology</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10</w:t>
      </w:r>
      <w:r w:rsidRPr="00F608C7">
        <w:rPr>
          <w:rFonts w:ascii="Times New Roman" w:hAnsi="Times New Roman" w:cs="Times New Roman"/>
          <w:color w:val="222222"/>
          <w:sz w:val="24"/>
          <w:szCs w:val="24"/>
          <w:shd w:val="clear" w:color="auto" w:fill="FFFFFF"/>
        </w:rPr>
        <w:t>(3), pp.294-306.</w:t>
      </w:r>
    </w:p>
    <w:p w14:paraId="46E585AC"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proofErr w:type="spellStart"/>
      <w:r w:rsidRPr="00F608C7">
        <w:rPr>
          <w:rFonts w:ascii="Times New Roman" w:hAnsi="Times New Roman" w:cs="Times New Roman"/>
          <w:color w:val="222222"/>
          <w:sz w:val="24"/>
          <w:szCs w:val="24"/>
          <w:shd w:val="clear" w:color="auto" w:fill="FFFFFF"/>
        </w:rPr>
        <w:t>Arvinen</w:t>
      </w:r>
      <w:proofErr w:type="spellEnd"/>
      <w:r w:rsidRPr="00F608C7">
        <w:rPr>
          <w:rFonts w:ascii="Times New Roman" w:hAnsi="Times New Roman" w:cs="Times New Roman"/>
          <w:color w:val="222222"/>
          <w:sz w:val="24"/>
          <w:szCs w:val="24"/>
          <w:shd w:val="clear" w:color="auto" w:fill="FFFFFF"/>
        </w:rPr>
        <w:t>-Barrow, M. and Walker, N. eds., 2013. </w:t>
      </w:r>
      <w:r w:rsidRPr="00F608C7">
        <w:rPr>
          <w:rFonts w:ascii="Times New Roman" w:hAnsi="Times New Roman" w:cs="Times New Roman"/>
          <w:i/>
          <w:iCs/>
          <w:color w:val="222222"/>
          <w:sz w:val="24"/>
          <w:szCs w:val="24"/>
          <w:shd w:val="clear" w:color="auto" w:fill="FFFFFF"/>
        </w:rPr>
        <w:t>The psychology of sport injury and rehabilitation</w:t>
      </w:r>
      <w:r w:rsidRPr="00F608C7">
        <w:rPr>
          <w:rFonts w:ascii="Times New Roman" w:hAnsi="Times New Roman" w:cs="Times New Roman"/>
          <w:color w:val="222222"/>
          <w:sz w:val="24"/>
          <w:szCs w:val="24"/>
          <w:shd w:val="clear" w:color="auto" w:fill="FFFFFF"/>
        </w:rPr>
        <w:t>. Routledge.</w:t>
      </w:r>
    </w:p>
    <w:p w14:paraId="6E45E449"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Bianco, T., 2001. Social support and recovery from sport injury: Elite skiers share their experiences. </w:t>
      </w:r>
      <w:r w:rsidRPr="00F608C7">
        <w:rPr>
          <w:rFonts w:ascii="Times New Roman" w:hAnsi="Times New Roman" w:cs="Times New Roman"/>
          <w:i/>
          <w:iCs/>
          <w:color w:val="222222"/>
          <w:sz w:val="24"/>
          <w:szCs w:val="24"/>
          <w:shd w:val="clear" w:color="auto" w:fill="FFFFFF"/>
        </w:rPr>
        <w:t>Research quarterly for exercise and sport</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72</w:t>
      </w:r>
      <w:r w:rsidRPr="00F608C7">
        <w:rPr>
          <w:rFonts w:ascii="Times New Roman" w:hAnsi="Times New Roman" w:cs="Times New Roman"/>
          <w:color w:val="222222"/>
          <w:sz w:val="24"/>
          <w:szCs w:val="24"/>
          <w:shd w:val="clear" w:color="auto" w:fill="FFFFFF"/>
        </w:rPr>
        <w:t>(4), pp.376-388.</w:t>
      </w:r>
    </w:p>
    <w:p w14:paraId="0A53A555"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 xml:space="preserve">Bianco, T., Malo, S. and </w:t>
      </w:r>
      <w:proofErr w:type="spellStart"/>
      <w:r w:rsidRPr="00F608C7">
        <w:rPr>
          <w:rFonts w:ascii="Times New Roman" w:hAnsi="Times New Roman" w:cs="Times New Roman"/>
          <w:color w:val="222222"/>
          <w:sz w:val="24"/>
          <w:szCs w:val="24"/>
          <w:shd w:val="clear" w:color="auto" w:fill="FFFFFF"/>
        </w:rPr>
        <w:t>Orlick</w:t>
      </w:r>
      <w:proofErr w:type="spellEnd"/>
      <w:r w:rsidRPr="00F608C7">
        <w:rPr>
          <w:rFonts w:ascii="Times New Roman" w:hAnsi="Times New Roman" w:cs="Times New Roman"/>
          <w:color w:val="222222"/>
          <w:sz w:val="24"/>
          <w:szCs w:val="24"/>
          <w:shd w:val="clear" w:color="auto" w:fill="FFFFFF"/>
        </w:rPr>
        <w:t>, T., 1999. Sport injury and illness: Elite skiers describe their experiences. </w:t>
      </w:r>
      <w:r w:rsidRPr="00F608C7">
        <w:rPr>
          <w:rFonts w:ascii="Times New Roman" w:hAnsi="Times New Roman" w:cs="Times New Roman"/>
          <w:i/>
          <w:iCs/>
          <w:color w:val="222222"/>
          <w:sz w:val="24"/>
          <w:szCs w:val="24"/>
          <w:shd w:val="clear" w:color="auto" w:fill="FFFFFF"/>
        </w:rPr>
        <w:t>Research quarterly for exercise and sport</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70</w:t>
      </w:r>
      <w:r w:rsidRPr="00F608C7">
        <w:rPr>
          <w:rFonts w:ascii="Times New Roman" w:hAnsi="Times New Roman" w:cs="Times New Roman"/>
          <w:color w:val="222222"/>
          <w:sz w:val="24"/>
          <w:szCs w:val="24"/>
          <w:shd w:val="clear" w:color="auto" w:fill="FFFFFF"/>
        </w:rPr>
        <w:t>(2), pp.157-169.</w:t>
      </w:r>
    </w:p>
    <w:p w14:paraId="45FA5511"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Chan, D.K. and Hagger, M.S., 2012. Self-determined forms of motivation predict sport injury prevention and rehabilitation intentions. </w:t>
      </w:r>
      <w:r w:rsidRPr="00F608C7">
        <w:rPr>
          <w:rFonts w:ascii="Times New Roman" w:hAnsi="Times New Roman" w:cs="Times New Roman"/>
          <w:i/>
          <w:iCs/>
          <w:color w:val="222222"/>
          <w:sz w:val="24"/>
          <w:szCs w:val="24"/>
          <w:shd w:val="clear" w:color="auto" w:fill="FFFFFF"/>
        </w:rPr>
        <w:t>Journal of Science and Medicine in Sport</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15</w:t>
      </w:r>
      <w:r w:rsidRPr="00F608C7">
        <w:rPr>
          <w:rFonts w:ascii="Times New Roman" w:hAnsi="Times New Roman" w:cs="Times New Roman"/>
          <w:color w:val="222222"/>
          <w:sz w:val="24"/>
          <w:szCs w:val="24"/>
          <w:shd w:val="clear" w:color="auto" w:fill="FFFFFF"/>
        </w:rPr>
        <w:t>(5), pp.398-406.</w:t>
      </w:r>
    </w:p>
    <w:p w14:paraId="2F9E46F1"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proofErr w:type="spellStart"/>
      <w:r w:rsidRPr="00F608C7">
        <w:rPr>
          <w:rFonts w:ascii="Times New Roman" w:hAnsi="Times New Roman" w:cs="Times New Roman"/>
          <w:color w:val="222222"/>
          <w:sz w:val="24"/>
          <w:szCs w:val="24"/>
          <w:shd w:val="clear" w:color="auto" w:fill="FFFFFF"/>
        </w:rPr>
        <w:t>Christakou</w:t>
      </w:r>
      <w:proofErr w:type="spellEnd"/>
      <w:r w:rsidRPr="00F608C7">
        <w:rPr>
          <w:rFonts w:ascii="Times New Roman" w:hAnsi="Times New Roman" w:cs="Times New Roman"/>
          <w:color w:val="222222"/>
          <w:sz w:val="24"/>
          <w:szCs w:val="24"/>
          <w:shd w:val="clear" w:color="auto" w:fill="FFFFFF"/>
        </w:rPr>
        <w:t>, A. and Lavallee, D., 2009. Rehabilitation from sports injuries: from theory to practice. </w:t>
      </w:r>
      <w:r w:rsidRPr="00F608C7">
        <w:rPr>
          <w:rFonts w:ascii="Times New Roman" w:hAnsi="Times New Roman" w:cs="Times New Roman"/>
          <w:i/>
          <w:iCs/>
          <w:color w:val="222222"/>
          <w:sz w:val="24"/>
          <w:szCs w:val="24"/>
          <w:shd w:val="clear" w:color="auto" w:fill="FFFFFF"/>
        </w:rPr>
        <w:t>Perspectives in public health</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129</w:t>
      </w:r>
      <w:r w:rsidRPr="00F608C7">
        <w:rPr>
          <w:rFonts w:ascii="Times New Roman" w:hAnsi="Times New Roman" w:cs="Times New Roman"/>
          <w:color w:val="222222"/>
          <w:sz w:val="24"/>
          <w:szCs w:val="24"/>
          <w:shd w:val="clear" w:color="auto" w:fill="FFFFFF"/>
        </w:rPr>
        <w:t>(3), pp.120-126.</w:t>
      </w:r>
    </w:p>
    <w:p w14:paraId="66145641"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lastRenderedPageBreak/>
        <w:t xml:space="preserve">Clement, D., </w:t>
      </w:r>
      <w:proofErr w:type="spellStart"/>
      <w:r w:rsidRPr="00F608C7">
        <w:rPr>
          <w:rFonts w:ascii="Times New Roman" w:hAnsi="Times New Roman" w:cs="Times New Roman"/>
          <w:color w:val="222222"/>
          <w:sz w:val="24"/>
          <w:szCs w:val="24"/>
          <w:shd w:val="clear" w:color="auto" w:fill="FFFFFF"/>
        </w:rPr>
        <w:t>Arvinen</w:t>
      </w:r>
      <w:proofErr w:type="spellEnd"/>
      <w:r w:rsidRPr="00F608C7">
        <w:rPr>
          <w:rFonts w:ascii="Times New Roman" w:hAnsi="Times New Roman" w:cs="Times New Roman"/>
          <w:color w:val="222222"/>
          <w:sz w:val="24"/>
          <w:szCs w:val="24"/>
          <w:shd w:val="clear" w:color="auto" w:fill="FFFFFF"/>
        </w:rPr>
        <w:t>-Barrow, M. and Fetty, T., 2015. Psychosocial responses during different phases of sport-injury rehabilitation: a qualitative study. </w:t>
      </w:r>
      <w:r w:rsidRPr="00F608C7">
        <w:rPr>
          <w:rFonts w:ascii="Times New Roman" w:hAnsi="Times New Roman" w:cs="Times New Roman"/>
          <w:i/>
          <w:iCs/>
          <w:color w:val="222222"/>
          <w:sz w:val="24"/>
          <w:szCs w:val="24"/>
          <w:shd w:val="clear" w:color="auto" w:fill="FFFFFF"/>
        </w:rPr>
        <w:t>Journal of athletic training</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50</w:t>
      </w:r>
      <w:r w:rsidRPr="00F608C7">
        <w:rPr>
          <w:rFonts w:ascii="Times New Roman" w:hAnsi="Times New Roman" w:cs="Times New Roman"/>
          <w:color w:val="222222"/>
          <w:sz w:val="24"/>
          <w:szCs w:val="24"/>
          <w:shd w:val="clear" w:color="auto" w:fill="FFFFFF"/>
        </w:rPr>
        <w:t>(1), pp.95-104.</w:t>
      </w:r>
    </w:p>
    <w:p w14:paraId="353DD920"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proofErr w:type="spellStart"/>
      <w:r w:rsidRPr="00F608C7">
        <w:rPr>
          <w:rFonts w:ascii="Times New Roman" w:hAnsi="Times New Roman" w:cs="Times New Roman"/>
          <w:color w:val="222222"/>
          <w:sz w:val="24"/>
          <w:szCs w:val="24"/>
          <w:shd w:val="clear" w:color="auto" w:fill="FFFFFF"/>
        </w:rPr>
        <w:t>Edvardsson</w:t>
      </w:r>
      <w:proofErr w:type="spellEnd"/>
      <w:r w:rsidRPr="00F608C7">
        <w:rPr>
          <w:rFonts w:ascii="Times New Roman" w:hAnsi="Times New Roman" w:cs="Times New Roman"/>
          <w:color w:val="222222"/>
          <w:sz w:val="24"/>
          <w:szCs w:val="24"/>
          <w:shd w:val="clear" w:color="auto" w:fill="FFFFFF"/>
        </w:rPr>
        <w:t xml:space="preserve">, A., Ivarsson, A. and Johnson, U., 2012. Is a cognitive-behavioural biofeedback intervention useful to reduce injury risk in junior football </w:t>
      </w:r>
      <w:proofErr w:type="gramStart"/>
      <w:r w:rsidRPr="00F608C7">
        <w:rPr>
          <w:rFonts w:ascii="Times New Roman" w:hAnsi="Times New Roman" w:cs="Times New Roman"/>
          <w:color w:val="222222"/>
          <w:sz w:val="24"/>
          <w:szCs w:val="24"/>
          <w:shd w:val="clear" w:color="auto" w:fill="FFFFFF"/>
        </w:rPr>
        <w:t>players?.</w:t>
      </w:r>
      <w:proofErr w:type="gramEnd"/>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Journal of sports science &amp; medicine</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11</w:t>
      </w:r>
      <w:r w:rsidRPr="00F608C7">
        <w:rPr>
          <w:rFonts w:ascii="Times New Roman" w:hAnsi="Times New Roman" w:cs="Times New Roman"/>
          <w:color w:val="222222"/>
          <w:sz w:val="24"/>
          <w:szCs w:val="24"/>
          <w:shd w:val="clear" w:color="auto" w:fill="FFFFFF"/>
        </w:rPr>
        <w:t>(2), p.331.</w:t>
      </w:r>
    </w:p>
    <w:p w14:paraId="20BF6E7A"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Evans, L. and Hardy, L., 2002. Injury rehabilitation: a goal-setting intervention study. </w:t>
      </w:r>
      <w:r w:rsidRPr="00F608C7">
        <w:rPr>
          <w:rFonts w:ascii="Times New Roman" w:hAnsi="Times New Roman" w:cs="Times New Roman"/>
          <w:i/>
          <w:iCs/>
          <w:color w:val="222222"/>
          <w:sz w:val="24"/>
          <w:szCs w:val="24"/>
          <w:shd w:val="clear" w:color="auto" w:fill="FFFFFF"/>
        </w:rPr>
        <w:t>Research quarterly for exercise and sport</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73</w:t>
      </w:r>
      <w:r w:rsidRPr="00F608C7">
        <w:rPr>
          <w:rFonts w:ascii="Times New Roman" w:hAnsi="Times New Roman" w:cs="Times New Roman"/>
          <w:color w:val="222222"/>
          <w:sz w:val="24"/>
          <w:szCs w:val="24"/>
          <w:shd w:val="clear" w:color="auto" w:fill="FFFFFF"/>
        </w:rPr>
        <w:t>(3), pp.310-319.</w:t>
      </w:r>
    </w:p>
    <w:p w14:paraId="6AFE0D98" w14:textId="77777777" w:rsidR="007D2561" w:rsidRPr="00F608C7" w:rsidRDefault="007D2561" w:rsidP="00F608C7">
      <w:pPr>
        <w:spacing w:line="360" w:lineRule="auto"/>
        <w:rPr>
          <w:rFonts w:ascii="Times New Roman" w:hAnsi="Times New Roman" w:cs="Times New Roman"/>
          <w:sz w:val="24"/>
          <w:szCs w:val="24"/>
        </w:rPr>
      </w:pPr>
      <w:r w:rsidRPr="00F608C7">
        <w:rPr>
          <w:rFonts w:ascii="Times New Roman" w:hAnsi="Times New Roman" w:cs="Times New Roman"/>
          <w:color w:val="222222"/>
          <w:sz w:val="24"/>
          <w:szCs w:val="24"/>
          <w:shd w:val="clear" w:color="auto" w:fill="FFFFFF"/>
        </w:rPr>
        <w:t xml:space="preserve">Law, B., </w:t>
      </w:r>
      <w:proofErr w:type="spellStart"/>
      <w:r w:rsidRPr="00F608C7">
        <w:rPr>
          <w:rFonts w:ascii="Times New Roman" w:hAnsi="Times New Roman" w:cs="Times New Roman"/>
          <w:color w:val="222222"/>
          <w:sz w:val="24"/>
          <w:szCs w:val="24"/>
          <w:shd w:val="clear" w:color="auto" w:fill="FFFFFF"/>
        </w:rPr>
        <w:t>Driediger</w:t>
      </w:r>
      <w:proofErr w:type="spellEnd"/>
      <w:r w:rsidRPr="00F608C7">
        <w:rPr>
          <w:rFonts w:ascii="Times New Roman" w:hAnsi="Times New Roman" w:cs="Times New Roman"/>
          <w:color w:val="222222"/>
          <w:sz w:val="24"/>
          <w:szCs w:val="24"/>
          <w:shd w:val="clear" w:color="auto" w:fill="FFFFFF"/>
        </w:rPr>
        <w:t xml:space="preserve">, M., Hall, C. and </w:t>
      </w:r>
      <w:proofErr w:type="spellStart"/>
      <w:r w:rsidRPr="00F608C7">
        <w:rPr>
          <w:rFonts w:ascii="Times New Roman" w:hAnsi="Times New Roman" w:cs="Times New Roman"/>
          <w:color w:val="222222"/>
          <w:sz w:val="24"/>
          <w:szCs w:val="24"/>
          <w:shd w:val="clear" w:color="auto" w:fill="FFFFFF"/>
        </w:rPr>
        <w:t>Forwell</w:t>
      </w:r>
      <w:proofErr w:type="spellEnd"/>
      <w:r w:rsidRPr="00F608C7">
        <w:rPr>
          <w:rFonts w:ascii="Times New Roman" w:hAnsi="Times New Roman" w:cs="Times New Roman"/>
          <w:color w:val="222222"/>
          <w:sz w:val="24"/>
          <w:szCs w:val="24"/>
          <w:shd w:val="clear" w:color="auto" w:fill="FFFFFF"/>
        </w:rPr>
        <w:t>, L., 2006. Imagery use, perceived pain, limb functioning and satisfaction in athletic injury rehabilitation. </w:t>
      </w:r>
      <w:r w:rsidRPr="00F608C7">
        <w:rPr>
          <w:rFonts w:ascii="Times New Roman" w:hAnsi="Times New Roman" w:cs="Times New Roman"/>
          <w:i/>
          <w:iCs/>
          <w:color w:val="222222"/>
          <w:sz w:val="24"/>
          <w:szCs w:val="24"/>
          <w:shd w:val="clear" w:color="auto" w:fill="FFFFFF"/>
        </w:rPr>
        <w:t>New Zealand Journal of Physiotherapy</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34</w:t>
      </w:r>
      <w:r w:rsidRPr="00F608C7">
        <w:rPr>
          <w:rFonts w:ascii="Times New Roman" w:hAnsi="Times New Roman" w:cs="Times New Roman"/>
          <w:color w:val="222222"/>
          <w:sz w:val="24"/>
          <w:szCs w:val="24"/>
          <w:shd w:val="clear" w:color="auto" w:fill="FFFFFF"/>
        </w:rPr>
        <w:t>(1).</w:t>
      </w:r>
    </w:p>
    <w:p w14:paraId="2F5C60CD"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 xml:space="preserve">Maddison, R., </w:t>
      </w:r>
      <w:proofErr w:type="spellStart"/>
      <w:r w:rsidRPr="00F608C7">
        <w:rPr>
          <w:rFonts w:ascii="Times New Roman" w:hAnsi="Times New Roman" w:cs="Times New Roman"/>
          <w:color w:val="222222"/>
          <w:sz w:val="24"/>
          <w:szCs w:val="24"/>
          <w:shd w:val="clear" w:color="auto" w:fill="FFFFFF"/>
        </w:rPr>
        <w:t>Prapavessis</w:t>
      </w:r>
      <w:proofErr w:type="spellEnd"/>
      <w:r w:rsidRPr="00F608C7">
        <w:rPr>
          <w:rFonts w:ascii="Times New Roman" w:hAnsi="Times New Roman" w:cs="Times New Roman"/>
          <w:color w:val="222222"/>
          <w:sz w:val="24"/>
          <w:szCs w:val="24"/>
          <w:shd w:val="clear" w:color="auto" w:fill="FFFFFF"/>
        </w:rPr>
        <w:t xml:space="preserve">, H., </w:t>
      </w:r>
      <w:proofErr w:type="spellStart"/>
      <w:r w:rsidRPr="00F608C7">
        <w:rPr>
          <w:rFonts w:ascii="Times New Roman" w:hAnsi="Times New Roman" w:cs="Times New Roman"/>
          <w:color w:val="222222"/>
          <w:sz w:val="24"/>
          <w:szCs w:val="24"/>
          <w:shd w:val="clear" w:color="auto" w:fill="FFFFFF"/>
        </w:rPr>
        <w:t>Clatworthy</w:t>
      </w:r>
      <w:proofErr w:type="spellEnd"/>
      <w:r w:rsidRPr="00F608C7">
        <w:rPr>
          <w:rFonts w:ascii="Times New Roman" w:hAnsi="Times New Roman" w:cs="Times New Roman"/>
          <w:color w:val="222222"/>
          <w:sz w:val="24"/>
          <w:szCs w:val="24"/>
          <w:shd w:val="clear" w:color="auto" w:fill="FFFFFF"/>
        </w:rPr>
        <w:t xml:space="preserve">, M., Hall, C., Foley, L., Harper, T., </w:t>
      </w:r>
      <w:proofErr w:type="spellStart"/>
      <w:r w:rsidRPr="00F608C7">
        <w:rPr>
          <w:rFonts w:ascii="Times New Roman" w:hAnsi="Times New Roman" w:cs="Times New Roman"/>
          <w:color w:val="222222"/>
          <w:sz w:val="24"/>
          <w:szCs w:val="24"/>
          <w:shd w:val="clear" w:color="auto" w:fill="FFFFFF"/>
        </w:rPr>
        <w:t>Cupal</w:t>
      </w:r>
      <w:proofErr w:type="spellEnd"/>
      <w:r w:rsidRPr="00F608C7">
        <w:rPr>
          <w:rFonts w:ascii="Times New Roman" w:hAnsi="Times New Roman" w:cs="Times New Roman"/>
          <w:color w:val="222222"/>
          <w:sz w:val="24"/>
          <w:szCs w:val="24"/>
          <w:shd w:val="clear" w:color="auto" w:fill="FFFFFF"/>
        </w:rPr>
        <w:t>, D. and Brewer, B., 2012. Guided imagery to improve functional outcomes post‐anterior cruciate ligament repair: randomized‐controlled pilot trial. </w:t>
      </w:r>
      <w:r w:rsidRPr="00F608C7">
        <w:rPr>
          <w:rFonts w:ascii="Times New Roman" w:hAnsi="Times New Roman" w:cs="Times New Roman"/>
          <w:i/>
          <w:iCs/>
          <w:color w:val="222222"/>
          <w:sz w:val="24"/>
          <w:szCs w:val="24"/>
          <w:shd w:val="clear" w:color="auto" w:fill="FFFFFF"/>
        </w:rPr>
        <w:t>Scandinavian journal of medicine &amp; science in sports</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22</w:t>
      </w:r>
      <w:r w:rsidRPr="00F608C7">
        <w:rPr>
          <w:rFonts w:ascii="Times New Roman" w:hAnsi="Times New Roman" w:cs="Times New Roman"/>
          <w:color w:val="222222"/>
          <w:sz w:val="24"/>
          <w:szCs w:val="24"/>
          <w:shd w:val="clear" w:color="auto" w:fill="FFFFFF"/>
        </w:rPr>
        <w:t>(6), pp.816-821.</w:t>
      </w:r>
    </w:p>
    <w:p w14:paraId="05FA778F"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Mitchell, I., Evans, L., Rees, T. and Hardy, L., 2014. Stressors, social support, and tests of the buffering hypothesis: Effects on psychological responses of injured athletes. </w:t>
      </w:r>
      <w:r w:rsidRPr="00F608C7">
        <w:rPr>
          <w:rFonts w:ascii="Times New Roman" w:hAnsi="Times New Roman" w:cs="Times New Roman"/>
          <w:i/>
          <w:iCs/>
          <w:color w:val="222222"/>
          <w:sz w:val="24"/>
          <w:szCs w:val="24"/>
          <w:shd w:val="clear" w:color="auto" w:fill="FFFFFF"/>
        </w:rPr>
        <w:t>British journal of health psychology</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19</w:t>
      </w:r>
      <w:r w:rsidRPr="00F608C7">
        <w:rPr>
          <w:rFonts w:ascii="Times New Roman" w:hAnsi="Times New Roman" w:cs="Times New Roman"/>
          <w:color w:val="222222"/>
          <w:sz w:val="24"/>
          <w:szCs w:val="24"/>
          <w:shd w:val="clear" w:color="auto" w:fill="FFFFFF"/>
        </w:rPr>
        <w:t>(3), pp.486-508.</w:t>
      </w:r>
    </w:p>
    <w:p w14:paraId="74C96FAE"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proofErr w:type="spellStart"/>
      <w:r w:rsidRPr="00F608C7">
        <w:rPr>
          <w:rFonts w:ascii="Times New Roman" w:hAnsi="Times New Roman" w:cs="Times New Roman"/>
          <w:color w:val="222222"/>
          <w:sz w:val="24"/>
          <w:szCs w:val="24"/>
          <w:shd w:val="clear" w:color="auto" w:fill="FFFFFF"/>
        </w:rPr>
        <w:t>Podlog</w:t>
      </w:r>
      <w:proofErr w:type="spellEnd"/>
      <w:r w:rsidRPr="00F608C7">
        <w:rPr>
          <w:rFonts w:ascii="Times New Roman" w:hAnsi="Times New Roman" w:cs="Times New Roman"/>
          <w:color w:val="222222"/>
          <w:sz w:val="24"/>
          <w:szCs w:val="24"/>
          <w:shd w:val="clear" w:color="auto" w:fill="FFFFFF"/>
        </w:rPr>
        <w:t>, L. and Eklund, R.C., 2007. The psychosocial aspects of a return to sport following serious injury: a review of the literature from a self-determination perspective. </w:t>
      </w:r>
      <w:r w:rsidRPr="00F608C7">
        <w:rPr>
          <w:rFonts w:ascii="Times New Roman" w:hAnsi="Times New Roman" w:cs="Times New Roman"/>
          <w:i/>
          <w:iCs/>
          <w:color w:val="222222"/>
          <w:sz w:val="24"/>
          <w:szCs w:val="24"/>
          <w:shd w:val="clear" w:color="auto" w:fill="FFFFFF"/>
        </w:rPr>
        <w:t>Psychology of Sport and Exercise</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8</w:t>
      </w:r>
      <w:r w:rsidRPr="00F608C7">
        <w:rPr>
          <w:rFonts w:ascii="Times New Roman" w:hAnsi="Times New Roman" w:cs="Times New Roman"/>
          <w:color w:val="222222"/>
          <w:sz w:val="24"/>
          <w:szCs w:val="24"/>
          <w:shd w:val="clear" w:color="auto" w:fill="FFFFFF"/>
        </w:rPr>
        <w:t>(4), pp.535-566.</w:t>
      </w:r>
    </w:p>
    <w:p w14:paraId="6ECE5208"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 xml:space="preserve">Reese, L.M.S., </w:t>
      </w:r>
      <w:proofErr w:type="spellStart"/>
      <w:r w:rsidRPr="00F608C7">
        <w:rPr>
          <w:rFonts w:ascii="Times New Roman" w:hAnsi="Times New Roman" w:cs="Times New Roman"/>
          <w:color w:val="222222"/>
          <w:sz w:val="24"/>
          <w:szCs w:val="24"/>
          <w:shd w:val="clear" w:color="auto" w:fill="FFFFFF"/>
        </w:rPr>
        <w:t>Pittsinger</w:t>
      </w:r>
      <w:proofErr w:type="spellEnd"/>
      <w:r w:rsidRPr="00F608C7">
        <w:rPr>
          <w:rFonts w:ascii="Times New Roman" w:hAnsi="Times New Roman" w:cs="Times New Roman"/>
          <w:color w:val="222222"/>
          <w:sz w:val="24"/>
          <w:szCs w:val="24"/>
          <w:shd w:val="clear" w:color="auto" w:fill="FFFFFF"/>
        </w:rPr>
        <w:t>, R. and Yang, J., 2012. Effectiveness of psychological intervention following sport injury. </w:t>
      </w:r>
      <w:r w:rsidRPr="00F608C7">
        <w:rPr>
          <w:rFonts w:ascii="Times New Roman" w:hAnsi="Times New Roman" w:cs="Times New Roman"/>
          <w:i/>
          <w:iCs/>
          <w:color w:val="222222"/>
          <w:sz w:val="24"/>
          <w:szCs w:val="24"/>
          <w:shd w:val="clear" w:color="auto" w:fill="FFFFFF"/>
        </w:rPr>
        <w:t>Journal of Sport and Health Science</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1</w:t>
      </w:r>
      <w:r w:rsidRPr="00F608C7">
        <w:rPr>
          <w:rFonts w:ascii="Times New Roman" w:hAnsi="Times New Roman" w:cs="Times New Roman"/>
          <w:color w:val="222222"/>
          <w:sz w:val="24"/>
          <w:szCs w:val="24"/>
          <w:shd w:val="clear" w:color="auto" w:fill="FFFFFF"/>
        </w:rPr>
        <w:t>(2), pp.71-79.</w:t>
      </w:r>
    </w:p>
    <w:p w14:paraId="7C2DE56E"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Robbins, J.E. and Rosenfeld, L.B., 2001. Athletes' perceptions of social support provided by their head coach, assistant coach, and athletic trainer, pre-injury and during rehabilitation. </w:t>
      </w:r>
      <w:r w:rsidRPr="00F608C7">
        <w:rPr>
          <w:rFonts w:ascii="Times New Roman" w:hAnsi="Times New Roman" w:cs="Times New Roman"/>
          <w:i/>
          <w:iCs/>
          <w:color w:val="222222"/>
          <w:sz w:val="24"/>
          <w:szCs w:val="24"/>
          <w:shd w:val="clear" w:color="auto" w:fill="FFFFFF"/>
        </w:rPr>
        <w:t xml:space="preserve">Journal of Sport </w:t>
      </w:r>
      <w:proofErr w:type="spellStart"/>
      <w:r w:rsidRPr="00F608C7">
        <w:rPr>
          <w:rFonts w:ascii="Times New Roman" w:hAnsi="Times New Roman" w:cs="Times New Roman"/>
          <w:i/>
          <w:iCs/>
          <w:color w:val="222222"/>
          <w:sz w:val="24"/>
          <w:szCs w:val="24"/>
          <w:shd w:val="clear" w:color="auto" w:fill="FFFFFF"/>
        </w:rPr>
        <w:t>Behavior</w:t>
      </w:r>
      <w:proofErr w:type="spellEnd"/>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24</w:t>
      </w:r>
      <w:r w:rsidRPr="00F608C7">
        <w:rPr>
          <w:rFonts w:ascii="Times New Roman" w:hAnsi="Times New Roman" w:cs="Times New Roman"/>
          <w:color w:val="222222"/>
          <w:sz w:val="24"/>
          <w:szCs w:val="24"/>
          <w:shd w:val="clear" w:color="auto" w:fill="FFFFFF"/>
        </w:rPr>
        <w:t>(3).</w:t>
      </w:r>
    </w:p>
    <w:p w14:paraId="07C795CA"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r w:rsidRPr="00F608C7">
        <w:rPr>
          <w:rFonts w:ascii="Times New Roman" w:hAnsi="Times New Roman" w:cs="Times New Roman"/>
          <w:color w:val="222222"/>
          <w:sz w:val="24"/>
          <w:szCs w:val="24"/>
          <w:shd w:val="clear" w:color="auto" w:fill="FFFFFF"/>
        </w:rPr>
        <w:t xml:space="preserve">Santi, G. and </w:t>
      </w:r>
      <w:proofErr w:type="spellStart"/>
      <w:r w:rsidRPr="00F608C7">
        <w:rPr>
          <w:rFonts w:ascii="Times New Roman" w:hAnsi="Times New Roman" w:cs="Times New Roman"/>
          <w:color w:val="222222"/>
          <w:sz w:val="24"/>
          <w:szCs w:val="24"/>
          <w:shd w:val="clear" w:color="auto" w:fill="FFFFFF"/>
        </w:rPr>
        <w:t>Pietrantoni</w:t>
      </w:r>
      <w:proofErr w:type="spellEnd"/>
      <w:r w:rsidRPr="00F608C7">
        <w:rPr>
          <w:rFonts w:ascii="Times New Roman" w:hAnsi="Times New Roman" w:cs="Times New Roman"/>
          <w:color w:val="222222"/>
          <w:sz w:val="24"/>
          <w:szCs w:val="24"/>
          <w:shd w:val="clear" w:color="auto" w:fill="FFFFFF"/>
        </w:rPr>
        <w:t>, L., 2013. Psychology of sport injury rehabilitation: a review of models and interventions.</w:t>
      </w:r>
    </w:p>
    <w:p w14:paraId="0ECA1E5C" w14:textId="77777777" w:rsidR="007D2561" w:rsidRPr="00F608C7" w:rsidRDefault="007D2561" w:rsidP="00F608C7">
      <w:pPr>
        <w:spacing w:line="360" w:lineRule="auto"/>
        <w:rPr>
          <w:rFonts w:ascii="Times New Roman" w:hAnsi="Times New Roman" w:cs="Times New Roman"/>
          <w:sz w:val="24"/>
          <w:szCs w:val="24"/>
        </w:rPr>
      </w:pPr>
      <w:r w:rsidRPr="00F608C7">
        <w:rPr>
          <w:rFonts w:ascii="Times New Roman" w:hAnsi="Times New Roman" w:cs="Times New Roman"/>
          <w:color w:val="222222"/>
          <w:sz w:val="24"/>
          <w:szCs w:val="24"/>
          <w:shd w:val="clear" w:color="auto" w:fill="FFFFFF"/>
        </w:rPr>
        <w:t>Tracey, J., 2003. The emotional response to the injury and rehabilitation process. </w:t>
      </w:r>
      <w:r w:rsidRPr="00F608C7">
        <w:rPr>
          <w:rFonts w:ascii="Times New Roman" w:hAnsi="Times New Roman" w:cs="Times New Roman"/>
          <w:i/>
          <w:iCs/>
          <w:color w:val="222222"/>
          <w:sz w:val="24"/>
          <w:szCs w:val="24"/>
          <w:shd w:val="clear" w:color="auto" w:fill="FFFFFF"/>
        </w:rPr>
        <w:t>Journal of Applied Sport Psychology</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15</w:t>
      </w:r>
      <w:r w:rsidRPr="00F608C7">
        <w:rPr>
          <w:rFonts w:ascii="Times New Roman" w:hAnsi="Times New Roman" w:cs="Times New Roman"/>
          <w:color w:val="222222"/>
          <w:sz w:val="24"/>
          <w:szCs w:val="24"/>
          <w:shd w:val="clear" w:color="auto" w:fill="FFFFFF"/>
        </w:rPr>
        <w:t>(4), pp.279-293.</w:t>
      </w:r>
    </w:p>
    <w:p w14:paraId="7AFB56D5" w14:textId="77777777" w:rsidR="007D2561" w:rsidRPr="00F608C7" w:rsidRDefault="007D2561" w:rsidP="00F608C7">
      <w:pPr>
        <w:spacing w:line="360" w:lineRule="auto"/>
        <w:rPr>
          <w:rFonts w:ascii="Times New Roman" w:hAnsi="Times New Roman" w:cs="Times New Roman"/>
          <w:color w:val="222222"/>
          <w:sz w:val="24"/>
          <w:szCs w:val="24"/>
          <w:shd w:val="clear" w:color="auto" w:fill="FFFFFF"/>
        </w:rPr>
      </w:pPr>
      <w:proofErr w:type="spellStart"/>
      <w:r w:rsidRPr="00F608C7">
        <w:rPr>
          <w:rFonts w:ascii="Times New Roman" w:hAnsi="Times New Roman" w:cs="Times New Roman"/>
          <w:color w:val="222222"/>
          <w:sz w:val="24"/>
          <w:szCs w:val="24"/>
          <w:shd w:val="clear" w:color="auto" w:fill="FFFFFF"/>
        </w:rPr>
        <w:lastRenderedPageBreak/>
        <w:t>Wagman</w:t>
      </w:r>
      <w:proofErr w:type="spellEnd"/>
      <w:r w:rsidRPr="00F608C7">
        <w:rPr>
          <w:rFonts w:ascii="Times New Roman" w:hAnsi="Times New Roman" w:cs="Times New Roman"/>
          <w:color w:val="222222"/>
          <w:sz w:val="24"/>
          <w:szCs w:val="24"/>
          <w:shd w:val="clear" w:color="auto" w:fill="FFFFFF"/>
        </w:rPr>
        <w:t xml:space="preserve">, D. and </w:t>
      </w:r>
      <w:proofErr w:type="spellStart"/>
      <w:r w:rsidRPr="00F608C7">
        <w:rPr>
          <w:rFonts w:ascii="Times New Roman" w:hAnsi="Times New Roman" w:cs="Times New Roman"/>
          <w:color w:val="222222"/>
          <w:sz w:val="24"/>
          <w:szCs w:val="24"/>
          <w:shd w:val="clear" w:color="auto" w:fill="FFFFFF"/>
        </w:rPr>
        <w:t>Khelifa</w:t>
      </w:r>
      <w:proofErr w:type="spellEnd"/>
      <w:r w:rsidRPr="00F608C7">
        <w:rPr>
          <w:rFonts w:ascii="Times New Roman" w:hAnsi="Times New Roman" w:cs="Times New Roman"/>
          <w:color w:val="222222"/>
          <w:sz w:val="24"/>
          <w:szCs w:val="24"/>
          <w:shd w:val="clear" w:color="auto" w:fill="FFFFFF"/>
        </w:rPr>
        <w:t>, M., 1996. Psychological issues in sport injury rehabilitation: current knowledge and practice. </w:t>
      </w:r>
      <w:r w:rsidRPr="00F608C7">
        <w:rPr>
          <w:rFonts w:ascii="Times New Roman" w:hAnsi="Times New Roman" w:cs="Times New Roman"/>
          <w:i/>
          <w:iCs/>
          <w:color w:val="222222"/>
          <w:sz w:val="24"/>
          <w:szCs w:val="24"/>
          <w:shd w:val="clear" w:color="auto" w:fill="FFFFFF"/>
        </w:rPr>
        <w:t>Journal of athletic training</w:t>
      </w:r>
      <w:r w:rsidRPr="00F608C7">
        <w:rPr>
          <w:rFonts w:ascii="Times New Roman" w:hAnsi="Times New Roman" w:cs="Times New Roman"/>
          <w:color w:val="222222"/>
          <w:sz w:val="24"/>
          <w:szCs w:val="24"/>
          <w:shd w:val="clear" w:color="auto" w:fill="FFFFFF"/>
        </w:rPr>
        <w:t>, </w:t>
      </w:r>
      <w:r w:rsidRPr="00F608C7">
        <w:rPr>
          <w:rFonts w:ascii="Times New Roman" w:hAnsi="Times New Roman" w:cs="Times New Roman"/>
          <w:i/>
          <w:iCs/>
          <w:color w:val="222222"/>
          <w:sz w:val="24"/>
          <w:szCs w:val="24"/>
          <w:shd w:val="clear" w:color="auto" w:fill="FFFFFF"/>
        </w:rPr>
        <w:t>31</w:t>
      </w:r>
      <w:r w:rsidRPr="00F608C7">
        <w:rPr>
          <w:rFonts w:ascii="Times New Roman" w:hAnsi="Times New Roman" w:cs="Times New Roman"/>
          <w:color w:val="222222"/>
          <w:sz w:val="24"/>
          <w:szCs w:val="24"/>
          <w:shd w:val="clear" w:color="auto" w:fill="FFFFFF"/>
        </w:rPr>
        <w:t>(3), p.257.</w:t>
      </w:r>
    </w:p>
    <w:sectPr w:rsidR="007D2561" w:rsidRPr="00F608C7" w:rsidSect="00F608C7">
      <w:footerReference w:type="default" r:id="rId9"/>
      <w:pgSz w:w="11906" w:h="16838"/>
      <w:pgMar w:top="1247" w:right="1247" w:bottom="1247" w:left="124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37EFB" w14:textId="77777777" w:rsidR="00F608C7" w:rsidRDefault="00F608C7" w:rsidP="00F608C7">
      <w:pPr>
        <w:spacing w:after="0" w:line="240" w:lineRule="auto"/>
      </w:pPr>
      <w:r>
        <w:separator/>
      </w:r>
    </w:p>
  </w:endnote>
  <w:endnote w:type="continuationSeparator" w:id="0">
    <w:p w14:paraId="5618CAC8" w14:textId="77777777" w:rsidR="00F608C7" w:rsidRDefault="00F608C7" w:rsidP="00F60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2163269"/>
      <w:docPartObj>
        <w:docPartGallery w:val="Page Numbers (Bottom of Page)"/>
        <w:docPartUnique/>
      </w:docPartObj>
    </w:sdtPr>
    <w:sdtEndPr>
      <w:rPr>
        <w:noProof/>
      </w:rPr>
    </w:sdtEndPr>
    <w:sdtContent>
      <w:p w14:paraId="44A99932" w14:textId="3E98FA46" w:rsidR="00F608C7" w:rsidRDefault="00F608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722E67" w14:textId="77777777" w:rsidR="00F608C7" w:rsidRDefault="00F60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3AC5A" w14:textId="77777777" w:rsidR="00F608C7" w:rsidRDefault="00F608C7" w:rsidP="00F608C7">
      <w:pPr>
        <w:spacing w:after="0" w:line="240" w:lineRule="auto"/>
      </w:pPr>
      <w:r>
        <w:separator/>
      </w:r>
    </w:p>
  </w:footnote>
  <w:footnote w:type="continuationSeparator" w:id="0">
    <w:p w14:paraId="78562696" w14:textId="77777777" w:rsidR="00F608C7" w:rsidRDefault="00F608C7" w:rsidP="00F608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7F2"/>
    <w:rsid w:val="00015671"/>
    <w:rsid w:val="00035C36"/>
    <w:rsid w:val="000524E6"/>
    <w:rsid w:val="000A07EE"/>
    <w:rsid w:val="000E6918"/>
    <w:rsid w:val="000F4DDC"/>
    <w:rsid w:val="0014304A"/>
    <w:rsid w:val="001466A8"/>
    <w:rsid w:val="00174911"/>
    <w:rsid w:val="001D6246"/>
    <w:rsid w:val="00240F23"/>
    <w:rsid w:val="00247AAE"/>
    <w:rsid w:val="002A13B2"/>
    <w:rsid w:val="002A335F"/>
    <w:rsid w:val="002A4244"/>
    <w:rsid w:val="002A68A6"/>
    <w:rsid w:val="002E3529"/>
    <w:rsid w:val="002F5FA2"/>
    <w:rsid w:val="003233F6"/>
    <w:rsid w:val="00332FD2"/>
    <w:rsid w:val="00343DB2"/>
    <w:rsid w:val="00351CDE"/>
    <w:rsid w:val="003716C8"/>
    <w:rsid w:val="003733F7"/>
    <w:rsid w:val="003839D6"/>
    <w:rsid w:val="003969BD"/>
    <w:rsid w:val="003B30D6"/>
    <w:rsid w:val="003F4295"/>
    <w:rsid w:val="003F6AB0"/>
    <w:rsid w:val="004433AC"/>
    <w:rsid w:val="004514CB"/>
    <w:rsid w:val="004650FE"/>
    <w:rsid w:val="00477E91"/>
    <w:rsid w:val="004F2519"/>
    <w:rsid w:val="0054056B"/>
    <w:rsid w:val="00541871"/>
    <w:rsid w:val="00573857"/>
    <w:rsid w:val="005C3949"/>
    <w:rsid w:val="005C6050"/>
    <w:rsid w:val="005D39E0"/>
    <w:rsid w:val="005D5CE5"/>
    <w:rsid w:val="005E013D"/>
    <w:rsid w:val="00604C39"/>
    <w:rsid w:val="0063514A"/>
    <w:rsid w:val="006561CB"/>
    <w:rsid w:val="006604A7"/>
    <w:rsid w:val="00660651"/>
    <w:rsid w:val="006900B0"/>
    <w:rsid w:val="006942E2"/>
    <w:rsid w:val="00694E8C"/>
    <w:rsid w:val="006A1516"/>
    <w:rsid w:val="006D02F5"/>
    <w:rsid w:val="006F0F3C"/>
    <w:rsid w:val="00721D05"/>
    <w:rsid w:val="00723D83"/>
    <w:rsid w:val="007260D2"/>
    <w:rsid w:val="007567F2"/>
    <w:rsid w:val="00776749"/>
    <w:rsid w:val="00780CAA"/>
    <w:rsid w:val="007838E0"/>
    <w:rsid w:val="007B6442"/>
    <w:rsid w:val="007D0213"/>
    <w:rsid w:val="007D2561"/>
    <w:rsid w:val="0081236C"/>
    <w:rsid w:val="00875DCB"/>
    <w:rsid w:val="008B17C6"/>
    <w:rsid w:val="008B26E1"/>
    <w:rsid w:val="008C182C"/>
    <w:rsid w:val="008C4439"/>
    <w:rsid w:val="00910621"/>
    <w:rsid w:val="00916618"/>
    <w:rsid w:val="00920AE5"/>
    <w:rsid w:val="0094297C"/>
    <w:rsid w:val="00946FA5"/>
    <w:rsid w:val="0096489D"/>
    <w:rsid w:val="009B6C08"/>
    <w:rsid w:val="009C4891"/>
    <w:rsid w:val="009E48DC"/>
    <w:rsid w:val="009F3E05"/>
    <w:rsid w:val="00A16AF5"/>
    <w:rsid w:val="00A475AD"/>
    <w:rsid w:val="00A5096C"/>
    <w:rsid w:val="00A73CFF"/>
    <w:rsid w:val="00A7587A"/>
    <w:rsid w:val="00A836B5"/>
    <w:rsid w:val="00A87411"/>
    <w:rsid w:val="00A96AE7"/>
    <w:rsid w:val="00AF7731"/>
    <w:rsid w:val="00B1180A"/>
    <w:rsid w:val="00B1247D"/>
    <w:rsid w:val="00B3479D"/>
    <w:rsid w:val="00B377E2"/>
    <w:rsid w:val="00BA5240"/>
    <w:rsid w:val="00BC0973"/>
    <w:rsid w:val="00BC2B9E"/>
    <w:rsid w:val="00BD08FC"/>
    <w:rsid w:val="00BD7677"/>
    <w:rsid w:val="00C32212"/>
    <w:rsid w:val="00C53EDD"/>
    <w:rsid w:val="00C9381E"/>
    <w:rsid w:val="00C95D69"/>
    <w:rsid w:val="00CA334E"/>
    <w:rsid w:val="00D13632"/>
    <w:rsid w:val="00D209C4"/>
    <w:rsid w:val="00D2603E"/>
    <w:rsid w:val="00D41E19"/>
    <w:rsid w:val="00D4521E"/>
    <w:rsid w:val="00D73274"/>
    <w:rsid w:val="00D83565"/>
    <w:rsid w:val="00DA3D51"/>
    <w:rsid w:val="00DC6944"/>
    <w:rsid w:val="00E62FD0"/>
    <w:rsid w:val="00EA17CB"/>
    <w:rsid w:val="00EB4E4B"/>
    <w:rsid w:val="00F03534"/>
    <w:rsid w:val="00F34C4C"/>
    <w:rsid w:val="00F40806"/>
    <w:rsid w:val="00F608C7"/>
    <w:rsid w:val="00F66384"/>
    <w:rsid w:val="00F76E49"/>
    <w:rsid w:val="00FD3D5E"/>
    <w:rsid w:val="00FD5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96D7E"/>
  <w15:chartTrackingRefBased/>
  <w15:docId w15:val="{63A377CF-B492-4D87-8A79-D26BABA15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0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8C7"/>
  </w:style>
  <w:style w:type="paragraph" w:styleId="Footer">
    <w:name w:val="footer"/>
    <w:basedOn w:val="Normal"/>
    <w:link w:val="FooterChar"/>
    <w:uiPriority w:val="99"/>
    <w:unhideWhenUsed/>
    <w:rsid w:val="00F60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8C7"/>
  </w:style>
  <w:style w:type="paragraph" w:styleId="Title">
    <w:name w:val="Title"/>
    <w:basedOn w:val="Normal"/>
    <w:link w:val="TitleChar"/>
    <w:uiPriority w:val="10"/>
    <w:qFormat/>
    <w:rsid w:val="00F608C7"/>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608C7"/>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F608C7"/>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F608C7"/>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F608C7"/>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608C7"/>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F608C7"/>
    <w:pPr>
      <w:spacing w:after="200" w:line="276" w:lineRule="auto"/>
      <w:ind w:left="720"/>
      <w:contextualSpacing/>
    </w:pPr>
    <w:rPr>
      <w:rFonts w:ascii="Calibri" w:eastAsia="Calibri" w:hAnsi="Calibri" w:cs="Times New Roman"/>
    </w:rPr>
  </w:style>
  <w:style w:type="paragraph" w:customStyle="1" w:styleId="Modcode">
    <w:name w:val="Modcode"/>
    <w:basedOn w:val="Normal"/>
    <w:rsid w:val="00F608C7"/>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F608C7"/>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608C7"/>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F608C7"/>
    <w:pPr>
      <w:spacing w:after="0" w:line="240" w:lineRule="auto"/>
    </w:pPr>
    <w:rPr>
      <w:rFonts w:ascii="Times New Roman" w:eastAsia="Times New Roman" w:hAnsi="Times New Roman" w:cs="Times New Roman"/>
      <w:b/>
      <w:caps/>
      <w:sz w:val="28"/>
      <w:szCs w:val="20"/>
      <w:lang w:eastAsia="en-GB"/>
    </w:rPr>
  </w:style>
  <w:style w:type="paragraph" w:styleId="BalloonText">
    <w:name w:val="Balloon Text"/>
    <w:basedOn w:val="Normal"/>
    <w:link w:val="BalloonTextChar"/>
    <w:uiPriority w:val="99"/>
    <w:semiHidden/>
    <w:unhideWhenUsed/>
    <w:rsid w:val="00F608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08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55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A83FE-BB17-4ED2-9499-A2BFAB758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4157</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c:creator>
  <cp:keywords/>
  <dc:description/>
  <cp:lastModifiedBy>stephanie♥ .</cp:lastModifiedBy>
  <cp:revision>2</cp:revision>
  <dcterms:created xsi:type="dcterms:W3CDTF">2019-03-29T09:49:00Z</dcterms:created>
  <dcterms:modified xsi:type="dcterms:W3CDTF">2019-03-29T09:49:00Z</dcterms:modified>
</cp:coreProperties>
</file>