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56EE" w14:textId="76DD8F80" w:rsidR="00590898" w:rsidRPr="0035078F" w:rsidRDefault="00590898" w:rsidP="00590898">
      <w:pPr>
        <w:pStyle w:val="Title"/>
        <w:rPr>
          <w:rFonts w:ascii="Arial" w:hAnsi="Arial" w:cs="Arial"/>
          <w:sz w:val="40"/>
          <w:szCs w:val="40"/>
          <w:u w:val="single"/>
        </w:rPr>
      </w:pPr>
      <w:r w:rsidRPr="0035078F">
        <w:rPr>
          <w:rFonts w:ascii="Arial" w:hAnsi="Arial" w:cs="Arial"/>
          <w:sz w:val="40"/>
          <w:szCs w:val="40"/>
          <w:u w:val="single"/>
        </w:rPr>
        <w:t>Report: Feasibility Plan For International Meeting.</w:t>
      </w:r>
    </w:p>
    <w:p w14:paraId="30F5F845" w14:textId="77777777" w:rsidR="00590898" w:rsidRPr="00590898" w:rsidRDefault="00590898" w:rsidP="00590898">
      <w:pPr>
        <w:pStyle w:val="NoSpacing"/>
        <w:spacing w:line="360" w:lineRule="auto"/>
        <w:rPr>
          <w:b/>
          <w:bCs/>
        </w:rPr>
      </w:pPr>
    </w:p>
    <w:p w14:paraId="33716D1A" w14:textId="66499C16" w:rsidR="007D2D62" w:rsidRPr="00146A7D" w:rsidRDefault="00590898" w:rsidP="00590898">
      <w:pPr>
        <w:pStyle w:val="NoSpacing"/>
        <w:spacing w:line="360" w:lineRule="auto"/>
        <w:rPr>
          <w:rFonts w:ascii="Arial" w:hAnsi="Arial" w:cs="Arial"/>
          <w:sz w:val="40"/>
          <w:szCs w:val="40"/>
        </w:rPr>
      </w:pPr>
      <w:r w:rsidRPr="00146A7D">
        <w:rPr>
          <w:rFonts w:ascii="Arial" w:hAnsi="Arial" w:cs="Arial"/>
          <w:sz w:val="40"/>
          <w:szCs w:val="40"/>
        </w:rPr>
        <w:t>Sarah Ali 2119052, BMIH6007</w:t>
      </w:r>
    </w:p>
    <w:p w14:paraId="659F3D35" w14:textId="0C114A91" w:rsidR="00590898" w:rsidRPr="00146A7D" w:rsidRDefault="00590898" w:rsidP="00590898">
      <w:pPr>
        <w:spacing w:line="360" w:lineRule="auto"/>
        <w:rPr>
          <w:rFonts w:ascii="Arial" w:hAnsi="Arial" w:cs="Arial"/>
          <w:sz w:val="40"/>
          <w:szCs w:val="40"/>
        </w:rPr>
      </w:pPr>
      <w:r w:rsidRPr="00146A7D">
        <w:rPr>
          <w:rFonts w:ascii="Arial" w:hAnsi="Arial" w:cs="Arial"/>
          <w:sz w:val="40"/>
          <w:szCs w:val="40"/>
        </w:rPr>
        <w:t>Lecturer: Philippa Fitzgerald</w:t>
      </w:r>
    </w:p>
    <w:p w14:paraId="20D005C9" w14:textId="3BACF28F" w:rsidR="00590898" w:rsidRPr="00146A7D" w:rsidRDefault="00590898" w:rsidP="00590898">
      <w:pPr>
        <w:spacing w:line="360" w:lineRule="auto"/>
        <w:jc w:val="both"/>
        <w:rPr>
          <w:rFonts w:ascii="Arial" w:hAnsi="Arial" w:cs="Arial"/>
          <w:b/>
          <w:bCs/>
          <w:sz w:val="40"/>
          <w:szCs w:val="40"/>
          <w:u w:val="single"/>
        </w:rPr>
      </w:pPr>
      <w:r w:rsidRPr="00146A7D">
        <w:rPr>
          <w:rFonts w:ascii="Arial" w:hAnsi="Arial" w:cs="Arial"/>
          <w:b/>
          <w:bCs/>
          <w:sz w:val="40"/>
          <w:szCs w:val="40"/>
          <w:u w:val="single"/>
        </w:rPr>
        <w:t xml:space="preserve">Title: Love Dairy and </w:t>
      </w:r>
      <w:r w:rsidR="00B84D41" w:rsidRPr="00146A7D">
        <w:rPr>
          <w:rFonts w:ascii="Arial" w:hAnsi="Arial" w:cs="Arial"/>
          <w:b/>
          <w:bCs/>
          <w:sz w:val="40"/>
          <w:szCs w:val="40"/>
          <w:u w:val="single"/>
        </w:rPr>
        <w:t xml:space="preserve">Vegetables </w:t>
      </w:r>
    </w:p>
    <w:p w14:paraId="57DAFD3C" w14:textId="18F0AFEA" w:rsidR="00E943C4" w:rsidRPr="00146A7D" w:rsidRDefault="00400DD0" w:rsidP="00590898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 w:rsidRPr="00146A7D">
        <w:rPr>
          <w:rFonts w:ascii="Arial" w:hAnsi="Arial" w:cs="Arial"/>
          <w:sz w:val="40"/>
          <w:szCs w:val="40"/>
        </w:rPr>
        <w:t>Pages 1-15</w:t>
      </w:r>
    </w:p>
    <w:p w14:paraId="20DE6EC8" w14:textId="6DEDFBE1" w:rsidR="00590898" w:rsidRPr="00146A7D" w:rsidRDefault="00590898">
      <w:pPr>
        <w:rPr>
          <w:rFonts w:ascii="Arial" w:hAnsi="Arial" w:cs="Arial"/>
          <w:sz w:val="40"/>
          <w:szCs w:val="40"/>
        </w:rPr>
      </w:pPr>
      <w:r w:rsidRPr="00146A7D">
        <w:rPr>
          <w:rFonts w:ascii="Arial" w:hAnsi="Arial" w:cs="Arial"/>
          <w:sz w:val="40"/>
          <w:szCs w:val="40"/>
        </w:rPr>
        <w:br w:type="page"/>
      </w:r>
    </w:p>
    <w:p w14:paraId="5DE4D601" w14:textId="3C02230B" w:rsidR="00590898" w:rsidRPr="00531F30" w:rsidRDefault="00E311C4" w:rsidP="00B83E5A">
      <w:pPr>
        <w:pStyle w:val="Heading1"/>
        <w:numPr>
          <w:ilvl w:val="0"/>
          <w:numId w:val="0"/>
        </w:numPr>
        <w:spacing w:line="360" w:lineRule="auto"/>
        <w:ind w:left="432"/>
        <w:rPr>
          <w:rFonts w:ascii="Arial Rounded MT Bold" w:hAnsi="Arial Rounded MT Bold" w:cs="Arial"/>
          <w:sz w:val="22"/>
          <w:szCs w:val="22"/>
        </w:rPr>
      </w:pPr>
      <w:bookmarkStart w:id="0" w:name="_Toc160208317"/>
      <w:r w:rsidRPr="00531F30">
        <w:rPr>
          <w:rFonts w:ascii="Arial Rounded MT Bold" w:hAnsi="Arial Rounded MT Bold" w:cs="Arial"/>
          <w:sz w:val="22"/>
          <w:szCs w:val="22"/>
        </w:rPr>
        <w:lastRenderedPageBreak/>
        <w:t>Exec</w:t>
      </w:r>
      <w:r w:rsidR="00995433" w:rsidRPr="00531F30">
        <w:rPr>
          <w:rFonts w:ascii="Arial Rounded MT Bold" w:hAnsi="Arial Rounded MT Bold" w:cs="Arial"/>
          <w:sz w:val="22"/>
          <w:szCs w:val="22"/>
        </w:rPr>
        <w:t>utive Summary:</w:t>
      </w:r>
      <w:bookmarkEnd w:id="0"/>
    </w:p>
    <w:p w14:paraId="30177585" w14:textId="77777777" w:rsidR="00676E4C" w:rsidRDefault="00676E4C">
      <w:pPr>
        <w:rPr>
          <w:rFonts w:ascii="Arial" w:hAnsi="Arial" w:cs="Arial"/>
        </w:rPr>
      </w:pPr>
    </w:p>
    <w:p w14:paraId="770F9E70" w14:textId="3D3B8585" w:rsidR="00C01DB9" w:rsidRDefault="00676E4C" w:rsidP="00B90332">
      <w:pPr>
        <w:spacing w:line="360" w:lineRule="auto"/>
        <w:jc w:val="both"/>
        <w:rPr>
          <w:rFonts w:ascii="Arial" w:hAnsi="Arial" w:cs="Arial"/>
        </w:rPr>
      </w:pPr>
      <w:r w:rsidRPr="00676E4C">
        <w:rPr>
          <w:rFonts w:ascii="Arial" w:hAnsi="Arial" w:cs="Arial"/>
        </w:rPr>
        <w:t>Darlington's population serves a diverse range of world cuisine and is a thriving cultural town. In recent years, the planned relocation of 'Rishi Sunak's treasury offices to the Darlington town centre' from London has boosted Darlington's growth</w:t>
      </w:r>
      <w:r w:rsidR="00887A8D">
        <w:rPr>
          <w:rFonts w:ascii="Arial" w:hAnsi="Arial" w:cs="Arial"/>
        </w:rPr>
        <w:t xml:space="preserve"> (Census, 2021).</w:t>
      </w:r>
      <w:r w:rsidRPr="00676E4C">
        <w:rPr>
          <w:rFonts w:ascii="Arial" w:hAnsi="Arial" w:cs="Arial"/>
        </w:rPr>
        <w:t xml:space="preserve"> </w:t>
      </w:r>
      <w:r w:rsidR="00887A8D">
        <w:rPr>
          <w:rFonts w:ascii="Arial" w:hAnsi="Arial" w:cs="Arial"/>
        </w:rPr>
        <w:t>F</w:t>
      </w:r>
      <w:r w:rsidRPr="00676E4C">
        <w:rPr>
          <w:rFonts w:ascii="Arial" w:hAnsi="Arial" w:cs="Arial"/>
        </w:rPr>
        <w:t xml:space="preserve">amilies have relocated to Darlington for jobs in the </w:t>
      </w:r>
      <w:r w:rsidR="00B224CB" w:rsidRPr="00676E4C">
        <w:rPr>
          <w:rFonts w:ascii="Arial" w:hAnsi="Arial" w:cs="Arial"/>
        </w:rPr>
        <w:t>treasury</w:t>
      </w:r>
      <w:r w:rsidRPr="00676E4C">
        <w:rPr>
          <w:rFonts w:ascii="Arial" w:hAnsi="Arial" w:cs="Arial"/>
        </w:rPr>
        <w:t xml:space="preserve">, primarily from the South. </w:t>
      </w:r>
      <w:r w:rsidR="006B0EE7">
        <w:rPr>
          <w:rFonts w:ascii="Arial" w:hAnsi="Arial" w:cs="Arial"/>
        </w:rPr>
        <w:t xml:space="preserve">This event </w:t>
      </w:r>
      <w:r w:rsidR="00DF18C8">
        <w:rPr>
          <w:rFonts w:ascii="Arial" w:hAnsi="Arial" w:cs="Arial"/>
        </w:rPr>
        <w:t>‘</w:t>
      </w:r>
      <w:r w:rsidR="006B0EE7">
        <w:rPr>
          <w:rFonts w:ascii="Arial" w:hAnsi="Arial" w:cs="Arial"/>
        </w:rPr>
        <w:t xml:space="preserve">Love </w:t>
      </w:r>
      <w:r w:rsidR="00DF18C8">
        <w:rPr>
          <w:rFonts w:ascii="Arial" w:hAnsi="Arial" w:cs="Arial"/>
        </w:rPr>
        <w:t>Dairy and Vegetables</w:t>
      </w:r>
      <w:r w:rsidR="004F42B6">
        <w:rPr>
          <w:rFonts w:ascii="Arial" w:hAnsi="Arial" w:cs="Arial"/>
        </w:rPr>
        <w:t>,’</w:t>
      </w:r>
      <w:r w:rsidR="00FB514B">
        <w:rPr>
          <w:rFonts w:ascii="Arial" w:hAnsi="Arial" w:cs="Arial"/>
        </w:rPr>
        <w:t xml:space="preserve"> will be hosted </w:t>
      </w:r>
      <w:r w:rsidR="007D55D3">
        <w:rPr>
          <w:rFonts w:ascii="Arial" w:hAnsi="Arial" w:cs="Arial"/>
        </w:rPr>
        <w:t>at the ‘Darlington Hopetown Railway</w:t>
      </w:r>
      <w:r w:rsidR="004F42B6">
        <w:rPr>
          <w:rFonts w:ascii="Arial" w:hAnsi="Arial" w:cs="Arial"/>
        </w:rPr>
        <w:t>,’</w:t>
      </w:r>
      <w:r w:rsidR="007D55D3">
        <w:rPr>
          <w:rFonts w:ascii="Arial" w:hAnsi="Arial" w:cs="Arial"/>
        </w:rPr>
        <w:t xml:space="preserve"> Tickets will be available to purchase through </w:t>
      </w:r>
      <w:r w:rsidR="00F75ADD">
        <w:rPr>
          <w:rFonts w:ascii="Arial" w:hAnsi="Arial" w:cs="Arial"/>
        </w:rPr>
        <w:t>‘Event Master’ online digital tickets</w:t>
      </w:r>
      <w:r w:rsidR="00D22F5D">
        <w:rPr>
          <w:rFonts w:ascii="Arial" w:hAnsi="Arial" w:cs="Arial"/>
        </w:rPr>
        <w:t xml:space="preserve"> at a maximum capped number of </w:t>
      </w:r>
      <w:r w:rsidR="004F42B6">
        <w:rPr>
          <w:rFonts w:ascii="Arial" w:hAnsi="Arial" w:cs="Arial"/>
        </w:rPr>
        <w:t>availabilities</w:t>
      </w:r>
      <w:r w:rsidR="00D22F5D">
        <w:rPr>
          <w:rFonts w:ascii="Arial" w:hAnsi="Arial" w:cs="Arial"/>
        </w:rPr>
        <w:t xml:space="preserve"> of five hundred </w:t>
      </w:r>
      <w:r w:rsidR="008C4BC5">
        <w:rPr>
          <w:rFonts w:ascii="Arial" w:hAnsi="Arial" w:cs="Arial"/>
        </w:rPr>
        <w:t>attendees</w:t>
      </w:r>
      <w:r w:rsidR="00D22F5D">
        <w:rPr>
          <w:rFonts w:ascii="Arial" w:hAnsi="Arial" w:cs="Arial"/>
        </w:rPr>
        <w:t>.</w:t>
      </w:r>
      <w:r w:rsidR="008C4BC5">
        <w:rPr>
          <w:rFonts w:ascii="Arial" w:hAnsi="Arial" w:cs="Arial"/>
        </w:rPr>
        <w:t xml:space="preserve"> </w:t>
      </w:r>
      <w:r w:rsidRPr="00676E4C">
        <w:rPr>
          <w:rFonts w:ascii="Arial" w:hAnsi="Arial" w:cs="Arial"/>
        </w:rPr>
        <w:t xml:space="preserve">Many food initiatives open every other month, attracting visitors, companies in the </w:t>
      </w:r>
      <w:r w:rsidR="000E5CC8" w:rsidRPr="00676E4C">
        <w:rPr>
          <w:rFonts w:ascii="Arial" w:hAnsi="Arial" w:cs="Arial"/>
        </w:rPr>
        <w:t>Northeast</w:t>
      </w:r>
      <w:r w:rsidRPr="00676E4C">
        <w:rPr>
          <w:rFonts w:ascii="Arial" w:hAnsi="Arial" w:cs="Arial"/>
        </w:rPr>
        <w:t xml:space="preserve"> of England, and new settlers. (</w:t>
      </w:r>
      <w:r w:rsidR="00AE79CC">
        <w:rPr>
          <w:rFonts w:ascii="Arial" w:hAnsi="Arial" w:cs="Arial"/>
        </w:rPr>
        <w:t>ev</w:t>
      </w:r>
      <w:r w:rsidRPr="00676E4C">
        <w:rPr>
          <w:rFonts w:ascii="Arial" w:hAnsi="Arial" w:cs="Arial"/>
        </w:rPr>
        <w:t>ent</w:t>
      </w:r>
      <w:r w:rsidR="004A47F8">
        <w:rPr>
          <w:rFonts w:ascii="Arial" w:hAnsi="Arial" w:cs="Arial"/>
        </w:rPr>
        <w:t>-bright</w:t>
      </w:r>
      <w:r w:rsidRPr="00676E4C">
        <w:rPr>
          <w:rFonts w:ascii="Arial" w:hAnsi="Arial" w:cs="Arial"/>
        </w:rPr>
        <w:t>, 2023).</w:t>
      </w:r>
      <w:r>
        <w:rPr>
          <w:rFonts w:ascii="Arial" w:hAnsi="Arial" w:cs="Arial"/>
        </w:rPr>
        <w:t xml:space="preserve"> </w:t>
      </w:r>
      <w:r w:rsidR="007D37CE">
        <w:rPr>
          <w:rFonts w:ascii="Arial" w:hAnsi="Arial" w:cs="Arial"/>
        </w:rPr>
        <w:t>The success of this event</w:t>
      </w:r>
      <w:r w:rsidR="00B57FFB">
        <w:rPr>
          <w:rFonts w:ascii="Arial" w:hAnsi="Arial" w:cs="Arial"/>
        </w:rPr>
        <w:t xml:space="preserve"> </w:t>
      </w:r>
      <w:r w:rsidR="003D63AC">
        <w:rPr>
          <w:rFonts w:ascii="Arial" w:hAnsi="Arial" w:cs="Arial"/>
        </w:rPr>
        <w:t>is</w:t>
      </w:r>
      <w:r w:rsidR="00A04CB9">
        <w:rPr>
          <w:rFonts w:ascii="Arial" w:hAnsi="Arial" w:cs="Arial"/>
        </w:rPr>
        <w:t xml:space="preserve"> down</w:t>
      </w:r>
      <w:r w:rsidR="009E7D08">
        <w:rPr>
          <w:rFonts w:ascii="Arial" w:hAnsi="Arial" w:cs="Arial"/>
        </w:rPr>
        <w:t xml:space="preserve"> to reach</w:t>
      </w:r>
      <w:r w:rsidR="00A04CB9">
        <w:rPr>
          <w:rFonts w:ascii="Arial" w:hAnsi="Arial" w:cs="Arial"/>
        </w:rPr>
        <w:t>ing</w:t>
      </w:r>
      <w:r w:rsidR="009E7D08">
        <w:rPr>
          <w:rFonts w:ascii="Arial" w:hAnsi="Arial" w:cs="Arial"/>
        </w:rPr>
        <w:t xml:space="preserve"> out to</w:t>
      </w:r>
      <w:r w:rsidR="00A04CB9">
        <w:rPr>
          <w:rFonts w:ascii="Arial" w:hAnsi="Arial" w:cs="Arial"/>
        </w:rPr>
        <w:t xml:space="preserve"> local businesses</w:t>
      </w:r>
      <w:r w:rsidR="00B57FFB">
        <w:rPr>
          <w:rFonts w:ascii="Arial" w:hAnsi="Arial" w:cs="Arial"/>
        </w:rPr>
        <w:t xml:space="preserve"> </w:t>
      </w:r>
      <w:r w:rsidR="00A04CB9">
        <w:rPr>
          <w:rFonts w:ascii="Arial" w:hAnsi="Arial" w:cs="Arial"/>
        </w:rPr>
        <w:t>in Darlington</w:t>
      </w:r>
      <w:r w:rsidR="00AC6626">
        <w:rPr>
          <w:rFonts w:ascii="Arial" w:hAnsi="Arial" w:cs="Arial"/>
        </w:rPr>
        <w:t>,</w:t>
      </w:r>
      <w:r w:rsidR="00DE6BC1">
        <w:rPr>
          <w:rFonts w:ascii="Arial" w:hAnsi="Arial" w:cs="Arial"/>
        </w:rPr>
        <w:t xml:space="preserve"> </w:t>
      </w:r>
      <w:r w:rsidR="00A04CB9">
        <w:rPr>
          <w:rFonts w:ascii="Arial" w:hAnsi="Arial" w:cs="Arial"/>
        </w:rPr>
        <w:t xml:space="preserve">into </w:t>
      </w:r>
      <w:r w:rsidR="00DE6BC1">
        <w:rPr>
          <w:rFonts w:ascii="Arial" w:hAnsi="Arial" w:cs="Arial"/>
        </w:rPr>
        <w:t xml:space="preserve">buying sustainable produces by local farmers and allotments. Introducing a wealth of new </w:t>
      </w:r>
      <w:r w:rsidR="000E5CC8">
        <w:rPr>
          <w:rFonts w:ascii="Arial" w:hAnsi="Arial" w:cs="Arial"/>
        </w:rPr>
        <w:t>technology</w:t>
      </w:r>
      <w:r w:rsidR="00DE6BC1">
        <w:rPr>
          <w:rFonts w:ascii="Arial" w:hAnsi="Arial" w:cs="Arial"/>
        </w:rPr>
        <w:t xml:space="preserve"> to </w:t>
      </w:r>
      <w:r w:rsidR="00D46466">
        <w:rPr>
          <w:rFonts w:ascii="Arial" w:hAnsi="Arial" w:cs="Arial"/>
        </w:rPr>
        <w:t>follow suppliers</w:t>
      </w:r>
      <w:r w:rsidR="007D37CE">
        <w:rPr>
          <w:rFonts w:ascii="Arial" w:hAnsi="Arial" w:cs="Arial"/>
        </w:rPr>
        <w:t>,</w:t>
      </w:r>
      <w:r w:rsidR="00D46466">
        <w:rPr>
          <w:rFonts w:ascii="Arial" w:hAnsi="Arial" w:cs="Arial"/>
        </w:rPr>
        <w:t xml:space="preserve"> in influencing how sustainable buying</w:t>
      </w:r>
      <w:r w:rsidR="0095057B">
        <w:rPr>
          <w:rFonts w:ascii="Arial" w:hAnsi="Arial" w:cs="Arial"/>
        </w:rPr>
        <w:t>,</w:t>
      </w:r>
      <w:r w:rsidR="00D46466">
        <w:rPr>
          <w:rFonts w:ascii="Arial" w:hAnsi="Arial" w:cs="Arial"/>
        </w:rPr>
        <w:t xml:space="preserve"> is effective for the local</w:t>
      </w:r>
      <w:r w:rsidR="000E5CC8">
        <w:rPr>
          <w:rFonts w:ascii="Arial" w:hAnsi="Arial" w:cs="Arial"/>
        </w:rPr>
        <w:t>s.</w:t>
      </w:r>
      <w:r w:rsidR="00C01DB9">
        <w:rPr>
          <w:rFonts w:ascii="Arial" w:hAnsi="Arial" w:cs="Arial"/>
        </w:rPr>
        <w:br w:type="page"/>
      </w:r>
    </w:p>
    <w:p w14:paraId="53DCFB5C" w14:textId="2AC9F9E4" w:rsidR="00C01DB9" w:rsidRPr="00531F30" w:rsidRDefault="0026587A" w:rsidP="0026587A">
      <w:pPr>
        <w:pStyle w:val="Heading1"/>
        <w:spacing w:line="360" w:lineRule="auto"/>
        <w:rPr>
          <w:rFonts w:ascii="Arial Rounded MT Bold" w:hAnsi="Arial Rounded MT Bold" w:cs="Arial"/>
          <w:sz w:val="22"/>
          <w:szCs w:val="22"/>
        </w:rPr>
      </w:pPr>
      <w:bookmarkStart w:id="1" w:name="_Toc160208318"/>
      <w:r w:rsidRPr="00531F30">
        <w:rPr>
          <w:rFonts w:ascii="Arial Rounded MT Bold" w:hAnsi="Arial Rounded MT Bold" w:cs="Arial"/>
          <w:sz w:val="22"/>
          <w:szCs w:val="22"/>
        </w:rPr>
        <w:lastRenderedPageBreak/>
        <w:t>Table of Contents</w:t>
      </w:r>
      <w:bookmarkEnd w:id="1"/>
    </w:p>
    <w:sdt>
      <w:sdtPr>
        <w:id w:val="-494418759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sdtEndPr>
      <w:sdtContent>
        <w:p w14:paraId="3A751D3E" w14:textId="6CFE4259" w:rsidR="0063283F" w:rsidRDefault="0063283F">
          <w:pPr>
            <w:pStyle w:val="TOCHeading"/>
          </w:pPr>
          <w:r>
            <w:t>Contents</w:t>
          </w:r>
        </w:p>
        <w:p w14:paraId="6BCC1D51" w14:textId="1AEBE0AB" w:rsidR="0063283F" w:rsidRDefault="0063283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208317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Executive Summary: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8D9B19" w14:textId="423A4E4D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18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1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3CC80" w14:textId="206FD2A1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19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3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909BE" w14:textId="58A66907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20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4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77D31" w14:textId="77C34C4F" w:rsidR="0063283F" w:rsidRDefault="0063283F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60208321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4.1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Mission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A7900" w14:textId="745EA9C7" w:rsidR="0063283F" w:rsidRDefault="0063283F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60208322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4.2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E0B151" w14:textId="3B88F37E" w:rsidR="0063283F" w:rsidRDefault="0063283F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60208323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4.3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Venue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5B5C2" w14:textId="2337C827" w:rsidR="0063283F" w:rsidRDefault="0063283F" w:rsidP="002E7D25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</w:p>
        <w:p w14:paraId="69EACDE8" w14:textId="48B09DF3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26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5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EA35D7" w14:textId="341A3610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27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6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S</w:t>
            </w:r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ustainable purchasing food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05CEA" w14:textId="68DE0425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28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7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992E62" w14:textId="5BDF2597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29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8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955A57" w14:textId="2971C473" w:rsidR="0063283F" w:rsidRDefault="0063283F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0208330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9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Pestel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79572" w14:textId="63B3D4EF" w:rsidR="0063283F" w:rsidRDefault="0063283F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60208331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10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Feasibility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C0D61" w14:textId="373BDEB0" w:rsidR="0063283F" w:rsidRDefault="0063283F" w:rsidP="00B84FF8">
          <w:pPr>
            <w:pStyle w:val="TOC2"/>
            <w:tabs>
              <w:tab w:val="left" w:pos="1100"/>
              <w:tab w:val="right" w:leader="dot" w:pos="9016"/>
            </w:tabs>
            <w:ind w:left="0"/>
            <w:rPr>
              <w:noProof/>
            </w:rPr>
          </w:pPr>
        </w:p>
        <w:p w14:paraId="097A36E8" w14:textId="40CF5EBA" w:rsidR="0063283F" w:rsidRDefault="0063283F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60208334" w:history="1">
            <w:r w:rsidRPr="000A5D83">
              <w:rPr>
                <w:rStyle w:val="Hyperlink"/>
                <w:rFonts w:ascii="Arial Rounded MT Bold" w:hAnsi="Arial Rounded MT Bold" w:cs="Arial"/>
                <w:noProof/>
              </w:rPr>
              <w:t>11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" w:hAnsi="Arial" w:cs="Arial"/>
                <w:noProof/>
              </w:rPr>
              <w:t>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90EB7" w14:textId="6AF9D60A" w:rsidR="0063283F" w:rsidRDefault="0063283F">
          <w:pPr>
            <w:pStyle w:val="TOC2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160208335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11.1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noProof/>
              </w:rPr>
              <w:t>Strategic Planning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6514D" w14:textId="6E59F02B" w:rsidR="0063283F" w:rsidRDefault="0063283F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60208336" w:history="1">
            <w:r w:rsidRPr="000A5D83">
              <w:rPr>
                <w:rStyle w:val="Hyperlink"/>
                <w:rFonts w:ascii="Arial Rounded MT Bold" w:hAnsi="Arial Rounded MT Bold"/>
                <w:noProof/>
              </w:rPr>
              <w:t>12</w:t>
            </w:r>
            <w:r>
              <w:rPr>
                <w:noProof/>
              </w:rPr>
              <w:tab/>
            </w:r>
            <w:r w:rsidRPr="000A5D83">
              <w:rPr>
                <w:rStyle w:val="Hyperlink"/>
                <w:rFonts w:ascii="Arial Rounded MT Bold" w:hAnsi="Arial Rounded MT Bold"/>
                <w:noProof/>
              </w:rPr>
              <w:t>Plans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_Toc160208336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FAB91" w14:textId="0B5F95B0" w:rsidR="0063283F" w:rsidRDefault="0063283F">
          <w:r>
            <w:rPr>
              <w:b/>
              <w:bCs/>
              <w:noProof/>
            </w:rPr>
            <w:fldChar w:fldCharType="end"/>
          </w:r>
        </w:p>
      </w:sdtContent>
    </w:sdt>
    <w:p w14:paraId="2FCC9E5D" w14:textId="5468C51D" w:rsidR="00CF4C15" w:rsidRDefault="00CF4C15">
      <w:r>
        <w:br w:type="page"/>
      </w:r>
    </w:p>
    <w:p w14:paraId="1530C9A3" w14:textId="572FB5D4" w:rsidR="0026587A" w:rsidRPr="00531F30" w:rsidRDefault="00CF4C15" w:rsidP="00CF4C15">
      <w:pPr>
        <w:pStyle w:val="Heading1"/>
        <w:spacing w:line="360" w:lineRule="auto"/>
        <w:rPr>
          <w:rFonts w:ascii="Arial Rounded MT Bold" w:hAnsi="Arial Rounded MT Bold" w:cs="Arial"/>
          <w:sz w:val="22"/>
          <w:szCs w:val="22"/>
        </w:rPr>
      </w:pPr>
      <w:bookmarkStart w:id="2" w:name="_Toc160208319"/>
      <w:r w:rsidRPr="00531F30">
        <w:rPr>
          <w:rFonts w:ascii="Arial Rounded MT Bold" w:hAnsi="Arial Rounded MT Bold" w:cs="Arial"/>
          <w:sz w:val="22"/>
          <w:szCs w:val="22"/>
        </w:rPr>
        <w:lastRenderedPageBreak/>
        <w:t>Introduction</w:t>
      </w:r>
      <w:bookmarkEnd w:id="2"/>
    </w:p>
    <w:p w14:paraId="0CD37DDD" w14:textId="77777777" w:rsidR="00600226" w:rsidRDefault="00600226">
      <w:pPr>
        <w:rPr>
          <w:rFonts w:ascii="Arial" w:hAnsi="Arial" w:cs="Arial"/>
        </w:rPr>
      </w:pPr>
    </w:p>
    <w:p w14:paraId="32492853" w14:textId="2B0A8120" w:rsidR="009B6B64" w:rsidRDefault="001C6CA4" w:rsidP="004509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events</w:t>
      </w:r>
      <w:r w:rsidR="00566F8C">
        <w:rPr>
          <w:rFonts w:ascii="Arial" w:hAnsi="Arial" w:cs="Arial"/>
        </w:rPr>
        <w:t xml:space="preserve"> </w:t>
      </w:r>
      <w:r w:rsidR="002C2187">
        <w:rPr>
          <w:rFonts w:ascii="Arial" w:hAnsi="Arial" w:cs="Arial"/>
        </w:rPr>
        <w:t>point</w:t>
      </w:r>
      <w:r w:rsidR="00566F8C">
        <w:rPr>
          <w:rFonts w:ascii="Arial" w:hAnsi="Arial" w:cs="Arial"/>
        </w:rPr>
        <w:t xml:space="preserve"> </w:t>
      </w:r>
      <w:r w:rsidR="000B16AA">
        <w:rPr>
          <w:rFonts w:ascii="Arial" w:hAnsi="Arial" w:cs="Arial"/>
        </w:rPr>
        <w:t xml:space="preserve">is </w:t>
      </w:r>
      <w:r w:rsidR="00566F8C">
        <w:rPr>
          <w:rFonts w:ascii="Arial" w:hAnsi="Arial" w:cs="Arial"/>
        </w:rPr>
        <w:t xml:space="preserve">to </w:t>
      </w:r>
      <w:r w:rsidR="007A4DFD">
        <w:rPr>
          <w:rFonts w:ascii="Arial" w:hAnsi="Arial" w:cs="Arial"/>
        </w:rPr>
        <w:t>use</w:t>
      </w:r>
      <w:r w:rsidR="006F69C3">
        <w:rPr>
          <w:rFonts w:ascii="Arial" w:hAnsi="Arial" w:cs="Arial"/>
        </w:rPr>
        <w:t xml:space="preserve"> information</w:t>
      </w:r>
      <w:r w:rsidR="00B01421">
        <w:rPr>
          <w:rFonts w:ascii="Arial" w:hAnsi="Arial" w:cs="Arial"/>
        </w:rPr>
        <w:t xml:space="preserve"> collected</w:t>
      </w:r>
      <w:r w:rsidR="007A4DFD">
        <w:rPr>
          <w:rFonts w:ascii="Arial" w:hAnsi="Arial" w:cs="Arial"/>
        </w:rPr>
        <w:t xml:space="preserve">, to execute </w:t>
      </w:r>
      <w:r w:rsidR="00BD698F">
        <w:rPr>
          <w:rFonts w:ascii="Arial" w:hAnsi="Arial" w:cs="Arial"/>
        </w:rPr>
        <w:t>a successful</w:t>
      </w:r>
      <w:r w:rsidR="009F70E4">
        <w:rPr>
          <w:rFonts w:ascii="Arial" w:hAnsi="Arial" w:cs="Arial"/>
        </w:rPr>
        <w:t xml:space="preserve"> and</w:t>
      </w:r>
      <w:r w:rsidR="00BD698F">
        <w:rPr>
          <w:rFonts w:ascii="Arial" w:hAnsi="Arial" w:cs="Arial"/>
        </w:rPr>
        <w:t xml:space="preserve"> sustainable event on buying </w:t>
      </w:r>
      <w:r w:rsidR="00967998">
        <w:rPr>
          <w:rFonts w:ascii="Arial" w:hAnsi="Arial" w:cs="Arial"/>
        </w:rPr>
        <w:t>from local producers</w:t>
      </w:r>
      <w:r w:rsidR="009F70E4">
        <w:rPr>
          <w:rFonts w:ascii="Arial" w:hAnsi="Arial" w:cs="Arial"/>
        </w:rPr>
        <w:t xml:space="preserve">, </w:t>
      </w:r>
      <w:r w:rsidR="00967998">
        <w:rPr>
          <w:rFonts w:ascii="Arial" w:hAnsi="Arial" w:cs="Arial"/>
        </w:rPr>
        <w:t>of fruit and vegetables</w:t>
      </w:r>
      <w:r w:rsidR="00FA2DE7">
        <w:rPr>
          <w:rFonts w:ascii="Arial" w:hAnsi="Arial" w:cs="Arial"/>
        </w:rPr>
        <w:t>. F</w:t>
      </w:r>
      <w:r w:rsidR="00967998">
        <w:rPr>
          <w:rFonts w:ascii="Arial" w:hAnsi="Arial" w:cs="Arial"/>
        </w:rPr>
        <w:t xml:space="preserve">armers products </w:t>
      </w:r>
      <w:r w:rsidR="009B6B64">
        <w:rPr>
          <w:rFonts w:ascii="Arial" w:hAnsi="Arial" w:cs="Arial"/>
        </w:rPr>
        <w:t xml:space="preserve">is managed </w:t>
      </w:r>
      <w:r w:rsidR="005E5229">
        <w:rPr>
          <w:rFonts w:ascii="Arial" w:hAnsi="Arial" w:cs="Arial"/>
        </w:rPr>
        <w:t>by</w:t>
      </w:r>
      <w:r w:rsidR="00FE67AC">
        <w:rPr>
          <w:rFonts w:ascii="Arial" w:hAnsi="Arial" w:cs="Arial"/>
        </w:rPr>
        <w:t xml:space="preserve"> </w:t>
      </w:r>
      <w:r w:rsidR="006F69C3">
        <w:rPr>
          <w:rFonts w:ascii="Arial" w:hAnsi="Arial" w:cs="Arial"/>
        </w:rPr>
        <w:t>‘MICE’</w:t>
      </w:r>
      <w:r w:rsidR="009B6B64">
        <w:rPr>
          <w:rFonts w:ascii="Arial" w:hAnsi="Arial" w:cs="Arial"/>
        </w:rPr>
        <w:t xml:space="preserve"> implementing to</w:t>
      </w:r>
      <w:r w:rsidR="003958F2">
        <w:rPr>
          <w:rFonts w:ascii="Arial" w:hAnsi="Arial" w:cs="Arial"/>
        </w:rPr>
        <w:t xml:space="preserve"> act on views and voices any change needed</w:t>
      </w:r>
      <w:r w:rsidR="009B6B64">
        <w:rPr>
          <w:rFonts w:ascii="Arial" w:hAnsi="Arial" w:cs="Arial"/>
        </w:rPr>
        <w:t>-</w:t>
      </w:r>
      <w:r w:rsidR="0004195C" w:rsidRPr="0004195C">
        <w:rPr>
          <w:rFonts w:ascii="Arial" w:hAnsi="Arial" w:cs="Arial"/>
        </w:rPr>
        <w:t>(Quinn, B. 2013). </w:t>
      </w:r>
    </w:p>
    <w:p w14:paraId="3834F8A6" w14:textId="77777777" w:rsidR="009B6B64" w:rsidRDefault="009B6B64">
      <w:pPr>
        <w:rPr>
          <w:rFonts w:ascii="Arial" w:hAnsi="Arial" w:cs="Arial"/>
        </w:rPr>
      </w:pPr>
    </w:p>
    <w:p w14:paraId="38D3662A" w14:textId="617E6B6D" w:rsidR="00CF4C15" w:rsidRDefault="002F5A1B" w:rsidP="00530895">
      <w:pPr>
        <w:pStyle w:val="Heading1"/>
        <w:spacing w:line="360" w:lineRule="auto"/>
        <w:rPr>
          <w:rFonts w:ascii="Arial Rounded MT Bold" w:hAnsi="Arial Rounded MT Bold" w:cs="Arial"/>
          <w:sz w:val="22"/>
          <w:szCs w:val="22"/>
        </w:rPr>
      </w:pPr>
      <w:bookmarkStart w:id="3" w:name="_Toc160208320"/>
      <w:r w:rsidRPr="00531F30">
        <w:rPr>
          <w:rFonts w:ascii="Arial Rounded MT Bold" w:hAnsi="Arial Rounded MT Bold" w:cs="Arial"/>
          <w:sz w:val="22"/>
          <w:szCs w:val="22"/>
        </w:rPr>
        <w:t>Aims and objectives</w:t>
      </w:r>
      <w:bookmarkEnd w:id="3"/>
    </w:p>
    <w:p w14:paraId="504A5558" w14:textId="3A607BF5" w:rsidR="004C4FB4" w:rsidRPr="0041462B" w:rsidRDefault="008762F7" w:rsidP="00450975">
      <w:pPr>
        <w:spacing w:line="360" w:lineRule="auto"/>
        <w:jc w:val="both"/>
        <w:rPr>
          <w:rFonts w:ascii="Arial" w:hAnsi="Arial" w:cs="Arial"/>
        </w:rPr>
      </w:pPr>
      <w:r w:rsidRPr="0041462B">
        <w:rPr>
          <w:rFonts w:ascii="Arial" w:hAnsi="Arial" w:cs="Arial"/>
        </w:rPr>
        <w:t xml:space="preserve">Public event caped at 500 due to area of scope managed by rules and regulations. </w:t>
      </w:r>
      <w:r w:rsidR="006E27A5" w:rsidRPr="0041462B">
        <w:rPr>
          <w:rFonts w:ascii="Arial" w:hAnsi="Arial" w:cs="Arial"/>
        </w:rPr>
        <w:t>The objective</w:t>
      </w:r>
      <w:r w:rsidR="00590A22">
        <w:rPr>
          <w:rFonts w:ascii="Arial" w:hAnsi="Arial" w:cs="Arial"/>
        </w:rPr>
        <w:t xml:space="preserve"> is</w:t>
      </w:r>
      <w:r w:rsidR="006E27A5" w:rsidRPr="0041462B">
        <w:rPr>
          <w:rFonts w:ascii="Arial" w:hAnsi="Arial" w:cs="Arial"/>
        </w:rPr>
        <w:t xml:space="preserve"> to host a </w:t>
      </w:r>
      <w:r w:rsidR="00890627" w:rsidRPr="0041462B">
        <w:rPr>
          <w:rFonts w:ascii="Arial" w:hAnsi="Arial" w:cs="Arial"/>
        </w:rPr>
        <w:t>farmers’</w:t>
      </w:r>
      <w:r w:rsidR="006E27A5" w:rsidRPr="0041462B">
        <w:rPr>
          <w:rFonts w:ascii="Arial" w:hAnsi="Arial" w:cs="Arial"/>
        </w:rPr>
        <w:t xml:space="preserve"> market</w:t>
      </w:r>
      <w:r w:rsidR="00590A22">
        <w:rPr>
          <w:rFonts w:ascii="Arial" w:hAnsi="Arial" w:cs="Arial"/>
        </w:rPr>
        <w:t>,</w:t>
      </w:r>
      <w:r w:rsidR="006E27A5" w:rsidRPr="0041462B">
        <w:rPr>
          <w:rFonts w:ascii="Arial" w:hAnsi="Arial" w:cs="Arial"/>
        </w:rPr>
        <w:t xml:space="preserve"> and local suppliers of fruit and vegetables</w:t>
      </w:r>
      <w:r w:rsidR="00590A22">
        <w:rPr>
          <w:rFonts w:ascii="Arial" w:hAnsi="Arial" w:cs="Arial"/>
        </w:rPr>
        <w:t>,</w:t>
      </w:r>
      <w:r w:rsidR="006E27A5" w:rsidRPr="0041462B">
        <w:rPr>
          <w:rFonts w:ascii="Arial" w:hAnsi="Arial" w:cs="Arial"/>
        </w:rPr>
        <w:t xml:space="preserve"> in and </w:t>
      </w:r>
      <w:r w:rsidR="00BF03E6" w:rsidRPr="0041462B">
        <w:rPr>
          <w:rFonts w:ascii="Arial" w:hAnsi="Arial" w:cs="Arial"/>
        </w:rPr>
        <w:t>surrounding</w:t>
      </w:r>
      <w:r w:rsidR="006E27A5" w:rsidRPr="0041462B">
        <w:rPr>
          <w:rFonts w:ascii="Arial" w:hAnsi="Arial" w:cs="Arial"/>
        </w:rPr>
        <w:t xml:space="preserve"> Darlington</w:t>
      </w:r>
      <w:r w:rsidR="00590A22">
        <w:rPr>
          <w:rFonts w:ascii="Arial" w:hAnsi="Arial" w:cs="Arial"/>
        </w:rPr>
        <w:t xml:space="preserve"> and</w:t>
      </w:r>
      <w:r w:rsidR="006E27A5" w:rsidRPr="0041462B">
        <w:rPr>
          <w:rFonts w:ascii="Arial" w:hAnsi="Arial" w:cs="Arial"/>
        </w:rPr>
        <w:t xml:space="preserve"> to </w:t>
      </w:r>
      <w:r w:rsidR="00A24CE5">
        <w:rPr>
          <w:rFonts w:ascii="Arial" w:hAnsi="Arial" w:cs="Arial"/>
        </w:rPr>
        <w:t>be more ethical in buying produces and</w:t>
      </w:r>
      <w:r w:rsidR="006E27A5" w:rsidRPr="0041462B">
        <w:rPr>
          <w:rFonts w:ascii="Arial" w:hAnsi="Arial" w:cs="Arial"/>
        </w:rPr>
        <w:t xml:space="preserve"> </w:t>
      </w:r>
      <w:r w:rsidR="008022F2" w:rsidRPr="0041462B">
        <w:rPr>
          <w:rFonts w:ascii="Arial" w:hAnsi="Arial" w:cs="Arial"/>
        </w:rPr>
        <w:t>open</w:t>
      </w:r>
      <w:r w:rsidR="006E27A5" w:rsidRPr="0041462B">
        <w:rPr>
          <w:rFonts w:ascii="Arial" w:hAnsi="Arial" w:cs="Arial"/>
        </w:rPr>
        <w:t xml:space="preserve"> future </w:t>
      </w:r>
      <w:r w:rsidR="00954ECB" w:rsidRPr="0041462B">
        <w:rPr>
          <w:rFonts w:ascii="Arial" w:hAnsi="Arial" w:cs="Arial"/>
        </w:rPr>
        <w:t>potential</w:t>
      </w:r>
      <w:r w:rsidR="006E27A5" w:rsidRPr="0041462B">
        <w:rPr>
          <w:rFonts w:ascii="Arial" w:hAnsi="Arial" w:cs="Arial"/>
        </w:rPr>
        <w:t xml:space="preserve"> growth of the industry</w:t>
      </w:r>
      <w:r w:rsidR="006452CC" w:rsidRPr="0041462B">
        <w:rPr>
          <w:rFonts w:ascii="Arial" w:hAnsi="Arial" w:cs="Arial"/>
        </w:rPr>
        <w:t xml:space="preserve">. The events success is managed by </w:t>
      </w:r>
      <w:r w:rsidR="00890627" w:rsidRPr="0041462B">
        <w:rPr>
          <w:rFonts w:ascii="Arial" w:hAnsi="Arial" w:cs="Arial"/>
        </w:rPr>
        <w:t>producing</w:t>
      </w:r>
      <w:r w:rsidR="009845CE" w:rsidRPr="0041462B">
        <w:rPr>
          <w:rFonts w:ascii="Arial" w:hAnsi="Arial" w:cs="Arial"/>
        </w:rPr>
        <w:t xml:space="preserve"> </w:t>
      </w:r>
      <w:r w:rsidR="009A6BB2" w:rsidRPr="0041462B">
        <w:rPr>
          <w:rFonts w:ascii="Arial" w:hAnsi="Arial" w:cs="Arial"/>
        </w:rPr>
        <w:t>and encouraging healthier choices to have a positive impact on local economic growth</w:t>
      </w:r>
      <w:r w:rsidR="00890627" w:rsidRPr="0041462B">
        <w:rPr>
          <w:rFonts w:ascii="Arial" w:hAnsi="Arial" w:cs="Arial"/>
        </w:rPr>
        <w:t xml:space="preserve"> (</w:t>
      </w:r>
      <w:r w:rsidR="00264EC3" w:rsidRPr="0041462B">
        <w:rPr>
          <w:rFonts w:ascii="Arial" w:hAnsi="Arial" w:cs="Arial"/>
        </w:rPr>
        <w:t>Wallace</w:t>
      </w:r>
      <w:r w:rsidR="008D5107" w:rsidRPr="0041462B">
        <w:rPr>
          <w:rFonts w:ascii="Arial" w:hAnsi="Arial" w:cs="Arial"/>
        </w:rPr>
        <w:t>&amp; Michopoulou, 2021</w:t>
      </w:r>
      <w:r w:rsidR="00BF03E6" w:rsidRPr="0041462B">
        <w:rPr>
          <w:rFonts w:ascii="Arial" w:hAnsi="Arial" w:cs="Arial"/>
        </w:rPr>
        <w:t>).</w:t>
      </w:r>
    </w:p>
    <w:p w14:paraId="7FE45101" w14:textId="265B98EC" w:rsidR="002F5A1B" w:rsidRPr="00531F30" w:rsidRDefault="006A76EA" w:rsidP="006A76EA">
      <w:pPr>
        <w:pStyle w:val="Heading2"/>
        <w:spacing w:line="360" w:lineRule="auto"/>
        <w:rPr>
          <w:rFonts w:ascii="Arial Rounded MT Bold" w:hAnsi="Arial Rounded MT Bold" w:cs="Arial"/>
          <w:sz w:val="22"/>
          <w:szCs w:val="22"/>
        </w:rPr>
      </w:pPr>
      <w:bookmarkStart w:id="4" w:name="_Toc160208321"/>
      <w:r w:rsidRPr="00531F30">
        <w:rPr>
          <w:rFonts w:ascii="Arial Rounded MT Bold" w:hAnsi="Arial Rounded MT Bold" w:cs="Arial"/>
          <w:sz w:val="22"/>
          <w:szCs w:val="22"/>
        </w:rPr>
        <w:t>Mission Statement</w:t>
      </w:r>
      <w:bookmarkEnd w:id="4"/>
    </w:p>
    <w:p w14:paraId="11268413" w14:textId="7D2D8CEB" w:rsidR="006A76EA" w:rsidRDefault="00DE78D7" w:rsidP="00E761E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CB0F4E">
        <w:rPr>
          <w:rFonts w:ascii="Arial" w:hAnsi="Arial" w:cs="Arial"/>
        </w:rPr>
        <w:t>bui</w:t>
      </w:r>
      <w:r w:rsidR="005D5566">
        <w:rPr>
          <w:rFonts w:ascii="Arial" w:hAnsi="Arial" w:cs="Arial"/>
        </w:rPr>
        <w:t>l</w:t>
      </w:r>
      <w:r w:rsidR="00CB0F4E">
        <w:rPr>
          <w:rFonts w:ascii="Arial" w:hAnsi="Arial" w:cs="Arial"/>
        </w:rPr>
        <w:t>d a</w:t>
      </w:r>
      <w:r w:rsidR="00BE7A00">
        <w:rPr>
          <w:rFonts w:ascii="Arial" w:hAnsi="Arial" w:cs="Arial"/>
        </w:rPr>
        <w:t>nd engage</w:t>
      </w:r>
      <w:r w:rsidR="005D5566">
        <w:rPr>
          <w:rFonts w:ascii="Arial" w:hAnsi="Arial" w:cs="Arial"/>
        </w:rPr>
        <w:t xml:space="preserve"> in awareness of sustainable </w:t>
      </w:r>
      <w:r w:rsidR="001C596B">
        <w:rPr>
          <w:rFonts w:ascii="Arial" w:hAnsi="Arial" w:cs="Arial"/>
        </w:rPr>
        <w:t xml:space="preserve">and economical </w:t>
      </w:r>
      <w:r w:rsidR="0016563D">
        <w:rPr>
          <w:rFonts w:ascii="Arial" w:hAnsi="Arial" w:cs="Arial"/>
        </w:rPr>
        <w:t xml:space="preserve">buying from local farmers and </w:t>
      </w:r>
      <w:r w:rsidR="00936099">
        <w:rPr>
          <w:rFonts w:ascii="Arial" w:hAnsi="Arial" w:cs="Arial"/>
        </w:rPr>
        <w:t>allotments</w:t>
      </w:r>
      <w:r w:rsidR="004E3DC0">
        <w:rPr>
          <w:rFonts w:ascii="Arial" w:hAnsi="Arial" w:cs="Arial"/>
        </w:rPr>
        <w:t xml:space="preserve"> by </w:t>
      </w:r>
      <w:r w:rsidR="001B3186">
        <w:rPr>
          <w:rFonts w:ascii="Arial" w:hAnsi="Arial" w:cs="Arial"/>
        </w:rPr>
        <w:t xml:space="preserve">hosting </w:t>
      </w:r>
      <w:r w:rsidR="005E5229">
        <w:rPr>
          <w:rFonts w:ascii="Arial" w:hAnsi="Arial" w:cs="Arial"/>
        </w:rPr>
        <w:t>an</w:t>
      </w:r>
      <w:r w:rsidR="001B3186">
        <w:rPr>
          <w:rFonts w:ascii="Arial" w:hAnsi="Arial" w:cs="Arial"/>
        </w:rPr>
        <w:t xml:space="preserve"> event providing opportunity to </w:t>
      </w:r>
      <w:r w:rsidR="00890627">
        <w:rPr>
          <w:rFonts w:ascii="Arial" w:hAnsi="Arial" w:cs="Arial"/>
        </w:rPr>
        <w:t>the public</w:t>
      </w:r>
      <w:r w:rsidR="006A457E">
        <w:rPr>
          <w:rFonts w:ascii="Arial" w:hAnsi="Arial" w:cs="Arial"/>
        </w:rPr>
        <w:t xml:space="preserve">, local business, </w:t>
      </w:r>
      <w:r w:rsidR="008E3E26">
        <w:rPr>
          <w:rFonts w:ascii="Arial" w:hAnsi="Arial" w:cs="Arial"/>
        </w:rPr>
        <w:t>council,</w:t>
      </w:r>
      <w:r w:rsidR="006A457E">
        <w:rPr>
          <w:rFonts w:ascii="Arial" w:hAnsi="Arial" w:cs="Arial"/>
        </w:rPr>
        <w:t xml:space="preserve"> and hospitality industry</w:t>
      </w:r>
      <w:r w:rsidR="005D5566">
        <w:rPr>
          <w:rFonts w:ascii="Arial" w:hAnsi="Arial" w:cs="Arial"/>
        </w:rPr>
        <w:t xml:space="preserve"> to</w:t>
      </w:r>
      <w:r w:rsidR="0023515B">
        <w:rPr>
          <w:rFonts w:ascii="Arial" w:hAnsi="Arial" w:cs="Arial"/>
        </w:rPr>
        <w:t xml:space="preserve"> build</w:t>
      </w:r>
      <w:r w:rsidR="00BE7A00">
        <w:rPr>
          <w:rFonts w:ascii="Arial" w:hAnsi="Arial" w:cs="Arial"/>
        </w:rPr>
        <w:t xml:space="preserve"> relationship between</w:t>
      </w:r>
      <w:r w:rsidR="00611E95">
        <w:rPr>
          <w:rFonts w:ascii="Arial" w:hAnsi="Arial" w:cs="Arial"/>
        </w:rPr>
        <w:t>,</w:t>
      </w:r>
      <w:r w:rsidR="00BE7A00">
        <w:rPr>
          <w:rFonts w:ascii="Arial" w:hAnsi="Arial" w:cs="Arial"/>
        </w:rPr>
        <w:t xml:space="preserve"> the local farmers and allotments </w:t>
      </w:r>
      <w:r w:rsidR="005D5566">
        <w:rPr>
          <w:rFonts w:ascii="Arial" w:hAnsi="Arial" w:cs="Arial"/>
        </w:rPr>
        <w:t xml:space="preserve">in and around Darlington. </w:t>
      </w:r>
      <w:r w:rsidR="00A73039">
        <w:rPr>
          <w:rFonts w:ascii="Arial" w:hAnsi="Arial" w:cs="Arial"/>
        </w:rPr>
        <w:t>This is to</w:t>
      </w:r>
      <w:r w:rsidR="00F17B9B">
        <w:rPr>
          <w:rFonts w:ascii="Arial" w:hAnsi="Arial" w:cs="Arial"/>
        </w:rPr>
        <w:t xml:space="preserve"> take steps in helping the economy and </w:t>
      </w:r>
      <w:r w:rsidR="00CE2EA8">
        <w:rPr>
          <w:rFonts w:ascii="Arial" w:hAnsi="Arial" w:cs="Arial"/>
        </w:rPr>
        <w:t>environment.</w:t>
      </w:r>
    </w:p>
    <w:p w14:paraId="6CB8FB5C" w14:textId="61C2DAA1" w:rsidR="00A87BA1" w:rsidRDefault="00FD4846" w:rsidP="00017CA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Aim- </w:t>
      </w:r>
      <w:r w:rsidR="001C36F1">
        <w:rPr>
          <w:rFonts w:ascii="Arial" w:hAnsi="Arial" w:cs="Arial"/>
        </w:rPr>
        <w:t xml:space="preserve">For </w:t>
      </w:r>
      <w:r w:rsidR="00CD7DD3">
        <w:rPr>
          <w:rFonts w:ascii="Arial" w:hAnsi="Arial" w:cs="Arial"/>
        </w:rPr>
        <w:t xml:space="preserve">everyone to buy </w:t>
      </w:r>
      <w:r w:rsidR="00B53190">
        <w:rPr>
          <w:rFonts w:ascii="Arial" w:hAnsi="Arial" w:cs="Arial"/>
        </w:rPr>
        <w:t>locally sourced produces</w:t>
      </w:r>
      <w:r w:rsidR="00446397">
        <w:rPr>
          <w:rFonts w:ascii="Arial" w:hAnsi="Arial" w:cs="Arial"/>
        </w:rPr>
        <w:t xml:space="preserve">, </w:t>
      </w:r>
      <w:r w:rsidR="00095087">
        <w:rPr>
          <w:rFonts w:ascii="Arial" w:hAnsi="Arial" w:cs="Arial"/>
        </w:rPr>
        <w:t xml:space="preserve">supporting </w:t>
      </w:r>
      <w:r w:rsidR="00804F13">
        <w:rPr>
          <w:rFonts w:ascii="Arial" w:hAnsi="Arial" w:cs="Arial"/>
        </w:rPr>
        <w:t>the farmers market and allotments around Darlington</w:t>
      </w:r>
      <w:r w:rsidR="00881193">
        <w:rPr>
          <w:rFonts w:ascii="Arial" w:hAnsi="Arial" w:cs="Arial"/>
        </w:rPr>
        <w:t xml:space="preserve">. </w:t>
      </w:r>
    </w:p>
    <w:p w14:paraId="644500E0" w14:textId="18776105" w:rsidR="00FD4846" w:rsidRPr="00017CA6" w:rsidRDefault="00FD4846" w:rsidP="00017CA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Objectives</w:t>
      </w:r>
      <w:r w:rsidR="00A700BF">
        <w:rPr>
          <w:rFonts w:ascii="Arial" w:hAnsi="Arial" w:cs="Arial"/>
        </w:rPr>
        <w:t>- Achieve</w:t>
      </w:r>
      <w:r w:rsidR="002A5FBE">
        <w:rPr>
          <w:rFonts w:ascii="Arial" w:hAnsi="Arial" w:cs="Arial"/>
        </w:rPr>
        <w:t xml:space="preserve"> digital </w:t>
      </w:r>
      <w:r w:rsidR="00A700BF">
        <w:rPr>
          <w:rFonts w:ascii="Arial" w:hAnsi="Arial" w:cs="Arial"/>
        </w:rPr>
        <w:t>inventory</w:t>
      </w:r>
      <w:r w:rsidR="00211154">
        <w:rPr>
          <w:rFonts w:ascii="Arial" w:hAnsi="Arial" w:cs="Arial"/>
        </w:rPr>
        <w:t xml:space="preserve"> by local suppliers and farmers. </w:t>
      </w:r>
      <w:r w:rsidR="00314D77">
        <w:rPr>
          <w:rFonts w:ascii="Arial" w:hAnsi="Arial" w:cs="Arial"/>
        </w:rPr>
        <w:t>Sustainable</w:t>
      </w:r>
      <w:r w:rsidR="00C03557">
        <w:rPr>
          <w:rFonts w:ascii="Arial" w:hAnsi="Arial" w:cs="Arial"/>
        </w:rPr>
        <w:t xml:space="preserve"> f</w:t>
      </w:r>
      <w:r w:rsidR="00314D77">
        <w:rPr>
          <w:rFonts w:ascii="Arial" w:hAnsi="Arial" w:cs="Arial"/>
        </w:rPr>
        <w:t xml:space="preserve">arm </w:t>
      </w:r>
      <w:r w:rsidR="00A700BF">
        <w:rPr>
          <w:rFonts w:ascii="Arial" w:hAnsi="Arial" w:cs="Arial"/>
        </w:rPr>
        <w:t>succession, awareness</w:t>
      </w:r>
      <w:r w:rsidR="00791290">
        <w:rPr>
          <w:rFonts w:ascii="Arial" w:hAnsi="Arial" w:cs="Arial"/>
        </w:rPr>
        <w:t xml:space="preserve"> on impacts of </w:t>
      </w:r>
      <w:r w:rsidR="00546E67">
        <w:rPr>
          <w:rFonts w:ascii="Arial" w:hAnsi="Arial" w:cs="Arial"/>
        </w:rPr>
        <w:t>wastage, wellbeing</w:t>
      </w:r>
      <w:r w:rsidR="00B36F8B">
        <w:rPr>
          <w:rFonts w:ascii="Arial" w:hAnsi="Arial" w:cs="Arial"/>
        </w:rPr>
        <w:t xml:space="preserve">, </w:t>
      </w:r>
      <w:r w:rsidR="00EF721D">
        <w:rPr>
          <w:rFonts w:ascii="Arial" w:hAnsi="Arial" w:cs="Arial"/>
        </w:rPr>
        <w:t>maintain standards</w:t>
      </w:r>
      <w:r w:rsidR="002A5FBE">
        <w:rPr>
          <w:rFonts w:ascii="Arial" w:hAnsi="Arial" w:cs="Arial"/>
        </w:rPr>
        <w:t>.</w:t>
      </w:r>
      <w:r w:rsidR="00EF721D">
        <w:rPr>
          <w:rFonts w:ascii="Arial" w:hAnsi="Arial" w:cs="Arial"/>
        </w:rPr>
        <w:t xml:space="preserve"> </w:t>
      </w:r>
    </w:p>
    <w:p w14:paraId="1E98A299" w14:textId="275B7F70" w:rsidR="00A87BA1" w:rsidRPr="00531F30" w:rsidRDefault="00017CA6" w:rsidP="00017CA6">
      <w:pPr>
        <w:pStyle w:val="Heading2"/>
        <w:spacing w:line="360" w:lineRule="auto"/>
        <w:jc w:val="both"/>
        <w:rPr>
          <w:rFonts w:ascii="Arial Rounded MT Bold" w:hAnsi="Arial Rounded MT Bold" w:cs="Arial"/>
          <w:sz w:val="22"/>
          <w:szCs w:val="22"/>
        </w:rPr>
      </w:pPr>
      <w:bookmarkStart w:id="5" w:name="_Toc160208322"/>
      <w:r w:rsidRPr="00531F30">
        <w:rPr>
          <w:rFonts w:ascii="Arial Rounded MT Bold" w:hAnsi="Arial Rounded MT Bold" w:cs="Arial"/>
          <w:sz w:val="22"/>
          <w:szCs w:val="22"/>
        </w:rPr>
        <w:t>Goals</w:t>
      </w:r>
      <w:bookmarkEnd w:id="5"/>
    </w:p>
    <w:p w14:paraId="2AAE5127" w14:textId="4EC24067" w:rsidR="002D67E2" w:rsidRDefault="00A35448" w:rsidP="00CE0A9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deliver </w:t>
      </w:r>
      <w:r w:rsidR="00F26347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event </w:t>
      </w:r>
      <w:r w:rsidR="008569E9">
        <w:rPr>
          <w:rFonts w:ascii="Arial" w:hAnsi="Arial" w:cs="Arial"/>
        </w:rPr>
        <w:t>of awareness</w:t>
      </w:r>
      <w:r w:rsidR="002B50DB">
        <w:rPr>
          <w:rFonts w:ascii="Arial" w:hAnsi="Arial" w:cs="Arial"/>
        </w:rPr>
        <w:t xml:space="preserve"> to understand </w:t>
      </w:r>
      <w:r w:rsidR="00DD5F7B">
        <w:rPr>
          <w:rFonts w:ascii="Arial" w:hAnsi="Arial" w:cs="Arial"/>
        </w:rPr>
        <w:t>nutritious</w:t>
      </w:r>
      <w:r w:rsidR="00AA1329">
        <w:rPr>
          <w:rFonts w:ascii="Arial" w:hAnsi="Arial" w:cs="Arial"/>
        </w:rPr>
        <w:t xml:space="preserve"> </w:t>
      </w:r>
      <w:r w:rsidR="00DD5F7B">
        <w:rPr>
          <w:rFonts w:ascii="Arial" w:hAnsi="Arial" w:cs="Arial"/>
        </w:rPr>
        <w:t>ingredients</w:t>
      </w:r>
      <w:r w:rsidR="00AA1329">
        <w:rPr>
          <w:rFonts w:ascii="Arial" w:hAnsi="Arial" w:cs="Arial"/>
        </w:rPr>
        <w:t xml:space="preserve"> that is</w:t>
      </w:r>
      <w:r w:rsidR="00B30B8D">
        <w:rPr>
          <w:rFonts w:ascii="Arial" w:hAnsi="Arial" w:cs="Arial"/>
        </w:rPr>
        <w:t xml:space="preserve"> </w:t>
      </w:r>
      <w:r w:rsidR="008569E9">
        <w:rPr>
          <w:rFonts w:ascii="Arial" w:hAnsi="Arial" w:cs="Arial"/>
        </w:rPr>
        <w:t>sustainable buying</w:t>
      </w:r>
      <w:r w:rsidR="00A42474">
        <w:rPr>
          <w:rFonts w:ascii="Arial" w:hAnsi="Arial" w:cs="Arial"/>
        </w:rPr>
        <w:t>.</w:t>
      </w:r>
      <w:r w:rsidR="008569E9">
        <w:rPr>
          <w:rFonts w:ascii="Arial" w:hAnsi="Arial" w:cs="Arial"/>
        </w:rPr>
        <w:t xml:space="preserve"> </w:t>
      </w:r>
      <w:r w:rsidR="00A42474">
        <w:rPr>
          <w:rFonts w:ascii="Arial" w:hAnsi="Arial" w:cs="Arial"/>
        </w:rPr>
        <w:t>H</w:t>
      </w:r>
      <w:r w:rsidR="008569E9">
        <w:rPr>
          <w:rFonts w:ascii="Arial" w:hAnsi="Arial" w:cs="Arial"/>
        </w:rPr>
        <w:t>elp</w:t>
      </w:r>
      <w:r w:rsidR="00A42474">
        <w:rPr>
          <w:rFonts w:ascii="Arial" w:hAnsi="Arial" w:cs="Arial"/>
        </w:rPr>
        <w:t xml:space="preserve"> the local farmers</w:t>
      </w:r>
      <w:r w:rsidR="008569E9">
        <w:rPr>
          <w:rFonts w:ascii="Arial" w:hAnsi="Arial" w:cs="Arial"/>
        </w:rPr>
        <w:t xml:space="preserve"> with the growth and </w:t>
      </w:r>
      <w:r w:rsidR="004F74CD">
        <w:rPr>
          <w:rFonts w:ascii="Arial" w:hAnsi="Arial" w:cs="Arial"/>
        </w:rPr>
        <w:t xml:space="preserve">rejuvenise </w:t>
      </w:r>
      <w:r w:rsidR="004E4F9D">
        <w:rPr>
          <w:rFonts w:ascii="Arial" w:hAnsi="Arial" w:cs="Arial"/>
        </w:rPr>
        <w:t>existence for</w:t>
      </w:r>
      <w:r w:rsidR="008D2A01">
        <w:rPr>
          <w:rFonts w:ascii="Arial" w:hAnsi="Arial" w:cs="Arial"/>
        </w:rPr>
        <w:t xml:space="preserve"> the farmers produces and locally sourced </w:t>
      </w:r>
      <w:r w:rsidR="00BE322D">
        <w:rPr>
          <w:rFonts w:ascii="Arial" w:hAnsi="Arial" w:cs="Arial"/>
        </w:rPr>
        <w:t xml:space="preserve">ingredients. The </w:t>
      </w:r>
      <w:r w:rsidR="00835EDA">
        <w:rPr>
          <w:rFonts w:ascii="Arial" w:hAnsi="Arial" w:cs="Arial"/>
        </w:rPr>
        <w:t>use of digital technology to maintain supply and demand</w:t>
      </w:r>
      <w:r w:rsidR="006A27F9">
        <w:rPr>
          <w:rFonts w:ascii="Arial" w:hAnsi="Arial" w:cs="Arial"/>
        </w:rPr>
        <w:t xml:space="preserve">. Events all over the world are heading to </w:t>
      </w:r>
      <w:r w:rsidR="00A700BF">
        <w:rPr>
          <w:rFonts w:ascii="Arial" w:hAnsi="Arial" w:cs="Arial"/>
        </w:rPr>
        <w:t>agricultural</w:t>
      </w:r>
      <w:r w:rsidR="001D1F4E">
        <w:rPr>
          <w:rFonts w:ascii="Arial" w:hAnsi="Arial" w:cs="Arial"/>
        </w:rPr>
        <w:t xml:space="preserve"> growth and </w:t>
      </w:r>
      <w:r w:rsidR="004D0636">
        <w:rPr>
          <w:rFonts w:ascii="Arial" w:hAnsi="Arial" w:cs="Arial"/>
        </w:rPr>
        <w:t>to “</w:t>
      </w:r>
      <w:r w:rsidR="004D7E93">
        <w:rPr>
          <w:rFonts w:ascii="Arial" w:hAnsi="Arial" w:cs="Arial"/>
        </w:rPr>
        <w:t>Amplify</w:t>
      </w:r>
      <w:r w:rsidR="008B49AA">
        <w:rPr>
          <w:rFonts w:ascii="Arial" w:hAnsi="Arial" w:cs="Arial"/>
        </w:rPr>
        <w:t xml:space="preserve"> </w:t>
      </w:r>
      <w:r w:rsidR="00DB5B3D">
        <w:rPr>
          <w:rFonts w:ascii="Arial" w:hAnsi="Arial" w:cs="Arial"/>
        </w:rPr>
        <w:t>the impact of philanthropic and investment communities in support of sustainable and agricultural systems</w:t>
      </w:r>
      <w:r w:rsidR="008E3E26">
        <w:rPr>
          <w:rFonts w:ascii="Arial" w:hAnsi="Arial" w:cs="Arial"/>
        </w:rPr>
        <w:t>,”</w:t>
      </w:r>
      <w:r w:rsidR="001D1F4E">
        <w:rPr>
          <w:rFonts w:ascii="Arial" w:hAnsi="Arial" w:cs="Arial"/>
        </w:rPr>
        <w:t xml:space="preserve"> education and support is important</w:t>
      </w:r>
      <w:r w:rsidR="002A5FBE">
        <w:rPr>
          <w:rFonts w:ascii="Arial" w:hAnsi="Arial" w:cs="Arial"/>
        </w:rPr>
        <w:t>,</w:t>
      </w:r>
      <w:r w:rsidR="00DB03AF">
        <w:rPr>
          <w:rFonts w:ascii="Arial" w:hAnsi="Arial" w:cs="Arial"/>
        </w:rPr>
        <w:t xml:space="preserve"> </w:t>
      </w:r>
      <w:r w:rsidR="004E4F9D">
        <w:rPr>
          <w:rFonts w:ascii="Arial" w:hAnsi="Arial" w:cs="Arial"/>
        </w:rPr>
        <w:t>(Sustainable</w:t>
      </w:r>
      <w:r w:rsidR="00003CF4">
        <w:rPr>
          <w:rFonts w:ascii="Arial" w:hAnsi="Arial" w:cs="Arial"/>
        </w:rPr>
        <w:t xml:space="preserve"> </w:t>
      </w:r>
      <w:r w:rsidR="005865A9">
        <w:rPr>
          <w:rFonts w:ascii="Arial" w:hAnsi="Arial" w:cs="Arial"/>
        </w:rPr>
        <w:t>Agriculture</w:t>
      </w:r>
      <w:r w:rsidR="00003CF4">
        <w:rPr>
          <w:rFonts w:ascii="Arial" w:hAnsi="Arial" w:cs="Arial"/>
        </w:rPr>
        <w:t xml:space="preserve">, 2024). </w:t>
      </w:r>
    </w:p>
    <w:p w14:paraId="129AFD75" w14:textId="61173818" w:rsidR="005865A9" w:rsidRDefault="005865A9" w:rsidP="00B0502C">
      <w:pPr>
        <w:pStyle w:val="Heading2"/>
        <w:spacing w:line="360" w:lineRule="auto"/>
        <w:jc w:val="both"/>
        <w:rPr>
          <w:rFonts w:ascii="Arial Rounded MT Bold" w:hAnsi="Arial Rounded MT Bold" w:cs="Arial"/>
          <w:sz w:val="22"/>
          <w:szCs w:val="22"/>
        </w:rPr>
      </w:pPr>
      <w:bookmarkStart w:id="6" w:name="_Toc160208323"/>
      <w:r w:rsidRPr="00531F30">
        <w:rPr>
          <w:rFonts w:ascii="Arial Rounded MT Bold" w:hAnsi="Arial Rounded MT Bold" w:cs="Arial"/>
          <w:sz w:val="22"/>
          <w:szCs w:val="22"/>
        </w:rPr>
        <w:t>Venue</w:t>
      </w:r>
      <w:bookmarkEnd w:id="6"/>
    </w:p>
    <w:p w14:paraId="404C2E47" w14:textId="08971614" w:rsidR="000136F5" w:rsidRDefault="000136F5" w:rsidP="00EC51B4">
      <w:pPr>
        <w:spacing w:line="360" w:lineRule="auto"/>
        <w:jc w:val="both"/>
        <w:rPr>
          <w:rFonts w:ascii="Arial" w:hAnsi="Arial" w:cs="Arial"/>
        </w:rPr>
      </w:pPr>
      <w:r w:rsidRPr="00AF4835">
        <w:rPr>
          <w:rFonts w:ascii="Arial" w:hAnsi="Arial" w:cs="Arial"/>
        </w:rPr>
        <w:t xml:space="preserve">The venue of choice </w:t>
      </w:r>
      <w:r w:rsidR="00230513" w:rsidRPr="00AF4835">
        <w:rPr>
          <w:rFonts w:ascii="Arial" w:hAnsi="Arial" w:cs="Arial"/>
        </w:rPr>
        <w:t xml:space="preserve">is ‘Hopetown Railway’ </w:t>
      </w:r>
      <w:r w:rsidR="00E3633D" w:rsidRPr="00AF4835">
        <w:rPr>
          <w:rFonts w:ascii="Arial" w:hAnsi="Arial" w:cs="Arial"/>
        </w:rPr>
        <w:t>Darlington’s</w:t>
      </w:r>
      <w:r w:rsidR="00230513" w:rsidRPr="00AF4835">
        <w:rPr>
          <w:rFonts w:ascii="Arial" w:hAnsi="Arial" w:cs="Arial"/>
        </w:rPr>
        <w:t xml:space="preserve"> newest centre of attraction </w:t>
      </w:r>
      <w:r w:rsidR="002B32F1">
        <w:rPr>
          <w:rFonts w:ascii="Arial" w:hAnsi="Arial" w:cs="Arial"/>
        </w:rPr>
        <w:t>for visitors</w:t>
      </w:r>
      <w:r w:rsidR="00AC5F26">
        <w:rPr>
          <w:rFonts w:ascii="Arial" w:hAnsi="Arial" w:cs="Arial"/>
        </w:rPr>
        <w:t xml:space="preserve">, </w:t>
      </w:r>
      <w:r w:rsidR="008E3E26">
        <w:rPr>
          <w:rFonts w:ascii="Arial" w:hAnsi="Arial" w:cs="Arial"/>
        </w:rPr>
        <w:t>families,</w:t>
      </w:r>
      <w:r w:rsidR="002B32F1">
        <w:rPr>
          <w:rFonts w:ascii="Arial" w:hAnsi="Arial" w:cs="Arial"/>
        </w:rPr>
        <w:t xml:space="preserve"> and </w:t>
      </w:r>
      <w:r w:rsidR="00747CCF">
        <w:rPr>
          <w:rFonts w:ascii="Arial" w:hAnsi="Arial" w:cs="Arial"/>
        </w:rPr>
        <w:t>hosting events</w:t>
      </w:r>
      <w:r w:rsidR="00AC5F26">
        <w:rPr>
          <w:rFonts w:ascii="Arial" w:hAnsi="Arial" w:cs="Arial"/>
        </w:rPr>
        <w:t>.</w:t>
      </w:r>
      <w:r w:rsidR="00C84DE1">
        <w:rPr>
          <w:rFonts w:ascii="Arial" w:hAnsi="Arial" w:cs="Arial"/>
        </w:rPr>
        <w:t xml:space="preserve"> </w:t>
      </w:r>
      <w:r w:rsidR="00EE6A80">
        <w:rPr>
          <w:rFonts w:ascii="Arial" w:hAnsi="Arial" w:cs="Arial"/>
        </w:rPr>
        <w:t>With p</w:t>
      </w:r>
      <w:r w:rsidR="00C84DE1">
        <w:rPr>
          <w:rFonts w:ascii="Arial" w:hAnsi="Arial" w:cs="Arial"/>
        </w:rPr>
        <w:t xml:space="preserve">olicies and health safety </w:t>
      </w:r>
      <w:r w:rsidR="005D1C86">
        <w:rPr>
          <w:rFonts w:ascii="Arial" w:hAnsi="Arial" w:cs="Arial"/>
        </w:rPr>
        <w:t>for public safety provided at the venue</w:t>
      </w:r>
      <w:r w:rsidR="00EE6A80">
        <w:rPr>
          <w:rFonts w:ascii="Arial" w:hAnsi="Arial" w:cs="Arial"/>
        </w:rPr>
        <w:t xml:space="preserve"> </w:t>
      </w:r>
      <w:r w:rsidR="005D6CD3">
        <w:rPr>
          <w:rFonts w:ascii="Arial" w:hAnsi="Arial" w:cs="Arial"/>
        </w:rPr>
        <w:t>and core amnesties such as catering,</w:t>
      </w:r>
      <w:r w:rsidR="00BE3C9E">
        <w:rPr>
          <w:rFonts w:ascii="Arial" w:hAnsi="Arial" w:cs="Arial"/>
        </w:rPr>
        <w:t xml:space="preserve"> meeting rooms, digital </w:t>
      </w:r>
      <w:r w:rsidR="00535A93">
        <w:rPr>
          <w:rFonts w:ascii="Arial" w:hAnsi="Arial" w:cs="Arial"/>
        </w:rPr>
        <w:t>equipment,</w:t>
      </w:r>
      <w:r w:rsidR="005D6CD3">
        <w:rPr>
          <w:rFonts w:ascii="Arial" w:hAnsi="Arial" w:cs="Arial"/>
        </w:rPr>
        <w:t xml:space="preserve"> vol</w:t>
      </w:r>
      <w:r w:rsidR="00BE3C9E">
        <w:rPr>
          <w:rFonts w:ascii="Arial" w:hAnsi="Arial" w:cs="Arial"/>
        </w:rPr>
        <w:t xml:space="preserve">unteer </w:t>
      </w:r>
      <w:r w:rsidR="00BE3C9E">
        <w:rPr>
          <w:rFonts w:ascii="Arial" w:hAnsi="Arial" w:cs="Arial"/>
        </w:rPr>
        <w:lastRenderedPageBreak/>
        <w:t>packages</w:t>
      </w:r>
      <w:r w:rsidR="00535A93">
        <w:rPr>
          <w:rFonts w:ascii="Arial" w:hAnsi="Arial" w:cs="Arial"/>
        </w:rPr>
        <w:t xml:space="preserve"> provided with ‘Darlington green volunteer groups</w:t>
      </w:r>
      <w:r w:rsidR="008E3E26">
        <w:rPr>
          <w:rFonts w:ascii="Arial" w:hAnsi="Arial" w:cs="Arial"/>
        </w:rPr>
        <w:t>,’</w:t>
      </w:r>
      <w:r w:rsidR="004F7AA7">
        <w:rPr>
          <w:rFonts w:ascii="Arial" w:hAnsi="Arial" w:cs="Arial"/>
        </w:rPr>
        <w:t xml:space="preserve"> </w:t>
      </w:r>
      <w:r w:rsidR="005E5229">
        <w:rPr>
          <w:rFonts w:ascii="Arial" w:hAnsi="Arial" w:cs="Arial"/>
        </w:rPr>
        <w:t>(DBC</w:t>
      </w:r>
      <w:r w:rsidR="00672C33">
        <w:rPr>
          <w:rFonts w:ascii="Arial" w:hAnsi="Arial" w:cs="Arial"/>
        </w:rPr>
        <w:t xml:space="preserve">- Rangers, </w:t>
      </w:r>
      <w:r w:rsidR="00467312">
        <w:rPr>
          <w:rFonts w:ascii="Arial" w:hAnsi="Arial" w:cs="Arial"/>
        </w:rPr>
        <w:t>2023).</w:t>
      </w:r>
      <w:r w:rsidR="00BE3C9E">
        <w:rPr>
          <w:rFonts w:ascii="Arial" w:hAnsi="Arial" w:cs="Arial"/>
        </w:rPr>
        <w:t xml:space="preserve"> </w:t>
      </w:r>
      <w:r w:rsidR="00467312">
        <w:rPr>
          <w:rFonts w:ascii="Arial" w:hAnsi="Arial" w:cs="Arial"/>
        </w:rPr>
        <w:t>C</w:t>
      </w:r>
      <w:r w:rsidR="005D6CD3">
        <w:rPr>
          <w:rFonts w:ascii="Arial" w:hAnsi="Arial" w:cs="Arial"/>
        </w:rPr>
        <w:t>entral to public foot path</w:t>
      </w:r>
      <w:r w:rsidR="00A57C55">
        <w:rPr>
          <w:rFonts w:ascii="Arial" w:hAnsi="Arial" w:cs="Arial"/>
        </w:rPr>
        <w:t xml:space="preserve"> makes this venue </w:t>
      </w:r>
      <w:r w:rsidR="005E5229">
        <w:rPr>
          <w:rFonts w:ascii="Arial" w:hAnsi="Arial" w:cs="Arial"/>
        </w:rPr>
        <w:t>an</w:t>
      </w:r>
      <w:r w:rsidR="00A57C55">
        <w:rPr>
          <w:rFonts w:ascii="Arial" w:hAnsi="Arial" w:cs="Arial"/>
        </w:rPr>
        <w:t xml:space="preserve"> opportunity</w:t>
      </w:r>
      <w:r w:rsidR="00EE3A17">
        <w:rPr>
          <w:rFonts w:ascii="Arial" w:hAnsi="Arial" w:cs="Arial"/>
        </w:rPr>
        <w:t xml:space="preserve"> to host</w:t>
      </w:r>
      <w:r w:rsidR="00FD7D2D">
        <w:rPr>
          <w:rFonts w:ascii="Arial" w:hAnsi="Arial" w:cs="Arial"/>
        </w:rPr>
        <w:t xml:space="preserve"> with </w:t>
      </w:r>
      <w:r w:rsidR="00DB7F8D">
        <w:rPr>
          <w:rFonts w:ascii="Arial" w:hAnsi="Arial" w:cs="Arial"/>
        </w:rPr>
        <w:t xml:space="preserve">no other event in </w:t>
      </w:r>
      <w:r w:rsidR="005E5229">
        <w:rPr>
          <w:rFonts w:ascii="Arial" w:hAnsi="Arial" w:cs="Arial"/>
        </w:rPr>
        <w:t>this criterion</w:t>
      </w:r>
      <w:r w:rsidR="00DB7F8D">
        <w:rPr>
          <w:rFonts w:ascii="Arial" w:hAnsi="Arial" w:cs="Arial"/>
        </w:rPr>
        <w:t xml:space="preserve"> being held.</w:t>
      </w:r>
      <w:r w:rsidR="00AC5F26">
        <w:rPr>
          <w:rFonts w:ascii="Arial" w:hAnsi="Arial" w:cs="Arial"/>
        </w:rPr>
        <w:t xml:space="preserve"> This </w:t>
      </w:r>
      <w:r w:rsidR="00E3633D">
        <w:rPr>
          <w:rFonts w:ascii="Arial" w:hAnsi="Arial" w:cs="Arial"/>
        </w:rPr>
        <w:t>entire</w:t>
      </w:r>
      <w:r w:rsidR="00AC5F26">
        <w:rPr>
          <w:rFonts w:ascii="Arial" w:hAnsi="Arial" w:cs="Arial"/>
        </w:rPr>
        <w:t xml:space="preserve"> </w:t>
      </w:r>
      <w:r w:rsidR="00E3633D">
        <w:rPr>
          <w:rFonts w:ascii="Arial" w:hAnsi="Arial" w:cs="Arial"/>
        </w:rPr>
        <w:t>project</w:t>
      </w:r>
      <w:r w:rsidR="00AC5F26">
        <w:rPr>
          <w:rFonts w:ascii="Arial" w:hAnsi="Arial" w:cs="Arial"/>
        </w:rPr>
        <w:t xml:space="preserve"> </w:t>
      </w:r>
      <w:r w:rsidR="00AD2EF7">
        <w:rPr>
          <w:rFonts w:ascii="Arial" w:hAnsi="Arial" w:cs="Arial"/>
        </w:rPr>
        <w:t>is</w:t>
      </w:r>
      <w:r w:rsidR="00FE137D">
        <w:rPr>
          <w:rFonts w:ascii="Arial" w:hAnsi="Arial" w:cs="Arial"/>
        </w:rPr>
        <w:t xml:space="preserve"> funded by the</w:t>
      </w:r>
      <w:r w:rsidR="00B70A6F">
        <w:rPr>
          <w:rFonts w:ascii="Arial" w:hAnsi="Arial" w:cs="Arial"/>
        </w:rPr>
        <w:t>-</w:t>
      </w:r>
    </w:p>
    <w:p w14:paraId="4D96B062" w14:textId="1FBA071C" w:rsidR="00B70A6F" w:rsidRDefault="00B70A6F" w:rsidP="00EC51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356C92">
        <w:rPr>
          <w:rFonts w:ascii="Arial" w:hAnsi="Arial" w:cs="Arial"/>
        </w:rPr>
        <w:t>Darlington Borough Council</w:t>
      </w:r>
    </w:p>
    <w:p w14:paraId="17A4E54B" w14:textId="6F41A0A3" w:rsidR="00356C92" w:rsidRDefault="00356C92" w:rsidP="00EC51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Tees Valley</w:t>
      </w:r>
    </w:p>
    <w:p w14:paraId="307C36CC" w14:textId="2B450949" w:rsidR="00356C92" w:rsidRDefault="00356C92" w:rsidP="00EC51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Heritage Fund</w:t>
      </w:r>
    </w:p>
    <w:p w14:paraId="032796A4" w14:textId="2636D817" w:rsidR="00AF3DA9" w:rsidRDefault="00AF3DA9" w:rsidP="00EC51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Arts Council England</w:t>
      </w:r>
    </w:p>
    <w:p w14:paraId="07C95C35" w14:textId="4F7DA591" w:rsidR="00F8053A" w:rsidRDefault="00F8053A" w:rsidP="00EC51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Historic England</w:t>
      </w:r>
    </w:p>
    <w:p w14:paraId="5EF4F813" w14:textId="5C60236F" w:rsidR="00F8053A" w:rsidRDefault="00F8053A" w:rsidP="00EC51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Railway Heritage Trust</w:t>
      </w:r>
    </w:p>
    <w:p w14:paraId="2195BD29" w14:textId="2DC7D33C" w:rsidR="00AD2EF7" w:rsidRPr="00AD2EF7" w:rsidRDefault="00E5745D" w:rsidP="003B52AE">
      <w:pPr>
        <w:pStyle w:val="Heading2"/>
      </w:pPr>
      <w:bookmarkStart w:id="7" w:name="_Toc160208324"/>
      <w:r>
        <w:rPr>
          <w:noProof/>
        </w:rPr>
        <w:drawing>
          <wp:inline distT="0" distB="0" distL="0" distR="0" wp14:anchorId="65FF74E5" wp14:editId="75164B6A">
            <wp:extent cx="5486400" cy="3200400"/>
            <wp:effectExtent l="0" t="0" r="0" b="0"/>
            <wp:docPr id="123831030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7"/>
    </w:p>
    <w:p w14:paraId="531843E8" w14:textId="77777777" w:rsidR="00A26F27" w:rsidRPr="00A26F27" w:rsidRDefault="00A26F27" w:rsidP="00A26F27">
      <w:pPr>
        <w:rPr>
          <w:rFonts w:ascii="Arial" w:hAnsi="Arial" w:cs="Arial"/>
        </w:rPr>
      </w:pPr>
    </w:p>
    <w:p w14:paraId="001FB3BF" w14:textId="513CF8BD" w:rsidR="00693AA5" w:rsidRPr="00693AA5" w:rsidRDefault="00693AA5" w:rsidP="00EC51B4">
      <w:pPr>
        <w:spacing w:line="360" w:lineRule="auto"/>
        <w:jc w:val="both"/>
        <w:rPr>
          <w:rFonts w:ascii="Arial" w:hAnsi="Arial" w:cs="Arial"/>
        </w:rPr>
      </w:pPr>
      <w:r w:rsidRPr="00693AA5">
        <w:rPr>
          <w:rFonts w:ascii="Arial" w:hAnsi="Arial" w:cs="Arial"/>
        </w:rPr>
        <w:t xml:space="preserve">323,000 </w:t>
      </w:r>
      <w:r w:rsidR="003B52AE" w:rsidRPr="00693AA5">
        <w:rPr>
          <w:rFonts w:ascii="Arial" w:hAnsi="Arial" w:cs="Arial"/>
        </w:rPr>
        <w:t>sq.</w:t>
      </w:r>
      <w:r w:rsidRPr="00693AA5">
        <w:rPr>
          <w:rFonts w:ascii="Arial" w:hAnsi="Arial" w:cs="Arial"/>
        </w:rPr>
        <w:t xml:space="preserve"> feet</w:t>
      </w:r>
    </w:p>
    <w:p w14:paraId="5B3F5A89" w14:textId="4233279D" w:rsidR="00693AA5" w:rsidRPr="00693AA5" w:rsidRDefault="00693AA5" w:rsidP="00EC51B4">
      <w:pPr>
        <w:spacing w:line="360" w:lineRule="auto"/>
        <w:jc w:val="both"/>
        <w:rPr>
          <w:rFonts w:ascii="Arial" w:hAnsi="Arial" w:cs="Arial"/>
        </w:rPr>
      </w:pPr>
      <w:r w:rsidRPr="00693AA5">
        <w:rPr>
          <w:rFonts w:ascii="Arial" w:hAnsi="Arial" w:cs="Arial"/>
        </w:rPr>
        <w:t xml:space="preserve">6000,000 play </w:t>
      </w:r>
      <w:r w:rsidR="003B52AE" w:rsidRPr="00693AA5">
        <w:rPr>
          <w:rFonts w:ascii="Arial" w:hAnsi="Arial" w:cs="Arial"/>
        </w:rPr>
        <w:t>parks</w:t>
      </w:r>
    </w:p>
    <w:p w14:paraId="288123CC" w14:textId="7600CD21" w:rsidR="00693AA5" w:rsidRPr="00693AA5" w:rsidRDefault="00693AA5" w:rsidP="00EC51B4">
      <w:pPr>
        <w:spacing w:line="360" w:lineRule="auto"/>
        <w:jc w:val="both"/>
        <w:rPr>
          <w:rFonts w:ascii="Arial" w:hAnsi="Arial" w:cs="Arial"/>
        </w:rPr>
      </w:pPr>
      <w:r w:rsidRPr="00693AA5">
        <w:rPr>
          <w:rFonts w:ascii="Arial" w:hAnsi="Arial" w:cs="Arial"/>
        </w:rPr>
        <w:t xml:space="preserve">3.6 million </w:t>
      </w:r>
      <w:r w:rsidR="003B52AE" w:rsidRPr="00693AA5">
        <w:rPr>
          <w:rFonts w:ascii="Arial" w:hAnsi="Arial" w:cs="Arial"/>
        </w:rPr>
        <w:t>investments</w:t>
      </w:r>
    </w:p>
    <w:p w14:paraId="7EBEC723" w14:textId="5EA60D3F" w:rsidR="00AF3DA9" w:rsidRPr="00AF3DA9" w:rsidRDefault="003B52AE" w:rsidP="00EC51B4">
      <w:pPr>
        <w:spacing w:line="360" w:lineRule="auto"/>
        <w:jc w:val="both"/>
        <w:rPr>
          <w:rFonts w:ascii="Arial" w:hAnsi="Arial" w:cs="Arial"/>
        </w:rPr>
      </w:pPr>
      <w:r w:rsidRPr="00693AA5">
        <w:rPr>
          <w:rFonts w:ascii="Arial" w:hAnsi="Arial" w:cs="Arial"/>
        </w:rPr>
        <w:t>35 million</w:t>
      </w:r>
      <w:r w:rsidR="00693AA5" w:rsidRPr="00693AA5">
        <w:rPr>
          <w:rFonts w:ascii="Arial" w:hAnsi="Arial" w:cs="Arial"/>
        </w:rPr>
        <w:t xml:space="preserve"> </w:t>
      </w:r>
      <w:r w:rsidRPr="00693AA5">
        <w:rPr>
          <w:rFonts w:ascii="Arial" w:hAnsi="Arial" w:cs="Arial"/>
        </w:rPr>
        <w:t>funded.</w:t>
      </w:r>
    </w:p>
    <w:p w14:paraId="78054178" w14:textId="77777777" w:rsidR="003B6352" w:rsidRDefault="003B6352" w:rsidP="00EC51B4">
      <w:pPr>
        <w:spacing w:line="360" w:lineRule="auto"/>
        <w:jc w:val="both"/>
      </w:pPr>
    </w:p>
    <w:p w14:paraId="2217E236" w14:textId="16567E8F" w:rsidR="00D03564" w:rsidRPr="00E9099E" w:rsidRDefault="00D03564" w:rsidP="00EC51B4">
      <w:pPr>
        <w:spacing w:line="360" w:lineRule="auto"/>
        <w:jc w:val="both"/>
        <w:rPr>
          <w:rFonts w:ascii="Arial" w:hAnsi="Arial" w:cs="Arial"/>
        </w:rPr>
      </w:pPr>
      <w:r w:rsidRPr="00E9099E">
        <w:rPr>
          <w:rFonts w:ascii="Arial" w:hAnsi="Arial" w:cs="Arial"/>
        </w:rPr>
        <w:t>“This £35</w:t>
      </w:r>
      <w:r w:rsidR="00E94642" w:rsidRPr="00E9099E">
        <w:rPr>
          <w:rFonts w:ascii="Arial" w:hAnsi="Arial" w:cs="Arial"/>
        </w:rPr>
        <w:t xml:space="preserve"> million scheme is </w:t>
      </w:r>
      <w:r w:rsidR="00043939">
        <w:rPr>
          <w:rFonts w:ascii="Arial" w:hAnsi="Arial" w:cs="Arial"/>
        </w:rPr>
        <w:t>funded by Darlington Borough Council</w:t>
      </w:r>
      <w:r w:rsidR="008F10C8">
        <w:rPr>
          <w:rFonts w:ascii="Arial" w:hAnsi="Arial" w:cs="Arial"/>
        </w:rPr>
        <w:t xml:space="preserve">, Tees Valley </w:t>
      </w:r>
      <w:r w:rsidR="00CB18FD">
        <w:rPr>
          <w:rFonts w:ascii="Arial" w:hAnsi="Arial" w:cs="Arial"/>
        </w:rPr>
        <w:t xml:space="preserve">Combined Authority, </w:t>
      </w:r>
      <w:r w:rsidR="0093384B">
        <w:rPr>
          <w:rFonts w:ascii="Arial" w:hAnsi="Arial" w:cs="Arial"/>
        </w:rPr>
        <w:t xml:space="preserve">the National Lottery </w:t>
      </w:r>
      <w:r w:rsidR="00F54203">
        <w:rPr>
          <w:rFonts w:ascii="Arial" w:hAnsi="Arial" w:cs="Arial"/>
        </w:rPr>
        <w:t>Heritage</w:t>
      </w:r>
      <w:r w:rsidR="0093384B">
        <w:rPr>
          <w:rFonts w:ascii="Arial" w:hAnsi="Arial" w:cs="Arial"/>
        </w:rPr>
        <w:t xml:space="preserve"> Fund, Arts Council</w:t>
      </w:r>
      <w:r w:rsidR="00604343">
        <w:rPr>
          <w:rFonts w:ascii="Arial" w:hAnsi="Arial" w:cs="Arial"/>
        </w:rPr>
        <w:t xml:space="preserve"> England, Historic England, and Erail Heritage Tr</w:t>
      </w:r>
      <w:r w:rsidR="00DC223B">
        <w:rPr>
          <w:rFonts w:ascii="Arial" w:hAnsi="Arial" w:cs="Arial"/>
        </w:rPr>
        <w:t>ust</w:t>
      </w:r>
      <w:r w:rsidR="00F54203">
        <w:rPr>
          <w:rFonts w:ascii="Arial" w:hAnsi="Arial" w:cs="Arial"/>
        </w:rPr>
        <w:t>”.</w:t>
      </w:r>
    </w:p>
    <w:p w14:paraId="165E2AB2" w14:textId="77777777" w:rsidR="00043A16" w:rsidRDefault="00043A16" w:rsidP="00EC51B4">
      <w:pPr>
        <w:spacing w:line="360" w:lineRule="auto"/>
        <w:jc w:val="both"/>
      </w:pPr>
    </w:p>
    <w:p w14:paraId="6E3B538F" w14:textId="77777777" w:rsidR="00F54203" w:rsidRDefault="00F54203" w:rsidP="00043A16"/>
    <w:p w14:paraId="591FC6C6" w14:textId="47851A5D" w:rsidR="00F54203" w:rsidRDefault="00A1472F" w:rsidP="000018EA">
      <w:pPr>
        <w:pStyle w:val="Heading2"/>
      </w:pPr>
      <w:bookmarkStart w:id="8" w:name="_Toc160208325"/>
      <w:r>
        <w:rPr>
          <w:noProof/>
        </w:rPr>
        <w:lastRenderedPageBreak/>
        <w:drawing>
          <wp:inline distT="0" distB="0" distL="0" distR="0" wp14:anchorId="72FD646A" wp14:editId="1C723C7E">
            <wp:extent cx="4414520" cy="2909455"/>
            <wp:effectExtent l="0" t="0" r="0" b="0"/>
            <wp:docPr id="34065874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748" cy="2910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8"/>
    </w:p>
    <w:p w14:paraId="76B3ED9C" w14:textId="046CEEE2" w:rsidR="00F54203" w:rsidRDefault="00194E28" w:rsidP="00043A16">
      <w:r>
        <w:t xml:space="preserve">(Hopetown </w:t>
      </w:r>
      <w:r w:rsidR="009D5DA2">
        <w:t>Railway 2024)</w:t>
      </w:r>
    </w:p>
    <w:p w14:paraId="5D4B73C4" w14:textId="77777777" w:rsidR="00A76E0E" w:rsidRDefault="00A76E0E" w:rsidP="00043A16"/>
    <w:p w14:paraId="432B9856" w14:textId="5136B60F" w:rsidR="00A76E0E" w:rsidRPr="004820EF" w:rsidRDefault="00A76E0E" w:rsidP="004820EF">
      <w:pPr>
        <w:spacing w:line="360" w:lineRule="auto"/>
        <w:jc w:val="both"/>
        <w:rPr>
          <w:rFonts w:ascii="Arial" w:hAnsi="Arial" w:cs="Arial"/>
        </w:rPr>
      </w:pPr>
      <w:r w:rsidRPr="004820EF">
        <w:rPr>
          <w:rFonts w:ascii="Arial" w:hAnsi="Arial" w:cs="Arial"/>
        </w:rPr>
        <w:t>MICE destinations</w:t>
      </w:r>
      <w:r w:rsidR="00957AC1">
        <w:rPr>
          <w:rFonts w:ascii="Arial" w:hAnsi="Arial" w:cs="Arial"/>
        </w:rPr>
        <w:t xml:space="preserve"> </w:t>
      </w:r>
      <w:r w:rsidR="004E192A">
        <w:rPr>
          <w:rFonts w:ascii="Arial" w:hAnsi="Arial" w:cs="Arial"/>
        </w:rPr>
        <w:t xml:space="preserve">Lee and Black </w:t>
      </w:r>
      <w:r w:rsidR="00957AC1">
        <w:rPr>
          <w:rFonts w:ascii="Arial" w:hAnsi="Arial" w:cs="Arial"/>
        </w:rPr>
        <w:t>mentions in 2005</w:t>
      </w:r>
      <w:r w:rsidR="004E192A">
        <w:rPr>
          <w:rFonts w:ascii="Arial" w:hAnsi="Arial" w:cs="Arial"/>
        </w:rPr>
        <w:t xml:space="preserve">, describe </w:t>
      </w:r>
      <w:r w:rsidRPr="004820EF">
        <w:rPr>
          <w:rFonts w:ascii="Arial" w:hAnsi="Arial" w:cs="Arial"/>
        </w:rPr>
        <w:t>the factors that influence why certain locations are chosen over others have long sparked study interest</w:t>
      </w:r>
      <w:r w:rsidR="008E3E26" w:rsidRPr="004820EF">
        <w:rPr>
          <w:rFonts w:ascii="Arial" w:hAnsi="Arial" w:cs="Arial"/>
        </w:rPr>
        <w:t xml:space="preserve">. </w:t>
      </w:r>
      <w:r w:rsidRPr="004820EF">
        <w:rPr>
          <w:rFonts w:ascii="Arial" w:hAnsi="Arial" w:cs="Arial"/>
        </w:rPr>
        <w:t>The venue chosen determines the amount of people who choose to attend the event, which has a significant impact on the meeting's success</w:t>
      </w:r>
      <w:r w:rsidR="00957AC1">
        <w:rPr>
          <w:rFonts w:ascii="Arial" w:hAnsi="Arial" w:cs="Arial"/>
        </w:rPr>
        <w:t>,</w:t>
      </w:r>
      <w:r w:rsidRPr="004820EF">
        <w:rPr>
          <w:rFonts w:ascii="Arial" w:hAnsi="Arial" w:cs="Arial"/>
        </w:rPr>
        <w:t xml:space="preserve"> </w:t>
      </w:r>
      <w:r w:rsidR="004E192A">
        <w:rPr>
          <w:rFonts w:ascii="Arial" w:hAnsi="Arial" w:cs="Arial"/>
        </w:rPr>
        <w:t>(</w:t>
      </w:r>
      <w:r w:rsidR="00C373A6" w:rsidRPr="00C373A6">
        <w:rPr>
          <w:rFonts w:ascii="Arial" w:hAnsi="Arial" w:cs="Arial"/>
        </w:rPr>
        <w:t>Quinn, B. 2013</w:t>
      </w:r>
      <w:r w:rsidRPr="004820EF">
        <w:rPr>
          <w:rFonts w:ascii="Arial" w:hAnsi="Arial" w:cs="Arial"/>
        </w:rPr>
        <w:t>)</w:t>
      </w:r>
      <w:r w:rsidR="008E3E26" w:rsidRPr="004820EF">
        <w:rPr>
          <w:rFonts w:ascii="Arial" w:hAnsi="Arial" w:cs="Arial"/>
        </w:rPr>
        <w:t xml:space="preserve">. </w:t>
      </w:r>
    </w:p>
    <w:p w14:paraId="3F79B0C2" w14:textId="113FBAAE" w:rsidR="00B46607" w:rsidRPr="00B46607" w:rsidRDefault="00700D73" w:rsidP="00B46607">
      <w:pPr>
        <w:pStyle w:val="Heading1"/>
      </w:pPr>
      <w:bookmarkStart w:id="9" w:name="_Toc160208326"/>
      <w:r>
        <w:rPr>
          <w:rFonts w:ascii="Arial Rounded MT Bold" w:hAnsi="Arial Rounded MT Bold"/>
          <w:sz w:val="22"/>
          <w:szCs w:val="22"/>
        </w:rPr>
        <w:t>Vision</w:t>
      </w:r>
      <w:bookmarkEnd w:id="9"/>
    </w:p>
    <w:p w14:paraId="11C8AF29" w14:textId="7FDB3FB3" w:rsidR="00D8752F" w:rsidRPr="00046081" w:rsidRDefault="00E47713" w:rsidP="00046081">
      <w:pPr>
        <w:spacing w:line="360" w:lineRule="auto"/>
        <w:jc w:val="both"/>
        <w:rPr>
          <w:rFonts w:ascii="Arial" w:hAnsi="Arial" w:cs="Arial"/>
        </w:rPr>
      </w:pPr>
      <w:r w:rsidRPr="00046081">
        <w:rPr>
          <w:rFonts w:ascii="Arial" w:hAnsi="Arial" w:cs="Arial"/>
        </w:rPr>
        <w:t>Define terms to reach the vision and measure success with c</w:t>
      </w:r>
      <w:r w:rsidR="002E52B8" w:rsidRPr="00046081">
        <w:rPr>
          <w:rFonts w:ascii="Arial" w:hAnsi="Arial" w:cs="Arial"/>
        </w:rPr>
        <w:t>ollaboration</w:t>
      </w:r>
      <w:r w:rsidR="00093606" w:rsidRPr="00046081">
        <w:rPr>
          <w:rFonts w:ascii="Arial" w:hAnsi="Arial" w:cs="Arial"/>
        </w:rPr>
        <w:t xml:space="preserve"> </w:t>
      </w:r>
      <w:r w:rsidR="002E52B8" w:rsidRPr="00046081">
        <w:rPr>
          <w:rFonts w:ascii="Arial" w:hAnsi="Arial" w:cs="Arial"/>
        </w:rPr>
        <w:t>using MICE</w:t>
      </w:r>
      <w:r w:rsidR="00093606" w:rsidRPr="00046081">
        <w:rPr>
          <w:rFonts w:ascii="Arial" w:hAnsi="Arial" w:cs="Arial"/>
        </w:rPr>
        <w:t xml:space="preserve"> </w:t>
      </w:r>
      <w:r w:rsidR="001B7A03" w:rsidRPr="00046081">
        <w:rPr>
          <w:rFonts w:ascii="Arial" w:hAnsi="Arial" w:cs="Arial"/>
        </w:rPr>
        <w:t xml:space="preserve">industry to </w:t>
      </w:r>
      <w:r w:rsidR="006D7FBF" w:rsidRPr="00046081">
        <w:rPr>
          <w:rFonts w:ascii="Arial" w:hAnsi="Arial" w:cs="Arial"/>
        </w:rPr>
        <w:t xml:space="preserve">impact </w:t>
      </w:r>
      <w:r w:rsidR="007E25E2" w:rsidRPr="00046081">
        <w:rPr>
          <w:rFonts w:ascii="Arial" w:hAnsi="Arial" w:cs="Arial"/>
        </w:rPr>
        <w:t>the outcome of the event in high numbers</w:t>
      </w:r>
      <w:r w:rsidR="0037269C" w:rsidRPr="00046081">
        <w:rPr>
          <w:rFonts w:ascii="Arial" w:hAnsi="Arial" w:cs="Arial"/>
        </w:rPr>
        <w:t xml:space="preserve"> to determine the </w:t>
      </w:r>
      <w:r w:rsidR="00581967" w:rsidRPr="00046081">
        <w:rPr>
          <w:rFonts w:ascii="Arial" w:hAnsi="Arial" w:cs="Arial"/>
        </w:rPr>
        <w:t>growth</w:t>
      </w:r>
      <w:r w:rsidR="007F082F" w:rsidRPr="00046081">
        <w:rPr>
          <w:rFonts w:ascii="Arial" w:hAnsi="Arial" w:cs="Arial"/>
        </w:rPr>
        <w:t xml:space="preserve"> of the event</w:t>
      </w:r>
      <w:r w:rsidR="0063098D" w:rsidRPr="00046081">
        <w:rPr>
          <w:rFonts w:ascii="Arial" w:hAnsi="Arial" w:cs="Arial"/>
        </w:rPr>
        <w:t xml:space="preserve"> for future directions</w:t>
      </w:r>
      <w:r w:rsidR="00055BA6" w:rsidRPr="00046081">
        <w:rPr>
          <w:rFonts w:ascii="Arial" w:hAnsi="Arial" w:cs="Arial"/>
        </w:rPr>
        <w:t xml:space="preserve">. </w:t>
      </w:r>
      <w:r w:rsidR="004C11E4" w:rsidRPr="00046081">
        <w:rPr>
          <w:rFonts w:ascii="Arial" w:hAnsi="Arial" w:cs="Arial"/>
        </w:rPr>
        <w:t>(Quinn, B. 2013). </w:t>
      </w:r>
    </w:p>
    <w:p w14:paraId="7F1313F6" w14:textId="77777777" w:rsidR="00F57B25" w:rsidRPr="00046081" w:rsidRDefault="00F57B25" w:rsidP="00046081">
      <w:pPr>
        <w:spacing w:line="360" w:lineRule="auto"/>
        <w:jc w:val="both"/>
        <w:rPr>
          <w:rFonts w:ascii="Arial" w:hAnsi="Arial" w:cs="Arial"/>
        </w:rPr>
      </w:pPr>
    </w:p>
    <w:p w14:paraId="1E0B2105" w14:textId="5C2D3C4C" w:rsidR="00093606" w:rsidRPr="00046081" w:rsidRDefault="00093606" w:rsidP="000460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46081">
        <w:rPr>
          <w:rFonts w:ascii="Arial" w:hAnsi="Arial" w:cs="Arial"/>
        </w:rPr>
        <w:t xml:space="preserve">Stakeholders- </w:t>
      </w:r>
      <w:r w:rsidR="00DD4860" w:rsidRPr="00046081">
        <w:rPr>
          <w:rFonts w:ascii="Arial" w:hAnsi="Arial" w:cs="Arial"/>
        </w:rPr>
        <w:t xml:space="preserve">to be </w:t>
      </w:r>
      <w:r w:rsidR="002E52B8" w:rsidRPr="00046081">
        <w:rPr>
          <w:rFonts w:ascii="Arial" w:hAnsi="Arial" w:cs="Arial"/>
        </w:rPr>
        <w:t>informed</w:t>
      </w:r>
      <w:r w:rsidR="002F540B" w:rsidRPr="00046081">
        <w:rPr>
          <w:rFonts w:ascii="Arial" w:hAnsi="Arial" w:cs="Arial"/>
        </w:rPr>
        <w:t xml:space="preserve"> </w:t>
      </w:r>
      <w:r w:rsidR="00E22A13" w:rsidRPr="00046081">
        <w:rPr>
          <w:rFonts w:ascii="Arial" w:hAnsi="Arial" w:cs="Arial"/>
        </w:rPr>
        <w:t xml:space="preserve">to the </w:t>
      </w:r>
      <w:r w:rsidR="00DD4860" w:rsidRPr="00046081">
        <w:rPr>
          <w:rFonts w:ascii="Arial" w:hAnsi="Arial" w:cs="Arial"/>
        </w:rPr>
        <w:t xml:space="preserve">lead up of the event and </w:t>
      </w:r>
      <w:r w:rsidR="005955F9" w:rsidRPr="00046081">
        <w:rPr>
          <w:rFonts w:ascii="Arial" w:hAnsi="Arial" w:cs="Arial"/>
        </w:rPr>
        <w:t xml:space="preserve">measures of </w:t>
      </w:r>
      <w:r w:rsidR="00EC7B05" w:rsidRPr="00046081">
        <w:rPr>
          <w:rFonts w:ascii="Arial" w:hAnsi="Arial" w:cs="Arial"/>
        </w:rPr>
        <w:t>outcomes.</w:t>
      </w:r>
    </w:p>
    <w:p w14:paraId="2BFE87D2" w14:textId="413DC287" w:rsidR="00093606" w:rsidRPr="00046081" w:rsidRDefault="00093606" w:rsidP="000460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46081">
        <w:rPr>
          <w:rFonts w:ascii="Arial" w:hAnsi="Arial" w:cs="Arial"/>
        </w:rPr>
        <w:t xml:space="preserve">local business hubs – of the digital app A.I to use of availability of produces and </w:t>
      </w:r>
      <w:r w:rsidR="002E52B8" w:rsidRPr="00046081">
        <w:rPr>
          <w:rFonts w:ascii="Arial" w:hAnsi="Arial" w:cs="Arial"/>
        </w:rPr>
        <w:t>products</w:t>
      </w:r>
      <w:r w:rsidR="00505931" w:rsidRPr="00046081">
        <w:rPr>
          <w:rFonts w:ascii="Arial" w:hAnsi="Arial" w:cs="Arial"/>
        </w:rPr>
        <w:t xml:space="preserve"> and information on </w:t>
      </w:r>
      <w:r w:rsidR="00B776A2" w:rsidRPr="00046081">
        <w:rPr>
          <w:rFonts w:ascii="Arial" w:hAnsi="Arial" w:cs="Arial"/>
        </w:rPr>
        <w:t xml:space="preserve">nutrients, harvest time, </w:t>
      </w:r>
      <w:r w:rsidR="00D73536" w:rsidRPr="00046081">
        <w:rPr>
          <w:rFonts w:ascii="Arial" w:hAnsi="Arial" w:cs="Arial"/>
        </w:rPr>
        <w:t xml:space="preserve">cost </w:t>
      </w:r>
      <w:r w:rsidR="0036204B" w:rsidRPr="00046081">
        <w:rPr>
          <w:rFonts w:ascii="Arial" w:hAnsi="Arial" w:cs="Arial"/>
        </w:rPr>
        <w:t>saving areas</w:t>
      </w:r>
      <w:r w:rsidR="002E52B8" w:rsidRPr="00046081">
        <w:rPr>
          <w:rFonts w:ascii="Arial" w:hAnsi="Arial" w:cs="Arial"/>
        </w:rPr>
        <w:t>.</w:t>
      </w:r>
    </w:p>
    <w:p w14:paraId="5EAD564F" w14:textId="77777777" w:rsidR="00093606" w:rsidRPr="00046081" w:rsidRDefault="00093606" w:rsidP="000460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46081">
        <w:rPr>
          <w:rFonts w:ascii="Arial" w:hAnsi="Arial" w:cs="Arial"/>
        </w:rPr>
        <w:t xml:space="preserve">communities – Views to exchange across what is needed to keep interest, </w:t>
      </w:r>
    </w:p>
    <w:p w14:paraId="4575EC5A" w14:textId="4D462155" w:rsidR="00B0502C" w:rsidRPr="00046081" w:rsidRDefault="00093606" w:rsidP="000460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46081">
        <w:rPr>
          <w:rFonts w:ascii="Arial" w:hAnsi="Arial" w:cs="Arial"/>
        </w:rPr>
        <w:t xml:space="preserve">Volunteers – Strategy to develop the </w:t>
      </w:r>
      <w:r w:rsidR="002E52B8" w:rsidRPr="00046081">
        <w:rPr>
          <w:rFonts w:ascii="Arial" w:hAnsi="Arial" w:cs="Arial"/>
        </w:rPr>
        <w:t>event.</w:t>
      </w:r>
    </w:p>
    <w:p w14:paraId="6B819254" w14:textId="558AE2C6" w:rsidR="00FF3649" w:rsidRPr="00FF3649" w:rsidRDefault="00FF3649" w:rsidP="00FF3649">
      <w:pPr>
        <w:spacing w:line="360" w:lineRule="auto"/>
        <w:jc w:val="both"/>
        <w:rPr>
          <w:rFonts w:ascii="Arial" w:hAnsi="Arial" w:cs="Arial"/>
        </w:rPr>
      </w:pPr>
      <w:r w:rsidRPr="00FF3649">
        <w:rPr>
          <w:rFonts w:ascii="Arial" w:hAnsi="Arial" w:cs="Arial"/>
        </w:rPr>
        <w:t>E</w:t>
      </w:r>
      <w:r w:rsidRPr="00FF3649">
        <w:rPr>
          <w:rFonts w:ascii="Arial" w:hAnsi="Arial" w:cs="Arial"/>
        </w:rPr>
        <w:t xml:space="preserve">vents concept is to </w:t>
      </w:r>
      <w:r w:rsidR="00046081" w:rsidRPr="00FF3649">
        <w:rPr>
          <w:rFonts w:ascii="Arial" w:hAnsi="Arial" w:cs="Arial"/>
        </w:rPr>
        <w:t>increase of</w:t>
      </w:r>
      <w:r w:rsidRPr="00FF3649">
        <w:rPr>
          <w:rFonts w:ascii="Arial" w:hAnsi="Arial" w:cs="Arial"/>
        </w:rPr>
        <w:t xml:space="preserve"> sustainable purchases made locally from allotments and farmers markets. Darlington's cultivation facilities and nearby villages, which were popular in the 1980</w:t>
      </w:r>
      <w:r w:rsidR="00B90332">
        <w:rPr>
          <w:rFonts w:ascii="Arial" w:hAnsi="Arial" w:cs="Arial"/>
        </w:rPr>
        <w:t>’</w:t>
      </w:r>
      <w:r w:rsidRPr="00FF3649">
        <w:rPr>
          <w:rFonts w:ascii="Arial" w:hAnsi="Arial" w:cs="Arial"/>
        </w:rPr>
        <w:t xml:space="preserve">s, are fading. Farmers markets and allotments are examples of ways to help the local economy flourish sustainably. Farmers' awareness and targeted promotion to their surrounds is vital (Yoon, T. &amp; Wang, S. 2023). The event is titled 'Love Dairy and Veg'. Tickets will be sold at a fee through the 'Eventbrite' internet platform. 100% of the profits will be donated to the National Farmers Union Darlington. </w:t>
      </w:r>
    </w:p>
    <w:p w14:paraId="259FC522" w14:textId="77777777" w:rsidR="00FF3649" w:rsidRPr="00B0502C" w:rsidRDefault="00FF3649" w:rsidP="00FF3649"/>
    <w:p w14:paraId="44222B0F" w14:textId="77777777" w:rsidR="00B0502C" w:rsidRPr="00B0502C" w:rsidRDefault="00B0502C" w:rsidP="00B0502C"/>
    <w:p w14:paraId="3F4E56A5" w14:textId="77777777" w:rsidR="000E30B3" w:rsidRDefault="00442312" w:rsidP="00442312">
      <w:pPr>
        <w:pStyle w:val="Heading1"/>
        <w:rPr>
          <w:rFonts w:ascii="Arial Rounded MT Bold" w:hAnsi="Arial Rounded MT Bold" w:cs="Arial"/>
          <w:sz w:val="22"/>
          <w:szCs w:val="22"/>
        </w:rPr>
      </w:pPr>
      <w:bookmarkStart w:id="10" w:name="_Toc160208327"/>
      <w:r w:rsidRPr="00442312">
        <w:rPr>
          <w:rFonts w:ascii="Arial Rounded MT Bold" w:hAnsi="Arial Rounded MT Bold"/>
          <w:sz w:val="22"/>
          <w:szCs w:val="22"/>
        </w:rPr>
        <w:lastRenderedPageBreak/>
        <w:t>S</w:t>
      </w:r>
      <w:r>
        <w:rPr>
          <w:rFonts w:ascii="Arial Rounded MT Bold" w:hAnsi="Arial Rounded MT Bold" w:cs="Arial"/>
          <w:sz w:val="22"/>
          <w:szCs w:val="22"/>
        </w:rPr>
        <w:t xml:space="preserve">ustainable </w:t>
      </w:r>
      <w:r w:rsidR="000E30B3">
        <w:rPr>
          <w:rFonts w:ascii="Arial Rounded MT Bold" w:hAnsi="Arial Rounded MT Bold" w:cs="Arial"/>
          <w:sz w:val="22"/>
          <w:szCs w:val="22"/>
        </w:rPr>
        <w:t>purchasing food</w:t>
      </w:r>
      <w:bookmarkEnd w:id="10"/>
      <w:r w:rsidR="000E30B3">
        <w:rPr>
          <w:rFonts w:ascii="Arial Rounded MT Bold" w:hAnsi="Arial Rounded MT Bold" w:cs="Arial"/>
          <w:sz w:val="22"/>
          <w:szCs w:val="22"/>
        </w:rPr>
        <w:t xml:space="preserve"> </w:t>
      </w:r>
    </w:p>
    <w:p w14:paraId="10471034" w14:textId="77777777" w:rsidR="00531C3B" w:rsidRDefault="00531C3B" w:rsidP="00531C3B">
      <w:pPr>
        <w:pStyle w:val="NoSpacing"/>
        <w:rPr>
          <w:rFonts w:ascii="Arial" w:hAnsi="Arial" w:cs="Arial"/>
        </w:rPr>
      </w:pPr>
    </w:p>
    <w:p w14:paraId="5501A03C" w14:textId="100C73E7" w:rsidR="00C64B27" w:rsidRPr="008A4C7E" w:rsidRDefault="002D5DA5" w:rsidP="008A4C7E">
      <w:pPr>
        <w:pStyle w:val="NoSpacing"/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 xml:space="preserve">Yale states, </w:t>
      </w:r>
      <w:r w:rsidR="00390344" w:rsidRPr="008A4C7E">
        <w:rPr>
          <w:rFonts w:ascii="Arial" w:hAnsi="Arial" w:cs="Arial"/>
        </w:rPr>
        <w:t>“A sustainable practice</w:t>
      </w:r>
      <w:r w:rsidRPr="008A4C7E">
        <w:rPr>
          <w:rFonts w:ascii="Arial" w:hAnsi="Arial" w:cs="Arial"/>
        </w:rPr>
        <w:t xml:space="preserve"> </w:t>
      </w:r>
      <w:r w:rsidR="006A15FF" w:rsidRPr="008A4C7E">
        <w:rPr>
          <w:rFonts w:ascii="Arial" w:hAnsi="Arial" w:cs="Arial"/>
        </w:rPr>
        <w:t>can continue indefinitely without degrading the systems on which it depends</w:t>
      </w:r>
      <w:r w:rsidR="008E3E26" w:rsidRPr="008A4C7E">
        <w:rPr>
          <w:rFonts w:ascii="Arial" w:hAnsi="Arial" w:cs="Arial"/>
        </w:rPr>
        <w:t>,”</w:t>
      </w:r>
      <w:r w:rsidR="009F2DA1" w:rsidRPr="008A4C7E">
        <w:rPr>
          <w:rFonts w:ascii="Arial" w:hAnsi="Arial" w:cs="Arial"/>
        </w:rPr>
        <w:t xml:space="preserve"> </w:t>
      </w:r>
      <w:r w:rsidR="006D50C5" w:rsidRPr="008A4C7E">
        <w:rPr>
          <w:rFonts w:ascii="Arial" w:hAnsi="Arial" w:cs="Arial"/>
        </w:rPr>
        <w:t>(</w:t>
      </w:r>
      <w:r w:rsidR="001425D5" w:rsidRPr="008A4C7E">
        <w:rPr>
          <w:rFonts w:ascii="Arial" w:hAnsi="Arial" w:cs="Arial"/>
        </w:rPr>
        <w:t>Sustainable food</w:t>
      </w:r>
      <w:r w:rsidR="007C3048" w:rsidRPr="008A4C7E">
        <w:rPr>
          <w:rFonts w:ascii="Arial" w:hAnsi="Arial" w:cs="Arial"/>
        </w:rPr>
        <w:t>, 202</w:t>
      </w:r>
      <w:r w:rsidR="009F2DA1" w:rsidRPr="008A4C7E">
        <w:rPr>
          <w:rFonts w:ascii="Arial" w:hAnsi="Arial" w:cs="Arial"/>
        </w:rPr>
        <w:t>3)</w:t>
      </w:r>
      <w:r w:rsidR="00531C3B" w:rsidRPr="008A4C7E">
        <w:rPr>
          <w:rFonts w:ascii="Arial" w:hAnsi="Arial" w:cs="Arial"/>
        </w:rPr>
        <w:t xml:space="preserve">. </w:t>
      </w:r>
      <w:r w:rsidR="00241C85" w:rsidRPr="008A4C7E">
        <w:rPr>
          <w:rFonts w:ascii="Arial" w:hAnsi="Arial" w:cs="Arial"/>
        </w:rPr>
        <w:t xml:space="preserve">A core value to enhance into the local buyers and suppliers to keep alive sustainable buying from </w:t>
      </w:r>
      <w:r w:rsidR="00C64B27" w:rsidRPr="008A4C7E">
        <w:rPr>
          <w:rFonts w:ascii="Arial" w:hAnsi="Arial" w:cs="Arial"/>
        </w:rPr>
        <w:t>farmers and allotments.</w:t>
      </w:r>
    </w:p>
    <w:p w14:paraId="276877AF" w14:textId="77777777" w:rsidR="00721DE0" w:rsidRPr="008A4C7E" w:rsidRDefault="00721DE0" w:rsidP="008A4C7E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BBE7A56" w14:textId="3BF9A58F" w:rsidR="002F6991" w:rsidRPr="008A4C7E" w:rsidRDefault="002F6991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Organic</w:t>
      </w:r>
    </w:p>
    <w:p w14:paraId="769D3CA6" w14:textId="7BD00947" w:rsidR="008448D4" w:rsidRPr="008A4C7E" w:rsidRDefault="0096024E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Fruits and vegetables</w:t>
      </w:r>
    </w:p>
    <w:p w14:paraId="76DDC87D" w14:textId="7B4BFCCF" w:rsidR="0096024E" w:rsidRPr="008A4C7E" w:rsidRDefault="0096024E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Dairy</w:t>
      </w:r>
    </w:p>
    <w:p w14:paraId="714BE744" w14:textId="3F89C1BD" w:rsidR="0096024E" w:rsidRPr="008A4C7E" w:rsidRDefault="006F0C29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Eggs</w:t>
      </w:r>
    </w:p>
    <w:p w14:paraId="28B322A9" w14:textId="3EA727F3" w:rsidR="006F0C29" w:rsidRPr="008A4C7E" w:rsidRDefault="006F0C29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Poultry</w:t>
      </w:r>
    </w:p>
    <w:p w14:paraId="00060D55" w14:textId="17EF8273" w:rsidR="006F0C29" w:rsidRPr="008A4C7E" w:rsidRDefault="006F0C29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Dry goods</w:t>
      </w:r>
      <w:r w:rsidR="002A370B" w:rsidRPr="008A4C7E">
        <w:rPr>
          <w:rFonts w:ascii="Arial" w:hAnsi="Arial" w:cs="Arial"/>
        </w:rPr>
        <w:t>, oils, spices</w:t>
      </w:r>
    </w:p>
    <w:p w14:paraId="0277744A" w14:textId="5292FB48" w:rsidR="002A370B" w:rsidRPr="008A4C7E" w:rsidRDefault="002A370B" w:rsidP="008A4C7E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Coffee, tea, chocolate</w:t>
      </w:r>
    </w:p>
    <w:p w14:paraId="4B8A289C" w14:textId="77777777" w:rsidR="00721DE0" w:rsidRPr="008A4C7E" w:rsidRDefault="00721DE0" w:rsidP="008A4C7E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</w:p>
    <w:p w14:paraId="0885A06B" w14:textId="42752CF1" w:rsidR="00ED229B" w:rsidRPr="008A4C7E" w:rsidRDefault="001B1792" w:rsidP="008A4C7E">
      <w:pPr>
        <w:pStyle w:val="NoSpacing"/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>Darlington’s</w:t>
      </w:r>
      <w:r w:rsidR="001A791D" w:rsidRPr="008A4C7E">
        <w:rPr>
          <w:rFonts w:ascii="Arial" w:hAnsi="Arial" w:cs="Arial"/>
        </w:rPr>
        <w:t xml:space="preserve"> cultural growth</w:t>
      </w:r>
      <w:r w:rsidR="00337888" w:rsidRPr="008A4C7E">
        <w:rPr>
          <w:rFonts w:ascii="Arial" w:hAnsi="Arial" w:cs="Arial"/>
        </w:rPr>
        <w:t xml:space="preserve"> and </w:t>
      </w:r>
      <w:r w:rsidRPr="008A4C7E">
        <w:rPr>
          <w:rFonts w:ascii="Arial" w:hAnsi="Arial" w:cs="Arial"/>
        </w:rPr>
        <w:t>popularity</w:t>
      </w:r>
      <w:r w:rsidR="00337888" w:rsidRPr="008A4C7E">
        <w:rPr>
          <w:rFonts w:ascii="Arial" w:hAnsi="Arial" w:cs="Arial"/>
        </w:rPr>
        <w:t xml:space="preserve"> in the growing </w:t>
      </w:r>
      <w:r w:rsidRPr="008A4C7E">
        <w:rPr>
          <w:rFonts w:ascii="Arial" w:hAnsi="Arial" w:cs="Arial"/>
        </w:rPr>
        <w:t>cuisines</w:t>
      </w:r>
      <w:r w:rsidR="00337888" w:rsidRPr="008A4C7E">
        <w:rPr>
          <w:rFonts w:ascii="Arial" w:hAnsi="Arial" w:cs="Arial"/>
        </w:rPr>
        <w:t xml:space="preserve"> of a variety of cultural </w:t>
      </w:r>
      <w:r w:rsidR="003A4945" w:rsidRPr="008A4C7E">
        <w:rPr>
          <w:rFonts w:ascii="Arial" w:hAnsi="Arial" w:cs="Arial"/>
        </w:rPr>
        <w:t xml:space="preserve">restaurants and food establishment include, German, </w:t>
      </w:r>
      <w:r w:rsidR="002E55F2" w:rsidRPr="008A4C7E">
        <w:rPr>
          <w:rFonts w:ascii="Arial" w:hAnsi="Arial" w:cs="Arial"/>
        </w:rPr>
        <w:t>Mexican, Spanish</w:t>
      </w:r>
      <w:r w:rsidRPr="008A4C7E">
        <w:rPr>
          <w:rFonts w:ascii="Arial" w:hAnsi="Arial" w:cs="Arial"/>
        </w:rPr>
        <w:t xml:space="preserve">, French, </w:t>
      </w:r>
      <w:r w:rsidR="00E80FC4" w:rsidRPr="008A4C7E">
        <w:rPr>
          <w:rFonts w:ascii="Arial" w:hAnsi="Arial" w:cs="Arial"/>
        </w:rPr>
        <w:t xml:space="preserve">English, </w:t>
      </w:r>
      <w:r w:rsidR="00021206" w:rsidRPr="008A4C7E">
        <w:rPr>
          <w:rFonts w:ascii="Arial" w:hAnsi="Arial" w:cs="Arial"/>
        </w:rPr>
        <w:t xml:space="preserve">Indian, </w:t>
      </w:r>
      <w:r w:rsidR="002014E3" w:rsidRPr="008A4C7E">
        <w:rPr>
          <w:rFonts w:ascii="Arial" w:hAnsi="Arial" w:cs="Arial"/>
        </w:rPr>
        <w:t>Bengali</w:t>
      </w:r>
      <w:r w:rsidR="00021206" w:rsidRPr="008A4C7E">
        <w:rPr>
          <w:rFonts w:ascii="Arial" w:hAnsi="Arial" w:cs="Arial"/>
        </w:rPr>
        <w:t>,</w:t>
      </w:r>
      <w:r w:rsidR="00097E59" w:rsidRPr="008A4C7E">
        <w:rPr>
          <w:rFonts w:ascii="Arial" w:hAnsi="Arial" w:cs="Arial"/>
        </w:rPr>
        <w:t xml:space="preserve"> Chinese, Thai.</w:t>
      </w:r>
      <w:r w:rsidR="00021206" w:rsidRPr="008A4C7E">
        <w:rPr>
          <w:rFonts w:ascii="Arial" w:hAnsi="Arial" w:cs="Arial"/>
        </w:rPr>
        <w:t xml:space="preserve"> </w:t>
      </w:r>
      <w:r w:rsidR="00097E59" w:rsidRPr="008A4C7E">
        <w:rPr>
          <w:rFonts w:ascii="Arial" w:hAnsi="Arial" w:cs="Arial"/>
        </w:rPr>
        <w:t>A</w:t>
      </w:r>
      <w:r w:rsidR="00A54BBE" w:rsidRPr="008A4C7E">
        <w:rPr>
          <w:rFonts w:ascii="Arial" w:hAnsi="Arial" w:cs="Arial"/>
        </w:rPr>
        <w:t xml:space="preserve"> source for </w:t>
      </w:r>
      <w:r w:rsidR="00097E59" w:rsidRPr="008A4C7E">
        <w:rPr>
          <w:rFonts w:ascii="Arial" w:hAnsi="Arial" w:cs="Arial"/>
        </w:rPr>
        <w:t>foodie’s</w:t>
      </w:r>
      <w:r w:rsidR="00A54BBE" w:rsidRPr="008A4C7E">
        <w:rPr>
          <w:rFonts w:ascii="Arial" w:hAnsi="Arial" w:cs="Arial"/>
        </w:rPr>
        <w:t xml:space="preserve"> states how </w:t>
      </w:r>
      <w:r w:rsidR="00C12126" w:rsidRPr="008A4C7E">
        <w:rPr>
          <w:rFonts w:ascii="Arial" w:hAnsi="Arial" w:cs="Arial"/>
        </w:rPr>
        <w:t>D</w:t>
      </w:r>
      <w:r w:rsidR="005E49FA" w:rsidRPr="008A4C7E">
        <w:rPr>
          <w:rFonts w:ascii="Arial" w:hAnsi="Arial" w:cs="Arial"/>
        </w:rPr>
        <w:t xml:space="preserve">arlington has seen </w:t>
      </w:r>
      <w:r w:rsidR="005E5229" w:rsidRPr="008A4C7E">
        <w:rPr>
          <w:rFonts w:ascii="Arial" w:hAnsi="Arial" w:cs="Arial"/>
        </w:rPr>
        <w:t>an</w:t>
      </w:r>
      <w:r w:rsidR="005E49FA" w:rsidRPr="008A4C7E">
        <w:rPr>
          <w:rFonts w:ascii="Arial" w:hAnsi="Arial" w:cs="Arial"/>
        </w:rPr>
        <w:t xml:space="preserve"> uprise in</w:t>
      </w:r>
      <w:r w:rsidR="0053642A" w:rsidRPr="008A4C7E">
        <w:rPr>
          <w:rFonts w:ascii="Arial" w:hAnsi="Arial" w:cs="Arial"/>
        </w:rPr>
        <w:t xml:space="preserve"> continues new food </w:t>
      </w:r>
      <w:r w:rsidR="005E5229" w:rsidRPr="008A4C7E">
        <w:rPr>
          <w:rFonts w:ascii="Arial" w:hAnsi="Arial" w:cs="Arial"/>
        </w:rPr>
        <w:t>ventures,</w:t>
      </w:r>
      <w:r w:rsidR="0053642A" w:rsidRPr="008A4C7E">
        <w:rPr>
          <w:rFonts w:ascii="Arial" w:hAnsi="Arial" w:cs="Arial"/>
        </w:rPr>
        <w:t xml:space="preserve"> so posts are always being refreshed as they </w:t>
      </w:r>
      <w:r w:rsidR="002778AB" w:rsidRPr="008A4C7E">
        <w:rPr>
          <w:rFonts w:ascii="Arial" w:hAnsi="Arial" w:cs="Arial"/>
        </w:rPr>
        <w:t>try different venues</w:t>
      </w:r>
      <w:r w:rsidR="00B876FA" w:rsidRPr="008A4C7E">
        <w:rPr>
          <w:rFonts w:ascii="Arial" w:hAnsi="Arial" w:cs="Arial"/>
        </w:rPr>
        <w:t xml:space="preserve">, </w:t>
      </w:r>
      <w:r w:rsidR="002778AB" w:rsidRPr="008A4C7E">
        <w:rPr>
          <w:rFonts w:ascii="Arial" w:hAnsi="Arial" w:cs="Arial"/>
        </w:rPr>
        <w:t xml:space="preserve">and Darlington </w:t>
      </w:r>
      <w:r w:rsidR="00B876FA" w:rsidRPr="008A4C7E">
        <w:rPr>
          <w:rFonts w:ascii="Arial" w:hAnsi="Arial" w:cs="Arial"/>
        </w:rPr>
        <w:t xml:space="preserve">a foodie town </w:t>
      </w:r>
      <w:r w:rsidR="002778AB" w:rsidRPr="008A4C7E">
        <w:rPr>
          <w:rFonts w:ascii="Arial" w:hAnsi="Arial" w:cs="Arial"/>
        </w:rPr>
        <w:t xml:space="preserve">has </w:t>
      </w:r>
      <w:r w:rsidR="005E5229" w:rsidRPr="008A4C7E">
        <w:rPr>
          <w:rFonts w:ascii="Arial" w:hAnsi="Arial" w:cs="Arial"/>
        </w:rPr>
        <w:t>an</w:t>
      </w:r>
      <w:r w:rsidR="002778AB" w:rsidRPr="008A4C7E">
        <w:rPr>
          <w:rFonts w:ascii="Arial" w:hAnsi="Arial" w:cs="Arial"/>
        </w:rPr>
        <w:t xml:space="preserve"> array of venues</w:t>
      </w:r>
      <w:r w:rsidR="000D5081" w:rsidRPr="008A4C7E">
        <w:rPr>
          <w:rFonts w:ascii="Arial" w:hAnsi="Arial" w:cs="Arial"/>
        </w:rPr>
        <w:t xml:space="preserve"> on the radar</w:t>
      </w:r>
      <w:r w:rsidR="00590160" w:rsidRPr="008A4C7E">
        <w:rPr>
          <w:rFonts w:ascii="Arial" w:hAnsi="Arial" w:cs="Arial"/>
        </w:rPr>
        <w:t xml:space="preserve">. </w:t>
      </w:r>
      <w:r w:rsidR="00327FA5" w:rsidRPr="008A4C7E">
        <w:rPr>
          <w:rFonts w:ascii="Arial" w:hAnsi="Arial" w:cs="Arial"/>
        </w:rPr>
        <w:t>(J</w:t>
      </w:r>
      <w:r w:rsidR="00590160" w:rsidRPr="008A4C7E">
        <w:rPr>
          <w:rFonts w:ascii="Arial" w:hAnsi="Arial" w:cs="Arial"/>
        </w:rPr>
        <w:t>elvin.</w:t>
      </w:r>
      <w:r w:rsidR="00327FA5" w:rsidRPr="008A4C7E">
        <w:rPr>
          <w:rFonts w:ascii="Arial" w:hAnsi="Arial" w:cs="Arial"/>
        </w:rPr>
        <w:t xml:space="preserve"> E, 2023).</w:t>
      </w:r>
      <w:r w:rsidR="001A791D" w:rsidRPr="008A4C7E">
        <w:rPr>
          <w:rFonts w:ascii="Arial" w:hAnsi="Arial" w:cs="Arial"/>
        </w:rPr>
        <w:t xml:space="preserve"> </w:t>
      </w:r>
    </w:p>
    <w:p w14:paraId="0A220ACF" w14:textId="77777777" w:rsidR="008A4C7E" w:rsidRPr="008A4C7E" w:rsidRDefault="008A4C7E" w:rsidP="008A4C7E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1E463D6" w14:textId="01FAAD3E" w:rsidR="00ED229B" w:rsidRPr="008A4C7E" w:rsidRDefault="00721DE0" w:rsidP="008A4C7E">
      <w:pPr>
        <w:pStyle w:val="NoSpacing"/>
        <w:spacing w:line="360" w:lineRule="auto"/>
        <w:jc w:val="both"/>
        <w:rPr>
          <w:rFonts w:ascii="Arial" w:hAnsi="Arial" w:cs="Arial"/>
        </w:rPr>
      </w:pPr>
      <w:r w:rsidRPr="008A4C7E">
        <w:rPr>
          <w:rFonts w:ascii="Arial" w:hAnsi="Arial" w:cs="Arial"/>
        </w:rPr>
        <w:t xml:space="preserve">Culture in the united kingdom has a trend of worlds cuisines which is very present in the heart of Darlington with trends of teas and cultural food and the basic cuisines of a British fish and chips </w:t>
      </w:r>
      <w:r w:rsidR="00ED23EF">
        <w:rPr>
          <w:rFonts w:ascii="Arial" w:hAnsi="Arial" w:cs="Arial"/>
        </w:rPr>
        <w:t xml:space="preserve">cuisines </w:t>
      </w:r>
      <w:r w:rsidRPr="008A4C7E">
        <w:rPr>
          <w:rFonts w:ascii="Arial" w:hAnsi="Arial" w:cs="Arial"/>
        </w:rPr>
        <w:t>currently the market has</w:t>
      </w:r>
      <w:r w:rsidR="00902208">
        <w:rPr>
          <w:rFonts w:ascii="Arial" w:hAnsi="Arial" w:cs="Arial"/>
        </w:rPr>
        <w:t xml:space="preserve"> </w:t>
      </w:r>
      <w:r w:rsidRPr="008A4C7E">
        <w:rPr>
          <w:rFonts w:ascii="Arial" w:hAnsi="Arial" w:cs="Arial"/>
        </w:rPr>
        <w:t xml:space="preserve">approach to have sustainability in making and </w:t>
      </w:r>
      <w:r w:rsidR="00902208" w:rsidRPr="008A4C7E">
        <w:rPr>
          <w:rFonts w:ascii="Arial" w:hAnsi="Arial" w:cs="Arial"/>
        </w:rPr>
        <w:t>sourcing products</w:t>
      </w:r>
      <w:r w:rsidRPr="008A4C7E">
        <w:rPr>
          <w:rFonts w:ascii="Arial" w:hAnsi="Arial" w:cs="Arial"/>
        </w:rPr>
        <w:t xml:space="preserve"> locally. </w:t>
      </w:r>
      <w:r w:rsidR="00902208" w:rsidRPr="008A4C7E">
        <w:rPr>
          <w:rFonts w:ascii="Arial" w:hAnsi="Arial" w:cs="Arial"/>
        </w:rPr>
        <w:t>(Torkildsen</w:t>
      </w:r>
      <w:r w:rsidRPr="008A4C7E">
        <w:rPr>
          <w:rFonts w:ascii="Arial" w:hAnsi="Arial" w:cs="Arial"/>
        </w:rPr>
        <w:t xml:space="preserve"> G</w:t>
      </w:r>
      <w:r w:rsidR="00ED23EF">
        <w:rPr>
          <w:rFonts w:ascii="Arial" w:hAnsi="Arial" w:cs="Arial"/>
        </w:rPr>
        <w:t xml:space="preserve">. </w:t>
      </w:r>
      <w:r w:rsidRPr="008A4C7E">
        <w:rPr>
          <w:rFonts w:ascii="Arial" w:hAnsi="Arial" w:cs="Arial"/>
        </w:rPr>
        <w:t>p24 2005)</w:t>
      </w:r>
      <w:r w:rsidR="00ED23EF">
        <w:rPr>
          <w:rFonts w:ascii="Arial" w:hAnsi="Arial" w:cs="Arial"/>
        </w:rPr>
        <w:t>.</w:t>
      </w:r>
      <w:r w:rsidRPr="008A4C7E">
        <w:rPr>
          <w:rFonts w:ascii="Arial" w:hAnsi="Arial" w:cs="Arial"/>
        </w:rPr>
        <w:t> </w:t>
      </w:r>
    </w:p>
    <w:p w14:paraId="36F67FFE" w14:textId="4AE090D9" w:rsidR="00EA44D3" w:rsidRDefault="00EA44D3" w:rsidP="00EA44D3">
      <w:pPr>
        <w:pStyle w:val="Heading1"/>
        <w:rPr>
          <w:rFonts w:ascii="Arial Rounded MT Bold" w:hAnsi="Arial Rounded MT Bold"/>
          <w:b w:val="0"/>
          <w:bCs w:val="0"/>
          <w:sz w:val="22"/>
          <w:szCs w:val="22"/>
        </w:rPr>
      </w:pPr>
      <w:bookmarkStart w:id="11" w:name="_Toc160208328"/>
      <w:r w:rsidRPr="00EA44D3">
        <w:rPr>
          <w:rFonts w:ascii="Arial Rounded MT Bold" w:hAnsi="Arial Rounded MT Bold"/>
          <w:b w:val="0"/>
          <w:bCs w:val="0"/>
          <w:sz w:val="22"/>
          <w:szCs w:val="22"/>
        </w:rPr>
        <w:t>Consultation</w:t>
      </w:r>
      <w:bookmarkEnd w:id="11"/>
    </w:p>
    <w:p w14:paraId="704E5B03" w14:textId="5348DC03" w:rsidR="006E4299" w:rsidRDefault="006E4299" w:rsidP="00961D7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Public</w:t>
      </w:r>
    </w:p>
    <w:p w14:paraId="12333E95" w14:textId="0A8E7C56" w:rsidR="00B20B94" w:rsidRDefault="00B20B94" w:rsidP="00961D7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Dates</w:t>
      </w:r>
    </w:p>
    <w:p w14:paraId="3FCCD6E3" w14:textId="13BFFC28" w:rsidR="00B20B94" w:rsidRDefault="00C90711" w:rsidP="00961D7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Announcements</w:t>
      </w:r>
    </w:p>
    <w:p w14:paraId="0C9EA666" w14:textId="7382C94D" w:rsidR="00B20B94" w:rsidRDefault="00B20B94" w:rsidP="00961D7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Future Goals</w:t>
      </w:r>
    </w:p>
    <w:p w14:paraId="412125AD" w14:textId="56F73C25" w:rsidR="001766FD" w:rsidRDefault="006E2974" w:rsidP="00961D7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Challenges </w:t>
      </w:r>
      <w:r w:rsidR="00FE402D">
        <w:rPr>
          <w:rFonts w:ascii="Arial" w:hAnsi="Arial" w:cs="Arial"/>
        </w:rPr>
        <w:t xml:space="preserve">to consider is the footfall of numbers of a </w:t>
      </w:r>
      <w:r w:rsidR="001B7CC7">
        <w:rPr>
          <w:rFonts w:ascii="Arial" w:hAnsi="Arial" w:cs="Arial"/>
        </w:rPr>
        <w:t>rising incident, Caterers, to convince financers</w:t>
      </w:r>
      <w:r w:rsidR="00BF408E">
        <w:rPr>
          <w:rFonts w:ascii="Arial" w:hAnsi="Arial" w:cs="Arial"/>
        </w:rPr>
        <w:t xml:space="preserve"> and investors.</w:t>
      </w:r>
    </w:p>
    <w:p w14:paraId="7A0EE0CC" w14:textId="2A159BAF" w:rsidR="003E4981" w:rsidRPr="00542809" w:rsidRDefault="00542809" w:rsidP="003E4981">
      <w:pPr>
        <w:pStyle w:val="Heading1"/>
        <w:rPr>
          <w:rFonts w:ascii="Arial Rounded MT Bold" w:hAnsi="Arial Rounded MT Bold"/>
          <w:b w:val="0"/>
          <w:bCs w:val="0"/>
          <w:sz w:val="22"/>
          <w:szCs w:val="22"/>
        </w:rPr>
      </w:pPr>
      <w:bookmarkStart w:id="12" w:name="_Toc160208329"/>
      <w:r w:rsidRPr="00542809">
        <w:rPr>
          <w:rFonts w:ascii="Arial Rounded MT Bold" w:hAnsi="Arial Rounded MT Bold"/>
          <w:b w:val="0"/>
          <w:bCs w:val="0"/>
          <w:sz w:val="22"/>
          <w:szCs w:val="22"/>
        </w:rPr>
        <w:t>SWOT</w:t>
      </w:r>
      <w:bookmarkEnd w:id="12"/>
    </w:p>
    <w:p w14:paraId="4E6F6F38" w14:textId="77777777" w:rsidR="008C6CB3" w:rsidRDefault="008C6CB3" w:rsidP="008C6CB3">
      <w:pPr>
        <w:pStyle w:val="NoSpacing"/>
      </w:pPr>
    </w:p>
    <w:p w14:paraId="3572014D" w14:textId="31380DA0" w:rsidR="008C6CB3" w:rsidRPr="008C6CB3" w:rsidRDefault="008C6CB3" w:rsidP="006E2974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8C6CB3">
        <w:rPr>
          <w:rFonts w:ascii="Arial" w:hAnsi="Arial" w:cs="Arial"/>
        </w:rPr>
        <w:t>Strength</w:t>
      </w:r>
    </w:p>
    <w:p w14:paraId="3B0065E5" w14:textId="75488ADB" w:rsidR="00D619F6" w:rsidRDefault="006B5B32" w:rsidP="008C6CB3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Reduction in C02 </w:t>
      </w:r>
      <w:r w:rsidR="00E74E38">
        <w:rPr>
          <w:rFonts w:ascii="Arial" w:hAnsi="Arial" w:cs="Arial"/>
        </w:rPr>
        <w:t xml:space="preserve">emission’s, </w:t>
      </w:r>
      <w:r w:rsidR="00E74E38" w:rsidRPr="008C6CB3">
        <w:rPr>
          <w:rFonts w:ascii="Arial" w:hAnsi="Arial" w:cs="Arial"/>
        </w:rPr>
        <w:t>sustainable</w:t>
      </w:r>
      <w:r>
        <w:rPr>
          <w:rFonts w:ascii="Arial" w:hAnsi="Arial" w:cs="Arial"/>
        </w:rPr>
        <w:t xml:space="preserve"> </w:t>
      </w:r>
      <w:r w:rsidR="00C14FAB">
        <w:rPr>
          <w:rFonts w:ascii="Arial" w:hAnsi="Arial" w:cs="Arial"/>
        </w:rPr>
        <w:t>buying,</w:t>
      </w:r>
      <w:r w:rsidR="008C6CB3" w:rsidRPr="008C6C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Awareness of </w:t>
      </w:r>
      <w:r w:rsidR="008C6CB3" w:rsidRPr="008C6CB3">
        <w:rPr>
          <w:rFonts w:ascii="Arial" w:hAnsi="Arial" w:cs="Arial"/>
        </w:rPr>
        <w:t>farmers and green growers of the food industry. The directions to achieve a better circular economy</w:t>
      </w:r>
      <w:r>
        <w:rPr>
          <w:rFonts w:ascii="Arial" w:hAnsi="Arial" w:cs="Arial"/>
        </w:rPr>
        <w:t xml:space="preserve">. </w:t>
      </w:r>
    </w:p>
    <w:p w14:paraId="3579CDB6" w14:textId="77777777" w:rsidR="00CF7044" w:rsidRPr="00CF7044" w:rsidRDefault="00CF7044" w:rsidP="00CF7044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CF7044">
        <w:rPr>
          <w:rFonts w:ascii="Arial" w:hAnsi="Arial" w:cs="Arial"/>
        </w:rPr>
        <w:lastRenderedPageBreak/>
        <w:t>Weakness</w:t>
      </w:r>
    </w:p>
    <w:p w14:paraId="439C143E" w14:textId="159D8194" w:rsidR="00101889" w:rsidRDefault="00CF7044" w:rsidP="00CB25FB">
      <w:pPr>
        <w:pStyle w:val="NoSpacing"/>
        <w:spacing w:line="360" w:lineRule="auto"/>
        <w:jc w:val="both"/>
        <w:rPr>
          <w:rFonts w:ascii="Arial" w:hAnsi="Arial" w:cs="Arial"/>
        </w:rPr>
      </w:pPr>
      <w:r w:rsidRPr="00CF7044">
        <w:rPr>
          <w:rFonts w:ascii="Arial" w:hAnsi="Arial" w:cs="Arial"/>
        </w:rPr>
        <w:t>Buying less means more trips to go shopping and time is important</w:t>
      </w:r>
      <w:r w:rsidR="004F33FC">
        <w:rPr>
          <w:rFonts w:ascii="Arial" w:hAnsi="Arial" w:cs="Arial"/>
        </w:rPr>
        <w:t xml:space="preserve">. </w:t>
      </w:r>
      <w:r w:rsidR="00E74E38">
        <w:rPr>
          <w:rFonts w:ascii="Arial" w:hAnsi="Arial" w:cs="Arial"/>
        </w:rPr>
        <w:t>Credibility.</w:t>
      </w:r>
      <w:r w:rsidR="00CB25FB">
        <w:rPr>
          <w:rFonts w:ascii="Arial" w:hAnsi="Arial" w:cs="Arial"/>
        </w:rPr>
        <w:t xml:space="preserve"> </w:t>
      </w:r>
      <w:r w:rsidR="00E74E38">
        <w:rPr>
          <w:rFonts w:ascii="Arial" w:hAnsi="Arial" w:cs="Arial"/>
        </w:rPr>
        <w:t>U</w:t>
      </w:r>
      <w:r w:rsidR="00CB25FB">
        <w:rPr>
          <w:rFonts w:ascii="Arial" w:hAnsi="Arial" w:cs="Arial"/>
        </w:rPr>
        <w:t>sing digital technology</w:t>
      </w:r>
      <w:r w:rsidR="003C7673">
        <w:rPr>
          <w:rFonts w:ascii="Arial" w:hAnsi="Arial" w:cs="Arial"/>
        </w:rPr>
        <w:t>, updating training on rules and regulations. Understanding A.I</w:t>
      </w:r>
      <w:r w:rsidR="009D14A7">
        <w:rPr>
          <w:rFonts w:ascii="Arial" w:hAnsi="Arial" w:cs="Arial"/>
        </w:rPr>
        <w:t xml:space="preserve">. Waste Management </w:t>
      </w:r>
      <w:r w:rsidR="006576FA">
        <w:rPr>
          <w:rFonts w:ascii="Arial" w:hAnsi="Arial" w:cs="Arial"/>
        </w:rPr>
        <w:t>control.</w:t>
      </w:r>
    </w:p>
    <w:p w14:paraId="446E666B" w14:textId="77777777" w:rsidR="00101889" w:rsidRPr="00101889" w:rsidRDefault="00101889" w:rsidP="00101889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101889">
        <w:rPr>
          <w:rFonts w:ascii="Arial" w:hAnsi="Arial" w:cs="Arial"/>
        </w:rPr>
        <w:t>Opportunities</w:t>
      </w:r>
    </w:p>
    <w:p w14:paraId="4CCC46C4" w14:textId="77777777" w:rsidR="00076D89" w:rsidRDefault="00101889" w:rsidP="005E5683">
      <w:pPr>
        <w:pStyle w:val="NoSpacing"/>
        <w:spacing w:line="360" w:lineRule="auto"/>
        <w:jc w:val="both"/>
        <w:rPr>
          <w:rFonts w:ascii="Arial" w:hAnsi="Arial" w:cs="Arial"/>
        </w:rPr>
      </w:pPr>
      <w:r w:rsidRPr="00101889">
        <w:rPr>
          <w:rFonts w:ascii="Arial" w:hAnsi="Arial" w:cs="Arial"/>
        </w:rPr>
        <w:t>Saving on Carbon Emissions, Recycling, Ethical sourcing</w:t>
      </w:r>
      <w:r w:rsidR="005E5683">
        <w:rPr>
          <w:rFonts w:ascii="Arial" w:hAnsi="Arial" w:cs="Arial"/>
        </w:rPr>
        <w:t xml:space="preserve">, Educating </w:t>
      </w:r>
      <w:r w:rsidR="00A953E4">
        <w:rPr>
          <w:rFonts w:ascii="Arial" w:hAnsi="Arial" w:cs="Arial"/>
        </w:rPr>
        <w:t xml:space="preserve">to </w:t>
      </w:r>
      <w:r w:rsidR="009774E8">
        <w:rPr>
          <w:rFonts w:ascii="Arial" w:hAnsi="Arial" w:cs="Arial"/>
        </w:rPr>
        <w:t>e</w:t>
      </w:r>
      <w:r w:rsidR="00C90711">
        <w:rPr>
          <w:rFonts w:ascii="Arial" w:hAnsi="Arial" w:cs="Arial"/>
        </w:rPr>
        <w:t>conomic growth</w:t>
      </w:r>
      <w:r w:rsidR="009774E8">
        <w:rPr>
          <w:rFonts w:ascii="Arial" w:hAnsi="Arial" w:cs="Arial"/>
        </w:rPr>
        <w:t xml:space="preserve">, Farmers Markets to sustain </w:t>
      </w:r>
      <w:r w:rsidR="00076D89">
        <w:rPr>
          <w:rFonts w:ascii="Arial" w:hAnsi="Arial" w:cs="Arial"/>
        </w:rPr>
        <w:t>supply and demand.</w:t>
      </w:r>
    </w:p>
    <w:p w14:paraId="269AB5D7" w14:textId="77777777" w:rsidR="007454C3" w:rsidRPr="007454C3" w:rsidRDefault="007454C3" w:rsidP="007454C3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7454C3">
        <w:rPr>
          <w:rFonts w:ascii="Arial" w:hAnsi="Arial" w:cs="Arial"/>
        </w:rPr>
        <w:t>Threats</w:t>
      </w:r>
    </w:p>
    <w:p w14:paraId="16406E92" w14:textId="2534CBAA" w:rsidR="008F595A" w:rsidRDefault="003910A6" w:rsidP="007454C3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Farmers</w:t>
      </w:r>
      <w:r w:rsidR="00311400">
        <w:rPr>
          <w:rFonts w:ascii="Arial" w:hAnsi="Arial" w:cs="Arial"/>
        </w:rPr>
        <w:t xml:space="preserve"> and b</w:t>
      </w:r>
      <w:r w:rsidR="007454C3" w:rsidRPr="007454C3">
        <w:rPr>
          <w:rFonts w:ascii="Arial" w:hAnsi="Arial" w:cs="Arial"/>
        </w:rPr>
        <w:t xml:space="preserve">usiness consumers reacting to change. Other </w:t>
      </w:r>
      <w:r w:rsidR="00311400">
        <w:rPr>
          <w:rFonts w:ascii="Arial" w:hAnsi="Arial" w:cs="Arial"/>
        </w:rPr>
        <w:t>e</w:t>
      </w:r>
      <w:r w:rsidR="007454C3" w:rsidRPr="007454C3">
        <w:rPr>
          <w:rFonts w:ascii="Arial" w:hAnsi="Arial" w:cs="Arial"/>
        </w:rPr>
        <w:t>vents applying for funding at similar time</w:t>
      </w:r>
      <w:r w:rsidR="00311400">
        <w:rPr>
          <w:rFonts w:ascii="Arial" w:hAnsi="Arial" w:cs="Arial"/>
        </w:rPr>
        <w:t>. Wastage</w:t>
      </w:r>
      <w:r w:rsidR="004F33FC">
        <w:rPr>
          <w:rFonts w:ascii="Arial" w:hAnsi="Arial" w:cs="Arial"/>
        </w:rPr>
        <w:t xml:space="preserve">, Competition arising </w:t>
      </w:r>
      <w:r w:rsidR="005922AE">
        <w:rPr>
          <w:rFonts w:ascii="Arial" w:hAnsi="Arial" w:cs="Arial"/>
        </w:rPr>
        <w:t>locally.</w:t>
      </w:r>
    </w:p>
    <w:p w14:paraId="176F40E4" w14:textId="00657841" w:rsidR="008F595A" w:rsidRPr="008F595A" w:rsidRDefault="008F595A" w:rsidP="008F595A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9F91913" w14:textId="229D3FAE" w:rsidR="00C472CD" w:rsidRPr="00342D48" w:rsidRDefault="00342D48" w:rsidP="00342D48">
      <w:pPr>
        <w:pStyle w:val="Heading1"/>
        <w:rPr>
          <w:rFonts w:ascii="Arial Rounded MT Bold" w:hAnsi="Arial Rounded MT Bold"/>
          <w:sz w:val="22"/>
          <w:szCs w:val="22"/>
        </w:rPr>
      </w:pPr>
      <w:bookmarkStart w:id="13" w:name="_Toc160208330"/>
      <w:r w:rsidRPr="00342D48">
        <w:rPr>
          <w:rFonts w:ascii="Arial Rounded MT Bold" w:hAnsi="Arial Rounded MT Bold"/>
          <w:sz w:val="22"/>
          <w:szCs w:val="22"/>
        </w:rPr>
        <w:t>Pestel</w:t>
      </w:r>
      <w:bookmarkEnd w:id="13"/>
    </w:p>
    <w:p w14:paraId="3E80B56F" w14:textId="77777777" w:rsidR="007B3DD3" w:rsidRDefault="007B3DD3" w:rsidP="00A035CA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</w:p>
    <w:p w14:paraId="332B058C" w14:textId="55805DBD" w:rsidR="00C472CD" w:rsidRDefault="00BD202A" w:rsidP="00A035CA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Polit</w:t>
      </w:r>
      <w:r w:rsidR="00A035CA">
        <w:rPr>
          <w:rFonts w:ascii="Arial" w:hAnsi="Arial" w:cs="Arial"/>
        </w:rPr>
        <w:t xml:space="preserve">ical- </w:t>
      </w:r>
      <w:r w:rsidR="00A035CA">
        <w:rPr>
          <w:rFonts w:ascii="Arial" w:hAnsi="Arial" w:cs="Arial"/>
        </w:rPr>
        <w:tab/>
      </w:r>
      <w:r w:rsidR="00AD613C" w:rsidRPr="00AD613C">
        <w:rPr>
          <w:rFonts w:ascii="Arial" w:hAnsi="Arial" w:cs="Arial"/>
        </w:rPr>
        <w:t xml:space="preserve">Leadership of the direction to execute the </w:t>
      </w:r>
      <w:r w:rsidR="00B431F0" w:rsidRPr="00AD613C">
        <w:rPr>
          <w:rFonts w:ascii="Arial" w:hAnsi="Arial" w:cs="Arial"/>
        </w:rPr>
        <w:t>event.</w:t>
      </w:r>
    </w:p>
    <w:p w14:paraId="16A60689" w14:textId="724C7165" w:rsidR="00D76E37" w:rsidRDefault="00595A34" w:rsidP="00A035CA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Economical</w:t>
      </w:r>
      <w:r w:rsidR="00A035CA">
        <w:rPr>
          <w:rFonts w:ascii="Arial" w:hAnsi="Arial" w:cs="Arial"/>
        </w:rPr>
        <w:t xml:space="preserve">- </w:t>
      </w:r>
      <w:r w:rsidR="00A035CA">
        <w:rPr>
          <w:rFonts w:ascii="Arial" w:hAnsi="Arial" w:cs="Arial"/>
        </w:rPr>
        <w:tab/>
      </w:r>
      <w:r w:rsidR="00D76E37" w:rsidRPr="00D76E37">
        <w:rPr>
          <w:rFonts w:ascii="Arial" w:hAnsi="Arial" w:cs="Arial"/>
        </w:rPr>
        <w:t xml:space="preserve">According to Darlington Borough Council (DBC, 2019), a motion was </w:t>
      </w:r>
      <w:r w:rsidR="001D1880">
        <w:rPr>
          <w:rFonts w:ascii="Arial" w:hAnsi="Arial" w:cs="Arial"/>
        </w:rPr>
        <w:tab/>
      </w:r>
      <w:r w:rsidR="001D1880">
        <w:rPr>
          <w:rFonts w:ascii="Arial" w:hAnsi="Arial" w:cs="Arial"/>
        </w:rPr>
        <w:tab/>
      </w:r>
      <w:r w:rsidR="00D76E37" w:rsidRPr="00D76E37">
        <w:rPr>
          <w:rFonts w:ascii="Arial" w:hAnsi="Arial" w:cs="Arial"/>
        </w:rPr>
        <w:t xml:space="preserve">passed for, DBC to </w:t>
      </w:r>
      <w:r w:rsidR="00B431F0" w:rsidRPr="00D76E37">
        <w:rPr>
          <w:rFonts w:ascii="Arial" w:hAnsi="Arial" w:cs="Arial"/>
        </w:rPr>
        <w:t>‘reach</w:t>
      </w:r>
      <w:r w:rsidR="00D76E37" w:rsidRPr="00D76E37">
        <w:rPr>
          <w:rFonts w:ascii="Arial" w:hAnsi="Arial" w:cs="Arial"/>
        </w:rPr>
        <w:t xml:space="preserve"> net zero carbon emission by 2050’. Through </w:t>
      </w:r>
      <w:r w:rsidR="001D1880">
        <w:rPr>
          <w:rFonts w:ascii="Arial" w:hAnsi="Arial" w:cs="Arial"/>
        </w:rPr>
        <w:tab/>
      </w:r>
      <w:r w:rsidR="001D1880">
        <w:rPr>
          <w:rFonts w:ascii="Arial" w:hAnsi="Arial" w:cs="Arial"/>
        </w:rPr>
        <w:tab/>
      </w:r>
      <w:r w:rsidR="00D76E37" w:rsidRPr="00D76E37">
        <w:rPr>
          <w:rFonts w:ascii="Arial" w:hAnsi="Arial" w:cs="Arial"/>
        </w:rPr>
        <w:t xml:space="preserve">the art of </w:t>
      </w:r>
      <w:r w:rsidR="00B431F0" w:rsidRPr="00D76E37">
        <w:rPr>
          <w:rFonts w:ascii="Arial" w:hAnsi="Arial" w:cs="Arial"/>
        </w:rPr>
        <w:t>using, MICE</w:t>
      </w:r>
      <w:r w:rsidR="00D76E37" w:rsidRPr="00D76E37">
        <w:rPr>
          <w:rFonts w:ascii="Arial" w:hAnsi="Arial" w:cs="Arial"/>
        </w:rPr>
        <w:t xml:space="preserve"> industry this even will provide </w:t>
      </w:r>
      <w:r w:rsidR="005E5229" w:rsidRPr="00D76E37">
        <w:rPr>
          <w:rFonts w:ascii="Arial" w:hAnsi="Arial" w:cs="Arial"/>
        </w:rPr>
        <w:t>an</w:t>
      </w:r>
      <w:r w:rsidR="00D76E37" w:rsidRPr="00D76E37">
        <w:rPr>
          <w:rFonts w:ascii="Arial" w:hAnsi="Arial" w:cs="Arial"/>
        </w:rPr>
        <w:t xml:space="preserve"> overview to all </w:t>
      </w:r>
      <w:r w:rsidR="001D1880">
        <w:rPr>
          <w:rFonts w:ascii="Arial" w:hAnsi="Arial" w:cs="Arial"/>
        </w:rPr>
        <w:tab/>
      </w:r>
      <w:r w:rsidR="001D1880">
        <w:rPr>
          <w:rFonts w:ascii="Arial" w:hAnsi="Arial" w:cs="Arial"/>
        </w:rPr>
        <w:tab/>
      </w:r>
      <w:r w:rsidR="00D76E37" w:rsidRPr="00D76E37">
        <w:rPr>
          <w:rFonts w:ascii="Arial" w:hAnsi="Arial" w:cs="Arial"/>
        </w:rPr>
        <w:t>involved through innovation of Zoom.</w:t>
      </w:r>
    </w:p>
    <w:p w14:paraId="13D4FF30" w14:textId="26AC1002" w:rsidR="00BD202A" w:rsidRDefault="003E0A5B" w:rsidP="001D188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Social- </w:t>
      </w:r>
      <w:r>
        <w:rPr>
          <w:rFonts w:ascii="Arial" w:hAnsi="Arial" w:cs="Arial"/>
        </w:rPr>
        <w:tab/>
      </w:r>
      <w:r w:rsidR="00CC1998" w:rsidRPr="00CC1998">
        <w:rPr>
          <w:rFonts w:ascii="Arial" w:hAnsi="Arial" w:cs="Arial"/>
        </w:rPr>
        <w:t>Event, festivals, and activities are attracting people into the area a key</w:t>
      </w:r>
      <w:r w:rsidR="00CC1998">
        <w:rPr>
          <w:rFonts w:ascii="Arial" w:hAnsi="Arial" w:cs="Arial"/>
        </w:rPr>
        <w:tab/>
      </w:r>
      <w:r w:rsidR="00CC1998">
        <w:rPr>
          <w:rFonts w:ascii="Arial" w:hAnsi="Arial" w:cs="Arial"/>
        </w:rPr>
        <w:tab/>
      </w:r>
      <w:r w:rsidR="00CC1998" w:rsidRPr="00CC1998">
        <w:rPr>
          <w:rFonts w:ascii="Arial" w:hAnsi="Arial" w:cs="Arial"/>
        </w:rPr>
        <w:t>part of social context, and growth having positive and negative impacts</w:t>
      </w:r>
      <w:r w:rsidR="00CC1998">
        <w:rPr>
          <w:rFonts w:ascii="Arial" w:hAnsi="Arial" w:cs="Arial"/>
        </w:rPr>
        <w:tab/>
      </w:r>
      <w:r w:rsidR="00CC1998">
        <w:rPr>
          <w:rFonts w:ascii="Arial" w:hAnsi="Arial" w:cs="Arial"/>
        </w:rPr>
        <w:tab/>
      </w:r>
      <w:r w:rsidR="00CC1998" w:rsidRPr="00CC1998">
        <w:rPr>
          <w:rFonts w:ascii="Arial" w:hAnsi="Arial" w:cs="Arial"/>
        </w:rPr>
        <w:t xml:space="preserve"> is expected in events small or large scale. As mentioned in the events</w:t>
      </w:r>
      <w:r w:rsidR="00CC1998">
        <w:rPr>
          <w:rFonts w:ascii="Arial" w:hAnsi="Arial" w:cs="Arial"/>
        </w:rPr>
        <w:tab/>
      </w:r>
      <w:r w:rsidR="004D1D20">
        <w:rPr>
          <w:rFonts w:ascii="Arial" w:hAnsi="Arial" w:cs="Arial"/>
        </w:rPr>
        <w:tab/>
      </w:r>
      <w:r w:rsidR="00CC1998" w:rsidRPr="00CC1998">
        <w:rPr>
          <w:rFonts w:ascii="Arial" w:hAnsi="Arial" w:cs="Arial"/>
        </w:rPr>
        <w:t xml:space="preserve"> management, ‘events as activities that can have a variety of economic</w:t>
      </w:r>
      <w:r w:rsidR="004D1D20">
        <w:rPr>
          <w:rFonts w:ascii="Arial" w:hAnsi="Arial" w:cs="Arial"/>
        </w:rPr>
        <w:tab/>
      </w:r>
      <w:r w:rsidR="004D1D20">
        <w:rPr>
          <w:rFonts w:ascii="Arial" w:hAnsi="Arial" w:cs="Arial"/>
        </w:rPr>
        <w:tab/>
        <w:t xml:space="preserve"> </w:t>
      </w:r>
      <w:r w:rsidR="00CC1998" w:rsidRPr="00CC1998">
        <w:rPr>
          <w:rFonts w:ascii="Arial" w:hAnsi="Arial" w:cs="Arial"/>
        </w:rPr>
        <w:t>effects for host communities, attract key stakeholders and growth</w:t>
      </w:r>
      <w:r w:rsidR="008E3E26" w:rsidRPr="00CC1998">
        <w:rPr>
          <w:rFonts w:ascii="Arial" w:hAnsi="Arial" w:cs="Arial"/>
        </w:rPr>
        <w:t>.’</w:t>
      </w:r>
      <w:r w:rsidR="004D1D20">
        <w:rPr>
          <w:rFonts w:ascii="Arial" w:hAnsi="Arial" w:cs="Arial"/>
        </w:rPr>
        <w:tab/>
      </w:r>
      <w:r w:rsidR="004D1D20">
        <w:rPr>
          <w:rFonts w:ascii="Arial" w:hAnsi="Arial" w:cs="Arial"/>
        </w:rPr>
        <w:tab/>
      </w:r>
      <w:r w:rsidR="00CC1998" w:rsidRPr="00CC1998">
        <w:rPr>
          <w:rFonts w:ascii="Arial" w:hAnsi="Arial" w:cs="Arial"/>
        </w:rPr>
        <w:t xml:space="preserve"> (Quinn, B. 2013, p18-</w:t>
      </w:r>
      <w:r w:rsidR="00B431F0" w:rsidRPr="00CC1998">
        <w:rPr>
          <w:rFonts w:ascii="Arial" w:hAnsi="Arial" w:cs="Arial"/>
        </w:rPr>
        <w:t>22)</w:t>
      </w:r>
      <w:r w:rsidR="00CC1998" w:rsidRPr="00CC1998">
        <w:rPr>
          <w:rFonts w:ascii="Arial" w:hAnsi="Arial" w:cs="Arial"/>
        </w:rPr>
        <w:t>. Economic Impact</w:t>
      </w:r>
    </w:p>
    <w:p w14:paraId="73170F11" w14:textId="0A89E8DC" w:rsidR="002F3D5D" w:rsidRDefault="002777F4" w:rsidP="001D188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Technology</w:t>
      </w:r>
      <w:r w:rsidR="00F622BB">
        <w:rPr>
          <w:rFonts w:ascii="Arial" w:hAnsi="Arial" w:cs="Arial"/>
        </w:rPr>
        <w:tab/>
      </w:r>
      <w:r w:rsidR="00F622BB" w:rsidRPr="00F622BB">
        <w:rPr>
          <w:rFonts w:ascii="Arial" w:hAnsi="Arial" w:cs="Arial"/>
        </w:rPr>
        <w:t xml:space="preserve">Use of A.I and Apps social groups to keep upto date on fresh produce </w:t>
      </w:r>
      <w:r w:rsidR="00F622BB">
        <w:rPr>
          <w:rFonts w:ascii="Arial" w:hAnsi="Arial" w:cs="Arial"/>
        </w:rPr>
        <w:tab/>
      </w:r>
      <w:r w:rsidR="00F622BB">
        <w:rPr>
          <w:rFonts w:ascii="Arial" w:hAnsi="Arial" w:cs="Arial"/>
        </w:rPr>
        <w:tab/>
      </w:r>
      <w:r w:rsidR="00F622BB" w:rsidRPr="00F622BB">
        <w:rPr>
          <w:rFonts w:ascii="Arial" w:hAnsi="Arial" w:cs="Arial"/>
        </w:rPr>
        <w:t xml:space="preserve">availability could save on traveling to suppliers who </w:t>
      </w:r>
      <w:r w:rsidR="008022F2" w:rsidRPr="00F622BB">
        <w:rPr>
          <w:rFonts w:ascii="Arial" w:hAnsi="Arial" w:cs="Arial"/>
        </w:rPr>
        <w:t>cannot</w:t>
      </w:r>
      <w:r w:rsidR="00F622BB" w:rsidRPr="00F622BB">
        <w:rPr>
          <w:rFonts w:ascii="Arial" w:hAnsi="Arial" w:cs="Arial"/>
        </w:rPr>
        <w:t xml:space="preserve"> meet demand, </w:t>
      </w:r>
      <w:r w:rsidR="00F622BB">
        <w:rPr>
          <w:rFonts w:ascii="Arial" w:hAnsi="Arial" w:cs="Arial"/>
        </w:rPr>
        <w:tab/>
      </w:r>
      <w:r w:rsidR="00F622BB">
        <w:rPr>
          <w:rFonts w:ascii="Arial" w:hAnsi="Arial" w:cs="Arial"/>
        </w:rPr>
        <w:tab/>
      </w:r>
      <w:r w:rsidR="00F622BB" w:rsidRPr="00F622BB">
        <w:rPr>
          <w:rFonts w:ascii="Arial" w:hAnsi="Arial" w:cs="Arial"/>
        </w:rPr>
        <w:t xml:space="preserve">also suppliers who might have extra availability of produces could be </w:t>
      </w:r>
      <w:r w:rsidR="00F622BB">
        <w:rPr>
          <w:rFonts w:ascii="Arial" w:hAnsi="Arial" w:cs="Arial"/>
        </w:rPr>
        <w:tab/>
      </w:r>
      <w:r w:rsidR="00F622BB">
        <w:rPr>
          <w:rFonts w:ascii="Arial" w:hAnsi="Arial" w:cs="Arial"/>
        </w:rPr>
        <w:tab/>
      </w:r>
      <w:r w:rsidR="00F622BB" w:rsidRPr="00F622BB">
        <w:rPr>
          <w:rFonts w:ascii="Arial" w:hAnsi="Arial" w:cs="Arial"/>
        </w:rPr>
        <w:t xml:space="preserve">made into a solution for a better circular economy of growth. </w:t>
      </w:r>
      <w:r w:rsidR="00813DFA">
        <w:rPr>
          <w:rFonts w:ascii="Arial" w:hAnsi="Arial" w:cs="Arial"/>
        </w:rPr>
        <w:t>A</w:t>
      </w:r>
      <w:r w:rsidR="00F622BB" w:rsidRPr="00F622BB">
        <w:rPr>
          <w:rFonts w:ascii="Arial" w:hAnsi="Arial" w:cs="Arial"/>
        </w:rPr>
        <w:t xml:space="preserve">head </w:t>
      </w:r>
      <w:r w:rsidR="00F622BB">
        <w:rPr>
          <w:rFonts w:ascii="Arial" w:hAnsi="Arial" w:cs="Arial"/>
        </w:rPr>
        <w:tab/>
      </w:r>
      <w:r w:rsidR="00F622BB">
        <w:rPr>
          <w:rFonts w:ascii="Arial" w:hAnsi="Arial" w:cs="Arial"/>
        </w:rPr>
        <w:tab/>
      </w:r>
      <w:r w:rsidR="00F622BB" w:rsidRPr="00F622BB">
        <w:rPr>
          <w:rFonts w:ascii="Arial" w:hAnsi="Arial" w:cs="Arial"/>
        </w:rPr>
        <w:t>with automated forecasts of orders (Lecture, Fitzgerald, P. 2024).</w:t>
      </w:r>
    </w:p>
    <w:p w14:paraId="7EB89A1D" w14:textId="5C10061E" w:rsidR="0008153C" w:rsidRDefault="0008153C" w:rsidP="001D188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Environment</w:t>
      </w:r>
      <w:r>
        <w:rPr>
          <w:rFonts w:ascii="Arial" w:hAnsi="Arial" w:cs="Arial"/>
        </w:rPr>
        <w:tab/>
      </w:r>
      <w:r w:rsidR="007B3DD3" w:rsidRPr="007B3DD3">
        <w:rPr>
          <w:rFonts w:ascii="Arial" w:hAnsi="Arial" w:cs="Arial"/>
        </w:rPr>
        <w:t xml:space="preserve">Help economic growth in a sustainable </w:t>
      </w:r>
      <w:r w:rsidR="003B5DBE" w:rsidRPr="007B3DD3">
        <w:rPr>
          <w:rFonts w:ascii="Arial" w:hAnsi="Arial" w:cs="Arial"/>
        </w:rPr>
        <w:t>manner.</w:t>
      </w:r>
    </w:p>
    <w:p w14:paraId="0FF443CD" w14:textId="77777777" w:rsidR="00271A96" w:rsidRDefault="00271A96" w:rsidP="001D188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</w:p>
    <w:p w14:paraId="45945063" w14:textId="22906901" w:rsidR="00271A96" w:rsidRDefault="002A07AD" w:rsidP="001D188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Legal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A07AD">
        <w:rPr>
          <w:rFonts w:ascii="Arial" w:hAnsi="Arial" w:cs="Arial"/>
        </w:rPr>
        <w:t xml:space="preserve">Factors covered by Darling Borough Council </w:t>
      </w:r>
      <w:r w:rsidR="00B431F0" w:rsidRPr="002A07AD">
        <w:rPr>
          <w:rFonts w:ascii="Arial" w:hAnsi="Arial" w:cs="Arial"/>
        </w:rPr>
        <w:t>(DBC</w:t>
      </w:r>
      <w:r w:rsidRPr="002A07AD">
        <w:rPr>
          <w:rFonts w:ascii="Arial" w:hAnsi="Arial" w:cs="Arial"/>
        </w:rPr>
        <w:t>, 2024</w:t>
      </w:r>
      <w:r w:rsidR="00C14126" w:rsidRPr="002A07AD">
        <w:rPr>
          <w:rFonts w:ascii="Arial" w:hAnsi="Arial" w:cs="Arial"/>
        </w:rPr>
        <w:t>), aspects</w:t>
      </w:r>
      <w:r w:rsidRPr="002A07AD">
        <w:rPr>
          <w:rFonts w:ascii="Arial" w:hAnsi="Arial" w:cs="Arial"/>
        </w:rPr>
        <w:t xml:space="preserve"> of </w:t>
      </w:r>
      <w:r w:rsidR="00FD38F4">
        <w:rPr>
          <w:rFonts w:ascii="Arial" w:hAnsi="Arial" w:cs="Arial"/>
        </w:rPr>
        <w:tab/>
      </w:r>
      <w:r w:rsidR="00FD38F4">
        <w:rPr>
          <w:rFonts w:ascii="Arial" w:hAnsi="Arial" w:cs="Arial"/>
        </w:rPr>
        <w:tab/>
      </w:r>
      <w:r w:rsidRPr="002A07AD">
        <w:rPr>
          <w:rFonts w:ascii="Arial" w:hAnsi="Arial" w:cs="Arial"/>
        </w:rPr>
        <w:t xml:space="preserve">Insurance and public liability of all areas of damage and </w:t>
      </w:r>
      <w:r w:rsidR="00FE67AC" w:rsidRPr="002A07AD">
        <w:rPr>
          <w:rFonts w:ascii="Arial" w:hAnsi="Arial" w:cs="Arial"/>
        </w:rPr>
        <w:t>claims.</w:t>
      </w:r>
    </w:p>
    <w:p w14:paraId="76CF5DB9" w14:textId="77777777" w:rsidR="007B3DD3" w:rsidRDefault="007B3DD3" w:rsidP="001D188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</w:p>
    <w:p w14:paraId="2E5D9805" w14:textId="3AF9C005" w:rsidR="00342D48" w:rsidRPr="00C4233B" w:rsidRDefault="005E5229" w:rsidP="00635366">
      <w:pPr>
        <w:pStyle w:val="Heading1"/>
        <w:rPr>
          <w:rFonts w:ascii="Arial Rounded MT Bold" w:hAnsi="Arial Rounded MT Bold"/>
          <w:sz w:val="22"/>
          <w:szCs w:val="22"/>
        </w:rPr>
      </w:pPr>
      <w:bookmarkStart w:id="14" w:name="_Toc160208331"/>
      <w:r w:rsidRPr="00C4233B">
        <w:rPr>
          <w:rFonts w:ascii="Arial Rounded MT Bold" w:hAnsi="Arial Rounded MT Bold"/>
          <w:sz w:val="22"/>
          <w:szCs w:val="22"/>
        </w:rPr>
        <w:lastRenderedPageBreak/>
        <w:t>Feasibility</w:t>
      </w:r>
      <w:bookmarkEnd w:id="14"/>
    </w:p>
    <w:p w14:paraId="1D384EEA" w14:textId="77777777" w:rsidR="00721DE0" w:rsidRDefault="00721DE0" w:rsidP="0047465A">
      <w:pPr>
        <w:pStyle w:val="NoSpacing"/>
        <w:rPr>
          <w:rFonts w:ascii="Arial" w:hAnsi="Arial" w:cs="Arial"/>
        </w:rPr>
      </w:pPr>
    </w:p>
    <w:p w14:paraId="038BDA0F" w14:textId="171A7733" w:rsidR="00C4233B" w:rsidRDefault="00C4233B" w:rsidP="00C4233B">
      <w:pPr>
        <w:pStyle w:val="Heading2"/>
      </w:pPr>
      <w:bookmarkStart w:id="15" w:name="_Toc160208332"/>
      <w:r>
        <w:rPr>
          <w:noProof/>
        </w:rPr>
        <w:drawing>
          <wp:inline distT="0" distB="0" distL="0" distR="0" wp14:anchorId="6D5BACED" wp14:editId="2AA3806A">
            <wp:extent cx="6137031" cy="3451995"/>
            <wp:effectExtent l="0" t="0" r="0" b="0"/>
            <wp:docPr id="15778809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88096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031" cy="345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5"/>
    </w:p>
    <w:p w14:paraId="673E6E90" w14:textId="77777777" w:rsidR="002B7029" w:rsidRDefault="002B7029" w:rsidP="002B7029"/>
    <w:p w14:paraId="51C03D2D" w14:textId="329FEE94" w:rsidR="002B7029" w:rsidRDefault="00A60868" w:rsidP="001A611B">
      <w:pPr>
        <w:pStyle w:val="Heading2"/>
      </w:pPr>
      <w:bookmarkStart w:id="16" w:name="_Toc160208333"/>
      <w:r>
        <w:rPr>
          <w:noProof/>
        </w:rPr>
        <w:drawing>
          <wp:inline distT="0" distB="0" distL="0" distR="0" wp14:anchorId="2753E865" wp14:editId="1DC6910A">
            <wp:extent cx="6163197" cy="1790904"/>
            <wp:effectExtent l="0" t="0" r="0" b="0"/>
            <wp:docPr id="19571835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808" cy="179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6"/>
    </w:p>
    <w:p w14:paraId="62906055" w14:textId="77777777" w:rsidR="001A611B" w:rsidRDefault="001A611B" w:rsidP="001A611B"/>
    <w:p w14:paraId="61013CBA" w14:textId="1E3F9C3F" w:rsidR="00424B81" w:rsidRPr="0015085C" w:rsidRDefault="008669C4" w:rsidP="008669C4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S- S</w:t>
      </w:r>
      <w:r w:rsidR="00424B81" w:rsidRPr="0015085C">
        <w:rPr>
          <w:rFonts w:ascii="Arial" w:hAnsi="Arial" w:cs="Arial"/>
        </w:rPr>
        <w:t>uccessful event site evaluation</w:t>
      </w:r>
      <w:r w:rsidR="0017712E">
        <w:rPr>
          <w:rFonts w:ascii="Arial" w:hAnsi="Arial" w:cs="Arial"/>
        </w:rPr>
        <w:t>.</w:t>
      </w:r>
      <w:r w:rsidR="00424B81" w:rsidRPr="0015085C">
        <w:rPr>
          <w:rFonts w:ascii="Arial" w:hAnsi="Arial" w:cs="Arial"/>
        </w:rPr>
        <w:t xml:space="preserve"> </w:t>
      </w:r>
      <w:r w:rsidR="0017712E">
        <w:rPr>
          <w:rFonts w:ascii="Arial" w:hAnsi="Arial" w:cs="Arial"/>
        </w:rPr>
        <w:t>Resources c</w:t>
      </w:r>
      <w:r w:rsidR="00424B81" w:rsidRPr="0015085C">
        <w:rPr>
          <w:rFonts w:ascii="Arial" w:hAnsi="Arial" w:cs="Arial"/>
        </w:rPr>
        <w:t xml:space="preserve">atering and </w:t>
      </w:r>
      <w:r w:rsidR="00760942" w:rsidRPr="0015085C">
        <w:rPr>
          <w:rFonts w:ascii="Arial" w:hAnsi="Arial" w:cs="Arial"/>
        </w:rPr>
        <w:t>premises.</w:t>
      </w:r>
      <w:r w:rsidR="00424B81" w:rsidRPr="0015085C">
        <w:rPr>
          <w:rFonts w:ascii="Arial" w:hAnsi="Arial" w:cs="Arial"/>
        </w:rPr>
        <w:t xml:space="preserve"> </w:t>
      </w:r>
    </w:p>
    <w:p w14:paraId="078383FD" w14:textId="579D7F51" w:rsidR="00424B81" w:rsidRPr="008669C4" w:rsidRDefault="00424B81" w:rsidP="008669C4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8669C4">
        <w:rPr>
          <w:rFonts w:ascii="Arial" w:hAnsi="Arial" w:cs="Arial"/>
        </w:rPr>
        <w:t>M- Analyse data of records of attendees, invites</w:t>
      </w:r>
      <w:r w:rsidR="004E749D">
        <w:rPr>
          <w:rFonts w:ascii="Arial" w:hAnsi="Arial" w:cs="Arial"/>
        </w:rPr>
        <w:t>, communication with stakeholders.</w:t>
      </w:r>
    </w:p>
    <w:p w14:paraId="5B6B4146" w14:textId="502A243C" w:rsidR="00424B81" w:rsidRPr="008669C4" w:rsidRDefault="00424B81" w:rsidP="008669C4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8669C4">
        <w:rPr>
          <w:rFonts w:ascii="Arial" w:hAnsi="Arial" w:cs="Arial"/>
        </w:rPr>
        <w:t xml:space="preserve">A – Achieved by understanding consumer needs and sustainability. Guest speakers to speak about importance of carbon </w:t>
      </w:r>
      <w:r w:rsidR="008669C4" w:rsidRPr="008669C4">
        <w:rPr>
          <w:rFonts w:ascii="Arial" w:hAnsi="Arial" w:cs="Arial"/>
        </w:rPr>
        <w:t>footprint</w:t>
      </w:r>
      <w:r w:rsidRPr="008669C4">
        <w:rPr>
          <w:rFonts w:ascii="Arial" w:hAnsi="Arial" w:cs="Arial"/>
        </w:rPr>
        <w:t>, use of local volunteers, funds and grants available for community public event</w:t>
      </w:r>
      <w:r w:rsidR="004E749D">
        <w:rPr>
          <w:rFonts w:ascii="Arial" w:hAnsi="Arial" w:cs="Arial"/>
        </w:rPr>
        <w:t>.</w:t>
      </w:r>
    </w:p>
    <w:p w14:paraId="3CB3F565" w14:textId="5E17ACD5" w:rsidR="00424B81" w:rsidRPr="008669C4" w:rsidRDefault="00424B81" w:rsidP="008669C4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8669C4">
        <w:rPr>
          <w:rFonts w:ascii="Arial" w:hAnsi="Arial" w:cs="Arial"/>
        </w:rPr>
        <w:t xml:space="preserve">R- Relevant to </w:t>
      </w:r>
      <w:r w:rsidR="004E749D">
        <w:rPr>
          <w:rFonts w:ascii="Arial" w:hAnsi="Arial" w:cs="Arial"/>
        </w:rPr>
        <w:t xml:space="preserve">the event </w:t>
      </w:r>
      <w:r w:rsidR="002F62AF">
        <w:rPr>
          <w:rFonts w:ascii="Arial" w:hAnsi="Arial" w:cs="Arial"/>
        </w:rPr>
        <w:t>guest speakers</w:t>
      </w:r>
    </w:p>
    <w:p w14:paraId="5ED9EACC" w14:textId="2EA221AF" w:rsidR="00424B81" w:rsidRPr="008669C4" w:rsidRDefault="00424B81" w:rsidP="008669C4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8669C4">
        <w:rPr>
          <w:rFonts w:ascii="Arial" w:hAnsi="Arial" w:cs="Arial"/>
        </w:rPr>
        <w:t xml:space="preserve">T – target to achieve guest and supplier satisfaction and profitably demands. A questionnaire link to all members attended to measure the outcome of the event, the </w:t>
      </w:r>
      <w:r w:rsidR="008E3E26" w:rsidRPr="008669C4">
        <w:rPr>
          <w:rFonts w:ascii="Arial" w:hAnsi="Arial" w:cs="Arial"/>
        </w:rPr>
        <w:t>success,</w:t>
      </w:r>
      <w:r w:rsidRPr="008669C4">
        <w:rPr>
          <w:rFonts w:ascii="Arial" w:hAnsi="Arial" w:cs="Arial"/>
        </w:rPr>
        <w:t xml:space="preserve"> and any failures to </w:t>
      </w:r>
      <w:r w:rsidR="008022F2" w:rsidRPr="008669C4">
        <w:rPr>
          <w:rFonts w:ascii="Arial" w:hAnsi="Arial" w:cs="Arial"/>
        </w:rPr>
        <w:t>consider</w:t>
      </w:r>
      <w:r w:rsidRPr="008669C4">
        <w:rPr>
          <w:rFonts w:ascii="Arial" w:hAnsi="Arial" w:cs="Arial"/>
        </w:rPr>
        <w:t xml:space="preserve"> for future events.</w:t>
      </w:r>
    </w:p>
    <w:p w14:paraId="69117C68" w14:textId="2F519C8E" w:rsidR="00424B81" w:rsidRPr="00424B81" w:rsidRDefault="00424B81" w:rsidP="00424B81">
      <w:pPr>
        <w:spacing w:line="360" w:lineRule="auto"/>
        <w:jc w:val="both"/>
        <w:rPr>
          <w:rFonts w:ascii="Arial" w:hAnsi="Arial" w:cs="Arial"/>
        </w:rPr>
      </w:pPr>
      <w:r w:rsidRPr="00424B81">
        <w:rPr>
          <w:rFonts w:ascii="Arial" w:hAnsi="Arial" w:cs="Arial"/>
        </w:rPr>
        <w:t>(</w:t>
      </w:r>
      <w:r w:rsidR="00337190" w:rsidRPr="00424B81">
        <w:rPr>
          <w:rFonts w:ascii="Arial" w:hAnsi="Arial" w:cs="Arial"/>
        </w:rPr>
        <w:t>Forte village</w:t>
      </w:r>
      <w:r w:rsidRPr="00424B81">
        <w:rPr>
          <w:rFonts w:ascii="Arial" w:hAnsi="Arial" w:cs="Arial"/>
        </w:rPr>
        <w:t xml:space="preserve">, </w:t>
      </w:r>
      <w:r w:rsidR="004B571E">
        <w:rPr>
          <w:rFonts w:ascii="Arial" w:hAnsi="Arial" w:cs="Arial"/>
        </w:rPr>
        <w:t xml:space="preserve">Magazine. </w:t>
      </w:r>
      <w:r w:rsidRPr="00424B81">
        <w:rPr>
          <w:rFonts w:ascii="Arial" w:hAnsi="Arial" w:cs="Arial"/>
        </w:rPr>
        <w:t>2023)</w:t>
      </w:r>
      <w:r w:rsidR="004B571E">
        <w:rPr>
          <w:rFonts w:ascii="Arial" w:hAnsi="Arial" w:cs="Arial"/>
        </w:rPr>
        <w:t>.</w:t>
      </w:r>
    </w:p>
    <w:p w14:paraId="3621C86D" w14:textId="1F36A03D" w:rsidR="00C2756D" w:rsidRPr="00387020" w:rsidRDefault="00387020" w:rsidP="00387020">
      <w:pPr>
        <w:pStyle w:val="Heading1"/>
        <w:rPr>
          <w:rFonts w:ascii="Arial" w:hAnsi="Arial" w:cs="Arial"/>
          <w:sz w:val="22"/>
          <w:szCs w:val="22"/>
        </w:rPr>
      </w:pPr>
      <w:bookmarkStart w:id="17" w:name="_Toc160208334"/>
      <w:r w:rsidRPr="00387020">
        <w:rPr>
          <w:rFonts w:ascii="Arial" w:hAnsi="Arial" w:cs="Arial"/>
          <w:sz w:val="22"/>
          <w:szCs w:val="22"/>
        </w:rPr>
        <w:lastRenderedPageBreak/>
        <w:t>Factors</w:t>
      </w:r>
      <w:bookmarkEnd w:id="17"/>
    </w:p>
    <w:p w14:paraId="5C83ABAB" w14:textId="1FB840AB" w:rsidR="00C2756D" w:rsidRPr="004F1D91" w:rsidRDefault="00CC7E24" w:rsidP="004F1D91">
      <w:pPr>
        <w:spacing w:line="360" w:lineRule="auto"/>
        <w:jc w:val="both"/>
        <w:rPr>
          <w:rFonts w:ascii="Arial" w:hAnsi="Arial" w:cs="Arial"/>
        </w:rPr>
      </w:pPr>
      <w:r w:rsidRPr="004F1D91">
        <w:rPr>
          <w:rFonts w:ascii="Arial" w:hAnsi="Arial" w:cs="Arial"/>
        </w:rPr>
        <w:t xml:space="preserve">A structure of this event being </w:t>
      </w:r>
      <w:r w:rsidR="004F1D91" w:rsidRPr="004F1D91">
        <w:rPr>
          <w:rFonts w:ascii="Arial" w:hAnsi="Arial" w:cs="Arial"/>
        </w:rPr>
        <w:t xml:space="preserve">the first to </w:t>
      </w:r>
      <w:r w:rsidR="00534123" w:rsidRPr="004F1D91">
        <w:rPr>
          <w:rFonts w:ascii="Arial" w:hAnsi="Arial" w:cs="Arial"/>
        </w:rPr>
        <w:t>highlight</w:t>
      </w:r>
      <w:r w:rsidR="004F1D91" w:rsidRPr="004F1D91">
        <w:rPr>
          <w:rFonts w:ascii="Arial" w:hAnsi="Arial" w:cs="Arial"/>
        </w:rPr>
        <w:t xml:space="preserve"> at Darlington Hopetown Railway.</w:t>
      </w:r>
      <w:r w:rsidR="004F1D91">
        <w:rPr>
          <w:rFonts w:ascii="Arial" w:hAnsi="Arial" w:cs="Arial"/>
        </w:rPr>
        <w:t xml:space="preserve"> </w:t>
      </w:r>
    </w:p>
    <w:p w14:paraId="5708AAB4" w14:textId="5D250B40" w:rsidR="00337190" w:rsidRDefault="00337190" w:rsidP="009E4BBC">
      <w:pPr>
        <w:spacing w:line="360" w:lineRule="auto"/>
        <w:jc w:val="both"/>
        <w:rPr>
          <w:rFonts w:ascii="Arial" w:hAnsi="Arial" w:cs="Arial"/>
        </w:rPr>
      </w:pPr>
      <w:r w:rsidRPr="00337190">
        <w:rPr>
          <w:rFonts w:ascii="Arial" w:hAnsi="Arial" w:cs="Arial"/>
        </w:rPr>
        <w:t>Venue</w:t>
      </w:r>
      <w:r w:rsidR="001436A1">
        <w:rPr>
          <w:rFonts w:ascii="Arial" w:hAnsi="Arial" w:cs="Arial"/>
        </w:rPr>
        <w:t xml:space="preserve"> – </w:t>
      </w:r>
      <w:r w:rsidR="002558B9">
        <w:rPr>
          <w:rFonts w:ascii="Arial" w:hAnsi="Arial" w:cs="Arial"/>
        </w:rPr>
        <w:t xml:space="preserve">Success of </w:t>
      </w:r>
      <w:r w:rsidR="009F4BF4">
        <w:rPr>
          <w:rFonts w:ascii="Arial" w:hAnsi="Arial" w:cs="Arial"/>
        </w:rPr>
        <w:t>event steps to follow-</w:t>
      </w:r>
    </w:p>
    <w:p w14:paraId="76A23A7E" w14:textId="5EB9CBCA" w:rsidR="009F4BF4" w:rsidRDefault="004306E3" w:rsidP="009F4BF4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Identify</w:t>
      </w:r>
      <w:r w:rsidR="009F4BF4">
        <w:rPr>
          <w:rFonts w:ascii="Arial" w:hAnsi="Arial" w:cs="Arial"/>
        </w:rPr>
        <w:t xml:space="preserve"> structure of </w:t>
      </w:r>
      <w:r w:rsidR="00493AB8">
        <w:rPr>
          <w:rFonts w:ascii="Arial" w:hAnsi="Arial" w:cs="Arial"/>
        </w:rPr>
        <w:t xml:space="preserve">events cycle </w:t>
      </w:r>
    </w:p>
    <w:p w14:paraId="6139E0B9" w14:textId="7F3E56C9" w:rsidR="009F4BF4" w:rsidRDefault="00493AB8" w:rsidP="009F4BF4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Timing of events start to finish and </w:t>
      </w:r>
      <w:r w:rsidR="004306E3">
        <w:rPr>
          <w:rFonts w:ascii="Arial" w:hAnsi="Arial" w:cs="Arial"/>
        </w:rPr>
        <w:t>breaks.</w:t>
      </w:r>
    </w:p>
    <w:p w14:paraId="357D38E6" w14:textId="7C480DD7" w:rsidR="00493AB8" w:rsidRDefault="00C44E6D" w:rsidP="009F4BF4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Resources</w:t>
      </w:r>
    </w:p>
    <w:p w14:paraId="53C6F5A0" w14:textId="40808CAE" w:rsidR="00B4056A" w:rsidRDefault="00334907" w:rsidP="00334907">
      <w:pPr>
        <w:pStyle w:val="Heading2"/>
      </w:pPr>
      <w:bookmarkStart w:id="18" w:name="_Toc160208335"/>
      <w:r>
        <w:t>Strategic Planning Functions</w:t>
      </w:r>
      <w:bookmarkEnd w:id="18"/>
    </w:p>
    <w:p w14:paraId="642BFFCA" w14:textId="5B2C9419" w:rsidR="00FE1879" w:rsidRDefault="004D02E2" w:rsidP="00FE1879">
      <w:r>
        <w:rPr>
          <w:noProof/>
        </w:rPr>
        <w:drawing>
          <wp:inline distT="0" distB="0" distL="0" distR="0" wp14:anchorId="583A7845" wp14:editId="3B354E84">
            <wp:extent cx="5624146" cy="2505808"/>
            <wp:effectExtent l="0" t="38100" r="0" b="46990"/>
            <wp:docPr id="1568199031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208E7FB" w14:textId="77777777" w:rsidR="007D1CA2" w:rsidRPr="00FE1879" w:rsidRDefault="007D1CA2" w:rsidP="00FE1879"/>
    <w:p w14:paraId="3406C33C" w14:textId="7FAB5979" w:rsidR="00334907" w:rsidRPr="00E23277" w:rsidRDefault="007D1CA2" w:rsidP="00E23277">
      <w:pPr>
        <w:spacing w:line="360" w:lineRule="auto"/>
        <w:jc w:val="both"/>
        <w:rPr>
          <w:rFonts w:ascii="Arial" w:hAnsi="Arial" w:cs="Arial"/>
        </w:rPr>
      </w:pPr>
      <w:r w:rsidRPr="00E23277">
        <w:rPr>
          <w:rFonts w:ascii="Arial" w:hAnsi="Arial" w:cs="Arial"/>
        </w:rPr>
        <w:t xml:space="preserve">The impact of </w:t>
      </w:r>
      <w:r>
        <w:rPr>
          <w:rFonts w:ascii="Arial" w:hAnsi="Arial" w:cs="Arial"/>
        </w:rPr>
        <w:t>the organised event</w:t>
      </w:r>
      <w:r w:rsidR="008F56E8">
        <w:rPr>
          <w:rFonts w:ascii="Arial" w:hAnsi="Arial" w:cs="Arial"/>
        </w:rPr>
        <w:t xml:space="preserve"> is themed on sustainable buying f</w:t>
      </w:r>
      <w:r w:rsidR="001A12D0">
        <w:rPr>
          <w:rFonts w:ascii="Arial" w:hAnsi="Arial" w:cs="Arial"/>
        </w:rPr>
        <w:t>rom Farmers markets locally addressing cost and wastage</w:t>
      </w:r>
      <w:r w:rsidR="003B5D86">
        <w:rPr>
          <w:rFonts w:ascii="Arial" w:hAnsi="Arial" w:cs="Arial"/>
        </w:rPr>
        <w:t xml:space="preserve">. Supply and demand of products to be productive </w:t>
      </w:r>
      <w:r w:rsidR="007F5ED4">
        <w:rPr>
          <w:rFonts w:ascii="Arial" w:hAnsi="Arial" w:cs="Arial"/>
        </w:rPr>
        <w:t>on available A.I platforms to reach out to businesses, or consumers a solution to avoid wastage</w:t>
      </w:r>
      <w:r w:rsidR="00A51AAD">
        <w:rPr>
          <w:rFonts w:ascii="Arial" w:hAnsi="Arial" w:cs="Arial"/>
        </w:rPr>
        <w:t xml:space="preserve">. Bowdin mentions </w:t>
      </w:r>
      <w:r w:rsidR="00BA1F3D">
        <w:rPr>
          <w:rFonts w:ascii="Arial" w:hAnsi="Arial" w:cs="Arial"/>
        </w:rPr>
        <w:t>“</w:t>
      </w:r>
      <w:r w:rsidR="00A51AAD">
        <w:rPr>
          <w:rFonts w:ascii="Arial" w:hAnsi="Arial" w:cs="Arial"/>
        </w:rPr>
        <w:t xml:space="preserve">when staging </w:t>
      </w:r>
      <w:r w:rsidR="00B47518">
        <w:rPr>
          <w:rFonts w:ascii="Arial" w:hAnsi="Arial" w:cs="Arial"/>
        </w:rPr>
        <w:t>an</w:t>
      </w:r>
      <w:r w:rsidR="00A51AAD">
        <w:rPr>
          <w:rFonts w:ascii="Arial" w:hAnsi="Arial" w:cs="Arial"/>
        </w:rPr>
        <w:t xml:space="preserve"> event</w:t>
      </w:r>
      <w:r w:rsidR="00BA1F3D">
        <w:rPr>
          <w:rFonts w:ascii="Arial" w:hAnsi="Arial" w:cs="Arial"/>
        </w:rPr>
        <w:t xml:space="preserve">, the major </w:t>
      </w:r>
      <w:r w:rsidR="00B47518">
        <w:rPr>
          <w:rFonts w:ascii="Arial" w:hAnsi="Arial" w:cs="Arial"/>
        </w:rPr>
        <w:t>artistic</w:t>
      </w:r>
      <w:r w:rsidR="00BA1F3D">
        <w:rPr>
          <w:rFonts w:ascii="Arial" w:hAnsi="Arial" w:cs="Arial"/>
        </w:rPr>
        <w:t xml:space="preserve"> and creative decisions</w:t>
      </w:r>
      <w:r w:rsidR="00DF6D60">
        <w:rPr>
          <w:rFonts w:ascii="Arial" w:hAnsi="Arial" w:cs="Arial"/>
        </w:rPr>
        <w:t xml:space="preserve"> to be made is that of </w:t>
      </w:r>
      <w:r w:rsidR="00B47518">
        <w:rPr>
          <w:rFonts w:ascii="Arial" w:hAnsi="Arial" w:cs="Arial"/>
        </w:rPr>
        <w:t>determining</w:t>
      </w:r>
      <w:r w:rsidR="00DF6D60">
        <w:rPr>
          <w:rFonts w:ascii="Arial" w:hAnsi="Arial" w:cs="Arial"/>
        </w:rPr>
        <w:t xml:space="preserve"> what the theme is to be</w:t>
      </w:r>
      <w:r w:rsidR="008E3E26">
        <w:rPr>
          <w:rFonts w:ascii="Arial" w:hAnsi="Arial" w:cs="Arial"/>
        </w:rPr>
        <w:t>.”</w:t>
      </w:r>
      <w:r w:rsidR="00DF6D60">
        <w:rPr>
          <w:rFonts w:ascii="Arial" w:hAnsi="Arial" w:cs="Arial"/>
        </w:rPr>
        <w:t xml:space="preserve"> </w:t>
      </w:r>
    </w:p>
    <w:p w14:paraId="7ECD0CA2" w14:textId="2180F499" w:rsidR="00CC7E24" w:rsidRPr="007D1CA2" w:rsidRDefault="00B4056A" w:rsidP="007D1CA2">
      <w:pPr>
        <w:spacing w:line="360" w:lineRule="auto"/>
        <w:jc w:val="both"/>
        <w:rPr>
          <w:rFonts w:ascii="Arial" w:hAnsi="Arial" w:cs="Arial"/>
        </w:rPr>
      </w:pPr>
      <w:r w:rsidRPr="007D1CA2">
        <w:rPr>
          <w:rFonts w:ascii="Arial" w:hAnsi="Arial" w:cs="Arial"/>
        </w:rPr>
        <w:t>(</w:t>
      </w:r>
      <w:r w:rsidRPr="007D1CA2">
        <w:rPr>
          <w:rFonts w:ascii="Arial" w:hAnsi="Arial" w:cs="Arial"/>
        </w:rPr>
        <w:t>Bowdin,</w:t>
      </w:r>
      <w:r w:rsidRPr="007D1CA2">
        <w:rPr>
          <w:rFonts w:ascii="Arial" w:hAnsi="Arial" w:cs="Arial"/>
        </w:rPr>
        <w:t xml:space="preserve"> Chapter 6. </w:t>
      </w:r>
      <w:r w:rsidRPr="007D1CA2">
        <w:rPr>
          <w:rFonts w:ascii="Arial" w:hAnsi="Arial" w:cs="Arial"/>
        </w:rPr>
        <w:t>2011)</w:t>
      </w:r>
      <w:r w:rsidRPr="007D1CA2">
        <w:rPr>
          <w:rFonts w:ascii="Arial" w:hAnsi="Arial" w:cs="Arial"/>
        </w:rPr>
        <w:t>.</w:t>
      </w:r>
    </w:p>
    <w:p w14:paraId="00FD1AA7" w14:textId="7BB7ACC1" w:rsidR="00334907" w:rsidRPr="00CF0466" w:rsidRDefault="00CF0466" w:rsidP="00115680">
      <w:pPr>
        <w:pStyle w:val="Heading1"/>
        <w:rPr>
          <w:rFonts w:ascii="Arial Rounded MT Bold" w:hAnsi="Arial Rounded MT Bold"/>
          <w:sz w:val="22"/>
          <w:szCs w:val="22"/>
        </w:rPr>
      </w:pPr>
      <w:bookmarkStart w:id="19" w:name="_Toc160208336"/>
      <w:r w:rsidRPr="00CF0466">
        <w:rPr>
          <w:rFonts w:ascii="Arial Rounded MT Bold" w:hAnsi="Arial Rounded MT Bold"/>
          <w:sz w:val="22"/>
          <w:szCs w:val="22"/>
        </w:rPr>
        <w:t>Plans</w:t>
      </w:r>
      <w:bookmarkEnd w:id="19"/>
    </w:p>
    <w:p w14:paraId="5072ACEA" w14:textId="77777777" w:rsidR="00CF0466" w:rsidRDefault="00CF0466" w:rsidP="009E4BBC">
      <w:pPr>
        <w:spacing w:line="360" w:lineRule="auto"/>
        <w:jc w:val="both"/>
        <w:rPr>
          <w:rFonts w:ascii="Arial" w:hAnsi="Arial" w:cs="Arial"/>
        </w:rPr>
      </w:pPr>
    </w:p>
    <w:p w14:paraId="753152F4" w14:textId="7623A4B5" w:rsidR="00337190" w:rsidRPr="00337190" w:rsidRDefault="00337190" w:rsidP="009E4BBC">
      <w:pPr>
        <w:spacing w:line="360" w:lineRule="auto"/>
        <w:jc w:val="both"/>
        <w:rPr>
          <w:rFonts w:ascii="Arial" w:hAnsi="Arial" w:cs="Arial"/>
        </w:rPr>
      </w:pPr>
      <w:r w:rsidRPr="00337190">
        <w:rPr>
          <w:rFonts w:ascii="Arial" w:hAnsi="Arial" w:cs="Arial"/>
        </w:rPr>
        <w:t>Historic</w:t>
      </w:r>
      <w:r w:rsidR="00014CF1">
        <w:rPr>
          <w:rFonts w:ascii="Arial" w:hAnsi="Arial" w:cs="Arial"/>
        </w:rPr>
        <w:t xml:space="preserve">- </w:t>
      </w:r>
      <w:r w:rsidRPr="00337190">
        <w:rPr>
          <w:rFonts w:ascii="Arial" w:hAnsi="Arial" w:cs="Arial"/>
        </w:rPr>
        <w:t>Outdoor and indoor space, Darlington Hopetown Railway, (Council, D.B., p4, 2022)</w:t>
      </w:r>
    </w:p>
    <w:p w14:paraId="004851A2" w14:textId="59DDD806" w:rsidR="00337190" w:rsidRPr="00337190" w:rsidRDefault="00337190" w:rsidP="009E4BBC">
      <w:pPr>
        <w:spacing w:line="360" w:lineRule="auto"/>
        <w:jc w:val="both"/>
        <w:rPr>
          <w:rFonts w:ascii="Arial" w:hAnsi="Arial" w:cs="Arial"/>
        </w:rPr>
      </w:pPr>
      <w:r w:rsidRPr="00337190">
        <w:rPr>
          <w:rFonts w:ascii="Arial" w:hAnsi="Arial" w:cs="Arial"/>
        </w:rPr>
        <w:t>Traders</w:t>
      </w:r>
      <w:r w:rsidR="00014CF1">
        <w:rPr>
          <w:rFonts w:ascii="Arial" w:hAnsi="Arial" w:cs="Arial"/>
        </w:rPr>
        <w:t xml:space="preserve">- </w:t>
      </w:r>
      <w:r w:rsidRPr="00337190">
        <w:rPr>
          <w:rFonts w:ascii="Arial" w:hAnsi="Arial" w:cs="Arial"/>
        </w:rPr>
        <w:t xml:space="preserve">communities, </w:t>
      </w:r>
      <w:r w:rsidR="00840372" w:rsidRPr="00337190">
        <w:rPr>
          <w:rFonts w:ascii="Arial" w:hAnsi="Arial" w:cs="Arial"/>
        </w:rPr>
        <w:t>businesses small</w:t>
      </w:r>
      <w:r w:rsidRPr="00337190">
        <w:rPr>
          <w:rFonts w:ascii="Arial" w:hAnsi="Arial" w:cs="Arial"/>
        </w:rPr>
        <w:t xml:space="preserve"> or big</w:t>
      </w:r>
      <w:r w:rsidR="00014CF1">
        <w:rPr>
          <w:rFonts w:ascii="Arial" w:hAnsi="Arial" w:cs="Arial"/>
        </w:rPr>
        <w:t xml:space="preserve">. </w:t>
      </w:r>
    </w:p>
    <w:p w14:paraId="007DD017" w14:textId="62557659" w:rsidR="00337190" w:rsidRPr="00337190" w:rsidRDefault="00337190" w:rsidP="009E4BBC">
      <w:pPr>
        <w:spacing w:line="360" w:lineRule="auto"/>
        <w:jc w:val="both"/>
        <w:rPr>
          <w:rFonts w:ascii="Arial" w:hAnsi="Arial" w:cs="Arial"/>
        </w:rPr>
      </w:pPr>
      <w:r w:rsidRPr="00337190">
        <w:rPr>
          <w:rFonts w:ascii="Arial" w:hAnsi="Arial" w:cs="Arial"/>
        </w:rPr>
        <w:t xml:space="preserve">This is </w:t>
      </w:r>
      <w:r w:rsidR="005E5229" w:rsidRPr="00337190">
        <w:rPr>
          <w:rFonts w:ascii="Arial" w:hAnsi="Arial" w:cs="Arial"/>
        </w:rPr>
        <w:t>an</w:t>
      </w:r>
      <w:r w:rsidRPr="00337190">
        <w:rPr>
          <w:rFonts w:ascii="Arial" w:hAnsi="Arial" w:cs="Arial"/>
        </w:rPr>
        <w:t xml:space="preserve"> opportunity for markets to be more popular and can grow bigger with locals buying more fresh or dried.</w:t>
      </w:r>
      <w:r w:rsidR="00014CF1">
        <w:rPr>
          <w:rFonts w:ascii="Arial" w:hAnsi="Arial" w:cs="Arial"/>
        </w:rPr>
        <w:tab/>
      </w:r>
      <w:r w:rsidRPr="00337190">
        <w:rPr>
          <w:rFonts w:ascii="Arial" w:hAnsi="Arial" w:cs="Arial"/>
        </w:rPr>
        <w:t xml:space="preserve"> </w:t>
      </w:r>
    </w:p>
    <w:p w14:paraId="75A4AD96" w14:textId="77777777" w:rsidR="00337190" w:rsidRPr="00014CF1" w:rsidRDefault="00337190" w:rsidP="00014CF1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014CF1">
        <w:rPr>
          <w:rFonts w:ascii="Arial" w:hAnsi="Arial" w:cs="Arial"/>
        </w:rPr>
        <w:t xml:space="preserve">A rainbow of ranges of availability of the vast amount of fresh and dehydrated fruits and vegetable. </w:t>
      </w:r>
    </w:p>
    <w:p w14:paraId="3F0F1DAE" w14:textId="17377B8D" w:rsidR="00337190" w:rsidRPr="00014CF1" w:rsidRDefault="00337190" w:rsidP="009E4BB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014CF1">
        <w:rPr>
          <w:rFonts w:ascii="Arial" w:hAnsi="Arial" w:cs="Arial"/>
        </w:rPr>
        <w:t xml:space="preserve"> </w:t>
      </w:r>
      <w:r w:rsidR="00014CF1">
        <w:rPr>
          <w:rFonts w:ascii="Arial" w:hAnsi="Arial" w:cs="Arial"/>
        </w:rPr>
        <w:t>T</w:t>
      </w:r>
      <w:r w:rsidRPr="00014CF1">
        <w:rPr>
          <w:rFonts w:ascii="Arial" w:hAnsi="Arial" w:cs="Arial"/>
        </w:rPr>
        <w:t xml:space="preserve">opic on what can be achieved with ingredients that are near to end of life such as making soups, dehydrate in summer for garnishes used in drinks and much more </w:t>
      </w:r>
      <w:r w:rsidR="00014CF1" w:rsidRPr="00014CF1">
        <w:rPr>
          <w:rFonts w:ascii="Arial" w:hAnsi="Arial" w:cs="Arial"/>
        </w:rPr>
        <w:t>(Five</w:t>
      </w:r>
      <w:r w:rsidRPr="00014CF1">
        <w:rPr>
          <w:rFonts w:ascii="Arial" w:hAnsi="Arial" w:cs="Arial"/>
        </w:rPr>
        <w:t xml:space="preserve"> Archers Allotments, 2023).</w:t>
      </w:r>
    </w:p>
    <w:p w14:paraId="41F2668A" w14:textId="278CC1EE" w:rsidR="00337190" w:rsidRPr="008724F0" w:rsidRDefault="00337190" w:rsidP="008724F0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8724F0">
        <w:rPr>
          <w:rFonts w:ascii="Arial" w:hAnsi="Arial" w:cs="Arial"/>
        </w:rPr>
        <w:lastRenderedPageBreak/>
        <w:t xml:space="preserve">Darlington population according to Census, “107,800 in 2021”, </w:t>
      </w:r>
      <w:r w:rsidR="00014CF1" w:rsidRPr="008724F0">
        <w:rPr>
          <w:rFonts w:ascii="Arial" w:hAnsi="Arial" w:cs="Arial"/>
        </w:rPr>
        <w:t>(Census</w:t>
      </w:r>
      <w:r w:rsidRPr="008724F0">
        <w:rPr>
          <w:rFonts w:ascii="Arial" w:hAnsi="Arial" w:cs="Arial"/>
        </w:rPr>
        <w:t>, 2022)</w:t>
      </w:r>
      <w:r w:rsidR="008724F0">
        <w:rPr>
          <w:rFonts w:ascii="Arial" w:hAnsi="Arial" w:cs="Arial"/>
        </w:rPr>
        <w:t>.</w:t>
      </w:r>
    </w:p>
    <w:p w14:paraId="3A5F40DD" w14:textId="77777777" w:rsidR="00547C03" w:rsidRDefault="00337190" w:rsidP="008724F0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8724F0">
        <w:rPr>
          <w:rFonts w:ascii="Arial" w:hAnsi="Arial" w:cs="Arial"/>
        </w:rPr>
        <w:t xml:space="preserve">The plan of communications to reach sponsors, stakeholders, employees, suppliers, volunteers, using plans, </w:t>
      </w:r>
      <w:r w:rsidR="008E3E26" w:rsidRPr="008724F0">
        <w:rPr>
          <w:rFonts w:ascii="Arial" w:hAnsi="Arial" w:cs="Arial"/>
        </w:rPr>
        <w:t>policy,</w:t>
      </w:r>
      <w:r w:rsidRPr="008724F0">
        <w:rPr>
          <w:rFonts w:ascii="Arial" w:hAnsi="Arial" w:cs="Arial"/>
        </w:rPr>
        <w:t xml:space="preserve"> and MICE industry management.</w:t>
      </w:r>
    </w:p>
    <w:p w14:paraId="18710F3B" w14:textId="77777777" w:rsidR="00547C03" w:rsidRDefault="00337190" w:rsidP="008724F0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8724F0">
        <w:rPr>
          <w:rFonts w:ascii="Arial" w:hAnsi="Arial" w:cs="Arial"/>
        </w:rPr>
        <w:t xml:space="preserve"> ‘</w:t>
      </w:r>
      <w:r w:rsidR="00547C03">
        <w:rPr>
          <w:rFonts w:ascii="Arial" w:hAnsi="Arial" w:cs="Arial"/>
        </w:rPr>
        <w:t>Love Dairy and Vegetables</w:t>
      </w:r>
      <w:r w:rsidRPr="008724F0">
        <w:rPr>
          <w:rFonts w:ascii="Arial" w:hAnsi="Arial" w:cs="Arial"/>
        </w:rPr>
        <w:t>’</w:t>
      </w:r>
      <w:r w:rsidR="00547C03">
        <w:rPr>
          <w:rFonts w:ascii="Arial" w:hAnsi="Arial" w:cs="Arial"/>
        </w:rPr>
        <w:t xml:space="preserve"> event</w:t>
      </w:r>
      <w:r w:rsidRPr="008724F0">
        <w:rPr>
          <w:rFonts w:ascii="Arial" w:hAnsi="Arial" w:cs="Arial"/>
        </w:rPr>
        <w:t xml:space="preserve"> is to attract local hoteliers, restaurants, cafes, shops. </w:t>
      </w:r>
    </w:p>
    <w:p w14:paraId="012B04BB" w14:textId="77777777" w:rsidR="00547C03" w:rsidRDefault="00337190" w:rsidP="008724F0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8724F0">
        <w:rPr>
          <w:rFonts w:ascii="Arial" w:hAnsi="Arial" w:cs="Arial"/>
        </w:rPr>
        <w:t xml:space="preserve">The event </w:t>
      </w:r>
      <w:r w:rsidR="00014CF1" w:rsidRPr="008724F0">
        <w:rPr>
          <w:rFonts w:ascii="Arial" w:hAnsi="Arial" w:cs="Arial"/>
        </w:rPr>
        <w:t xml:space="preserve">will </w:t>
      </w:r>
      <w:r w:rsidR="008022F2" w:rsidRPr="008724F0">
        <w:rPr>
          <w:rFonts w:ascii="Arial" w:hAnsi="Arial" w:cs="Arial"/>
        </w:rPr>
        <w:t>display</w:t>
      </w:r>
      <w:r w:rsidRPr="008724F0">
        <w:rPr>
          <w:rFonts w:ascii="Arial" w:hAnsi="Arial" w:cs="Arial"/>
        </w:rPr>
        <w:t xml:space="preserve"> small stalls offering a taste of the fresh, dried, frozen produces available seasonal and out of season dried </w:t>
      </w:r>
      <w:r w:rsidR="005E5229" w:rsidRPr="008724F0">
        <w:rPr>
          <w:rFonts w:ascii="Arial" w:hAnsi="Arial" w:cs="Arial"/>
        </w:rPr>
        <w:t>fruits.</w:t>
      </w:r>
      <w:r w:rsidRPr="008724F0">
        <w:rPr>
          <w:rFonts w:ascii="Arial" w:hAnsi="Arial" w:cs="Arial"/>
        </w:rPr>
        <w:t xml:space="preserve"> </w:t>
      </w:r>
    </w:p>
    <w:p w14:paraId="3E1E2861" w14:textId="77777777" w:rsidR="00442C4D" w:rsidRDefault="00337190" w:rsidP="008724F0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8724F0">
        <w:rPr>
          <w:rFonts w:ascii="Arial" w:hAnsi="Arial" w:cs="Arial"/>
        </w:rPr>
        <w:t xml:space="preserve">Topic on show will be fruit and veg and locally sourced dairy and packaging that is addressing how to adapt to a circular approach and be sustainable using A.I, Apps to keep a track of suppliers </w:t>
      </w:r>
      <w:r w:rsidR="00014CF1" w:rsidRPr="008724F0">
        <w:rPr>
          <w:rFonts w:ascii="Arial" w:hAnsi="Arial" w:cs="Arial"/>
        </w:rPr>
        <w:t>demands.</w:t>
      </w:r>
      <w:r w:rsidR="006C3282" w:rsidRPr="008724F0">
        <w:rPr>
          <w:rFonts w:ascii="Arial" w:hAnsi="Arial" w:cs="Arial"/>
        </w:rPr>
        <w:t xml:space="preserve"> </w:t>
      </w:r>
      <w:r w:rsidR="00D21697" w:rsidRPr="008724F0">
        <w:rPr>
          <w:rFonts w:ascii="Arial" w:hAnsi="Arial" w:cs="Arial"/>
        </w:rPr>
        <w:t>(Ali</w:t>
      </w:r>
      <w:r w:rsidR="006F5C77" w:rsidRPr="008724F0">
        <w:rPr>
          <w:rFonts w:ascii="Arial" w:hAnsi="Arial" w:cs="Arial"/>
        </w:rPr>
        <w:t>. S</w:t>
      </w:r>
      <w:r w:rsidR="00D45438" w:rsidRPr="008724F0">
        <w:rPr>
          <w:rFonts w:ascii="Arial" w:hAnsi="Arial" w:cs="Arial"/>
        </w:rPr>
        <w:t>. 2119052, 2024,</w:t>
      </w:r>
      <w:r w:rsidR="006F5C77" w:rsidRPr="008724F0">
        <w:rPr>
          <w:rFonts w:ascii="Arial" w:hAnsi="Arial" w:cs="Arial"/>
        </w:rPr>
        <w:t xml:space="preserve"> Power</w:t>
      </w:r>
      <w:r w:rsidR="00840372" w:rsidRPr="008724F0">
        <w:rPr>
          <w:rFonts w:ascii="Arial" w:hAnsi="Arial" w:cs="Arial"/>
        </w:rPr>
        <w:t>-</w:t>
      </w:r>
      <w:r w:rsidR="006F5C77" w:rsidRPr="008724F0">
        <w:rPr>
          <w:rFonts w:ascii="Arial" w:hAnsi="Arial" w:cs="Arial"/>
        </w:rPr>
        <w:t>point)</w:t>
      </w:r>
    </w:p>
    <w:p w14:paraId="1E716A19" w14:textId="59FAC287" w:rsidR="00FF0044" w:rsidRPr="00FF0044" w:rsidRDefault="00FF0044" w:rsidP="00FF004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FF0044">
        <w:rPr>
          <w:rFonts w:ascii="Arial" w:hAnsi="Arial" w:cs="Arial"/>
          <w:b/>
          <w:bCs/>
          <w:u w:val="single"/>
        </w:rPr>
        <w:t>Recom</w:t>
      </w:r>
      <w:r>
        <w:rPr>
          <w:rFonts w:ascii="Arial" w:hAnsi="Arial" w:cs="Arial"/>
          <w:b/>
          <w:bCs/>
          <w:u w:val="single"/>
        </w:rPr>
        <w:t>m</w:t>
      </w:r>
      <w:r w:rsidRPr="00FF0044">
        <w:rPr>
          <w:rFonts w:ascii="Arial" w:hAnsi="Arial" w:cs="Arial"/>
          <w:b/>
          <w:bCs/>
          <w:u w:val="single"/>
        </w:rPr>
        <w:t>endations</w:t>
      </w:r>
    </w:p>
    <w:p w14:paraId="70C148C1" w14:textId="457C97F3" w:rsidR="00337190" w:rsidRPr="00442C4D" w:rsidRDefault="00442C4D" w:rsidP="00442C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Managing the event to </w:t>
      </w:r>
      <w:r w:rsidR="0060172F">
        <w:rPr>
          <w:rFonts w:ascii="Arial" w:hAnsi="Arial" w:cs="Arial"/>
        </w:rPr>
        <w:t>reflect</w:t>
      </w:r>
      <w:r>
        <w:rPr>
          <w:rFonts w:ascii="Arial" w:hAnsi="Arial" w:cs="Arial"/>
        </w:rPr>
        <w:t xml:space="preserve"> activities impact upon the environment</w:t>
      </w:r>
      <w:r w:rsidR="0060172F">
        <w:rPr>
          <w:rFonts w:ascii="Arial" w:hAnsi="Arial" w:cs="Arial"/>
        </w:rPr>
        <w:t xml:space="preserve"> surrounding the Hope</w:t>
      </w:r>
      <w:r w:rsidR="009141B6">
        <w:rPr>
          <w:rFonts w:ascii="Arial" w:hAnsi="Arial" w:cs="Arial"/>
        </w:rPr>
        <w:t xml:space="preserve">town Railway, </w:t>
      </w:r>
      <w:r w:rsidR="009D6316">
        <w:rPr>
          <w:rFonts w:ascii="Arial" w:hAnsi="Arial" w:cs="Arial"/>
        </w:rPr>
        <w:t>available are walking paths and cycle lanes</w:t>
      </w:r>
      <w:r w:rsidR="00457DED">
        <w:rPr>
          <w:rFonts w:ascii="Arial" w:hAnsi="Arial" w:cs="Arial"/>
        </w:rPr>
        <w:t xml:space="preserve">. All roads to be closed for the event and notice to be given to </w:t>
      </w:r>
      <w:r w:rsidR="0067041A">
        <w:rPr>
          <w:rFonts w:ascii="Arial" w:hAnsi="Arial" w:cs="Arial"/>
        </w:rPr>
        <w:t xml:space="preserve">Darlington Borough Council to </w:t>
      </w:r>
      <w:r w:rsidR="00B42F8F">
        <w:rPr>
          <w:rFonts w:ascii="Arial" w:hAnsi="Arial" w:cs="Arial"/>
        </w:rPr>
        <w:t xml:space="preserve">action on date. “Online tools designed to track emissions </w:t>
      </w:r>
      <w:r w:rsidR="00D30749">
        <w:rPr>
          <w:rFonts w:ascii="Arial" w:hAnsi="Arial" w:cs="Arial"/>
        </w:rPr>
        <w:t>and waste</w:t>
      </w:r>
      <w:r w:rsidR="004F42B6">
        <w:rPr>
          <w:rFonts w:ascii="Arial" w:hAnsi="Arial" w:cs="Arial"/>
        </w:rPr>
        <w:t>,”</w:t>
      </w:r>
      <w:r w:rsidR="00D30749">
        <w:rPr>
          <w:rFonts w:ascii="Arial" w:hAnsi="Arial" w:cs="Arial"/>
        </w:rPr>
        <w:t xml:space="preserve"> In managing the ‘Love Dairy </w:t>
      </w:r>
      <w:r w:rsidR="00D36B9C">
        <w:rPr>
          <w:rFonts w:ascii="Arial" w:hAnsi="Arial" w:cs="Arial"/>
        </w:rPr>
        <w:t>and Vegetables</w:t>
      </w:r>
      <w:r w:rsidR="004F42B6">
        <w:rPr>
          <w:rFonts w:ascii="Arial" w:hAnsi="Arial" w:cs="Arial"/>
        </w:rPr>
        <w:t>,’</w:t>
      </w:r>
      <w:r w:rsidR="00D36B9C">
        <w:rPr>
          <w:rFonts w:ascii="Arial" w:hAnsi="Arial" w:cs="Arial"/>
        </w:rPr>
        <w:t xml:space="preserve"> event </w:t>
      </w:r>
      <w:r w:rsidR="00313393">
        <w:rPr>
          <w:rFonts w:ascii="Arial" w:hAnsi="Arial" w:cs="Arial"/>
        </w:rPr>
        <w:t xml:space="preserve">external factors would be severe </w:t>
      </w:r>
      <w:r w:rsidR="00436993">
        <w:rPr>
          <w:rFonts w:ascii="Arial" w:hAnsi="Arial" w:cs="Arial"/>
        </w:rPr>
        <w:t>rainfall causing flooding in area of footpath.</w:t>
      </w:r>
      <w:r w:rsidR="00970582">
        <w:rPr>
          <w:rFonts w:ascii="Arial" w:hAnsi="Arial" w:cs="Arial"/>
        </w:rPr>
        <w:t xml:space="preserve"> Promote healthy walking and cycling </w:t>
      </w:r>
      <w:r w:rsidR="00611BE0">
        <w:rPr>
          <w:rFonts w:ascii="Arial" w:hAnsi="Arial" w:cs="Arial"/>
        </w:rPr>
        <w:t xml:space="preserve">will produce low </w:t>
      </w:r>
      <w:r w:rsidR="008A1470">
        <w:rPr>
          <w:rFonts w:ascii="Arial" w:hAnsi="Arial" w:cs="Arial"/>
        </w:rPr>
        <w:t>emissions</w:t>
      </w:r>
      <w:r w:rsidR="00611BE0">
        <w:rPr>
          <w:rFonts w:ascii="Arial" w:hAnsi="Arial" w:cs="Arial"/>
        </w:rPr>
        <w:t>, (</w:t>
      </w:r>
      <w:r w:rsidR="00B7432E">
        <w:rPr>
          <w:rFonts w:ascii="Arial" w:hAnsi="Arial" w:cs="Arial"/>
        </w:rPr>
        <w:t>Sage, chapter 34. 2011).</w:t>
      </w:r>
      <w:r w:rsidR="00337190" w:rsidRPr="00442C4D">
        <w:rPr>
          <w:rFonts w:ascii="Arial" w:hAnsi="Arial" w:cs="Arial"/>
        </w:rPr>
        <w:br w:type="page"/>
      </w:r>
    </w:p>
    <w:p w14:paraId="24AF9451" w14:textId="77777777" w:rsidR="00337190" w:rsidRPr="001A611B" w:rsidRDefault="00337190" w:rsidP="00337190"/>
    <w:p w14:paraId="70210CFA" w14:textId="6447453E" w:rsidR="004C6306" w:rsidRDefault="0047465A" w:rsidP="0047465A">
      <w:pPr>
        <w:pStyle w:val="NoSpacing"/>
        <w:rPr>
          <w:rFonts w:ascii="Arial Rounded MT Bold" w:hAnsi="Arial Rounded MT Bold" w:cs="Arial"/>
          <w:b/>
          <w:bCs/>
          <w:u w:val="single"/>
        </w:rPr>
      </w:pPr>
      <w:r w:rsidRPr="006F251A">
        <w:rPr>
          <w:rFonts w:ascii="Arial Rounded MT Bold" w:hAnsi="Arial Rounded MT Bold" w:cs="Arial"/>
          <w:b/>
          <w:bCs/>
          <w:u w:val="single"/>
        </w:rPr>
        <w:t>References</w:t>
      </w:r>
    </w:p>
    <w:p w14:paraId="77BA3807" w14:textId="77777777" w:rsidR="00327FA5" w:rsidRDefault="00327FA5" w:rsidP="0047465A">
      <w:pPr>
        <w:pStyle w:val="NoSpacing"/>
        <w:rPr>
          <w:rFonts w:ascii="Arial Rounded MT Bold" w:hAnsi="Arial Rounded MT Bold" w:cs="Arial"/>
          <w:b/>
          <w:bCs/>
          <w:u w:val="single"/>
        </w:rPr>
      </w:pPr>
    </w:p>
    <w:p w14:paraId="28392ECB" w14:textId="77777777" w:rsidR="001B2540" w:rsidRDefault="001B2540" w:rsidP="0047465A">
      <w:pPr>
        <w:pStyle w:val="NoSpacing"/>
        <w:rPr>
          <w:rFonts w:ascii="Arial Rounded MT Bold" w:hAnsi="Arial Rounded MT Bold" w:cs="Arial"/>
          <w:b/>
          <w:bCs/>
          <w:u w:val="single"/>
        </w:rPr>
      </w:pPr>
    </w:p>
    <w:p w14:paraId="23D06896" w14:textId="4B0AC198" w:rsidR="00D21697" w:rsidRDefault="00D21697" w:rsidP="0047465A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Ali Sa</w:t>
      </w:r>
      <w:r w:rsidR="00463F67">
        <w:rPr>
          <w:rFonts w:ascii="Arial" w:hAnsi="Arial" w:cs="Arial"/>
        </w:rPr>
        <w:t xml:space="preserve">rah, </w:t>
      </w:r>
      <w:r w:rsidR="00B47518">
        <w:rPr>
          <w:rFonts w:ascii="Arial" w:hAnsi="Arial" w:cs="Arial"/>
        </w:rPr>
        <w:t>PowerPoint</w:t>
      </w:r>
      <w:r w:rsidR="00463F67">
        <w:rPr>
          <w:rFonts w:ascii="Arial" w:hAnsi="Arial" w:cs="Arial"/>
        </w:rPr>
        <w:t xml:space="preserve"> 2024, Assignment 1. Available on Moodle</w:t>
      </w:r>
      <w:r w:rsidR="00230BD9">
        <w:rPr>
          <w:rFonts w:ascii="Arial" w:hAnsi="Arial" w:cs="Arial"/>
        </w:rPr>
        <w:t xml:space="preserve"> </w:t>
      </w:r>
    </w:p>
    <w:p w14:paraId="5C764761" w14:textId="77777777" w:rsidR="001436A1" w:rsidRDefault="001436A1" w:rsidP="0047465A">
      <w:pPr>
        <w:pStyle w:val="NoSpacing"/>
        <w:rPr>
          <w:rFonts w:ascii="Arial" w:hAnsi="Arial" w:cs="Arial"/>
        </w:rPr>
      </w:pPr>
    </w:p>
    <w:p w14:paraId="151A74A2" w14:textId="409D2F80" w:rsidR="00230BD9" w:rsidRPr="00D21697" w:rsidRDefault="001436A1" w:rsidP="0047465A">
      <w:pPr>
        <w:pStyle w:val="NoSpacing"/>
        <w:rPr>
          <w:rFonts w:ascii="Arial" w:hAnsi="Arial" w:cs="Arial"/>
        </w:rPr>
      </w:pPr>
      <w:r w:rsidRPr="001436A1">
        <w:rPr>
          <w:rFonts w:ascii="Arial" w:hAnsi="Arial" w:cs="Arial"/>
        </w:rPr>
        <w:t>Bowdin, G.A.J. (2011) Events management. 3rd ed. Oxford: Elsevier Butterworth-</w:t>
      </w:r>
      <w:r>
        <w:rPr>
          <w:rFonts w:ascii="Arial" w:hAnsi="Arial" w:cs="Arial"/>
        </w:rPr>
        <w:tab/>
      </w:r>
      <w:r w:rsidRPr="001436A1">
        <w:rPr>
          <w:rFonts w:ascii="Arial" w:hAnsi="Arial" w:cs="Arial"/>
        </w:rPr>
        <w:t>Heinemann.</w:t>
      </w:r>
    </w:p>
    <w:p w14:paraId="68220372" w14:textId="39153F7B" w:rsidR="00933676" w:rsidRDefault="00933676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933676">
        <w:rPr>
          <w:rFonts w:ascii="Arial" w:hAnsi="Arial" w:cs="Arial"/>
        </w:rPr>
        <w:t xml:space="preserve">Council, D.B., (2022). A Conservation Management Plan for Darlington Rail Heritage Quarter. </w:t>
      </w:r>
      <w:r>
        <w:rPr>
          <w:rFonts w:ascii="Arial" w:hAnsi="Arial" w:cs="Arial"/>
        </w:rPr>
        <w:tab/>
      </w:r>
      <w:r w:rsidRPr="00933676">
        <w:rPr>
          <w:rFonts w:ascii="Arial" w:hAnsi="Arial" w:cs="Arial"/>
        </w:rPr>
        <w:t xml:space="preserve">Available at, </w:t>
      </w:r>
      <w:hyperlink r:id="rId18" w:history="1">
        <w:r w:rsidRPr="00DD3DEB">
          <w:rPr>
            <w:rStyle w:val="Hyperlink"/>
            <w:rFonts w:ascii="Arial" w:hAnsi="Arial" w:cs="Arial"/>
          </w:rPr>
          <w:t>https://www.sdr1825.org.uk/wp-content/uploads/2022/09/Rail-Heritage-</w:t>
        </w:r>
      </w:hyperlink>
      <w:r>
        <w:rPr>
          <w:rFonts w:ascii="Arial" w:hAnsi="Arial" w:cs="Arial"/>
        </w:rPr>
        <w:tab/>
      </w:r>
      <w:r w:rsidRPr="00933676">
        <w:rPr>
          <w:rFonts w:ascii="Arial" w:hAnsi="Arial" w:cs="Arial"/>
        </w:rPr>
        <w:t>Quarter-Conservation-Management-Plan-Final-Low-Res.pdf ,</w:t>
      </w:r>
      <w:r w:rsidR="007E5931">
        <w:rPr>
          <w:rFonts w:ascii="Arial" w:hAnsi="Arial" w:cs="Arial"/>
        </w:rPr>
        <w:t xml:space="preserve"> </w:t>
      </w:r>
      <w:r w:rsidRPr="00933676">
        <w:rPr>
          <w:rFonts w:ascii="Arial" w:hAnsi="Arial" w:cs="Arial"/>
        </w:rPr>
        <w:t xml:space="preserve">(Accessed 25th </w:t>
      </w:r>
      <w:r w:rsidR="007E5931">
        <w:rPr>
          <w:rFonts w:ascii="Arial" w:hAnsi="Arial" w:cs="Arial"/>
        </w:rPr>
        <w:tab/>
      </w:r>
      <w:r w:rsidRPr="00933676">
        <w:rPr>
          <w:rFonts w:ascii="Arial" w:hAnsi="Arial" w:cs="Arial"/>
        </w:rPr>
        <w:t>January 2024)</w:t>
      </w:r>
    </w:p>
    <w:p w14:paraId="4364D53B" w14:textId="2D7896CB" w:rsidR="00946ADC" w:rsidRDefault="00453D51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453D51">
        <w:rPr>
          <w:rFonts w:ascii="Arial" w:hAnsi="Arial" w:cs="Arial"/>
        </w:rPr>
        <w:t>Climate Change (DBC, 2019), Sustainability Change available at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53D51">
        <w:rPr>
          <w:rFonts w:ascii="Arial" w:hAnsi="Arial" w:cs="Arial"/>
        </w:rPr>
        <w:t xml:space="preserve"> </w:t>
      </w:r>
      <w:hyperlink r:id="rId19" w:history="1">
        <w:r w:rsidRPr="00DD3DEB">
          <w:rPr>
            <w:rStyle w:val="Hyperlink"/>
            <w:rFonts w:ascii="Arial" w:hAnsi="Arial" w:cs="Arial"/>
          </w:rPr>
          <w:t>https://www.darlington.gov.uk/climate-change-and-sustainability/climate-change/</w:t>
        </w:r>
      </w:hyperlink>
      <w:r w:rsidRPr="00453D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453D51">
        <w:rPr>
          <w:rFonts w:ascii="Arial" w:hAnsi="Arial" w:cs="Arial"/>
        </w:rPr>
        <w:t>(Accessed</w:t>
      </w:r>
      <w:r>
        <w:rPr>
          <w:rFonts w:ascii="Arial" w:hAnsi="Arial" w:cs="Arial"/>
        </w:rPr>
        <w:tab/>
      </w:r>
      <w:r w:rsidRPr="00453D51">
        <w:rPr>
          <w:rFonts w:ascii="Arial" w:hAnsi="Arial" w:cs="Arial"/>
        </w:rPr>
        <w:t xml:space="preserve"> 24th January 2024)</w:t>
      </w:r>
    </w:p>
    <w:p w14:paraId="0865846C" w14:textId="6D71EC3E" w:rsidR="00135763" w:rsidRDefault="00135763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135763">
        <w:rPr>
          <w:rFonts w:ascii="Arial" w:hAnsi="Arial" w:cs="Arial"/>
        </w:rPr>
        <w:t xml:space="preserve">Darlington population change, Census 2021-ONS, Available at </w:t>
      </w:r>
      <w:r>
        <w:rPr>
          <w:rFonts w:ascii="Arial" w:hAnsi="Arial" w:cs="Arial"/>
        </w:rPr>
        <w:tab/>
      </w:r>
      <w:hyperlink r:id="rId20" w:history="1">
        <w:r w:rsidRPr="00DD3DEB">
          <w:rPr>
            <w:rStyle w:val="Hyperlink"/>
            <w:rFonts w:ascii="Arial" w:hAnsi="Arial" w:cs="Arial"/>
          </w:rPr>
          <w:t>https://www.ons..gov.uk/visualisations/censuspopulationchange/E06000005/</w:t>
        </w:r>
      </w:hyperlink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35763">
        <w:rPr>
          <w:rFonts w:ascii="Arial" w:hAnsi="Arial" w:cs="Arial"/>
        </w:rPr>
        <w:t xml:space="preserve">  (Accessed 31st January 2024)</w:t>
      </w:r>
    </w:p>
    <w:p w14:paraId="6EA099A5" w14:textId="76354032" w:rsidR="00663EFF" w:rsidRPr="00933676" w:rsidRDefault="00663EFF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663EFF">
        <w:rPr>
          <w:rFonts w:ascii="Arial" w:hAnsi="Arial" w:cs="Arial"/>
        </w:rPr>
        <w:t xml:space="preserve">DBC, Green Rangers Volunteering (2023), Available at:, </w:t>
      </w:r>
      <w:r>
        <w:rPr>
          <w:rFonts w:ascii="Arial" w:hAnsi="Arial" w:cs="Arial"/>
        </w:rPr>
        <w:tab/>
      </w:r>
      <w:hyperlink r:id="rId21" w:history="1">
        <w:r w:rsidRPr="00DD3DEB">
          <w:rPr>
            <w:rStyle w:val="Hyperlink"/>
            <w:rFonts w:ascii="Arial" w:hAnsi="Arial" w:cs="Arial"/>
          </w:rPr>
          <w:t>https://www.darlington.gov.uk/climate-change-and-sustainability/green-</w:t>
        </w:r>
      </w:hyperlink>
      <w:r>
        <w:rPr>
          <w:rFonts w:ascii="Arial" w:hAnsi="Arial" w:cs="Arial"/>
        </w:rPr>
        <w:tab/>
      </w:r>
      <w:r w:rsidRPr="00663EFF">
        <w:rPr>
          <w:rFonts w:ascii="Arial" w:hAnsi="Arial" w:cs="Arial"/>
        </w:rPr>
        <w:t xml:space="preserve">volunteers/volunteering-with-darlingtons-ranger-team/, (Accessed </w:t>
      </w:r>
      <w:r w:rsidR="00563CB4">
        <w:rPr>
          <w:rFonts w:ascii="Arial" w:hAnsi="Arial" w:cs="Arial"/>
        </w:rPr>
        <w:t>1</w:t>
      </w:r>
      <w:r w:rsidR="00563CB4" w:rsidRPr="00563CB4">
        <w:rPr>
          <w:rFonts w:ascii="Arial" w:hAnsi="Arial" w:cs="Arial"/>
          <w:vertAlign w:val="superscript"/>
        </w:rPr>
        <w:t>st</w:t>
      </w:r>
      <w:r w:rsidR="00563CB4">
        <w:rPr>
          <w:rFonts w:ascii="Arial" w:hAnsi="Arial" w:cs="Arial"/>
        </w:rPr>
        <w:t xml:space="preserve"> March</w:t>
      </w:r>
      <w:r w:rsidRPr="00663EFF">
        <w:rPr>
          <w:rFonts w:ascii="Arial" w:hAnsi="Arial" w:cs="Arial"/>
        </w:rPr>
        <w:t xml:space="preserve"> 2024)</w:t>
      </w:r>
    </w:p>
    <w:p w14:paraId="48F47C88" w14:textId="5DC3A8A1" w:rsidR="00327FA5" w:rsidRPr="00DC0734" w:rsidRDefault="00DC0734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DC0734">
        <w:rPr>
          <w:rFonts w:ascii="Arial" w:hAnsi="Arial" w:cs="Arial"/>
        </w:rPr>
        <w:t>Fortville</w:t>
      </w:r>
      <w:r w:rsidRPr="00DC0734">
        <w:t xml:space="preserve"> </w:t>
      </w:r>
      <w:r w:rsidRPr="00DC0734">
        <w:rPr>
          <w:rFonts w:ascii="Arial" w:hAnsi="Arial" w:cs="Arial"/>
        </w:rPr>
        <w:t xml:space="preserve">Magazine.fortevillageresort.om (2021), Available at </w:t>
      </w:r>
      <w:r w:rsidR="00CD1FE1">
        <w:rPr>
          <w:rFonts w:ascii="Arial" w:hAnsi="Arial" w:cs="Arial"/>
        </w:rPr>
        <w:tab/>
      </w:r>
      <w:hyperlink r:id="rId22" w:history="1">
        <w:r w:rsidR="001003C7" w:rsidRPr="00DD3DEB">
          <w:rPr>
            <w:rStyle w:val="Hyperlink"/>
            <w:rFonts w:ascii="Arial" w:hAnsi="Arial" w:cs="Arial"/>
          </w:rPr>
          <w:t>https://magazine.fortevillageresort.com</w:t>
        </w:r>
      </w:hyperlink>
      <w:r w:rsidR="001003C7">
        <w:rPr>
          <w:rFonts w:ascii="Arial" w:hAnsi="Arial" w:cs="Arial"/>
        </w:rPr>
        <w:t>. (Accessed 20</w:t>
      </w:r>
      <w:r w:rsidR="001003C7" w:rsidRPr="001003C7">
        <w:rPr>
          <w:rFonts w:ascii="Arial" w:hAnsi="Arial" w:cs="Arial"/>
          <w:vertAlign w:val="superscript"/>
        </w:rPr>
        <w:t>th</w:t>
      </w:r>
      <w:r w:rsidR="001003C7">
        <w:rPr>
          <w:rFonts w:ascii="Arial" w:hAnsi="Arial" w:cs="Arial"/>
        </w:rPr>
        <w:t xml:space="preserve"> February 2024).</w:t>
      </w:r>
    </w:p>
    <w:p w14:paraId="5BDA7B27" w14:textId="265D9DBC" w:rsidR="004D27D7" w:rsidRDefault="00641952" w:rsidP="00D216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Ely Je</w:t>
      </w:r>
      <w:r w:rsidR="00C8449C">
        <w:rPr>
          <w:rFonts w:ascii="Arial" w:hAnsi="Arial" w:cs="Arial"/>
        </w:rPr>
        <w:t xml:space="preserve">lvin, (2023). Available at </w:t>
      </w:r>
      <w:hyperlink r:id="rId23" w:history="1">
        <w:r w:rsidR="00C8449C" w:rsidRPr="00117EC7">
          <w:rPr>
            <w:rStyle w:val="Hyperlink"/>
            <w:rFonts w:ascii="Arial" w:hAnsi="Arial" w:cs="Arial"/>
          </w:rPr>
          <w:t>https://elyjelvin.medium.com/</w:t>
        </w:r>
      </w:hyperlink>
      <w:r w:rsidR="00760D1D">
        <w:rPr>
          <w:rFonts w:ascii="Arial" w:hAnsi="Arial" w:cs="Arial"/>
        </w:rPr>
        <w:t>.</w:t>
      </w:r>
      <w:r w:rsidR="00C8449C">
        <w:rPr>
          <w:rFonts w:ascii="Arial" w:hAnsi="Arial" w:cs="Arial"/>
        </w:rPr>
        <w:t xml:space="preserve"> (Accessed </w:t>
      </w:r>
      <w:r w:rsidR="00666FEF">
        <w:rPr>
          <w:rFonts w:ascii="Arial" w:hAnsi="Arial" w:cs="Arial"/>
        </w:rPr>
        <w:t>18</w:t>
      </w:r>
      <w:r w:rsidR="00760D1D">
        <w:rPr>
          <w:rFonts w:ascii="Arial" w:hAnsi="Arial" w:cs="Arial"/>
        </w:rPr>
        <w:t>th,</w:t>
      </w:r>
      <w:r w:rsidR="00666FEF">
        <w:rPr>
          <w:rFonts w:ascii="Arial" w:hAnsi="Arial" w:cs="Arial"/>
        </w:rPr>
        <w:t xml:space="preserve"> </w:t>
      </w:r>
      <w:r w:rsidR="00A433F2">
        <w:rPr>
          <w:rFonts w:ascii="Arial" w:hAnsi="Arial" w:cs="Arial"/>
        </w:rPr>
        <w:t>29th</w:t>
      </w:r>
      <w:r w:rsidR="00666FEF">
        <w:rPr>
          <w:rFonts w:ascii="Arial" w:hAnsi="Arial" w:cs="Arial"/>
        </w:rPr>
        <w:t xml:space="preserve"> February </w:t>
      </w:r>
      <w:r w:rsidR="00760D1D">
        <w:rPr>
          <w:rFonts w:ascii="Arial" w:hAnsi="Arial" w:cs="Arial"/>
        </w:rPr>
        <w:tab/>
      </w:r>
      <w:r w:rsidR="00666FEF">
        <w:rPr>
          <w:rFonts w:ascii="Arial" w:hAnsi="Arial" w:cs="Arial"/>
        </w:rPr>
        <w:t>2024</w:t>
      </w:r>
      <w:r w:rsidR="00760D1D">
        <w:rPr>
          <w:rFonts w:ascii="Arial" w:hAnsi="Arial" w:cs="Arial"/>
        </w:rPr>
        <w:t>)</w:t>
      </w:r>
    </w:p>
    <w:p w14:paraId="28245091" w14:textId="7F39790B" w:rsidR="004A47F8" w:rsidRDefault="004A47F8" w:rsidP="00D21697">
      <w:pPr>
        <w:spacing w:line="360" w:lineRule="auto"/>
        <w:jc w:val="both"/>
        <w:rPr>
          <w:rFonts w:ascii="Arial" w:hAnsi="Arial" w:cs="Arial"/>
        </w:rPr>
      </w:pPr>
      <w:r w:rsidRPr="004A47F8">
        <w:rPr>
          <w:rFonts w:ascii="Arial" w:hAnsi="Arial" w:cs="Arial"/>
        </w:rPr>
        <w:t xml:space="preserve">Eventbrite discover events in Darlington, (2023). Available at </w:t>
      </w:r>
      <w:hyperlink r:id="rId24" w:history="1">
        <w:r w:rsidR="009E4AC0" w:rsidRPr="00DD3DEB">
          <w:rPr>
            <w:rStyle w:val="Hyperlink"/>
            <w:rFonts w:ascii="Arial" w:hAnsi="Arial" w:cs="Arial"/>
          </w:rPr>
          <w:t>https://www.Eventbrite.co.uk</w:t>
        </w:r>
      </w:hyperlink>
      <w:r w:rsidRPr="004A47F8">
        <w:rPr>
          <w:rFonts w:ascii="Arial" w:hAnsi="Arial" w:cs="Arial"/>
        </w:rPr>
        <w:t xml:space="preserve"> </w:t>
      </w:r>
      <w:r w:rsidR="009E4AC0">
        <w:rPr>
          <w:rFonts w:ascii="Arial" w:hAnsi="Arial" w:cs="Arial"/>
        </w:rPr>
        <w:tab/>
      </w:r>
      <w:r w:rsidRPr="004A47F8">
        <w:rPr>
          <w:rFonts w:ascii="Arial" w:hAnsi="Arial" w:cs="Arial"/>
        </w:rPr>
        <w:t>(Accessed 1st February 2024).</w:t>
      </w:r>
    </w:p>
    <w:p w14:paraId="5ECA5B21" w14:textId="6934B0E6" w:rsidR="006471DD" w:rsidRDefault="006471DD" w:rsidP="00D21697">
      <w:pPr>
        <w:spacing w:line="360" w:lineRule="auto"/>
        <w:jc w:val="both"/>
        <w:rPr>
          <w:rFonts w:ascii="Arial" w:hAnsi="Arial" w:cs="Arial"/>
        </w:rPr>
      </w:pPr>
      <w:r w:rsidRPr="006471DD">
        <w:rPr>
          <w:rFonts w:ascii="Arial" w:hAnsi="Arial" w:cs="Arial"/>
        </w:rPr>
        <w:t xml:space="preserve">Fitzgerald Philipa (2024). Available at Teams 22nd, 12:59 January 2024 Lecture Teams, Digital </w:t>
      </w:r>
      <w:r w:rsidR="0088583F">
        <w:rPr>
          <w:rFonts w:ascii="Arial" w:hAnsi="Arial" w:cs="Arial"/>
        </w:rPr>
        <w:tab/>
      </w:r>
      <w:r w:rsidRPr="006471DD">
        <w:rPr>
          <w:rFonts w:ascii="Arial" w:hAnsi="Arial" w:cs="Arial"/>
        </w:rPr>
        <w:t>Strategies</w:t>
      </w:r>
      <w:r w:rsidR="0088583F">
        <w:rPr>
          <w:rFonts w:ascii="Arial" w:hAnsi="Arial" w:cs="Arial"/>
        </w:rPr>
        <w:t>.</w:t>
      </w:r>
    </w:p>
    <w:p w14:paraId="5C489F3A" w14:textId="05779BDC" w:rsidR="00477E4D" w:rsidRDefault="00A433F2" w:rsidP="00D21697">
      <w:pPr>
        <w:spacing w:line="360" w:lineRule="auto"/>
        <w:jc w:val="both"/>
        <w:rPr>
          <w:rFonts w:ascii="Arial" w:hAnsi="Arial" w:cs="Arial"/>
        </w:rPr>
      </w:pPr>
      <w:r w:rsidRPr="00477E4D">
        <w:rPr>
          <w:rFonts w:ascii="Arial" w:hAnsi="Arial" w:cs="Arial"/>
        </w:rPr>
        <w:t>Five Archers</w:t>
      </w:r>
      <w:r w:rsidR="00477E4D" w:rsidRPr="00477E4D">
        <w:rPr>
          <w:rFonts w:ascii="Arial" w:hAnsi="Arial" w:cs="Arial"/>
        </w:rPr>
        <w:t xml:space="preserve"> Allotments (2023) Facebook. Available at: </w:t>
      </w:r>
      <w:r w:rsidR="00477E4D">
        <w:rPr>
          <w:rFonts w:ascii="Arial" w:hAnsi="Arial" w:cs="Arial"/>
        </w:rPr>
        <w:tab/>
      </w:r>
      <w:r w:rsidR="00477E4D" w:rsidRPr="00477E4D">
        <w:rPr>
          <w:rFonts w:ascii="Arial" w:hAnsi="Arial" w:cs="Arial"/>
        </w:rPr>
        <w:t>https://www.facebook.com/groups/173779139734590/?locale=en_GB (Accessed 25</w:t>
      </w:r>
      <w:r w:rsidR="00477E4D" w:rsidRPr="00477E4D">
        <w:rPr>
          <w:rFonts w:ascii="Arial" w:hAnsi="Arial" w:cs="Arial"/>
          <w:vertAlign w:val="superscript"/>
        </w:rPr>
        <w:t>th</w:t>
      </w:r>
      <w:r w:rsidR="00477E4D">
        <w:rPr>
          <w:rFonts w:ascii="Arial" w:hAnsi="Arial" w:cs="Arial"/>
        </w:rPr>
        <w:tab/>
      </w:r>
      <w:r w:rsidR="00477E4D" w:rsidRPr="00477E4D">
        <w:rPr>
          <w:rFonts w:ascii="Arial" w:hAnsi="Arial" w:cs="Arial"/>
        </w:rPr>
        <w:t xml:space="preserve"> January 2024)</w:t>
      </w:r>
    </w:p>
    <w:p w14:paraId="02A85B24" w14:textId="341039B2" w:rsidR="00993CEA" w:rsidRDefault="005B05AE" w:rsidP="00D216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Hopetown</w:t>
      </w:r>
      <w:r w:rsidR="00D3518F">
        <w:rPr>
          <w:rFonts w:ascii="Arial" w:hAnsi="Arial" w:cs="Arial"/>
        </w:rPr>
        <w:t xml:space="preserve"> Darlington, (2024). Available at</w:t>
      </w:r>
      <w:r w:rsidR="00993CEA">
        <w:rPr>
          <w:rFonts w:ascii="Arial" w:hAnsi="Arial" w:cs="Arial"/>
        </w:rPr>
        <w:t>:</w:t>
      </w:r>
      <w:r w:rsidR="00D3518F">
        <w:rPr>
          <w:rFonts w:ascii="Arial" w:hAnsi="Arial" w:cs="Arial"/>
        </w:rPr>
        <w:t xml:space="preserve"> </w:t>
      </w:r>
      <w:r w:rsidR="00DE45DB">
        <w:rPr>
          <w:rFonts w:ascii="Arial" w:hAnsi="Arial" w:cs="Arial"/>
        </w:rPr>
        <w:t>https://www.</w:t>
      </w:r>
      <w:r w:rsidR="00D3518F">
        <w:rPr>
          <w:rFonts w:ascii="Arial" w:hAnsi="Arial" w:cs="Arial"/>
        </w:rPr>
        <w:t>head</w:t>
      </w:r>
      <w:r w:rsidR="00DE45DB">
        <w:rPr>
          <w:rFonts w:ascii="Arial" w:hAnsi="Arial" w:cs="Arial"/>
        </w:rPr>
        <w:t>-</w:t>
      </w:r>
      <w:r w:rsidR="00D3518F">
        <w:rPr>
          <w:rFonts w:ascii="Arial" w:hAnsi="Arial" w:cs="Arial"/>
        </w:rPr>
        <w:t>of</w:t>
      </w:r>
      <w:r w:rsidR="00726C56">
        <w:rPr>
          <w:rFonts w:ascii="Arial" w:hAnsi="Arial" w:cs="Arial"/>
        </w:rPr>
        <w:t>-s</w:t>
      </w:r>
      <w:r w:rsidR="00D3518F">
        <w:rPr>
          <w:rFonts w:ascii="Arial" w:hAnsi="Arial" w:cs="Arial"/>
        </w:rPr>
        <w:t>team</w:t>
      </w:r>
      <w:r w:rsidR="002E5DF3">
        <w:rPr>
          <w:rFonts w:ascii="Arial" w:hAnsi="Arial" w:cs="Arial"/>
        </w:rPr>
        <w:t>.</w:t>
      </w:r>
      <w:r w:rsidR="008B5BD5">
        <w:rPr>
          <w:rFonts w:ascii="Arial" w:hAnsi="Arial" w:cs="Arial"/>
        </w:rPr>
        <w:t>co</w:t>
      </w:r>
      <w:r w:rsidR="002E5DF3">
        <w:rPr>
          <w:rFonts w:ascii="Arial" w:hAnsi="Arial" w:cs="Arial"/>
        </w:rPr>
        <w:t>.</w:t>
      </w:r>
      <w:r w:rsidR="008B5BD5">
        <w:rPr>
          <w:rFonts w:ascii="Arial" w:hAnsi="Arial" w:cs="Arial"/>
        </w:rPr>
        <w:t>uk</w:t>
      </w:r>
      <w:r w:rsidR="00726C56">
        <w:rPr>
          <w:rFonts w:ascii="Arial" w:hAnsi="Arial" w:cs="Arial"/>
        </w:rPr>
        <w:t>/future-</w:t>
      </w:r>
      <w:r w:rsidR="00A271DB">
        <w:rPr>
          <w:rFonts w:ascii="Arial" w:hAnsi="Arial" w:cs="Arial"/>
        </w:rPr>
        <w:tab/>
      </w:r>
      <w:r w:rsidR="00726C56">
        <w:rPr>
          <w:rFonts w:ascii="Arial" w:hAnsi="Arial" w:cs="Arial"/>
        </w:rPr>
        <w:t>plans/</w:t>
      </w:r>
      <w:r w:rsidR="00E417EA">
        <w:rPr>
          <w:rFonts w:ascii="Arial" w:hAnsi="Arial" w:cs="Arial"/>
        </w:rPr>
        <w:t>news-0and-updates/next</w:t>
      </w:r>
      <w:r w:rsidR="00A271DB">
        <w:rPr>
          <w:rFonts w:ascii="Arial" w:hAnsi="Arial" w:cs="Arial"/>
        </w:rPr>
        <w:t>-stop-hopetown-darlington/</w:t>
      </w:r>
      <w:r w:rsidR="00993CEA">
        <w:rPr>
          <w:rFonts w:ascii="Arial" w:hAnsi="Arial" w:cs="Arial"/>
        </w:rPr>
        <w:t xml:space="preserve"> (Accessed February 2024)</w:t>
      </w:r>
    </w:p>
    <w:p w14:paraId="79E661CD" w14:textId="7997FB97" w:rsidR="00CB60B1" w:rsidRPr="0031225E" w:rsidRDefault="00CB60B1" w:rsidP="00D21697">
      <w:pPr>
        <w:spacing w:line="360" w:lineRule="auto"/>
        <w:jc w:val="both"/>
        <w:rPr>
          <w:rFonts w:ascii="Arial" w:hAnsi="Arial" w:cs="Arial"/>
        </w:rPr>
      </w:pPr>
      <w:r w:rsidRPr="0031225E">
        <w:rPr>
          <w:rFonts w:ascii="Arial" w:hAnsi="Arial" w:cs="Arial"/>
        </w:rPr>
        <w:t>Quinn, B. 2013. MICE/MEEC. In: Key Concepts in Event Management, The SAGE Key</w:t>
      </w:r>
      <w:r w:rsidR="00FF4D3B">
        <w:rPr>
          <w:rFonts w:ascii="Arial" w:hAnsi="Arial" w:cs="Arial"/>
        </w:rPr>
        <w:t xml:space="preserve"> </w:t>
      </w:r>
      <w:r w:rsidR="00E86342">
        <w:rPr>
          <w:rFonts w:ascii="Arial" w:hAnsi="Arial" w:cs="Arial"/>
        </w:rPr>
        <w:tab/>
      </w:r>
      <w:r w:rsidR="00E86342">
        <w:rPr>
          <w:rFonts w:ascii="Arial" w:hAnsi="Arial" w:cs="Arial"/>
        </w:rPr>
        <w:tab/>
      </w:r>
      <w:r w:rsidRPr="0031225E">
        <w:rPr>
          <w:rFonts w:ascii="Arial" w:hAnsi="Arial" w:cs="Arial"/>
        </w:rPr>
        <w:t xml:space="preserve">Concepts Series. London: SAGE Publications Ltd. pp. 72-75 </w:t>
      </w:r>
    </w:p>
    <w:p w14:paraId="4543DB3A" w14:textId="5D261E29" w:rsidR="009F2DA1" w:rsidRDefault="00CB60B1" w:rsidP="00D21697">
      <w:pPr>
        <w:spacing w:line="360" w:lineRule="auto"/>
        <w:ind w:firstLine="720"/>
        <w:jc w:val="both"/>
        <w:rPr>
          <w:rFonts w:ascii="Arial" w:hAnsi="Arial" w:cs="Arial"/>
        </w:rPr>
      </w:pPr>
      <w:r w:rsidRPr="0031225E">
        <w:rPr>
          <w:rFonts w:ascii="Arial" w:hAnsi="Arial" w:cs="Arial"/>
        </w:rPr>
        <w:t>Available at: &lt;https://doi.org/10.4135/9781473914742&gt; [Accessed 25 Feb 2024].</w:t>
      </w:r>
    </w:p>
    <w:p w14:paraId="38863FB7" w14:textId="172100C2" w:rsidR="00B7432E" w:rsidRPr="0031225E" w:rsidRDefault="007B04A1" w:rsidP="00B7432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Sage 2011, Available at</w:t>
      </w:r>
      <w:r w:rsidR="00F86262">
        <w:rPr>
          <w:rFonts w:ascii="Arial" w:hAnsi="Arial" w:cs="Arial"/>
        </w:rPr>
        <w:t xml:space="preserve">: Chapter 34, </w:t>
      </w:r>
      <w:hyperlink r:id="rId25" w:history="1">
        <w:r w:rsidR="008A1470" w:rsidRPr="00DD3DEB">
          <w:rPr>
            <w:rStyle w:val="Hyperlink"/>
            <w:rFonts w:ascii="Arial" w:hAnsi="Arial" w:cs="Arial"/>
          </w:rPr>
          <w:t>https://sk-sagepub-com.ezproxy.uwtsd.ac.uk/books/key-concepts-in-event-management/n33.xml</w:t>
        </w:r>
      </w:hyperlink>
      <w:r w:rsidR="008A1470">
        <w:rPr>
          <w:rFonts w:ascii="Arial" w:hAnsi="Arial" w:cs="Arial"/>
        </w:rPr>
        <w:t xml:space="preserve">. </w:t>
      </w:r>
    </w:p>
    <w:p w14:paraId="76CBFCDE" w14:textId="0B78D4B2" w:rsidR="00E7228E" w:rsidRPr="0031225E" w:rsidRDefault="00017D06" w:rsidP="00D21697">
      <w:pPr>
        <w:spacing w:line="360" w:lineRule="auto"/>
        <w:jc w:val="both"/>
        <w:rPr>
          <w:rFonts w:ascii="Arial" w:hAnsi="Arial" w:cs="Arial"/>
        </w:rPr>
      </w:pPr>
      <w:r w:rsidRPr="0031225E">
        <w:rPr>
          <w:rFonts w:ascii="Arial" w:hAnsi="Arial" w:cs="Arial"/>
        </w:rPr>
        <w:lastRenderedPageBreak/>
        <w:t>Seyfang</w:t>
      </w:r>
      <w:r w:rsidR="00140167" w:rsidRPr="0031225E">
        <w:rPr>
          <w:rFonts w:ascii="Arial" w:hAnsi="Arial" w:cs="Arial"/>
        </w:rPr>
        <w:t xml:space="preserve">, G. </w:t>
      </w:r>
      <w:r w:rsidR="00302F7D" w:rsidRPr="0031225E">
        <w:rPr>
          <w:rFonts w:ascii="Arial" w:hAnsi="Arial" w:cs="Arial"/>
        </w:rPr>
        <w:t>(2007)</w:t>
      </w:r>
      <w:r w:rsidR="00402DC8" w:rsidRPr="0031225E">
        <w:rPr>
          <w:rFonts w:ascii="Arial" w:hAnsi="Arial" w:cs="Arial"/>
        </w:rPr>
        <w:t xml:space="preserve">, </w:t>
      </w:r>
      <w:r w:rsidR="00B01F4E" w:rsidRPr="0031225E">
        <w:rPr>
          <w:rFonts w:ascii="Arial" w:hAnsi="Arial" w:cs="Arial"/>
        </w:rPr>
        <w:t>Growing sustainable consumption communities</w:t>
      </w:r>
      <w:r w:rsidR="00402DC8" w:rsidRPr="0031225E">
        <w:rPr>
          <w:rFonts w:ascii="Arial" w:hAnsi="Arial" w:cs="Arial"/>
        </w:rPr>
        <w:t>.</w:t>
      </w:r>
      <w:r w:rsidR="00CE5980" w:rsidRPr="0031225E">
        <w:rPr>
          <w:rFonts w:ascii="Arial" w:hAnsi="Arial" w:cs="Arial"/>
        </w:rPr>
        <w:t xml:space="preserve"> Available at: Google</w:t>
      </w:r>
    </w:p>
    <w:p w14:paraId="0FEA5216" w14:textId="77777777" w:rsidR="007C4DD9" w:rsidRPr="0031225E" w:rsidRDefault="007C4DD9" w:rsidP="00D21697">
      <w:pPr>
        <w:spacing w:line="360" w:lineRule="auto"/>
        <w:jc w:val="both"/>
        <w:rPr>
          <w:rFonts w:ascii="Arial" w:hAnsi="Arial" w:cs="Arial"/>
        </w:rPr>
      </w:pPr>
      <w:r w:rsidRPr="0031225E">
        <w:rPr>
          <w:rFonts w:ascii="Arial" w:hAnsi="Arial" w:cs="Arial"/>
        </w:rPr>
        <w:tab/>
        <w:t xml:space="preserve">scholar, www.emeraldinsight.com/0144-333x.htm. Vol 27, p27. </w:t>
      </w:r>
    </w:p>
    <w:p w14:paraId="7C200252" w14:textId="6793106F" w:rsidR="007C4DD9" w:rsidRPr="0031225E" w:rsidRDefault="007C4DD9" w:rsidP="00D21697">
      <w:pPr>
        <w:spacing w:line="360" w:lineRule="auto"/>
        <w:ind w:firstLine="720"/>
        <w:jc w:val="both"/>
        <w:rPr>
          <w:rFonts w:ascii="Arial" w:hAnsi="Arial" w:cs="Arial"/>
        </w:rPr>
      </w:pPr>
      <w:r w:rsidRPr="0031225E">
        <w:rPr>
          <w:rFonts w:ascii="Arial" w:hAnsi="Arial" w:cs="Arial"/>
        </w:rPr>
        <w:t>DOI 10.1108/01443330710741066. (Accessed 15th February 2024).</w:t>
      </w:r>
    </w:p>
    <w:p w14:paraId="647E7B48" w14:textId="0DD8FAA8" w:rsidR="004D27D7" w:rsidRPr="00A7254B" w:rsidRDefault="00AB49C7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A7254B">
        <w:rPr>
          <w:rFonts w:ascii="Arial" w:hAnsi="Arial" w:cs="Arial"/>
        </w:rPr>
        <w:t xml:space="preserve">Sustainable Agriculture, </w:t>
      </w:r>
      <w:r w:rsidR="00947C84" w:rsidRPr="00A7254B">
        <w:rPr>
          <w:rFonts w:ascii="Arial" w:hAnsi="Arial" w:cs="Arial"/>
        </w:rPr>
        <w:t xml:space="preserve">Available at: </w:t>
      </w:r>
      <w:hyperlink r:id="rId26" w:history="1">
        <w:r w:rsidR="00947C84" w:rsidRPr="00A7254B">
          <w:rPr>
            <w:rStyle w:val="Hyperlink"/>
            <w:rFonts w:ascii="Arial" w:hAnsi="Arial" w:cs="Arial"/>
            <w:u w:val="none"/>
          </w:rPr>
          <w:t>https://www.agandfoodfunders.org/events/</w:t>
        </w:r>
      </w:hyperlink>
      <w:r w:rsidR="008E3E26" w:rsidRPr="00A7254B">
        <w:rPr>
          <w:rFonts w:ascii="Arial" w:hAnsi="Arial" w:cs="Arial"/>
        </w:rPr>
        <w:t xml:space="preserve">. </w:t>
      </w:r>
    </w:p>
    <w:p w14:paraId="7870CF0A" w14:textId="35003859" w:rsidR="00AB49C7" w:rsidRDefault="00947C84" w:rsidP="00D21697">
      <w:pPr>
        <w:pStyle w:val="NoSpacing"/>
        <w:spacing w:line="360" w:lineRule="auto"/>
        <w:ind w:firstLine="720"/>
        <w:jc w:val="both"/>
        <w:rPr>
          <w:rFonts w:ascii="Arial" w:hAnsi="Arial" w:cs="Arial"/>
        </w:rPr>
      </w:pPr>
      <w:r w:rsidRPr="0031225E">
        <w:rPr>
          <w:rFonts w:ascii="Arial" w:hAnsi="Arial" w:cs="Arial"/>
        </w:rPr>
        <w:t>(</w:t>
      </w:r>
      <w:bookmarkStart w:id="20" w:name="_Hlk158893338"/>
      <w:r w:rsidRPr="0031225E">
        <w:rPr>
          <w:rFonts w:ascii="Arial" w:hAnsi="Arial" w:cs="Arial"/>
        </w:rPr>
        <w:t>Accessed 15</w:t>
      </w:r>
      <w:r w:rsidRPr="0031225E">
        <w:rPr>
          <w:rFonts w:ascii="Arial" w:hAnsi="Arial" w:cs="Arial"/>
          <w:vertAlign w:val="superscript"/>
        </w:rPr>
        <w:t>th</w:t>
      </w:r>
      <w:r w:rsidRPr="0031225E">
        <w:rPr>
          <w:rFonts w:ascii="Arial" w:hAnsi="Arial" w:cs="Arial"/>
        </w:rPr>
        <w:t xml:space="preserve"> February 2024).</w:t>
      </w:r>
    </w:p>
    <w:p w14:paraId="6F40AAA7" w14:textId="7AAE692D" w:rsidR="00436F8E" w:rsidRDefault="00436F8E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A7254B">
        <w:rPr>
          <w:rFonts w:ascii="Arial" w:hAnsi="Arial" w:cs="Arial"/>
        </w:rPr>
        <w:t>Sustainable-Food</w:t>
      </w:r>
      <w:r w:rsidR="003E0F82" w:rsidRPr="00A7254B">
        <w:rPr>
          <w:rFonts w:ascii="Arial" w:hAnsi="Arial" w:cs="Arial"/>
        </w:rPr>
        <w:t xml:space="preserve">, Available at: </w:t>
      </w:r>
      <w:hyperlink r:id="rId27" w:history="1">
        <w:r w:rsidR="00A7254B" w:rsidRPr="00A7254B">
          <w:rPr>
            <w:rStyle w:val="Hyperlink"/>
            <w:rFonts w:ascii="Arial" w:hAnsi="Arial" w:cs="Arial"/>
            <w:u w:val="none"/>
          </w:rPr>
          <w:t>https://www.sare.org/wp-content/uploads/Sustainable-Food-</w:t>
        </w:r>
        <w:r w:rsidR="00A7254B" w:rsidRPr="00A7254B">
          <w:rPr>
            <w:rStyle w:val="Hyperlink"/>
            <w:rFonts w:ascii="Arial" w:hAnsi="Arial" w:cs="Arial"/>
            <w:u w:val="none"/>
          </w:rPr>
          <w:tab/>
          <w:t>Purchasing-Guide.pdf</w:t>
        </w:r>
      </w:hyperlink>
      <w:r w:rsidR="00DA6552" w:rsidRPr="00A7254B">
        <w:rPr>
          <w:rFonts w:ascii="Arial" w:hAnsi="Arial" w:cs="Arial"/>
        </w:rPr>
        <w:t xml:space="preserve">. (Accessed </w:t>
      </w:r>
      <w:r w:rsidR="00C94237" w:rsidRPr="00A7254B">
        <w:rPr>
          <w:rFonts w:ascii="Arial" w:hAnsi="Arial" w:cs="Arial"/>
        </w:rPr>
        <w:t>28</w:t>
      </w:r>
      <w:r w:rsidR="00C94237" w:rsidRPr="00A7254B">
        <w:rPr>
          <w:rFonts w:ascii="Arial" w:hAnsi="Arial" w:cs="Arial"/>
          <w:vertAlign w:val="superscript"/>
        </w:rPr>
        <w:t>th</w:t>
      </w:r>
      <w:r w:rsidR="00C94237" w:rsidRPr="00A7254B">
        <w:rPr>
          <w:rFonts w:ascii="Arial" w:hAnsi="Arial" w:cs="Arial"/>
        </w:rPr>
        <w:t xml:space="preserve"> </w:t>
      </w:r>
      <w:r w:rsidR="00DA3295" w:rsidRPr="00A7254B">
        <w:rPr>
          <w:rFonts w:ascii="Arial" w:hAnsi="Arial" w:cs="Arial"/>
        </w:rPr>
        <w:t>February 2024</w:t>
      </w:r>
      <w:r w:rsidR="00C94237" w:rsidRPr="00A7254B">
        <w:rPr>
          <w:rFonts w:ascii="Arial" w:hAnsi="Arial" w:cs="Arial"/>
        </w:rPr>
        <w:t>).</w:t>
      </w:r>
    </w:p>
    <w:p w14:paraId="5F2ADBFA" w14:textId="1F322559" w:rsidR="00CB6159" w:rsidRPr="00A7254B" w:rsidRDefault="00CB6159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CB6159">
        <w:rPr>
          <w:rFonts w:ascii="Arial" w:hAnsi="Arial" w:cs="Arial"/>
        </w:rPr>
        <w:t xml:space="preserve">Torkildsen George, Leisure and Recreation Management, 5th Edition by Routledge USA, </w:t>
      </w:r>
      <w:r>
        <w:rPr>
          <w:rFonts w:ascii="Arial" w:hAnsi="Arial" w:cs="Arial"/>
        </w:rPr>
        <w:tab/>
      </w:r>
      <w:r w:rsidRPr="00CB6159">
        <w:rPr>
          <w:rFonts w:ascii="Arial" w:hAnsi="Arial" w:cs="Arial"/>
        </w:rPr>
        <w:t>ISBN 0-203-35100-2 (OEB Forbat)</w:t>
      </w:r>
    </w:p>
    <w:p w14:paraId="58A82540" w14:textId="51A93BDF" w:rsidR="00442B73" w:rsidRDefault="00EC2B5D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27C2D">
        <w:rPr>
          <w:rFonts w:ascii="Arial" w:hAnsi="Arial" w:cs="Arial"/>
        </w:rPr>
        <w:t>allace, K</w:t>
      </w:r>
      <w:r w:rsidR="00E44968">
        <w:rPr>
          <w:rFonts w:ascii="Arial" w:hAnsi="Arial" w:cs="Arial"/>
        </w:rPr>
        <w:t xml:space="preserve"> &amp; Michopoulou E.</w:t>
      </w:r>
      <w:r w:rsidR="00696608">
        <w:rPr>
          <w:rFonts w:ascii="Arial" w:hAnsi="Arial" w:cs="Arial"/>
        </w:rPr>
        <w:t xml:space="preserve"> </w:t>
      </w:r>
      <w:r w:rsidR="005E5229">
        <w:rPr>
          <w:rFonts w:ascii="Arial" w:hAnsi="Arial" w:cs="Arial"/>
        </w:rPr>
        <w:t>(2022</w:t>
      </w:r>
      <w:r w:rsidR="00337D93">
        <w:rPr>
          <w:rFonts w:ascii="Arial" w:hAnsi="Arial" w:cs="Arial"/>
        </w:rPr>
        <w:t>) Event Management 27 (4)</w:t>
      </w:r>
      <w:r w:rsidR="004C76DD">
        <w:rPr>
          <w:rFonts w:ascii="Arial" w:hAnsi="Arial" w:cs="Arial"/>
        </w:rPr>
        <w:t>. Available at:</w:t>
      </w:r>
      <w:r w:rsidR="00D75B07">
        <w:rPr>
          <w:rFonts w:ascii="Arial" w:hAnsi="Arial" w:cs="Arial"/>
        </w:rPr>
        <w:tab/>
      </w:r>
      <w:r w:rsidR="00D75B07">
        <w:rPr>
          <w:rFonts w:ascii="Arial" w:hAnsi="Arial" w:cs="Arial"/>
        </w:rPr>
        <w:tab/>
      </w:r>
      <w:r w:rsidR="00D75B07">
        <w:rPr>
          <w:rFonts w:ascii="Arial" w:hAnsi="Arial" w:cs="Arial"/>
        </w:rPr>
        <w:tab/>
        <w:t xml:space="preserve">   </w:t>
      </w:r>
      <w:r w:rsidR="004C76DD">
        <w:rPr>
          <w:rFonts w:ascii="Arial" w:hAnsi="Arial" w:cs="Arial"/>
        </w:rPr>
        <w:t>DOI:10.3727/152</w:t>
      </w:r>
      <w:r w:rsidR="000D0471">
        <w:rPr>
          <w:rFonts w:ascii="Arial" w:hAnsi="Arial" w:cs="Arial"/>
        </w:rPr>
        <w:t>599522X16419948695143</w:t>
      </w:r>
      <w:r w:rsidR="0009314F">
        <w:rPr>
          <w:rFonts w:ascii="Arial" w:hAnsi="Arial" w:cs="Arial"/>
        </w:rPr>
        <w:t>. (Accessed 25</w:t>
      </w:r>
      <w:r w:rsidR="0009314F" w:rsidRPr="0009314F">
        <w:rPr>
          <w:rFonts w:ascii="Arial" w:hAnsi="Arial" w:cs="Arial"/>
          <w:vertAlign w:val="superscript"/>
        </w:rPr>
        <w:t>th</w:t>
      </w:r>
      <w:r w:rsidR="0009314F">
        <w:rPr>
          <w:rFonts w:ascii="Arial" w:hAnsi="Arial" w:cs="Arial"/>
        </w:rPr>
        <w:t xml:space="preserve"> February 2024</w:t>
      </w:r>
      <w:r w:rsidR="00E86342">
        <w:rPr>
          <w:rFonts w:ascii="Arial" w:hAnsi="Arial" w:cs="Arial"/>
        </w:rPr>
        <w:t>).</w:t>
      </w:r>
    </w:p>
    <w:p w14:paraId="383DD9C0" w14:textId="19801A53" w:rsidR="0078068E" w:rsidRDefault="0078068E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 w:rsidRPr="0078068E">
        <w:rPr>
          <w:rFonts w:ascii="Arial" w:hAnsi="Arial" w:cs="Arial"/>
        </w:rPr>
        <w:t xml:space="preserve">Yoon, T. &amp; Wang, S. (2023), "How Important Is Stakeholder Collaboration in the MICE Industry: </w:t>
      </w:r>
      <w:r w:rsidR="000249C6">
        <w:rPr>
          <w:rFonts w:ascii="Arial" w:hAnsi="Arial" w:cs="Arial"/>
        </w:rPr>
        <w:tab/>
      </w:r>
      <w:r w:rsidRPr="0078068E">
        <w:rPr>
          <w:rFonts w:ascii="Arial" w:hAnsi="Arial" w:cs="Arial"/>
        </w:rPr>
        <w:t xml:space="preserve">Antecedents and Outcomes of Supply Chain Integration", Sustainability, vol. 15, no. </w:t>
      </w:r>
      <w:r w:rsidR="000249C6">
        <w:rPr>
          <w:rFonts w:ascii="Arial" w:hAnsi="Arial" w:cs="Arial"/>
        </w:rPr>
        <w:tab/>
      </w:r>
      <w:r w:rsidRPr="0078068E">
        <w:rPr>
          <w:rFonts w:ascii="Arial" w:hAnsi="Arial" w:cs="Arial"/>
        </w:rPr>
        <w:t>20, pp. 14966.</w:t>
      </w:r>
    </w:p>
    <w:p w14:paraId="2CFFED02" w14:textId="7D3EC2DD" w:rsidR="006E61BC" w:rsidRDefault="006E61B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BC69351" w14:textId="59013451" w:rsidR="000249C6" w:rsidRDefault="006E61BC" w:rsidP="00D21697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4.4</w:t>
      </w:r>
      <w:r>
        <w:rPr>
          <w:rFonts w:ascii="Arial" w:hAnsi="Arial" w:cs="Arial"/>
        </w:rPr>
        <w:tab/>
      </w:r>
      <w:r>
        <w:rPr>
          <w:rFonts w:ascii="Arial" w:hAnsi="Arial" w:cs="Arial"/>
          <w:noProof/>
        </w:rPr>
        <w:drawing>
          <wp:inline distT="0" distB="0" distL="0" distR="0" wp14:anchorId="6F275F21" wp14:editId="1F65CB16">
            <wp:extent cx="5499100" cy="3213100"/>
            <wp:effectExtent l="0" t="0" r="6350" b="6350"/>
            <wp:docPr id="18484224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453169" w14:textId="77777777" w:rsidR="006E61BC" w:rsidRDefault="006E61BC" w:rsidP="00D21697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CAC97D3" w14:textId="77777777" w:rsidR="006E61BC" w:rsidRPr="0031225E" w:rsidRDefault="006E61BC" w:rsidP="00D21697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114906A" w14:textId="3FA5C51F" w:rsidR="000B2DCB" w:rsidRDefault="002E7D25" w:rsidP="003E40E3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4.5</w:t>
      </w:r>
    </w:p>
    <w:p w14:paraId="61AD524B" w14:textId="276AB75B" w:rsidR="002E7D25" w:rsidRDefault="002E7D25" w:rsidP="003E40E3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3196AAC" wp14:editId="085E5EE2">
            <wp:extent cx="4413885" cy="2908300"/>
            <wp:effectExtent l="0" t="0" r="0" b="0"/>
            <wp:docPr id="129360438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290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20"/>
    <w:p w14:paraId="2B546D8C" w14:textId="77777777" w:rsidR="007B6506" w:rsidRDefault="007B6506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71033E8" w14:textId="77777777" w:rsidR="00E943C4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6909D38" w14:textId="77777777" w:rsidR="00E943C4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31E19AA" w14:textId="77777777" w:rsidR="00E943C4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3D136940" w14:textId="77777777" w:rsidR="00E943C4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7273D5F" w14:textId="77777777" w:rsidR="00E943C4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9947EA6" w14:textId="2CB998CA" w:rsidR="008D25FA" w:rsidRDefault="00B84FF8" w:rsidP="00703F46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10.1</w:t>
      </w:r>
    </w:p>
    <w:p w14:paraId="3AEC49F7" w14:textId="698F3772" w:rsidR="00A8391E" w:rsidRDefault="00A8391E" w:rsidP="00703F46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EE4501A" wp14:editId="080CAE81">
            <wp:extent cx="6139180" cy="3450590"/>
            <wp:effectExtent l="0" t="0" r="0" b="0"/>
            <wp:docPr id="143342597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18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0C4F16" w14:textId="77777777" w:rsidR="00E943C4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6A55E03" w14:textId="7C23D76C" w:rsidR="00B84FF8" w:rsidRDefault="00B84FF8" w:rsidP="00703F46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10.2</w:t>
      </w:r>
    </w:p>
    <w:p w14:paraId="01B5644B" w14:textId="5AAFD35C" w:rsidR="00A8391E" w:rsidRPr="008D25FA" w:rsidRDefault="00E943C4" w:rsidP="00703F46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2E42113" wp14:editId="511CD8A3">
            <wp:extent cx="6163310" cy="1792605"/>
            <wp:effectExtent l="0" t="0" r="8890" b="0"/>
            <wp:docPr id="62099522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1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8391E" w:rsidRPr="008D25FA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CB63F" w14:textId="77777777" w:rsidR="00577208" w:rsidRDefault="00577208" w:rsidP="005F7B79">
      <w:r>
        <w:separator/>
      </w:r>
    </w:p>
  </w:endnote>
  <w:endnote w:type="continuationSeparator" w:id="0">
    <w:p w14:paraId="713813CF" w14:textId="77777777" w:rsidR="00577208" w:rsidRDefault="00577208" w:rsidP="005F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6156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822AA0" w14:textId="157D45A4" w:rsidR="00CF350A" w:rsidRDefault="00CF350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61FD7B" w14:textId="77777777" w:rsidR="00CF350A" w:rsidRDefault="00CF35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63339" w14:textId="77777777" w:rsidR="00577208" w:rsidRDefault="00577208" w:rsidP="005F7B79">
      <w:r>
        <w:separator/>
      </w:r>
    </w:p>
  </w:footnote>
  <w:footnote w:type="continuationSeparator" w:id="0">
    <w:p w14:paraId="34C2086E" w14:textId="77777777" w:rsidR="00577208" w:rsidRDefault="00577208" w:rsidP="005F7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B29D0"/>
    <w:multiLevelType w:val="hybridMultilevel"/>
    <w:tmpl w:val="A5B498A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1DEA259E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ascii="Arial Rounded MT Bold" w:hAnsi="Arial Rounded MT Bold" w:hint="default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ascii="Arial Rounded MT Bold" w:hAnsi="Arial Rounded MT Bold" w:hint="default"/>
        <w:sz w:val="22"/>
        <w:szCs w:val="22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49D1CA9"/>
    <w:multiLevelType w:val="hybridMultilevel"/>
    <w:tmpl w:val="56208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3367F"/>
    <w:multiLevelType w:val="hybridMultilevel"/>
    <w:tmpl w:val="C6D2F87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462A7FBB"/>
    <w:multiLevelType w:val="hybridMultilevel"/>
    <w:tmpl w:val="04348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417A85"/>
    <w:multiLevelType w:val="hybridMultilevel"/>
    <w:tmpl w:val="41C0D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44984"/>
    <w:multiLevelType w:val="hybridMultilevel"/>
    <w:tmpl w:val="FF5C0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C4968"/>
    <w:multiLevelType w:val="hybridMultilevel"/>
    <w:tmpl w:val="B4A6F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85B3B"/>
    <w:multiLevelType w:val="hybridMultilevel"/>
    <w:tmpl w:val="76EA5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6445F"/>
    <w:multiLevelType w:val="hybridMultilevel"/>
    <w:tmpl w:val="2E305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B5053"/>
    <w:multiLevelType w:val="hybridMultilevel"/>
    <w:tmpl w:val="7A0A4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B5396E"/>
    <w:multiLevelType w:val="hybridMultilevel"/>
    <w:tmpl w:val="78609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349372">
    <w:abstractNumId w:val="1"/>
  </w:num>
  <w:num w:numId="2" w16cid:durableId="1758019736">
    <w:abstractNumId w:val="1"/>
  </w:num>
  <w:num w:numId="3" w16cid:durableId="364335856">
    <w:abstractNumId w:val="1"/>
  </w:num>
  <w:num w:numId="4" w16cid:durableId="1272324457">
    <w:abstractNumId w:val="1"/>
  </w:num>
  <w:num w:numId="5" w16cid:durableId="561260611">
    <w:abstractNumId w:val="1"/>
  </w:num>
  <w:num w:numId="6" w16cid:durableId="1749032012">
    <w:abstractNumId w:val="1"/>
  </w:num>
  <w:num w:numId="7" w16cid:durableId="856425493">
    <w:abstractNumId w:val="1"/>
  </w:num>
  <w:num w:numId="8" w16cid:durableId="1275095739">
    <w:abstractNumId w:val="1"/>
  </w:num>
  <w:num w:numId="9" w16cid:durableId="1261795351">
    <w:abstractNumId w:val="1"/>
  </w:num>
  <w:num w:numId="10" w16cid:durableId="1155953561">
    <w:abstractNumId w:val="1"/>
  </w:num>
  <w:num w:numId="11" w16cid:durableId="454252598">
    <w:abstractNumId w:val="5"/>
  </w:num>
  <w:num w:numId="12" w16cid:durableId="1159268717">
    <w:abstractNumId w:val="7"/>
  </w:num>
  <w:num w:numId="13" w16cid:durableId="950360156">
    <w:abstractNumId w:val="0"/>
  </w:num>
  <w:num w:numId="14" w16cid:durableId="266741914">
    <w:abstractNumId w:val="3"/>
  </w:num>
  <w:num w:numId="15" w16cid:durableId="585117204">
    <w:abstractNumId w:val="8"/>
  </w:num>
  <w:num w:numId="16" w16cid:durableId="1794710084">
    <w:abstractNumId w:val="6"/>
  </w:num>
  <w:num w:numId="17" w16cid:durableId="1376198916">
    <w:abstractNumId w:val="10"/>
  </w:num>
  <w:num w:numId="18" w16cid:durableId="1886136121">
    <w:abstractNumId w:val="9"/>
  </w:num>
  <w:num w:numId="19" w16cid:durableId="636953297">
    <w:abstractNumId w:val="11"/>
  </w:num>
  <w:num w:numId="20" w16cid:durableId="1924029200">
    <w:abstractNumId w:val="2"/>
  </w:num>
  <w:num w:numId="21" w16cid:durableId="1618953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98"/>
    <w:rsid w:val="000018EA"/>
    <w:rsid w:val="00003CF4"/>
    <w:rsid w:val="00012A89"/>
    <w:rsid w:val="0001302B"/>
    <w:rsid w:val="000136F5"/>
    <w:rsid w:val="00014CF1"/>
    <w:rsid w:val="00017CA6"/>
    <w:rsid w:val="00017D06"/>
    <w:rsid w:val="0002011D"/>
    <w:rsid w:val="00021206"/>
    <w:rsid w:val="000249C6"/>
    <w:rsid w:val="0004195C"/>
    <w:rsid w:val="00043939"/>
    <w:rsid w:val="00043A16"/>
    <w:rsid w:val="00046081"/>
    <w:rsid w:val="00052B96"/>
    <w:rsid w:val="00055BA6"/>
    <w:rsid w:val="000744BB"/>
    <w:rsid w:val="00076D89"/>
    <w:rsid w:val="0008153C"/>
    <w:rsid w:val="0009314F"/>
    <w:rsid w:val="00093606"/>
    <w:rsid w:val="00095087"/>
    <w:rsid w:val="00097E59"/>
    <w:rsid w:val="000A4374"/>
    <w:rsid w:val="000B16AA"/>
    <w:rsid w:val="000B2DCB"/>
    <w:rsid w:val="000D0471"/>
    <w:rsid w:val="000D5081"/>
    <w:rsid w:val="000E30B3"/>
    <w:rsid w:val="000E5CC8"/>
    <w:rsid w:val="000E6E84"/>
    <w:rsid w:val="000E7C20"/>
    <w:rsid w:val="001003C7"/>
    <w:rsid w:val="00101889"/>
    <w:rsid w:val="00115405"/>
    <w:rsid w:val="00115680"/>
    <w:rsid w:val="00135763"/>
    <w:rsid w:val="00140167"/>
    <w:rsid w:val="001425D5"/>
    <w:rsid w:val="001436A1"/>
    <w:rsid w:val="00146A7D"/>
    <w:rsid w:val="0015085C"/>
    <w:rsid w:val="0016563D"/>
    <w:rsid w:val="0017124A"/>
    <w:rsid w:val="001766FD"/>
    <w:rsid w:val="0017712E"/>
    <w:rsid w:val="00194E28"/>
    <w:rsid w:val="001A12D0"/>
    <w:rsid w:val="001A611B"/>
    <w:rsid w:val="001A6D0E"/>
    <w:rsid w:val="001A791D"/>
    <w:rsid w:val="001B1792"/>
    <w:rsid w:val="001B2540"/>
    <w:rsid w:val="001B3186"/>
    <w:rsid w:val="001B7A03"/>
    <w:rsid w:val="001B7CC7"/>
    <w:rsid w:val="001C36F1"/>
    <w:rsid w:val="001C596B"/>
    <w:rsid w:val="001C6CA4"/>
    <w:rsid w:val="001D1880"/>
    <w:rsid w:val="001D1F4E"/>
    <w:rsid w:val="002014E3"/>
    <w:rsid w:val="00211154"/>
    <w:rsid w:val="00220B32"/>
    <w:rsid w:val="00227E6F"/>
    <w:rsid w:val="00230513"/>
    <w:rsid w:val="00230BD9"/>
    <w:rsid w:val="00231DBA"/>
    <w:rsid w:val="0023515B"/>
    <w:rsid w:val="0023720C"/>
    <w:rsid w:val="002416D5"/>
    <w:rsid w:val="00241C85"/>
    <w:rsid w:val="002558B9"/>
    <w:rsid w:val="00264EC3"/>
    <w:rsid w:val="0026587A"/>
    <w:rsid w:val="00271A96"/>
    <w:rsid w:val="002777F4"/>
    <w:rsid w:val="002778AB"/>
    <w:rsid w:val="002857E7"/>
    <w:rsid w:val="00295CB8"/>
    <w:rsid w:val="002A07AD"/>
    <w:rsid w:val="002A22A4"/>
    <w:rsid w:val="002A370B"/>
    <w:rsid w:val="002A5FBE"/>
    <w:rsid w:val="002B32F1"/>
    <w:rsid w:val="002B50DB"/>
    <w:rsid w:val="002B7029"/>
    <w:rsid w:val="002C2187"/>
    <w:rsid w:val="002D54A4"/>
    <w:rsid w:val="002D5DA5"/>
    <w:rsid w:val="002D67E2"/>
    <w:rsid w:val="002E52B8"/>
    <w:rsid w:val="002E55F2"/>
    <w:rsid w:val="002E5DF3"/>
    <w:rsid w:val="002E7D25"/>
    <w:rsid w:val="002F0EDF"/>
    <w:rsid w:val="002F1AF4"/>
    <w:rsid w:val="002F3D5D"/>
    <w:rsid w:val="002F540B"/>
    <w:rsid w:val="002F5A1B"/>
    <w:rsid w:val="002F62AF"/>
    <w:rsid w:val="002F6991"/>
    <w:rsid w:val="0030285A"/>
    <w:rsid w:val="00302F7D"/>
    <w:rsid w:val="00311400"/>
    <w:rsid w:val="00312019"/>
    <w:rsid w:val="0031225E"/>
    <w:rsid w:val="00313393"/>
    <w:rsid w:val="00314D77"/>
    <w:rsid w:val="00327FA5"/>
    <w:rsid w:val="00334907"/>
    <w:rsid w:val="00337190"/>
    <w:rsid w:val="00337888"/>
    <w:rsid w:val="00337D93"/>
    <w:rsid w:val="00342D48"/>
    <w:rsid w:val="0035078F"/>
    <w:rsid w:val="00356C92"/>
    <w:rsid w:val="0036204B"/>
    <w:rsid w:val="0037269C"/>
    <w:rsid w:val="00387020"/>
    <w:rsid w:val="00390344"/>
    <w:rsid w:val="003910A6"/>
    <w:rsid w:val="003958F2"/>
    <w:rsid w:val="003A4945"/>
    <w:rsid w:val="003A6E70"/>
    <w:rsid w:val="003B42CE"/>
    <w:rsid w:val="003B52AE"/>
    <w:rsid w:val="003B5D86"/>
    <w:rsid w:val="003B5DBE"/>
    <w:rsid w:val="003B6352"/>
    <w:rsid w:val="003C7673"/>
    <w:rsid w:val="003D63AC"/>
    <w:rsid w:val="003D7442"/>
    <w:rsid w:val="003E0A5B"/>
    <w:rsid w:val="003E0F82"/>
    <w:rsid w:val="003E40E3"/>
    <w:rsid w:val="003E4981"/>
    <w:rsid w:val="00400DD0"/>
    <w:rsid w:val="00402DC8"/>
    <w:rsid w:val="0041462B"/>
    <w:rsid w:val="00424B81"/>
    <w:rsid w:val="004306E3"/>
    <w:rsid w:val="00436993"/>
    <w:rsid w:val="00436F8E"/>
    <w:rsid w:val="00442312"/>
    <w:rsid w:val="00442B73"/>
    <w:rsid w:val="00442C4D"/>
    <w:rsid w:val="00446397"/>
    <w:rsid w:val="00450975"/>
    <w:rsid w:val="00453D51"/>
    <w:rsid w:val="00457DED"/>
    <w:rsid w:val="00461D20"/>
    <w:rsid w:val="00463F67"/>
    <w:rsid w:val="0046643C"/>
    <w:rsid w:val="00467312"/>
    <w:rsid w:val="0047465A"/>
    <w:rsid w:val="00477E4D"/>
    <w:rsid w:val="004820EF"/>
    <w:rsid w:val="00482BFA"/>
    <w:rsid w:val="004936D6"/>
    <w:rsid w:val="00493AB8"/>
    <w:rsid w:val="004A47F8"/>
    <w:rsid w:val="004B571E"/>
    <w:rsid w:val="004C11E4"/>
    <w:rsid w:val="004C4FB4"/>
    <w:rsid w:val="004C6306"/>
    <w:rsid w:val="004C76DD"/>
    <w:rsid w:val="004D02E2"/>
    <w:rsid w:val="004D0636"/>
    <w:rsid w:val="004D1D20"/>
    <w:rsid w:val="004D27D7"/>
    <w:rsid w:val="004D7E93"/>
    <w:rsid w:val="004E192A"/>
    <w:rsid w:val="004E3DC0"/>
    <w:rsid w:val="004E4F9D"/>
    <w:rsid w:val="004E749D"/>
    <w:rsid w:val="004F1D91"/>
    <w:rsid w:val="004F33FC"/>
    <w:rsid w:val="004F42B6"/>
    <w:rsid w:val="004F74CD"/>
    <w:rsid w:val="004F7AA7"/>
    <w:rsid w:val="00505931"/>
    <w:rsid w:val="00515EF5"/>
    <w:rsid w:val="00520688"/>
    <w:rsid w:val="00530895"/>
    <w:rsid w:val="00530F1C"/>
    <w:rsid w:val="00531C3B"/>
    <w:rsid w:val="00531F30"/>
    <w:rsid w:val="00534123"/>
    <w:rsid w:val="00535A93"/>
    <w:rsid w:val="0053642A"/>
    <w:rsid w:val="00542809"/>
    <w:rsid w:val="00546E67"/>
    <w:rsid w:val="00547C03"/>
    <w:rsid w:val="00556657"/>
    <w:rsid w:val="00563CB4"/>
    <w:rsid w:val="00566F8C"/>
    <w:rsid w:val="00570C67"/>
    <w:rsid w:val="00577208"/>
    <w:rsid w:val="00581967"/>
    <w:rsid w:val="00581A34"/>
    <w:rsid w:val="005865A9"/>
    <w:rsid w:val="00586C69"/>
    <w:rsid w:val="00587877"/>
    <w:rsid w:val="00590160"/>
    <w:rsid w:val="00590898"/>
    <w:rsid w:val="00590A22"/>
    <w:rsid w:val="00591CD0"/>
    <w:rsid w:val="005922AE"/>
    <w:rsid w:val="005955F9"/>
    <w:rsid w:val="00595A34"/>
    <w:rsid w:val="005B05AE"/>
    <w:rsid w:val="005D1C86"/>
    <w:rsid w:val="005D5566"/>
    <w:rsid w:val="005D6CD3"/>
    <w:rsid w:val="005E49FA"/>
    <w:rsid w:val="005E5229"/>
    <w:rsid w:val="005E5683"/>
    <w:rsid w:val="005F4163"/>
    <w:rsid w:val="005F7B79"/>
    <w:rsid w:val="00600226"/>
    <w:rsid w:val="0060172F"/>
    <w:rsid w:val="00604343"/>
    <w:rsid w:val="00611BE0"/>
    <w:rsid w:val="00611E95"/>
    <w:rsid w:val="0063098D"/>
    <w:rsid w:val="0063283F"/>
    <w:rsid w:val="00635366"/>
    <w:rsid w:val="00641952"/>
    <w:rsid w:val="006452CC"/>
    <w:rsid w:val="006471DD"/>
    <w:rsid w:val="00650EC7"/>
    <w:rsid w:val="006576FA"/>
    <w:rsid w:val="00663EFF"/>
    <w:rsid w:val="00666FEF"/>
    <w:rsid w:val="0067041A"/>
    <w:rsid w:val="00672C33"/>
    <w:rsid w:val="00676E4C"/>
    <w:rsid w:val="00693AA5"/>
    <w:rsid w:val="00696608"/>
    <w:rsid w:val="0069780C"/>
    <w:rsid w:val="006A15FF"/>
    <w:rsid w:val="006A27F9"/>
    <w:rsid w:val="006A457E"/>
    <w:rsid w:val="006A76EA"/>
    <w:rsid w:val="006B0EE7"/>
    <w:rsid w:val="006B5B32"/>
    <w:rsid w:val="006C3282"/>
    <w:rsid w:val="006D50C5"/>
    <w:rsid w:val="006D7FBF"/>
    <w:rsid w:val="006E27A5"/>
    <w:rsid w:val="006E2974"/>
    <w:rsid w:val="006E4299"/>
    <w:rsid w:val="006E61BC"/>
    <w:rsid w:val="006F0C29"/>
    <w:rsid w:val="006F251A"/>
    <w:rsid w:val="006F47D2"/>
    <w:rsid w:val="006F5C77"/>
    <w:rsid w:val="006F69C3"/>
    <w:rsid w:val="00700D73"/>
    <w:rsid w:val="00703F46"/>
    <w:rsid w:val="00705AA7"/>
    <w:rsid w:val="00721DE0"/>
    <w:rsid w:val="00726C56"/>
    <w:rsid w:val="0073170B"/>
    <w:rsid w:val="007454C3"/>
    <w:rsid w:val="00747CCF"/>
    <w:rsid w:val="00753539"/>
    <w:rsid w:val="0076067E"/>
    <w:rsid w:val="00760942"/>
    <w:rsid w:val="00760D1D"/>
    <w:rsid w:val="00762985"/>
    <w:rsid w:val="00764A63"/>
    <w:rsid w:val="00766867"/>
    <w:rsid w:val="00771FD2"/>
    <w:rsid w:val="0078068E"/>
    <w:rsid w:val="00780BAD"/>
    <w:rsid w:val="00791290"/>
    <w:rsid w:val="00797E3C"/>
    <w:rsid w:val="007A4DFD"/>
    <w:rsid w:val="007A5321"/>
    <w:rsid w:val="007B04A1"/>
    <w:rsid w:val="007B3DD3"/>
    <w:rsid w:val="007B6506"/>
    <w:rsid w:val="007C3048"/>
    <w:rsid w:val="007C4DD9"/>
    <w:rsid w:val="007C563C"/>
    <w:rsid w:val="007C6D9E"/>
    <w:rsid w:val="007D1CA2"/>
    <w:rsid w:val="007D2D62"/>
    <w:rsid w:val="007D37CE"/>
    <w:rsid w:val="007D55D3"/>
    <w:rsid w:val="007E25E2"/>
    <w:rsid w:val="007E5931"/>
    <w:rsid w:val="007F082F"/>
    <w:rsid w:val="007F5ED4"/>
    <w:rsid w:val="008022F2"/>
    <w:rsid w:val="00804F13"/>
    <w:rsid w:val="00813DFA"/>
    <w:rsid w:val="00827C2D"/>
    <w:rsid w:val="00830C60"/>
    <w:rsid w:val="00835EDA"/>
    <w:rsid w:val="00840372"/>
    <w:rsid w:val="00843402"/>
    <w:rsid w:val="008448D4"/>
    <w:rsid w:val="008569E9"/>
    <w:rsid w:val="008570DA"/>
    <w:rsid w:val="00865CD4"/>
    <w:rsid w:val="008669C4"/>
    <w:rsid w:val="008724F0"/>
    <w:rsid w:val="008762F7"/>
    <w:rsid w:val="00881193"/>
    <w:rsid w:val="0088583F"/>
    <w:rsid w:val="00887A8D"/>
    <w:rsid w:val="00890627"/>
    <w:rsid w:val="008A1470"/>
    <w:rsid w:val="008A4C7E"/>
    <w:rsid w:val="008B49AA"/>
    <w:rsid w:val="008B5BD5"/>
    <w:rsid w:val="008C4BC5"/>
    <w:rsid w:val="008C6CB3"/>
    <w:rsid w:val="008D25FA"/>
    <w:rsid w:val="008D2A01"/>
    <w:rsid w:val="008D5107"/>
    <w:rsid w:val="008E3E26"/>
    <w:rsid w:val="008F10C8"/>
    <w:rsid w:val="008F56E8"/>
    <w:rsid w:val="008F595A"/>
    <w:rsid w:val="008F7326"/>
    <w:rsid w:val="00902208"/>
    <w:rsid w:val="009141B6"/>
    <w:rsid w:val="00933676"/>
    <w:rsid w:val="0093384B"/>
    <w:rsid w:val="00936099"/>
    <w:rsid w:val="009467AF"/>
    <w:rsid w:val="00946ADC"/>
    <w:rsid w:val="00947C84"/>
    <w:rsid w:val="0095057B"/>
    <w:rsid w:val="00954749"/>
    <w:rsid w:val="00954ECB"/>
    <w:rsid w:val="00957AC1"/>
    <w:rsid w:val="0096024E"/>
    <w:rsid w:val="00961D7E"/>
    <w:rsid w:val="00967998"/>
    <w:rsid w:val="00970582"/>
    <w:rsid w:val="009774E8"/>
    <w:rsid w:val="009845CE"/>
    <w:rsid w:val="00993CEA"/>
    <w:rsid w:val="00995433"/>
    <w:rsid w:val="009A6BB2"/>
    <w:rsid w:val="009B6B64"/>
    <w:rsid w:val="009D14A7"/>
    <w:rsid w:val="009D5DA2"/>
    <w:rsid w:val="009D6316"/>
    <w:rsid w:val="009E4AC0"/>
    <w:rsid w:val="009E4BBC"/>
    <w:rsid w:val="009E7D08"/>
    <w:rsid w:val="009F2DA1"/>
    <w:rsid w:val="009F4BF4"/>
    <w:rsid w:val="009F70E4"/>
    <w:rsid w:val="00A035CA"/>
    <w:rsid w:val="00A04CB9"/>
    <w:rsid w:val="00A1472F"/>
    <w:rsid w:val="00A24CE5"/>
    <w:rsid w:val="00A26F27"/>
    <w:rsid w:val="00A271DB"/>
    <w:rsid w:val="00A30758"/>
    <w:rsid w:val="00A35448"/>
    <w:rsid w:val="00A42474"/>
    <w:rsid w:val="00A433F2"/>
    <w:rsid w:val="00A51AAD"/>
    <w:rsid w:val="00A54BBE"/>
    <w:rsid w:val="00A57C55"/>
    <w:rsid w:val="00A60868"/>
    <w:rsid w:val="00A700BF"/>
    <w:rsid w:val="00A7254B"/>
    <w:rsid w:val="00A73039"/>
    <w:rsid w:val="00A76E0E"/>
    <w:rsid w:val="00A8391E"/>
    <w:rsid w:val="00A83CFF"/>
    <w:rsid w:val="00A87BA1"/>
    <w:rsid w:val="00A953E4"/>
    <w:rsid w:val="00A96B32"/>
    <w:rsid w:val="00AA1329"/>
    <w:rsid w:val="00AB49C7"/>
    <w:rsid w:val="00AC5F26"/>
    <w:rsid w:val="00AC6626"/>
    <w:rsid w:val="00AD2EF7"/>
    <w:rsid w:val="00AD613C"/>
    <w:rsid w:val="00AE0113"/>
    <w:rsid w:val="00AE08A1"/>
    <w:rsid w:val="00AE79CC"/>
    <w:rsid w:val="00AF3DA9"/>
    <w:rsid w:val="00AF4835"/>
    <w:rsid w:val="00B0088B"/>
    <w:rsid w:val="00B01421"/>
    <w:rsid w:val="00B01434"/>
    <w:rsid w:val="00B01F4E"/>
    <w:rsid w:val="00B04B70"/>
    <w:rsid w:val="00B0502C"/>
    <w:rsid w:val="00B115EC"/>
    <w:rsid w:val="00B20B94"/>
    <w:rsid w:val="00B224CB"/>
    <w:rsid w:val="00B30B8D"/>
    <w:rsid w:val="00B36F8B"/>
    <w:rsid w:val="00B4056A"/>
    <w:rsid w:val="00B422E6"/>
    <w:rsid w:val="00B42847"/>
    <w:rsid w:val="00B42F8F"/>
    <w:rsid w:val="00B431F0"/>
    <w:rsid w:val="00B46607"/>
    <w:rsid w:val="00B47518"/>
    <w:rsid w:val="00B53190"/>
    <w:rsid w:val="00B57FFB"/>
    <w:rsid w:val="00B70A6F"/>
    <w:rsid w:val="00B7432E"/>
    <w:rsid w:val="00B776A2"/>
    <w:rsid w:val="00B83E5A"/>
    <w:rsid w:val="00B84D41"/>
    <w:rsid w:val="00B84FF8"/>
    <w:rsid w:val="00B876FA"/>
    <w:rsid w:val="00B90332"/>
    <w:rsid w:val="00BA1F3D"/>
    <w:rsid w:val="00BD089C"/>
    <w:rsid w:val="00BD202A"/>
    <w:rsid w:val="00BD698F"/>
    <w:rsid w:val="00BE322D"/>
    <w:rsid w:val="00BE3C9E"/>
    <w:rsid w:val="00BE7A00"/>
    <w:rsid w:val="00BF03E6"/>
    <w:rsid w:val="00BF117F"/>
    <w:rsid w:val="00BF408E"/>
    <w:rsid w:val="00BF4659"/>
    <w:rsid w:val="00C01DB9"/>
    <w:rsid w:val="00C03557"/>
    <w:rsid w:val="00C12126"/>
    <w:rsid w:val="00C14126"/>
    <w:rsid w:val="00C14FAB"/>
    <w:rsid w:val="00C2756D"/>
    <w:rsid w:val="00C36EA7"/>
    <w:rsid w:val="00C373A6"/>
    <w:rsid w:val="00C4233B"/>
    <w:rsid w:val="00C44E6D"/>
    <w:rsid w:val="00C472CD"/>
    <w:rsid w:val="00C64B27"/>
    <w:rsid w:val="00C8449C"/>
    <w:rsid w:val="00C84DE1"/>
    <w:rsid w:val="00C90711"/>
    <w:rsid w:val="00C94237"/>
    <w:rsid w:val="00CA15DF"/>
    <w:rsid w:val="00CA3D56"/>
    <w:rsid w:val="00CA58AB"/>
    <w:rsid w:val="00CB0F4E"/>
    <w:rsid w:val="00CB18FD"/>
    <w:rsid w:val="00CB25FB"/>
    <w:rsid w:val="00CB5EA9"/>
    <w:rsid w:val="00CB60B1"/>
    <w:rsid w:val="00CB6159"/>
    <w:rsid w:val="00CC1998"/>
    <w:rsid w:val="00CC7E24"/>
    <w:rsid w:val="00CD1FE1"/>
    <w:rsid w:val="00CD7DD3"/>
    <w:rsid w:val="00CE0A99"/>
    <w:rsid w:val="00CE2E90"/>
    <w:rsid w:val="00CE2EA8"/>
    <w:rsid w:val="00CE5980"/>
    <w:rsid w:val="00CF0466"/>
    <w:rsid w:val="00CF350A"/>
    <w:rsid w:val="00CF4C15"/>
    <w:rsid w:val="00CF7044"/>
    <w:rsid w:val="00D03564"/>
    <w:rsid w:val="00D21697"/>
    <w:rsid w:val="00D22F5D"/>
    <w:rsid w:val="00D30749"/>
    <w:rsid w:val="00D340AA"/>
    <w:rsid w:val="00D3518F"/>
    <w:rsid w:val="00D36B9C"/>
    <w:rsid w:val="00D40841"/>
    <w:rsid w:val="00D43B6C"/>
    <w:rsid w:val="00D45438"/>
    <w:rsid w:val="00D46466"/>
    <w:rsid w:val="00D619F6"/>
    <w:rsid w:val="00D73536"/>
    <w:rsid w:val="00D75B07"/>
    <w:rsid w:val="00D76E37"/>
    <w:rsid w:val="00D8752F"/>
    <w:rsid w:val="00DA3295"/>
    <w:rsid w:val="00DA6552"/>
    <w:rsid w:val="00DB03AF"/>
    <w:rsid w:val="00DB5B3D"/>
    <w:rsid w:val="00DB7F8D"/>
    <w:rsid w:val="00DC0734"/>
    <w:rsid w:val="00DC223B"/>
    <w:rsid w:val="00DD4860"/>
    <w:rsid w:val="00DD5F7B"/>
    <w:rsid w:val="00DE45DB"/>
    <w:rsid w:val="00DE6BC1"/>
    <w:rsid w:val="00DE78D7"/>
    <w:rsid w:val="00DF18C8"/>
    <w:rsid w:val="00DF6D60"/>
    <w:rsid w:val="00E130A5"/>
    <w:rsid w:val="00E22A13"/>
    <w:rsid w:val="00E23277"/>
    <w:rsid w:val="00E311C4"/>
    <w:rsid w:val="00E3633D"/>
    <w:rsid w:val="00E417EA"/>
    <w:rsid w:val="00E42B67"/>
    <w:rsid w:val="00E44968"/>
    <w:rsid w:val="00E46AC4"/>
    <w:rsid w:val="00E47713"/>
    <w:rsid w:val="00E500EC"/>
    <w:rsid w:val="00E541C8"/>
    <w:rsid w:val="00E5745D"/>
    <w:rsid w:val="00E61399"/>
    <w:rsid w:val="00E7228E"/>
    <w:rsid w:val="00E74E38"/>
    <w:rsid w:val="00E761E9"/>
    <w:rsid w:val="00E80FC4"/>
    <w:rsid w:val="00E86342"/>
    <w:rsid w:val="00E86CC4"/>
    <w:rsid w:val="00E9099E"/>
    <w:rsid w:val="00E92058"/>
    <w:rsid w:val="00E943C4"/>
    <w:rsid w:val="00E94642"/>
    <w:rsid w:val="00EA44D3"/>
    <w:rsid w:val="00EC2B5D"/>
    <w:rsid w:val="00EC51B4"/>
    <w:rsid w:val="00EC5EAD"/>
    <w:rsid w:val="00EC7B05"/>
    <w:rsid w:val="00ED229B"/>
    <w:rsid w:val="00ED23EF"/>
    <w:rsid w:val="00ED3603"/>
    <w:rsid w:val="00EE3A17"/>
    <w:rsid w:val="00EE6A80"/>
    <w:rsid w:val="00EE7606"/>
    <w:rsid w:val="00EF721D"/>
    <w:rsid w:val="00F17B9B"/>
    <w:rsid w:val="00F251AC"/>
    <w:rsid w:val="00F26347"/>
    <w:rsid w:val="00F54203"/>
    <w:rsid w:val="00F57B25"/>
    <w:rsid w:val="00F622BB"/>
    <w:rsid w:val="00F64B17"/>
    <w:rsid w:val="00F75ADD"/>
    <w:rsid w:val="00F8053A"/>
    <w:rsid w:val="00F83FB2"/>
    <w:rsid w:val="00F86262"/>
    <w:rsid w:val="00FA2DE7"/>
    <w:rsid w:val="00FB514B"/>
    <w:rsid w:val="00FD38F4"/>
    <w:rsid w:val="00FD4846"/>
    <w:rsid w:val="00FD7D2D"/>
    <w:rsid w:val="00FE137D"/>
    <w:rsid w:val="00FE1879"/>
    <w:rsid w:val="00FE402D"/>
    <w:rsid w:val="00FE67AC"/>
    <w:rsid w:val="00FE7788"/>
    <w:rsid w:val="00FF0044"/>
    <w:rsid w:val="00FF3649"/>
    <w:rsid w:val="00FF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75D6FC"/>
  <w15:chartTrackingRefBased/>
  <w15:docId w15:val="{9E82CFC5-5FA7-4EBD-B6B6-D23376B3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B70"/>
  </w:style>
  <w:style w:type="paragraph" w:styleId="Heading1">
    <w:name w:val="heading 1"/>
    <w:basedOn w:val="Normal"/>
    <w:next w:val="Normal"/>
    <w:link w:val="Heading1Char"/>
    <w:uiPriority w:val="9"/>
    <w:qFormat/>
    <w:rsid w:val="00B04B70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4B70"/>
    <w:pPr>
      <w:keepNext/>
      <w:keepLines/>
      <w:numPr>
        <w:ilvl w:val="1"/>
        <w:numId w:val="10"/>
      </w:numPr>
      <w:spacing w:before="36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B70"/>
    <w:pPr>
      <w:keepNext/>
      <w:keepLines/>
      <w:numPr>
        <w:ilvl w:val="2"/>
        <w:numId w:val="10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B70"/>
    <w:pPr>
      <w:keepNext/>
      <w:keepLines/>
      <w:numPr>
        <w:ilvl w:val="3"/>
        <w:numId w:val="10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B70"/>
    <w:pPr>
      <w:keepNext/>
      <w:keepLines/>
      <w:numPr>
        <w:ilvl w:val="4"/>
        <w:numId w:val="10"/>
      </w:numPr>
      <w:spacing w:before="20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B70"/>
    <w:pPr>
      <w:keepNext/>
      <w:keepLines/>
      <w:numPr>
        <w:ilvl w:val="5"/>
        <w:numId w:val="10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B70"/>
    <w:pPr>
      <w:keepNext/>
      <w:keepLines/>
      <w:numPr>
        <w:ilvl w:val="6"/>
        <w:numId w:val="10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B70"/>
    <w:pPr>
      <w:keepNext/>
      <w:keepLines/>
      <w:numPr>
        <w:ilvl w:val="7"/>
        <w:numId w:val="10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B70"/>
    <w:pPr>
      <w:keepNext/>
      <w:keepLines/>
      <w:numPr>
        <w:ilvl w:val="8"/>
        <w:numId w:val="10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B70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B70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B70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B70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B7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4B70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04B70"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B7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B70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04B70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04B70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04B70"/>
    <w:rPr>
      <w:i/>
      <w:iCs/>
      <w:color w:val="auto"/>
    </w:rPr>
  </w:style>
  <w:style w:type="paragraph" w:styleId="NoSpacing">
    <w:name w:val="No Spacing"/>
    <w:uiPriority w:val="1"/>
    <w:qFormat/>
    <w:rsid w:val="00B04B70"/>
  </w:style>
  <w:style w:type="paragraph" w:styleId="ListParagraph">
    <w:name w:val="List Paragraph"/>
    <w:basedOn w:val="Normal"/>
    <w:uiPriority w:val="34"/>
    <w:qFormat/>
    <w:rsid w:val="00B04B7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04B70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04B7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B70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B70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04B7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04B70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04B7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04B7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04B70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4B70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E42B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B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F7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7B79"/>
  </w:style>
  <w:style w:type="paragraph" w:styleId="Footer">
    <w:name w:val="footer"/>
    <w:basedOn w:val="Normal"/>
    <w:link w:val="FooterChar"/>
    <w:uiPriority w:val="99"/>
    <w:unhideWhenUsed/>
    <w:rsid w:val="005F7B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7B79"/>
  </w:style>
  <w:style w:type="paragraph" w:styleId="TOC1">
    <w:name w:val="toc 1"/>
    <w:basedOn w:val="Normal"/>
    <w:next w:val="Normal"/>
    <w:autoRedefine/>
    <w:uiPriority w:val="39"/>
    <w:unhideWhenUsed/>
    <w:rsid w:val="00E541C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541C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0088B"/>
    <w:pPr>
      <w:spacing w:after="100" w:line="259" w:lineRule="auto"/>
      <w:ind w:left="440"/>
    </w:pPr>
    <w:rPr>
      <w:rFonts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diagramData" Target="diagrams/data1.xml"/><Relationship Id="rId18" Type="http://schemas.openxmlformats.org/officeDocument/2006/relationships/hyperlink" Target="https://www.sdr1825.org.uk/wp-content/uploads/2022/09/Rail-Heritage-" TargetMode="External"/><Relationship Id="rId26" Type="http://schemas.openxmlformats.org/officeDocument/2006/relationships/hyperlink" Target="https://www.agandfoodfunders.org/event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darlington.gov.uk/climate-change-and-sustainability/green-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diagramDrawing" Target="diagrams/drawing1.xml"/><Relationship Id="rId25" Type="http://schemas.openxmlformats.org/officeDocument/2006/relationships/hyperlink" Target="https://sk-sagepub-com.ezproxy.uwtsd.ac.uk/books/key-concepts-in-event-management/n33.xm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hyperlink" Target="https://www.ons..gov.uk/visualisations/censuspopulationchange/E06000005/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svg"/><Relationship Id="rId24" Type="http://schemas.openxmlformats.org/officeDocument/2006/relationships/hyperlink" Target="https://www.Eventbrite.co.uk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hyperlink" Target="https://elyjelvin.medium.com/" TargetMode="External"/><Relationship Id="rId28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hyperlink" Target="https://www.darlington.gov.uk/climate-change-and-sustainability/climate-change/" TargetMode="External"/><Relationship Id="rId31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diagramLayout" Target="diagrams/layout1.xml"/><Relationship Id="rId22" Type="http://schemas.openxmlformats.org/officeDocument/2006/relationships/hyperlink" Target="https://magazine.fortevillageresort.com" TargetMode="External"/><Relationship Id="rId27" Type="http://schemas.openxmlformats.org/officeDocument/2006/relationships/hyperlink" Target="https://www.sare.org/wp-content/uploads/Sustainable-Food-%09Purchasing-Guide.pdf" TargetMode="External"/><Relationship Id="rId30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Hopetown Railway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581-42BE-A6A4-A14F830DA57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6581-42BE-A6A4-A14F830DA57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581-42BE-A6A4-A14F830DA57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6581-42BE-A6A4-A14F830DA577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323,000sq feet of ground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581-42BE-A6A4-A14F830DA577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aseline="0"/>
                      <a:t>6000,000 play park </a:t>
                    </a:r>
                    <a:fld id="{7537DDC5-B598-440B-9494-E52B5ADA9B52}" type="PERCENTAGE">
                      <a:rPr lang="en-US" baseline="0"/>
                      <a:pPr/>
                      <a:t>[PERCENTAGE]</a:t>
                    </a:fld>
                    <a:endParaRPr lang="en-US" baseline="0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6581-42BE-A6A4-A14F830DA577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3.6</a:t>
                    </a:r>
                    <a:r>
                      <a:rPr lang="en-US" baseline="0"/>
                      <a:t> million investement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581-42BE-A6A4-A14F830DA577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35million</a:t>
                    </a:r>
                    <a:r>
                      <a:rPr lang="en-US" baseline="0"/>
                      <a:t> funded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6581-42BE-A6A4-A14F830DA577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81-42BE-A6A4-A14F830DA577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762D334-4797-4A77-A58E-FEDBA6744C6A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289389A-F5B4-4D9B-B71C-F3E312DB0884}">
      <dgm:prSet phldrT="[Text]"/>
      <dgm:spPr/>
      <dgm:t>
        <a:bodyPr/>
        <a:lstStyle/>
        <a:p>
          <a:r>
            <a:rPr lang="en-GB"/>
            <a:t>Selling local farmers and market supplys</a:t>
          </a:r>
        </a:p>
      </dgm:t>
    </dgm:pt>
    <dgm:pt modelId="{115C0BEF-D1EE-4778-B6EA-C052B8E8FAF2}" type="parTrans" cxnId="{2FA8963E-70A3-48E1-958F-759EB8A0BB8C}">
      <dgm:prSet/>
      <dgm:spPr/>
      <dgm:t>
        <a:bodyPr/>
        <a:lstStyle/>
        <a:p>
          <a:endParaRPr lang="en-GB"/>
        </a:p>
      </dgm:t>
    </dgm:pt>
    <dgm:pt modelId="{C3F5E0A9-500A-4225-A1DB-3489E48CF29A}" type="sibTrans" cxnId="{2FA8963E-70A3-48E1-958F-759EB8A0BB8C}">
      <dgm:prSet/>
      <dgm:spPr/>
      <dgm:t>
        <a:bodyPr/>
        <a:lstStyle/>
        <a:p>
          <a:endParaRPr lang="en-GB"/>
        </a:p>
      </dgm:t>
    </dgm:pt>
    <dgm:pt modelId="{3FE56C80-4DDD-4855-B77F-B172D44C2BCF}" type="asst">
      <dgm:prSet phldrT="[Text]"/>
      <dgm:spPr/>
      <dgm:t>
        <a:bodyPr/>
        <a:lstStyle/>
        <a:p>
          <a:r>
            <a:rPr lang="en-GB"/>
            <a:t>Grants, Funding, </a:t>
          </a:r>
        </a:p>
      </dgm:t>
    </dgm:pt>
    <dgm:pt modelId="{4A204886-BEA4-4D3D-9C4B-73780EDBBB76}" type="parTrans" cxnId="{AADCE46F-53F4-464C-9F54-C0CF6D0BD236}">
      <dgm:prSet/>
      <dgm:spPr/>
      <dgm:t>
        <a:bodyPr/>
        <a:lstStyle/>
        <a:p>
          <a:endParaRPr lang="en-GB"/>
        </a:p>
      </dgm:t>
    </dgm:pt>
    <dgm:pt modelId="{603ED9AB-79EB-4C18-A27F-ED8A95A23A9C}" type="sibTrans" cxnId="{AADCE46F-53F4-464C-9F54-C0CF6D0BD236}">
      <dgm:prSet/>
      <dgm:spPr/>
      <dgm:t>
        <a:bodyPr/>
        <a:lstStyle/>
        <a:p>
          <a:endParaRPr lang="en-GB"/>
        </a:p>
      </dgm:t>
    </dgm:pt>
    <dgm:pt modelId="{44F6669F-8E00-4C85-9347-C53D70A69C91}">
      <dgm:prSet phldrT="[Text]"/>
      <dgm:spPr/>
      <dgm:t>
        <a:bodyPr/>
        <a:lstStyle/>
        <a:p>
          <a:r>
            <a:rPr lang="en-GB"/>
            <a:t>Decisions, Feasability</a:t>
          </a:r>
        </a:p>
      </dgm:t>
    </dgm:pt>
    <dgm:pt modelId="{8D96C0C5-1611-43AB-85AC-4340C701C21D}" type="parTrans" cxnId="{9FF3862F-F4C6-47DF-A6D3-0F3D609C2B3D}">
      <dgm:prSet/>
      <dgm:spPr/>
      <dgm:t>
        <a:bodyPr/>
        <a:lstStyle/>
        <a:p>
          <a:endParaRPr lang="en-GB"/>
        </a:p>
      </dgm:t>
    </dgm:pt>
    <dgm:pt modelId="{F9A91315-A307-4100-8033-B251F8517343}" type="sibTrans" cxnId="{9FF3862F-F4C6-47DF-A6D3-0F3D609C2B3D}">
      <dgm:prSet/>
      <dgm:spPr/>
      <dgm:t>
        <a:bodyPr/>
        <a:lstStyle/>
        <a:p>
          <a:endParaRPr lang="en-GB"/>
        </a:p>
      </dgm:t>
    </dgm:pt>
    <dgm:pt modelId="{E10E3D76-6AED-4136-BA1E-C9BDF1611D0C}">
      <dgm:prSet phldrT="[Text]"/>
      <dgm:spPr/>
      <dgm:t>
        <a:bodyPr/>
        <a:lstStyle/>
        <a:p>
          <a:r>
            <a:rPr lang="en-GB"/>
            <a:t>Re-cycle products education and literature how to..</a:t>
          </a:r>
        </a:p>
      </dgm:t>
    </dgm:pt>
    <dgm:pt modelId="{58C9AAE3-714D-4E8B-B397-F105542C6C9D}" type="parTrans" cxnId="{3406BDB6-B301-412C-965E-40D5D87EF886}">
      <dgm:prSet/>
      <dgm:spPr/>
      <dgm:t>
        <a:bodyPr/>
        <a:lstStyle/>
        <a:p>
          <a:endParaRPr lang="en-GB"/>
        </a:p>
      </dgm:t>
    </dgm:pt>
    <dgm:pt modelId="{8D128177-EBAE-4B32-A8B0-085A6615D1A4}" type="sibTrans" cxnId="{3406BDB6-B301-412C-965E-40D5D87EF886}">
      <dgm:prSet/>
      <dgm:spPr/>
      <dgm:t>
        <a:bodyPr/>
        <a:lstStyle/>
        <a:p>
          <a:endParaRPr lang="en-GB"/>
        </a:p>
      </dgm:t>
    </dgm:pt>
    <dgm:pt modelId="{61351F84-B791-4820-8500-0ACFD8ECA7FD}">
      <dgm:prSet phldrT="[Text]"/>
      <dgm:spPr/>
      <dgm:t>
        <a:bodyPr/>
        <a:lstStyle/>
        <a:p>
          <a:r>
            <a:rPr lang="en-GB"/>
            <a:t>To make a profit, donate achieve growth.</a:t>
          </a:r>
        </a:p>
      </dgm:t>
    </dgm:pt>
    <dgm:pt modelId="{1A9DAC85-8BAA-46CD-AE0B-6E23A652EA37}" type="parTrans" cxnId="{9BB65EDD-4F2D-43E0-B270-77D95F053FA7}">
      <dgm:prSet/>
      <dgm:spPr/>
      <dgm:t>
        <a:bodyPr/>
        <a:lstStyle/>
        <a:p>
          <a:endParaRPr lang="en-GB"/>
        </a:p>
      </dgm:t>
    </dgm:pt>
    <dgm:pt modelId="{7A69DC3D-5626-4AC5-B228-84D97F282172}" type="sibTrans" cxnId="{9BB65EDD-4F2D-43E0-B270-77D95F053FA7}">
      <dgm:prSet/>
      <dgm:spPr/>
      <dgm:t>
        <a:bodyPr/>
        <a:lstStyle/>
        <a:p>
          <a:endParaRPr lang="en-GB"/>
        </a:p>
      </dgm:t>
    </dgm:pt>
    <dgm:pt modelId="{C9E09110-A474-4C8A-A663-BC80CEB78FA4}" type="pres">
      <dgm:prSet presAssocID="{8762D334-4797-4A77-A58E-FEDBA6744C6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1066D58F-64D9-47BE-B77A-9678226D304F}" type="pres">
      <dgm:prSet presAssocID="{F289389A-F5B4-4D9B-B71C-F3E312DB0884}" presName="hierRoot1" presStyleCnt="0">
        <dgm:presLayoutVars>
          <dgm:hierBranch val="init"/>
        </dgm:presLayoutVars>
      </dgm:prSet>
      <dgm:spPr/>
    </dgm:pt>
    <dgm:pt modelId="{ADAEDF94-DC10-4FF8-8432-7EF92EF3FBA6}" type="pres">
      <dgm:prSet presAssocID="{F289389A-F5B4-4D9B-B71C-F3E312DB0884}" presName="rootComposite1" presStyleCnt="0"/>
      <dgm:spPr/>
    </dgm:pt>
    <dgm:pt modelId="{1EEC71CA-3B52-400A-8F95-E4E3BA93CF4F}" type="pres">
      <dgm:prSet presAssocID="{F289389A-F5B4-4D9B-B71C-F3E312DB0884}" presName="rootText1" presStyleLbl="node0" presStyleIdx="0" presStyleCnt="1">
        <dgm:presLayoutVars>
          <dgm:chPref val="3"/>
        </dgm:presLayoutVars>
      </dgm:prSet>
      <dgm:spPr/>
    </dgm:pt>
    <dgm:pt modelId="{F15410AD-E8F7-459E-8D5C-CF7986F637DC}" type="pres">
      <dgm:prSet presAssocID="{F289389A-F5B4-4D9B-B71C-F3E312DB0884}" presName="rootConnector1" presStyleLbl="node1" presStyleIdx="0" presStyleCnt="0"/>
      <dgm:spPr/>
    </dgm:pt>
    <dgm:pt modelId="{6D144F07-1EE6-49BF-8F80-890F74C21374}" type="pres">
      <dgm:prSet presAssocID="{F289389A-F5B4-4D9B-B71C-F3E312DB0884}" presName="hierChild2" presStyleCnt="0"/>
      <dgm:spPr/>
    </dgm:pt>
    <dgm:pt modelId="{1987D2AF-BC52-41F3-83CA-8364ADEB7FE8}" type="pres">
      <dgm:prSet presAssocID="{8D96C0C5-1611-43AB-85AC-4340C701C21D}" presName="Name37" presStyleLbl="parChTrans1D2" presStyleIdx="0" presStyleCnt="4"/>
      <dgm:spPr/>
    </dgm:pt>
    <dgm:pt modelId="{81914986-941E-4A35-8600-B03C5CD43CB3}" type="pres">
      <dgm:prSet presAssocID="{44F6669F-8E00-4C85-9347-C53D70A69C91}" presName="hierRoot2" presStyleCnt="0">
        <dgm:presLayoutVars>
          <dgm:hierBranch val="init"/>
        </dgm:presLayoutVars>
      </dgm:prSet>
      <dgm:spPr/>
    </dgm:pt>
    <dgm:pt modelId="{9F500FC7-5A35-4EC3-B24A-8A2EF2618484}" type="pres">
      <dgm:prSet presAssocID="{44F6669F-8E00-4C85-9347-C53D70A69C91}" presName="rootComposite" presStyleCnt="0"/>
      <dgm:spPr/>
    </dgm:pt>
    <dgm:pt modelId="{6197AA34-4AD6-42DB-AA4E-E8AA249C3BD0}" type="pres">
      <dgm:prSet presAssocID="{44F6669F-8E00-4C85-9347-C53D70A69C91}" presName="rootText" presStyleLbl="node2" presStyleIdx="0" presStyleCnt="3">
        <dgm:presLayoutVars>
          <dgm:chPref val="3"/>
        </dgm:presLayoutVars>
      </dgm:prSet>
      <dgm:spPr/>
    </dgm:pt>
    <dgm:pt modelId="{FEB496CB-8706-4DB6-A5E0-8672A566C753}" type="pres">
      <dgm:prSet presAssocID="{44F6669F-8E00-4C85-9347-C53D70A69C91}" presName="rootConnector" presStyleLbl="node2" presStyleIdx="0" presStyleCnt="3"/>
      <dgm:spPr/>
    </dgm:pt>
    <dgm:pt modelId="{C0277EFF-DD4F-41EB-91DA-D0B66425A3CE}" type="pres">
      <dgm:prSet presAssocID="{44F6669F-8E00-4C85-9347-C53D70A69C91}" presName="hierChild4" presStyleCnt="0"/>
      <dgm:spPr/>
    </dgm:pt>
    <dgm:pt modelId="{78AA525B-4051-4505-BA1B-5D3F953B8DE1}" type="pres">
      <dgm:prSet presAssocID="{44F6669F-8E00-4C85-9347-C53D70A69C91}" presName="hierChild5" presStyleCnt="0"/>
      <dgm:spPr/>
    </dgm:pt>
    <dgm:pt modelId="{0BDEF3B4-71F5-4AAD-B63E-F49AD381B444}" type="pres">
      <dgm:prSet presAssocID="{58C9AAE3-714D-4E8B-B397-F105542C6C9D}" presName="Name37" presStyleLbl="parChTrans1D2" presStyleIdx="1" presStyleCnt="4"/>
      <dgm:spPr/>
    </dgm:pt>
    <dgm:pt modelId="{4A6C9813-4718-42E1-80B7-A7F8674C1C85}" type="pres">
      <dgm:prSet presAssocID="{E10E3D76-6AED-4136-BA1E-C9BDF1611D0C}" presName="hierRoot2" presStyleCnt="0">
        <dgm:presLayoutVars>
          <dgm:hierBranch val="init"/>
        </dgm:presLayoutVars>
      </dgm:prSet>
      <dgm:spPr/>
    </dgm:pt>
    <dgm:pt modelId="{D56D18A1-FFA5-440E-9361-5058AF8DCCF1}" type="pres">
      <dgm:prSet presAssocID="{E10E3D76-6AED-4136-BA1E-C9BDF1611D0C}" presName="rootComposite" presStyleCnt="0"/>
      <dgm:spPr/>
    </dgm:pt>
    <dgm:pt modelId="{AB786B1E-DBDA-4CF1-821A-E1CD8C752DC3}" type="pres">
      <dgm:prSet presAssocID="{E10E3D76-6AED-4136-BA1E-C9BDF1611D0C}" presName="rootText" presStyleLbl="node2" presStyleIdx="1" presStyleCnt="3">
        <dgm:presLayoutVars>
          <dgm:chPref val="3"/>
        </dgm:presLayoutVars>
      </dgm:prSet>
      <dgm:spPr/>
    </dgm:pt>
    <dgm:pt modelId="{85A7BF25-4A2D-413B-9536-10BB9969863B}" type="pres">
      <dgm:prSet presAssocID="{E10E3D76-6AED-4136-BA1E-C9BDF1611D0C}" presName="rootConnector" presStyleLbl="node2" presStyleIdx="1" presStyleCnt="3"/>
      <dgm:spPr/>
    </dgm:pt>
    <dgm:pt modelId="{D07AE07D-5CF7-4BDD-A430-72AB45EE1FE2}" type="pres">
      <dgm:prSet presAssocID="{E10E3D76-6AED-4136-BA1E-C9BDF1611D0C}" presName="hierChild4" presStyleCnt="0"/>
      <dgm:spPr/>
    </dgm:pt>
    <dgm:pt modelId="{86526140-8B5D-4D85-8DAC-02CFD3D17E48}" type="pres">
      <dgm:prSet presAssocID="{E10E3D76-6AED-4136-BA1E-C9BDF1611D0C}" presName="hierChild5" presStyleCnt="0"/>
      <dgm:spPr/>
    </dgm:pt>
    <dgm:pt modelId="{D3E1738D-8F94-4C17-8B5F-68B6DCAF8EEF}" type="pres">
      <dgm:prSet presAssocID="{1A9DAC85-8BAA-46CD-AE0B-6E23A652EA37}" presName="Name37" presStyleLbl="parChTrans1D2" presStyleIdx="2" presStyleCnt="4"/>
      <dgm:spPr/>
    </dgm:pt>
    <dgm:pt modelId="{04603213-C860-489A-BDFE-C7B27C2F9552}" type="pres">
      <dgm:prSet presAssocID="{61351F84-B791-4820-8500-0ACFD8ECA7FD}" presName="hierRoot2" presStyleCnt="0">
        <dgm:presLayoutVars>
          <dgm:hierBranch val="init"/>
        </dgm:presLayoutVars>
      </dgm:prSet>
      <dgm:spPr/>
    </dgm:pt>
    <dgm:pt modelId="{CB8D4CC4-CC51-4CE4-A109-E39E93F401FA}" type="pres">
      <dgm:prSet presAssocID="{61351F84-B791-4820-8500-0ACFD8ECA7FD}" presName="rootComposite" presStyleCnt="0"/>
      <dgm:spPr/>
    </dgm:pt>
    <dgm:pt modelId="{285131CE-51A0-4BC1-AE2A-466B1705DA6A}" type="pres">
      <dgm:prSet presAssocID="{61351F84-B791-4820-8500-0ACFD8ECA7FD}" presName="rootText" presStyleLbl="node2" presStyleIdx="2" presStyleCnt="3">
        <dgm:presLayoutVars>
          <dgm:chPref val="3"/>
        </dgm:presLayoutVars>
      </dgm:prSet>
      <dgm:spPr/>
    </dgm:pt>
    <dgm:pt modelId="{2D69C5FB-2BEF-494E-9C61-96372F016B50}" type="pres">
      <dgm:prSet presAssocID="{61351F84-B791-4820-8500-0ACFD8ECA7FD}" presName="rootConnector" presStyleLbl="node2" presStyleIdx="2" presStyleCnt="3"/>
      <dgm:spPr/>
    </dgm:pt>
    <dgm:pt modelId="{90ADCDFF-2B24-4DE6-B9AB-EAF698CDF142}" type="pres">
      <dgm:prSet presAssocID="{61351F84-B791-4820-8500-0ACFD8ECA7FD}" presName="hierChild4" presStyleCnt="0"/>
      <dgm:spPr/>
    </dgm:pt>
    <dgm:pt modelId="{A37F7307-C35B-44D9-9371-E1EED5E46A1C}" type="pres">
      <dgm:prSet presAssocID="{61351F84-B791-4820-8500-0ACFD8ECA7FD}" presName="hierChild5" presStyleCnt="0"/>
      <dgm:spPr/>
    </dgm:pt>
    <dgm:pt modelId="{951EC877-B608-46BC-9CE7-3989356DC603}" type="pres">
      <dgm:prSet presAssocID="{F289389A-F5B4-4D9B-B71C-F3E312DB0884}" presName="hierChild3" presStyleCnt="0"/>
      <dgm:spPr/>
    </dgm:pt>
    <dgm:pt modelId="{5A2D4970-43A0-42D4-B424-1F7CE5CAE0F3}" type="pres">
      <dgm:prSet presAssocID="{4A204886-BEA4-4D3D-9C4B-73780EDBBB76}" presName="Name111" presStyleLbl="parChTrans1D2" presStyleIdx="3" presStyleCnt="4"/>
      <dgm:spPr/>
    </dgm:pt>
    <dgm:pt modelId="{CD2D0B75-351B-4F01-B90E-63D938725065}" type="pres">
      <dgm:prSet presAssocID="{3FE56C80-4DDD-4855-B77F-B172D44C2BCF}" presName="hierRoot3" presStyleCnt="0">
        <dgm:presLayoutVars>
          <dgm:hierBranch val="init"/>
        </dgm:presLayoutVars>
      </dgm:prSet>
      <dgm:spPr/>
    </dgm:pt>
    <dgm:pt modelId="{D13D8051-9CB4-464C-9ABA-D014890487CA}" type="pres">
      <dgm:prSet presAssocID="{3FE56C80-4DDD-4855-B77F-B172D44C2BCF}" presName="rootComposite3" presStyleCnt="0"/>
      <dgm:spPr/>
    </dgm:pt>
    <dgm:pt modelId="{7889D211-0E70-4A90-9F2A-B85D85D9F631}" type="pres">
      <dgm:prSet presAssocID="{3FE56C80-4DDD-4855-B77F-B172D44C2BCF}" presName="rootText3" presStyleLbl="asst1" presStyleIdx="0" presStyleCnt="1">
        <dgm:presLayoutVars>
          <dgm:chPref val="3"/>
        </dgm:presLayoutVars>
      </dgm:prSet>
      <dgm:spPr/>
    </dgm:pt>
    <dgm:pt modelId="{1DF14170-E3F3-4759-B703-230F54033F12}" type="pres">
      <dgm:prSet presAssocID="{3FE56C80-4DDD-4855-B77F-B172D44C2BCF}" presName="rootConnector3" presStyleLbl="asst1" presStyleIdx="0" presStyleCnt="1"/>
      <dgm:spPr/>
    </dgm:pt>
    <dgm:pt modelId="{1245A4AC-46E3-4CF2-A5C1-79DB462C3505}" type="pres">
      <dgm:prSet presAssocID="{3FE56C80-4DDD-4855-B77F-B172D44C2BCF}" presName="hierChild6" presStyleCnt="0"/>
      <dgm:spPr/>
    </dgm:pt>
    <dgm:pt modelId="{39C04747-2629-4084-9277-223032432628}" type="pres">
      <dgm:prSet presAssocID="{3FE56C80-4DDD-4855-B77F-B172D44C2BCF}" presName="hierChild7" presStyleCnt="0"/>
      <dgm:spPr/>
    </dgm:pt>
  </dgm:ptLst>
  <dgm:cxnLst>
    <dgm:cxn modelId="{A3C8CC01-AF1D-409B-B176-993F91A3835B}" type="presOf" srcId="{4A204886-BEA4-4D3D-9C4B-73780EDBBB76}" destId="{5A2D4970-43A0-42D4-B424-1F7CE5CAE0F3}" srcOrd="0" destOrd="0" presId="urn:microsoft.com/office/officeart/2005/8/layout/orgChart1"/>
    <dgm:cxn modelId="{2598A404-E621-47F2-9F1F-8A65A53E6160}" type="presOf" srcId="{61351F84-B791-4820-8500-0ACFD8ECA7FD}" destId="{2D69C5FB-2BEF-494E-9C61-96372F016B50}" srcOrd="1" destOrd="0" presId="urn:microsoft.com/office/officeart/2005/8/layout/orgChart1"/>
    <dgm:cxn modelId="{8B968523-70E0-4383-9D43-9A09E52D40DA}" type="presOf" srcId="{61351F84-B791-4820-8500-0ACFD8ECA7FD}" destId="{285131CE-51A0-4BC1-AE2A-466B1705DA6A}" srcOrd="0" destOrd="0" presId="urn:microsoft.com/office/officeart/2005/8/layout/orgChart1"/>
    <dgm:cxn modelId="{2863B52A-6A96-47D4-8D3D-61718CD67063}" type="presOf" srcId="{8762D334-4797-4A77-A58E-FEDBA6744C6A}" destId="{C9E09110-A474-4C8A-A663-BC80CEB78FA4}" srcOrd="0" destOrd="0" presId="urn:microsoft.com/office/officeart/2005/8/layout/orgChart1"/>
    <dgm:cxn modelId="{9FF3862F-F4C6-47DF-A6D3-0F3D609C2B3D}" srcId="{F289389A-F5B4-4D9B-B71C-F3E312DB0884}" destId="{44F6669F-8E00-4C85-9347-C53D70A69C91}" srcOrd="1" destOrd="0" parTransId="{8D96C0C5-1611-43AB-85AC-4340C701C21D}" sibTransId="{F9A91315-A307-4100-8033-B251F8517343}"/>
    <dgm:cxn modelId="{7FC68033-5B44-40B9-B925-A91D69FB4A07}" type="presOf" srcId="{44F6669F-8E00-4C85-9347-C53D70A69C91}" destId="{FEB496CB-8706-4DB6-A5E0-8672A566C753}" srcOrd="1" destOrd="0" presId="urn:microsoft.com/office/officeart/2005/8/layout/orgChart1"/>
    <dgm:cxn modelId="{FE82F136-C2D6-4DC8-9605-DEF5AAD80C36}" type="presOf" srcId="{3FE56C80-4DDD-4855-B77F-B172D44C2BCF}" destId="{7889D211-0E70-4A90-9F2A-B85D85D9F631}" srcOrd="0" destOrd="0" presId="urn:microsoft.com/office/officeart/2005/8/layout/orgChart1"/>
    <dgm:cxn modelId="{2FA8963E-70A3-48E1-958F-759EB8A0BB8C}" srcId="{8762D334-4797-4A77-A58E-FEDBA6744C6A}" destId="{F289389A-F5B4-4D9B-B71C-F3E312DB0884}" srcOrd="0" destOrd="0" parTransId="{115C0BEF-D1EE-4778-B6EA-C052B8E8FAF2}" sibTransId="{C3F5E0A9-500A-4225-A1DB-3489E48CF29A}"/>
    <dgm:cxn modelId="{0687F746-AA02-4DBF-96AB-DF66DD5BAE6A}" type="presOf" srcId="{3FE56C80-4DDD-4855-B77F-B172D44C2BCF}" destId="{1DF14170-E3F3-4759-B703-230F54033F12}" srcOrd="1" destOrd="0" presId="urn:microsoft.com/office/officeart/2005/8/layout/orgChart1"/>
    <dgm:cxn modelId="{AADCE46F-53F4-464C-9F54-C0CF6D0BD236}" srcId="{F289389A-F5B4-4D9B-B71C-F3E312DB0884}" destId="{3FE56C80-4DDD-4855-B77F-B172D44C2BCF}" srcOrd="0" destOrd="0" parTransId="{4A204886-BEA4-4D3D-9C4B-73780EDBBB76}" sibTransId="{603ED9AB-79EB-4C18-A27F-ED8A95A23A9C}"/>
    <dgm:cxn modelId="{83347D51-2893-43EC-A263-38E02C671495}" type="presOf" srcId="{E10E3D76-6AED-4136-BA1E-C9BDF1611D0C}" destId="{85A7BF25-4A2D-413B-9536-10BB9969863B}" srcOrd="1" destOrd="0" presId="urn:microsoft.com/office/officeart/2005/8/layout/orgChart1"/>
    <dgm:cxn modelId="{E938247F-A95E-4243-960B-3A627E7A4CDC}" type="presOf" srcId="{1A9DAC85-8BAA-46CD-AE0B-6E23A652EA37}" destId="{D3E1738D-8F94-4C17-8B5F-68B6DCAF8EEF}" srcOrd="0" destOrd="0" presId="urn:microsoft.com/office/officeart/2005/8/layout/orgChart1"/>
    <dgm:cxn modelId="{63C53883-958E-4C65-9554-A9CEF03EBA74}" type="presOf" srcId="{F289389A-F5B4-4D9B-B71C-F3E312DB0884}" destId="{1EEC71CA-3B52-400A-8F95-E4E3BA93CF4F}" srcOrd="0" destOrd="0" presId="urn:microsoft.com/office/officeart/2005/8/layout/orgChart1"/>
    <dgm:cxn modelId="{0BF07E99-ED86-4556-8F27-5FA026E307F7}" type="presOf" srcId="{8D96C0C5-1611-43AB-85AC-4340C701C21D}" destId="{1987D2AF-BC52-41F3-83CA-8364ADEB7FE8}" srcOrd="0" destOrd="0" presId="urn:microsoft.com/office/officeart/2005/8/layout/orgChart1"/>
    <dgm:cxn modelId="{65FFA59B-CF97-4352-A30A-001F208D2CD7}" type="presOf" srcId="{58C9AAE3-714D-4E8B-B397-F105542C6C9D}" destId="{0BDEF3B4-71F5-4AAD-B63E-F49AD381B444}" srcOrd="0" destOrd="0" presId="urn:microsoft.com/office/officeart/2005/8/layout/orgChart1"/>
    <dgm:cxn modelId="{3406BDB6-B301-412C-965E-40D5D87EF886}" srcId="{F289389A-F5B4-4D9B-B71C-F3E312DB0884}" destId="{E10E3D76-6AED-4136-BA1E-C9BDF1611D0C}" srcOrd="2" destOrd="0" parTransId="{58C9AAE3-714D-4E8B-B397-F105542C6C9D}" sibTransId="{8D128177-EBAE-4B32-A8B0-085A6615D1A4}"/>
    <dgm:cxn modelId="{9BB65EDD-4F2D-43E0-B270-77D95F053FA7}" srcId="{F289389A-F5B4-4D9B-B71C-F3E312DB0884}" destId="{61351F84-B791-4820-8500-0ACFD8ECA7FD}" srcOrd="3" destOrd="0" parTransId="{1A9DAC85-8BAA-46CD-AE0B-6E23A652EA37}" sibTransId="{7A69DC3D-5626-4AC5-B228-84D97F282172}"/>
    <dgm:cxn modelId="{BF7B9BEA-8ECE-4EFC-A065-99D015AE23B7}" type="presOf" srcId="{E10E3D76-6AED-4136-BA1E-C9BDF1611D0C}" destId="{AB786B1E-DBDA-4CF1-821A-E1CD8C752DC3}" srcOrd="0" destOrd="0" presId="urn:microsoft.com/office/officeart/2005/8/layout/orgChart1"/>
    <dgm:cxn modelId="{F36DA6F3-BCAA-44E2-AD98-EB818643F98F}" type="presOf" srcId="{44F6669F-8E00-4C85-9347-C53D70A69C91}" destId="{6197AA34-4AD6-42DB-AA4E-E8AA249C3BD0}" srcOrd="0" destOrd="0" presId="urn:microsoft.com/office/officeart/2005/8/layout/orgChart1"/>
    <dgm:cxn modelId="{901FF8FE-9588-44B8-A744-3C0AD8DFCC53}" type="presOf" srcId="{F289389A-F5B4-4D9B-B71C-F3E312DB0884}" destId="{F15410AD-E8F7-459E-8D5C-CF7986F637DC}" srcOrd="1" destOrd="0" presId="urn:microsoft.com/office/officeart/2005/8/layout/orgChart1"/>
    <dgm:cxn modelId="{9702781C-3BAD-4CA6-95AA-F9CB26EE8D60}" type="presParOf" srcId="{C9E09110-A474-4C8A-A663-BC80CEB78FA4}" destId="{1066D58F-64D9-47BE-B77A-9678226D304F}" srcOrd="0" destOrd="0" presId="urn:microsoft.com/office/officeart/2005/8/layout/orgChart1"/>
    <dgm:cxn modelId="{0B3AD23A-692D-4E40-BE78-460A7611CA59}" type="presParOf" srcId="{1066D58F-64D9-47BE-B77A-9678226D304F}" destId="{ADAEDF94-DC10-4FF8-8432-7EF92EF3FBA6}" srcOrd="0" destOrd="0" presId="urn:microsoft.com/office/officeart/2005/8/layout/orgChart1"/>
    <dgm:cxn modelId="{458B1286-4BE9-467E-BC40-2C24AD0B8135}" type="presParOf" srcId="{ADAEDF94-DC10-4FF8-8432-7EF92EF3FBA6}" destId="{1EEC71CA-3B52-400A-8F95-E4E3BA93CF4F}" srcOrd="0" destOrd="0" presId="urn:microsoft.com/office/officeart/2005/8/layout/orgChart1"/>
    <dgm:cxn modelId="{FABC1A66-081D-48A7-9427-6C8760528E70}" type="presParOf" srcId="{ADAEDF94-DC10-4FF8-8432-7EF92EF3FBA6}" destId="{F15410AD-E8F7-459E-8D5C-CF7986F637DC}" srcOrd="1" destOrd="0" presId="urn:microsoft.com/office/officeart/2005/8/layout/orgChart1"/>
    <dgm:cxn modelId="{511F9329-06D7-4D8A-A6BA-6325292EB121}" type="presParOf" srcId="{1066D58F-64D9-47BE-B77A-9678226D304F}" destId="{6D144F07-1EE6-49BF-8F80-890F74C21374}" srcOrd="1" destOrd="0" presId="urn:microsoft.com/office/officeart/2005/8/layout/orgChart1"/>
    <dgm:cxn modelId="{EB4C0CDF-AF9B-46AE-9C6D-73CAA618887E}" type="presParOf" srcId="{6D144F07-1EE6-49BF-8F80-890F74C21374}" destId="{1987D2AF-BC52-41F3-83CA-8364ADEB7FE8}" srcOrd="0" destOrd="0" presId="urn:microsoft.com/office/officeart/2005/8/layout/orgChart1"/>
    <dgm:cxn modelId="{AE6BBBDC-0FA8-425C-B9F0-D98C0EB19EF0}" type="presParOf" srcId="{6D144F07-1EE6-49BF-8F80-890F74C21374}" destId="{81914986-941E-4A35-8600-B03C5CD43CB3}" srcOrd="1" destOrd="0" presId="urn:microsoft.com/office/officeart/2005/8/layout/orgChart1"/>
    <dgm:cxn modelId="{CF7EB2ED-2769-45F0-B98A-5EAF67FF4408}" type="presParOf" srcId="{81914986-941E-4A35-8600-B03C5CD43CB3}" destId="{9F500FC7-5A35-4EC3-B24A-8A2EF2618484}" srcOrd="0" destOrd="0" presId="urn:microsoft.com/office/officeart/2005/8/layout/orgChart1"/>
    <dgm:cxn modelId="{FB170ACD-0125-4025-9406-D0C308AC0BE8}" type="presParOf" srcId="{9F500FC7-5A35-4EC3-B24A-8A2EF2618484}" destId="{6197AA34-4AD6-42DB-AA4E-E8AA249C3BD0}" srcOrd="0" destOrd="0" presId="urn:microsoft.com/office/officeart/2005/8/layout/orgChart1"/>
    <dgm:cxn modelId="{6E92CF64-739E-46F2-998B-523E4870940F}" type="presParOf" srcId="{9F500FC7-5A35-4EC3-B24A-8A2EF2618484}" destId="{FEB496CB-8706-4DB6-A5E0-8672A566C753}" srcOrd="1" destOrd="0" presId="urn:microsoft.com/office/officeart/2005/8/layout/orgChart1"/>
    <dgm:cxn modelId="{6C181FDC-0A61-4A99-8F5B-6644847E68DB}" type="presParOf" srcId="{81914986-941E-4A35-8600-B03C5CD43CB3}" destId="{C0277EFF-DD4F-41EB-91DA-D0B66425A3CE}" srcOrd="1" destOrd="0" presId="urn:microsoft.com/office/officeart/2005/8/layout/orgChart1"/>
    <dgm:cxn modelId="{65304DDC-BC0D-4EC4-A73E-DA6397B2C07E}" type="presParOf" srcId="{81914986-941E-4A35-8600-B03C5CD43CB3}" destId="{78AA525B-4051-4505-BA1B-5D3F953B8DE1}" srcOrd="2" destOrd="0" presId="urn:microsoft.com/office/officeart/2005/8/layout/orgChart1"/>
    <dgm:cxn modelId="{E8F4AECC-77A9-455F-A33F-40FD9EDEAD47}" type="presParOf" srcId="{6D144F07-1EE6-49BF-8F80-890F74C21374}" destId="{0BDEF3B4-71F5-4AAD-B63E-F49AD381B444}" srcOrd="2" destOrd="0" presId="urn:microsoft.com/office/officeart/2005/8/layout/orgChart1"/>
    <dgm:cxn modelId="{8B064906-FB60-4E46-ADFA-B0F2389C4E1D}" type="presParOf" srcId="{6D144F07-1EE6-49BF-8F80-890F74C21374}" destId="{4A6C9813-4718-42E1-80B7-A7F8674C1C85}" srcOrd="3" destOrd="0" presId="urn:microsoft.com/office/officeart/2005/8/layout/orgChart1"/>
    <dgm:cxn modelId="{7ED99F29-21A8-403A-B03A-4DC9B7136DE6}" type="presParOf" srcId="{4A6C9813-4718-42E1-80B7-A7F8674C1C85}" destId="{D56D18A1-FFA5-440E-9361-5058AF8DCCF1}" srcOrd="0" destOrd="0" presId="urn:microsoft.com/office/officeart/2005/8/layout/orgChart1"/>
    <dgm:cxn modelId="{DDAE7D01-6991-4DD7-885B-616D71A2FD83}" type="presParOf" srcId="{D56D18A1-FFA5-440E-9361-5058AF8DCCF1}" destId="{AB786B1E-DBDA-4CF1-821A-E1CD8C752DC3}" srcOrd="0" destOrd="0" presId="urn:microsoft.com/office/officeart/2005/8/layout/orgChart1"/>
    <dgm:cxn modelId="{3003FC93-8EA9-468C-B03B-A7AD28FEE812}" type="presParOf" srcId="{D56D18A1-FFA5-440E-9361-5058AF8DCCF1}" destId="{85A7BF25-4A2D-413B-9536-10BB9969863B}" srcOrd="1" destOrd="0" presId="urn:microsoft.com/office/officeart/2005/8/layout/orgChart1"/>
    <dgm:cxn modelId="{A8286F53-35F3-4498-807C-747FE03E3EE1}" type="presParOf" srcId="{4A6C9813-4718-42E1-80B7-A7F8674C1C85}" destId="{D07AE07D-5CF7-4BDD-A430-72AB45EE1FE2}" srcOrd="1" destOrd="0" presId="urn:microsoft.com/office/officeart/2005/8/layout/orgChart1"/>
    <dgm:cxn modelId="{030BFC14-3B13-4F6A-B36E-90847A7DE61D}" type="presParOf" srcId="{4A6C9813-4718-42E1-80B7-A7F8674C1C85}" destId="{86526140-8B5D-4D85-8DAC-02CFD3D17E48}" srcOrd="2" destOrd="0" presId="urn:microsoft.com/office/officeart/2005/8/layout/orgChart1"/>
    <dgm:cxn modelId="{6943E35C-C8B6-450B-A3FA-699AC7401F37}" type="presParOf" srcId="{6D144F07-1EE6-49BF-8F80-890F74C21374}" destId="{D3E1738D-8F94-4C17-8B5F-68B6DCAF8EEF}" srcOrd="4" destOrd="0" presId="urn:microsoft.com/office/officeart/2005/8/layout/orgChart1"/>
    <dgm:cxn modelId="{DFA0C59F-4296-4DB7-A9EB-4423CAA042C9}" type="presParOf" srcId="{6D144F07-1EE6-49BF-8F80-890F74C21374}" destId="{04603213-C860-489A-BDFE-C7B27C2F9552}" srcOrd="5" destOrd="0" presId="urn:microsoft.com/office/officeart/2005/8/layout/orgChart1"/>
    <dgm:cxn modelId="{35A0EAAF-AF81-4376-97A8-2B403D4F630D}" type="presParOf" srcId="{04603213-C860-489A-BDFE-C7B27C2F9552}" destId="{CB8D4CC4-CC51-4CE4-A109-E39E93F401FA}" srcOrd="0" destOrd="0" presId="urn:microsoft.com/office/officeart/2005/8/layout/orgChart1"/>
    <dgm:cxn modelId="{3BB9F80A-044C-41EC-B2ED-E22184655DCA}" type="presParOf" srcId="{CB8D4CC4-CC51-4CE4-A109-E39E93F401FA}" destId="{285131CE-51A0-4BC1-AE2A-466B1705DA6A}" srcOrd="0" destOrd="0" presId="urn:microsoft.com/office/officeart/2005/8/layout/orgChart1"/>
    <dgm:cxn modelId="{F98CDE18-A74A-45B7-A665-36F822F7B732}" type="presParOf" srcId="{CB8D4CC4-CC51-4CE4-A109-E39E93F401FA}" destId="{2D69C5FB-2BEF-494E-9C61-96372F016B50}" srcOrd="1" destOrd="0" presId="urn:microsoft.com/office/officeart/2005/8/layout/orgChart1"/>
    <dgm:cxn modelId="{998B4089-BF5F-4FF1-9634-026C2EEB7EE5}" type="presParOf" srcId="{04603213-C860-489A-BDFE-C7B27C2F9552}" destId="{90ADCDFF-2B24-4DE6-B9AB-EAF698CDF142}" srcOrd="1" destOrd="0" presId="urn:microsoft.com/office/officeart/2005/8/layout/orgChart1"/>
    <dgm:cxn modelId="{4A68301D-0883-4A6A-9C16-1474CFD512DC}" type="presParOf" srcId="{04603213-C860-489A-BDFE-C7B27C2F9552}" destId="{A37F7307-C35B-44D9-9371-E1EED5E46A1C}" srcOrd="2" destOrd="0" presId="urn:microsoft.com/office/officeart/2005/8/layout/orgChart1"/>
    <dgm:cxn modelId="{248EFF1C-7B0C-4359-9BF4-F2D8F2471010}" type="presParOf" srcId="{1066D58F-64D9-47BE-B77A-9678226D304F}" destId="{951EC877-B608-46BC-9CE7-3989356DC603}" srcOrd="2" destOrd="0" presId="urn:microsoft.com/office/officeart/2005/8/layout/orgChart1"/>
    <dgm:cxn modelId="{28D513F3-F782-4BE3-BC32-A4F0D548CA4A}" type="presParOf" srcId="{951EC877-B608-46BC-9CE7-3989356DC603}" destId="{5A2D4970-43A0-42D4-B424-1F7CE5CAE0F3}" srcOrd="0" destOrd="0" presId="urn:microsoft.com/office/officeart/2005/8/layout/orgChart1"/>
    <dgm:cxn modelId="{2F351433-C84E-4C11-9FC9-DF833ECB624F}" type="presParOf" srcId="{951EC877-B608-46BC-9CE7-3989356DC603}" destId="{CD2D0B75-351B-4F01-B90E-63D938725065}" srcOrd="1" destOrd="0" presId="urn:microsoft.com/office/officeart/2005/8/layout/orgChart1"/>
    <dgm:cxn modelId="{7E86611B-B481-4C7D-9679-A65FF5F1311B}" type="presParOf" srcId="{CD2D0B75-351B-4F01-B90E-63D938725065}" destId="{D13D8051-9CB4-464C-9ABA-D014890487CA}" srcOrd="0" destOrd="0" presId="urn:microsoft.com/office/officeart/2005/8/layout/orgChart1"/>
    <dgm:cxn modelId="{B5DFDBD0-DF30-4A0F-95E1-BA3CCC6AE325}" type="presParOf" srcId="{D13D8051-9CB4-464C-9ABA-D014890487CA}" destId="{7889D211-0E70-4A90-9F2A-B85D85D9F631}" srcOrd="0" destOrd="0" presId="urn:microsoft.com/office/officeart/2005/8/layout/orgChart1"/>
    <dgm:cxn modelId="{E26AD33F-5A4F-44A2-AC4C-A753B426918F}" type="presParOf" srcId="{D13D8051-9CB4-464C-9ABA-D014890487CA}" destId="{1DF14170-E3F3-4759-B703-230F54033F12}" srcOrd="1" destOrd="0" presId="urn:microsoft.com/office/officeart/2005/8/layout/orgChart1"/>
    <dgm:cxn modelId="{4EE895C6-044A-449F-AC12-FFC7166DF2D8}" type="presParOf" srcId="{CD2D0B75-351B-4F01-B90E-63D938725065}" destId="{1245A4AC-46E3-4CF2-A5C1-79DB462C3505}" srcOrd="1" destOrd="0" presId="urn:microsoft.com/office/officeart/2005/8/layout/orgChart1"/>
    <dgm:cxn modelId="{C29DD1D9-F9B6-4BE7-A50C-50C0282CA97E}" type="presParOf" srcId="{CD2D0B75-351B-4F01-B90E-63D938725065}" destId="{39C04747-2629-4084-9277-223032432628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A2D4970-43A0-42D4-B424-1F7CE5CAE0F3}">
      <dsp:nvSpPr>
        <dsp:cNvPr id="0" name=""/>
        <dsp:cNvSpPr/>
      </dsp:nvSpPr>
      <dsp:spPr>
        <a:xfrm>
          <a:off x="2675108" y="652866"/>
          <a:ext cx="136964" cy="600037"/>
        </a:xfrm>
        <a:custGeom>
          <a:avLst/>
          <a:gdLst/>
          <a:ahLst/>
          <a:cxnLst/>
          <a:rect l="0" t="0" r="0" b="0"/>
          <a:pathLst>
            <a:path>
              <a:moveTo>
                <a:pt x="136964" y="0"/>
              </a:moveTo>
              <a:lnTo>
                <a:pt x="136964" y="600037"/>
              </a:lnTo>
              <a:lnTo>
                <a:pt x="0" y="6000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E1738D-8F94-4C17-8B5F-68B6DCAF8EEF}">
      <dsp:nvSpPr>
        <dsp:cNvPr id="0" name=""/>
        <dsp:cNvSpPr/>
      </dsp:nvSpPr>
      <dsp:spPr>
        <a:xfrm>
          <a:off x="2812072" y="652866"/>
          <a:ext cx="1578358" cy="12000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63109"/>
              </a:lnTo>
              <a:lnTo>
                <a:pt x="1578358" y="1063109"/>
              </a:lnTo>
              <a:lnTo>
                <a:pt x="1578358" y="12000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DEF3B4-71F5-4AAD-B63E-F49AD381B444}">
      <dsp:nvSpPr>
        <dsp:cNvPr id="0" name=""/>
        <dsp:cNvSpPr/>
      </dsp:nvSpPr>
      <dsp:spPr>
        <a:xfrm>
          <a:off x="2766353" y="652866"/>
          <a:ext cx="91440" cy="12000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000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87D2AF-BC52-41F3-83CA-8364ADEB7FE8}">
      <dsp:nvSpPr>
        <dsp:cNvPr id="0" name=""/>
        <dsp:cNvSpPr/>
      </dsp:nvSpPr>
      <dsp:spPr>
        <a:xfrm>
          <a:off x="1233714" y="652866"/>
          <a:ext cx="1578358" cy="1200074"/>
        </a:xfrm>
        <a:custGeom>
          <a:avLst/>
          <a:gdLst/>
          <a:ahLst/>
          <a:cxnLst/>
          <a:rect l="0" t="0" r="0" b="0"/>
          <a:pathLst>
            <a:path>
              <a:moveTo>
                <a:pt x="1578358" y="0"/>
              </a:moveTo>
              <a:lnTo>
                <a:pt x="1578358" y="1063109"/>
              </a:lnTo>
              <a:lnTo>
                <a:pt x="0" y="1063109"/>
              </a:lnTo>
              <a:lnTo>
                <a:pt x="0" y="12000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EC71CA-3B52-400A-8F95-E4E3BA93CF4F}">
      <dsp:nvSpPr>
        <dsp:cNvPr id="0" name=""/>
        <dsp:cNvSpPr/>
      </dsp:nvSpPr>
      <dsp:spPr>
        <a:xfrm>
          <a:off x="2159858" y="652"/>
          <a:ext cx="1304428" cy="652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Selling local farmers and market supplys</a:t>
          </a:r>
        </a:p>
      </dsp:txBody>
      <dsp:txXfrm>
        <a:off x="2159858" y="652"/>
        <a:ext cx="1304428" cy="652214"/>
      </dsp:txXfrm>
    </dsp:sp>
    <dsp:sp modelId="{6197AA34-4AD6-42DB-AA4E-E8AA249C3BD0}">
      <dsp:nvSpPr>
        <dsp:cNvPr id="0" name=""/>
        <dsp:cNvSpPr/>
      </dsp:nvSpPr>
      <dsp:spPr>
        <a:xfrm>
          <a:off x="581500" y="1852941"/>
          <a:ext cx="1304428" cy="652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Decisions, Feasability</a:t>
          </a:r>
        </a:p>
      </dsp:txBody>
      <dsp:txXfrm>
        <a:off x="581500" y="1852941"/>
        <a:ext cx="1304428" cy="652214"/>
      </dsp:txXfrm>
    </dsp:sp>
    <dsp:sp modelId="{AB786B1E-DBDA-4CF1-821A-E1CD8C752DC3}">
      <dsp:nvSpPr>
        <dsp:cNvPr id="0" name=""/>
        <dsp:cNvSpPr/>
      </dsp:nvSpPr>
      <dsp:spPr>
        <a:xfrm>
          <a:off x="2159858" y="1852941"/>
          <a:ext cx="1304428" cy="652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Re-cycle products education and literature how to..</a:t>
          </a:r>
        </a:p>
      </dsp:txBody>
      <dsp:txXfrm>
        <a:off x="2159858" y="1852941"/>
        <a:ext cx="1304428" cy="652214"/>
      </dsp:txXfrm>
    </dsp:sp>
    <dsp:sp modelId="{285131CE-51A0-4BC1-AE2A-466B1705DA6A}">
      <dsp:nvSpPr>
        <dsp:cNvPr id="0" name=""/>
        <dsp:cNvSpPr/>
      </dsp:nvSpPr>
      <dsp:spPr>
        <a:xfrm>
          <a:off x="3738217" y="1852941"/>
          <a:ext cx="1304428" cy="652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To make a profit, donate achieve growth.</a:t>
          </a:r>
        </a:p>
      </dsp:txBody>
      <dsp:txXfrm>
        <a:off x="3738217" y="1852941"/>
        <a:ext cx="1304428" cy="652214"/>
      </dsp:txXfrm>
    </dsp:sp>
    <dsp:sp modelId="{7889D211-0E70-4A90-9F2A-B85D85D9F631}">
      <dsp:nvSpPr>
        <dsp:cNvPr id="0" name=""/>
        <dsp:cNvSpPr/>
      </dsp:nvSpPr>
      <dsp:spPr>
        <a:xfrm>
          <a:off x="1370679" y="926796"/>
          <a:ext cx="1304428" cy="652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Grants, Funding, </a:t>
          </a:r>
        </a:p>
      </dsp:txBody>
      <dsp:txXfrm>
        <a:off x="1370679" y="926796"/>
        <a:ext cx="1304428" cy="6522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3E4D-5FD8-4F0B-B7C6-BE53FDE32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15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Ali (2119052)</dc:creator>
  <cp:keywords/>
  <dc:description/>
  <cp:lastModifiedBy>Sarah Ali (2119052)</cp:lastModifiedBy>
  <cp:revision>381</cp:revision>
  <dcterms:created xsi:type="dcterms:W3CDTF">2024-03-01T11:16:00Z</dcterms:created>
  <dcterms:modified xsi:type="dcterms:W3CDTF">2024-03-01T22:35:00Z</dcterms:modified>
</cp:coreProperties>
</file>