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852B32" w14:textId="77777777" w:rsidR="007D1E6C" w:rsidRPr="00877572" w:rsidRDefault="007D1E6C">
      <w:pPr>
        <w:pStyle w:val="Normal1"/>
        <w:widowControl w:val="0"/>
        <w:spacing w:before="200" w:line="360" w:lineRule="auto"/>
        <w:ind w:right="-4"/>
        <w:jc w:val="right"/>
        <w:rPr>
          <w:b/>
          <w:sz w:val="24"/>
          <w:szCs w:val="24"/>
          <w:lang w:val="en-GB"/>
        </w:rPr>
      </w:pPr>
    </w:p>
    <w:p w14:paraId="7BD71280" w14:textId="77777777" w:rsidR="007D1E6C" w:rsidRPr="00877572" w:rsidRDefault="007D1E6C">
      <w:pPr>
        <w:pStyle w:val="Normal1"/>
        <w:spacing w:line="360" w:lineRule="auto"/>
        <w:jc w:val="both"/>
        <w:rPr>
          <w:b/>
          <w:sz w:val="24"/>
          <w:szCs w:val="24"/>
          <w:lang w:val="en-GB"/>
        </w:rPr>
      </w:pPr>
    </w:p>
    <w:p w14:paraId="04EDA394" w14:textId="77777777" w:rsidR="007D1E6C" w:rsidRPr="00877572" w:rsidRDefault="000D5434">
      <w:pPr>
        <w:pStyle w:val="Normal1"/>
        <w:widowControl w:val="0"/>
        <w:spacing w:before="200" w:line="360" w:lineRule="auto"/>
        <w:ind w:right="-4"/>
        <w:jc w:val="right"/>
        <w:rPr>
          <w:b/>
          <w:sz w:val="32"/>
          <w:szCs w:val="32"/>
          <w:lang w:val="en-GB"/>
        </w:rPr>
      </w:pPr>
      <w:r w:rsidRPr="00877572">
        <w:rPr>
          <w:noProof/>
          <w:lang w:val="en-GB"/>
        </w:rPr>
        <w:drawing>
          <wp:inline distT="19050" distB="19050" distL="19050" distR="19050" wp14:anchorId="711A726C" wp14:editId="1EA47F4A">
            <wp:extent cx="5715000" cy="1895475"/>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cstate="print"/>
                    <a:srcRect/>
                    <a:stretch>
                      <a:fillRect/>
                    </a:stretch>
                  </pic:blipFill>
                  <pic:spPr>
                    <a:xfrm>
                      <a:off x="0" y="0"/>
                      <a:ext cx="5715000" cy="1895475"/>
                    </a:xfrm>
                    <a:prstGeom prst="rect">
                      <a:avLst/>
                    </a:prstGeom>
                    <a:ln/>
                  </pic:spPr>
                </pic:pic>
              </a:graphicData>
            </a:graphic>
          </wp:inline>
        </w:drawing>
      </w:r>
    </w:p>
    <w:p w14:paraId="2BA9079C" w14:textId="77777777" w:rsidR="007D1E6C" w:rsidRPr="00877572" w:rsidRDefault="007D1E6C">
      <w:pPr>
        <w:pStyle w:val="Normal1"/>
        <w:spacing w:line="360" w:lineRule="auto"/>
        <w:jc w:val="center"/>
        <w:rPr>
          <w:b/>
          <w:sz w:val="32"/>
          <w:szCs w:val="32"/>
          <w:lang w:val="en-GB"/>
        </w:rPr>
      </w:pPr>
    </w:p>
    <w:p w14:paraId="0E95B0E9" w14:textId="77777777" w:rsidR="007D1E6C" w:rsidRPr="00877572" w:rsidRDefault="000D5434">
      <w:pPr>
        <w:pStyle w:val="Normal1"/>
        <w:spacing w:line="360" w:lineRule="auto"/>
        <w:jc w:val="center"/>
        <w:rPr>
          <w:b/>
          <w:sz w:val="32"/>
          <w:szCs w:val="32"/>
          <w:lang w:val="en-GB"/>
        </w:rPr>
      </w:pPr>
      <w:r w:rsidRPr="00877572">
        <w:rPr>
          <w:b/>
          <w:sz w:val="32"/>
          <w:szCs w:val="32"/>
          <w:lang w:val="en-GB"/>
        </w:rPr>
        <w:t>LCMB7024 MARKETING MANAGEMENT</w:t>
      </w:r>
    </w:p>
    <w:p w14:paraId="1FB087D4" w14:textId="77777777" w:rsidR="007D1E6C" w:rsidRPr="00877572" w:rsidRDefault="007D1E6C">
      <w:pPr>
        <w:pStyle w:val="Normal1"/>
        <w:spacing w:line="360" w:lineRule="auto"/>
        <w:jc w:val="center"/>
        <w:rPr>
          <w:b/>
          <w:sz w:val="32"/>
          <w:szCs w:val="32"/>
          <w:lang w:val="en-GB"/>
        </w:rPr>
      </w:pPr>
    </w:p>
    <w:p w14:paraId="525797CC" w14:textId="77777777" w:rsidR="007D1E6C" w:rsidRPr="00877572" w:rsidRDefault="007D1E6C">
      <w:pPr>
        <w:pStyle w:val="Normal1"/>
        <w:spacing w:line="360" w:lineRule="auto"/>
        <w:jc w:val="center"/>
        <w:rPr>
          <w:b/>
          <w:sz w:val="32"/>
          <w:szCs w:val="32"/>
          <w:lang w:val="en-GB"/>
        </w:rPr>
      </w:pPr>
    </w:p>
    <w:p w14:paraId="05674767" w14:textId="77777777" w:rsidR="007D1E6C" w:rsidRPr="00877572" w:rsidRDefault="007D1E6C">
      <w:pPr>
        <w:pStyle w:val="Normal1"/>
        <w:spacing w:line="360" w:lineRule="auto"/>
        <w:jc w:val="center"/>
        <w:rPr>
          <w:b/>
          <w:sz w:val="32"/>
          <w:szCs w:val="32"/>
          <w:lang w:val="en-GB"/>
        </w:rPr>
      </w:pPr>
    </w:p>
    <w:p w14:paraId="662AE92C" w14:textId="77777777" w:rsidR="007D1E6C" w:rsidRPr="00877572" w:rsidRDefault="000D5434">
      <w:pPr>
        <w:pStyle w:val="Normal1"/>
        <w:spacing w:line="360" w:lineRule="auto"/>
        <w:jc w:val="center"/>
        <w:rPr>
          <w:b/>
          <w:sz w:val="32"/>
          <w:szCs w:val="32"/>
          <w:lang w:val="en-GB"/>
        </w:rPr>
      </w:pPr>
      <w:r w:rsidRPr="00877572">
        <w:rPr>
          <w:b/>
          <w:sz w:val="32"/>
          <w:szCs w:val="32"/>
          <w:lang w:val="en-GB"/>
        </w:rPr>
        <w:t>Assessment 2: Portfolio: Brand Extension</w:t>
      </w:r>
    </w:p>
    <w:p w14:paraId="17402403" w14:textId="77777777" w:rsidR="007D1E6C" w:rsidRPr="00877572" w:rsidRDefault="007D1E6C">
      <w:pPr>
        <w:pStyle w:val="Normal1"/>
        <w:spacing w:line="360" w:lineRule="auto"/>
        <w:jc w:val="center"/>
        <w:rPr>
          <w:b/>
          <w:sz w:val="32"/>
          <w:szCs w:val="32"/>
          <w:lang w:val="en-GB"/>
        </w:rPr>
      </w:pPr>
    </w:p>
    <w:p w14:paraId="12B25791" w14:textId="56AC7D82" w:rsidR="007D1E6C" w:rsidRPr="00877572" w:rsidRDefault="000D5434">
      <w:pPr>
        <w:pStyle w:val="Normal1"/>
        <w:spacing w:line="360" w:lineRule="auto"/>
        <w:jc w:val="center"/>
        <w:rPr>
          <w:b/>
          <w:sz w:val="32"/>
          <w:szCs w:val="32"/>
          <w:lang w:val="en-GB"/>
        </w:rPr>
      </w:pPr>
      <w:r w:rsidRPr="00877572">
        <w:rPr>
          <w:b/>
          <w:sz w:val="32"/>
          <w:szCs w:val="32"/>
          <w:lang w:val="en-GB"/>
        </w:rPr>
        <w:t>Student name:</w:t>
      </w:r>
      <w:r w:rsidR="00100C65">
        <w:rPr>
          <w:b/>
          <w:sz w:val="32"/>
          <w:szCs w:val="32"/>
          <w:lang w:val="en-GB"/>
        </w:rPr>
        <w:t xml:space="preserve"> Patel </w:t>
      </w:r>
      <w:proofErr w:type="spellStart"/>
      <w:r w:rsidR="00100C65">
        <w:rPr>
          <w:b/>
          <w:sz w:val="32"/>
          <w:szCs w:val="32"/>
          <w:lang w:val="en-GB"/>
        </w:rPr>
        <w:t>Ketankumar</w:t>
      </w:r>
      <w:proofErr w:type="spellEnd"/>
      <w:r w:rsidR="00100C65">
        <w:rPr>
          <w:b/>
          <w:sz w:val="32"/>
          <w:szCs w:val="32"/>
          <w:lang w:val="en-GB"/>
        </w:rPr>
        <w:t xml:space="preserve"> </w:t>
      </w:r>
      <w:proofErr w:type="spellStart"/>
      <w:r w:rsidR="00100C65">
        <w:rPr>
          <w:b/>
          <w:sz w:val="32"/>
          <w:szCs w:val="32"/>
          <w:lang w:val="en-GB"/>
        </w:rPr>
        <w:t>Rameshchandra</w:t>
      </w:r>
      <w:proofErr w:type="spellEnd"/>
    </w:p>
    <w:p w14:paraId="4C0CB374" w14:textId="77777777" w:rsidR="00100C65" w:rsidRDefault="000D5434" w:rsidP="00100C65">
      <w:pPr>
        <w:pStyle w:val="Normal1"/>
        <w:spacing w:line="360" w:lineRule="auto"/>
        <w:jc w:val="center"/>
        <w:rPr>
          <w:b/>
          <w:sz w:val="32"/>
          <w:szCs w:val="32"/>
          <w:lang w:val="en-GB"/>
        </w:rPr>
      </w:pPr>
      <w:r w:rsidRPr="00877572">
        <w:rPr>
          <w:b/>
          <w:sz w:val="32"/>
          <w:szCs w:val="32"/>
          <w:lang w:val="en-GB"/>
        </w:rPr>
        <w:t>Student ID:</w:t>
      </w:r>
      <w:r w:rsidR="00100C65">
        <w:rPr>
          <w:b/>
          <w:sz w:val="32"/>
          <w:szCs w:val="32"/>
          <w:lang w:val="en-GB"/>
        </w:rPr>
        <w:t xml:space="preserve"> 2421691</w:t>
      </w:r>
    </w:p>
    <w:p w14:paraId="17DE0887" w14:textId="5FDEDD43" w:rsidR="00100C65" w:rsidRDefault="00100C65" w:rsidP="00100C65">
      <w:pPr>
        <w:pStyle w:val="Normal1"/>
        <w:spacing w:line="360" w:lineRule="auto"/>
        <w:jc w:val="center"/>
        <w:rPr>
          <w:b/>
          <w:sz w:val="32"/>
          <w:szCs w:val="32"/>
          <w:lang w:val="en-GB"/>
        </w:rPr>
      </w:pPr>
      <w:r>
        <w:rPr>
          <w:b/>
          <w:sz w:val="32"/>
          <w:szCs w:val="32"/>
          <w:lang w:val="en-GB"/>
        </w:rPr>
        <w:t xml:space="preserve">Lecturer’s </w:t>
      </w:r>
      <w:proofErr w:type="gramStart"/>
      <w:r>
        <w:rPr>
          <w:b/>
          <w:sz w:val="32"/>
          <w:szCs w:val="32"/>
          <w:lang w:val="en-GB"/>
        </w:rPr>
        <w:t>Name :</w:t>
      </w:r>
      <w:proofErr w:type="gramEnd"/>
      <w:r>
        <w:rPr>
          <w:b/>
          <w:sz w:val="32"/>
          <w:szCs w:val="32"/>
          <w:lang w:val="en-GB"/>
        </w:rPr>
        <w:t xml:space="preserve"> Laila Mazuz</w:t>
      </w:r>
    </w:p>
    <w:p w14:paraId="7F49E6E6" w14:textId="3D85AB62" w:rsidR="007D1E6C" w:rsidRDefault="000D5434" w:rsidP="00100C65">
      <w:pPr>
        <w:pStyle w:val="Normal1"/>
        <w:spacing w:line="360" w:lineRule="auto"/>
        <w:jc w:val="center"/>
        <w:rPr>
          <w:b/>
          <w:sz w:val="32"/>
          <w:szCs w:val="32"/>
          <w:lang w:val="en-GB"/>
        </w:rPr>
      </w:pPr>
      <w:r w:rsidRPr="00877572">
        <w:rPr>
          <w:b/>
          <w:sz w:val="32"/>
          <w:szCs w:val="32"/>
          <w:lang w:val="en-GB"/>
        </w:rPr>
        <w:t xml:space="preserve">Word count: </w:t>
      </w:r>
      <w:r w:rsidR="00F6577C">
        <w:rPr>
          <w:b/>
          <w:sz w:val="32"/>
          <w:szCs w:val="32"/>
          <w:lang w:val="en-GB"/>
        </w:rPr>
        <w:t>2,533</w:t>
      </w:r>
    </w:p>
    <w:p w14:paraId="0F9C931F" w14:textId="638BF006" w:rsidR="00100C65" w:rsidRPr="00877572" w:rsidRDefault="00100C65" w:rsidP="00100C65">
      <w:pPr>
        <w:pStyle w:val="Normal1"/>
        <w:spacing w:line="360" w:lineRule="auto"/>
        <w:jc w:val="center"/>
        <w:rPr>
          <w:b/>
          <w:sz w:val="32"/>
          <w:szCs w:val="32"/>
          <w:lang w:val="en-GB"/>
        </w:rPr>
      </w:pPr>
      <w:r>
        <w:rPr>
          <w:b/>
          <w:sz w:val="32"/>
          <w:szCs w:val="32"/>
          <w:lang w:val="en-GB"/>
        </w:rPr>
        <w:t xml:space="preserve">Date of </w:t>
      </w:r>
      <w:proofErr w:type="spellStart"/>
      <w:proofErr w:type="gramStart"/>
      <w:r>
        <w:rPr>
          <w:b/>
          <w:sz w:val="32"/>
          <w:szCs w:val="32"/>
          <w:lang w:val="en-GB"/>
        </w:rPr>
        <w:t>submition</w:t>
      </w:r>
      <w:proofErr w:type="spellEnd"/>
      <w:r>
        <w:rPr>
          <w:b/>
          <w:sz w:val="32"/>
          <w:szCs w:val="32"/>
          <w:lang w:val="en-GB"/>
        </w:rPr>
        <w:t xml:space="preserve"> :</w:t>
      </w:r>
      <w:proofErr w:type="gramEnd"/>
      <w:r>
        <w:rPr>
          <w:b/>
          <w:sz w:val="32"/>
          <w:szCs w:val="32"/>
          <w:lang w:val="en-GB"/>
        </w:rPr>
        <w:t xml:space="preserve"> 26</w:t>
      </w:r>
      <w:r w:rsidRPr="00100C65">
        <w:rPr>
          <w:b/>
          <w:sz w:val="32"/>
          <w:szCs w:val="32"/>
          <w:vertAlign w:val="superscript"/>
          <w:lang w:val="en-GB"/>
        </w:rPr>
        <w:t>th</w:t>
      </w:r>
      <w:r>
        <w:rPr>
          <w:b/>
          <w:sz w:val="32"/>
          <w:szCs w:val="32"/>
          <w:lang w:val="en-GB"/>
        </w:rPr>
        <w:t xml:space="preserve"> </w:t>
      </w:r>
      <w:proofErr w:type="spellStart"/>
      <w:r>
        <w:rPr>
          <w:b/>
          <w:sz w:val="32"/>
          <w:szCs w:val="32"/>
          <w:lang w:val="en-GB"/>
        </w:rPr>
        <w:t>april</w:t>
      </w:r>
      <w:proofErr w:type="spellEnd"/>
      <w:r>
        <w:rPr>
          <w:b/>
          <w:sz w:val="32"/>
          <w:szCs w:val="32"/>
          <w:lang w:val="en-GB"/>
        </w:rPr>
        <w:t xml:space="preserve"> 2025</w:t>
      </w:r>
    </w:p>
    <w:p w14:paraId="512C09E1" w14:textId="77777777" w:rsidR="007D1E6C" w:rsidRPr="00877572" w:rsidRDefault="007D1E6C">
      <w:pPr>
        <w:pStyle w:val="Normal1"/>
        <w:spacing w:line="360" w:lineRule="auto"/>
        <w:jc w:val="both"/>
        <w:rPr>
          <w:b/>
          <w:sz w:val="24"/>
          <w:szCs w:val="24"/>
          <w:lang w:val="en-GB"/>
        </w:rPr>
      </w:pPr>
    </w:p>
    <w:p w14:paraId="2183CE30" w14:textId="77777777" w:rsidR="007D1E6C" w:rsidRPr="00877572" w:rsidRDefault="007D1E6C">
      <w:pPr>
        <w:pStyle w:val="Normal1"/>
        <w:spacing w:line="360" w:lineRule="auto"/>
        <w:jc w:val="both"/>
        <w:rPr>
          <w:b/>
          <w:sz w:val="24"/>
          <w:szCs w:val="24"/>
          <w:lang w:val="en-GB"/>
        </w:rPr>
      </w:pPr>
    </w:p>
    <w:p w14:paraId="5889CBEC" w14:textId="77777777" w:rsidR="007D1E6C" w:rsidRPr="00877572" w:rsidRDefault="000D5434">
      <w:pPr>
        <w:pStyle w:val="Normal1"/>
        <w:spacing w:line="360" w:lineRule="auto"/>
        <w:jc w:val="both"/>
        <w:rPr>
          <w:b/>
          <w:sz w:val="24"/>
          <w:szCs w:val="24"/>
          <w:lang w:val="en-GB"/>
        </w:rPr>
      </w:pPr>
      <w:r w:rsidRPr="00877572">
        <w:rPr>
          <w:lang w:val="en-GB"/>
        </w:rPr>
        <w:br w:type="page"/>
      </w:r>
    </w:p>
    <w:sdt>
      <w:sdtPr>
        <w:rPr>
          <w:rFonts w:ascii="Arial" w:eastAsia="Arial" w:hAnsi="Arial" w:cs="Arial"/>
          <w:b w:val="0"/>
          <w:bCs w:val="0"/>
          <w:color w:val="auto"/>
          <w:sz w:val="24"/>
          <w:szCs w:val="24"/>
          <w:lang w:val="en-GB"/>
        </w:rPr>
        <w:id w:val="25919016"/>
        <w:docPartObj>
          <w:docPartGallery w:val="Table of Contents"/>
          <w:docPartUnique/>
        </w:docPartObj>
      </w:sdtPr>
      <w:sdtContent>
        <w:p w14:paraId="3960F753" w14:textId="77777777" w:rsidR="00877572" w:rsidRPr="00877572" w:rsidRDefault="00877572" w:rsidP="00877572">
          <w:pPr>
            <w:pStyle w:val="TOCHeading"/>
            <w:spacing w:line="360" w:lineRule="auto"/>
            <w:jc w:val="center"/>
            <w:rPr>
              <w:rFonts w:ascii="Arial" w:hAnsi="Arial" w:cs="Arial"/>
              <w:color w:val="auto"/>
              <w:sz w:val="24"/>
              <w:szCs w:val="24"/>
              <w:lang w:val="en-GB"/>
            </w:rPr>
          </w:pPr>
          <w:r w:rsidRPr="00877572">
            <w:rPr>
              <w:rFonts w:ascii="Arial" w:hAnsi="Arial" w:cs="Arial"/>
              <w:color w:val="auto"/>
              <w:sz w:val="24"/>
              <w:szCs w:val="24"/>
              <w:lang w:val="en-GB"/>
            </w:rPr>
            <w:t>Table of Contents</w:t>
          </w:r>
        </w:p>
        <w:p w14:paraId="57FCF5C8" w14:textId="77777777" w:rsidR="00877572" w:rsidRPr="00877572" w:rsidRDefault="00877572" w:rsidP="00877572">
          <w:pPr>
            <w:pStyle w:val="TOC1"/>
            <w:tabs>
              <w:tab w:val="right" w:leader="dot" w:pos="9350"/>
            </w:tabs>
            <w:spacing w:line="360" w:lineRule="auto"/>
            <w:rPr>
              <w:noProof/>
              <w:sz w:val="24"/>
              <w:szCs w:val="24"/>
              <w:lang w:val="en-GB"/>
            </w:rPr>
          </w:pPr>
          <w:r w:rsidRPr="00877572">
            <w:rPr>
              <w:sz w:val="24"/>
              <w:szCs w:val="24"/>
              <w:lang w:val="en-GB"/>
            </w:rPr>
            <w:fldChar w:fldCharType="begin"/>
          </w:r>
          <w:r w:rsidRPr="00877572">
            <w:rPr>
              <w:sz w:val="24"/>
              <w:szCs w:val="24"/>
              <w:lang w:val="en-GB"/>
            </w:rPr>
            <w:instrText xml:space="preserve"> TOC \o "1-3" \h \z \u </w:instrText>
          </w:r>
          <w:r w:rsidRPr="00877572">
            <w:rPr>
              <w:sz w:val="24"/>
              <w:szCs w:val="24"/>
              <w:lang w:val="en-GB"/>
            </w:rPr>
            <w:fldChar w:fldCharType="separate"/>
          </w:r>
          <w:hyperlink w:anchor="_Toc196235940" w:history="1">
            <w:r w:rsidRPr="00877572">
              <w:rPr>
                <w:rStyle w:val="Hyperlink"/>
                <w:noProof/>
                <w:color w:val="auto"/>
                <w:sz w:val="24"/>
                <w:szCs w:val="24"/>
                <w:lang w:val="en-GB"/>
              </w:rPr>
              <w:t>1. Introduction to the brand and rationale for extension</w:t>
            </w:r>
            <w:r w:rsidRPr="00877572">
              <w:rPr>
                <w:noProof/>
                <w:webHidden/>
                <w:sz w:val="24"/>
                <w:szCs w:val="24"/>
                <w:lang w:val="en-GB"/>
              </w:rPr>
              <w:tab/>
            </w:r>
            <w:r w:rsidRPr="00877572">
              <w:rPr>
                <w:noProof/>
                <w:webHidden/>
                <w:sz w:val="24"/>
                <w:szCs w:val="24"/>
                <w:lang w:val="en-GB"/>
              </w:rPr>
              <w:fldChar w:fldCharType="begin"/>
            </w:r>
            <w:r w:rsidRPr="00877572">
              <w:rPr>
                <w:noProof/>
                <w:webHidden/>
                <w:sz w:val="24"/>
                <w:szCs w:val="24"/>
                <w:lang w:val="en-GB"/>
              </w:rPr>
              <w:instrText xml:space="preserve"> PAGEREF _Toc196235940 \h </w:instrText>
            </w:r>
            <w:r w:rsidRPr="00877572">
              <w:rPr>
                <w:noProof/>
                <w:webHidden/>
                <w:sz w:val="24"/>
                <w:szCs w:val="24"/>
                <w:lang w:val="en-GB"/>
              </w:rPr>
            </w:r>
            <w:r w:rsidRPr="00877572">
              <w:rPr>
                <w:noProof/>
                <w:webHidden/>
                <w:sz w:val="24"/>
                <w:szCs w:val="24"/>
                <w:lang w:val="en-GB"/>
              </w:rPr>
              <w:fldChar w:fldCharType="separate"/>
            </w:r>
            <w:r w:rsidRPr="00877572">
              <w:rPr>
                <w:noProof/>
                <w:webHidden/>
                <w:sz w:val="24"/>
                <w:szCs w:val="24"/>
                <w:lang w:val="en-GB"/>
              </w:rPr>
              <w:t>3</w:t>
            </w:r>
            <w:r w:rsidRPr="00877572">
              <w:rPr>
                <w:noProof/>
                <w:webHidden/>
                <w:sz w:val="24"/>
                <w:szCs w:val="24"/>
                <w:lang w:val="en-GB"/>
              </w:rPr>
              <w:fldChar w:fldCharType="end"/>
            </w:r>
          </w:hyperlink>
        </w:p>
        <w:p w14:paraId="1E6DD033" w14:textId="77777777" w:rsidR="00877572" w:rsidRPr="00877572" w:rsidRDefault="00877572" w:rsidP="00877572">
          <w:pPr>
            <w:pStyle w:val="TOC2"/>
            <w:tabs>
              <w:tab w:val="right" w:leader="dot" w:pos="9350"/>
            </w:tabs>
            <w:spacing w:line="360" w:lineRule="auto"/>
            <w:rPr>
              <w:noProof/>
              <w:sz w:val="24"/>
              <w:szCs w:val="24"/>
              <w:lang w:val="en-GB"/>
            </w:rPr>
          </w:pPr>
          <w:hyperlink w:anchor="_Toc196235941" w:history="1">
            <w:r w:rsidRPr="00877572">
              <w:rPr>
                <w:rStyle w:val="Hyperlink"/>
                <w:noProof/>
                <w:color w:val="auto"/>
                <w:sz w:val="24"/>
                <w:szCs w:val="24"/>
                <w:lang w:val="en-GB"/>
              </w:rPr>
              <w:t>Brief background of Organisation, current product offerings, and market gaps identification</w:t>
            </w:r>
            <w:r w:rsidRPr="00877572">
              <w:rPr>
                <w:noProof/>
                <w:webHidden/>
                <w:sz w:val="24"/>
                <w:szCs w:val="24"/>
                <w:lang w:val="en-GB"/>
              </w:rPr>
              <w:tab/>
            </w:r>
            <w:r w:rsidRPr="00877572">
              <w:rPr>
                <w:noProof/>
                <w:webHidden/>
                <w:sz w:val="24"/>
                <w:szCs w:val="24"/>
                <w:lang w:val="en-GB"/>
              </w:rPr>
              <w:fldChar w:fldCharType="begin"/>
            </w:r>
            <w:r w:rsidRPr="00877572">
              <w:rPr>
                <w:noProof/>
                <w:webHidden/>
                <w:sz w:val="24"/>
                <w:szCs w:val="24"/>
                <w:lang w:val="en-GB"/>
              </w:rPr>
              <w:instrText xml:space="preserve"> PAGEREF _Toc196235941 \h </w:instrText>
            </w:r>
            <w:r w:rsidRPr="00877572">
              <w:rPr>
                <w:noProof/>
                <w:webHidden/>
                <w:sz w:val="24"/>
                <w:szCs w:val="24"/>
                <w:lang w:val="en-GB"/>
              </w:rPr>
            </w:r>
            <w:r w:rsidRPr="00877572">
              <w:rPr>
                <w:noProof/>
                <w:webHidden/>
                <w:sz w:val="24"/>
                <w:szCs w:val="24"/>
                <w:lang w:val="en-GB"/>
              </w:rPr>
              <w:fldChar w:fldCharType="separate"/>
            </w:r>
            <w:r w:rsidRPr="00877572">
              <w:rPr>
                <w:noProof/>
                <w:webHidden/>
                <w:sz w:val="24"/>
                <w:szCs w:val="24"/>
                <w:lang w:val="en-GB"/>
              </w:rPr>
              <w:t>3</w:t>
            </w:r>
            <w:r w:rsidRPr="00877572">
              <w:rPr>
                <w:noProof/>
                <w:webHidden/>
                <w:sz w:val="24"/>
                <w:szCs w:val="24"/>
                <w:lang w:val="en-GB"/>
              </w:rPr>
              <w:fldChar w:fldCharType="end"/>
            </w:r>
          </w:hyperlink>
        </w:p>
        <w:p w14:paraId="75D9067F" w14:textId="77777777" w:rsidR="00877572" w:rsidRPr="00877572" w:rsidRDefault="00877572" w:rsidP="00877572">
          <w:pPr>
            <w:pStyle w:val="TOC2"/>
            <w:tabs>
              <w:tab w:val="right" w:leader="dot" w:pos="9350"/>
            </w:tabs>
            <w:spacing w:line="360" w:lineRule="auto"/>
            <w:rPr>
              <w:noProof/>
              <w:sz w:val="24"/>
              <w:szCs w:val="24"/>
              <w:lang w:val="en-GB"/>
            </w:rPr>
          </w:pPr>
          <w:hyperlink w:anchor="_Toc196235942" w:history="1">
            <w:r w:rsidRPr="00877572">
              <w:rPr>
                <w:rStyle w:val="Hyperlink"/>
                <w:noProof/>
                <w:color w:val="auto"/>
                <w:sz w:val="24"/>
                <w:szCs w:val="24"/>
                <w:lang w:val="en-GB"/>
              </w:rPr>
              <w:t>Rationale for the brand extension</w:t>
            </w:r>
            <w:r w:rsidRPr="00877572">
              <w:rPr>
                <w:noProof/>
                <w:webHidden/>
                <w:sz w:val="24"/>
                <w:szCs w:val="24"/>
                <w:lang w:val="en-GB"/>
              </w:rPr>
              <w:tab/>
            </w:r>
            <w:r w:rsidRPr="00877572">
              <w:rPr>
                <w:noProof/>
                <w:webHidden/>
                <w:sz w:val="24"/>
                <w:szCs w:val="24"/>
                <w:lang w:val="en-GB"/>
              </w:rPr>
              <w:fldChar w:fldCharType="begin"/>
            </w:r>
            <w:r w:rsidRPr="00877572">
              <w:rPr>
                <w:noProof/>
                <w:webHidden/>
                <w:sz w:val="24"/>
                <w:szCs w:val="24"/>
                <w:lang w:val="en-GB"/>
              </w:rPr>
              <w:instrText xml:space="preserve"> PAGEREF _Toc196235942 \h </w:instrText>
            </w:r>
            <w:r w:rsidRPr="00877572">
              <w:rPr>
                <w:noProof/>
                <w:webHidden/>
                <w:sz w:val="24"/>
                <w:szCs w:val="24"/>
                <w:lang w:val="en-GB"/>
              </w:rPr>
            </w:r>
            <w:r w:rsidRPr="00877572">
              <w:rPr>
                <w:noProof/>
                <w:webHidden/>
                <w:sz w:val="24"/>
                <w:szCs w:val="24"/>
                <w:lang w:val="en-GB"/>
              </w:rPr>
              <w:fldChar w:fldCharType="separate"/>
            </w:r>
            <w:r w:rsidRPr="00877572">
              <w:rPr>
                <w:noProof/>
                <w:webHidden/>
                <w:sz w:val="24"/>
                <w:szCs w:val="24"/>
                <w:lang w:val="en-GB"/>
              </w:rPr>
              <w:t>3</w:t>
            </w:r>
            <w:r w:rsidRPr="00877572">
              <w:rPr>
                <w:noProof/>
                <w:webHidden/>
                <w:sz w:val="24"/>
                <w:szCs w:val="24"/>
                <w:lang w:val="en-GB"/>
              </w:rPr>
              <w:fldChar w:fldCharType="end"/>
            </w:r>
          </w:hyperlink>
        </w:p>
        <w:p w14:paraId="21DB2B67" w14:textId="77777777" w:rsidR="00877572" w:rsidRPr="00877572" w:rsidRDefault="00877572" w:rsidP="00877572">
          <w:pPr>
            <w:pStyle w:val="TOC1"/>
            <w:tabs>
              <w:tab w:val="right" w:leader="dot" w:pos="9350"/>
            </w:tabs>
            <w:spacing w:line="360" w:lineRule="auto"/>
            <w:rPr>
              <w:noProof/>
              <w:sz w:val="24"/>
              <w:szCs w:val="24"/>
              <w:lang w:val="en-GB"/>
            </w:rPr>
          </w:pPr>
          <w:hyperlink w:anchor="_Toc196235943" w:history="1">
            <w:r w:rsidRPr="00877572">
              <w:rPr>
                <w:rStyle w:val="Hyperlink"/>
                <w:noProof/>
                <w:color w:val="auto"/>
                <w:sz w:val="24"/>
                <w:szCs w:val="24"/>
                <w:lang w:val="en-GB"/>
              </w:rPr>
              <w:t>2. New brand extension for Aston Martin in order to sell DBX SUV in Nepal</w:t>
            </w:r>
            <w:r w:rsidRPr="00877572">
              <w:rPr>
                <w:noProof/>
                <w:webHidden/>
                <w:sz w:val="24"/>
                <w:szCs w:val="24"/>
                <w:lang w:val="en-GB"/>
              </w:rPr>
              <w:tab/>
            </w:r>
            <w:r w:rsidRPr="00877572">
              <w:rPr>
                <w:noProof/>
                <w:webHidden/>
                <w:sz w:val="24"/>
                <w:szCs w:val="24"/>
                <w:lang w:val="en-GB"/>
              </w:rPr>
              <w:fldChar w:fldCharType="begin"/>
            </w:r>
            <w:r w:rsidRPr="00877572">
              <w:rPr>
                <w:noProof/>
                <w:webHidden/>
                <w:sz w:val="24"/>
                <w:szCs w:val="24"/>
                <w:lang w:val="en-GB"/>
              </w:rPr>
              <w:instrText xml:space="preserve"> PAGEREF _Toc196235943 \h </w:instrText>
            </w:r>
            <w:r w:rsidRPr="00877572">
              <w:rPr>
                <w:noProof/>
                <w:webHidden/>
                <w:sz w:val="24"/>
                <w:szCs w:val="24"/>
                <w:lang w:val="en-GB"/>
              </w:rPr>
            </w:r>
            <w:r w:rsidRPr="00877572">
              <w:rPr>
                <w:noProof/>
                <w:webHidden/>
                <w:sz w:val="24"/>
                <w:szCs w:val="24"/>
                <w:lang w:val="en-GB"/>
              </w:rPr>
              <w:fldChar w:fldCharType="separate"/>
            </w:r>
            <w:r w:rsidRPr="00877572">
              <w:rPr>
                <w:noProof/>
                <w:webHidden/>
                <w:sz w:val="24"/>
                <w:szCs w:val="24"/>
                <w:lang w:val="en-GB"/>
              </w:rPr>
              <w:t>4</w:t>
            </w:r>
            <w:r w:rsidRPr="00877572">
              <w:rPr>
                <w:noProof/>
                <w:webHidden/>
                <w:sz w:val="24"/>
                <w:szCs w:val="24"/>
                <w:lang w:val="en-GB"/>
              </w:rPr>
              <w:fldChar w:fldCharType="end"/>
            </w:r>
          </w:hyperlink>
        </w:p>
        <w:p w14:paraId="701CCC3B" w14:textId="77777777" w:rsidR="00877572" w:rsidRPr="00877572" w:rsidRDefault="00877572" w:rsidP="00877572">
          <w:pPr>
            <w:pStyle w:val="TOC2"/>
            <w:tabs>
              <w:tab w:val="right" w:leader="dot" w:pos="9350"/>
            </w:tabs>
            <w:spacing w:line="360" w:lineRule="auto"/>
            <w:rPr>
              <w:noProof/>
              <w:sz w:val="24"/>
              <w:szCs w:val="24"/>
              <w:lang w:val="en-GB"/>
            </w:rPr>
          </w:pPr>
          <w:hyperlink w:anchor="_Toc196235944" w:history="1">
            <w:r w:rsidRPr="00877572">
              <w:rPr>
                <w:rStyle w:val="Hyperlink"/>
                <w:noProof/>
                <w:color w:val="auto"/>
                <w:sz w:val="24"/>
                <w:szCs w:val="24"/>
                <w:lang w:val="en-GB"/>
              </w:rPr>
              <w:t>Product description</w:t>
            </w:r>
            <w:r w:rsidRPr="00877572">
              <w:rPr>
                <w:noProof/>
                <w:webHidden/>
                <w:sz w:val="24"/>
                <w:szCs w:val="24"/>
                <w:lang w:val="en-GB"/>
              </w:rPr>
              <w:tab/>
            </w:r>
            <w:r w:rsidRPr="00877572">
              <w:rPr>
                <w:noProof/>
                <w:webHidden/>
                <w:sz w:val="24"/>
                <w:szCs w:val="24"/>
                <w:lang w:val="en-GB"/>
              </w:rPr>
              <w:fldChar w:fldCharType="begin"/>
            </w:r>
            <w:r w:rsidRPr="00877572">
              <w:rPr>
                <w:noProof/>
                <w:webHidden/>
                <w:sz w:val="24"/>
                <w:szCs w:val="24"/>
                <w:lang w:val="en-GB"/>
              </w:rPr>
              <w:instrText xml:space="preserve"> PAGEREF _Toc196235944 \h </w:instrText>
            </w:r>
            <w:r w:rsidRPr="00877572">
              <w:rPr>
                <w:noProof/>
                <w:webHidden/>
                <w:sz w:val="24"/>
                <w:szCs w:val="24"/>
                <w:lang w:val="en-GB"/>
              </w:rPr>
            </w:r>
            <w:r w:rsidRPr="00877572">
              <w:rPr>
                <w:noProof/>
                <w:webHidden/>
                <w:sz w:val="24"/>
                <w:szCs w:val="24"/>
                <w:lang w:val="en-GB"/>
              </w:rPr>
              <w:fldChar w:fldCharType="separate"/>
            </w:r>
            <w:r w:rsidRPr="00877572">
              <w:rPr>
                <w:noProof/>
                <w:webHidden/>
                <w:sz w:val="24"/>
                <w:szCs w:val="24"/>
                <w:lang w:val="en-GB"/>
              </w:rPr>
              <w:t>4</w:t>
            </w:r>
            <w:r w:rsidRPr="00877572">
              <w:rPr>
                <w:noProof/>
                <w:webHidden/>
                <w:sz w:val="24"/>
                <w:szCs w:val="24"/>
                <w:lang w:val="en-GB"/>
              </w:rPr>
              <w:fldChar w:fldCharType="end"/>
            </w:r>
          </w:hyperlink>
        </w:p>
        <w:p w14:paraId="1BD3EE05" w14:textId="77777777" w:rsidR="00877572" w:rsidRPr="00877572" w:rsidRDefault="00877572" w:rsidP="00877572">
          <w:pPr>
            <w:pStyle w:val="TOC2"/>
            <w:tabs>
              <w:tab w:val="right" w:leader="dot" w:pos="9350"/>
            </w:tabs>
            <w:spacing w:line="360" w:lineRule="auto"/>
            <w:rPr>
              <w:noProof/>
              <w:sz w:val="24"/>
              <w:szCs w:val="24"/>
              <w:lang w:val="en-GB"/>
            </w:rPr>
          </w:pPr>
          <w:hyperlink w:anchor="_Toc196235945" w:history="1">
            <w:r w:rsidRPr="00877572">
              <w:rPr>
                <w:rStyle w:val="Hyperlink"/>
                <w:noProof/>
                <w:color w:val="auto"/>
                <w:sz w:val="24"/>
                <w:szCs w:val="24"/>
                <w:lang w:val="en-GB"/>
              </w:rPr>
              <w:t>Market demand assessment</w:t>
            </w:r>
            <w:r w:rsidRPr="00877572">
              <w:rPr>
                <w:noProof/>
                <w:webHidden/>
                <w:sz w:val="24"/>
                <w:szCs w:val="24"/>
                <w:lang w:val="en-GB"/>
              </w:rPr>
              <w:tab/>
            </w:r>
            <w:r w:rsidRPr="00877572">
              <w:rPr>
                <w:noProof/>
                <w:webHidden/>
                <w:sz w:val="24"/>
                <w:szCs w:val="24"/>
                <w:lang w:val="en-GB"/>
              </w:rPr>
              <w:fldChar w:fldCharType="begin"/>
            </w:r>
            <w:r w:rsidRPr="00877572">
              <w:rPr>
                <w:noProof/>
                <w:webHidden/>
                <w:sz w:val="24"/>
                <w:szCs w:val="24"/>
                <w:lang w:val="en-GB"/>
              </w:rPr>
              <w:instrText xml:space="preserve"> PAGEREF _Toc196235945 \h </w:instrText>
            </w:r>
            <w:r w:rsidRPr="00877572">
              <w:rPr>
                <w:noProof/>
                <w:webHidden/>
                <w:sz w:val="24"/>
                <w:szCs w:val="24"/>
                <w:lang w:val="en-GB"/>
              </w:rPr>
            </w:r>
            <w:r w:rsidRPr="00877572">
              <w:rPr>
                <w:noProof/>
                <w:webHidden/>
                <w:sz w:val="24"/>
                <w:szCs w:val="24"/>
                <w:lang w:val="en-GB"/>
              </w:rPr>
              <w:fldChar w:fldCharType="separate"/>
            </w:r>
            <w:r w:rsidRPr="00877572">
              <w:rPr>
                <w:noProof/>
                <w:webHidden/>
                <w:sz w:val="24"/>
                <w:szCs w:val="24"/>
                <w:lang w:val="en-GB"/>
              </w:rPr>
              <w:t>4</w:t>
            </w:r>
            <w:r w:rsidRPr="00877572">
              <w:rPr>
                <w:noProof/>
                <w:webHidden/>
                <w:sz w:val="24"/>
                <w:szCs w:val="24"/>
                <w:lang w:val="en-GB"/>
              </w:rPr>
              <w:fldChar w:fldCharType="end"/>
            </w:r>
          </w:hyperlink>
        </w:p>
        <w:p w14:paraId="2C5EEF96" w14:textId="77777777" w:rsidR="00877572" w:rsidRPr="00877572" w:rsidRDefault="00877572" w:rsidP="00877572">
          <w:pPr>
            <w:pStyle w:val="TOC2"/>
            <w:tabs>
              <w:tab w:val="right" w:leader="dot" w:pos="9350"/>
            </w:tabs>
            <w:spacing w:line="360" w:lineRule="auto"/>
            <w:rPr>
              <w:noProof/>
              <w:sz w:val="24"/>
              <w:szCs w:val="24"/>
              <w:lang w:val="en-GB"/>
            </w:rPr>
          </w:pPr>
          <w:hyperlink w:anchor="_Toc196235946" w:history="1">
            <w:r w:rsidRPr="00877572">
              <w:rPr>
                <w:rStyle w:val="Hyperlink"/>
                <w:noProof/>
                <w:color w:val="auto"/>
                <w:sz w:val="24"/>
                <w:szCs w:val="24"/>
                <w:lang w:val="en-GB"/>
              </w:rPr>
              <w:t>Innovation and value proposition</w:t>
            </w:r>
            <w:r w:rsidRPr="00877572">
              <w:rPr>
                <w:noProof/>
                <w:webHidden/>
                <w:sz w:val="24"/>
                <w:szCs w:val="24"/>
                <w:lang w:val="en-GB"/>
              </w:rPr>
              <w:tab/>
            </w:r>
            <w:r w:rsidRPr="00877572">
              <w:rPr>
                <w:noProof/>
                <w:webHidden/>
                <w:sz w:val="24"/>
                <w:szCs w:val="24"/>
                <w:lang w:val="en-GB"/>
              </w:rPr>
              <w:fldChar w:fldCharType="begin"/>
            </w:r>
            <w:r w:rsidRPr="00877572">
              <w:rPr>
                <w:noProof/>
                <w:webHidden/>
                <w:sz w:val="24"/>
                <w:szCs w:val="24"/>
                <w:lang w:val="en-GB"/>
              </w:rPr>
              <w:instrText xml:space="preserve"> PAGEREF _Toc196235946 \h </w:instrText>
            </w:r>
            <w:r w:rsidRPr="00877572">
              <w:rPr>
                <w:noProof/>
                <w:webHidden/>
                <w:sz w:val="24"/>
                <w:szCs w:val="24"/>
                <w:lang w:val="en-GB"/>
              </w:rPr>
            </w:r>
            <w:r w:rsidRPr="00877572">
              <w:rPr>
                <w:noProof/>
                <w:webHidden/>
                <w:sz w:val="24"/>
                <w:szCs w:val="24"/>
                <w:lang w:val="en-GB"/>
              </w:rPr>
              <w:fldChar w:fldCharType="separate"/>
            </w:r>
            <w:r w:rsidRPr="00877572">
              <w:rPr>
                <w:noProof/>
                <w:webHidden/>
                <w:sz w:val="24"/>
                <w:szCs w:val="24"/>
                <w:lang w:val="en-GB"/>
              </w:rPr>
              <w:t>4</w:t>
            </w:r>
            <w:r w:rsidRPr="00877572">
              <w:rPr>
                <w:noProof/>
                <w:webHidden/>
                <w:sz w:val="24"/>
                <w:szCs w:val="24"/>
                <w:lang w:val="en-GB"/>
              </w:rPr>
              <w:fldChar w:fldCharType="end"/>
            </w:r>
          </w:hyperlink>
        </w:p>
        <w:p w14:paraId="511A290E" w14:textId="77777777" w:rsidR="00877572" w:rsidRPr="00877572" w:rsidRDefault="00877572" w:rsidP="00877572">
          <w:pPr>
            <w:pStyle w:val="TOC2"/>
            <w:tabs>
              <w:tab w:val="right" w:leader="dot" w:pos="9350"/>
            </w:tabs>
            <w:spacing w:line="360" w:lineRule="auto"/>
            <w:rPr>
              <w:noProof/>
              <w:sz w:val="24"/>
              <w:szCs w:val="24"/>
              <w:lang w:val="en-GB"/>
            </w:rPr>
          </w:pPr>
          <w:hyperlink w:anchor="_Toc196235947" w:history="1">
            <w:r w:rsidRPr="00877572">
              <w:rPr>
                <w:rStyle w:val="Hyperlink"/>
                <w:noProof/>
                <w:color w:val="auto"/>
                <w:sz w:val="24"/>
                <w:szCs w:val="24"/>
                <w:lang w:val="en-GB"/>
              </w:rPr>
              <w:t>Risk analysis and mitigation strategies</w:t>
            </w:r>
            <w:r w:rsidRPr="00877572">
              <w:rPr>
                <w:noProof/>
                <w:webHidden/>
                <w:sz w:val="24"/>
                <w:szCs w:val="24"/>
                <w:lang w:val="en-GB"/>
              </w:rPr>
              <w:tab/>
            </w:r>
            <w:r w:rsidRPr="00877572">
              <w:rPr>
                <w:noProof/>
                <w:webHidden/>
                <w:sz w:val="24"/>
                <w:szCs w:val="24"/>
                <w:lang w:val="en-GB"/>
              </w:rPr>
              <w:fldChar w:fldCharType="begin"/>
            </w:r>
            <w:r w:rsidRPr="00877572">
              <w:rPr>
                <w:noProof/>
                <w:webHidden/>
                <w:sz w:val="24"/>
                <w:szCs w:val="24"/>
                <w:lang w:val="en-GB"/>
              </w:rPr>
              <w:instrText xml:space="preserve"> PAGEREF _Toc196235947 \h </w:instrText>
            </w:r>
            <w:r w:rsidRPr="00877572">
              <w:rPr>
                <w:noProof/>
                <w:webHidden/>
                <w:sz w:val="24"/>
                <w:szCs w:val="24"/>
                <w:lang w:val="en-GB"/>
              </w:rPr>
            </w:r>
            <w:r w:rsidRPr="00877572">
              <w:rPr>
                <w:noProof/>
                <w:webHidden/>
                <w:sz w:val="24"/>
                <w:szCs w:val="24"/>
                <w:lang w:val="en-GB"/>
              </w:rPr>
              <w:fldChar w:fldCharType="separate"/>
            </w:r>
            <w:r w:rsidRPr="00877572">
              <w:rPr>
                <w:noProof/>
                <w:webHidden/>
                <w:sz w:val="24"/>
                <w:szCs w:val="24"/>
                <w:lang w:val="en-GB"/>
              </w:rPr>
              <w:t>5</w:t>
            </w:r>
            <w:r w:rsidRPr="00877572">
              <w:rPr>
                <w:noProof/>
                <w:webHidden/>
                <w:sz w:val="24"/>
                <w:szCs w:val="24"/>
                <w:lang w:val="en-GB"/>
              </w:rPr>
              <w:fldChar w:fldCharType="end"/>
            </w:r>
          </w:hyperlink>
        </w:p>
        <w:p w14:paraId="73A5D693" w14:textId="77777777" w:rsidR="00877572" w:rsidRPr="00877572" w:rsidRDefault="00877572" w:rsidP="00877572">
          <w:pPr>
            <w:pStyle w:val="TOC1"/>
            <w:tabs>
              <w:tab w:val="right" w:leader="dot" w:pos="9350"/>
            </w:tabs>
            <w:spacing w:line="360" w:lineRule="auto"/>
            <w:rPr>
              <w:noProof/>
              <w:sz w:val="24"/>
              <w:szCs w:val="24"/>
              <w:lang w:val="en-GB"/>
            </w:rPr>
          </w:pPr>
          <w:hyperlink w:anchor="_Toc196235948" w:history="1">
            <w:r w:rsidRPr="00877572">
              <w:rPr>
                <w:rStyle w:val="Hyperlink"/>
                <w:noProof/>
                <w:color w:val="auto"/>
                <w:sz w:val="24"/>
                <w:szCs w:val="24"/>
                <w:lang w:val="en-GB"/>
              </w:rPr>
              <w:t>3. Segmentation, Targeting, and Positioning (STP) for new brand extension</w:t>
            </w:r>
            <w:r w:rsidRPr="00877572">
              <w:rPr>
                <w:noProof/>
                <w:webHidden/>
                <w:sz w:val="24"/>
                <w:szCs w:val="24"/>
                <w:lang w:val="en-GB"/>
              </w:rPr>
              <w:tab/>
            </w:r>
            <w:r w:rsidRPr="00877572">
              <w:rPr>
                <w:noProof/>
                <w:webHidden/>
                <w:sz w:val="24"/>
                <w:szCs w:val="24"/>
                <w:lang w:val="en-GB"/>
              </w:rPr>
              <w:fldChar w:fldCharType="begin"/>
            </w:r>
            <w:r w:rsidRPr="00877572">
              <w:rPr>
                <w:noProof/>
                <w:webHidden/>
                <w:sz w:val="24"/>
                <w:szCs w:val="24"/>
                <w:lang w:val="en-GB"/>
              </w:rPr>
              <w:instrText xml:space="preserve"> PAGEREF _Toc196235948 \h </w:instrText>
            </w:r>
            <w:r w:rsidRPr="00877572">
              <w:rPr>
                <w:noProof/>
                <w:webHidden/>
                <w:sz w:val="24"/>
                <w:szCs w:val="24"/>
                <w:lang w:val="en-GB"/>
              </w:rPr>
            </w:r>
            <w:r w:rsidRPr="00877572">
              <w:rPr>
                <w:noProof/>
                <w:webHidden/>
                <w:sz w:val="24"/>
                <w:szCs w:val="24"/>
                <w:lang w:val="en-GB"/>
              </w:rPr>
              <w:fldChar w:fldCharType="separate"/>
            </w:r>
            <w:r w:rsidRPr="00877572">
              <w:rPr>
                <w:noProof/>
                <w:webHidden/>
                <w:sz w:val="24"/>
                <w:szCs w:val="24"/>
                <w:lang w:val="en-GB"/>
              </w:rPr>
              <w:t>6</w:t>
            </w:r>
            <w:r w:rsidRPr="00877572">
              <w:rPr>
                <w:noProof/>
                <w:webHidden/>
                <w:sz w:val="24"/>
                <w:szCs w:val="24"/>
                <w:lang w:val="en-GB"/>
              </w:rPr>
              <w:fldChar w:fldCharType="end"/>
            </w:r>
          </w:hyperlink>
        </w:p>
        <w:p w14:paraId="3C25B319" w14:textId="77777777" w:rsidR="00877572" w:rsidRPr="00877572" w:rsidRDefault="00877572" w:rsidP="00877572">
          <w:pPr>
            <w:pStyle w:val="TOC2"/>
            <w:tabs>
              <w:tab w:val="right" w:leader="dot" w:pos="9350"/>
            </w:tabs>
            <w:spacing w:line="360" w:lineRule="auto"/>
            <w:rPr>
              <w:noProof/>
              <w:sz w:val="24"/>
              <w:szCs w:val="24"/>
              <w:lang w:val="en-GB"/>
            </w:rPr>
          </w:pPr>
          <w:hyperlink w:anchor="_Toc196235949" w:history="1">
            <w:r w:rsidRPr="00877572">
              <w:rPr>
                <w:rStyle w:val="Hyperlink"/>
                <w:noProof/>
                <w:color w:val="auto"/>
                <w:sz w:val="24"/>
                <w:szCs w:val="24"/>
                <w:lang w:val="en-GB"/>
              </w:rPr>
              <w:t>Segmentation</w:t>
            </w:r>
            <w:r w:rsidRPr="00877572">
              <w:rPr>
                <w:noProof/>
                <w:webHidden/>
                <w:sz w:val="24"/>
                <w:szCs w:val="24"/>
                <w:lang w:val="en-GB"/>
              </w:rPr>
              <w:tab/>
            </w:r>
            <w:r w:rsidRPr="00877572">
              <w:rPr>
                <w:noProof/>
                <w:webHidden/>
                <w:sz w:val="24"/>
                <w:szCs w:val="24"/>
                <w:lang w:val="en-GB"/>
              </w:rPr>
              <w:fldChar w:fldCharType="begin"/>
            </w:r>
            <w:r w:rsidRPr="00877572">
              <w:rPr>
                <w:noProof/>
                <w:webHidden/>
                <w:sz w:val="24"/>
                <w:szCs w:val="24"/>
                <w:lang w:val="en-GB"/>
              </w:rPr>
              <w:instrText xml:space="preserve"> PAGEREF _Toc196235949 \h </w:instrText>
            </w:r>
            <w:r w:rsidRPr="00877572">
              <w:rPr>
                <w:noProof/>
                <w:webHidden/>
                <w:sz w:val="24"/>
                <w:szCs w:val="24"/>
                <w:lang w:val="en-GB"/>
              </w:rPr>
            </w:r>
            <w:r w:rsidRPr="00877572">
              <w:rPr>
                <w:noProof/>
                <w:webHidden/>
                <w:sz w:val="24"/>
                <w:szCs w:val="24"/>
                <w:lang w:val="en-GB"/>
              </w:rPr>
              <w:fldChar w:fldCharType="separate"/>
            </w:r>
            <w:r w:rsidRPr="00877572">
              <w:rPr>
                <w:noProof/>
                <w:webHidden/>
                <w:sz w:val="24"/>
                <w:szCs w:val="24"/>
                <w:lang w:val="en-GB"/>
              </w:rPr>
              <w:t>6</w:t>
            </w:r>
            <w:r w:rsidRPr="00877572">
              <w:rPr>
                <w:noProof/>
                <w:webHidden/>
                <w:sz w:val="24"/>
                <w:szCs w:val="24"/>
                <w:lang w:val="en-GB"/>
              </w:rPr>
              <w:fldChar w:fldCharType="end"/>
            </w:r>
          </w:hyperlink>
        </w:p>
        <w:p w14:paraId="0D549CED" w14:textId="77777777" w:rsidR="00877572" w:rsidRPr="00877572" w:rsidRDefault="00877572" w:rsidP="00877572">
          <w:pPr>
            <w:pStyle w:val="TOC2"/>
            <w:tabs>
              <w:tab w:val="right" w:leader="dot" w:pos="9350"/>
            </w:tabs>
            <w:spacing w:line="360" w:lineRule="auto"/>
            <w:rPr>
              <w:noProof/>
              <w:sz w:val="24"/>
              <w:szCs w:val="24"/>
              <w:lang w:val="en-GB"/>
            </w:rPr>
          </w:pPr>
          <w:hyperlink w:anchor="_Toc196235950" w:history="1">
            <w:r w:rsidRPr="00877572">
              <w:rPr>
                <w:rStyle w:val="Hyperlink"/>
                <w:noProof/>
                <w:color w:val="auto"/>
                <w:sz w:val="24"/>
                <w:szCs w:val="24"/>
                <w:lang w:val="en-GB"/>
              </w:rPr>
              <w:t>Targeting</w:t>
            </w:r>
            <w:r w:rsidRPr="00877572">
              <w:rPr>
                <w:noProof/>
                <w:webHidden/>
                <w:sz w:val="24"/>
                <w:szCs w:val="24"/>
                <w:lang w:val="en-GB"/>
              </w:rPr>
              <w:tab/>
            </w:r>
            <w:r w:rsidRPr="00877572">
              <w:rPr>
                <w:noProof/>
                <w:webHidden/>
                <w:sz w:val="24"/>
                <w:szCs w:val="24"/>
                <w:lang w:val="en-GB"/>
              </w:rPr>
              <w:fldChar w:fldCharType="begin"/>
            </w:r>
            <w:r w:rsidRPr="00877572">
              <w:rPr>
                <w:noProof/>
                <w:webHidden/>
                <w:sz w:val="24"/>
                <w:szCs w:val="24"/>
                <w:lang w:val="en-GB"/>
              </w:rPr>
              <w:instrText xml:space="preserve"> PAGEREF _Toc196235950 \h </w:instrText>
            </w:r>
            <w:r w:rsidRPr="00877572">
              <w:rPr>
                <w:noProof/>
                <w:webHidden/>
                <w:sz w:val="24"/>
                <w:szCs w:val="24"/>
                <w:lang w:val="en-GB"/>
              </w:rPr>
            </w:r>
            <w:r w:rsidRPr="00877572">
              <w:rPr>
                <w:noProof/>
                <w:webHidden/>
                <w:sz w:val="24"/>
                <w:szCs w:val="24"/>
                <w:lang w:val="en-GB"/>
              </w:rPr>
              <w:fldChar w:fldCharType="separate"/>
            </w:r>
            <w:r w:rsidRPr="00877572">
              <w:rPr>
                <w:noProof/>
                <w:webHidden/>
                <w:sz w:val="24"/>
                <w:szCs w:val="24"/>
                <w:lang w:val="en-GB"/>
              </w:rPr>
              <w:t>7</w:t>
            </w:r>
            <w:r w:rsidRPr="00877572">
              <w:rPr>
                <w:noProof/>
                <w:webHidden/>
                <w:sz w:val="24"/>
                <w:szCs w:val="24"/>
                <w:lang w:val="en-GB"/>
              </w:rPr>
              <w:fldChar w:fldCharType="end"/>
            </w:r>
          </w:hyperlink>
        </w:p>
        <w:p w14:paraId="0214F795" w14:textId="77777777" w:rsidR="00877572" w:rsidRPr="00877572" w:rsidRDefault="00877572" w:rsidP="00877572">
          <w:pPr>
            <w:pStyle w:val="TOC2"/>
            <w:tabs>
              <w:tab w:val="right" w:leader="dot" w:pos="9350"/>
            </w:tabs>
            <w:spacing w:line="360" w:lineRule="auto"/>
            <w:rPr>
              <w:noProof/>
              <w:sz w:val="24"/>
              <w:szCs w:val="24"/>
              <w:lang w:val="en-GB"/>
            </w:rPr>
          </w:pPr>
          <w:hyperlink w:anchor="_Toc196235951" w:history="1">
            <w:r w:rsidRPr="00877572">
              <w:rPr>
                <w:rStyle w:val="Hyperlink"/>
                <w:noProof/>
                <w:color w:val="auto"/>
                <w:sz w:val="24"/>
                <w:szCs w:val="24"/>
                <w:lang w:val="en-GB"/>
              </w:rPr>
              <w:t>Positioning</w:t>
            </w:r>
            <w:r w:rsidRPr="00877572">
              <w:rPr>
                <w:noProof/>
                <w:webHidden/>
                <w:sz w:val="24"/>
                <w:szCs w:val="24"/>
                <w:lang w:val="en-GB"/>
              </w:rPr>
              <w:tab/>
            </w:r>
            <w:r w:rsidRPr="00877572">
              <w:rPr>
                <w:noProof/>
                <w:webHidden/>
                <w:sz w:val="24"/>
                <w:szCs w:val="24"/>
                <w:lang w:val="en-GB"/>
              </w:rPr>
              <w:fldChar w:fldCharType="begin"/>
            </w:r>
            <w:r w:rsidRPr="00877572">
              <w:rPr>
                <w:noProof/>
                <w:webHidden/>
                <w:sz w:val="24"/>
                <w:szCs w:val="24"/>
                <w:lang w:val="en-GB"/>
              </w:rPr>
              <w:instrText xml:space="preserve"> PAGEREF _Toc196235951 \h </w:instrText>
            </w:r>
            <w:r w:rsidRPr="00877572">
              <w:rPr>
                <w:noProof/>
                <w:webHidden/>
                <w:sz w:val="24"/>
                <w:szCs w:val="24"/>
                <w:lang w:val="en-GB"/>
              </w:rPr>
            </w:r>
            <w:r w:rsidRPr="00877572">
              <w:rPr>
                <w:noProof/>
                <w:webHidden/>
                <w:sz w:val="24"/>
                <w:szCs w:val="24"/>
                <w:lang w:val="en-GB"/>
              </w:rPr>
              <w:fldChar w:fldCharType="separate"/>
            </w:r>
            <w:r w:rsidRPr="00877572">
              <w:rPr>
                <w:noProof/>
                <w:webHidden/>
                <w:sz w:val="24"/>
                <w:szCs w:val="24"/>
                <w:lang w:val="en-GB"/>
              </w:rPr>
              <w:t>8</w:t>
            </w:r>
            <w:r w:rsidRPr="00877572">
              <w:rPr>
                <w:noProof/>
                <w:webHidden/>
                <w:sz w:val="24"/>
                <w:szCs w:val="24"/>
                <w:lang w:val="en-GB"/>
              </w:rPr>
              <w:fldChar w:fldCharType="end"/>
            </w:r>
          </w:hyperlink>
        </w:p>
        <w:p w14:paraId="796ACD8A" w14:textId="77777777" w:rsidR="00877572" w:rsidRPr="00877572" w:rsidRDefault="00877572" w:rsidP="00877572">
          <w:pPr>
            <w:pStyle w:val="TOC1"/>
            <w:tabs>
              <w:tab w:val="right" w:leader="dot" w:pos="9350"/>
            </w:tabs>
            <w:spacing w:line="360" w:lineRule="auto"/>
            <w:rPr>
              <w:noProof/>
              <w:sz w:val="24"/>
              <w:szCs w:val="24"/>
              <w:lang w:val="en-GB"/>
            </w:rPr>
          </w:pPr>
          <w:hyperlink w:anchor="_Toc196235952" w:history="1">
            <w:r w:rsidRPr="00877572">
              <w:rPr>
                <w:rStyle w:val="Hyperlink"/>
                <w:noProof/>
                <w:color w:val="auto"/>
                <w:sz w:val="24"/>
                <w:szCs w:val="24"/>
                <w:lang w:val="en-GB"/>
              </w:rPr>
              <w:t>4. Customer Persona development</w:t>
            </w:r>
            <w:r w:rsidRPr="00877572">
              <w:rPr>
                <w:noProof/>
                <w:webHidden/>
                <w:sz w:val="24"/>
                <w:szCs w:val="24"/>
                <w:lang w:val="en-GB"/>
              </w:rPr>
              <w:tab/>
            </w:r>
            <w:r w:rsidRPr="00877572">
              <w:rPr>
                <w:noProof/>
                <w:webHidden/>
                <w:sz w:val="24"/>
                <w:szCs w:val="24"/>
                <w:lang w:val="en-GB"/>
              </w:rPr>
              <w:fldChar w:fldCharType="begin"/>
            </w:r>
            <w:r w:rsidRPr="00877572">
              <w:rPr>
                <w:noProof/>
                <w:webHidden/>
                <w:sz w:val="24"/>
                <w:szCs w:val="24"/>
                <w:lang w:val="en-GB"/>
              </w:rPr>
              <w:instrText xml:space="preserve"> PAGEREF _Toc196235952 \h </w:instrText>
            </w:r>
            <w:r w:rsidRPr="00877572">
              <w:rPr>
                <w:noProof/>
                <w:webHidden/>
                <w:sz w:val="24"/>
                <w:szCs w:val="24"/>
                <w:lang w:val="en-GB"/>
              </w:rPr>
            </w:r>
            <w:r w:rsidRPr="00877572">
              <w:rPr>
                <w:noProof/>
                <w:webHidden/>
                <w:sz w:val="24"/>
                <w:szCs w:val="24"/>
                <w:lang w:val="en-GB"/>
              </w:rPr>
              <w:fldChar w:fldCharType="separate"/>
            </w:r>
            <w:r w:rsidRPr="00877572">
              <w:rPr>
                <w:noProof/>
                <w:webHidden/>
                <w:sz w:val="24"/>
                <w:szCs w:val="24"/>
                <w:lang w:val="en-GB"/>
              </w:rPr>
              <w:t>9</w:t>
            </w:r>
            <w:r w:rsidRPr="00877572">
              <w:rPr>
                <w:noProof/>
                <w:webHidden/>
                <w:sz w:val="24"/>
                <w:szCs w:val="24"/>
                <w:lang w:val="en-GB"/>
              </w:rPr>
              <w:fldChar w:fldCharType="end"/>
            </w:r>
          </w:hyperlink>
        </w:p>
        <w:p w14:paraId="115C331B" w14:textId="77777777" w:rsidR="00877572" w:rsidRPr="00877572" w:rsidRDefault="00877572" w:rsidP="00877572">
          <w:pPr>
            <w:pStyle w:val="TOC1"/>
            <w:tabs>
              <w:tab w:val="right" w:leader="dot" w:pos="9350"/>
            </w:tabs>
            <w:spacing w:line="360" w:lineRule="auto"/>
            <w:rPr>
              <w:noProof/>
              <w:sz w:val="24"/>
              <w:szCs w:val="24"/>
              <w:lang w:val="en-GB"/>
            </w:rPr>
          </w:pPr>
          <w:hyperlink w:anchor="_Toc196235953" w:history="1">
            <w:r w:rsidRPr="00877572">
              <w:rPr>
                <w:rStyle w:val="Hyperlink"/>
                <w:noProof/>
                <w:color w:val="auto"/>
                <w:sz w:val="24"/>
                <w:szCs w:val="24"/>
                <w:lang w:val="en-GB"/>
              </w:rPr>
              <w:t>5. 7P marketing mix strategy for brand extension</w:t>
            </w:r>
            <w:r w:rsidRPr="00877572">
              <w:rPr>
                <w:noProof/>
                <w:webHidden/>
                <w:sz w:val="24"/>
                <w:szCs w:val="24"/>
                <w:lang w:val="en-GB"/>
              </w:rPr>
              <w:tab/>
            </w:r>
            <w:r w:rsidRPr="00877572">
              <w:rPr>
                <w:noProof/>
                <w:webHidden/>
                <w:sz w:val="24"/>
                <w:szCs w:val="24"/>
                <w:lang w:val="en-GB"/>
              </w:rPr>
              <w:fldChar w:fldCharType="begin"/>
            </w:r>
            <w:r w:rsidRPr="00877572">
              <w:rPr>
                <w:noProof/>
                <w:webHidden/>
                <w:sz w:val="24"/>
                <w:szCs w:val="24"/>
                <w:lang w:val="en-GB"/>
              </w:rPr>
              <w:instrText xml:space="preserve"> PAGEREF _Toc196235953 \h </w:instrText>
            </w:r>
            <w:r w:rsidRPr="00877572">
              <w:rPr>
                <w:noProof/>
                <w:webHidden/>
                <w:sz w:val="24"/>
                <w:szCs w:val="24"/>
                <w:lang w:val="en-GB"/>
              </w:rPr>
            </w:r>
            <w:r w:rsidRPr="00877572">
              <w:rPr>
                <w:noProof/>
                <w:webHidden/>
                <w:sz w:val="24"/>
                <w:szCs w:val="24"/>
                <w:lang w:val="en-GB"/>
              </w:rPr>
              <w:fldChar w:fldCharType="separate"/>
            </w:r>
            <w:r w:rsidRPr="00877572">
              <w:rPr>
                <w:noProof/>
                <w:webHidden/>
                <w:sz w:val="24"/>
                <w:szCs w:val="24"/>
                <w:lang w:val="en-GB"/>
              </w:rPr>
              <w:t>11</w:t>
            </w:r>
            <w:r w:rsidRPr="00877572">
              <w:rPr>
                <w:noProof/>
                <w:webHidden/>
                <w:sz w:val="24"/>
                <w:szCs w:val="24"/>
                <w:lang w:val="en-GB"/>
              </w:rPr>
              <w:fldChar w:fldCharType="end"/>
            </w:r>
          </w:hyperlink>
        </w:p>
        <w:p w14:paraId="192142B1" w14:textId="77777777" w:rsidR="00877572" w:rsidRPr="00877572" w:rsidRDefault="00877572" w:rsidP="00877572">
          <w:pPr>
            <w:pStyle w:val="TOC2"/>
            <w:tabs>
              <w:tab w:val="right" w:leader="dot" w:pos="9350"/>
            </w:tabs>
            <w:spacing w:line="360" w:lineRule="auto"/>
            <w:rPr>
              <w:noProof/>
              <w:sz w:val="24"/>
              <w:szCs w:val="24"/>
              <w:lang w:val="en-GB"/>
            </w:rPr>
          </w:pPr>
          <w:hyperlink w:anchor="_Toc196235954" w:history="1">
            <w:r w:rsidRPr="00877572">
              <w:rPr>
                <w:rStyle w:val="Hyperlink"/>
                <w:noProof/>
                <w:color w:val="auto"/>
                <w:sz w:val="24"/>
                <w:szCs w:val="24"/>
                <w:lang w:val="en-GB"/>
              </w:rPr>
              <w:t>Product</w:t>
            </w:r>
            <w:r w:rsidRPr="00877572">
              <w:rPr>
                <w:noProof/>
                <w:webHidden/>
                <w:sz w:val="24"/>
                <w:szCs w:val="24"/>
                <w:lang w:val="en-GB"/>
              </w:rPr>
              <w:tab/>
            </w:r>
            <w:r w:rsidRPr="00877572">
              <w:rPr>
                <w:noProof/>
                <w:webHidden/>
                <w:sz w:val="24"/>
                <w:szCs w:val="24"/>
                <w:lang w:val="en-GB"/>
              </w:rPr>
              <w:fldChar w:fldCharType="begin"/>
            </w:r>
            <w:r w:rsidRPr="00877572">
              <w:rPr>
                <w:noProof/>
                <w:webHidden/>
                <w:sz w:val="24"/>
                <w:szCs w:val="24"/>
                <w:lang w:val="en-GB"/>
              </w:rPr>
              <w:instrText xml:space="preserve"> PAGEREF _Toc196235954 \h </w:instrText>
            </w:r>
            <w:r w:rsidRPr="00877572">
              <w:rPr>
                <w:noProof/>
                <w:webHidden/>
                <w:sz w:val="24"/>
                <w:szCs w:val="24"/>
                <w:lang w:val="en-GB"/>
              </w:rPr>
            </w:r>
            <w:r w:rsidRPr="00877572">
              <w:rPr>
                <w:noProof/>
                <w:webHidden/>
                <w:sz w:val="24"/>
                <w:szCs w:val="24"/>
                <w:lang w:val="en-GB"/>
              </w:rPr>
              <w:fldChar w:fldCharType="separate"/>
            </w:r>
            <w:r w:rsidRPr="00877572">
              <w:rPr>
                <w:noProof/>
                <w:webHidden/>
                <w:sz w:val="24"/>
                <w:szCs w:val="24"/>
                <w:lang w:val="en-GB"/>
              </w:rPr>
              <w:t>11</w:t>
            </w:r>
            <w:r w:rsidRPr="00877572">
              <w:rPr>
                <w:noProof/>
                <w:webHidden/>
                <w:sz w:val="24"/>
                <w:szCs w:val="24"/>
                <w:lang w:val="en-GB"/>
              </w:rPr>
              <w:fldChar w:fldCharType="end"/>
            </w:r>
          </w:hyperlink>
        </w:p>
        <w:p w14:paraId="2C083667" w14:textId="77777777" w:rsidR="00877572" w:rsidRPr="00877572" w:rsidRDefault="00877572" w:rsidP="00877572">
          <w:pPr>
            <w:pStyle w:val="TOC2"/>
            <w:tabs>
              <w:tab w:val="right" w:leader="dot" w:pos="9350"/>
            </w:tabs>
            <w:spacing w:line="360" w:lineRule="auto"/>
            <w:rPr>
              <w:noProof/>
              <w:sz w:val="24"/>
              <w:szCs w:val="24"/>
              <w:lang w:val="en-GB"/>
            </w:rPr>
          </w:pPr>
          <w:hyperlink w:anchor="_Toc196235955" w:history="1">
            <w:r w:rsidRPr="00877572">
              <w:rPr>
                <w:rStyle w:val="Hyperlink"/>
                <w:noProof/>
                <w:color w:val="auto"/>
                <w:sz w:val="24"/>
                <w:szCs w:val="24"/>
                <w:lang w:val="en-GB"/>
              </w:rPr>
              <w:t>Price</w:t>
            </w:r>
            <w:r w:rsidRPr="00877572">
              <w:rPr>
                <w:noProof/>
                <w:webHidden/>
                <w:sz w:val="24"/>
                <w:szCs w:val="24"/>
                <w:lang w:val="en-GB"/>
              </w:rPr>
              <w:tab/>
            </w:r>
            <w:r w:rsidRPr="00877572">
              <w:rPr>
                <w:noProof/>
                <w:webHidden/>
                <w:sz w:val="24"/>
                <w:szCs w:val="24"/>
                <w:lang w:val="en-GB"/>
              </w:rPr>
              <w:fldChar w:fldCharType="begin"/>
            </w:r>
            <w:r w:rsidRPr="00877572">
              <w:rPr>
                <w:noProof/>
                <w:webHidden/>
                <w:sz w:val="24"/>
                <w:szCs w:val="24"/>
                <w:lang w:val="en-GB"/>
              </w:rPr>
              <w:instrText xml:space="preserve"> PAGEREF _Toc196235955 \h </w:instrText>
            </w:r>
            <w:r w:rsidRPr="00877572">
              <w:rPr>
                <w:noProof/>
                <w:webHidden/>
                <w:sz w:val="24"/>
                <w:szCs w:val="24"/>
                <w:lang w:val="en-GB"/>
              </w:rPr>
            </w:r>
            <w:r w:rsidRPr="00877572">
              <w:rPr>
                <w:noProof/>
                <w:webHidden/>
                <w:sz w:val="24"/>
                <w:szCs w:val="24"/>
                <w:lang w:val="en-GB"/>
              </w:rPr>
              <w:fldChar w:fldCharType="separate"/>
            </w:r>
            <w:r w:rsidRPr="00877572">
              <w:rPr>
                <w:noProof/>
                <w:webHidden/>
                <w:sz w:val="24"/>
                <w:szCs w:val="24"/>
                <w:lang w:val="en-GB"/>
              </w:rPr>
              <w:t>11</w:t>
            </w:r>
            <w:r w:rsidRPr="00877572">
              <w:rPr>
                <w:noProof/>
                <w:webHidden/>
                <w:sz w:val="24"/>
                <w:szCs w:val="24"/>
                <w:lang w:val="en-GB"/>
              </w:rPr>
              <w:fldChar w:fldCharType="end"/>
            </w:r>
          </w:hyperlink>
        </w:p>
        <w:p w14:paraId="521BC670" w14:textId="77777777" w:rsidR="00877572" w:rsidRPr="00877572" w:rsidRDefault="00877572" w:rsidP="00877572">
          <w:pPr>
            <w:pStyle w:val="TOC2"/>
            <w:tabs>
              <w:tab w:val="right" w:leader="dot" w:pos="9350"/>
            </w:tabs>
            <w:spacing w:line="360" w:lineRule="auto"/>
            <w:rPr>
              <w:noProof/>
              <w:sz w:val="24"/>
              <w:szCs w:val="24"/>
              <w:lang w:val="en-GB"/>
            </w:rPr>
          </w:pPr>
          <w:hyperlink w:anchor="_Toc196235956" w:history="1">
            <w:r w:rsidRPr="00877572">
              <w:rPr>
                <w:rStyle w:val="Hyperlink"/>
                <w:noProof/>
                <w:color w:val="auto"/>
                <w:sz w:val="24"/>
                <w:szCs w:val="24"/>
                <w:lang w:val="en-GB"/>
              </w:rPr>
              <w:t>Promotion</w:t>
            </w:r>
            <w:r w:rsidRPr="00877572">
              <w:rPr>
                <w:noProof/>
                <w:webHidden/>
                <w:sz w:val="24"/>
                <w:szCs w:val="24"/>
                <w:lang w:val="en-GB"/>
              </w:rPr>
              <w:tab/>
            </w:r>
            <w:r w:rsidRPr="00877572">
              <w:rPr>
                <w:noProof/>
                <w:webHidden/>
                <w:sz w:val="24"/>
                <w:szCs w:val="24"/>
                <w:lang w:val="en-GB"/>
              </w:rPr>
              <w:fldChar w:fldCharType="begin"/>
            </w:r>
            <w:r w:rsidRPr="00877572">
              <w:rPr>
                <w:noProof/>
                <w:webHidden/>
                <w:sz w:val="24"/>
                <w:szCs w:val="24"/>
                <w:lang w:val="en-GB"/>
              </w:rPr>
              <w:instrText xml:space="preserve"> PAGEREF _Toc196235956 \h </w:instrText>
            </w:r>
            <w:r w:rsidRPr="00877572">
              <w:rPr>
                <w:noProof/>
                <w:webHidden/>
                <w:sz w:val="24"/>
                <w:szCs w:val="24"/>
                <w:lang w:val="en-GB"/>
              </w:rPr>
            </w:r>
            <w:r w:rsidRPr="00877572">
              <w:rPr>
                <w:noProof/>
                <w:webHidden/>
                <w:sz w:val="24"/>
                <w:szCs w:val="24"/>
                <w:lang w:val="en-GB"/>
              </w:rPr>
              <w:fldChar w:fldCharType="separate"/>
            </w:r>
            <w:r w:rsidRPr="00877572">
              <w:rPr>
                <w:noProof/>
                <w:webHidden/>
                <w:sz w:val="24"/>
                <w:szCs w:val="24"/>
                <w:lang w:val="en-GB"/>
              </w:rPr>
              <w:t>11</w:t>
            </w:r>
            <w:r w:rsidRPr="00877572">
              <w:rPr>
                <w:noProof/>
                <w:webHidden/>
                <w:sz w:val="24"/>
                <w:szCs w:val="24"/>
                <w:lang w:val="en-GB"/>
              </w:rPr>
              <w:fldChar w:fldCharType="end"/>
            </w:r>
          </w:hyperlink>
        </w:p>
        <w:p w14:paraId="0E98994C" w14:textId="77777777" w:rsidR="00877572" w:rsidRPr="00877572" w:rsidRDefault="00877572" w:rsidP="00877572">
          <w:pPr>
            <w:pStyle w:val="TOC2"/>
            <w:tabs>
              <w:tab w:val="right" w:leader="dot" w:pos="9350"/>
            </w:tabs>
            <w:spacing w:line="360" w:lineRule="auto"/>
            <w:rPr>
              <w:noProof/>
              <w:sz w:val="24"/>
              <w:szCs w:val="24"/>
              <w:lang w:val="en-GB"/>
            </w:rPr>
          </w:pPr>
          <w:hyperlink w:anchor="_Toc196235957" w:history="1">
            <w:r w:rsidRPr="00877572">
              <w:rPr>
                <w:rStyle w:val="Hyperlink"/>
                <w:noProof/>
                <w:color w:val="auto"/>
                <w:sz w:val="24"/>
                <w:szCs w:val="24"/>
                <w:lang w:val="en-GB"/>
              </w:rPr>
              <w:t>Place</w:t>
            </w:r>
            <w:r w:rsidRPr="00877572">
              <w:rPr>
                <w:noProof/>
                <w:webHidden/>
                <w:sz w:val="24"/>
                <w:szCs w:val="24"/>
                <w:lang w:val="en-GB"/>
              </w:rPr>
              <w:tab/>
            </w:r>
            <w:r w:rsidRPr="00877572">
              <w:rPr>
                <w:noProof/>
                <w:webHidden/>
                <w:sz w:val="24"/>
                <w:szCs w:val="24"/>
                <w:lang w:val="en-GB"/>
              </w:rPr>
              <w:fldChar w:fldCharType="begin"/>
            </w:r>
            <w:r w:rsidRPr="00877572">
              <w:rPr>
                <w:noProof/>
                <w:webHidden/>
                <w:sz w:val="24"/>
                <w:szCs w:val="24"/>
                <w:lang w:val="en-GB"/>
              </w:rPr>
              <w:instrText xml:space="preserve"> PAGEREF _Toc196235957 \h </w:instrText>
            </w:r>
            <w:r w:rsidRPr="00877572">
              <w:rPr>
                <w:noProof/>
                <w:webHidden/>
                <w:sz w:val="24"/>
                <w:szCs w:val="24"/>
                <w:lang w:val="en-GB"/>
              </w:rPr>
            </w:r>
            <w:r w:rsidRPr="00877572">
              <w:rPr>
                <w:noProof/>
                <w:webHidden/>
                <w:sz w:val="24"/>
                <w:szCs w:val="24"/>
                <w:lang w:val="en-GB"/>
              </w:rPr>
              <w:fldChar w:fldCharType="separate"/>
            </w:r>
            <w:r w:rsidRPr="00877572">
              <w:rPr>
                <w:noProof/>
                <w:webHidden/>
                <w:sz w:val="24"/>
                <w:szCs w:val="24"/>
                <w:lang w:val="en-GB"/>
              </w:rPr>
              <w:t>12</w:t>
            </w:r>
            <w:r w:rsidRPr="00877572">
              <w:rPr>
                <w:noProof/>
                <w:webHidden/>
                <w:sz w:val="24"/>
                <w:szCs w:val="24"/>
                <w:lang w:val="en-GB"/>
              </w:rPr>
              <w:fldChar w:fldCharType="end"/>
            </w:r>
          </w:hyperlink>
        </w:p>
        <w:p w14:paraId="0F3DAD96" w14:textId="77777777" w:rsidR="00877572" w:rsidRPr="00877572" w:rsidRDefault="00877572" w:rsidP="00877572">
          <w:pPr>
            <w:pStyle w:val="TOC2"/>
            <w:tabs>
              <w:tab w:val="right" w:leader="dot" w:pos="9350"/>
            </w:tabs>
            <w:spacing w:line="360" w:lineRule="auto"/>
            <w:rPr>
              <w:noProof/>
              <w:sz w:val="24"/>
              <w:szCs w:val="24"/>
              <w:lang w:val="en-GB"/>
            </w:rPr>
          </w:pPr>
          <w:hyperlink w:anchor="_Toc196235958" w:history="1">
            <w:r w:rsidRPr="00877572">
              <w:rPr>
                <w:rStyle w:val="Hyperlink"/>
                <w:noProof/>
                <w:color w:val="auto"/>
                <w:sz w:val="24"/>
                <w:szCs w:val="24"/>
                <w:lang w:val="en-GB"/>
              </w:rPr>
              <w:t>Process</w:t>
            </w:r>
            <w:r w:rsidRPr="00877572">
              <w:rPr>
                <w:noProof/>
                <w:webHidden/>
                <w:sz w:val="24"/>
                <w:szCs w:val="24"/>
                <w:lang w:val="en-GB"/>
              </w:rPr>
              <w:tab/>
            </w:r>
            <w:r w:rsidRPr="00877572">
              <w:rPr>
                <w:noProof/>
                <w:webHidden/>
                <w:sz w:val="24"/>
                <w:szCs w:val="24"/>
                <w:lang w:val="en-GB"/>
              </w:rPr>
              <w:fldChar w:fldCharType="begin"/>
            </w:r>
            <w:r w:rsidRPr="00877572">
              <w:rPr>
                <w:noProof/>
                <w:webHidden/>
                <w:sz w:val="24"/>
                <w:szCs w:val="24"/>
                <w:lang w:val="en-GB"/>
              </w:rPr>
              <w:instrText xml:space="preserve"> PAGEREF _Toc196235958 \h </w:instrText>
            </w:r>
            <w:r w:rsidRPr="00877572">
              <w:rPr>
                <w:noProof/>
                <w:webHidden/>
                <w:sz w:val="24"/>
                <w:szCs w:val="24"/>
                <w:lang w:val="en-GB"/>
              </w:rPr>
            </w:r>
            <w:r w:rsidRPr="00877572">
              <w:rPr>
                <w:noProof/>
                <w:webHidden/>
                <w:sz w:val="24"/>
                <w:szCs w:val="24"/>
                <w:lang w:val="en-GB"/>
              </w:rPr>
              <w:fldChar w:fldCharType="separate"/>
            </w:r>
            <w:r w:rsidRPr="00877572">
              <w:rPr>
                <w:noProof/>
                <w:webHidden/>
                <w:sz w:val="24"/>
                <w:szCs w:val="24"/>
                <w:lang w:val="en-GB"/>
              </w:rPr>
              <w:t>12</w:t>
            </w:r>
            <w:r w:rsidRPr="00877572">
              <w:rPr>
                <w:noProof/>
                <w:webHidden/>
                <w:sz w:val="24"/>
                <w:szCs w:val="24"/>
                <w:lang w:val="en-GB"/>
              </w:rPr>
              <w:fldChar w:fldCharType="end"/>
            </w:r>
          </w:hyperlink>
        </w:p>
        <w:p w14:paraId="4C391714" w14:textId="77777777" w:rsidR="00877572" w:rsidRPr="00877572" w:rsidRDefault="00877572" w:rsidP="00877572">
          <w:pPr>
            <w:pStyle w:val="TOC2"/>
            <w:tabs>
              <w:tab w:val="right" w:leader="dot" w:pos="9350"/>
            </w:tabs>
            <w:spacing w:line="360" w:lineRule="auto"/>
            <w:rPr>
              <w:noProof/>
              <w:sz w:val="24"/>
              <w:szCs w:val="24"/>
              <w:lang w:val="en-GB"/>
            </w:rPr>
          </w:pPr>
          <w:hyperlink w:anchor="_Toc196235959" w:history="1">
            <w:r w:rsidRPr="00877572">
              <w:rPr>
                <w:rStyle w:val="Hyperlink"/>
                <w:noProof/>
                <w:color w:val="auto"/>
                <w:sz w:val="24"/>
                <w:szCs w:val="24"/>
                <w:lang w:val="en-GB"/>
              </w:rPr>
              <w:t>People</w:t>
            </w:r>
            <w:r w:rsidRPr="00877572">
              <w:rPr>
                <w:noProof/>
                <w:webHidden/>
                <w:sz w:val="24"/>
                <w:szCs w:val="24"/>
                <w:lang w:val="en-GB"/>
              </w:rPr>
              <w:tab/>
            </w:r>
            <w:r w:rsidRPr="00877572">
              <w:rPr>
                <w:noProof/>
                <w:webHidden/>
                <w:sz w:val="24"/>
                <w:szCs w:val="24"/>
                <w:lang w:val="en-GB"/>
              </w:rPr>
              <w:fldChar w:fldCharType="begin"/>
            </w:r>
            <w:r w:rsidRPr="00877572">
              <w:rPr>
                <w:noProof/>
                <w:webHidden/>
                <w:sz w:val="24"/>
                <w:szCs w:val="24"/>
                <w:lang w:val="en-GB"/>
              </w:rPr>
              <w:instrText xml:space="preserve"> PAGEREF _Toc196235959 \h </w:instrText>
            </w:r>
            <w:r w:rsidRPr="00877572">
              <w:rPr>
                <w:noProof/>
                <w:webHidden/>
                <w:sz w:val="24"/>
                <w:szCs w:val="24"/>
                <w:lang w:val="en-GB"/>
              </w:rPr>
            </w:r>
            <w:r w:rsidRPr="00877572">
              <w:rPr>
                <w:noProof/>
                <w:webHidden/>
                <w:sz w:val="24"/>
                <w:szCs w:val="24"/>
                <w:lang w:val="en-GB"/>
              </w:rPr>
              <w:fldChar w:fldCharType="separate"/>
            </w:r>
            <w:r w:rsidRPr="00877572">
              <w:rPr>
                <w:noProof/>
                <w:webHidden/>
                <w:sz w:val="24"/>
                <w:szCs w:val="24"/>
                <w:lang w:val="en-GB"/>
              </w:rPr>
              <w:t>12</w:t>
            </w:r>
            <w:r w:rsidRPr="00877572">
              <w:rPr>
                <w:noProof/>
                <w:webHidden/>
                <w:sz w:val="24"/>
                <w:szCs w:val="24"/>
                <w:lang w:val="en-GB"/>
              </w:rPr>
              <w:fldChar w:fldCharType="end"/>
            </w:r>
          </w:hyperlink>
        </w:p>
        <w:p w14:paraId="45372DF6" w14:textId="77777777" w:rsidR="00877572" w:rsidRPr="00877572" w:rsidRDefault="00877572" w:rsidP="00877572">
          <w:pPr>
            <w:pStyle w:val="TOC2"/>
            <w:tabs>
              <w:tab w:val="right" w:leader="dot" w:pos="9350"/>
            </w:tabs>
            <w:spacing w:line="360" w:lineRule="auto"/>
            <w:rPr>
              <w:noProof/>
              <w:sz w:val="24"/>
              <w:szCs w:val="24"/>
              <w:lang w:val="en-GB"/>
            </w:rPr>
          </w:pPr>
          <w:hyperlink w:anchor="_Toc196235960" w:history="1">
            <w:r w:rsidRPr="00877572">
              <w:rPr>
                <w:rStyle w:val="Hyperlink"/>
                <w:noProof/>
                <w:color w:val="auto"/>
                <w:sz w:val="24"/>
                <w:szCs w:val="24"/>
                <w:lang w:val="en-GB"/>
              </w:rPr>
              <w:t>Physical evidence</w:t>
            </w:r>
            <w:r w:rsidRPr="00877572">
              <w:rPr>
                <w:noProof/>
                <w:webHidden/>
                <w:sz w:val="24"/>
                <w:szCs w:val="24"/>
                <w:lang w:val="en-GB"/>
              </w:rPr>
              <w:tab/>
            </w:r>
            <w:r w:rsidRPr="00877572">
              <w:rPr>
                <w:noProof/>
                <w:webHidden/>
                <w:sz w:val="24"/>
                <w:szCs w:val="24"/>
                <w:lang w:val="en-GB"/>
              </w:rPr>
              <w:fldChar w:fldCharType="begin"/>
            </w:r>
            <w:r w:rsidRPr="00877572">
              <w:rPr>
                <w:noProof/>
                <w:webHidden/>
                <w:sz w:val="24"/>
                <w:szCs w:val="24"/>
                <w:lang w:val="en-GB"/>
              </w:rPr>
              <w:instrText xml:space="preserve"> PAGEREF _Toc196235960 \h </w:instrText>
            </w:r>
            <w:r w:rsidRPr="00877572">
              <w:rPr>
                <w:noProof/>
                <w:webHidden/>
                <w:sz w:val="24"/>
                <w:szCs w:val="24"/>
                <w:lang w:val="en-GB"/>
              </w:rPr>
            </w:r>
            <w:r w:rsidRPr="00877572">
              <w:rPr>
                <w:noProof/>
                <w:webHidden/>
                <w:sz w:val="24"/>
                <w:szCs w:val="24"/>
                <w:lang w:val="en-GB"/>
              </w:rPr>
              <w:fldChar w:fldCharType="separate"/>
            </w:r>
            <w:r w:rsidRPr="00877572">
              <w:rPr>
                <w:noProof/>
                <w:webHidden/>
                <w:sz w:val="24"/>
                <w:szCs w:val="24"/>
                <w:lang w:val="en-GB"/>
              </w:rPr>
              <w:t>12</w:t>
            </w:r>
            <w:r w:rsidRPr="00877572">
              <w:rPr>
                <w:noProof/>
                <w:webHidden/>
                <w:sz w:val="24"/>
                <w:szCs w:val="24"/>
                <w:lang w:val="en-GB"/>
              </w:rPr>
              <w:fldChar w:fldCharType="end"/>
            </w:r>
          </w:hyperlink>
        </w:p>
        <w:p w14:paraId="70EB0C15" w14:textId="77777777" w:rsidR="00877572" w:rsidRPr="00877572" w:rsidRDefault="00877572" w:rsidP="00877572">
          <w:pPr>
            <w:pStyle w:val="TOC1"/>
            <w:tabs>
              <w:tab w:val="right" w:leader="dot" w:pos="9350"/>
            </w:tabs>
            <w:spacing w:line="360" w:lineRule="auto"/>
            <w:rPr>
              <w:noProof/>
              <w:sz w:val="24"/>
              <w:szCs w:val="24"/>
              <w:lang w:val="en-GB"/>
            </w:rPr>
          </w:pPr>
          <w:hyperlink w:anchor="_Toc196235961" w:history="1">
            <w:r w:rsidRPr="00877572">
              <w:rPr>
                <w:rStyle w:val="Hyperlink"/>
                <w:noProof/>
                <w:color w:val="auto"/>
                <w:sz w:val="24"/>
                <w:szCs w:val="24"/>
                <w:lang w:val="en-GB"/>
              </w:rPr>
              <w:t>6. Conclusion</w:t>
            </w:r>
            <w:r w:rsidRPr="00877572">
              <w:rPr>
                <w:noProof/>
                <w:webHidden/>
                <w:sz w:val="24"/>
                <w:szCs w:val="24"/>
                <w:lang w:val="en-GB"/>
              </w:rPr>
              <w:tab/>
            </w:r>
            <w:r w:rsidRPr="00877572">
              <w:rPr>
                <w:noProof/>
                <w:webHidden/>
                <w:sz w:val="24"/>
                <w:szCs w:val="24"/>
                <w:lang w:val="en-GB"/>
              </w:rPr>
              <w:fldChar w:fldCharType="begin"/>
            </w:r>
            <w:r w:rsidRPr="00877572">
              <w:rPr>
                <w:noProof/>
                <w:webHidden/>
                <w:sz w:val="24"/>
                <w:szCs w:val="24"/>
                <w:lang w:val="en-GB"/>
              </w:rPr>
              <w:instrText xml:space="preserve"> PAGEREF _Toc196235961 \h </w:instrText>
            </w:r>
            <w:r w:rsidRPr="00877572">
              <w:rPr>
                <w:noProof/>
                <w:webHidden/>
                <w:sz w:val="24"/>
                <w:szCs w:val="24"/>
                <w:lang w:val="en-GB"/>
              </w:rPr>
            </w:r>
            <w:r w:rsidRPr="00877572">
              <w:rPr>
                <w:noProof/>
                <w:webHidden/>
                <w:sz w:val="24"/>
                <w:szCs w:val="24"/>
                <w:lang w:val="en-GB"/>
              </w:rPr>
              <w:fldChar w:fldCharType="separate"/>
            </w:r>
            <w:r w:rsidRPr="00877572">
              <w:rPr>
                <w:noProof/>
                <w:webHidden/>
                <w:sz w:val="24"/>
                <w:szCs w:val="24"/>
                <w:lang w:val="en-GB"/>
              </w:rPr>
              <w:t>13</w:t>
            </w:r>
            <w:r w:rsidRPr="00877572">
              <w:rPr>
                <w:noProof/>
                <w:webHidden/>
                <w:sz w:val="24"/>
                <w:szCs w:val="24"/>
                <w:lang w:val="en-GB"/>
              </w:rPr>
              <w:fldChar w:fldCharType="end"/>
            </w:r>
          </w:hyperlink>
        </w:p>
        <w:p w14:paraId="043B7A0B" w14:textId="77777777" w:rsidR="00877572" w:rsidRPr="00877572" w:rsidRDefault="00877572" w:rsidP="00877572">
          <w:pPr>
            <w:pStyle w:val="TOC2"/>
            <w:tabs>
              <w:tab w:val="right" w:leader="dot" w:pos="9350"/>
            </w:tabs>
            <w:spacing w:line="360" w:lineRule="auto"/>
            <w:rPr>
              <w:noProof/>
              <w:sz w:val="24"/>
              <w:szCs w:val="24"/>
              <w:lang w:val="en-GB"/>
            </w:rPr>
          </w:pPr>
          <w:hyperlink w:anchor="_Toc196235962" w:history="1">
            <w:r w:rsidRPr="00877572">
              <w:rPr>
                <w:rStyle w:val="Hyperlink"/>
                <w:noProof/>
                <w:color w:val="auto"/>
                <w:sz w:val="24"/>
                <w:szCs w:val="24"/>
                <w:lang w:val="en-GB"/>
              </w:rPr>
              <w:t>Summary of the findings</w:t>
            </w:r>
            <w:r w:rsidRPr="00877572">
              <w:rPr>
                <w:noProof/>
                <w:webHidden/>
                <w:sz w:val="24"/>
                <w:szCs w:val="24"/>
                <w:lang w:val="en-GB"/>
              </w:rPr>
              <w:tab/>
            </w:r>
            <w:r w:rsidRPr="00877572">
              <w:rPr>
                <w:noProof/>
                <w:webHidden/>
                <w:sz w:val="24"/>
                <w:szCs w:val="24"/>
                <w:lang w:val="en-GB"/>
              </w:rPr>
              <w:fldChar w:fldCharType="begin"/>
            </w:r>
            <w:r w:rsidRPr="00877572">
              <w:rPr>
                <w:noProof/>
                <w:webHidden/>
                <w:sz w:val="24"/>
                <w:szCs w:val="24"/>
                <w:lang w:val="en-GB"/>
              </w:rPr>
              <w:instrText xml:space="preserve"> PAGEREF _Toc196235962 \h </w:instrText>
            </w:r>
            <w:r w:rsidRPr="00877572">
              <w:rPr>
                <w:noProof/>
                <w:webHidden/>
                <w:sz w:val="24"/>
                <w:szCs w:val="24"/>
                <w:lang w:val="en-GB"/>
              </w:rPr>
            </w:r>
            <w:r w:rsidRPr="00877572">
              <w:rPr>
                <w:noProof/>
                <w:webHidden/>
                <w:sz w:val="24"/>
                <w:szCs w:val="24"/>
                <w:lang w:val="en-GB"/>
              </w:rPr>
              <w:fldChar w:fldCharType="separate"/>
            </w:r>
            <w:r w:rsidRPr="00877572">
              <w:rPr>
                <w:noProof/>
                <w:webHidden/>
                <w:sz w:val="24"/>
                <w:szCs w:val="24"/>
                <w:lang w:val="en-GB"/>
              </w:rPr>
              <w:t>13</w:t>
            </w:r>
            <w:r w:rsidRPr="00877572">
              <w:rPr>
                <w:noProof/>
                <w:webHidden/>
                <w:sz w:val="24"/>
                <w:szCs w:val="24"/>
                <w:lang w:val="en-GB"/>
              </w:rPr>
              <w:fldChar w:fldCharType="end"/>
            </w:r>
          </w:hyperlink>
        </w:p>
        <w:p w14:paraId="78C5A793" w14:textId="77777777" w:rsidR="00877572" w:rsidRPr="00877572" w:rsidRDefault="00877572" w:rsidP="00877572">
          <w:pPr>
            <w:pStyle w:val="TOC2"/>
            <w:tabs>
              <w:tab w:val="right" w:leader="dot" w:pos="9350"/>
            </w:tabs>
            <w:spacing w:line="360" w:lineRule="auto"/>
            <w:rPr>
              <w:noProof/>
              <w:sz w:val="24"/>
              <w:szCs w:val="24"/>
              <w:lang w:val="en-GB"/>
            </w:rPr>
          </w:pPr>
          <w:hyperlink w:anchor="_Toc196235963" w:history="1">
            <w:r w:rsidRPr="00877572">
              <w:rPr>
                <w:rStyle w:val="Hyperlink"/>
                <w:noProof/>
                <w:color w:val="auto"/>
                <w:sz w:val="24"/>
                <w:szCs w:val="24"/>
                <w:lang w:val="en-GB"/>
              </w:rPr>
              <w:t>Recommendations</w:t>
            </w:r>
            <w:r w:rsidRPr="00877572">
              <w:rPr>
                <w:noProof/>
                <w:webHidden/>
                <w:sz w:val="24"/>
                <w:szCs w:val="24"/>
                <w:lang w:val="en-GB"/>
              </w:rPr>
              <w:tab/>
            </w:r>
            <w:r w:rsidRPr="00877572">
              <w:rPr>
                <w:noProof/>
                <w:webHidden/>
                <w:sz w:val="24"/>
                <w:szCs w:val="24"/>
                <w:lang w:val="en-GB"/>
              </w:rPr>
              <w:fldChar w:fldCharType="begin"/>
            </w:r>
            <w:r w:rsidRPr="00877572">
              <w:rPr>
                <w:noProof/>
                <w:webHidden/>
                <w:sz w:val="24"/>
                <w:szCs w:val="24"/>
                <w:lang w:val="en-GB"/>
              </w:rPr>
              <w:instrText xml:space="preserve"> PAGEREF _Toc196235963 \h </w:instrText>
            </w:r>
            <w:r w:rsidRPr="00877572">
              <w:rPr>
                <w:noProof/>
                <w:webHidden/>
                <w:sz w:val="24"/>
                <w:szCs w:val="24"/>
                <w:lang w:val="en-GB"/>
              </w:rPr>
            </w:r>
            <w:r w:rsidRPr="00877572">
              <w:rPr>
                <w:noProof/>
                <w:webHidden/>
                <w:sz w:val="24"/>
                <w:szCs w:val="24"/>
                <w:lang w:val="en-GB"/>
              </w:rPr>
              <w:fldChar w:fldCharType="separate"/>
            </w:r>
            <w:r w:rsidRPr="00877572">
              <w:rPr>
                <w:noProof/>
                <w:webHidden/>
                <w:sz w:val="24"/>
                <w:szCs w:val="24"/>
                <w:lang w:val="en-GB"/>
              </w:rPr>
              <w:t>13</w:t>
            </w:r>
            <w:r w:rsidRPr="00877572">
              <w:rPr>
                <w:noProof/>
                <w:webHidden/>
                <w:sz w:val="24"/>
                <w:szCs w:val="24"/>
                <w:lang w:val="en-GB"/>
              </w:rPr>
              <w:fldChar w:fldCharType="end"/>
            </w:r>
          </w:hyperlink>
        </w:p>
        <w:p w14:paraId="51BA995A" w14:textId="77777777" w:rsidR="00877572" w:rsidRPr="00877572" w:rsidRDefault="00877572" w:rsidP="00877572">
          <w:pPr>
            <w:pStyle w:val="TOC1"/>
            <w:tabs>
              <w:tab w:val="right" w:leader="dot" w:pos="9350"/>
            </w:tabs>
            <w:spacing w:line="360" w:lineRule="auto"/>
            <w:rPr>
              <w:noProof/>
              <w:sz w:val="24"/>
              <w:szCs w:val="24"/>
              <w:lang w:val="en-GB"/>
            </w:rPr>
          </w:pPr>
          <w:hyperlink w:anchor="_Toc196235964" w:history="1">
            <w:r w:rsidRPr="00877572">
              <w:rPr>
                <w:rStyle w:val="Hyperlink"/>
                <w:noProof/>
                <w:color w:val="auto"/>
                <w:sz w:val="24"/>
                <w:szCs w:val="24"/>
                <w:lang w:val="en-GB"/>
              </w:rPr>
              <w:t>7. References</w:t>
            </w:r>
            <w:r w:rsidRPr="00877572">
              <w:rPr>
                <w:noProof/>
                <w:webHidden/>
                <w:sz w:val="24"/>
                <w:szCs w:val="24"/>
                <w:lang w:val="en-GB"/>
              </w:rPr>
              <w:tab/>
            </w:r>
            <w:r w:rsidRPr="00877572">
              <w:rPr>
                <w:noProof/>
                <w:webHidden/>
                <w:sz w:val="24"/>
                <w:szCs w:val="24"/>
                <w:lang w:val="en-GB"/>
              </w:rPr>
              <w:fldChar w:fldCharType="begin"/>
            </w:r>
            <w:r w:rsidRPr="00877572">
              <w:rPr>
                <w:noProof/>
                <w:webHidden/>
                <w:sz w:val="24"/>
                <w:szCs w:val="24"/>
                <w:lang w:val="en-GB"/>
              </w:rPr>
              <w:instrText xml:space="preserve"> PAGEREF _Toc196235964 \h </w:instrText>
            </w:r>
            <w:r w:rsidRPr="00877572">
              <w:rPr>
                <w:noProof/>
                <w:webHidden/>
                <w:sz w:val="24"/>
                <w:szCs w:val="24"/>
                <w:lang w:val="en-GB"/>
              </w:rPr>
            </w:r>
            <w:r w:rsidRPr="00877572">
              <w:rPr>
                <w:noProof/>
                <w:webHidden/>
                <w:sz w:val="24"/>
                <w:szCs w:val="24"/>
                <w:lang w:val="en-GB"/>
              </w:rPr>
              <w:fldChar w:fldCharType="separate"/>
            </w:r>
            <w:r w:rsidRPr="00877572">
              <w:rPr>
                <w:noProof/>
                <w:webHidden/>
                <w:sz w:val="24"/>
                <w:szCs w:val="24"/>
                <w:lang w:val="en-GB"/>
              </w:rPr>
              <w:t>15</w:t>
            </w:r>
            <w:r w:rsidRPr="00877572">
              <w:rPr>
                <w:noProof/>
                <w:webHidden/>
                <w:sz w:val="24"/>
                <w:szCs w:val="24"/>
                <w:lang w:val="en-GB"/>
              </w:rPr>
              <w:fldChar w:fldCharType="end"/>
            </w:r>
          </w:hyperlink>
        </w:p>
        <w:p w14:paraId="7E9A01B6" w14:textId="77777777" w:rsidR="00877572" w:rsidRPr="00877572" w:rsidRDefault="00877572" w:rsidP="00877572">
          <w:pPr>
            <w:spacing w:line="360" w:lineRule="auto"/>
            <w:rPr>
              <w:sz w:val="24"/>
              <w:szCs w:val="24"/>
              <w:lang w:val="en-GB"/>
            </w:rPr>
          </w:pPr>
          <w:r w:rsidRPr="00877572">
            <w:rPr>
              <w:sz w:val="24"/>
              <w:szCs w:val="24"/>
              <w:lang w:val="en-GB"/>
            </w:rPr>
            <w:fldChar w:fldCharType="end"/>
          </w:r>
        </w:p>
      </w:sdtContent>
    </w:sdt>
    <w:p w14:paraId="75409228" w14:textId="77777777" w:rsidR="007D1E6C" w:rsidRPr="00877572" w:rsidRDefault="000D5434">
      <w:pPr>
        <w:pStyle w:val="Normal1"/>
        <w:spacing w:line="360" w:lineRule="auto"/>
        <w:jc w:val="both"/>
        <w:rPr>
          <w:b/>
          <w:sz w:val="24"/>
          <w:szCs w:val="24"/>
          <w:lang w:val="en-GB"/>
        </w:rPr>
      </w:pPr>
      <w:r w:rsidRPr="00877572">
        <w:rPr>
          <w:lang w:val="en-GB"/>
        </w:rPr>
        <w:br w:type="page"/>
      </w:r>
    </w:p>
    <w:p w14:paraId="4934103A" w14:textId="77777777" w:rsidR="007D1E6C" w:rsidRPr="00877572" w:rsidRDefault="000D5434">
      <w:pPr>
        <w:pStyle w:val="Heading1"/>
        <w:rPr>
          <w:lang w:val="en-GB"/>
        </w:rPr>
      </w:pPr>
      <w:bookmarkStart w:id="0" w:name="_gn5pjq11jsa4" w:colFirst="0" w:colLast="0"/>
      <w:bookmarkStart w:id="1" w:name="_Toc196235940"/>
      <w:bookmarkEnd w:id="0"/>
      <w:r w:rsidRPr="00877572">
        <w:rPr>
          <w:lang w:val="en-GB"/>
        </w:rPr>
        <w:lastRenderedPageBreak/>
        <w:t>1. Introduction to the brand and rationale for extension</w:t>
      </w:r>
      <w:bookmarkEnd w:id="1"/>
      <w:r w:rsidRPr="00877572">
        <w:rPr>
          <w:lang w:val="en-GB"/>
        </w:rPr>
        <w:t xml:space="preserve"> </w:t>
      </w:r>
    </w:p>
    <w:p w14:paraId="6D5F591C" w14:textId="77777777" w:rsidR="007D1E6C" w:rsidRPr="00877572" w:rsidRDefault="000D5434">
      <w:pPr>
        <w:pStyle w:val="Heading2"/>
        <w:rPr>
          <w:lang w:val="en-GB"/>
        </w:rPr>
      </w:pPr>
      <w:bookmarkStart w:id="2" w:name="_qhgyeqf2y1u" w:colFirst="0" w:colLast="0"/>
      <w:bookmarkStart w:id="3" w:name="_Toc196235941"/>
      <w:bookmarkEnd w:id="2"/>
      <w:r w:rsidRPr="00877572">
        <w:rPr>
          <w:lang w:val="en-GB"/>
        </w:rPr>
        <w:t>Brief background of Organisation, current product offerings, and market gaps identification</w:t>
      </w:r>
      <w:bookmarkEnd w:id="3"/>
    </w:p>
    <w:p w14:paraId="7DEA716B" w14:textId="77777777" w:rsidR="007D1E6C" w:rsidRPr="00877572" w:rsidRDefault="000D5434">
      <w:pPr>
        <w:pStyle w:val="Normal1"/>
        <w:spacing w:line="360" w:lineRule="auto"/>
        <w:jc w:val="both"/>
        <w:rPr>
          <w:sz w:val="24"/>
          <w:szCs w:val="24"/>
          <w:lang w:val="en-GB"/>
        </w:rPr>
      </w:pPr>
      <w:r w:rsidRPr="00877572">
        <w:rPr>
          <w:sz w:val="24"/>
          <w:szCs w:val="24"/>
          <w:lang w:val="en-GB"/>
        </w:rPr>
        <w:t xml:space="preserve">Aston Martin, founded in 1913 by Lionel Martin and Robert Bamford, is a renowned British luxury sports car manufacturer known for its blend of high performance and elegant design. It has established a distinguished reputation, simply because of the brand's longstanding status as James Bond's preferred vehicle and its connection to motorsport. Today, Aston Martin offers a range of premium vehicles, including the Vantage, DB11, and many others. DBX, starting at around 160,000 GBP and is specifically targeted at well-to-do women, has greatly expanded Aston Martin's customers beyond the men typically known to purchase its sports cars (The Guardian, 2021). However, in response to changing customer preferences for environmentally friendly and cutting-edge mobility solutions, Aston Martin is quantifying potential expansion for sustainable vehicles. All these aspects have further made Aston Martin to also develop its significance in Asia countries other than Europe and North America. </w:t>
      </w:r>
    </w:p>
    <w:p w14:paraId="260E0597" w14:textId="77777777" w:rsidR="007D1E6C" w:rsidRPr="00877572" w:rsidRDefault="000D5434">
      <w:pPr>
        <w:pStyle w:val="Heading2"/>
        <w:rPr>
          <w:lang w:val="en-GB"/>
        </w:rPr>
      </w:pPr>
      <w:bookmarkStart w:id="4" w:name="_fsvvocdufrr1" w:colFirst="0" w:colLast="0"/>
      <w:bookmarkStart w:id="5" w:name="_Toc196235942"/>
      <w:bookmarkEnd w:id="4"/>
      <w:r w:rsidRPr="00877572">
        <w:rPr>
          <w:lang w:val="en-GB"/>
        </w:rPr>
        <w:t>Rationale for the brand extension</w:t>
      </w:r>
      <w:bookmarkEnd w:id="5"/>
    </w:p>
    <w:p w14:paraId="02F9451B" w14:textId="77777777" w:rsidR="007D1E6C" w:rsidRPr="00877572" w:rsidRDefault="000D5434">
      <w:pPr>
        <w:pStyle w:val="Normal1"/>
        <w:spacing w:line="360" w:lineRule="auto"/>
        <w:jc w:val="both"/>
        <w:rPr>
          <w:sz w:val="24"/>
          <w:szCs w:val="24"/>
          <w:lang w:val="en-GB"/>
        </w:rPr>
      </w:pPr>
      <w:r w:rsidRPr="00877572">
        <w:rPr>
          <w:sz w:val="24"/>
          <w:szCs w:val="24"/>
          <w:lang w:val="en-GB"/>
        </w:rPr>
        <w:t xml:space="preserve">Aston Martin’s brand extension into high-end lifestyle products and electric mobility aligns seamlessly with its mission to deliver beauty, craft, and performance, further reaching new customer segments beyond traditional ventures. Additionally, the vision of Aston Martin is to become the most coveted, ultra-luxury British brand in the world by producing the most exquisitely captivating performance vehicles (Aston Martin, 2025). This extension strategy enhances its competitive advantage by diversifying revenue streams and strengthening brand loyalty in an evolving luxury market. For instance, Ferrari has leased its name to a wide variety of goods for 20 years, with the automobile brand serving as its main selling factor in Saudi Arabia (ET Brand Equity, 2021). Therefore, Aston Martin believes that a well-considered brand expansion enhances its history while allowing it to adjust to contemporary premium lifestyle trends and environmentally friendly innovation. </w:t>
      </w:r>
    </w:p>
    <w:p w14:paraId="2FDCC8B8" w14:textId="77777777" w:rsidR="007D1E6C" w:rsidRPr="00877572" w:rsidRDefault="000D5434">
      <w:pPr>
        <w:pStyle w:val="Heading1"/>
        <w:rPr>
          <w:lang w:val="en-GB"/>
        </w:rPr>
      </w:pPr>
      <w:bookmarkStart w:id="6" w:name="_9uvkjrvnwqmp" w:colFirst="0" w:colLast="0"/>
      <w:bookmarkStart w:id="7" w:name="_Toc196235943"/>
      <w:bookmarkEnd w:id="6"/>
      <w:r w:rsidRPr="00877572">
        <w:rPr>
          <w:lang w:val="en-GB"/>
        </w:rPr>
        <w:lastRenderedPageBreak/>
        <w:t>2. New brand extension for Aston Martin in order to sell DBX SUV in Nepal</w:t>
      </w:r>
      <w:bookmarkEnd w:id="7"/>
      <w:r w:rsidRPr="00877572">
        <w:rPr>
          <w:lang w:val="en-GB"/>
        </w:rPr>
        <w:t xml:space="preserve"> </w:t>
      </w:r>
    </w:p>
    <w:p w14:paraId="440CFF41" w14:textId="77777777" w:rsidR="007D1E6C" w:rsidRPr="00877572" w:rsidRDefault="000D5434">
      <w:pPr>
        <w:pStyle w:val="Heading2"/>
        <w:rPr>
          <w:lang w:val="en-GB"/>
        </w:rPr>
      </w:pPr>
      <w:bookmarkStart w:id="8" w:name="_7l7zeyxd5351" w:colFirst="0" w:colLast="0"/>
      <w:bookmarkStart w:id="9" w:name="_Toc196235944"/>
      <w:bookmarkEnd w:id="8"/>
      <w:r w:rsidRPr="00877572">
        <w:rPr>
          <w:lang w:val="en-GB"/>
        </w:rPr>
        <w:t>Product description</w:t>
      </w:r>
      <w:bookmarkEnd w:id="9"/>
    </w:p>
    <w:p w14:paraId="41A94B3D" w14:textId="77777777" w:rsidR="007D1E6C" w:rsidRPr="00877572" w:rsidRDefault="000D5434">
      <w:pPr>
        <w:pStyle w:val="Normal1"/>
        <w:spacing w:line="360" w:lineRule="auto"/>
        <w:jc w:val="both"/>
        <w:rPr>
          <w:sz w:val="24"/>
          <w:szCs w:val="24"/>
          <w:lang w:val="en-GB"/>
        </w:rPr>
      </w:pPr>
      <w:r w:rsidRPr="00877572">
        <w:rPr>
          <w:sz w:val="24"/>
          <w:szCs w:val="24"/>
          <w:lang w:val="en-GB"/>
        </w:rPr>
        <w:t xml:space="preserve">The introduction of Aston Martin DBX SUV (Sport Utility Vehicle) has suggested a bold extension of the iconic British automotive brand in the world of luxury as well as utility, followed by managing the performance of SUVs. A combination of elegance, versatility, and power has been proposed by the DBX SUV, making it dynamic performance relevant with adequate craftsmanship. However, a range of innovative materials and an industry first application of a fabric made from 80% wool has made an attractive choice for consumers to own Aston Martin DBX (Aston Martin, 2020). An all-wheel drive capability and luxurious interior with its sophisticated design have therefore made the DBX to offer refined driving experience in Nepal’s diverse terrains, further managing tastes of drivers. </w:t>
      </w:r>
    </w:p>
    <w:p w14:paraId="16B828D9" w14:textId="77777777" w:rsidR="007D1E6C" w:rsidRPr="00877572" w:rsidRDefault="000D5434">
      <w:pPr>
        <w:pStyle w:val="Heading2"/>
        <w:rPr>
          <w:lang w:val="en-GB"/>
        </w:rPr>
      </w:pPr>
      <w:bookmarkStart w:id="10" w:name="_yueztw1kci1s" w:colFirst="0" w:colLast="0"/>
      <w:bookmarkStart w:id="11" w:name="_Toc196235945"/>
      <w:bookmarkEnd w:id="10"/>
      <w:r w:rsidRPr="00877572">
        <w:rPr>
          <w:lang w:val="en-GB"/>
        </w:rPr>
        <w:t>Market demand assessment</w:t>
      </w:r>
      <w:bookmarkEnd w:id="11"/>
    </w:p>
    <w:p w14:paraId="3203BD76" w14:textId="77777777" w:rsidR="007D1E6C" w:rsidRPr="00877572" w:rsidRDefault="000D5434">
      <w:pPr>
        <w:pStyle w:val="Normal1"/>
        <w:spacing w:line="360" w:lineRule="auto"/>
        <w:jc w:val="both"/>
        <w:rPr>
          <w:sz w:val="24"/>
          <w:szCs w:val="24"/>
          <w:lang w:val="en-GB"/>
        </w:rPr>
      </w:pPr>
      <w:r w:rsidRPr="00877572">
        <w:rPr>
          <w:sz w:val="24"/>
          <w:szCs w:val="24"/>
          <w:lang w:val="en-GB"/>
        </w:rPr>
        <w:t xml:space="preserve">Nepal has been identified as an emerging luxury market, especially for automotive brands to acknowledge the promising opportunity of the drivers to combine luxury and utility. However, the National Population and Housing Census 2021 data shows that only 3.1% of Nepali families own a four-wheeler, whereas 27.3% own a two-wheeler (Nepal Drives, 2023). Even though few people in Nepal own cars overall, the country's elite are becoming more and more interested in luxury SUVs, especially in Kathmandu and Pokhara. Growth of urbanisation, followed by rising disposable income and a growing desire for high-end automobiles are also contributing to the ultra-luxury market's gradual rise. It is ideal for Aston Martin to acknowledge a carefully positioned brand extension with DBX SUV, especially to enter in this aspirational lifestyle shift. </w:t>
      </w:r>
    </w:p>
    <w:p w14:paraId="54882D49" w14:textId="77777777" w:rsidR="007D1E6C" w:rsidRPr="00877572" w:rsidRDefault="000D5434">
      <w:pPr>
        <w:pStyle w:val="Heading2"/>
        <w:rPr>
          <w:lang w:val="en-GB"/>
        </w:rPr>
      </w:pPr>
      <w:bookmarkStart w:id="12" w:name="_qvarmnxt61qv" w:colFirst="0" w:colLast="0"/>
      <w:bookmarkStart w:id="13" w:name="_Toc196235946"/>
      <w:bookmarkEnd w:id="12"/>
      <w:r w:rsidRPr="00877572">
        <w:rPr>
          <w:lang w:val="en-GB"/>
        </w:rPr>
        <w:t>Innovation and value proposition</w:t>
      </w:r>
      <w:bookmarkEnd w:id="13"/>
    </w:p>
    <w:p w14:paraId="073E260F" w14:textId="77777777" w:rsidR="007D1E6C" w:rsidRPr="00877572" w:rsidRDefault="000D5434">
      <w:pPr>
        <w:pStyle w:val="Normal1"/>
        <w:spacing w:line="360" w:lineRule="auto"/>
        <w:jc w:val="both"/>
        <w:rPr>
          <w:sz w:val="24"/>
          <w:szCs w:val="24"/>
          <w:lang w:val="en-GB"/>
        </w:rPr>
      </w:pPr>
      <w:r w:rsidRPr="00877572">
        <w:rPr>
          <w:sz w:val="24"/>
          <w:szCs w:val="24"/>
          <w:lang w:val="en-GB"/>
        </w:rPr>
        <w:t xml:space="preserve">Aston Martin can position itself as a symbol of performance, luxury, and exclusivity in Nepal to extend its business with DBX SUV, while tailoring its innovation and design. The DBX can accommodate Nepal's distinct terrain and aspirational customers requiring both tough practicality and sophistication by fusing all-terrain capabilities with a sophisticated British personality. Aston Martin’s innovation within manufacturing bases in Warwickshire and St Athan, Wales have also been provided with the King’s Award for </w:t>
      </w:r>
      <w:r w:rsidRPr="00877572">
        <w:rPr>
          <w:sz w:val="24"/>
          <w:szCs w:val="24"/>
          <w:lang w:val="en-GB"/>
        </w:rPr>
        <w:lastRenderedPageBreak/>
        <w:t xml:space="preserve">Enterprise, especially for creating decorative patterns in DBX car interiors (Warwickshire County Council, 2024). As cars are often attached as an aspirational product in Nepal, the unique design of DBX can be reinforced with a competitive value proposition based on elegance and heritage.  </w:t>
      </w:r>
    </w:p>
    <w:p w14:paraId="7646CD6F" w14:textId="77777777" w:rsidR="007D1E6C" w:rsidRPr="00877572" w:rsidRDefault="000D5434">
      <w:pPr>
        <w:pStyle w:val="Normal1"/>
        <w:spacing w:line="360" w:lineRule="auto"/>
        <w:jc w:val="center"/>
        <w:rPr>
          <w:sz w:val="24"/>
          <w:szCs w:val="24"/>
          <w:lang w:val="en-GB"/>
        </w:rPr>
      </w:pPr>
      <w:r w:rsidRPr="00877572">
        <w:rPr>
          <w:noProof/>
          <w:sz w:val="24"/>
          <w:szCs w:val="24"/>
          <w:lang w:val="en-GB"/>
        </w:rPr>
        <w:drawing>
          <wp:inline distT="114300" distB="114300" distL="114300" distR="114300" wp14:anchorId="27B3FCA5" wp14:editId="3EF019B6">
            <wp:extent cx="4876800" cy="29527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cstate="print"/>
                    <a:srcRect/>
                    <a:stretch>
                      <a:fillRect/>
                    </a:stretch>
                  </pic:blipFill>
                  <pic:spPr>
                    <a:xfrm>
                      <a:off x="0" y="0"/>
                      <a:ext cx="4876800" cy="2952750"/>
                    </a:xfrm>
                    <a:prstGeom prst="rect">
                      <a:avLst/>
                    </a:prstGeom>
                    <a:ln/>
                  </pic:spPr>
                </pic:pic>
              </a:graphicData>
            </a:graphic>
          </wp:inline>
        </w:drawing>
      </w:r>
    </w:p>
    <w:p w14:paraId="1544202D" w14:textId="77777777" w:rsidR="007D1E6C" w:rsidRPr="00877572" w:rsidRDefault="000D5434">
      <w:pPr>
        <w:pStyle w:val="Normal1"/>
        <w:spacing w:line="360" w:lineRule="auto"/>
        <w:jc w:val="center"/>
        <w:rPr>
          <w:b/>
          <w:sz w:val="24"/>
          <w:szCs w:val="24"/>
          <w:lang w:val="en-GB"/>
        </w:rPr>
      </w:pPr>
      <w:r w:rsidRPr="00877572">
        <w:rPr>
          <w:b/>
          <w:sz w:val="24"/>
          <w:szCs w:val="24"/>
          <w:lang w:val="en-GB"/>
        </w:rPr>
        <w:t>Figure 1: Stock Prices of Aston Martin (in GBP)</w:t>
      </w:r>
    </w:p>
    <w:p w14:paraId="719313C5" w14:textId="77777777" w:rsidR="007D1E6C" w:rsidRPr="00877572" w:rsidRDefault="000D5434">
      <w:pPr>
        <w:pStyle w:val="Normal1"/>
        <w:spacing w:line="360" w:lineRule="auto"/>
        <w:jc w:val="center"/>
        <w:rPr>
          <w:sz w:val="24"/>
          <w:szCs w:val="24"/>
          <w:lang w:val="en-GB"/>
        </w:rPr>
      </w:pPr>
      <w:r w:rsidRPr="00877572">
        <w:rPr>
          <w:sz w:val="24"/>
          <w:szCs w:val="24"/>
          <w:lang w:val="en-GB"/>
        </w:rPr>
        <w:t>(Source: Trading Economics, 2025)</w:t>
      </w:r>
    </w:p>
    <w:p w14:paraId="326A59F6" w14:textId="77777777" w:rsidR="007D1E6C" w:rsidRPr="00877572" w:rsidRDefault="000D5434">
      <w:pPr>
        <w:pStyle w:val="Normal1"/>
        <w:spacing w:line="360" w:lineRule="auto"/>
        <w:jc w:val="both"/>
        <w:rPr>
          <w:sz w:val="24"/>
          <w:szCs w:val="24"/>
          <w:lang w:val="en-GB"/>
        </w:rPr>
      </w:pPr>
      <w:r w:rsidRPr="00877572">
        <w:rPr>
          <w:sz w:val="24"/>
          <w:szCs w:val="24"/>
          <w:lang w:val="en-GB"/>
        </w:rPr>
        <w:t xml:space="preserve">Aston Martin has a strategic opportunity to rebuild market confidence and create demand in emerging luxury markets such as Nepal, despite interpreting recent financial fluctuations. The company can draw in high-end Nepali consumers looking for distinction and dignity by launching with a localised campaign to highlight restricted availability, customisation, and specialised after-sales services. The last 12 months have caused Aston Martin to document its price fall by more than 57%, suggesting a prediction to be priced at 62.87 GBP by the end of 2025 (Trading Economics, 2025). Additionally, by allowing for competitive introductory offers without diminishing brand equity, this pricing trend may further promote strategic entrance.  </w:t>
      </w:r>
    </w:p>
    <w:p w14:paraId="350A13B3" w14:textId="77777777" w:rsidR="007D1E6C" w:rsidRPr="00877572" w:rsidRDefault="000D5434">
      <w:pPr>
        <w:pStyle w:val="Heading2"/>
        <w:rPr>
          <w:lang w:val="en-GB"/>
        </w:rPr>
      </w:pPr>
      <w:bookmarkStart w:id="14" w:name="_ddfodniw8c1d" w:colFirst="0" w:colLast="0"/>
      <w:bookmarkStart w:id="15" w:name="_Toc196235947"/>
      <w:bookmarkEnd w:id="14"/>
      <w:r w:rsidRPr="00877572">
        <w:rPr>
          <w:lang w:val="en-GB"/>
        </w:rPr>
        <w:t>Risk analysis and mitigation strategies</w:t>
      </w:r>
      <w:bookmarkEnd w:id="15"/>
    </w:p>
    <w:p w14:paraId="5EA291FE" w14:textId="77777777" w:rsidR="007D1E6C" w:rsidRPr="00877572" w:rsidRDefault="000D5434">
      <w:pPr>
        <w:pStyle w:val="Normal1"/>
        <w:spacing w:line="360" w:lineRule="auto"/>
        <w:jc w:val="both"/>
        <w:rPr>
          <w:sz w:val="24"/>
          <w:szCs w:val="24"/>
          <w:lang w:val="en-GB"/>
        </w:rPr>
      </w:pPr>
      <w:r w:rsidRPr="00877572">
        <w:rPr>
          <w:sz w:val="24"/>
          <w:szCs w:val="24"/>
          <w:lang w:val="en-GB"/>
        </w:rPr>
        <w:t xml:space="preserve">Expanding Aston Martin’s DBX SUV into the Nepalese market entails unique risks, including limited infrastructure, low brand awareness, and regulatory challenges. Conversely, Aston Martin can involve mitigation strategies by conducting thorough </w:t>
      </w:r>
      <w:r w:rsidRPr="00877572">
        <w:rPr>
          <w:sz w:val="24"/>
          <w:szCs w:val="24"/>
          <w:lang w:val="en-GB"/>
        </w:rPr>
        <w:lastRenderedPageBreak/>
        <w:t xml:space="preserve">market research, thus lobbying for </w:t>
      </w:r>
      <w:proofErr w:type="spellStart"/>
      <w:r w:rsidRPr="00877572">
        <w:rPr>
          <w:sz w:val="24"/>
          <w:szCs w:val="24"/>
          <w:lang w:val="en-GB"/>
        </w:rPr>
        <w:t>favorable</w:t>
      </w:r>
      <w:proofErr w:type="spellEnd"/>
      <w:r w:rsidRPr="00877572">
        <w:rPr>
          <w:sz w:val="24"/>
          <w:szCs w:val="24"/>
          <w:lang w:val="en-GB"/>
        </w:rPr>
        <w:t xml:space="preserve"> policies, and investing in local partnerships to streamline operations. As per Tóth </w:t>
      </w:r>
      <w:r w:rsidRPr="00877572">
        <w:rPr>
          <w:i/>
          <w:sz w:val="24"/>
          <w:szCs w:val="24"/>
          <w:lang w:val="en-GB"/>
        </w:rPr>
        <w:t xml:space="preserve">et al. </w:t>
      </w:r>
      <w:r w:rsidRPr="00877572">
        <w:rPr>
          <w:sz w:val="24"/>
          <w:szCs w:val="24"/>
          <w:lang w:val="en-GB"/>
        </w:rPr>
        <w:t xml:space="preserve">(2024), in addition to forming strategic alliances with electric vehicle manufacturers, Aston Martin Plc has leveraged advanced digital technologies to enhance the customer experience. This includes an integration of personalised digital interfaces, further making it an offer for connected car services. Additionally, Aston Martin can lead to a regional service network and training courses for regional technicians to mitigate logistical risks and guarantee after-sale assistance and brand loyalty. </w:t>
      </w:r>
    </w:p>
    <w:p w14:paraId="1DC7A08E" w14:textId="77777777" w:rsidR="007D1E6C" w:rsidRPr="00877572" w:rsidRDefault="000D5434">
      <w:pPr>
        <w:pStyle w:val="Heading1"/>
        <w:rPr>
          <w:lang w:val="en-GB"/>
        </w:rPr>
      </w:pPr>
      <w:bookmarkStart w:id="16" w:name="_5ztqu8nq4rr" w:colFirst="0" w:colLast="0"/>
      <w:bookmarkStart w:id="17" w:name="_Toc196235948"/>
      <w:bookmarkEnd w:id="16"/>
      <w:r w:rsidRPr="00877572">
        <w:rPr>
          <w:lang w:val="en-GB"/>
        </w:rPr>
        <w:t>3. Segmentation, Targeting, and Positioning (STP) for new brand extension</w:t>
      </w:r>
      <w:bookmarkEnd w:id="17"/>
      <w:r w:rsidRPr="00877572">
        <w:rPr>
          <w:lang w:val="en-GB"/>
        </w:rPr>
        <w:t xml:space="preserve"> </w:t>
      </w:r>
    </w:p>
    <w:p w14:paraId="0E6734EA" w14:textId="77777777" w:rsidR="007D1E6C" w:rsidRPr="00877572" w:rsidRDefault="000D5434">
      <w:pPr>
        <w:pStyle w:val="Heading2"/>
        <w:rPr>
          <w:lang w:val="en-GB"/>
        </w:rPr>
      </w:pPr>
      <w:bookmarkStart w:id="18" w:name="_s93crphsculp" w:colFirst="0" w:colLast="0"/>
      <w:bookmarkStart w:id="19" w:name="_Toc196235949"/>
      <w:bookmarkEnd w:id="18"/>
      <w:r w:rsidRPr="00877572">
        <w:rPr>
          <w:lang w:val="en-GB"/>
        </w:rPr>
        <w:t>Segmentation</w:t>
      </w:r>
      <w:bookmarkEnd w:id="19"/>
    </w:p>
    <w:p w14:paraId="2865B9DE" w14:textId="77777777" w:rsidR="007D1E6C" w:rsidRPr="00877572" w:rsidRDefault="000D5434">
      <w:pPr>
        <w:pStyle w:val="Normal1"/>
        <w:spacing w:line="360" w:lineRule="auto"/>
        <w:jc w:val="both"/>
        <w:rPr>
          <w:sz w:val="24"/>
          <w:szCs w:val="24"/>
          <w:lang w:val="en-GB"/>
        </w:rPr>
      </w:pPr>
      <w:r w:rsidRPr="00877572">
        <w:rPr>
          <w:sz w:val="24"/>
          <w:szCs w:val="24"/>
          <w:lang w:val="en-GB"/>
        </w:rPr>
        <w:t>Aston Martin has taken effective segmentation for exploring a brand extension into the Nepalese market, especially to attract affluent individuals with a taste for luxury and performance. Aston Martin, upon understanding the global website visits, have stated the audience comprises more than 71% of males and 28% female, mostly from 25-34 age groups (</w:t>
      </w:r>
      <w:proofErr w:type="spellStart"/>
      <w:r w:rsidRPr="00877572">
        <w:rPr>
          <w:sz w:val="24"/>
          <w:szCs w:val="24"/>
          <w:lang w:val="en-GB"/>
        </w:rPr>
        <w:t>SimilarWeb</w:t>
      </w:r>
      <w:proofErr w:type="spellEnd"/>
      <w:r w:rsidRPr="00877572">
        <w:rPr>
          <w:sz w:val="24"/>
          <w:szCs w:val="24"/>
          <w:lang w:val="en-GB"/>
        </w:rPr>
        <w:t xml:space="preserve">, 2025). This data has identified geographic segmentation as to target urban areas like Kathmandu, making the Aston Martin to be more appreciated as a luxury brand. Additionally, the focus on high-net-worth individuals can be identified demographically, typically professionals and entrepreneurs aged 25 to 44 for valuing status symbols and performance vehicles. </w:t>
      </w:r>
    </w:p>
    <w:p w14:paraId="619850B7" w14:textId="77777777" w:rsidR="007D1E6C" w:rsidRPr="00877572" w:rsidRDefault="000D5434">
      <w:pPr>
        <w:pStyle w:val="Normal1"/>
        <w:spacing w:line="360" w:lineRule="auto"/>
        <w:jc w:val="center"/>
        <w:rPr>
          <w:sz w:val="24"/>
          <w:szCs w:val="24"/>
          <w:lang w:val="en-GB"/>
        </w:rPr>
      </w:pPr>
      <w:r w:rsidRPr="00877572">
        <w:rPr>
          <w:noProof/>
          <w:sz w:val="24"/>
          <w:szCs w:val="24"/>
          <w:lang w:val="en-GB"/>
        </w:rPr>
        <w:lastRenderedPageBreak/>
        <w:drawing>
          <wp:inline distT="114300" distB="114300" distL="114300" distR="114300" wp14:anchorId="1C1737CE" wp14:editId="41C4A7C3">
            <wp:extent cx="5572125" cy="3067050"/>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cstate="print"/>
                    <a:srcRect/>
                    <a:stretch>
                      <a:fillRect/>
                    </a:stretch>
                  </pic:blipFill>
                  <pic:spPr>
                    <a:xfrm>
                      <a:off x="0" y="0"/>
                      <a:ext cx="5572125" cy="3067050"/>
                    </a:xfrm>
                    <a:prstGeom prst="rect">
                      <a:avLst/>
                    </a:prstGeom>
                    <a:ln/>
                  </pic:spPr>
                </pic:pic>
              </a:graphicData>
            </a:graphic>
          </wp:inline>
        </w:drawing>
      </w:r>
    </w:p>
    <w:p w14:paraId="2B5D58DE" w14:textId="77777777" w:rsidR="007D1E6C" w:rsidRPr="00877572" w:rsidRDefault="000D5434">
      <w:pPr>
        <w:pStyle w:val="Normal1"/>
        <w:spacing w:line="360" w:lineRule="auto"/>
        <w:jc w:val="center"/>
        <w:rPr>
          <w:b/>
          <w:sz w:val="24"/>
          <w:szCs w:val="24"/>
          <w:lang w:val="en-GB"/>
        </w:rPr>
      </w:pPr>
      <w:r w:rsidRPr="00877572">
        <w:rPr>
          <w:b/>
          <w:sz w:val="24"/>
          <w:szCs w:val="24"/>
          <w:lang w:val="en-GB"/>
        </w:rPr>
        <w:t>Figure 2: Total visits of astonmartin.com in 3 months</w:t>
      </w:r>
    </w:p>
    <w:p w14:paraId="37271511" w14:textId="77777777" w:rsidR="007D1E6C" w:rsidRPr="00877572" w:rsidRDefault="000D5434">
      <w:pPr>
        <w:pStyle w:val="Normal1"/>
        <w:spacing w:line="360" w:lineRule="auto"/>
        <w:jc w:val="center"/>
        <w:rPr>
          <w:sz w:val="24"/>
          <w:szCs w:val="24"/>
          <w:lang w:val="en-GB"/>
        </w:rPr>
      </w:pPr>
      <w:r w:rsidRPr="00877572">
        <w:rPr>
          <w:sz w:val="24"/>
          <w:szCs w:val="24"/>
          <w:lang w:val="en-GB"/>
        </w:rPr>
        <w:t xml:space="preserve">(Source: </w:t>
      </w:r>
      <w:proofErr w:type="spellStart"/>
      <w:r w:rsidRPr="00877572">
        <w:rPr>
          <w:sz w:val="24"/>
          <w:szCs w:val="24"/>
          <w:lang w:val="en-GB"/>
        </w:rPr>
        <w:t>SimilarWeb</w:t>
      </w:r>
      <w:proofErr w:type="spellEnd"/>
      <w:r w:rsidRPr="00877572">
        <w:rPr>
          <w:sz w:val="24"/>
          <w:szCs w:val="24"/>
          <w:lang w:val="en-GB"/>
        </w:rPr>
        <w:t>, 2025)</w:t>
      </w:r>
    </w:p>
    <w:p w14:paraId="715FED89" w14:textId="77777777" w:rsidR="007D1E6C" w:rsidRPr="00877572" w:rsidRDefault="000D5434">
      <w:pPr>
        <w:pStyle w:val="Normal1"/>
        <w:spacing w:line="360" w:lineRule="auto"/>
        <w:jc w:val="both"/>
        <w:rPr>
          <w:sz w:val="24"/>
          <w:szCs w:val="24"/>
          <w:lang w:val="en-GB"/>
        </w:rPr>
      </w:pPr>
      <w:r w:rsidRPr="00877572">
        <w:rPr>
          <w:sz w:val="24"/>
          <w:szCs w:val="24"/>
          <w:lang w:val="en-GB"/>
        </w:rPr>
        <w:t xml:space="preserve">Psychographic segmentation will further refine the audience by focusing on aspirational product management, taking Aston Martin into account. Customers are 50% more inclined to spend extra for genuine brands and 59% more likely to promote them, according to a Harvard Business Review study (Forbes, 2024). These potential consumers can also align brand-consciousness with Aston Martin’s legacy of elegance and innovation respectively. </w:t>
      </w:r>
    </w:p>
    <w:p w14:paraId="0828A219" w14:textId="77777777" w:rsidR="007D1E6C" w:rsidRPr="00877572" w:rsidRDefault="000D5434">
      <w:pPr>
        <w:pStyle w:val="Heading2"/>
        <w:rPr>
          <w:lang w:val="en-GB"/>
        </w:rPr>
      </w:pPr>
      <w:bookmarkStart w:id="20" w:name="_adhoxdi58rqy" w:colFirst="0" w:colLast="0"/>
      <w:bookmarkStart w:id="21" w:name="_Toc196235950"/>
      <w:bookmarkEnd w:id="20"/>
      <w:r w:rsidRPr="00877572">
        <w:rPr>
          <w:lang w:val="en-GB"/>
        </w:rPr>
        <w:t>Targeting</w:t>
      </w:r>
      <w:bookmarkEnd w:id="21"/>
    </w:p>
    <w:p w14:paraId="19DF6057" w14:textId="77777777" w:rsidR="007D1E6C" w:rsidRPr="00877572" w:rsidRDefault="000D5434">
      <w:pPr>
        <w:pStyle w:val="Normal1"/>
        <w:spacing w:line="360" w:lineRule="auto"/>
        <w:jc w:val="both"/>
        <w:rPr>
          <w:sz w:val="24"/>
          <w:szCs w:val="24"/>
          <w:lang w:val="en-GB"/>
        </w:rPr>
      </w:pPr>
      <w:r w:rsidRPr="00877572">
        <w:rPr>
          <w:sz w:val="24"/>
          <w:szCs w:val="24"/>
          <w:lang w:val="en-GB"/>
        </w:rPr>
        <w:t xml:space="preserve">The target towards Nepalese customers for a new brand extension of Aston Martin can take market segmentation as an obligatory measure for managing exclusivity, premium quality, and status. Aston Martin as the luxury automotive brand can identify high-net-worth individuals, business elites, and luxury car enthusiasts in urban areas, taking income level, lifestyle, and aspirational value into consideration. However, by 2029, the market is anticipated to reach a volume of 137.4 million USD, with revenue estimated to rise at a CAGR of 0.48% annually (CAGR 2025-2029) (Statista, 2025). Targeting of Aston Martin with DBX can also prioritise affluent millennials and Gen X professionals with growing purchasing power. As suggested by Kohut (2024), in order to improve authenticity and increase viewer engagement, brands concentrate on strategic product </w:t>
      </w:r>
      <w:r w:rsidRPr="00877572">
        <w:rPr>
          <w:sz w:val="24"/>
          <w:szCs w:val="24"/>
          <w:lang w:val="en-GB"/>
        </w:rPr>
        <w:lastRenderedPageBreak/>
        <w:t xml:space="preserve">placement agreements that match content and target audience. It seems that these consumers are increasingly influenced by global luxury trends and digital media. Therefore, Aston Martin can focus over building relevance and prestige within Nepal’s emerging luxury segment. </w:t>
      </w:r>
    </w:p>
    <w:p w14:paraId="297FB97B" w14:textId="77777777" w:rsidR="007D1E6C" w:rsidRPr="00877572" w:rsidRDefault="000D5434">
      <w:pPr>
        <w:pStyle w:val="Heading2"/>
        <w:rPr>
          <w:lang w:val="en-GB"/>
        </w:rPr>
      </w:pPr>
      <w:bookmarkStart w:id="22" w:name="_e8h4dju3ebvi" w:colFirst="0" w:colLast="0"/>
      <w:bookmarkStart w:id="23" w:name="_Toc196235951"/>
      <w:bookmarkEnd w:id="22"/>
      <w:r w:rsidRPr="00877572">
        <w:rPr>
          <w:lang w:val="en-GB"/>
        </w:rPr>
        <w:t>Positioning</w:t>
      </w:r>
      <w:bookmarkEnd w:id="23"/>
    </w:p>
    <w:p w14:paraId="23FB6F4A" w14:textId="77777777" w:rsidR="007D1E6C" w:rsidRPr="00877572" w:rsidRDefault="000D5434">
      <w:pPr>
        <w:pStyle w:val="Normal1"/>
        <w:spacing w:line="360" w:lineRule="auto"/>
        <w:jc w:val="both"/>
        <w:rPr>
          <w:sz w:val="24"/>
          <w:szCs w:val="24"/>
          <w:lang w:val="en-GB"/>
        </w:rPr>
      </w:pPr>
      <w:r w:rsidRPr="00877572">
        <w:rPr>
          <w:sz w:val="24"/>
          <w:szCs w:val="24"/>
          <w:lang w:val="en-GB"/>
        </w:rPr>
        <w:t xml:space="preserve">Aston Martin is known for positioning itself as a symbol of status and innovation, offering a luxury experience unlike any local or regional competitor. An exploitation of numerous business tools, including the unique selling point have proven ideal for business strategy formulation, especially for crafting target markets with intended products (Wan </w:t>
      </w:r>
      <w:r w:rsidRPr="00877572">
        <w:rPr>
          <w:i/>
          <w:sz w:val="24"/>
          <w:szCs w:val="24"/>
          <w:lang w:val="en-GB"/>
        </w:rPr>
        <w:t xml:space="preserve">et al., </w:t>
      </w:r>
      <w:r w:rsidRPr="00877572">
        <w:rPr>
          <w:sz w:val="24"/>
          <w:szCs w:val="24"/>
          <w:lang w:val="en-GB"/>
        </w:rPr>
        <w:t>2023). The positioning measures can therefore be recognised by interpreting other automobile competitors in Nepal that can also be taken in the following approach.</w:t>
      </w:r>
    </w:p>
    <w:p w14:paraId="7FE927EB" w14:textId="77777777" w:rsidR="007D1E6C" w:rsidRPr="00877572" w:rsidRDefault="000D5434">
      <w:pPr>
        <w:pStyle w:val="Normal1"/>
        <w:spacing w:line="360" w:lineRule="auto"/>
        <w:jc w:val="center"/>
        <w:rPr>
          <w:sz w:val="24"/>
          <w:szCs w:val="24"/>
          <w:lang w:val="en-GB"/>
        </w:rPr>
      </w:pPr>
      <w:r w:rsidRPr="00877572">
        <w:rPr>
          <w:noProof/>
          <w:sz w:val="24"/>
          <w:szCs w:val="24"/>
          <w:lang w:val="en-GB"/>
        </w:rPr>
        <w:drawing>
          <wp:inline distT="114300" distB="114300" distL="114300" distR="114300" wp14:anchorId="3064BA15" wp14:editId="23439418">
            <wp:extent cx="5943600" cy="4546600"/>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cstate="print"/>
                    <a:srcRect/>
                    <a:stretch>
                      <a:fillRect/>
                    </a:stretch>
                  </pic:blipFill>
                  <pic:spPr>
                    <a:xfrm>
                      <a:off x="0" y="0"/>
                      <a:ext cx="5943600" cy="4546600"/>
                    </a:xfrm>
                    <a:prstGeom prst="rect">
                      <a:avLst/>
                    </a:prstGeom>
                    <a:ln/>
                  </pic:spPr>
                </pic:pic>
              </a:graphicData>
            </a:graphic>
          </wp:inline>
        </w:drawing>
      </w:r>
    </w:p>
    <w:p w14:paraId="2EAD71DC" w14:textId="77777777" w:rsidR="007D1E6C" w:rsidRPr="00877572" w:rsidRDefault="000D5434">
      <w:pPr>
        <w:pStyle w:val="Normal1"/>
        <w:spacing w:line="360" w:lineRule="auto"/>
        <w:jc w:val="center"/>
        <w:rPr>
          <w:b/>
          <w:sz w:val="24"/>
          <w:szCs w:val="24"/>
          <w:lang w:val="en-GB"/>
        </w:rPr>
      </w:pPr>
      <w:r w:rsidRPr="00877572">
        <w:rPr>
          <w:b/>
          <w:sz w:val="24"/>
          <w:szCs w:val="24"/>
          <w:lang w:val="en-GB"/>
        </w:rPr>
        <w:t>Figure 3: Positioning map of Automobile companies in Nepal</w:t>
      </w:r>
    </w:p>
    <w:p w14:paraId="4EF5D8C4" w14:textId="77777777" w:rsidR="007D1E6C" w:rsidRPr="00877572" w:rsidRDefault="000D5434">
      <w:pPr>
        <w:pStyle w:val="Normal1"/>
        <w:spacing w:line="360" w:lineRule="auto"/>
        <w:jc w:val="center"/>
        <w:rPr>
          <w:sz w:val="24"/>
          <w:szCs w:val="24"/>
          <w:lang w:val="en-GB"/>
        </w:rPr>
      </w:pPr>
      <w:r w:rsidRPr="00877572">
        <w:rPr>
          <w:sz w:val="24"/>
          <w:szCs w:val="24"/>
          <w:lang w:val="en-GB"/>
        </w:rPr>
        <w:t>(Source: Self-developed)</w:t>
      </w:r>
    </w:p>
    <w:p w14:paraId="4889BADC" w14:textId="77777777" w:rsidR="007D1E6C" w:rsidRPr="00877572" w:rsidRDefault="000D5434">
      <w:pPr>
        <w:pStyle w:val="Normal1"/>
        <w:spacing w:line="360" w:lineRule="auto"/>
        <w:jc w:val="both"/>
        <w:rPr>
          <w:sz w:val="24"/>
          <w:szCs w:val="24"/>
          <w:lang w:val="en-GB"/>
        </w:rPr>
      </w:pPr>
      <w:r w:rsidRPr="00877572">
        <w:rPr>
          <w:sz w:val="24"/>
          <w:szCs w:val="24"/>
          <w:lang w:val="en-GB"/>
        </w:rPr>
        <w:lastRenderedPageBreak/>
        <w:t xml:space="preserve">The aforementioned picture of perceptual map has therefore placed Aston Martin in the high-price and high-quality quadrant, making it distinct from Ford Nepal and Kia Nepal. Aston Martin has emphasised 14% increment in wholesale volume in the 3rd quarter of 2024, thus reflecting DB12’s growth and production with acknowledgement of sequential increase (Aston Martin, 2024). This further helped in signalling strategic expansion of Aston Martin backed by performance success. Additionally, the company has positioned itself with </w:t>
      </w:r>
      <w:proofErr w:type="spellStart"/>
      <w:r w:rsidRPr="00877572">
        <w:rPr>
          <w:sz w:val="24"/>
          <w:szCs w:val="24"/>
          <w:lang w:val="en-GB"/>
        </w:rPr>
        <w:t>ist</w:t>
      </w:r>
      <w:proofErr w:type="spellEnd"/>
      <w:r w:rsidRPr="00877572">
        <w:rPr>
          <w:sz w:val="24"/>
          <w:szCs w:val="24"/>
          <w:lang w:val="en-GB"/>
        </w:rPr>
        <w:t xml:space="preserve"> alignment around premium identity, thus differentiating it from mass-market competitors like Ford and Kia. </w:t>
      </w:r>
    </w:p>
    <w:p w14:paraId="66D253B9" w14:textId="77777777" w:rsidR="007D1E6C" w:rsidRPr="00877572" w:rsidRDefault="000D5434">
      <w:pPr>
        <w:pStyle w:val="Heading1"/>
        <w:rPr>
          <w:lang w:val="en-GB"/>
        </w:rPr>
      </w:pPr>
      <w:bookmarkStart w:id="24" w:name="_ttdb4eng5lzc" w:colFirst="0" w:colLast="0"/>
      <w:bookmarkStart w:id="25" w:name="_Toc196235952"/>
      <w:bookmarkEnd w:id="24"/>
      <w:r w:rsidRPr="00877572">
        <w:rPr>
          <w:lang w:val="en-GB"/>
        </w:rPr>
        <w:t>4. Customer Persona development</w:t>
      </w:r>
      <w:bookmarkEnd w:id="25"/>
      <w:r w:rsidRPr="00877572">
        <w:rPr>
          <w:lang w:val="en-GB"/>
        </w:rPr>
        <w:t xml:space="preserve"> </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05"/>
        <w:gridCol w:w="6855"/>
      </w:tblGrid>
      <w:tr w:rsidR="007D1E6C" w:rsidRPr="00877572" w14:paraId="52277B04" w14:textId="77777777">
        <w:tc>
          <w:tcPr>
            <w:tcW w:w="2505" w:type="dxa"/>
            <w:shd w:val="clear" w:color="auto" w:fill="auto"/>
            <w:tcMar>
              <w:top w:w="100" w:type="dxa"/>
              <w:left w:w="100" w:type="dxa"/>
              <w:bottom w:w="100" w:type="dxa"/>
              <w:right w:w="100" w:type="dxa"/>
            </w:tcMar>
          </w:tcPr>
          <w:p w14:paraId="2DE2DD30" w14:textId="77777777" w:rsidR="007D1E6C" w:rsidRPr="00877572" w:rsidRDefault="000D5434">
            <w:pPr>
              <w:pStyle w:val="Normal1"/>
              <w:widowControl w:val="0"/>
              <w:pBdr>
                <w:top w:val="nil"/>
                <w:left w:val="nil"/>
                <w:bottom w:val="nil"/>
                <w:right w:val="nil"/>
                <w:between w:val="nil"/>
              </w:pBdr>
              <w:spacing w:line="360" w:lineRule="auto"/>
              <w:jc w:val="center"/>
              <w:rPr>
                <w:b/>
                <w:sz w:val="24"/>
                <w:szCs w:val="24"/>
                <w:lang w:val="en-GB"/>
              </w:rPr>
            </w:pPr>
            <w:r w:rsidRPr="00877572">
              <w:rPr>
                <w:b/>
                <w:sz w:val="24"/>
                <w:szCs w:val="24"/>
                <w:lang w:val="en-GB"/>
              </w:rPr>
              <w:t>Factors</w:t>
            </w:r>
          </w:p>
        </w:tc>
        <w:tc>
          <w:tcPr>
            <w:tcW w:w="6855" w:type="dxa"/>
            <w:shd w:val="clear" w:color="auto" w:fill="auto"/>
            <w:tcMar>
              <w:top w:w="100" w:type="dxa"/>
              <w:left w:w="100" w:type="dxa"/>
              <w:bottom w:w="100" w:type="dxa"/>
              <w:right w:w="100" w:type="dxa"/>
            </w:tcMar>
          </w:tcPr>
          <w:p w14:paraId="734C5360" w14:textId="77777777" w:rsidR="007D1E6C" w:rsidRPr="00877572" w:rsidRDefault="000D5434">
            <w:pPr>
              <w:pStyle w:val="Normal1"/>
              <w:widowControl w:val="0"/>
              <w:pBdr>
                <w:top w:val="nil"/>
                <w:left w:val="nil"/>
                <w:bottom w:val="nil"/>
                <w:right w:val="nil"/>
                <w:between w:val="nil"/>
              </w:pBdr>
              <w:spacing w:line="360" w:lineRule="auto"/>
              <w:jc w:val="center"/>
              <w:rPr>
                <w:b/>
                <w:sz w:val="24"/>
                <w:szCs w:val="24"/>
                <w:lang w:val="en-GB"/>
              </w:rPr>
            </w:pPr>
            <w:r w:rsidRPr="00877572">
              <w:rPr>
                <w:b/>
                <w:sz w:val="24"/>
                <w:szCs w:val="24"/>
                <w:lang w:val="en-GB"/>
              </w:rPr>
              <w:t>Justification</w:t>
            </w:r>
          </w:p>
        </w:tc>
      </w:tr>
      <w:tr w:rsidR="007D1E6C" w:rsidRPr="00877572" w14:paraId="4D7909A5" w14:textId="77777777">
        <w:tc>
          <w:tcPr>
            <w:tcW w:w="2505" w:type="dxa"/>
            <w:shd w:val="clear" w:color="auto" w:fill="auto"/>
            <w:tcMar>
              <w:top w:w="100" w:type="dxa"/>
              <w:left w:w="100" w:type="dxa"/>
              <w:bottom w:w="100" w:type="dxa"/>
              <w:right w:w="100" w:type="dxa"/>
            </w:tcMar>
          </w:tcPr>
          <w:p w14:paraId="4FA72D15" w14:textId="77777777" w:rsidR="007D1E6C" w:rsidRPr="00877572" w:rsidRDefault="000D5434">
            <w:pPr>
              <w:pStyle w:val="Normal1"/>
              <w:widowControl w:val="0"/>
              <w:pBdr>
                <w:top w:val="nil"/>
                <w:left w:val="nil"/>
                <w:bottom w:val="nil"/>
                <w:right w:val="nil"/>
                <w:between w:val="nil"/>
              </w:pBdr>
              <w:spacing w:line="360" w:lineRule="auto"/>
              <w:jc w:val="both"/>
              <w:rPr>
                <w:sz w:val="24"/>
                <w:szCs w:val="24"/>
                <w:lang w:val="en-GB"/>
              </w:rPr>
            </w:pPr>
            <w:r w:rsidRPr="00877572">
              <w:rPr>
                <w:sz w:val="24"/>
                <w:szCs w:val="24"/>
                <w:lang w:val="en-GB"/>
              </w:rPr>
              <w:t>Demographics</w:t>
            </w:r>
          </w:p>
        </w:tc>
        <w:tc>
          <w:tcPr>
            <w:tcW w:w="6855" w:type="dxa"/>
            <w:shd w:val="clear" w:color="auto" w:fill="auto"/>
            <w:tcMar>
              <w:top w:w="100" w:type="dxa"/>
              <w:left w:w="100" w:type="dxa"/>
              <w:bottom w:w="100" w:type="dxa"/>
              <w:right w:w="100" w:type="dxa"/>
            </w:tcMar>
          </w:tcPr>
          <w:p w14:paraId="5B79564B" w14:textId="77777777" w:rsidR="007D1E6C" w:rsidRPr="00877572" w:rsidRDefault="000D5434">
            <w:pPr>
              <w:pStyle w:val="Normal1"/>
              <w:widowControl w:val="0"/>
              <w:pBdr>
                <w:top w:val="nil"/>
                <w:left w:val="nil"/>
                <w:bottom w:val="nil"/>
                <w:right w:val="nil"/>
                <w:between w:val="nil"/>
              </w:pBdr>
              <w:spacing w:line="360" w:lineRule="auto"/>
              <w:jc w:val="both"/>
              <w:rPr>
                <w:b/>
                <w:sz w:val="24"/>
                <w:szCs w:val="24"/>
                <w:lang w:val="en-GB"/>
              </w:rPr>
            </w:pPr>
            <w:r w:rsidRPr="00877572">
              <w:rPr>
                <w:b/>
                <w:noProof/>
                <w:sz w:val="24"/>
                <w:szCs w:val="24"/>
                <w:lang w:val="en-GB"/>
              </w:rPr>
              <w:drawing>
                <wp:inline distT="114300" distB="114300" distL="114300" distR="114300" wp14:anchorId="729515BD" wp14:editId="5C6FD644">
                  <wp:extent cx="1514475" cy="184785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cstate="print"/>
                          <a:srcRect/>
                          <a:stretch>
                            <a:fillRect/>
                          </a:stretch>
                        </pic:blipFill>
                        <pic:spPr>
                          <a:xfrm>
                            <a:off x="0" y="0"/>
                            <a:ext cx="1514475" cy="1847850"/>
                          </a:xfrm>
                          <a:prstGeom prst="rect">
                            <a:avLst/>
                          </a:prstGeom>
                          <a:ln/>
                        </pic:spPr>
                      </pic:pic>
                    </a:graphicData>
                  </a:graphic>
                </wp:inline>
              </w:drawing>
            </w:r>
          </w:p>
          <w:p w14:paraId="58F06904" w14:textId="77777777" w:rsidR="007D1E6C" w:rsidRPr="00877572" w:rsidRDefault="000D5434">
            <w:pPr>
              <w:pStyle w:val="Normal1"/>
              <w:widowControl w:val="0"/>
              <w:pBdr>
                <w:top w:val="nil"/>
                <w:left w:val="nil"/>
                <w:bottom w:val="nil"/>
                <w:right w:val="nil"/>
                <w:between w:val="nil"/>
              </w:pBdr>
              <w:spacing w:line="360" w:lineRule="auto"/>
              <w:jc w:val="both"/>
              <w:rPr>
                <w:sz w:val="24"/>
                <w:szCs w:val="24"/>
                <w:lang w:val="en-GB"/>
              </w:rPr>
            </w:pPr>
            <w:r w:rsidRPr="00877572">
              <w:rPr>
                <w:b/>
                <w:sz w:val="24"/>
                <w:szCs w:val="24"/>
                <w:lang w:val="en-GB"/>
              </w:rPr>
              <w:t xml:space="preserve">Name: </w:t>
            </w:r>
            <w:r w:rsidRPr="00877572">
              <w:rPr>
                <w:sz w:val="24"/>
                <w:szCs w:val="24"/>
                <w:lang w:val="en-GB"/>
              </w:rPr>
              <w:t>Ravi Shrestha</w:t>
            </w:r>
          </w:p>
          <w:p w14:paraId="19F99C44" w14:textId="77777777" w:rsidR="007D1E6C" w:rsidRPr="00877572" w:rsidRDefault="000D5434">
            <w:pPr>
              <w:pStyle w:val="Normal1"/>
              <w:widowControl w:val="0"/>
              <w:pBdr>
                <w:top w:val="nil"/>
                <w:left w:val="nil"/>
                <w:bottom w:val="nil"/>
                <w:right w:val="nil"/>
                <w:between w:val="nil"/>
              </w:pBdr>
              <w:spacing w:line="360" w:lineRule="auto"/>
              <w:jc w:val="both"/>
              <w:rPr>
                <w:sz w:val="24"/>
                <w:szCs w:val="24"/>
                <w:lang w:val="en-GB"/>
              </w:rPr>
            </w:pPr>
            <w:r w:rsidRPr="00877572">
              <w:rPr>
                <w:b/>
                <w:sz w:val="24"/>
                <w:szCs w:val="24"/>
                <w:lang w:val="en-GB"/>
              </w:rPr>
              <w:t>Age:</w:t>
            </w:r>
            <w:r w:rsidRPr="00877572">
              <w:rPr>
                <w:sz w:val="24"/>
                <w:szCs w:val="24"/>
                <w:lang w:val="en-GB"/>
              </w:rPr>
              <w:t xml:space="preserve"> 29</w:t>
            </w:r>
          </w:p>
          <w:p w14:paraId="17ECA011" w14:textId="77777777" w:rsidR="007D1E6C" w:rsidRPr="00877572" w:rsidRDefault="000D5434">
            <w:pPr>
              <w:pStyle w:val="Normal1"/>
              <w:widowControl w:val="0"/>
              <w:pBdr>
                <w:top w:val="nil"/>
                <w:left w:val="nil"/>
                <w:bottom w:val="nil"/>
                <w:right w:val="nil"/>
                <w:between w:val="nil"/>
              </w:pBdr>
              <w:spacing w:line="360" w:lineRule="auto"/>
              <w:jc w:val="both"/>
              <w:rPr>
                <w:sz w:val="24"/>
                <w:szCs w:val="24"/>
                <w:lang w:val="en-GB"/>
              </w:rPr>
            </w:pPr>
            <w:r w:rsidRPr="00877572">
              <w:rPr>
                <w:b/>
                <w:sz w:val="24"/>
                <w:szCs w:val="24"/>
                <w:lang w:val="en-GB"/>
              </w:rPr>
              <w:t xml:space="preserve">Gender: </w:t>
            </w:r>
            <w:r w:rsidRPr="00877572">
              <w:rPr>
                <w:sz w:val="24"/>
                <w:szCs w:val="24"/>
                <w:lang w:val="en-GB"/>
              </w:rPr>
              <w:t>Male</w:t>
            </w:r>
          </w:p>
          <w:p w14:paraId="6BC56AF7" w14:textId="77777777" w:rsidR="007D1E6C" w:rsidRPr="00877572" w:rsidRDefault="000D5434">
            <w:pPr>
              <w:pStyle w:val="Normal1"/>
              <w:widowControl w:val="0"/>
              <w:pBdr>
                <w:top w:val="nil"/>
                <w:left w:val="nil"/>
                <w:bottom w:val="nil"/>
                <w:right w:val="nil"/>
                <w:between w:val="nil"/>
              </w:pBdr>
              <w:spacing w:line="360" w:lineRule="auto"/>
              <w:jc w:val="both"/>
              <w:rPr>
                <w:sz w:val="24"/>
                <w:szCs w:val="24"/>
                <w:lang w:val="en-GB"/>
              </w:rPr>
            </w:pPr>
            <w:r w:rsidRPr="00877572">
              <w:rPr>
                <w:b/>
                <w:sz w:val="24"/>
                <w:szCs w:val="24"/>
                <w:lang w:val="en-GB"/>
              </w:rPr>
              <w:t>Location:</w:t>
            </w:r>
            <w:r w:rsidRPr="00877572">
              <w:rPr>
                <w:sz w:val="24"/>
                <w:szCs w:val="24"/>
                <w:lang w:val="en-GB"/>
              </w:rPr>
              <w:t xml:space="preserve"> Kathmandu, Nepal</w:t>
            </w:r>
          </w:p>
          <w:p w14:paraId="0FA567D1" w14:textId="77777777" w:rsidR="007D1E6C" w:rsidRPr="00877572" w:rsidRDefault="000D5434">
            <w:pPr>
              <w:pStyle w:val="Normal1"/>
              <w:widowControl w:val="0"/>
              <w:pBdr>
                <w:top w:val="nil"/>
                <w:left w:val="nil"/>
                <w:bottom w:val="nil"/>
                <w:right w:val="nil"/>
                <w:between w:val="nil"/>
              </w:pBdr>
              <w:spacing w:line="360" w:lineRule="auto"/>
              <w:jc w:val="both"/>
              <w:rPr>
                <w:sz w:val="24"/>
                <w:szCs w:val="24"/>
                <w:lang w:val="en-GB"/>
              </w:rPr>
            </w:pPr>
            <w:r w:rsidRPr="00877572">
              <w:rPr>
                <w:b/>
                <w:sz w:val="24"/>
                <w:szCs w:val="24"/>
                <w:lang w:val="en-GB"/>
              </w:rPr>
              <w:t xml:space="preserve">Income: </w:t>
            </w:r>
            <w:r w:rsidRPr="00877572">
              <w:rPr>
                <w:sz w:val="24"/>
                <w:szCs w:val="24"/>
                <w:lang w:val="en-GB"/>
              </w:rPr>
              <w:t>more than 10 million NPR annually (business owner of a family enterprise)</w:t>
            </w:r>
          </w:p>
          <w:p w14:paraId="578C678F" w14:textId="77777777" w:rsidR="007D1E6C" w:rsidRPr="00877572" w:rsidRDefault="000D5434">
            <w:pPr>
              <w:pStyle w:val="Normal1"/>
              <w:widowControl w:val="0"/>
              <w:pBdr>
                <w:top w:val="nil"/>
                <w:left w:val="nil"/>
                <w:bottom w:val="nil"/>
                <w:right w:val="nil"/>
                <w:between w:val="nil"/>
              </w:pBdr>
              <w:spacing w:line="360" w:lineRule="auto"/>
              <w:jc w:val="both"/>
              <w:rPr>
                <w:sz w:val="24"/>
                <w:szCs w:val="24"/>
                <w:lang w:val="en-GB"/>
              </w:rPr>
            </w:pPr>
            <w:r w:rsidRPr="00877572">
              <w:rPr>
                <w:b/>
                <w:sz w:val="24"/>
                <w:szCs w:val="24"/>
                <w:lang w:val="en-GB"/>
              </w:rPr>
              <w:t>Education:</w:t>
            </w:r>
            <w:r w:rsidRPr="00877572">
              <w:rPr>
                <w:sz w:val="24"/>
                <w:szCs w:val="24"/>
                <w:lang w:val="en-GB"/>
              </w:rPr>
              <w:t xml:space="preserve"> Master’s Degree in Business and International Studies</w:t>
            </w:r>
          </w:p>
          <w:p w14:paraId="406DC05A" w14:textId="77777777" w:rsidR="007D1E6C" w:rsidRPr="00877572" w:rsidRDefault="000D5434">
            <w:pPr>
              <w:pStyle w:val="Normal1"/>
              <w:widowControl w:val="0"/>
              <w:pBdr>
                <w:top w:val="nil"/>
                <w:left w:val="nil"/>
                <w:bottom w:val="nil"/>
                <w:right w:val="nil"/>
                <w:between w:val="nil"/>
              </w:pBdr>
              <w:spacing w:line="360" w:lineRule="auto"/>
              <w:jc w:val="both"/>
              <w:rPr>
                <w:sz w:val="24"/>
                <w:szCs w:val="24"/>
                <w:lang w:val="en-GB"/>
              </w:rPr>
            </w:pPr>
            <w:r w:rsidRPr="00877572">
              <w:rPr>
                <w:sz w:val="24"/>
                <w:szCs w:val="24"/>
                <w:lang w:val="en-GB"/>
              </w:rPr>
              <w:t>Marital Status: Single</w:t>
            </w:r>
          </w:p>
        </w:tc>
      </w:tr>
      <w:tr w:rsidR="007D1E6C" w:rsidRPr="00877572" w14:paraId="786B79ED" w14:textId="77777777">
        <w:tc>
          <w:tcPr>
            <w:tcW w:w="2505" w:type="dxa"/>
            <w:shd w:val="clear" w:color="auto" w:fill="auto"/>
            <w:tcMar>
              <w:top w:w="100" w:type="dxa"/>
              <w:left w:w="100" w:type="dxa"/>
              <w:bottom w:w="100" w:type="dxa"/>
              <w:right w:w="100" w:type="dxa"/>
            </w:tcMar>
          </w:tcPr>
          <w:p w14:paraId="3773EDB0" w14:textId="77777777" w:rsidR="007D1E6C" w:rsidRPr="00877572" w:rsidRDefault="000D5434">
            <w:pPr>
              <w:pStyle w:val="Normal1"/>
              <w:widowControl w:val="0"/>
              <w:pBdr>
                <w:top w:val="nil"/>
                <w:left w:val="nil"/>
                <w:bottom w:val="nil"/>
                <w:right w:val="nil"/>
                <w:between w:val="nil"/>
              </w:pBdr>
              <w:spacing w:line="360" w:lineRule="auto"/>
              <w:jc w:val="both"/>
              <w:rPr>
                <w:sz w:val="24"/>
                <w:szCs w:val="24"/>
                <w:lang w:val="en-GB"/>
              </w:rPr>
            </w:pPr>
            <w:r w:rsidRPr="00877572">
              <w:rPr>
                <w:sz w:val="24"/>
                <w:szCs w:val="24"/>
                <w:lang w:val="en-GB"/>
              </w:rPr>
              <w:t>Profile and story</w:t>
            </w:r>
          </w:p>
        </w:tc>
        <w:tc>
          <w:tcPr>
            <w:tcW w:w="6855" w:type="dxa"/>
            <w:shd w:val="clear" w:color="auto" w:fill="auto"/>
            <w:tcMar>
              <w:top w:w="100" w:type="dxa"/>
              <w:left w:w="100" w:type="dxa"/>
              <w:bottom w:w="100" w:type="dxa"/>
              <w:right w:w="100" w:type="dxa"/>
            </w:tcMar>
          </w:tcPr>
          <w:p w14:paraId="75723E3E" w14:textId="77777777" w:rsidR="007D1E6C" w:rsidRPr="00877572" w:rsidRDefault="000D5434">
            <w:pPr>
              <w:pStyle w:val="Normal1"/>
              <w:widowControl w:val="0"/>
              <w:numPr>
                <w:ilvl w:val="0"/>
                <w:numId w:val="1"/>
              </w:numPr>
              <w:pBdr>
                <w:top w:val="nil"/>
                <w:left w:val="nil"/>
                <w:bottom w:val="nil"/>
                <w:right w:val="nil"/>
                <w:between w:val="nil"/>
              </w:pBdr>
              <w:spacing w:line="360" w:lineRule="auto"/>
              <w:jc w:val="both"/>
              <w:rPr>
                <w:sz w:val="24"/>
                <w:szCs w:val="24"/>
                <w:lang w:val="en-GB"/>
              </w:rPr>
            </w:pPr>
            <w:r w:rsidRPr="00877572">
              <w:rPr>
                <w:sz w:val="24"/>
                <w:szCs w:val="24"/>
                <w:lang w:val="en-GB"/>
              </w:rPr>
              <w:t xml:space="preserve">A second-generation entrepreneur, Ravi actively invests in tech companies while overseeing his family's </w:t>
            </w:r>
            <w:r w:rsidRPr="00877572">
              <w:rPr>
                <w:sz w:val="24"/>
                <w:szCs w:val="24"/>
                <w:lang w:val="en-GB"/>
              </w:rPr>
              <w:lastRenderedPageBreak/>
              <w:t>export company.</w:t>
            </w:r>
          </w:p>
          <w:p w14:paraId="3ACAD167" w14:textId="77777777" w:rsidR="007D1E6C" w:rsidRPr="00877572" w:rsidRDefault="000D5434">
            <w:pPr>
              <w:pStyle w:val="Normal1"/>
              <w:widowControl w:val="0"/>
              <w:numPr>
                <w:ilvl w:val="0"/>
                <w:numId w:val="1"/>
              </w:numPr>
              <w:pBdr>
                <w:top w:val="nil"/>
                <w:left w:val="nil"/>
                <w:bottom w:val="nil"/>
                <w:right w:val="nil"/>
                <w:between w:val="nil"/>
              </w:pBdr>
              <w:spacing w:line="360" w:lineRule="auto"/>
              <w:jc w:val="both"/>
              <w:rPr>
                <w:sz w:val="24"/>
                <w:szCs w:val="24"/>
                <w:lang w:val="en-GB"/>
              </w:rPr>
            </w:pPr>
            <w:r w:rsidRPr="00877572">
              <w:rPr>
                <w:sz w:val="24"/>
                <w:szCs w:val="24"/>
                <w:lang w:val="en-GB"/>
              </w:rPr>
              <w:t>Educated abroad, he returned to Nepal to build a legacy grounded in modern sophistication and national pride.</w:t>
            </w:r>
          </w:p>
          <w:p w14:paraId="11D02015" w14:textId="77777777" w:rsidR="007D1E6C" w:rsidRPr="00877572" w:rsidRDefault="000D5434">
            <w:pPr>
              <w:pStyle w:val="Normal1"/>
              <w:widowControl w:val="0"/>
              <w:numPr>
                <w:ilvl w:val="0"/>
                <w:numId w:val="1"/>
              </w:numPr>
              <w:pBdr>
                <w:top w:val="nil"/>
                <w:left w:val="nil"/>
                <w:bottom w:val="nil"/>
                <w:right w:val="nil"/>
                <w:between w:val="nil"/>
              </w:pBdr>
              <w:spacing w:line="360" w:lineRule="auto"/>
              <w:jc w:val="both"/>
              <w:rPr>
                <w:sz w:val="24"/>
                <w:szCs w:val="24"/>
                <w:lang w:val="en-GB"/>
              </w:rPr>
            </w:pPr>
            <w:r w:rsidRPr="00877572">
              <w:rPr>
                <w:sz w:val="24"/>
                <w:szCs w:val="24"/>
                <w:lang w:val="en-GB"/>
              </w:rPr>
              <w:t>He frequently visits high-end social clubs, portraying a lifestyle of ambition, travel, and luxury.</w:t>
            </w:r>
          </w:p>
        </w:tc>
      </w:tr>
      <w:tr w:rsidR="007D1E6C" w:rsidRPr="00877572" w14:paraId="1DDBB5B1" w14:textId="77777777">
        <w:tc>
          <w:tcPr>
            <w:tcW w:w="2505" w:type="dxa"/>
            <w:shd w:val="clear" w:color="auto" w:fill="auto"/>
            <w:tcMar>
              <w:top w:w="100" w:type="dxa"/>
              <w:left w:w="100" w:type="dxa"/>
              <w:bottom w:w="100" w:type="dxa"/>
              <w:right w:w="100" w:type="dxa"/>
            </w:tcMar>
          </w:tcPr>
          <w:p w14:paraId="4E31710F" w14:textId="77777777" w:rsidR="007D1E6C" w:rsidRPr="00877572" w:rsidRDefault="000D5434">
            <w:pPr>
              <w:pStyle w:val="Normal1"/>
              <w:widowControl w:val="0"/>
              <w:pBdr>
                <w:top w:val="nil"/>
                <w:left w:val="nil"/>
                <w:bottom w:val="nil"/>
                <w:right w:val="nil"/>
                <w:between w:val="nil"/>
              </w:pBdr>
              <w:spacing w:line="360" w:lineRule="auto"/>
              <w:jc w:val="both"/>
              <w:rPr>
                <w:sz w:val="24"/>
                <w:szCs w:val="24"/>
                <w:lang w:val="en-GB"/>
              </w:rPr>
            </w:pPr>
            <w:r w:rsidRPr="00877572">
              <w:rPr>
                <w:sz w:val="24"/>
                <w:szCs w:val="24"/>
                <w:lang w:val="en-GB"/>
              </w:rPr>
              <w:lastRenderedPageBreak/>
              <w:t>Motivation</w:t>
            </w:r>
          </w:p>
        </w:tc>
        <w:tc>
          <w:tcPr>
            <w:tcW w:w="6855" w:type="dxa"/>
            <w:shd w:val="clear" w:color="auto" w:fill="auto"/>
            <w:tcMar>
              <w:top w:w="100" w:type="dxa"/>
              <w:left w:w="100" w:type="dxa"/>
              <w:bottom w:w="100" w:type="dxa"/>
              <w:right w:w="100" w:type="dxa"/>
            </w:tcMar>
          </w:tcPr>
          <w:p w14:paraId="59CB1EF2" w14:textId="77777777" w:rsidR="007D1E6C" w:rsidRPr="00877572" w:rsidRDefault="000D5434">
            <w:pPr>
              <w:pStyle w:val="Normal1"/>
              <w:widowControl w:val="0"/>
              <w:numPr>
                <w:ilvl w:val="0"/>
                <w:numId w:val="5"/>
              </w:numPr>
              <w:pBdr>
                <w:top w:val="nil"/>
                <w:left w:val="nil"/>
                <w:bottom w:val="nil"/>
                <w:right w:val="nil"/>
                <w:between w:val="nil"/>
              </w:pBdr>
              <w:spacing w:line="360" w:lineRule="auto"/>
              <w:jc w:val="both"/>
              <w:rPr>
                <w:sz w:val="24"/>
                <w:szCs w:val="24"/>
                <w:lang w:val="en-GB"/>
              </w:rPr>
            </w:pPr>
            <w:r w:rsidRPr="00877572">
              <w:rPr>
                <w:sz w:val="24"/>
                <w:szCs w:val="24"/>
                <w:lang w:val="en-GB"/>
              </w:rPr>
              <w:t>Seeking to express his identity through exclusive and refined choices</w:t>
            </w:r>
          </w:p>
          <w:p w14:paraId="606F033A" w14:textId="77777777" w:rsidR="007D1E6C" w:rsidRPr="00877572" w:rsidRDefault="000D5434">
            <w:pPr>
              <w:pStyle w:val="Normal1"/>
              <w:widowControl w:val="0"/>
              <w:numPr>
                <w:ilvl w:val="0"/>
                <w:numId w:val="5"/>
              </w:numPr>
              <w:pBdr>
                <w:top w:val="nil"/>
                <w:left w:val="nil"/>
                <w:bottom w:val="nil"/>
                <w:right w:val="nil"/>
                <w:between w:val="nil"/>
              </w:pBdr>
              <w:spacing w:line="360" w:lineRule="auto"/>
              <w:jc w:val="both"/>
              <w:rPr>
                <w:sz w:val="24"/>
                <w:szCs w:val="24"/>
                <w:lang w:val="en-GB"/>
              </w:rPr>
            </w:pPr>
            <w:r w:rsidRPr="00877572">
              <w:rPr>
                <w:sz w:val="24"/>
                <w:szCs w:val="24"/>
                <w:lang w:val="en-GB"/>
              </w:rPr>
              <w:t>Taking value for craftsmanship, performance, and brand prestige</w:t>
            </w:r>
          </w:p>
        </w:tc>
      </w:tr>
      <w:tr w:rsidR="007D1E6C" w:rsidRPr="00877572" w14:paraId="2B6B0366" w14:textId="77777777">
        <w:tc>
          <w:tcPr>
            <w:tcW w:w="2505" w:type="dxa"/>
            <w:shd w:val="clear" w:color="auto" w:fill="auto"/>
            <w:tcMar>
              <w:top w:w="100" w:type="dxa"/>
              <w:left w:w="100" w:type="dxa"/>
              <w:bottom w:w="100" w:type="dxa"/>
              <w:right w:w="100" w:type="dxa"/>
            </w:tcMar>
          </w:tcPr>
          <w:p w14:paraId="10D6172D" w14:textId="77777777" w:rsidR="007D1E6C" w:rsidRPr="00877572" w:rsidRDefault="000D5434">
            <w:pPr>
              <w:pStyle w:val="Normal1"/>
              <w:widowControl w:val="0"/>
              <w:pBdr>
                <w:top w:val="nil"/>
                <w:left w:val="nil"/>
                <w:bottom w:val="nil"/>
                <w:right w:val="nil"/>
                <w:between w:val="nil"/>
              </w:pBdr>
              <w:spacing w:line="360" w:lineRule="auto"/>
              <w:jc w:val="both"/>
              <w:rPr>
                <w:sz w:val="24"/>
                <w:szCs w:val="24"/>
                <w:lang w:val="en-GB"/>
              </w:rPr>
            </w:pPr>
            <w:r w:rsidRPr="00877572">
              <w:rPr>
                <w:sz w:val="24"/>
                <w:szCs w:val="24"/>
                <w:lang w:val="en-GB"/>
              </w:rPr>
              <w:t>Goals</w:t>
            </w:r>
          </w:p>
        </w:tc>
        <w:tc>
          <w:tcPr>
            <w:tcW w:w="6855" w:type="dxa"/>
            <w:shd w:val="clear" w:color="auto" w:fill="auto"/>
            <w:tcMar>
              <w:top w:w="100" w:type="dxa"/>
              <w:left w:w="100" w:type="dxa"/>
              <w:bottom w:w="100" w:type="dxa"/>
              <w:right w:w="100" w:type="dxa"/>
            </w:tcMar>
          </w:tcPr>
          <w:p w14:paraId="0043E4F4" w14:textId="77777777" w:rsidR="007D1E6C" w:rsidRPr="00877572" w:rsidRDefault="000D5434">
            <w:pPr>
              <w:pStyle w:val="Normal1"/>
              <w:widowControl w:val="0"/>
              <w:numPr>
                <w:ilvl w:val="0"/>
                <w:numId w:val="4"/>
              </w:numPr>
              <w:pBdr>
                <w:top w:val="nil"/>
                <w:left w:val="nil"/>
                <w:bottom w:val="nil"/>
                <w:right w:val="nil"/>
                <w:between w:val="nil"/>
              </w:pBdr>
              <w:spacing w:line="360" w:lineRule="auto"/>
              <w:jc w:val="both"/>
              <w:rPr>
                <w:sz w:val="24"/>
                <w:szCs w:val="24"/>
                <w:lang w:val="en-GB"/>
              </w:rPr>
            </w:pPr>
            <w:r w:rsidRPr="00877572">
              <w:rPr>
                <w:sz w:val="24"/>
                <w:szCs w:val="24"/>
                <w:lang w:val="en-GB"/>
              </w:rPr>
              <w:t>To be perceived as a forward-thinking, stylish trendsetter</w:t>
            </w:r>
          </w:p>
          <w:p w14:paraId="47B322AE" w14:textId="77777777" w:rsidR="007D1E6C" w:rsidRPr="00877572" w:rsidRDefault="000D5434">
            <w:pPr>
              <w:pStyle w:val="Normal1"/>
              <w:widowControl w:val="0"/>
              <w:numPr>
                <w:ilvl w:val="0"/>
                <w:numId w:val="4"/>
              </w:numPr>
              <w:pBdr>
                <w:top w:val="nil"/>
                <w:left w:val="nil"/>
                <w:bottom w:val="nil"/>
                <w:right w:val="nil"/>
                <w:between w:val="nil"/>
              </w:pBdr>
              <w:spacing w:line="360" w:lineRule="auto"/>
              <w:jc w:val="both"/>
              <w:rPr>
                <w:sz w:val="24"/>
                <w:szCs w:val="24"/>
                <w:lang w:val="en-GB"/>
              </w:rPr>
            </w:pPr>
            <w:r w:rsidRPr="00877572">
              <w:rPr>
                <w:sz w:val="24"/>
                <w:szCs w:val="24"/>
                <w:lang w:val="en-GB"/>
              </w:rPr>
              <w:t>To own rare and globally recognized luxury assets</w:t>
            </w:r>
          </w:p>
          <w:p w14:paraId="3E465656" w14:textId="77777777" w:rsidR="007D1E6C" w:rsidRPr="00877572" w:rsidRDefault="000D5434">
            <w:pPr>
              <w:pStyle w:val="Normal1"/>
              <w:widowControl w:val="0"/>
              <w:numPr>
                <w:ilvl w:val="0"/>
                <w:numId w:val="4"/>
              </w:numPr>
              <w:pBdr>
                <w:top w:val="nil"/>
                <w:left w:val="nil"/>
                <w:bottom w:val="nil"/>
                <w:right w:val="nil"/>
                <w:between w:val="nil"/>
              </w:pBdr>
              <w:spacing w:line="360" w:lineRule="auto"/>
              <w:jc w:val="both"/>
              <w:rPr>
                <w:sz w:val="24"/>
                <w:szCs w:val="24"/>
                <w:lang w:val="en-GB"/>
              </w:rPr>
            </w:pPr>
            <w:r w:rsidRPr="00877572">
              <w:rPr>
                <w:sz w:val="24"/>
                <w:szCs w:val="24"/>
                <w:lang w:val="en-GB"/>
              </w:rPr>
              <w:t>To network with like-minded elites and build a legacy</w:t>
            </w:r>
          </w:p>
        </w:tc>
      </w:tr>
      <w:tr w:rsidR="007D1E6C" w:rsidRPr="00877572" w14:paraId="0169B5F0" w14:textId="77777777">
        <w:tc>
          <w:tcPr>
            <w:tcW w:w="2505" w:type="dxa"/>
            <w:shd w:val="clear" w:color="auto" w:fill="auto"/>
            <w:tcMar>
              <w:top w:w="100" w:type="dxa"/>
              <w:left w:w="100" w:type="dxa"/>
              <w:bottom w:w="100" w:type="dxa"/>
              <w:right w:w="100" w:type="dxa"/>
            </w:tcMar>
          </w:tcPr>
          <w:p w14:paraId="436E37F2" w14:textId="77777777" w:rsidR="007D1E6C" w:rsidRPr="00877572" w:rsidRDefault="000D5434">
            <w:pPr>
              <w:pStyle w:val="Normal1"/>
              <w:widowControl w:val="0"/>
              <w:pBdr>
                <w:top w:val="nil"/>
                <w:left w:val="nil"/>
                <w:bottom w:val="nil"/>
                <w:right w:val="nil"/>
                <w:between w:val="nil"/>
              </w:pBdr>
              <w:spacing w:line="360" w:lineRule="auto"/>
              <w:jc w:val="both"/>
              <w:rPr>
                <w:sz w:val="24"/>
                <w:szCs w:val="24"/>
                <w:lang w:val="en-GB"/>
              </w:rPr>
            </w:pPr>
            <w:r w:rsidRPr="00877572">
              <w:rPr>
                <w:sz w:val="24"/>
                <w:szCs w:val="24"/>
                <w:lang w:val="en-GB"/>
              </w:rPr>
              <w:t>Pain-points</w:t>
            </w:r>
          </w:p>
        </w:tc>
        <w:tc>
          <w:tcPr>
            <w:tcW w:w="6855" w:type="dxa"/>
            <w:shd w:val="clear" w:color="auto" w:fill="auto"/>
            <w:tcMar>
              <w:top w:w="100" w:type="dxa"/>
              <w:left w:w="100" w:type="dxa"/>
              <w:bottom w:w="100" w:type="dxa"/>
              <w:right w:w="100" w:type="dxa"/>
            </w:tcMar>
          </w:tcPr>
          <w:p w14:paraId="76651B39" w14:textId="77777777" w:rsidR="007D1E6C" w:rsidRPr="00877572" w:rsidRDefault="000D5434">
            <w:pPr>
              <w:pStyle w:val="Normal1"/>
              <w:widowControl w:val="0"/>
              <w:numPr>
                <w:ilvl w:val="0"/>
                <w:numId w:val="3"/>
              </w:numPr>
              <w:spacing w:line="360" w:lineRule="auto"/>
              <w:jc w:val="both"/>
              <w:rPr>
                <w:sz w:val="24"/>
                <w:szCs w:val="24"/>
                <w:lang w:val="en-GB"/>
              </w:rPr>
            </w:pPr>
            <w:r w:rsidRPr="00877572">
              <w:rPr>
                <w:sz w:val="24"/>
                <w:szCs w:val="24"/>
                <w:lang w:val="en-GB"/>
              </w:rPr>
              <w:t>Limited access to luxury services and support infrastructure in Nepal</w:t>
            </w:r>
          </w:p>
          <w:p w14:paraId="1FD25185" w14:textId="77777777" w:rsidR="007D1E6C" w:rsidRPr="00877572" w:rsidRDefault="000D5434">
            <w:pPr>
              <w:pStyle w:val="Normal1"/>
              <w:widowControl w:val="0"/>
              <w:numPr>
                <w:ilvl w:val="0"/>
                <w:numId w:val="3"/>
              </w:numPr>
              <w:spacing w:line="360" w:lineRule="auto"/>
              <w:jc w:val="both"/>
              <w:rPr>
                <w:sz w:val="24"/>
                <w:szCs w:val="24"/>
                <w:lang w:val="en-GB"/>
              </w:rPr>
            </w:pPr>
            <w:r w:rsidRPr="00877572">
              <w:rPr>
                <w:sz w:val="24"/>
                <w:szCs w:val="24"/>
                <w:lang w:val="en-GB"/>
              </w:rPr>
              <w:t>High import duties and taxation on luxury vehicles</w:t>
            </w:r>
          </w:p>
          <w:p w14:paraId="628E1FE0" w14:textId="77777777" w:rsidR="007D1E6C" w:rsidRPr="00877572" w:rsidRDefault="000D5434">
            <w:pPr>
              <w:pStyle w:val="Normal1"/>
              <w:widowControl w:val="0"/>
              <w:numPr>
                <w:ilvl w:val="0"/>
                <w:numId w:val="3"/>
              </w:numPr>
              <w:spacing w:line="360" w:lineRule="auto"/>
              <w:jc w:val="both"/>
              <w:rPr>
                <w:sz w:val="24"/>
                <w:szCs w:val="24"/>
                <w:lang w:val="en-GB"/>
              </w:rPr>
            </w:pPr>
            <w:r w:rsidRPr="00877572">
              <w:rPr>
                <w:sz w:val="24"/>
                <w:szCs w:val="24"/>
                <w:lang w:val="en-GB"/>
              </w:rPr>
              <w:t>Lack of official brand presence and tailored experiences locally</w:t>
            </w:r>
          </w:p>
        </w:tc>
      </w:tr>
    </w:tbl>
    <w:p w14:paraId="4F755855" w14:textId="77777777" w:rsidR="007D1E6C" w:rsidRPr="00877572" w:rsidRDefault="000D5434">
      <w:pPr>
        <w:pStyle w:val="Normal1"/>
        <w:spacing w:line="360" w:lineRule="auto"/>
        <w:jc w:val="center"/>
        <w:rPr>
          <w:b/>
          <w:sz w:val="24"/>
          <w:szCs w:val="24"/>
          <w:lang w:val="en-GB"/>
        </w:rPr>
      </w:pPr>
      <w:r w:rsidRPr="00877572">
        <w:rPr>
          <w:b/>
          <w:sz w:val="24"/>
          <w:szCs w:val="24"/>
          <w:lang w:val="en-GB"/>
        </w:rPr>
        <w:t>Table 1: Customer persona</w:t>
      </w:r>
    </w:p>
    <w:p w14:paraId="63CA8BCC" w14:textId="77777777" w:rsidR="007D1E6C" w:rsidRPr="00877572" w:rsidRDefault="000D5434">
      <w:pPr>
        <w:pStyle w:val="Normal1"/>
        <w:spacing w:line="360" w:lineRule="auto"/>
        <w:jc w:val="center"/>
        <w:rPr>
          <w:sz w:val="24"/>
          <w:szCs w:val="24"/>
          <w:lang w:val="en-GB"/>
        </w:rPr>
      </w:pPr>
      <w:r w:rsidRPr="00877572">
        <w:rPr>
          <w:sz w:val="24"/>
          <w:szCs w:val="24"/>
          <w:lang w:val="en-GB"/>
        </w:rPr>
        <w:t>(Source: Self-developed)</w:t>
      </w:r>
    </w:p>
    <w:p w14:paraId="6C61EB05" w14:textId="77777777" w:rsidR="007D1E6C" w:rsidRPr="00877572" w:rsidRDefault="000D5434">
      <w:pPr>
        <w:pStyle w:val="Normal1"/>
        <w:spacing w:line="360" w:lineRule="auto"/>
        <w:jc w:val="both"/>
        <w:rPr>
          <w:sz w:val="24"/>
          <w:szCs w:val="24"/>
          <w:lang w:val="en-GB"/>
        </w:rPr>
      </w:pPr>
      <w:r w:rsidRPr="00877572">
        <w:rPr>
          <w:sz w:val="24"/>
          <w:szCs w:val="24"/>
          <w:lang w:val="en-GB"/>
        </w:rPr>
        <w:t>The aforementioned customer persona has taken the example of Ravi Shrestha, a 29-year-old second-generation entrepreneur from Kathmandu to acknowledge Aston Martin’s brand expansion in Nepal. Ravi, earning over 10 million NPR a year, is a representative of Nepal's new generation of wealthy, international business leaders, further blending his knowledge of Business and International Studies with traditional family business values. Business success is also highly dependent on intense competition within a market, thus acknowledging attraction, management, and retention possible for talented and skilled employees (</w:t>
      </w:r>
      <w:proofErr w:type="spellStart"/>
      <w:r w:rsidRPr="00877572">
        <w:rPr>
          <w:sz w:val="24"/>
          <w:szCs w:val="24"/>
          <w:lang w:val="en-GB"/>
        </w:rPr>
        <w:t>Operti</w:t>
      </w:r>
      <w:proofErr w:type="spellEnd"/>
      <w:r w:rsidRPr="00877572">
        <w:rPr>
          <w:sz w:val="24"/>
          <w:szCs w:val="24"/>
          <w:lang w:val="en-GB"/>
        </w:rPr>
        <w:t xml:space="preserve"> </w:t>
      </w:r>
      <w:r w:rsidRPr="00877572">
        <w:rPr>
          <w:i/>
          <w:sz w:val="24"/>
          <w:szCs w:val="24"/>
          <w:lang w:val="en-GB"/>
        </w:rPr>
        <w:t xml:space="preserve">et al., </w:t>
      </w:r>
      <w:r w:rsidRPr="00877572">
        <w:rPr>
          <w:sz w:val="24"/>
          <w:szCs w:val="24"/>
          <w:lang w:val="en-GB"/>
        </w:rPr>
        <w:t xml:space="preserve">2021). Therefore, the </w:t>
      </w:r>
      <w:r w:rsidRPr="00877572">
        <w:rPr>
          <w:sz w:val="24"/>
          <w:szCs w:val="24"/>
          <w:lang w:val="en-GB"/>
        </w:rPr>
        <w:lastRenderedPageBreak/>
        <w:t xml:space="preserve">customer has adopted for valuing exclusivity, craftsmanship, innovation, and performance. However, pain-points have also been identified here with Nepal’s high import taxes, limited luxury infrastructure, and lack of local brand presence. All these aspects are enough to acknowledge the company to establish itself in Nepal. </w:t>
      </w:r>
    </w:p>
    <w:p w14:paraId="03821DD3" w14:textId="77777777" w:rsidR="007D1E6C" w:rsidRPr="00877572" w:rsidRDefault="000D5434">
      <w:pPr>
        <w:pStyle w:val="Heading1"/>
        <w:rPr>
          <w:lang w:val="en-GB"/>
        </w:rPr>
      </w:pPr>
      <w:bookmarkStart w:id="26" w:name="_4kfmb1wkea87" w:colFirst="0" w:colLast="0"/>
      <w:bookmarkStart w:id="27" w:name="_Toc196235953"/>
      <w:bookmarkEnd w:id="26"/>
      <w:r w:rsidRPr="00877572">
        <w:rPr>
          <w:lang w:val="en-GB"/>
        </w:rPr>
        <w:t>5. 7P marketing mix strategy for brand extension</w:t>
      </w:r>
      <w:bookmarkEnd w:id="27"/>
      <w:r w:rsidRPr="00877572">
        <w:rPr>
          <w:lang w:val="en-GB"/>
        </w:rPr>
        <w:t xml:space="preserve"> </w:t>
      </w:r>
    </w:p>
    <w:p w14:paraId="31BED6A2" w14:textId="77777777" w:rsidR="007D1E6C" w:rsidRPr="00877572" w:rsidRDefault="000D5434">
      <w:pPr>
        <w:pStyle w:val="Normal1"/>
        <w:spacing w:line="360" w:lineRule="auto"/>
        <w:jc w:val="both"/>
        <w:rPr>
          <w:sz w:val="24"/>
          <w:szCs w:val="24"/>
          <w:lang w:val="en-GB"/>
        </w:rPr>
      </w:pPr>
      <w:r w:rsidRPr="00877572">
        <w:rPr>
          <w:sz w:val="24"/>
          <w:szCs w:val="24"/>
          <w:lang w:val="en-GB"/>
        </w:rPr>
        <w:t xml:space="preserve">The 7P marketing mix has collectively been used for service marketing, making “product, price, place, promotion, people, process, and physical evidence” to be essential for acknowledging organisational activities (Jain </w:t>
      </w:r>
      <w:r w:rsidRPr="00877572">
        <w:rPr>
          <w:i/>
          <w:sz w:val="24"/>
          <w:szCs w:val="24"/>
          <w:lang w:val="en-GB"/>
        </w:rPr>
        <w:t xml:space="preserve">et al., </w:t>
      </w:r>
      <w:r w:rsidRPr="00877572">
        <w:rPr>
          <w:sz w:val="24"/>
          <w:szCs w:val="24"/>
          <w:lang w:val="en-GB"/>
        </w:rPr>
        <w:t xml:space="preserve">2022). Every component of the 7P model is essential to building Aston Martin's distinctive brand identity in Nepal while taking into account local consumer trends and market conditions.  </w:t>
      </w:r>
    </w:p>
    <w:p w14:paraId="013CDA6D" w14:textId="77777777" w:rsidR="007D1E6C" w:rsidRPr="00877572" w:rsidRDefault="000D5434">
      <w:pPr>
        <w:pStyle w:val="Heading2"/>
        <w:rPr>
          <w:lang w:val="en-GB"/>
        </w:rPr>
      </w:pPr>
      <w:bookmarkStart w:id="28" w:name="_mmgwxmulk0vp" w:colFirst="0" w:colLast="0"/>
      <w:bookmarkStart w:id="29" w:name="_Toc196235954"/>
      <w:bookmarkEnd w:id="28"/>
      <w:r w:rsidRPr="00877572">
        <w:rPr>
          <w:lang w:val="en-GB"/>
        </w:rPr>
        <w:t>Product</w:t>
      </w:r>
      <w:bookmarkEnd w:id="29"/>
    </w:p>
    <w:p w14:paraId="16942559" w14:textId="77777777" w:rsidR="007D1E6C" w:rsidRPr="00877572" w:rsidRDefault="000D5434">
      <w:pPr>
        <w:pStyle w:val="Normal1"/>
        <w:spacing w:line="360" w:lineRule="auto"/>
        <w:jc w:val="both"/>
        <w:rPr>
          <w:sz w:val="24"/>
          <w:szCs w:val="24"/>
          <w:lang w:val="en-GB"/>
        </w:rPr>
      </w:pPr>
      <w:r w:rsidRPr="00877572">
        <w:rPr>
          <w:sz w:val="24"/>
          <w:szCs w:val="24"/>
          <w:lang w:val="en-GB"/>
        </w:rPr>
        <w:t>The DBX707 of Aston Martin has unmatched power, breathtaking performance, and luxurious comfort, making it drive like no other luxury SUV (Aston Martin, 2025). As the brand’s flagship SUV, it symbolizes both capability and craftsmanship that can attract Nepal’s growing affluent class.</w:t>
      </w:r>
    </w:p>
    <w:p w14:paraId="4C697F14" w14:textId="77777777" w:rsidR="007D1E6C" w:rsidRPr="00877572" w:rsidRDefault="000D5434">
      <w:pPr>
        <w:pStyle w:val="Heading2"/>
        <w:rPr>
          <w:lang w:val="en-GB"/>
        </w:rPr>
      </w:pPr>
      <w:bookmarkStart w:id="30" w:name="_a64g2peugiyy" w:colFirst="0" w:colLast="0"/>
      <w:bookmarkStart w:id="31" w:name="_Toc196235955"/>
      <w:bookmarkEnd w:id="30"/>
      <w:r w:rsidRPr="00877572">
        <w:rPr>
          <w:lang w:val="en-GB"/>
        </w:rPr>
        <w:t>Price</w:t>
      </w:r>
      <w:bookmarkEnd w:id="31"/>
    </w:p>
    <w:p w14:paraId="063D0D01" w14:textId="77777777" w:rsidR="007D1E6C" w:rsidRPr="00877572" w:rsidRDefault="000D5434">
      <w:pPr>
        <w:pStyle w:val="Normal1"/>
        <w:spacing w:line="360" w:lineRule="auto"/>
        <w:jc w:val="both"/>
        <w:rPr>
          <w:sz w:val="24"/>
          <w:szCs w:val="24"/>
          <w:lang w:val="en-GB"/>
        </w:rPr>
      </w:pPr>
      <w:r w:rsidRPr="00877572">
        <w:rPr>
          <w:sz w:val="24"/>
          <w:szCs w:val="24"/>
          <w:lang w:val="en-GB"/>
        </w:rPr>
        <w:t xml:space="preserve">Based on the research by Subrahmanyam and Arif (2022), the premium pricing approach purposefully sets high prices to give the impression of superior value, increasing customer satisfaction and loyalty. Premium pricing can therefore align with the brand's global image, thus enhancing customer loyalty through status-driven purchases. </w:t>
      </w:r>
    </w:p>
    <w:p w14:paraId="6F289C5A" w14:textId="77777777" w:rsidR="007D1E6C" w:rsidRPr="00877572" w:rsidRDefault="000D5434">
      <w:pPr>
        <w:pStyle w:val="Heading2"/>
        <w:rPr>
          <w:lang w:val="en-GB"/>
        </w:rPr>
      </w:pPr>
      <w:bookmarkStart w:id="32" w:name="_k041sdqfnw4b" w:colFirst="0" w:colLast="0"/>
      <w:bookmarkStart w:id="33" w:name="_Toc196235956"/>
      <w:bookmarkEnd w:id="32"/>
      <w:r w:rsidRPr="00877572">
        <w:rPr>
          <w:lang w:val="en-GB"/>
        </w:rPr>
        <w:t>Promotion</w:t>
      </w:r>
      <w:bookmarkEnd w:id="33"/>
    </w:p>
    <w:p w14:paraId="0403235B" w14:textId="77777777" w:rsidR="007D1E6C" w:rsidRPr="00877572" w:rsidRDefault="000D5434">
      <w:pPr>
        <w:pStyle w:val="Normal1"/>
        <w:spacing w:line="360" w:lineRule="auto"/>
        <w:jc w:val="both"/>
        <w:rPr>
          <w:sz w:val="24"/>
          <w:szCs w:val="24"/>
          <w:lang w:val="en-GB"/>
        </w:rPr>
      </w:pPr>
      <w:r w:rsidRPr="00877572">
        <w:rPr>
          <w:sz w:val="24"/>
          <w:szCs w:val="24"/>
          <w:lang w:val="en-GB"/>
        </w:rPr>
        <w:t xml:space="preserve">One of the main components of Aston Martin's marketing strategy has been found to be exclusivity, that allows the company to highlight the skill going into constructing each car (Medium, 2023). In Nepal, Aston Martin's promotional approach can leverage invitation-only events, followed by private test drives, and collaborations with luxury lifestyle brands. </w:t>
      </w:r>
    </w:p>
    <w:p w14:paraId="07701AE0" w14:textId="77777777" w:rsidR="007D1E6C" w:rsidRPr="00877572" w:rsidRDefault="000D5434">
      <w:pPr>
        <w:pStyle w:val="Heading2"/>
        <w:rPr>
          <w:lang w:val="en-GB"/>
        </w:rPr>
      </w:pPr>
      <w:bookmarkStart w:id="34" w:name="_h54t4dpqduct" w:colFirst="0" w:colLast="0"/>
      <w:bookmarkStart w:id="35" w:name="_Toc196235957"/>
      <w:bookmarkEnd w:id="34"/>
      <w:r w:rsidRPr="00877572">
        <w:rPr>
          <w:lang w:val="en-GB"/>
        </w:rPr>
        <w:lastRenderedPageBreak/>
        <w:t>Place</w:t>
      </w:r>
      <w:bookmarkEnd w:id="35"/>
    </w:p>
    <w:p w14:paraId="72C3BB6B" w14:textId="77777777" w:rsidR="007D1E6C" w:rsidRPr="00877572" w:rsidRDefault="000D5434">
      <w:pPr>
        <w:pStyle w:val="Normal1"/>
        <w:spacing w:line="360" w:lineRule="auto"/>
        <w:jc w:val="both"/>
        <w:rPr>
          <w:sz w:val="24"/>
          <w:szCs w:val="24"/>
          <w:lang w:val="en-GB"/>
        </w:rPr>
      </w:pPr>
      <w:r w:rsidRPr="00877572">
        <w:rPr>
          <w:sz w:val="24"/>
          <w:szCs w:val="24"/>
          <w:lang w:val="en-GB"/>
        </w:rPr>
        <w:t xml:space="preserve">The “place” strategy for Aston Martin in Nepal requires careful planning to ensure selective distribution, like establishing a flagship showroom in Kathmandu to provide optimal visibility to the target audience. The showroom can also be responsible for reflecting the brand’s identity with architectural elegance and personalised service, thus integrating local luxury lifestyle establishments. </w:t>
      </w:r>
    </w:p>
    <w:p w14:paraId="59F9F2FA" w14:textId="77777777" w:rsidR="007D1E6C" w:rsidRPr="00877572" w:rsidRDefault="000D5434">
      <w:pPr>
        <w:pStyle w:val="Heading2"/>
        <w:rPr>
          <w:lang w:val="en-GB"/>
        </w:rPr>
      </w:pPr>
      <w:bookmarkStart w:id="36" w:name="_dypd587qytce" w:colFirst="0" w:colLast="0"/>
      <w:bookmarkStart w:id="37" w:name="_Toc196235958"/>
      <w:bookmarkEnd w:id="36"/>
      <w:r w:rsidRPr="00877572">
        <w:rPr>
          <w:lang w:val="en-GB"/>
        </w:rPr>
        <w:t>Process</w:t>
      </w:r>
      <w:bookmarkEnd w:id="37"/>
    </w:p>
    <w:p w14:paraId="64EB4B71" w14:textId="77777777" w:rsidR="007D1E6C" w:rsidRPr="00877572" w:rsidRDefault="000D5434">
      <w:pPr>
        <w:pStyle w:val="Normal1"/>
        <w:spacing w:line="360" w:lineRule="auto"/>
        <w:jc w:val="both"/>
        <w:rPr>
          <w:sz w:val="24"/>
          <w:szCs w:val="24"/>
          <w:lang w:val="en-GB"/>
        </w:rPr>
      </w:pPr>
      <w:r w:rsidRPr="00877572">
        <w:rPr>
          <w:sz w:val="24"/>
          <w:szCs w:val="24"/>
          <w:lang w:val="en-GB"/>
        </w:rPr>
        <w:t xml:space="preserve">Certain characteristics, such as authenticity, exclusivity, hedonism, and artistic expression, can possibly help in setting luxury brands apart from other types of </w:t>
      </w:r>
      <w:proofErr w:type="gramStart"/>
      <w:r w:rsidRPr="00877572">
        <w:rPr>
          <w:sz w:val="24"/>
          <w:szCs w:val="24"/>
          <w:lang w:val="en-GB"/>
        </w:rPr>
        <w:t>brands.(</w:t>
      </w:r>
      <w:proofErr w:type="gramEnd"/>
      <w:r w:rsidRPr="00877572">
        <w:rPr>
          <w:sz w:val="24"/>
          <w:szCs w:val="24"/>
          <w:lang w:val="en-GB"/>
        </w:rPr>
        <w:t xml:space="preserve">Javornik </w:t>
      </w:r>
      <w:r w:rsidRPr="00877572">
        <w:rPr>
          <w:i/>
          <w:sz w:val="24"/>
          <w:szCs w:val="24"/>
          <w:lang w:val="en-GB"/>
        </w:rPr>
        <w:t xml:space="preserve">et al., </w:t>
      </w:r>
      <w:r w:rsidRPr="00877572">
        <w:rPr>
          <w:sz w:val="24"/>
          <w:szCs w:val="24"/>
          <w:lang w:val="en-GB"/>
        </w:rPr>
        <w:t xml:space="preserve">2021). Furthermore, Aston Martin can implement a customized sales and after-sales experience, such as allowing customers for personalisation of vehicles with exclusive design options.   </w:t>
      </w:r>
    </w:p>
    <w:p w14:paraId="31BA1A19" w14:textId="77777777" w:rsidR="007D1E6C" w:rsidRPr="00877572" w:rsidRDefault="000D5434">
      <w:pPr>
        <w:pStyle w:val="Heading2"/>
        <w:rPr>
          <w:lang w:val="en-GB"/>
        </w:rPr>
      </w:pPr>
      <w:bookmarkStart w:id="38" w:name="_lo5l3qysj5q" w:colFirst="0" w:colLast="0"/>
      <w:bookmarkStart w:id="39" w:name="_Toc196235959"/>
      <w:bookmarkEnd w:id="38"/>
      <w:r w:rsidRPr="00877572">
        <w:rPr>
          <w:lang w:val="en-GB"/>
        </w:rPr>
        <w:t>People</w:t>
      </w:r>
      <w:bookmarkEnd w:id="39"/>
    </w:p>
    <w:p w14:paraId="4B880813" w14:textId="77777777" w:rsidR="007D1E6C" w:rsidRPr="00877572" w:rsidRDefault="000D5434">
      <w:pPr>
        <w:pStyle w:val="Normal1"/>
        <w:spacing w:line="360" w:lineRule="auto"/>
        <w:jc w:val="both"/>
        <w:rPr>
          <w:sz w:val="24"/>
          <w:szCs w:val="24"/>
          <w:lang w:val="en-GB"/>
        </w:rPr>
      </w:pPr>
      <w:r w:rsidRPr="00877572">
        <w:rPr>
          <w:sz w:val="24"/>
          <w:szCs w:val="24"/>
          <w:lang w:val="en-GB"/>
        </w:rPr>
        <w:t xml:space="preserve">Aston Martin’s mission, vision, and values can also collectively become ideal for the organisation to ensure authenticity in talent development, taking both local and global experts for strategic direction (Knowles and Mainiero, 2023). Brand integrity can also be reinforced with encouragement of high customer engagement standards, thus making local professionals possible for integrating international specialists to acknowledge consistency in customer experience. </w:t>
      </w:r>
    </w:p>
    <w:p w14:paraId="3CAA9652" w14:textId="77777777" w:rsidR="007D1E6C" w:rsidRPr="00877572" w:rsidRDefault="000D5434">
      <w:pPr>
        <w:pStyle w:val="Heading2"/>
        <w:rPr>
          <w:lang w:val="en-GB"/>
        </w:rPr>
      </w:pPr>
      <w:bookmarkStart w:id="40" w:name="_brzrv279m15y" w:colFirst="0" w:colLast="0"/>
      <w:bookmarkStart w:id="41" w:name="_Toc196235960"/>
      <w:bookmarkEnd w:id="40"/>
      <w:r w:rsidRPr="00877572">
        <w:rPr>
          <w:lang w:val="en-GB"/>
        </w:rPr>
        <w:t>Physical evidence</w:t>
      </w:r>
      <w:bookmarkEnd w:id="41"/>
    </w:p>
    <w:p w14:paraId="7755A453" w14:textId="77777777" w:rsidR="007D1E6C" w:rsidRPr="00877572" w:rsidRDefault="000D5434">
      <w:pPr>
        <w:pStyle w:val="Normal1"/>
        <w:spacing w:line="360" w:lineRule="auto"/>
        <w:jc w:val="both"/>
        <w:rPr>
          <w:sz w:val="24"/>
          <w:szCs w:val="24"/>
          <w:lang w:val="en-GB"/>
        </w:rPr>
      </w:pPr>
      <w:r w:rsidRPr="00877572">
        <w:rPr>
          <w:sz w:val="24"/>
          <w:szCs w:val="24"/>
          <w:lang w:val="en-GB"/>
        </w:rPr>
        <w:t>Physical evidence has further referred to the tangible cues that reinforce brand credibility, making Aston Martin to include showroom ambiance, vehicle presentation, brand merchandise, and luxury marketing materials. High end design elements can manage physical manifestation of Aston Martin’s brand promise, whereas retail space development in Nepal with international standards can reflect the brand’s commitment to quality.</w:t>
      </w:r>
    </w:p>
    <w:p w14:paraId="2B8DEA82" w14:textId="77777777" w:rsidR="007D1E6C" w:rsidRPr="00877572" w:rsidRDefault="000D5434">
      <w:pPr>
        <w:pStyle w:val="Heading1"/>
        <w:rPr>
          <w:lang w:val="en-GB"/>
        </w:rPr>
      </w:pPr>
      <w:bookmarkStart w:id="42" w:name="_o5cc5lc0hali" w:colFirst="0" w:colLast="0"/>
      <w:bookmarkStart w:id="43" w:name="_Toc196235961"/>
      <w:bookmarkEnd w:id="42"/>
      <w:r w:rsidRPr="00877572">
        <w:rPr>
          <w:lang w:val="en-GB"/>
        </w:rPr>
        <w:lastRenderedPageBreak/>
        <w:t>6. Conclusion</w:t>
      </w:r>
      <w:bookmarkEnd w:id="43"/>
      <w:r w:rsidRPr="00877572">
        <w:rPr>
          <w:lang w:val="en-GB"/>
        </w:rPr>
        <w:t xml:space="preserve"> </w:t>
      </w:r>
    </w:p>
    <w:p w14:paraId="7E6A357F" w14:textId="77777777" w:rsidR="007D1E6C" w:rsidRPr="00877572" w:rsidRDefault="000D5434">
      <w:pPr>
        <w:pStyle w:val="Heading2"/>
        <w:rPr>
          <w:lang w:val="en-GB"/>
        </w:rPr>
      </w:pPr>
      <w:bookmarkStart w:id="44" w:name="_8ah780iho416" w:colFirst="0" w:colLast="0"/>
      <w:bookmarkStart w:id="45" w:name="_Toc196235962"/>
      <w:bookmarkEnd w:id="44"/>
      <w:r w:rsidRPr="00877572">
        <w:rPr>
          <w:lang w:val="en-GB"/>
        </w:rPr>
        <w:t>Summary of the findings</w:t>
      </w:r>
      <w:bookmarkEnd w:id="45"/>
    </w:p>
    <w:p w14:paraId="4B9332C9" w14:textId="77777777" w:rsidR="007D1E6C" w:rsidRPr="00877572" w:rsidRDefault="000D5434">
      <w:pPr>
        <w:pStyle w:val="Normal1"/>
        <w:spacing w:line="360" w:lineRule="auto"/>
        <w:jc w:val="both"/>
        <w:rPr>
          <w:sz w:val="24"/>
          <w:szCs w:val="24"/>
          <w:lang w:val="en-GB"/>
        </w:rPr>
      </w:pPr>
      <w:r w:rsidRPr="00877572">
        <w:rPr>
          <w:sz w:val="24"/>
          <w:szCs w:val="24"/>
          <w:lang w:val="en-GB"/>
        </w:rPr>
        <w:t xml:space="preserve">It can be summarised that Aston Martin’s strategic extension in Nepal by launching its DBX SUV has identified a compelling opportunity to align heritage with innovation in luxury car market. The brand’s evolution from high-performance vehicles to lifestyle symbols reinforces its mission to deliver exclusivity, elegance, and cutting-edge mobility. DBX can also be the luxury product of Aston Martin bridge the gap between functionality and prestige, supporting Aston Martin’s global vision to attract Nepal’s well-to-do customers. The adoption of a robust 7P marketing mix can further make the brand for addressing market-specific challenges while enhancing consumer appeal through personalised experiences, premium pricing, and exclusive distribution. However, customer persona adoption here has suggested the cultural relevance and market readiness for ultra-luxury vehicles as well, allowing Aston Martin to diversify revenue streams. A detailed understanding of strategic partnerships, targeted positioning, and value-driven innovation have suggested Aston Martin’s potential in Nepal, especially to market SUV with adequate utility in hilly regions. Infrastructural and regulatory risks have also been managed by Aston Martin to further strengthen brand equity, especially in an unexplored yet high-growth market like Nepal. </w:t>
      </w:r>
    </w:p>
    <w:p w14:paraId="6910275A" w14:textId="77777777" w:rsidR="007D1E6C" w:rsidRPr="00877572" w:rsidRDefault="000D5434">
      <w:pPr>
        <w:pStyle w:val="Heading2"/>
        <w:rPr>
          <w:lang w:val="en-GB"/>
        </w:rPr>
      </w:pPr>
      <w:bookmarkStart w:id="46" w:name="_yfrhy4j5ox4l" w:colFirst="0" w:colLast="0"/>
      <w:bookmarkStart w:id="47" w:name="_Toc196235963"/>
      <w:bookmarkEnd w:id="46"/>
      <w:r w:rsidRPr="00877572">
        <w:rPr>
          <w:lang w:val="en-GB"/>
        </w:rPr>
        <w:t>Recommendations</w:t>
      </w:r>
      <w:bookmarkEnd w:id="47"/>
    </w:p>
    <w:p w14:paraId="2BC29BD6" w14:textId="77777777" w:rsidR="007D1E6C" w:rsidRPr="00877572" w:rsidRDefault="000D5434">
      <w:pPr>
        <w:pStyle w:val="Normal1"/>
        <w:numPr>
          <w:ilvl w:val="0"/>
          <w:numId w:val="2"/>
        </w:numPr>
        <w:spacing w:line="360" w:lineRule="auto"/>
        <w:jc w:val="both"/>
        <w:rPr>
          <w:sz w:val="24"/>
          <w:szCs w:val="24"/>
          <w:lang w:val="en-GB"/>
        </w:rPr>
      </w:pPr>
      <w:r w:rsidRPr="00877572">
        <w:rPr>
          <w:sz w:val="24"/>
          <w:szCs w:val="24"/>
          <w:lang w:val="en-GB"/>
        </w:rPr>
        <w:t xml:space="preserve">Enhancing the customer experience, boosting sales, and enhancing brand image are all reasons for acknowledging car showroom lighting and displaying importance in the automotive industry (Jain </w:t>
      </w:r>
      <w:r w:rsidRPr="00877572">
        <w:rPr>
          <w:i/>
          <w:sz w:val="24"/>
          <w:szCs w:val="24"/>
          <w:lang w:val="en-GB"/>
        </w:rPr>
        <w:t xml:space="preserve">et al., </w:t>
      </w:r>
      <w:r w:rsidRPr="00877572">
        <w:rPr>
          <w:sz w:val="24"/>
          <w:szCs w:val="24"/>
          <w:lang w:val="en-GB"/>
        </w:rPr>
        <w:t>2023). However, a flagship showroom can be established by Aston Martin in Kathmandu to showcase the DBX SUV, ensuring it reflects the brand’s luxury through architecture, ambiance, and premium service.</w:t>
      </w:r>
    </w:p>
    <w:p w14:paraId="63E1290C" w14:textId="77777777" w:rsidR="007D1E6C" w:rsidRPr="00877572" w:rsidRDefault="000D5434">
      <w:pPr>
        <w:pStyle w:val="Normal1"/>
        <w:numPr>
          <w:ilvl w:val="0"/>
          <w:numId w:val="2"/>
        </w:numPr>
        <w:spacing w:line="360" w:lineRule="auto"/>
        <w:jc w:val="both"/>
        <w:rPr>
          <w:sz w:val="24"/>
          <w:szCs w:val="24"/>
          <w:lang w:val="en-GB"/>
        </w:rPr>
      </w:pPr>
      <w:r w:rsidRPr="00877572">
        <w:rPr>
          <w:sz w:val="24"/>
          <w:szCs w:val="24"/>
          <w:lang w:val="en-GB"/>
        </w:rPr>
        <w:t>Collaborative partnerships of international car brands with local service providers can also be helpful for strategic movements of business, thus mitigating possible business complexities in new countries and markets (</w:t>
      </w:r>
      <w:proofErr w:type="spellStart"/>
      <w:r w:rsidRPr="00877572">
        <w:rPr>
          <w:sz w:val="24"/>
          <w:szCs w:val="24"/>
          <w:lang w:val="en-GB"/>
        </w:rPr>
        <w:t>Kukkamalla</w:t>
      </w:r>
      <w:proofErr w:type="spellEnd"/>
      <w:r w:rsidRPr="00877572">
        <w:rPr>
          <w:sz w:val="24"/>
          <w:szCs w:val="24"/>
          <w:lang w:val="en-GB"/>
        </w:rPr>
        <w:t xml:space="preserve"> </w:t>
      </w:r>
      <w:r w:rsidRPr="00877572">
        <w:rPr>
          <w:i/>
          <w:sz w:val="24"/>
          <w:szCs w:val="24"/>
          <w:lang w:val="en-GB"/>
        </w:rPr>
        <w:t xml:space="preserve">et al., </w:t>
      </w:r>
      <w:r w:rsidRPr="00877572">
        <w:rPr>
          <w:sz w:val="24"/>
          <w:szCs w:val="24"/>
          <w:lang w:val="en-GB"/>
        </w:rPr>
        <w:t xml:space="preserve">2021). </w:t>
      </w:r>
    </w:p>
    <w:p w14:paraId="4FF09610" w14:textId="77777777" w:rsidR="007D1E6C" w:rsidRPr="00877572" w:rsidRDefault="000D5434">
      <w:pPr>
        <w:pStyle w:val="Normal1"/>
        <w:numPr>
          <w:ilvl w:val="0"/>
          <w:numId w:val="2"/>
        </w:numPr>
        <w:spacing w:line="360" w:lineRule="auto"/>
        <w:jc w:val="both"/>
        <w:rPr>
          <w:sz w:val="24"/>
          <w:szCs w:val="24"/>
          <w:lang w:val="en-GB"/>
        </w:rPr>
      </w:pPr>
      <w:r w:rsidRPr="00877572">
        <w:rPr>
          <w:sz w:val="24"/>
          <w:szCs w:val="24"/>
          <w:lang w:val="en-GB"/>
        </w:rPr>
        <w:lastRenderedPageBreak/>
        <w:t>The company can offer personalised after-sales services and customisation options to maintain brand integrity and customer satisfaction, further acknowledging brand colla</w:t>
      </w:r>
      <w:r w:rsidR="00877572">
        <w:rPr>
          <w:sz w:val="24"/>
          <w:szCs w:val="24"/>
          <w:lang w:val="en-GB"/>
        </w:rPr>
        <w:t>borations to create aspiration and</w:t>
      </w:r>
      <w:r w:rsidRPr="00877572">
        <w:rPr>
          <w:sz w:val="24"/>
          <w:szCs w:val="24"/>
          <w:lang w:val="en-GB"/>
        </w:rPr>
        <w:t xml:space="preserve"> appeal.</w:t>
      </w:r>
    </w:p>
    <w:p w14:paraId="5BB9C272" w14:textId="77777777" w:rsidR="007D1E6C" w:rsidRPr="00877572" w:rsidRDefault="000D5434">
      <w:pPr>
        <w:pStyle w:val="Normal1"/>
        <w:spacing w:line="360" w:lineRule="auto"/>
        <w:jc w:val="both"/>
        <w:rPr>
          <w:b/>
          <w:sz w:val="24"/>
          <w:szCs w:val="24"/>
          <w:lang w:val="en-GB"/>
        </w:rPr>
      </w:pPr>
      <w:r w:rsidRPr="00877572">
        <w:rPr>
          <w:lang w:val="en-GB"/>
        </w:rPr>
        <w:br w:type="page"/>
      </w:r>
    </w:p>
    <w:p w14:paraId="00657911" w14:textId="77777777" w:rsidR="007D1E6C" w:rsidRPr="00877572" w:rsidRDefault="000D5434">
      <w:pPr>
        <w:pStyle w:val="Heading1"/>
        <w:rPr>
          <w:lang w:val="en-GB"/>
        </w:rPr>
      </w:pPr>
      <w:bookmarkStart w:id="48" w:name="_52m0fn9to5he" w:colFirst="0" w:colLast="0"/>
      <w:bookmarkStart w:id="49" w:name="_Toc196235964"/>
      <w:bookmarkEnd w:id="48"/>
      <w:r w:rsidRPr="00877572">
        <w:rPr>
          <w:lang w:val="en-GB"/>
        </w:rPr>
        <w:lastRenderedPageBreak/>
        <w:t>7. References</w:t>
      </w:r>
      <w:bookmarkEnd w:id="49"/>
    </w:p>
    <w:p w14:paraId="4FE238FF" w14:textId="77777777" w:rsidR="00F6577C" w:rsidRPr="00877572" w:rsidRDefault="00F6577C">
      <w:pPr>
        <w:pStyle w:val="Normal1"/>
        <w:spacing w:before="200" w:line="360" w:lineRule="auto"/>
        <w:jc w:val="both"/>
        <w:rPr>
          <w:sz w:val="24"/>
          <w:szCs w:val="24"/>
          <w:lang w:val="en-GB"/>
        </w:rPr>
      </w:pPr>
      <w:r w:rsidRPr="00877572">
        <w:rPr>
          <w:sz w:val="24"/>
          <w:szCs w:val="24"/>
          <w:lang w:val="en-GB"/>
        </w:rPr>
        <w:t xml:space="preserve">Aston Martin, (2020). </w:t>
      </w:r>
      <w:r w:rsidRPr="00877572">
        <w:rPr>
          <w:i/>
          <w:sz w:val="24"/>
          <w:szCs w:val="24"/>
          <w:lang w:val="en-GB"/>
        </w:rPr>
        <w:t xml:space="preserve">ASTON MARTIN UNVEILS DBX: AN SUV WITH THE SOUL OF A SPORTS CAR. </w:t>
      </w:r>
      <w:r w:rsidRPr="00877572">
        <w:rPr>
          <w:sz w:val="24"/>
          <w:szCs w:val="24"/>
          <w:lang w:val="en-GB"/>
        </w:rPr>
        <w:t xml:space="preserve">Available at: </w:t>
      </w:r>
      <w:hyperlink r:id="rId13">
        <w:r w:rsidRPr="00877572">
          <w:rPr>
            <w:sz w:val="24"/>
            <w:szCs w:val="24"/>
            <w:u w:val="single"/>
            <w:lang w:val="en-GB"/>
          </w:rPr>
          <w:t>https://www.astonmartin.com/en/our-world/news/2020/7/23/aston-martin-unveils-dbx-an-suv-with-the-soul-of-a-sports-car</w:t>
        </w:r>
      </w:hyperlink>
      <w:r w:rsidRPr="00877572">
        <w:rPr>
          <w:sz w:val="24"/>
          <w:szCs w:val="24"/>
          <w:lang w:val="en-GB"/>
        </w:rPr>
        <w:t xml:space="preserve"> (Accessed: 18 April 2025)</w:t>
      </w:r>
    </w:p>
    <w:p w14:paraId="34B174D7" w14:textId="77777777" w:rsidR="00F6577C" w:rsidRPr="00877572" w:rsidRDefault="00F6577C">
      <w:pPr>
        <w:pStyle w:val="Normal1"/>
        <w:spacing w:before="200" w:line="360" w:lineRule="auto"/>
        <w:jc w:val="both"/>
        <w:rPr>
          <w:sz w:val="24"/>
          <w:szCs w:val="24"/>
          <w:lang w:val="en-GB"/>
        </w:rPr>
      </w:pPr>
      <w:r w:rsidRPr="00877572">
        <w:rPr>
          <w:sz w:val="24"/>
          <w:szCs w:val="24"/>
          <w:lang w:val="en-GB"/>
        </w:rPr>
        <w:t xml:space="preserve">Aston Martin, (2024). </w:t>
      </w:r>
      <w:r w:rsidRPr="00877572">
        <w:rPr>
          <w:i/>
          <w:sz w:val="24"/>
          <w:szCs w:val="24"/>
          <w:lang w:val="en-GB"/>
        </w:rPr>
        <w:t>Q3 2024 Results.</w:t>
      </w:r>
      <w:r w:rsidRPr="00877572">
        <w:rPr>
          <w:sz w:val="24"/>
          <w:szCs w:val="24"/>
          <w:lang w:val="en-GB"/>
        </w:rPr>
        <w:t xml:space="preserve"> Available at: </w:t>
      </w:r>
      <w:hyperlink r:id="rId14">
        <w:r w:rsidRPr="00877572">
          <w:rPr>
            <w:sz w:val="24"/>
            <w:szCs w:val="24"/>
            <w:u w:val="single"/>
            <w:lang w:val="en-GB"/>
          </w:rPr>
          <w:t>https://www.astonmartin.com/-/media/corporate/documents/2024-results/aston-martin-lagonda-q3-2024-results.pdf?rev=c7ef5c7d72604f5a885ad5bf82365ff6</w:t>
        </w:r>
      </w:hyperlink>
      <w:r w:rsidRPr="00877572">
        <w:rPr>
          <w:sz w:val="24"/>
          <w:szCs w:val="24"/>
          <w:lang w:val="en-GB"/>
        </w:rPr>
        <w:t xml:space="preserve"> (Accessed: 18 April 2025)</w:t>
      </w:r>
    </w:p>
    <w:p w14:paraId="16DC3B0B" w14:textId="77777777" w:rsidR="00F6577C" w:rsidRPr="00877572" w:rsidRDefault="00F6577C">
      <w:pPr>
        <w:pStyle w:val="Normal1"/>
        <w:spacing w:before="200" w:line="360" w:lineRule="auto"/>
        <w:jc w:val="both"/>
        <w:rPr>
          <w:sz w:val="24"/>
          <w:szCs w:val="24"/>
          <w:lang w:val="en-GB"/>
        </w:rPr>
      </w:pPr>
      <w:r w:rsidRPr="00877572">
        <w:rPr>
          <w:sz w:val="24"/>
          <w:szCs w:val="24"/>
          <w:lang w:val="en-GB"/>
        </w:rPr>
        <w:t xml:space="preserve">Aston Martin, (2025). </w:t>
      </w:r>
      <w:r w:rsidRPr="00877572">
        <w:rPr>
          <w:i/>
          <w:sz w:val="24"/>
          <w:szCs w:val="24"/>
          <w:lang w:val="en-GB"/>
        </w:rPr>
        <w:t xml:space="preserve">About Us. </w:t>
      </w:r>
      <w:r w:rsidRPr="00877572">
        <w:rPr>
          <w:sz w:val="24"/>
          <w:szCs w:val="24"/>
          <w:lang w:val="en-GB"/>
        </w:rPr>
        <w:t xml:space="preserve">Available at: </w:t>
      </w:r>
      <w:hyperlink r:id="rId15">
        <w:r w:rsidRPr="00877572">
          <w:rPr>
            <w:sz w:val="24"/>
            <w:szCs w:val="24"/>
            <w:u w:val="single"/>
            <w:lang w:val="en-GB"/>
          </w:rPr>
          <w:t>https://www.astonmartin.com/en/corporate/about-us</w:t>
        </w:r>
      </w:hyperlink>
      <w:r w:rsidRPr="00877572">
        <w:rPr>
          <w:sz w:val="24"/>
          <w:szCs w:val="24"/>
          <w:lang w:val="en-GB"/>
        </w:rPr>
        <w:t xml:space="preserve"> (Accessed: 18 April 2025)</w:t>
      </w:r>
    </w:p>
    <w:p w14:paraId="19D1CDCB" w14:textId="77777777" w:rsidR="00F6577C" w:rsidRPr="00877572" w:rsidRDefault="00F6577C">
      <w:pPr>
        <w:pStyle w:val="Normal1"/>
        <w:spacing w:before="200" w:line="360" w:lineRule="auto"/>
        <w:jc w:val="both"/>
        <w:rPr>
          <w:sz w:val="24"/>
          <w:szCs w:val="24"/>
          <w:lang w:val="en-GB"/>
        </w:rPr>
      </w:pPr>
      <w:r w:rsidRPr="00877572">
        <w:rPr>
          <w:sz w:val="24"/>
          <w:szCs w:val="24"/>
          <w:lang w:val="en-GB"/>
        </w:rPr>
        <w:t xml:space="preserve">Aston Martin, (2025). </w:t>
      </w:r>
      <w:r w:rsidRPr="00877572">
        <w:rPr>
          <w:i/>
          <w:sz w:val="24"/>
          <w:szCs w:val="24"/>
          <w:lang w:val="en-GB"/>
        </w:rPr>
        <w:t xml:space="preserve">THE NEW POWER WITHIN DBX707. </w:t>
      </w:r>
      <w:r w:rsidRPr="00877572">
        <w:rPr>
          <w:sz w:val="24"/>
          <w:szCs w:val="24"/>
          <w:lang w:val="en-GB"/>
        </w:rPr>
        <w:t xml:space="preserve">Available at: </w:t>
      </w:r>
      <w:hyperlink r:id="rId16">
        <w:r w:rsidRPr="00877572">
          <w:rPr>
            <w:sz w:val="24"/>
            <w:szCs w:val="24"/>
            <w:u w:val="single"/>
            <w:lang w:val="en-GB"/>
          </w:rPr>
          <w:t>https://www.astonmartin.com/en/models/dbx707</w:t>
        </w:r>
      </w:hyperlink>
      <w:r w:rsidRPr="00877572">
        <w:rPr>
          <w:sz w:val="24"/>
          <w:szCs w:val="24"/>
          <w:lang w:val="en-GB"/>
        </w:rPr>
        <w:t xml:space="preserve"> (Accessed: 18 April 2025)</w:t>
      </w:r>
    </w:p>
    <w:p w14:paraId="20D0B273" w14:textId="77777777" w:rsidR="00F6577C" w:rsidRPr="00877572" w:rsidRDefault="00F6577C">
      <w:pPr>
        <w:pStyle w:val="Normal1"/>
        <w:spacing w:before="200" w:line="360" w:lineRule="auto"/>
        <w:jc w:val="both"/>
        <w:rPr>
          <w:sz w:val="24"/>
          <w:szCs w:val="24"/>
          <w:lang w:val="en-GB"/>
        </w:rPr>
      </w:pPr>
      <w:r w:rsidRPr="00877572">
        <w:rPr>
          <w:sz w:val="24"/>
          <w:szCs w:val="24"/>
          <w:lang w:val="en-GB"/>
        </w:rPr>
        <w:t xml:space="preserve">ET Brand Equity, (2021). </w:t>
      </w:r>
      <w:r w:rsidRPr="00877572">
        <w:rPr>
          <w:i/>
          <w:sz w:val="24"/>
          <w:szCs w:val="24"/>
          <w:lang w:val="en-GB"/>
        </w:rPr>
        <w:t xml:space="preserve">Ferrari's ambitious attempt to transform car brand into a luxe lifestyle name. </w:t>
      </w:r>
      <w:r w:rsidRPr="00877572">
        <w:rPr>
          <w:sz w:val="24"/>
          <w:szCs w:val="24"/>
          <w:lang w:val="en-GB"/>
        </w:rPr>
        <w:t xml:space="preserve">Available at: </w:t>
      </w:r>
      <w:hyperlink r:id="rId17">
        <w:r w:rsidRPr="00877572">
          <w:rPr>
            <w:sz w:val="24"/>
            <w:szCs w:val="24"/>
            <w:u w:val="single"/>
            <w:lang w:val="en-GB"/>
          </w:rPr>
          <w:t>https://brandequity.economictimes.indiatimes.com/news/business-of-brands/ferraris-ambitious-attempt-to-transform-car-brand-into-a-luxe-lifestyle-name/83625247</w:t>
        </w:r>
      </w:hyperlink>
      <w:r w:rsidRPr="00877572">
        <w:rPr>
          <w:sz w:val="24"/>
          <w:szCs w:val="24"/>
          <w:lang w:val="en-GB"/>
        </w:rPr>
        <w:t xml:space="preserve"> (Accessed: 18 April 2025)</w:t>
      </w:r>
    </w:p>
    <w:p w14:paraId="015AA71E" w14:textId="77777777" w:rsidR="00F6577C" w:rsidRPr="00877572" w:rsidRDefault="00F6577C">
      <w:pPr>
        <w:pStyle w:val="Normal1"/>
        <w:spacing w:before="200" w:line="360" w:lineRule="auto"/>
        <w:jc w:val="both"/>
        <w:rPr>
          <w:sz w:val="24"/>
          <w:szCs w:val="24"/>
          <w:lang w:val="en-GB"/>
        </w:rPr>
      </w:pPr>
      <w:r w:rsidRPr="00877572">
        <w:rPr>
          <w:sz w:val="24"/>
          <w:szCs w:val="24"/>
          <w:lang w:val="en-GB"/>
        </w:rPr>
        <w:t xml:space="preserve">Forbes, (2024). </w:t>
      </w:r>
      <w:r w:rsidRPr="00877572">
        <w:rPr>
          <w:i/>
          <w:sz w:val="24"/>
          <w:szCs w:val="24"/>
          <w:lang w:val="en-GB"/>
        </w:rPr>
        <w:t xml:space="preserve">Aston Martin: From Prestige To Profit Warnings—The 2024 Reality Check. </w:t>
      </w:r>
      <w:r w:rsidRPr="00877572">
        <w:rPr>
          <w:sz w:val="24"/>
          <w:szCs w:val="24"/>
          <w:lang w:val="en-GB"/>
        </w:rPr>
        <w:t xml:space="preserve">Available at: </w:t>
      </w:r>
      <w:hyperlink r:id="rId18">
        <w:r w:rsidRPr="00877572">
          <w:rPr>
            <w:sz w:val="24"/>
            <w:szCs w:val="24"/>
            <w:u w:val="single"/>
            <w:lang w:val="en-GB"/>
          </w:rPr>
          <w:t>https://www.forbes.com/sites/jeetendrsehdev/2024/11/27/aston-martin-from-prestige-to-profit-warnings-the-2024-reality-check/</w:t>
        </w:r>
      </w:hyperlink>
      <w:r w:rsidRPr="00877572">
        <w:rPr>
          <w:sz w:val="24"/>
          <w:szCs w:val="24"/>
          <w:lang w:val="en-GB"/>
        </w:rPr>
        <w:t xml:space="preserve"> (Accessed: 18 April 2025)</w:t>
      </w:r>
    </w:p>
    <w:p w14:paraId="0DC9EC5D" w14:textId="77777777" w:rsidR="00F6577C" w:rsidRPr="00877572" w:rsidRDefault="00F6577C">
      <w:pPr>
        <w:pStyle w:val="Normal1"/>
        <w:spacing w:before="200" w:line="360" w:lineRule="auto"/>
        <w:jc w:val="both"/>
        <w:rPr>
          <w:sz w:val="24"/>
          <w:szCs w:val="24"/>
          <w:lang w:val="en-GB"/>
        </w:rPr>
      </w:pPr>
      <w:r w:rsidRPr="00877572">
        <w:rPr>
          <w:sz w:val="24"/>
          <w:szCs w:val="24"/>
          <w:highlight w:val="white"/>
          <w:lang w:val="en-GB"/>
        </w:rPr>
        <w:t xml:space="preserve">Jain, K., Chauhan, S. and Sharma, N., (2023). REVIEW OF DISPLAY DESIGN ASPECTS IN CAR SHOWROOMS INFLUENCING CUSTOMERS INTEREST. </w:t>
      </w:r>
      <w:proofErr w:type="spellStart"/>
      <w:r w:rsidRPr="00877572">
        <w:rPr>
          <w:i/>
          <w:sz w:val="24"/>
          <w:szCs w:val="24"/>
          <w:highlight w:val="white"/>
          <w:lang w:val="en-GB"/>
        </w:rPr>
        <w:t>ShodhKosh</w:t>
      </w:r>
      <w:proofErr w:type="spellEnd"/>
      <w:r w:rsidRPr="00877572">
        <w:rPr>
          <w:i/>
          <w:sz w:val="24"/>
          <w:szCs w:val="24"/>
          <w:highlight w:val="white"/>
          <w:lang w:val="en-GB"/>
        </w:rPr>
        <w:t>: Journal of Visual and Performing Arts, 4(2 ECVPAMIAP),</w:t>
      </w:r>
      <w:r w:rsidRPr="00877572">
        <w:rPr>
          <w:sz w:val="24"/>
          <w:szCs w:val="24"/>
          <w:highlight w:val="white"/>
          <w:lang w:val="en-GB"/>
        </w:rPr>
        <w:t xml:space="preserve"> pp.73-85.</w:t>
      </w:r>
    </w:p>
    <w:p w14:paraId="167D63B0" w14:textId="77777777" w:rsidR="00F6577C" w:rsidRPr="00877572" w:rsidRDefault="00F6577C">
      <w:pPr>
        <w:pStyle w:val="Normal1"/>
        <w:spacing w:before="200" w:line="360" w:lineRule="auto"/>
        <w:jc w:val="both"/>
        <w:rPr>
          <w:sz w:val="24"/>
          <w:szCs w:val="24"/>
          <w:lang w:val="en-GB"/>
        </w:rPr>
      </w:pPr>
      <w:r w:rsidRPr="00877572">
        <w:rPr>
          <w:sz w:val="24"/>
          <w:szCs w:val="24"/>
          <w:highlight w:val="white"/>
          <w:lang w:val="en-GB"/>
        </w:rPr>
        <w:t xml:space="preserve">Jain, R., Jain, S. and Jain, S., (2022). Analyzing and exploring the effectiveness of each element of 7Ps of marketing mix. </w:t>
      </w:r>
      <w:r w:rsidRPr="00877572">
        <w:rPr>
          <w:i/>
          <w:sz w:val="24"/>
          <w:szCs w:val="24"/>
          <w:highlight w:val="white"/>
          <w:lang w:val="en-GB"/>
        </w:rPr>
        <w:t>International Journal of All Research Education and Scientific Methods (IJARESM)</w:t>
      </w:r>
      <w:r w:rsidRPr="00877572">
        <w:rPr>
          <w:sz w:val="24"/>
          <w:szCs w:val="24"/>
          <w:highlight w:val="white"/>
          <w:lang w:val="en-GB"/>
        </w:rPr>
        <w:t xml:space="preserve">, </w:t>
      </w:r>
      <w:r w:rsidRPr="00877572">
        <w:rPr>
          <w:i/>
          <w:sz w:val="24"/>
          <w:szCs w:val="24"/>
          <w:highlight w:val="white"/>
          <w:lang w:val="en-GB"/>
        </w:rPr>
        <w:t>10</w:t>
      </w:r>
      <w:r w:rsidRPr="00877572">
        <w:rPr>
          <w:sz w:val="24"/>
          <w:szCs w:val="24"/>
          <w:highlight w:val="white"/>
          <w:lang w:val="en-GB"/>
        </w:rPr>
        <w:t xml:space="preserve">(1), pp.2455-6211. </w:t>
      </w:r>
    </w:p>
    <w:p w14:paraId="636602E2" w14:textId="77777777" w:rsidR="00F6577C" w:rsidRPr="00877572" w:rsidRDefault="00F6577C">
      <w:pPr>
        <w:pStyle w:val="Normal1"/>
        <w:spacing w:before="200" w:line="360" w:lineRule="auto"/>
        <w:jc w:val="both"/>
        <w:rPr>
          <w:sz w:val="24"/>
          <w:szCs w:val="24"/>
          <w:lang w:val="en-GB"/>
        </w:rPr>
      </w:pPr>
      <w:r w:rsidRPr="00877572">
        <w:rPr>
          <w:sz w:val="24"/>
          <w:szCs w:val="24"/>
          <w:highlight w:val="white"/>
          <w:lang w:val="en-GB"/>
        </w:rPr>
        <w:lastRenderedPageBreak/>
        <w:t xml:space="preserve">Javornik, A., Duffy, K., Rokka, J., Scholz, J., Nobbs, K., Motala, A. and Goldenberg, A., (2021). Strategic approaches to augmented reality deployment by luxury brands. </w:t>
      </w:r>
      <w:r w:rsidRPr="00877572">
        <w:rPr>
          <w:i/>
          <w:sz w:val="24"/>
          <w:szCs w:val="24"/>
          <w:highlight w:val="white"/>
          <w:lang w:val="en-GB"/>
        </w:rPr>
        <w:t>Journal of Business Research</w:t>
      </w:r>
      <w:r w:rsidRPr="00877572">
        <w:rPr>
          <w:sz w:val="24"/>
          <w:szCs w:val="24"/>
          <w:highlight w:val="white"/>
          <w:lang w:val="en-GB"/>
        </w:rPr>
        <w:t xml:space="preserve">, </w:t>
      </w:r>
      <w:r w:rsidRPr="00877572">
        <w:rPr>
          <w:i/>
          <w:sz w:val="24"/>
          <w:szCs w:val="24"/>
          <w:highlight w:val="white"/>
          <w:lang w:val="en-GB"/>
        </w:rPr>
        <w:t>136</w:t>
      </w:r>
      <w:r w:rsidRPr="00877572">
        <w:rPr>
          <w:sz w:val="24"/>
          <w:szCs w:val="24"/>
          <w:highlight w:val="white"/>
          <w:lang w:val="en-GB"/>
        </w:rPr>
        <w:t xml:space="preserve">, pp.284-292. </w:t>
      </w:r>
    </w:p>
    <w:p w14:paraId="5B89732D" w14:textId="77777777" w:rsidR="00F6577C" w:rsidRPr="00877572" w:rsidRDefault="00F6577C">
      <w:pPr>
        <w:pStyle w:val="Normal1"/>
        <w:spacing w:before="200" w:line="360" w:lineRule="auto"/>
        <w:jc w:val="both"/>
        <w:rPr>
          <w:sz w:val="24"/>
          <w:szCs w:val="24"/>
          <w:lang w:val="en-GB"/>
        </w:rPr>
      </w:pPr>
      <w:r w:rsidRPr="00877572">
        <w:rPr>
          <w:sz w:val="24"/>
          <w:szCs w:val="24"/>
          <w:highlight w:val="white"/>
          <w:lang w:val="en-GB"/>
        </w:rPr>
        <w:t xml:space="preserve">Knowles, J. and Mainiero, L., (2021). Authentic talent development in women leaders who opted out: Discovering authenticity, balance, and challenge through the kaleidoscope career model. </w:t>
      </w:r>
      <w:r w:rsidRPr="00877572">
        <w:rPr>
          <w:i/>
          <w:sz w:val="24"/>
          <w:szCs w:val="24"/>
          <w:highlight w:val="white"/>
          <w:lang w:val="en-GB"/>
        </w:rPr>
        <w:t>Administrative Sciences</w:t>
      </w:r>
      <w:r w:rsidRPr="00877572">
        <w:rPr>
          <w:sz w:val="24"/>
          <w:szCs w:val="24"/>
          <w:highlight w:val="white"/>
          <w:lang w:val="en-GB"/>
        </w:rPr>
        <w:t xml:space="preserve">, </w:t>
      </w:r>
      <w:r w:rsidRPr="00877572">
        <w:rPr>
          <w:i/>
          <w:sz w:val="24"/>
          <w:szCs w:val="24"/>
          <w:highlight w:val="white"/>
          <w:lang w:val="en-GB"/>
        </w:rPr>
        <w:t>11</w:t>
      </w:r>
      <w:r w:rsidRPr="00877572">
        <w:rPr>
          <w:sz w:val="24"/>
          <w:szCs w:val="24"/>
          <w:highlight w:val="white"/>
          <w:lang w:val="en-GB"/>
        </w:rPr>
        <w:t xml:space="preserve">(2), p.60. </w:t>
      </w:r>
    </w:p>
    <w:p w14:paraId="43146A0D" w14:textId="77777777" w:rsidR="00F6577C" w:rsidRPr="00877572" w:rsidRDefault="00F6577C">
      <w:pPr>
        <w:pStyle w:val="Normal1"/>
        <w:spacing w:before="200" w:line="360" w:lineRule="auto"/>
        <w:jc w:val="both"/>
        <w:rPr>
          <w:sz w:val="24"/>
          <w:szCs w:val="24"/>
          <w:lang w:val="en-GB"/>
        </w:rPr>
      </w:pPr>
      <w:r w:rsidRPr="00877572">
        <w:rPr>
          <w:sz w:val="24"/>
          <w:szCs w:val="24"/>
          <w:highlight w:val="white"/>
          <w:lang w:val="en-GB"/>
        </w:rPr>
        <w:t xml:space="preserve">Kohut, M., (2024). Product Placement in the Marketing Communications System. </w:t>
      </w:r>
      <w:proofErr w:type="spellStart"/>
      <w:r w:rsidRPr="00877572">
        <w:rPr>
          <w:i/>
          <w:sz w:val="24"/>
          <w:szCs w:val="24"/>
          <w:highlight w:val="white"/>
          <w:lang w:val="en-GB"/>
        </w:rPr>
        <w:t>Економіка</w:t>
      </w:r>
      <w:proofErr w:type="spellEnd"/>
      <w:r w:rsidRPr="00877572">
        <w:rPr>
          <w:i/>
          <w:sz w:val="24"/>
          <w:szCs w:val="24"/>
          <w:highlight w:val="white"/>
          <w:lang w:val="en-GB"/>
        </w:rPr>
        <w:t xml:space="preserve"> </w:t>
      </w:r>
      <w:proofErr w:type="spellStart"/>
      <w:r w:rsidRPr="00877572">
        <w:rPr>
          <w:i/>
          <w:sz w:val="24"/>
          <w:szCs w:val="24"/>
          <w:highlight w:val="white"/>
          <w:lang w:val="en-GB"/>
        </w:rPr>
        <w:t>розвитку</w:t>
      </w:r>
      <w:proofErr w:type="spellEnd"/>
      <w:r w:rsidRPr="00877572">
        <w:rPr>
          <w:i/>
          <w:sz w:val="24"/>
          <w:szCs w:val="24"/>
          <w:highlight w:val="white"/>
          <w:lang w:val="en-GB"/>
        </w:rPr>
        <w:t xml:space="preserve"> </w:t>
      </w:r>
      <w:proofErr w:type="spellStart"/>
      <w:r w:rsidRPr="00877572">
        <w:rPr>
          <w:i/>
          <w:sz w:val="24"/>
          <w:szCs w:val="24"/>
          <w:highlight w:val="white"/>
          <w:lang w:val="en-GB"/>
        </w:rPr>
        <w:t>систем</w:t>
      </w:r>
      <w:proofErr w:type="spellEnd"/>
      <w:r w:rsidRPr="00877572">
        <w:rPr>
          <w:sz w:val="24"/>
          <w:szCs w:val="24"/>
          <w:highlight w:val="white"/>
          <w:lang w:val="en-GB"/>
        </w:rPr>
        <w:t xml:space="preserve">, </w:t>
      </w:r>
      <w:r w:rsidRPr="00877572">
        <w:rPr>
          <w:i/>
          <w:sz w:val="24"/>
          <w:szCs w:val="24"/>
          <w:highlight w:val="white"/>
          <w:lang w:val="en-GB"/>
        </w:rPr>
        <w:t>6</w:t>
      </w:r>
      <w:r w:rsidRPr="00877572">
        <w:rPr>
          <w:sz w:val="24"/>
          <w:szCs w:val="24"/>
          <w:highlight w:val="white"/>
          <w:lang w:val="en-GB"/>
        </w:rPr>
        <w:t xml:space="preserve">(1), pp.112-118. </w:t>
      </w:r>
    </w:p>
    <w:p w14:paraId="0135535C" w14:textId="77777777" w:rsidR="00F6577C" w:rsidRPr="00877572" w:rsidRDefault="00F6577C">
      <w:pPr>
        <w:pStyle w:val="Normal1"/>
        <w:spacing w:before="200" w:line="360" w:lineRule="auto"/>
        <w:jc w:val="both"/>
        <w:rPr>
          <w:sz w:val="24"/>
          <w:szCs w:val="24"/>
          <w:lang w:val="en-GB"/>
        </w:rPr>
      </w:pPr>
      <w:proofErr w:type="spellStart"/>
      <w:r w:rsidRPr="00877572">
        <w:rPr>
          <w:sz w:val="24"/>
          <w:szCs w:val="24"/>
          <w:highlight w:val="white"/>
          <w:lang w:val="en-GB"/>
        </w:rPr>
        <w:t>Kukkamalla</w:t>
      </w:r>
      <w:proofErr w:type="spellEnd"/>
      <w:r w:rsidRPr="00877572">
        <w:rPr>
          <w:sz w:val="24"/>
          <w:szCs w:val="24"/>
          <w:highlight w:val="white"/>
          <w:lang w:val="en-GB"/>
        </w:rPr>
        <w:t xml:space="preserve">, P.K., Bikfalvi, A. and </w:t>
      </w:r>
      <w:proofErr w:type="spellStart"/>
      <w:r w:rsidRPr="00877572">
        <w:rPr>
          <w:sz w:val="24"/>
          <w:szCs w:val="24"/>
          <w:highlight w:val="white"/>
          <w:lang w:val="en-GB"/>
        </w:rPr>
        <w:t>Arbussa</w:t>
      </w:r>
      <w:proofErr w:type="spellEnd"/>
      <w:r w:rsidRPr="00877572">
        <w:rPr>
          <w:sz w:val="24"/>
          <w:szCs w:val="24"/>
          <w:highlight w:val="white"/>
          <w:lang w:val="en-GB"/>
        </w:rPr>
        <w:t xml:space="preserve">, A., (2021). Collaborative partnerships in the automotive industry: key motives and resource integration strategy. </w:t>
      </w:r>
      <w:r w:rsidRPr="00877572">
        <w:rPr>
          <w:i/>
          <w:sz w:val="24"/>
          <w:szCs w:val="24"/>
          <w:highlight w:val="white"/>
          <w:lang w:val="en-GB"/>
        </w:rPr>
        <w:t>International journal of business innovation and research</w:t>
      </w:r>
      <w:r w:rsidRPr="00877572">
        <w:rPr>
          <w:sz w:val="24"/>
          <w:szCs w:val="24"/>
          <w:highlight w:val="white"/>
          <w:lang w:val="en-GB"/>
        </w:rPr>
        <w:t xml:space="preserve">, </w:t>
      </w:r>
      <w:r w:rsidRPr="00877572">
        <w:rPr>
          <w:i/>
          <w:sz w:val="24"/>
          <w:szCs w:val="24"/>
          <w:highlight w:val="white"/>
          <w:lang w:val="en-GB"/>
        </w:rPr>
        <w:t>24</w:t>
      </w:r>
      <w:r w:rsidRPr="00877572">
        <w:rPr>
          <w:sz w:val="24"/>
          <w:szCs w:val="24"/>
          <w:highlight w:val="white"/>
          <w:lang w:val="en-GB"/>
        </w:rPr>
        <w:t xml:space="preserve">(4), pp.571-592. </w:t>
      </w:r>
    </w:p>
    <w:p w14:paraId="75CBB3B4" w14:textId="77777777" w:rsidR="00F6577C" w:rsidRPr="00877572" w:rsidRDefault="00F6577C">
      <w:pPr>
        <w:pStyle w:val="Normal1"/>
        <w:spacing w:before="200" w:line="360" w:lineRule="auto"/>
        <w:jc w:val="both"/>
        <w:rPr>
          <w:sz w:val="24"/>
          <w:szCs w:val="24"/>
          <w:lang w:val="en-GB"/>
        </w:rPr>
      </w:pPr>
      <w:r w:rsidRPr="00877572">
        <w:rPr>
          <w:sz w:val="24"/>
          <w:szCs w:val="24"/>
          <w:lang w:val="en-GB"/>
        </w:rPr>
        <w:t xml:space="preserve">Medium, (2023). </w:t>
      </w:r>
      <w:r w:rsidRPr="00877572">
        <w:rPr>
          <w:i/>
          <w:sz w:val="24"/>
          <w:szCs w:val="24"/>
          <w:lang w:val="en-GB"/>
        </w:rPr>
        <w:t xml:space="preserve">Aston Martin: The Art of Elegance and Exclusivity in Marketing. </w:t>
      </w:r>
      <w:r w:rsidRPr="00877572">
        <w:rPr>
          <w:sz w:val="24"/>
          <w:szCs w:val="24"/>
          <w:lang w:val="en-GB"/>
        </w:rPr>
        <w:t xml:space="preserve">Available at: </w:t>
      </w:r>
      <w:hyperlink r:id="rId19">
        <w:r w:rsidRPr="00877572">
          <w:rPr>
            <w:sz w:val="24"/>
            <w:szCs w:val="24"/>
            <w:u w:val="single"/>
            <w:lang w:val="en-GB"/>
          </w:rPr>
          <w:t>https://medium.com/@david_6844/aston-martin-the-art-of-elegance-and-exclusivity-in-marketing-2ff5d4d66c95</w:t>
        </w:r>
      </w:hyperlink>
      <w:r w:rsidRPr="00877572">
        <w:rPr>
          <w:sz w:val="24"/>
          <w:szCs w:val="24"/>
          <w:lang w:val="en-GB"/>
        </w:rPr>
        <w:t xml:space="preserve"> (Accessed: 18 April 2025)</w:t>
      </w:r>
    </w:p>
    <w:p w14:paraId="22BA04F1" w14:textId="77777777" w:rsidR="00F6577C" w:rsidRPr="00877572" w:rsidRDefault="00F6577C">
      <w:pPr>
        <w:pStyle w:val="Normal1"/>
        <w:spacing w:before="200" w:line="360" w:lineRule="auto"/>
        <w:jc w:val="both"/>
        <w:rPr>
          <w:sz w:val="24"/>
          <w:szCs w:val="24"/>
          <w:lang w:val="en-GB"/>
        </w:rPr>
      </w:pPr>
      <w:r w:rsidRPr="00877572">
        <w:rPr>
          <w:sz w:val="24"/>
          <w:szCs w:val="24"/>
          <w:lang w:val="en-GB"/>
        </w:rPr>
        <w:t xml:space="preserve">Nepal Drives, (2023). </w:t>
      </w:r>
      <w:r w:rsidRPr="00877572">
        <w:rPr>
          <w:i/>
          <w:sz w:val="24"/>
          <w:szCs w:val="24"/>
          <w:lang w:val="en-GB"/>
        </w:rPr>
        <w:t xml:space="preserve">Only 3.1% Nepalese Families Own Cars, 27.3% Own Two-Wheelers, 12th National Census Finds. </w:t>
      </w:r>
      <w:r w:rsidRPr="00877572">
        <w:rPr>
          <w:sz w:val="24"/>
          <w:szCs w:val="24"/>
          <w:lang w:val="en-GB"/>
        </w:rPr>
        <w:t xml:space="preserve">Available at: </w:t>
      </w:r>
      <w:hyperlink r:id="rId20">
        <w:r w:rsidRPr="00877572">
          <w:rPr>
            <w:sz w:val="24"/>
            <w:szCs w:val="24"/>
            <w:u w:val="single"/>
            <w:lang w:val="en-GB"/>
          </w:rPr>
          <w:t>https://www.nepaldrives.com/only-3-1-nepalese-families-own-cars-27-3-own-two-wheelers-census-finds</w:t>
        </w:r>
      </w:hyperlink>
      <w:r w:rsidRPr="00877572">
        <w:rPr>
          <w:sz w:val="24"/>
          <w:szCs w:val="24"/>
          <w:lang w:val="en-GB"/>
        </w:rPr>
        <w:t xml:space="preserve"> (Accessed: 18 April 2025)</w:t>
      </w:r>
    </w:p>
    <w:p w14:paraId="555C5D01" w14:textId="77777777" w:rsidR="00F6577C" w:rsidRPr="00877572" w:rsidRDefault="00F6577C">
      <w:pPr>
        <w:pStyle w:val="Normal1"/>
        <w:spacing w:before="200" w:line="360" w:lineRule="auto"/>
        <w:jc w:val="both"/>
        <w:rPr>
          <w:sz w:val="24"/>
          <w:szCs w:val="24"/>
          <w:lang w:val="en-GB"/>
        </w:rPr>
      </w:pPr>
      <w:proofErr w:type="spellStart"/>
      <w:r w:rsidRPr="00877572">
        <w:rPr>
          <w:sz w:val="24"/>
          <w:szCs w:val="24"/>
          <w:highlight w:val="white"/>
          <w:lang w:val="en-GB"/>
        </w:rPr>
        <w:t>Operti</w:t>
      </w:r>
      <w:proofErr w:type="spellEnd"/>
      <w:r w:rsidRPr="00877572">
        <w:rPr>
          <w:sz w:val="24"/>
          <w:szCs w:val="24"/>
          <w:highlight w:val="white"/>
          <w:lang w:val="en-GB"/>
        </w:rPr>
        <w:t xml:space="preserve">, E., </w:t>
      </w:r>
      <w:proofErr w:type="spellStart"/>
      <w:r w:rsidRPr="00877572">
        <w:rPr>
          <w:sz w:val="24"/>
          <w:szCs w:val="24"/>
          <w:highlight w:val="white"/>
          <w:lang w:val="en-GB"/>
        </w:rPr>
        <w:t>Sgourev</w:t>
      </w:r>
      <w:proofErr w:type="spellEnd"/>
      <w:r w:rsidRPr="00877572">
        <w:rPr>
          <w:sz w:val="24"/>
          <w:szCs w:val="24"/>
          <w:highlight w:val="white"/>
          <w:lang w:val="en-GB"/>
        </w:rPr>
        <w:t xml:space="preserve">, S.V. and </w:t>
      </w:r>
      <w:proofErr w:type="spellStart"/>
      <w:r w:rsidRPr="00877572">
        <w:rPr>
          <w:sz w:val="24"/>
          <w:szCs w:val="24"/>
          <w:highlight w:val="white"/>
          <w:lang w:val="en-GB"/>
        </w:rPr>
        <w:t>Lampronti</w:t>
      </w:r>
      <w:proofErr w:type="spellEnd"/>
      <w:r w:rsidRPr="00877572">
        <w:rPr>
          <w:sz w:val="24"/>
          <w:szCs w:val="24"/>
          <w:highlight w:val="white"/>
          <w:lang w:val="en-GB"/>
        </w:rPr>
        <w:t xml:space="preserve">, S.Y., (2021). Choose your enemies well: Mapping, managing, and leveraging rivalry. </w:t>
      </w:r>
      <w:r w:rsidRPr="00877572">
        <w:rPr>
          <w:i/>
          <w:sz w:val="24"/>
          <w:szCs w:val="24"/>
          <w:highlight w:val="white"/>
          <w:lang w:val="en-GB"/>
        </w:rPr>
        <w:t>California Management Review</w:t>
      </w:r>
      <w:r w:rsidRPr="00877572">
        <w:rPr>
          <w:sz w:val="24"/>
          <w:szCs w:val="24"/>
          <w:highlight w:val="white"/>
          <w:lang w:val="en-GB"/>
        </w:rPr>
        <w:t xml:space="preserve">, </w:t>
      </w:r>
      <w:r w:rsidRPr="00877572">
        <w:rPr>
          <w:i/>
          <w:sz w:val="24"/>
          <w:szCs w:val="24"/>
          <w:highlight w:val="white"/>
          <w:lang w:val="en-GB"/>
        </w:rPr>
        <w:t>64</w:t>
      </w:r>
      <w:r w:rsidRPr="00877572">
        <w:rPr>
          <w:sz w:val="24"/>
          <w:szCs w:val="24"/>
          <w:highlight w:val="white"/>
          <w:lang w:val="en-GB"/>
        </w:rPr>
        <w:t xml:space="preserve">(1), pp.29-46. </w:t>
      </w:r>
    </w:p>
    <w:p w14:paraId="5368C5D4" w14:textId="77777777" w:rsidR="00F6577C" w:rsidRPr="00877572" w:rsidRDefault="00F6577C">
      <w:pPr>
        <w:pStyle w:val="Normal1"/>
        <w:spacing w:before="200" w:line="360" w:lineRule="auto"/>
        <w:jc w:val="both"/>
        <w:rPr>
          <w:sz w:val="24"/>
          <w:szCs w:val="24"/>
          <w:lang w:val="en-GB"/>
        </w:rPr>
      </w:pPr>
      <w:proofErr w:type="spellStart"/>
      <w:r w:rsidRPr="00877572">
        <w:rPr>
          <w:sz w:val="24"/>
          <w:szCs w:val="24"/>
          <w:lang w:val="en-GB"/>
        </w:rPr>
        <w:t>SimilarWeb</w:t>
      </w:r>
      <w:proofErr w:type="spellEnd"/>
      <w:r w:rsidRPr="00877572">
        <w:rPr>
          <w:sz w:val="24"/>
          <w:szCs w:val="24"/>
          <w:lang w:val="en-GB"/>
        </w:rPr>
        <w:t xml:space="preserve">, (2025). </w:t>
      </w:r>
      <w:r w:rsidRPr="00877572">
        <w:rPr>
          <w:i/>
          <w:sz w:val="24"/>
          <w:szCs w:val="24"/>
          <w:lang w:val="en-GB"/>
        </w:rPr>
        <w:t xml:space="preserve">astonmartin.com Website Analysis for March 2025. </w:t>
      </w:r>
      <w:r w:rsidRPr="00877572">
        <w:rPr>
          <w:sz w:val="24"/>
          <w:szCs w:val="24"/>
          <w:lang w:val="en-GB"/>
        </w:rPr>
        <w:t xml:space="preserve">Available at: </w:t>
      </w:r>
      <w:hyperlink r:id="rId21" w:anchor="geography">
        <w:r w:rsidRPr="00877572">
          <w:rPr>
            <w:sz w:val="24"/>
            <w:szCs w:val="24"/>
            <w:u w:val="single"/>
            <w:lang w:val="en-GB"/>
          </w:rPr>
          <w:t>https://www.similarweb.com/website/astonmartin.com/#geography</w:t>
        </w:r>
      </w:hyperlink>
      <w:r w:rsidRPr="00877572">
        <w:rPr>
          <w:sz w:val="24"/>
          <w:szCs w:val="24"/>
          <w:lang w:val="en-GB"/>
        </w:rPr>
        <w:t xml:space="preserve"> (Accessed: 18 April 2025)</w:t>
      </w:r>
    </w:p>
    <w:p w14:paraId="757A4761" w14:textId="77777777" w:rsidR="00F6577C" w:rsidRPr="00877572" w:rsidRDefault="00F6577C">
      <w:pPr>
        <w:pStyle w:val="Normal1"/>
        <w:spacing w:before="200" w:line="360" w:lineRule="auto"/>
        <w:jc w:val="both"/>
        <w:rPr>
          <w:sz w:val="24"/>
          <w:szCs w:val="24"/>
          <w:lang w:val="en-GB"/>
        </w:rPr>
      </w:pPr>
      <w:r w:rsidRPr="00877572">
        <w:rPr>
          <w:sz w:val="24"/>
          <w:szCs w:val="24"/>
          <w:lang w:val="en-GB"/>
        </w:rPr>
        <w:t xml:space="preserve">Statista, (2025). </w:t>
      </w:r>
      <w:r w:rsidRPr="00877572">
        <w:rPr>
          <w:i/>
          <w:sz w:val="24"/>
          <w:szCs w:val="24"/>
          <w:lang w:val="en-GB"/>
        </w:rPr>
        <w:t xml:space="preserve">Passenger Cars - Nepal. </w:t>
      </w:r>
      <w:r w:rsidRPr="00877572">
        <w:rPr>
          <w:sz w:val="24"/>
          <w:szCs w:val="24"/>
          <w:lang w:val="en-GB"/>
        </w:rPr>
        <w:t xml:space="preserve">Available at: </w:t>
      </w:r>
      <w:hyperlink r:id="rId22">
        <w:r w:rsidRPr="00877572">
          <w:rPr>
            <w:sz w:val="24"/>
            <w:szCs w:val="24"/>
            <w:u w:val="single"/>
            <w:lang w:val="en-GB"/>
          </w:rPr>
          <w:t>https://www.statista.com/outlook/mmo/passenger-cars/nepal</w:t>
        </w:r>
      </w:hyperlink>
      <w:r w:rsidRPr="00877572">
        <w:rPr>
          <w:sz w:val="24"/>
          <w:szCs w:val="24"/>
          <w:lang w:val="en-GB"/>
        </w:rPr>
        <w:t xml:space="preserve"> (Accessed: 18 April 2025)</w:t>
      </w:r>
    </w:p>
    <w:p w14:paraId="6F114D9F" w14:textId="77777777" w:rsidR="00F6577C" w:rsidRPr="00877572" w:rsidRDefault="00F6577C">
      <w:pPr>
        <w:pStyle w:val="Normal1"/>
        <w:spacing w:before="200" w:line="360" w:lineRule="auto"/>
        <w:jc w:val="both"/>
        <w:rPr>
          <w:sz w:val="24"/>
          <w:szCs w:val="24"/>
          <w:lang w:val="en-GB"/>
        </w:rPr>
      </w:pPr>
      <w:r w:rsidRPr="00877572">
        <w:rPr>
          <w:sz w:val="24"/>
          <w:szCs w:val="24"/>
          <w:highlight w:val="white"/>
          <w:lang w:val="en-GB"/>
        </w:rPr>
        <w:lastRenderedPageBreak/>
        <w:t xml:space="preserve">Subrahmanyam, S. and Arif, S.A.F., (2022). PREMIUM PRICING STRATEGY AND CUSTOMER RETENTION-AN ANALYSIS. </w:t>
      </w:r>
      <w:r w:rsidRPr="00877572">
        <w:rPr>
          <w:i/>
          <w:sz w:val="24"/>
          <w:szCs w:val="24"/>
          <w:highlight w:val="white"/>
          <w:lang w:val="en-GB"/>
        </w:rPr>
        <w:t>International Journal of Early Childhood Special Education</w:t>
      </w:r>
      <w:r w:rsidRPr="00877572">
        <w:rPr>
          <w:sz w:val="24"/>
          <w:szCs w:val="24"/>
          <w:highlight w:val="white"/>
          <w:lang w:val="en-GB"/>
        </w:rPr>
        <w:t xml:space="preserve">, </w:t>
      </w:r>
      <w:r w:rsidRPr="00877572">
        <w:rPr>
          <w:i/>
          <w:sz w:val="24"/>
          <w:szCs w:val="24"/>
          <w:highlight w:val="white"/>
          <w:lang w:val="en-GB"/>
        </w:rPr>
        <w:t>14</w:t>
      </w:r>
      <w:r w:rsidRPr="00877572">
        <w:rPr>
          <w:sz w:val="24"/>
          <w:szCs w:val="24"/>
          <w:highlight w:val="white"/>
          <w:lang w:val="en-GB"/>
        </w:rPr>
        <w:t xml:space="preserve">(3). </w:t>
      </w:r>
    </w:p>
    <w:p w14:paraId="05DBB07F" w14:textId="77777777" w:rsidR="00F6577C" w:rsidRPr="00877572" w:rsidRDefault="00F6577C">
      <w:pPr>
        <w:pStyle w:val="Normal1"/>
        <w:spacing w:before="200" w:line="360" w:lineRule="auto"/>
        <w:jc w:val="both"/>
        <w:rPr>
          <w:sz w:val="24"/>
          <w:szCs w:val="24"/>
          <w:lang w:val="en-GB"/>
        </w:rPr>
      </w:pPr>
      <w:r w:rsidRPr="00877572">
        <w:rPr>
          <w:sz w:val="24"/>
          <w:szCs w:val="24"/>
          <w:lang w:val="en-GB"/>
        </w:rPr>
        <w:t xml:space="preserve">The Guardian, (2021). </w:t>
      </w:r>
      <w:r w:rsidRPr="00877572">
        <w:rPr>
          <w:i/>
          <w:sz w:val="24"/>
          <w:szCs w:val="24"/>
          <w:lang w:val="en-GB"/>
        </w:rPr>
        <w:t xml:space="preserve">Aston Martin’s new SUV aimed at women fails to put brakes on losses. </w:t>
      </w:r>
      <w:r w:rsidRPr="00877572">
        <w:rPr>
          <w:sz w:val="24"/>
          <w:szCs w:val="24"/>
          <w:lang w:val="en-GB"/>
        </w:rPr>
        <w:t xml:space="preserve">Available at: </w:t>
      </w:r>
      <w:hyperlink r:id="rId23">
        <w:r w:rsidRPr="00877572">
          <w:rPr>
            <w:sz w:val="24"/>
            <w:szCs w:val="24"/>
            <w:u w:val="single"/>
            <w:lang w:val="en-GB"/>
          </w:rPr>
          <w:t>https://www.theguardian.com/business/2021/nov/04/aston-martins-new-suv-aimed-at-wealthy-women-fails-to-put-brakes-on-losses</w:t>
        </w:r>
      </w:hyperlink>
      <w:r w:rsidRPr="00877572">
        <w:rPr>
          <w:sz w:val="24"/>
          <w:szCs w:val="24"/>
          <w:lang w:val="en-GB"/>
        </w:rPr>
        <w:t xml:space="preserve"> (Accessed: 18 April 2025)</w:t>
      </w:r>
    </w:p>
    <w:p w14:paraId="580EA29F" w14:textId="77777777" w:rsidR="00F6577C" w:rsidRPr="00877572" w:rsidRDefault="00F6577C">
      <w:pPr>
        <w:pStyle w:val="Normal1"/>
        <w:spacing w:before="200" w:line="360" w:lineRule="auto"/>
        <w:jc w:val="both"/>
        <w:rPr>
          <w:sz w:val="24"/>
          <w:szCs w:val="24"/>
          <w:lang w:val="en-GB"/>
        </w:rPr>
      </w:pPr>
      <w:r w:rsidRPr="00877572">
        <w:rPr>
          <w:sz w:val="24"/>
          <w:szCs w:val="24"/>
          <w:highlight w:val="white"/>
          <w:lang w:val="en-GB"/>
        </w:rPr>
        <w:t xml:space="preserve">Tóth, Á., Suta, A., Szauter, F. and Lukács, E., (2024). Quantitative analysis of green investments in European automotive companies: a digital reporting analysis. </w:t>
      </w:r>
      <w:r w:rsidRPr="00877572">
        <w:rPr>
          <w:i/>
          <w:sz w:val="24"/>
          <w:szCs w:val="24"/>
          <w:highlight w:val="white"/>
          <w:lang w:val="en-GB"/>
        </w:rPr>
        <w:t>Clean Technologies and Environmental Policy</w:t>
      </w:r>
      <w:r w:rsidRPr="00877572">
        <w:rPr>
          <w:sz w:val="24"/>
          <w:szCs w:val="24"/>
          <w:highlight w:val="white"/>
          <w:lang w:val="en-GB"/>
        </w:rPr>
        <w:t xml:space="preserve">, pp.1-13. </w:t>
      </w:r>
    </w:p>
    <w:p w14:paraId="4481873A" w14:textId="77777777" w:rsidR="00F6577C" w:rsidRPr="00877572" w:rsidRDefault="00F6577C">
      <w:pPr>
        <w:pStyle w:val="Normal1"/>
        <w:spacing w:before="200" w:line="360" w:lineRule="auto"/>
        <w:jc w:val="both"/>
        <w:rPr>
          <w:sz w:val="24"/>
          <w:szCs w:val="24"/>
          <w:lang w:val="en-GB"/>
        </w:rPr>
      </w:pPr>
      <w:r w:rsidRPr="00877572">
        <w:rPr>
          <w:sz w:val="24"/>
          <w:szCs w:val="24"/>
          <w:lang w:val="en-GB"/>
        </w:rPr>
        <w:t xml:space="preserve">Trading Economics, (2025). </w:t>
      </w:r>
      <w:r w:rsidRPr="00877572">
        <w:rPr>
          <w:i/>
          <w:sz w:val="24"/>
          <w:szCs w:val="24"/>
          <w:lang w:val="en-GB"/>
        </w:rPr>
        <w:t xml:space="preserve">Aston Martin Lagonda | AML. </w:t>
      </w:r>
      <w:r w:rsidRPr="00877572">
        <w:rPr>
          <w:sz w:val="24"/>
          <w:szCs w:val="24"/>
          <w:lang w:val="en-GB"/>
        </w:rPr>
        <w:t xml:space="preserve">Available at: </w:t>
      </w:r>
      <w:hyperlink r:id="rId24">
        <w:r w:rsidRPr="00877572">
          <w:rPr>
            <w:sz w:val="24"/>
            <w:szCs w:val="24"/>
            <w:u w:val="single"/>
            <w:lang w:val="en-GB"/>
          </w:rPr>
          <w:t>https://tradingeconomics.com/aml:ln</w:t>
        </w:r>
      </w:hyperlink>
      <w:r w:rsidRPr="00877572">
        <w:rPr>
          <w:sz w:val="24"/>
          <w:szCs w:val="24"/>
          <w:lang w:val="en-GB"/>
        </w:rPr>
        <w:t xml:space="preserve"> (Accessed: 18 April 2025)</w:t>
      </w:r>
    </w:p>
    <w:p w14:paraId="382D9144" w14:textId="77777777" w:rsidR="00F6577C" w:rsidRPr="00877572" w:rsidRDefault="00F6577C">
      <w:pPr>
        <w:pStyle w:val="Normal1"/>
        <w:spacing w:before="200" w:line="360" w:lineRule="auto"/>
        <w:jc w:val="both"/>
        <w:rPr>
          <w:sz w:val="24"/>
          <w:szCs w:val="24"/>
          <w:lang w:val="en-GB"/>
        </w:rPr>
      </w:pPr>
      <w:r w:rsidRPr="00877572">
        <w:rPr>
          <w:sz w:val="24"/>
          <w:szCs w:val="24"/>
          <w:highlight w:val="white"/>
          <w:lang w:val="en-GB"/>
        </w:rPr>
        <w:t xml:space="preserve">Wan, X., Sun, R., </w:t>
      </w:r>
      <w:proofErr w:type="spellStart"/>
      <w:r w:rsidRPr="00877572">
        <w:rPr>
          <w:sz w:val="24"/>
          <w:szCs w:val="24"/>
          <w:highlight w:val="white"/>
          <w:lang w:val="en-GB"/>
        </w:rPr>
        <w:t>Nakhost</w:t>
      </w:r>
      <w:proofErr w:type="spellEnd"/>
      <w:r w:rsidRPr="00877572">
        <w:rPr>
          <w:sz w:val="24"/>
          <w:szCs w:val="24"/>
          <w:highlight w:val="white"/>
          <w:lang w:val="en-GB"/>
        </w:rPr>
        <w:t xml:space="preserve">, H., Dai, H., </w:t>
      </w:r>
      <w:proofErr w:type="spellStart"/>
      <w:r w:rsidRPr="00877572">
        <w:rPr>
          <w:sz w:val="24"/>
          <w:szCs w:val="24"/>
          <w:highlight w:val="white"/>
          <w:lang w:val="en-GB"/>
        </w:rPr>
        <w:t>Eisenschlos</w:t>
      </w:r>
      <w:proofErr w:type="spellEnd"/>
      <w:r w:rsidRPr="00877572">
        <w:rPr>
          <w:sz w:val="24"/>
          <w:szCs w:val="24"/>
          <w:highlight w:val="white"/>
          <w:lang w:val="en-GB"/>
        </w:rPr>
        <w:t>, J.M., Arik, S.O. and Pfister, T., (2023). Universal self-adaptive prompting</w:t>
      </w:r>
      <w:r w:rsidRPr="00877572">
        <w:rPr>
          <w:i/>
          <w:sz w:val="24"/>
          <w:szCs w:val="24"/>
          <w:highlight w:val="white"/>
          <w:lang w:val="en-GB"/>
        </w:rPr>
        <w:t xml:space="preserve">. </w:t>
      </w:r>
      <w:proofErr w:type="spellStart"/>
      <w:r w:rsidRPr="00877572">
        <w:rPr>
          <w:i/>
          <w:sz w:val="24"/>
          <w:szCs w:val="24"/>
          <w:highlight w:val="white"/>
          <w:lang w:val="en-GB"/>
        </w:rPr>
        <w:t>arXiv</w:t>
      </w:r>
      <w:proofErr w:type="spellEnd"/>
      <w:r w:rsidRPr="00877572">
        <w:rPr>
          <w:i/>
          <w:sz w:val="24"/>
          <w:szCs w:val="24"/>
          <w:highlight w:val="white"/>
          <w:lang w:val="en-GB"/>
        </w:rPr>
        <w:t xml:space="preserve"> preprint arXiv:2305.14926. </w:t>
      </w:r>
      <w:r w:rsidRPr="00877572">
        <w:rPr>
          <w:sz w:val="24"/>
          <w:szCs w:val="24"/>
          <w:highlight w:val="white"/>
          <w:lang w:val="en-GB"/>
        </w:rPr>
        <w:t xml:space="preserve"> </w:t>
      </w:r>
    </w:p>
    <w:p w14:paraId="472AA556" w14:textId="77777777" w:rsidR="00F6577C" w:rsidRPr="00877572" w:rsidRDefault="00F6577C">
      <w:pPr>
        <w:pStyle w:val="Normal1"/>
        <w:spacing w:before="200" w:line="360" w:lineRule="auto"/>
        <w:jc w:val="both"/>
        <w:rPr>
          <w:sz w:val="24"/>
          <w:szCs w:val="24"/>
          <w:lang w:val="en-GB"/>
        </w:rPr>
      </w:pPr>
      <w:r w:rsidRPr="00877572">
        <w:rPr>
          <w:sz w:val="24"/>
          <w:szCs w:val="24"/>
          <w:lang w:val="en-GB"/>
        </w:rPr>
        <w:t xml:space="preserve">Warwickshire County Council, (2024). </w:t>
      </w:r>
      <w:r w:rsidRPr="00877572">
        <w:rPr>
          <w:i/>
          <w:sz w:val="24"/>
          <w:szCs w:val="24"/>
          <w:lang w:val="en-GB"/>
        </w:rPr>
        <w:t xml:space="preserve">Aston Martin honoured with King’s Award for Enterprise in Innovation. </w:t>
      </w:r>
      <w:r w:rsidRPr="00877572">
        <w:rPr>
          <w:sz w:val="24"/>
          <w:szCs w:val="24"/>
          <w:lang w:val="en-GB"/>
        </w:rPr>
        <w:t xml:space="preserve">Available at: </w:t>
      </w:r>
      <w:hyperlink r:id="rId25" w:anchor=":~:text=Aston%20Martin's%20innovation%2C%20recognised%20by,cooling%20function%20within%20the%20seats">
        <w:r w:rsidRPr="00877572">
          <w:rPr>
            <w:sz w:val="24"/>
            <w:szCs w:val="24"/>
            <w:u w:val="single"/>
            <w:lang w:val="en-GB"/>
          </w:rPr>
          <w:t>https://www.warwickshire.gov.uk/news/article/5458/aston-martin-honoured-with-king-s-award-for-enterprise-in-innovation</w:t>
        </w:r>
      </w:hyperlink>
      <w:r w:rsidRPr="00877572">
        <w:rPr>
          <w:sz w:val="24"/>
          <w:szCs w:val="24"/>
          <w:lang w:val="en-GB"/>
        </w:rPr>
        <w:t xml:space="preserve"> (Accessed: 18 April 2025)</w:t>
      </w:r>
    </w:p>
    <w:p w14:paraId="4A15A098" w14:textId="77777777" w:rsidR="007D1E6C" w:rsidRPr="00877572" w:rsidRDefault="007D1E6C">
      <w:pPr>
        <w:pStyle w:val="Normal1"/>
        <w:spacing w:before="200" w:line="360" w:lineRule="auto"/>
        <w:jc w:val="both"/>
        <w:rPr>
          <w:sz w:val="24"/>
          <w:szCs w:val="24"/>
          <w:lang w:val="en-GB"/>
        </w:rPr>
      </w:pPr>
    </w:p>
    <w:p w14:paraId="3ABEC494" w14:textId="77777777" w:rsidR="007D1E6C" w:rsidRPr="00877572" w:rsidRDefault="007D1E6C">
      <w:pPr>
        <w:pStyle w:val="Normal1"/>
        <w:spacing w:before="200" w:line="360" w:lineRule="auto"/>
        <w:jc w:val="both"/>
        <w:rPr>
          <w:sz w:val="24"/>
          <w:szCs w:val="24"/>
          <w:lang w:val="en-GB"/>
        </w:rPr>
      </w:pPr>
    </w:p>
    <w:p w14:paraId="4388480B" w14:textId="77777777" w:rsidR="007D1E6C" w:rsidRPr="00877572" w:rsidRDefault="007D1E6C">
      <w:pPr>
        <w:pStyle w:val="Normal1"/>
        <w:spacing w:line="360" w:lineRule="auto"/>
        <w:jc w:val="both"/>
        <w:rPr>
          <w:sz w:val="24"/>
          <w:szCs w:val="24"/>
          <w:lang w:val="en-GB"/>
        </w:rPr>
      </w:pPr>
    </w:p>
    <w:p w14:paraId="5E40A583" w14:textId="77777777" w:rsidR="007D1E6C" w:rsidRPr="00877572" w:rsidRDefault="007D1E6C">
      <w:pPr>
        <w:pStyle w:val="Normal1"/>
        <w:spacing w:line="360" w:lineRule="auto"/>
        <w:jc w:val="both"/>
        <w:rPr>
          <w:sz w:val="24"/>
          <w:szCs w:val="24"/>
          <w:lang w:val="en-GB"/>
        </w:rPr>
      </w:pPr>
    </w:p>
    <w:sectPr w:rsidR="007D1E6C" w:rsidRPr="00877572" w:rsidSect="007D1E6C">
      <w:footerReference w:type="default" r:id="rId26"/>
      <w:footerReference w:type="first" r:id="rId27"/>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864D87" w14:textId="77777777" w:rsidR="0057215D" w:rsidRDefault="0057215D" w:rsidP="007D1E6C">
      <w:pPr>
        <w:spacing w:line="240" w:lineRule="auto"/>
      </w:pPr>
      <w:r>
        <w:separator/>
      </w:r>
    </w:p>
  </w:endnote>
  <w:endnote w:type="continuationSeparator" w:id="0">
    <w:p w14:paraId="1501109C" w14:textId="77777777" w:rsidR="0057215D" w:rsidRDefault="0057215D" w:rsidP="007D1E6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6C221" w14:textId="77777777" w:rsidR="007D1E6C" w:rsidRDefault="007D1E6C">
    <w:pPr>
      <w:pStyle w:val="Normal1"/>
      <w:jc w:val="right"/>
    </w:pPr>
    <w:r>
      <w:fldChar w:fldCharType="begin"/>
    </w:r>
    <w:r w:rsidR="000D5434">
      <w:instrText>PAGE</w:instrText>
    </w:r>
    <w:r>
      <w:fldChar w:fldCharType="separate"/>
    </w:r>
    <w:r w:rsidR="00F6577C">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434AE" w14:textId="77777777" w:rsidR="007D1E6C" w:rsidRDefault="007D1E6C">
    <w:pPr>
      <w:pStyle w:val="Normal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81EC08" w14:textId="77777777" w:rsidR="0057215D" w:rsidRDefault="0057215D" w:rsidP="007D1E6C">
      <w:pPr>
        <w:spacing w:line="240" w:lineRule="auto"/>
      </w:pPr>
      <w:r>
        <w:separator/>
      </w:r>
    </w:p>
  </w:footnote>
  <w:footnote w:type="continuationSeparator" w:id="0">
    <w:p w14:paraId="7486F8DF" w14:textId="77777777" w:rsidR="0057215D" w:rsidRDefault="0057215D" w:rsidP="007D1E6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D11D8"/>
    <w:multiLevelType w:val="multilevel"/>
    <w:tmpl w:val="1F9E5D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48569A9"/>
    <w:multiLevelType w:val="multilevel"/>
    <w:tmpl w:val="80B2B1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C3D4F2C"/>
    <w:multiLevelType w:val="multilevel"/>
    <w:tmpl w:val="3F7E21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2A5301F"/>
    <w:multiLevelType w:val="multilevel"/>
    <w:tmpl w:val="809ECC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B775740"/>
    <w:multiLevelType w:val="multilevel"/>
    <w:tmpl w:val="F3464B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76685169">
    <w:abstractNumId w:val="0"/>
  </w:num>
  <w:num w:numId="2" w16cid:durableId="1717466277">
    <w:abstractNumId w:val="2"/>
  </w:num>
  <w:num w:numId="3" w16cid:durableId="1771973245">
    <w:abstractNumId w:val="1"/>
  </w:num>
  <w:num w:numId="4" w16cid:durableId="2027173398">
    <w:abstractNumId w:val="3"/>
  </w:num>
  <w:num w:numId="5" w16cid:durableId="27106129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E6C"/>
    <w:rsid w:val="000D5434"/>
    <w:rsid w:val="00100C65"/>
    <w:rsid w:val="00551E3C"/>
    <w:rsid w:val="0057215D"/>
    <w:rsid w:val="007D1E6C"/>
    <w:rsid w:val="008544C2"/>
    <w:rsid w:val="00856E05"/>
    <w:rsid w:val="00877572"/>
    <w:rsid w:val="00F657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EB05CC"/>
  <w15:docId w15:val="{36F28EFF-43C1-4232-B86F-1170D7EB5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7D1E6C"/>
    <w:pPr>
      <w:keepNext/>
      <w:keepLines/>
      <w:spacing w:before="200" w:line="360" w:lineRule="auto"/>
      <w:jc w:val="both"/>
      <w:outlineLvl w:val="0"/>
    </w:pPr>
    <w:rPr>
      <w:b/>
      <w:sz w:val="24"/>
      <w:szCs w:val="24"/>
    </w:rPr>
  </w:style>
  <w:style w:type="paragraph" w:styleId="Heading2">
    <w:name w:val="heading 2"/>
    <w:basedOn w:val="Normal1"/>
    <w:next w:val="Normal1"/>
    <w:rsid w:val="007D1E6C"/>
    <w:pPr>
      <w:keepNext/>
      <w:keepLines/>
      <w:spacing w:before="200" w:line="360" w:lineRule="auto"/>
      <w:jc w:val="both"/>
      <w:outlineLvl w:val="1"/>
    </w:pPr>
    <w:rPr>
      <w:b/>
      <w:i/>
      <w:sz w:val="24"/>
      <w:szCs w:val="24"/>
    </w:rPr>
  </w:style>
  <w:style w:type="paragraph" w:styleId="Heading3">
    <w:name w:val="heading 3"/>
    <w:basedOn w:val="Normal1"/>
    <w:next w:val="Normal1"/>
    <w:rsid w:val="007D1E6C"/>
    <w:pPr>
      <w:keepNext/>
      <w:keepLines/>
      <w:spacing w:before="320" w:after="80"/>
      <w:outlineLvl w:val="2"/>
    </w:pPr>
    <w:rPr>
      <w:color w:val="434343"/>
      <w:sz w:val="28"/>
      <w:szCs w:val="28"/>
    </w:rPr>
  </w:style>
  <w:style w:type="paragraph" w:styleId="Heading4">
    <w:name w:val="heading 4"/>
    <w:basedOn w:val="Normal1"/>
    <w:next w:val="Normal1"/>
    <w:rsid w:val="007D1E6C"/>
    <w:pPr>
      <w:keepNext/>
      <w:keepLines/>
      <w:spacing w:before="280" w:after="80"/>
      <w:outlineLvl w:val="3"/>
    </w:pPr>
    <w:rPr>
      <w:color w:val="666666"/>
      <w:sz w:val="24"/>
      <w:szCs w:val="24"/>
    </w:rPr>
  </w:style>
  <w:style w:type="paragraph" w:styleId="Heading5">
    <w:name w:val="heading 5"/>
    <w:basedOn w:val="Normal1"/>
    <w:next w:val="Normal1"/>
    <w:rsid w:val="007D1E6C"/>
    <w:pPr>
      <w:keepNext/>
      <w:keepLines/>
      <w:spacing w:before="240" w:after="80"/>
      <w:outlineLvl w:val="4"/>
    </w:pPr>
    <w:rPr>
      <w:color w:val="666666"/>
    </w:rPr>
  </w:style>
  <w:style w:type="paragraph" w:styleId="Heading6">
    <w:name w:val="heading 6"/>
    <w:basedOn w:val="Normal1"/>
    <w:next w:val="Normal1"/>
    <w:rsid w:val="007D1E6C"/>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7D1E6C"/>
  </w:style>
  <w:style w:type="paragraph" w:styleId="Title">
    <w:name w:val="Title"/>
    <w:basedOn w:val="Normal1"/>
    <w:next w:val="Normal1"/>
    <w:rsid w:val="007D1E6C"/>
    <w:pPr>
      <w:keepNext/>
      <w:keepLines/>
      <w:spacing w:after="60"/>
    </w:pPr>
    <w:rPr>
      <w:sz w:val="52"/>
      <w:szCs w:val="52"/>
    </w:rPr>
  </w:style>
  <w:style w:type="paragraph" w:styleId="Subtitle">
    <w:name w:val="Subtitle"/>
    <w:basedOn w:val="Normal1"/>
    <w:next w:val="Normal1"/>
    <w:rsid w:val="007D1E6C"/>
    <w:pPr>
      <w:keepNext/>
      <w:keepLines/>
      <w:spacing w:after="320"/>
    </w:pPr>
    <w:rPr>
      <w:color w:val="666666"/>
      <w:sz w:val="30"/>
      <w:szCs w:val="30"/>
    </w:rPr>
  </w:style>
  <w:style w:type="table" w:customStyle="1" w:styleId="a">
    <w:basedOn w:val="TableNormal"/>
    <w:rsid w:val="007D1E6C"/>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7D1E6C"/>
    <w:pPr>
      <w:spacing w:line="240" w:lineRule="auto"/>
    </w:pPr>
    <w:rPr>
      <w:sz w:val="20"/>
      <w:szCs w:val="20"/>
    </w:rPr>
  </w:style>
  <w:style w:type="character" w:customStyle="1" w:styleId="CommentTextChar">
    <w:name w:val="Comment Text Char"/>
    <w:basedOn w:val="DefaultParagraphFont"/>
    <w:link w:val="CommentText"/>
    <w:uiPriority w:val="99"/>
    <w:semiHidden/>
    <w:rsid w:val="007D1E6C"/>
    <w:rPr>
      <w:sz w:val="20"/>
      <w:szCs w:val="20"/>
    </w:rPr>
  </w:style>
  <w:style w:type="character" w:styleId="CommentReference">
    <w:name w:val="annotation reference"/>
    <w:basedOn w:val="DefaultParagraphFont"/>
    <w:uiPriority w:val="99"/>
    <w:semiHidden/>
    <w:unhideWhenUsed/>
    <w:rsid w:val="007D1E6C"/>
    <w:rPr>
      <w:sz w:val="16"/>
      <w:szCs w:val="16"/>
    </w:rPr>
  </w:style>
  <w:style w:type="paragraph" w:styleId="BalloonText">
    <w:name w:val="Balloon Text"/>
    <w:basedOn w:val="Normal"/>
    <w:link w:val="BalloonTextChar"/>
    <w:uiPriority w:val="99"/>
    <w:semiHidden/>
    <w:unhideWhenUsed/>
    <w:rsid w:val="0087757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7572"/>
    <w:rPr>
      <w:rFonts w:ascii="Tahoma" w:hAnsi="Tahoma" w:cs="Tahoma"/>
      <w:sz w:val="16"/>
      <w:szCs w:val="16"/>
    </w:rPr>
  </w:style>
  <w:style w:type="paragraph" w:styleId="TOCHeading">
    <w:name w:val="TOC Heading"/>
    <w:basedOn w:val="Heading1"/>
    <w:next w:val="Normal"/>
    <w:uiPriority w:val="39"/>
    <w:semiHidden/>
    <w:unhideWhenUsed/>
    <w:qFormat/>
    <w:rsid w:val="00877572"/>
    <w:pPr>
      <w:spacing w:before="48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877572"/>
    <w:pPr>
      <w:spacing w:after="100"/>
    </w:pPr>
  </w:style>
  <w:style w:type="paragraph" w:styleId="TOC2">
    <w:name w:val="toc 2"/>
    <w:basedOn w:val="Normal"/>
    <w:next w:val="Normal"/>
    <w:autoRedefine/>
    <w:uiPriority w:val="39"/>
    <w:unhideWhenUsed/>
    <w:rsid w:val="00877572"/>
    <w:pPr>
      <w:spacing w:after="100"/>
      <w:ind w:left="220"/>
    </w:pPr>
  </w:style>
  <w:style w:type="character" w:styleId="Hyperlink">
    <w:name w:val="Hyperlink"/>
    <w:basedOn w:val="DefaultParagraphFont"/>
    <w:uiPriority w:val="99"/>
    <w:unhideWhenUsed/>
    <w:rsid w:val="0087757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stonmartin.com/en/our-world/news/2020/7/23/aston-martin-unveils-dbx-an-suv-with-the-soul-of-a-sports-car" TargetMode="External"/><Relationship Id="rId18" Type="http://schemas.openxmlformats.org/officeDocument/2006/relationships/hyperlink" Target="https://www.forbes.com/sites/jeetendrsehdev/2024/11/27/aston-martin-from-prestige-to-profit-warnings-the-2024-reality-check/"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similarweb.com/website/astonmartin.com/"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brandequity.economictimes.indiatimes.com/news/business-of-brands/ferraris-ambitious-attempt-to-transform-car-brand-into-a-luxe-lifestyle-name/83625247" TargetMode="External"/><Relationship Id="rId25" Type="http://schemas.openxmlformats.org/officeDocument/2006/relationships/hyperlink" Target="https://www.warwickshire.gov.uk/news/article/5458/aston-martin-honoured-with-king-s-award-for-enterprise-in-innovation" TargetMode="External"/><Relationship Id="rId2" Type="http://schemas.openxmlformats.org/officeDocument/2006/relationships/numbering" Target="numbering.xml"/><Relationship Id="rId16" Type="http://schemas.openxmlformats.org/officeDocument/2006/relationships/hyperlink" Target="https://www.astonmartin.com/en/models/dbx707" TargetMode="External"/><Relationship Id="rId20" Type="http://schemas.openxmlformats.org/officeDocument/2006/relationships/hyperlink" Target="https://www.nepaldrives.com/only-3-1-nepalese-families-own-cars-27-3-own-two-wheelers-census-find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tradingeconomics.com/aml:ln" TargetMode="External"/><Relationship Id="rId5" Type="http://schemas.openxmlformats.org/officeDocument/2006/relationships/webSettings" Target="webSettings.xml"/><Relationship Id="rId15" Type="http://schemas.openxmlformats.org/officeDocument/2006/relationships/hyperlink" Target="https://www.astonmartin.com/en/corporate/about-us" TargetMode="External"/><Relationship Id="rId23" Type="http://schemas.openxmlformats.org/officeDocument/2006/relationships/hyperlink" Target="https://www.theguardian.com/business/2021/nov/04/aston-martins-new-suv-aimed-at-wealthy-women-fails-to-put-brakes-on-losses"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medium.com/@david_6844/aston-martin-the-art-of-elegance-and-exclusivity-in-marketing-2ff5d4d66c95"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astonmartin.com/-/media/corporate/documents/2024-results/aston-martin-lagonda-q3-2024-results.pdf?rev=c7ef5c7d72604f5a885ad5bf82365ff6" TargetMode="External"/><Relationship Id="rId22" Type="http://schemas.openxmlformats.org/officeDocument/2006/relationships/hyperlink" Target="https://www.statista.com/outlook/mmo/passenger-cars/nepal" TargetMode="External"/><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2006"/>
</file>

<file path=customXml/itemProps1.xml><?xml version="1.0" encoding="utf-8"?>
<ds:datastoreItem xmlns:ds="http://schemas.openxmlformats.org/officeDocument/2006/customXml" ds:itemID="{822AFD05-BAD1-4B0B-AA54-0D3747CE83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3622</Words>
  <Characters>23115</Characters>
  <Application>Microsoft Office Word</Application>
  <DocSecurity>0</DocSecurity>
  <Lines>444</Lines>
  <Paragraphs>181</Paragraphs>
  <ScaleCrop>false</ScaleCrop>
  <Company/>
  <LinksUpToDate>false</LinksUpToDate>
  <CharactersWithSpaces>26556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jasmin patel</cp:lastModifiedBy>
  <cp:revision>2</cp:revision>
  <dcterms:created xsi:type="dcterms:W3CDTF">2025-04-26T08:55:00Z</dcterms:created>
  <dcterms:modified xsi:type="dcterms:W3CDTF">2025-04-26T08:55:00Z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3d8d1a7bb23b38d4a8c78d69f67a234bfa320d539dbfc0daa72be0482690a87b</vt:lpwstr>
  </property>
</Properties>
</file>