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9C22886" w:rsidP="306B0D45" w:rsidRDefault="09C22886" w14:paraId="27A83A78" w14:textId="156C5BBB">
      <w:pPr>
        <w:pStyle w:val="Normal"/>
        <w:spacing w:before="322" w:beforeAutospacing="off" w:after="322" w:afterAutospacing="off"/>
        <w:jc w:val="left"/>
      </w:pPr>
      <w:r w:rsidRPr="306B0D45" w:rsidR="16E7B82D">
        <w:rPr>
          <w:rFonts w:ascii="Arial" w:hAnsi="Arial" w:eastAsia="Arial" w:cs="Arial" w:asciiTheme="minorAscii" w:hAnsiTheme="minorAscii" w:eastAsiaTheme="minorAscii" w:cstheme="minorAscii"/>
          <w:b w:val="1"/>
          <w:bCs w:val="1"/>
          <w:sz w:val="22"/>
          <w:szCs w:val="22"/>
        </w:rPr>
        <w:t>Name</w:t>
      </w:r>
      <w:r w:rsidRPr="306B0D45" w:rsidR="16E7B82D">
        <w:rPr>
          <w:rFonts w:ascii="Arial" w:hAnsi="Arial" w:eastAsia="Arial" w:cs="Arial" w:asciiTheme="minorAscii" w:hAnsiTheme="minorAscii" w:eastAsiaTheme="minorAscii" w:cstheme="minorAscii"/>
          <w:b w:val="0"/>
          <w:bCs w:val="0"/>
          <w:sz w:val="22"/>
          <w:szCs w:val="22"/>
        </w:rPr>
        <w:t>: Naghma Alisha Kauser</w:t>
      </w:r>
    </w:p>
    <w:p w:rsidR="09C22886" w:rsidP="73F773AD" w:rsidRDefault="09C22886" w14:paraId="69956B34" w14:textId="3B29F893">
      <w:pPr>
        <w:spacing w:before="322" w:beforeAutospacing="off" w:after="322" w:afterAutospacing="off"/>
        <w:jc w:val="left"/>
      </w:pPr>
      <w:r w:rsidRPr="73F773AD" w:rsidR="077147C1">
        <w:rPr>
          <w:rFonts w:ascii="Arial" w:hAnsi="Arial" w:eastAsia="Arial" w:cs="Arial" w:asciiTheme="minorAscii" w:hAnsiTheme="minorAscii" w:eastAsiaTheme="minorAscii" w:cstheme="minorAscii"/>
          <w:b w:val="1"/>
          <w:bCs w:val="1"/>
          <w:sz w:val="22"/>
          <w:szCs w:val="22"/>
        </w:rPr>
        <w:t>Student ID:</w:t>
      </w:r>
      <w:r w:rsidRPr="73F773AD" w:rsidR="077147C1">
        <w:rPr>
          <w:rFonts w:ascii="Arial" w:hAnsi="Arial" w:eastAsia="Arial" w:cs="Arial" w:asciiTheme="minorAscii" w:hAnsiTheme="minorAscii" w:eastAsiaTheme="minorAscii" w:cstheme="minorAscii"/>
          <w:b w:val="0"/>
          <w:bCs w:val="0"/>
          <w:sz w:val="22"/>
          <w:szCs w:val="22"/>
        </w:rPr>
        <w:t xml:space="preserve"> 2534188</w:t>
      </w:r>
    </w:p>
    <w:p w:rsidR="09C22886" w:rsidP="73F773AD" w:rsidRDefault="09C22886" w14:paraId="66F4C963" w14:textId="3BA17FCA">
      <w:pPr>
        <w:spacing w:before="322" w:beforeAutospacing="off" w:after="322" w:afterAutospacing="off"/>
        <w:jc w:val="left"/>
      </w:pPr>
      <w:r w:rsidRPr="73F773AD" w:rsidR="077147C1">
        <w:rPr>
          <w:rFonts w:ascii="Arial" w:hAnsi="Arial" w:eastAsia="Arial" w:cs="Arial" w:asciiTheme="minorAscii" w:hAnsiTheme="minorAscii" w:eastAsiaTheme="minorAscii" w:cstheme="minorAscii"/>
          <w:b w:val="1"/>
          <w:bCs w:val="1"/>
          <w:sz w:val="22"/>
          <w:szCs w:val="22"/>
        </w:rPr>
        <w:t>Module code:</w:t>
      </w:r>
      <w:r w:rsidRPr="73F773AD" w:rsidR="077147C1">
        <w:rPr>
          <w:rFonts w:ascii="Arial" w:hAnsi="Arial" w:eastAsia="Arial" w:cs="Arial" w:asciiTheme="minorAscii" w:hAnsiTheme="minorAscii" w:eastAsiaTheme="minorAscii" w:cstheme="minorAscii"/>
          <w:b w:val="0"/>
          <w:bCs w:val="0"/>
          <w:sz w:val="22"/>
          <w:szCs w:val="22"/>
        </w:rPr>
        <w:t xml:space="preserve"> LCHS4007</w:t>
      </w:r>
    </w:p>
    <w:p w:rsidR="09C22886" w:rsidP="73F773AD" w:rsidRDefault="09C22886" w14:paraId="2D7D2A3F" w14:textId="208297C7">
      <w:pPr>
        <w:spacing w:before="322" w:beforeAutospacing="off" w:after="322" w:afterAutospacing="off"/>
        <w:jc w:val="left"/>
      </w:pPr>
      <w:r w:rsidRPr="73F773AD" w:rsidR="077147C1">
        <w:rPr>
          <w:rFonts w:ascii="Arial" w:hAnsi="Arial" w:eastAsia="Arial" w:cs="Arial" w:asciiTheme="minorAscii" w:hAnsiTheme="minorAscii" w:eastAsiaTheme="minorAscii" w:cstheme="minorAscii"/>
          <w:b w:val="1"/>
          <w:bCs w:val="1"/>
          <w:sz w:val="22"/>
          <w:szCs w:val="22"/>
        </w:rPr>
        <w:t>Module title:</w:t>
      </w:r>
      <w:r w:rsidRPr="73F773AD" w:rsidR="077147C1">
        <w:rPr>
          <w:rFonts w:ascii="Arial" w:hAnsi="Arial" w:eastAsia="Arial" w:cs="Arial" w:asciiTheme="minorAscii" w:hAnsiTheme="minorAscii" w:eastAsiaTheme="minorAscii" w:cstheme="minorAscii"/>
          <w:b w:val="0"/>
          <w:bCs w:val="0"/>
          <w:sz w:val="22"/>
          <w:szCs w:val="22"/>
        </w:rPr>
        <w:t xml:space="preserve"> Digital Skills and Research Methods</w:t>
      </w:r>
    </w:p>
    <w:p w:rsidR="09C22886" w:rsidP="73F773AD" w:rsidRDefault="09C22886" w14:paraId="62DF4A5F" w14:textId="411B7FB9">
      <w:pPr>
        <w:spacing w:before="322" w:beforeAutospacing="off" w:after="322" w:afterAutospacing="off"/>
        <w:jc w:val="left"/>
      </w:pPr>
      <w:r w:rsidRPr="73F773AD" w:rsidR="077147C1">
        <w:rPr>
          <w:rFonts w:ascii="Arial" w:hAnsi="Arial" w:eastAsia="Arial" w:cs="Arial" w:asciiTheme="minorAscii" w:hAnsiTheme="minorAscii" w:eastAsiaTheme="minorAscii" w:cstheme="minorAscii"/>
          <w:b w:val="1"/>
          <w:bCs w:val="1"/>
          <w:sz w:val="22"/>
          <w:szCs w:val="22"/>
        </w:rPr>
        <w:t>Lecturer:</w:t>
      </w:r>
      <w:r w:rsidRPr="73F773AD" w:rsidR="077147C1">
        <w:rPr>
          <w:rFonts w:ascii="Arial" w:hAnsi="Arial" w:eastAsia="Arial" w:cs="Arial" w:asciiTheme="minorAscii" w:hAnsiTheme="minorAscii" w:eastAsiaTheme="minorAscii" w:cstheme="minorAscii"/>
          <w:b w:val="0"/>
          <w:bCs w:val="0"/>
          <w:sz w:val="22"/>
          <w:szCs w:val="22"/>
        </w:rPr>
        <w:t xml:space="preserve"> Hajra Mutasim</w:t>
      </w:r>
    </w:p>
    <w:p w:rsidR="16E7B82D" w:rsidP="306B0D45" w:rsidRDefault="16E7B82D" w14:paraId="65EF7C02" w14:textId="50EC2886">
      <w:pPr>
        <w:spacing w:before="0" w:beforeAutospacing="off" w:after="75" w:afterAutospacing="off"/>
        <w:jc w:val="left"/>
        <w:rPr>
          <w:rFonts w:ascii="Arial" w:hAnsi="Arial" w:eastAsia="Arial" w:cs="Arial"/>
          <w:b w:val="0"/>
          <w:bCs w:val="0"/>
          <w:i w:val="0"/>
          <w:iCs w:val="0"/>
          <w:noProof w:val="0"/>
          <w:color w:val="000000" w:themeColor="text1" w:themeTint="FF" w:themeShade="FF"/>
          <w:sz w:val="22"/>
          <w:szCs w:val="22"/>
          <w:lang w:val="en-GB"/>
        </w:rPr>
      </w:pPr>
      <w:r w:rsidRPr="306B0D45" w:rsidR="16E7B82D">
        <w:rPr>
          <w:rFonts w:ascii="Arial" w:hAnsi="Arial" w:eastAsia="Arial" w:cs="Arial" w:asciiTheme="minorAscii" w:hAnsiTheme="minorAscii" w:eastAsiaTheme="minorAscii" w:cstheme="minorAscii"/>
          <w:b w:val="1"/>
          <w:bCs w:val="1"/>
          <w:i w:val="0"/>
          <w:iCs w:val="0"/>
          <w:sz w:val="22"/>
          <w:szCs w:val="22"/>
        </w:rPr>
        <w:t>Assignment title:</w:t>
      </w:r>
      <w:r w:rsidRPr="306B0D45" w:rsidR="3127096B">
        <w:rPr>
          <w:rFonts w:ascii="Arial" w:hAnsi="Arial" w:eastAsia="Arial" w:cs="Arial" w:asciiTheme="minorAscii" w:hAnsiTheme="minorAscii" w:eastAsiaTheme="minorAscii" w:cstheme="minorAscii"/>
          <w:b w:val="0"/>
          <w:bCs w:val="0"/>
          <w:sz w:val="22"/>
          <w:szCs w:val="22"/>
        </w:rPr>
        <w:t xml:space="preserve"> </w:t>
      </w:r>
      <w:r w:rsidRPr="306B0D45" w:rsidR="3127096B">
        <w:rPr>
          <w:rFonts w:ascii="Arial" w:hAnsi="Arial" w:eastAsia="Arial" w:cs="Arial" w:asciiTheme="minorAscii" w:hAnsiTheme="minorAscii" w:eastAsiaTheme="minorAscii" w:cstheme="minorAscii"/>
          <w:b w:val="0"/>
          <w:bCs w:val="0"/>
          <w:sz w:val="22"/>
          <w:szCs w:val="22"/>
        </w:rPr>
        <w:t>Component</w:t>
      </w:r>
      <w:r w:rsidRPr="306B0D45" w:rsidR="3127096B">
        <w:rPr>
          <w:rFonts w:ascii="Arial" w:hAnsi="Arial" w:eastAsia="Arial" w:cs="Arial" w:asciiTheme="minorAscii" w:hAnsiTheme="minorAscii" w:eastAsiaTheme="minorAscii" w:cstheme="minorAscii"/>
          <w:b w:val="0"/>
          <w:bCs w:val="0"/>
          <w:sz w:val="22"/>
          <w:szCs w:val="22"/>
        </w:rPr>
        <w:t xml:space="preserve"> 2 - </w:t>
      </w:r>
      <w:r w:rsidRPr="306B0D45" w:rsidR="16E7B82D">
        <w:rPr>
          <w:rFonts w:ascii="Arial" w:hAnsi="Arial" w:eastAsia="Arial" w:cs="Arial"/>
          <w:b w:val="0"/>
          <w:bCs w:val="0"/>
          <w:i w:val="0"/>
          <w:iCs w:val="0"/>
          <w:noProof w:val="0"/>
          <w:color w:val="000000" w:themeColor="text1" w:themeTint="FF" w:themeShade="FF"/>
          <w:sz w:val="22"/>
          <w:szCs w:val="22"/>
          <w:lang w:val="en-GB"/>
        </w:rPr>
        <w:t>Learning How to Read a Research Paper</w:t>
      </w:r>
    </w:p>
    <w:p w:rsidR="09C22886" w:rsidP="306B0D45" w:rsidRDefault="09C22886" w14:paraId="1BA552DE" w14:textId="2233CE02">
      <w:pPr>
        <w:pStyle w:val="Normal"/>
        <w:spacing w:before="322" w:beforeAutospacing="off" w:after="322" w:afterAutospacing="off"/>
        <w:jc w:val="center"/>
        <w:rPr>
          <w:rFonts w:ascii="Arial" w:hAnsi="Arial" w:eastAsia="Arial" w:cs="Arial" w:asciiTheme="minorAscii" w:hAnsiTheme="minorAscii" w:eastAsiaTheme="minorAscii" w:cstheme="minorAscii"/>
          <w:sz w:val="24"/>
          <w:szCs w:val="24"/>
        </w:rPr>
      </w:pPr>
      <w:r w:rsidRPr="306B0D45" w:rsidR="5100C4DE">
        <w:rPr>
          <w:rFonts w:ascii="Arial" w:hAnsi="Arial" w:eastAsia="Arial" w:cs="Arial" w:asciiTheme="minorAscii" w:hAnsiTheme="minorAscii" w:eastAsiaTheme="minorAscii" w:cstheme="minorAscii"/>
          <w:sz w:val="24"/>
          <w:szCs w:val="24"/>
        </w:rPr>
        <w:t xml:space="preserve">‘She didn’t know how to go back’: School attendance problems in the context of the </w:t>
      </w:r>
      <w:r w:rsidRPr="306B0D45" w:rsidR="75FA7D77">
        <w:rPr>
          <w:rFonts w:ascii="Arial" w:hAnsi="Arial" w:eastAsia="Arial" w:cs="Arial" w:asciiTheme="minorAscii" w:hAnsiTheme="minorAscii" w:eastAsiaTheme="minorAscii" w:cstheme="minorAscii"/>
          <w:sz w:val="24"/>
          <w:szCs w:val="24"/>
        </w:rPr>
        <w:t xml:space="preserve">COVID-19 </w:t>
      </w:r>
      <w:r w:rsidRPr="306B0D45" w:rsidR="40DDABC7">
        <w:rPr>
          <w:rFonts w:ascii="Arial" w:hAnsi="Arial" w:eastAsia="Arial" w:cs="Arial" w:asciiTheme="minorAscii" w:hAnsiTheme="minorAscii" w:eastAsiaTheme="minorAscii" w:cstheme="minorAscii"/>
          <w:sz w:val="24"/>
          <w:szCs w:val="24"/>
        </w:rPr>
        <w:t>p</w:t>
      </w:r>
      <w:r w:rsidRPr="306B0D45" w:rsidR="75FA7D77">
        <w:rPr>
          <w:rFonts w:ascii="Arial" w:hAnsi="Arial" w:eastAsia="Arial" w:cs="Arial" w:asciiTheme="minorAscii" w:hAnsiTheme="minorAscii" w:eastAsiaTheme="minorAscii" w:cstheme="minorAscii"/>
          <w:sz w:val="24"/>
          <w:szCs w:val="24"/>
        </w:rPr>
        <w:t xml:space="preserve">andemic- A multiple stakeholder </w:t>
      </w:r>
      <w:r w:rsidRPr="306B0D45" w:rsidR="0C802885">
        <w:rPr>
          <w:rFonts w:ascii="Arial" w:hAnsi="Arial" w:eastAsia="Arial" w:cs="Arial" w:asciiTheme="minorAscii" w:hAnsiTheme="minorAscii" w:eastAsiaTheme="minorAscii" w:cstheme="minorAscii"/>
          <w:sz w:val="24"/>
          <w:szCs w:val="24"/>
        </w:rPr>
        <w:t xml:space="preserve">qualitative study with parents and professionals. </w:t>
      </w:r>
    </w:p>
    <w:p w:rsidR="09C22886" w:rsidP="73F773AD" w:rsidRDefault="09C22886" w14:paraId="6D3F7776" w14:textId="6D7D11FB">
      <w:pPr>
        <w:pStyle w:val="Heading1"/>
        <w:spacing w:before="322" w:beforeAutospacing="off" w:after="322" w:afterAutospacing="off"/>
        <w:jc w:val="left"/>
        <w:rPr>
          <w:rFonts w:ascii="Arial" w:hAnsi="Arial" w:eastAsia="Arial" w:cs="Arial"/>
          <w:b w:val="1"/>
          <w:bCs w:val="1"/>
          <w:noProof w:val="0"/>
          <w:color w:val="000000" w:themeColor="text1" w:themeTint="FF" w:themeShade="FF"/>
          <w:sz w:val="22"/>
          <w:szCs w:val="22"/>
          <w:lang w:val="en-GB"/>
        </w:rPr>
      </w:pPr>
      <w:r w:rsidRPr="73F773AD" w:rsidR="3B2927FD">
        <w:rPr>
          <w:rFonts w:ascii="Arial" w:hAnsi="Arial" w:eastAsia="Arial" w:cs="Arial"/>
          <w:b w:val="1"/>
          <w:bCs w:val="1"/>
          <w:noProof w:val="0"/>
          <w:color w:val="000000" w:themeColor="text1" w:themeTint="FF" w:themeShade="FF"/>
          <w:sz w:val="22"/>
          <w:szCs w:val="22"/>
          <w:lang w:val="en-GB"/>
        </w:rPr>
        <w:t>Section 1: Introducing the Research Paper and Topic Development</w:t>
      </w:r>
    </w:p>
    <w:p w:rsidR="6A2C391E" w:rsidP="306B0D45" w:rsidRDefault="6A2C391E" w14:paraId="61459874" w14:textId="0A9C8140">
      <w:pPr>
        <w:pStyle w:val="Normal"/>
        <w:spacing w:before="240" w:beforeAutospacing="off" w:after="240" w:afterAutospacing="off"/>
      </w:pPr>
      <w:r w:rsidRPr="306B0D45" w:rsidR="6A2C391E">
        <w:rPr>
          <w:rFonts w:ascii="Arial" w:hAnsi="Arial" w:eastAsia="Arial" w:cs="Arial"/>
          <w:noProof w:val="0"/>
          <w:sz w:val="22"/>
          <w:szCs w:val="22"/>
          <w:lang w:val="en-GB"/>
        </w:rPr>
        <w:t xml:space="preserve">The research paper analysed in this report is titled </w:t>
      </w:r>
      <w:r w:rsidRPr="306B0D45" w:rsidR="6A2C391E">
        <w:rPr>
          <w:rFonts w:ascii="Arial" w:hAnsi="Arial" w:eastAsia="Arial" w:cs="Arial"/>
          <w:i w:val="1"/>
          <w:iCs w:val="1"/>
          <w:noProof w:val="0"/>
          <w:sz w:val="22"/>
          <w:szCs w:val="22"/>
          <w:lang w:val="en-GB"/>
        </w:rPr>
        <w:t>“She didn’t know how to go back”: School attendance problems in the context of the COVID-19 pandemic</w:t>
      </w:r>
      <w:r w:rsidRPr="306B0D45" w:rsidR="6A2C391E">
        <w:rPr>
          <w:rFonts w:ascii="Arial" w:hAnsi="Arial" w:eastAsia="Arial" w:cs="Arial"/>
          <w:noProof w:val="0"/>
          <w:sz w:val="22"/>
          <w:szCs w:val="22"/>
          <w:lang w:val="en-GB"/>
        </w:rPr>
        <w:t xml:space="preserve">. It was written by Brontë McDonald, Kathryn J. Lester and Daniel Michelson and published in 2023 in the </w:t>
      </w:r>
      <w:r w:rsidRPr="306B0D45" w:rsidR="6A2C391E">
        <w:rPr>
          <w:rFonts w:ascii="Arial" w:hAnsi="Arial" w:eastAsia="Arial" w:cs="Arial"/>
          <w:i w:val="1"/>
          <w:iCs w:val="1"/>
          <w:noProof w:val="0"/>
          <w:sz w:val="22"/>
          <w:szCs w:val="22"/>
          <w:lang w:val="en-GB"/>
        </w:rPr>
        <w:t>British Journal of Educational Psychology</w:t>
      </w:r>
      <w:r w:rsidRPr="306B0D45" w:rsidR="6A2C391E">
        <w:rPr>
          <w:rFonts w:ascii="Arial" w:hAnsi="Arial" w:eastAsia="Arial" w:cs="Arial"/>
          <w:noProof w:val="0"/>
          <w:sz w:val="22"/>
          <w:szCs w:val="22"/>
          <w:lang w:val="en-GB"/>
        </w:rPr>
        <w:t xml:space="preserve">. </w:t>
      </w:r>
      <w:r w:rsidRPr="306B0D45" w:rsidR="3172CEB2">
        <w:rPr>
          <w:rFonts w:ascii="Arial" w:hAnsi="Arial" w:eastAsia="Arial" w:cs="Arial"/>
          <w:noProof w:val="0"/>
          <w:sz w:val="22"/>
          <w:szCs w:val="22"/>
          <w:lang w:val="en-GB"/>
        </w:rPr>
        <w:t>The study examines the issues with school attendance that some children had when they returned to school after the COVID-19 pandemic and the factors that contributed to these challenges.</w:t>
      </w:r>
      <w:r w:rsidRPr="306B0D45" w:rsidR="6A2C391E">
        <w:rPr>
          <w:rFonts w:ascii="Arial" w:hAnsi="Arial" w:eastAsia="Arial" w:cs="Arial"/>
          <w:i w:val="0"/>
          <w:iCs w:val="0"/>
          <w:noProof w:val="0"/>
          <w:sz w:val="22"/>
          <w:szCs w:val="22"/>
          <w:lang w:val="en-GB"/>
        </w:rPr>
        <w:t xml:space="preserve"> </w:t>
      </w:r>
      <w:r w:rsidRPr="306B0D45" w:rsidR="237EAF8F">
        <w:rPr>
          <w:rFonts w:ascii="Arial" w:hAnsi="Arial" w:eastAsia="Arial" w:cs="Arial"/>
          <w:noProof w:val="0"/>
          <w:sz w:val="22"/>
          <w:szCs w:val="22"/>
          <w:lang w:val="en-GB"/>
        </w:rPr>
        <w:t xml:space="preserve">The researchers </w:t>
      </w:r>
      <w:r w:rsidRPr="306B0D45" w:rsidR="7AFB9DEA">
        <w:rPr>
          <w:rFonts w:ascii="Arial" w:hAnsi="Arial" w:eastAsia="Arial" w:cs="Arial"/>
          <w:noProof w:val="0"/>
          <w:sz w:val="22"/>
          <w:szCs w:val="22"/>
          <w:lang w:val="en-GB"/>
        </w:rPr>
        <w:t xml:space="preserve">aim </w:t>
      </w:r>
      <w:r w:rsidRPr="306B0D45" w:rsidR="237EAF8F">
        <w:rPr>
          <w:rFonts w:ascii="Arial" w:hAnsi="Arial" w:eastAsia="Arial" w:cs="Arial"/>
          <w:noProof w:val="0"/>
          <w:sz w:val="22"/>
          <w:szCs w:val="22"/>
          <w:lang w:val="en-GB"/>
        </w:rPr>
        <w:t xml:space="preserve">to explore the experiences of parents and professionals </w:t>
      </w:r>
      <w:r w:rsidRPr="306B0D45" w:rsidR="237EAF8F">
        <w:rPr>
          <w:rFonts w:ascii="Arial" w:hAnsi="Arial" w:eastAsia="Arial" w:cs="Arial"/>
          <w:noProof w:val="0"/>
          <w:sz w:val="22"/>
          <w:szCs w:val="22"/>
          <w:lang w:val="en-GB"/>
        </w:rPr>
        <w:t>to</w:t>
      </w:r>
      <w:r w:rsidRPr="306B0D45" w:rsidR="237EAF8F">
        <w:rPr>
          <w:rFonts w:ascii="Arial" w:hAnsi="Arial" w:eastAsia="Arial" w:cs="Arial"/>
          <w:noProof w:val="0"/>
          <w:sz w:val="22"/>
          <w:szCs w:val="22"/>
          <w:lang w:val="en-GB"/>
        </w:rPr>
        <w:t xml:space="preserve"> better understand the </w:t>
      </w:r>
      <w:r w:rsidRPr="306B0D45" w:rsidR="06FF6429">
        <w:rPr>
          <w:rFonts w:ascii="Arial" w:hAnsi="Arial" w:eastAsia="Arial" w:cs="Arial"/>
          <w:noProof w:val="0"/>
          <w:sz w:val="22"/>
          <w:szCs w:val="22"/>
          <w:lang w:val="en-GB"/>
        </w:rPr>
        <w:t xml:space="preserve">issues </w:t>
      </w:r>
      <w:r w:rsidRPr="306B0D45" w:rsidR="237EAF8F">
        <w:rPr>
          <w:rFonts w:ascii="Arial" w:hAnsi="Arial" w:eastAsia="Arial" w:cs="Arial"/>
          <w:noProof w:val="0"/>
          <w:sz w:val="22"/>
          <w:szCs w:val="22"/>
          <w:lang w:val="en-GB"/>
        </w:rPr>
        <w:t xml:space="preserve">preventing children from returning to </w:t>
      </w:r>
      <w:r w:rsidRPr="306B0D45" w:rsidR="3F75FAD2">
        <w:rPr>
          <w:rFonts w:ascii="Arial" w:hAnsi="Arial" w:eastAsia="Arial" w:cs="Arial"/>
          <w:noProof w:val="0"/>
          <w:sz w:val="22"/>
          <w:szCs w:val="22"/>
          <w:lang w:val="en-GB"/>
        </w:rPr>
        <w:t>school as well as</w:t>
      </w:r>
      <w:r w:rsidRPr="306B0D45" w:rsidR="237EAF8F">
        <w:rPr>
          <w:rFonts w:ascii="Arial" w:hAnsi="Arial" w:eastAsia="Arial" w:cs="Arial"/>
          <w:noProof w:val="0"/>
          <w:sz w:val="22"/>
          <w:szCs w:val="22"/>
          <w:lang w:val="en-GB"/>
        </w:rPr>
        <w:t xml:space="preserve"> </w:t>
      </w:r>
      <w:r w:rsidRPr="306B0D45" w:rsidR="237EAF8F">
        <w:rPr>
          <w:rFonts w:ascii="Arial" w:hAnsi="Arial" w:eastAsia="Arial" w:cs="Arial"/>
          <w:noProof w:val="0"/>
          <w:sz w:val="22"/>
          <w:szCs w:val="22"/>
          <w:lang w:val="en-GB"/>
        </w:rPr>
        <w:t>identifying</w:t>
      </w:r>
      <w:r w:rsidRPr="306B0D45" w:rsidR="237EAF8F">
        <w:rPr>
          <w:rFonts w:ascii="Arial" w:hAnsi="Arial" w:eastAsia="Arial" w:cs="Arial"/>
          <w:noProof w:val="0"/>
          <w:sz w:val="22"/>
          <w:szCs w:val="22"/>
          <w:lang w:val="en-GB"/>
        </w:rPr>
        <w:t xml:space="preserve"> ways to support them.</w:t>
      </w:r>
    </w:p>
    <w:p w:rsidR="7C5DCBB3" w:rsidP="7ADC62DD" w:rsidRDefault="7C5DCBB3" w14:paraId="175E8C0D" w14:textId="445869F0">
      <w:pPr>
        <w:pStyle w:val="Normal"/>
        <w:spacing w:before="240" w:beforeAutospacing="off" w:after="240" w:afterAutospacing="off"/>
        <w:rPr>
          <w:rFonts w:ascii="Arial" w:hAnsi="Arial" w:eastAsia="Arial" w:cs="Arial"/>
          <w:noProof w:val="0"/>
          <w:sz w:val="22"/>
          <w:szCs w:val="22"/>
          <w:lang w:val="en-GB"/>
        </w:rPr>
      </w:pPr>
      <w:r w:rsidRPr="306B0D45" w:rsidR="38180DBD">
        <w:rPr>
          <w:rFonts w:ascii="Arial" w:hAnsi="Arial" w:eastAsia="Arial" w:cs="Arial"/>
          <w:noProof w:val="0"/>
          <w:sz w:val="22"/>
          <w:szCs w:val="22"/>
          <w:lang w:val="en-GB"/>
        </w:rPr>
        <w:t xml:space="preserve">The research topic was developed in response to the massive disruption caused by the COVID-19 pandemic. </w:t>
      </w:r>
      <w:r w:rsidRPr="306B0D45" w:rsidR="3BAE74C0">
        <w:rPr>
          <w:rFonts w:ascii="Arial" w:hAnsi="Arial" w:eastAsia="Arial" w:cs="Arial"/>
          <w:i w:val="0"/>
          <w:iCs w:val="0"/>
          <w:noProof w:val="0"/>
          <w:sz w:val="22"/>
          <w:szCs w:val="22"/>
          <w:lang w:val="en-GB"/>
        </w:rPr>
        <w:t>During the national lockdown, schools across the UK were closed to most pupils, and teaching was</w:t>
      </w:r>
      <w:r w:rsidRPr="306B0D45" w:rsidR="3BAE74C0">
        <w:rPr>
          <w:rFonts w:ascii="Arial" w:hAnsi="Arial" w:eastAsia="Arial" w:cs="Arial"/>
          <w:noProof w:val="0"/>
          <w:sz w:val="22"/>
          <w:szCs w:val="22"/>
          <w:lang w:val="en-GB"/>
        </w:rPr>
        <w:t xml:space="preserve"> educated remotely</w:t>
      </w:r>
      <w:r w:rsidRPr="306B0D45" w:rsidR="5E5C5BA9">
        <w:rPr>
          <w:rFonts w:ascii="Arial" w:hAnsi="Arial" w:eastAsia="Arial" w:cs="Arial"/>
          <w:noProof w:val="0"/>
          <w:sz w:val="22"/>
          <w:szCs w:val="22"/>
          <w:lang w:val="en-GB"/>
        </w:rPr>
        <w:t>.</w:t>
      </w:r>
      <w:r w:rsidRPr="306B0D45" w:rsidR="5E5C5BA9">
        <w:rPr>
          <w:rFonts w:ascii="Arial" w:hAnsi="Arial" w:eastAsia="Arial" w:cs="Arial"/>
          <w:noProof w:val="0"/>
          <w:sz w:val="22"/>
          <w:szCs w:val="22"/>
          <w:lang w:val="en-GB"/>
        </w:rPr>
        <w:t xml:space="preserve"> </w:t>
      </w:r>
      <w:r w:rsidRPr="306B0D45" w:rsidR="38180DBD">
        <w:rPr>
          <w:rFonts w:ascii="Arial" w:hAnsi="Arial" w:eastAsia="Arial" w:cs="Arial"/>
          <w:noProof w:val="0"/>
          <w:sz w:val="22"/>
          <w:szCs w:val="22"/>
          <w:lang w:val="en-GB"/>
        </w:rPr>
        <w:t xml:space="preserve">Many children returned successfully to school when classes resumed, but some still struggled to attend. </w:t>
      </w:r>
      <w:r w:rsidRPr="306B0D45" w:rsidR="1E94A579">
        <w:rPr>
          <w:rFonts w:ascii="Arial" w:hAnsi="Arial" w:eastAsia="Arial" w:cs="Arial"/>
          <w:i w:val="0"/>
          <w:iCs w:val="0"/>
          <w:noProof w:val="0"/>
          <w:sz w:val="22"/>
          <w:szCs w:val="22"/>
          <w:lang w:val="en-GB"/>
        </w:rPr>
        <w:t>School attendance problems had already been linked to factors such as anxiety, emotional wellbeing, and special educational needs and disabilities (SEND)</w:t>
      </w:r>
      <w:r w:rsidRPr="306B0D45" w:rsidR="1E94A579">
        <w:rPr>
          <w:rFonts w:ascii="Arial" w:hAnsi="Arial" w:eastAsia="Arial" w:cs="Arial"/>
          <w:i w:val="1"/>
          <w:iCs w:val="1"/>
          <w:noProof w:val="0"/>
          <w:sz w:val="22"/>
          <w:szCs w:val="22"/>
          <w:lang w:val="en-GB"/>
        </w:rPr>
        <w:t>.</w:t>
      </w:r>
      <w:r w:rsidRPr="306B0D45" w:rsidR="1E94A579">
        <w:rPr>
          <w:rFonts w:ascii="Arial" w:hAnsi="Arial" w:eastAsia="Arial" w:cs="Arial"/>
          <w:i w:val="1"/>
          <w:iCs w:val="1"/>
          <w:noProof w:val="0"/>
          <w:sz w:val="22"/>
          <w:szCs w:val="22"/>
          <w:lang w:val="en-GB"/>
        </w:rPr>
        <w:t xml:space="preserve"> </w:t>
      </w:r>
      <w:r w:rsidRPr="306B0D45" w:rsidR="38180DBD">
        <w:rPr>
          <w:rFonts w:ascii="Arial" w:hAnsi="Arial" w:eastAsia="Arial" w:cs="Arial"/>
          <w:noProof w:val="0"/>
          <w:sz w:val="22"/>
          <w:szCs w:val="22"/>
          <w:lang w:val="en-GB"/>
        </w:rPr>
        <w:t>However, t</w:t>
      </w:r>
      <w:r w:rsidRPr="306B0D45" w:rsidR="38180DBD">
        <w:rPr>
          <w:rFonts w:ascii="Arial" w:hAnsi="Arial" w:eastAsia="Arial" w:cs="Arial"/>
          <w:noProof w:val="0"/>
          <w:sz w:val="22"/>
          <w:szCs w:val="22"/>
          <w:lang w:val="en-GB"/>
        </w:rPr>
        <w:t xml:space="preserve">here </w:t>
      </w:r>
      <w:r w:rsidRPr="306B0D45" w:rsidR="07281EBC">
        <w:rPr>
          <w:rFonts w:ascii="Arial" w:hAnsi="Arial" w:eastAsia="Arial" w:cs="Arial"/>
          <w:noProof w:val="0"/>
          <w:sz w:val="22"/>
          <w:szCs w:val="22"/>
          <w:lang w:val="en-GB"/>
        </w:rPr>
        <w:t>were</w:t>
      </w:r>
      <w:r w:rsidRPr="306B0D45" w:rsidR="38180DBD">
        <w:rPr>
          <w:rFonts w:ascii="Arial" w:hAnsi="Arial" w:eastAsia="Arial" w:cs="Arial"/>
          <w:noProof w:val="0"/>
          <w:sz w:val="22"/>
          <w:szCs w:val="22"/>
          <w:lang w:val="en-GB"/>
        </w:rPr>
        <w:t xml:space="preserve"> </w:t>
      </w:r>
      <w:r w:rsidRPr="306B0D45" w:rsidR="57CBB8B9">
        <w:rPr>
          <w:rFonts w:ascii="Arial" w:hAnsi="Arial" w:eastAsia="Arial" w:cs="Arial"/>
          <w:noProof w:val="0"/>
          <w:sz w:val="22"/>
          <w:szCs w:val="22"/>
          <w:lang w:val="en-GB"/>
        </w:rPr>
        <w:t>limited</w:t>
      </w:r>
      <w:r w:rsidRPr="306B0D45" w:rsidR="38180DBD">
        <w:rPr>
          <w:rFonts w:ascii="Arial" w:hAnsi="Arial" w:eastAsia="Arial" w:cs="Arial"/>
          <w:noProof w:val="0"/>
          <w:sz w:val="22"/>
          <w:szCs w:val="22"/>
          <w:lang w:val="en-GB"/>
        </w:rPr>
        <w:t xml:space="preserve"> evidence about the pandemic’s impact on children’s return to school.</w:t>
      </w:r>
      <w:r w:rsidRPr="306B0D45" w:rsidR="38180DBD">
        <w:rPr>
          <w:rFonts w:ascii="Arial" w:hAnsi="Arial" w:eastAsia="Arial" w:cs="Arial"/>
          <w:noProof w:val="0"/>
          <w:sz w:val="22"/>
          <w:szCs w:val="22"/>
          <w:lang w:val="en-GB"/>
        </w:rPr>
        <w:t xml:space="preserve"> </w:t>
      </w:r>
      <w:r w:rsidRPr="306B0D45" w:rsidR="38180DBD">
        <w:rPr>
          <w:rFonts w:ascii="Arial" w:hAnsi="Arial" w:eastAsia="Arial" w:cs="Arial"/>
          <w:noProof w:val="0"/>
          <w:sz w:val="22"/>
          <w:szCs w:val="22"/>
          <w:lang w:val="en-GB"/>
        </w:rPr>
        <w:t xml:space="preserve">This lack of knowledge suggested a need to further investigate the experiences of families and professionals during this unique time and to </w:t>
      </w:r>
      <w:r w:rsidRPr="306B0D45" w:rsidR="38180DBD">
        <w:rPr>
          <w:rFonts w:ascii="Arial" w:hAnsi="Arial" w:eastAsia="Arial" w:cs="Arial"/>
          <w:noProof w:val="0"/>
          <w:sz w:val="22"/>
          <w:szCs w:val="22"/>
          <w:lang w:val="en-GB"/>
        </w:rPr>
        <w:t>identify</w:t>
      </w:r>
      <w:r w:rsidRPr="306B0D45" w:rsidR="38180DBD">
        <w:rPr>
          <w:rFonts w:ascii="Arial" w:hAnsi="Arial" w:eastAsia="Arial" w:cs="Arial"/>
          <w:noProof w:val="0"/>
          <w:sz w:val="22"/>
          <w:szCs w:val="22"/>
          <w:lang w:val="en-GB"/>
        </w:rPr>
        <w:t xml:space="preserve"> what strategies were effective in supporting school attendance.</w:t>
      </w:r>
    </w:p>
    <w:p w:rsidR="66E61D57" w:rsidP="7ADC62DD" w:rsidRDefault="66E61D57" w14:paraId="54B1F2E6" w14:textId="107D9D55">
      <w:pPr>
        <w:pStyle w:val="Normal"/>
        <w:spacing w:before="240" w:beforeAutospacing="off" w:after="240" w:afterAutospacing="off"/>
      </w:pPr>
      <w:r w:rsidRPr="40E48BD0" w:rsidR="51A1C71F">
        <w:rPr>
          <w:rFonts w:ascii="Arial" w:hAnsi="Arial" w:eastAsia="Arial" w:cs="Arial"/>
          <w:noProof w:val="0"/>
          <w:sz w:val="22"/>
          <w:szCs w:val="22"/>
          <w:lang w:val="en-GB"/>
        </w:rPr>
        <w:t xml:space="preserve">The research focused </w:t>
      </w:r>
      <w:r w:rsidRPr="40E48BD0" w:rsidR="51A1C71F">
        <w:rPr>
          <w:rFonts w:ascii="Arial" w:hAnsi="Arial" w:eastAsia="Arial" w:cs="Arial"/>
          <w:noProof w:val="0"/>
          <w:sz w:val="22"/>
          <w:szCs w:val="22"/>
          <w:lang w:val="en-GB"/>
        </w:rPr>
        <w:t>mainly on</w:t>
      </w:r>
      <w:r w:rsidRPr="40E48BD0" w:rsidR="51A1C71F">
        <w:rPr>
          <w:rFonts w:ascii="Arial" w:hAnsi="Arial" w:eastAsia="Arial" w:cs="Arial"/>
          <w:noProof w:val="0"/>
          <w:sz w:val="22"/>
          <w:szCs w:val="22"/>
          <w:lang w:val="en-GB"/>
        </w:rPr>
        <w:t xml:space="preserve"> primary school children in England who had attendance problems after the pandemic. Although the children were the primary population of interest, data were also collected directly from parents and professionals such as teachers, educational </w:t>
      </w:r>
      <w:r w:rsidRPr="40E48BD0" w:rsidR="51A1C71F">
        <w:rPr>
          <w:rFonts w:ascii="Arial" w:hAnsi="Arial" w:eastAsia="Arial" w:cs="Arial"/>
          <w:noProof w:val="0"/>
          <w:sz w:val="22"/>
          <w:szCs w:val="22"/>
          <w:lang w:val="en-GB"/>
        </w:rPr>
        <w:t>psychologists</w:t>
      </w:r>
      <w:r w:rsidRPr="40E48BD0" w:rsidR="51A1C71F">
        <w:rPr>
          <w:rFonts w:ascii="Arial" w:hAnsi="Arial" w:eastAsia="Arial" w:cs="Arial"/>
          <w:noProof w:val="0"/>
          <w:sz w:val="22"/>
          <w:szCs w:val="22"/>
          <w:lang w:val="en-GB"/>
        </w:rPr>
        <w:t xml:space="preserve"> and mental health practitioners. These participants were able to give detailed accounts of difficulties faced by children and the support available </w:t>
      </w:r>
      <w:r w:rsidRPr="40E48BD0" w:rsidR="1E31A08F">
        <w:rPr>
          <w:rFonts w:ascii="Arial" w:hAnsi="Arial" w:eastAsia="Arial" w:cs="Arial"/>
          <w:noProof w:val="0"/>
          <w:sz w:val="22"/>
          <w:szCs w:val="22"/>
          <w:lang w:val="en-GB"/>
        </w:rPr>
        <w:t>within school settings.</w:t>
      </w:r>
    </w:p>
    <w:p w:rsidR="7ADC62DD" w:rsidP="73F773AD" w:rsidRDefault="7ADC62DD" w14:paraId="44C9729A" w14:textId="4525502E">
      <w:pPr>
        <w:pStyle w:val="Normal"/>
        <w:spacing w:before="240" w:beforeAutospacing="off" w:after="240" w:afterAutospacing="off"/>
      </w:pPr>
      <w:r w:rsidRPr="306B0D45" w:rsidR="32132215">
        <w:rPr>
          <w:rFonts w:ascii="Arial" w:hAnsi="Arial" w:eastAsia="Arial" w:cs="Arial"/>
          <w:noProof w:val="0"/>
          <w:sz w:val="22"/>
          <w:szCs w:val="22"/>
          <w:lang w:val="en-GB"/>
        </w:rPr>
        <w:t>This is a</w:t>
      </w:r>
      <w:r w:rsidRPr="306B0D45" w:rsidR="5F3A270F">
        <w:rPr>
          <w:rFonts w:ascii="Arial" w:hAnsi="Arial" w:eastAsia="Arial" w:cs="Arial"/>
          <w:noProof w:val="0"/>
          <w:sz w:val="22"/>
          <w:szCs w:val="22"/>
          <w:lang w:val="en-GB"/>
        </w:rPr>
        <w:t xml:space="preserve">n </w:t>
      </w:r>
      <w:r w:rsidRPr="306B0D45" w:rsidR="32132215">
        <w:rPr>
          <w:rFonts w:ascii="Arial" w:hAnsi="Arial" w:eastAsia="Arial" w:cs="Arial"/>
          <w:noProof w:val="0"/>
          <w:sz w:val="22"/>
          <w:szCs w:val="22"/>
          <w:lang w:val="en-GB"/>
        </w:rPr>
        <w:t xml:space="preserve">important topic for health and social care in the </w:t>
      </w:r>
      <w:r w:rsidRPr="306B0D45" w:rsidR="35467DEC">
        <w:rPr>
          <w:rFonts w:ascii="Arial" w:hAnsi="Arial" w:eastAsia="Arial" w:cs="Arial"/>
          <w:noProof w:val="0"/>
          <w:sz w:val="22"/>
          <w:szCs w:val="22"/>
          <w:lang w:val="en-GB"/>
        </w:rPr>
        <w:t>UK,</w:t>
      </w:r>
      <w:r w:rsidRPr="306B0D45" w:rsidR="32132215">
        <w:rPr>
          <w:rFonts w:ascii="Arial" w:hAnsi="Arial" w:eastAsia="Arial" w:cs="Arial"/>
          <w:noProof w:val="0"/>
          <w:sz w:val="22"/>
          <w:szCs w:val="22"/>
          <w:lang w:val="en-GB"/>
        </w:rPr>
        <w:t xml:space="preserve"> </w:t>
      </w:r>
      <w:r w:rsidRPr="306B0D45" w:rsidR="0F6B4DB6">
        <w:rPr>
          <w:rFonts w:ascii="Arial" w:hAnsi="Arial" w:eastAsia="Arial" w:cs="Arial"/>
          <w:b w:val="0"/>
          <w:bCs w:val="0"/>
          <w:noProof w:val="0"/>
          <w:sz w:val="22"/>
          <w:szCs w:val="22"/>
          <w:lang w:val="en-GB"/>
        </w:rPr>
        <w:t>as t</w:t>
      </w:r>
      <w:r w:rsidRPr="306B0D45" w:rsidR="0F6B4DB6">
        <w:rPr>
          <w:rFonts w:ascii="Arial" w:hAnsi="Arial" w:eastAsia="Arial" w:cs="Arial"/>
          <w:b w:val="0"/>
          <w:bCs w:val="0"/>
          <w:noProof w:val="0"/>
          <w:sz w:val="22"/>
          <w:szCs w:val="22"/>
          <w:lang w:val="en-GB"/>
        </w:rPr>
        <w:t xml:space="preserve">he </w:t>
      </w:r>
      <w:r w:rsidRPr="306B0D45" w:rsidR="0F6B4DB6">
        <w:rPr>
          <w:rFonts w:ascii="Arial" w:hAnsi="Arial" w:eastAsia="Arial" w:cs="Arial"/>
          <w:b w:val="0"/>
          <w:bCs w:val="0"/>
          <w:i w:val="1"/>
          <w:iCs w:val="1"/>
          <w:noProof w:val="0"/>
          <w:sz w:val="22"/>
          <w:szCs w:val="22"/>
          <w:lang w:val="en-GB"/>
        </w:rPr>
        <w:t xml:space="preserve">Department for Education (2026) </w:t>
      </w:r>
      <w:r w:rsidRPr="306B0D45" w:rsidR="0F6B4DB6">
        <w:rPr>
          <w:rFonts w:ascii="Arial" w:hAnsi="Arial" w:eastAsia="Arial" w:cs="Arial"/>
          <w:b w:val="0"/>
          <w:bCs w:val="0"/>
          <w:noProof w:val="0"/>
          <w:sz w:val="22"/>
          <w:szCs w:val="22"/>
          <w:lang w:val="en-GB"/>
        </w:rPr>
        <w:t xml:space="preserve">recognises that regular school attendance is essential for children’s learning, </w:t>
      </w:r>
      <w:r w:rsidRPr="306B0D45" w:rsidR="1986E8B0">
        <w:rPr>
          <w:rFonts w:ascii="Arial" w:hAnsi="Arial" w:eastAsia="Arial" w:cs="Arial"/>
          <w:noProof w:val="0"/>
          <w:sz w:val="22"/>
          <w:szCs w:val="22"/>
          <w:lang w:val="en-GB"/>
        </w:rPr>
        <w:t>well-being</w:t>
      </w:r>
      <w:r w:rsidRPr="306B0D45" w:rsidR="0F6B4DB6">
        <w:rPr>
          <w:rFonts w:ascii="Arial" w:hAnsi="Arial" w:eastAsia="Arial" w:cs="Arial"/>
          <w:b w:val="0"/>
          <w:bCs w:val="0"/>
          <w:noProof w:val="0"/>
          <w:sz w:val="22"/>
          <w:szCs w:val="22"/>
          <w:lang w:val="en-GB"/>
        </w:rPr>
        <w:t xml:space="preserve"> and wider development.</w:t>
      </w:r>
      <w:r w:rsidRPr="306B0D45" w:rsidR="32132215">
        <w:rPr>
          <w:rFonts w:ascii="Arial" w:hAnsi="Arial" w:eastAsia="Arial" w:cs="Arial"/>
          <w:b w:val="0"/>
          <w:bCs w:val="0"/>
          <w:noProof w:val="0"/>
          <w:sz w:val="22"/>
          <w:szCs w:val="22"/>
          <w:lang w:val="en-GB"/>
        </w:rPr>
        <w:t xml:space="preserve"> Childr</w:t>
      </w:r>
      <w:r w:rsidRPr="306B0D45" w:rsidR="32132215">
        <w:rPr>
          <w:rFonts w:ascii="Arial" w:hAnsi="Arial" w:eastAsia="Arial" w:cs="Arial"/>
          <w:noProof w:val="0"/>
          <w:sz w:val="22"/>
          <w:szCs w:val="22"/>
          <w:lang w:val="en-GB"/>
        </w:rPr>
        <w:t xml:space="preserve">en who are out of school for </w:t>
      </w:r>
      <w:r w:rsidRPr="306B0D45" w:rsidR="32132215">
        <w:rPr>
          <w:rFonts w:ascii="Arial" w:hAnsi="Arial" w:eastAsia="Arial" w:cs="Arial"/>
          <w:noProof w:val="0"/>
          <w:sz w:val="22"/>
          <w:szCs w:val="22"/>
          <w:lang w:val="en-GB"/>
        </w:rPr>
        <w:t>long periods</w:t>
      </w:r>
      <w:r w:rsidRPr="306B0D45" w:rsidR="32132215">
        <w:rPr>
          <w:rFonts w:ascii="Arial" w:hAnsi="Arial" w:eastAsia="Arial" w:cs="Arial"/>
          <w:noProof w:val="0"/>
          <w:sz w:val="22"/>
          <w:szCs w:val="22"/>
          <w:lang w:val="en-GB"/>
        </w:rPr>
        <w:t xml:space="preserve"> may be more likely to develop anxiety, feel isolated and experience worse mental health outcomes</w:t>
      </w:r>
      <w:r w:rsidRPr="306B0D45" w:rsidR="63A95474">
        <w:rPr>
          <w:rFonts w:ascii="Arial" w:hAnsi="Arial" w:eastAsia="Arial" w:cs="Arial"/>
          <w:b w:val="1"/>
          <w:bCs w:val="1"/>
          <w:noProof w:val="0"/>
          <w:sz w:val="22"/>
          <w:szCs w:val="22"/>
          <w:lang w:val="en-GB"/>
        </w:rPr>
        <w:t xml:space="preserve"> </w:t>
      </w:r>
      <w:r w:rsidRPr="306B0D45" w:rsidR="63A95474">
        <w:rPr>
          <w:rFonts w:ascii="Arial" w:hAnsi="Arial" w:eastAsia="Arial" w:cs="Arial"/>
          <w:b w:val="0"/>
          <w:bCs w:val="0"/>
          <w:i w:val="1"/>
          <w:iCs w:val="1"/>
          <w:noProof w:val="0"/>
          <w:sz w:val="22"/>
          <w:szCs w:val="22"/>
          <w:lang w:val="en-GB"/>
        </w:rPr>
        <w:t xml:space="preserve">(McDonald, </w:t>
      </w:r>
      <w:r w:rsidRPr="306B0D45" w:rsidR="63A95474">
        <w:rPr>
          <w:rFonts w:ascii="Arial" w:hAnsi="Arial" w:eastAsia="Arial" w:cs="Arial"/>
          <w:b w:val="0"/>
          <w:bCs w:val="0"/>
          <w:i w:val="1"/>
          <w:iCs w:val="1"/>
          <w:noProof w:val="0"/>
          <w:sz w:val="22"/>
          <w:szCs w:val="22"/>
          <w:lang w:val="en-GB"/>
        </w:rPr>
        <w:t>Lester</w:t>
      </w:r>
      <w:r w:rsidRPr="306B0D45" w:rsidR="63A95474">
        <w:rPr>
          <w:rFonts w:ascii="Arial" w:hAnsi="Arial" w:eastAsia="Arial" w:cs="Arial"/>
          <w:b w:val="0"/>
          <w:bCs w:val="0"/>
          <w:i w:val="1"/>
          <w:iCs w:val="1"/>
          <w:noProof w:val="0"/>
          <w:sz w:val="22"/>
          <w:szCs w:val="22"/>
          <w:lang w:val="en-GB"/>
        </w:rPr>
        <w:t xml:space="preserve"> and Michelson, 2023)</w:t>
      </w:r>
      <w:r w:rsidRPr="306B0D45" w:rsidR="32132215">
        <w:rPr>
          <w:rFonts w:ascii="Arial" w:hAnsi="Arial" w:eastAsia="Arial" w:cs="Arial"/>
          <w:noProof w:val="0"/>
          <w:sz w:val="22"/>
          <w:szCs w:val="22"/>
          <w:lang w:val="en-GB"/>
        </w:rPr>
        <w:t xml:space="preserve">. </w:t>
      </w:r>
      <w:r w:rsidRPr="306B0D45" w:rsidR="1D10B6A2">
        <w:rPr>
          <w:rFonts w:ascii="Arial" w:hAnsi="Arial" w:eastAsia="Arial" w:cs="Arial"/>
          <w:noProof w:val="0"/>
          <w:sz w:val="22"/>
          <w:szCs w:val="22"/>
          <w:lang w:val="en-GB"/>
        </w:rPr>
        <w:t xml:space="preserve">The NHS also recognises that anxiety can interfere with a child’s everyday life, including their ability to attend school, and may affect their emotional wellbeing </w:t>
      </w:r>
      <w:r w:rsidRPr="306B0D45" w:rsidR="1D10B6A2">
        <w:rPr>
          <w:rFonts w:ascii="Arial" w:hAnsi="Arial" w:eastAsia="Arial" w:cs="Arial"/>
          <w:i w:val="1"/>
          <w:iCs w:val="1"/>
          <w:noProof w:val="0"/>
          <w:sz w:val="22"/>
          <w:szCs w:val="22"/>
          <w:lang w:val="en-GB"/>
        </w:rPr>
        <w:t>(NHS, 2023)</w:t>
      </w:r>
      <w:r w:rsidRPr="306B0D45" w:rsidR="1D10B6A2">
        <w:rPr>
          <w:rFonts w:ascii="Arial" w:hAnsi="Arial" w:eastAsia="Arial" w:cs="Arial"/>
          <w:noProof w:val="0"/>
          <w:sz w:val="22"/>
          <w:szCs w:val="22"/>
          <w:lang w:val="en-GB"/>
        </w:rPr>
        <w:t xml:space="preserve">. </w:t>
      </w:r>
      <w:bookmarkStart w:name="_Int_2LlCCTnB" w:id="1522250842"/>
      <w:r w:rsidRPr="306B0D45" w:rsidR="38A7C1DE">
        <w:rPr>
          <w:rFonts w:ascii="Arial" w:hAnsi="Arial" w:eastAsia="Arial" w:cs="Arial"/>
          <w:noProof w:val="0"/>
          <w:sz w:val="22"/>
          <w:szCs w:val="22"/>
          <w:lang w:val="en-GB"/>
        </w:rPr>
        <w:t>In order to</w:t>
      </w:r>
      <w:bookmarkEnd w:id="1522250842"/>
      <w:r w:rsidRPr="306B0D45" w:rsidR="38A7C1DE">
        <w:rPr>
          <w:rFonts w:ascii="Arial" w:hAnsi="Arial" w:eastAsia="Arial" w:cs="Arial"/>
          <w:noProof w:val="0"/>
          <w:sz w:val="22"/>
          <w:szCs w:val="22"/>
          <w:lang w:val="en-GB"/>
        </w:rPr>
        <w:t xml:space="preserve"> </w:t>
      </w:r>
      <w:r w:rsidRPr="306B0D45" w:rsidR="38A7C1DE">
        <w:rPr>
          <w:rFonts w:ascii="Arial" w:hAnsi="Arial" w:eastAsia="Arial" w:cs="Arial"/>
          <w:noProof w:val="0"/>
          <w:sz w:val="22"/>
          <w:szCs w:val="22"/>
          <w:lang w:val="en-GB"/>
        </w:rPr>
        <w:t>identify</w:t>
      </w:r>
      <w:r w:rsidRPr="306B0D45" w:rsidR="38A7C1DE">
        <w:rPr>
          <w:rFonts w:ascii="Arial" w:hAnsi="Arial" w:eastAsia="Arial" w:cs="Arial"/>
          <w:noProof w:val="0"/>
          <w:sz w:val="22"/>
          <w:szCs w:val="22"/>
          <w:lang w:val="en-GB"/>
        </w:rPr>
        <w:t xml:space="preserve"> children who require extra support and to promote positive wellbeing, health and social care professionals collaborate closely with families, schools, and other agencies</w:t>
      </w:r>
      <w:r w:rsidRPr="306B0D45" w:rsidR="32132215">
        <w:rPr>
          <w:rFonts w:ascii="Arial" w:hAnsi="Arial" w:eastAsia="Arial" w:cs="Arial"/>
          <w:noProof w:val="0"/>
          <w:sz w:val="22"/>
          <w:szCs w:val="22"/>
          <w:lang w:val="en-GB"/>
        </w:rPr>
        <w:t xml:space="preserve">. </w:t>
      </w:r>
      <w:r w:rsidRPr="306B0D45" w:rsidR="24CCA0D8">
        <w:rPr>
          <w:rFonts w:ascii="Arial" w:hAnsi="Arial" w:eastAsia="Arial" w:cs="Arial"/>
          <w:i w:val="0"/>
          <w:iCs w:val="0"/>
          <w:noProof w:val="0"/>
          <w:sz w:val="22"/>
          <w:szCs w:val="22"/>
          <w:lang w:val="en-GB"/>
        </w:rPr>
        <w:t xml:space="preserve">Understanding the factors that affect school attendance can enable professionals to develop </w:t>
      </w:r>
      <w:r w:rsidRPr="306B0D45" w:rsidR="24CCA0D8">
        <w:rPr>
          <w:rFonts w:ascii="Arial" w:hAnsi="Arial" w:eastAsia="Arial" w:cs="Arial"/>
          <w:i w:val="0"/>
          <w:iCs w:val="0"/>
          <w:noProof w:val="0"/>
          <w:sz w:val="22"/>
          <w:szCs w:val="22"/>
          <w:lang w:val="en-GB"/>
        </w:rPr>
        <w:t>appropriate interventions</w:t>
      </w:r>
      <w:r w:rsidRPr="306B0D45" w:rsidR="24CCA0D8">
        <w:rPr>
          <w:rFonts w:ascii="Arial" w:hAnsi="Arial" w:eastAsia="Arial" w:cs="Arial"/>
          <w:i w:val="0"/>
          <w:iCs w:val="0"/>
          <w:noProof w:val="0"/>
          <w:sz w:val="22"/>
          <w:szCs w:val="22"/>
          <w:lang w:val="en-GB"/>
        </w:rPr>
        <w:t>, improve communication between services, and provide early support for children and their families.</w:t>
      </w:r>
    </w:p>
    <w:p w:rsidR="7ADC62DD" w:rsidP="73F773AD" w:rsidRDefault="7ADC62DD" w14:paraId="3498C79E" w14:textId="36AB5EC9">
      <w:pPr>
        <w:pStyle w:val="Normal"/>
        <w:spacing w:before="240" w:beforeAutospacing="off" w:after="240" w:afterAutospacing="off"/>
        <w:rPr>
          <w:rFonts w:ascii="Arial" w:hAnsi="Arial" w:eastAsia="Arial" w:cs="Arial"/>
          <w:b w:val="1"/>
          <w:bCs w:val="1"/>
          <w:noProof w:val="0"/>
          <w:color w:val="auto"/>
          <w:sz w:val="22"/>
          <w:szCs w:val="22"/>
          <w:lang w:val="en-GB"/>
        </w:rPr>
      </w:pPr>
      <w:r w:rsidRPr="306B0D45" w:rsidR="0EB02477">
        <w:rPr>
          <w:rFonts w:ascii="Arial" w:hAnsi="Arial" w:eastAsia="Arial" w:cs="Arial"/>
          <w:b w:val="1"/>
          <w:bCs w:val="1"/>
          <w:noProof w:val="0"/>
          <w:color w:val="auto"/>
          <w:sz w:val="22"/>
          <w:szCs w:val="22"/>
          <w:lang w:val="en-GB"/>
        </w:rPr>
        <w:t>Section 2: Understanding the Purpose and Research Question</w:t>
      </w:r>
    </w:p>
    <w:p w:rsidR="7ADC62DD" w:rsidP="306B0D45" w:rsidRDefault="7ADC62DD" w14:paraId="74D39665" w14:textId="7C0EC62F">
      <w:pPr>
        <w:pStyle w:val="Normal"/>
        <w:spacing w:before="240" w:beforeAutospacing="off" w:after="240" w:afterAutospacing="off"/>
        <w:rPr>
          <w:rFonts w:ascii="Arial" w:hAnsi="Arial" w:eastAsia="Arial" w:cs="Arial"/>
          <w:b w:val="0"/>
          <w:bCs w:val="0"/>
          <w:i w:val="1"/>
          <w:iCs w:val="1"/>
          <w:noProof w:val="0"/>
          <w:sz w:val="22"/>
          <w:szCs w:val="22"/>
          <w:lang w:val="en-GB"/>
        </w:rPr>
      </w:pPr>
      <w:r w:rsidRPr="306B0D45" w:rsidR="7BBF022A">
        <w:rPr>
          <w:rFonts w:ascii="Arial" w:hAnsi="Arial" w:eastAsia="Arial" w:cs="Arial"/>
          <w:noProof w:val="0"/>
          <w:sz w:val="22"/>
          <w:szCs w:val="22"/>
          <w:lang w:val="en-GB"/>
        </w:rPr>
        <w:t xml:space="preserve">The aim of this study was to explore the reasons why some primary school children had </w:t>
      </w:r>
      <w:r w:rsidRPr="306B0D45" w:rsidR="11E6C7B7">
        <w:rPr>
          <w:rFonts w:ascii="Arial" w:hAnsi="Arial" w:eastAsia="Arial" w:cs="Arial"/>
          <w:i w:val="0"/>
          <w:iCs w:val="0"/>
          <w:noProof w:val="0"/>
          <w:sz w:val="22"/>
          <w:szCs w:val="22"/>
          <w:lang w:val="en-GB"/>
        </w:rPr>
        <w:t>experienced difficulties returning to school</w:t>
      </w:r>
      <w:r w:rsidRPr="306B0D45" w:rsidR="7BBF022A">
        <w:rPr>
          <w:rFonts w:ascii="Arial" w:hAnsi="Arial" w:eastAsia="Arial" w:cs="Arial"/>
          <w:i w:val="0"/>
          <w:iCs w:val="0"/>
          <w:noProof w:val="0"/>
          <w:sz w:val="22"/>
          <w:szCs w:val="22"/>
          <w:lang w:val="en-GB"/>
        </w:rPr>
        <w:t xml:space="preserve"> </w:t>
      </w:r>
      <w:r w:rsidRPr="306B0D45" w:rsidR="7BBF022A">
        <w:rPr>
          <w:rFonts w:ascii="Arial" w:hAnsi="Arial" w:eastAsia="Arial" w:cs="Arial"/>
          <w:noProof w:val="0"/>
          <w:sz w:val="22"/>
          <w:szCs w:val="22"/>
          <w:lang w:val="en-GB"/>
        </w:rPr>
        <w:t xml:space="preserve">after the COVID-19 pandemic. </w:t>
      </w:r>
      <w:r w:rsidRPr="306B0D45" w:rsidR="28343A22">
        <w:rPr>
          <w:rFonts w:ascii="Arial" w:hAnsi="Arial" w:eastAsia="Arial" w:cs="Arial"/>
          <w:noProof w:val="0"/>
          <w:sz w:val="22"/>
          <w:szCs w:val="22"/>
          <w:lang w:val="en-GB"/>
        </w:rPr>
        <w:t xml:space="preserve">The researchers were not testing a specific </w:t>
      </w:r>
      <w:r w:rsidRPr="306B0D45" w:rsidR="28343A22">
        <w:rPr>
          <w:rFonts w:ascii="Arial" w:hAnsi="Arial" w:eastAsia="Arial" w:cs="Arial"/>
          <w:noProof w:val="0"/>
          <w:sz w:val="22"/>
          <w:szCs w:val="22"/>
          <w:lang w:val="en-GB"/>
        </w:rPr>
        <w:t>theory but</w:t>
      </w:r>
      <w:r w:rsidRPr="306B0D45" w:rsidR="28343A22">
        <w:rPr>
          <w:rFonts w:ascii="Arial" w:hAnsi="Arial" w:eastAsia="Arial" w:cs="Arial"/>
          <w:noProof w:val="0"/>
          <w:sz w:val="22"/>
          <w:szCs w:val="22"/>
          <w:lang w:val="en-GB"/>
        </w:rPr>
        <w:t xml:space="preserve"> aimed to understand the experiences and perspectives of parents and professionals about school attendance problems.</w:t>
      </w:r>
      <w:r w:rsidRPr="306B0D45" w:rsidR="7BBF022A">
        <w:rPr>
          <w:rFonts w:ascii="Arial" w:hAnsi="Arial" w:eastAsia="Arial" w:cs="Arial"/>
          <w:noProof w:val="0"/>
          <w:sz w:val="22"/>
          <w:szCs w:val="22"/>
          <w:lang w:val="en-GB"/>
        </w:rPr>
        <w:t xml:space="preserve"> This study aimed to </w:t>
      </w:r>
      <w:r w:rsidRPr="306B0D45" w:rsidR="7BBF022A">
        <w:rPr>
          <w:rFonts w:ascii="Arial" w:hAnsi="Arial" w:eastAsia="Arial" w:cs="Arial"/>
          <w:noProof w:val="0"/>
          <w:sz w:val="22"/>
          <w:szCs w:val="22"/>
          <w:lang w:val="en-GB"/>
        </w:rPr>
        <w:t>identify</w:t>
      </w:r>
      <w:r w:rsidRPr="306B0D45" w:rsidR="7BBF022A">
        <w:rPr>
          <w:rFonts w:ascii="Arial" w:hAnsi="Arial" w:eastAsia="Arial" w:cs="Arial"/>
          <w:noProof w:val="0"/>
          <w:sz w:val="22"/>
          <w:szCs w:val="22"/>
          <w:lang w:val="en-GB"/>
        </w:rPr>
        <w:t xml:space="preserve"> the factors that </w:t>
      </w:r>
      <w:r w:rsidRPr="306B0D45" w:rsidR="41777FCC">
        <w:rPr>
          <w:rFonts w:ascii="Arial" w:hAnsi="Arial" w:eastAsia="Arial" w:cs="Arial"/>
          <w:noProof w:val="0"/>
          <w:sz w:val="22"/>
          <w:szCs w:val="22"/>
          <w:lang w:val="en-GB"/>
        </w:rPr>
        <w:t>prevented</w:t>
      </w:r>
      <w:r w:rsidRPr="306B0D45" w:rsidR="7BBF022A">
        <w:rPr>
          <w:rFonts w:ascii="Arial" w:hAnsi="Arial" w:eastAsia="Arial" w:cs="Arial"/>
          <w:noProof w:val="0"/>
          <w:sz w:val="22"/>
          <w:szCs w:val="22"/>
          <w:lang w:val="en-GB"/>
        </w:rPr>
        <w:t xml:space="preserve"> children from returning to school, </w:t>
      </w:r>
      <w:r w:rsidRPr="306B0D45" w:rsidR="15078102">
        <w:rPr>
          <w:rFonts w:ascii="Arial" w:hAnsi="Arial" w:eastAsia="Arial" w:cs="Arial"/>
          <w:noProof w:val="0"/>
          <w:sz w:val="22"/>
          <w:szCs w:val="22"/>
          <w:lang w:val="en-GB"/>
        </w:rPr>
        <w:t xml:space="preserve">the factors that influenced school attendance, </w:t>
      </w:r>
      <w:r w:rsidRPr="306B0D45" w:rsidR="7BBF022A">
        <w:rPr>
          <w:rFonts w:ascii="Arial" w:hAnsi="Arial" w:eastAsia="Arial" w:cs="Arial"/>
          <w:noProof w:val="0"/>
          <w:sz w:val="22"/>
          <w:szCs w:val="22"/>
          <w:lang w:val="en-GB"/>
        </w:rPr>
        <w:t xml:space="preserve">and the types of support that </w:t>
      </w:r>
      <w:r w:rsidRPr="306B0D45" w:rsidR="7B7B7511">
        <w:rPr>
          <w:rFonts w:ascii="Arial" w:hAnsi="Arial" w:eastAsia="Arial" w:cs="Arial"/>
          <w:noProof w:val="0"/>
          <w:sz w:val="22"/>
          <w:szCs w:val="22"/>
          <w:lang w:val="en-GB"/>
        </w:rPr>
        <w:t>encouraged</w:t>
      </w:r>
      <w:r w:rsidRPr="306B0D45" w:rsidR="7BBF022A">
        <w:rPr>
          <w:rFonts w:ascii="Arial" w:hAnsi="Arial" w:eastAsia="Arial" w:cs="Arial"/>
          <w:noProof w:val="0"/>
          <w:sz w:val="22"/>
          <w:szCs w:val="22"/>
          <w:lang w:val="en-GB"/>
        </w:rPr>
        <w:t xml:space="preserve"> </w:t>
      </w:r>
      <w:r w:rsidRPr="306B0D45" w:rsidR="634B67A4">
        <w:rPr>
          <w:rFonts w:ascii="Arial" w:hAnsi="Arial" w:eastAsia="Arial" w:cs="Arial"/>
          <w:noProof w:val="0"/>
          <w:sz w:val="22"/>
          <w:szCs w:val="22"/>
          <w:lang w:val="en-GB"/>
        </w:rPr>
        <w:t>children to</w:t>
      </w:r>
      <w:r w:rsidRPr="306B0D45" w:rsidR="6D51CDCC">
        <w:rPr>
          <w:rFonts w:ascii="Arial" w:hAnsi="Arial" w:eastAsia="Arial" w:cs="Arial"/>
          <w:noProof w:val="0"/>
          <w:sz w:val="22"/>
          <w:szCs w:val="22"/>
          <w:lang w:val="en-GB"/>
        </w:rPr>
        <w:t xml:space="preserve"> </w:t>
      </w:r>
      <w:r w:rsidRPr="306B0D45" w:rsidR="3649CB00">
        <w:rPr>
          <w:rFonts w:ascii="Arial" w:hAnsi="Arial" w:eastAsia="Arial" w:cs="Arial"/>
          <w:noProof w:val="0"/>
          <w:sz w:val="22"/>
          <w:szCs w:val="22"/>
          <w:lang w:val="en-GB"/>
        </w:rPr>
        <w:t>re-</w:t>
      </w:r>
      <w:r w:rsidRPr="306B0D45" w:rsidR="02478E35">
        <w:rPr>
          <w:rFonts w:ascii="Arial" w:hAnsi="Arial" w:eastAsia="Arial" w:cs="Arial"/>
          <w:noProof w:val="0"/>
          <w:sz w:val="22"/>
          <w:szCs w:val="22"/>
          <w:lang w:val="en-GB"/>
        </w:rPr>
        <w:t>engag</w:t>
      </w:r>
      <w:r w:rsidRPr="306B0D45" w:rsidR="0F7A885F">
        <w:rPr>
          <w:rFonts w:ascii="Arial" w:hAnsi="Arial" w:eastAsia="Arial" w:cs="Arial"/>
          <w:noProof w:val="0"/>
          <w:sz w:val="22"/>
          <w:szCs w:val="22"/>
          <w:lang w:val="en-GB"/>
        </w:rPr>
        <w:t>e</w:t>
      </w:r>
      <w:r w:rsidRPr="306B0D45" w:rsidR="7BBF022A">
        <w:rPr>
          <w:rFonts w:ascii="Arial" w:hAnsi="Arial" w:eastAsia="Arial" w:cs="Arial"/>
          <w:noProof w:val="0"/>
          <w:sz w:val="22"/>
          <w:szCs w:val="22"/>
          <w:lang w:val="en-GB"/>
        </w:rPr>
        <w:t xml:space="preserve"> with education. </w:t>
      </w:r>
      <w:r w:rsidRPr="306B0D45" w:rsidR="0FBF8C8B">
        <w:rPr>
          <w:rFonts w:ascii="Arial" w:hAnsi="Arial" w:eastAsia="Arial" w:cs="Arial"/>
          <w:noProof w:val="0"/>
          <w:sz w:val="22"/>
          <w:szCs w:val="22"/>
          <w:lang w:val="en-GB"/>
        </w:rPr>
        <w:t>The findings were intended to inform future practice and improve the support provided to children and their families</w:t>
      </w:r>
      <w:r w:rsidRPr="306B0D45" w:rsidR="77AC3C09">
        <w:rPr>
          <w:rFonts w:ascii="Arial" w:hAnsi="Arial" w:eastAsia="Arial" w:cs="Arial"/>
          <w:noProof w:val="0"/>
          <w:sz w:val="22"/>
          <w:szCs w:val="22"/>
          <w:lang w:val="en-GB"/>
        </w:rPr>
        <w:t xml:space="preserve"> </w:t>
      </w:r>
      <w:r w:rsidRPr="306B0D45" w:rsidR="6911649C">
        <w:rPr>
          <w:rFonts w:ascii="Arial" w:hAnsi="Arial" w:eastAsia="Arial" w:cs="Arial"/>
          <w:b w:val="0"/>
          <w:bCs w:val="0"/>
          <w:i w:val="1"/>
          <w:iCs w:val="1"/>
          <w:noProof w:val="0"/>
          <w:sz w:val="22"/>
          <w:szCs w:val="22"/>
          <w:lang w:val="en-GB"/>
        </w:rPr>
        <w:t xml:space="preserve">(McDonald, </w:t>
      </w:r>
      <w:r w:rsidRPr="306B0D45" w:rsidR="6911649C">
        <w:rPr>
          <w:rFonts w:ascii="Arial" w:hAnsi="Arial" w:eastAsia="Arial" w:cs="Arial"/>
          <w:b w:val="0"/>
          <w:bCs w:val="0"/>
          <w:i w:val="1"/>
          <w:iCs w:val="1"/>
          <w:noProof w:val="0"/>
          <w:sz w:val="22"/>
          <w:szCs w:val="22"/>
          <w:lang w:val="en-GB"/>
        </w:rPr>
        <w:t>Lester</w:t>
      </w:r>
      <w:r w:rsidRPr="306B0D45" w:rsidR="6911649C">
        <w:rPr>
          <w:rFonts w:ascii="Arial" w:hAnsi="Arial" w:eastAsia="Arial" w:cs="Arial"/>
          <w:b w:val="0"/>
          <w:bCs w:val="0"/>
          <w:i w:val="1"/>
          <w:iCs w:val="1"/>
          <w:noProof w:val="0"/>
          <w:sz w:val="22"/>
          <w:szCs w:val="22"/>
          <w:lang w:val="en-GB"/>
        </w:rPr>
        <w:t xml:space="preserve"> and Michelson, 2023).</w:t>
      </w:r>
    </w:p>
    <w:p w:rsidR="7ADC62DD" w:rsidP="73F773AD" w:rsidRDefault="7ADC62DD" w14:paraId="3CD79EE6" w14:textId="617CBB13">
      <w:pPr>
        <w:pStyle w:val="Normal"/>
        <w:spacing w:before="240" w:beforeAutospacing="off" w:after="240" w:afterAutospacing="off"/>
      </w:pPr>
      <w:r w:rsidRPr="73F773AD" w:rsidR="3F8F1E98">
        <w:rPr>
          <w:rFonts w:ascii="Arial" w:hAnsi="Arial" w:eastAsia="Arial" w:cs="Arial"/>
          <w:b w:val="1"/>
          <w:bCs w:val="1"/>
          <w:noProof w:val="0"/>
          <w:sz w:val="22"/>
          <w:szCs w:val="22"/>
          <w:lang w:val="en-GB"/>
        </w:rPr>
        <w:t xml:space="preserve">Section 3: </w:t>
      </w:r>
      <w:r w:rsidRPr="73F773AD" w:rsidR="3F8F1E98">
        <w:rPr>
          <w:rFonts w:ascii="Arial" w:hAnsi="Arial" w:eastAsia="Arial" w:cs="Arial"/>
          <w:b w:val="1"/>
          <w:bCs w:val="1"/>
          <w:noProof w:val="0"/>
          <w:sz w:val="22"/>
          <w:szCs w:val="22"/>
          <w:lang w:val="en-GB"/>
        </w:rPr>
        <w:t>Understanding Research Methods</w:t>
      </w:r>
    </w:p>
    <w:p w:rsidR="7ADC62DD" w:rsidP="73F773AD" w:rsidRDefault="7ADC62DD" w14:paraId="5EF5C4AD" w14:textId="19D4977A">
      <w:pPr>
        <w:pStyle w:val="Normal"/>
        <w:spacing w:before="322" w:beforeAutospacing="off" w:after="322" w:afterAutospacing="off"/>
        <w:rPr>
          <w:rFonts w:ascii="Arial" w:hAnsi="Arial" w:eastAsia="Arial" w:cs="Arial"/>
          <w:b w:val="0"/>
          <w:bCs w:val="0"/>
          <w:i w:val="1"/>
          <w:iCs w:val="1"/>
          <w:noProof w:val="0"/>
          <w:sz w:val="22"/>
          <w:szCs w:val="22"/>
          <w:lang w:val="en-GB"/>
        </w:rPr>
      </w:pPr>
      <w:r w:rsidRPr="73F773AD" w:rsidR="194A3E27">
        <w:rPr>
          <w:rFonts w:ascii="Arial" w:hAnsi="Arial" w:eastAsia="Arial" w:cs="Arial"/>
          <w:b w:val="0"/>
          <w:bCs w:val="0"/>
          <w:noProof w:val="0"/>
          <w:sz w:val="22"/>
          <w:szCs w:val="22"/>
          <w:lang w:val="en-GB"/>
        </w:rPr>
        <w:t xml:space="preserve">Research methods are the approaches used by researchers to gather and evaluate data to answer a research question or achieve a research </w:t>
      </w:r>
      <w:r w:rsidRPr="73F773AD" w:rsidR="194A3E27">
        <w:rPr>
          <w:rFonts w:ascii="Arial" w:hAnsi="Arial" w:eastAsia="Arial" w:cs="Arial"/>
          <w:b w:val="0"/>
          <w:bCs w:val="0"/>
          <w:noProof w:val="0"/>
          <w:sz w:val="22"/>
          <w:szCs w:val="22"/>
          <w:lang w:val="en-GB"/>
        </w:rPr>
        <w:t>objective</w:t>
      </w:r>
      <w:r w:rsidRPr="73F773AD" w:rsidR="194A3E27">
        <w:rPr>
          <w:rFonts w:ascii="Arial" w:hAnsi="Arial" w:eastAsia="Arial" w:cs="Arial"/>
          <w:b w:val="0"/>
          <w:bCs w:val="0"/>
          <w:noProof w:val="0"/>
          <w:sz w:val="22"/>
          <w:szCs w:val="22"/>
          <w:lang w:val="en-GB"/>
        </w:rPr>
        <w:t xml:space="preserve">. </w:t>
      </w:r>
      <w:r w:rsidRPr="73F773AD" w:rsidR="05071B8A">
        <w:rPr>
          <w:rFonts w:ascii="Arial" w:hAnsi="Arial" w:eastAsia="Arial" w:cs="Arial"/>
          <w:noProof w:val="0"/>
          <w:sz w:val="22"/>
          <w:szCs w:val="22"/>
          <w:lang w:val="en-GB"/>
        </w:rPr>
        <w:t>The three primary approaches to research are</w:t>
      </w:r>
      <w:r w:rsidRPr="73F773AD" w:rsidR="05071B8A">
        <w:rPr>
          <w:rFonts w:ascii="Arial" w:hAnsi="Arial" w:eastAsia="Arial" w:cs="Arial"/>
          <w:b w:val="0"/>
          <w:bCs w:val="0"/>
          <w:noProof w:val="0"/>
          <w:sz w:val="22"/>
          <w:szCs w:val="22"/>
          <w:lang w:val="en-GB"/>
        </w:rPr>
        <w:t xml:space="preserve"> </w:t>
      </w:r>
      <w:r w:rsidRPr="73F773AD" w:rsidR="0E329741">
        <w:rPr>
          <w:rFonts w:ascii="Arial" w:hAnsi="Arial" w:eastAsia="Arial" w:cs="Arial"/>
          <w:b w:val="0"/>
          <w:bCs w:val="0"/>
          <w:noProof w:val="0"/>
          <w:sz w:val="22"/>
          <w:szCs w:val="22"/>
          <w:lang w:val="en-GB"/>
        </w:rPr>
        <w:t xml:space="preserve">quantitative, </w:t>
      </w:r>
      <w:r w:rsidRPr="73F773AD" w:rsidR="0E329741">
        <w:rPr>
          <w:rFonts w:ascii="Arial" w:hAnsi="Arial" w:eastAsia="Arial" w:cs="Arial"/>
          <w:b w:val="0"/>
          <w:bCs w:val="0"/>
          <w:noProof w:val="0"/>
          <w:sz w:val="22"/>
          <w:szCs w:val="22"/>
          <w:lang w:val="en-GB"/>
        </w:rPr>
        <w:t>qualitative</w:t>
      </w:r>
      <w:r w:rsidRPr="73F773AD" w:rsidR="0E329741">
        <w:rPr>
          <w:rFonts w:ascii="Arial" w:hAnsi="Arial" w:eastAsia="Arial" w:cs="Arial"/>
          <w:b w:val="0"/>
          <w:bCs w:val="0"/>
          <w:noProof w:val="0"/>
          <w:sz w:val="22"/>
          <w:szCs w:val="22"/>
          <w:lang w:val="en-GB"/>
        </w:rPr>
        <w:t xml:space="preserve"> and mixed methods</w:t>
      </w:r>
      <w:r w:rsidRPr="73F773AD" w:rsidR="2161F5F0">
        <w:rPr>
          <w:rFonts w:ascii="Arial" w:hAnsi="Arial" w:eastAsia="Arial" w:cs="Arial"/>
          <w:b w:val="0"/>
          <w:bCs w:val="0"/>
          <w:noProof w:val="0"/>
          <w:sz w:val="22"/>
          <w:szCs w:val="22"/>
          <w:lang w:val="en-GB"/>
        </w:rPr>
        <w:t>.</w:t>
      </w:r>
      <w:r w:rsidRPr="73F773AD" w:rsidR="4873444C">
        <w:rPr>
          <w:rFonts w:ascii="Arial" w:hAnsi="Arial" w:eastAsia="Arial" w:cs="Arial"/>
          <w:b w:val="0"/>
          <w:bCs w:val="0"/>
          <w:i w:val="1"/>
          <w:iCs w:val="1"/>
          <w:noProof w:val="0"/>
          <w:sz w:val="22"/>
          <w:szCs w:val="22"/>
          <w:lang w:val="en-GB"/>
        </w:rPr>
        <w:t xml:space="preserve"> </w:t>
      </w:r>
    </w:p>
    <w:p w:rsidR="7ADC62DD" w:rsidP="73F773AD" w:rsidRDefault="7ADC62DD" w14:paraId="3BA333BF" w14:textId="6BEB4AAB">
      <w:pPr>
        <w:pStyle w:val="Normal"/>
        <w:spacing w:before="240" w:beforeAutospacing="off" w:after="240" w:afterAutospacing="off"/>
        <w:rPr>
          <w:rFonts w:ascii="Arial" w:hAnsi="Arial" w:eastAsia="Arial" w:cs="Arial"/>
          <w:b w:val="0"/>
          <w:bCs w:val="0"/>
          <w:i w:val="1"/>
          <w:iCs w:val="1"/>
          <w:noProof w:val="0"/>
          <w:sz w:val="22"/>
          <w:szCs w:val="22"/>
          <w:lang w:val="en-GB"/>
        </w:rPr>
      </w:pPr>
      <w:r w:rsidRPr="73F773AD" w:rsidR="6E4D9420">
        <w:rPr>
          <w:rFonts w:ascii="Arial" w:hAnsi="Arial" w:eastAsia="Arial" w:cs="Arial"/>
          <w:noProof w:val="0"/>
          <w:sz w:val="22"/>
          <w:szCs w:val="22"/>
          <w:lang w:val="en-GB"/>
        </w:rPr>
        <w:t xml:space="preserve">The main goal of quantitative research is to gather numerical data that can be measured and statistically analysed. </w:t>
      </w:r>
      <w:r w:rsidRPr="73F773AD" w:rsidR="149AA4C9">
        <w:rPr>
          <w:rFonts w:ascii="Arial" w:hAnsi="Arial" w:eastAsia="Arial" w:cs="Arial"/>
          <w:noProof w:val="0"/>
          <w:sz w:val="22"/>
          <w:szCs w:val="22"/>
          <w:lang w:val="en-GB"/>
        </w:rPr>
        <w:t xml:space="preserve">It is widely used to test hypotheses, </w:t>
      </w:r>
      <w:r w:rsidRPr="73F773AD" w:rsidR="149AA4C9">
        <w:rPr>
          <w:rFonts w:ascii="Arial" w:hAnsi="Arial" w:eastAsia="Arial" w:cs="Arial"/>
          <w:noProof w:val="0"/>
          <w:sz w:val="22"/>
          <w:szCs w:val="22"/>
          <w:lang w:val="en-GB"/>
        </w:rPr>
        <w:t>identify</w:t>
      </w:r>
      <w:r w:rsidRPr="73F773AD" w:rsidR="149AA4C9">
        <w:rPr>
          <w:rFonts w:ascii="Arial" w:hAnsi="Arial" w:eastAsia="Arial" w:cs="Arial"/>
          <w:noProof w:val="0"/>
          <w:sz w:val="22"/>
          <w:szCs w:val="22"/>
          <w:lang w:val="en-GB"/>
        </w:rPr>
        <w:t xml:space="preserve"> patterns and quantify the relationships between </w:t>
      </w:r>
      <w:r w:rsidRPr="73F773AD" w:rsidR="5A656424">
        <w:rPr>
          <w:rFonts w:ascii="Arial" w:hAnsi="Arial" w:eastAsia="Arial" w:cs="Arial"/>
          <w:noProof w:val="0"/>
          <w:sz w:val="22"/>
          <w:szCs w:val="22"/>
          <w:lang w:val="en-GB"/>
        </w:rPr>
        <w:t>variables</w:t>
      </w:r>
      <w:r w:rsidRPr="73F773AD" w:rsidR="149AA4C9">
        <w:rPr>
          <w:rFonts w:ascii="Arial" w:hAnsi="Arial" w:eastAsia="Arial" w:cs="Arial"/>
          <w:noProof w:val="0"/>
          <w:sz w:val="22"/>
          <w:szCs w:val="22"/>
          <w:lang w:val="en-GB"/>
        </w:rPr>
        <w:t>.</w:t>
      </w:r>
      <w:r w:rsidRPr="73F773AD" w:rsidR="6E4D9420">
        <w:rPr>
          <w:rFonts w:ascii="Arial" w:hAnsi="Arial" w:eastAsia="Arial" w:cs="Arial"/>
          <w:noProof w:val="0"/>
          <w:sz w:val="22"/>
          <w:szCs w:val="22"/>
          <w:lang w:val="en-GB"/>
        </w:rPr>
        <w:t xml:space="preserve"> Data is </w:t>
      </w:r>
      <w:r w:rsidRPr="73F773AD" w:rsidR="6E4D9420">
        <w:rPr>
          <w:rFonts w:ascii="Arial" w:hAnsi="Arial" w:eastAsia="Arial" w:cs="Arial"/>
          <w:noProof w:val="0"/>
          <w:sz w:val="22"/>
          <w:szCs w:val="22"/>
          <w:lang w:val="en-GB"/>
        </w:rPr>
        <w:t>frequently</w:t>
      </w:r>
      <w:r w:rsidRPr="73F773AD" w:rsidR="6E4D9420">
        <w:rPr>
          <w:rFonts w:ascii="Arial" w:hAnsi="Arial" w:eastAsia="Arial" w:cs="Arial"/>
          <w:noProof w:val="0"/>
          <w:sz w:val="22"/>
          <w:szCs w:val="22"/>
          <w:lang w:val="en-GB"/>
        </w:rPr>
        <w:t xml:space="preserve"> gathered using techniques like multiple-choice questionnaires, </w:t>
      </w:r>
      <w:r w:rsidRPr="73F773AD" w:rsidR="6E4D9420">
        <w:rPr>
          <w:rFonts w:ascii="Arial" w:hAnsi="Arial" w:eastAsia="Arial" w:cs="Arial"/>
          <w:noProof w:val="0"/>
          <w:sz w:val="22"/>
          <w:szCs w:val="22"/>
          <w:lang w:val="en-GB"/>
        </w:rPr>
        <w:t>experiments</w:t>
      </w:r>
      <w:r w:rsidRPr="73F773AD" w:rsidR="6E4D9420">
        <w:rPr>
          <w:rFonts w:ascii="Arial" w:hAnsi="Arial" w:eastAsia="Arial" w:cs="Arial"/>
          <w:noProof w:val="0"/>
          <w:sz w:val="22"/>
          <w:szCs w:val="22"/>
          <w:lang w:val="en-GB"/>
        </w:rPr>
        <w:t xml:space="preserve"> or existing statistical records. Larger sample sizes are typically used in quantitative research, </w:t>
      </w:r>
      <w:r w:rsidRPr="73F773AD" w:rsidR="294BA23D">
        <w:rPr>
          <w:rFonts w:ascii="Arial" w:hAnsi="Arial" w:eastAsia="Arial" w:cs="Arial"/>
          <w:noProof w:val="0"/>
          <w:sz w:val="22"/>
          <w:szCs w:val="22"/>
          <w:lang w:val="en-GB"/>
        </w:rPr>
        <w:t>which means the findings can be generalised to a broader population.</w:t>
      </w:r>
      <w:r w:rsidRPr="73F773AD" w:rsidR="67AFCC21">
        <w:rPr>
          <w:rFonts w:ascii="Arial" w:hAnsi="Arial" w:eastAsia="Arial" w:cs="Arial"/>
          <w:noProof w:val="0"/>
          <w:sz w:val="22"/>
          <w:szCs w:val="22"/>
          <w:lang w:val="en-GB"/>
        </w:rPr>
        <w:t xml:space="preserve"> </w:t>
      </w:r>
    </w:p>
    <w:p w:rsidR="7ADC62DD" w:rsidP="7ADC62DD" w:rsidRDefault="7ADC62DD" w14:paraId="5DBEAE28" w14:textId="6E6992F3">
      <w:pPr>
        <w:pStyle w:val="Normal"/>
        <w:spacing w:before="240" w:beforeAutospacing="off" w:after="240" w:afterAutospacing="off"/>
      </w:pPr>
      <w:r w:rsidRPr="7079DB97" w:rsidR="5E3753F3">
        <w:rPr>
          <w:rFonts w:ascii="Arial" w:hAnsi="Arial" w:eastAsia="Arial" w:cs="Arial"/>
          <w:noProof w:val="0"/>
          <w:sz w:val="22"/>
          <w:szCs w:val="22"/>
          <w:lang w:val="en-GB"/>
        </w:rPr>
        <w:t xml:space="preserve">Qualitative research explores people’s experiences, </w:t>
      </w:r>
      <w:r w:rsidRPr="7079DB97" w:rsidR="5E3753F3">
        <w:rPr>
          <w:rFonts w:ascii="Arial" w:hAnsi="Arial" w:eastAsia="Arial" w:cs="Arial"/>
          <w:noProof w:val="0"/>
          <w:sz w:val="22"/>
          <w:szCs w:val="22"/>
          <w:lang w:val="en-GB"/>
        </w:rPr>
        <w:t>perspectives</w:t>
      </w:r>
      <w:r w:rsidRPr="7079DB97" w:rsidR="5E3753F3">
        <w:rPr>
          <w:rFonts w:ascii="Arial" w:hAnsi="Arial" w:eastAsia="Arial" w:cs="Arial"/>
          <w:noProof w:val="0"/>
          <w:sz w:val="22"/>
          <w:szCs w:val="22"/>
          <w:lang w:val="en-GB"/>
        </w:rPr>
        <w:t xml:space="preserve"> and behaviours. It does not collect numerical data, but descriptive information using techniques such as interviews, focus groups and open-ended survey questions. This </w:t>
      </w:r>
      <w:r w:rsidRPr="7079DB97" w:rsidR="53C9A63E">
        <w:rPr>
          <w:rFonts w:ascii="Arial" w:hAnsi="Arial" w:eastAsia="Arial" w:cs="Arial"/>
          <w:noProof w:val="0"/>
          <w:sz w:val="22"/>
          <w:szCs w:val="22"/>
          <w:lang w:val="en-GB"/>
        </w:rPr>
        <w:t xml:space="preserve">approach </w:t>
      </w:r>
      <w:r w:rsidRPr="7079DB97" w:rsidR="5E3753F3">
        <w:rPr>
          <w:rFonts w:ascii="Arial" w:hAnsi="Arial" w:eastAsia="Arial" w:cs="Arial"/>
          <w:noProof w:val="0"/>
          <w:sz w:val="22"/>
          <w:szCs w:val="22"/>
          <w:lang w:val="en-GB"/>
        </w:rPr>
        <w:t xml:space="preserve">enables </w:t>
      </w:r>
      <w:r w:rsidRPr="7079DB97" w:rsidR="7D87C4B4">
        <w:rPr>
          <w:rFonts w:ascii="Arial" w:hAnsi="Arial" w:eastAsia="Arial" w:cs="Arial"/>
          <w:noProof w:val="0"/>
          <w:sz w:val="22"/>
          <w:szCs w:val="22"/>
          <w:lang w:val="en-GB"/>
        </w:rPr>
        <w:t xml:space="preserve">researchers </w:t>
      </w:r>
      <w:r w:rsidRPr="7079DB97" w:rsidR="5E3753F3">
        <w:rPr>
          <w:rFonts w:ascii="Arial" w:hAnsi="Arial" w:eastAsia="Arial" w:cs="Arial"/>
          <w:noProof w:val="0"/>
          <w:sz w:val="22"/>
          <w:szCs w:val="22"/>
          <w:lang w:val="en-GB"/>
        </w:rPr>
        <w:t>to</w:t>
      </w:r>
      <w:r w:rsidRPr="7079DB97" w:rsidR="299B7F29">
        <w:rPr>
          <w:rFonts w:ascii="Arial" w:hAnsi="Arial" w:eastAsia="Arial" w:cs="Arial"/>
          <w:noProof w:val="0"/>
          <w:sz w:val="22"/>
          <w:szCs w:val="22"/>
          <w:lang w:val="en-GB"/>
        </w:rPr>
        <w:t xml:space="preserve"> explore</w:t>
      </w:r>
      <w:r w:rsidRPr="7079DB97" w:rsidR="5E3753F3">
        <w:rPr>
          <w:rFonts w:ascii="Arial" w:hAnsi="Arial" w:eastAsia="Arial" w:cs="Arial"/>
          <w:noProof w:val="0"/>
          <w:sz w:val="22"/>
          <w:szCs w:val="22"/>
          <w:lang w:val="en-GB"/>
        </w:rPr>
        <w:t xml:space="preserve"> participants’ th</w:t>
      </w:r>
      <w:r w:rsidRPr="7079DB97" w:rsidR="650BCD57">
        <w:rPr>
          <w:rFonts w:ascii="Arial" w:hAnsi="Arial" w:eastAsia="Arial" w:cs="Arial"/>
          <w:noProof w:val="0"/>
          <w:sz w:val="22"/>
          <w:szCs w:val="22"/>
          <w:lang w:val="en-GB"/>
        </w:rPr>
        <w:t>oughts</w:t>
      </w:r>
      <w:r w:rsidRPr="7079DB97" w:rsidR="5E3753F3">
        <w:rPr>
          <w:rFonts w:ascii="Arial" w:hAnsi="Arial" w:eastAsia="Arial" w:cs="Arial"/>
          <w:noProof w:val="0"/>
          <w:sz w:val="22"/>
          <w:szCs w:val="22"/>
          <w:lang w:val="en-GB"/>
        </w:rPr>
        <w:t xml:space="preserve"> and </w:t>
      </w:r>
      <w:r w:rsidRPr="7079DB97" w:rsidR="28EEE067">
        <w:rPr>
          <w:rFonts w:ascii="Arial" w:hAnsi="Arial" w:eastAsia="Arial" w:cs="Arial"/>
          <w:noProof w:val="0"/>
          <w:sz w:val="22"/>
          <w:szCs w:val="22"/>
          <w:lang w:val="en-GB"/>
        </w:rPr>
        <w:t>feelings</w:t>
      </w:r>
      <w:r w:rsidRPr="7079DB97" w:rsidR="5E3753F3">
        <w:rPr>
          <w:rFonts w:ascii="Arial" w:hAnsi="Arial" w:eastAsia="Arial" w:cs="Arial"/>
          <w:noProof w:val="0"/>
          <w:sz w:val="22"/>
          <w:szCs w:val="22"/>
          <w:lang w:val="en-GB"/>
        </w:rPr>
        <w:t xml:space="preserve"> and to gain deeper insight</w:t>
      </w:r>
      <w:r w:rsidRPr="7079DB97" w:rsidR="5C524581">
        <w:rPr>
          <w:rFonts w:ascii="Arial" w:hAnsi="Arial" w:eastAsia="Arial" w:cs="Arial"/>
          <w:noProof w:val="0"/>
          <w:sz w:val="22"/>
          <w:szCs w:val="22"/>
          <w:lang w:val="en-GB"/>
        </w:rPr>
        <w:t>s</w:t>
      </w:r>
      <w:r w:rsidRPr="7079DB97" w:rsidR="5E3753F3">
        <w:rPr>
          <w:rFonts w:ascii="Arial" w:hAnsi="Arial" w:eastAsia="Arial" w:cs="Arial"/>
          <w:noProof w:val="0"/>
          <w:sz w:val="22"/>
          <w:szCs w:val="22"/>
          <w:lang w:val="en-GB"/>
        </w:rPr>
        <w:t xml:space="preserve"> into complex issues that are not easily quantified.</w:t>
      </w:r>
    </w:p>
    <w:p w:rsidR="7ADC62DD" w:rsidP="73F773AD" w:rsidRDefault="7ADC62DD" w14:paraId="5D74A1E6" w14:textId="78F54E93">
      <w:pPr>
        <w:pStyle w:val="Normal"/>
        <w:spacing w:before="240" w:beforeAutospacing="off" w:after="240" w:afterAutospacing="off"/>
        <w:rPr>
          <w:rFonts w:ascii="Arial" w:hAnsi="Arial" w:eastAsia="Arial" w:cs="Arial"/>
          <w:b w:val="0"/>
          <w:bCs w:val="0"/>
          <w:i w:val="1"/>
          <w:iCs w:val="1"/>
          <w:noProof w:val="0"/>
          <w:sz w:val="22"/>
          <w:szCs w:val="22"/>
          <w:lang w:val="en-GB"/>
        </w:rPr>
      </w:pPr>
      <w:r w:rsidRPr="73F773AD" w:rsidR="4B45354D">
        <w:rPr>
          <w:rFonts w:ascii="Arial" w:hAnsi="Arial" w:eastAsia="Arial" w:cs="Arial"/>
          <w:b w:val="0"/>
          <w:bCs w:val="0"/>
          <w:noProof w:val="0"/>
          <w:sz w:val="22"/>
          <w:szCs w:val="22"/>
          <w:lang w:val="en-GB"/>
        </w:rPr>
        <w:t xml:space="preserve">Both quantitative and qualitative methods are </w:t>
      </w:r>
      <w:r w:rsidRPr="73F773AD" w:rsidR="6CD1B1FE">
        <w:rPr>
          <w:rFonts w:ascii="Arial" w:hAnsi="Arial" w:eastAsia="Arial" w:cs="Arial"/>
          <w:noProof w:val="0"/>
          <w:sz w:val="22"/>
          <w:szCs w:val="22"/>
          <w:lang w:val="en-GB"/>
        </w:rPr>
        <w:t>applied</w:t>
      </w:r>
      <w:r w:rsidRPr="73F773AD" w:rsidR="4B45354D">
        <w:rPr>
          <w:rFonts w:ascii="Arial" w:hAnsi="Arial" w:eastAsia="Arial" w:cs="Arial"/>
          <w:b w:val="0"/>
          <w:bCs w:val="0"/>
          <w:noProof w:val="0"/>
          <w:sz w:val="22"/>
          <w:szCs w:val="22"/>
          <w:lang w:val="en-GB"/>
        </w:rPr>
        <w:t xml:space="preserve"> in mixed-methods research. Researchers can </w:t>
      </w:r>
      <w:r w:rsidRPr="73F773AD" w:rsidR="4B45354D">
        <w:rPr>
          <w:rFonts w:ascii="Arial" w:hAnsi="Arial" w:eastAsia="Arial" w:cs="Arial"/>
          <w:b w:val="0"/>
          <w:bCs w:val="0"/>
          <w:noProof w:val="0"/>
          <w:sz w:val="22"/>
          <w:szCs w:val="22"/>
          <w:lang w:val="en-GB"/>
        </w:rPr>
        <w:t>benefit</w:t>
      </w:r>
      <w:r w:rsidRPr="73F773AD" w:rsidR="4B45354D">
        <w:rPr>
          <w:rFonts w:ascii="Arial" w:hAnsi="Arial" w:eastAsia="Arial" w:cs="Arial"/>
          <w:b w:val="0"/>
          <w:bCs w:val="0"/>
          <w:noProof w:val="0"/>
          <w:sz w:val="22"/>
          <w:szCs w:val="22"/>
          <w:lang w:val="en-GB"/>
        </w:rPr>
        <w:t xml:space="preserve"> from the </w:t>
      </w:r>
      <w:r w:rsidRPr="73F773AD" w:rsidR="25DCE3B0">
        <w:rPr>
          <w:rFonts w:ascii="Arial" w:hAnsi="Arial" w:eastAsia="Arial" w:cs="Arial"/>
          <w:noProof w:val="0"/>
          <w:sz w:val="22"/>
          <w:szCs w:val="22"/>
          <w:lang w:val="en-GB"/>
        </w:rPr>
        <w:t>strengths</w:t>
      </w:r>
      <w:r w:rsidRPr="73F773AD" w:rsidR="25DCE3B0">
        <w:rPr>
          <w:rFonts w:ascii="Arial" w:hAnsi="Arial" w:eastAsia="Arial" w:cs="Arial"/>
          <w:b w:val="0"/>
          <w:bCs w:val="0"/>
          <w:noProof w:val="0"/>
          <w:sz w:val="22"/>
          <w:szCs w:val="22"/>
          <w:lang w:val="en-GB"/>
        </w:rPr>
        <w:t xml:space="preserve"> </w:t>
      </w:r>
      <w:r w:rsidRPr="73F773AD" w:rsidR="4B45354D">
        <w:rPr>
          <w:rFonts w:ascii="Arial" w:hAnsi="Arial" w:eastAsia="Arial" w:cs="Arial"/>
          <w:b w:val="0"/>
          <w:bCs w:val="0"/>
          <w:noProof w:val="0"/>
          <w:sz w:val="22"/>
          <w:szCs w:val="22"/>
          <w:lang w:val="en-GB"/>
        </w:rPr>
        <w:t>of both approaches and obtain a more comprehensive understanding of the research topic by gathering both descriptive and numerical data</w:t>
      </w:r>
      <w:r w:rsidRPr="73F773AD" w:rsidR="2B32CC82">
        <w:rPr>
          <w:rFonts w:ascii="Arial" w:hAnsi="Arial" w:eastAsia="Arial" w:cs="Arial"/>
          <w:b w:val="0"/>
          <w:bCs w:val="0"/>
          <w:noProof w:val="0"/>
          <w:sz w:val="22"/>
          <w:szCs w:val="22"/>
          <w:lang w:val="en-GB"/>
        </w:rPr>
        <w:t xml:space="preserve"> </w:t>
      </w:r>
      <w:r w:rsidRPr="73F773AD" w:rsidR="56A7C1F0">
        <w:rPr>
          <w:rFonts w:ascii="Arial" w:hAnsi="Arial" w:eastAsia="Arial" w:cs="Arial"/>
          <w:b w:val="0"/>
          <w:bCs w:val="0"/>
          <w:i w:val="1"/>
          <w:iCs w:val="1"/>
          <w:noProof w:val="0"/>
          <w:sz w:val="22"/>
          <w:szCs w:val="22"/>
          <w:lang w:val="en-GB"/>
        </w:rPr>
        <w:t>(Creswell and Creswell, 2023).</w:t>
      </w:r>
    </w:p>
    <w:p w:rsidR="7ADC62DD" w:rsidP="73F773AD" w:rsidRDefault="7ADC62DD" w14:paraId="74157063" w14:textId="352D051F">
      <w:pPr>
        <w:pStyle w:val="Normal"/>
        <w:spacing w:before="240" w:beforeAutospacing="off" w:after="240" w:afterAutospacing="off"/>
        <w:rPr>
          <w:rFonts w:ascii="Arial" w:hAnsi="Arial" w:eastAsia="Arial" w:cs="Arial"/>
          <w:i w:val="0"/>
          <w:iCs w:val="0"/>
          <w:noProof w:val="0"/>
          <w:sz w:val="22"/>
          <w:szCs w:val="22"/>
          <w:lang w:val="en-GB"/>
        </w:rPr>
      </w:pPr>
      <w:r w:rsidRPr="73F773AD" w:rsidR="180C5AC1">
        <w:rPr>
          <w:rFonts w:ascii="Arial" w:hAnsi="Arial" w:eastAsia="Arial" w:cs="Arial"/>
          <w:i w:val="0"/>
          <w:iCs w:val="0"/>
          <w:noProof w:val="0"/>
          <w:sz w:val="22"/>
          <w:szCs w:val="22"/>
          <w:lang w:val="en-GB"/>
        </w:rPr>
        <w:t xml:space="preserve">After understanding the different approaches to research, it is important to </w:t>
      </w:r>
      <w:r w:rsidRPr="73F773AD" w:rsidR="180C5AC1">
        <w:rPr>
          <w:rFonts w:ascii="Arial" w:hAnsi="Arial" w:eastAsia="Arial" w:cs="Arial"/>
          <w:i w:val="0"/>
          <w:iCs w:val="0"/>
          <w:noProof w:val="0"/>
          <w:sz w:val="22"/>
          <w:szCs w:val="22"/>
          <w:lang w:val="en-GB"/>
        </w:rPr>
        <w:t>identify</w:t>
      </w:r>
      <w:r w:rsidRPr="73F773AD" w:rsidR="180C5AC1">
        <w:rPr>
          <w:rFonts w:ascii="Arial" w:hAnsi="Arial" w:eastAsia="Arial" w:cs="Arial"/>
          <w:i w:val="0"/>
          <w:iCs w:val="0"/>
          <w:noProof w:val="0"/>
          <w:sz w:val="22"/>
          <w:szCs w:val="22"/>
          <w:lang w:val="en-GB"/>
        </w:rPr>
        <w:t xml:space="preserve"> the method used within the selected study.</w:t>
      </w:r>
    </w:p>
    <w:p w:rsidR="7ADC62DD" w:rsidP="7079DB97" w:rsidRDefault="7ADC62DD" w14:paraId="346C3014" w14:textId="4CF0991F">
      <w:pPr>
        <w:pStyle w:val="Normal"/>
        <w:spacing w:before="240" w:beforeAutospacing="off" w:after="240" w:afterAutospacing="off"/>
        <w:ind w:left="0"/>
        <w:rPr>
          <w:rFonts w:ascii="Arial" w:hAnsi="Arial" w:eastAsia="Arial" w:cs="Arial"/>
          <w:noProof w:val="0"/>
          <w:sz w:val="22"/>
          <w:szCs w:val="22"/>
          <w:lang w:val="en-GB"/>
        </w:rPr>
      </w:pPr>
      <w:r w:rsidRPr="306B0D45" w:rsidR="4DC2007D">
        <w:rPr>
          <w:rFonts w:ascii="Arial" w:hAnsi="Arial" w:eastAsia="Arial" w:cs="Arial"/>
          <w:i w:val="1"/>
          <w:iCs w:val="1"/>
          <w:noProof w:val="0"/>
          <w:sz w:val="22"/>
          <w:szCs w:val="22"/>
          <w:lang w:val="en-GB"/>
        </w:rPr>
        <w:t>McDonald, Lester, and Michelson's (2023)</w:t>
      </w:r>
      <w:r w:rsidRPr="306B0D45" w:rsidR="4DC2007D">
        <w:rPr>
          <w:rFonts w:ascii="Arial" w:hAnsi="Arial" w:eastAsia="Arial" w:cs="Arial"/>
          <w:noProof w:val="0"/>
          <w:sz w:val="22"/>
          <w:szCs w:val="22"/>
          <w:lang w:val="en-GB"/>
        </w:rPr>
        <w:t xml:space="preserve"> study employed a qualitative research </w:t>
      </w:r>
      <w:r w:rsidRPr="306B0D45" w:rsidR="4DC2007D">
        <w:rPr>
          <w:rFonts w:ascii="Arial" w:hAnsi="Arial" w:eastAsia="Arial" w:cs="Arial"/>
          <w:noProof w:val="0"/>
          <w:sz w:val="22"/>
          <w:szCs w:val="22"/>
          <w:lang w:val="en-GB"/>
        </w:rPr>
        <w:t>methodology</w:t>
      </w:r>
      <w:r w:rsidRPr="306B0D45" w:rsidR="4DC2007D">
        <w:rPr>
          <w:rFonts w:ascii="Arial" w:hAnsi="Arial" w:eastAsia="Arial" w:cs="Arial"/>
          <w:noProof w:val="0"/>
          <w:sz w:val="22"/>
          <w:szCs w:val="22"/>
          <w:lang w:val="en-GB"/>
        </w:rPr>
        <w:t>. The researchers wanted to investigate the experiences</w:t>
      </w:r>
      <w:r w:rsidRPr="306B0D45" w:rsidR="1A0E6F80">
        <w:rPr>
          <w:rFonts w:ascii="Arial" w:hAnsi="Arial" w:eastAsia="Arial" w:cs="Arial"/>
          <w:noProof w:val="0"/>
          <w:sz w:val="22"/>
          <w:szCs w:val="22"/>
          <w:lang w:val="en-GB"/>
        </w:rPr>
        <w:t xml:space="preserve"> and perspectives</w:t>
      </w:r>
      <w:r w:rsidRPr="306B0D45" w:rsidR="4DC2007D">
        <w:rPr>
          <w:rFonts w:ascii="Arial" w:hAnsi="Arial" w:eastAsia="Arial" w:cs="Arial"/>
          <w:noProof w:val="0"/>
          <w:sz w:val="22"/>
          <w:szCs w:val="22"/>
          <w:lang w:val="en-GB"/>
        </w:rPr>
        <w:t xml:space="preserve"> of parents and professionals </w:t>
      </w:r>
      <w:r w:rsidRPr="306B0D45" w:rsidR="4DC2007D">
        <w:rPr>
          <w:rFonts w:ascii="Arial" w:hAnsi="Arial" w:eastAsia="Arial" w:cs="Arial"/>
          <w:noProof w:val="0"/>
          <w:sz w:val="22"/>
          <w:szCs w:val="22"/>
          <w:lang w:val="en-GB"/>
        </w:rPr>
        <w:t>regarding</w:t>
      </w:r>
      <w:r w:rsidRPr="306B0D45" w:rsidR="4DC2007D">
        <w:rPr>
          <w:rFonts w:ascii="Arial" w:hAnsi="Arial" w:eastAsia="Arial" w:cs="Arial"/>
          <w:noProof w:val="0"/>
          <w:sz w:val="22"/>
          <w:szCs w:val="22"/>
          <w:lang w:val="en-GB"/>
        </w:rPr>
        <w:t xml:space="preserve"> children's </w:t>
      </w:r>
      <w:r w:rsidRPr="306B0D45" w:rsidR="45D4B832">
        <w:rPr>
          <w:rFonts w:ascii="Arial" w:hAnsi="Arial" w:eastAsia="Arial" w:cs="Arial"/>
          <w:i w:val="0"/>
          <w:iCs w:val="0"/>
          <w:noProof w:val="0"/>
          <w:sz w:val="22"/>
          <w:szCs w:val="22"/>
          <w:lang w:val="en-GB"/>
        </w:rPr>
        <w:t>school attendance problems</w:t>
      </w:r>
      <w:r w:rsidRPr="306B0D45" w:rsidR="45D4B832">
        <w:rPr>
          <w:rFonts w:ascii="Arial" w:hAnsi="Arial" w:eastAsia="Arial" w:cs="Arial"/>
          <w:i w:val="1"/>
          <w:iCs w:val="1"/>
          <w:noProof w:val="0"/>
          <w:sz w:val="22"/>
          <w:szCs w:val="22"/>
          <w:lang w:val="en-GB"/>
        </w:rPr>
        <w:t xml:space="preserve"> </w:t>
      </w:r>
      <w:r w:rsidRPr="306B0D45" w:rsidR="4DC2007D">
        <w:rPr>
          <w:rFonts w:ascii="Arial" w:hAnsi="Arial" w:eastAsia="Arial" w:cs="Arial"/>
          <w:noProof w:val="0"/>
          <w:sz w:val="22"/>
          <w:szCs w:val="22"/>
          <w:lang w:val="en-GB"/>
        </w:rPr>
        <w:t>after the COVID-19 pandemi</w:t>
      </w:r>
      <w:r w:rsidRPr="306B0D45" w:rsidR="58479F3B">
        <w:rPr>
          <w:rFonts w:ascii="Arial" w:hAnsi="Arial" w:eastAsia="Arial" w:cs="Arial"/>
          <w:noProof w:val="0"/>
          <w:sz w:val="22"/>
          <w:szCs w:val="22"/>
          <w:lang w:val="en-GB"/>
        </w:rPr>
        <w:t>c; therefore, t</w:t>
      </w:r>
      <w:r w:rsidRPr="306B0D45" w:rsidR="4DC2007D">
        <w:rPr>
          <w:rFonts w:ascii="Arial" w:hAnsi="Arial" w:eastAsia="Arial" w:cs="Arial"/>
          <w:noProof w:val="0"/>
          <w:sz w:val="22"/>
          <w:szCs w:val="22"/>
          <w:lang w:val="en-GB"/>
        </w:rPr>
        <w:t>his approach was suitable. To better</w:t>
      </w:r>
      <w:r w:rsidRPr="306B0D45" w:rsidR="210D6E41">
        <w:rPr>
          <w:rFonts w:ascii="Arial" w:hAnsi="Arial" w:eastAsia="Arial" w:cs="Arial"/>
          <w:noProof w:val="0"/>
          <w:sz w:val="22"/>
          <w:szCs w:val="22"/>
          <w:lang w:val="en-GB"/>
        </w:rPr>
        <w:t xml:space="preserve"> </w:t>
      </w:r>
      <w:r w:rsidRPr="306B0D45" w:rsidR="4DC2007D">
        <w:rPr>
          <w:rFonts w:ascii="Arial" w:hAnsi="Arial" w:eastAsia="Arial" w:cs="Arial"/>
          <w:noProof w:val="0"/>
          <w:sz w:val="22"/>
          <w:szCs w:val="22"/>
          <w:lang w:val="en-GB"/>
        </w:rPr>
        <w:t>understand the factors influencing school attendance, the researchers collected detailed descriptions of participant</w:t>
      </w:r>
      <w:r w:rsidRPr="306B0D45" w:rsidR="2FCB5DB1">
        <w:rPr>
          <w:rFonts w:ascii="Arial" w:hAnsi="Arial" w:eastAsia="Arial" w:cs="Arial"/>
          <w:noProof w:val="0"/>
          <w:sz w:val="22"/>
          <w:szCs w:val="22"/>
          <w:lang w:val="en-GB"/>
        </w:rPr>
        <w:t>s’</w:t>
      </w:r>
      <w:r w:rsidRPr="306B0D45" w:rsidR="4DC2007D">
        <w:rPr>
          <w:rFonts w:ascii="Arial" w:hAnsi="Arial" w:eastAsia="Arial" w:cs="Arial"/>
          <w:noProof w:val="0"/>
          <w:sz w:val="22"/>
          <w:szCs w:val="22"/>
          <w:lang w:val="en-GB"/>
        </w:rPr>
        <w:t xml:space="preserve"> experiences rather than numerical data or statistical analysis.</w:t>
      </w:r>
      <w:r w:rsidRPr="306B0D45" w:rsidR="0553201C">
        <w:rPr>
          <w:rFonts w:ascii="Arial" w:hAnsi="Arial" w:eastAsia="Arial" w:cs="Arial"/>
          <w:noProof w:val="0"/>
          <w:sz w:val="22"/>
          <w:szCs w:val="22"/>
          <w:lang w:val="en-GB"/>
        </w:rPr>
        <w:t xml:space="preserve"> By using a qualitative approach, t</w:t>
      </w:r>
      <w:r w:rsidRPr="306B0D45" w:rsidR="4DC2007D">
        <w:rPr>
          <w:rFonts w:ascii="Arial" w:hAnsi="Arial" w:eastAsia="Arial" w:cs="Arial"/>
          <w:noProof w:val="0"/>
          <w:sz w:val="22"/>
          <w:szCs w:val="22"/>
          <w:lang w:val="en-GB"/>
        </w:rPr>
        <w:t xml:space="preserve">he researchers were able to investigate the practical, social, and emotional difficulties that families and professionals </w:t>
      </w:r>
      <w:r w:rsidRPr="306B0D45" w:rsidR="533E6B53">
        <w:rPr>
          <w:rFonts w:ascii="Arial" w:hAnsi="Arial" w:eastAsia="Arial" w:cs="Arial"/>
          <w:noProof w:val="0"/>
          <w:sz w:val="22"/>
          <w:szCs w:val="22"/>
          <w:lang w:val="en-GB"/>
        </w:rPr>
        <w:t>experienced</w:t>
      </w:r>
      <w:r w:rsidRPr="306B0D45" w:rsidR="3FF92131">
        <w:rPr>
          <w:rFonts w:ascii="Arial" w:hAnsi="Arial" w:eastAsia="Arial" w:cs="Arial"/>
          <w:noProof w:val="0"/>
          <w:sz w:val="22"/>
          <w:szCs w:val="22"/>
          <w:lang w:val="en-GB"/>
        </w:rPr>
        <w:t>.</w:t>
      </w:r>
    </w:p>
    <w:p w:rsidR="7ADC62DD" w:rsidP="7ADC62DD" w:rsidRDefault="7ADC62DD" w14:paraId="240FB3B7" w14:textId="2C5686EA">
      <w:pPr>
        <w:pStyle w:val="Normal"/>
        <w:spacing w:before="240" w:beforeAutospacing="off" w:after="240" w:afterAutospacing="off"/>
      </w:pPr>
      <w:r w:rsidRPr="7079DB97" w:rsidR="492B76E6">
        <w:rPr>
          <w:rFonts w:ascii="Arial" w:hAnsi="Arial" w:eastAsia="Arial" w:cs="Arial"/>
          <w:noProof w:val="0"/>
          <w:sz w:val="22"/>
          <w:szCs w:val="22"/>
          <w:lang w:val="en-GB"/>
        </w:rPr>
        <w:t>Th</w:t>
      </w:r>
      <w:r w:rsidRPr="7079DB97" w:rsidR="7E794742">
        <w:rPr>
          <w:rFonts w:ascii="Arial" w:hAnsi="Arial" w:eastAsia="Arial" w:cs="Arial"/>
          <w:noProof w:val="0"/>
          <w:sz w:val="22"/>
          <w:szCs w:val="22"/>
          <w:lang w:val="en-GB"/>
        </w:rPr>
        <w:t>e</w:t>
      </w:r>
      <w:r w:rsidRPr="7079DB97" w:rsidR="492B76E6">
        <w:rPr>
          <w:rFonts w:ascii="Arial" w:hAnsi="Arial" w:eastAsia="Arial" w:cs="Arial"/>
          <w:noProof w:val="0"/>
          <w:sz w:val="22"/>
          <w:szCs w:val="22"/>
          <w:lang w:val="en-GB"/>
        </w:rPr>
        <w:t xml:space="preserve"> </w:t>
      </w:r>
      <w:r w:rsidRPr="7079DB97" w:rsidR="245297F0">
        <w:rPr>
          <w:rFonts w:ascii="Arial" w:hAnsi="Arial" w:eastAsia="Arial" w:cs="Arial"/>
          <w:noProof w:val="0"/>
          <w:sz w:val="22"/>
          <w:szCs w:val="22"/>
          <w:lang w:val="en-GB"/>
        </w:rPr>
        <w:t xml:space="preserve">findings </w:t>
      </w:r>
      <w:r w:rsidRPr="7079DB97" w:rsidR="492B76E6">
        <w:rPr>
          <w:rFonts w:ascii="Arial" w:hAnsi="Arial" w:eastAsia="Arial" w:cs="Arial"/>
          <w:noProof w:val="0"/>
          <w:sz w:val="22"/>
          <w:szCs w:val="22"/>
          <w:lang w:val="en-GB"/>
        </w:rPr>
        <w:t>identified</w:t>
      </w:r>
      <w:r w:rsidRPr="7079DB97" w:rsidR="492B76E6">
        <w:rPr>
          <w:rFonts w:ascii="Arial" w:hAnsi="Arial" w:eastAsia="Arial" w:cs="Arial"/>
          <w:noProof w:val="0"/>
          <w:sz w:val="22"/>
          <w:szCs w:val="22"/>
          <w:lang w:val="en-GB"/>
        </w:rPr>
        <w:t xml:space="preserve"> the </w:t>
      </w:r>
      <w:r w:rsidRPr="7079DB97" w:rsidR="748FD7F2">
        <w:rPr>
          <w:rFonts w:ascii="Arial" w:hAnsi="Arial" w:eastAsia="Arial" w:cs="Arial"/>
          <w:noProof w:val="0"/>
          <w:sz w:val="22"/>
          <w:szCs w:val="22"/>
          <w:lang w:val="en-GB"/>
        </w:rPr>
        <w:t>types</w:t>
      </w:r>
      <w:r w:rsidRPr="7079DB97" w:rsidR="492B76E6">
        <w:rPr>
          <w:rFonts w:ascii="Arial" w:hAnsi="Arial" w:eastAsia="Arial" w:cs="Arial"/>
          <w:noProof w:val="0"/>
          <w:sz w:val="22"/>
          <w:szCs w:val="22"/>
          <w:lang w:val="en-GB"/>
        </w:rPr>
        <w:t xml:space="preserve"> of support that could increase school attendance and offered rich and detailed information that helped explain why some </w:t>
      </w:r>
      <w:r w:rsidRPr="7079DB97" w:rsidR="7B57DC9B">
        <w:rPr>
          <w:rFonts w:ascii="Arial" w:hAnsi="Arial" w:eastAsia="Arial" w:cs="Arial"/>
          <w:noProof w:val="0"/>
          <w:sz w:val="22"/>
          <w:szCs w:val="22"/>
          <w:lang w:val="en-GB"/>
        </w:rPr>
        <w:t>children</w:t>
      </w:r>
      <w:r w:rsidRPr="7079DB97" w:rsidR="492B76E6">
        <w:rPr>
          <w:rFonts w:ascii="Arial" w:hAnsi="Arial" w:eastAsia="Arial" w:cs="Arial"/>
          <w:noProof w:val="0"/>
          <w:sz w:val="22"/>
          <w:szCs w:val="22"/>
          <w:lang w:val="en-GB"/>
        </w:rPr>
        <w:t xml:space="preserve"> found it difficult to return to school.</w:t>
      </w:r>
    </w:p>
    <w:p w:rsidR="7ADC62DD" w:rsidP="73F773AD" w:rsidRDefault="7ADC62DD" w14:paraId="5C5B767D" w14:textId="20E25E34">
      <w:pPr>
        <w:pStyle w:val="Normal"/>
        <w:spacing w:before="240" w:beforeAutospacing="off" w:after="240" w:afterAutospacing="off"/>
      </w:pPr>
      <w:r w:rsidRPr="73F773AD" w:rsidR="7AEA76B7">
        <w:rPr>
          <w:rFonts w:ascii="Arial" w:hAnsi="Arial" w:eastAsia="Arial" w:cs="Arial"/>
          <w:noProof w:val="0"/>
          <w:sz w:val="22"/>
          <w:szCs w:val="22"/>
          <w:lang w:val="en-GB"/>
        </w:rPr>
        <w:t xml:space="preserve">To understand how the researchers obtained this </w:t>
      </w:r>
      <w:r w:rsidRPr="73F773AD" w:rsidR="09641B7E">
        <w:rPr>
          <w:rFonts w:ascii="Arial" w:hAnsi="Arial" w:eastAsia="Arial" w:cs="Arial"/>
          <w:noProof w:val="0"/>
          <w:sz w:val="22"/>
          <w:szCs w:val="22"/>
          <w:lang w:val="en-GB"/>
        </w:rPr>
        <w:t>information,</w:t>
      </w:r>
      <w:r w:rsidRPr="73F773AD" w:rsidR="7AEA76B7">
        <w:rPr>
          <w:rFonts w:ascii="Arial" w:hAnsi="Arial" w:eastAsia="Arial" w:cs="Arial"/>
          <w:noProof w:val="0"/>
          <w:sz w:val="22"/>
          <w:szCs w:val="22"/>
          <w:lang w:val="en-GB"/>
        </w:rPr>
        <w:t xml:space="preserve"> it is important to consider the type of data collected in the study.</w:t>
      </w:r>
    </w:p>
    <w:p w:rsidR="7ADC62DD" w:rsidP="7079DB97" w:rsidRDefault="7ADC62DD" w14:paraId="1C917CAF" w14:textId="675F517B">
      <w:pPr>
        <w:pStyle w:val="Normal"/>
        <w:spacing w:before="240" w:beforeAutospacing="off" w:after="240" w:afterAutospacing="off"/>
      </w:pPr>
      <w:r w:rsidRPr="306B0D45" w:rsidR="5B3DD5F3">
        <w:rPr>
          <w:rFonts w:ascii="Arial" w:hAnsi="Arial" w:eastAsia="Arial" w:cs="Arial"/>
          <w:noProof w:val="0"/>
          <w:sz w:val="22"/>
          <w:szCs w:val="22"/>
          <w:lang w:val="en-GB"/>
        </w:rPr>
        <w:t xml:space="preserve">Primary data is information collected directly by researchers for the purpose of answering their specific research question. This kind of information is gathered directly from participants using methods such as focus groups, questionnaires, </w:t>
      </w:r>
      <w:r w:rsidRPr="306B0D45" w:rsidR="5B3DD5F3">
        <w:rPr>
          <w:rFonts w:ascii="Arial" w:hAnsi="Arial" w:eastAsia="Arial" w:cs="Arial"/>
          <w:noProof w:val="0"/>
          <w:sz w:val="22"/>
          <w:szCs w:val="22"/>
          <w:lang w:val="en-GB"/>
        </w:rPr>
        <w:t>interviews</w:t>
      </w:r>
      <w:r w:rsidRPr="306B0D45" w:rsidR="5B3DD5F3">
        <w:rPr>
          <w:rFonts w:ascii="Arial" w:hAnsi="Arial" w:eastAsia="Arial" w:cs="Arial"/>
          <w:noProof w:val="0"/>
          <w:sz w:val="22"/>
          <w:szCs w:val="22"/>
          <w:lang w:val="en-GB"/>
        </w:rPr>
        <w:t xml:space="preserve"> and observations. </w:t>
      </w:r>
      <w:r w:rsidRPr="306B0D45" w:rsidR="7A90A0E5">
        <w:rPr>
          <w:rFonts w:ascii="Arial" w:hAnsi="Arial" w:eastAsia="Arial" w:cs="Arial"/>
          <w:noProof w:val="0"/>
          <w:sz w:val="22"/>
          <w:szCs w:val="22"/>
          <w:lang w:val="en-GB"/>
        </w:rPr>
        <w:t>such as</w:t>
      </w:r>
      <w:r w:rsidRPr="306B0D45" w:rsidR="5B3DD5F3">
        <w:rPr>
          <w:rFonts w:ascii="Arial" w:hAnsi="Arial" w:eastAsia="Arial" w:cs="Arial"/>
          <w:noProof w:val="0"/>
          <w:sz w:val="22"/>
          <w:szCs w:val="22"/>
          <w:lang w:val="en-GB"/>
        </w:rPr>
        <w:t xml:space="preserve"> books, journal articles, government </w:t>
      </w:r>
      <w:r w:rsidRPr="306B0D45" w:rsidR="5B3DD5F3">
        <w:rPr>
          <w:rFonts w:ascii="Arial" w:hAnsi="Arial" w:eastAsia="Arial" w:cs="Arial"/>
          <w:noProof w:val="0"/>
          <w:sz w:val="22"/>
          <w:szCs w:val="22"/>
          <w:lang w:val="en-GB"/>
        </w:rPr>
        <w:t>reports</w:t>
      </w:r>
      <w:r w:rsidRPr="306B0D45" w:rsidR="5B3DD5F3">
        <w:rPr>
          <w:rFonts w:ascii="Arial" w:hAnsi="Arial" w:eastAsia="Arial" w:cs="Arial"/>
          <w:noProof w:val="0"/>
          <w:sz w:val="22"/>
          <w:szCs w:val="22"/>
          <w:lang w:val="en-GB"/>
        </w:rPr>
        <w:t xml:space="preserve"> or existing databases.</w:t>
      </w:r>
      <w:r w:rsidRPr="306B0D45" w:rsidR="73C66393">
        <w:rPr>
          <w:rFonts w:ascii="Arial" w:hAnsi="Arial" w:eastAsia="Arial" w:cs="Arial"/>
          <w:noProof w:val="0"/>
          <w:sz w:val="22"/>
          <w:szCs w:val="22"/>
          <w:lang w:val="en-GB"/>
        </w:rPr>
        <w:t xml:space="preserve"> In contrast, secondary data refers to information collected by researchers or organisations for other purposes, for example, books, journal articles, government </w:t>
      </w:r>
      <w:r w:rsidRPr="306B0D45" w:rsidR="73C66393">
        <w:rPr>
          <w:rFonts w:ascii="Arial" w:hAnsi="Arial" w:eastAsia="Arial" w:cs="Arial"/>
          <w:noProof w:val="0"/>
          <w:sz w:val="22"/>
          <w:szCs w:val="22"/>
          <w:lang w:val="en-GB"/>
        </w:rPr>
        <w:t>reports</w:t>
      </w:r>
      <w:r w:rsidRPr="306B0D45" w:rsidR="73C66393">
        <w:rPr>
          <w:rFonts w:ascii="Arial" w:hAnsi="Arial" w:eastAsia="Arial" w:cs="Arial"/>
          <w:noProof w:val="0"/>
          <w:sz w:val="22"/>
          <w:szCs w:val="22"/>
          <w:lang w:val="en-GB"/>
        </w:rPr>
        <w:t xml:space="preserve"> or existing databases.</w:t>
      </w:r>
      <w:r w:rsidRPr="306B0D45" w:rsidR="73F6161B">
        <w:rPr>
          <w:rFonts w:ascii="Arial" w:hAnsi="Arial" w:eastAsia="Arial" w:cs="Arial"/>
          <w:noProof w:val="0"/>
          <w:sz w:val="22"/>
          <w:szCs w:val="22"/>
          <w:lang w:val="en-GB"/>
        </w:rPr>
        <w:t xml:space="preserve"> </w:t>
      </w:r>
      <w:r w:rsidRPr="306B0D45" w:rsidR="73F6161B">
        <w:rPr>
          <w:rFonts w:ascii="Arial" w:hAnsi="Arial" w:eastAsia="Arial" w:cs="Arial"/>
          <w:b w:val="0"/>
          <w:bCs w:val="0"/>
          <w:i w:val="1"/>
          <w:iCs w:val="1"/>
          <w:noProof w:val="0"/>
          <w:sz w:val="22"/>
          <w:szCs w:val="22"/>
          <w:lang w:val="en-GB"/>
        </w:rPr>
        <w:t>(Clark et al., 2026).</w:t>
      </w:r>
    </w:p>
    <w:p w:rsidR="7ADC62DD" w:rsidP="73F773AD" w:rsidRDefault="7ADC62DD" w14:paraId="53B7CFDF" w14:textId="074EACBC">
      <w:pPr>
        <w:pStyle w:val="Normal"/>
        <w:spacing w:before="240" w:beforeAutospacing="off" w:after="240" w:afterAutospacing="off"/>
        <w:rPr>
          <w:rFonts w:ascii="Arial" w:hAnsi="Arial" w:eastAsia="Arial" w:cs="Arial"/>
          <w:b w:val="0"/>
          <w:bCs w:val="0"/>
          <w:i w:val="1"/>
          <w:iCs w:val="1"/>
          <w:noProof w:val="0"/>
          <w:sz w:val="22"/>
          <w:szCs w:val="22"/>
          <w:lang w:val="en-GB"/>
        </w:rPr>
      </w:pPr>
      <w:r w:rsidRPr="73F773AD" w:rsidR="1F4106C9">
        <w:rPr>
          <w:rFonts w:ascii="Arial" w:hAnsi="Arial" w:eastAsia="Arial" w:cs="Arial"/>
          <w:i w:val="1"/>
          <w:iCs w:val="1"/>
          <w:noProof w:val="0"/>
          <w:sz w:val="22"/>
          <w:szCs w:val="22"/>
          <w:lang w:val="en-GB"/>
        </w:rPr>
        <w:t>McDonald, Lester, and Michelson (2023)</w:t>
      </w:r>
      <w:r w:rsidRPr="73F773AD" w:rsidR="1F4106C9">
        <w:rPr>
          <w:rFonts w:ascii="Arial" w:hAnsi="Arial" w:eastAsia="Arial" w:cs="Arial"/>
          <w:noProof w:val="0"/>
          <w:sz w:val="22"/>
          <w:szCs w:val="22"/>
          <w:lang w:val="en-GB"/>
        </w:rPr>
        <w:t xml:space="preserve"> </w:t>
      </w:r>
      <w:r w:rsidRPr="73F773AD" w:rsidR="69940572">
        <w:rPr>
          <w:rFonts w:ascii="Arial" w:hAnsi="Arial" w:eastAsia="Arial" w:cs="Arial"/>
          <w:noProof w:val="0"/>
          <w:sz w:val="22"/>
          <w:szCs w:val="22"/>
          <w:lang w:val="en-GB"/>
        </w:rPr>
        <w:t xml:space="preserve">used primary data, </w:t>
      </w:r>
      <w:r w:rsidRPr="73F773AD" w:rsidR="1F4106C9">
        <w:rPr>
          <w:rFonts w:ascii="Arial" w:hAnsi="Arial" w:eastAsia="Arial" w:cs="Arial"/>
          <w:noProof w:val="0"/>
          <w:sz w:val="22"/>
          <w:szCs w:val="22"/>
          <w:lang w:val="en-GB"/>
        </w:rPr>
        <w:t>as the researchers conducted semi-structured interviews and qualitative surveys to collect firsthand information from parents and educat</w:t>
      </w:r>
      <w:r w:rsidRPr="73F773AD" w:rsidR="7DA02AAD">
        <w:rPr>
          <w:rFonts w:ascii="Arial" w:hAnsi="Arial" w:eastAsia="Arial" w:cs="Arial"/>
          <w:noProof w:val="0"/>
          <w:sz w:val="22"/>
          <w:szCs w:val="22"/>
          <w:lang w:val="en-GB"/>
        </w:rPr>
        <w:t>ion professionals</w:t>
      </w:r>
      <w:r w:rsidRPr="73F773AD" w:rsidR="1F4106C9">
        <w:rPr>
          <w:rFonts w:ascii="Arial" w:hAnsi="Arial" w:eastAsia="Arial" w:cs="Arial"/>
          <w:noProof w:val="0"/>
          <w:sz w:val="22"/>
          <w:szCs w:val="22"/>
          <w:lang w:val="en-GB"/>
        </w:rPr>
        <w:t xml:space="preserve">. This enabled the researchers to build rich accounts </w:t>
      </w:r>
      <w:r w:rsidRPr="73F773AD" w:rsidR="2308ED80">
        <w:rPr>
          <w:rFonts w:ascii="Arial" w:hAnsi="Arial" w:eastAsia="Arial" w:cs="Arial"/>
          <w:noProof w:val="0"/>
          <w:sz w:val="22"/>
          <w:szCs w:val="22"/>
          <w:lang w:val="en-GB"/>
        </w:rPr>
        <w:t xml:space="preserve">that </w:t>
      </w:r>
      <w:r w:rsidRPr="73F773AD" w:rsidR="1F4106C9">
        <w:rPr>
          <w:rFonts w:ascii="Arial" w:hAnsi="Arial" w:eastAsia="Arial" w:cs="Arial"/>
          <w:noProof w:val="0"/>
          <w:sz w:val="22"/>
          <w:szCs w:val="22"/>
          <w:lang w:val="en-GB"/>
        </w:rPr>
        <w:t>were directly relevant to the aims of the study.</w:t>
      </w:r>
      <w:r w:rsidRPr="73F773AD" w:rsidR="22D36D75">
        <w:rPr>
          <w:rFonts w:ascii="Arial" w:hAnsi="Arial" w:eastAsia="Arial" w:cs="Arial"/>
          <w:noProof w:val="0"/>
          <w:sz w:val="22"/>
          <w:szCs w:val="22"/>
          <w:lang w:val="en-GB"/>
        </w:rPr>
        <w:t xml:space="preserve"> </w:t>
      </w:r>
      <w:r w:rsidRPr="73F773AD" w:rsidR="22D36D75">
        <w:rPr>
          <w:rFonts w:ascii="Arial" w:hAnsi="Arial" w:eastAsia="Arial" w:cs="Arial"/>
          <w:b w:val="0"/>
          <w:bCs w:val="0"/>
          <w:i w:val="1"/>
          <w:iCs w:val="1"/>
          <w:noProof w:val="0"/>
          <w:sz w:val="22"/>
          <w:szCs w:val="22"/>
          <w:lang w:val="en-GB"/>
        </w:rPr>
        <w:t>(McDonald, Lester and Michelson, 2023).</w:t>
      </w:r>
    </w:p>
    <w:p w:rsidR="7ADC62DD" w:rsidP="7079DB97" w:rsidRDefault="7ADC62DD" w14:paraId="0AE4129C" w14:textId="1C59EE7A">
      <w:pPr>
        <w:pStyle w:val="Normal"/>
        <w:spacing w:before="240" w:beforeAutospacing="off" w:after="240" w:afterAutospacing="off"/>
      </w:pPr>
      <w:r w:rsidRPr="306B0D45" w:rsidR="6A03AE00">
        <w:rPr>
          <w:rFonts w:ascii="Arial" w:hAnsi="Arial" w:eastAsia="Arial" w:cs="Arial"/>
          <w:noProof w:val="0"/>
          <w:sz w:val="22"/>
          <w:szCs w:val="22"/>
          <w:lang w:val="en-GB"/>
        </w:rPr>
        <w:t>Primary qualitative data were collected through online surveys and semi-structured interviews</w:t>
      </w:r>
      <w:r w:rsidRPr="306B0D45" w:rsidR="65A54331">
        <w:rPr>
          <w:rFonts w:ascii="Arial" w:hAnsi="Arial" w:eastAsia="Arial" w:cs="Arial"/>
          <w:noProof w:val="0"/>
          <w:sz w:val="22"/>
          <w:szCs w:val="22"/>
          <w:lang w:val="en-GB"/>
        </w:rPr>
        <w:t xml:space="preserve"> </w:t>
      </w:r>
      <w:r w:rsidRPr="306B0D45" w:rsidR="65A54331">
        <w:rPr>
          <w:rFonts w:ascii="Arial" w:hAnsi="Arial" w:eastAsia="Arial" w:cs="Arial"/>
          <w:b w:val="0"/>
          <w:bCs w:val="0"/>
          <w:i w:val="1"/>
          <w:iCs w:val="1"/>
          <w:noProof w:val="0"/>
          <w:sz w:val="22"/>
          <w:szCs w:val="22"/>
          <w:lang w:val="en-GB"/>
        </w:rPr>
        <w:t xml:space="preserve">(McDonald, </w:t>
      </w:r>
      <w:r w:rsidRPr="306B0D45" w:rsidR="65A54331">
        <w:rPr>
          <w:rFonts w:ascii="Arial" w:hAnsi="Arial" w:eastAsia="Arial" w:cs="Arial"/>
          <w:b w:val="0"/>
          <w:bCs w:val="0"/>
          <w:i w:val="1"/>
          <w:iCs w:val="1"/>
          <w:noProof w:val="0"/>
          <w:sz w:val="22"/>
          <w:szCs w:val="22"/>
          <w:lang w:val="en-GB"/>
        </w:rPr>
        <w:t>Lester</w:t>
      </w:r>
      <w:r w:rsidRPr="306B0D45" w:rsidR="65A54331">
        <w:rPr>
          <w:rFonts w:ascii="Arial" w:hAnsi="Arial" w:eastAsia="Arial" w:cs="Arial"/>
          <w:b w:val="0"/>
          <w:bCs w:val="0"/>
          <w:i w:val="1"/>
          <w:iCs w:val="1"/>
          <w:noProof w:val="0"/>
          <w:sz w:val="22"/>
          <w:szCs w:val="22"/>
          <w:lang w:val="en-GB"/>
        </w:rPr>
        <w:t xml:space="preserve"> and Michelson, 2023). </w:t>
      </w:r>
      <w:r w:rsidRPr="306B0D45" w:rsidR="6A03AE00">
        <w:rPr>
          <w:rFonts w:ascii="Arial" w:hAnsi="Arial" w:eastAsia="Arial" w:cs="Arial"/>
          <w:noProof w:val="0"/>
          <w:sz w:val="22"/>
          <w:szCs w:val="22"/>
          <w:lang w:val="en-GB"/>
        </w:rPr>
        <w:t>The study invited</w:t>
      </w:r>
      <w:r w:rsidRPr="306B0D45" w:rsidR="1BB735A8">
        <w:rPr>
          <w:rFonts w:ascii="Arial" w:hAnsi="Arial" w:eastAsia="Arial" w:cs="Arial"/>
          <w:noProof w:val="0"/>
          <w:sz w:val="22"/>
          <w:szCs w:val="22"/>
          <w:lang w:val="en-GB"/>
        </w:rPr>
        <w:t xml:space="preserve"> education professionals and</w:t>
      </w:r>
      <w:r w:rsidRPr="306B0D45" w:rsidR="6A03AE00">
        <w:rPr>
          <w:rFonts w:ascii="Arial" w:hAnsi="Arial" w:eastAsia="Arial" w:cs="Arial"/>
          <w:noProof w:val="0"/>
          <w:sz w:val="22"/>
          <w:szCs w:val="22"/>
          <w:lang w:val="en-GB"/>
        </w:rPr>
        <w:t xml:space="preserve"> parents of primary school children </w:t>
      </w:r>
      <w:r w:rsidRPr="306B0D45" w:rsidR="558894C5">
        <w:rPr>
          <w:rFonts w:ascii="Arial" w:hAnsi="Arial" w:eastAsia="Arial" w:cs="Arial"/>
          <w:noProof w:val="0"/>
          <w:sz w:val="22"/>
          <w:szCs w:val="22"/>
          <w:lang w:val="en-GB"/>
        </w:rPr>
        <w:t xml:space="preserve">experiencing </w:t>
      </w:r>
      <w:r w:rsidRPr="306B0D45" w:rsidR="6A03AE00">
        <w:rPr>
          <w:rFonts w:ascii="Arial" w:hAnsi="Arial" w:eastAsia="Arial" w:cs="Arial"/>
          <w:noProof w:val="0"/>
          <w:sz w:val="22"/>
          <w:szCs w:val="22"/>
          <w:lang w:val="en-GB"/>
        </w:rPr>
        <w:t>school attendance</w:t>
      </w:r>
      <w:r w:rsidRPr="306B0D45" w:rsidR="1C4806B4">
        <w:rPr>
          <w:rFonts w:ascii="Arial" w:hAnsi="Arial" w:eastAsia="Arial" w:cs="Arial"/>
          <w:noProof w:val="0"/>
          <w:sz w:val="22"/>
          <w:szCs w:val="22"/>
          <w:lang w:val="en-GB"/>
        </w:rPr>
        <w:t xml:space="preserve"> problems</w:t>
      </w:r>
      <w:r w:rsidRPr="306B0D45" w:rsidR="6A03AE00">
        <w:rPr>
          <w:rFonts w:ascii="Arial" w:hAnsi="Arial" w:eastAsia="Arial" w:cs="Arial"/>
          <w:noProof w:val="0"/>
          <w:sz w:val="22"/>
          <w:szCs w:val="22"/>
          <w:lang w:val="en-GB"/>
        </w:rPr>
        <w:t xml:space="preserve">. </w:t>
      </w:r>
      <w:r w:rsidRPr="306B0D45" w:rsidR="36C379EF">
        <w:rPr>
          <w:rFonts w:ascii="Arial" w:hAnsi="Arial" w:eastAsia="Arial" w:cs="Arial"/>
          <w:noProof w:val="0"/>
          <w:sz w:val="22"/>
          <w:szCs w:val="22"/>
          <w:lang w:val="en-GB"/>
        </w:rPr>
        <w:t>Open-ended questions in the online surveys allowed respondents to express their thoughts, experiences, and difficulties in their own words.</w:t>
      </w:r>
      <w:r w:rsidRPr="306B0D45" w:rsidR="6A03AE00">
        <w:rPr>
          <w:rFonts w:ascii="Arial" w:hAnsi="Arial" w:eastAsia="Arial" w:cs="Arial"/>
          <w:noProof w:val="0"/>
          <w:sz w:val="22"/>
          <w:szCs w:val="22"/>
          <w:lang w:val="en-GB"/>
        </w:rPr>
        <w:t xml:space="preserve"> </w:t>
      </w:r>
      <w:r w:rsidRPr="306B0D45" w:rsidR="205BB861">
        <w:rPr>
          <w:rFonts w:ascii="Arial" w:hAnsi="Arial" w:eastAsia="Arial" w:cs="Arial"/>
          <w:noProof w:val="0"/>
          <w:sz w:val="22"/>
          <w:szCs w:val="22"/>
          <w:lang w:val="en-GB"/>
        </w:rPr>
        <w:t>Additionally,</w:t>
      </w:r>
      <w:r w:rsidRPr="306B0D45" w:rsidR="6A03AE00">
        <w:rPr>
          <w:rFonts w:ascii="Arial" w:hAnsi="Arial" w:eastAsia="Arial" w:cs="Arial"/>
          <w:noProof w:val="0"/>
          <w:sz w:val="22"/>
          <w:szCs w:val="22"/>
          <w:lang w:val="en-GB"/>
        </w:rPr>
        <w:t xml:space="preserve"> some participants were invited to semi-structured interviews in which the researchers used a set of planned questions and follow-up questions to elicit more detailed responses</w:t>
      </w:r>
      <w:r w:rsidRPr="306B0D45" w:rsidR="4E85A504">
        <w:rPr>
          <w:rFonts w:ascii="Arial" w:hAnsi="Arial" w:eastAsia="Arial" w:cs="Arial"/>
          <w:noProof w:val="0"/>
          <w:sz w:val="22"/>
          <w:szCs w:val="22"/>
          <w:lang w:val="en-GB"/>
        </w:rPr>
        <w:t xml:space="preserve"> </w:t>
      </w:r>
      <w:r w:rsidRPr="306B0D45" w:rsidR="4E85A504">
        <w:rPr>
          <w:rFonts w:ascii="Arial" w:hAnsi="Arial" w:eastAsia="Arial" w:cs="Arial"/>
          <w:b w:val="0"/>
          <w:bCs w:val="0"/>
          <w:i w:val="1"/>
          <w:iCs w:val="1"/>
          <w:noProof w:val="0"/>
          <w:sz w:val="22"/>
          <w:szCs w:val="22"/>
          <w:lang w:val="en-GB"/>
        </w:rPr>
        <w:t>(Clark et al., 2026</w:t>
      </w:r>
      <w:r w:rsidRPr="306B0D45" w:rsidR="11BA4C55">
        <w:rPr>
          <w:rFonts w:ascii="Arial" w:hAnsi="Arial" w:eastAsia="Arial" w:cs="Arial"/>
          <w:b w:val="0"/>
          <w:bCs w:val="0"/>
          <w:i w:val="1"/>
          <w:iCs w:val="1"/>
          <w:noProof w:val="0"/>
          <w:sz w:val="22"/>
          <w:szCs w:val="22"/>
          <w:lang w:val="en-GB"/>
        </w:rPr>
        <w:t xml:space="preserve">). </w:t>
      </w:r>
      <w:r w:rsidRPr="306B0D45" w:rsidR="3A9BD0E2">
        <w:rPr>
          <w:rFonts w:ascii="Arial" w:hAnsi="Arial" w:eastAsia="Arial" w:cs="Arial"/>
          <w:b w:val="0"/>
          <w:bCs w:val="0"/>
          <w:noProof w:val="0"/>
          <w:sz w:val="22"/>
          <w:szCs w:val="22"/>
          <w:lang w:val="en-GB"/>
        </w:rPr>
        <w:t>These two methods enabled the researchers to collect rich, detailed data from different perspectives.</w:t>
      </w:r>
      <w:r w:rsidRPr="306B0D45" w:rsidR="6A03AE00">
        <w:rPr>
          <w:rFonts w:ascii="Arial" w:hAnsi="Arial" w:eastAsia="Arial" w:cs="Arial"/>
          <w:noProof w:val="0"/>
          <w:sz w:val="22"/>
          <w:szCs w:val="22"/>
          <w:lang w:val="en-GB"/>
        </w:rPr>
        <w:t xml:space="preserve"> Qualitative surveys and interviews were </w:t>
      </w:r>
      <w:r w:rsidRPr="306B0D45" w:rsidR="6A03AE00">
        <w:rPr>
          <w:rFonts w:ascii="Arial" w:hAnsi="Arial" w:eastAsia="Arial" w:cs="Arial"/>
          <w:noProof w:val="0"/>
          <w:sz w:val="22"/>
          <w:szCs w:val="22"/>
          <w:lang w:val="en-GB"/>
        </w:rPr>
        <w:t>appropriate</w:t>
      </w:r>
      <w:r w:rsidRPr="306B0D45" w:rsidR="6A03AE00">
        <w:rPr>
          <w:rFonts w:ascii="Arial" w:hAnsi="Arial" w:eastAsia="Arial" w:cs="Arial"/>
          <w:noProof w:val="0"/>
          <w:sz w:val="22"/>
          <w:szCs w:val="22"/>
          <w:lang w:val="en-GB"/>
        </w:rPr>
        <w:t xml:space="preserve">, as they invited participants to share their </w:t>
      </w:r>
      <w:r w:rsidRPr="306B0D45" w:rsidR="6A03AE00">
        <w:rPr>
          <w:rFonts w:ascii="Arial" w:hAnsi="Arial" w:eastAsia="Arial" w:cs="Arial"/>
          <w:noProof w:val="0"/>
          <w:sz w:val="22"/>
          <w:szCs w:val="22"/>
          <w:lang w:val="en-GB"/>
        </w:rPr>
        <w:t>personal experiences</w:t>
      </w:r>
      <w:r w:rsidRPr="306B0D45" w:rsidR="6A03AE00">
        <w:rPr>
          <w:rFonts w:ascii="Arial" w:hAnsi="Arial" w:eastAsia="Arial" w:cs="Arial"/>
          <w:noProof w:val="0"/>
          <w:sz w:val="22"/>
          <w:szCs w:val="22"/>
          <w:lang w:val="en-GB"/>
        </w:rPr>
        <w:t xml:space="preserve"> and provided </w:t>
      </w:r>
      <w:r w:rsidRPr="306B0D45" w:rsidR="20E98403">
        <w:rPr>
          <w:rFonts w:ascii="Arial" w:hAnsi="Arial" w:eastAsia="Arial" w:cs="Arial"/>
          <w:noProof w:val="0"/>
          <w:sz w:val="22"/>
          <w:szCs w:val="22"/>
          <w:lang w:val="en-GB"/>
        </w:rPr>
        <w:t xml:space="preserve">a </w:t>
      </w:r>
      <w:r w:rsidRPr="306B0D45" w:rsidR="32EBF263">
        <w:rPr>
          <w:rFonts w:ascii="Arial" w:hAnsi="Arial" w:eastAsia="Arial" w:cs="Arial"/>
          <w:noProof w:val="0"/>
          <w:sz w:val="22"/>
          <w:szCs w:val="22"/>
          <w:lang w:val="en-GB"/>
        </w:rPr>
        <w:t>deeper understanding</w:t>
      </w:r>
      <w:r w:rsidRPr="306B0D45" w:rsidR="6A03AE00">
        <w:rPr>
          <w:rFonts w:ascii="Arial" w:hAnsi="Arial" w:eastAsia="Arial" w:cs="Arial"/>
          <w:noProof w:val="0"/>
          <w:sz w:val="22"/>
          <w:szCs w:val="22"/>
          <w:lang w:val="en-GB"/>
        </w:rPr>
        <w:t xml:space="preserve"> </w:t>
      </w:r>
      <w:r w:rsidRPr="306B0D45" w:rsidR="1CD71ED4">
        <w:rPr>
          <w:rFonts w:ascii="Arial" w:hAnsi="Arial" w:eastAsia="Arial" w:cs="Arial"/>
          <w:noProof w:val="0"/>
          <w:sz w:val="22"/>
          <w:szCs w:val="22"/>
          <w:lang w:val="en-GB"/>
        </w:rPr>
        <w:t xml:space="preserve">of </w:t>
      </w:r>
      <w:r w:rsidRPr="306B0D45" w:rsidR="6A03AE00">
        <w:rPr>
          <w:rFonts w:ascii="Arial" w:hAnsi="Arial" w:eastAsia="Arial" w:cs="Arial"/>
          <w:noProof w:val="0"/>
          <w:sz w:val="22"/>
          <w:szCs w:val="22"/>
          <w:lang w:val="en-GB"/>
        </w:rPr>
        <w:t xml:space="preserve">the factors influencing children’s school attendance </w:t>
      </w:r>
      <w:r w:rsidRPr="306B0D45" w:rsidR="6D6E1A57">
        <w:rPr>
          <w:rFonts w:ascii="Arial" w:hAnsi="Arial" w:eastAsia="Arial" w:cs="Arial"/>
          <w:noProof w:val="0"/>
          <w:sz w:val="22"/>
          <w:szCs w:val="22"/>
          <w:lang w:val="en-GB"/>
        </w:rPr>
        <w:t xml:space="preserve">following the </w:t>
      </w:r>
      <w:r w:rsidRPr="306B0D45" w:rsidR="6A03AE00">
        <w:rPr>
          <w:rFonts w:ascii="Arial" w:hAnsi="Arial" w:eastAsia="Arial" w:cs="Arial"/>
          <w:noProof w:val="0"/>
          <w:sz w:val="22"/>
          <w:szCs w:val="22"/>
          <w:lang w:val="en-GB"/>
        </w:rPr>
        <w:t>COVID-19 pandemic.</w:t>
      </w:r>
      <w:r w:rsidRPr="306B0D45" w:rsidR="46B3AAA0">
        <w:rPr>
          <w:rFonts w:ascii="Arial" w:hAnsi="Arial" w:eastAsia="Arial" w:cs="Arial"/>
          <w:noProof w:val="0"/>
          <w:sz w:val="22"/>
          <w:szCs w:val="22"/>
          <w:lang w:val="en-GB"/>
        </w:rPr>
        <w:t xml:space="preserve"> </w:t>
      </w:r>
      <w:r w:rsidRPr="306B0D45" w:rsidR="46B3AAA0">
        <w:rPr>
          <w:rFonts w:ascii="Arial" w:hAnsi="Arial" w:eastAsia="Arial" w:cs="Arial"/>
          <w:b w:val="0"/>
          <w:bCs w:val="0"/>
          <w:i w:val="1"/>
          <w:iCs w:val="1"/>
          <w:noProof w:val="0"/>
          <w:sz w:val="22"/>
          <w:szCs w:val="22"/>
          <w:lang w:val="en-GB"/>
        </w:rPr>
        <w:t>(McDonald, Lester and Michelson, 2023).</w:t>
      </w:r>
    </w:p>
    <w:p w:rsidR="7ADC62DD" w:rsidP="306B0D45" w:rsidRDefault="7ADC62DD" w14:paraId="4441A742" w14:textId="62694532">
      <w:pPr>
        <w:pStyle w:val="Normal"/>
        <w:spacing w:before="240" w:beforeAutospacing="off" w:after="240" w:afterAutospacing="off"/>
      </w:pPr>
      <w:r w:rsidRPr="306B0D45" w:rsidR="06E2AF40">
        <w:rPr>
          <w:rFonts w:ascii="Arial" w:hAnsi="Arial" w:eastAsia="Arial" w:cs="Arial"/>
          <w:b w:val="0"/>
          <w:bCs w:val="0"/>
          <w:noProof w:val="0"/>
          <w:sz w:val="22"/>
          <w:szCs w:val="22"/>
          <w:lang w:val="en-GB"/>
        </w:rPr>
        <w:t xml:space="preserve">Following data collection, the researchers analysed participants’ responses using thematic framework analysis to </w:t>
      </w:r>
      <w:r w:rsidRPr="306B0D45" w:rsidR="06E2AF40">
        <w:rPr>
          <w:rFonts w:ascii="Arial" w:hAnsi="Arial" w:eastAsia="Arial" w:cs="Arial"/>
          <w:b w:val="0"/>
          <w:bCs w:val="0"/>
          <w:noProof w:val="0"/>
          <w:sz w:val="22"/>
          <w:szCs w:val="22"/>
          <w:lang w:val="en-GB"/>
        </w:rPr>
        <w:t>identify</w:t>
      </w:r>
      <w:r w:rsidRPr="306B0D45" w:rsidR="06E2AF40">
        <w:rPr>
          <w:rFonts w:ascii="Arial" w:hAnsi="Arial" w:eastAsia="Arial" w:cs="Arial"/>
          <w:b w:val="0"/>
          <w:bCs w:val="0"/>
          <w:noProof w:val="0"/>
          <w:sz w:val="22"/>
          <w:szCs w:val="22"/>
          <w:lang w:val="en-GB"/>
        </w:rPr>
        <w:t xml:space="preserve"> patterns and themes within their experiences</w:t>
      </w:r>
      <w:r w:rsidRPr="306B0D45" w:rsidR="70DC0B8F">
        <w:rPr>
          <w:rFonts w:ascii="Arial" w:hAnsi="Arial" w:eastAsia="Arial" w:cs="Arial"/>
          <w:b w:val="0"/>
          <w:bCs w:val="0"/>
          <w:noProof w:val="0"/>
          <w:sz w:val="22"/>
          <w:szCs w:val="22"/>
          <w:lang w:val="en-GB"/>
        </w:rPr>
        <w:t xml:space="preserve"> </w:t>
      </w:r>
      <w:r w:rsidRPr="306B0D45" w:rsidR="70DC0B8F">
        <w:rPr>
          <w:rFonts w:ascii="Arial" w:hAnsi="Arial" w:eastAsia="Arial" w:cs="Arial"/>
          <w:b w:val="0"/>
          <w:bCs w:val="0"/>
          <w:i w:val="1"/>
          <w:iCs w:val="1"/>
          <w:noProof w:val="0"/>
          <w:sz w:val="22"/>
          <w:szCs w:val="22"/>
          <w:lang w:val="en-GB"/>
        </w:rPr>
        <w:t xml:space="preserve">(McDonald, </w:t>
      </w:r>
      <w:r w:rsidRPr="306B0D45" w:rsidR="70DC0B8F">
        <w:rPr>
          <w:rFonts w:ascii="Arial" w:hAnsi="Arial" w:eastAsia="Arial" w:cs="Arial"/>
          <w:b w:val="0"/>
          <w:bCs w:val="0"/>
          <w:i w:val="1"/>
          <w:iCs w:val="1"/>
          <w:noProof w:val="0"/>
          <w:sz w:val="22"/>
          <w:szCs w:val="22"/>
          <w:lang w:val="en-GB"/>
        </w:rPr>
        <w:t>Lester</w:t>
      </w:r>
      <w:r w:rsidRPr="306B0D45" w:rsidR="70DC0B8F">
        <w:rPr>
          <w:rFonts w:ascii="Arial" w:hAnsi="Arial" w:eastAsia="Arial" w:cs="Arial"/>
          <w:b w:val="0"/>
          <w:bCs w:val="0"/>
          <w:i w:val="1"/>
          <w:iCs w:val="1"/>
          <w:noProof w:val="0"/>
          <w:sz w:val="22"/>
          <w:szCs w:val="22"/>
          <w:lang w:val="en-GB"/>
        </w:rPr>
        <w:t xml:space="preserve"> and Michelson, 2023). </w:t>
      </w:r>
      <w:r w:rsidRPr="306B0D45" w:rsidR="5232C77F">
        <w:rPr>
          <w:rFonts w:ascii="Arial" w:hAnsi="Arial" w:eastAsia="Arial" w:cs="Arial"/>
          <w:noProof w:val="0"/>
          <w:sz w:val="22"/>
          <w:szCs w:val="22"/>
          <w:lang w:val="en-GB"/>
        </w:rPr>
        <w:t xml:space="preserve">The method involves the identification, </w:t>
      </w:r>
      <w:r w:rsidRPr="306B0D45" w:rsidR="5232C77F">
        <w:rPr>
          <w:rFonts w:ascii="Arial" w:hAnsi="Arial" w:eastAsia="Arial" w:cs="Arial"/>
          <w:noProof w:val="0"/>
          <w:sz w:val="22"/>
          <w:szCs w:val="22"/>
          <w:lang w:val="en-GB"/>
        </w:rPr>
        <w:t>organisation</w:t>
      </w:r>
      <w:r w:rsidRPr="306B0D45" w:rsidR="5232C77F">
        <w:rPr>
          <w:rFonts w:ascii="Arial" w:hAnsi="Arial" w:eastAsia="Arial" w:cs="Arial"/>
          <w:noProof w:val="0"/>
          <w:sz w:val="22"/>
          <w:szCs w:val="22"/>
          <w:lang w:val="en-GB"/>
        </w:rPr>
        <w:t xml:space="preserve"> and interpretation of patterns </w:t>
      </w:r>
      <w:r w:rsidRPr="306B0D45" w:rsidR="30ACB5A8">
        <w:rPr>
          <w:rFonts w:ascii="Arial" w:hAnsi="Arial" w:eastAsia="Arial" w:cs="Arial"/>
          <w:i w:val="0"/>
          <w:iCs w:val="0"/>
          <w:noProof w:val="0"/>
          <w:sz w:val="22"/>
          <w:szCs w:val="22"/>
          <w:lang w:val="en-GB"/>
        </w:rPr>
        <w:t xml:space="preserve">in participants’ responses </w:t>
      </w:r>
      <w:r w:rsidRPr="306B0D45" w:rsidR="5232C77F">
        <w:rPr>
          <w:rFonts w:ascii="Arial" w:hAnsi="Arial" w:eastAsia="Arial" w:cs="Arial"/>
          <w:noProof w:val="0"/>
          <w:sz w:val="22"/>
          <w:szCs w:val="22"/>
          <w:lang w:val="en-GB"/>
        </w:rPr>
        <w:t xml:space="preserve">to generate </w:t>
      </w:r>
      <w:r w:rsidRPr="306B0D45" w:rsidR="2BE82327">
        <w:rPr>
          <w:rFonts w:ascii="Arial" w:hAnsi="Arial" w:eastAsia="Arial" w:cs="Arial"/>
          <w:noProof w:val="0"/>
          <w:sz w:val="22"/>
          <w:szCs w:val="22"/>
          <w:lang w:val="en-GB"/>
        </w:rPr>
        <w:t xml:space="preserve">themes </w:t>
      </w:r>
      <w:r w:rsidRPr="306B0D45" w:rsidR="5232C77F">
        <w:rPr>
          <w:rFonts w:ascii="Arial" w:hAnsi="Arial" w:eastAsia="Arial" w:cs="Arial"/>
          <w:noProof w:val="0"/>
          <w:sz w:val="22"/>
          <w:szCs w:val="22"/>
          <w:lang w:val="en-GB"/>
        </w:rPr>
        <w:t>that capture important ideas in the data</w:t>
      </w:r>
      <w:r w:rsidRPr="306B0D45" w:rsidR="1790CC80">
        <w:rPr>
          <w:rFonts w:ascii="Arial" w:hAnsi="Arial" w:eastAsia="Arial" w:cs="Arial"/>
          <w:noProof w:val="0"/>
          <w:sz w:val="22"/>
          <w:szCs w:val="22"/>
          <w:lang w:val="en-GB"/>
        </w:rPr>
        <w:t xml:space="preserve"> </w:t>
      </w:r>
      <w:r w:rsidRPr="306B0D45" w:rsidR="1790CC80">
        <w:rPr>
          <w:rFonts w:ascii="Arial" w:hAnsi="Arial" w:eastAsia="Arial" w:cs="Arial"/>
          <w:b w:val="0"/>
          <w:bCs w:val="0"/>
          <w:i w:val="1"/>
          <w:iCs w:val="1"/>
          <w:noProof w:val="0"/>
          <w:sz w:val="22"/>
          <w:szCs w:val="22"/>
          <w:lang w:val="en-GB"/>
        </w:rPr>
        <w:t>(Gale et al., 2013)</w:t>
      </w:r>
      <w:r w:rsidRPr="306B0D45" w:rsidR="5232C77F">
        <w:rPr>
          <w:rFonts w:ascii="Arial" w:hAnsi="Arial" w:eastAsia="Arial" w:cs="Arial"/>
          <w:noProof w:val="0"/>
          <w:sz w:val="22"/>
          <w:szCs w:val="22"/>
          <w:lang w:val="en-GB"/>
        </w:rPr>
        <w:t xml:space="preserve">. The researchers became familiar with the data collected through the online surveys and semi-structured </w:t>
      </w:r>
      <w:r w:rsidRPr="306B0D45" w:rsidR="7113E11F">
        <w:rPr>
          <w:rFonts w:ascii="Arial" w:hAnsi="Arial" w:eastAsia="Arial" w:cs="Arial"/>
          <w:noProof w:val="0"/>
          <w:sz w:val="22"/>
          <w:szCs w:val="22"/>
          <w:lang w:val="en-GB"/>
        </w:rPr>
        <w:t>interviews prior</w:t>
      </w:r>
      <w:r w:rsidRPr="306B0D45" w:rsidR="5232C77F">
        <w:rPr>
          <w:rFonts w:ascii="Arial" w:hAnsi="Arial" w:eastAsia="Arial" w:cs="Arial"/>
          <w:noProof w:val="0"/>
          <w:sz w:val="22"/>
          <w:szCs w:val="22"/>
          <w:lang w:val="en-GB"/>
        </w:rPr>
        <w:t xml:space="preserve"> to </w:t>
      </w:r>
      <w:r w:rsidRPr="306B0D45" w:rsidR="5232C77F">
        <w:rPr>
          <w:rFonts w:ascii="Arial" w:hAnsi="Arial" w:eastAsia="Arial" w:cs="Arial"/>
          <w:noProof w:val="0"/>
          <w:sz w:val="22"/>
          <w:szCs w:val="22"/>
          <w:lang w:val="en-GB"/>
        </w:rPr>
        <w:t>identifying</w:t>
      </w:r>
      <w:r w:rsidRPr="306B0D45" w:rsidR="5232C77F">
        <w:rPr>
          <w:rFonts w:ascii="Arial" w:hAnsi="Arial" w:eastAsia="Arial" w:cs="Arial"/>
          <w:noProof w:val="0"/>
          <w:sz w:val="22"/>
          <w:szCs w:val="22"/>
          <w:lang w:val="en-GB"/>
        </w:rPr>
        <w:t xml:space="preserve"> key patterns and developing </w:t>
      </w:r>
      <w:r w:rsidRPr="306B0D45" w:rsidR="25920900">
        <w:rPr>
          <w:rFonts w:ascii="Arial" w:hAnsi="Arial" w:eastAsia="Arial" w:cs="Arial"/>
          <w:noProof w:val="0"/>
          <w:sz w:val="22"/>
          <w:szCs w:val="22"/>
          <w:lang w:val="en-GB"/>
        </w:rPr>
        <w:t>themes</w:t>
      </w:r>
      <w:r w:rsidRPr="306B0D45" w:rsidR="5232C77F">
        <w:rPr>
          <w:rFonts w:ascii="Arial" w:hAnsi="Arial" w:eastAsia="Arial" w:cs="Arial"/>
          <w:noProof w:val="0"/>
          <w:sz w:val="22"/>
          <w:szCs w:val="22"/>
          <w:lang w:val="en-GB"/>
        </w:rPr>
        <w:t>. Through this process</w:t>
      </w:r>
      <w:r w:rsidRPr="306B0D45" w:rsidR="6701FE39">
        <w:rPr>
          <w:rFonts w:ascii="Arial" w:hAnsi="Arial" w:eastAsia="Arial" w:cs="Arial"/>
          <w:noProof w:val="0"/>
          <w:sz w:val="22"/>
          <w:szCs w:val="22"/>
          <w:lang w:val="en-GB"/>
        </w:rPr>
        <w:t>,</w:t>
      </w:r>
      <w:r w:rsidRPr="306B0D45" w:rsidR="5232C77F">
        <w:rPr>
          <w:rFonts w:ascii="Arial" w:hAnsi="Arial" w:eastAsia="Arial" w:cs="Arial"/>
          <w:noProof w:val="0"/>
          <w:sz w:val="22"/>
          <w:szCs w:val="22"/>
          <w:lang w:val="en-GB"/>
        </w:rPr>
        <w:t xml:space="preserve"> they were able to explore common experiences, challenges and support needs reported by parents and</w:t>
      </w:r>
      <w:r w:rsidRPr="306B0D45" w:rsidR="1009D940">
        <w:rPr>
          <w:rFonts w:ascii="Arial" w:hAnsi="Arial" w:eastAsia="Arial" w:cs="Arial"/>
          <w:noProof w:val="0"/>
          <w:sz w:val="22"/>
          <w:szCs w:val="22"/>
          <w:lang w:val="en-GB"/>
        </w:rPr>
        <w:t xml:space="preserve"> professionals</w:t>
      </w:r>
      <w:r w:rsidRPr="306B0D45" w:rsidR="0361C3E5">
        <w:rPr>
          <w:rFonts w:ascii="Arial" w:hAnsi="Arial" w:eastAsia="Arial" w:cs="Arial"/>
          <w:b w:val="1"/>
          <w:bCs w:val="1"/>
          <w:i w:val="1"/>
          <w:iCs w:val="1"/>
          <w:noProof w:val="0"/>
          <w:sz w:val="22"/>
          <w:szCs w:val="22"/>
          <w:lang w:val="en-GB"/>
        </w:rPr>
        <w:t xml:space="preserve"> </w:t>
      </w:r>
      <w:r w:rsidRPr="306B0D45" w:rsidR="0361C3E5">
        <w:rPr>
          <w:rFonts w:ascii="Arial" w:hAnsi="Arial" w:eastAsia="Arial" w:cs="Arial"/>
          <w:b w:val="0"/>
          <w:bCs w:val="0"/>
          <w:i w:val="1"/>
          <w:iCs w:val="1"/>
          <w:noProof w:val="0"/>
          <w:sz w:val="22"/>
          <w:szCs w:val="22"/>
          <w:lang w:val="en-GB"/>
        </w:rPr>
        <w:t xml:space="preserve">(McDonald, </w:t>
      </w:r>
      <w:r w:rsidRPr="306B0D45" w:rsidR="0361C3E5">
        <w:rPr>
          <w:rFonts w:ascii="Arial" w:hAnsi="Arial" w:eastAsia="Arial" w:cs="Arial"/>
          <w:b w:val="0"/>
          <w:bCs w:val="0"/>
          <w:i w:val="1"/>
          <w:iCs w:val="1"/>
          <w:noProof w:val="0"/>
          <w:sz w:val="22"/>
          <w:szCs w:val="22"/>
          <w:lang w:val="en-GB"/>
        </w:rPr>
        <w:t>Lester</w:t>
      </w:r>
      <w:r w:rsidRPr="306B0D45" w:rsidR="0361C3E5">
        <w:rPr>
          <w:rFonts w:ascii="Arial" w:hAnsi="Arial" w:eastAsia="Arial" w:cs="Arial"/>
          <w:b w:val="0"/>
          <w:bCs w:val="0"/>
          <w:i w:val="1"/>
          <w:iCs w:val="1"/>
          <w:noProof w:val="0"/>
          <w:sz w:val="22"/>
          <w:szCs w:val="22"/>
          <w:lang w:val="en-GB"/>
        </w:rPr>
        <w:t xml:space="preserve"> and Michelson, 2023). </w:t>
      </w:r>
      <w:r w:rsidRPr="306B0D45" w:rsidR="6427F344">
        <w:rPr>
          <w:rFonts w:ascii="Arial" w:hAnsi="Arial" w:eastAsia="Arial" w:cs="Arial"/>
          <w:noProof w:val="0"/>
          <w:sz w:val="22"/>
          <w:szCs w:val="22"/>
          <w:lang w:val="en-GB"/>
        </w:rPr>
        <w:t xml:space="preserve">Thematic framework analysis was a suitable approach for this study since it enabled the researchers to investigate intricate individual experiences and </w:t>
      </w:r>
      <w:r w:rsidRPr="306B0D45" w:rsidR="6427F344">
        <w:rPr>
          <w:rFonts w:ascii="Arial" w:hAnsi="Arial" w:eastAsia="Arial" w:cs="Arial"/>
          <w:noProof w:val="0"/>
          <w:sz w:val="22"/>
          <w:szCs w:val="22"/>
          <w:lang w:val="en-GB"/>
        </w:rPr>
        <w:t>comprehend</w:t>
      </w:r>
      <w:r w:rsidRPr="306B0D45" w:rsidR="6427F344">
        <w:rPr>
          <w:rFonts w:ascii="Arial" w:hAnsi="Arial" w:eastAsia="Arial" w:cs="Arial"/>
          <w:noProof w:val="0"/>
          <w:sz w:val="22"/>
          <w:szCs w:val="22"/>
          <w:lang w:val="en-GB"/>
        </w:rPr>
        <w:t xml:space="preserve"> the variables </w:t>
      </w:r>
      <w:r w:rsidRPr="306B0D45" w:rsidR="6427F344">
        <w:rPr>
          <w:rFonts w:ascii="Arial" w:hAnsi="Arial" w:eastAsia="Arial" w:cs="Arial"/>
          <w:noProof w:val="0"/>
          <w:sz w:val="22"/>
          <w:szCs w:val="22"/>
          <w:lang w:val="en-GB"/>
        </w:rPr>
        <w:t>impacting</w:t>
      </w:r>
      <w:r w:rsidRPr="306B0D45" w:rsidR="6427F344">
        <w:rPr>
          <w:rFonts w:ascii="Arial" w:hAnsi="Arial" w:eastAsia="Arial" w:cs="Arial"/>
          <w:noProof w:val="0"/>
          <w:sz w:val="22"/>
          <w:szCs w:val="22"/>
          <w:lang w:val="en-GB"/>
        </w:rPr>
        <w:t xml:space="preserve"> children's issues with school attendance following the COVID-19 pandemic.</w:t>
      </w:r>
    </w:p>
    <w:p w:rsidR="7ADC62DD" w:rsidP="7ADC62DD" w:rsidRDefault="7ADC62DD" w14:paraId="401E8942" w14:textId="1AAC6240">
      <w:pPr>
        <w:pStyle w:val="Normal"/>
        <w:spacing w:before="240" w:beforeAutospacing="off" w:after="240" w:afterAutospacing="off"/>
      </w:pPr>
      <w:r w:rsidRPr="73F773AD" w:rsidR="3CD8C20E">
        <w:rPr>
          <w:rFonts w:ascii="Arial" w:hAnsi="Arial" w:eastAsia="Arial" w:cs="Arial"/>
          <w:noProof w:val="0"/>
          <w:sz w:val="22"/>
          <w:szCs w:val="22"/>
          <w:lang w:val="en-GB"/>
        </w:rPr>
        <w:t xml:space="preserve">The researchers were able to obtain a deeper understanding of the experiences of families and professionals through the use of qualitative methods; however, since the </w:t>
      </w:r>
      <w:r w:rsidRPr="73F773AD" w:rsidR="4F9D0979">
        <w:rPr>
          <w:rFonts w:ascii="Arial" w:hAnsi="Arial" w:eastAsia="Arial" w:cs="Arial"/>
          <w:noProof w:val="0"/>
          <w:sz w:val="22"/>
          <w:szCs w:val="22"/>
          <w:lang w:val="en-GB"/>
        </w:rPr>
        <w:t xml:space="preserve">findings </w:t>
      </w:r>
      <w:r w:rsidRPr="73F773AD" w:rsidR="3CD8C20E">
        <w:rPr>
          <w:rFonts w:ascii="Arial" w:hAnsi="Arial" w:eastAsia="Arial" w:cs="Arial"/>
          <w:noProof w:val="0"/>
          <w:sz w:val="22"/>
          <w:szCs w:val="22"/>
          <w:lang w:val="en-GB"/>
        </w:rPr>
        <w:t xml:space="preserve">were based on the individual accounts of the participants, </w:t>
      </w:r>
      <w:r w:rsidRPr="73F773AD" w:rsidR="473E76FA">
        <w:rPr>
          <w:rFonts w:ascii="Arial" w:hAnsi="Arial" w:eastAsia="Arial" w:cs="Arial"/>
          <w:noProof w:val="0"/>
          <w:sz w:val="22"/>
          <w:szCs w:val="22"/>
          <w:lang w:val="en-GB"/>
        </w:rPr>
        <w:t xml:space="preserve">they </w:t>
      </w:r>
      <w:r w:rsidRPr="73F773AD" w:rsidR="22B9858B">
        <w:rPr>
          <w:rFonts w:ascii="Arial" w:hAnsi="Arial" w:eastAsia="Arial" w:cs="Arial"/>
          <w:noProof w:val="0"/>
          <w:sz w:val="22"/>
          <w:szCs w:val="22"/>
          <w:lang w:val="en-GB"/>
        </w:rPr>
        <w:t>may</w:t>
      </w:r>
      <w:r w:rsidRPr="73F773AD" w:rsidR="3CD8C20E">
        <w:rPr>
          <w:rFonts w:ascii="Arial" w:hAnsi="Arial" w:eastAsia="Arial" w:cs="Arial"/>
          <w:noProof w:val="0"/>
          <w:sz w:val="22"/>
          <w:szCs w:val="22"/>
          <w:lang w:val="en-GB"/>
        </w:rPr>
        <w:t xml:space="preserve"> not </w:t>
      </w:r>
      <w:r w:rsidRPr="73F773AD" w:rsidR="5515A7A1">
        <w:rPr>
          <w:rFonts w:ascii="Arial" w:hAnsi="Arial" w:eastAsia="Arial" w:cs="Arial"/>
          <w:noProof w:val="0"/>
          <w:sz w:val="22"/>
          <w:szCs w:val="22"/>
          <w:lang w:val="en-GB"/>
        </w:rPr>
        <w:t xml:space="preserve">fully </w:t>
      </w:r>
      <w:r w:rsidRPr="73F773AD" w:rsidR="3CD8C20E">
        <w:rPr>
          <w:rFonts w:ascii="Arial" w:hAnsi="Arial" w:eastAsia="Arial" w:cs="Arial"/>
          <w:noProof w:val="0"/>
          <w:sz w:val="22"/>
          <w:szCs w:val="22"/>
          <w:lang w:val="en-GB"/>
        </w:rPr>
        <w:t>re</w:t>
      </w:r>
      <w:r w:rsidRPr="73F773AD" w:rsidR="1C73BD5E">
        <w:rPr>
          <w:rFonts w:ascii="Arial" w:hAnsi="Arial" w:eastAsia="Arial" w:cs="Arial"/>
          <w:noProof w:val="0"/>
          <w:sz w:val="22"/>
          <w:szCs w:val="22"/>
          <w:lang w:val="en-GB"/>
        </w:rPr>
        <w:t xml:space="preserve">present </w:t>
      </w:r>
      <w:r w:rsidRPr="73F773AD" w:rsidR="3CD8C20E">
        <w:rPr>
          <w:rFonts w:ascii="Arial" w:hAnsi="Arial" w:eastAsia="Arial" w:cs="Arial"/>
          <w:noProof w:val="0"/>
          <w:sz w:val="22"/>
          <w:szCs w:val="22"/>
          <w:lang w:val="en-GB"/>
        </w:rPr>
        <w:t>the experiences of all children who struggle with school attendance.</w:t>
      </w:r>
    </w:p>
    <w:p w:rsidR="7ADC62DD" w:rsidP="7ADC62DD" w:rsidRDefault="7ADC62DD" w14:paraId="4D5E5B2F" w14:textId="1A5FD1C1">
      <w:pPr>
        <w:pStyle w:val="Normal"/>
        <w:spacing w:before="240" w:beforeAutospacing="off" w:after="240" w:afterAutospacing="off"/>
      </w:pPr>
      <w:r w:rsidRPr="73F773AD" w:rsidR="4EBDD480">
        <w:rPr>
          <w:rFonts w:ascii="Arial" w:hAnsi="Arial" w:eastAsia="Arial" w:cs="Arial"/>
          <w:b w:val="1"/>
          <w:bCs w:val="1"/>
          <w:noProof w:val="0"/>
          <w:sz w:val="22"/>
          <w:szCs w:val="22"/>
          <w:lang w:val="en-GB"/>
        </w:rPr>
        <w:t xml:space="preserve">Section 4: Conclusion </w:t>
      </w:r>
    </w:p>
    <w:p w:rsidR="7ADC62DD" w:rsidP="73F773AD" w:rsidRDefault="7ADC62DD" w14:paraId="38AF3059" w14:textId="35D62684">
      <w:pPr>
        <w:pStyle w:val="Normal"/>
        <w:spacing w:before="240" w:beforeAutospacing="off" w:after="240" w:afterAutospacing="off"/>
        <w:ind/>
      </w:pPr>
      <w:r w:rsidRPr="306B0D45" w:rsidR="0B1890A0">
        <w:rPr>
          <w:rFonts w:ascii="Arial" w:hAnsi="Arial" w:eastAsia="Arial" w:cs="Arial"/>
          <w:noProof w:val="0"/>
          <w:sz w:val="22"/>
          <w:szCs w:val="22"/>
          <w:lang w:val="en-GB"/>
        </w:rPr>
        <w:t xml:space="preserve">This report reviews the research paper ‘She didn’t know how to go back’: School attendance problems in the </w:t>
      </w:r>
      <w:r w:rsidRPr="306B0D45" w:rsidR="280E988F">
        <w:rPr>
          <w:rFonts w:ascii="Arial" w:hAnsi="Arial" w:eastAsia="Arial" w:cs="Arial"/>
          <w:noProof w:val="0"/>
          <w:sz w:val="22"/>
          <w:szCs w:val="22"/>
          <w:lang w:val="en-GB"/>
        </w:rPr>
        <w:t xml:space="preserve">context </w:t>
      </w:r>
      <w:r w:rsidRPr="306B0D45" w:rsidR="0B1890A0">
        <w:rPr>
          <w:rFonts w:ascii="Arial" w:hAnsi="Arial" w:eastAsia="Arial" w:cs="Arial"/>
          <w:noProof w:val="0"/>
          <w:sz w:val="22"/>
          <w:szCs w:val="22"/>
          <w:lang w:val="en-GB"/>
        </w:rPr>
        <w:t>of the COVID-19 pandemic</w:t>
      </w:r>
      <w:r w:rsidRPr="306B0D45" w:rsidR="4E2AFFB7">
        <w:rPr>
          <w:rFonts w:ascii="Arial" w:hAnsi="Arial" w:eastAsia="Arial" w:cs="Arial"/>
          <w:noProof w:val="0"/>
          <w:sz w:val="22"/>
          <w:szCs w:val="22"/>
          <w:lang w:val="en-GB"/>
        </w:rPr>
        <w:t xml:space="preserve">’. </w:t>
      </w:r>
      <w:r w:rsidRPr="306B0D45" w:rsidR="0B1890A0">
        <w:rPr>
          <w:rFonts w:ascii="Arial" w:hAnsi="Arial" w:eastAsia="Arial" w:cs="Arial"/>
          <w:noProof w:val="0"/>
          <w:sz w:val="22"/>
          <w:szCs w:val="22"/>
          <w:lang w:val="en-GB"/>
        </w:rPr>
        <w:t xml:space="preserve">McDonald, </w:t>
      </w:r>
      <w:r w:rsidRPr="306B0D45" w:rsidR="0B1890A0">
        <w:rPr>
          <w:rFonts w:ascii="Arial" w:hAnsi="Arial" w:eastAsia="Arial" w:cs="Arial"/>
          <w:noProof w:val="0"/>
          <w:sz w:val="22"/>
          <w:szCs w:val="22"/>
          <w:lang w:val="en-GB"/>
        </w:rPr>
        <w:t>Lester</w:t>
      </w:r>
      <w:r w:rsidRPr="306B0D45" w:rsidR="0B1890A0">
        <w:rPr>
          <w:rFonts w:ascii="Arial" w:hAnsi="Arial" w:eastAsia="Arial" w:cs="Arial"/>
          <w:noProof w:val="0"/>
          <w:sz w:val="22"/>
          <w:szCs w:val="22"/>
          <w:lang w:val="en-GB"/>
        </w:rPr>
        <w:t xml:space="preserve"> and Michelson (2023</w:t>
      </w:r>
      <w:r w:rsidRPr="306B0D45" w:rsidR="76D201F9">
        <w:rPr>
          <w:rFonts w:ascii="Arial" w:hAnsi="Arial" w:eastAsia="Arial" w:cs="Arial"/>
          <w:noProof w:val="0"/>
          <w:sz w:val="22"/>
          <w:szCs w:val="22"/>
          <w:lang w:val="en-GB"/>
        </w:rPr>
        <w:t>)</w:t>
      </w:r>
      <w:r w:rsidRPr="306B0D45" w:rsidR="0B1890A0">
        <w:rPr>
          <w:rFonts w:ascii="Arial" w:hAnsi="Arial" w:eastAsia="Arial" w:cs="Arial"/>
          <w:noProof w:val="0"/>
          <w:sz w:val="22"/>
          <w:szCs w:val="22"/>
          <w:lang w:val="en-GB"/>
        </w:rPr>
        <w:t xml:space="preserve"> investigated the experiences of parents and professionals to understand what factors were </w:t>
      </w:r>
      <w:r w:rsidRPr="306B0D45" w:rsidR="0B1890A0">
        <w:rPr>
          <w:rFonts w:ascii="Arial" w:hAnsi="Arial" w:eastAsia="Arial" w:cs="Arial"/>
          <w:noProof w:val="0"/>
          <w:sz w:val="22"/>
          <w:szCs w:val="22"/>
          <w:lang w:val="en-GB"/>
        </w:rPr>
        <w:t>impacting</w:t>
      </w:r>
      <w:r w:rsidRPr="306B0D45" w:rsidR="0B1890A0">
        <w:rPr>
          <w:rFonts w:ascii="Arial" w:hAnsi="Arial" w:eastAsia="Arial" w:cs="Arial"/>
          <w:noProof w:val="0"/>
          <w:sz w:val="22"/>
          <w:szCs w:val="22"/>
          <w:lang w:val="en-GB"/>
        </w:rPr>
        <w:t xml:space="preserve"> children’s return to school </w:t>
      </w:r>
      <w:r w:rsidRPr="306B0D45" w:rsidR="3CC88DC3">
        <w:rPr>
          <w:rFonts w:ascii="Arial" w:hAnsi="Arial" w:eastAsia="Arial" w:cs="Arial"/>
          <w:noProof w:val="0"/>
          <w:sz w:val="22"/>
          <w:szCs w:val="22"/>
          <w:lang w:val="en-GB"/>
        </w:rPr>
        <w:t xml:space="preserve">following the COVID-19 </w:t>
      </w:r>
      <w:r w:rsidRPr="306B0D45" w:rsidR="0B1890A0">
        <w:rPr>
          <w:rFonts w:ascii="Arial" w:hAnsi="Arial" w:eastAsia="Arial" w:cs="Arial"/>
          <w:noProof w:val="0"/>
          <w:sz w:val="22"/>
          <w:szCs w:val="22"/>
          <w:lang w:val="en-GB"/>
        </w:rPr>
        <w:t>pandemic. Researchers used a qualitative research method by collecting primary data through online surveys and semi-structured interviews</w:t>
      </w:r>
      <w:r w:rsidRPr="306B0D45" w:rsidR="2F7BF6BE">
        <w:rPr>
          <w:rFonts w:ascii="Arial" w:hAnsi="Arial" w:eastAsia="Arial" w:cs="Arial"/>
          <w:b w:val="0"/>
          <w:bCs w:val="0"/>
          <w:i w:val="1"/>
          <w:iCs w:val="1"/>
          <w:noProof w:val="0"/>
          <w:sz w:val="22"/>
          <w:szCs w:val="22"/>
          <w:lang w:val="en-GB"/>
        </w:rPr>
        <w:t>.</w:t>
      </w:r>
      <w:r w:rsidRPr="306B0D45" w:rsidR="0C9473D7">
        <w:rPr>
          <w:rFonts w:ascii="Arial" w:hAnsi="Arial" w:eastAsia="Arial" w:cs="Arial"/>
          <w:noProof w:val="0"/>
          <w:sz w:val="22"/>
          <w:szCs w:val="22"/>
          <w:lang w:val="en-GB"/>
        </w:rPr>
        <w:t xml:space="preserve"> The researchers were able to </w:t>
      </w:r>
      <w:r w:rsidRPr="306B0D45" w:rsidR="0C9473D7">
        <w:rPr>
          <w:rFonts w:ascii="Arial" w:hAnsi="Arial" w:eastAsia="Arial" w:cs="Arial"/>
          <w:noProof w:val="0"/>
          <w:sz w:val="22"/>
          <w:szCs w:val="22"/>
          <w:lang w:val="en-GB"/>
        </w:rPr>
        <w:t>identify</w:t>
      </w:r>
      <w:r w:rsidRPr="306B0D45" w:rsidR="0C9473D7">
        <w:rPr>
          <w:rFonts w:ascii="Arial" w:hAnsi="Arial" w:eastAsia="Arial" w:cs="Arial"/>
          <w:noProof w:val="0"/>
          <w:sz w:val="22"/>
          <w:szCs w:val="22"/>
          <w:lang w:val="en-GB"/>
        </w:rPr>
        <w:t xml:space="preserve"> common experiences, obstacles, and support needs related to school attendance issues by using thematic framework analysis to analyse the data</w:t>
      </w:r>
      <w:r w:rsidRPr="306B0D45" w:rsidR="37873F0B">
        <w:rPr>
          <w:rFonts w:ascii="Arial" w:hAnsi="Arial" w:eastAsia="Arial" w:cs="Arial"/>
          <w:noProof w:val="0"/>
          <w:sz w:val="22"/>
          <w:szCs w:val="22"/>
          <w:lang w:val="en-GB"/>
        </w:rPr>
        <w:t xml:space="preserve"> </w:t>
      </w:r>
      <w:r w:rsidRPr="306B0D45" w:rsidR="37873F0B">
        <w:rPr>
          <w:rFonts w:ascii="Arial" w:hAnsi="Arial" w:eastAsia="Arial" w:cs="Arial"/>
          <w:b w:val="0"/>
          <w:bCs w:val="0"/>
          <w:i w:val="1"/>
          <w:iCs w:val="1"/>
          <w:noProof w:val="0"/>
          <w:sz w:val="22"/>
          <w:szCs w:val="22"/>
          <w:lang w:val="en-GB"/>
        </w:rPr>
        <w:t>(McDonald, Lester and Michelson, 2023).</w:t>
      </w:r>
    </w:p>
    <w:p w:rsidR="76102589" w:rsidP="73F773AD" w:rsidRDefault="76102589" w14:paraId="763E56CF" w14:textId="083BB5DE">
      <w:pPr>
        <w:pStyle w:val="Normal"/>
        <w:spacing w:before="240" w:beforeAutospacing="off" w:after="240" w:afterAutospacing="off"/>
        <w:ind w:left="0"/>
        <w:rPr>
          <w:rFonts w:ascii="Arial" w:hAnsi="Arial" w:eastAsia="Arial" w:cs="Arial"/>
          <w:b w:val="1"/>
          <w:bCs w:val="1"/>
          <w:noProof w:val="0"/>
          <w:sz w:val="22"/>
          <w:szCs w:val="22"/>
          <w:lang w:val="en-GB"/>
        </w:rPr>
      </w:pPr>
      <w:r w:rsidRPr="73F773AD" w:rsidR="76102589">
        <w:rPr>
          <w:rFonts w:ascii="Arial" w:hAnsi="Arial" w:eastAsia="Arial" w:cs="Arial"/>
          <w:b w:val="1"/>
          <w:bCs w:val="1"/>
          <w:noProof w:val="0"/>
          <w:sz w:val="22"/>
          <w:szCs w:val="22"/>
          <w:lang w:val="en-GB"/>
        </w:rPr>
        <w:t>Reflection of learning</w:t>
      </w:r>
    </w:p>
    <w:p w:rsidR="40E48BD0" w:rsidP="40E48BD0" w:rsidRDefault="40E48BD0" w14:paraId="015B4667" w14:textId="61662C16">
      <w:pPr>
        <w:pStyle w:val="Normal"/>
        <w:spacing w:before="240" w:beforeAutospacing="off" w:after="240" w:afterAutospacing="off"/>
      </w:pPr>
      <w:r w:rsidRPr="306B0D45" w:rsidR="6CABA354">
        <w:rPr>
          <w:rFonts w:ascii="Arial" w:hAnsi="Arial" w:eastAsia="Arial" w:cs="Arial"/>
          <w:noProof w:val="0"/>
          <w:sz w:val="22"/>
          <w:szCs w:val="22"/>
          <w:lang w:val="en-GB"/>
        </w:rPr>
        <w:t xml:space="preserve">Completing </w:t>
      </w:r>
      <w:r w:rsidRPr="306B0D45" w:rsidR="0B1890A0">
        <w:rPr>
          <w:rFonts w:ascii="Arial" w:hAnsi="Arial" w:eastAsia="Arial" w:cs="Arial"/>
          <w:noProof w:val="0"/>
          <w:sz w:val="22"/>
          <w:szCs w:val="22"/>
          <w:lang w:val="en-GB"/>
        </w:rPr>
        <w:t>this report has increased my knowledge of research skills and the importance of choosing the right methods to answer research questions. I have developed my ability to evaluate how researchers gather and analyse information and recognise the strengths and limitations of different approaches. These skills will aid me in future studies, as I will be able to critically evaluate evidence and use credible information. They will also be useful in health and social care practice where professionals need to understand people’s experiences and use research evidence to provide effective support</w:t>
      </w:r>
      <w:r w:rsidRPr="306B0D45" w:rsidR="664D856C">
        <w:rPr>
          <w:rFonts w:ascii="Arial" w:hAnsi="Arial" w:eastAsia="Arial" w:cs="Arial"/>
          <w:noProof w:val="0"/>
          <w:sz w:val="22"/>
          <w:szCs w:val="22"/>
          <w:lang w:val="en-GB"/>
        </w:rPr>
        <w:t xml:space="preserve"> </w:t>
      </w:r>
      <w:r w:rsidRPr="306B0D45" w:rsidR="17FDD507">
        <w:rPr>
          <w:rFonts w:ascii="Arial" w:hAnsi="Arial" w:eastAsia="Arial" w:cs="Arial"/>
          <w:b w:val="0"/>
          <w:bCs w:val="0"/>
          <w:i w:val="1"/>
          <w:iCs w:val="1"/>
          <w:noProof w:val="0"/>
          <w:sz w:val="22"/>
          <w:szCs w:val="22"/>
          <w:lang w:val="en-GB"/>
        </w:rPr>
        <w:t>(Aveyard, 2023).</w:t>
      </w:r>
    </w:p>
    <w:p w:rsidR="40E48BD0" w:rsidP="73F773AD" w:rsidRDefault="40E48BD0" w14:paraId="2536100A" w14:textId="3CFC9166">
      <w:pPr>
        <w:pStyle w:val="Heading2"/>
        <w:spacing w:before="240" w:beforeAutospacing="off" w:after="240" w:afterAutospacing="off"/>
        <w:ind w:left="0"/>
        <w:rPr>
          <w:rFonts w:ascii="Arial" w:hAnsi="Arial" w:eastAsia="Arial" w:cs="Arial"/>
          <w:b w:val="1"/>
          <w:bCs w:val="1"/>
          <w:noProof w:val="0"/>
          <w:color w:val="auto"/>
          <w:sz w:val="22"/>
          <w:szCs w:val="22"/>
          <w:lang w:val="en-GB"/>
        </w:rPr>
      </w:pPr>
      <w:r w:rsidRPr="73F773AD" w:rsidR="1C1D3D2C">
        <w:rPr>
          <w:rFonts w:ascii="Arial" w:hAnsi="Arial" w:eastAsia="Arial" w:cs="Arial"/>
          <w:b w:val="1"/>
          <w:bCs w:val="1"/>
          <w:noProof w:val="0"/>
          <w:color w:val="auto"/>
          <w:sz w:val="22"/>
          <w:szCs w:val="22"/>
          <w:lang w:val="en-GB"/>
        </w:rPr>
        <w:t>Reference List</w:t>
      </w:r>
    </w:p>
    <w:p w:rsidR="40E48BD0" w:rsidP="73F773AD" w:rsidRDefault="40E48BD0" w14:paraId="7F6EDD8A" w14:textId="5E4F74EB">
      <w:pPr>
        <w:spacing w:before="240" w:beforeAutospacing="off" w:after="240" w:afterAutospacing="off"/>
      </w:pPr>
      <w:r w:rsidRPr="73F773AD" w:rsidR="1C1D3D2C">
        <w:rPr>
          <w:rFonts w:ascii="Arial" w:hAnsi="Arial" w:eastAsia="Arial" w:cs="Arial"/>
          <w:noProof w:val="0"/>
          <w:sz w:val="22"/>
          <w:szCs w:val="22"/>
          <w:lang w:val="en-GB"/>
        </w:rPr>
        <w:t xml:space="preserve">Aveyard, H. (2023) </w:t>
      </w:r>
      <w:r w:rsidRPr="73F773AD" w:rsidR="1C1D3D2C">
        <w:rPr>
          <w:rFonts w:ascii="Arial" w:hAnsi="Arial" w:eastAsia="Arial" w:cs="Arial"/>
          <w:i w:val="1"/>
          <w:iCs w:val="1"/>
          <w:noProof w:val="0"/>
          <w:sz w:val="22"/>
          <w:szCs w:val="22"/>
          <w:lang w:val="en-GB"/>
        </w:rPr>
        <w:t>Doing a Literature Review in Health and Social Care: A Practical Guide</w:t>
      </w:r>
      <w:r w:rsidRPr="73F773AD" w:rsidR="1C1D3D2C">
        <w:rPr>
          <w:rFonts w:ascii="Arial" w:hAnsi="Arial" w:eastAsia="Arial" w:cs="Arial"/>
          <w:noProof w:val="0"/>
          <w:sz w:val="22"/>
          <w:szCs w:val="22"/>
          <w:lang w:val="en-GB"/>
        </w:rPr>
        <w:t>. 5th edn. Maidenhead: Open University Press.</w:t>
      </w:r>
    </w:p>
    <w:p w:rsidR="40E48BD0" w:rsidP="73F773AD" w:rsidRDefault="40E48BD0" w14:paraId="4BA995A6" w14:textId="0A7D10F6">
      <w:pPr>
        <w:spacing w:before="240" w:beforeAutospacing="off" w:after="240" w:afterAutospacing="off"/>
      </w:pPr>
      <w:r w:rsidRPr="73F773AD" w:rsidR="1C1D3D2C">
        <w:rPr>
          <w:rFonts w:ascii="Arial" w:hAnsi="Arial" w:eastAsia="Arial" w:cs="Arial"/>
          <w:noProof w:val="0"/>
          <w:sz w:val="22"/>
          <w:szCs w:val="22"/>
          <w:lang w:val="en-GB"/>
        </w:rPr>
        <w:t xml:space="preserve">Clark, T., Foster, L., Sloan, L., Brookfield, C. and Bryman, A. (2026) </w:t>
      </w:r>
      <w:r w:rsidRPr="73F773AD" w:rsidR="1C1D3D2C">
        <w:rPr>
          <w:rFonts w:ascii="Arial" w:hAnsi="Arial" w:eastAsia="Arial" w:cs="Arial"/>
          <w:i w:val="1"/>
          <w:iCs w:val="1"/>
          <w:noProof w:val="0"/>
          <w:sz w:val="22"/>
          <w:szCs w:val="22"/>
          <w:lang w:val="en-GB"/>
        </w:rPr>
        <w:t>Bryman’s Social Research Methods</w:t>
      </w:r>
      <w:r w:rsidRPr="73F773AD" w:rsidR="1C1D3D2C">
        <w:rPr>
          <w:rFonts w:ascii="Arial" w:hAnsi="Arial" w:eastAsia="Arial" w:cs="Arial"/>
          <w:noProof w:val="0"/>
          <w:sz w:val="22"/>
          <w:szCs w:val="22"/>
          <w:lang w:val="en-GB"/>
        </w:rPr>
        <w:t>. 7th edn. Oxford: Oxford University Press.</w:t>
      </w:r>
    </w:p>
    <w:p w:rsidR="40E48BD0" w:rsidP="73F773AD" w:rsidRDefault="40E48BD0" w14:paraId="4AECA6E7" w14:textId="02B34F38">
      <w:pPr>
        <w:spacing w:before="240" w:beforeAutospacing="off" w:after="240" w:afterAutospacing="off"/>
      </w:pPr>
      <w:r w:rsidRPr="73F773AD" w:rsidR="1C1D3D2C">
        <w:rPr>
          <w:rFonts w:ascii="Arial" w:hAnsi="Arial" w:eastAsia="Arial" w:cs="Arial"/>
          <w:noProof w:val="0"/>
          <w:sz w:val="22"/>
          <w:szCs w:val="22"/>
          <w:lang w:val="en-GB"/>
        </w:rPr>
        <w:t xml:space="preserve">Creswell, J.W. and Creswell, J.D. (2023) </w:t>
      </w:r>
      <w:r w:rsidRPr="73F773AD" w:rsidR="1C1D3D2C">
        <w:rPr>
          <w:rFonts w:ascii="Arial" w:hAnsi="Arial" w:eastAsia="Arial" w:cs="Arial"/>
          <w:i w:val="1"/>
          <w:iCs w:val="1"/>
          <w:noProof w:val="0"/>
          <w:sz w:val="22"/>
          <w:szCs w:val="22"/>
          <w:lang w:val="en-GB"/>
        </w:rPr>
        <w:t>Research Design: Qualitative, Quantitative, and Mixed Methods Approaches</w:t>
      </w:r>
      <w:r w:rsidRPr="73F773AD" w:rsidR="1C1D3D2C">
        <w:rPr>
          <w:rFonts w:ascii="Arial" w:hAnsi="Arial" w:eastAsia="Arial" w:cs="Arial"/>
          <w:noProof w:val="0"/>
          <w:sz w:val="22"/>
          <w:szCs w:val="22"/>
          <w:lang w:val="en-GB"/>
        </w:rPr>
        <w:t>. 7th edn. Thousand Oaks, CA: SAGE Publications.</w:t>
      </w:r>
    </w:p>
    <w:p w:rsidR="40E48BD0" w:rsidP="73F773AD" w:rsidRDefault="40E48BD0" w14:paraId="3610C627" w14:textId="7212DCE7">
      <w:pPr>
        <w:spacing w:before="240" w:beforeAutospacing="off" w:after="240" w:afterAutospacing="off"/>
      </w:pPr>
      <w:r w:rsidRPr="73F773AD" w:rsidR="1C1D3D2C">
        <w:rPr>
          <w:rFonts w:ascii="Arial" w:hAnsi="Arial" w:eastAsia="Arial" w:cs="Arial"/>
          <w:noProof w:val="0"/>
          <w:sz w:val="22"/>
          <w:szCs w:val="22"/>
          <w:lang w:val="en-GB"/>
        </w:rPr>
        <w:t xml:space="preserve">Department for Education (2026) </w:t>
      </w:r>
      <w:r w:rsidRPr="73F773AD" w:rsidR="1C1D3D2C">
        <w:rPr>
          <w:rFonts w:ascii="Arial" w:hAnsi="Arial" w:eastAsia="Arial" w:cs="Arial"/>
          <w:i w:val="1"/>
          <w:iCs w:val="1"/>
          <w:noProof w:val="0"/>
          <w:sz w:val="22"/>
          <w:szCs w:val="22"/>
          <w:lang w:val="en-GB"/>
        </w:rPr>
        <w:t>Attendance: why it matters, key data and guidance</w:t>
      </w:r>
      <w:r w:rsidRPr="73F773AD" w:rsidR="1C1D3D2C">
        <w:rPr>
          <w:rFonts w:ascii="Arial" w:hAnsi="Arial" w:eastAsia="Arial" w:cs="Arial"/>
          <w:noProof w:val="0"/>
          <w:sz w:val="22"/>
          <w:szCs w:val="22"/>
          <w:lang w:val="en-GB"/>
        </w:rPr>
        <w:t xml:space="preserve">. London: Department for Education. Available at: </w:t>
      </w:r>
      <w:hyperlink r:id="R4d99bb3d6e3543b7">
        <w:r w:rsidRPr="73F773AD" w:rsidR="1C1D3D2C">
          <w:rPr>
            <w:rStyle w:val="Hyperlink"/>
            <w:noProof w:val="0"/>
            <w:lang w:val="en-GB"/>
          </w:rPr>
          <w:t>https://assets.publishing.service.gov.uk/media/6a4f9ec6a6586e258d371bd0/Working_together_to_improve_school_attendance_2026.pdf</w:t>
        </w:r>
      </w:hyperlink>
      <w:r w:rsidRPr="73F773AD" w:rsidR="1C1D3D2C">
        <w:rPr>
          <w:rFonts w:ascii="Arial" w:hAnsi="Arial" w:eastAsia="Arial" w:cs="Arial"/>
          <w:noProof w:val="0"/>
          <w:sz w:val="22"/>
          <w:szCs w:val="22"/>
          <w:lang w:val="en-GB"/>
        </w:rPr>
        <w:t xml:space="preserve"> (Accessed: 10 July 2026).</w:t>
      </w:r>
    </w:p>
    <w:p w:rsidR="40E48BD0" w:rsidP="73F773AD" w:rsidRDefault="40E48BD0" w14:paraId="6389805F" w14:textId="13A6DB83">
      <w:pPr>
        <w:spacing w:before="240" w:beforeAutospacing="off" w:after="240" w:afterAutospacing="off"/>
      </w:pPr>
      <w:r w:rsidRPr="73F773AD" w:rsidR="1C1D3D2C">
        <w:rPr>
          <w:rFonts w:ascii="Arial" w:hAnsi="Arial" w:eastAsia="Arial" w:cs="Arial"/>
          <w:noProof w:val="0"/>
          <w:sz w:val="22"/>
          <w:szCs w:val="22"/>
          <w:lang w:val="en-GB"/>
        </w:rPr>
        <w:t xml:space="preserve">Gale, N.K., Heath, G., Cameron, E., Rashid, S. and Redwood, S. (2013) ‘Using the framework method for the analysis of qualitative data in multi-disciplinary health research’, </w:t>
      </w:r>
      <w:r w:rsidRPr="73F773AD" w:rsidR="1C1D3D2C">
        <w:rPr>
          <w:rFonts w:ascii="Arial" w:hAnsi="Arial" w:eastAsia="Arial" w:cs="Arial"/>
          <w:i w:val="1"/>
          <w:iCs w:val="1"/>
          <w:noProof w:val="0"/>
          <w:sz w:val="22"/>
          <w:szCs w:val="22"/>
          <w:lang w:val="en-GB"/>
        </w:rPr>
        <w:t>BMC Medical Research Methodology</w:t>
      </w:r>
      <w:r w:rsidRPr="73F773AD" w:rsidR="1C1D3D2C">
        <w:rPr>
          <w:rFonts w:ascii="Arial" w:hAnsi="Arial" w:eastAsia="Arial" w:cs="Arial"/>
          <w:noProof w:val="0"/>
          <w:sz w:val="22"/>
          <w:szCs w:val="22"/>
          <w:lang w:val="en-GB"/>
        </w:rPr>
        <w:t>, 13, 117.</w:t>
      </w:r>
    </w:p>
    <w:p w:rsidR="40E48BD0" w:rsidP="73F773AD" w:rsidRDefault="40E48BD0" w14:paraId="6E02163A" w14:textId="46EFA4F8">
      <w:pPr>
        <w:spacing w:before="240" w:beforeAutospacing="off" w:after="240" w:afterAutospacing="off"/>
      </w:pPr>
      <w:r w:rsidRPr="73F773AD" w:rsidR="1C1D3D2C">
        <w:rPr>
          <w:rFonts w:ascii="Arial" w:hAnsi="Arial" w:eastAsia="Arial" w:cs="Arial"/>
          <w:noProof w:val="0"/>
          <w:sz w:val="22"/>
          <w:szCs w:val="22"/>
          <w:lang w:val="en-GB"/>
        </w:rPr>
        <w:t xml:space="preserve">McDonald, B., Lester, K.J. and Michelson, D. (2023) ‘“She </w:t>
      </w:r>
      <w:r w:rsidRPr="73F773AD" w:rsidR="1C1D3D2C">
        <w:rPr>
          <w:rFonts w:ascii="Arial" w:hAnsi="Arial" w:eastAsia="Arial" w:cs="Arial"/>
          <w:noProof w:val="0"/>
          <w:sz w:val="22"/>
          <w:szCs w:val="22"/>
          <w:lang w:val="en-GB"/>
        </w:rPr>
        <w:t>didn’t</w:t>
      </w:r>
      <w:r w:rsidRPr="73F773AD" w:rsidR="1C1D3D2C">
        <w:rPr>
          <w:rFonts w:ascii="Arial" w:hAnsi="Arial" w:eastAsia="Arial" w:cs="Arial"/>
          <w:noProof w:val="0"/>
          <w:sz w:val="22"/>
          <w:szCs w:val="22"/>
          <w:lang w:val="en-GB"/>
        </w:rPr>
        <w:t xml:space="preserve"> know how to go back”: School attendance problems in the context of the COVID-19 pandemic’, </w:t>
      </w:r>
      <w:r w:rsidRPr="73F773AD" w:rsidR="1C1D3D2C">
        <w:rPr>
          <w:rFonts w:ascii="Arial" w:hAnsi="Arial" w:eastAsia="Arial" w:cs="Arial"/>
          <w:i w:val="1"/>
          <w:iCs w:val="1"/>
          <w:noProof w:val="0"/>
          <w:sz w:val="22"/>
          <w:szCs w:val="22"/>
          <w:lang w:val="en-GB"/>
        </w:rPr>
        <w:t>British Journal of Educational Psychology</w:t>
      </w:r>
      <w:r w:rsidRPr="73F773AD" w:rsidR="1C1D3D2C">
        <w:rPr>
          <w:rFonts w:ascii="Arial" w:hAnsi="Arial" w:eastAsia="Arial" w:cs="Arial"/>
          <w:noProof w:val="0"/>
          <w:sz w:val="22"/>
          <w:szCs w:val="22"/>
          <w:lang w:val="en-GB"/>
        </w:rPr>
        <w:t xml:space="preserve">, 93(2), pp. 386–401. </w:t>
      </w:r>
      <w:hyperlink r:id="Rd5e5cc5926884455">
        <w:r w:rsidRPr="73F773AD" w:rsidR="1C1D3D2C">
          <w:rPr>
            <w:rStyle w:val="Hyperlink"/>
            <w:noProof w:val="0"/>
            <w:lang w:val="en-GB"/>
          </w:rPr>
          <w:t>https://doi.org/10.1111/bjep.12562</w:t>
        </w:r>
      </w:hyperlink>
    </w:p>
    <w:p w:rsidR="75366B01" w:rsidP="73F773AD" w:rsidRDefault="75366B01" w14:paraId="4ABE3295" w14:textId="35535D8A">
      <w:pPr>
        <w:spacing w:before="240" w:beforeAutospacing="off" w:after="240" w:afterAutospacing="off"/>
        <w:rPr>
          <w:rFonts w:ascii="Arial" w:hAnsi="Arial" w:eastAsia="Arial" w:cs="Arial"/>
          <w:b w:val="0"/>
          <w:bCs w:val="0"/>
          <w:noProof w:val="0"/>
          <w:sz w:val="24"/>
          <w:szCs w:val="24"/>
          <w:lang w:val="en-GB"/>
        </w:rPr>
      </w:pPr>
      <w:r w:rsidRPr="73F773AD" w:rsidR="75366B01">
        <w:rPr>
          <w:rFonts w:ascii="Arial" w:hAnsi="Arial" w:eastAsia="Arial" w:cs="Arial"/>
          <w:b w:val="0"/>
          <w:bCs w:val="0"/>
          <w:noProof w:val="0"/>
          <w:sz w:val="24"/>
          <w:szCs w:val="24"/>
          <w:lang w:val="en-GB"/>
        </w:rPr>
        <w:t xml:space="preserve">NHS (2023) Anxiety in children. Available at: </w:t>
      </w:r>
      <w:hyperlink r:id="Reddb784feac647c5">
        <w:r w:rsidRPr="73F773AD" w:rsidR="75366B01">
          <w:rPr>
            <w:rStyle w:val="Hyperlink"/>
            <w:b w:val="0"/>
            <w:bCs w:val="0"/>
            <w:noProof w:val="0"/>
            <w:lang w:val="en-GB"/>
          </w:rPr>
          <w:t>https://www.nhs.uk/mental-health/children-and-young-adults/advice-for-parents/anxiety-in-children/</w:t>
        </w:r>
      </w:hyperlink>
      <w:r w:rsidRPr="73F773AD" w:rsidR="75366B01">
        <w:rPr>
          <w:rFonts w:ascii="Arial" w:hAnsi="Arial" w:eastAsia="Arial" w:cs="Arial"/>
          <w:b w:val="0"/>
          <w:bCs w:val="0"/>
          <w:noProof w:val="0"/>
          <w:sz w:val="24"/>
          <w:szCs w:val="24"/>
          <w:lang w:val="en-GB"/>
        </w:rPr>
        <w:t xml:space="preserve"> (Accessed: 10 July 2026).</w:t>
      </w:r>
    </w:p>
    <w:p w:rsidR="73F773AD" w:rsidP="73F773AD" w:rsidRDefault="73F773AD" w14:paraId="26F0B39F" w14:textId="7C55E501">
      <w:pPr>
        <w:spacing w:before="240" w:beforeAutospacing="off" w:after="240" w:afterAutospacing="off"/>
        <w:rPr>
          <w:noProof w:val="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Y7rxyEYEGk+h8X" int2:id="2PxK7B4f">
      <int2:state int2:type="spell" int2:value="Rejected"/>
    </int2:textHash>
    <int2:bookmark int2:bookmarkName="_Int_2LlCCTnB" int2:invalidationBookmarkName="" int2:hashCode="3KKjJeR/dxf+gy" int2:id="wJNa63xj">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412dee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4a464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28A567"/>
    <w:rsid w:val="0010EA7E"/>
    <w:rsid w:val="0051E169"/>
    <w:rsid w:val="00A9F1FB"/>
    <w:rsid w:val="00B3B791"/>
    <w:rsid w:val="0113C66C"/>
    <w:rsid w:val="0175EC15"/>
    <w:rsid w:val="01C5DF81"/>
    <w:rsid w:val="01DBB0DF"/>
    <w:rsid w:val="01E3AC63"/>
    <w:rsid w:val="022C4021"/>
    <w:rsid w:val="024112E8"/>
    <w:rsid w:val="02478E35"/>
    <w:rsid w:val="02B88E90"/>
    <w:rsid w:val="02BEAF9C"/>
    <w:rsid w:val="02EAC42B"/>
    <w:rsid w:val="02F97A24"/>
    <w:rsid w:val="033D7EC9"/>
    <w:rsid w:val="0361C3E5"/>
    <w:rsid w:val="0367ABBB"/>
    <w:rsid w:val="045307CC"/>
    <w:rsid w:val="05071B8A"/>
    <w:rsid w:val="0517D083"/>
    <w:rsid w:val="051EABB9"/>
    <w:rsid w:val="0553201C"/>
    <w:rsid w:val="06671409"/>
    <w:rsid w:val="06C0C353"/>
    <w:rsid w:val="06E2AF40"/>
    <w:rsid w:val="06FF6429"/>
    <w:rsid w:val="07281EBC"/>
    <w:rsid w:val="077147C1"/>
    <w:rsid w:val="07CE26A2"/>
    <w:rsid w:val="07EEE61F"/>
    <w:rsid w:val="0816CD91"/>
    <w:rsid w:val="086B63D5"/>
    <w:rsid w:val="087BF06A"/>
    <w:rsid w:val="08CC3E8D"/>
    <w:rsid w:val="08D0346D"/>
    <w:rsid w:val="08DB4C3A"/>
    <w:rsid w:val="08F1A900"/>
    <w:rsid w:val="09254C35"/>
    <w:rsid w:val="095406AD"/>
    <w:rsid w:val="09641B7E"/>
    <w:rsid w:val="09C22886"/>
    <w:rsid w:val="09C38805"/>
    <w:rsid w:val="09E2369E"/>
    <w:rsid w:val="0A291FF8"/>
    <w:rsid w:val="0A36BB26"/>
    <w:rsid w:val="0A7E8135"/>
    <w:rsid w:val="0A848376"/>
    <w:rsid w:val="0A9EEFC4"/>
    <w:rsid w:val="0ABCD2D3"/>
    <w:rsid w:val="0B1890A0"/>
    <w:rsid w:val="0BA0FEBA"/>
    <w:rsid w:val="0BA80651"/>
    <w:rsid w:val="0BC8F011"/>
    <w:rsid w:val="0C26100D"/>
    <w:rsid w:val="0C802885"/>
    <w:rsid w:val="0C9473D7"/>
    <w:rsid w:val="0CD78E0F"/>
    <w:rsid w:val="0D1DCA1F"/>
    <w:rsid w:val="0D3C4855"/>
    <w:rsid w:val="0DFD9CCE"/>
    <w:rsid w:val="0E329741"/>
    <w:rsid w:val="0E831917"/>
    <w:rsid w:val="0E8A94F0"/>
    <w:rsid w:val="0EB02477"/>
    <w:rsid w:val="0EC95D05"/>
    <w:rsid w:val="0EF9DB5A"/>
    <w:rsid w:val="0F5889C9"/>
    <w:rsid w:val="0F6B4DB6"/>
    <w:rsid w:val="0F73F6A2"/>
    <w:rsid w:val="0F7A885F"/>
    <w:rsid w:val="0F80BD57"/>
    <w:rsid w:val="0FB91C8E"/>
    <w:rsid w:val="0FBF8C8B"/>
    <w:rsid w:val="0FD130F5"/>
    <w:rsid w:val="1009D940"/>
    <w:rsid w:val="104243C3"/>
    <w:rsid w:val="106DB27A"/>
    <w:rsid w:val="10D7D3D9"/>
    <w:rsid w:val="11125BB6"/>
    <w:rsid w:val="115A1A41"/>
    <w:rsid w:val="1160DC1D"/>
    <w:rsid w:val="11846C49"/>
    <w:rsid w:val="1198C58F"/>
    <w:rsid w:val="1199B145"/>
    <w:rsid w:val="119DD541"/>
    <w:rsid w:val="11BA4C55"/>
    <w:rsid w:val="11E6C7B7"/>
    <w:rsid w:val="1222B26E"/>
    <w:rsid w:val="127DA846"/>
    <w:rsid w:val="1282C839"/>
    <w:rsid w:val="12874642"/>
    <w:rsid w:val="128A50E4"/>
    <w:rsid w:val="12E71047"/>
    <w:rsid w:val="140524BA"/>
    <w:rsid w:val="149AA4C9"/>
    <w:rsid w:val="15078102"/>
    <w:rsid w:val="1540459A"/>
    <w:rsid w:val="1588A9FC"/>
    <w:rsid w:val="1601CD1B"/>
    <w:rsid w:val="1623C6AE"/>
    <w:rsid w:val="1626A0EE"/>
    <w:rsid w:val="16575E4A"/>
    <w:rsid w:val="1696479B"/>
    <w:rsid w:val="16CD1C1C"/>
    <w:rsid w:val="16E7B82D"/>
    <w:rsid w:val="16F1A990"/>
    <w:rsid w:val="16F6D51C"/>
    <w:rsid w:val="16F72479"/>
    <w:rsid w:val="1790CC80"/>
    <w:rsid w:val="17C953D4"/>
    <w:rsid w:val="17FD912D"/>
    <w:rsid w:val="17FDD507"/>
    <w:rsid w:val="180C5AC1"/>
    <w:rsid w:val="181E47BD"/>
    <w:rsid w:val="18C15794"/>
    <w:rsid w:val="18ECF6E1"/>
    <w:rsid w:val="19319C78"/>
    <w:rsid w:val="19486CCD"/>
    <w:rsid w:val="194A3E27"/>
    <w:rsid w:val="19777715"/>
    <w:rsid w:val="1986E8B0"/>
    <w:rsid w:val="19A86EB6"/>
    <w:rsid w:val="19B76217"/>
    <w:rsid w:val="1A0E6F80"/>
    <w:rsid w:val="1A3AC32C"/>
    <w:rsid w:val="1A4FDD42"/>
    <w:rsid w:val="1A51EA6A"/>
    <w:rsid w:val="1A531639"/>
    <w:rsid w:val="1AA9F604"/>
    <w:rsid w:val="1B3C732C"/>
    <w:rsid w:val="1B4B1ACE"/>
    <w:rsid w:val="1BB735A8"/>
    <w:rsid w:val="1BCB118A"/>
    <w:rsid w:val="1BCE49E9"/>
    <w:rsid w:val="1C1D3D2C"/>
    <w:rsid w:val="1C4806B4"/>
    <w:rsid w:val="1C73BD5E"/>
    <w:rsid w:val="1C876EDB"/>
    <w:rsid w:val="1C8AF113"/>
    <w:rsid w:val="1CD71ED4"/>
    <w:rsid w:val="1D10B6A2"/>
    <w:rsid w:val="1D4ED01F"/>
    <w:rsid w:val="1DB22B61"/>
    <w:rsid w:val="1E31A08F"/>
    <w:rsid w:val="1E40D6B4"/>
    <w:rsid w:val="1E94A579"/>
    <w:rsid w:val="1EB3DE7D"/>
    <w:rsid w:val="1ED94639"/>
    <w:rsid w:val="1EE55B61"/>
    <w:rsid w:val="1F385CF8"/>
    <w:rsid w:val="1F4106C9"/>
    <w:rsid w:val="20543A3C"/>
    <w:rsid w:val="205B49E7"/>
    <w:rsid w:val="205BB861"/>
    <w:rsid w:val="20BA20D1"/>
    <w:rsid w:val="20E98403"/>
    <w:rsid w:val="210D6E41"/>
    <w:rsid w:val="2161F5F0"/>
    <w:rsid w:val="2183EFC8"/>
    <w:rsid w:val="2199F5BA"/>
    <w:rsid w:val="21D7BB00"/>
    <w:rsid w:val="22200857"/>
    <w:rsid w:val="22B38961"/>
    <w:rsid w:val="22B682FD"/>
    <w:rsid w:val="22B9858B"/>
    <w:rsid w:val="22D36D75"/>
    <w:rsid w:val="2308ED80"/>
    <w:rsid w:val="2321552E"/>
    <w:rsid w:val="2362B1EA"/>
    <w:rsid w:val="237EAF8F"/>
    <w:rsid w:val="239ADFB0"/>
    <w:rsid w:val="23B9B675"/>
    <w:rsid w:val="23EFB091"/>
    <w:rsid w:val="241BFC70"/>
    <w:rsid w:val="245297F0"/>
    <w:rsid w:val="24613A0D"/>
    <w:rsid w:val="24CCA0D8"/>
    <w:rsid w:val="256E6834"/>
    <w:rsid w:val="2575D990"/>
    <w:rsid w:val="25920900"/>
    <w:rsid w:val="25A14376"/>
    <w:rsid w:val="25D51235"/>
    <w:rsid w:val="25DCE3B0"/>
    <w:rsid w:val="25FA6B96"/>
    <w:rsid w:val="2602F985"/>
    <w:rsid w:val="26747A74"/>
    <w:rsid w:val="26899876"/>
    <w:rsid w:val="2718A463"/>
    <w:rsid w:val="27711F68"/>
    <w:rsid w:val="27B6F7FD"/>
    <w:rsid w:val="27CF8C4C"/>
    <w:rsid w:val="280E988F"/>
    <w:rsid w:val="28306F63"/>
    <w:rsid w:val="28343A22"/>
    <w:rsid w:val="28762FCC"/>
    <w:rsid w:val="289E89D5"/>
    <w:rsid w:val="28B14452"/>
    <w:rsid w:val="28CA3344"/>
    <w:rsid w:val="28EE1C99"/>
    <w:rsid w:val="28EEE067"/>
    <w:rsid w:val="28F9BE25"/>
    <w:rsid w:val="292BE1E0"/>
    <w:rsid w:val="294BA23D"/>
    <w:rsid w:val="2998D7D1"/>
    <w:rsid w:val="299B7F29"/>
    <w:rsid w:val="29B6E93E"/>
    <w:rsid w:val="29C8B07C"/>
    <w:rsid w:val="29DAFB10"/>
    <w:rsid w:val="2A880BDA"/>
    <w:rsid w:val="2ACA1BF1"/>
    <w:rsid w:val="2B32CC82"/>
    <w:rsid w:val="2BE82327"/>
    <w:rsid w:val="2C807C92"/>
    <w:rsid w:val="2C9ACF4F"/>
    <w:rsid w:val="2CB1C3C3"/>
    <w:rsid w:val="2D0B41A7"/>
    <w:rsid w:val="2D264F9A"/>
    <w:rsid w:val="2DCB33F0"/>
    <w:rsid w:val="2E01832E"/>
    <w:rsid w:val="2E1FDB70"/>
    <w:rsid w:val="2E2C5D93"/>
    <w:rsid w:val="2E35A7CE"/>
    <w:rsid w:val="2E53B547"/>
    <w:rsid w:val="2EBACDAE"/>
    <w:rsid w:val="2F7BF6BE"/>
    <w:rsid w:val="2FB20D5B"/>
    <w:rsid w:val="2FCB5DB1"/>
    <w:rsid w:val="30020D72"/>
    <w:rsid w:val="3040126A"/>
    <w:rsid w:val="306B0D45"/>
    <w:rsid w:val="30ACB5A8"/>
    <w:rsid w:val="30D4BA7D"/>
    <w:rsid w:val="30E7D402"/>
    <w:rsid w:val="3121CB8A"/>
    <w:rsid w:val="3127096B"/>
    <w:rsid w:val="3142B73A"/>
    <w:rsid w:val="3165C7DD"/>
    <w:rsid w:val="3172CEB2"/>
    <w:rsid w:val="31CBFACC"/>
    <w:rsid w:val="31DAF76B"/>
    <w:rsid w:val="32019901"/>
    <w:rsid w:val="32132215"/>
    <w:rsid w:val="3234811B"/>
    <w:rsid w:val="3243AD53"/>
    <w:rsid w:val="328CDB81"/>
    <w:rsid w:val="32990B40"/>
    <w:rsid w:val="32EBF263"/>
    <w:rsid w:val="330F13A1"/>
    <w:rsid w:val="336462A0"/>
    <w:rsid w:val="337C9A4D"/>
    <w:rsid w:val="33D944AE"/>
    <w:rsid w:val="33F5957E"/>
    <w:rsid w:val="344849A9"/>
    <w:rsid w:val="346EBEF9"/>
    <w:rsid w:val="34820390"/>
    <w:rsid w:val="35467DEC"/>
    <w:rsid w:val="3576D990"/>
    <w:rsid w:val="358E5466"/>
    <w:rsid w:val="35B16617"/>
    <w:rsid w:val="35B39D78"/>
    <w:rsid w:val="35C69A23"/>
    <w:rsid w:val="35CE6485"/>
    <w:rsid w:val="35D4E0A4"/>
    <w:rsid w:val="35F7DC88"/>
    <w:rsid w:val="3649CB00"/>
    <w:rsid w:val="36C379EF"/>
    <w:rsid w:val="36C57488"/>
    <w:rsid w:val="373321EC"/>
    <w:rsid w:val="37574DD1"/>
    <w:rsid w:val="37705C42"/>
    <w:rsid w:val="37873F0B"/>
    <w:rsid w:val="379092CD"/>
    <w:rsid w:val="37E63B82"/>
    <w:rsid w:val="37FF9916"/>
    <w:rsid w:val="38180DBD"/>
    <w:rsid w:val="383519D6"/>
    <w:rsid w:val="3859E45D"/>
    <w:rsid w:val="38A7C1DE"/>
    <w:rsid w:val="39286A96"/>
    <w:rsid w:val="39450B6B"/>
    <w:rsid w:val="3991A5A2"/>
    <w:rsid w:val="39B8556B"/>
    <w:rsid w:val="39F10777"/>
    <w:rsid w:val="3A261FCE"/>
    <w:rsid w:val="3A6E06D3"/>
    <w:rsid w:val="3A9BD0E2"/>
    <w:rsid w:val="3ACB9EDB"/>
    <w:rsid w:val="3B2927FD"/>
    <w:rsid w:val="3B2A5599"/>
    <w:rsid w:val="3B6A4055"/>
    <w:rsid w:val="3BAE74C0"/>
    <w:rsid w:val="3BC05904"/>
    <w:rsid w:val="3BEB3FDB"/>
    <w:rsid w:val="3BFECE55"/>
    <w:rsid w:val="3C13350A"/>
    <w:rsid w:val="3C892360"/>
    <w:rsid w:val="3CA63CE9"/>
    <w:rsid w:val="3CC88DC3"/>
    <w:rsid w:val="3CD8C20E"/>
    <w:rsid w:val="3CDB8ADA"/>
    <w:rsid w:val="3D5E0D48"/>
    <w:rsid w:val="3D8E19C5"/>
    <w:rsid w:val="3DC688CB"/>
    <w:rsid w:val="3DE7E5B3"/>
    <w:rsid w:val="3DF3FE8B"/>
    <w:rsid w:val="3E312AD3"/>
    <w:rsid w:val="3EFD0FC5"/>
    <w:rsid w:val="3F64A36E"/>
    <w:rsid w:val="3F75FAD2"/>
    <w:rsid w:val="3F8F1E98"/>
    <w:rsid w:val="3FF92131"/>
    <w:rsid w:val="40401086"/>
    <w:rsid w:val="404C6E04"/>
    <w:rsid w:val="4070A9A1"/>
    <w:rsid w:val="4099CF16"/>
    <w:rsid w:val="40D35AC4"/>
    <w:rsid w:val="40DDABC7"/>
    <w:rsid w:val="40E48BD0"/>
    <w:rsid w:val="41120DE4"/>
    <w:rsid w:val="411C7D96"/>
    <w:rsid w:val="41777FCC"/>
    <w:rsid w:val="41E289CE"/>
    <w:rsid w:val="421E002C"/>
    <w:rsid w:val="423822E2"/>
    <w:rsid w:val="42383319"/>
    <w:rsid w:val="42561F13"/>
    <w:rsid w:val="4273BED7"/>
    <w:rsid w:val="42771B03"/>
    <w:rsid w:val="42E0E9CD"/>
    <w:rsid w:val="4310D7E8"/>
    <w:rsid w:val="435B40E4"/>
    <w:rsid w:val="436808A8"/>
    <w:rsid w:val="4382F139"/>
    <w:rsid w:val="43A95D9E"/>
    <w:rsid w:val="43F3BDAE"/>
    <w:rsid w:val="44109990"/>
    <w:rsid w:val="4468B89C"/>
    <w:rsid w:val="4518731B"/>
    <w:rsid w:val="453F4835"/>
    <w:rsid w:val="456D44A0"/>
    <w:rsid w:val="45D4B832"/>
    <w:rsid w:val="45D9609A"/>
    <w:rsid w:val="460C1A40"/>
    <w:rsid w:val="465246CA"/>
    <w:rsid w:val="467B1A71"/>
    <w:rsid w:val="46A43450"/>
    <w:rsid w:val="46B3AAA0"/>
    <w:rsid w:val="4718E0CD"/>
    <w:rsid w:val="473E76FA"/>
    <w:rsid w:val="4764173D"/>
    <w:rsid w:val="480C8BAD"/>
    <w:rsid w:val="482363F4"/>
    <w:rsid w:val="48709CB5"/>
    <w:rsid w:val="4873444C"/>
    <w:rsid w:val="48B426F7"/>
    <w:rsid w:val="48C624E3"/>
    <w:rsid w:val="48F00297"/>
    <w:rsid w:val="49030027"/>
    <w:rsid w:val="492B76E6"/>
    <w:rsid w:val="49435897"/>
    <w:rsid w:val="4ACEB5D7"/>
    <w:rsid w:val="4AD74CD8"/>
    <w:rsid w:val="4B0E00B0"/>
    <w:rsid w:val="4B45354D"/>
    <w:rsid w:val="4B49BCA7"/>
    <w:rsid w:val="4BDBD1EF"/>
    <w:rsid w:val="4BE46CC1"/>
    <w:rsid w:val="4BED15B0"/>
    <w:rsid w:val="4C070556"/>
    <w:rsid w:val="4C82378C"/>
    <w:rsid w:val="4C8AFA4D"/>
    <w:rsid w:val="4CC79052"/>
    <w:rsid w:val="4CD2CD2C"/>
    <w:rsid w:val="4CE3BAB1"/>
    <w:rsid w:val="4CFE3134"/>
    <w:rsid w:val="4D3D8446"/>
    <w:rsid w:val="4D589D08"/>
    <w:rsid w:val="4D6675FB"/>
    <w:rsid w:val="4DA2B40C"/>
    <w:rsid w:val="4DBE5935"/>
    <w:rsid w:val="4DC2007D"/>
    <w:rsid w:val="4DD7865C"/>
    <w:rsid w:val="4DDEAB06"/>
    <w:rsid w:val="4E26DF51"/>
    <w:rsid w:val="4E2AFFB7"/>
    <w:rsid w:val="4E2BFBD3"/>
    <w:rsid w:val="4E4E4DEB"/>
    <w:rsid w:val="4E85A504"/>
    <w:rsid w:val="4EA389A3"/>
    <w:rsid w:val="4EBDD480"/>
    <w:rsid w:val="4EDA834F"/>
    <w:rsid w:val="4EDF42D7"/>
    <w:rsid w:val="4F8538D2"/>
    <w:rsid w:val="4F914387"/>
    <w:rsid w:val="4F9D0979"/>
    <w:rsid w:val="4FE7AB1C"/>
    <w:rsid w:val="50056313"/>
    <w:rsid w:val="5018CF58"/>
    <w:rsid w:val="509E7300"/>
    <w:rsid w:val="50EB0556"/>
    <w:rsid w:val="5100C4DE"/>
    <w:rsid w:val="510AF242"/>
    <w:rsid w:val="514F40BB"/>
    <w:rsid w:val="516591FC"/>
    <w:rsid w:val="51A1C71F"/>
    <w:rsid w:val="522675A9"/>
    <w:rsid w:val="5232C77F"/>
    <w:rsid w:val="524EB8AD"/>
    <w:rsid w:val="528675B6"/>
    <w:rsid w:val="5306EA26"/>
    <w:rsid w:val="5310D9F4"/>
    <w:rsid w:val="533E6B53"/>
    <w:rsid w:val="539914F7"/>
    <w:rsid w:val="53A77315"/>
    <w:rsid w:val="53B122FF"/>
    <w:rsid w:val="53C9A63E"/>
    <w:rsid w:val="5425C829"/>
    <w:rsid w:val="544758EF"/>
    <w:rsid w:val="546E4281"/>
    <w:rsid w:val="54A65D0F"/>
    <w:rsid w:val="54D175F9"/>
    <w:rsid w:val="550839C7"/>
    <w:rsid w:val="5515A7A1"/>
    <w:rsid w:val="5549C934"/>
    <w:rsid w:val="5575E1C8"/>
    <w:rsid w:val="558894C5"/>
    <w:rsid w:val="55CF47B5"/>
    <w:rsid w:val="55D0A03D"/>
    <w:rsid w:val="55E7CB2B"/>
    <w:rsid w:val="56888707"/>
    <w:rsid w:val="56928E70"/>
    <w:rsid w:val="569A5158"/>
    <w:rsid w:val="56A7C1F0"/>
    <w:rsid w:val="57139DC2"/>
    <w:rsid w:val="574DDCB0"/>
    <w:rsid w:val="57564BD6"/>
    <w:rsid w:val="578AE5D5"/>
    <w:rsid w:val="57CBB8B9"/>
    <w:rsid w:val="58202216"/>
    <w:rsid w:val="5838F28A"/>
    <w:rsid w:val="58479F3B"/>
    <w:rsid w:val="58DF6890"/>
    <w:rsid w:val="594D5A6A"/>
    <w:rsid w:val="59741E25"/>
    <w:rsid w:val="59DBB1DC"/>
    <w:rsid w:val="59EC7F3C"/>
    <w:rsid w:val="5A4CC3E6"/>
    <w:rsid w:val="5A656424"/>
    <w:rsid w:val="5A8929D5"/>
    <w:rsid w:val="5B3DD5F3"/>
    <w:rsid w:val="5B4BC04A"/>
    <w:rsid w:val="5C31DDB4"/>
    <w:rsid w:val="5C524581"/>
    <w:rsid w:val="5C94D69D"/>
    <w:rsid w:val="5CFDA57D"/>
    <w:rsid w:val="5D07D0AF"/>
    <w:rsid w:val="5D0C3686"/>
    <w:rsid w:val="5D248516"/>
    <w:rsid w:val="5D6EF3AF"/>
    <w:rsid w:val="5D9441C8"/>
    <w:rsid w:val="5D9D2897"/>
    <w:rsid w:val="5D9D4252"/>
    <w:rsid w:val="5DBA9269"/>
    <w:rsid w:val="5DE27722"/>
    <w:rsid w:val="5E00C082"/>
    <w:rsid w:val="5E35D322"/>
    <w:rsid w:val="5E3753F3"/>
    <w:rsid w:val="5E3B396C"/>
    <w:rsid w:val="5E56E4CB"/>
    <w:rsid w:val="5E591641"/>
    <w:rsid w:val="5E5C5BA9"/>
    <w:rsid w:val="5EA53BFC"/>
    <w:rsid w:val="5EFA5C28"/>
    <w:rsid w:val="5F39C680"/>
    <w:rsid w:val="5F3A270F"/>
    <w:rsid w:val="5F449532"/>
    <w:rsid w:val="5F6EBE49"/>
    <w:rsid w:val="5FA7656F"/>
    <w:rsid w:val="5FD2C533"/>
    <w:rsid w:val="5FED3251"/>
    <w:rsid w:val="5FEE511C"/>
    <w:rsid w:val="60464EEB"/>
    <w:rsid w:val="60CDE132"/>
    <w:rsid w:val="60DD29C7"/>
    <w:rsid w:val="610B69F2"/>
    <w:rsid w:val="6116E374"/>
    <w:rsid w:val="6138EFBA"/>
    <w:rsid w:val="61464E09"/>
    <w:rsid w:val="61C6DAE8"/>
    <w:rsid w:val="61DD348B"/>
    <w:rsid w:val="6202D178"/>
    <w:rsid w:val="62B4B4E6"/>
    <w:rsid w:val="62D90072"/>
    <w:rsid w:val="6328A567"/>
    <w:rsid w:val="634262EF"/>
    <w:rsid w:val="634B67A4"/>
    <w:rsid w:val="636FB3F4"/>
    <w:rsid w:val="63998312"/>
    <w:rsid w:val="63A95474"/>
    <w:rsid w:val="63AEA048"/>
    <w:rsid w:val="63CF8F1A"/>
    <w:rsid w:val="63E2C944"/>
    <w:rsid w:val="63E455B3"/>
    <w:rsid w:val="640295C1"/>
    <w:rsid w:val="640EA85B"/>
    <w:rsid w:val="6427F344"/>
    <w:rsid w:val="6446B285"/>
    <w:rsid w:val="64ACE705"/>
    <w:rsid w:val="650BCD57"/>
    <w:rsid w:val="654166F2"/>
    <w:rsid w:val="65A54331"/>
    <w:rsid w:val="65D3D9C8"/>
    <w:rsid w:val="65D4A10A"/>
    <w:rsid w:val="66246919"/>
    <w:rsid w:val="66290F93"/>
    <w:rsid w:val="6634280A"/>
    <w:rsid w:val="664D856C"/>
    <w:rsid w:val="66BDE6E9"/>
    <w:rsid w:val="66E61D57"/>
    <w:rsid w:val="6701FE39"/>
    <w:rsid w:val="6766D120"/>
    <w:rsid w:val="67AFCC21"/>
    <w:rsid w:val="67D8903E"/>
    <w:rsid w:val="6911649C"/>
    <w:rsid w:val="6935C7C6"/>
    <w:rsid w:val="69940572"/>
    <w:rsid w:val="69CBF66E"/>
    <w:rsid w:val="69CD9E1F"/>
    <w:rsid w:val="6A03AE00"/>
    <w:rsid w:val="6A2C391E"/>
    <w:rsid w:val="6A8E2A29"/>
    <w:rsid w:val="6A9EA584"/>
    <w:rsid w:val="6AF09508"/>
    <w:rsid w:val="6B358F98"/>
    <w:rsid w:val="6B50BCB6"/>
    <w:rsid w:val="6BC27072"/>
    <w:rsid w:val="6BC64726"/>
    <w:rsid w:val="6C02DB6C"/>
    <w:rsid w:val="6C24F67B"/>
    <w:rsid w:val="6C367C3A"/>
    <w:rsid w:val="6C4618E7"/>
    <w:rsid w:val="6C6E4260"/>
    <w:rsid w:val="6C972DFD"/>
    <w:rsid w:val="6CABA354"/>
    <w:rsid w:val="6CD1B1FE"/>
    <w:rsid w:val="6CEDA00A"/>
    <w:rsid w:val="6D51CDCC"/>
    <w:rsid w:val="6D6E1A57"/>
    <w:rsid w:val="6DACC721"/>
    <w:rsid w:val="6DB1E992"/>
    <w:rsid w:val="6DBA6437"/>
    <w:rsid w:val="6DC54F58"/>
    <w:rsid w:val="6E1D1187"/>
    <w:rsid w:val="6E3EEC39"/>
    <w:rsid w:val="6E4D9420"/>
    <w:rsid w:val="6E8C3F8F"/>
    <w:rsid w:val="6E8FD653"/>
    <w:rsid w:val="6EBEF91E"/>
    <w:rsid w:val="6EDC35C7"/>
    <w:rsid w:val="6F1C9628"/>
    <w:rsid w:val="6F6115F6"/>
    <w:rsid w:val="6F82363B"/>
    <w:rsid w:val="6F828FB4"/>
    <w:rsid w:val="6F843EAB"/>
    <w:rsid w:val="6FADAE83"/>
    <w:rsid w:val="7010EF46"/>
    <w:rsid w:val="70773519"/>
    <w:rsid w:val="7079DB97"/>
    <w:rsid w:val="70841CDA"/>
    <w:rsid w:val="70A902AC"/>
    <w:rsid w:val="70DC0B8F"/>
    <w:rsid w:val="70EA6743"/>
    <w:rsid w:val="7113E11F"/>
    <w:rsid w:val="7122D2D6"/>
    <w:rsid w:val="712FA4FC"/>
    <w:rsid w:val="7133D46F"/>
    <w:rsid w:val="71715D7B"/>
    <w:rsid w:val="71C0B20E"/>
    <w:rsid w:val="71EACFE0"/>
    <w:rsid w:val="7208EA62"/>
    <w:rsid w:val="7285B9BF"/>
    <w:rsid w:val="729A0C82"/>
    <w:rsid w:val="72D0D00F"/>
    <w:rsid w:val="72DA687F"/>
    <w:rsid w:val="730CC997"/>
    <w:rsid w:val="73249311"/>
    <w:rsid w:val="7324CC8B"/>
    <w:rsid w:val="7352120A"/>
    <w:rsid w:val="73C66393"/>
    <w:rsid w:val="73F6161B"/>
    <w:rsid w:val="73F773AD"/>
    <w:rsid w:val="743C21E7"/>
    <w:rsid w:val="74460B08"/>
    <w:rsid w:val="748FD7F2"/>
    <w:rsid w:val="75366B01"/>
    <w:rsid w:val="75D71E1F"/>
    <w:rsid w:val="75FA7D77"/>
    <w:rsid w:val="7601323E"/>
    <w:rsid w:val="76102589"/>
    <w:rsid w:val="7611C4F7"/>
    <w:rsid w:val="7628BAD6"/>
    <w:rsid w:val="763A63E8"/>
    <w:rsid w:val="765D2143"/>
    <w:rsid w:val="765F9020"/>
    <w:rsid w:val="76A8FC8F"/>
    <w:rsid w:val="76C94536"/>
    <w:rsid w:val="76D201F9"/>
    <w:rsid w:val="76E1ED0D"/>
    <w:rsid w:val="77929755"/>
    <w:rsid w:val="77A23822"/>
    <w:rsid w:val="77AC3C09"/>
    <w:rsid w:val="77C34CD7"/>
    <w:rsid w:val="7815E468"/>
    <w:rsid w:val="786418E0"/>
    <w:rsid w:val="787CDC4F"/>
    <w:rsid w:val="789D9368"/>
    <w:rsid w:val="78C404EF"/>
    <w:rsid w:val="78FBC1D5"/>
    <w:rsid w:val="79D2EE11"/>
    <w:rsid w:val="7A66EE7D"/>
    <w:rsid w:val="7A8B11BF"/>
    <w:rsid w:val="7A90A0E5"/>
    <w:rsid w:val="7A94C868"/>
    <w:rsid w:val="7ADC62DD"/>
    <w:rsid w:val="7AEA76B7"/>
    <w:rsid w:val="7AFB9DEA"/>
    <w:rsid w:val="7AFC04DD"/>
    <w:rsid w:val="7B0625EE"/>
    <w:rsid w:val="7B159592"/>
    <w:rsid w:val="7B57DC9B"/>
    <w:rsid w:val="7B7B7511"/>
    <w:rsid w:val="7B9EB12E"/>
    <w:rsid w:val="7BBF022A"/>
    <w:rsid w:val="7C0A79A0"/>
    <w:rsid w:val="7C5DCBB3"/>
    <w:rsid w:val="7C626AE6"/>
    <w:rsid w:val="7C6481BC"/>
    <w:rsid w:val="7CAA4ABF"/>
    <w:rsid w:val="7CB1CE27"/>
    <w:rsid w:val="7CBD52D7"/>
    <w:rsid w:val="7CC771CD"/>
    <w:rsid w:val="7CF22141"/>
    <w:rsid w:val="7D87C4B4"/>
    <w:rsid w:val="7D9C4C27"/>
    <w:rsid w:val="7DA02AAD"/>
    <w:rsid w:val="7DBC4BD8"/>
    <w:rsid w:val="7DC04DE0"/>
    <w:rsid w:val="7DEBADFD"/>
    <w:rsid w:val="7E3F7E44"/>
    <w:rsid w:val="7E794742"/>
    <w:rsid w:val="7E8B736B"/>
    <w:rsid w:val="7F17C58C"/>
    <w:rsid w:val="7F192337"/>
    <w:rsid w:val="7F289C24"/>
    <w:rsid w:val="7F31F14C"/>
    <w:rsid w:val="7F5C9781"/>
    <w:rsid w:val="7F6CA6BD"/>
    <w:rsid w:val="7F8FF616"/>
    <w:rsid w:val="7FAE3996"/>
    <w:rsid w:val="7FB976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DC766B"/>
  <w15:chartTrackingRefBased/>
  <w15:docId w15:val="{74F54B26-95ED-403A-B27E-F9D5817D453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ADC62D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7079DB9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7079DB97"/>
    <w:pPr>
      <w:spacing/>
      <w:ind w:left="720"/>
      <w:contextualSpacing/>
    </w:pPr>
  </w:style>
  <w:style w:type="paragraph" w:styleId="Heading3">
    <w:uiPriority w:val="9"/>
    <w:name w:val="heading 3"/>
    <w:basedOn w:val="Normal"/>
    <w:next w:val="Normal"/>
    <w:unhideWhenUsed/>
    <w:qFormat/>
    <w:rsid w:val="7079DB97"/>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73F773A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c194f8ee9e64655" /><Relationship Type="http://schemas.openxmlformats.org/officeDocument/2006/relationships/hyperlink" Target="https://assets.publishing.service.gov.uk/media/6a4f9ec6a6586e258d371bd0/Working_together_to_improve_school_attendance_2026.pdf" TargetMode="External" Id="R4d99bb3d6e3543b7" /><Relationship Type="http://schemas.openxmlformats.org/officeDocument/2006/relationships/hyperlink" Target="https://doi.org/10.1111/bjep.12562" TargetMode="External" Id="Rd5e5cc5926884455" /><Relationship Type="http://schemas.openxmlformats.org/officeDocument/2006/relationships/hyperlink" Target="https://www.nhs.uk/mental-health/children-and-young-adults/advice-for-parents/anxiety-in-children/" TargetMode="External" Id="Reddb784feac647c5" /><Relationship Type="http://schemas.microsoft.com/office/2020/10/relationships/intelligence" Target="/word/intelligence2.xml" Id="Ra9885499719546d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Naghma Kauser (2534188)</dc:creator>
  <keywords/>
  <dc:description/>
  <lastModifiedBy>Naghma Kauser (2534188)</lastModifiedBy>
  <revision>6</revision>
  <dcterms:created xsi:type="dcterms:W3CDTF">2026-07-10T08:55:05.6980376Z</dcterms:created>
  <dcterms:modified xsi:type="dcterms:W3CDTF">2026-07-17T10:24:43.0266516Z</dcterms:modified>
</coreProperties>
</file>