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729F7" w14:textId="274B3D51" w:rsidR="00682553" w:rsidRDefault="00682553" w:rsidP="00682553">
      <w:pPr>
        <w:pStyle w:val="NoSpacing"/>
        <w:jc w:val="center"/>
        <w:rPr>
          <w:rFonts w:ascii="Arial" w:hAnsi="Arial" w:cs="Arial"/>
          <w:lang w:val="en-US"/>
        </w:rPr>
      </w:pPr>
      <w:r w:rsidRPr="00682553">
        <w:rPr>
          <w:rFonts w:ascii="Arial" w:hAnsi="Arial" w:cs="Arial"/>
          <w:lang w:val="en-US"/>
        </w:rPr>
        <w:t>Problem solving and decision making.</w:t>
      </w:r>
    </w:p>
    <w:p w14:paraId="0C7C0467" w14:textId="77777777" w:rsidR="00C865B0" w:rsidRPr="00682553" w:rsidRDefault="00C865B0" w:rsidP="00682553">
      <w:pPr>
        <w:pStyle w:val="NoSpacing"/>
        <w:jc w:val="center"/>
        <w:rPr>
          <w:rFonts w:ascii="Arial" w:hAnsi="Arial" w:cs="Arial"/>
          <w:lang w:val="en-US"/>
        </w:rPr>
      </w:pPr>
    </w:p>
    <w:p w14:paraId="0546AEC7" w14:textId="6BC318AC" w:rsidR="00682553" w:rsidRPr="00C865B0" w:rsidRDefault="00C865B0" w:rsidP="00682553">
      <w:pPr>
        <w:jc w:val="center"/>
        <w:rPr>
          <w:rFonts w:ascii="Arial" w:hAnsi="Arial" w:cs="Arial"/>
          <w:lang w:val="en-US"/>
        </w:rPr>
      </w:pPr>
      <w:r w:rsidRPr="00C865B0">
        <w:rPr>
          <w:rFonts w:ascii="Arial" w:hAnsi="Arial" w:cs="Arial"/>
          <w:lang w:val="en-US"/>
        </w:rPr>
        <w:t xml:space="preserve">Job dissatisfaction </w:t>
      </w:r>
    </w:p>
    <w:p w14:paraId="624B9908" w14:textId="0E26452B" w:rsidR="00682553" w:rsidRDefault="00682553" w:rsidP="00682553">
      <w:pPr>
        <w:jc w:val="center"/>
        <w:rPr>
          <w:rFonts w:ascii="Arial" w:hAnsi="Arial" w:cs="Arial"/>
          <w:highlight w:val="yellow"/>
          <w:lang w:val="en-US"/>
        </w:rPr>
      </w:pPr>
    </w:p>
    <w:p w14:paraId="6D384C93" w14:textId="23DE87F5" w:rsidR="00682553" w:rsidRDefault="00682553" w:rsidP="00682553">
      <w:pPr>
        <w:jc w:val="center"/>
        <w:rPr>
          <w:rFonts w:ascii="Arial" w:hAnsi="Arial" w:cs="Arial"/>
          <w:highlight w:val="yellow"/>
          <w:lang w:val="en-US"/>
        </w:rPr>
      </w:pPr>
    </w:p>
    <w:p w14:paraId="2B1292DA" w14:textId="77777777" w:rsidR="00682553" w:rsidRPr="00682553" w:rsidRDefault="00682553" w:rsidP="00682553">
      <w:pPr>
        <w:jc w:val="center"/>
        <w:rPr>
          <w:rFonts w:ascii="Arial" w:hAnsi="Arial" w:cs="Arial"/>
          <w:highlight w:val="yellow"/>
          <w:lang w:val="en-US"/>
        </w:rPr>
      </w:pPr>
    </w:p>
    <w:p w14:paraId="29E0281C" w14:textId="5FB10D7A" w:rsidR="00682553" w:rsidRPr="00682553" w:rsidRDefault="00682553" w:rsidP="00682553">
      <w:pPr>
        <w:jc w:val="center"/>
        <w:rPr>
          <w:rFonts w:ascii="Arial" w:hAnsi="Arial" w:cs="Arial"/>
          <w:lang w:val="en-US"/>
        </w:rPr>
      </w:pPr>
      <w:r w:rsidRPr="00682553">
        <w:rPr>
          <w:rFonts w:ascii="Arial" w:hAnsi="Arial" w:cs="Arial"/>
          <w:lang w:val="en-US"/>
        </w:rPr>
        <w:t>BMSW4004</w:t>
      </w:r>
    </w:p>
    <w:p w14:paraId="265EF77C" w14:textId="02988EAA" w:rsidR="00682553" w:rsidRDefault="00682553" w:rsidP="00682553">
      <w:pPr>
        <w:jc w:val="center"/>
        <w:rPr>
          <w:rFonts w:ascii="Arial" w:hAnsi="Arial" w:cs="Arial"/>
          <w:lang w:val="en-US"/>
        </w:rPr>
      </w:pPr>
    </w:p>
    <w:p w14:paraId="31A5BE97" w14:textId="01857FB6" w:rsidR="00682553" w:rsidRDefault="00682553" w:rsidP="00682553">
      <w:pPr>
        <w:jc w:val="center"/>
        <w:rPr>
          <w:rFonts w:ascii="Arial" w:hAnsi="Arial" w:cs="Arial"/>
          <w:lang w:val="en-US"/>
        </w:rPr>
      </w:pPr>
    </w:p>
    <w:p w14:paraId="79811000" w14:textId="77777777" w:rsidR="00682553" w:rsidRDefault="00682553" w:rsidP="00682553">
      <w:pPr>
        <w:jc w:val="center"/>
        <w:rPr>
          <w:rFonts w:ascii="Arial" w:hAnsi="Arial" w:cs="Arial"/>
          <w:lang w:val="en-US"/>
        </w:rPr>
      </w:pPr>
    </w:p>
    <w:p w14:paraId="52D494C4" w14:textId="77777777" w:rsidR="00682553" w:rsidRPr="00682553" w:rsidRDefault="00682553" w:rsidP="00682553">
      <w:pPr>
        <w:jc w:val="center"/>
        <w:rPr>
          <w:rFonts w:ascii="Arial" w:hAnsi="Arial" w:cs="Arial"/>
          <w:lang w:val="en-US"/>
        </w:rPr>
      </w:pPr>
    </w:p>
    <w:p w14:paraId="22AB3FBD" w14:textId="335BA639" w:rsidR="00682553" w:rsidRPr="00682553" w:rsidRDefault="00682553" w:rsidP="00682553">
      <w:pPr>
        <w:jc w:val="center"/>
        <w:rPr>
          <w:rFonts w:ascii="Arial" w:hAnsi="Arial" w:cs="Arial"/>
          <w:lang w:val="en-US"/>
        </w:rPr>
      </w:pPr>
      <w:r w:rsidRPr="00682553">
        <w:rPr>
          <w:rFonts w:ascii="Arial" w:hAnsi="Arial" w:cs="Arial"/>
          <w:lang w:val="en-US"/>
        </w:rPr>
        <w:t>Health and Social Care</w:t>
      </w:r>
    </w:p>
    <w:p w14:paraId="5E049C71" w14:textId="71F27CAE" w:rsidR="00682553" w:rsidRPr="00682553" w:rsidRDefault="00682553" w:rsidP="00682553">
      <w:pPr>
        <w:jc w:val="center"/>
        <w:rPr>
          <w:rFonts w:ascii="Arial" w:hAnsi="Arial" w:cs="Arial"/>
          <w:lang w:val="en-US"/>
        </w:rPr>
      </w:pPr>
    </w:p>
    <w:p w14:paraId="7EA6130C" w14:textId="674FDA9E" w:rsidR="00682553" w:rsidRDefault="00682553" w:rsidP="00682553">
      <w:pPr>
        <w:jc w:val="center"/>
        <w:rPr>
          <w:rFonts w:ascii="Arial" w:hAnsi="Arial" w:cs="Arial"/>
          <w:lang w:val="en-US"/>
        </w:rPr>
      </w:pPr>
    </w:p>
    <w:p w14:paraId="7D82C61F" w14:textId="77777777" w:rsidR="00682553" w:rsidRDefault="00682553" w:rsidP="00682553">
      <w:pPr>
        <w:jc w:val="center"/>
        <w:rPr>
          <w:rFonts w:ascii="Arial" w:hAnsi="Arial" w:cs="Arial"/>
          <w:lang w:val="en-US"/>
        </w:rPr>
      </w:pPr>
    </w:p>
    <w:p w14:paraId="2332AA3D" w14:textId="69B9BD99" w:rsidR="00682553" w:rsidRDefault="00682553" w:rsidP="00682553">
      <w:pPr>
        <w:jc w:val="center"/>
        <w:rPr>
          <w:rFonts w:ascii="Arial" w:hAnsi="Arial" w:cs="Arial"/>
          <w:lang w:val="en-US"/>
        </w:rPr>
      </w:pPr>
    </w:p>
    <w:p w14:paraId="15AB95D0" w14:textId="77777777" w:rsidR="00682553" w:rsidRPr="00682553" w:rsidRDefault="00682553" w:rsidP="00682553">
      <w:pPr>
        <w:jc w:val="center"/>
        <w:rPr>
          <w:rFonts w:ascii="Arial" w:hAnsi="Arial" w:cs="Arial"/>
          <w:lang w:val="en-US"/>
        </w:rPr>
      </w:pPr>
    </w:p>
    <w:p w14:paraId="5A2DF8F5" w14:textId="6CFFAABD" w:rsidR="00682553" w:rsidRPr="00682553" w:rsidRDefault="00682553" w:rsidP="00682553">
      <w:pPr>
        <w:jc w:val="center"/>
        <w:rPr>
          <w:rFonts w:ascii="Arial" w:hAnsi="Arial" w:cs="Arial"/>
          <w:lang w:val="en-US"/>
        </w:rPr>
      </w:pPr>
      <w:r w:rsidRPr="00682553">
        <w:rPr>
          <w:rFonts w:ascii="Arial" w:hAnsi="Arial" w:cs="Arial"/>
          <w:lang w:val="en-US"/>
        </w:rPr>
        <w:t>Sara Yaneth Gil</w:t>
      </w:r>
    </w:p>
    <w:p w14:paraId="27460607" w14:textId="325F5278" w:rsidR="00682553" w:rsidRPr="00682553" w:rsidRDefault="00682553" w:rsidP="00682553">
      <w:pPr>
        <w:jc w:val="center"/>
        <w:rPr>
          <w:rFonts w:ascii="Arial" w:hAnsi="Arial" w:cs="Arial"/>
          <w:lang w:val="en-US"/>
        </w:rPr>
      </w:pPr>
      <w:r w:rsidRPr="00682553">
        <w:rPr>
          <w:rFonts w:ascii="Arial" w:hAnsi="Arial" w:cs="Arial"/>
          <w:lang w:val="en-US"/>
        </w:rPr>
        <w:t>2009459</w:t>
      </w:r>
    </w:p>
    <w:p w14:paraId="0DEB8BE1" w14:textId="729F105F" w:rsidR="00682553" w:rsidRDefault="00682553" w:rsidP="00682553">
      <w:pPr>
        <w:jc w:val="center"/>
        <w:rPr>
          <w:rFonts w:ascii="Arial" w:hAnsi="Arial" w:cs="Arial"/>
          <w:lang w:val="en-US"/>
        </w:rPr>
      </w:pPr>
    </w:p>
    <w:p w14:paraId="5B43F51C" w14:textId="6B84AAC0" w:rsidR="00682553" w:rsidRDefault="00682553" w:rsidP="00682553">
      <w:pPr>
        <w:jc w:val="center"/>
        <w:rPr>
          <w:rFonts w:ascii="Arial" w:hAnsi="Arial" w:cs="Arial"/>
          <w:lang w:val="en-US"/>
        </w:rPr>
      </w:pPr>
    </w:p>
    <w:p w14:paraId="5B9772AC" w14:textId="5C17121D" w:rsidR="00682553" w:rsidRDefault="00682553" w:rsidP="00682553">
      <w:pPr>
        <w:jc w:val="center"/>
        <w:rPr>
          <w:rFonts w:ascii="Arial" w:hAnsi="Arial" w:cs="Arial"/>
          <w:lang w:val="en-US"/>
        </w:rPr>
      </w:pPr>
    </w:p>
    <w:p w14:paraId="7C1ED65F" w14:textId="4612F3AC" w:rsidR="00682553" w:rsidRDefault="00682553" w:rsidP="00682553">
      <w:pPr>
        <w:jc w:val="center"/>
        <w:rPr>
          <w:rFonts w:ascii="Arial" w:hAnsi="Arial" w:cs="Arial"/>
          <w:lang w:val="en-US"/>
        </w:rPr>
      </w:pPr>
    </w:p>
    <w:p w14:paraId="601ADC62" w14:textId="77777777" w:rsidR="00682553" w:rsidRDefault="00682553" w:rsidP="00682553">
      <w:pPr>
        <w:jc w:val="center"/>
        <w:rPr>
          <w:rFonts w:ascii="Arial" w:hAnsi="Arial" w:cs="Arial"/>
          <w:lang w:val="en-US"/>
        </w:rPr>
      </w:pPr>
    </w:p>
    <w:p w14:paraId="1A8A5800" w14:textId="77777777" w:rsidR="00682553" w:rsidRPr="00682553" w:rsidRDefault="00682553" w:rsidP="00682553">
      <w:pPr>
        <w:jc w:val="center"/>
        <w:rPr>
          <w:rFonts w:ascii="Arial" w:hAnsi="Arial" w:cs="Arial"/>
          <w:lang w:val="en-US"/>
        </w:rPr>
      </w:pPr>
    </w:p>
    <w:p w14:paraId="6990B890" w14:textId="03EF4B3E" w:rsidR="00682553" w:rsidRPr="00682553" w:rsidRDefault="00682553" w:rsidP="00682553">
      <w:pPr>
        <w:jc w:val="center"/>
        <w:rPr>
          <w:rFonts w:ascii="Arial" w:hAnsi="Arial" w:cs="Arial"/>
          <w:lang w:val="en-US"/>
        </w:rPr>
      </w:pPr>
      <w:r w:rsidRPr="00682553">
        <w:rPr>
          <w:rFonts w:ascii="Arial" w:hAnsi="Arial" w:cs="Arial"/>
          <w:lang w:val="en-US"/>
        </w:rPr>
        <w:t>Tutor</w:t>
      </w:r>
    </w:p>
    <w:p w14:paraId="0DA5E2B4" w14:textId="6D6A24A2" w:rsidR="00682553" w:rsidRPr="00682553" w:rsidRDefault="00682553" w:rsidP="00682553">
      <w:pPr>
        <w:jc w:val="center"/>
        <w:rPr>
          <w:rFonts w:ascii="Arial" w:hAnsi="Arial" w:cs="Arial"/>
          <w:lang w:val="en-US"/>
        </w:rPr>
      </w:pPr>
      <w:r w:rsidRPr="00682553">
        <w:rPr>
          <w:rFonts w:ascii="Arial" w:hAnsi="Arial" w:cs="Arial"/>
          <w:lang w:val="en-US"/>
        </w:rPr>
        <w:t>Noura Mohammed</w:t>
      </w:r>
    </w:p>
    <w:p w14:paraId="1C0C5B5B" w14:textId="21197951" w:rsidR="00682553" w:rsidRPr="00682553" w:rsidRDefault="00682553" w:rsidP="00682553">
      <w:pPr>
        <w:jc w:val="center"/>
        <w:rPr>
          <w:rFonts w:ascii="Arial" w:hAnsi="Arial" w:cs="Arial"/>
          <w:lang w:val="en-US"/>
        </w:rPr>
      </w:pPr>
    </w:p>
    <w:p w14:paraId="694FE84C" w14:textId="485EC34E" w:rsidR="00682553" w:rsidRDefault="00682553" w:rsidP="00682553">
      <w:pPr>
        <w:jc w:val="center"/>
        <w:rPr>
          <w:rFonts w:ascii="Arial" w:hAnsi="Arial" w:cs="Arial"/>
          <w:lang w:val="en-US"/>
        </w:rPr>
      </w:pPr>
    </w:p>
    <w:p w14:paraId="76774FDD" w14:textId="5A3FCAE4" w:rsidR="00682553" w:rsidRDefault="00682553" w:rsidP="00682553">
      <w:pPr>
        <w:jc w:val="center"/>
        <w:rPr>
          <w:rFonts w:ascii="Arial" w:hAnsi="Arial" w:cs="Arial"/>
          <w:lang w:val="en-US"/>
        </w:rPr>
      </w:pPr>
    </w:p>
    <w:p w14:paraId="64033E94" w14:textId="1CF79497" w:rsidR="00682553" w:rsidRDefault="00682553" w:rsidP="00682553">
      <w:pPr>
        <w:jc w:val="center"/>
        <w:rPr>
          <w:rFonts w:ascii="Arial" w:hAnsi="Arial" w:cs="Arial"/>
          <w:lang w:val="en-US"/>
        </w:rPr>
      </w:pPr>
    </w:p>
    <w:p w14:paraId="610C2C1C" w14:textId="77777777" w:rsidR="00682553" w:rsidRPr="00682553" w:rsidRDefault="00682553" w:rsidP="00682553">
      <w:pPr>
        <w:jc w:val="center"/>
        <w:rPr>
          <w:rFonts w:ascii="Arial" w:hAnsi="Arial" w:cs="Arial"/>
          <w:lang w:val="en-US"/>
        </w:rPr>
      </w:pPr>
    </w:p>
    <w:p w14:paraId="559CF4CE" w14:textId="01686BF7" w:rsidR="00682553" w:rsidRPr="00682553" w:rsidRDefault="00682553" w:rsidP="00682553">
      <w:pPr>
        <w:jc w:val="center"/>
        <w:rPr>
          <w:rFonts w:ascii="Arial" w:hAnsi="Arial" w:cs="Arial"/>
          <w:lang w:val="en-US"/>
        </w:rPr>
      </w:pPr>
    </w:p>
    <w:p w14:paraId="1E029024" w14:textId="3D6902CE" w:rsidR="00682553" w:rsidRPr="00682553" w:rsidRDefault="00682553" w:rsidP="00682553">
      <w:pPr>
        <w:jc w:val="center"/>
        <w:rPr>
          <w:rFonts w:ascii="Arial" w:hAnsi="Arial" w:cs="Arial"/>
          <w:lang w:val="en-US"/>
        </w:rPr>
      </w:pPr>
      <w:r w:rsidRPr="00682553">
        <w:rPr>
          <w:rFonts w:ascii="Arial" w:hAnsi="Arial" w:cs="Arial"/>
          <w:lang w:val="en-US"/>
        </w:rPr>
        <w:t>University of Wales Trinity and Saint David</w:t>
      </w:r>
    </w:p>
    <w:p w14:paraId="009D6A4A" w14:textId="785B3883" w:rsidR="00682553" w:rsidRPr="00682553" w:rsidRDefault="00682553" w:rsidP="00682553">
      <w:pPr>
        <w:jc w:val="center"/>
        <w:rPr>
          <w:rFonts w:ascii="Arial" w:hAnsi="Arial" w:cs="Arial"/>
          <w:lang w:val="en-US"/>
        </w:rPr>
      </w:pPr>
      <w:r w:rsidRPr="00682553">
        <w:rPr>
          <w:rFonts w:ascii="Arial" w:hAnsi="Arial" w:cs="Arial"/>
          <w:lang w:val="en-US"/>
        </w:rPr>
        <w:t>London, March 18, 2021</w:t>
      </w:r>
    </w:p>
    <w:p w14:paraId="2307FC73" w14:textId="77777777" w:rsidR="00E618FD" w:rsidRPr="00682553" w:rsidRDefault="00E618FD" w:rsidP="00682553">
      <w:pPr>
        <w:pStyle w:val="NoSpacing"/>
        <w:jc w:val="center"/>
        <w:rPr>
          <w:rFonts w:ascii="Arial" w:hAnsi="Arial" w:cs="Arial"/>
          <w:highlight w:val="yellow"/>
          <w:lang w:val="en-US"/>
        </w:rPr>
      </w:pPr>
    </w:p>
    <w:p w14:paraId="43CF48AA" w14:textId="77777777" w:rsidR="00682553" w:rsidRDefault="00682553">
      <w:pPr>
        <w:rPr>
          <w:rFonts w:ascii="Arial" w:hAnsi="Arial" w:cs="Arial"/>
          <w:highlight w:val="yellow"/>
          <w:lang w:val="en-US"/>
        </w:rPr>
      </w:pPr>
      <w:r>
        <w:rPr>
          <w:rFonts w:ascii="Arial" w:hAnsi="Arial" w:cs="Arial"/>
          <w:highlight w:val="yellow"/>
          <w:lang w:val="en-US"/>
        </w:rPr>
        <w:br w:type="page"/>
      </w:r>
    </w:p>
    <w:p w14:paraId="2BCA1653" w14:textId="3D62DD56" w:rsidR="00682553" w:rsidRDefault="00682553" w:rsidP="008677A2">
      <w:pPr>
        <w:pStyle w:val="Heading1"/>
        <w:rPr>
          <w:lang w:val="en-US"/>
        </w:rPr>
      </w:pPr>
    </w:p>
    <w:p w14:paraId="14D20B41" w14:textId="77777777" w:rsidR="007C0047" w:rsidRPr="00573B37" w:rsidRDefault="007C0047" w:rsidP="00682553">
      <w:pPr>
        <w:rPr>
          <w:rFonts w:ascii="Arial" w:hAnsi="Arial" w:cs="Arial"/>
          <w:b/>
          <w:bCs/>
          <w:lang w:val="en-US"/>
        </w:rPr>
      </w:pPr>
    </w:p>
    <w:sdt>
      <w:sdtPr>
        <w:rPr>
          <w:rFonts w:asciiTheme="minorHAnsi" w:eastAsiaTheme="minorHAnsi" w:hAnsiTheme="minorHAnsi" w:cstheme="minorBidi"/>
          <w:color w:val="auto"/>
          <w:sz w:val="22"/>
          <w:szCs w:val="22"/>
          <w:lang w:val="en-GB"/>
        </w:rPr>
        <w:id w:val="-267081758"/>
        <w:docPartObj>
          <w:docPartGallery w:val="Table of Contents"/>
          <w:docPartUnique/>
        </w:docPartObj>
      </w:sdtPr>
      <w:sdtEndPr>
        <w:rPr>
          <w:b/>
          <w:bCs/>
          <w:noProof/>
        </w:rPr>
      </w:sdtEndPr>
      <w:sdtContent>
        <w:p w14:paraId="0220654D" w14:textId="6958358A" w:rsidR="002836ED" w:rsidRDefault="002836ED">
          <w:pPr>
            <w:pStyle w:val="TOCHeading"/>
          </w:pPr>
          <w:r>
            <w:t>Table of Contents</w:t>
          </w:r>
        </w:p>
        <w:p w14:paraId="4C2255DB" w14:textId="52261115" w:rsidR="00552B6F" w:rsidRDefault="002836ED">
          <w:pPr>
            <w:pStyle w:val="TOC1"/>
            <w:tabs>
              <w:tab w:val="right" w:leader="dot" w:pos="9352"/>
            </w:tabs>
            <w:rPr>
              <w:rFonts w:eastAsiaTheme="minorEastAsia"/>
              <w:noProof/>
              <w:lang w:eastAsia="en-GB"/>
            </w:rPr>
          </w:pPr>
          <w:r>
            <w:fldChar w:fldCharType="begin"/>
          </w:r>
          <w:r>
            <w:instrText xml:space="preserve"> TOC \o "1-3" \h \z \u </w:instrText>
          </w:r>
          <w:r>
            <w:fldChar w:fldCharType="separate"/>
          </w:r>
          <w:hyperlink w:anchor="_Toc69408859" w:history="1">
            <w:r w:rsidR="00552B6F" w:rsidRPr="004215CD">
              <w:rPr>
                <w:rStyle w:val="Hyperlink"/>
                <w:noProof/>
                <w:lang w:val="en-US"/>
              </w:rPr>
              <w:t>Introduction</w:t>
            </w:r>
            <w:r w:rsidR="00552B6F">
              <w:rPr>
                <w:noProof/>
                <w:webHidden/>
              </w:rPr>
              <w:tab/>
            </w:r>
            <w:r w:rsidR="00552B6F">
              <w:rPr>
                <w:noProof/>
                <w:webHidden/>
              </w:rPr>
              <w:fldChar w:fldCharType="begin"/>
            </w:r>
            <w:r w:rsidR="00552B6F">
              <w:rPr>
                <w:noProof/>
                <w:webHidden/>
              </w:rPr>
              <w:instrText xml:space="preserve"> PAGEREF _Toc69408859 \h </w:instrText>
            </w:r>
            <w:r w:rsidR="00552B6F">
              <w:rPr>
                <w:noProof/>
                <w:webHidden/>
              </w:rPr>
            </w:r>
            <w:r w:rsidR="00552B6F">
              <w:rPr>
                <w:noProof/>
                <w:webHidden/>
              </w:rPr>
              <w:fldChar w:fldCharType="separate"/>
            </w:r>
            <w:r w:rsidR="00552B6F">
              <w:rPr>
                <w:noProof/>
                <w:webHidden/>
              </w:rPr>
              <w:t>3</w:t>
            </w:r>
            <w:r w:rsidR="00552B6F">
              <w:rPr>
                <w:noProof/>
                <w:webHidden/>
              </w:rPr>
              <w:fldChar w:fldCharType="end"/>
            </w:r>
          </w:hyperlink>
        </w:p>
        <w:p w14:paraId="5C44934A" w14:textId="3A07DBF3" w:rsidR="00552B6F" w:rsidRDefault="00C8208E">
          <w:pPr>
            <w:pStyle w:val="TOC1"/>
            <w:tabs>
              <w:tab w:val="right" w:leader="dot" w:pos="9352"/>
            </w:tabs>
            <w:rPr>
              <w:rFonts w:eastAsiaTheme="minorEastAsia"/>
              <w:noProof/>
              <w:lang w:eastAsia="en-GB"/>
            </w:rPr>
          </w:pPr>
          <w:hyperlink w:anchor="_Toc69408860" w:history="1">
            <w:r w:rsidR="00552B6F" w:rsidRPr="004215CD">
              <w:rPr>
                <w:rStyle w:val="Hyperlink"/>
                <w:noProof/>
                <w:lang w:val="en-US"/>
              </w:rPr>
              <w:t>An overview of problems in healthcare.</w:t>
            </w:r>
            <w:r w:rsidR="00552B6F">
              <w:rPr>
                <w:noProof/>
                <w:webHidden/>
              </w:rPr>
              <w:tab/>
            </w:r>
            <w:r w:rsidR="00552B6F">
              <w:rPr>
                <w:noProof/>
                <w:webHidden/>
              </w:rPr>
              <w:fldChar w:fldCharType="begin"/>
            </w:r>
            <w:r w:rsidR="00552B6F">
              <w:rPr>
                <w:noProof/>
                <w:webHidden/>
              </w:rPr>
              <w:instrText xml:space="preserve"> PAGEREF _Toc69408860 \h </w:instrText>
            </w:r>
            <w:r w:rsidR="00552B6F">
              <w:rPr>
                <w:noProof/>
                <w:webHidden/>
              </w:rPr>
            </w:r>
            <w:r w:rsidR="00552B6F">
              <w:rPr>
                <w:noProof/>
                <w:webHidden/>
              </w:rPr>
              <w:fldChar w:fldCharType="separate"/>
            </w:r>
            <w:r w:rsidR="00552B6F">
              <w:rPr>
                <w:noProof/>
                <w:webHidden/>
              </w:rPr>
              <w:t>3</w:t>
            </w:r>
            <w:r w:rsidR="00552B6F">
              <w:rPr>
                <w:noProof/>
                <w:webHidden/>
              </w:rPr>
              <w:fldChar w:fldCharType="end"/>
            </w:r>
          </w:hyperlink>
        </w:p>
        <w:p w14:paraId="4DD36AD4" w14:textId="75DFAF7B" w:rsidR="00552B6F" w:rsidRDefault="00C8208E">
          <w:pPr>
            <w:pStyle w:val="TOC2"/>
            <w:tabs>
              <w:tab w:val="right" w:leader="dot" w:pos="9352"/>
            </w:tabs>
            <w:rPr>
              <w:rFonts w:eastAsiaTheme="minorEastAsia"/>
              <w:noProof/>
              <w:lang w:eastAsia="en-GB"/>
            </w:rPr>
          </w:pPr>
          <w:hyperlink w:anchor="_Toc69408861" w:history="1">
            <w:r w:rsidR="00552B6F" w:rsidRPr="004215CD">
              <w:rPr>
                <w:rStyle w:val="Hyperlink"/>
                <w:noProof/>
                <w:lang w:val="en-US"/>
              </w:rPr>
              <w:t>Meet organization’s targets and deadlines.</w:t>
            </w:r>
            <w:r w:rsidR="00552B6F">
              <w:rPr>
                <w:noProof/>
                <w:webHidden/>
              </w:rPr>
              <w:tab/>
            </w:r>
            <w:r w:rsidR="00552B6F">
              <w:rPr>
                <w:noProof/>
                <w:webHidden/>
              </w:rPr>
              <w:fldChar w:fldCharType="begin"/>
            </w:r>
            <w:r w:rsidR="00552B6F">
              <w:rPr>
                <w:noProof/>
                <w:webHidden/>
              </w:rPr>
              <w:instrText xml:space="preserve"> PAGEREF _Toc69408861 \h </w:instrText>
            </w:r>
            <w:r w:rsidR="00552B6F">
              <w:rPr>
                <w:noProof/>
                <w:webHidden/>
              </w:rPr>
            </w:r>
            <w:r w:rsidR="00552B6F">
              <w:rPr>
                <w:noProof/>
                <w:webHidden/>
              </w:rPr>
              <w:fldChar w:fldCharType="separate"/>
            </w:r>
            <w:r w:rsidR="00552B6F">
              <w:rPr>
                <w:noProof/>
                <w:webHidden/>
              </w:rPr>
              <w:t>4</w:t>
            </w:r>
            <w:r w:rsidR="00552B6F">
              <w:rPr>
                <w:noProof/>
                <w:webHidden/>
              </w:rPr>
              <w:fldChar w:fldCharType="end"/>
            </w:r>
          </w:hyperlink>
        </w:p>
        <w:p w14:paraId="42B624E7" w14:textId="3AC56BFA" w:rsidR="00552B6F" w:rsidRDefault="00C8208E">
          <w:pPr>
            <w:pStyle w:val="TOC2"/>
            <w:tabs>
              <w:tab w:val="right" w:leader="dot" w:pos="9352"/>
            </w:tabs>
            <w:rPr>
              <w:rFonts w:eastAsiaTheme="minorEastAsia"/>
              <w:noProof/>
              <w:lang w:eastAsia="en-GB"/>
            </w:rPr>
          </w:pPr>
          <w:hyperlink w:anchor="_Toc69408862" w:history="1">
            <w:r w:rsidR="00552B6F" w:rsidRPr="004215CD">
              <w:rPr>
                <w:rStyle w:val="Hyperlink"/>
                <w:noProof/>
                <w:lang w:val="en-US"/>
              </w:rPr>
              <w:t>Work within tight budgets</w:t>
            </w:r>
            <w:r w:rsidR="00552B6F">
              <w:rPr>
                <w:noProof/>
                <w:webHidden/>
              </w:rPr>
              <w:tab/>
            </w:r>
            <w:r w:rsidR="00552B6F">
              <w:rPr>
                <w:noProof/>
                <w:webHidden/>
              </w:rPr>
              <w:fldChar w:fldCharType="begin"/>
            </w:r>
            <w:r w:rsidR="00552B6F">
              <w:rPr>
                <w:noProof/>
                <w:webHidden/>
              </w:rPr>
              <w:instrText xml:space="preserve"> PAGEREF _Toc69408862 \h </w:instrText>
            </w:r>
            <w:r w:rsidR="00552B6F">
              <w:rPr>
                <w:noProof/>
                <w:webHidden/>
              </w:rPr>
            </w:r>
            <w:r w:rsidR="00552B6F">
              <w:rPr>
                <w:noProof/>
                <w:webHidden/>
              </w:rPr>
              <w:fldChar w:fldCharType="separate"/>
            </w:r>
            <w:r w:rsidR="00552B6F">
              <w:rPr>
                <w:noProof/>
                <w:webHidden/>
              </w:rPr>
              <w:t>4</w:t>
            </w:r>
            <w:r w:rsidR="00552B6F">
              <w:rPr>
                <w:noProof/>
                <w:webHidden/>
              </w:rPr>
              <w:fldChar w:fldCharType="end"/>
            </w:r>
          </w:hyperlink>
        </w:p>
        <w:p w14:paraId="60B27C3F" w14:textId="21688771" w:rsidR="00552B6F" w:rsidRDefault="00C8208E">
          <w:pPr>
            <w:pStyle w:val="TOC2"/>
            <w:tabs>
              <w:tab w:val="right" w:leader="dot" w:pos="9352"/>
            </w:tabs>
            <w:rPr>
              <w:rFonts w:eastAsiaTheme="minorEastAsia"/>
              <w:noProof/>
              <w:lang w:eastAsia="en-GB"/>
            </w:rPr>
          </w:pPr>
          <w:hyperlink w:anchor="_Toc69408863" w:history="1">
            <w:r w:rsidR="00552B6F" w:rsidRPr="004215CD">
              <w:rPr>
                <w:rStyle w:val="Hyperlink"/>
                <w:noProof/>
                <w:lang w:val="en-US"/>
              </w:rPr>
              <w:t>Gain the endorsement and praise employees.</w:t>
            </w:r>
            <w:r w:rsidR="00552B6F">
              <w:rPr>
                <w:noProof/>
                <w:webHidden/>
              </w:rPr>
              <w:tab/>
            </w:r>
            <w:r w:rsidR="00552B6F">
              <w:rPr>
                <w:noProof/>
                <w:webHidden/>
              </w:rPr>
              <w:fldChar w:fldCharType="begin"/>
            </w:r>
            <w:r w:rsidR="00552B6F">
              <w:rPr>
                <w:noProof/>
                <w:webHidden/>
              </w:rPr>
              <w:instrText xml:space="preserve"> PAGEREF _Toc69408863 \h </w:instrText>
            </w:r>
            <w:r w:rsidR="00552B6F">
              <w:rPr>
                <w:noProof/>
                <w:webHidden/>
              </w:rPr>
            </w:r>
            <w:r w:rsidR="00552B6F">
              <w:rPr>
                <w:noProof/>
                <w:webHidden/>
              </w:rPr>
              <w:fldChar w:fldCharType="separate"/>
            </w:r>
            <w:r w:rsidR="00552B6F">
              <w:rPr>
                <w:noProof/>
                <w:webHidden/>
              </w:rPr>
              <w:t>4</w:t>
            </w:r>
            <w:r w:rsidR="00552B6F">
              <w:rPr>
                <w:noProof/>
                <w:webHidden/>
              </w:rPr>
              <w:fldChar w:fldCharType="end"/>
            </w:r>
          </w:hyperlink>
        </w:p>
        <w:p w14:paraId="3A555DEB" w14:textId="063AB559" w:rsidR="00552B6F" w:rsidRDefault="00C8208E">
          <w:pPr>
            <w:pStyle w:val="TOC2"/>
            <w:tabs>
              <w:tab w:val="right" w:leader="dot" w:pos="9352"/>
            </w:tabs>
            <w:rPr>
              <w:rFonts w:eastAsiaTheme="minorEastAsia"/>
              <w:noProof/>
              <w:lang w:eastAsia="en-GB"/>
            </w:rPr>
          </w:pPr>
          <w:hyperlink w:anchor="_Toc69408864" w:history="1">
            <w:r w:rsidR="00552B6F" w:rsidRPr="004215CD">
              <w:rPr>
                <w:rStyle w:val="Hyperlink"/>
                <w:bCs/>
                <w:noProof/>
                <w:lang w:val="en-US"/>
              </w:rPr>
              <w:t>Work within the norms and culture of the organization etc.</w:t>
            </w:r>
            <w:r w:rsidR="00552B6F">
              <w:rPr>
                <w:noProof/>
                <w:webHidden/>
              </w:rPr>
              <w:tab/>
            </w:r>
            <w:r w:rsidR="00552B6F">
              <w:rPr>
                <w:noProof/>
                <w:webHidden/>
              </w:rPr>
              <w:fldChar w:fldCharType="begin"/>
            </w:r>
            <w:r w:rsidR="00552B6F">
              <w:rPr>
                <w:noProof/>
                <w:webHidden/>
              </w:rPr>
              <w:instrText xml:space="preserve"> PAGEREF _Toc69408864 \h </w:instrText>
            </w:r>
            <w:r w:rsidR="00552B6F">
              <w:rPr>
                <w:noProof/>
                <w:webHidden/>
              </w:rPr>
            </w:r>
            <w:r w:rsidR="00552B6F">
              <w:rPr>
                <w:noProof/>
                <w:webHidden/>
              </w:rPr>
              <w:fldChar w:fldCharType="separate"/>
            </w:r>
            <w:r w:rsidR="00552B6F">
              <w:rPr>
                <w:noProof/>
                <w:webHidden/>
              </w:rPr>
              <w:t>5</w:t>
            </w:r>
            <w:r w:rsidR="00552B6F">
              <w:rPr>
                <w:noProof/>
                <w:webHidden/>
              </w:rPr>
              <w:fldChar w:fldCharType="end"/>
            </w:r>
          </w:hyperlink>
        </w:p>
        <w:p w14:paraId="7800E2D3" w14:textId="68042A33" w:rsidR="00552B6F" w:rsidRDefault="00C8208E">
          <w:pPr>
            <w:pStyle w:val="TOC1"/>
            <w:tabs>
              <w:tab w:val="right" w:leader="dot" w:pos="9352"/>
            </w:tabs>
            <w:rPr>
              <w:rFonts w:eastAsiaTheme="minorEastAsia"/>
              <w:noProof/>
              <w:lang w:eastAsia="en-GB"/>
            </w:rPr>
          </w:pPr>
          <w:hyperlink w:anchor="_Toc69408865" w:history="1">
            <w:r w:rsidR="00552B6F" w:rsidRPr="004215CD">
              <w:rPr>
                <w:rStyle w:val="Hyperlink"/>
                <w:noProof/>
              </w:rPr>
              <w:t>Definition and discussion of one problem in the healthcare including its scope.</w:t>
            </w:r>
            <w:r w:rsidR="00552B6F">
              <w:rPr>
                <w:noProof/>
                <w:webHidden/>
              </w:rPr>
              <w:tab/>
            </w:r>
            <w:r w:rsidR="00552B6F">
              <w:rPr>
                <w:noProof/>
                <w:webHidden/>
              </w:rPr>
              <w:fldChar w:fldCharType="begin"/>
            </w:r>
            <w:r w:rsidR="00552B6F">
              <w:rPr>
                <w:noProof/>
                <w:webHidden/>
              </w:rPr>
              <w:instrText xml:space="preserve"> PAGEREF _Toc69408865 \h </w:instrText>
            </w:r>
            <w:r w:rsidR="00552B6F">
              <w:rPr>
                <w:noProof/>
                <w:webHidden/>
              </w:rPr>
            </w:r>
            <w:r w:rsidR="00552B6F">
              <w:rPr>
                <w:noProof/>
                <w:webHidden/>
              </w:rPr>
              <w:fldChar w:fldCharType="separate"/>
            </w:r>
            <w:r w:rsidR="00552B6F">
              <w:rPr>
                <w:noProof/>
                <w:webHidden/>
              </w:rPr>
              <w:t>5</w:t>
            </w:r>
            <w:r w:rsidR="00552B6F">
              <w:rPr>
                <w:noProof/>
                <w:webHidden/>
              </w:rPr>
              <w:fldChar w:fldCharType="end"/>
            </w:r>
          </w:hyperlink>
        </w:p>
        <w:p w14:paraId="550AAC6A" w14:textId="5AF41825" w:rsidR="00552B6F" w:rsidRDefault="00C8208E">
          <w:pPr>
            <w:pStyle w:val="TOC1"/>
            <w:tabs>
              <w:tab w:val="right" w:leader="dot" w:pos="9352"/>
            </w:tabs>
            <w:rPr>
              <w:rFonts w:eastAsiaTheme="minorEastAsia"/>
              <w:noProof/>
              <w:lang w:eastAsia="en-GB"/>
            </w:rPr>
          </w:pPr>
          <w:hyperlink w:anchor="_Toc69408866" w:history="1">
            <w:r w:rsidR="00552B6F" w:rsidRPr="004215CD">
              <w:rPr>
                <w:rStyle w:val="Hyperlink"/>
                <w:noProof/>
                <w:lang w:val="en-US"/>
              </w:rPr>
              <w:t>Discuss the impact of the problem on all the stakeholders (Service users, Professionals and Regulators etc.)</w:t>
            </w:r>
            <w:r w:rsidR="00552B6F">
              <w:rPr>
                <w:noProof/>
                <w:webHidden/>
              </w:rPr>
              <w:tab/>
            </w:r>
            <w:r w:rsidR="00552B6F">
              <w:rPr>
                <w:noProof/>
                <w:webHidden/>
              </w:rPr>
              <w:fldChar w:fldCharType="begin"/>
            </w:r>
            <w:r w:rsidR="00552B6F">
              <w:rPr>
                <w:noProof/>
                <w:webHidden/>
              </w:rPr>
              <w:instrText xml:space="preserve"> PAGEREF _Toc69408866 \h </w:instrText>
            </w:r>
            <w:r w:rsidR="00552B6F">
              <w:rPr>
                <w:noProof/>
                <w:webHidden/>
              </w:rPr>
            </w:r>
            <w:r w:rsidR="00552B6F">
              <w:rPr>
                <w:noProof/>
                <w:webHidden/>
              </w:rPr>
              <w:fldChar w:fldCharType="separate"/>
            </w:r>
            <w:r w:rsidR="00552B6F">
              <w:rPr>
                <w:noProof/>
                <w:webHidden/>
              </w:rPr>
              <w:t>5</w:t>
            </w:r>
            <w:r w:rsidR="00552B6F">
              <w:rPr>
                <w:noProof/>
                <w:webHidden/>
              </w:rPr>
              <w:fldChar w:fldCharType="end"/>
            </w:r>
          </w:hyperlink>
        </w:p>
        <w:p w14:paraId="158550C7" w14:textId="69631A88" w:rsidR="00552B6F" w:rsidRDefault="00C8208E">
          <w:pPr>
            <w:pStyle w:val="TOC1"/>
            <w:tabs>
              <w:tab w:val="right" w:leader="dot" w:pos="9352"/>
            </w:tabs>
            <w:rPr>
              <w:rFonts w:eastAsiaTheme="minorEastAsia"/>
              <w:noProof/>
              <w:lang w:eastAsia="en-GB"/>
            </w:rPr>
          </w:pPr>
          <w:hyperlink w:anchor="_Toc69408867" w:history="1">
            <w:r w:rsidR="00552B6F" w:rsidRPr="004215CD">
              <w:rPr>
                <w:rStyle w:val="Hyperlink"/>
                <w:noProof/>
              </w:rPr>
              <w:t>Analyse the decision-making process including the relevant legislation and theories.</w:t>
            </w:r>
            <w:r w:rsidR="00552B6F">
              <w:rPr>
                <w:noProof/>
                <w:webHidden/>
              </w:rPr>
              <w:tab/>
            </w:r>
            <w:r w:rsidR="00552B6F">
              <w:rPr>
                <w:noProof/>
                <w:webHidden/>
              </w:rPr>
              <w:fldChar w:fldCharType="begin"/>
            </w:r>
            <w:r w:rsidR="00552B6F">
              <w:rPr>
                <w:noProof/>
                <w:webHidden/>
              </w:rPr>
              <w:instrText xml:space="preserve"> PAGEREF _Toc69408867 \h </w:instrText>
            </w:r>
            <w:r w:rsidR="00552B6F">
              <w:rPr>
                <w:noProof/>
                <w:webHidden/>
              </w:rPr>
            </w:r>
            <w:r w:rsidR="00552B6F">
              <w:rPr>
                <w:noProof/>
                <w:webHidden/>
              </w:rPr>
              <w:fldChar w:fldCharType="separate"/>
            </w:r>
            <w:r w:rsidR="00552B6F">
              <w:rPr>
                <w:noProof/>
                <w:webHidden/>
              </w:rPr>
              <w:t>6</w:t>
            </w:r>
            <w:r w:rsidR="00552B6F">
              <w:rPr>
                <w:noProof/>
                <w:webHidden/>
              </w:rPr>
              <w:fldChar w:fldCharType="end"/>
            </w:r>
          </w:hyperlink>
        </w:p>
        <w:p w14:paraId="367895D8" w14:textId="39CB41FF" w:rsidR="00552B6F" w:rsidRDefault="00C8208E">
          <w:pPr>
            <w:pStyle w:val="TOC1"/>
            <w:tabs>
              <w:tab w:val="right" w:leader="dot" w:pos="9352"/>
            </w:tabs>
            <w:rPr>
              <w:rFonts w:eastAsiaTheme="minorEastAsia"/>
              <w:noProof/>
              <w:lang w:eastAsia="en-GB"/>
            </w:rPr>
          </w:pPr>
          <w:hyperlink w:anchor="_Toc69408868" w:history="1">
            <w:r w:rsidR="00552B6F" w:rsidRPr="004215CD">
              <w:rPr>
                <w:rStyle w:val="Hyperlink"/>
                <w:noProof/>
                <w:lang w:val="en-US"/>
              </w:rPr>
              <w:t>Propose a range of alternative solutions to the problem.</w:t>
            </w:r>
            <w:r w:rsidR="00552B6F">
              <w:rPr>
                <w:noProof/>
                <w:webHidden/>
              </w:rPr>
              <w:tab/>
            </w:r>
            <w:r w:rsidR="00552B6F">
              <w:rPr>
                <w:noProof/>
                <w:webHidden/>
              </w:rPr>
              <w:fldChar w:fldCharType="begin"/>
            </w:r>
            <w:r w:rsidR="00552B6F">
              <w:rPr>
                <w:noProof/>
                <w:webHidden/>
              </w:rPr>
              <w:instrText xml:space="preserve"> PAGEREF _Toc69408868 \h </w:instrText>
            </w:r>
            <w:r w:rsidR="00552B6F">
              <w:rPr>
                <w:noProof/>
                <w:webHidden/>
              </w:rPr>
            </w:r>
            <w:r w:rsidR="00552B6F">
              <w:rPr>
                <w:noProof/>
                <w:webHidden/>
              </w:rPr>
              <w:fldChar w:fldCharType="separate"/>
            </w:r>
            <w:r w:rsidR="00552B6F">
              <w:rPr>
                <w:noProof/>
                <w:webHidden/>
              </w:rPr>
              <w:t>6</w:t>
            </w:r>
            <w:r w:rsidR="00552B6F">
              <w:rPr>
                <w:noProof/>
                <w:webHidden/>
              </w:rPr>
              <w:fldChar w:fldCharType="end"/>
            </w:r>
          </w:hyperlink>
        </w:p>
        <w:p w14:paraId="4B19581C" w14:textId="616CE175" w:rsidR="00552B6F" w:rsidRDefault="00C8208E">
          <w:pPr>
            <w:pStyle w:val="TOC1"/>
            <w:tabs>
              <w:tab w:val="right" w:leader="dot" w:pos="9352"/>
            </w:tabs>
            <w:rPr>
              <w:rFonts w:eastAsiaTheme="minorEastAsia"/>
              <w:noProof/>
              <w:lang w:eastAsia="en-GB"/>
            </w:rPr>
          </w:pPr>
          <w:hyperlink w:anchor="_Toc69408869" w:history="1">
            <w:r w:rsidR="00552B6F" w:rsidRPr="004215CD">
              <w:rPr>
                <w:rStyle w:val="Hyperlink"/>
                <w:noProof/>
                <w:lang w:val="en-US"/>
              </w:rPr>
              <w:t>Use a decision-making technique to evaluate a range of solutions to identify the most appropriate option.</w:t>
            </w:r>
            <w:r w:rsidR="00552B6F">
              <w:rPr>
                <w:noProof/>
                <w:webHidden/>
              </w:rPr>
              <w:tab/>
            </w:r>
            <w:r w:rsidR="00552B6F">
              <w:rPr>
                <w:noProof/>
                <w:webHidden/>
              </w:rPr>
              <w:fldChar w:fldCharType="begin"/>
            </w:r>
            <w:r w:rsidR="00552B6F">
              <w:rPr>
                <w:noProof/>
                <w:webHidden/>
              </w:rPr>
              <w:instrText xml:space="preserve"> PAGEREF _Toc69408869 \h </w:instrText>
            </w:r>
            <w:r w:rsidR="00552B6F">
              <w:rPr>
                <w:noProof/>
                <w:webHidden/>
              </w:rPr>
            </w:r>
            <w:r w:rsidR="00552B6F">
              <w:rPr>
                <w:noProof/>
                <w:webHidden/>
              </w:rPr>
              <w:fldChar w:fldCharType="separate"/>
            </w:r>
            <w:r w:rsidR="00552B6F">
              <w:rPr>
                <w:noProof/>
                <w:webHidden/>
              </w:rPr>
              <w:t>7</w:t>
            </w:r>
            <w:r w:rsidR="00552B6F">
              <w:rPr>
                <w:noProof/>
                <w:webHidden/>
              </w:rPr>
              <w:fldChar w:fldCharType="end"/>
            </w:r>
          </w:hyperlink>
        </w:p>
        <w:p w14:paraId="2655FF71" w14:textId="38CB623A" w:rsidR="00552B6F" w:rsidRDefault="00C8208E">
          <w:pPr>
            <w:pStyle w:val="TOC1"/>
            <w:tabs>
              <w:tab w:val="right" w:leader="dot" w:pos="9352"/>
            </w:tabs>
            <w:rPr>
              <w:rFonts w:eastAsiaTheme="minorEastAsia"/>
              <w:noProof/>
              <w:lang w:eastAsia="en-GB"/>
            </w:rPr>
          </w:pPr>
          <w:hyperlink w:anchor="_Toc69408870" w:history="1">
            <w:r w:rsidR="00552B6F" w:rsidRPr="004215CD">
              <w:rPr>
                <w:rStyle w:val="Hyperlink"/>
                <w:noProof/>
              </w:rPr>
              <w:t>Discuss how a solution can be implemented and communicated to stakeholders.</w:t>
            </w:r>
            <w:r w:rsidR="00552B6F">
              <w:rPr>
                <w:noProof/>
                <w:webHidden/>
              </w:rPr>
              <w:tab/>
            </w:r>
            <w:r w:rsidR="00552B6F">
              <w:rPr>
                <w:noProof/>
                <w:webHidden/>
              </w:rPr>
              <w:fldChar w:fldCharType="begin"/>
            </w:r>
            <w:r w:rsidR="00552B6F">
              <w:rPr>
                <w:noProof/>
                <w:webHidden/>
              </w:rPr>
              <w:instrText xml:space="preserve"> PAGEREF _Toc69408870 \h </w:instrText>
            </w:r>
            <w:r w:rsidR="00552B6F">
              <w:rPr>
                <w:noProof/>
                <w:webHidden/>
              </w:rPr>
            </w:r>
            <w:r w:rsidR="00552B6F">
              <w:rPr>
                <w:noProof/>
                <w:webHidden/>
              </w:rPr>
              <w:fldChar w:fldCharType="separate"/>
            </w:r>
            <w:r w:rsidR="00552B6F">
              <w:rPr>
                <w:noProof/>
                <w:webHidden/>
              </w:rPr>
              <w:t>7</w:t>
            </w:r>
            <w:r w:rsidR="00552B6F">
              <w:rPr>
                <w:noProof/>
                <w:webHidden/>
              </w:rPr>
              <w:fldChar w:fldCharType="end"/>
            </w:r>
          </w:hyperlink>
        </w:p>
        <w:p w14:paraId="4C3560A6" w14:textId="22B1E5B5" w:rsidR="00552B6F" w:rsidRDefault="00C8208E">
          <w:pPr>
            <w:pStyle w:val="TOC1"/>
            <w:tabs>
              <w:tab w:val="right" w:leader="dot" w:pos="9352"/>
            </w:tabs>
            <w:rPr>
              <w:rFonts w:eastAsiaTheme="minorEastAsia"/>
              <w:noProof/>
              <w:lang w:eastAsia="en-GB"/>
            </w:rPr>
          </w:pPr>
          <w:hyperlink w:anchor="_Toc69408871" w:history="1">
            <w:r w:rsidR="00552B6F" w:rsidRPr="004215CD">
              <w:rPr>
                <w:rStyle w:val="Hyperlink"/>
                <w:noProof/>
              </w:rPr>
              <w:t>Assess appropriate monitoring and review techniques to ensure successful implementation of the solution.</w:t>
            </w:r>
            <w:r w:rsidR="00552B6F">
              <w:rPr>
                <w:noProof/>
                <w:webHidden/>
              </w:rPr>
              <w:tab/>
            </w:r>
            <w:r w:rsidR="00552B6F">
              <w:rPr>
                <w:noProof/>
                <w:webHidden/>
              </w:rPr>
              <w:fldChar w:fldCharType="begin"/>
            </w:r>
            <w:r w:rsidR="00552B6F">
              <w:rPr>
                <w:noProof/>
                <w:webHidden/>
              </w:rPr>
              <w:instrText xml:space="preserve"> PAGEREF _Toc69408871 \h </w:instrText>
            </w:r>
            <w:r w:rsidR="00552B6F">
              <w:rPr>
                <w:noProof/>
                <w:webHidden/>
              </w:rPr>
            </w:r>
            <w:r w:rsidR="00552B6F">
              <w:rPr>
                <w:noProof/>
                <w:webHidden/>
              </w:rPr>
              <w:fldChar w:fldCharType="separate"/>
            </w:r>
            <w:r w:rsidR="00552B6F">
              <w:rPr>
                <w:noProof/>
                <w:webHidden/>
              </w:rPr>
              <w:t>7</w:t>
            </w:r>
            <w:r w:rsidR="00552B6F">
              <w:rPr>
                <w:noProof/>
                <w:webHidden/>
              </w:rPr>
              <w:fldChar w:fldCharType="end"/>
            </w:r>
          </w:hyperlink>
        </w:p>
        <w:p w14:paraId="36C9AEE6" w14:textId="02EC3BCF" w:rsidR="00552B6F" w:rsidRDefault="00C8208E">
          <w:pPr>
            <w:pStyle w:val="TOC2"/>
            <w:tabs>
              <w:tab w:val="right" w:leader="dot" w:pos="9352"/>
            </w:tabs>
            <w:rPr>
              <w:rFonts w:eastAsiaTheme="minorEastAsia"/>
              <w:noProof/>
              <w:lang w:eastAsia="en-GB"/>
            </w:rPr>
          </w:pPr>
          <w:hyperlink w:anchor="_Toc69408872" w:history="1">
            <w:r w:rsidR="00552B6F" w:rsidRPr="004215CD">
              <w:rPr>
                <w:rStyle w:val="Hyperlink"/>
                <w:noProof/>
              </w:rPr>
              <w:t>How Should Employers Resolve Job Dissatisfaction?</w:t>
            </w:r>
            <w:r w:rsidR="00552B6F">
              <w:rPr>
                <w:noProof/>
                <w:webHidden/>
              </w:rPr>
              <w:tab/>
            </w:r>
            <w:r w:rsidR="00552B6F">
              <w:rPr>
                <w:noProof/>
                <w:webHidden/>
              </w:rPr>
              <w:fldChar w:fldCharType="begin"/>
            </w:r>
            <w:r w:rsidR="00552B6F">
              <w:rPr>
                <w:noProof/>
                <w:webHidden/>
              </w:rPr>
              <w:instrText xml:space="preserve"> PAGEREF _Toc69408872 \h </w:instrText>
            </w:r>
            <w:r w:rsidR="00552B6F">
              <w:rPr>
                <w:noProof/>
                <w:webHidden/>
              </w:rPr>
            </w:r>
            <w:r w:rsidR="00552B6F">
              <w:rPr>
                <w:noProof/>
                <w:webHidden/>
              </w:rPr>
              <w:fldChar w:fldCharType="separate"/>
            </w:r>
            <w:r w:rsidR="00552B6F">
              <w:rPr>
                <w:noProof/>
                <w:webHidden/>
              </w:rPr>
              <w:t>7</w:t>
            </w:r>
            <w:r w:rsidR="00552B6F">
              <w:rPr>
                <w:noProof/>
                <w:webHidden/>
              </w:rPr>
              <w:fldChar w:fldCharType="end"/>
            </w:r>
          </w:hyperlink>
        </w:p>
        <w:p w14:paraId="72478B4A" w14:textId="71C71586" w:rsidR="00552B6F" w:rsidRDefault="00C8208E">
          <w:pPr>
            <w:pStyle w:val="TOC2"/>
            <w:tabs>
              <w:tab w:val="right" w:leader="dot" w:pos="9352"/>
            </w:tabs>
            <w:rPr>
              <w:rFonts w:eastAsiaTheme="minorEastAsia"/>
              <w:noProof/>
              <w:lang w:eastAsia="en-GB"/>
            </w:rPr>
          </w:pPr>
          <w:hyperlink w:anchor="_Toc69408873" w:history="1">
            <w:r w:rsidR="00552B6F" w:rsidRPr="004215CD">
              <w:rPr>
                <w:rStyle w:val="Hyperlink"/>
                <w:iCs/>
                <w:noProof/>
              </w:rPr>
              <w:t>What should an employee do if experiencing job dissatisfaction?</w:t>
            </w:r>
            <w:r w:rsidR="00552B6F">
              <w:rPr>
                <w:noProof/>
                <w:webHidden/>
              </w:rPr>
              <w:tab/>
            </w:r>
            <w:r w:rsidR="00552B6F">
              <w:rPr>
                <w:noProof/>
                <w:webHidden/>
              </w:rPr>
              <w:fldChar w:fldCharType="begin"/>
            </w:r>
            <w:r w:rsidR="00552B6F">
              <w:rPr>
                <w:noProof/>
                <w:webHidden/>
              </w:rPr>
              <w:instrText xml:space="preserve"> PAGEREF _Toc69408873 \h </w:instrText>
            </w:r>
            <w:r w:rsidR="00552B6F">
              <w:rPr>
                <w:noProof/>
                <w:webHidden/>
              </w:rPr>
            </w:r>
            <w:r w:rsidR="00552B6F">
              <w:rPr>
                <w:noProof/>
                <w:webHidden/>
              </w:rPr>
              <w:fldChar w:fldCharType="separate"/>
            </w:r>
            <w:r w:rsidR="00552B6F">
              <w:rPr>
                <w:noProof/>
                <w:webHidden/>
              </w:rPr>
              <w:t>8</w:t>
            </w:r>
            <w:r w:rsidR="00552B6F">
              <w:rPr>
                <w:noProof/>
                <w:webHidden/>
              </w:rPr>
              <w:fldChar w:fldCharType="end"/>
            </w:r>
          </w:hyperlink>
        </w:p>
        <w:p w14:paraId="3DB778A4" w14:textId="13FA370F" w:rsidR="00552B6F" w:rsidRDefault="00C8208E">
          <w:pPr>
            <w:pStyle w:val="TOC2"/>
            <w:tabs>
              <w:tab w:val="right" w:leader="dot" w:pos="9352"/>
            </w:tabs>
            <w:rPr>
              <w:rFonts w:eastAsiaTheme="minorEastAsia"/>
              <w:noProof/>
              <w:lang w:eastAsia="en-GB"/>
            </w:rPr>
          </w:pPr>
          <w:hyperlink w:anchor="_Toc69408874" w:history="1">
            <w:r w:rsidR="00552B6F" w:rsidRPr="004215CD">
              <w:rPr>
                <w:rStyle w:val="Hyperlink"/>
                <w:noProof/>
              </w:rPr>
              <w:t>Tell your boos you are not happy at work</w:t>
            </w:r>
            <w:r w:rsidR="00552B6F">
              <w:rPr>
                <w:noProof/>
                <w:webHidden/>
              </w:rPr>
              <w:tab/>
            </w:r>
            <w:r w:rsidR="00552B6F">
              <w:rPr>
                <w:noProof/>
                <w:webHidden/>
              </w:rPr>
              <w:fldChar w:fldCharType="begin"/>
            </w:r>
            <w:r w:rsidR="00552B6F">
              <w:rPr>
                <w:noProof/>
                <w:webHidden/>
              </w:rPr>
              <w:instrText xml:space="preserve"> PAGEREF _Toc69408874 \h </w:instrText>
            </w:r>
            <w:r w:rsidR="00552B6F">
              <w:rPr>
                <w:noProof/>
                <w:webHidden/>
              </w:rPr>
            </w:r>
            <w:r w:rsidR="00552B6F">
              <w:rPr>
                <w:noProof/>
                <w:webHidden/>
              </w:rPr>
              <w:fldChar w:fldCharType="separate"/>
            </w:r>
            <w:r w:rsidR="00552B6F">
              <w:rPr>
                <w:noProof/>
                <w:webHidden/>
              </w:rPr>
              <w:t>8</w:t>
            </w:r>
            <w:r w:rsidR="00552B6F">
              <w:rPr>
                <w:noProof/>
                <w:webHidden/>
              </w:rPr>
              <w:fldChar w:fldCharType="end"/>
            </w:r>
          </w:hyperlink>
        </w:p>
        <w:p w14:paraId="429BEEA4" w14:textId="4053142B" w:rsidR="00552B6F" w:rsidRDefault="00C8208E">
          <w:pPr>
            <w:pStyle w:val="TOC2"/>
            <w:tabs>
              <w:tab w:val="right" w:leader="dot" w:pos="9352"/>
            </w:tabs>
            <w:rPr>
              <w:rFonts w:eastAsiaTheme="minorEastAsia"/>
              <w:noProof/>
              <w:lang w:eastAsia="en-GB"/>
            </w:rPr>
          </w:pPr>
          <w:hyperlink w:anchor="_Toc69408875" w:history="1">
            <w:r w:rsidR="00552B6F" w:rsidRPr="004215CD">
              <w:rPr>
                <w:rStyle w:val="Hyperlink"/>
                <w:noProof/>
                <w:shd w:val="clear" w:color="auto" w:fill="FFFFFF"/>
              </w:rPr>
              <w:t>Do not let it get in the way of your success.</w:t>
            </w:r>
            <w:r w:rsidR="00552B6F">
              <w:rPr>
                <w:noProof/>
                <w:webHidden/>
              </w:rPr>
              <w:tab/>
            </w:r>
            <w:r w:rsidR="00552B6F">
              <w:rPr>
                <w:noProof/>
                <w:webHidden/>
              </w:rPr>
              <w:fldChar w:fldCharType="begin"/>
            </w:r>
            <w:r w:rsidR="00552B6F">
              <w:rPr>
                <w:noProof/>
                <w:webHidden/>
              </w:rPr>
              <w:instrText xml:space="preserve"> PAGEREF _Toc69408875 \h </w:instrText>
            </w:r>
            <w:r w:rsidR="00552B6F">
              <w:rPr>
                <w:noProof/>
                <w:webHidden/>
              </w:rPr>
            </w:r>
            <w:r w:rsidR="00552B6F">
              <w:rPr>
                <w:noProof/>
                <w:webHidden/>
              </w:rPr>
              <w:fldChar w:fldCharType="separate"/>
            </w:r>
            <w:r w:rsidR="00552B6F">
              <w:rPr>
                <w:noProof/>
                <w:webHidden/>
              </w:rPr>
              <w:t>8</w:t>
            </w:r>
            <w:r w:rsidR="00552B6F">
              <w:rPr>
                <w:noProof/>
                <w:webHidden/>
              </w:rPr>
              <w:fldChar w:fldCharType="end"/>
            </w:r>
          </w:hyperlink>
        </w:p>
        <w:p w14:paraId="731ED2DB" w14:textId="4AB9F4BE" w:rsidR="00552B6F" w:rsidRDefault="00C8208E">
          <w:pPr>
            <w:pStyle w:val="TOC1"/>
            <w:tabs>
              <w:tab w:val="right" w:leader="dot" w:pos="9352"/>
            </w:tabs>
            <w:rPr>
              <w:rFonts w:eastAsiaTheme="minorEastAsia"/>
              <w:noProof/>
              <w:lang w:eastAsia="en-GB"/>
            </w:rPr>
          </w:pPr>
          <w:hyperlink w:anchor="_Toc69408876" w:history="1">
            <w:r w:rsidR="00552B6F" w:rsidRPr="004215CD">
              <w:rPr>
                <w:rStyle w:val="Hyperlink"/>
                <w:noProof/>
                <w:lang w:val="en-US"/>
              </w:rPr>
              <w:t>Appendix</w:t>
            </w:r>
            <w:r w:rsidR="00552B6F">
              <w:rPr>
                <w:noProof/>
                <w:webHidden/>
              </w:rPr>
              <w:tab/>
            </w:r>
            <w:r w:rsidR="00552B6F">
              <w:rPr>
                <w:noProof/>
                <w:webHidden/>
              </w:rPr>
              <w:fldChar w:fldCharType="begin"/>
            </w:r>
            <w:r w:rsidR="00552B6F">
              <w:rPr>
                <w:noProof/>
                <w:webHidden/>
              </w:rPr>
              <w:instrText xml:space="preserve"> PAGEREF _Toc69408876 \h </w:instrText>
            </w:r>
            <w:r w:rsidR="00552B6F">
              <w:rPr>
                <w:noProof/>
                <w:webHidden/>
              </w:rPr>
            </w:r>
            <w:r w:rsidR="00552B6F">
              <w:rPr>
                <w:noProof/>
                <w:webHidden/>
              </w:rPr>
              <w:fldChar w:fldCharType="separate"/>
            </w:r>
            <w:r w:rsidR="00552B6F">
              <w:rPr>
                <w:noProof/>
                <w:webHidden/>
              </w:rPr>
              <w:t>12</w:t>
            </w:r>
            <w:r w:rsidR="00552B6F">
              <w:rPr>
                <w:noProof/>
                <w:webHidden/>
              </w:rPr>
              <w:fldChar w:fldCharType="end"/>
            </w:r>
          </w:hyperlink>
        </w:p>
        <w:p w14:paraId="2FDAF172" w14:textId="008C0E21" w:rsidR="002836ED" w:rsidRDefault="002836ED">
          <w:r>
            <w:rPr>
              <w:b/>
              <w:bCs/>
              <w:noProof/>
            </w:rPr>
            <w:fldChar w:fldCharType="end"/>
          </w:r>
        </w:p>
      </w:sdtContent>
    </w:sdt>
    <w:p w14:paraId="525A4B80" w14:textId="50173A4C" w:rsidR="00682553" w:rsidRPr="00682553" w:rsidRDefault="00682553" w:rsidP="00682553">
      <w:pPr>
        <w:jc w:val="center"/>
        <w:rPr>
          <w:rFonts w:ascii="Arial" w:hAnsi="Arial" w:cs="Arial"/>
          <w:highlight w:val="yellow"/>
          <w:lang w:val="en-US"/>
        </w:rPr>
      </w:pPr>
      <w:r w:rsidRPr="00682553">
        <w:rPr>
          <w:rFonts w:ascii="Arial" w:hAnsi="Arial" w:cs="Arial"/>
          <w:highlight w:val="yellow"/>
          <w:lang w:val="en-US"/>
        </w:rPr>
        <w:br w:type="page"/>
      </w:r>
    </w:p>
    <w:p w14:paraId="3E92179D" w14:textId="25041A32" w:rsidR="00E618FD" w:rsidRPr="007C0047" w:rsidRDefault="00FE2EF8" w:rsidP="00B16B05">
      <w:pPr>
        <w:pStyle w:val="Heading1"/>
        <w:rPr>
          <w:lang w:val="en-US"/>
        </w:rPr>
      </w:pPr>
      <w:bookmarkStart w:id="0" w:name="_Toc69408859"/>
      <w:r w:rsidRPr="007C0047">
        <w:rPr>
          <w:lang w:val="en-US"/>
        </w:rPr>
        <w:lastRenderedPageBreak/>
        <w:t>Introduction</w:t>
      </w:r>
      <w:bookmarkEnd w:id="0"/>
    </w:p>
    <w:p w14:paraId="296DA464" w14:textId="77777777" w:rsidR="00682553" w:rsidRPr="007C0047" w:rsidRDefault="00682553" w:rsidP="007C0047">
      <w:pPr>
        <w:rPr>
          <w:rFonts w:ascii="Arial" w:hAnsi="Arial" w:cs="Arial"/>
          <w:lang w:val="en-US"/>
        </w:rPr>
      </w:pPr>
    </w:p>
    <w:p w14:paraId="52D2D4D3" w14:textId="1DD73B2F" w:rsidR="00682553" w:rsidRPr="007C0047" w:rsidRDefault="00682553" w:rsidP="00B16B05">
      <w:pPr>
        <w:pStyle w:val="Heading1"/>
        <w:rPr>
          <w:lang w:val="en-US"/>
        </w:rPr>
      </w:pPr>
      <w:bookmarkStart w:id="1" w:name="_Toc69408860"/>
      <w:r w:rsidRPr="007C0047">
        <w:rPr>
          <w:lang w:val="en-US"/>
        </w:rPr>
        <w:t>An overview of problems in healthcare</w:t>
      </w:r>
      <w:bookmarkEnd w:id="1"/>
      <w:r w:rsidR="00C865B0">
        <w:rPr>
          <w:lang w:val="en-US"/>
        </w:rPr>
        <w:t>, (job dissatisfaction).</w:t>
      </w:r>
    </w:p>
    <w:p w14:paraId="01EE05E0" w14:textId="23642391" w:rsidR="00FE2EF8" w:rsidRPr="007C0047" w:rsidRDefault="00FE2EF8" w:rsidP="007C0047">
      <w:pPr>
        <w:rPr>
          <w:rFonts w:ascii="Arial" w:hAnsi="Arial" w:cs="Arial"/>
          <w:lang w:val="en-US"/>
        </w:rPr>
      </w:pPr>
    </w:p>
    <w:p w14:paraId="53B52634" w14:textId="767D659E" w:rsidR="00FE2EF8" w:rsidRPr="007C0047" w:rsidRDefault="00FE2EF8" w:rsidP="007C0047">
      <w:pPr>
        <w:rPr>
          <w:rFonts w:ascii="Arial" w:hAnsi="Arial" w:cs="Arial"/>
          <w:lang w:val="en-US"/>
        </w:rPr>
      </w:pPr>
      <w:r w:rsidRPr="007C0047">
        <w:rPr>
          <w:rFonts w:ascii="Arial" w:hAnsi="Arial" w:cs="Arial"/>
          <w:lang w:val="en-US"/>
        </w:rPr>
        <w:t>We all have bad days at work, but there are warning signs that a bad week at work will turn into an endless cycle of job stress. More than 300 million people suffer from depression or anxiety because of their current work climate, according to the World Health Organization. So many people say they are suffocated by their work. The body always knows what is going on before the mind does, giving you red flags that something is wrong and that it is time to make drastic changes in life.</w:t>
      </w:r>
    </w:p>
    <w:p w14:paraId="6C0BD3E2" w14:textId="29491646" w:rsidR="008919A4" w:rsidRPr="007C0047" w:rsidRDefault="008919A4" w:rsidP="007C0047">
      <w:pPr>
        <w:rPr>
          <w:rFonts w:ascii="Arial" w:hAnsi="Arial" w:cs="Arial"/>
          <w:lang w:val="en-US"/>
        </w:rPr>
      </w:pPr>
      <w:r w:rsidRPr="007C0047">
        <w:rPr>
          <w:rFonts w:ascii="Arial" w:hAnsi="Arial" w:cs="Arial"/>
          <w:lang w:val="en-US"/>
        </w:rPr>
        <w:t>Only a few years ago, the word "employment demotivation" conjured up pictures of employees. It is now a problem that both employers and workers are concerned about.</w:t>
      </w:r>
    </w:p>
    <w:p w14:paraId="43B046D9" w14:textId="53DA7B9E" w:rsidR="008919A4" w:rsidRPr="007C0047" w:rsidRDefault="008919A4" w:rsidP="007C0047">
      <w:pPr>
        <w:rPr>
          <w:rFonts w:ascii="Arial" w:hAnsi="Arial" w:cs="Arial"/>
          <w:lang w:val="en-US"/>
        </w:rPr>
      </w:pPr>
      <w:r w:rsidRPr="007C0047">
        <w:rPr>
          <w:rFonts w:ascii="Arial" w:hAnsi="Arial" w:cs="Arial"/>
          <w:lang w:val="en-US"/>
        </w:rPr>
        <w:t>Companies are aware of the negative impact of a disengaged workforce on efficiency. The symptoms of a lack of motivation (more fatigue, a poor reputation among peers, poor results, etc.) are not always apparent in the short term, but it will influence individual and group productivity</w:t>
      </w:r>
      <w:r w:rsidR="00573B37" w:rsidRPr="007C0047">
        <w:rPr>
          <w:rFonts w:ascii="Arial" w:hAnsi="Arial" w:cs="Arial"/>
          <w:lang w:val="en-US"/>
        </w:rPr>
        <w:t xml:space="preserve"> (Parush, Parush, Llan, Baecke, 2017).</w:t>
      </w:r>
    </w:p>
    <w:p w14:paraId="6DDA4174" w14:textId="484EE010" w:rsidR="008919A4" w:rsidRPr="007C0047" w:rsidRDefault="008919A4" w:rsidP="007C0047">
      <w:pPr>
        <w:rPr>
          <w:rFonts w:ascii="Arial" w:hAnsi="Arial" w:cs="Arial"/>
          <w:lang w:val="en-US"/>
        </w:rPr>
      </w:pPr>
      <w:r w:rsidRPr="007C0047">
        <w:rPr>
          <w:rFonts w:ascii="Arial" w:hAnsi="Arial" w:cs="Arial"/>
          <w:lang w:val="en-US"/>
        </w:rPr>
        <w:t>When analyze the human factors involved in health care problems, it is easy to get improvement in the tools, processes, and care environment; statistics show that failures begin with human factors and recognizing them will give us the opportunity to improve patient health and safety and solve work related problems.</w:t>
      </w:r>
    </w:p>
    <w:p w14:paraId="14F6A7BF" w14:textId="71523099" w:rsidR="008919A4" w:rsidRPr="007C0047" w:rsidRDefault="008919A4" w:rsidP="007C0047">
      <w:pPr>
        <w:rPr>
          <w:rFonts w:ascii="Arial" w:hAnsi="Arial" w:cs="Arial"/>
          <w:lang w:val="en-US"/>
        </w:rPr>
      </w:pPr>
      <w:r w:rsidRPr="007C0047">
        <w:rPr>
          <w:rFonts w:ascii="Arial" w:hAnsi="Arial" w:cs="Arial"/>
          <w:lang w:val="en-US"/>
        </w:rPr>
        <w:t>In this work, I am going to analyze about job dissatisfaction</w:t>
      </w:r>
      <w:r w:rsidR="00573B37" w:rsidRPr="007C0047">
        <w:rPr>
          <w:rFonts w:ascii="Arial" w:hAnsi="Arial" w:cs="Arial"/>
          <w:lang w:val="en-US"/>
        </w:rPr>
        <w:t xml:space="preserve"> in health care, an overview of its problems including its scope, I am going to analyze a decision-making process, I will propose alternative solutions to the problem, and I review a fishbone technique to ensure a successful implementation of the solution.</w:t>
      </w:r>
    </w:p>
    <w:p w14:paraId="3190324D" w14:textId="77777777" w:rsidR="007C0047" w:rsidRPr="007C0047" w:rsidRDefault="009F5848" w:rsidP="007C0047">
      <w:pPr>
        <w:rPr>
          <w:rFonts w:ascii="Arial" w:hAnsi="Arial" w:cs="Arial"/>
          <w:lang w:val="en-US"/>
        </w:rPr>
      </w:pPr>
      <w:r w:rsidRPr="007C0047">
        <w:rPr>
          <w:rFonts w:ascii="Arial" w:hAnsi="Arial" w:cs="Arial"/>
          <w:lang w:val="en-US"/>
        </w:rPr>
        <w:t xml:space="preserve">Problems abound in every workplace due to various issues such as the need to- </w:t>
      </w:r>
      <w:r w:rsidR="007A7957" w:rsidRPr="007C0047">
        <w:rPr>
          <w:rFonts w:ascii="Arial" w:hAnsi="Arial" w:cs="Arial"/>
          <w:lang w:val="en-US"/>
        </w:rPr>
        <w:t>Collaborate and work with various types of people:</w:t>
      </w:r>
    </w:p>
    <w:p w14:paraId="3468C0E3" w14:textId="65C0D3F4" w:rsidR="007A7957" w:rsidRPr="007C0047" w:rsidRDefault="007A7957" w:rsidP="007C0047">
      <w:pPr>
        <w:rPr>
          <w:rFonts w:ascii="Arial" w:hAnsi="Arial" w:cs="Arial"/>
          <w:lang w:val="en-US"/>
        </w:rPr>
      </w:pPr>
      <w:r w:rsidRPr="007C0047">
        <w:rPr>
          <w:rFonts w:ascii="Arial" w:hAnsi="Arial" w:cs="Arial"/>
          <w:shd w:val="clear" w:color="auto" w:fill="FFFFFF" w:themeFill="background1"/>
          <w:lang w:val="en-US"/>
        </w:rPr>
        <w:t>A work team use many alternatives to figure along counting on the project they are acting on. Sharing concepts and</w:t>
      </w:r>
      <w:r w:rsidRPr="007C0047">
        <w:rPr>
          <w:rFonts w:ascii="Arial" w:hAnsi="Arial" w:cs="Arial"/>
          <w:shd w:val="clear" w:color="auto" w:fill="F6F9FE"/>
          <w:lang w:val="en-US"/>
        </w:rPr>
        <w:t xml:space="preserve"> </w:t>
      </w:r>
      <w:r w:rsidRPr="007C0047">
        <w:rPr>
          <w:rFonts w:ascii="Arial" w:hAnsi="Arial" w:cs="Arial"/>
          <w:shd w:val="clear" w:color="auto" w:fill="FFFFFF" w:themeFill="background1"/>
          <w:lang w:val="en-US"/>
        </w:rPr>
        <w:t>discussing the approach the group is going to require is a wonderful way to create the method work rather more swimmingly for everybody.</w:t>
      </w:r>
    </w:p>
    <w:p w14:paraId="31BC92FE" w14:textId="4883AFF7" w:rsidR="007A7957" w:rsidRPr="007C0047" w:rsidRDefault="007A7957" w:rsidP="007C0047">
      <w:pPr>
        <w:rPr>
          <w:rFonts w:ascii="Arial" w:hAnsi="Arial" w:cs="Arial"/>
          <w:shd w:val="clear" w:color="auto" w:fill="F6F9FE"/>
          <w:lang w:val="en-US"/>
        </w:rPr>
      </w:pPr>
      <w:r w:rsidRPr="007C0047">
        <w:rPr>
          <w:rFonts w:ascii="Arial" w:hAnsi="Arial" w:cs="Arial"/>
          <w:shd w:val="clear" w:color="auto" w:fill="FFFFFF"/>
        </w:rPr>
        <w:t>Collaboration is all about bringing people along from completely different departments, locations, and teams, then focusing their efforts on a goal. However, it cannot happen unless everyone is on a similar page, skill-wise. </w:t>
      </w:r>
      <w:r w:rsidRPr="007C0047">
        <w:rPr>
          <w:rFonts w:ascii="Arial" w:hAnsi="Arial" w:cs="Arial"/>
        </w:rPr>
        <w:t xml:space="preserve">Collaboration </w:t>
      </w:r>
      <w:r w:rsidRPr="007C0047">
        <w:rPr>
          <w:rFonts w:ascii="Arial" w:hAnsi="Arial" w:cs="Arial"/>
          <w:shd w:val="clear" w:color="auto" w:fill="FFFFFF" w:themeFill="background1"/>
          <w:lang w:val="en-US"/>
        </w:rPr>
        <w:t>could be a method, however collaborating well could be an ability that is honed over time.</w:t>
      </w:r>
      <w:r w:rsidRPr="007C0047">
        <w:rPr>
          <w:rFonts w:ascii="Arial" w:hAnsi="Arial" w:cs="Arial"/>
          <w:shd w:val="clear" w:color="auto" w:fill="F6F9FE"/>
          <w:lang w:val="en-US"/>
        </w:rPr>
        <w:t xml:space="preserve"> </w:t>
      </w:r>
    </w:p>
    <w:p w14:paraId="18D5899B" w14:textId="63FABA02" w:rsidR="007A7957" w:rsidRPr="007C0047" w:rsidRDefault="007A7957" w:rsidP="007C0047">
      <w:pPr>
        <w:rPr>
          <w:rFonts w:ascii="Arial" w:hAnsi="Arial" w:cs="Arial"/>
          <w:shd w:val="clear" w:color="auto" w:fill="F6F9FE"/>
          <w:lang w:val="en-US"/>
        </w:rPr>
      </w:pPr>
      <w:r w:rsidRPr="007C0047">
        <w:rPr>
          <w:rFonts w:ascii="Arial" w:hAnsi="Arial" w:cs="Arial"/>
          <w:shd w:val="clear" w:color="auto" w:fill="FFFFFF" w:themeFill="background1"/>
          <w:lang w:val="en-US"/>
        </w:rPr>
        <w:t>Open-mindedness is among the elemental building blocks of collaboration</w:t>
      </w:r>
      <w:r w:rsidRPr="007C0047">
        <w:rPr>
          <w:rFonts w:ascii="Arial" w:hAnsi="Arial" w:cs="Arial"/>
          <w:shd w:val="clear" w:color="auto" w:fill="F6F9FE"/>
          <w:lang w:val="en-US"/>
        </w:rPr>
        <w:t>.</w:t>
      </w:r>
      <w:r w:rsidR="0010206E" w:rsidRPr="007C0047">
        <w:rPr>
          <w:rFonts w:ascii="Arial" w:hAnsi="Arial" w:cs="Arial"/>
          <w:shd w:val="clear" w:color="auto" w:fill="F6F9FE"/>
          <w:lang w:val="en-US"/>
        </w:rPr>
        <w:t xml:space="preserve"> </w:t>
      </w:r>
    </w:p>
    <w:p w14:paraId="24BED737" w14:textId="355FB679" w:rsidR="0010206E" w:rsidRPr="007C0047" w:rsidRDefault="0010206E" w:rsidP="007C0047">
      <w:pPr>
        <w:rPr>
          <w:rFonts w:ascii="Arial" w:hAnsi="Arial" w:cs="Arial"/>
          <w:shd w:val="clear" w:color="auto" w:fill="F6F9FE"/>
          <w:lang w:val="en-US"/>
        </w:rPr>
      </w:pPr>
      <w:r w:rsidRPr="007C0047">
        <w:rPr>
          <w:rFonts w:ascii="Arial" w:hAnsi="Arial" w:cs="Arial"/>
          <w:shd w:val="clear" w:color="auto" w:fill="FFFFFF" w:themeFill="background1"/>
          <w:lang w:val="en-US"/>
        </w:rPr>
        <w:t>One of the most necessary aspects of collaborating well is being receptive and acceptive of recent ideas. once individuals get in a meeting area to</w:t>
      </w:r>
      <w:r w:rsidRPr="007C0047">
        <w:rPr>
          <w:rFonts w:ascii="Arial" w:hAnsi="Arial" w:cs="Arial"/>
          <w:shd w:val="clear" w:color="auto" w:fill="F6F9FE"/>
          <w:lang w:val="en-US"/>
        </w:rPr>
        <w:t xml:space="preserve"> </w:t>
      </w:r>
      <w:r w:rsidRPr="007C0047">
        <w:rPr>
          <w:rFonts w:ascii="Arial" w:hAnsi="Arial" w:cs="Arial"/>
          <w:shd w:val="clear" w:color="auto" w:fill="FFFFFF" w:themeFill="background1"/>
          <w:lang w:val="en-US"/>
        </w:rPr>
        <w:t>debate a project, each coming from a distinct perspective and area of experience, there is inevitably going to be a flurry of concepts on the table regarding a way to proceed—ideas</w:t>
      </w:r>
      <w:r w:rsidRPr="007C0047">
        <w:rPr>
          <w:rFonts w:ascii="Arial" w:hAnsi="Arial" w:cs="Arial"/>
          <w:shd w:val="clear" w:color="auto" w:fill="F6F9FE"/>
          <w:lang w:val="en-US"/>
        </w:rPr>
        <w:t xml:space="preserve"> </w:t>
      </w:r>
      <w:r w:rsidRPr="007C0047">
        <w:rPr>
          <w:rFonts w:ascii="Arial" w:hAnsi="Arial" w:cs="Arial"/>
          <w:lang w:val="en-US"/>
        </w:rPr>
        <w:t>that will be unfamiliar with, new, exciting, and probably tough to know.</w:t>
      </w:r>
    </w:p>
    <w:p w14:paraId="0FEF2E6D" w14:textId="0F063834" w:rsidR="00316EE3" w:rsidRPr="007C0047" w:rsidRDefault="0010206E" w:rsidP="00AD68A4">
      <w:pPr>
        <w:jc w:val="both"/>
        <w:rPr>
          <w:rFonts w:ascii="Arial" w:hAnsi="Arial" w:cs="Arial"/>
          <w:shd w:val="clear" w:color="auto" w:fill="F6F9FE"/>
          <w:lang w:val="en-US"/>
        </w:rPr>
      </w:pPr>
      <w:r w:rsidRPr="007C0047">
        <w:rPr>
          <w:rFonts w:ascii="Arial" w:hAnsi="Arial" w:cs="Arial"/>
          <w:color w:val="202020"/>
          <w:shd w:val="clear" w:color="auto" w:fill="FFFFFF" w:themeFill="background1"/>
          <w:lang w:val="en-US"/>
        </w:rPr>
        <w:t>Clear and thoughtful communication is another must-have for </w:t>
      </w:r>
      <w:r w:rsidR="00DF162E" w:rsidRPr="007C0047">
        <w:rPr>
          <w:rFonts w:ascii="Arial" w:hAnsi="Arial" w:cs="Arial"/>
          <w:shd w:val="clear" w:color="auto" w:fill="FFFFFF" w:themeFill="background1"/>
          <w:lang w:val="en-US"/>
        </w:rPr>
        <w:t>productive</w:t>
      </w:r>
      <w:r w:rsidR="00DF162E" w:rsidRPr="007C0047">
        <w:rPr>
          <w:rFonts w:ascii="Arial" w:hAnsi="Arial" w:cs="Arial"/>
          <w:color w:val="202020"/>
          <w:shd w:val="clear" w:color="auto" w:fill="FFFFFF" w:themeFill="background1"/>
          <w:lang w:val="en-US"/>
        </w:rPr>
        <w:t xml:space="preserve"> </w:t>
      </w:r>
      <w:r w:rsidRPr="007C0047">
        <w:rPr>
          <w:rFonts w:ascii="Arial" w:hAnsi="Arial" w:cs="Arial"/>
          <w:color w:val="202020"/>
          <w:shd w:val="clear" w:color="auto" w:fill="FFFFFF" w:themeFill="background1"/>
          <w:lang w:val="en-US"/>
        </w:rPr>
        <w:t xml:space="preserve">collaboration. </w:t>
      </w:r>
      <w:r w:rsidRPr="007C0047">
        <w:rPr>
          <w:rFonts w:ascii="Arial" w:hAnsi="Arial" w:cs="Arial"/>
          <w:shd w:val="clear" w:color="auto" w:fill="FFFFFF" w:themeFill="background1"/>
          <w:lang w:val="en-US"/>
        </w:rPr>
        <w:t>People need to be able to express themselves to each other</w:t>
      </w:r>
      <w:r w:rsidR="00AD68A4">
        <w:rPr>
          <w:rFonts w:ascii="Arial" w:hAnsi="Arial" w:cs="Arial"/>
          <w:shd w:val="clear" w:color="auto" w:fill="FFFFFF" w:themeFill="background1"/>
          <w:lang w:val="en-US"/>
        </w:rPr>
        <w:t>. T</w:t>
      </w:r>
      <w:r w:rsidRPr="007C0047">
        <w:rPr>
          <w:rFonts w:ascii="Arial" w:hAnsi="Arial" w:cs="Arial"/>
          <w:shd w:val="clear" w:color="auto" w:fill="FFFFFF" w:themeFill="background1"/>
          <w:lang w:val="en-US"/>
        </w:rPr>
        <w:t>he</w:t>
      </w:r>
      <w:r w:rsidR="00AD68A4">
        <w:rPr>
          <w:rFonts w:ascii="Arial" w:hAnsi="Arial" w:cs="Arial"/>
          <w:shd w:val="clear" w:color="auto" w:fill="FFFFFF" w:themeFill="background1"/>
          <w:lang w:val="en-US"/>
        </w:rPr>
        <w:t xml:space="preserve"> </w:t>
      </w:r>
      <w:r w:rsidRPr="007C0047">
        <w:rPr>
          <w:rFonts w:ascii="Arial" w:hAnsi="Arial" w:cs="Arial"/>
          <w:shd w:val="clear" w:color="auto" w:fill="FFFFFF" w:themeFill="background1"/>
          <w:lang w:val="en-US"/>
        </w:rPr>
        <w:t>problem is people communicate differently; fostering clear and open communication suggests that being conscious of various communication designs and adapting the manner you communicate consequently.</w:t>
      </w:r>
    </w:p>
    <w:p w14:paraId="615FC652" w14:textId="1FF23AF9" w:rsidR="00316EE3" w:rsidRDefault="00316EE3" w:rsidP="0018310A">
      <w:pPr>
        <w:pStyle w:val="ListParagraph"/>
        <w:shd w:val="clear" w:color="auto" w:fill="FFFFFF"/>
        <w:kinsoku w:val="0"/>
        <w:overflowPunct w:val="0"/>
        <w:spacing w:line="360" w:lineRule="auto"/>
        <w:jc w:val="both"/>
        <w:textAlignment w:val="baseline"/>
        <w:rPr>
          <w:rFonts w:ascii="Arial" w:hAnsi="Arial" w:cs="Arial"/>
          <w:sz w:val="22"/>
          <w:szCs w:val="22"/>
          <w:lang w:val="en-US"/>
        </w:rPr>
      </w:pPr>
    </w:p>
    <w:p w14:paraId="2ACD304F" w14:textId="1CC315FA" w:rsidR="007C0047" w:rsidRDefault="007C0047" w:rsidP="0018310A">
      <w:pPr>
        <w:pStyle w:val="ListParagraph"/>
        <w:shd w:val="clear" w:color="auto" w:fill="FFFFFF"/>
        <w:kinsoku w:val="0"/>
        <w:overflowPunct w:val="0"/>
        <w:spacing w:line="360" w:lineRule="auto"/>
        <w:jc w:val="both"/>
        <w:textAlignment w:val="baseline"/>
        <w:rPr>
          <w:rFonts w:ascii="Arial" w:hAnsi="Arial" w:cs="Arial"/>
          <w:sz w:val="22"/>
          <w:szCs w:val="22"/>
          <w:lang w:val="en-US"/>
        </w:rPr>
      </w:pPr>
    </w:p>
    <w:p w14:paraId="032ED20B" w14:textId="363CA8A5" w:rsidR="007C0047" w:rsidRDefault="007C0047" w:rsidP="0018310A">
      <w:pPr>
        <w:pStyle w:val="ListParagraph"/>
        <w:shd w:val="clear" w:color="auto" w:fill="FFFFFF"/>
        <w:kinsoku w:val="0"/>
        <w:overflowPunct w:val="0"/>
        <w:spacing w:line="360" w:lineRule="auto"/>
        <w:jc w:val="both"/>
        <w:textAlignment w:val="baseline"/>
        <w:rPr>
          <w:rFonts w:ascii="Arial" w:hAnsi="Arial" w:cs="Arial"/>
          <w:sz w:val="22"/>
          <w:szCs w:val="22"/>
          <w:lang w:val="en-US"/>
        </w:rPr>
      </w:pPr>
    </w:p>
    <w:p w14:paraId="501E81B5" w14:textId="77777777" w:rsidR="007C0047" w:rsidRPr="00241DA6" w:rsidRDefault="007C0047" w:rsidP="0018310A">
      <w:pPr>
        <w:pStyle w:val="ListParagraph"/>
        <w:shd w:val="clear" w:color="auto" w:fill="FFFFFF"/>
        <w:kinsoku w:val="0"/>
        <w:overflowPunct w:val="0"/>
        <w:spacing w:line="360" w:lineRule="auto"/>
        <w:jc w:val="both"/>
        <w:textAlignment w:val="baseline"/>
        <w:rPr>
          <w:rFonts w:ascii="Arial" w:hAnsi="Arial" w:cs="Arial"/>
          <w:sz w:val="22"/>
          <w:szCs w:val="22"/>
          <w:lang w:val="en-US"/>
        </w:rPr>
      </w:pPr>
    </w:p>
    <w:p w14:paraId="2E1B2E12" w14:textId="6A5E84FB" w:rsidR="009F5848" w:rsidRPr="002836ED" w:rsidRDefault="009F5848" w:rsidP="002836ED">
      <w:pPr>
        <w:pStyle w:val="Heading2"/>
      </w:pPr>
      <w:bookmarkStart w:id="2" w:name="_Toc69408861"/>
      <w:r w:rsidRPr="007C0047">
        <w:rPr>
          <w:lang w:val="en-US"/>
        </w:rPr>
        <w:lastRenderedPageBreak/>
        <w:t>M</w:t>
      </w:r>
      <w:r w:rsidR="00316EE3" w:rsidRPr="007C0047">
        <w:rPr>
          <w:lang w:val="en-US"/>
        </w:rPr>
        <w:t xml:space="preserve">eet </w:t>
      </w:r>
      <w:r w:rsidRPr="007C0047">
        <w:rPr>
          <w:lang w:val="en-US"/>
        </w:rPr>
        <w:t xml:space="preserve">organization’s targets and </w:t>
      </w:r>
      <w:r w:rsidR="00316EE3" w:rsidRPr="007C0047">
        <w:rPr>
          <w:lang w:val="en-US"/>
        </w:rPr>
        <w:t>deadlines.</w:t>
      </w:r>
      <w:bookmarkEnd w:id="2"/>
    </w:p>
    <w:p w14:paraId="6D6CC505" w14:textId="07CD0EB9" w:rsidR="00241DA6" w:rsidRPr="00D760A2" w:rsidRDefault="00DF162E" w:rsidP="009B5957">
      <w:pPr>
        <w:jc w:val="both"/>
        <w:rPr>
          <w:rFonts w:ascii="Arial" w:hAnsi="Arial" w:cs="Arial"/>
          <w:shd w:val="clear" w:color="auto" w:fill="F6F9FE"/>
          <w:lang w:val="en-US"/>
        </w:rPr>
      </w:pPr>
      <w:r w:rsidRPr="007C0047">
        <w:rPr>
          <w:rFonts w:ascii="Arial" w:hAnsi="Arial" w:cs="Arial"/>
          <w:shd w:val="clear" w:color="auto" w:fill="FFFFFF" w:themeFill="background1"/>
          <w:lang w:val="en-US"/>
        </w:rPr>
        <w:t>Deadlines are the "bane" of many people's working lives, and a supply of relentless and worrying pressure. </w:t>
      </w:r>
      <w:r w:rsidR="00241DA6" w:rsidRPr="007C0047">
        <w:rPr>
          <w:rFonts w:ascii="Arial" w:hAnsi="Arial" w:cs="Arial"/>
          <w:shd w:val="clear" w:color="auto" w:fill="FFFFFF" w:themeFill="background1"/>
          <w:lang w:val="en-US"/>
        </w:rPr>
        <w:t>However,</w:t>
      </w:r>
      <w:r w:rsidRPr="007C0047">
        <w:rPr>
          <w:rFonts w:ascii="Arial" w:hAnsi="Arial" w:cs="Arial"/>
          <w:shd w:val="clear" w:color="auto" w:fill="FFFFFF" w:themeFill="background1"/>
          <w:lang w:val="en-US"/>
        </w:rPr>
        <w:t> </w:t>
      </w:r>
      <w:r w:rsidR="00241DA6" w:rsidRPr="007C0047">
        <w:rPr>
          <w:rFonts w:ascii="Arial" w:hAnsi="Arial" w:cs="Arial"/>
          <w:shd w:val="clear" w:color="auto" w:fill="FFFFFF" w:themeFill="background1"/>
          <w:lang w:val="en-US"/>
        </w:rPr>
        <w:t>they are</w:t>
      </w:r>
      <w:r w:rsidRPr="007C0047">
        <w:rPr>
          <w:rFonts w:ascii="Arial" w:hAnsi="Arial" w:cs="Arial"/>
          <w:shd w:val="clear" w:color="auto" w:fill="FFFFFF" w:themeFill="background1"/>
          <w:lang w:val="en-US"/>
        </w:rPr>
        <w:t> vital to almost any task and any role, and that they</w:t>
      </w:r>
      <w:r w:rsidRPr="007C0047">
        <w:rPr>
          <w:rFonts w:ascii="Arial" w:hAnsi="Arial" w:cs="Arial"/>
          <w:shd w:val="clear" w:color="auto" w:fill="F6F9FE"/>
          <w:lang w:val="en-US"/>
        </w:rPr>
        <w:t> </w:t>
      </w:r>
      <w:r w:rsidRPr="007C0047">
        <w:rPr>
          <w:rFonts w:ascii="Arial" w:hAnsi="Arial" w:cs="Arial"/>
          <w:shd w:val="clear" w:color="auto" w:fill="FFFFFF" w:themeFill="background1"/>
          <w:lang w:val="en-US"/>
        </w:rPr>
        <w:t xml:space="preserve">are essential for the smooth running of </w:t>
      </w:r>
      <w:r w:rsidR="00241DA6" w:rsidRPr="007C0047">
        <w:rPr>
          <w:rFonts w:ascii="Arial" w:hAnsi="Arial" w:cs="Arial"/>
          <w:shd w:val="clear" w:color="auto" w:fill="FFFFFF" w:themeFill="background1"/>
          <w:lang w:val="en-US"/>
        </w:rPr>
        <w:t>an</w:t>
      </w:r>
      <w:r w:rsidRPr="007C0047">
        <w:rPr>
          <w:rFonts w:ascii="Arial" w:hAnsi="Arial" w:cs="Arial"/>
          <w:shd w:val="clear" w:color="auto" w:fill="FFFFFF" w:themeFill="background1"/>
          <w:lang w:val="en-US"/>
        </w:rPr>
        <w:t xml:space="preserve"> </w:t>
      </w:r>
      <w:r w:rsidRPr="00D760A2">
        <w:rPr>
          <w:rFonts w:ascii="Arial" w:hAnsi="Arial" w:cs="Arial"/>
          <w:shd w:val="clear" w:color="auto" w:fill="FFFFFF" w:themeFill="background1"/>
          <w:lang w:val="en-US"/>
        </w:rPr>
        <w:t>organization</w:t>
      </w:r>
      <w:r w:rsidR="00D760A2" w:rsidRPr="00D760A2">
        <w:rPr>
          <w:rFonts w:ascii="Arial" w:hAnsi="Arial" w:cs="Arial"/>
          <w:shd w:val="clear" w:color="auto" w:fill="FFFFFF" w:themeFill="background1"/>
          <w:lang w:val="en-US"/>
        </w:rPr>
        <w:t xml:space="preserve"> </w:t>
      </w:r>
      <w:r w:rsidR="00D760A2" w:rsidRPr="00D760A2">
        <w:rPr>
          <w:rFonts w:ascii="Arial" w:hAnsi="Arial" w:cs="Arial"/>
          <w:color w:val="000000"/>
          <w:shd w:val="clear" w:color="auto" w:fill="FFFFFF"/>
        </w:rPr>
        <w:t>(How to Meet a Deadline: Delivering Timely Results, 2021)</w:t>
      </w:r>
    </w:p>
    <w:p w14:paraId="7521A423" w14:textId="1C397220" w:rsidR="009B5957" w:rsidRPr="009B5957" w:rsidRDefault="00241DA6" w:rsidP="009B5957">
      <w:pPr>
        <w:rPr>
          <w:rFonts w:ascii="Arial" w:hAnsi="Arial" w:cs="Arial"/>
          <w:bdr w:val="none" w:sz="0" w:space="0" w:color="auto" w:frame="1"/>
          <w:lang w:val="en-US"/>
        </w:rPr>
      </w:pPr>
      <w:r w:rsidRPr="007C0047">
        <w:rPr>
          <w:rFonts w:ascii="Arial" w:hAnsi="Arial" w:cs="Arial"/>
          <w:shd w:val="clear" w:color="auto" w:fill="FFFFFF" w:themeFill="background1"/>
          <w:lang w:val="en-US"/>
        </w:rPr>
        <w:t>We have deadlines</w:t>
      </w:r>
      <w:r w:rsidRPr="007C0047">
        <w:rPr>
          <w:rFonts w:ascii="Arial" w:hAnsi="Arial" w:cs="Arial"/>
          <w:shd w:val="clear" w:color="auto" w:fill="F6F9FE"/>
          <w:lang w:val="en-US"/>
        </w:rPr>
        <w:t xml:space="preserve"> </w:t>
      </w:r>
      <w:r w:rsidRPr="007C0047">
        <w:rPr>
          <w:rFonts w:ascii="Arial" w:hAnsi="Arial" w:cs="Arial"/>
          <w:bdr w:val="none" w:sz="0" w:space="0" w:color="auto" w:frame="1"/>
          <w:lang w:val="en-US"/>
        </w:rPr>
        <w:t>to ensure that we complete our work, to encourage a smooth flow of work, and to set expectations.</w:t>
      </w:r>
      <w:r w:rsidR="009B5957">
        <w:rPr>
          <w:rFonts w:ascii="Arial" w:hAnsi="Arial" w:cs="Arial"/>
          <w:bdr w:val="none" w:sz="0" w:space="0" w:color="auto" w:frame="1"/>
          <w:lang w:val="en-US"/>
        </w:rPr>
        <w:t xml:space="preserve"> </w:t>
      </w:r>
      <w:r w:rsidR="009B5957" w:rsidRPr="009B5957">
        <w:rPr>
          <w:rFonts w:ascii="Arial" w:eastAsia="Times New Roman" w:hAnsi="Arial" w:cs="Arial"/>
          <w:shd w:val="clear" w:color="auto" w:fill="FFFFFF"/>
          <w:lang w:eastAsia="en-GB"/>
        </w:rPr>
        <w:t>Failure to reach a deadline may have major repercussions. It can damage </w:t>
      </w:r>
      <w:r w:rsidR="009B5957">
        <w:rPr>
          <w:rFonts w:ascii="Arial" w:eastAsia="Times New Roman" w:hAnsi="Arial" w:cs="Arial"/>
          <w:shd w:val="clear" w:color="auto" w:fill="FFFFFF"/>
          <w:lang w:eastAsia="en-GB"/>
        </w:rPr>
        <w:t>our</w:t>
      </w:r>
      <w:r w:rsidR="009B5957" w:rsidRPr="009B5957">
        <w:rPr>
          <w:rFonts w:ascii="Arial" w:eastAsia="Times New Roman" w:hAnsi="Arial" w:cs="Arial"/>
          <w:shd w:val="clear" w:color="auto" w:fill="FFFFFF"/>
          <w:lang w:eastAsia="en-GB"/>
        </w:rPr>
        <w:t> reputation and</w:t>
      </w:r>
      <w:r w:rsidR="009B5957">
        <w:rPr>
          <w:rFonts w:ascii="Arial" w:eastAsia="Times New Roman" w:hAnsi="Arial" w:cs="Arial"/>
          <w:shd w:val="clear" w:color="auto" w:fill="FFFFFF"/>
          <w:lang w:eastAsia="en-GB"/>
        </w:rPr>
        <w:t xml:space="preserve">   </w:t>
      </w:r>
      <w:r w:rsidR="009B5957" w:rsidRPr="009B5957">
        <w:rPr>
          <w:rFonts w:ascii="Arial" w:eastAsia="Times New Roman" w:hAnsi="Arial" w:cs="Arial"/>
          <w:shd w:val="clear" w:color="auto" w:fill="FFFFFF"/>
          <w:lang w:eastAsia="en-GB"/>
        </w:rPr>
        <w:t> career prospects on a personal level, particularly if it occurs more than once.</w:t>
      </w:r>
    </w:p>
    <w:p w14:paraId="4FDB6F2F" w14:textId="07D058B2" w:rsidR="009B5957" w:rsidRPr="009B5957" w:rsidRDefault="009B5957" w:rsidP="009B5957">
      <w:pPr>
        <w:spacing w:after="0" w:line="240" w:lineRule="auto"/>
        <w:rPr>
          <w:rFonts w:ascii="Times New Roman" w:eastAsia="Times New Roman" w:hAnsi="Times New Roman" w:cs="Times New Roman"/>
          <w:lang w:eastAsia="en-GB"/>
        </w:rPr>
      </w:pPr>
      <w:r w:rsidRPr="009B5957">
        <w:rPr>
          <w:rFonts w:ascii="Arial" w:eastAsia="Times New Roman" w:hAnsi="Arial" w:cs="Arial"/>
          <w:shd w:val="clear" w:color="auto" w:fill="FFFFFF"/>
          <w:lang w:eastAsia="en-GB"/>
        </w:rPr>
        <w:t>It can also have a negative impact on a company's profile. </w:t>
      </w:r>
    </w:p>
    <w:p w14:paraId="304538BD" w14:textId="77777777" w:rsidR="009B5957" w:rsidRPr="009B5957" w:rsidRDefault="009B5957" w:rsidP="009B5957">
      <w:pPr>
        <w:shd w:val="clear" w:color="auto" w:fill="FFFFFF"/>
        <w:spacing w:after="0" w:line="240" w:lineRule="auto"/>
        <w:rPr>
          <w:rFonts w:ascii="Arial" w:eastAsia="Times New Roman" w:hAnsi="Arial" w:cs="Arial"/>
          <w:shd w:val="clear" w:color="auto" w:fill="FFFFFF"/>
          <w:lang w:eastAsia="en-GB"/>
        </w:rPr>
      </w:pPr>
      <w:r w:rsidRPr="009B5957">
        <w:rPr>
          <w:rFonts w:ascii="Arial" w:eastAsia="Times New Roman" w:hAnsi="Arial" w:cs="Arial"/>
          <w:shd w:val="clear" w:color="auto" w:fill="FFFFFF"/>
          <w:lang w:eastAsia="en-GB"/>
        </w:rPr>
        <w:t>Missing a deadline can be damaging to the company's image, and if a contract's penalty clause were triggered, it may have serious financial implications.</w:t>
      </w:r>
    </w:p>
    <w:p w14:paraId="5D11C265" w14:textId="2C77C94E" w:rsidR="009B5957" w:rsidRPr="009B5957" w:rsidRDefault="009B5957" w:rsidP="009B5957">
      <w:pPr>
        <w:spacing w:after="0" w:line="240" w:lineRule="auto"/>
        <w:rPr>
          <w:rFonts w:ascii="Times New Roman" w:eastAsia="Times New Roman" w:hAnsi="Times New Roman" w:cs="Times New Roman"/>
          <w:lang w:eastAsia="en-GB"/>
        </w:rPr>
      </w:pPr>
      <w:r w:rsidRPr="009B5957">
        <w:rPr>
          <w:rFonts w:ascii="Arial" w:eastAsia="Times New Roman" w:hAnsi="Arial" w:cs="Arial"/>
          <w:shd w:val="clear" w:color="auto" w:fill="FFFFFF"/>
          <w:lang w:eastAsia="en-GB"/>
        </w:rPr>
        <w:t>When </w:t>
      </w:r>
      <w:r>
        <w:rPr>
          <w:rFonts w:ascii="Arial" w:eastAsia="Times New Roman" w:hAnsi="Arial" w:cs="Arial"/>
          <w:shd w:val="clear" w:color="auto" w:fill="FFFFFF"/>
          <w:lang w:eastAsia="en-GB"/>
        </w:rPr>
        <w:t>we</w:t>
      </w:r>
      <w:r w:rsidRPr="009B5957">
        <w:rPr>
          <w:rFonts w:ascii="Arial" w:eastAsia="Times New Roman" w:hAnsi="Arial" w:cs="Arial"/>
          <w:shd w:val="clear" w:color="auto" w:fill="FFFFFF"/>
          <w:lang w:eastAsia="en-GB"/>
        </w:rPr>
        <w:t> have a deadline to meet, </w:t>
      </w:r>
      <w:r>
        <w:rPr>
          <w:rFonts w:ascii="Arial" w:eastAsia="Times New Roman" w:hAnsi="Arial" w:cs="Arial"/>
          <w:shd w:val="clear" w:color="auto" w:fill="FFFFFF"/>
          <w:lang w:eastAsia="en-GB"/>
        </w:rPr>
        <w:t>we</w:t>
      </w:r>
      <w:r w:rsidRPr="009B5957">
        <w:rPr>
          <w:rFonts w:ascii="Arial" w:eastAsia="Times New Roman" w:hAnsi="Arial" w:cs="Arial"/>
          <w:shd w:val="clear" w:color="auto" w:fill="FFFFFF"/>
          <w:lang w:eastAsia="en-GB"/>
        </w:rPr>
        <w:t> can concentrate on two things: the deadline and </w:t>
      </w:r>
      <w:r>
        <w:rPr>
          <w:rFonts w:ascii="Arial" w:eastAsia="Times New Roman" w:hAnsi="Arial" w:cs="Arial"/>
          <w:shd w:val="clear" w:color="auto" w:fill="FFFFFF"/>
          <w:lang w:eastAsia="en-GB"/>
        </w:rPr>
        <w:t xml:space="preserve">our </w:t>
      </w:r>
      <w:r w:rsidRPr="009B5957">
        <w:rPr>
          <w:rFonts w:ascii="Arial" w:eastAsia="Times New Roman" w:hAnsi="Arial" w:cs="Arial"/>
          <w:shd w:val="clear" w:color="auto" w:fill="FFFFFF"/>
          <w:lang w:eastAsia="en-GB"/>
        </w:rPr>
        <w:t>o</w:t>
      </w:r>
      <w:r>
        <w:rPr>
          <w:rFonts w:ascii="Arial" w:eastAsia="Times New Roman" w:hAnsi="Arial" w:cs="Arial"/>
          <w:shd w:val="clear" w:color="auto" w:fill="FFFFFF"/>
          <w:lang w:eastAsia="en-GB"/>
        </w:rPr>
        <w:t>w</w:t>
      </w:r>
      <w:r w:rsidRPr="009B5957">
        <w:rPr>
          <w:rFonts w:ascii="Arial" w:eastAsia="Times New Roman" w:hAnsi="Arial" w:cs="Arial"/>
          <w:shd w:val="clear" w:color="auto" w:fill="FFFFFF"/>
          <w:lang w:eastAsia="en-GB"/>
        </w:rPr>
        <w:t>n behaviour.</w:t>
      </w:r>
    </w:p>
    <w:p w14:paraId="19053E23" w14:textId="77777777" w:rsidR="009B5957" w:rsidRPr="009B5957" w:rsidRDefault="009B5957" w:rsidP="007C0047">
      <w:pPr>
        <w:rPr>
          <w:rFonts w:ascii="Arial" w:hAnsi="Arial" w:cs="Arial"/>
          <w:color w:val="333333"/>
        </w:rPr>
      </w:pPr>
    </w:p>
    <w:p w14:paraId="33454219" w14:textId="77777777" w:rsidR="00DF162E" w:rsidRPr="007C0047" w:rsidRDefault="00DF162E" w:rsidP="007C0047">
      <w:pPr>
        <w:rPr>
          <w:rFonts w:ascii="Arial" w:hAnsi="Arial" w:cs="Arial"/>
          <w:lang w:val="en-US"/>
        </w:rPr>
      </w:pPr>
    </w:p>
    <w:p w14:paraId="63C33B42" w14:textId="4E607DCA" w:rsidR="009F5848" w:rsidRPr="007C0047" w:rsidRDefault="009F5848" w:rsidP="002836ED">
      <w:pPr>
        <w:pStyle w:val="Heading2"/>
        <w:rPr>
          <w:b w:val="0"/>
        </w:rPr>
      </w:pPr>
      <w:bookmarkStart w:id="3" w:name="_Toc69408862"/>
      <w:r w:rsidRPr="007C0047">
        <w:rPr>
          <w:lang w:val="en-US"/>
        </w:rPr>
        <w:t>Work within tight budgets</w:t>
      </w:r>
      <w:bookmarkEnd w:id="3"/>
      <w:r w:rsidRPr="007C0047">
        <w:rPr>
          <w:lang w:val="en-US"/>
        </w:rPr>
        <w:t xml:space="preserve"> </w:t>
      </w:r>
    </w:p>
    <w:p w14:paraId="66C67BDB" w14:textId="00C02E39" w:rsidR="00255C68" w:rsidRPr="007C0047" w:rsidRDefault="00255C68" w:rsidP="007C0047">
      <w:pPr>
        <w:rPr>
          <w:rFonts w:ascii="Arial" w:hAnsi="Arial" w:cs="Arial"/>
          <w:lang w:val="en-US"/>
        </w:rPr>
      </w:pPr>
      <w:r w:rsidRPr="007C0047">
        <w:rPr>
          <w:rFonts w:ascii="Arial" w:hAnsi="Arial" w:cs="Arial"/>
          <w:lang w:val="en-US"/>
        </w:rPr>
        <w:t>The Department of Health and Social Care budget continued to rise throughout the austerity era that followed the 2008 economic crisis, but at a slower rate than in previous years. Budgets increased by 1.4 percent on average per year (adjusted for inflation) in the ten years from 2009/10 to 2018/19, compared to 3.7 percent on average since the NHS was formed. The government proposed changes to capital expenditure, public health grant, and education and training budgets for the NHS workforce in the September 2019 Spending Round (the kings fund 2020)</w:t>
      </w:r>
      <w:r w:rsidR="004116EB" w:rsidRPr="007C0047">
        <w:rPr>
          <w:rFonts w:ascii="Arial" w:hAnsi="Arial" w:cs="Arial"/>
          <w:lang w:val="en-US"/>
        </w:rPr>
        <w:t>.</w:t>
      </w:r>
    </w:p>
    <w:p w14:paraId="429F1236" w14:textId="65B347CD" w:rsidR="00255C68" w:rsidRDefault="005C54D2" w:rsidP="007C0047">
      <w:pPr>
        <w:rPr>
          <w:rFonts w:ascii="Arial" w:hAnsi="Arial" w:cs="Arial"/>
          <w:lang w:val="en-US"/>
        </w:rPr>
      </w:pPr>
      <w:r w:rsidRPr="005C54D2">
        <w:rPr>
          <w:rFonts w:ascii="Arial" w:hAnsi="Arial" w:cs="Arial"/>
          <w:lang w:val="en-US"/>
        </w:rPr>
        <w:t xml:space="preserve">Employment compensation is one of the most important factors in job satisfaction. This component is not as straightforward as it seems. </w:t>
      </w:r>
      <w:r w:rsidR="00E36873">
        <w:rPr>
          <w:rFonts w:ascii="Arial" w:hAnsi="Arial" w:cs="Arial"/>
          <w:lang w:val="en-US"/>
        </w:rPr>
        <w:t>Everyone</w:t>
      </w:r>
      <w:r w:rsidRPr="005C54D2">
        <w:rPr>
          <w:rFonts w:ascii="Arial" w:hAnsi="Arial" w:cs="Arial"/>
          <w:lang w:val="en-US"/>
        </w:rPr>
        <w:t xml:space="preserve"> might think that simply paying more will make employees happier, but there are other factors that can influence employee job satisfaction.</w:t>
      </w:r>
    </w:p>
    <w:p w14:paraId="3657DC36" w14:textId="03C24C0E" w:rsidR="005C54D2" w:rsidRDefault="005C54D2" w:rsidP="007C0047">
      <w:pPr>
        <w:rPr>
          <w:rFonts w:ascii="Arial" w:hAnsi="Arial" w:cs="Arial"/>
          <w:color w:val="000000"/>
          <w:shd w:val="clear" w:color="auto" w:fill="FFFFFF"/>
        </w:rPr>
      </w:pPr>
      <w:r>
        <w:rPr>
          <w:rFonts w:ascii="Arial" w:hAnsi="Arial" w:cs="Arial"/>
          <w:lang w:val="en-US"/>
        </w:rPr>
        <w:t>However, r</w:t>
      </w:r>
      <w:r w:rsidRPr="005C54D2">
        <w:rPr>
          <w:rFonts w:ascii="Arial" w:hAnsi="Arial" w:cs="Arial"/>
          <w:lang w:val="en-US"/>
        </w:rPr>
        <w:t xml:space="preserve">aising an employee's pay might not be enough to alleviate family conflict. Employees also complain that tension at home is a factor in their job dissatisfaction. Giving a raise to such an employee will not lead to job satisfaction unless the stress is about </w:t>
      </w:r>
      <w:r w:rsidRPr="00E838C0">
        <w:rPr>
          <w:rFonts w:ascii="Arial" w:hAnsi="Arial" w:cs="Arial"/>
          <w:lang w:val="en-US"/>
        </w:rPr>
        <w:t>money</w:t>
      </w:r>
      <w:r w:rsidR="00E838C0" w:rsidRPr="00E838C0">
        <w:rPr>
          <w:rFonts w:ascii="Arial" w:hAnsi="Arial" w:cs="Arial"/>
          <w:lang w:val="en-US"/>
        </w:rPr>
        <w:t xml:space="preserve"> </w:t>
      </w:r>
      <w:r w:rsidR="00E838C0" w:rsidRPr="00E838C0">
        <w:rPr>
          <w:rFonts w:ascii="Arial" w:hAnsi="Arial" w:cs="Arial"/>
          <w:color w:val="000000"/>
          <w:shd w:val="clear" w:color="auto" w:fill="FFFFFF"/>
        </w:rPr>
        <w:t>(What Are Some Ways That a Company Can Value Its Employees? 2021)</w:t>
      </w:r>
    </w:p>
    <w:p w14:paraId="4FEC74D9" w14:textId="77777777" w:rsidR="00E838C0" w:rsidRPr="00E838C0" w:rsidRDefault="00E838C0" w:rsidP="007C0047">
      <w:pPr>
        <w:rPr>
          <w:rFonts w:ascii="Arial" w:hAnsi="Arial" w:cs="Arial"/>
          <w:lang w:val="en-US"/>
        </w:rPr>
      </w:pPr>
    </w:p>
    <w:p w14:paraId="53C54132" w14:textId="6DDDDFD7" w:rsidR="009F5848" w:rsidRPr="007C0047" w:rsidRDefault="009F5848" w:rsidP="002836ED">
      <w:pPr>
        <w:pStyle w:val="Heading2"/>
        <w:rPr>
          <w:b w:val="0"/>
          <w:lang w:val="en-US"/>
        </w:rPr>
      </w:pPr>
      <w:bookmarkStart w:id="4" w:name="_Toc69408863"/>
      <w:r w:rsidRPr="007C0047">
        <w:rPr>
          <w:lang w:val="en-US"/>
        </w:rPr>
        <w:t xml:space="preserve">Gain the endorsement and praise </w:t>
      </w:r>
      <w:r w:rsidR="00E838C0">
        <w:rPr>
          <w:lang w:val="en-US"/>
        </w:rPr>
        <w:t>employees.</w:t>
      </w:r>
      <w:bookmarkEnd w:id="4"/>
    </w:p>
    <w:p w14:paraId="21EB60E8" w14:textId="5218147B" w:rsidR="007926EE" w:rsidRPr="007C0047" w:rsidRDefault="007926EE" w:rsidP="007C0047">
      <w:pPr>
        <w:rPr>
          <w:rFonts w:ascii="Arial" w:hAnsi="Arial" w:cs="Arial"/>
          <w:lang w:val="en-US"/>
        </w:rPr>
      </w:pPr>
      <w:r w:rsidRPr="007C0047">
        <w:rPr>
          <w:rFonts w:ascii="Arial" w:hAnsi="Arial" w:cs="Arial"/>
          <w:lang w:val="en-US"/>
        </w:rPr>
        <w:t xml:space="preserve">The endorsement process itself allows us to focus on the efficacy of our own training programmers, looking at the impact they can have not only on those who are direct beneficiaries, but also on those who work with </w:t>
      </w:r>
      <w:r w:rsidR="009D17CA" w:rsidRPr="007C0047">
        <w:rPr>
          <w:rFonts w:ascii="Arial" w:hAnsi="Arial" w:cs="Arial"/>
          <w:lang w:val="en-US"/>
        </w:rPr>
        <w:t>us</w:t>
      </w:r>
      <w:r w:rsidRPr="007C0047">
        <w:rPr>
          <w:rFonts w:ascii="Arial" w:hAnsi="Arial" w:cs="Arial"/>
          <w:lang w:val="en-US"/>
        </w:rPr>
        <w:t xml:space="preserve"> and those who rely on the services </w:t>
      </w:r>
      <w:r w:rsidR="009D17CA" w:rsidRPr="007C0047">
        <w:rPr>
          <w:rFonts w:ascii="Arial" w:hAnsi="Arial" w:cs="Arial"/>
          <w:lang w:val="en-US"/>
        </w:rPr>
        <w:t>we</w:t>
      </w:r>
      <w:r w:rsidRPr="007C0047">
        <w:rPr>
          <w:rFonts w:ascii="Arial" w:hAnsi="Arial" w:cs="Arial"/>
          <w:lang w:val="en-US"/>
        </w:rPr>
        <w:t xml:space="preserve"> provide. As a result of an organization gets stronger. Recognition and praise </w:t>
      </w:r>
      <w:r w:rsidR="009D17CA" w:rsidRPr="007C0047">
        <w:rPr>
          <w:rFonts w:ascii="Arial" w:hAnsi="Arial" w:cs="Arial"/>
          <w:lang w:val="en-US"/>
        </w:rPr>
        <w:t>are</w:t>
      </w:r>
      <w:r w:rsidRPr="007C0047">
        <w:rPr>
          <w:rFonts w:ascii="Arial" w:hAnsi="Arial" w:cs="Arial"/>
          <w:lang w:val="en-US"/>
        </w:rPr>
        <w:t xml:space="preserve"> the key to employee motivation. (Baker 2019)</w:t>
      </w:r>
      <w:r w:rsidR="009D17CA" w:rsidRPr="007C0047">
        <w:rPr>
          <w:rFonts w:ascii="Arial" w:hAnsi="Arial" w:cs="Arial"/>
          <w:lang w:val="en-US"/>
        </w:rPr>
        <w:t xml:space="preserve">. </w:t>
      </w:r>
    </w:p>
    <w:p w14:paraId="2521B86F" w14:textId="0F908ACD" w:rsidR="009D17CA" w:rsidRDefault="009D17CA" w:rsidP="007C0047">
      <w:pPr>
        <w:rPr>
          <w:rFonts w:ascii="Arial" w:hAnsi="Arial" w:cs="Arial"/>
          <w:color w:val="000000"/>
          <w:shd w:val="clear" w:color="auto" w:fill="FFFFFF"/>
          <w:lang w:val="en-US"/>
        </w:rPr>
      </w:pPr>
      <w:r w:rsidRPr="007C0047">
        <w:rPr>
          <w:rFonts w:ascii="Arial" w:hAnsi="Arial" w:cs="Arial"/>
          <w:lang w:val="en-US"/>
        </w:rPr>
        <w:t>There are several different types of recognition, and each one is essential in developing a work atmosphere where workers are engaged. Employees who are fulfilled, engaged, loyal, committed, and motivated identify themselves as satisfied when acknowledgement is extended consistently and equally</w:t>
      </w:r>
      <w:r w:rsidR="004116EB" w:rsidRPr="007C0047">
        <w:rPr>
          <w:rFonts w:ascii="Arial" w:hAnsi="Arial" w:cs="Arial"/>
          <w:color w:val="000000"/>
          <w:shd w:val="clear" w:color="auto" w:fill="FFFFFF"/>
          <w:lang w:val="en-US"/>
        </w:rPr>
        <w:t>.</w:t>
      </w:r>
    </w:p>
    <w:p w14:paraId="3339C76A" w14:textId="36EBEF8F" w:rsidR="00BE745C" w:rsidRPr="007C0047" w:rsidRDefault="00BE745C" w:rsidP="007C0047">
      <w:pPr>
        <w:rPr>
          <w:rFonts w:ascii="Arial" w:hAnsi="Arial" w:cs="Arial"/>
          <w:lang w:val="en-US"/>
        </w:rPr>
      </w:pPr>
      <w:r w:rsidRPr="00BE745C">
        <w:rPr>
          <w:rFonts w:ascii="Arial" w:hAnsi="Arial" w:cs="Arial"/>
          <w:lang w:val="en-US"/>
        </w:rPr>
        <w:t>The connection between abstract employee appreciation and visible measures of employee turnover is remarkable. Employers who recognize their workers with relatively simple steps will minimize high turnover rates. When workers are dissatisfied with their employers, high turnover occurs. Employees who feel unrecognized and taken for granted by their employer’s</w:t>
      </w:r>
      <w:r>
        <w:rPr>
          <w:rFonts w:ascii="Arial" w:hAnsi="Arial" w:cs="Arial"/>
          <w:lang w:val="en-US"/>
        </w:rPr>
        <w:t>,</w:t>
      </w:r>
      <w:r w:rsidRPr="00BE745C">
        <w:rPr>
          <w:rFonts w:ascii="Arial" w:hAnsi="Arial" w:cs="Arial"/>
          <w:lang w:val="en-US"/>
        </w:rPr>
        <w:t xml:space="preserve"> experience job dissatisfaction. Employee turnover decreases as employee recognition increases</w:t>
      </w:r>
      <w:r>
        <w:rPr>
          <w:rFonts w:ascii="Arial" w:hAnsi="Arial" w:cs="Arial"/>
          <w:lang w:val="en-US"/>
        </w:rPr>
        <w:t xml:space="preserve"> </w:t>
      </w:r>
      <w:r w:rsidRPr="00BE745C">
        <w:rPr>
          <w:rFonts w:ascii="Arial" w:hAnsi="Arial" w:cs="Arial"/>
          <w:color w:val="000000"/>
          <w:shd w:val="clear" w:color="auto" w:fill="FFFFFF"/>
        </w:rPr>
        <w:t>(What Are Some Ways That a Company Can Value Its Employees? 2021)</w:t>
      </w:r>
    </w:p>
    <w:p w14:paraId="58DA10A3" w14:textId="77777777" w:rsidR="007926EE" w:rsidRPr="007C0047" w:rsidRDefault="007926EE" w:rsidP="002836ED">
      <w:pPr>
        <w:pStyle w:val="Heading2"/>
        <w:rPr>
          <w:lang w:val="en-US"/>
        </w:rPr>
      </w:pPr>
    </w:p>
    <w:p w14:paraId="5162FC6C" w14:textId="77777777" w:rsidR="009F5848" w:rsidRPr="007C0047" w:rsidRDefault="009F5848" w:rsidP="002836ED">
      <w:pPr>
        <w:pStyle w:val="Heading2"/>
        <w:rPr>
          <w:bCs/>
          <w:lang w:val="en-US"/>
        </w:rPr>
      </w:pPr>
      <w:bookmarkStart w:id="5" w:name="_Toc69408864"/>
      <w:r w:rsidRPr="007C0047">
        <w:rPr>
          <w:bCs/>
          <w:lang w:val="en-US"/>
        </w:rPr>
        <w:t>Work within the norms and culture of the organization etc.</w:t>
      </w:r>
      <w:bookmarkEnd w:id="5"/>
      <w:r w:rsidRPr="007C0047">
        <w:rPr>
          <w:bCs/>
          <w:lang w:val="en-US"/>
        </w:rPr>
        <w:t xml:space="preserve"> </w:t>
      </w:r>
    </w:p>
    <w:p w14:paraId="7179F501" w14:textId="6A6A9E4C" w:rsidR="009F5848" w:rsidRPr="007C0047" w:rsidRDefault="009D17CA" w:rsidP="007C0047">
      <w:pPr>
        <w:rPr>
          <w:rFonts w:ascii="Arial" w:hAnsi="Arial" w:cs="Arial"/>
          <w:lang w:val="en-US"/>
        </w:rPr>
      </w:pPr>
      <w:r w:rsidRPr="007C0047">
        <w:rPr>
          <w:rFonts w:ascii="Arial" w:hAnsi="Arial" w:cs="Arial"/>
          <w:lang w:val="en-US"/>
        </w:rPr>
        <w:t xml:space="preserve">The word values and norms (also known as moral values and norms) </w:t>
      </w:r>
      <w:r w:rsidR="000001D3" w:rsidRPr="007C0047">
        <w:rPr>
          <w:rFonts w:ascii="Arial" w:hAnsi="Arial" w:cs="Arial"/>
          <w:lang w:val="en-US"/>
        </w:rPr>
        <w:t>are</w:t>
      </w:r>
      <w:r w:rsidRPr="007C0047">
        <w:rPr>
          <w:rFonts w:ascii="Arial" w:hAnsi="Arial" w:cs="Arial"/>
          <w:lang w:val="en-US"/>
        </w:rPr>
        <w:t xml:space="preserve"> used to define the fundamental pillars of organizational culture.</w:t>
      </w:r>
    </w:p>
    <w:p w14:paraId="758BD530" w14:textId="4B670679" w:rsidR="000001D3" w:rsidRPr="007C0047" w:rsidRDefault="00D97208" w:rsidP="007C0047">
      <w:pPr>
        <w:rPr>
          <w:rFonts w:ascii="Arial" w:hAnsi="Arial" w:cs="Arial"/>
          <w:lang w:val="en-US"/>
        </w:rPr>
      </w:pPr>
      <w:r w:rsidRPr="007C0047">
        <w:rPr>
          <w:rFonts w:ascii="Arial" w:hAnsi="Arial" w:cs="Arial"/>
          <w:lang w:val="en-US"/>
        </w:rPr>
        <w:t>It is</w:t>
      </w:r>
      <w:r w:rsidR="000001D3" w:rsidRPr="007C0047">
        <w:rPr>
          <w:rFonts w:ascii="Arial" w:hAnsi="Arial" w:cs="Arial"/>
          <w:lang w:val="en-US"/>
        </w:rPr>
        <w:t xml:space="preserve"> important to have a positive culture because:</w:t>
      </w:r>
    </w:p>
    <w:p w14:paraId="107E78B8" w14:textId="6E07A154" w:rsidR="000001D3" w:rsidRPr="007C0047" w:rsidRDefault="000001D3" w:rsidP="007C0047">
      <w:pPr>
        <w:rPr>
          <w:rFonts w:ascii="Arial" w:hAnsi="Arial" w:cs="Arial"/>
          <w:lang w:val="en-US"/>
        </w:rPr>
      </w:pPr>
      <w:r w:rsidRPr="007C0047">
        <w:rPr>
          <w:rFonts w:ascii="Arial" w:hAnsi="Arial" w:cs="Arial"/>
          <w:lang w:val="en-US"/>
        </w:rPr>
        <w:t>It is a magnet for talent. Job applicants assess the company and its culture. An optimistic, well-defined, and well-communicated culture attracts the right people.</w:t>
      </w:r>
    </w:p>
    <w:p w14:paraId="5EE9DC12" w14:textId="77777777" w:rsidR="000001D3" w:rsidRPr="007C0047" w:rsidRDefault="000001D3" w:rsidP="007C0047">
      <w:pPr>
        <w:rPr>
          <w:rFonts w:ascii="Arial" w:hAnsi="Arial" w:cs="Arial"/>
          <w:lang w:val="en-US"/>
        </w:rPr>
      </w:pPr>
      <w:r w:rsidRPr="007C0047">
        <w:rPr>
          <w:rFonts w:ascii="Arial" w:hAnsi="Arial" w:cs="Arial"/>
          <w:lang w:val="en-US"/>
        </w:rPr>
        <w:t>It promotes customer satisfaction and interaction. Employees' interactions with their job and the company are influenced by culture.</w:t>
      </w:r>
    </w:p>
    <w:p w14:paraId="4CAC8557" w14:textId="77777777" w:rsidR="000001D3" w:rsidRPr="007C0047" w:rsidRDefault="000001D3" w:rsidP="007C0047">
      <w:pPr>
        <w:rPr>
          <w:rFonts w:ascii="Arial" w:hAnsi="Arial" w:cs="Arial"/>
          <w:lang w:val="en-US"/>
        </w:rPr>
      </w:pPr>
      <w:r w:rsidRPr="007C0047">
        <w:rPr>
          <w:rFonts w:ascii="Arial" w:hAnsi="Arial" w:cs="Arial"/>
          <w:lang w:val="en-US"/>
        </w:rPr>
        <w:t>It has an impact on happiness and contentment. Employee happiness and productivity are related to a healthy workplace culture, according to study (Source: Deloitte).</w:t>
      </w:r>
    </w:p>
    <w:p w14:paraId="1747BA01" w14:textId="6C525EB4" w:rsidR="000001D3" w:rsidRPr="007C0047" w:rsidRDefault="000001D3" w:rsidP="007C0047">
      <w:pPr>
        <w:rPr>
          <w:rFonts w:ascii="Arial" w:hAnsi="Arial" w:cs="Arial"/>
          <w:lang w:val="en-US"/>
        </w:rPr>
      </w:pPr>
      <w:r w:rsidRPr="007C0047">
        <w:rPr>
          <w:rFonts w:ascii="Arial" w:hAnsi="Arial" w:cs="Arial"/>
          <w:lang w:val="en-US"/>
        </w:rPr>
        <w:t xml:space="preserve">It </w:t>
      </w:r>
      <w:r w:rsidR="00D97208" w:rsidRPr="007C0047">
        <w:rPr>
          <w:rFonts w:ascii="Arial" w:hAnsi="Arial" w:cs="Arial"/>
          <w:lang w:val="en-US"/>
        </w:rPr>
        <w:t>influences</w:t>
      </w:r>
      <w:r w:rsidRPr="007C0047">
        <w:rPr>
          <w:rFonts w:ascii="Arial" w:hAnsi="Arial" w:cs="Arial"/>
          <w:lang w:val="en-US"/>
        </w:rPr>
        <w:t xml:space="preserve"> results. Stronger cultures outperform their rivals in terms of financial results and are more competitive in general. </w:t>
      </w:r>
    </w:p>
    <w:p w14:paraId="4B650B7C" w14:textId="77777777" w:rsidR="00D97208" w:rsidRPr="007C0047" w:rsidRDefault="00D97208" w:rsidP="007C0047">
      <w:pPr>
        <w:rPr>
          <w:rFonts w:ascii="Arial" w:hAnsi="Arial" w:cs="Arial"/>
          <w:lang w:val="en-US"/>
        </w:rPr>
      </w:pPr>
      <w:r w:rsidRPr="007C0047">
        <w:rPr>
          <w:rFonts w:ascii="Arial" w:hAnsi="Arial" w:cs="Arial"/>
          <w:lang w:val="en-US"/>
        </w:rPr>
        <w:t>Workplace culture is influenced by a variety of factors, including policies and philosophies.</w:t>
      </w:r>
    </w:p>
    <w:p w14:paraId="027766DB" w14:textId="4D0DA819" w:rsidR="00D97208" w:rsidRPr="007C0047" w:rsidRDefault="00D97208" w:rsidP="007C0047">
      <w:pPr>
        <w:rPr>
          <w:rFonts w:ascii="Arial" w:hAnsi="Arial" w:cs="Arial"/>
          <w:lang w:val="en-US"/>
        </w:rPr>
      </w:pPr>
      <w:r w:rsidRPr="007C0047">
        <w:rPr>
          <w:rFonts w:ascii="Arial" w:hAnsi="Arial" w:cs="Arial"/>
          <w:lang w:val="en-US"/>
        </w:rPr>
        <w:t>Attendance, dress code, code of ethics, and scheduling rules, as well as organizational philosophies such as recruiting, compensation, pay for success, and internal transfer and promotion, are all examples of employment policies</w:t>
      </w:r>
      <w:r w:rsidR="00262F50" w:rsidRPr="007C0047">
        <w:rPr>
          <w:rFonts w:ascii="Arial" w:hAnsi="Arial" w:cs="Arial"/>
          <w:lang w:val="en-US"/>
        </w:rPr>
        <w:t xml:space="preserve"> </w:t>
      </w:r>
      <w:r w:rsidR="00262F50" w:rsidRPr="007C0047">
        <w:rPr>
          <w:rFonts w:ascii="Arial" w:hAnsi="Arial" w:cs="Arial"/>
          <w:color w:val="000000"/>
          <w:shd w:val="clear" w:color="auto" w:fill="FFFFFF"/>
          <w:lang w:val="en-US"/>
        </w:rPr>
        <w:t>(Steve Baker, 2021).</w:t>
      </w:r>
    </w:p>
    <w:p w14:paraId="5E5A9897" w14:textId="549CCD98" w:rsidR="00AA7C72" w:rsidRDefault="00AA7C72" w:rsidP="00D97208">
      <w:pPr>
        <w:pStyle w:val="ListParagraph"/>
        <w:kinsoku w:val="0"/>
        <w:overflowPunct w:val="0"/>
        <w:spacing w:line="360" w:lineRule="auto"/>
        <w:jc w:val="both"/>
        <w:textAlignment w:val="baseline"/>
        <w:rPr>
          <w:rFonts w:ascii="Arial" w:hAnsi="Arial" w:cs="Arial"/>
          <w:color w:val="000000"/>
          <w:sz w:val="20"/>
          <w:szCs w:val="20"/>
          <w:shd w:val="clear" w:color="auto" w:fill="FFFFFF"/>
          <w:lang w:val="en-US"/>
        </w:rPr>
      </w:pPr>
    </w:p>
    <w:p w14:paraId="21AD89E0" w14:textId="77777777" w:rsidR="007C0047" w:rsidRDefault="007C0047" w:rsidP="007C0047">
      <w:pPr>
        <w:rPr>
          <w:b/>
          <w:bCs/>
        </w:rPr>
      </w:pPr>
    </w:p>
    <w:p w14:paraId="00CC393E" w14:textId="00D8869B" w:rsidR="007C0047" w:rsidRPr="007C0047" w:rsidRDefault="00AA7C72" w:rsidP="00B16B05">
      <w:pPr>
        <w:pStyle w:val="Heading1"/>
      </w:pPr>
      <w:bookmarkStart w:id="6" w:name="_Toc69408865"/>
      <w:r w:rsidRPr="007C0047">
        <w:t>Definition and discussion of one problem in the healthcare including its scope.</w:t>
      </w:r>
      <w:bookmarkEnd w:id="6"/>
    </w:p>
    <w:p w14:paraId="7705F764" w14:textId="3438C437" w:rsidR="009D5FD0" w:rsidRPr="007C0047" w:rsidRDefault="009D5FD0" w:rsidP="007C0047">
      <w:pPr>
        <w:rPr>
          <w:rFonts w:ascii="Arial" w:hAnsi="Arial" w:cs="Arial"/>
        </w:rPr>
      </w:pPr>
      <w:r w:rsidRPr="00262F50">
        <w:rPr>
          <w:b/>
          <w:bCs/>
        </w:rPr>
        <w:t xml:space="preserve"> </w:t>
      </w:r>
      <w:r w:rsidRPr="007C0047">
        <w:rPr>
          <w:rFonts w:ascii="Arial" w:hAnsi="Arial" w:cs="Arial"/>
        </w:rPr>
        <w:t>For a quite important part of people, work brings great meaning to our lives. It increases our self-confidence, self-esteem and feeling useful and inserted in society. Through work, the relationship with other people grows and there is the opportunity to create very enriching relationships on a professional and personal level. It can be a source of great satisfaction where people find their expectations of prospering covered.</w:t>
      </w:r>
    </w:p>
    <w:p w14:paraId="08E49328" w14:textId="40C9C30B" w:rsidR="00AA7C72" w:rsidRPr="007C0047" w:rsidRDefault="00EF19B1" w:rsidP="007C0047">
      <w:pPr>
        <w:rPr>
          <w:rFonts w:ascii="Arial" w:hAnsi="Arial" w:cs="Arial"/>
          <w:lang w:val="en-US"/>
        </w:rPr>
      </w:pPr>
      <w:r w:rsidRPr="007C0047">
        <w:rPr>
          <w:rFonts w:ascii="Arial" w:hAnsi="Arial" w:cs="Arial"/>
          <w:lang w:val="en-US"/>
        </w:rPr>
        <w:t>Unfortunately, work may be a constant source of negativity in certain instances. There is a major disconnect between what workers think of the company and what the company considers to be their best interests. Today's businesses must develop internal strategies and provide specific rules for how they will handle their employees.</w:t>
      </w:r>
    </w:p>
    <w:p w14:paraId="1DA001D0" w14:textId="6A5CF467" w:rsidR="00EF19B1" w:rsidRPr="007C0047" w:rsidRDefault="00EF19B1" w:rsidP="007C0047">
      <w:pPr>
        <w:rPr>
          <w:rFonts w:ascii="Arial" w:hAnsi="Arial" w:cs="Arial"/>
          <w:lang w:val="en-US"/>
        </w:rPr>
      </w:pPr>
      <w:r w:rsidRPr="007C0047">
        <w:rPr>
          <w:rFonts w:ascii="Arial" w:hAnsi="Arial" w:cs="Arial"/>
          <w:lang w:val="en-US"/>
        </w:rPr>
        <w:t>Job dissatisfaction can be defined as the negative response of the employee to his own job. This negative response or rejection will depend, to a large extent, on the working conditions and the personality of each person. It refers to the state of restlessness, discomfort, and anxiety that a person who is unsatisfied at work can reach.</w:t>
      </w:r>
    </w:p>
    <w:p w14:paraId="0B190623" w14:textId="77777777" w:rsidR="00002A67" w:rsidRPr="00002A67" w:rsidRDefault="00002A67" w:rsidP="00002A67">
      <w:pPr>
        <w:kinsoku w:val="0"/>
        <w:overflowPunct w:val="0"/>
        <w:spacing w:line="360" w:lineRule="auto"/>
        <w:jc w:val="both"/>
        <w:textAlignment w:val="baseline"/>
        <w:rPr>
          <w:rFonts w:ascii="Arial" w:hAnsi="Arial" w:cs="Arial"/>
          <w:lang w:val="en-US"/>
        </w:rPr>
      </w:pPr>
    </w:p>
    <w:p w14:paraId="2D893B9D" w14:textId="5E63DB37" w:rsidR="00002A67" w:rsidRPr="007C0047" w:rsidRDefault="00002A67" w:rsidP="00B16B05">
      <w:pPr>
        <w:pStyle w:val="Heading1"/>
        <w:rPr>
          <w:lang w:val="en-US"/>
        </w:rPr>
      </w:pPr>
      <w:bookmarkStart w:id="7" w:name="_Toc69408866"/>
      <w:r w:rsidRPr="007C0047">
        <w:rPr>
          <w:lang w:val="en-US"/>
        </w:rPr>
        <w:t xml:space="preserve">Discuss the impact of the problem on all the stakeholders (Service users, Professionals and Regulators </w:t>
      </w:r>
      <w:r w:rsidR="007C0047" w:rsidRPr="007C0047">
        <w:rPr>
          <w:lang w:val="en-US"/>
        </w:rPr>
        <w:t>etc.)</w:t>
      </w:r>
      <w:bookmarkEnd w:id="7"/>
    </w:p>
    <w:p w14:paraId="174C55CA" w14:textId="30CBB443" w:rsidR="00EF19B1" w:rsidRDefault="00EF19B1" w:rsidP="007C0047">
      <w:pPr>
        <w:rPr>
          <w:rFonts w:ascii="Arial" w:hAnsi="Arial" w:cs="Arial"/>
          <w:lang w:val="en-US"/>
        </w:rPr>
      </w:pPr>
      <w:r w:rsidRPr="007C0047">
        <w:rPr>
          <w:rFonts w:ascii="Arial" w:hAnsi="Arial" w:cs="Arial"/>
          <w:lang w:val="en-US"/>
        </w:rPr>
        <w:t>Job dissatisfaction significantly affects worker</w:t>
      </w:r>
      <w:r w:rsidR="00BE745C">
        <w:rPr>
          <w:rFonts w:ascii="Arial" w:hAnsi="Arial" w:cs="Arial"/>
          <w:lang w:val="en-US"/>
        </w:rPr>
        <w:t>s</w:t>
      </w:r>
      <w:r w:rsidRPr="007C0047">
        <w:rPr>
          <w:rFonts w:ascii="Arial" w:hAnsi="Arial" w:cs="Arial"/>
          <w:lang w:val="en-US"/>
        </w:rPr>
        <w:t xml:space="preserve"> performance. A dissatisfied worker is a person who, more than contributing, is going to subtract from the company and its service. This worker may begin to have attitudes such as unpunctuality, lack of interest, poor performance, demotivation that will infect his colleagues. In addition, he will be a worker who does not commit to his work, does not guarantee the quality of his service to the company or its clients, and does not worry about supporting its objectives by proposing ideas for improvement.</w:t>
      </w:r>
    </w:p>
    <w:p w14:paraId="11CF330D" w14:textId="076A9B8D" w:rsidR="00CB4BC9" w:rsidRDefault="00CB4BC9" w:rsidP="007C0047">
      <w:pPr>
        <w:rPr>
          <w:rFonts w:ascii="Arial" w:hAnsi="Arial" w:cs="Arial"/>
          <w:color w:val="000000"/>
          <w:shd w:val="clear" w:color="auto" w:fill="FFFFFF"/>
        </w:rPr>
      </w:pPr>
      <w:r w:rsidRPr="00CB4BC9">
        <w:rPr>
          <w:rFonts w:ascii="Arial" w:hAnsi="Arial" w:cs="Arial"/>
          <w:lang w:val="en-US"/>
        </w:rPr>
        <w:t>Employees who are dissatisfied with their employment are also more likely to encounter and record workplace stress. Workers who are fulfilled or pleased at work are also less likely to say they are stressed out at work</w:t>
      </w:r>
      <w:r>
        <w:rPr>
          <w:rFonts w:ascii="Arial" w:hAnsi="Arial" w:cs="Arial"/>
          <w:lang w:val="en-US"/>
        </w:rPr>
        <w:t xml:space="preserve"> </w:t>
      </w:r>
      <w:r w:rsidRPr="00CB4BC9">
        <w:rPr>
          <w:rFonts w:ascii="Arial" w:hAnsi="Arial" w:cs="Arial"/>
          <w:color w:val="000000"/>
          <w:shd w:val="clear" w:color="auto" w:fill="FFFFFF"/>
        </w:rPr>
        <w:t>(Effects of Low Job Satisfaction (Examples), 2021)</w:t>
      </w:r>
    </w:p>
    <w:p w14:paraId="1FDE27E6" w14:textId="704C3EEC" w:rsidR="00CB4BC9" w:rsidRDefault="00CB4BC9" w:rsidP="007C0047">
      <w:pPr>
        <w:rPr>
          <w:rFonts w:ascii="Arial" w:hAnsi="Arial" w:cs="Arial"/>
          <w:lang w:val="en-US"/>
        </w:rPr>
      </w:pPr>
      <w:r w:rsidRPr="00CB4BC9">
        <w:rPr>
          <w:rFonts w:ascii="Arial" w:hAnsi="Arial" w:cs="Arial"/>
          <w:lang w:val="en-US"/>
        </w:rPr>
        <w:t xml:space="preserve">Patients are also worried about hospital care quality. There is still a lot of room for improvement in terms of patient satisfaction with care. More than a third of patients say they will not </w:t>
      </w:r>
      <w:r w:rsidRPr="00CB4BC9">
        <w:rPr>
          <w:rFonts w:ascii="Arial" w:hAnsi="Arial" w:cs="Arial"/>
          <w:lang w:val="en-US"/>
        </w:rPr>
        <w:lastRenderedPageBreak/>
        <w:t>recommend their hospital to family and friends, and nursing home care has long been a source of concern for families.</w:t>
      </w:r>
    </w:p>
    <w:p w14:paraId="3816E3DD" w14:textId="50A9CEED" w:rsidR="00CB4BC9" w:rsidRDefault="00343801" w:rsidP="007C0047">
      <w:pPr>
        <w:rPr>
          <w:rFonts w:ascii="Arial" w:hAnsi="Arial" w:cs="Arial"/>
          <w:lang w:val="en-US"/>
        </w:rPr>
      </w:pPr>
      <w:r>
        <w:rPr>
          <w:rFonts w:ascii="Arial" w:hAnsi="Arial" w:cs="Arial"/>
          <w:lang w:val="en-US"/>
        </w:rPr>
        <w:t>T</w:t>
      </w:r>
      <w:r w:rsidRPr="00343801">
        <w:rPr>
          <w:rFonts w:ascii="Arial" w:hAnsi="Arial" w:cs="Arial"/>
          <w:lang w:val="en-US"/>
        </w:rPr>
        <w:t>here has already been a greater emphasis on patient-centered care and the value of the patient experience. Patients have a right to expect caregivers to be enthusiastic about their tasks and to be able to complete them efficiently and effectively in a supportive atmosphere</w:t>
      </w:r>
      <w:r>
        <w:rPr>
          <w:rFonts w:ascii="Arial" w:hAnsi="Arial" w:cs="Arial"/>
          <w:lang w:val="en-US"/>
        </w:rPr>
        <w:t>, but t</w:t>
      </w:r>
      <w:r w:rsidRPr="00343801">
        <w:rPr>
          <w:rFonts w:ascii="Arial" w:hAnsi="Arial" w:cs="Arial"/>
          <w:lang w:val="en-US"/>
        </w:rPr>
        <w:t>his is not always the case</w:t>
      </w:r>
      <w:r>
        <w:rPr>
          <w:rFonts w:ascii="Arial" w:hAnsi="Arial" w:cs="Arial"/>
          <w:lang w:val="en-US"/>
        </w:rPr>
        <w:t xml:space="preserve">. </w:t>
      </w:r>
    </w:p>
    <w:p w14:paraId="1D7428C6" w14:textId="212364A0" w:rsidR="00343801" w:rsidRPr="00992ED3" w:rsidRDefault="00343801" w:rsidP="007C0047">
      <w:pPr>
        <w:rPr>
          <w:rFonts w:ascii="Arial" w:hAnsi="Arial" w:cs="Arial"/>
          <w:lang w:val="en-US"/>
        </w:rPr>
      </w:pPr>
      <w:r w:rsidRPr="00343801">
        <w:rPr>
          <w:rFonts w:ascii="Arial" w:hAnsi="Arial" w:cs="Arial"/>
          <w:lang w:val="en-US"/>
        </w:rPr>
        <w:t>Nurses have long complained that their working conditions prevent them from delivering healthy and high-quality patient-centered care. The IOM report</w:t>
      </w:r>
      <w:r>
        <w:rPr>
          <w:rFonts w:ascii="Arial" w:hAnsi="Arial" w:cs="Arial"/>
          <w:lang w:val="en-US"/>
        </w:rPr>
        <w:t xml:space="preserve">, </w:t>
      </w:r>
      <w:r w:rsidRPr="00343801">
        <w:rPr>
          <w:rFonts w:ascii="Arial" w:hAnsi="Arial" w:cs="Arial"/>
          <w:lang w:val="en-US"/>
        </w:rPr>
        <w:t>Keeping Patients Safe: Transforming the Work Environment of Nurses</w:t>
      </w:r>
      <w:r>
        <w:rPr>
          <w:rFonts w:ascii="Arial" w:hAnsi="Arial" w:cs="Arial"/>
          <w:lang w:val="en-US"/>
        </w:rPr>
        <w:t>,</w:t>
      </w:r>
      <w:r w:rsidRPr="00343801">
        <w:rPr>
          <w:rFonts w:ascii="Arial" w:hAnsi="Arial" w:cs="Arial"/>
          <w:lang w:val="en-US"/>
        </w:rPr>
        <w:t xml:space="preserve"> recognized the connection between nurses' working conditions and patient safety. Indeed, studies have indicated that a nurse's work environment and staffing levels influence both nurse burnout and job satisfaction, as well as patient satisfaction with treatment. Nurse burnout is described as feeling highly overwhelmed and exhausted of one's emotional and physical resources in response to chronic job stressors</w:t>
      </w:r>
      <w:r w:rsidR="00992ED3">
        <w:rPr>
          <w:rFonts w:ascii="Arial" w:hAnsi="Arial" w:cs="Arial"/>
          <w:lang w:val="en-US"/>
        </w:rPr>
        <w:t xml:space="preserve"> </w:t>
      </w:r>
      <w:r w:rsidR="00992ED3" w:rsidRPr="00992ED3">
        <w:rPr>
          <w:rFonts w:ascii="Arial" w:hAnsi="Arial" w:cs="Arial"/>
          <w:color w:val="000000"/>
          <w:shd w:val="clear" w:color="auto" w:fill="FFFFFF"/>
        </w:rPr>
        <w:t>(D. McHugh, 2011)</w:t>
      </w:r>
    </w:p>
    <w:p w14:paraId="0D0A22A2" w14:textId="77777777" w:rsidR="009D5FD0" w:rsidRPr="0018310A" w:rsidRDefault="009D5FD0" w:rsidP="009D5FD0">
      <w:pPr>
        <w:pStyle w:val="ListParagraph"/>
        <w:kinsoku w:val="0"/>
        <w:overflowPunct w:val="0"/>
        <w:spacing w:line="360" w:lineRule="auto"/>
        <w:ind w:left="1080"/>
        <w:jc w:val="both"/>
        <w:textAlignment w:val="baseline"/>
        <w:rPr>
          <w:rFonts w:ascii="Arial" w:hAnsi="Arial" w:cs="Arial"/>
          <w:b/>
          <w:bCs/>
          <w:sz w:val="22"/>
          <w:szCs w:val="22"/>
          <w:lang w:val="en-US"/>
        </w:rPr>
      </w:pPr>
    </w:p>
    <w:p w14:paraId="1E8819E9" w14:textId="77777777" w:rsidR="00AA7C72" w:rsidRPr="00D97208" w:rsidRDefault="00AA7C72" w:rsidP="00D97208">
      <w:pPr>
        <w:pStyle w:val="ListParagraph"/>
        <w:kinsoku w:val="0"/>
        <w:overflowPunct w:val="0"/>
        <w:spacing w:line="360" w:lineRule="auto"/>
        <w:jc w:val="both"/>
        <w:textAlignment w:val="baseline"/>
        <w:rPr>
          <w:rFonts w:ascii="Arial" w:hAnsi="Arial" w:cs="Arial"/>
          <w:sz w:val="22"/>
          <w:szCs w:val="22"/>
          <w:lang w:val="en-US"/>
        </w:rPr>
      </w:pPr>
    </w:p>
    <w:p w14:paraId="33734E10" w14:textId="2CE465CE" w:rsidR="00002A67" w:rsidRPr="00262F50" w:rsidRDefault="00DB3090" w:rsidP="00B16B05">
      <w:pPr>
        <w:pStyle w:val="Heading1"/>
        <w:rPr>
          <w:lang w:val="en-US"/>
        </w:rPr>
      </w:pPr>
      <w:bookmarkStart w:id="8" w:name="_Toc69408867"/>
      <w:r w:rsidRPr="00262F50">
        <w:t>Analyse the decision-making process including the relevant legislation and theories.</w:t>
      </w:r>
      <w:bookmarkEnd w:id="8"/>
    </w:p>
    <w:p w14:paraId="699E2B0E" w14:textId="1A38F7B9" w:rsidR="00002A67" w:rsidRPr="007C0047" w:rsidRDefault="00002A67" w:rsidP="007C0047">
      <w:pPr>
        <w:rPr>
          <w:rFonts w:ascii="Arial" w:hAnsi="Arial" w:cs="Arial"/>
          <w:lang w:val="en-US"/>
        </w:rPr>
      </w:pPr>
      <w:r w:rsidRPr="007C0047">
        <w:rPr>
          <w:rFonts w:ascii="Arial" w:hAnsi="Arial" w:cs="Arial"/>
          <w:lang w:val="en-US"/>
        </w:rPr>
        <w:t>Lack of recognition: The organization and its management must respect workers, celebrating positive attributes and encouraging them to continually change. The employee loses interest in the job if this value relationship does not exist.</w:t>
      </w:r>
    </w:p>
    <w:p w14:paraId="08FD7F7D" w14:textId="6B3E3C47" w:rsidR="00A62FE2" w:rsidRPr="007C0047" w:rsidRDefault="00002A67" w:rsidP="007C0047">
      <w:pPr>
        <w:rPr>
          <w:rStyle w:val="muitypography-root"/>
          <w:rFonts w:ascii="Arial" w:hAnsi="Arial" w:cs="Arial"/>
          <w:color w:val="252525"/>
          <w:shd w:val="clear" w:color="auto" w:fill="FFFFFF"/>
          <w:lang w:val="en-US"/>
        </w:rPr>
      </w:pPr>
      <w:r w:rsidRPr="007C0047">
        <w:rPr>
          <w:rStyle w:val="muitypography-root"/>
          <w:rFonts w:ascii="Arial" w:hAnsi="Arial" w:cs="Arial"/>
          <w:color w:val="252525"/>
          <w:shd w:val="clear" w:color="auto" w:fill="FFFFFF" w:themeFill="background1"/>
          <w:lang w:val="en-US"/>
        </w:rPr>
        <w:t>Lack of communication and bad climate: A company where there are walls in communication with superiors or colleagues creates great discomfort.</w:t>
      </w:r>
      <w:r w:rsidRPr="007C0047">
        <w:rPr>
          <w:rStyle w:val="muitypography-root"/>
          <w:rFonts w:ascii="Arial" w:hAnsi="Arial" w:cs="Arial"/>
          <w:color w:val="252525"/>
          <w:shd w:val="clear" w:color="auto" w:fill="FFFFFF"/>
          <w:lang w:val="en-US"/>
        </w:rPr>
        <w:t xml:space="preserve"> Both to address labor and job-specific issues, as well as to talk about various issues during the long hours spent in the company.</w:t>
      </w:r>
    </w:p>
    <w:p w14:paraId="39DBAA60" w14:textId="2FE01683" w:rsidR="00002A67" w:rsidRPr="007C0047" w:rsidRDefault="00DB3090" w:rsidP="007C0047">
      <w:pPr>
        <w:rPr>
          <w:rFonts w:ascii="Arial" w:hAnsi="Arial" w:cs="Arial"/>
          <w:lang w:val="en-US"/>
        </w:rPr>
      </w:pPr>
      <w:r w:rsidRPr="007C0047">
        <w:rPr>
          <w:rFonts w:ascii="Arial" w:hAnsi="Arial" w:cs="Arial"/>
          <w:color w:val="252525"/>
          <w:shd w:val="clear" w:color="auto" w:fill="FFFFFF" w:themeFill="background1"/>
          <w:lang w:val="en-US"/>
        </w:rPr>
        <w:t>Routine work, without challenges</w:t>
      </w:r>
      <w:r w:rsidR="00002A67" w:rsidRPr="007C0047">
        <w:rPr>
          <w:rFonts w:ascii="Arial" w:hAnsi="Arial" w:cs="Arial"/>
          <w:shd w:val="clear" w:color="auto" w:fill="FFFFFF" w:themeFill="background1"/>
          <w:lang w:val="en-US"/>
        </w:rPr>
        <w:t>:</w:t>
      </w:r>
      <w:r w:rsidR="00002A67" w:rsidRPr="007C0047">
        <w:rPr>
          <w:rFonts w:ascii="Arial" w:hAnsi="Arial" w:cs="Arial"/>
          <w:lang w:val="en-US"/>
        </w:rPr>
        <w:t xml:space="preserve"> When job becomes a </w:t>
      </w:r>
      <w:r w:rsidRPr="007C0047">
        <w:rPr>
          <w:rFonts w:ascii="Arial" w:hAnsi="Arial" w:cs="Arial"/>
          <w:shd w:val="clear" w:color="auto" w:fill="FFFFFF" w:themeFill="background1"/>
          <w:lang w:val="en-US"/>
        </w:rPr>
        <w:t>monotony</w:t>
      </w:r>
      <w:r w:rsidRPr="007C0047">
        <w:rPr>
          <w:rFonts w:ascii="Arial" w:hAnsi="Arial" w:cs="Arial"/>
          <w:color w:val="252525"/>
          <w:shd w:val="clear" w:color="auto" w:fill="FFFFFF" w:themeFill="background1"/>
          <w:lang w:val="en-US"/>
        </w:rPr>
        <w:t xml:space="preserve"> without challenges that wake them up.</w:t>
      </w:r>
      <w:r w:rsidR="00002A67" w:rsidRPr="007C0047">
        <w:rPr>
          <w:rFonts w:ascii="Arial" w:hAnsi="Arial" w:cs="Arial"/>
          <w:lang w:val="en-US"/>
        </w:rPr>
        <w:t xml:space="preserve"> People become bored and unmotivated </w:t>
      </w:r>
      <w:r w:rsidRPr="007C0047">
        <w:rPr>
          <w:rFonts w:ascii="Arial" w:hAnsi="Arial" w:cs="Arial"/>
          <w:lang w:val="en-US"/>
        </w:rPr>
        <w:t>because of</w:t>
      </w:r>
      <w:r w:rsidR="00002A67" w:rsidRPr="007C0047">
        <w:rPr>
          <w:rFonts w:ascii="Arial" w:hAnsi="Arial" w:cs="Arial"/>
          <w:lang w:val="en-US"/>
        </w:rPr>
        <w:t xml:space="preserve"> their experiences.</w:t>
      </w:r>
    </w:p>
    <w:p w14:paraId="794E8B62" w14:textId="77777777" w:rsidR="00DB3090" w:rsidRPr="007C0047" w:rsidRDefault="00002A67" w:rsidP="007C0047">
      <w:pPr>
        <w:rPr>
          <w:rFonts w:ascii="Arial" w:hAnsi="Arial" w:cs="Arial"/>
          <w:lang w:val="en-US"/>
        </w:rPr>
      </w:pPr>
      <w:r w:rsidRPr="007C0047">
        <w:rPr>
          <w:rFonts w:ascii="Arial" w:hAnsi="Arial" w:cs="Arial"/>
          <w:lang w:val="en-US"/>
        </w:rPr>
        <w:t>Developmental impossibility: Jobs that do not allow for professional development exhaust the employee. Frustration, low productivity, frequent absences, and, inevitably, resignation are the results.</w:t>
      </w:r>
    </w:p>
    <w:p w14:paraId="4D9B6DF9" w14:textId="191D49D6" w:rsidR="00002A67" w:rsidRPr="007C0047" w:rsidRDefault="00002A67" w:rsidP="007C0047">
      <w:pPr>
        <w:rPr>
          <w:rFonts w:ascii="Arial" w:hAnsi="Arial" w:cs="Arial"/>
          <w:lang w:val="en-US"/>
        </w:rPr>
      </w:pPr>
      <w:r w:rsidRPr="007C0047">
        <w:rPr>
          <w:rFonts w:ascii="Arial" w:hAnsi="Arial" w:cs="Arial"/>
          <w:lang w:val="en-US"/>
        </w:rPr>
        <w:t>Inadequate pay: A salary that does not fulfil current life requirements, or is below market, as well as a lack of benefits or opportunities for advancement.</w:t>
      </w:r>
    </w:p>
    <w:p w14:paraId="13A66545" w14:textId="7187C954" w:rsidR="00DB3090" w:rsidRPr="00DB3090" w:rsidRDefault="00DB3090" w:rsidP="00B16B05">
      <w:pPr>
        <w:pStyle w:val="Heading1"/>
        <w:rPr>
          <w:lang w:val="en-US"/>
        </w:rPr>
      </w:pPr>
    </w:p>
    <w:p w14:paraId="01437D60" w14:textId="63AF9231" w:rsidR="00DB3090" w:rsidRPr="007C0047" w:rsidRDefault="00DB3090" w:rsidP="00B16B05">
      <w:pPr>
        <w:pStyle w:val="Heading1"/>
        <w:rPr>
          <w:lang w:val="en-US"/>
        </w:rPr>
      </w:pPr>
      <w:bookmarkStart w:id="9" w:name="_Toc69408868"/>
      <w:r w:rsidRPr="007C0047">
        <w:rPr>
          <w:lang w:val="en-US"/>
        </w:rPr>
        <w:t>Propose a range of alternative solutions to the problem.</w:t>
      </w:r>
      <w:bookmarkEnd w:id="9"/>
    </w:p>
    <w:p w14:paraId="6C9CA902" w14:textId="074409D0" w:rsidR="00DB3090" w:rsidRPr="007C0047" w:rsidRDefault="00DD574C" w:rsidP="007C0047">
      <w:pPr>
        <w:rPr>
          <w:rFonts w:ascii="Arial" w:hAnsi="Arial" w:cs="Arial"/>
          <w:color w:val="2E74B5" w:themeColor="accent5" w:themeShade="BF"/>
          <w:lang w:val="en-US"/>
        </w:rPr>
      </w:pPr>
      <w:r w:rsidRPr="007C0047">
        <w:rPr>
          <w:rStyle w:val="muitypography-root"/>
          <w:rFonts w:ascii="Arial" w:hAnsi="Arial" w:cs="Arial"/>
          <w:color w:val="252525"/>
          <w:shd w:val="clear" w:color="auto" w:fill="FFFFFF" w:themeFill="background1"/>
        </w:rPr>
        <w:t xml:space="preserve">For a </w:t>
      </w:r>
      <w:r w:rsidR="00DB3090" w:rsidRPr="007C0047">
        <w:rPr>
          <w:rStyle w:val="muitypography-root"/>
          <w:rFonts w:ascii="Arial" w:hAnsi="Arial" w:cs="Arial"/>
          <w:color w:val="252525"/>
          <w:shd w:val="clear" w:color="auto" w:fill="FFFFFF" w:themeFill="background1"/>
        </w:rPr>
        <w:t>company, this is the time to start developing an action plan to address and prevent the causes of job dissatisfaction</w:t>
      </w:r>
      <w:r w:rsidR="00DB3090" w:rsidRPr="007C0047">
        <w:rPr>
          <w:rStyle w:val="muitypography-root"/>
          <w:rFonts w:ascii="Arial" w:hAnsi="Arial" w:cs="Arial"/>
          <w:color w:val="252525"/>
          <w:shd w:val="clear" w:color="auto" w:fill="EDFBFF"/>
        </w:rPr>
        <w:t>.</w:t>
      </w:r>
      <w:r w:rsidR="00DB3090" w:rsidRPr="007C0047">
        <w:rPr>
          <w:rStyle w:val="muitypography-root"/>
          <w:rFonts w:ascii="Arial" w:hAnsi="Arial" w:cs="Arial"/>
          <w:color w:val="252525"/>
          <w:shd w:val="clear" w:color="auto" w:fill="FFFFFF"/>
        </w:rPr>
        <w:t xml:space="preserve"> There are several actions to take, but the first will be to educate and lead by example to the main managers of the company</w:t>
      </w:r>
      <w:r w:rsidRPr="007C0047">
        <w:rPr>
          <w:rStyle w:val="muitypography-root"/>
          <w:rFonts w:ascii="Arial" w:hAnsi="Arial" w:cs="Arial"/>
          <w:color w:val="252525"/>
          <w:shd w:val="clear" w:color="auto" w:fill="FFFFFF"/>
        </w:rPr>
        <w:t xml:space="preserve">, </w:t>
      </w:r>
      <w:r w:rsidR="00DB3090" w:rsidRPr="007C0047">
        <w:rPr>
          <w:rStyle w:val="muitypography-root"/>
          <w:rFonts w:ascii="Arial" w:hAnsi="Arial" w:cs="Arial"/>
          <w:color w:val="252525"/>
          <w:shd w:val="clear" w:color="auto" w:fill="FFFFFF"/>
        </w:rPr>
        <w:t>transfer a culture of motivation, commitment, and care for each worker, everything else will be much easier. In addition, to review other ideas to forge a solid company with satisfied and happy employees with their work, such as: non-economic motivation actions, creating strong teams, a development plan in the company and always considering the importance of the economic aspect.</w:t>
      </w:r>
    </w:p>
    <w:p w14:paraId="51554921" w14:textId="545809EA" w:rsidR="00C47476" w:rsidRPr="007C0047" w:rsidRDefault="00DD574C" w:rsidP="007C0047">
      <w:pPr>
        <w:rPr>
          <w:rFonts w:ascii="Arial" w:hAnsi="Arial" w:cs="Arial"/>
          <w:lang w:val="en-US"/>
        </w:rPr>
      </w:pPr>
      <w:r w:rsidRPr="007C0047">
        <w:rPr>
          <w:rFonts w:ascii="Arial" w:hAnsi="Arial" w:cs="Arial"/>
          <w:lang w:val="en-US"/>
        </w:rPr>
        <w:t xml:space="preserve">For a worker who is unhappy with its job, the first thing to do is learn how to recognize the cause / causes of dissatisfaction. The first step after that is </w:t>
      </w:r>
      <w:r w:rsidRPr="007C0047">
        <w:rPr>
          <w:rFonts w:ascii="Arial" w:hAnsi="Arial" w:cs="Arial"/>
          <w:shd w:val="clear" w:color="auto" w:fill="FFFFFF" w:themeFill="background1"/>
          <w:lang w:val="en-US"/>
        </w:rPr>
        <w:t>to</w:t>
      </w:r>
      <w:r w:rsidRPr="007C0047">
        <w:rPr>
          <w:rFonts w:ascii="Arial" w:hAnsi="Arial" w:cs="Arial"/>
          <w:color w:val="252525"/>
          <w:shd w:val="clear" w:color="auto" w:fill="FFFFFF" w:themeFill="background1"/>
          <w:lang w:val="en-US"/>
        </w:rPr>
        <w:t xml:space="preserve"> communicate it to the company to reach a solution internally.</w:t>
      </w:r>
      <w:r w:rsidRPr="007C0047">
        <w:rPr>
          <w:rFonts w:ascii="Arial" w:hAnsi="Arial" w:cs="Arial"/>
          <w:shd w:val="clear" w:color="auto" w:fill="FFFFFF" w:themeFill="background1"/>
          <w:lang w:val="en-US"/>
        </w:rPr>
        <w:t xml:space="preserve"> Be</w:t>
      </w:r>
      <w:r w:rsidRPr="007C0047">
        <w:rPr>
          <w:rFonts w:ascii="Arial" w:hAnsi="Arial" w:cs="Arial"/>
          <w:lang w:val="en-US"/>
        </w:rPr>
        <w:t xml:space="preserve">fore pursuing all other options, this is the most important step to take, since it is very likely that the employer was unaware of the feelings about work and might be looking for ways to help </w:t>
      </w:r>
      <w:r w:rsidR="004A3877" w:rsidRPr="007C0047">
        <w:rPr>
          <w:rFonts w:ascii="Arial" w:hAnsi="Arial" w:cs="Arial"/>
          <w:lang w:val="en-US"/>
        </w:rPr>
        <w:t xml:space="preserve">employees </w:t>
      </w:r>
      <w:r w:rsidRPr="007C0047">
        <w:rPr>
          <w:rFonts w:ascii="Arial" w:hAnsi="Arial" w:cs="Arial"/>
          <w:lang w:val="en-US"/>
        </w:rPr>
        <w:t>to reach the full potential. Finally, if the work frustration persists, do not remain stuck in it; instead, take the risk and pursue another choice</w:t>
      </w:r>
      <w:r w:rsidR="00262F50" w:rsidRPr="007C0047">
        <w:rPr>
          <w:rFonts w:ascii="Arial" w:hAnsi="Arial" w:cs="Arial"/>
          <w:lang w:val="en-US"/>
        </w:rPr>
        <w:t xml:space="preserve"> </w:t>
      </w:r>
      <w:r w:rsidR="00262F50" w:rsidRPr="007C0047">
        <w:rPr>
          <w:rFonts w:ascii="Arial" w:hAnsi="Arial" w:cs="Arial"/>
          <w:color w:val="000000"/>
          <w:shd w:val="clear" w:color="auto" w:fill="FFFFFF"/>
          <w:lang w:val="en-US"/>
        </w:rPr>
        <w:t>(Bonachera, 2021).</w:t>
      </w:r>
    </w:p>
    <w:p w14:paraId="160F6363" w14:textId="42FBDB58" w:rsidR="004A3877" w:rsidRPr="00262F50" w:rsidRDefault="004A3877" w:rsidP="00262F50">
      <w:pPr>
        <w:kinsoku w:val="0"/>
        <w:overflowPunct w:val="0"/>
        <w:spacing w:line="360" w:lineRule="auto"/>
        <w:jc w:val="both"/>
        <w:textAlignment w:val="baseline"/>
        <w:rPr>
          <w:rFonts w:ascii="Arial" w:hAnsi="Arial" w:cs="Arial"/>
          <w:lang w:val="en-US"/>
        </w:rPr>
      </w:pPr>
    </w:p>
    <w:p w14:paraId="722FEDBC" w14:textId="433E038D" w:rsidR="004A3877" w:rsidRDefault="004A3877" w:rsidP="00B16B05">
      <w:pPr>
        <w:pStyle w:val="Heading1"/>
        <w:rPr>
          <w:lang w:val="en-US"/>
        </w:rPr>
      </w:pPr>
      <w:bookmarkStart w:id="10" w:name="_Toc69408869"/>
      <w:r w:rsidRPr="007C0047">
        <w:rPr>
          <w:lang w:val="en-US"/>
        </w:rPr>
        <w:lastRenderedPageBreak/>
        <w:t>Use a decision-making technique to evaluate a range of solutions to identify the most appropriate option.</w:t>
      </w:r>
      <w:bookmarkEnd w:id="10"/>
    </w:p>
    <w:p w14:paraId="3D1B1A14" w14:textId="384D4F48" w:rsidR="0072657B" w:rsidRPr="00C865B0" w:rsidRDefault="0072657B" w:rsidP="0072657B">
      <w:pPr>
        <w:rPr>
          <w:rFonts w:ascii="Arial" w:hAnsi="Arial" w:cs="Arial"/>
          <w:lang w:val="en-US"/>
        </w:rPr>
      </w:pPr>
      <w:r w:rsidRPr="00C865B0">
        <w:rPr>
          <w:rFonts w:ascii="Arial" w:hAnsi="Arial" w:cs="Arial"/>
          <w:lang w:val="en-US"/>
        </w:rPr>
        <w:t>Fishbone Method</w:t>
      </w:r>
    </w:p>
    <w:p w14:paraId="08E7574C" w14:textId="35BA43C9" w:rsidR="0072657B" w:rsidRPr="00C865B0" w:rsidRDefault="0072657B" w:rsidP="0072657B">
      <w:pPr>
        <w:rPr>
          <w:rFonts w:ascii="Arial" w:hAnsi="Arial" w:cs="Arial"/>
          <w:color w:val="000000"/>
          <w:shd w:val="clear" w:color="auto" w:fill="FFFFFF"/>
        </w:rPr>
      </w:pPr>
      <w:r w:rsidRPr="00C865B0">
        <w:rPr>
          <w:rFonts w:ascii="Arial" w:hAnsi="Arial" w:cs="Arial"/>
          <w:lang w:val="en-US"/>
        </w:rPr>
        <w:t xml:space="preserve">One of the seven essential quality tools is this cause analysis method. The fishbone diagram describes </w:t>
      </w:r>
      <w:r w:rsidR="00847E14" w:rsidRPr="00C865B0">
        <w:rPr>
          <w:rFonts w:ascii="Arial" w:hAnsi="Arial" w:cs="Arial"/>
          <w:lang w:val="en-US"/>
        </w:rPr>
        <w:t>several</w:t>
      </w:r>
      <w:r w:rsidRPr="00C865B0">
        <w:rPr>
          <w:rFonts w:ascii="Arial" w:hAnsi="Arial" w:cs="Arial"/>
          <w:lang w:val="en-US"/>
        </w:rPr>
        <w:t xml:space="preserve"> potential causes for a particular effect or problem. </w:t>
      </w:r>
      <w:r w:rsidR="00847E14" w:rsidRPr="00C865B0">
        <w:rPr>
          <w:rFonts w:ascii="Arial" w:hAnsi="Arial" w:cs="Arial"/>
          <w:lang w:val="en-US"/>
        </w:rPr>
        <w:t>It is</w:t>
      </w:r>
      <w:r w:rsidRPr="00C865B0">
        <w:rPr>
          <w:rFonts w:ascii="Arial" w:hAnsi="Arial" w:cs="Arial"/>
          <w:lang w:val="en-US"/>
        </w:rPr>
        <w:t xml:space="preserve"> a useful tool for </w:t>
      </w:r>
      <w:r w:rsidR="00847E14" w:rsidRPr="00C865B0">
        <w:rPr>
          <w:rFonts w:ascii="Arial" w:hAnsi="Arial" w:cs="Arial"/>
          <w:lang w:val="en-US"/>
        </w:rPr>
        <w:t>organizing</w:t>
      </w:r>
      <w:r w:rsidRPr="00C865B0">
        <w:rPr>
          <w:rFonts w:ascii="Arial" w:hAnsi="Arial" w:cs="Arial"/>
          <w:lang w:val="en-US"/>
        </w:rPr>
        <w:t xml:space="preserve"> a brainstorming session. It automatically classifies concepts into categories that become useful</w:t>
      </w:r>
      <w:r w:rsidR="00847E14" w:rsidRPr="00C865B0">
        <w:rPr>
          <w:rFonts w:ascii="Arial" w:hAnsi="Arial" w:cs="Arial"/>
          <w:lang w:val="en-US"/>
        </w:rPr>
        <w:t xml:space="preserve"> </w:t>
      </w:r>
      <w:r w:rsidR="00847E14" w:rsidRPr="00C865B0">
        <w:rPr>
          <w:rFonts w:ascii="Arial" w:hAnsi="Arial" w:cs="Arial"/>
          <w:color w:val="000000"/>
          <w:shd w:val="clear" w:color="auto" w:fill="FFFFFF"/>
        </w:rPr>
        <w:t>(What is a Fishbone Diagram? Ishikawa Cause &amp; Effect Diagram | ASQ, 2021)</w:t>
      </w:r>
      <w:r w:rsidR="00847E14" w:rsidRPr="00C865B0">
        <w:rPr>
          <w:rFonts w:ascii="Arial" w:hAnsi="Arial" w:cs="Arial"/>
          <w:color w:val="000000"/>
          <w:shd w:val="clear" w:color="auto" w:fill="FFFFFF"/>
        </w:rPr>
        <w:t>.</w:t>
      </w:r>
    </w:p>
    <w:p w14:paraId="74AA78C5" w14:textId="77777777" w:rsidR="00302741" w:rsidRPr="00C865B0" w:rsidRDefault="00302741" w:rsidP="00302741">
      <w:pPr>
        <w:rPr>
          <w:rFonts w:ascii="Arial" w:hAnsi="Arial" w:cs="Arial"/>
          <w:color w:val="000000"/>
          <w:shd w:val="clear" w:color="auto" w:fill="FFFFFF"/>
        </w:rPr>
      </w:pPr>
      <w:r w:rsidRPr="00C865B0">
        <w:rPr>
          <w:rFonts w:ascii="Arial" w:hAnsi="Arial" w:cs="Arial"/>
          <w:color w:val="000000"/>
          <w:shd w:val="clear" w:color="auto" w:fill="FFFFFF"/>
        </w:rPr>
        <w:t>Professor Kaoru Ishikawa, a quality management pioneer, developed Cause and Effect Analysis in the 1960s. In 1990, he published "Introduction to Quality Control," which detailed the technique.</w:t>
      </w:r>
    </w:p>
    <w:p w14:paraId="42DF81F0" w14:textId="77777777" w:rsidR="00302741" w:rsidRPr="00C865B0" w:rsidRDefault="00302741" w:rsidP="00302741">
      <w:pPr>
        <w:rPr>
          <w:rFonts w:ascii="Arial" w:hAnsi="Arial" w:cs="Arial"/>
          <w:color w:val="000000"/>
          <w:shd w:val="clear" w:color="auto" w:fill="FFFFFF"/>
        </w:rPr>
      </w:pPr>
      <w:r w:rsidRPr="00C865B0">
        <w:rPr>
          <w:rFonts w:ascii="Arial" w:hAnsi="Arial" w:cs="Arial"/>
          <w:color w:val="000000"/>
          <w:shd w:val="clear" w:color="auto" w:fill="FFFFFF"/>
        </w:rPr>
        <w:t>Ishikawa Diagrams or Fishbone Diagrams are the types of diagrams you may create (because a completed diagram can look like the skeleton of a fish).</w:t>
      </w:r>
    </w:p>
    <w:p w14:paraId="7E1BAD9E" w14:textId="15E7C8A7" w:rsidR="00302741" w:rsidRPr="00C865B0" w:rsidRDefault="00302741" w:rsidP="00302741">
      <w:pPr>
        <w:rPr>
          <w:rFonts w:ascii="Arial" w:hAnsi="Arial" w:cs="Arial"/>
          <w:color w:val="000000"/>
          <w:shd w:val="clear" w:color="auto" w:fill="FFFFFF"/>
        </w:rPr>
      </w:pPr>
      <w:r w:rsidRPr="00C865B0">
        <w:rPr>
          <w:rFonts w:ascii="Arial" w:hAnsi="Arial" w:cs="Arial"/>
          <w:color w:val="000000"/>
          <w:shd w:val="clear" w:color="auto" w:fill="FFFFFF"/>
        </w:rPr>
        <w:t xml:space="preserve">Although it was created as a quality management tool, the technique can be used in a variety of ways. </w:t>
      </w:r>
      <w:r w:rsidR="00C865B0">
        <w:rPr>
          <w:rFonts w:ascii="Arial" w:hAnsi="Arial" w:cs="Arial"/>
          <w:color w:val="000000"/>
          <w:shd w:val="clear" w:color="auto" w:fill="FFFFFF"/>
        </w:rPr>
        <w:t>F</w:t>
      </w:r>
      <w:r w:rsidRPr="00C865B0">
        <w:rPr>
          <w:rFonts w:ascii="Arial" w:hAnsi="Arial" w:cs="Arial"/>
          <w:color w:val="000000"/>
          <w:shd w:val="clear" w:color="auto" w:fill="FFFFFF"/>
        </w:rPr>
        <w:t>or example, use it to:</w:t>
      </w:r>
    </w:p>
    <w:p w14:paraId="06E073CC" w14:textId="77777777" w:rsidR="00302741" w:rsidRPr="00C865B0" w:rsidRDefault="00302741" w:rsidP="00302741">
      <w:pPr>
        <w:rPr>
          <w:rFonts w:ascii="Arial" w:hAnsi="Arial" w:cs="Arial"/>
          <w:color w:val="000000"/>
          <w:shd w:val="clear" w:color="auto" w:fill="FFFFFF"/>
        </w:rPr>
      </w:pPr>
    </w:p>
    <w:p w14:paraId="6BC71413" w14:textId="77777777" w:rsidR="00302741" w:rsidRPr="00C865B0" w:rsidRDefault="00302741" w:rsidP="00C865B0">
      <w:pPr>
        <w:pStyle w:val="ListParagraph"/>
        <w:numPr>
          <w:ilvl w:val="0"/>
          <w:numId w:val="33"/>
        </w:numPr>
        <w:rPr>
          <w:rFonts w:ascii="Arial" w:hAnsi="Arial" w:cs="Arial"/>
          <w:color w:val="000000"/>
          <w:sz w:val="22"/>
          <w:szCs w:val="22"/>
          <w:shd w:val="clear" w:color="auto" w:fill="FFFFFF"/>
        </w:rPr>
      </w:pPr>
      <w:r w:rsidRPr="00C865B0">
        <w:rPr>
          <w:rFonts w:ascii="Arial" w:hAnsi="Arial" w:cs="Arial"/>
          <w:color w:val="000000"/>
          <w:sz w:val="22"/>
          <w:szCs w:val="22"/>
          <w:shd w:val="clear" w:color="auto" w:fill="FFFFFF"/>
        </w:rPr>
        <w:t>Determine the source of a problem.</w:t>
      </w:r>
    </w:p>
    <w:p w14:paraId="4F5A1B3B" w14:textId="77777777" w:rsidR="00302741" w:rsidRPr="00C865B0" w:rsidRDefault="00302741" w:rsidP="00C865B0">
      <w:pPr>
        <w:pStyle w:val="ListParagraph"/>
        <w:numPr>
          <w:ilvl w:val="0"/>
          <w:numId w:val="33"/>
        </w:numPr>
        <w:rPr>
          <w:rFonts w:ascii="Arial" w:hAnsi="Arial" w:cs="Arial"/>
          <w:color w:val="000000"/>
          <w:sz w:val="22"/>
          <w:szCs w:val="22"/>
          <w:shd w:val="clear" w:color="auto" w:fill="FFFFFF"/>
        </w:rPr>
      </w:pPr>
      <w:r w:rsidRPr="00C865B0">
        <w:rPr>
          <w:rFonts w:ascii="Arial" w:hAnsi="Arial" w:cs="Arial"/>
          <w:color w:val="000000"/>
          <w:sz w:val="22"/>
          <w:szCs w:val="22"/>
          <w:shd w:val="clear" w:color="auto" w:fill="FFFFFF"/>
        </w:rPr>
        <w:t>Identify bottlenecks in the workflow.</w:t>
      </w:r>
    </w:p>
    <w:p w14:paraId="45C74CC9" w14:textId="577F990D" w:rsidR="00302741" w:rsidRPr="00C865B0" w:rsidRDefault="00302741" w:rsidP="00C865B0">
      <w:pPr>
        <w:pStyle w:val="ListParagraph"/>
        <w:numPr>
          <w:ilvl w:val="0"/>
          <w:numId w:val="33"/>
        </w:numPr>
        <w:rPr>
          <w:rFonts w:ascii="Arial" w:hAnsi="Arial" w:cs="Arial"/>
          <w:color w:val="000000"/>
          <w:sz w:val="22"/>
          <w:szCs w:val="22"/>
          <w:shd w:val="clear" w:color="auto" w:fill="FFFFFF"/>
          <w:lang w:val="en-GB"/>
        </w:rPr>
      </w:pPr>
      <w:r w:rsidRPr="00C865B0">
        <w:rPr>
          <w:rFonts w:ascii="Arial" w:hAnsi="Arial" w:cs="Arial"/>
          <w:color w:val="000000"/>
          <w:sz w:val="22"/>
          <w:szCs w:val="22"/>
          <w:shd w:val="clear" w:color="auto" w:fill="FFFFFF"/>
          <w:lang w:val="en-GB"/>
        </w:rPr>
        <w:t xml:space="preserve">Determine why a procedure </w:t>
      </w:r>
      <w:proofErr w:type="gramStart"/>
      <w:r w:rsidRPr="00C865B0">
        <w:rPr>
          <w:rFonts w:ascii="Arial" w:hAnsi="Arial" w:cs="Arial"/>
          <w:color w:val="000000"/>
          <w:sz w:val="22"/>
          <w:szCs w:val="22"/>
          <w:shd w:val="clear" w:color="auto" w:fill="FFFFFF"/>
          <w:lang w:val="en-GB"/>
        </w:rPr>
        <w:t>isn't</w:t>
      </w:r>
      <w:proofErr w:type="gramEnd"/>
      <w:r w:rsidRPr="00C865B0">
        <w:rPr>
          <w:rFonts w:ascii="Arial" w:hAnsi="Arial" w:cs="Arial"/>
          <w:color w:val="000000"/>
          <w:sz w:val="22"/>
          <w:szCs w:val="22"/>
          <w:shd w:val="clear" w:color="auto" w:fill="FFFFFF"/>
          <w:lang w:val="en-GB"/>
        </w:rPr>
        <w:t xml:space="preserve"> working and where it's going wrong</w:t>
      </w:r>
      <w:r w:rsidR="00C865B0" w:rsidRPr="00C865B0">
        <w:rPr>
          <w:rFonts w:ascii="Arial" w:hAnsi="Arial" w:cs="Arial"/>
          <w:color w:val="000000"/>
          <w:sz w:val="22"/>
          <w:szCs w:val="22"/>
          <w:shd w:val="clear" w:color="auto" w:fill="FFFFFF"/>
          <w:lang w:val="en-GB"/>
        </w:rPr>
        <w:t xml:space="preserve"> </w:t>
      </w:r>
      <w:r w:rsidR="00C865B0" w:rsidRPr="00C865B0">
        <w:rPr>
          <w:rFonts w:ascii="Arial" w:hAnsi="Arial" w:cs="Arial"/>
          <w:color w:val="000000"/>
          <w:sz w:val="22"/>
          <w:szCs w:val="22"/>
          <w:shd w:val="clear" w:color="auto" w:fill="FFFFFF"/>
          <w:lang w:val="en-GB"/>
        </w:rPr>
        <w:t>(Cause and Effect Analysis: Identifying the Likely Causes of Problems, 2021)</w:t>
      </w:r>
    </w:p>
    <w:p w14:paraId="10C29161" w14:textId="77777777" w:rsidR="00847E14" w:rsidRDefault="00847E14" w:rsidP="0072657B">
      <w:pPr>
        <w:rPr>
          <w:lang w:val="en-US"/>
        </w:rPr>
      </w:pPr>
    </w:p>
    <w:p w14:paraId="1AAA90C0" w14:textId="14A04431" w:rsidR="0062737F" w:rsidRPr="0062737F" w:rsidRDefault="0062737F" w:rsidP="0062737F">
      <w:pPr>
        <w:kinsoku w:val="0"/>
        <w:overflowPunct w:val="0"/>
        <w:spacing w:line="360" w:lineRule="auto"/>
        <w:jc w:val="both"/>
        <w:textAlignment w:val="baseline"/>
        <w:rPr>
          <w:rFonts w:ascii="Arial" w:hAnsi="Arial" w:cs="Arial"/>
          <w:lang w:val="en-US"/>
        </w:rPr>
      </w:pPr>
      <w:r w:rsidRPr="0062737F">
        <w:rPr>
          <w:rFonts w:ascii="Arial" w:hAnsi="Arial" w:cs="Arial"/>
          <w:lang w:val="en-US"/>
        </w:rPr>
        <w:t>(see appendix 1</w:t>
      </w:r>
      <w:r w:rsidR="00C865B0">
        <w:rPr>
          <w:rFonts w:ascii="Arial" w:hAnsi="Arial" w:cs="Arial"/>
          <w:lang w:val="en-US"/>
        </w:rPr>
        <w:t>- fishbone method, job dissatisfaction</w:t>
      </w:r>
      <w:r w:rsidRPr="0062737F">
        <w:rPr>
          <w:rFonts w:ascii="Arial" w:hAnsi="Arial" w:cs="Arial"/>
          <w:lang w:val="en-US"/>
        </w:rPr>
        <w:t>)</w:t>
      </w:r>
    </w:p>
    <w:p w14:paraId="18AE1D8C" w14:textId="33C9A09F" w:rsidR="004A3877" w:rsidRPr="0062737F" w:rsidRDefault="004A3877" w:rsidP="0062737F">
      <w:pPr>
        <w:kinsoku w:val="0"/>
        <w:overflowPunct w:val="0"/>
        <w:spacing w:line="360" w:lineRule="auto"/>
        <w:jc w:val="both"/>
        <w:textAlignment w:val="baseline"/>
        <w:rPr>
          <w:rFonts w:ascii="Arial" w:hAnsi="Arial" w:cs="Arial"/>
        </w:rPr>
      </w:pPr>
    </w:p>
    <w:p w14:paraId="03FDE60F" w14:textId="47152F19" w:rsidR="00E618FD" w:rsidRPr="00262F50" w:rsidRDefault="00C47476" w:rsidP="00B16B05">
      <w:pPr>
        <w:pStyle w:val="Heading1"/>
        <w:rPr>
          <w:lang w:val="en-US"/>
        </w:rPr>
      </w:pPr>
      <w:bookmarkStart w:id="11" w:name="_Toc69408870"/>
      <w:r w:rsidRPr="00262F50">
        <w:t>Discuss how a solution can be implemented and communicated to stakeholders.</w:t>
      </w:r>
      <w:bookmarkEnd w:id="11"/>
    </w:p>
    <w:p w14:paraId="6CA75F5C" w14:textId="6F5C0760" w:rsidR="00CF1CE2" w:rsidRDefault="00FE2EF8" w:rsidP="00CF1CE2">
      <w:pPr>
        <w:rPr>
          <w:rFonts w:ascii="Arial" w:hAnsi="Arial" w:cs="Arial"/>
          <w:lang w:val="en-US"/>
        </w:rPr>
      </w:pPr>
      <w:r>
        <w:rPr>
          <w:rFonts w:ascii="Arial" w:hAnsi="Arial" w:cs="Arial"/>
          <w:lang w:val="en-US"/>
        </w:rPr>
        <w:t>D</w:t>
      </w:r>
      <w:r w:rsidR="00CF1CE2" w:rsidRPr="00CF1CE2">
        <w:rPr>
          <w:rFonts w:ascii="Arial" w:hAnsi="Arial" w:cs="Arial"/>
          <w:lang w:val="en-US"/>
        </w:rPr>
        <w:t>issatisfaction at work is detrimental to both the employee and the business, which loses creativity and productivity as a result.</w:t>
      </w:r>
    </w:p>
    <w:p w14:paraId="1FF07ABE" w14:textId="27FC83D9" w:rsidR="007D5A88" w:rsidRDefault="007D5A88" w:rsidP="00CF1CE2">
      <w:pPr>
        <w:rPr>
          <w:rFonts w:ascii="Arial" w:hAnsi="Arial" w:cs="Arial"/>
          <w:lang w:val="en-US"/>
        </w:rPr>
      </w:pPr>
      <w:r>
        <w:rPr>
          <w:rFonts w:ascii="Arial" w:hAnsi="Arial" w:cs="Arial"/>
          <w:lang w:val="en-US"/>
        </w:rPr>
        <w:t>J</w:t>
      </w:r>
      <w:r w:rsidRPr="007D5A88">
        <w:rPr>
          <w:rFonts w:ascii="Arial" w:hAnsi="Arial" w:cs="Arial"/>
          <w:lang w:val="en-US"/>
        </w:rPr>
        <w:t>ob dissatisfaction can have serious consequences on the productivity of the firm, one of which is employee turnover. Turnover is when the employee decides to leave the organization</w:t>
      </w:r>
      <w:r w:rsidR="00262F50">
        <w:rPr>
          <w:rFonts w:ascii="Arial" w:hAnsi="Arial" w:cs="Arial"/>
          <w:lang w:val="en-US"/>
        </w:rPr>
        <w:t xml:space="preserve"> </w:t>
      </w:r>
      <w:r w:rsidR="00344D2A" w:rsidRPr="00344D2A">
        <w:rPr>
          <w:rFonts w:ascii="Arial" w:hAnsi="Arial" w:cs="Arial"/>
          <w:color w:val="000000"/>
          <w:shd w:val="clear" w:color="auto" w:fill="FFFFFF"/>
        </w:rPr>
        <w:t>(Ofei-Dodoo et al., 2021)</w:t>
      </w:r>
      <w:r w:rsidR="00344D2A">
        <w:rPr>
          <w:rFonts w:ascii="Arial" w:hAnsi="Arial" w:cs="Arial"/>
          <w:color w:val="000000"/>
          <w:shd w:val="clear" w:color="auto" w:fill="FFFFFF"/>
        </w:rPr>
        <w:t>.</w:t>
      </w:r>
    </w:p>
    <w:p w14:paraId="1ECB3AC5" w14:textId="765C7D86" w:rsidR="00CF1CE2" w:rsidRDefault="00CF1CE2" w:rsidP="00CF1CE2">
      <w:pPr>
        <w:rPr>
          <w:rFonts w:ascii="Arial" w:hAnsi="Arial" w:cs="Arial"/>
          <w:lang w:val="en-US"/>
        </w:rPr>
      </w:pPr>
      <w:r w:rsidRPr="00CF1CE2">
        <w:rPr>
          <w:rFonts w:ascii="Arial" w:hAnsi="Arial" w:cs="Arial"/>
          <w:lang w:val="en-US"/>
        </w:rPr>
        <w:t>Feedback is an important human resources practice and encourages workers to improve their professional attitude, as it influences their results and performance</w:t>
      </w:r>
      <w:r>
        <w:rPr>
          <w:rFonts w:ascii="Arial" w:hAnsi="Arial" w:cs="Arial"/>
          <w:lang w:val="en-US"/>
        </w:rPr>
        <w:t>, i</w:t>
      </w:r>
      <w:r w:rsidRPr="00CF1CE2">
        <w:rPr>
          <w:rFonts w:ascii="Arial" w:hAnsi="Arial" w:cs="Arial"/>
          <w:lang w:val="en-US"/>
        </w:rPr>
        <w:t xml:space="preserve">t will always be good to talk with the workers of </w:t>
      </w:r>
      <w:r w:rsidR="00FE2EF8">
        <w:rPr>
          <w:rFonts w:ascii="Arial" w:hAnsi="Arial" w:cs="Arial"/>
          <w:lang w:val="en-US"/>
        </w:rPr>
        <w:t xml:space="preserve">the </w:t>
      </w:r>
      <w:r w:rsidRPr="00CF1CE2">
        <w:rPr>
          <w:rFonts w:ascii="Arial" w:hAnsi="Arial" w:cs="Arial"/>
          <w:lang w:val="en-US"/>
        </w:rPr>
        <w:t>company about the necessary changes in the work routine and the activities that are being carried out successfully.</w:t>
      </w:r>
    </w:p>
    <w:p w14:paraId="34054DDE" w14:textId="086DE70D" w:rsidR="00FE2EF8" w:rsidRPr="00FE2EF8" w:rsidRDefault="00FE2EF8" w:rsidP="00FE2EF8">
      <w:pPr>
        <w:rPr>
          <w:rFonts w:ascii="Arial" w:hAnsi="Arial" w:cs="Arial"/>
          <w:lang w:val="en-US"/>
        </w:rPr>
      </w:pPr>
      <w:r w:rsidRPr="00FE2EF8">
        <w:rPr>
          <w:rFonts w:ascii="Arial" w:hAnsi="Arial" w:cs="Arial"/>
          <w:lang w:val="en-US"/>
        </w:rPr>
        <w:t>Retaining talents in the company is a difficult task if professionals are not recognized for the work. More than awarding a salary, the leader must value employees, praising positive aspects and motivating them to improve constantly.</w:t>
      </w:r>
    </w:p>
    <w:p w14:paraId="55486BD3" w14:textId="4A891816" w:rsidR="00FE2EF8" w:rsidRPr="00CF1CE2" w:rsidRDefault="00FE2EF8" w:rsidP="00FE2EF8">
      <w:pPr>
        <w:rPr>
          <w:rFonts w:ascii="Arial" w:hAnsi="Arial" w:cs="Arial"/>
          <w:lang w:val="en-US"/>
        </w:rPr>
      </w:pPr>
      <w:r w:rsidRPr="00FE2EF8">
        <w:rPr>
          <w:rFonts w:ascii="Arial" w:hAnsi="Arial" w:cs="Arial"/>
          <w:lang w:val="en-US"/>
        </w:rPr>
        <w:t>When this value relationship does not exist, the employee loses interest in the job and remains unhappy with the routine.</w:t>
      </w:r>
    </w:p>
    <w:p w14:paraId="7A832417" w14:textId="5030E8C5" w:rsidR="005523F6" w:rsidRDefault="00FE2EF8" w:rsidP="00E56A8E">
      <w:pPr>
        <w:rPr>
          <w:rFonts w:ascii="Arial" w:hAnsi="Arial" w:cs="Arial"/>
          <w:color w:val="000000"/>
          <w:shd w:val="clear" w:color="auto" w:fill="FFFFFF"/>
        </w:rPr>
      </w:pPr>
      <w:r>
        <w:rPr>
          <w:rFonts w:ascii="Arial" w:hAnsi="Arial" w:cs="Arial"/>
          <w:lang w:val="en-US"/>
        </w:rPr>
        <w:t>At the other hand, j</w:t>
      </w:r>
      <w:r w:rsidR="005C2B91" w:rsidRPr="00B07B85">
        <w:rPr>
          <w:rFonts w:ascii="Arial" w:hAnsi="Arial" w:cs="Arial"/>
          <w:lang w:val="en-US"/>
        </w:rPr>
        <w:t xml:space="preserve">ob satisfaction is considered as the amount or degree of gratification and contentment that an employee fosters towards his/her overall job, factoring into that equation his/her satisfaction with the job itself, the peers at the job, the supervisors, and the policies at </w:t>
      </w:r>
      <w:r w:rsidR="00B07B85" w:rsidRPr="00B07B85">
        <w:rPr>
          <w:rFonts w:ascii="Arial" w:hAnsi="Arial" w:cs="Arial"/>
          <w:lang w:val="en-US"/>
        </w:rPr>
        <w:t>work</w:t>
      </w:r>
      <w:r w:rsidR="00344D2A">
        <w:rPr>
          <w:rFonts w:ascii="Arial" w:hAnsi="Arial" w:cs="Arial"/>
          <w:lang w:val="en-US"/>
        </w:rPr>
        <w:t xml:space="preserve"> </w:t>
      </w:r>
      <w:r w:rsidR="00344D2A" w:rsidRPr="00344D2A">
        <w:rPr>
          <w:rFonts w:ascii="Arial" w:hAnsi="Arial" w:cs="Arial"/>
          <w:color w:val="000000"/>
          <w:shd w:val="clear" w:color="auto" w:fill="FFFFFF"/>
        </w:rPr>
        <w:t>(Locke, 2021).</w:t>
      </w:r>
    </w:p>
    <w:p w14:paraId="09344FE9" w14:textId="77777777" w:rsidR="005523F6" w:rsidRDefault="005523F6">
      <w:pPr>
        <w:rPr>
          <w:rFonts w:ascii="Arial" w:hAnsi="Arial" w:cs="Arial"/>
          <w:color w:val="000000"/>
          <w:shd w:val="clear" w:color="auto" w:fill="FFFFFF"/>
        </w:rPr>
      </w:pPr>
    </w:p>
    <w:p w14:paraId="51F9C067" w14:textId="30910B0D" w:rsidR="005523F6" w:rsidRDefault="005523F6" w:rsidP="00B16B05">
      <w:pPr>
        <w:pStyle w:val="Heading1"/>
      </w:pPr>
      <w:bookmarkStart w:id="12" w:name="_Toc69408871"/>
      <w:r w:rsidRPr="005523F6">
        <w:t>Assess appropriate monitoring and review techniques to ensure successful implementation of the solution.</w:t>
      </w:r>
      <w:bookmarkEnd w:id="12"/>
    </w:p>
    <w:p w14:paraId="31F470FA" w14:textId="2314ADDD" w:rsidR="00587F16" w:rsidRDefault="00BD2F42" w:rsidP="00587F16">
      <w:pPr>
        <w:rPr>
          <w:rFonts w:ascii="Arial" w:hAnsi="Arial" w:cs="Arial"/>
        </w:rPr>
      </w:pPr>
      <w:r w:rsidRPr="00BD2F42">
        <w:rPr>
          <w:rFonts w:ascii="Arial" w:hAnsi="Arial" w:cs="Arial"/>
        </w:rPr>
        <w:t xml:space="preserve">Job dissatisfaction has a significant effect on performance, work ethic, organisational morale, and just about every other factor that affects the workforce's productivity and outlook. There are a variety of reasons for employee discontent in the workplace, but the most common are </w:t>
      </w:r>
      <w:r w:rsidRPr="00BD2F42">
        <w:rPr>
          <w:rFonts w:ascii="Arial" w:hAnsi="Arial" w:cs="Arial"/>
        </w:rPr>
        <w:lastRenderedPageBreak/>
        <w:t>treatable and avoidable in many cases. Knowing what to do and how to avoid it will help the business become a safer and more enjoyable place to work.</w:t>
      </w:r>
    </w:p>
    <w:p w14:paraId="133673BE" w14:textId="77777777" w:rsidR="00BD2F42" w:rsidRPr="009F578D" w:rsidRDefault="00BD2F42" w:rsidP="00552B6F">
      <w:pPr>
        <w:pStyle w:val="Heading2"/>
      </w:pPr>
      <w:bookmarkStart w:id="13" w:name="_Toc69408872"/>
      <w:r w:rsidRPr="009F578D">
        <w:t>How Should Employers Resolve Job Dissatisfaction?</w:t>
      </w:r>
      <w:bookmarkEnd w:id="13"/>
    </w:p>
    <w:p w14:paraId="2B030E2D" w14:textId="45A013C7" w:rsidR="00BD2F42" w:rsidRPr="005C7FF4" w:rsidRDefault="00256227" w:rsidP="00BD2F42">
      <w:pPr>
        <w:rPr>
          <w:rFonts w:ascii="Arial" w:hAnsi="Arial" w:cs="Arial"/>
        </w:rPr>
      </w:pPr>
      <w:r w:rsidRPr="005C7FF4">
        <w:rPr>
          <w:rFonts w:ascii="Arial" w:hAnsi="Arial" w:cs="Arial"/>
        </w:rPr>
        <w:t>There</w:t>
      </w:r>
      <w:r w:rsidR="00BD2F42" w:rsidRPr="005C7FF4">
        <w:rPr>
          <w:rFonts w:ascii="Arial" w:hAnsi="Arial" w:cs="Arial"/>
        </w:rPr>
        <w:t xml:space="preserve"> are several strategies that businesses or administrators may use to combat employee job dissatisfaction and keep employees happy at work:</w:t>
      </w:r>
    </w:p>
    <w:p w14:paraId="2F439922" w14:textId="77777777" w:rsidR="00BD2F42" w:rsidRPr="00E36873" w:rsidRDefault="00BD2F42" w:rsidP="00256227">
      <w:pPr>
        <w:pStyle w:val="ListParagraph"/>
        <w:numPr>
          <w:ilvl w:val="0"/>
          <w:numId w:val="32"/>
        </w:numPr>
        <w:rPr>
          <w:rFonts w:ascii="Arial" w:hAnsi="Arial" w:cs="Arial"/>
          <w:sz w:val="22"/>
          <w:szCs w:val="22"/>
          <w:lang w:val="en-GB"/>
        </w:rPr>
      </w:pPr>
      <w:r w:rsidRPr="00E36873">
        <w:rPr>
          <w:rFonts w:ascii="Arial" w:hAnsi="Arial" w:cs="Arial"/>
          <w:sz w:val="22"/>
          <w:szCs w:val="22"/>
          <w:lang w:val="en-GB"/>
        </w:rPr>
        <w:t>Establish a clear set of objectives and instructions.</w:t>
      </w:r>
    </w:p>
    <w:p w14:paraId="32D34C02" w14:textId="2F5D427C" w:rsidR="00256227" w:rsidRPr="005C7FF4" w:rsidRDefault="00BD2F42" w:rsidP="00256227">
      <w:pPr>
        <w:pStyle w:val="ListParagraph"/>
        <w:numPr>
          <w:ilvl w:val="0"/>
          <w:numId w:val="32"/>
        </w:numPr>
        <w:rPr>
          <w:rFonts w:ascii="Arial" w:hAnsi="Arial" w:cs="Arial"/>
          <w:sz w:val="22"/>
          <w:szCs w:val="22"/>
          <w:lang w:val="en-GB"/>
        </w:rPr>
      </w:pPr>
      <w:r w:rsidRPr="00E36873">
        <w:rPr>
          <w:rFonts w:ascii="Arial" w:hAnsi="Arial" w:cs="Arial"/>
          <w:sz w:val="22"/>
          <w:szCs w:val="22"/>
          <w:lang w:val="en-GB"/>
        </w:rPr>
        <w:t xml:space="preserve">Make sure the workers have specific expectations and instructions. They would have faith in their success and duties if you give them specific </w:t>
      </w:r>
      <w:r w:rsidR="00C67AF2" w:rsidRPr="00E36873">
        <w:rPr>
          <w:rFonts w:ascii="Arial" w:hAnsi="Arial" w:cs="Arial"/>
          <w:sz w:val="22"/>
          <w:szCs w:val="22"/>
          <w:lang w:val="en-GB"/>
        </w:rPr>
        <w:t>instructions.</w:t>
      </w:r>
    </w:p>
    <w:p w14:paraId="444C445B" w14:textId="5AFFA03C" w:rsidR="00954F90" w:rsidRPr="005C7FF4" w:rsidRDefault="00BD2F42" w:rsidP="00954F90">
      <w:pPr>
        <w:pStyle w:val="ListParagraph"/>
        <w:numPr>
          <w:ilvl w:val="0"/>
          <w:numId w:val="32"/>
        </w:numPr>
        <w:rPr>
          <w:rFonts w:ascii="Arial" w:hAnsi="Arial" w:cs="Arial"/>
          <w:sz w:val="22"/>
          <w:szCs w:val="22"/>
          <w:lang w:val="en-GB"/>
        </w:rPr>
      </w:pPr>
      <w:r w:rsidRPr="005C7FF4">
        <w:rPr>
          <w:rFonts w:ascii="Arial" w:hAnsi="Arial" w:cs="Arial"/>
          <w:sz w:val="22"/>
          <w:szCs w:val="22"/>
          <w:lang w:val="en-GB"/>
        </w:rPr>
        <w:t xml:space="preserve">Provide the employees with a variety of </w:t>
      </w:r>
      <w:r w:rsidR="00001D17" w:rsidRPr="005C7FF4">
        <w:rPr>
          <w:rFonts w:ascii="Arial" w:hAnsi="Arial" w:cs="Arial"/>
          <w:sz w:val="22"/>
          <w:szCs w:val="22"/>
          <w:lang w:val="en-GB"/>
        </w:rPr>
        <w:t>tasks.</w:t>
      </w:r>
      <w:r w:rsidR="00256227" w:rsidRPr="005C7FF4">
        <w:rPr>
          <w:rFonts w:ascii="Arial" w:hAnsi="Arial" w:cs="Arial"/>
          <w:sz w:val="22"/>
          <w:szCs w:val="22"/>
          <w:lang w:val="en-GB"/>
        </w:rPr>
        <w:t xml:space="preserve"> </w:t>
      </w:r>
    </w:p>
    <w:p w14:paraId="5335BBF7" w14:textId="77777777" w:rsidR="00954F90" w:rsidRPr="005C7FF4" w:rsidRDefault="00256227" w:rsidP="00954F90">
      <w:pPr>
        <w:pStyle w:val="ListParagraph"/>
        <w:numPr>
          <w:ilvl w:val="0"/>
          <w:numId w:val="32"/>
        </w:numPr>
        <w:rPr>
          <w:rFonts w:ascii="Arial" w:hAnsi="Arial" w:cs="Arial"/>
          <w:sz w:val="22"/>
          <w:szCs w:val="22"/>
          <w:lang w:val="en-GB"/>
        </w:rPr>
      </w:pPr>
      <w:r w:rsidRPr="005C7FF4">
        <w:rPr>
          <w:rFonts w:ascii="Arial" w:hAnsi="Arial" w:cs="Arial"/>
          <w:sz w:val="22"/>
          <w:szCs w:val="22"/>
          <w:shd w:val="clear" w:color="auto" w:fill="FFFFFF"/>
          <w:lang w:val="en-GB" w:eastAsia="en-GB"/>
        </w:rPr>
        <w:t>Assigning routine tasks to an employee can be tedious and lead to a decrease in productivity. </w:t>
      </w:r>
    </w:p>
    <w:p w14:paraId="6747C710" w14:textId="77777777" w:rsidR="00954F90" w:rsidRPr="005C7FF4" w:rsidRDefault="00256227" w:rsidP="00954F90">
      <w:pPr>
        <w:pStyle w:val="ListParagraph"/>
        <w:numPr>
          <w:ilvl w:val="0"/>
          <w:numId w:val="32"/>
        </w:numPr>
        <w:rPr>
          <w:rFonts w:ascii="Arial" w:hAnsi="Arial" w:cs="Arial"/>
          <w:sz w:val="22"/>
          <w:szCs w:val="22"/>
          <w:lang w:val="en-GB"/>
        </w:rPr>
      </w:pPr>
      <w:r w:rsidRPr="005C7FF4">
        <w:rPr>
          <w:rFonts w:ascii="Arial" w:hAnsi="Arial" w:cs="Arial"/>
          <w:sz w:val="22"/>
          <w:szCs w:val="22"/>
          <w:shd w:val="clear" w:color="auto" w:fill="FFFFFF"/>
          <w:lang w:val="en-GB" w:eastAsia="en-GB"/>
        </w:rPr>
        <w:t>Assign the workers a variety of assignments that are both demanding and interesting. </w:t>
      </w:r>
    </w:p>
    <w:p w14:paraId="62E28B7D" w14:textId="77777777" w:rsidR="00954F90" w:rsidRPr="005C7FF4" w:rsidRDefault="00256227" w:rsidP="00954F90">
      <w:pPr>
        <w:pStyle w:val="ListParagraph"/>
        <w:numPr>
          <w:ilvl w:val="0"/>
          <w:numId w:val="32"/>
        </w:numPr>
        <w:rPr>
          <w:rFonts w:ascii="Arial" w:hAnsi="Arial" w:cs="Arial"/>
          <w:sz w:val="22"/>
          <w:szCs w:val="22"/>
          <w:lang w:val="en-GB"/>
        </w:rPr>
      </w:pPr>
      <w:r w:rsidRPr="005C7FF4">
        <w:rPr>
          <w:rFonts w:ascii="Arial" w:hAnsi="Arial" w:cs="Arial"/>
          <w:sz w:val="22"/>
          <w:szCs w:val="22"/>
          <w:shd w:val="clear" w:color="auto" w:fill="FFFFFF"/>
          <w:lang w:val="en-GB" w:eastAsia="en-GB"/>
        </w:rPr>
        <w:t>Enable them to do different tasks every now and then to avoid boredom</w:t>
      </w:r>
      <w:r w:rsidR="00954F90" w:rsidRPr="005C7FF4">
        <w:rPr>
          <w:rFonts w:ascii="Arial" w:hAnsi="Arial" w:cs="Arial"/>
          <w:sz w:val="22"/>
          <w:szCs w:val="22"/>
          <w:shd w:val="clear" w:color="auto" w:fill="FFFFFF"/>
          <w:lang w:val="en-GB" w:eastAsia="en-GB"/>
        </w:rPr>
        <w:t>.</w:t>
      </w:r>
    </w:p>
    <w:p w14:paraId="670EFEAA" w14:textId="289BBE03" w:rsidR="00954F90" w:rsidRPr="005C7FF4" w:rsidRDefault="00256227" w:rsidP="00256227">
      <w:pPr>
        <w:pStyle w:val="ListParagraph"/>
        <w:numPr>
          <w:ilvl w:val="0"/>
          <w:numId w:val="32"/>
        </w:numPr>
        <w:rPr>
          <w:rFonts w:ascii="Arial" w:hAnsi="Arial" w:cs="Arial"/>
          <w:sz w:val="22"/>
          <w:szCs w:val="22"/>
          <w:lang w:val="en-GB"/>
        </w:rPr>
      </w:pPr>
      <w:r w:rsidRPr="005C7FF4">
        <w:rPr>
          <w:rFonts w:ascii="Arial" w:hAnsi="Arial" w:cs="Arial"/>
          <w:sz w:val="22"/>
          <w:szCs w:val="22"/>
          <w:shd w:val="clear" w:color="auto" w:fill="FFFFFF"/>
          <w:lang w:val="en-GB" w:eastAsia="en-GB"/>
        </w:rPr>
        <w:t>Maintaining Constant Contact </w:t>
      </w:r>
      <w:r w:rsidR="00954F90" w:rsidRPr="005C7FF4">
        <w:rPr>
          <w:rFonts w:ascii="Arial" w:hAnsi="Arial" w:cs="Arial"/>
          <w:sz w:val="22"/>
          <w:szCs w:val="22"/>
          <w:shd w:val="clear" w:color="auto" w:fill="FFFFFF"/>
          <w:lang w:val="en-GB" w:eastAsia="en-GB"/>
        </w:rPr>
        <w:t>with</w:t>
      </w:r>
      <w:r w:rsidRPr="005C7FF4">
        <w:rPr>
          <w:rFonts w:ascii="Arial" w:hAnsi="Arial" w:cs="Arial"/>
          <w:sz w:val="22"/>
          <w:szCs w:val="22"/>
          <w:shd w:val="clear" w:color="auto" w:fill="FFFFFF"/>
          <w:lang w:val="en-GB" w:eastAsia="en-GB"/>
        </w:rPr>
        <w:t> Your Subordinates</w:t>
      </w:r>
    </w:p>
    <w:p w14:paraId="529E472C" w14:textId="79D54032" w:rsidR="00256227" w:rsidRPr="005C7FF4" w:rsidRDefault="00256227" w:rsidP="00256227">
      <w:pPr>
        <w:pStyle w:val="ListParagraph"/>
        <w:numPr>
          <w:ilvl w:val="0"/>
          <w:numId w:val="32"/>
        </w:numPr>
        <w:rPr>
          <w:rFonts w:ascii="Arial" w:hAnsi="Arial" w:cs="Arial"/>
          <w:sz w:val="22"/>
          <w:szCs w:val="22"/>
          <w:lang w:val="en-GB"/>
        </w:rPr>
      </w:pPr>
      <w:r w:rsidRPr="005C7FF4">
        <w:rPr>
          <w:rFonts w:ascii="Arial" w:hAnsi="Arial" w:cs="Arial"/>
          <w:sz w:val="22"/>
          <w:szCs w:val="22"/>
          <w:shd w:val="clear" w:color="auto" w:fill="FFFFFF"/>
          <w:lang w:val="en-GB" w:eastAsia="en-GB"/>
        </w:rPr>
        <w:t>Maintain regular contact with your staff. </w:t>
      </w:r>
    </w:p>
    <w:p w14:paraId="222C5650" w14:textId="77777777" w:rsidR="00954F90" w:rsidRPr="005C7FF4" w:rsidRDefault="00954F90" w:rsidP="00954F90">
      <w:pPr>
        <w:pStyle w:val="ListParagraph"/>
        <w:numPr>
          <w:ilvl w:val="0"/>
          <w:numId w:val="32"/>
        </w:numPr>
        <w:rPr>
          <w:rFonts w:ascii="Arial" w:hAnsi="Arial" w:cs="Arial"/>
          <w:sz w:val="22"/>
          <w:szCs w:val="22"/>
          <w:lang w:val="en-GB"/>
        </w:rPr>
      </w:pPr>
      <w:r w:rsidRPr="005C7FF4">
        <w:rPr>
          <w:rFonts w:ascii="Arial" w:hAnsi="Arial" w:cs="Arial"/>
          <w:sz w:val="22"/>
          <w:szCs w:val="22"/>
          <w:lang w:val="en-GB"/>
        </w:rPr>
        <w:t>Demonstrate to the staff that their efforts are respected and valued. Praise them for their efforts and let them know that their efforts are appreciated. Create a</w:t>
      </w:r>
      <w:r w:rsidRPr="00954F90">
        <w:rPr>
          <w:rFonts w:ascii="Arial" w:hAnsi="Arial" w:cs="Arial"/>
          <w:lang w:val="en-GB"/>
        </w:rPr>
        <w:t xml:space="preserve"> </w:t>
      </w:r>
      <w:r w:rsidRPr="005C7FF4">
        <w:rPr>
          <w:rFonts w:ascii="Arial" w:hAnsi="Arial" w:cs="Arial"/>
          <w:sz w:val="22"/>
          <w:szCs w:val="22"/>
          <w:lang w:val="en-GB"/>
        </w:rPr>
        <w:t>system in which they are rewarded – this may be in the form of monetary incentives, such as promotions or bonuses, or other forms of incentive, such as business activities and group outings.</w:t>
      </w:r>
    </w:p>
    <w:p w14:paraId="07BB9751" w14:textId="77777777" w:rsidR="00954F90" w:rsidRPr="005C7FF4" w:rsidRDefault="00954F90" w:rsidP="00954F90">
      <w:pPr>
        <w:pStyle w:val="ListParagraph"/>
        <w:numPr>
          <w:ilvl w:val="0"/>
          <w:numId w:val="32"/>
        </w:numPr>
        <w:rPr>
          <w:rFonts w:ascii="Arial" w:hAnsi="Arial" w:cs="Arial"/>
          <w:sz w:val="22"/>
          <w:szCs w:val="22"/>
          <w:lang w:val="en-GB"/>
        </w:rPr>
      </w:pPr>
      <w:r w:rsidRPr="005C7FF4">
        <w:rPr>
          <w:rFonts w:ascii="Arial" w:hAnsi="Arial" w:cs="Arial"/>
          <w:sz w:val="22"/>
          <w:szCs w:val="22"/>
          <w:lang w:val="en-GB"/>
        </w:rPr>
        <w:t>Finally, the keys to preventing work dissatisfaction among employees are to train them well, treat them well, and reward them well. By implementing these basic tactics, you can see an improvement in employee satisfaction and a decrease in turnover.</w:t>
      </w:r>
    </w:p>
    <w:p w14:paraId="6AF0FAED" w14:textId="77777777" w:rsidR="00954F90" w:rsidRPr="005C7FF4" w:rsidRDefault="00256227" w:rsidP="00954F90">
      <w:pPr>
        <w:pStyle w:val="ListParagraph"/>
        <w:numPr>
          <w:ilvl w:val="0"/>
          <w:numId w:val="32"/>
        </w:numPr>
        <w:rPr>
          <w:rFonts w:ascii="Arial" w:hAnsi="Arial" w:cs="Arial"/>
          <w:sz w:val="22"/>
          <w:szCs w:val="22"/>
          <w:lang w:val="en-GB"/>
        </w:rPr>
      </w:pPr>
      <w:r w:rsidRPr="005C7FF4">
        <w:rPr>
          <w:rFonts w:ascii="Arial" w:hAnsi="Arial" w:cs="Arial"/>
          <w:sz w:val="22"/>
          <w:szCs w:val="22"/>
          <w:shd w:val="clear" w:color="auto" w:fill="FFFFFF"/>
          <w:lang w:val="en-GB" w:eastAsia="en-GB"/>
        </w:rPr>
        <w:t>Open lines of contact with the staff demonstrate that their opinions and talents are valued members of the team. </w:t>
      </w:r>
    </w:p>
    <w:p w14:paraId="480CD588" w14:textId="740452F2" w:rsidR="00954F90" w:rsidRPr="005C7FF4" w:rsidRDefault="00256227" w:rsidP="00256227">
      <w:pPr>
        <w:pStyle w:val="ListParagraph"/>
        <w:numPr>
          <w:ilvl w:val="0"/>
          <w:numId w:val="32"/>
        </w:numPr>
        <w:rPr>
          <w:rFonts w:ascii="Arial" w:hAnsi="Arial" w:cs="Arial"/>
          <w:sz w:val="22"/>
          <w:szCs w:val="22"/>
          <w:lang w:val="en-GB"/>
        </w:rPr>
      </w:pPr>
      <w:r w:rsidRPr="005C7FF4">
        <w:rPr>
          <w:rFonts w:ascii="Arial" w:hAnsi="Arial" w:cs="Arial"/>
          <w:sz w:val="22"/>
          <w:szCs w:val="22"/>
          <w:shd w:val="clear" w:color="auto" w:fill="FFFFFF"/>
          <w:lang w:val="en-GB" w:eastAsia="en-GB"/>
        </w:rPr>
        <w:t>This also eliminates any problems that can occur </w:t>
      </w:r>
      <w:r w:rsidR="00954F90" w:rsidRPr="005C7FF4">
        <w:rPr>
          <w:rFonts w:ascii="Arial" w:hAnsi="Arial" w:cs="Arial"/>
          <w:sz w:val="22"/>
          <w:szCs w:val="22"/>
          <w:shd w:val="clear" w:color="auto" w:fill="FFFFFF"/>
          <w:lang w:val="en-GB" w:eastAsia="en-GB"/>
        </w:rPr>
        <w:t>because of</w:t>
      </w:r>
      <w:r w:rsidRPr="005C7FF4">
        <w:rPr>
          <w:rFonts w:ascii="Arial" w:hAnsi="Arial" w:cs="Arial"/>
          <w:sz w:val="22"/>
          <w:szCs w:val="22"/>
          <w:shd w:val="clear" w:color="auto" w:fill="FFFFFF"/>
          <w:lang w:val="en-GB" w:eastAsia="en-GB"/>
        </w:rPr>
        <w:t> misunderstandings.</w:t>
      </w:r>
    </w:p>
    <w:p w14:paraId="3F6B5D1D" w14:textId="77777777" w:rsidR="00954F90" w:rsidRPr="005C7FF4" w:rsidRDefault="00256227" w:rsidP="00256227">
      <w:pPr>
        <w:pStyle w:val="ListParagraph"/>
        <w:numPr>
          <w:ilvl w:val="0"/>
          <w:numId w:val="32"/>
        </w:numPr>
        <w:rPr>
          <w:rFonts w:ascii="Arial" w:hAnsi="Arial" w:cs="Arial"/>
          <w:sz w:val="22"/>
          <w:szCs w:val="22"/>
          <w:lang w:val="en-GB"/>
        </w:rPr>
      </w:pPr>
      <w:r w:rsidRPr="005C7FF4">
        <w:rPr>
          <w:rFonts w:ascii="Arial" w:hAnsi="Arial" w:cs="Arial"/>
          <w:sz w:val="22"/>
          <w:szCs w:val="22"/>
          <w:shd w:val="clear" w:color="auto" w:fill="FFFFFF"/>
          <w:lang w:val="en-GB" w:eastAsia="en-GB"/>
        </w:rPr>
        <w:t>Maintain a policy of no favouritism.</w:t>
      </w:r>
    </w:p>
    <w:p w14:paraId="1182AC43" w14:textId="77777777" w:rsidR="00954F90" w:rsidRPr="005C7FF4" w:rsidRDefault="00256227" w:rsidP="00954F90">
      <w:pPr>
        <w:pStyle w:val="ListParagraph"/>
        <w:numPr>
          <w:ilvl w:val="0"/>
          <w:numId w:val="32"/>
        </w:numPr>
        <w:rPr>
          <w:rFonts w:ascii="Arial" w:hAnsi="Arial" w:cs="Arial"/>
          <w:sz w:val="22"/>
          <w:szCs w:val="22"/>
          <w:lang w:val="en-GB"/>
        </w:rPr>
      </w:pPr>
      <w:r w:rsidRPr="005C7FF4">
        <w:rPr>
          <w:rFonts w:ascii="Arial" w:hAnsi="Arial" w:cs="Arial"/>
          <w:sz w:val="22"/>
          <w:szCs w:val="22"/>
          <w:shd w:val="clear" w:color="auto" w:fill="FFFFFF"/>
          <w:lang w:eastAsia="en-GB"/>
        </w:rPr>
        <w:t>Treat all with respect. </w:t>
      </w:r>
    </w:p>
    <w:p w14:paraId="192D07AB" w14:textId="3F40082D" w:rsidR="005C7FF4" w:rsidRPr="005C7FF4" w:rsidRDefault="00256227" w:rsidP="005C7FF4">
      <w:pPr>
        <w:pStyle w:val="ListParagraph"/>
        <w:numPr>
          <w:ilvl w:val="0"/>
          <w:numId w:val="32"/>
        </w:numPr>
        <w:rPr>
          <w:rFonts w:ascii="Arial" w:hAnsi="Arial" w:cs="Arial"/>
          <w:sz w:val="22"/>
          <w:szCs w:val="22"/>
          <w:lang w:val="en-GB"/>
        </w:rPr>
      </w:pPr>
      <w:r w:rsidRPr="005C7FF4">
        <w:rPr>
          <w:rFonts w:ascii="Arial" w:hAnsi="Arial" w:cs="Arial"/>
          <w:sz w:val="22"/>
          <w:szCs w:val="22"/>
          <w:shd w:val="clear" w:color="auto" w:fill="FFFFFF"/>
          <w:lang w:val="en-GB" w:eastAsia="en-GB"/>
        </w:rPr>
        <w:t>Favoritism would only lower morale for the rest of the workforce</w:t>
      </w:r>
      <w:r w:rsidR="00954F90" w:rsidRPr="005C7FF4">
        <w:rPr>
          <w:rFonts w:ascii="Arial" w:hAnsi="Arial" w:cs="Arial"/>
          <w:sz w:val="22"/>
          <w:szCs w:val="22"/>
          <w:shd w:val="clear" w:color="auto" w:fill="FFFFFF"/>
          <w:lang w:val="en-GB" w:eastAsia="en-GB"/>
        </w:rPr>
        <w:t xml:space="preserve"> </w:t>
      </w:r>
      <w:r w:rsidR="005C7FF4" w:rsidRPr="005C7FF4">
        <w:rPr>
          <w:rFonts w:ascii="Arial" w:hAnsi="Arial" w:cs="Arial"/>
          <w:color w:val="000000"/>
          <w:sz w:val="22"/>
          <w:szCs w:val="22"/>
          <w:shd w:val="clear" w:color="auto" w:fill="FFFFFF"/>
          <w:lang w:val="en-GB"/>
        </w:rPr>
        <w:t>(How to Combat Employee Job Dissatisfaction | Talentbridge, 2021).</w:t>
      </w:r>
    </w:p>
    <w:p w14:paraId="168680A4" w14:textId="3F15E1A4" w:rsidR="005C7FF4" w:rsidRDefault="005C7FF4" w:rsidP="00552B6F">
      <w:pPr>
        <w:pStyle w:val="Heading2"/>
      </w:pPr>
    </w:p>
    <w:p w14:paraId="49A288FE" w14:textId="0F30099C" w:rsidR="005C7FF4" w:rsidRPr="009F578D" w:rsidRDefault="005C7FF4" w:rsidP="00552B6F">
      <w:pPr>
        <w:pStyle w:val="Heading2"/>
        <w:rPr>
          <w:iCs/>
        </w:rPr>
      </w:pPr>
      <w:bookmarkStart w:id="14" w:name="_Toc69408873"/>
      <w:r w:rsidRPr="009F578D">
        <w:rPr>
          <w:iCs/>
        </w:rPr>
        <w:t>What should an employee do if experiencing job dissatisfaction?</w:t>
      </w:r>
      <w:bookmarkEnd w:id="14"/>
    </w:p>
    <w:p w14:paraId="10997387" w14:textId="25719277" w:rsidR="005C7FF4" w:rsidRPr="005C7FF4" w:rsidRDefault="005C7FF4" w:rsidP="005C7FF4">
      <w:pPr>
        <w:rPr>
          <w:rFonts w:ascii="Arial" w:hAnsi="Arial" w:cs="Arial"/>
        </w:rPr>
      </w:pPr>
      <w:r w:rsidRPr="005C7FF4">
        <w:rPr>
          <w:rFonts w:ascii="Arial" w:hAnsi="Arial" w:cs="Arial"/>
        </w:rPr>
        <w:t xml:space="preserve">This may seem like a no-brainer, but a surprising number of people are unaware of what is causing their dissatisfaction. When it comes to any problem in life, you </w:t>
      </w:r>
      <w:r w:rsidR="00001D17" w:rsidRPr="005C7FF4">
        <w:rPr>
          <w:rFonts w:ascii="Arial" w:hAnsi="Arial" w:cs="Arial"/>
        </w:rPr>
        <w:t>cannot</w:t>
      </w:r>
      <w:r w:rsidRPr="005C7FF4">
        <w:rPr>
          <w:rFonts w:ascii="Arial" w:hAnsi="Arial" w:cs="Arial"/>
        </w:rPr>
        <w:t xml:space="preserve"> fix it until you figure out </w:t>
      </w:r>
      <w:r w:rsidR="00001D17" w:rsidRPr="005C7FF4">
        <w:rPr>
          <w:rFonts w:ascii="Arial" w:hAnsi="Arial" w:cs="Arial"/>
        </w:rPr>
        <w:t>what is</w:t>
      </w:r>
      <w:r w:rsidRPr="005C7FF4">
        <w:rPr>
          <w:rFonts w:ascii="Arial" w:hAnsi="Arial" w:cs="Arial"/>
        </w:rPr>
        <w:t xml:space="preserve"> causing it, and job dissatisfaction is no exception.</w:t>
      </w:r>
    </w:p>
    <w:p w14:paraId="40ED6B48" w14:textId="6659847A" w:rsidR="005C7FF4" w:rsidRDefault="005C7FF4" w:rsidP="005C7FF4">
      <w:pPr>
        <w:rPr>
          <w:rFonts w:ascii="Arial" w:hAnsi="Arial" w:cs="Arial"/>
          <w:color w:val="000000"/>
          <w:shd w:val="clear" w:color="auto" w:fill="FFFFFF"/>
        </w:rPr>
      </w:pPr>
      <w:r w:rsidRPr="005C7FF4">
        <w:rPr>
          <w:rFonts w:ascii="Arial" w:hAnsi="Arial" w:cs="Arial"/>
        </w:rPr>
        <w:t xml:space="preserve">If the issue seems to be obvious or not, it is worthwhile to make a list of things you dislike about your work or that make you unhappy. Check to see if </w:t>
      </w:r>
      <w:r w:rsidR="00001D17" w:rsidRPr="005C7FF4">
        <w:rPr>
          <w:rFonts w:ascii="Arial" w:hAnsi="Arial" w:cs="Arial"/>
        </w:rPr>
        <w:t>there is</w:t>
      </w:r>
      <w:r w:rsidRPr="005C7FF4">
        <w:rPr>
          <w:rFonts w:ascii="Arial" w:hAnsi="Arial" w:cs="Arial"/>
        </w:rPr>
        <w:t xml:space="preserve"> a popular thread. Fast Company points out that jumping to conclusions can also play a role in workplace conflicts, so </w:t>
      </w:r>
      <w:r w:rsidR="00001D17" w:rsidRPr="005C7FF4">
        <w:rPr>
          <w:rFonts w:ascii="Arial" w:hAnsi="Arial" w:cs="Arial"/>
        </w:rPr>
        <w:t>it is</w:t>
      </w:r>
      <w:r w:rsidRPr="005C7FF4">
        <w:rPr>
          <w:rFonts w:ascii="Arial" w:hAnsi="Arial" w:cs="Arial"/>
        </w:rPr>
        <w:t xml:space="preserve"> often crucial to think on all issues objectively</w:t>
      </w:r>
      <w:r w:rsidR="00001D17" w:rsidRPr="00001D17">
        <w:rPr>
          <w:rFonts w:ascii="Arial" w:hAnsi="Arial" w:cs="Arial"/>
        </w:rPr>
        <w:t xml:space="preserve"> </w:t>
      </w:r>
      <w:r w:rsidR="00001D17" w:rsidRPr="00001D17">
        <w:rPr>
          <w:rFonts w:ascii="Arial" w:hAnsi="Arial" w:cs="Arial"/>
          <w:color w:val="000000"/>
          <w:shd w:val="clear" w:color="auto" w:fill="FFFFFF"/>
        </w:rPr>
        <w:t>(6 Ways to Overcome Job Dissatisfaction - Careers Blog | Internship News | Inspiring Interns, 2021)</w:t>
      </w:r>
    </w:p>
    <w:p w14:paraId="133C2CCA" w14:textId="068F0D84" w:rsidR="00165DCE" w:rsidRDefault="00165DCE" w:rsidP="005C7FF4">
      <w:pPr>
        <w:rPr>
          <w:rFonts w:ascii="Arial" w:hAnsi="Arial" w:cs="Arial"/>
          <w:color w:val="000000"/>
          <w:shd w:val="clear" w:color="auto" w:fill="FFFFFF"/>
        </w:rPr>
      </w:pPr>
    </w:p>
    <w:p w14:paraId="3906230C" w14:textId="386D5323" w:rsidR="00165DCE" w:rsidRPr="009F578D" w:rsidRDefault="00165DCE" w:rsidP="005C7FF4">
      <w:pPr>
        <w:rPr>
          <w:rFonts w:ascii="Arial" w:hAnsi="Arial" w:cs="Arial"/>
          <w:i/>
          <w:iCs/>
          <w:color w:val="000000"/>
          <w:shd w:val="clear" w:color="auto" w:fill="FFFFFF"/>
        </w:rPr>
      </w:pPr>
      <w:bookmarkStart w:id="15" w:name="_Toc69408874"/>
      <w:r w:rsidRPr="00552B6F">
        <w:rPr>
          <w:rStyle w:val="Heading2Char"/>
        </w:rPr>
        <w:t>Tell your bo</w:t>
      </w:r>
      <w:r w:rsidR="00C865B0">
        <w:rPr>
          <w:rStyle w:val="Heading2Char"/>
        </w:rPr>
        <w:t>s</w:t>
      </w:r>
      <w:r w:rsidRPr="00552B6F">
        <w:rPr>
          <w:rStyle w:val="Heading2Char"/>
        </w:rPr>
        <w:t>s you are not happy at work</w:t>
      </w:r>
      <w:bookmarkEnd w:id="15"/>
      <w:r w:rsidRPr="009F578D">
        <w:rPr>
          <w:rFonts w:ascii="Arial" w:hAnsi="Arial" w:cs="Arial"/>
          <w:i/>
          <w:iCs/>
          <w:color w:val="000000"/>
          <w:shd w:val="clear" w:color="auto" w:fill="FFFFFF"/>
        </w:rPr>
        <w:t>.</w:t>
      </w:r>
    </w:p>
    <w:p w14:paraId="32FF415A" w14:textId="31BEED53" w:rsidR="00165DCE" w:rsidRPr="00165DCE" w:rsidRDefault="00165DCE" w:rsidP="009F578D">
      <w:pPr>
        <w:jc w:val="both"/>
        <w:rPr>
          <w:rFonts w:ascii="Arial" w:hAnsi="Arial" w:cs="Arial"/>
        </w:rPr>
      </w:pPr>
      <w:r w:rsidRPr="00165DCE">
        <w:rPr>
          <w:rFonts w:ascii="Arial" w:hAnsi="Arial" w:cs="Arial"/>
        </w:rPr>
        <w:t>With a positive attitude, express your concerns. When asking your boss about problems with which you might be dissatisfied, do so in a polite manner. Avoid accusing your boss or someone else at your company. Instead, clarify gently how you have been feeling about your job and why you have not been as enthusiastic about it recently.</w:t>
      </w:r>
    </w:p>
    <w:p w14:paraId="71109FB6" w14:textId="3B42FD37" w:rsidR="00165DCE" w:rsidRDefault="00165DCE" w:rsidP="009F578D">
      <w:pPr>
        <w:jc w:val="both"/>
        <w:rPr>
          <w:rFonts w:ascii="Arial" w:hAnsi="Arial" w:cs="Arial"/>
        </w:rPr>
      </w:pPr>
      <w:r w:rsidRPr="00165DCE">
        <w:rPr>
          <w:rFonts w:ascii="Arial" w:hAnsi="Arial" w:cs="Arial"/>
        </w:rPr>
        <w:t>Maintain a constructive tone in your talk, focusing less on the fact that you are frustrated and more on the idea that you are trying to rediscover satisfaction in your job. Your boss would most certainly admire your dedication to finding fulfilment and happiness in your work and may have suggestions about how to keep you motivated</w:t>
      </w:r>
      <w:r w:rsidR="00F37A7D">
        <w:rPr>
          <w:rFonts w:ascii="Arial" w:hAnsi="Arial" w:cs="Arial"/>
        </w:rPr>
        <w:t>.</w:t>
      </w:r>
    </w:p>
    <w:p w14:paraId="5109CD33" w14:textId="345EEC71" w:rsidR="00F37A7D" w:rsidRDefault="00F37A7D" w:rsidP="009F578D">
      <w:pPr>
        <w:jc w:val="both"/>
        <w:rPr>
          <w:rFonts w:ascii="Arial" w:hAnsi="Arial" w:cs="Arial"/>
          <w:color w:val="000000"/>
          <w:sz w:val="20"/>
          <w:szCs w:val="20"/>
          <w:shd w:val="clear" w:color="auto" w:fill="FFFFFF"/>
        </w:rPr>
      </w:pPr>
      <w:r w:rsidRPr="00F37A7D">
        <w:rPr>
          <w:rFonts w:ascii="Arial" w:hAnsi="Arial" w:cs="Arial"/>
        </w:rPr>
        <w:t>To reduce any negativity, present a list of potential solutions right away. This will demonstrate to your boss that you have considered the issue and are eager to find a solution. It demonstrates that you are a problem solver and that you are committed to your profession. A good way to start this discussion is to pair each issue with a possible solution that would benefit both you and the company</w:t>
      </w:r>
      <w:r>
        <w:rPr>
          <w:rFonts w:ascii="Arial" w:hAnsi="Arial" w:cs="Arial"/>
        </w:rPr>
        <w:t xml:space="preserve"> </w:t>
      </w:r>
      <w:r>
        <w:rPr>
          <w:rFonts w:ascii="Arial" w:hAnsi="Arial" w:cs="Arial"/>
          <w:color w:val="000000"/>
          <w:sz w:val="20"/>
          <w:szCs w:val="20"/>
          <w:shd w:val="clear" w:color="auto" w:fill="FFFFFF"/>
        </w:rPr>
        <w:t>(2021).</w:t>
      </w:r>
    </w:p>
    <w:p w14:paraId="69E000DC" w14:textId="1BD82F26" w:rsidR="009F578D" w:rsidRPr="009F578D" w:rsidRDefault="009F578D" w:rsidP="009F578D">
      <w:pPr>
        <w:jc w:val="both"/>
        <w:rPr>
          <w:rFonts w:ascii="Arial" w:hAnsi="Arial" w:cs="Arial"/>
          <w:color w:val="000000"/>
          <w:shd w:val="clear" w:color="auto" w:fill="FFFFFF"/>
        </w:rPr>
      </w:pPr>
      <w:r w:rsidRPr="009F578D">
        <w:rPr>
          <w:rFonts w:ascii="Arial" w:hAnsi="Arial" w:cs="Arial"/>
          <w:color w:val="000000"/>
          <w:shd w:val="clear" w:color="auto" w:fill="FFFFFF"/>
        </w:rPr>
        <w:lastRenderedPageBreak/>
        <w:t>Talking with your boss can also be beneficial. They will not be able to solve a dilemma if they are unaware of it. Speaking up might help you land a better job, a promotion, or even a raise. It is also a lot easier to repair your current work environment than it is to launch your job quest from scratch–so it is worth a shot.</w:t>
      </w:r>
    </w:p>
    <w:p w14:paraId="38A1753B" w14:textId="20D41503" w:rsidR="00F37A7D" w:rsidRDefault="009F578D" w:rsidP="009F578D">
      <w:pPr>
        <w:jc w:val="both"/>
        <w:rPr>
          <w:rFonts w:ascii="Arial" w:hAnsi="Arial" w:cs="Arial"/>
          <w:color w:val="000000"/>
          <w:shd w:val="clear" w:color="auto" w:fill="FFFFFF"/>
        </w:rPr>
      </w:pPr>
      <w:r w:rsidRPr="009F578D">
        <w:rPr>
          <w:rFonts w:ascii="Arial" w:hAnsi="Arial" w:cs="Arial"/>
          <w:color w:val="000000"/>
          <w:shd w:val="clear" w:color="auto" w:fill="FFFFFF"/>
        </w:rPr>
        <w:t>In the end, it is a question of how much control they have, how understanding they are, how fixable the problem is, and how much flexibility you must walk away if necessary</w:t>
      </w:r>
      <w:r>
        <w:rPr>
          <w:rFonts w:ascii="Arial" w:hAnsi="Arial" w:cs="Arial"/>
          <w:color w:val="000000"/>
          <w:shd w:val="clear" w:color="auto" w:fill="FFFFFF"/>
        </w:rPr>
        <w:t xml:space="preserve"> </w:t>
      </w:r>
      <w:r w:rsidRPr="009F578D">
        <w:rPr>
          <w:rFonts w:ascii="Arial" w:hAnsi="Arial" w:cs="Arial"/>
          <w:color w:val="000000"/>
          <w:shd w:val="clear" w:color="auto" w:fill="FFFFFF"/>
        </w:rPr>
        <w:t xml:space="preserve">(Miserable </w:t>
      </w:r>
      <w:proofErr w:type="gramStart"/>
      <w:r w:rsidRPr="009F578D">
        <w:rPr>
          <w:rFonts w:ascii="Arial" w:hAnsi="Arial" w:cs="Arial"/>
          <w:color w:val="000000"/>
          <w:shd w:val="clear" w:color="auto" w:fill="FFFFFF"/>
        </w:rPr>
        <w:t>At</w:t>
      </w:r>
      <w:proofErr w:type="gramEnd"/>
      <w:r w:rsidRPr="009F578D">
        <w:rPr>
          <w:rFonts w:ascii="Arial" w:hAnsi="Arial" w:cs="Arial"/>
          <w:color w:val="000000"/>
          <w:shd w:val="clear" w:color="auto" w:fill="FFFFFF"/>
        </w:rPr>
        <w:t xml:space="preserve"> Work? Here’s When (And When Not To) Tell Your Boss, 2021)</w:t>
      </w:r>
    </w:p>
    <w:p w14:paraId="0336EB03" w14:textId="676C28A7" w:rsidR="009F578D" w:rsidRDefault="009F578D" w:rsidP="00552B6F">
      <w:pPr>
        <w:pStyle w:val="Heading2"/>
        <w:rPr>
          <w:shd w:val="clear" w:color="auto" w:fill="FFFFFF"/>
        </w:rPr>
      </w:pPr>
      <w:bookmarkStart w:id="16" w:name="_Toc69408875"/>
      <w:r w:rsidRPr="009F578D">
        <w:rPr>
          <w:shd w:val="clear" w:color="auto" w:fill="FFFFFF"/>
        </w:rPr>
        <w:t>Do not let it get in the way of your success.</w:t>
      </w:r>
      <w:bookmarkEnd w:id="16"/>
    </w:p>
    <w:p w14:paraId="5E36E08C" w14:textId="059AC856" w:rsidR="009F578D" w:rsidRDefault="009F578D" w:rsidP="009F578D">
      <w:pPr>
        <w:jc w:val="both"/>
        <w:rPr>
          <w:rFonts w:ascii="Arial" w:hAnsi="Arial" w:cs="Arial"/>
          <w:color w:val="000000"/>
          <w:shd w:val="clear" w:color="auto" w:fill="FFFFFF"/>
        </w:rPr>
      </w:pPr>
      <w:r w:rsidRPr="009F578D">
        <w:rPr>
          <w:rFonts w:ascii="Arial" w:hAnsi="Arial" w:cs="Arial"/>
          <w:color w:val="000000"/>
          <w:shd w:val="clear" w:color="auto" w:fill="FFFFFF"/>
        </w:rPr>
        <w:t>Whatever the result, you can never let workplace challenges or disappointment hold you back. Small issues and disagreements are inevitable in life, but you should never feel obligated to stay in a job that makes you unhappy.</w:t>
      </w:r>
    </w:p>
    <w:p w14:paraId="5A0A7B14" w14:textId="743E9A69" w:rsidR="00552B6F" w:rsidRPr="00552B6F" w:rsidRDefault="00552B6F" w:rsidP="00552B6F">
      <w:pPr>
        <w:jc w:val="both"/>
        <w:rPr>
          <w:rFonts w:ascii="Arial" w:hAnsi="Arial" w:cs="Arial"/>
          <w:color w:val="000000"/>
          <w:shd w:val="clear" w:color="auto" w:fill="FFFFFF"/>
        </w:rPr>
      </w:pPr>
      <w:r w:rsidRPr="00552B6F">
        <w:rPr>
          <w:rFonts w:ascii="Arial" w:hAnsi="Arial" w:cs="Arial"/>
          <w:color w:val="000000"/>
          <w:shd w:val="clear" w:color="auto" w:fill="FFFFFF"/>
        </w:rPr>
        <w:t>Analyse the company's possibilities. If you like your boss but are unhappy with your current role, you may want to investigate positions in other departments. You may want to skip this step if your frustrations emerge from the company (leadership, culture, etc.).</w:t>
      </w:r>
    </w:p>
    <w:p w14:paraId="1E043B93" w14:textId="128C8CE8" w:rsidR="00552B6F" w:rsidRPr="009F578D" w:rsidRDefault="00552B6F" w:rsidP="00552B6F">
      <w:pPr>
        <w:jc w:val="both"/>
        <w:rPr>
          <w:rFonts w:ascii="Arial" w:hAnsi="Arial" w:cs="Arial"/>
          <w:color w:val="000000"/>
          <w:shd w:val="clear" w:color="auto" w:fill="FFFFFF"/>
        </w:rPr>
      </w:pPr>
      <w:r w:rsidRPr="00552B6F">
        <w:rPr>
          <w:rFonts w:ascii="Arial" w:hAnsi="Arial" w:cs="Arial"/>
          <w:color w:val="000000"/>
          <w:shd w:val="clear" w:color="auto" w:fill="FFFFFF"/>
        </w:rPr>
        <w:t>Look for opportunities outside of the organisation. On a desktop or mobile device, you can start by searching Indeed for job openings in the location of your preference. You can refine the search by salary, work type, skill level, and other factors</w:t>
      </w:r>
      <w:r>
        <w:rPr>
          <w:rFonts w:ascii="Arial" w:hAnsi="Arial" w:cs="Arial"/>
          <w:color w:val="000000"/>
          <w:shd w:val="clear" w:color="auto" w:fill="FFFFFF"/>
        </w:rPr>
        <w:t xml:space="preserve"> (2021)</w:t>
      </w:r>
    </w:p>
    <w:p w14:paraId="3B607F96" w14:textId="7E759B0B" w:rsidR="009F578D" w:rsidRPr="00C02412" w:rsidRDefault="009F578D" w:rsidP="009F578D">
      <w:pPr>
        <w:jc w:val="both"/>
        <w:rPr>
          <w:rFonts w:ascii="Arial" w:hAnsi="Arial" w:cs="Arial"/>
          <w:color w:val="000000"/>
          <w:shd w:val="clear" w:color="auto" w:fill="FFFFFF"/>
        </w:rPr>
      </w:pPr>
      <w:r w:rsidRPr="009F578D">
        <w:rPr>
          <w:rFonts w:ascii="Arial" w:hAnsi="Arial" w:cs="Arial"/>
          <w:color w:val="000000"/>
          <w:shd w:val="clear" w:color="auto" w:fill="FFFFFF"/>
        </w:rPr>
        <w:t xml:space="preserve">While our employers are responsible for our livelihoods, this does not grant them the right to mistreat their workers, and it is important to always remember your own rights and entitlements. Focus on your own worth as a worker and the skills you can bring to a job – and make sure those skills are valued, whether you stay and go somewhere </w:t>
      </w:r>
      <w:r w:rsidRPr="00C02412">
        <w:rPr>
          <w:rFonts w:ascii="Arial" w:hAnsi="Arial" w:cs="Arial"/>
          <w:color w:val="000000"/>
          <w:shd w:val="clear" w:color="auto" w:fill="FFFFFF"/>
        </w:rPr>
        <w:t>else</w:t>
      </w:r>
      <w:r w:rsidR="00C02412" w:rsidRPr="00C02412">
        <w:rPr>
          <w:rFonts w:ascii="Arial" w:hAnsi="Arial" w:cs="Arial"/>
          <w:color w:val="000000"/>
          <w:shd w:val="clear" w:color="auto" w:fill="FFFFFF"/>
        </w:rPr>
        <w:t xml:space="preserve"> (6 Ways to Overcome Job Dissatisfaction - Careers Blog | Internship News | Inspiring Interns, 2021)</w:t>
      </w:r>
    </w:p>
    <w:p w14:paraId="5A617256" w14:textId="77777777" w:rsidR="009F578D" w:rsidRPr="009F578D" w:rsidRDefault="009F578D" w:rsidP="009F578D">
      <w:pPr>
        <w:jc w:val="both"/>
        <w:rPr>
          <w:rFonts w:ascii="Arial" w:hAnsi="Arial" w:cs="Arial"/>
          <w:i/>
          <w:iCs/>
          <w:color w:val="000000"/>
          <w:shd w:val="clear" w:color="auto" w:fill="FFFFFF"/>
        </w:rPr>
      </w:pPr>
    </w:p>
    <w:p w14:paraId="68E47E74" w14:textId="77777777" w:rsidR="009F578D" w:rsidRDefault="009F578D" w:rsidP="009F578D">
      <w:pPr>
        <w:jc w:val="both"/>
        <w:rPr>
          <w:rFonts w:ascii="Arial" w:hAnsi="Arial" w:cs="Arial"/>
          <w:color w:val="000000"/>
          <w:shd w:val="clear" w:color="auto" w:fill="FFFFFF"/>
        </w:rPr>
      </w:pPr>
    </w:p>
    <w:p w14:paraId="6FACECBD" w14:textId="77777777" w:rsidR="009F578D" w:rsidRPr="009F578D" w:rsidRDefault="009F578D" w:rsidP="009F578D">
      <w:pPr>
        <w:jc w:val="both"/>
        <w:rPr>
          <w:rFonts w:ascii="Arial" w:hAnsi="Arial" w:cs="Arial"/>
          <w:color w:val="000000"/>
          <w:shd w:val="clear" w:color="auto" w:fill="FFFFFF"/>
        </w:rPr>
      </w:pPr>
    </w:p>
    <w:p w14:paraId="68DFEA2F" w14:textId="77777777" w:rsidR="009F578D" w:rsidRPr="009F578D" w:rsidRDefault="009F578D" w:rsidP="009F578D">
      <w:pPr>
        <w:jc w:val="both"/>
        <w:rPr>
          <w:rFonts w:ascii="Arial" w:hAnsi="Arial" w:cs="Arial"/>
          <w:color w:val="000000"/>
          <w:shd w:val="clear" w:color="auto" w:fill="FFFFFF"/>
        </w:rPr>
      </w:pPr>
    </w:p>
    <w:p w14:paraId="26FB5F51" w14:textId="77777777" w:rsidR="00F37A7D" w:rsidRPr="00165DCE" w:rsidRDefault="00F37A7D" w:rsidP="00165DCE">
      <w:pPr>
        <w:rPr>
          <w:rFonts w:ascii="Arial" w:hAnsi="Arial" w:cs="Arial"/>
        </w:rPr>
      </w:pPr>
    </w:p>
    <w:p w14:paraId="3E4383B9" w14:textId="77777777" w:rsidR="00001D17" w:rsidRPr="00001D17" w:rsidRDefault="00001D17" w:rsidP="005C7FF4">
      <w:pPr>
        <w:rPr>
          <w:rFonts w:ascii="Arial" w:hAnsi="Arial" w:cs="Arial"/>
        </w:rPr>
      </w:pPr>
    </w:p>
    <w:p w14:paraId="7644BDFB" w14:textId="6F8BE87C" w:rsidR="00954F90" w:rsidRPr="00954F90" w:rsidRDefault="00954F90" w:rsidP="005C7FF4">
      <w:pPr>
        <w:pStyle w:val="ListParagraph"/>
        <w:rPr>
          <w:rFonts w:ascii="Arial" w:hAnsi="Arial" w:cs="Arial"/>
          <w:sz w:val="22"/>
          <w:szCs w:val="22"/>
          <w:lang w:val="en-GB"/>
        </w:rPr>
      </w:pPr>
    </w:p>
    <w:p w14:paraId="7F5EA707" w14:textId="503F4C37" w:rsidR="005523F6" w:rsidRPr="00256227" w:rsidRDefault="005523F6" w:rsidP="00256227">
      <w:pPr>
        <w:pStyle w:val="ListParagraph"/>
        <w:numPr>
          <w:ilvl w:val="0"/>
          <w:numId w:val="32"/>
        </w:numPr>
        <w:rPr>
          <w:rFonts w:ascii="Arial" w:hAnsi="Arial" w:cs="Arial"/>
          <w:sz w:val="22"/>
          <w:szCs w:val="22"/>
          <w:lang w:val="en-GB"/>
        </w:rPr>
      </w:pPr>
      <w:r w:rsidRPr="00954F90">
        <w:rPr>
          <w:rFonts w:ascii="Arial" w:hAnsi="Arial" w:cs="Arial"/>
          <w:color w:val="000000"/>
          <w:shd w:val="clear" w:color="auto" w:fill="FFFFFF"/>
          <w:lang w:val="en-GB"/>
        </w:rPr>
        <w:br w:type="page"/>
      </w:r>
    </w:p>
    <w:p w14:paraId="453D6303" w14:textId="77777777" w:rsidR="00573B37" w:rsidRDefault="00573B37" w:rsidP="00E618FD">
      <w:pPr>
        <w:pStyle w:val="NoSpacing"/>
        <w:rPr>
          <w:rFonts w:ascii="Arial" w:hAnsi="Arial" w:cs="Arial"/>
          <w:lang w:val="en-US"/>
        </w:rPr>
      </w:pPr>
    </w:p>
    <w:p w14:paraId="7C3C63D1" w14:textId="206F36F5" w:rsidR="00573B37" w:rsidRPr="00E56A8E" w:rsidRDefault="00573B37" w:rsidP="00E56A8E">
      <w:pPr>
        <w:pStyle w:val="NoSpacing"/>
        <w:jc w:val="center"/>
        <w:rPr>
          <w:rFonts w:ascii="Arial" w:hAnsi="Arial" w:cs="Arial"/>
          <w:b/>
          <w:bCs/>
          <w:lang w:val="en-US"/>
        </w:rPr>
      </w:pPr>
      <w:r w:rsidRPr="00E56A8E">
        <w:rPr>
          <w:rFonts w:ascii="Arial" w:hAnsi="Arial" w:cs="Arial"/>
          <w:b/>
          <w:bCs/>
          <w:lang w:val="en-US"/>
        </w:rPr>
        <w:t>References</w:t>
      </w:r>
    </w:p>
    <w:p w14:paraId="3EA4F610" w14:textId="77777777" w:rsidR="004116EB" w:rsidRPr="00DF162E" w:rsidRDefault="004116EB" w:rsidP="00E618FD">
      <w:pPr>
        <w:pStyle w:val="NoSpacing"/>
        <w:rPr>
          <w:rFonts w:ascii="Arial" w:hAnsi="Arial" w:cs="Arial"/>
          <w:lang w:val="en-US"/>
        </w:rPr>
      </w:pPr>
    </w:p>
    <w:p w14:paraId="6D7A862A" w14:textId="00717DE9" w:rsidR="00847E14" w:rsidRDefault="00847E14" w:rsidP="00E838C0">
      <w:pPr>
        <w:pStyle w:val="ListParagraph"/>
        <w:numPr>
          <w:ilvl w:val="1"/>
          <w:numId w:val="31"/>
        </w:numPr>
        <w:kinsoku w:val="0"/>
        <w:overflowPunct w:val="0"/>
        <w:spacing w:line="360" w:lineRule="auto"/>
        <w:jc w:val="both"/>
        <w:textAlignment w:val="baseline"/>
        <w:rPr>
          <w:rFonts w:ascii="Arial" w:hAnsi="Arial" w:cs="Arial"/>
          <w:sz w:val="22"/>
          <w:szCs w:val="22"/>
          <w:shd w:val="clear" w:color="auto" w:fill="FFFFFF"/>
          <w:lang w:val="en-US"/>
        </w:rPr>
      </w:pPr>
      <w:r w:rsidRPr="00847E14">
        <w:rPr>
          <w:rFonts w:ascii="Arial" w:hAnsi="Arial" w:cs="Arial"/>
          <w:sz w:val="22"/>
          <w:szCs w:val="22"/>
          <w:shd w:val="clear" w:color="auto" w:fill="FFFFFF"/>
          <w:lang w:val="en-US"/>
        </w:rPr>
        <w:t xml:space="preserve">Asq.org. 2021. What is a Fishbone Diagram? Ishikawa Cause &amp; Effect Diagram | ASQ. [online] Available at: </w:t>
      </w:r>
      <w:hyperlink r:id="rId8" w:history="1">
        <w:r w:rsidRPr="00736D31">
          <w:rPr>
            <w:rStyle w:val="Hyperlink"/>
            <w:rFonts w:ascii="Arial" w:hAnsi="Arial" w:cs="Arial"/>
            <w:sz w:val="22"/>
            <w:szCs w:val="22"/>
            <w:shd w:val="clear" w:color="auto" w:fill="FFFFFF"/>
            <w:lang w:val="en-US"/>
          </w:rPr>
          <w:t>https://asq.org/quality-resources/fishbone</w:t>
        </w:r>
      </w:hyperlink>
      <w:r>
        <w:rPr>
          <w:rFonts w:ascii="Arial" w:hAnsi="Arial" w:cs="Arial"/>
          <w:sz w:val="22"/>
          <w:szCs w:val="22"/>
          <w:shd w:val="clear" w:color="auto" w:fill="FFFFFF"/>
          <w:lang w:val="en-US"/>
        </w:rPr>
        <w:t xml:space="preserve"> </w:t>
      </w:r>
      <w:r w:rsidRPr="00847E14">
        <w:rPr>
          <w:rFonts w:ascii="Arial" w:hAnsi="Arial" w:cs="Arial"/>
          <w:sz w:val="22"/>
          <w:szCs w:val="22"/>
          <w:shd w:val="clear" w:color="auto" w:fill="FFFFFF"/>
          <w:lang w:val="en-US"/>
        </w:rPr>
        <w:t>[Accessed 26 April 2021].</w:t>
      </w:r>
    </w:p>
    <w:p w14:paraId="5D1B7DF9" w14:textId="335F638A" w:rsidR="00573B37" w:rsidRPr="00552B6F" w:rsidRDefault="00573B37" w:rsidP="00E838C0">
      <w:pPr>
        <w:pStyle w:val="ListParagraph"/>
        <w:numPr>
          <w:ilvl w:val="1"/>
          <w:numId w:val="31"/>
        </w:numPr>
        <w:kinsoku w:val="0"/>
        <w:overflowPunct w:val="0"/>
        <w:spacing w:line="360" w:lineRule="auto"/>
        <w:jc w:val="both"/>
        <w:textAlignment w:val="baseline"/>
        <w:rPr>
          <w:rFonts w:ascii="Arial" w:hAnsi="Arial" w:cs="Arial"/>
          <w:sz w:val="22"/>
          <w:szCs w:val="22"/>
          <w:shd w:val="clear" w:color="auto" w:fill="FFFFFF"/>
          <w:lang w:val="en-US"/>
        </w:rPr>
      </w:pPr>
      <w:r w:rsidRPr="00552B6F">
        <w:rPr>
          <w:rFonts w:ascii="Arial" w:hAnsi="Arial" w:cs="Arial"/>
          <w:sz w:val="22"/>
          <w:szCs w:val="22"/>
          <w:shd w:val="clear" w:color="auto" w:fill="FFFFFF"/>
          <w:lang w:val="en-US"/>
        </w:rPr>
        <w:t>Avi Parush; Debi Parush; Roy Ilan; Ron Baecker, </w:t>
      </w:r>
      <w:r w:rsidRPr="00552B6F">
        <w:rPr>
          <w:rStyle w:val="Emphasis"/>
          <w:rFonts w:ascii="Arial" w:hAnsi="Arial" w:cs="Arial"/>
          <w:sz w:val="22"/>
          <w:szCs w:val="22"/>
          <w:shd w:val="clear" w:color="auto" w:fill="FFFFFF"/>
          <w:lang w:val="en-US"/>
        </w:rPr>
        <w:t xml:space="preserve">Human Factors in Healthcare: A Field Guide to Continuous </w:t>
      </w:r>
      <w:r w:rsidR="004116EB" w:rsidRPr="00552B6F">
        <w:rPr>
          <w:rStyle w:val="Emphasis"/>
          <w:rFonts w:ascii="Arial" w:hAnsi="Arial" w:cs="Arial"/>
          <w:sz w:val="22"/>
          <w:szCs w:val="22"/>
          <w:shd w:val="clear" w:color="auto" w:fill="FFFFFF"/>
          <w:lang w:val="en-US"/>
        </w:rPr>
        <w:t>Improvement</w:t>
      </w:r>
      <w:r w:rsidR="004116EB" w:rsidRPr="00552B6F">
        <w:rPr>
          <w:rFonts w:ascii="Arial" w:hAnsi="Arial" w:cs="Arial"/>
          <w:sz w:val="22"/>
          <w:szCs w:val="22"/>
          <w:shd w:val="clear" w:color="auto" w:fill="FFFFFF"/>
          <w:lang w:val="en-US"/>
        </w:rPr>
        <w:t>,</w:t>
      </w:r>
      <w:r w:rsidRPr="00552B6F">
        <w:rPr>
          <w:rFonts w:ascii="Arial" w:hAnsi="Arial" w:cs="Arial"/>
          <w:sz w:val="22"/>
          <w:szCs w:val="22"/>
          <w:shd w:val="clear" w:color="auto" w:fill="FFFFFF"/>
          <w:lang w:val="en-US"/>
        </w:rPr>
        <w:t xml:space="preserve"> Morgan &amp; Claypool, 2017, doi: 10.2200/S00753ED1V01Y201701ARH011.</w:t>
      </w:r>
    </w:p>
    <w:p w14:paraId="53658CBB" w14:textId="0F24FECB" w:rsidR="004116EB" w:rsidRPr="00552B6F" w:rsidRDefault="00E56A8E" w:rsidP="00E838C0">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rPr>
        <w:t>Bonachera, N., 2021. </w:t>
      </w:r>
      <w:r w:rsidRPr="00552B6F">
        <w:rPr>
          <w:rFonts w:ascii="Arial" w:hAnsi="Arial" w:cs="Arial"/>
          <w:i/>
          <w:iCs/>
          <w:color w:val="000000"/>
          <w:sz w:val="22"/>
          <w:szCs w:val="22"/>
          <w:shd w:val="clear" w:color="auto" w:fill="FFFFFF"/>
        </w:rPr>
        <w:t xml:space="preserve">Las causas de insatisfacción laboral: ¿existen soluciones? </w:t>
      </w:r>
      <w:r w:rsidRPr="00552B6F">
        <w:rPr>
          <w:rFonts w:ascii="Segoe UI Emoji" w:hAnsi="Segoe UI Emoji" w:cs="Segoe UI Emoji"/>
          <w:i/>
          <w:iCs/>
          <w:color w:val="000000"/>
          <w:sz w:val="22"/>
          <w:szCs w:val="22"/>
          <w:shd w:val="clear" w:color="auto" w:fill="FFFFFF"/>
        </w:rPr>
        <w:t>✅</w:t>
      </w:r>
      <w:r w:rsidRPr="00552B6F">
        <w:rPr>
          <w:rFonts w:ascii="Arial" w:hAnsi="Arial" w:cs="Arial"/>
          <w:color w:val="000000"/>
          <w:sz w:val="22"/>
          <w:szCs w:val="22"/>
          <w:shd w:val="clear" w:color="auto" w:fill="FFFFFF"/>
        </w:rPr>
        <w:t xml:space="preserve">. [online] Canal Orientación Laboral. </w:t>
      </w:r>
      <w:r w:rsidRPr="00E36873">
        <w:rPr>
          <w:rFonts w:ascii="Arial" w:hAnsi="Arial" w:cs="Arial"/>
          <w:color w:val="000000"/>
          <w:sz w:val="22"/>
          <w:szCs w:val="22"/>
          <w:shd w:val="clear" w:color="auto" w:fill="FFFFFF"/>
        </w:rPr>
        <w:t xml:space="preserve">Available at: </w:t>
      </w:r>
      <w:hyperlink r:id="rId9" w:anchor=":~:text=El%20impacto%20para%20la%20empresa,la%20personalidad%20de%20cada%20persona" w:history="1">
        <w:r w:rsidR="00D760A2" w:rsidRPr="00E36873">
          <w:rPr>
            <w:rStyle w:val="Hyperlink"/>
            <w:rFonts w:ascii="Arial" w:hAnsi="Arial" w:cs="Arial"/>
            <w:sz w:val="22"/>
            <w:szCs w:val="22"/>
            <w:shd w:val="clear" w:color="auto" w:fill="FFFFFF"/>
          </w:rPr>
          <w:t>https://revistadigital.inesem.es/orientacion-laboral/causas-insatisfaccion-laboral/#:~:text=El%20impacto%20para%20la%20empresa,la%20personalidad%20de%20cada%20persona</w:t>
        </w:r>
      </w:hyperlink>
      <w:r w:rsidRPr="00E36873">
        <w:rPr>
          <w:rFonts w:ascii="Arial" w:hAnsi="Arial" w:cs="Arial"/>
          <w:color w:val="000000"/>
          <w:sz w:val="22"/>
          <w:szCs w:val="22"/>
          <w:shd w:val="clear" w:color="auto" w:fill="FFFFFF"/>
        </w:rPr>
        <w:t>.</w:t>
      </w:r>
      <w:r w:rsidR="00D760A2" w:rsidRPr="00E36873">
        <w:rPr>
          <w:rFonts w:ascii="Arial" w:hAnsi="Arial" w:cs="Arial"/>
          <w:color w:val="000000"/>
          <w:sz w:val="22"/>
          <w:szCs w:val="22"/>
          <w:shd w:val="clear" w:color="auto" w:fill="FFFFFF"/>
        </w:rPr>
        <w:t xml:space="preserve"> </w:t>
      </w:r>
      <w:r w:rsidRPr="00E36873">
        <w:rPr>
          <w:rFonts w:ascii="Arial" w:hAnsi="Arial" w:cs="Arial"/>
          <w:color w:val="000000"/>
          <w:sz w:val="22"/>
          <w:szCs w:val="22"/>
          <w:shd w:val="clear" w:color="auto" w:fill="FFFFFF"/>
        </w:rPr>
        <w:t xml:space="preserve"> </w:t>
      </w:r>
      <w:r w:rsidRPr="00552B6F">
        <w:rPr>
          <w:rFonts w:ascii="Arial" w:hAnsi="Arial" w:cs="Arial"/>
          <w:color w:val="000000"/>
          <w:sz w:val="22"/>
          <w:szCs w:val="22"/>
          <w:shd w:val="clear" w:color="auto" w:fill="FFFFFF"/>
          <w:lang w:val="en-GB"/>
        </w:rPr>
        <w:t>[Accessed 18 March 2021].</w:t>
      </w:r>
    </w:p>
    <w:p w14:paraId="194F6EBE" w14:textId="119A3337" w:rsidR="00001D17" w:rsidRPr="00552B6F" w:rsidRDefault="00001D17" w:rsidP="00001D17">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GB"/>
        </w:rPr>
        <w:t>Careers Blog | Internship News | Inspiring Interns. 2021. </w:t>
      </w:r>
      <w:r w:rsidRPr="00552B6F">
        <w:rPr>
          <w:rFonts w:ascii="Arial" w:hAnsi="Arial" w:cs="Arial"/>
          <w:i/>
          <w:iCs/>
          <w:color w:val="000000"/>
          <w:sz w:val="22"/>
          <w:szCs w:val="22"/>
          <w:shd w:val="clear" w:color="auto" w:fill="FFFFFF"/>
          <w:lang w:val="en-GB"/>
        </w:rPr>
        <w:t xml:space="preserve">6 Ways </w:t>
      </w:r>
      <w:proofErr w:type="gramStart"/>
      <w:r w:rsidRPr="00552B6F">
        <w:rPr>
          <w:rFonts w:ascii="Arial" w:hAnsi="Arial" w:cs="Arial"/>
          <w:i/>
          <w:iCs/>
          <w:color w:val="000000"/>
          <w:sz w:val="22"/>
          <w:szCs w:val="22"/>
          <w:shd w:val="clear" w:color="auto" w:fill="FFFFFF"/>
          <w:lang w:val="en-GB"/>
        </w:rPr>
        <w:t>To</w:t>
      </w:r>
      <w:proofErr w:type="gramEnd"/>
      <w:r w:rsidRPr="00552B6F">
        <w:rPr>
          <w:rFonts w:ascii="Arial" w:hAnsi="Arial" w:cs="Arial"/>
          <w:i/>
          <w:iCs/>
          <w:color w:val="000000"/>
          <w:sz w:val="22"/>
          <w:szCs w:val="22"/>
          <w:shd w:val="clear" w:color="auto" w:fill="FFFFFF"/>
          <w:lang w:val="en-GB"/>
        </w:rPr>
        <w:t xml:space="preserve"> Overcome Job Dissatisfaction - Careers Blog | Internship News | Inspiring Interns</w:t>
      </w:r>
      <w:r w:rsidRPr="00552B6F">
        <w:rPr>
          <w:rFonts w:ascii="Arial" w:hAnsi="Arial" w:cs="Arial"/>
          <w:color w:val="000000"/>
          <w:sz w:val="22"/>
          <w:szCs w:val="22"/>
          <w:shd w:val="clear" w:color="auto" w:fill="FFFFFF"/>
          <w:lang w:val="en-GB"/>
        </w:rPr>
        <w:t xml:space="preserve">. [online] Available at: </w:t>
      </w:r>
      <w:hyperlink r:id="rId10" w:history="1">
        <w:r w:rsidRPr="00552B6F">
          <w:rPr>
            <w:rStyle w:val="Hyperlink"/>
            <w:rFonts w:ascii="Arial" w:hAnsi="Arial" w:cs="Arial"/>
            <w:sz w:val="22"/>
            <w:szCs w:val="22"/>
            <w:shd w:val="clear" w:color="auto" w:fill="FFFFFF"/>
            <w:lang w:val="en-GB"/>
          </w:rPr>
          <w:t>https://www.inspiringinterns.com/blog/2017/11/6-ways-to-overcome-job-dissatisfaction/</w:t>
        </w:r>
      </w:hyperlink>
      <w:r w:rsidRPr="00552B6F">
        <w:rPr>
          <w:rFonts w:ascii="Arial" w:hAnsi="Arial" w:cs="Arial"/>
          <w:color w:val="000000"/>
          <w:sz w:val="22"/>
          <w:szCs w:val="22"/>
          <w:shd w:val="clear" w:color="auto" w:fill="FFFFFF"/>
          <w:lang w:val="en-GB"/>
        </w:rPr>
        <w:t xml:space="preserve">  [Accessed 15 April 2021].</w:t>
      </w:r>
    </w:p>
    <w:p w14:paraId="1E582A09" w14:textId="361B28F0" w:rsidR="00992ED3" w:rsidRPr="00552B6F" w:rsidRDefault="00992ED3" w:rsidP="00992ED3">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GB"/>
        </w:rPr>
        <w:t xml:space="preserve">D. McHugh, M., 2011. Nurses’ Widespread Job Dissatisfaction, Burnout, And Frustration with Health Benefits Signal Problems </w:t>
      </w:r>
      <w:proofErr w:type="gramStart"/>
      <w:r w:rsidRPr="00552B6F">
        <w:rPr>
          <w:rFonts w:ascii="Arial" w:hAnsi="Arial" w:cs="Arial"/>
          <w:color w:val="000000"/>
          <w:sz w:val="22"/>
          <w:szCs w:val="22"/>
          <w:shd w:val="clear" w:color="auto" w:fill="FFFFFF"/>
          <w:lang w:val="en-GB"/>
        </w:rPr>
        <w:t>For</w:t>
      </w:r>
      <w:proofErr w:type="gramEnd"/>
      <w:r w:rsidRPr="00552B6F">
        <w:rPr>
          <w:rFonts w:ascii="Arial" w:hAnsi="Arial" w:cs="Arial"/>
          <w:color w:val="000000"/>
          <w:sz w:val="22"/>
          <w:szCs w:val="22"/>
          <w:shd w:val="clear" w:color="auto" w:fill="FFFFFF"/>
          <w:lang w:val="en-GB"/>
        </w:rPr>
        <w:t xml:space="preserve"> Patient Care. [online] Available at: </w:t>
      </w:r>
      <w:hyperlink r:id="rId11" w:anchor=":~:text=Job%20dissatisfaction%20among%20nurses%20contributes,turnover%2C%20and%20risk%20to%20patients.&amp;text=Patient%20satisfaction%20levels%20are%20lower,problems%20with%20quality%20of%20care" w:history="1">
        <w:r w:rsidRPr="00552B6F">
          <w:rPr>
            <w:rStyle w:val="Hyperlink"/>
            <w:rFonts w:ascii="Arial" w:hAnsi="Arial" w:cs="Arial"/>
            <w:sz w:val="22"/>
            <w:szCs w:val="22"/>
            <w:shd w:val="clear" w:color="auto" w:fill="FFFFFF"/>
            <w:lang w:val="en-GB"/>
          </w:rPr>
          <w:t>https://www.ncbi.nlm.nih.gov/pmc/articles/PMC3201822/#:~:text=Job%20dissatisfaction%20among%20nurses%20contributes,turnover%2C%20and%20risk%20to%20patients.&amp;text=Patient%20satisfaction%20levels%20are%20lower,problems%20with%20quality%20of%20care</w:t>
        </w:r>
      </w:hyperlink>
      <w:r w:rsidRPr="00552B6F">
        <w:rPr>
          <w:rFonts w:ascii="Arial" w:hAnsi="Arial" w:cs="Arial"/>
          <w:color w:val="000000"/>
          <w:sz w:val="22"/>
          <w:szCs w:val="22"/>
          <w:shd w:val="clear" w:color="auto" w:fill="FFFFFF"/>
          <w:lang w:val="en-GB"/>
        </w:rPr>
        <w:t xml:space="preserve">  [Accessed 15 April 2021].</w:t>
      </w:r>
    </w:p>
    <w:p w14:paraId="5F82F71D" w14:textId="1DDD8F26" w:rsidR="00CB4BC9" w:rsidRPr="00552B6F" w:rsidRDefault="00CB4BC9" w:rsidP="00CB4BC9">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GB"/>
        </w:rPr>
        <w:t>iEduNote.com. 2021. </w:t>
      </w:r>
      <w:r w:rsidRPr="00552B6F">
        <w:rPr>
          <w:rFonts w:ascii="Arial" w:hAnsi="Arial" w:cs="Arial"/>
          <w:i/>
          <w:iCs/>
          <w:color w:val="000000"/>
          <w:sz w:val="22"/>
          <w:szCs w:val="22"/>
          <w:shd w:val="clear" w:color="auto" w:fill="FFFFFF"/>
          <w:lang w:val="en-GB"/>
        </w:rPr>
        <w:t>Effects of Low Job Satisfaction (Examples)</w:t>
      </w:r>
      <w:r w:rsidRPr="00552B6F">
        <w:rPr>
          <w:rFonts w:ascii="Arial" w:hAnsi="Arial" w:cs="Arial"/>
          <w:color w:val="000000"/>
          <w:sz w:val="22"/>
          <w:szCs w:val="22"/>
          <w:shd w:val="clear" w:color="auto" w:fill="FFFFFF"/>
          <w:lang w:val="en-GB"/>
        </w:rPr>
        <w:t xml:space="preserve">. [online] Available at: </w:t>
      </w:r>
      <w:hyperlink r:id="rId12" w:anchor=":~:text=Job%20dissatisfaction%20produces%20low%20morale,to%20a%20decline%20in%20productivity" w:history="1">
        <w:r w:rsidRPr="00552B6F">
          <w:rPr>
            <w:rStyle w:val="Hyperlink"/>
            <w:rFonts w:ascii="Arial" w:hAnsi="Arial" w:cs="Arial"/>
            <w:sz w:val="22"/>
            <w:szCs w:val="22"/>
            <w:shd w:val="clear" w:color="auto" w:fill="FFFFFF"/>
            <w:lang w:val="en-GB"/>
          </w:rPr>
          <w:t>https://www.iedunote.com/low-job-satisfaction-effects#:~:text=Job%20dissatisfaction%20produces%20low%20morale,to%20a%20decline%20in%20productivity</w:t>
        </w:r>
      </w:hyperlink>
      <w:r w:rsidRPr="00552B6F">
        <w:rPr>
          <w:rFonts w:ascii="Arial" w:hAnsi="Arial" w:cs="Arial"/>
          <w:color w:val="000000"/>
          <w:sz w:val="22"/>
          <w:szCs w:val="22"/>
          <w:shd w:val="clear" w:color="auto" w:fill="FFFFFF"/>
          <w:lang w:val="en-GB"/>
        </w:rPr>
        <w:t xml:space="preserve">  [Accessed 15 April 2021].</w:t>
      </w:r>
    </w:p>
    <w:p w14:paraId="57C97427" w14:textId="7000F747" w:rsidR="009F578D" w:rsidRPr="00552B6F" w:rsidRDefault="009F578D" w:rsidP="009F578D">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GB"/>
        </w:rPr>
        <w:t>Fast Company. 2021. </w:t>
      </w:r>
      <w:r w:rsidRPr="00552B6F">
        <w:rPr>
          <w:rFonts w:ascii="Arial" w:hAnsi="Arial" w:cs="Arial"/>
          <w:i/>
          <w:iCs/>
          <w:color w:val="000000"/>
          <w:sz w:val="22"/>
          <w:szCs w:val="22"/>
          <w:shd w:val="clear" w:color="auto" w:fill="FFFFFF"/>
          <w:lang w:val="en-GB"/>
        </w:rPr>
        <w:t xml:space="preserve">Miserable </w:t>
      </w:r>
      <w:proofErr w:type="gramStart"/>
      <w:r w:rsidRPr="00552B6F">
        <w:rPr>
          <w:rFonts w:ascii="Arial" w:hAnsi="Arial" w:cs="Arial"/>
          <w:i/>
          <w:iCs/>
          <w:color w:val="000000"/>
          <w:sz w:val="22"/>
          <w:szCs w:val="22"/>
          <w:shd w:val="clear" w:color="auto" w:fill="FFFFFF"/>
          <w:lang w:val="en-GB"/>
        </w:rPr>
        <w:t>At</w:t>
      </w:r>
      <w:proofErr w:type="gramEnd"/>
      <w:r w:rsidRPr="00552B6F">
        <w:rPr>
          <w:rFonts w:ascii="Arial" w:hAnsi="Arial" w:cs="Arial"/>
          <w:i/>
          <w:iCs/>
          <w:color w:val="000000"/>
          <w:sz w:val="22"/>
          <w:szCs w:val="22"/>
          <w:shd w:val="clear" w:color="auto" w:fill="FFFFFF"/>
          <w:lang w:val="en-GB"/>
        </w:rPr>
        <w:t xml:space="preserve"> Work? Here’s When (And When Not To) Tell Your Boss</w:t>
      </w:r>
      <w:r w:rsidRPr="00552B6F">
        <w:rPr>
          <w:rFonts w:ascii="Arial" w:hAnsi="Arial" w:cs="Arial"/>
          <w:color w:val="000000"/>
          <w:sz w:val="22"/>
          <w:szCs w:val="22"/>
          <w:shd w:val="clear" w:color="auto" w:fill="FFFFFF"/>
          <w:lang w:val="en-GB"/>
        </w:rPr>
        <w:t xml:space="preserve">. [online] Available at: </w:t>
      </w:r>
      <w:hyperlink r:id="rId13" w:history="1">
        <w:r w:rsidRPr="00552B6F">
          <w:rPr>
            <w:rStyle w:val="Hyperlink"/>
            <w:rFonts w:ascii="Arial" w:hAnsi="Arial" w:cs="Arial"/>
            <w:sz w:val="22"/>
            <w:szCs w:val="22"/>
            <w:shd w:val="clear" w:color="auto" w:fill="FFFFFF"/>
            <w:lang w:val="en-GB"/>
          </w:rPr>
          <w:t>https://www.fastcompany.com/40542982/youre-miserable-at-work-heres-when-and-when-not-to-tell-your-boss</w:t>
        </w:r>
      </w:hyperlink>
      <w:r w:rsidRPr="00552B6F">
        <w:rPr>
          <w:rFonts w:ascii="Arial" w:hAnsi="Arial" w:cs="Arial"/>
          <w:color w:val="000000"/>
          <w:sz w:val="22"/>
          <w:szCs w:val="22"/>
          <w:shd w:val="clear" w:color="auto" w:fill="FFFFFF"/>
          <w:lang w:val="en-GB"/>
        </w:rPr>
        <w:t xml:space="preserve">  [Accessed 15 April 2021].</w:t>
      </w:r>
    </w:p>
    <w:p w14:paraId="701B467E" w14:textId="76CFD708" w:rsidR="00552B6F" w:rsidRPr="00552B6F" w:rsidRDefault="00552B6F" w:rsidP="00552B6F">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GB"/>
        </w:rPr>
        <w:t xml:space="preserve">Indeed.com. 2021. [online] Available at: </w:t>
      </w:r>
      <w:hyperlink r:id="rId14" w:history="1">
        <w:r w:rsidRPr="00552B6F">
          <w:rPr>
            <w:rStyle w:val="Hyperlink"/>
            <w:rFonts w:ascii="Arial" w:hAnsi="Arial" w:cs="Arial"/>
            <w:sz w:val="22"/>
            <w:szCs w:val="22"/>
            <w:shd w:val="clear" w:color="auto" w:fill="FFFFFF"/>
            <w:lang w:val="en-GB"/>
          </w:rPr>
          <w:t>https://www.indeed.com/career-advice/finding-a-job/how-to-deal-with-job-dissatisfaction</w:t>
        </w:r>
      </w:hyperlink>
      <w:r w:rsidRPr="00552B6F">
        <w:rPr>
          <w:rFonts w:ascii="Arial" w:hAnsi="Arial" w:cs="Arial"/>
          <w:color w:val="000000"/>
          <w:sz w:val="22"/>
          <w:szCs w:val="22"/>
          <w:shd w:val="clear" w:color="auto" w:fill="FFFFFF"/>
          <w:lang w:val="en-GB"/>
        </w:rPr>
        <w:t xml:space="preserve">  [Accessed 15 April 2021].</w:t>
      </w:r>
    </w:p>
    <w:p w14:paraId="6D2E93BC" w14:textId="73A7B431" w:rsidR="00E56A8E" w:rsidRPr="00552B6F" w:rsidRDefault="00E56A8E" w:rsidP="00E838C0">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US"/>
        </w:rPr>
        <w:t>Locke, E., 2021. </w:t>
      </w:r>
      <w:r w:rsidRPr="00552B6F">
        <w:rPr>
          <w:rFonts w:ascii="Arial" w:hAnsi="Arial" w:cs="Arial"/>
          <w:i/>
          <w:iCs/>
          <w:color w:val="000000"/>
          <w:sz w:val="22"/>
          <w:szCs w:val="22"/>
          <w:shd w:val="clear" w:color="auto" w:fill="FFFFFF"/>
          <w:lang w:val="en-US"/>
        </w:rPr>
        <w:t>What is job satisfaction?</w:t>
      </w:r>
    </w:p>
    <w:p w14:paraId="03B8A59B" w14:textId="425AEDA0" w:rsidR="00D760A2" w:rsidRPr="00C865B0" w:rsidRDefault="00D760A2" w:rsidP="00E838C0">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GB"/>
        </w:rPr>
        <w:t>Mindtools.com. 2021. </w:t>
      </w:r>
      <w:r w:rsidRPr="00552B6F">
        <w:rPr>
          <w:rFonts w:ascii="Arial" w:hAnsi="Arial" w:cs="Arial"/>
          <w:i/>
          <w:iCs/>
          <w:color w:val="000000"/>
          <w:sz w:val="22"/>
          <w:szCs w:val="22"/>
          <w:shd w:val="clear" w:color="auto" w:fill="FFFFFF"/>
          <w:lang w:val="en-GB"/>
        </w:rPr>
        <w:t>How to Meet a Deadline: Delivering Timely Results</w:t>
      </w:r>
      <w:r w:rsidRPr="00552B6F">
        <w:rPr>
          <w:rFonts w:ascii="Arial" w:hAnsi="Arial" w:cs="Arial"/>
          <w:color w:val="000000"/>
          <w:sz w:val="22"/>
          <w:szCs w:val="22"/>
          <w:shd w:val="clear" w:color="auto" w:fill="FFFFFF"/>
          <w:lang w:val="en-GB"/>
        </w:rPr>
        <w:t xml:space="preserve">. [online] Available at: </w:t>
      </w:r>
      <w:hyperlink r:id="rId15" w:anchor=":~:text=Deadlines%20help%20us%20to%20collaborate,our%20work%2C%20free%20of%20confusion" w:history="1">
        <w:r w:rsidRPr="00552B6F">
          <w:rPr>
            <w:rStyle w:val="Hyperlink"/>
            <w:rFonts w:ascii="Arial" w:hAnsi="Arial" w:cs="Arial"/>
            <w:sz w:val="22"/>
            <w:szCs w:val="22"/>
            <w:shd w:val="clear" w:color="auto" w:fill="FFFFFF"/>
            <w:lang w:val="en-GB"/>
          </w:rPr>
          <w:t>https://www.mindtools.com/pages/article/meet-deadline.htm#:~:text=Deadlines%20help%20us%20to%20collaborate,our%20work%2C%20free%20of%20confusion</w:t>
        </w:r>
      </w:hyperlink>
      <w:r w:rsidRPr="00552B6F">
        <w:rPr>
          <w:rFonts w:ascii="Arial" w:hAnsi="Arial" w:cs="Arial"/>
          <w:color w:val="000000"/>
          <w:sz w:val="22"/>
          <w:szCs w:val="22"/>
          <w:shd w:val="clear" w:color="auto" w:fill="FFFFFF"/>
          <w:lang w:val="en-GB"/>
        </w:rPr>
        <w:t>.  [Accessed 14 April 2021].</w:t>
      </w:r>
    </w:p>
    <w:p w14:paraId="355AF1E9" w14:textId="7448402E" w:rsidR="00C865B0" w:rsidRPr="00C865B0" w:rsidRDefault="00C865B0" w:rsidP="00C865B0">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C865B0">
        <w:rPr>
          <w:rFonts w:ascii="Arial" w:hAnsi="Arial" w:cs="Arial"/>
          <w:color w:val="000000"/>
          <w:sz w:val="22"/>
          <w:szCs w:val="22"/>
          <w:shd w:val="clear" w:color="auto" w:fill="FFFFFF"/>
          <w:lang w:val="en-GB"/>
        </w:rPr>
        <w:lastRenderedPageBreak/>
        <w:t>Mindtools.com. 2021. </w:t>
      </w:r>
      <w:r w:rsidRPr="00C865B0">
        <w:rPr>
          <w:rFonts w:ascii="Arial" w:hAnsi="Arial" w:cs="Arial"/>
          <w:i/>
          <w:iCs/>
          <w:color w:val="000000"/>
          <w:sz w:val="22"/>
          <w:szCs w:val="22"/>
          <w:shd w:val="clear" w:color="auto" w:fill="FFFFFF"/>
          <w:lang w:val="en-GB"/>
        </w:rPr>
        <w:t>Cause and Effect Analysis: Identifying the Likely Causes of Problems</w:t>
      </w:r>
      <w:r w:rsidRPr="00C865B0">
        <w:rPr>
          <w:rFonts w:ascii="Arial" w:hAnsi="Arial" w:cs="Arial"/>
          <w:color w:val="000000"/>
          <w:sz w:val="22"/>
          <w:szCs w:val="22"/>
          <w:shd w:val="clear" w:color="auto" w:fill="FFFFFF"/>
          <w:lang w:val="en-GB"/>
        </w:rPr>
        <w:t xml:space="preserve">. [online Available at: </w:t>
      </w:r>
      <w:hyperlink r:id="rId16" w:history="1">
        <w:r w:rsidRPr="00736D31">
          <w:rPr>
            <w:rStyle w:val="Hyperlink"/>
            <w:rFonts w:ascii="Arial" w:hAnsi="Arial" w:cs="Arial"/>
            <w:sz w:val="22"/>
            <w:szCs w:val="22"/>
            <w:shd w:val="clear" w:color="auto" w:fill="FFFFFF"/>
            <w:lang w:val="en-GB"/>
          </w:rPr>
          <w:t>https://www.mindtools.com/pages/article/newTMC_03.htm</w:t>
        </w:r>
      </w:hyperlink>
      <w:r>
        <w:rPr>
          <w:rFonts w:ascii="Arial" w:hAnsi="Arial" w:cs="Arial"/>
          <w:color w:val="000000"/>
          <w:sz w:val="22"/>
          <w:szCs w:val="22"/>
          <w:shd w:val="clear" w:color="auto" w:fill="FFFFFF"/>
          <w:lang w:val="en-GB"/>
        </w:rPr>
        <w:t xml:space="preserve"> </w:t>
      </w:r>
      <w:r w:rsidRPr="00C865B0">
        <w:rPr>
          <w:rFonts w:ascii="Arial" w:hAnsi="Arial" w:cs="Arial"/>
          <w:color w:val="000000"/>
          <w:sz w:val="22"/>
          <w:szCs w:val="22"/>
          <w:shd w:val="clear" w:color="auto" w:fill="FFFFFF"/>
          <w:lang w:val="en-GB"/>
        </w:rPr>
        <w:t xml:space="preserve"> [Accessed 26 April 2021].</w:t>
      </w:r>
    </w:p>
    <w:p w14:paraId="3C71E24D" w14:textId="1736B84D" w:rsidR="00E56A8E" w:rsidRPr="00552B6F" w:rsidRDefault="00E56A8E" w:rsidP="00E838C0">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US"/>
        </w:rPr>
        <w:t>Ofei-Dodoo, S., Long, M., Bretches, M., Kruse, B., Haynes, C. and Bachman, C., 2021. </w:t>
      </w:r>
      <w:r w:rsidRPr="00552B6F">
        <w:rPr>
          <w:rFonts w:ascii="Arial" w:hAnsi="Arial" w:cs="Arial"/>
          <w:i/>
          <w:iCs/>
          <w:color w:val="000000"/>
          <w:sz w:val="22"/>
          <w:szCs w:val="22"/>
          <w:shd w:val="clear" w:color="auto" w:fill="FFFFFF"/>
          <w:lang w:val="en-US"/>
        </w:rPr>
        <w:t>Work engagement, job satisfaction, and turnover intentions among family medicine residency program managers</w:t>
      </w:r>
      <w:r w:rsidRPr="00552B6F">
        <w:rPr>
          <w:rFonts w:ascii="Arial" w:hAnsi="Arial" w:cs="Arial"/>
          <w:color w:val="000000"/>
          <w:sz w:val="22"/>
          <w:szCs w:val="22"/>
          <w:shd w:val="clear" w:color="auto" w:fill="FFFFFF"/>
          <w:lang w:val="en-US"/>
        </w:rPr>
        <w:t>.</w:t>
      </w:r>
    </w:p>
    <w:p w14:paraId="3641006F" w14:textId="2EFD21DB" w:rsidR="004116EB" w:rsidRPr="00552B6F" w:rsidRDefault="004116EB" w:rsidP="00E838C0">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US"/>
        </w:rPr>
        <w:t xml:space="preserve">2020. p. </w:t>
      </w:r>
      <w:hyperlink r:id="rId17" w:history="1">
        <w:r w:rsidRPr="00552B6F">
          <w:rPr>
            <w:rStyle w:val="Hyperlink"/>
            <w:rFonts w:ascii="Arial" w:hAnsi="Arial" w:cs="Arial"/>
            <w:sz w:val="22"/>
            <w:szCs w:val="22"/>
            <w:shd w:val="clear" w:color="auto" w:fill="FFFFFF"/>
            <w:lang w:val="en-US"/>
          </w:rPr>
          <w:t>https://www.kingsfund.org.uk/projects/nhs-in-a-nutshell/nhs-budget</w:t>
        </w:r>
      </w:hyperlink>
      <w:r w:rsidRPr="00552B6F">
        <w:rPr>
          <w:rFonts w:ascii="Arial" w:hAnsi="Arial" w:cs="Arial"/>
          <w:color w:val="000000"/>
          <w:sz w:val="22"/>
          <w:szCs w:val="22"/>
          <w:shd w:val="clear" w:color="auto" w:fill="FFFFFF"/>
          <w:lang w:val="en-US"/>
        </w:rPr>
        <w:t xml:space="preserve">. </w:t>
      </w:r>
    </w:p>
    <w:p w14:paraId="400893A5" w14:textId="3729E85E" w:rsidR="00E838C0" w:rsidRPr="00552B6F" w:rsidRDefault="00E838C0" w:rsidP="00E838C0">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GB"/>
        </w:rPr>
        <w:t>Small Business - Chron.com. 2021. </w:t>
      </w:r>
      <w:r w:rsidRPr="00552B6F">
        <w:rPr>
          <w:rFonts w:ascii="Arial" w:hAnsi="Arial" w:cs="Arial"/>
          <w:i/>
          <w:iCs/>
          <w:color w:val="000000"/>
          <w:sz w:val="22"/>
          <w:szCs w:val="22"/>
          <w:shd w:val="clear" w:color="auto" w:fill="FFFFFF"/>
          <w:lang w:val="en-GB"/>
        </w:rPr>
        <w:t>What Are Some Ways That a Company Can Value Its Employees?</w:t>
      </w:r>
      <w:r w:rsidRPr="00552B6F">
        <w:rPr>
          <w:rFonts w:ascii="Arial" w:hAnsi="Arial" w:cs="Arial"/>
          <w:color w:val="000000"/>
          <w:sz w:val="22"/>
          <w:szCs w:val="22"/>
          <w:shd w:val="clear" w:color="auto" w:fill="FFFFFF"/>
          <w:lang w:val="en-GB"/>
        </w:rPr>
        <w:t xml:space="preserve"> [online] Available at: </w:t>
      </w:r>
      <w:hyperlink r:id="rId18" w:history="1">
        <w:r w:rsidRPr="00552B6F">
          <w:rPr>
            <w:rStyle w:val="Hyperlink"/>
            <w:rFonts w:ascii="Arial" w:hAnsi="Arial" w:cs="Arial"/>
            <w:sz w:val="22"/>
            <w:szCs w:val="22"/>
            <w:shd w:val="clear" w:color="auto" w:fill="FFFFFF"/>
            <w:lang w:val="en-GB"/>
          </w:rPr>
          <w:t>https://smallbusiness.chron.com/ways-company-can-value-its-employees-44257.html</w:t>
        </w:r>
      </w:hyperlink>
      <w:r w:rsidRPr="00552B6F">
        <w:rPr>
          <w:rFonts w:ascii="Arial" w:hAnsi="Arial" w:cs="Arial"/>
          <w:color w:val="000000"/>
          <w:sz w:val="22"/>
          <w:szCs w:val="22"/>
          <w:shd w:val="clear" w:color="auto" w:fill="FFFFFF"/>
          <w:lang w:val="en-GB"/>
        </w:rPr>
        <w:t xml:space="preserve">  [Accessed 15 April 2021].</w:t>
      </w:r>
    </w:p>
    <w:p w14:paraId="7B5D11BB" w14:textId="77777777" w:rsidR="004116EB" w:rsidRPr="00552B6F" w:rsidRDefault="004116EB" w:rsidP="004116EB">
      <w:pPr>
        <w:pStyle w:val="ListParagraph"/>
        <w:rPr>
          <w:rFonts w:ascii="Arial" w:hAnsi="Arial" w:cs="Arial"/>
          <w:color w:val="4472C4" w:themeColor="accent1"/>
          <w:sz w:val="22"/>
          <w:szCs w:val="22"/>
          <w:lang w:val="en-US"/>
        </w:rPr>
      </w:pPr>
    </w:p>
    <w:p w14:paraId="4D8ED3B8" w14:textId="493369A1" w:rsidR="004116EB" w:rsidRPr="00552B6F" w:rsidRDefault="004116EB" w:rsidP="00E838C0">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US"/>
        </w:rPr>
        <w:t>Steve Baker, V., 2021. </w:t>
      </w:r>
      <w:r w:rsidRPr="00552B6F">
        <w:rPr>
          <w:rFonts w:ascii="Arial" w:hAnsi="Arial" w:cs="Arial"/>
          <w:i/>
          <w:iCs/>
          <w:color w:val="000000"/>
          <w:sz w:val="22"/>
          <w:szCs w:val="22"/>
          <w:shd w:val="clear" w:color="auto" w:fill="FFFFFF"/>
          <w:lang w:val="en-US"/>
        </w:rPr>
        <w:t>The Key to Employee Motivation: Recognition &amp; Praise</w:t>
      </w:r>
      <w:r w:rsidRPr="00552B6F">
        <w:rPr>
          <w:rFonts w:ascii="Arial" w:hAnsi="Arial" w:cs="Arial"/>
          <w:color w:val="000000"/>
          <w:sz w:val="22"/>
          <w:szCs w:val="22"/>
          <w:shd w:val="clear" w:color="auto" w:fill="FFFFFF"/>
          <w:lang w:val="en-US"/>
        </w:rPr>
        <w:t xml:space="preserve">. [online] Greatgame.com. Available at: </w:t>
      </w:r>
      <w:hyperlink r:id="rId19" w:history="1">
        <w:r w:rsidR="00D760A2" w:rsidRPr="00552B6F">
          <w:rPr>
            <w:rStyle w:val="Hyperlink"/>
            <w:rFonts w:ascii="Arial" w:hAnsi="Arial" w:cs="Arial"/>
            <w:sz w:val="22"/>
            <w:szCs w:val="22"/>
            <w:shd w:val="clear" w:color="auto" w:fill="FFFFFF"/>
            <w:lang w:val="en-US"/>
          </w:rPr>
          <w:t>https://www.greatgame.com/blog/the-key-to-employee-motivation</w:t>
        </w:r>
      </w:hyperlink>
      <w:r w:rsidR="00D760A2" w:rsidRPr="00552B6F">
        <w:rPr>
          <w:rFonts w:ascii="Arial" w:hAnsi="Arial" w:cs="Arial"/>
          <w:color w:val="000000"/>
          <w:sz w:val="22"/>
          <w:szCs w:val="22"/>
          <w:shd w:val="clear" w:color="auto" w:fill="FFFFFF"/>
          <w:lang w:val="en-US"/>
        </w:rPr>
        <w:t xml:space="preserve"> </w:t>
      </w:r>
      <w:r w:rsidRPr="00552B6F">
        <w:rPr>
          <w:rFonts w:ascii="Arial" w:hAnsi="Arial" w:cs="Arial"/>
          <w:color w:val="000000"/>
          <w:sz w:val="22"/>
          <w:szCs w:val="22"/>
          <w:shd w:val="clear" w:color="auto" w:fill="FFFFFF"/>
          <w:lang w:val="en-US"/>
        </w:rPr>
        <w:t xml:space="preserve"> [Accessed 18 March 2021].</w:t>
      </w:r>
    </w:p>
    <w:p w14:paraId="3B58563D" w14:textId="77777777" w:rsidR="00256227" w:rsidRPr="00552B6F" w:rsidRDefault="00256227" w:rsidP="00256227">
      <w:pPr>
        <w:pStyle w:val="ListParagraph"/>
        <w:rPr>
          <w:rFonts w:ascii="Arial" w:hAnsi="Arial" w:cs="Arial"/>
          <w:color w:val="4472C4" w:themeColor="accent1"/>
          <w:sz w:val="22"/>
          <w:szCs w:val="22"/>
          <w:lang w:val="en-US"/>
        </w:rPr>
      </w:pPr>
    </w:p>
    <w:p w14:paraId="54682B77" w14:textId="3298BADB" w:rsidR="00256227" w:rsidRPr="00552B6F" w:rsidRDefault="00256227" w:rsidP="00256227">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GB"/>
        </w:rPr>
        <w:t>Talentbridge. 2021. </w:t>
      </w:r>
      <w:r w:rsidRPr="00552B6F">
        <w:rPr>
          <w:rFonts w:ascii="Arial" w:hAnsi="Arial" w:cs="Arial"/>
          <w:i/>
          <w:iCs/>
          <w:color w:val="000000"/>
          <w:sz w:val="22"/>
          <w:szCs w:val="22"/>
          <w:shd w:val="clear" w:color="auto" w:fill="FFFFFF"/>
          <w:lang w:val="en-GB"/>
        </w:rPr>
        <w:t xml:space="preserve">How </w:t>
      </w:r>
      <w:proofErr w:type="gramStart"/>
      <w:r w:rsidRPr="00552B6F">
        <w:rPr>
          <w:rFonts w:ascii="Arial" w:hAnsi="Arial" w:cs="Arial"/>
          <w:i/>
          <w:iCs/>
          <w:color w:val="000000"/>
          <w:sz w:val="22"/>
          <w:szCs w:val="22"/>
          <w:shd w:val="clear" w:color="auto" w:fill="FFFFFF"/>
          <w:lang w:val="en-GB"/>
        </w:rPr>
        <w:t>To</w:t>
      </w:r>
      <w:proofErr w:type="gramEnd"/>
      <w:r w:rsidRPr="00552B6F">
        <w:rPr>
          <w:rFonts w:ascii="Arial" w:hAnsi="Arial" w:cs="Arial"/>
          <w:i/>
          <w:iCs/>
          <w:color w:val="000000"/>
          <w:sz w:val="22"/>
          <w:szCs w:val="22"/>
          <w:shd w:val="clear" w:color="auto" w:fill="FFFFFF"/>
          <w:lang w:val="en-GB"/>
        </w:rPr>
        <w:t xml:space="preserve"> Combat Employee Job Dissatisfaction | Talentbridge</w:t>
      </w:r>
      <w:r w:rsidRPr="00552B6F">
        <w:rPr>
          <w:rFonts w:ascii="Arial" w:hAnsi="Arial" w:cs="Arial"/>
          <w:color w:val="000000"/>
          <w:sz w:val="22"/>
          <w:szCs w:val="22"/>
          <w:shd w:val="clear" w:color="auto" w:fill="FFFFFF"/>
          <w:lang w:val="en-GB"/>
        </w:rPr>
        <w:t xml:space="preserve">. [online] Available at: </w:t>
      </w:r>
      <w:hyperlink r:id="rId20" w:history="1">
        <w:r w:rsidRPr="00552B6F">
          <w:rPr>
            <w:rStyle w:val="Hyperlink"/>
            <w:rFonts w:ascii="Arial" w:hAnsi="Arial" w:cs="Arial"/>
            <w:sz w:val="22"/>
            <w:szCs w:val="22"/>
            <w:shd w:val="clear" w:color="auto" w:fill="FFFFFF"/>
            <w:lang w:val="en-GB"/>
          </w:rPr>
          <w:t>https://talentbridge.com/blog/how-to-combat-employee-job-dissatisfaction/</w:t>
        </w:r>
      </w:hyperlink>
      <w:r w:rsidRPr="00552B6F">
        <w:rPr>
          <w:rFonts w:ascii="Arial" w:hAnsi="Arial" w:cs="Arial"/>
          <w:color w:val="000000"/>
          <w:sz w:val="22"/>
          <w:szCs w:val="22"/>
          <w:shd w:val="clear" w:color="auto" w:fill="FFFFFF"/>
          <w:lang w:val="en-GB"/>
        </w:rPr>
        <w:t xml:space="preserve">  [Accessed 15 April 2021].</w:t>
      </w:r>
    </w:p>
    <w:p w14:paraId="38A4C0F6" w14:textId="77777777" w:rsidR="00262F50" w:rsidRPr="00552B6F" w:rsidRDefault="00262F50" w:rsidP="00262F50">
      <w:pPr>
        <w:pStyle w:val="ListParagraph"/>
        <w:rPr>
          <w:rFonts w:ascii="Arial" w:hAnsi="Arial" w:cs="Arial"/>
          <w:color w:val="4472C4" w:themeColor="accent1"/>
          <w:sz w:val="22"/>
          <w:szCs w:val="22"/>
          <w:lang w:val="en-US"/>
        </w:rPr>
      </w:pPr>
    </w:p>
    <w:p w14:paraId="33E2CA1C" w14:textId="3921A1E4" w:rsidR="00344D2A" w:rsidRPr="00552B6F" w:rsidRDefault="00262F50" w:rsidP="00E838C0">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US"/>
        </w:rPr>
        <w:t>Yourerc.com. 2021. </w:t>
      </w:r>
      <w:r w:rsidRPr="00552B6F">
        <w:rPr>
          <w:rFonts w:ascii="Arial" w:hAnsi="Arial" w:cs="Arial"/>
          <w:i/>
          <w:iCs/>
          <w:color w:val="000000"/>
          <w:sz w:val="22"/>
          <w:szCs w:val="22"/>
          <w:shd w:val="clear" w:color="auto" w:fill="FFFFFF"/>
          <w:lang w:val="en-US"/>
        </w:rPr>
        <w:t>Workplace Culture: What It Is, Why It Matters, and How to Define It</w:t>
      </w:r>
      <w:r w:rsidRPr="00552B6F">
        <w:rPr>
          <w:rFonts w:ascii="Arial" w:hAnsi="Arial" w:cs="Arial"/>
          <w:color w:val="000000"/>
          <w:sz w:val="22"/>
          <w:szCs w:val="22"/>
          <w:shd w:val="clear" w:color="auto" w:fill="FFFFFF"/>
          <w:lang w:val="en-US"/>
        </w:rPr>
        <w:t xml:space="preserve">. [online] Available at: </w:t>
      </w:r>
      <w:hyperlink r:id="rId21" w:history="1">
        <w:r w:rsidR="00D760A2" w:rsidRPr="00552B6F">
          <w:rPr>
            <w:rStyle w:val="Hyperlink"/>
            <w:rFonts w:ascii="Arial" w:hAnsi="Arial" w:cs="Arial"/>
            <w:sz w:val="22"/>
            <w:szCs w:val="22"/>
            <w:shd w:val="clear" w:color="auto" w:fill="FFFFFF"/>
            <w:lang w:val="en-US"/>
          </w:rPr>
          <w:t>https://www.yourerc.com/blog/post/Workplace-Culture-What-it-Is-Why-it-Matters-How-to-Define-It</w:t>
        </w:r>
      </w:hyperlink>
      <w:r w:rsidR="00D760A2" w:rsidRPr="00552B6F">
        <w:rPr>
          <w:rFonts w:ascii="Arial" w:hAnsi="Arial" w:cs="Arial"/>
          <w:color w:val="000000"/>
          <w:sz w:val="22"/>
          <w:szCs w:val="22"/>
          <w:shd w:val="clear" w:color="auto" w:fill="FFFFFF"/>
          <w:lang w:val="en-US"/>
        </w:rPr>
        <w:t xml:space="preserve"> </w:t>
      </w:r>
      <w:r w:rsidRPr="00552B6F">
        <w:rPr>
          <w:rFonts w:ascii="Arial" w:hAnsi="Arial" w:cs="Arial"/>
          <w:color w:val="000000"/>
          <w:sz w:val="22"/>
          <w:szCs w:val="22"/>
          <w:shd w:val="clear" w:color="auto" w:fill="FFFFFF"/>
          <w:lang w:val="en-US"/>
        </w:rPr>
        <w:t xml:space="preserve"> [Accessed 18 March 2021].</w:t>
      </w:r>
    </w:p>
    <w:p w14:paraId="3B0A34DD" w14:textId="77777777" w:rsidR="00344D2A" w:rsidRPr="00552B6F" w:rsidRDefault="00344D2A" w:rsidP="00344D2A">
      <w:pPr>
        <w:pStyle w:val="ListParagraph"/>
        <w:rPr>
          <w:rFonts w:ascii="Arial" w:hAnsi="Arial" w:cs="Arial"/>
          <w:color w:val="4472C4" w:themeColor="accent1"/>
          <w:sz w:val="22"/>
          <w:szCs w:val="22"/>
          <w:lang w:val="en-US"/>
        </w:rPr>
      </w:pPr>
    </w:p>
    <w:p w14:paraId="4171850E" w14:textId="2A930537" w:rsidR="00344D2A" w:rsidRPr="00C865B0" w:rsidRDefault="00E56A8E" w:rsidP="00E838C0">
      <w:pPr>
        <w:pStyle w:val="ListParagraph"/>
        <w:numPr>
          <w:ilvl w:val="1"/>
          <w:numId w:val="31"/>
        </w:numPr>
        <w:kinsoku w:val="0"/>
        <w:overflowPunct w:val="0"/>
        <w:spacing w:line="360" w:lineRule="auto"/>
        <w:jc w:val="both"/>
        <w:textAlignment w:val="baseline"/>
        <w:rPr>
          <w:rFonts w:ascii="Arial" w:hAnsi="Arial" w:cs="Arial"/>
          <w:color w:val="4472C4" w:themeColor="accent1"/>
          <w:sz w:val="22"/>
          <w:szCs w:val="22"/>
          <w:lang w:val="en-US"/>
        </w:rPr>
      </w:pPr>
      <w:r w:rsidRPr="00552B6F">
        <w:rPr>
          <w:rFonts w:ascii="Arial" w:hAnsi="Arial" w:cs="Arial"/>
          <w:color w:val="000000"/>
          <w:sz w:val="22"/>
          <w:szCs w:val="22"/>
          <w:shd w:val="clear" w:color="auto" w:fill="FFFFFF"/>
          <w:lang w:val="en-US"/>
        </w:rPr>
        <w:t xml:space="preserve">Youtube.com. 2021. [online] Available at: </w:t>
      </w:r>
      <w:hyperlink r:id="rId22" w:history="1">
        <w:r w:rsidR="00D760A2" w:rsidRPr="00552B6F">
          <w:rPr>
            <w:rStyle w:val="Hyperlink"/>
            <w:rFonts w:ascii="Arial" w:hAnsi="Arial" w:cs="Arial"/>
            <w:sz w:val="22"/>
            <w:szCs w:val="22"/>
            <w:shd w:val="clear" w:color="auto" w:fill="FFFFFF"/>
            <w:lang w:val="en-US"/>
          </w:rPr>
          <w:t>https://www.youtube.com/watch?v=bZXDGQSuF9I</w:t>
        </w:r>
      </w:hyperlink>
      <w:r w:rsidR="00D760A2" w:rsidRPr="00552B6F">
        <w:rPr>
          <w:rFonts w:ascii="Arial" w:hAnsi="Arial" w:cs="Arial"/>
          <w:color w:val="000000"/>
          <w:sz w:val="22"/>
          <w:szCs w:val="22"/>
          <w:shd w:val="clear" w:color="auto" w:fill="FFFFFF"/>
          <w:lang w:val="en-US"/>
        </w:rPr>
        <w:t xml:space="preserve"> </w:t>
      </w:r>
      <w:r w:rsidRPr="00552B6F">
        <w:rPr>
          <w:rFonts w:ascii="Arial" w:hAnsi="Arial" w:cs="Arial"/>
          <w:color w:val="000000"/>
          <w:sz w:val="22"/>
          <w:szCs w:val="22"/>
          <w:shd w:val="clear" w:color="auto" w:fill="FFFFFF"/>
          <w:lang w:val="en-US"/>
        </w:rPr>
        <w:t xml:space="preserve"> [Accessed 18 March 2021]. </w:t>
      </w:r>
    </w:p>
    <w:p w14:paraId="441DCBF5" w14:textId="77777777" w:rsidR="00C865B0" w:rsidRPr="00C865B0" w:rsidRDefault="00C865B0" w:rsidP="00C865B0">
      <w:pPr>
        <w:pStyle w:val="ListParagraph"/>
        <w:rPr>
          <w:rFonts w:ascii="Arial" w:hAnsi="Arial" w:cs="Arial"/>
          <w:color w:val="4472C4" w:themeColor="accent1"/>
          <w:sz w:val="22"/>
          <w:szCs w:val="22"/>
          <w:lang w:val="en-US"/>
        </w:rPr>
      </w:pPr>
    </w:p>
    <w:p w14:paraId="00FE662E" w14:textId="77777777" w:rsidR="00847E14" w:rsidRPr="00847E14" w:rsidRDefault="00847E14" w:rsidP="00847E14">
      <w:pPr>
        <w:pStyle w:val="ListParagraph"/>
        <w:rPr>
          <w:rFonts w:ascii="Arial" w:hAnsi="Arial" w:cs="Arial"/>
          <w:color w:val="4472C4" w:themeColor="accent1"/>
          <w:sz w:val="22"/>
          <w:szCs w:val="22"/>
          <w:lang w:val="en-US"/>
        </w:rPr>
      </w:pPr>
    </w:p>
    <w:p w14:paraId="3C71AD13" w14:textId="77777777" w:rsidR="00F37A7D" w:rsidRPr="00847E14" w:rsidRDefault="00F37A7D" w:rsidP="00847E14">
      <w:pPr>
        <w:pStyle w:val="ListParagraph"/>
        <w:kinsoku w:val="0"/>
        <w:overflowPunct w:val="0"/>
        <w:spacing w:line="360" w:lineRule="auto"/>
        <w:ind w:left="1440"/>
        <w:jc w:val="both"/>
        <w:textAlignment w:val="baseline"/>
        <w:rPr>
          <w:rFonts w:ascii="Arial" w:hAnsi="Arial" w:cs="Arial"/>
          <w:color w:val="4472C4" w:themeColor="accent1"/>
          <w:sz w:val="22"/>
          <w:szCs w:val="22"/>
          <w:lang w:val="en-US"/>
        </w:rPr>
      </w:pPr>
    </w:p>
    <w:p w14:paraId="5A2C05DD" w14:textId="77777777" w:rsidR="00001D17" w:rsidRPr="00001D17" w:rsidRDefault="00001D17" w:rsidP="00001D17">
      <w:pPr>
        <w:pStyle w:val="ListParagraph"/>
        <w:rPr>
          <w:rFonts w:ascii="Arial" w:hAnsi="Arial" w:cs="Arial"/>
          <w:color w:val="4472C4" w:themeColor="accent1"/>
          <w:sz w:val="22"/>
          <w:szCs w:val="22"/>
          <w:lang w:val="en-US"/>
        </w:rPr>
      </w:pPr>
    </w:p>
    <w:p w14:paraId="4027D1AA" w14:textId="77777777" w:rsidR="00256227" w:rsidRPr="00256227" w:rsidRDefault="00256227" w:rsidP="00256227">
      <w:pPr>
        <w:pStyle w:val="ListParagraph"/>
        <w:rPr>
          <w:rFonts w:ascii="Arial" w:hAnsi="Arial" w:cs="Arial"/>
          <w:color w:val="4472C4" w:themeColor="accent1"/>
          <w:sz w:val="22"/>
          <w:szCs w:val="22"/>
          <w:lang w:val="en-US"/>
        </w:rPr>
      </w:pPr>
    </w:p>
    <w:p w14:paraId="7A88AE92" w14:textId="77777777" w:rsidR="00992ED3" w:rsidRPr="00992ED3" w:rsidRDefault="00992ED3" w:rsidP="00992ED3">
      <w:pPr>
        <w:pStyle w:val="ListParagraph"/>
        <w:rPr>
          <w:rFonts w:ascii="Arial" w:hAnsi="Arial" w:cs="Arial"/>
          <w:color w:val="4472C4" w:themeColor="accent1"/>
          <w:sz w:val="22"/>
          <w:szCs w:val="22"/>
          <w:lang w:val="en-US"/>
        </w:rPr>
      </w:pPr>
    </w:p>
    <w:p w14:paraId="44E71B03" w14:textId="77777777" w:rsidR="00CB4BC9" w:rsidRPr="00CB4BC9" w:rsidRDefault="00CB4BC9" w:rsidP="00CB4BC9">
      <w:pPr>
        <w:pStyle w:val="ListParagraph"/>
        <w:rPr>
          <w:rFonts w:ascii="Arial" w:hAnsi="Arial" w:cs="Arial"/>
          <w:color w:val="4472C4" w:themeColor="accent1"/>
          <w:sz w:val="22"/>
          <w:szCs w:val="22"/>
          <w:lang w:val="en-US"/>
        </w:rPr>
      </w:pPr>
    </w:p>
    <w:p w14:paraId="44D78CFB" w14:textId="77777777" w:rsidR="00E838C0" w:rsidRPr="00E838C0" w:rsidRDefault="00E838C0" w:rsidP="00E838C0">
      <w:pPr>
        <w:pStyle w:val="ListParagraph"/>
        <w:rPr>
          <w:rFonts w:ascii="Arial" w:hAnsi="Arial" w:cs="Arial"/>
          <w:color w:val="4472C4" w:themeColor="accent1"/>
          <w:sz w:val="22"/>
          <w:szCs w:val="22"/>
          <w:lang w:val="en-US"/>
        </w:rPr>
      </w:pPr>
    </w:p>
    <w:p w14:paraId="5EE38A20" w14:textId="77777777" w:rsidR="00D760A2" w:rsidRPr="00D760A2" w:rsidRDefault="00D760A2" w:rsidP="00D760A2">
      <w:pPr>
        <w:pStyle w:val="ListParagraph"/>
        <w:rPr>
          <w:rFonts w:ascii="Arial" w:hAnsi="Arial" w:cs="Arial"/>
          <w:color w:val="4472C4" w:themeColor="accent1"/>
          <w:sz w:val="22"/>
          <w:szCs w:val="22"/>
          <w:lang w:val="en-US"/>
        </w:rPr>
      </w:pPr>
    </w:p>
    <w:p w14:paraId="34665AA3" w14:textId="5923BA6B" w:rsidR="0062737F" w:rsidRPr="00E838C0" w:rsidRDefault="0062737F" w:rsidP="00E838C0">
      <w:pPr>
        <w:pStyle w:val="ListParagraph"/>
        <w:numPr>
          <w:ilvl w:val="0"/>
          <w:numId w:val="31"/>
        </w:numPr>
        <w:rPr>
          <w:rFonts w:ascii="Arial" w:hAnsi="Arial" w:cs="Arial"/>
          <w:lang w:val="en-US"/>
        </w:rPr>
      </w:pPr>
      <w:r w:rsidRPr="00E838C0">
        <w:rPr>
          <w:rFonts w:ascii="Arial" w:hAnsi="Arial" w:cs="Arial"/>
          <w:lang w:val="en-US"/>
        </w:rPr>
        <w:br w:type="page"/>
      </w:r>
    </w:p>
    <w:p w14:paraId="4AB38B3A" w14:textId="01792CA8" w:rsidR="00FD02C1" w:rsidRDefault="0062737F" w:rsidP="0062737F">
      <w:pPr>
        <w:pStyle w:val="Heading1"/>
        <w:rPr>
          <w:lang w:val="en-US"/>
        </w:rPr>
      </w:pPr>
      <w:bookmarkStart w:id="17" w:name="_Toc69408876"/>
      <w:r w:rsidRPr="0062737F">
        <w:rPr>
          <w:lang w:val="en-US"/>
        </w:rPr>
        <w:lastRenderedPageBreak/>
        <w:t>Appendix</w:t>
      </w:r>
      <w:bookmarkEnd w:id="17"/>
    </w:p>
    <w:p w14:paraId="20B2DF82" w14:textId="093533BB" w:rsidR="0062737F" w:rsidRDefault="0062737F" w:rsidP="0062737F">
      <w:pPr>
        <w:jc w:val="center"/>
        <w:rPr>
          <w:rFonts w:ascii="Arial" w:hAnsi="Arial" w:cs="Arial"/>
          <w:b/>
          <w:bCs/>
          <w:lang w:val="en-US"/>
        </w:rPr>
      </w:pPr>
    </w:p>
    <w:p w14:paraId="590E4012" w14:textId="12BCDE67" w:rsidR="0062737F" w:rsidRDefault="0062737F" w:rsidP="0062737F">
      <w:pPr>
        <w:jc w:val="center"/>
        <w:rPr>
          <w:rFonts w:ascii="Arial" w:hAnsi="Arial" w:cs="Arial"/>
          <w:b/>
          <w:bCs/>
          <w:lang w:val="en-US"/>
        </w:rPr>
      </w:pPr>
    </w:p>
    <w:p w14:paraId="04B5DF75" w14:textId="6EE75DF4" w:rsidR="00C865B0" w:rsidRDefault="00C865B0" w:rsidP="00C865B0">
      <w:pPr>
        <w:pStyle w:val="ListParagraph"/>
        <w:numPr>
          <w:ilvl w:val="0"/>
          <w:numId w:val="34"/>
        </w:numPr>
        <w:jc w:val="center"/>
        <w:rPr>
          <w:rFonts w:ascii="Arial" w:hAnsi="Arial" w:cs="Arial"/>
          <w:b/>
          <w:bCs/>
          <w:lang w:val="en-US"/>
        </w:rPr>
      </w:pPr>
      <w:r>
        <w:rPr>
          <w:rFonts w:ascii="Arial" w:hAnsi="Arial" w:cs="Arial"/>
          <w:b/>
          <w:bCs/>
          <w:lang w:val="en-US"/>
        </w:rPr>
        <w:t xml:space="preserve">Fishbone Method- Job dissatisfaction </w:t>
      </w:r>
    </w:p>
    <w:p w14:paraId="3D0C48C3" w14:textId="1070D7EC" w:rsidR="00C865B0" w:rsidRDefault="00C865B0" w:rsidP="00C865B0">
      <w:pPr>
        <w:jc w:val="center"/>
        <w:rPr>
          <w:rFonts w:ascii="Arial" w:hAnsi="Arial" w:cs="Arial"/>
          <w:b/>
          <w:bCs/>
          <w:lang w:val="en-US"/>
        </w:rPr>
      </w:pPr>
    </w:p>
    <w:p w14:paraId="54184203" w14:textId="77777777" w:rsidR="00C865B0" w:rsidRPr="00C865B0" w:rsidRDefault="00C865B0" w:rsidP="00C865B0">
      <w:pPr>
        <w:jc w:val="center"/>
        <w:rPr>
          <w:rFonts w:ascii="Arial" w:hAnsi="Arial" w:cs="Arial"/>
          <w:b/>
          <w:bCs/>
          <w:lang w:val="en-US"/>
        </w:rPr>
      </w:pPr>
    </w:p>
    <w:p w14:paraId="56324002" w14:textId="612042C0" w:rsidR="0062737F" w:rsidRPr="0062737F" w:rsidRDefault="0062737F" w:rsidP="0062737F">
      <w:pPr>
        <w:jc w:val="center"/>
        <w:rPr>
          <w:rFonts w:ascii="Arial" w:hAnsi="Arial" w:cs="Arial"/>
          <w:b/>
          <w:bCs/>
          <w:lang w:val="en-US"/>
        </w:rPr>
      </w:pPr>
      <w:r>
        <w:rPr>
          <w:noProof/>
        </w:rPr>
        <w:drawing>
          <wp:inline distT="0" distB="0" distL="0" distR="0" wp14:anchorId="76769DC7" wp14:editId="32260826">
            <wp:extent cx="5944870" cy="31838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4870" cy="3183890"/>
                    </a:xfrm>
                    <a:prstGeom prst="rect">
                      <a:avLst/>
                    </a:prstGeom>
                  </pic:spPr>
                </pic:pic>
              </a:graphicData>
            </a:graphic>
          </wp:inline>
        </w:drawing>
      </w:r>
    </w:p>
    <w:sectPr w:rsidR="0062737F" w:rsidRPr="0062737F" w:rsidSect="00C47476">
      <w:headerReference w:type="even" r:id="rId24"/>
      <w:headerReference w:type="default" r:id="rId25"/>
      <w:footerReference w:type="even" r:id="rId26"/>
      <w:footerReference w:type="default" r:id="rId27"/>
      <w:headerReference w:type="first" r:id="rId28"/>
      <w:footerReference w:type="first" r:id="rId29"/>
      <w:pgSz w:w="12242" w:h="18711" w:code="1"/>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FE809" w14:textId="77777777" w:rsidR="00C8208E" w:rsidRDefault="00C8208E">
      <w:pPr>
        <w:spacing w:after="0" w:line="240" w:lineRule="auto"/>
      </w:pPr>
      <w:r>
        <w:separator/>
      </w:r>
    </w:p>
  </w:endnote>
  <w:endnote w:type="continuationSeparator" w:id="0">
    <w:p w14:paraId="4F1AB730" w14:textId="77777777" w:rsidR="00C8208E" w:rsidRDefault="00C82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B0E89" w14:textId="77777777" w:rsidR="009B5957" w:rsidRDefault="009B59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BA42E" w14:textId="77777777" w:rsidR="009B5957" w:rsidRDefault="009B59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F7019" w14:textId="77777777" w:rsidR="009B5957" w:rsidRDefault="009B5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926E5" w14:textId="77777777" w:rsidR="00C8208E" w:rsidRDefault="00C8208E">
      <w:pPr>
        <w:spacing w:after="0" w:line="240" w:lineRule="auto"/>
      </w:pPr>
      <w:r>
        <w:separator/>
      </w:r>
    </w:p>
  </w:footnote>
  <w:footnote w:type="continuationSeparator" w:id="0">
    <w:p w14:paraId="64445744" w14:textId="77777777" w:rsidR="00C8208E" w:rsidRDefault="00C820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47066" w14:textId="77777777" w:rsidR="009B5957" w:rsidRDefault="009B59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9F397" w14:textId="77777777" w:rsidR="009B5957" w:rsidRDefault="009B59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D9BAD" w14:textId="77777777" w:rsidR="009B5957" w:rsidRDefault="009B59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E61D8"/>
    <w:multiLevelType w:val="hybridMultilevel"/>
    <w:tmpl w:val="DBF87516"/>
    <w:lvl w:ilvl="0" w:tplc="240A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A6EE1"/>
    <w:multiLevelType w:val="hybridMultilevel"/>
    <w:tmpl w:val="1EC4B1AA"/>
    <w:lvl w:ilvl="0" w:tplc="240A000F">
      <w:start w:val="1"/>
      <w:numFmt w:val="decimal"/>
      <w:lvlText w:val="%1."/>
      <w:lvlJc w:val="left"/>
      <w:pPr>
        <w:ind w:left="720" w:hanging="360"/>
      </w:pPr>
    </w:lvl>
    <w:lvl w:ilvl="1" w:tplc="4BB2801C">
      <w:start w:val="1"/>
      <w:numFmt w:val="decimal"/>
      <w:lvlText w:val="%2"/>
      <w:lvlJc w:val="left"/>
      <w:pPr>
        <w:ind w:left="1440" w:hanging="360"/>
      </w:pPr>
      <w:rPr>
        <w:rFonts w:ascii="Arial" w:eastAsia="Times New Roman"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894EF0"/>
    <w:multiLevelType w:val="hybridMultilevel"/>
    <w:tmpl w:val="667633CA"/>
    <w:lvl w:ilvl="0" w:tplc="331C3710">
      <w:start w:val="1"/>
      <w:numFmt w:val="decimal"/>
      <w:lvlText w:val="%1."/>
      <w:lvlJc w:val="left"/>
      <w:pPr>
        <w:ind w:left="785" w:hanging="360"/>
      </w:pPr>
      <w:rPr>
        <w:color w:val="auto"/>
      </w:rPr>
    </w:lvl>
    <w:lvl w:ilvl="1" w:tplc="240A0019" w:tentative="1">
      <w:start w:val="1"/>
      <w:numFmt w:val="lowerLetter"/>
      <w:lvlText w:val="%2."/>
      <w:lvlJc w:val="left"/>
      <w:pPr>
        <w:ind w:left="1505" w:hanging="360"/>
      </w:pPr>
    </w:lvl>
    <w:lvl w:ilvl="2" w:tplc="240A001B" w:tentative="1">
      <w:start w:val="1"/>
      <w:numFmt w:val="lowerRoman"/>
      <w:lvlText w:val="%3."/>
      <w:lvlJc w:val="right"/>
      <w:pPr>
        <w:ind w:left="2225" w:hanging="180"/>
      </w:pPr>
    </w:lvl>
    <w:lvl w:ilvl="3" w:tplc="240A000F" w:tentative="1">
      <w:start w:val="1"/>
      <w:numFmt w:val="decimal"/>
      <w:lvlText w:val="%4."/>
      <w:lvlJc w:val="left"/>
      <w:pPr>
        <w:ind w:left="2945" w:hanging="360"/>
      </w:pPr>
    </w:lvl>
    <w:lvl w:ilvl="4" w:tplc="240A0019" w:tentative="1">
      <w:start w:val="1"/>
      <w:numFmt w:val="lowerLetter"/>
      <w:lvlText w:val="%5."/>
      <w:lvlJc w:val="left"/>
      <w:pPr>
        <w:ind w:left="3665" w:hanging="360"/>
      </w:pPr>
    </w:lvl>
    <w:lvl w:ilvl="5" w:tplc="240A001B" w:tentative="1">
      <w:start w:val="1"/>
      <w:numFmt w:val="lowerRoman"/>
      <w:lvlText w:val="%6."/>
      <w:lvlJc w:val="right"/>
      <w:pPr>
        <w:ind w:left="4385" w:hanging="180"/>
      </w:pPr>
    </w:lvl>
    <w:lvl w:ilvl="6" w:tplc="240A000F" w:tentative="1">
      <w:start w:val="1"/>
      <w:numFmt w:val="decimal"/>
      <w:lvlText w:val="%7."/>
      <w:lvlJc w:val="left"/>
      <w:pPr>
        <w:ind w:left="5105" w:hanging="360"/>
      </w:pPr>
    </w:lvl>
    <w:lvl w:ilvl="7" w:tplc="240A0019" w:tentative="1">
      <w:start w:val="1"/>
      <w:numFmt w:val="lowerLetter"/>
      <w:lvlText w:val="%8."/>
      <w:lvlJc w:val="left"/>
      <w:pPr>
        <w:ind w:left="5825" w:hanging="360"/>
      </w:pPr>
    </w:lvl>
    <w:lvl w:ilvl="8" w:tplc="240A001B" w:tentative="1">
      <w:start w:val="1"/>
      <w:numFmt w:val="lowerRoman"/>
      <w:lvlText w:val="%9."/>
      <w:lvlJc w:val="right"/>
      <w:pPr>
        <w:ind w:left="6545" w:hanging="180"/>
      </w:pPr>
    </w:lvl>
  </w:abstractNum>
  <w:abstractNum w:abstractNumId="3" w15:restartNumberingAfterBreak="0">
    <w:nsid w:val="0FD21593"/>
    <w:multiLevelType w:val="hybridMultilevel"/>
    <w:tmpl w:val="4B36AC48"/>
    <w:lvl w:ilvl="0" w:tplc="240A000F">
      <w:start w:val="2"/>
      <w:numFmt w:val="decimal"/>
      <w:lvlText w:val="%1."/>
      <w:lvlJc w:val="left"/>
      <w:pPr>
        <w:ind w:left="720" w:hanging="360"/>
      </w:pPr>
      <w:rPr>
        <w:rFonts w:hint="default"/>
      </w:rPr>
    </w:lvl>
    <w:lvl w:ilvl="1" w:tplc="240A0019" w:tentative="1">
      <w:start w:val="1"/>
      <w:numFmt w:val="lowerLetter"/>
      <w:lvlText w:val="%2."/>
      <w:lvlJc w:val="left"/>
      <w:pPr>
        <w:ind w:left="1440" w:hanging="360"/>
      </w:pPr>
    </w:lvl>
    <w:lvl w:ilvl="2" w:tplc="240A001B" w:tentative="1">
      <w:start w:val="1"/>
      <w:numFmt w:val="lowerRoman"/>
      <w:lvlText w:val="%3."/>
      <w:lvlJc w:val="right"/>
      <w:pPr>
        <w:ind w:left="2160" w:hanging="180"/>
      </w:pPr>
    </w:lvl>
    <w:lvl w:ilvl="3" w:tplc="240A000F" w:tentative="1">
      <w:start w:val="1"/>
      <w:numFmt w:val="decimal"/>
      <w:lvlText w:val="%4."/>
      <w:lvlJc w:val="left"/>
      <w:pPr>
        <w:ind w:left="2880" w:hanging="360"/>
      </w:pPr>
    </w:lvl>
    <w:lvl w:ilvl="4" w:tplc="240A0019" w:tentative="1">
      <w:start w:val="1"/>
      <w:numFmt w:val="lowerLetter"/>
      <w:lvlText w:val="%5."/>
      <w:lvlJc w:val="left"/>
      <w:pPr>
        <w:ind w:left="3600" w:hanging="360"/>
      </w:pPr>
    </w:lvl>
    <w:lvl w:ilvl="5" w:tplc="240A001B" w:tentative="1">
      <w:start w:val="1"/>
      <w:numFmt w:val="lowerRoman"/>
      <w:lvlText w:val="%6."/>
      <w:lvlJc w:val="right"/>
      <w:pPr>
        <w:ind w:left="4320" w:hanging="180"/>
      </w:pPr>
    </w:lvl>
    <w:lvl w:ilvl="6" w:tplc="240A000F" w:tentative="1">
      <w:start w:val="1"/>
      <w:numFmt w:val="decimal"/>
      <w:lvlText w:val="%7."/>
      <w:lvlJc w:val="left"/>
      <w:pPr>
        <w:ind w:left="5040" w:hanging="360"/>
      </w:pPr>
    </w:lvl>
    <w:lvl w:ilvl="7" w:tplc="240A0019" w:tentative="1">
      <w:start w:val="1"/>
      <w:numFmt w:val="lowerLetter"/>
      <w:lvlText w:val="%8."/>
      <w:lvlJc w:val="left"/>
      <w:pPr>
        <w:ind w:left="5760" w:hanging="360"/>
      </w:pPr>
    </w:lvl>
    <w:lvl w:ilvl="8" w:tplc="240A001B" w:tentative="1">
      <w:start w:val="1"/>
      <w:numFmt w:val="lowerRoman"/>
      <w:lvlText w:val="%9."/>
      <w:lvlJc w:val="right"/>
      <w:pPr>
        <w:ind w:left="6480" w:hanging="180"/>
      </w:pPr>
    </w:lvl>
  </w:abstractNum>
  <w:abstractNum w:abstractNumId="4" w15:restartNumberingAfterBreak="0">
    <w:nsid w:val="11E93BC8"/>
    <w:multiLevelType w:val="hybridMultilevel"/>
    <w:tmpl w:val="846ECDD0"/>
    <w:lvl w:ilvl="0" w:tplc="240A000F">
      <w:start w:val="2"/>
      <w:numFmt w:val="decimal"/>
      <w:lvlText w:val="%1."/>
      <w:lvlJc w:val="left"/>
      <w:pPr>
        <w:ind w:left="720" w:hanging="360"/>
      </w:pPr>
      <w:rPr>
        <w:rFonts w:hint="default"/>
      </w:rPr>
    </w:lvl>
    <w:lvl w:ilvl="1" w:tplc="240A0019" w:tentative="1">
      <w:start w:val="1"/>
      <w:numFmt w:val="lowerLetter"/>
      <w:lvlText w:val="%2."/>
      <w:lvlJc w:val="left"/>
      <w:pPr>
        <w:ind w:left="1440" w:hanging="360"/>
      </w:pPr>
    </w:lvl>
    <w:lvl w:ilvl="2" w:tplc="240A001B" w:tentative="1">
      <w:start w:val="1"/>
      <w:numFmt w:val="lowerRoman"/>
      <w:lvlText w:val="%3."/>
      <w:lvlJc w:val="right"/>
      <w:pPr>
        <w:ind w:left="2160" w:hanging="180"/>
      </w:pPr>
    </w:lvl>
    <w:lvl w:ilvl="3" w:tplc="240A000F" w:tentative="1">
      <w:start w:val="1"/>
      <w:numFmt w:val="decimal"/>
      <w:lvlText w:val="%4."/>
      <w:lvlJc w:val="left"/>
      <w:pPr>
        <w:ind w:left="2880" w:hanging="360"/>
      </w:pPr>
    </w:lvl>
    <w:lvl w:ilvl="4" w:tplc="240A0019" w:tentative="1">
      <w:start w:val="1"/>
      <w:numFmt w:val="lowerLetter"/>
      <w:lvlText w:val="%5."/>
      <w:lvlJc w:val="left"/>
      <w:pPr>
        <w:ind w:left="3600" w:hanging="360"/>
      </w:pPr>
    </w:lvl>
    <w:lvl w:ilvl="5" w:tplc="240A001B" w:tentative="1">
      <w:start w:val="1"/>
      <w:numFmt w:val="lowerRoman"/>
      <w:lvlText w:val="%6."/>
      <w:lvlJc w:val="right"/>
      <w:pPr>
        <w:ind w:left="4320" w:hanging="180"/>
      </w:pPr>
    </w:lvl>
    <w:lvl w:ilvl="6" w:tplc="240A000F" w:tentative="1">
      <w:start w:val="1"/>
      <w:numFmt w:val="decimal"/>
      <w:lvlText w:val="%7."/>
      <w:lvlJc w:val="left"/>
      <w:pPr>
        <w:ind w:left="5040" w:hanging="360"/>
      </w:pPr>
    </w:lvl>
    <w:lvl w:ilvl="7" w:tplc="240A0019" w:tentative="1">
      <w:start w:val="1"/>
      <w:numFmt w:val="lowerLetter"/>
      <w:lvlText w:val="%8."/>
      <w:lvlJc w:val="left"/>
      <w:pPr>
        <w:ind w:left="5760" w:hanging="360"/>
      </w:pPr>
    </w:lvl>
    <w:lvl w:ilvl="8" w:tplc="240A001B" w:tentative="1">
      <w:start w:val="1"/>
      <w:numFmt w:val="lowerRoman"/>
      <w:lvlText w:val="%9."/>
      <w:lvlJc w:val="right"/>
      <w:pPr>
        <w:ind w:left="6480" w:hanging="180"/>
      </w:pPr>
    </w:lvl>
  </w:abstractNum>
  <w:abstractNum w:abstractNumId="5" w15:restartNumberingAfterBreak="0">
    <w:nsid w:val="1304454C"/>
    <w:multiLevelType w:val="hybridMultilevel"/>
    <w:tmpl w:val="96B4F4AC"/>
    <w:lvl w:ilvl="0" w:tplc="09821DEC">
      <w:start w:val="1"/>
      <w:numFmt w:val="decimal"/>
      <w:lvlText w:val="%1."/>
      <w:lvlJc w:val="left"/>
      <w:pPr>
        <w:tabs>
          <w:tab w:val="num" w:pos="720"/>
        </w:tabs>
        <w:ind w:left="720" w:hanging="360"/>
      </w:pPr>
    </w:lvl>
    <w:lvl w:ilvl="1" w:tplc="34E8162A" w:tentative="1">
      <w:start w:val="1"/>
      <w:numFmt w:val="decimal"/>
      <w:lvlText w:val="%2."/>
      <w:lvlJc w:val="left"/>
      <w:pPr>
        <w:tabs>
          <w:tab w:val="num" w:pos="1440"/>
        </w:tabs>
        <w:ind w:left="1440" w:hanging="360"/>
      </w:pPr>
    </w:lvl>
    <w:lvl w:ilvl="2" w:tplc="8E0AB920" w:tentative="1">
      <w:start w:val="1"/>
      <w:numFmt w:val="decimal"/>
      <w:lvlText w:val="%3."/>
      <w:lvlJc w:val="left"/>
      <w:pPr>
        <w:tabs>
          <w:tab w:val="num" w:pos="2160"/>
        </w:tabs>
        <w:ind w:left="2160" w:hanging="360"/>
      </w:pPr>
    </w:lvl>
    <w:lvl w:ilvl="3" w:tplc="A0BA9C9C" w:tentative="1">
      <w:start w:val="1"/>
      <w:numFmt w:val="decimal"/>
      <w:lvlText w:val="%4."/>
      <w:lvlJc w:val="left"/>
      <w:pPr>
        <w:tabs>
          <w:tab w:val="num" w:pos="2880"/>
        </w:tabs>
        <w:ind w:left="2880" w:hanging="360"/>
      </w:pPr>
    </w:lvl>
    <w:lvl w:ilvl="4" w:tplc="988493A0" w:tentative="1">
      <w:start w:val="1"/>
      <w:numFmt w:val="decimal"/>
      <w:lvlText w:val="%5."/>
      <w:lvlJc w:val="left"/>
      <w:pPr>
        <w:tabs>
          <w:tab w:val="num" w:pos="3600"/>
        </w:tabs>
        <w:ind w:left="3600" w:hanging="360"/>
      </w:pPr>
    </w:lvl>
    <w:lvl w:ilvl="5" w:tplc="C40C9EB0" w:tentative="1">
      <w:start w:val="1"/>
      <w:numFmt w:val="decimal"/>
      <w:lvlText w:val="%6."/>
      <w:lvlJc w:val="left"/>
      <w:pPr>
        <w:tabs>
          <w:tab w:val="num" w:pos="4320"/>
        </w:tabs>
        <w:ind w:left="4320" w:hanging="360"/>
      </w:pPr>
    </w:lvl>
    <w:lvl w:ilvl="6" w:tplc="3DDEC0C8" w:tentative="1">
      <w:start w:val="1"/>
      <w:numFmt w:val="decimal"/>
      <w:lvlText w:val="%7."/>
      <w:lvlJc w:val="left"/>
      <w:pPr>
        <w:tabs>
          <w:tab w:val="num" w:pos="5040"/>
        </w:tabs>
        <w:ind w:left="5040" w:hanging="360"/>
      </w:pPr>
    </w:lvl>
    <w:lvl w:ilvl="7" w:tplc="4302F9F6" w:tentative="1">
      <w:start w:val="1"/>
      <w:numFmt w:val="decimal"/>
      <w:lvlText w:val="%8."/>
      <w:lvlJc w:val="left"/>
      <w:pPr>
        <w:tabs>
          <w:tab w:val="num" w:pos="5760"/>
        </w:tabs>
        <w:ind w:left="5760" w:hanging="360"/>
      </w:pPr>
    </w:lvl>
    <w:lvl w:ilvl="8" w:tplc="18CEFABE" w:tentative="1">
      <w:start w:val="1"/>
      <w:numFmt w:val="decimal"/>
      <w:lvlText w:val="%9."/>
      <w:lvlJc w:val="left"/>
      <w:pPr>
        <w:tabs>
          <w:tab w:val="num" w:pos="6480"/>
        </w:tabs>
        <w:ind w:left="6480" w:hanging="360"/>
      </w:pPr>
    </w:lvl>
  </w:abstractNum>
  <w:abstractNum w:abstractNumId="6" w15:restartNumberingAfterBreak="0">
    <w:nsid w:val="19EA49EF"/>
    <w:multiLevelType w:val="hybridMultilevel"/>
    <w:tmpl w:val="37BA3486"/>
    <w:lvl w:ilvl="0" w:tplc="240A0001">
      <w:start w:val="1"/>
      <w:numFmt w:val="bullet"/>
      <w:lvlText w:val=""/>
      <w:lvlJc w:val="left"/>
      <w:pPr>
        <w:ind w:left="720" w:hanging="360"/>
      </w:pPr>
      <w:rPr>
        <w:rFonts w:ascii="Symbol" w:hAnsi="Symbol" w:hint="default"/>
      </w:rPr>
    </w:lvl>
    <w:lvl w:ilvl="1" w:tplc="240A0003">
      <w:start w:val="1"/>
      <w:numFmt w:val="bullet"/>
      <w:lvlText w:val="o"/>
      <w:lvlJc w:val="left"/>
      <w:pPr>
        <w:ind w:left="1440" w:hanging="360"/>
      </w:pPr>
      <w:rPr>
        <w:rFonts w:ascii="Courier New" w:hAnsi="Courier New" w:cs="Courier New" w:hint="default"/>
      </w:rPr>
    </w:lvl>
    <w:lvl w:ilvl="2" w:tplc="240A0005" w:tentative="1">
      <w:start w:val="1"/>
      <w:numFmt w:val="bullet"/>
      <w:lvlText w:val=""/>
      <w:lvlJc w:val="left"/>
      <w:pPr>
        <w:ind w:left="2160" w:hanging="360"/>
      </w:pPr>
      <w:rPr>
        <w:rFonts w:ascii="Wingdings" w:hAnsi="Wingdings" w:hint="default"/>
      </w:rPr>
    </w:lvl>
    <w:lvl w:ilvl="3" w:tplc="240A0001" w:tentative="1">
      <w:start w:val="1"/>
      <w:numFmt w:val="bullet"/>
      <w:lvlText w:val=""/>
      <w:lvlJc w:val="left"/>
      <w:pPr>
        <w:ind w:left="2880" w:hanging="360"/>
      </w:pPr>
      <w:rPr>
        <w:rFonts w:ascii="Symbol" w:hAnsi="Symbol" w:hint="default"/>
      </w:rPr>
    </w:lvl>
    <w:lvl w:ilvl="4" w:tplc="240A0003" w:tentative="1">
      <w:start w:val="1"/>
      <w:numFmt w:val="bullet"/>
      <w:lvlText w:val="o"/>
      <w:lvlJc w:val="left"/>
      <w:pPr>
        <w:ind w:left="3600" w:hanging="360"/>
      </w:pPr>
      <w:rPr>
        <w:rFonts w:ascii="Courier New" w:hAnsi="Courier New" w:cs="Courier New" w:hint="default"/>
      </w:rPr>
    </w:lvl>
    <w:lvl w:ilvl="5" w:tplc="240A0005" w:tentative="1">
      <w:start w:val="1"/>
      <w:numFmt w:val="bullet"/>
      <w:lvlText w:val=""/>
      <w:lvlJc w:val="left"/>
      <w:pPr>
        <w:ind w:left="4320" w:hanging="360"/>
      </w:pPr>
      <w:rPr>
        <w:rFonts w:ascii="Wingdings" w:hAnsi="Wingdings" w:hint="default"/>
      </w:rPr>
    </w:lvl>
    <w:lvl w:ilvl="6" w:tplc="240A0001" w:tentative="1">
      <w:start w:val="1"/>
      <w:numFmt w:val="bullet"/>
      <w:lvlText w:val=""/>
      <w:lvlJc w:val="left"/>
      <w:pPr>
        <w:ind w:left="5040" w:hanging="360"/>
      </w:pPr>
      <w:rPr>
        <w:rFonts w:ascii="Symbol" w:hAnsi="Symbol" w:hint="default"/>
      </w:rPr>
    </w:lvl>
    <w:lvl w:ilvl="7" w:tplc="240A0003" w:tentative="1">
      <w:start w:val="1"/>
      <w:numFmt w:val="bullet"/>
      <w:lvlText w:val="o"/>
      <w:lvlJc w:val="left"/>
      <w:pPr>
        <w:ind w:left="5760" w:hanging="360"/>
      </w:pPr>
      <w:rPr>
        <w:rFonts w:ascii="Courier New" w:hAnsi="Courier New" w:cs="Courier New" w:hint="default"/>
      </w:rPr>
    </w:lvl>
    <w:lvl w:ilvl="8" w:tplc="240A0005" w:tentative="1">
      <w:start w:val="1"/>
      <w:numFmt w:val="bullet"/>
      <w:lvlText w:val=""/>
      <w:lvlJc w:val="left"/>
      <w:pPr>
        <w:ind w:left="6480" w:hanging="360"/>
      </w:pPr>
      <w:rPr>
        <w:rFonts w:ascii="Wingdings" w:hAnsi="Wingdings" w:hint="default"/>
      </w:rPr>
    </w:lvl>
  </w:abstractNum>
  <w:abstractNum w:abstractNumId="7" w15:restartNumberingAfterBreak="0">
    <w:nsid w:val="1B8F6536"/>
    <w:multiLevelType w:val="hybridMultilevel"/>
    <w:tmpl w:val="44A01280"/>
    <w:lvl w:ilvl="0" w:tplc="240A000F">
      <w:start w:val="1"/>
      <w:numFmt w:val="decimal"/>
      <w:lvlText w:val="%1."/>
      <w:lvlJc w:val="left"/>
      <w:pPr>
        <w:ind w:left="1440" w:hanging="360"/>
      </w:pPr>
    </w:lvl>
    <w:lvl w:ilvl="1" w:tplc="240A0019" w:tentative="1">
      <w:start w:val="1"/>
      <w:numFmt w:val="lowerLetter"/>
      <w:lvlText w:val="%2."/>
      <w:lvlJc w:val="left"/>
      <w:pPr>
        <w:ind w:left="2160" w:hanging="360"/>
      </w:pPr>
    </w:lvl>
    <w:lvl w:ilvl="2" w:tplc="240A001B" w:tentative="1">
      <w:start w:val="1"/>
      <w:numFmt w:val="lowerRoman"/>
      <w:lvlText w:val="%3."/>
      <w:lvlJc w:val="right"/>
      <w:pPr>
        <w:ind w:left="2880" w:hanging="180"/>
      </w:pPr>
    </w:lvl>
    <w:lvl w:ilvl="3" w:tplc="240A000F" w:tentative="1">
      <w:start w:val="1"/>
      <w:numFmt w:val="decimal"/>
      <w:lvlText w:val="%4."/>
      <w:lvlJc w:val="left"/>
      <w:pPr>
        <w:ind w:left="3600" w:hanging="360"/>
      </w:pPr>
    </w:lvl>
    <w:lvl w:ilvl="4" w:tplc="240A0019" w:tentative="1">
      <w:start w:val="1"/>
      <w:numFmt w:val="lowerLetter"/>
      <w:lvlText w:val="%5."/>
      <w:lvlJc w:val="left"/>
      <w:pPr>
        <w:ind w:left="4320" w:hanging="360"/>
      </w:pPr>
    </w:lvl>
    <w:lvl w:ilvl="5" w:tplc="240A001B" w:tentative="1">
      <w:start w:val="1"/>
      <w:numFmt w:val="lowerRoman"/>
      <w:lvlText w:val="%6."/>
      <w:lvlJc w:val="right"/>
      <w:pPr>
        <w:ind w:left="5040" w:hanging="180"/>
      </w:pPr>
    </w:lvl>
    <w:lvl w:ilvl="6" w:tplc="240A000F" w:tentative="1">
      <w:start w:val="1"/>
      <w:numFmt w:val="decimal"/>
      <w:lvlText w:val="%7."/>
      <w:lvlJc w:val="left"/>
      <w:pPr>
        <w:ind w:left="5760" w:hanging="360"/>
      </w:pPr>
    </w:lvl>
    <w:lvl w:ilvl="7" w:tplc="240A0019" w:tentative="1">
      <w:start w:val="1"/>
      <w:numFmt w:val="lowerLetter"/>
      <w:lvlText w:val="%8."/>
      <w:lvlJc w:val="left"/>
      <w:pPr>
        <w:ind w:left="6480" w:hanging="360"/>
      </w:pPr>
    </w:lvl>
    <w:lvl w:ilvl="8" w:tplc="240A001B" w:tentative="1">
      <w:start w:val="1"/>
      <w:numFmt w:val="lowerRoman"/>
      <w:lvlText w:val="%9."/>
      <w:lvlJc w:val="right"/>
      <w:pPr>
        <w:ind w:left="7200" w:hanging="180"/>
      </w:pPr>
    </w:lvl>
  </w:abstractNum>
  <w:abstractNum w:abstractNumId="8" w15:restartNumberingAfterBreak="0">
    <w:nsid w:val="27AA60D5"/>
    <w:multiLevelType w:val="hybridMultilevel"/>
    <w:tmpl w:val="4C4A3BA8"/>
    <w:lvl w:ilvl="0" w:tplc="F8E27E8C">
      <w:start w:val="7"/>
      <w:numFmt w:val="decimal"/>
      <w:lvlText w:val="%1."/>
      <w:lvlJc w:val="left"/>
      <w:pPr>
        <w:ind w:left="1440" w:hanging="360"/>
      </w:pPr>
      <w:rPr>
        <w:rFonts w:hint="default"/>
      </w:rPr>
    </w:lvl>
    <w:lvl w:ilvl="1" w:tplc="240A0019" w:tentative="1">
      <w:start w:val="1"/>
      <w:numFmt w:val="lowerLetter"/>
      <w:lvlText w:val="%2."/>
      <w:lvlJc w:val="left"/>
      <w:pPr>
        <w:ind w:left="2160" w:hanging="360"/>
      </w:pPr>
    </w:lvl>
    <w:lvl w:ilvl="2" w:tplc="240A001B" w:tentative="1">
      <w:start w:val="1"/>
      <w:numFmt w:val="lowerRoman"/>
      <w:lvlText w:val="%3."/>
      <w:lvlJc w:val="right"/>
      <w:pPr>
        <w:ind w:left="2880" w:hanging="180"/>
      </w:pPr>
    </w:lvl>
    <w:lvl w:ilvl="3" w:tplc="240A000F" w:tentative="1">
      <w:start w:val="1"/>
      <w:numFmt w:val="decimal"/>
      <w:lvlText w:val="%4."/>
      <w:lvlJc w:val="left"/>
      <w:pPr>
        <w:ind w:left="3600" w:hanging="360"/>
      </w:pPr>
    </w:lvl>
    <w:lvl w:ilvl="4" w:tplc="240A0019" w:tentative="1">
      <w:start w:val="1"/>
      <w:numFmt w:val="lowerLetter"/>
      <w:lvlText w:val="%5."/>
      <w:lvlJc w:val="left"/>
      <w:pPr>
        <w:ind w:left="4320" w:hanging="360"/>
      </w:pPr>
    </w:lvl>
    <w:lvl w:ilvl="5" w:tplc="240A001B" w:tentative="1">
      <w:start w:val="1"/>
      <w:numFmt w:val="lowerRoman"/>
      <w:lvlText w:val="%6."/>
      <w:lvlJc w:val="right"/>
      <w:pPr>
        <w:ind w:left="5040" w:hanging="180"/>
      </w:pPr>
    </w:lvl>
    <w:lvl w:ilvl="6" w:tplc="240A000F" w:tentative="1">
      <w:start w:val="1"/>
      <w:numFmt w:val="decimal"/>
      <w:lvlText w:val="%7."/>
      <w:lvlJc w:val="left"/>
      <w:pPr>
        <w:ind w:left="5760" w:hanging="360"/>
      </w:pPr>
    </w:lvl>
    <w:lvl w:ilvl="7" w:tplc="240A0019" w:tentative="1">
      <w:start w:val="1"/>
      <w:numFmt w:val="lowerLetter"/>
      <w:lvlText w:val="%8."/>
      <w:lvlJc w:val="left"/>
      <w:pPr>
        <w:ind w:left="6480" w:hanging="360"/>
      </w:pPr>
    </w:lvl>
    <w:lvl w:ilvl="8" w:tplc="240A001B" w:tentative="1">
      <w:start w:val="1"/>
      <w:numFmt w:val="lowerRoman"/>
      <w:lvlText w:val="%9."/>
      <w:lvlJc w:val="right"/>
      <w:pPr>
        <w:ind w:left="7200" w:hanging="180"/>
      </w:pPr>
    </w:lvl>
  </w:abstractNum>
  <w:abstractNum w:abstractNumId="9" w15:restartNumberingAfterBreak="0">
    <w:nsid w:val="2A1B0C79"/>
    <w:multiLevelType w:val="hybridMultilevel"/>
    <w:tmpl w:val="6980DD38"/>
    <w:lvl w:ilvl="0" w:tplc="240A000F">
      <w:start w:val="1"/>
      <w:numFmt w:val="decimal"/>
      <w:lvlText w:val="%1."/>
      <w:lvlJc w:val="left"/>
      <w:pPr>
        <w:ind w:left="720" w:hanging="360"/>
      </w:pPr>
      <w:rPr>
        <w:rFonts w:hint="default"/>
      </w:rPr>
    </w:lvl>
    <w:lvl w:ilvl="1" w:tplc="240A0019" w:tentative="1">
      <w:start w:val="1"/>
      <w:numFmt w:val="lowerLetter"/>
      <w:lvlText w:val="%2."/>
      <w:lvlJc w:val="left"/>
      <w:pPr>
        <w:ind w:left="1440" w:hanging="360"/>
      </w:pPr>
    </w:lvl>
    <w:lvl w:ilvl="2" w:tplc="240A001B" w:tentative="1">
      <w:start w:val="1"/>
      <w:numFmt w:val="lowerRoman"/>
      <w:lvlText w:val="%3."/>
      <w:lvlJc w:val="right"/>
      <w:pPr>
        <w:ind w:left="2160" w:hanging="180"/>
      </w:pPr>
    </w:lvl>
    <w:lvl w:ilvl="3" w:tplc="240A000F" w:tentative="1">
      <w:start w:val="1"/>
      <w:numFmt w:val="decimal"/>
      <w:lvlText w:val="%4."/>
      <w:lvlJc w:val="left"/>
      <w:pPr>
        <w:ind w:left="2880" w:hanging="360"/>
      </w:pPr>
    </w:lvl>
    <w:lvl w:ilvl="4" w:tplc="240A0019" w:tentative="1">
      <w:start w:val="1"/>
      <w:numFmt w:val="lowerLetter"/>
      <w:lvlText w:val="%5."/>
      <w:lvlJc w:val="left"/>
      <w:pPr>
        <w:ind w:left="3600" w:hanging="360"/>
      </w:pPr>
    </w:lvl>
    <w:lvl w:ilvl="5" w:tplc="240A001B" w:tentative="1">
      <w:start w:val="1"/>
      <w:numFmt w:val="lowerRoman"/>
      <w:lvlText w:val="%6."/>
      <w:lvlJc w:val="right"/>
      <w:pPr>
        <w:ind w:left="4320" w:hanging="180"/>
      </w:pPr>
    </w:lvl>
    <w:lvl w:ilvl="6" w:tplc="240A000F" w:tentative="1">
      <w:start w:val="1"/>
      <w:numFmt w:val="decimal"/>
      <w:lvlText w:val="%7."/>
      <w:lvlJc w:val="left"/>
      <w:pPr>
        <w:ind w:left="5040" w:hanging="360"/>
      </w:pPr>
    </w:lvl>
    <w:lvl w:ilvl="7" w:tplc="240A0019" w:tentative="1">
      <w:start w:val="1"/>
      <w:numFmt w:val="lowerLetter"/>
      <w:lvlText w:val="%8."/>
      <w:lvlJc w:val="left"/>
      <w:pPr>
        <w:ind w:left="5760" w:hanging="360"/>
      </w:pPr>
    </w:lvl>
    <w:lvl w:ilvl="8" w:tplc="240A001B" w:tentative="1">
      <w:start w:val="1"/>
      <w:numFmt w:val="lowerRoman"/>
      <w:lvlText w:val="%9."/>
      <w:lvlJc w:val="right"/>
      <w:pPr>
        <w:ind w:left="6480" w:hanging="180"/>
      </w:pPr>
    </w:lvl>
  </w:abstractNum>
  <w:abstractNum w:abstractNumId="10" w15:restartNumberingAfterBreak="0">
    <w:nsid w:val="3125046A"/>
    <w:multiLevelType w:val="hybridMultilevel"/>
    <w:tmpl w:val="7AD0EFAE"/>
    <w:lvl w:ilvl="0" w:tplc="0D9EC60E">
      <w:start w:val="1"/>
      <w:numFmt w:val="decimal"/>
      <w:lvlText w:val="%1."/>
      <w:lvlJc w:val="left"/>
      <w:pPr>
        <w:ind w:left="1080" w:hanging="360"/>
      </w:pPr>
      <w:rPr>
        <w:rFonts w:hint="default"/>
        <w:color w:val="auto"/>
      </w:rPr>
    </w:lvl>
    <w:lvl w:ilvl="1" w:tplc="240A0019" w:tentative="1">
      <w:start w:val="1"/>
      <w:numFmt w:val="lowerLetter"/>
      <w:lvlText w:val="%2."/>
      <w:lvlJc w:val="left"/>
      <w:pPr>
        <w:ind w:left="1800" w:hanging="360"/>
      </w:pPr>
    </w:lvl>
    <w:lvl w:ilvl="2" w:tplc="240A001B" w:tentative="1">
      <w:start w:val="1"/>
      <w:numFmt w:val="lowerRoman"/>
      <w:lvlText w:val="%3."/>
      <w:lvlJc w:val="right"/>
      <w:pPr>
        <w:ind w:left="2520" w:hanging="180"/>
      </w:pPr>
    </w:lvl>
    <w:lvl w:ilvl="3" w:tplc="240A000F" w:tentative="1">
      <w:start w:val="1"/>
      <w:numFmt w:val="decimal"/>
      <w:lvlText w:val="%4."/>
      <w:lvlJc w:val="left"/>
      <w:pPr>
        <w:ind w:left="3240" w:hanging="360"/>
      </w:pPr>
    </w:lvl>
    <w:lvl w:ilvl="4" w:tplc="240A0019" w:tentative="1">
      <w:start w:val="1"/>
      <w:numFmt w:val="lowerLetter"/>
      <w:lvlText w:val="%5."/>
      <w:lvlJc w:val="left"/>
      <w:pPr>
        <w:ind w:left="3960" w:hanging="360"/>
      </w:pPr>
    </w:lvl>
    <w:lvl w:ilvl="5" w:tplc="240A001B" w:tentative="1">
      <w:start w:val="1"/>
      <w:numFmt w:val="lowerRoman"/>
      <w:lvlText w:val="%6."/>
      <w:lvlJc w:val="right"/>
      <w:pPr>
        <w:ind w:left="4680" w:hanging="180"/>
      </w:pPr>
    </w:lvl>
    <w:lvl w:ilvl="6" w:tplc="240A000F" w:tentative="1">
      <w:start w:val="1"/>
      <w:numFmt w:val="decimal"/>
      <w:lvlText w:val="%7."/>
      <w:lvlJc w:val="left"/>
      <w:pPr>
        <w:ind w:left="5400" w:hanging="360"/>
      </w:pPr>
    </w:lvl>
    <w:lvl w:ilvl="7" w:tplc="240A0019" w:tentative="1">
      <w:start w:val="1"/>
      <w:numFmt w:val="lowerLetter"/>
      <w:lvlText w:val="%8."/>
      <w:lvlJc w:val="left"/>
      <w:pPr>
        <w:ind w:left="6120" w:hanging="360"/>
      </w:pPr>
    </w:lvl>
    <w:lvl w:ilvl="8" w:tplc="240A001B" w:tentative="1">
      <w:start w:val="1"/>
      <w:numFmt w:val="lowerRoman"/>
      <w:lvlText w:val="%9."/>
      <w:lvlJc w:val="right"/>
      <w:pPr>
        <w:ind w:left="6840" w:hanging="180"/>
      </w:pPr>
    </w:lvl>
  </w:abstractNum>
  <w:abstractNum w:abstractNumId="11" w15:restartNumberingAfterBreak="0">
    <w:nsid w:val="34E57028"/>
    <w:multiLevelType w:val="hybridMultilevel"/>
    <w:tmpl w:val="DBC6EB98"/>
    <w:lvl w:ilvl="0" w:tplc="240A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636778"/>
    <w:multiLevelType w:val="hybridMultilevel"/>
    <w:tmpl w:val="4AC03308"/>
    <w:lvl w:ilvl="0" w:tplc="240A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DD5126"/>
    <w:multiLevelType w:val="hybridMultilevel"/>
    <w:tmpl w:val="568A713C"/>
    <w:lvl w:ilvl="0" w:tplc="240A000F">
      <w:start w:val="3"/>
      <w:numFmt w:val="decimal"/>
      <w:lvlText w:val="%1."/>
      <w:lvlJc w:val="left"/>
      <w:pPr>
        <w:ind w:left="720" w:hanging="360"/>
      </w:pPr>
      <w:rPr>
        <w:rFonts w:hint="default"/>
      </w:rPr>
    </w:lvl>
    <w:lvl w:ilvl="1" w:tplc="240A0019" w:tentative="1">
      <w:start w:val="1"/>
      <w:numFmt w:val="lowerLetter"/>
      <w:lvlText w:val="%2."/>
      <w:lvlJc w:val="left"/>
      <w:pPr>
        <w:ind w:left="1440" w:hanging="360"/>
      </w:pPr>
    </w:lvl>
    <w:lvl w:ilvl="2" w:tplc="240A001B" w:tentative="1">
      <w:start w:val="1"/>
      <w:numFmt w:val="lowerRoman"/>
      <w:lvlText w:val="%3."/>
      <w:lvlJc w:val="right"/>
      <w:pPr>
        <w:ind w:left="2160" w:hanging="180"/>
      </w:pPr>
    </w:lvl>
    <w:lvl w:ilvl="3" w:tplc="240A000F" w:tentative="1">
      <w:start w:val="1"/>
      <w:numFmt w:val="decimal"/>
      <w:lvlText w:val="%4."/>
      <w:lvlJc w:val="left"/>
      <w:pPr>
        <w:ind w:left="2880" w:hanging="360"/>
      </w:pPr>
    </w:lvl>
    <w:lvl w:ilvl="4" w:tplc="240A0019" w:tentative="1">
      <w:start w:val="1"/>
      <w:numFmt w:val="lowerLetter"/>
      <w:lvlText w:val="%5."/>
      <w:lvlJc w:val="left"/>
      <w:pPr>
        <w:ind w:left="3600" w:hanging="360"/>
      </w:pPr>
    </w:lvl>
    <w:lvl w:ilvl="5" w:tplc="240A001B" w:tentative="1">
      <w:start w:val="1"/>
      <w:numFmt w:val="lowerRoman"/>
      <w:lvlText w:val="%6."/>
      <w:lvlJc w:val="right"/>
      <w:pPr>
        <w:ind w:left="4320" w:hanging="180"/>
      </w:pPr>
    </w:lvl>
    <w:lvl w:ilvl="6" w:tplc="240A000F" w:tentative="1">
      <w:start w:val="1"/>
      <w:numFmt w:val="decimal"/>
      <w:lvlText w:val="%7."/>
      <w:lvlJc w:val="left"/>
      <w:pPr>
        <w:ind w:left="5040" w:hanging="360"/>
      </w:pPr>
    </w:lvl>
    <w:lvl w:ilvl="7" w:tplc="240A0019" w:tentative="1">
      <w:start w:val="1"/>
      <w:numFmt w:val="lowerLetter"/>
      <w:lvlText w:val="%8."/>
      <w:lvlJc w:val="left"/>
      <w:pPr>
        <w:ind w:left="5760" w:hanging="360"/>
      </w:pPr>
    </w:lvl>
    <w:lvl w:ilvl="8" w:tplc="240A001B" w:tentative="1">
      <w:start w:val="1"/>
      <w:numFmt w:val="lowerRoman"/>
      <w:lvlText w:val="%9."/>
      <w:lvlJc w:val="right"/>
      <w:pPr>
        <w:ind w:left="6480" w:hanging="180"/>
      </w:pPr>
    </w:lvl>
  </w:abstractNum>
  <w:abstractNum w:abstractNumId="14" w15:restartNumberingAfterBreak="0">
    <w:nsid w:val="473211E4"/>
    <w:multiLevelType w:val="hybridMultilevel"/>
    <w:tmpl w:val="285C950C"/>
    <w:lvl w:ilvl="0" w:tplc="240A0001">
      <w:start w:val="1"/>
      <w:numFmt w:val="bullet"/>
      <w:lvlText w:val=""/>
      <w:lvlJc w:val="left"/>
      <w:pPr>
        <w:ind w:left="720" w:hanging="360"/>
      </w:pPr>
      <w:rPr>
        <w:rFonts w:ascii="Symbol" w:hAnsi="Symbol" w:hint="default"/>
      </w:rPr>
    </w:lvl>
    <w:lvl w:ilvl="1" w:tplc="240A0003">
      <w:start w:val="1"/>
      <w:numFmt w:val="bullet"/>
      <w:lvlText w:val="o"/>
      <w:lvlJc w:val="left"/>
      <w:pPr>
        <w:ind w:left="1440" w:hanging="360"/>
      </w:pPr>
      <w:rPr>
        <w:rFonts w:ascii="Courier New" w:hAnsi="Courier New" w:cs="Courier New" w:hint="default"/>
      </w:rPr>
    </w:lvl>
    <w:lvl w:ilvl="2" w:tplc="240A0005" w:tentative="1">
      <w:start w:val="1"/>
      <w:numFmt w:val="bullet"/>
      <w:lvlText w:val=""/>
      <w:lvlJc w:val="left"/>
      <w:pPr>
        <w:ind w:left="2160" w:hanging="360"/>
      </w:pPr>
      <w:rPr>
        <w:rFonts w:ascii="Wingdings" w:hAnsi="Wingdings" w:hint="default"/>
      </w:rPr>
    </w:lvl>
    <w:lvl w:ilvl="3" w:tplc="240A0001" w:tentative="1">
      <w:start w:val="1"/>
      <w:numFmt w:val="bullet"/>
      <w:lvlText w:val=""/>
      <w:lvlJc w:val="left"/>
      <w:pPr>
        <w:ind w:left="2880" w:hanging="360"/>
      </w:pPr>
      <w:rPr>
        <w:rFonts w:ascii="Symbol" w:hAnsi="Symbol" w:hint="default"/>
      </w:rPr>
    </w:lvl>
    <w:lvl w:ilvl="4" w:tplc="240A0003" w:tentative="1">
      <w:start w:val="1"/>
      <w:numFmt w:val="bullet"/>
      <w:lvlText w:val="o"/>
      <w:lvlJc w:val="left"/>
      <w:pPr>
        <w:ind w:left="3600" w:hanging="360"/>
      </w:pPr>
      <w:rPr>
        <w:rFonts w:ascii="Courier New" w:hAnsi="Courier New" w:cs="Courier New" w:hint="default"/>
      </w:rPr>
    </w:lvl>
    <w:lvl w:ilvl="5" w:tplc="240A0005" w:tentative="1">
      <w:start w:val="1"/>
      <w:numFmt w:val="bullet"/>
      <w:lvlText w:val=""/>
      <w:lvlJc w:val="left"/>
      <w:pPr>
        <w:ind w:left="4320" w:hanging="360"/>
      </w:pPr>
      <w:rPr>
        <w:rFonts w:ascii="Wingdings" w:hAnsi="Wingdings" w:hint="default"/>
      </w:rPr>
    </w:lvl>
    <w:lvl w:ilvl="6" w:tplc="240A0001" w:tentative="1">
      <w:start w:val="1"/>
      <w:numFmt w:val="bullet"/>
      <w:lvlText w:val=""/>
      <w:lvlJc w:val="left"/>
      <w:pPr>
        <w:ind w:left="5040" w:hanging="360"/>
      </w:pPr>
      <w:rPr>
        <w:rFonts w:ascii="Symbol" w:hAnsi="Symbol" w:hint="default"/>
      </w:rPr>
    </w:lvl>
    <w:lvl w:ilvl="7" w:tplc="240A0003" w:tentative="1">
      <w:start w:val="1"/>
      <w:numFmt w:val="bullet"/>
      <w:lvlText w:val="o"/>
      <w:lvlJc w:val="left"/>
      <w:pPr>
        <w:ind w:left="5760" w:hanging="360"/>
      </w:pPr>
      <w:rPr>
        <w:rFonts w:ascii="Courier New" w:hAnsi="Courier New" w:cs="Courier New" w:hint="default"/>
      </w:rPr>
    </w:lvl>
    <w:lvl w:ilvl="8" w:tplc="240A0005" w:tentative="1">
      <w:start w:val="1"/>
      <w:numFmt w:val="bullet"/>
      <w:lvlText w:val=""/>
      <w:lvlJc w:val="left"/>
      <w:pPr>
        <w:ind w:left="6480" w:hanging="360"/>
      </w:pPr>
      <w:rPr>
        <w:rFonts w:ascii="Wingdings" w:hAnsi="Wingdings" w:hint="default"/>
      </w:rPr>
    </w:lvl>
  </w:abstractNum>
  <w:abstractNum w:abstractNumId="15" w15:restartNumberingAfterBreak="0">
    <w:nsid w:val="4AAA25FA"/>
    <w:multiLevelType w:val="hybridMultilevel"/>
    <w:tmpl w:val="1BBE9898"/>
    <w:lvl w:ilvl="0" w:tplc="88B2BFA8">
      <w:start w:val="9"/>
      <w:numFmt w:val="decimal"/>
      <w:lvlText w:val="%1"/>
      <w:lvlJc w:val="left"/>
      <w:pPr>
        <w:ind w:left="1080" w:hanging="360"/>
      </w:pPr>
      <w:rPr>
        <w:rFonts w:hint="default"/>
      </w:rPr>
    </w:lvl>
    <w:lvl w:ilvl="1" w:tplc="240A0019" w:tentative="1">
      <w:start w:val="1"/>
      <w:numFmt w:val="lowerLetter"/>
      <w:lvlText w:val="%2."/>
      <w:lvlJc w:val="left"/>
      <w:pPr>
        <w:ind w:left="1800" w:hanging="360"/>
      </w:pPr>
    </w:lvl>
    <w:lvl w:ilvl="2" w:tplc="240A001B" w:tentative="1">
      <w:start w:val="1"/>
      <w:numFmt w:val="lowerRoman"/>
      <w:lvlText w:val="%3."/>
      <w:lvlJc w:val="right"/>
      <w:pPr>
        <w:ind w:left="2520" w:hanging="180"/>
      </w:pPr>
    </w:lvl>
    <w:lvl w:ilvl="3" w:tplc="240A000F" w:tentative="1">
      <w:start w:val="1"/>
      <w:numFmt w:val="decimal"/>
      <w:lvlText w:val="%4."/>
      <w:lvlJc w:val="left"/>
      <w:pPr>
        <w:ind w:left="3240" w:hanging="360"/>
      </w:pPr>
    </w:lvl>
    <w:lvl w:ilvl="4" w:tplc="240A0019" w:tentative="1">
      <w:start w:val="1"/>
      <w:numFmt w:val="lowerLetter"/>
      <w:lvlText w:val="%5."/>
      <w:lvlJc w:val="left"/>
      <w:pPr>
        <w:ind w:left="3960" w:hanging="360"/>
      </w:pPr>
    </w:lvl>
    <w:lvl w:ilvl="5" w:tplc="240A001B" w:tentative="1">
      <w:start w:val="1"/>
      <w:numFmt w:val="lowerRoman"/>
      <w:lvlText w:val="%6."/>
      <w:lvlJc w:val="right"/>
      <w:pPr>
        <w:ind w:left="4680" w:hanging="180"/>
      </w:pPr>
    </w:lvl>
    <w:lvl w:ilvl="6" w:tplc="240A000F" w:tentative="1">
      <w:start w:val="1"/>
      <w:numFmt w:val="decimal"/>
      <w:lvlText w:val="%7."/>
      <w:lvlJc w:val="left"/>
      <w:pPr>
        <w:ind w:left="5400" w:hanging="360"/>
      </w:pPr>
    </w:lvl>
    <w:lvl w:ilvl="7" w:tplc="240A0019" w:tentative="1">
      <w:start w:val="1"/>
      <w:numFmt w:val="lowerLetter"/>
      <w:lvlText w:val="%8."/>
      <w:lvlJc w:val="left"/>
      <w:pPr>
        <w:ind w:left="6120" w:hanging="360"/>
      </w:pPr>
    </w:lvl>
    <w:lvl w:ilvl="8" w:tplc="240A001B" w:tentative="1">
      <w:start w:val="1"/>
      <w:numFmt w:val="lowerRoman"/>
      <w:lvlText w:val="%9."/>
      <w:lvlJc w:val="right"/>
      <w:pPr>
        <w:ind w:left="6840" w:hanging="180"/>
      </w:pPr>
    </w:lvl>
  </w:abstractNum>
  <w:abstractNum w:abstractNumId="16" w15:restartNumberingAfterBreak="0">
    <w:nsid w:val="51446D31"/>
    <w:multiLevelType w:val="hybridMultilevel"/>
    <w:tmpl w:val="87403F54"/>
    <w:lvl w:ilvl="0" w:tplc="240A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5321C0"/>
    <w:multiLevelType w:val="hybridMultilevel"/>
    <w:tmpl w:val="581A3694"/>
    <w:lvl w:ilvl="0" w:tplc="240A000F">
      <w:start w:val="6"/>
      <w:numFmt w:val="decimal"/>
      <w:lvlText w:val="%1."/>
      <w:lvlJc w:val="left"/>
      <w:pPr>
        <w:ind w:left="720" w:hanging="360"/>
      </w:pPr>
      <w:rPr>
        <w:rFonts w:hint="default"/>
      </w:rPr>
    </w:lvl>
    <w:lvl w:ilvl="1" w:tplc="240A0019" w:tentative="1">
      <w:start w:val="1"/>
      <w:numFmt w:val="lowerLetter"/>
      <w:lvlText w:val="%2."/>
      <w:lvlJc w:val="left"/>
      <w:pPr>
        <w:ind w:left="1440" w:hanging="360"/>
      </w:pPr>
    </w:lvl>
    <w:lvl w:ilvl="2" w:tplc="240A001B" w:tentative="1">
      <w:start w:val="1"/>
      <w:numFmt w:val="lowerRoman"/>
      <w:lvlText w:val="%3."/>
      <w:lvlJc w:val="right"/>
      <w:pPr>
        <w:ind w:left="2160" w:hanging="180"/>
      </w:pPr>
    </w:lvl>
    <w:lvl w:ilvl="3" w:tplc="240A000F" w:tentative="1">
      <w:start w:val="1"/>
      <w:numFmt w:val="decimal"/>
      <w:lvlText w:val="%4."/>
      <w:lvlJc w:val="left"/>
      <w:pPr>
        <w:ind w:left="2880" w:hanging="360"/>
      </w:pPr>
    </w:lvl>
    <w:lvl w:ilvl="4" w:tplc="240A0019" w:tentative="1">
      <w:start w:val="1"/>
      <w:numFmt w:val="lowerLetter"/>
      <w:lvlText w:val="%5."/>
      <w:lvlJc w:val="left"/>
      <w:pPr>
        <w:ind w:left="3600" w:hanging="360"/>
      </w:pPr>
    </w:lvl>
    <w:lvl w:ilvl="5" w:tplc="240A001B" w:tentative="1">
      <w:start w:val="1"/>
      <w:numFmt w:val="lowerRoman"/>
      <w:lvlText w:val="%6."/>
      <w:lvlJc w:val="right"/>
      <w:pPr>
        <w:ind w:left="4320" w:hanging="180"/>
      </w:pPr>
    </w:lvl>
    <w:lvl w:ilvl="6" w:tplc="240A000F" w:tentative="1">
      <w:start w:val="1"/>
      <w:numFmt w:val="decimal"/>
      <w:lvlText w:val="%7."/>
      <w:lvlJc w:val="left"/>
      <w:pPr>
        <w:ind w:left="5040" w:hanging="360"/>
      </w:pPr>
    </w:lvl>
    <w:lvl w:ilvl="7" w:tplc="240A0019" w:tentative="1">
      <w:start w:val="1"/>
      <w:numFmt w:val="lowerLetter"/>
      <w:lvlText w:val="%8."/>
      <w:lvlJc w:val="left"/>
      <w:pPr>
        <w:ind w:left="5760" w:hanging="360"/>
      </w:pPr>
    </w:lvl>
    <w:lvl w:ilvl="8" w:tplc="240A001B" w:tentative="1">
      <w:start w:val="1"/>
      <w:numFmt w:val="lowerRoman"/>
      <w:lvlText w:val="%9."/>
      <w:lvlJc w:val="right"/>
      <w:pPr>
        <w:ind w:left="6480" w:hanging="180"/>
      </w:pPr>
    </w:lvl>
  </w:abstractNum>
  <w:abstractNum w:abstractNumId="18" w15:restartNumberingAfterBreak="0">
    <w:nsid w:val="517F3A1D"/>
    <w:multiLevelType w:val="hybridMultilevel"/>
    <w:tmpl w:val="425E8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AA345A"/>
    <w:multiLevelType w:val="hybridMultilevel"/>
    <w:tmpl w:val="90F0E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694825"/>
    <w:multiLevelType w:val="hybridMultilevel"/>
    <w:tmpl w:val="E8D25734"/>
    <w:lvl w:ilvl="0" w:tplc="240A000F">
      <w:start w:val="3"/>
      <w:numFmt w:val="decimal"/>
      <w:lvlText w:val="%1."/>
      <w:lvlJc w:val="left"/>
      <w:pPr>
        <w:ind w:left="720" w:hanging="360"/>
      </w:pPr>
      <w:rPr>
        <w:rFonts w:hint="default"/>
      </w:rPr>
    </w:lvl>
    <w:lvl w:ilvl="1" w:tplc="240A0019" w:tentative="1">
      <w:start w:val="1"/>
      <w:numFmt w:val="lowerLetter"/>
      <w:lvlText w:val="%2."/>
      <w:lvlJc w:val="left"/>
      <w:pPr>
        <w:ind w:left="1440" w:hanging="360"/>
      </w:pPr>
    </w:lvl>
    <w:lvl w:ilvl="2" w:tplc="240A001B" w:tentative="1">
      <w:start w:val="1"/>
      <w:numFmt w:val="lowerRoman"/>
      <w:lvlText w:val="%3."/>
      <w:lvlJc w:val="right"/>
      <w:pPr>
        <w:ind w:left="2160" w:hanging="180"/>
      </w:pPr>
    </w:lvl>
    <w:lvl w:ilvl="3" w:tplc="240A000F" w:tentative="1">
      <w:start w:val="1"/>
      <w:numFmt w:val="decimal"/>
      <w:lvlText w:val="%4."/>
      <w:lvlJc w:val="left"/>
      <w:pPr>
        <w:ind w:left="2880" w:hanging="360"/>
      </w:pPr>
    </w:lvl>
    <w:lvl w:ilvl="4" w:tplc="240A0019" w:tentative="1">
      <w:start w:val="1"/>
      <w:numFmt w:val="lowerLetter"/>
      <w:lvlText w:val="%5."/>
      <w:lvlJc w:val="left"/>
      <w:pPr>
        <w:ind w:left="3600" w:hanging="360"/>
      </w:pPr>
    </w:lvl>
    <w:lvl w:ilvl="5" w:tplc="240A001B" w:tentative="1">
      <w:start w:val="1"/>
      <w:numFmt w:val="lowerRoman"/>
      <w:lvlText w:val="%6."/>
      <w:lvlJc w:val="right"/>
      <w:pPr>
        <w:ind w:left="4320" w:hanging="180"/>
      </w:pPr>
    </w:lvl>
    <w:lvl w:ilvl="6" w:tplc="240A000F" w:tentative="1">
      <w:start w:val="1"/>
      <w:numFmt w:val="decimal"/>
      <w:lvlText w:val="%7."/>
      <w:lvlJc w:val="left"/>
      <w:pPr>
        <w:ind w:left="5040" w:hanging="360"/>
      </w:pPr>
    </w:lvl>
    <w:lvl w:ilvl="7" w:tplc="240A0019" w:tentative="1">
      <w:start w:val="1"/>
      <w:numFmt w:val="lowerLetter"/>
      <w:lvlText w:val="%8."/>
      <w:lvlJc w:val="left"/>
      <w:pPr>
        <w:ind w:left="5760" w:hanging="360"/>
      </w:pPr>
    </w:lvl>
    <w:lvl w:ilvl="8" w:tplc="240A001B" w:tentative="1">
      <w:start w:val="1"/>
      <w:numFmt w:val="lowerRoman"/>
      <w:lvlText w:val="%9."/>
      <w:lvlJc w:val="right"/>
      <w:pPr>
        <w:ind w:left="6480" w:hanging="180"/>
      </w:pPr>
    </w:lvl>
  </w:abstractNum>
  <w:abstractNum w:abstractNumId="21" w15:restartNumberingAfterBreak="0">
    <w:nsid w:val="60160091"/>
    <w:multiLevelType w:val="hybridMultilevel"/>
    <w:tmpl w:val="3DC2A536"/>
    <w:lvl w:ilvl="0" w:tplc="343C62D6">
      <w:start w:val="7"/>
      <w:numFmt w:val="decimal"/>
      <w:lvlText w:val="%1."/>
      <w:lvlJc w:val="left"/>
      <w:pPr>
        <w:ind w:left="1440" w:hanging="360"/>
      </w:pPr>
      <w:rPr>
        <w:rFonts w:hint="default"/>
      </w:rPr>
    </w:lvl>
    <w:lvl w:ilvl="1" w:tplc="240A0019" w:tentative="1">
      <w:start w:val="1"/>
      <w:numFmt w:val="lowerLetter"/>
      <w:lvlText w:val="%2."/>
      <w:lvlJc w:val="left"/>
      <w:pPr>
        <w:ind w:left="2160" w:hanging="360"/>
      </w:pPr>
    </w:lvl>
    <w:lvl w:ilvl="2" w:tplc="240A001B" w:tentative="1">
      <w:start w:val="1"/>
      <w:numFmt w:val="lowerRoman"/>
      <w:lvlText w:val="%3."/>
      <w:lvlJc w:val="right"/>
      <w:pPr>
        <w:ind w:left="2880" w:hanging="180"/>
      </w:pPr>
    </w:lvl>
    <w:lvl w:ilvl="3" w:tplc="240A000F" w:tentative="1">
      <w:start w:val="1"/>
      <w:numFmt w:val="decimal"/>
      <w:lvlText w:val="%4."/>
      <w:lvlJc w:val="left"/>
      <w:pPr>
        <w:ind w:left="3600" w:hanging="360"/>
      </w:pPr>
    </w:lvl>
    <w:lvl w:ilvl="4" w:tplc="240A0019" w:tentative="1">
      <w:start w:val="1"/>
      <w:numFmt w:val="lowerLetter"/>
      <w:lvlText w:val="%5."/>
      <w:lvlJc w:val="left"/>
      <w:pPr>
        <w:ind w:left="4320" w:hanging="360"/>
      </w:pPr>
    </w:lvl>
    <w:lvl w:ilvl="5" w:tplc="240A001B" w:tentative="1">
      <w:start w:val="1"/>
      <w:numFmt w:val="lowerRoman"/>
      <w:lvlText w:val="%6."/>
      <w:lvlJc w:val="right"/>
      <w:pPr>
        <w:ind w:left="5040" w:hanging="180"/>
      </w:pPr>
    </w:lvl>
    <w:lvl w:ilvl="6" w:tplc="240A000F" w:tentative="1">
      <w:start w:val="1"/>
      <w:numFmt w:val="decimal"/>
      <w:lvlText w:val="%7."/>
      <w:lvlJc w:val="left"/>
      <w:pPr>
        <w:ind w:left="5760" w:hanging="360"/>
      </w:pPr>
    </w:lvl>
    <w:lvl w:ilvl="7" w:tplc="240A0019" w:tentative="1">
      <w:start w:val="1"/>
      <w:numFmt w:val="lowerLetter"/>
      <w:lvlText w:val="%8."/>
      <w:lvlJc w:val="left"/>
      <w:pPr>
        <w:ind w:left="6480" w:hanging="360"/>
      </w:pPr>
    </w:lvl>
    <w:lvl w:ilvl="8" w:tplc="240A001B" w:tentative="1">
      <w:start w:val="1"/>
      <w:numFmt w:val="lowerRoman"/>
      <w:lvlText w:val="%9."/>
      <w:lvlJc w:val="right"/>
      <w:pPr>
        <w:ind w:left="7200" w:hanging="180"/>
      </w:pPr>
    </w:lvl>
  </w:abstractNum>
  <w:abstractNum w:abstractNumId="22" w15:restartNumberingAfterBreak="0">
    <w:nsid w:val="60CE174F"/>
    <w:multiLevelType w:val="hybridMultilevel"/>
    <w:tmpl w:val="551EE834"/>
    <w:lvl w:ilvl="0" w:tplc="A74A339C">
      <w:start w:val="4"/>
      <w:numFmt w:val="decimal"/>
      <w:lvlText w:val="%1."/>
      <w:lvlJc w:val="left"/>
      <w:pPr>
        <w:ind w:left="1080" w:hanging="360"/>
      </w:pPr>
      <w:rPr>
        <w:rFonts w:hint="default"/>
        <w:color w:val="000000"/>
      </w:rPr>
    </w:lvl>
    <w:lvl w:ilvl="1" w:tplc="240A0019" w:tentative="1">
      <w:start w:val="1"/>
      <w:numFmt w:val="lowerLetter"/>
      <w:lvlText w:val="%2."/>
      <w:lvlJc w:val="left"/>
      <w:pPr>
        <w:ind w:left="1800" w:hanging="360"/>
      </w:pPr>
    </w:lvl>
    <w:lvl w:ilvl="2" w:tplc="240A001B" w:tentative="1">
      <w:start w:val="1"/>
      <w:numFmt w:val="lowerRoman"/>
      <w:lvlText w:val="%3."/>
      <w:lvlJc w:val="right"/>
      <w:pPr>
        <w:ind w:left="2520" w:hanging="180"/>
      </w:pPr>
    </w:lvl>
    <w:lvl w:ilvl="3" w:tplc="240A000F" w:tentative="1">
      <w:start w:val="1"/>
      <w:numFmt w:val="decimal"/>
      <w:lvlText w:val="%4."/>
      <w:lvlJc w:val="left"/>
      <w:pPr>
        <w:ind w:left="3240" w:hanging="360"/>
      </w:pPr>
    </w:lvl>
    <w:lvl w:ilvl="4" w:tplc="240A0019" w:tentative="1">
      <w:start w:val="1"/>
      <w:numFmt w:val="lowerLetter"/>
      <w:lvlText w:val="%5."/>
      <w:lvlJc w:val="left"/>
      <w:pPr>
        <w:ind w:left="3960" w:hanging="360"/>
      </w:pPr>
    </w:lvl>
    <w:lvl w:ilvl="5" w:tplc="240A001B" w:tentative="1">
      <w:start w:val="1"/>
      <w:numFmt w:val="lowerRoman"/>
      <w:lvlText w:val="%6."/>
      <w:lvlJc w:val="right"/>
      <w:pPr>
        <w:ind w:left="4680" w:hanging="180"/>
      </w:pPr>
    </w:lvl>
    <w:lvl w:ilvl="6" w:tplc="240A000F" w:tentative="1">
      <w:start w:val="1"/>
      <w:numFmt w:val="decimal"/>
      <w:lvlText w:val="%7."/>
      <w:lvlJc w:val="left"/>
      <w:pPr>
        <w:ind w:left="5400" w:hanging="360"/>
      </w:pPr>
    </w:lvl>
    <w:lvl w:ilvl="7" w:tplc="240A0019" w:tentative="1">
      <w:start w:val="1"/>
      <w:numFmt w:val="lowerLetter"/>
      <w:lvlText w:val="%8."/>
      <w:lvlJc w:val="left"/>
      <w:pPr>
        <w:ind w:left="6120" w:hanging="360"/>
      </w:pPr>
    </w:lvl>
    <w:lvl w:ilvl="8" w:tplc="240A001B" w:tentative="1">
      <w:start w:val="1"/>
      <w:numFmt w:val="lowerRoman"/>
      <w:lvlText w:val="%9."/>
      <w:lvlJc w:val="right"/>
      <w:pPr>
        <w:ind w:left="6840" w:hanging="180"/>
      </w:pPr>
    </w:lvl>
  </w:abstractNum>
  <w:abstractNum w:abstractNumId="23" w15:restartNumberingAfterBreak="0">
    <w:nsid w:val="624D776D"/>
    <w:multiLevelType w:val="hybridMultilevel"/>
    <w:tmpl w:val="6A3A978A"/>
    <w:lvl w:ilvl="0" w:tplc="26FABA34">
      <w:start w:val="1"/>
      <w:numFmt w:val="decimal"/>
      <w:lvlText w:val="%1"/>
      <w:lvlJc w:val="left"/>
      <w:pPr>
        <w:ind w:left="720" w:hanging="360"/>
      </w:pPr>
      <w:rPr>
        <w:rFonts w:ascii="Arial" w:hAnsi="Arial" w:cs="Arial" w:hint="default"/>
        <w:color w:val="000000"/>
      </w:rPr>
    </w:lvl>
    <w:lvl w:ilvl="1" w:tplc="240A0019" w:tentative="1">
      <w:start w:val="1"/>
      <w:numFmt w:val="lowerLetter"/>
      <w:lvlText w:val="%2."/>
      <w:lvlJc w:val="left"/>
      <w:pPr>
        <w:ind w:left="1440" w:hanging="360"/>
      </w:pPr>
    </w:lvl>
    <w:lvl w:ilvl="2" w:tplc="240A001B" w:tentative="1">
      <w:start w:val="1"/>
      <w:numFmt w:val="lowerRoman"/>
      <w:lvlText w:val="%3."/>
      <w:lvlJc w:val="right"/>
      <w:pPr>
        <w:ind w:left="2160" w:hanging="180"/>
      </w:pPr>
    </w:lvl>
    <w:lvl w:ilvl="3" w:tplc="240A000F" w:tentative="1">
      <w:start w:val="1"/>
      <w:numFmt w:val="decimal"/>
      <w:lvlText w:val="%4."/>
      <w:lvlJc w:val="left"/>
      <w:pPr>
        <w:ind w:left="2880" w:hanging="360"/>
      </w:pPr>
    </w:lvl>
    <w:lvl w:ilvl="4" w:tplc="240A0019" w:tentative="1">
      <w:start w:val="1"/>
      <w:numFmt w:val="lowerLetter"/>
      <w:lvlText w:val="%5."/>
      <w:lvlJc w:val="left"/>
      <w:pPr>
        <w:ind w:left="3600" w:hanging="360"/>
      </w:pPr>
    </w:lvl>
    <w:lvl w:ilvl="5" w:tplc="240A001B" w:tentative="1">
      <w:start w:val="1"/>
      <w:numFmt w:val="lowerRoman"/>
      <w:lvlText w:val="%6."/>
      <w:lvlJc w:val="right"/>
      <w:pPr>
        <w:ind w:left="4320" w:hanging="180"/>
      </w:pPr>
    </w:lvl>
    <w:lvl w:ilvl="6" w:tplc="240A000F" w:tentative="1">
      <w:start w:val="1"/>
      <w:numFmt w:val="decimal"/>
      <w:lvlText w:val="%7."/>
      <w:lvlJc w:val="left"/>
      <w:pPr>
        <w:ind w:left="5040" w:hanging="360"/>
      </w:pPr>
    </w:lvl>
    <w:lvl w:ilvl="7" w:tplc="240A0019" w:tentative="1">
      <w:start w:val="1"/>
      <w:numFmt w:val="lowerLetter"/>
      <w:lvlText w:val="%8."/>
      <w:lvlJc w:val="left"/>
      <w:pPr>
        <w:ind w:left="5760" w:hanging="360"/>
      </w:pPr>
    </w:lvl>
    <w:lvl w:ilvl="8" w:tplc="240A001B" w:tentative="1">
      <w:start w:val="1"/>
      <w:numFmt w:val="lowerRoman"/>
      <w:lvlText w:val="%9."/>
      <w:lvlJc w:val="right"/>
      <w:pPr>
        <w:ind w:left="6480" w:hanging="180"/>
      </w:pPr>
    </w:lvl>
  </w:abstractNum>
  <w:abstractNum w:abstractNumId="24" w15:restartNumberingAfterBreak="0">
    <w:nsid w:val="66FF0C17"/>
    <w:multiLevelType w:val="hybridMultilevel"/>
    <w:tmpl w:val="F93C2DFA"/>
    <w:lvl w:ilvl="0" w:tplc="240A0001">
      <w:start w:val="1"/>
      <w:numFmt w:val="bullet"/>
      <w:lvlText w:val=""/>
      <w:lvlJc w:val="left"/>
      <w:pPr>
        <w:ind w:left="720" w:hanging="360"/>
      </w:pPr>
      <w:rPr>
        <w:rFonts w:ascii="Symbol" w:hAnsi="Symbol" w:hint="default"/>
      </w:rPr>
    </w:lvl>
    <w:lvl w:ilvl="1" w:tplc="240A0003">
      <w:start w:val="1"/>
      <w:numFmt w:val="bullet"/>
      <w:lvlText w:val="o"/>
      <w:lvlJc w:val="left"/>
      <w:pPr>
        <w:ind w:left="1440" w:hanging="360"/>
      </w:pPr>
      <w:rPr>
        <w:rFonts w:ascii="Courier New" w:hAnsi="Courier New" w:cs="Courier New" w:hint="default"/>
      </w:rPr>
    </w:lvl>
    <w:lvl w:ilvl="2" w:tplc="240A0005" w:tentative="1">
      <w:start w:val="1"/>
      <w:numFmt w:val="bullet"/>
      <w:lvlText w:val=""/>
      <w:lvlJc w:val="left"/>
      <w:pPr>
        <w:ind w:left="2160" w:hanging="360"/>
      </w:pPr>
      <w:rPr>
        <w:rFonts w:ascii="Wingdings" w:hAnsi="Wingdings" w:hint="default"/>
      </w:rPr>
    </w:lvl>
    <w:lvl w:ilvl="3" w:tplc="240A0001" w:tentative="1">
      <w:start w:val="1"/>
      <w:numFmt w:val="bullet"/>
      <w:lvlText w:val=""/>
      <w:lvlJc w:val="left"/>
      <w:pPr>
        <w:ind w:left="2880" w:hanging="360"/>
      </w:pPr>
      <w:rPr>
        <w:rFonts w:ascii="Symbol" w:hAnsi="Symbol" w:hint="default"/>
      </w:rPr>
    </w:lvl>
    <w:lvl w:ilvl="4" w:tplc="240A0003" w:tentative="1">
      <w:start w:val="1"/>
      <w:numFmt w:val="bullet"/>
      <w:lvlText w:val="o"/>
      <w:lvlJc w:val="left"/>
      <w:pPr>
        <w:ind w:left="3600" w:hanging="360"/>
      </w:pPr>
      <w:rPr>
        <w:rFonts w:ascii="Courier New" w:hAnsi="Courier New" w:cs="Courier New" w:hint="default"/>
      </w:rPr>
    </w:lvl>
    <w:lvl w:ilvl="5" w:tplc="240A0005" w:tentative="1">
      <w:start w:val="1"/>
      <w:numFmt w:val="bullet"/>
      <w:lvlText w:val=""/>
      <w:lvlJc w:val="left"/>
      <w:pPr>
        <w:ind w:left="4320" w:hanging="360"/>
      </w:pPr>
      <w:rPr>
        <w:rFonts w:ascii="Wingdings" w:hAnsi="Wingdings" w:hint="default"/>
      </w:rPr>
    </w:lvl>
    <w:lvl w:ilvl="6" w:tplc="240A0001" w:tentative="1">
      <w:start w:val="1"/>
      <w:numFmt w:val="bullet"/>
      <w:lvlText w:val=""/>
      <w:lvlJc w:val="left"/>
      <w:pPr>
        <w:ind w:left="5040" w:hanging="360"/>
      </w:pPr>
      <w:rPr>
        <w:rFonts w:ascii="Symbol" w:hAnsi="Symbol" w:hint="default"/>
      </w:rPr>
    </w:lvl>
    <w:lvl w:ilvl="7" w:tplc="240A0003" w:tentative="1">
      <w:start w:val="1"/>
      <w:numFmt w:val="bullet"/>
      <w:lvlText w:val="o"/>
      <w:lvlJc w:val="left"/>
      <w:pPr>
        <w:ind w:left="5760" w:hanging="360"/>
      </w:pPr>
      <w:rPr>
        <w:rFonts w:ascii="Courier New" w:hAnsi="Courier New" w:cs="Courier New" w:hint="default"/>
      </w:rPr>
    </w:lvl>
    <w:lvl w:ilvl="8" w:tplc="240A0005" w:tentative="1">
      <w:start w:val="1"/>
      <w:numFmt w:val="bullet"/>
      <w:lvlText w:val=""/>
      <w:lvlJc w:val="left"/>
      <w:pPr>
        <w:ind w:left="6480" w:hanging="360"/>
      </w:pPr>
      <w:rPr>
        <w:rFonts w:ascii="Wingdings" w:hAnsi="Wingdings" w:hint="default"/>
      </w:rPr>
    </w:lvl>
  </w:abstractNum>
  <w:abstractNum w:abstractNumId="25" w15:restartNumberingAfterBreak="0">
    <w:nsid w:val="69A24C74"/>
    <w:multiLevelType w:val="multilevel"/>
    <w:tmpl w:val="96060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E7F4E37"/>
    <w:multiLevelType w:val="hybridMultilevel"/>
    <w:tmpl w:val="D536FC4A"/>
    <w:lvl w:ilvl="0" w:tplc="240A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DB6567"/>
    <w:multiLevelType w:val="hybridMultilevel"/>
    <w:tmpl w:val="AD10E4C0"/>
    <w:lvl w:ilvl="0" w:tplc="E2B0221A">
      <w:start w:val="2"/>
      <w:numFmt w:val="decimal"/>
      <w:lvlText w:val="%1"/>
      <w:lvlJc w:val="left"/>
      <w:pPr>
        <w:ind w:left="1080" w:hanging="360"/>
      </w:pPr>
      <w:rPr>
        <w:rFonts w:hint="default"/>
        <w:color w:val="000000"/>
      </w:rPr>
    </w:lvl>
    <w:lvl w:ilvl="1" w:tplc="240A0019" w:tentative="1">
      <w:start w:val="1"/>
      <w:numFmt w:val="lowerLetter"/>
      <w:lvlText w:val="%2."/>
      <w:lvlJc w:val="left"/>
      <w:pPr>
        <w:ind w:left="1800" w:hanging="360"/>
      </w:pPr>
    </w:lvl>
    <w:lvl w:ilvl="2" w:tplc="240A001B" w:tentative="1">
      <w:start w:val="1"/>
      <w:numFmt w:val="lowerRoman"/>
      <w:lvlText w:val="%3."/>
      <w:lvlJc w:val="right"/>
      <w:pPr>
        <w:ind w:left="2520" w:hanging="180"/>
      </w:pPr>
    </w:lvl>
    <w:lvl w:ilvl="3" w:tplc="240A000F" w:tentative="1">
      <w:start w:val="1"/>
      <w:numFmt w:val="decimal"/>
      <w:lvlText w:val="%4."/>
      <w:lvlJc w:val="left"/>
      <w:pPr>
        <w:ind w:left="3240" w:hanging="360"/>
      </w:pPr>
    </w:lvl>
    <w:lvl w:ilvl="4" w:tplc="240A0019" w:tentative="1">
      <w:start w:val="1"/>
      <w:numFmt w:val="lowerLetter"/>
      <w:lvlText w:val="%5."/>
      <w:lvlJc w:val="left"/>
      <w:pPr>
        <w:ind w:left="3960" w:hanging="360"/>
      </w:pPr>
    </w:lvl>
    <w:lvl w:ilvl="5" w:tplc="240A001B" w:tentative="1">
      <w:start w:val="1"/>
      <w:numFmt w:val="lowerRoman"/>
      <w:lvlText w:val="%6."/>
      <w:lvlJc w:val="right"/>
      <w:pPr>
        <w:ind w:left="4680" w:hanging="180"/>
      </w:pPr>
    </w:lvl>
    <w:lvl w:ilvl="6" w:tplc="240A000F" w:tentative="1">
      <w:start w:val="1"/>
      <w:numFmt w:val="decimal"/>
      <w:lvlText w:val="%7."/>
      <w:lvlJc w:val="left"/>
      <w:pPr>
        <w:ind w:left="5400" w:hanging="360"/>
      </w:pPr>
    </w:lvl>
    <w:lvl w:ilvl="7" w:tplc="240A0019" w:tentative="1">
      <w:start w:val="1"/>
      <w:numFmt w:val="lowerLetter"/>
      <w:lvlText w:val="%8."/>
      <w:lvlJc w:val="left"/>
      <w:pPr>
        <w:ind w:left="6120" w:hanging="360"/>
      </w:pPr>
    </w:lvl>
    <w:lvl w:ilvl="8" w:tplc="240A001B" w:tentative="1">
      <w:start w:val="1"/>
      <w:numFmt w:val="lowerRoman"/>
      <w:lvlText w:val="%9."/>
      <w:lvlJc w:val="right"/>
      <w:pPr>
        <w:ind w:left="6840" w:hanging="180"/>
      </w:pPr>
    </w:lvl>
  </w:abstractNum>
  <w:abstractNum w:abstractNumId="28" w15:restartNumberingAfterBreak="0">
    <w:nsid w:val="75562955"/>
    <w:multiLevelType w:val="hybridMultilevel"/>
    <w:tmpl w:val="FA74DDF4"/>
    <w:lvl w:ilvl="0" w:tplc="09821DEC">
      <w:start w:val="1"/>
      <w:numFmt w:val="decimal"/>
      <w:lvlText w:val="%1."/>
      <w:lvlJc w:val="left"/>
      <w:pPr>
        <w:tabs>
          <w:tab w:val="num" w:pos="720"/>
        </w:tabs>
        <w:ind w:left="720" w:hanging="360"/>
      </w:pPr>
    </w:lvl>
    <w:lvl w:ilvl="1" w:tplc="34E8162A" w:tentative="1">
      <w:start w:val="1"/>
      <w:numFmt w:val="decimal"/>
      <w:lvlText w:val="%2."/>
      <w:lvlJc w:val="left"/>
      <w:pPr>
        <w:tabs>
          <w:tab w:val="num" w:pos="1440"/>
        </w:tabs>
        <w:ind w:left="1440" w:hanging="360"/>
      </w:pPr>
    </w:lvl>
    <w:lvl w:ilvl="2" w:tplc="8E0AB920" w:tentative="1">
      <w:start w:val="1"/>
      <w:numFmt w:val="decimal"/>
      <w:lvlText w:val="%3."/>
      <w:lvlJc w:val="left"/>
      <w:pPr>
        <w:tabs>
          <w:tab w:val="num" w:pos="2160"/>
        </w:tabs>
        <w:ind w:left="2160" w:hanging="360"/>
      </w:pPr>
    </w:lvl>
    <w:lvl w:ilvl="3" w:tplc="A0BA9C9C" w:tentative="1">
      <w:start w:val="1"/>
      <w:numFmt w:val="decimal"/>
      <w:lvlText w:val="%4."/>
      <w:lvlJc w:val="left"/>
      <w:pPr>
        <w:tabs>
          <w:tab w:val="num" w:pos="2880"/>
        </w:tabs>
        <w:ind w:left="2880" w:hanging="360"/>
      </w:pPr>
    </w:lvl>
    <w:lvl w:ilvl="4" w:tplc="988493A0" w:tentative="1">
      <w:start w:val="1"/>
      <w:numFmt w:val="decimal"/>
      <w:lvlText w:val="%5."/>
      <w:lvlJc w:val="left"/>
      <w:pPr>
        <w:tabs>
          <w:tab w:val="num" w:pos="3600"/>
        </w:tabs>
        <w:ind w:left="3600" w:hanging="360"/>
      </w:pPr>
    </w:lvl>
    <w:lvl w:ilvl="5" w:tplc="C40C9EB0" w:tentative="1">
      <w:start w:val="1"/>
      <w:numFmt w:val="decimal"/>
      <w:lvlText w:val="%6."/>
      <w:lvlJc w:val="left"/>
      <w:pPr>
        <w:tabs>
          <w:tab w:val="num" w:pos="4320"/>
        </w:tabs>
        <w:ind w:left="4320" w:hanging="360"/>
      </w:pPr>
    </w:lvl>
    <w:lvl w:ilvl="6" w:tplc="3DDEC0C8" w:tentative="1">
      <w:start w:val="1"/>
      <w:numFmt w:val="decimal"/>
      <w:lvlText w:val="%7."/>
      <w:lvlJc w:val="left"/>
      <w:pPr>
        <w:tabs>
          <w:tab w:val="num" w:pos="5040"/>
        </w:tabs>
        <w:ind w:left="5040" w:hanging="360"/>
      </w:pPr>
    </w:lvl>
    <w:lvl w:ilvl="7" w:tplc="4302F9F6" w:tentative="1">
      <w:start w:val="1"/>
      <w:numFmt w:val="decimal"/>
      <w:lvlText w:val="%8."/>
      <w:lvlJc w:val="left"/>
      <w:pPr>
        <w:tabs>
          <w:tab w:val="num" w:pos="5760"/>
        </w:tabs>
        <w:ind w:left="5760" w:hanging="360"/>
      </w:pPr>
    </w:lvl>
    <w:lvl w:ilvl="8" w:tplc="18CEFABE" w:tentative="1">
      <w:start w:val="1"/>
      <w:numFmt w:val="decimal"/>
      <w:lvlText w:val="%9."/>
      <w:lvlJc w:val="left"/>
      <w:pPr>
        <w:tabs>
          <w:tab w:val="num" w:pos="6480"/>
        </w:tabs>
        <w:ind w:left="6480" w:hanging="360"/>
      </w:pPr>
    </w:lvl>
  </w:abstractNum>
  <w:abstractNum w:abstractNumId="29" w15:restartNumberingAfterBreak="0">
    <w:nsid w:val="772340F2"/>
    <w:multiLevelType w:val="hybridMultilevel"/>
    <w:tmpl w:val="A2C03536"/>
    <w:lvl w:ilvl="0" w:tplc="7A686462">
      <w:start w:val="3"/>
      <w:numFmt w:val="decimal"/>
      <w:lvlText w:val="%1."/>
      <w:lvlJc w:val="left"/>
      <w:pPr>
        <w:ind w:left="1080" w:hanging="360"/>
      </w:pPr>
      <w:rPr>
        <w:rFonts w:hint="default"/>
      </w:rPr>
    </w:lvl>
    <w:lvl w:ilvl="1" w:tplc="240A0019" w:tentative="1">
      <w:start w:val="1"/>
      <w:numFmt w:val="lowerLetter"/>
      <w:lvlText w:val="%2."/>
      <w:lvlJc w:val="left"/>
      <w:pPr>
        <w:ind w:left="1800" w:hanging="360"/>
      </w:pPr>
    </w:lvl>
    <w:lvl w:ilvl="2" w:tplc="240A001B" w:tentative="1">
      <w:start w:val="1"/>
      <w:numFmt w:val="lowerRoman"/>
      <w:lvlText w:val="%3."/>
      <w:lvlJc w:val="right"/>
      <w:pPr>
        <w:ind w:left="2520" w:hanging="180"/>
      </w:pPr>
    </w:lvl>
    <w:lvl w:ilvl="3" w:tplc="240A000F" w:tentative="1">
      <w:start w:val="1"/>
      <w:numFmt w:val="decimal"/>
      <w:lvlText w:val="%4."/>
      <w:lvlJc w:val="left"/>
      <w:pPr>
        <w:ind w:left="3240" w:hanging="360"/>
      </w:pPr>
    </w:lvl>
    <w:lvl w:ilvl="4" w:tplc="240A0019" w:tentative="1">
      <w:start w:val="1"/>
      <w:numFmt w:val="lowerLetter"/>
      <w:lvlText w:val="%5."/>
      <w:lvlJc w:val="left"/>
      <w:pPr>
        <w:ind w:left="3960" w:hanging="360"/>
      </w:pPr>
    </w:lvl>
    <w:lvl w:ilvl="5" w:tplc="240A001B" w:tentative="1">
      <w:start w:val="1"/>
      <w:numFmt w:val="lowerRoman"/>
      <w:lvlText w:val="%6."/>
      <w:lvlJc w:val="right"/>
      <w:pPr>
        <w:ind w:left="4680" w:hanging="180"/>
      </w:pPr>
    </w:lvl>
    <w:lvl w:ilvl="6" w:tplc="240A000F" w:tentative="1">
      <w:start w:val="1"/>
      <w:numFmt w:val="decimal"/>
      <w:lvlText w:val="%7."/>
      <w:lvlJc w:val="left"/>
      <w:pPr>
        <w:ind w:left="5400" w:hanging="360"/>
      </w:pPr>
    </w:lvl>
    <w:lvl w:ilvl="7" w:tplc="240A0019" w:tentative="1">
      <w:start w:val="1"/>
      <w:numFmt w:val="lowerLetter"/>
      <w:lvlText w:val="%8."/>
      <w:lvlJc w:val="left"/>
      <w:pPr>
        <w:ind w:left="6120" w:hanging="360"/>
      </w:pPr>
    </w:lvl>
    <w:lvl w:ilvl="8" w:tplc="240A001B" w:tentative="1">
      <w:start w:val="1"/>
      <w:numFmt w:val="lowerRoman"/>
      <w:lvlText w:val="%9."/>
      <w:lvlJc w:val="right"/>
      <w:pPr>
        <w:ind w:left="6840" w:hanging="180"/>
      </w:pPr>
    </w:lvl>
  </w:abstractNum>
  <w:abstractNum w:abstractNumId="30" w15:restartNumberingAfterBreak="0">
    <w:nsid w:val="785C2F33"/>
    <w:multiLevelType w:val="hybridMultilevel"/>
    <w:tmpl w:val="D556F2A6"/>
    <w:lvl w:ilvl="0" w:tplc="4482A3F0">
      <w:start w:val="6"/>
      <w:numFmt w:val="decimal"/>
      <w:lvlText w:val="%1"/>
      <w:lvlJc w:val="left"/>
      <w:pPr>
        <w:ind w:left="1440" w:hanging="360"/>
      </w:pPr>
      <w:rPr>
        <w:rFonts w:hint="default"/>
      </w:rPr>
    </w:lvl>
    <w:lvl w:ilvl="1" w:tplc="240A0019" w:tentative="1">
      <w:start w:val="1"/>
      <w:numFmt w:val="lowerLetter"/>
      <w:lvlText w:val="%2."/>
      <w:lvlJc w:val="left"/>
      <w:pPr>
        <w:ind w:left="2160" w:hanging="360"/>
      </w:pPr>
    </w:lvl>
    <w:lvl w:ilvl="2" w:tplc="240A001B" w:tentative="1">
      <w:start w:val="1"/>
      <w:numFmt w:val="lowerRoman"/>
      <w:lvlText w:val="%3."/>
      <w:lvlJc w:val="right"/>
      <w:pPr>
        <w:ind w:left="2880" w:hanging="180"/>
      </w:pPr>
    </w:lvl>
    <w:lvl w:ilvl="3" w:tplc="240A000F" w:tentative="1">
      <w:start w:val="1"/>
      <w:numFmt w:val="decimal"/>
      <w:lvlText w:val="%4."/>
      <w:lvlJc w:val="left"/>
      <w:pPr>
        <w:ind w:left="3600" w:hanging="360"/>
      </w:pPr>
    </w:lvl>
    <w:lvl w:ilvl="4" w:tplc="240A0019" w:tentative="1">
      <w:start w:val="1"/>
      <w:numFmt w:val="lowerLetter"/>
      <w:lvlText w:val="%5."/>
      <w:lvlJc w:val="left"/>
      <w:pPr>
        <w:ind w:left="4320" w:hanging="360"/>
      </w:pPr>
    </w:lvl>
    <w:lvl w:ilvl="5" w:tplc="240A001B" w:tentative="1">
      <w:start w:val="1"/>
      <w:numFmt w:val="lowerRoman"/>
      <w:lvlText w:val="%6."/>
      <w:lvlJc w:val="right"/>
      <w:pPr>
        <w:ind w:left="5040" w:hanging="180"/>
      </w:pPr>
    </w:lvl>
    <w:lvl w:ilvl="6" w:tplc="240A000F" w:tentative="1">
      <w:start w:val="1"/>
      <w:numFmt w:val="decimal"/>
      <w:lvlText w:val="%7."/>
      <w:lvlJc w:val="left"/>
      <w:pPr>
        <w:ind w:left="5760" w:hanging="360"/>
      </w:pPr>
    </w:lvl>
    <w:lvl w:ilvl="7" w:tplc="240A0019" w:tentative="1">
      <w:start w:val="1"/>
      <w:numFmt w:val="lowerLetter"/>
      <w:lvlText w:val="%8."/>
      <w:lvlJc w:val="left"/>
      <w:pPr>
        <w:ind w:left="6480" w:hanging="360"/>
      </w:pPr>
    </w:lvl>
    <w:lvl w:ilvl="8" w:tplc="240A001B" w:tentative="1">
      <w:start w:val="1"/>
      <w:numFmt w:val="lowerRoman"/>
      <w:lvlText w:val="%9."/>
      <w:lvlJc w:val="right"/>
      <w:pPr>
        <w:ind w:left="7200" w:hanging="180"/>
      </w:pPr>
    </w:lvl>
  </w:abstractNum>
  <w:abstractNum w:abstractNumId="31" w15:restartNumberingAfterBreak="0">
    <w:nsid w:val="787A2F49"/>
    <w:multiLevelType w:val="hybridMultilevel"/>
    <w:tmpl w:val="850A6800"/>
    <w:lvl w:ilvl="0" w:tplc="240A000F">
      <w:start w:val="1"/>
      <w:numFmt w:val="decimal"/>
      <w:lvlText w:val="%1."/>
      <w:lvlJc w:val="left"/>
      <w:pPr>
        <w:ind w:left="1800" w:hanging="360"/>
      </w:pPr>
    </w:lvl>
    <w:lvl w:ilvl="1" w:tplc="240A0019" w:tentative="1">
      <w:start w:val="1"/>
      <w:numFmt w:val="lowerLetter"/>
      <w:lvlText w:val="%2."/>
      <w:lvlJc w:val="left"/>
      <w:pPr>
        <w:ind w:left="2520" w:hanging="360"/>
      </w:pPr>
    </w:lvl>
    <w:lvl w:ilvl="2" w:tplc="240A001B" w:tentative="1">
      <w:start w:val="1"/>
      <w:numFmt w:val="lowerRoman"/>
      <w:lvlText w:val="%3."/>
      <w:lvlJc w:val="right"/>
      <w:pPr>
        <w:ind w:left="3240" w:hanging="180"/>
      </w:pPr>
    </w:lvl>
    <w:lvl w:ilvl="3" w:tplc="240A000F" w:tentative="1">
      <w:start w:val="1"/>
      <w:numFmt w:val="decimal"/>
      <w:lvlText w:val="%4."/>
      <w:lvlJc w:val="left"/>
      <w:pPr>
        <w:ind w:left="3960" w:hanging="360"/>
      </w:pPr>
    </w:lvl>
    <w:lvl w:ilvl="4" w:tplc="240A0019" w:tentative="1">
      <w:start w:val="1"/>
      <w:numFmt w:val="lowerLetter"/>
      <w:lvlText w:val="%5."/>
      <w:lvlJc w:val="left"/>
      <w:pPr>
        <w:ind w:left="4680" w:hanging="360"/>
      </w:pPr>
    </w:lvl>
    <w:lvl w:ilvl="5" w:tplc="240A001B" w:tentative="1">
      <w:start w:val="1"/>
      <w:numFmt w:val="lowerRoman"/>
      <w:lvlText w:val="%6."/>
      <w:lvlJc w:val="right"/>
      <w:pPr>
        <w:ind w:left="5400" w:hanging="180"/>
      </w:pPr>
    </w:lvl>
    <w:lvl w:ilvl="6" w:tplc="240A000F" w:tentative="1">
      <w:start w:val="1"/>
      <w:numFmt w:val="decimal"/>
      <w:lvlText w:val="%7."/>
      <w:lvlJc w:val="left"/>
      <w:pPr>
        <w:ind w:left="6120" w:hanging="360"/>
      </w:pPr>
    </w:lvl>
    <w:lvl w:ilvl="7" w:tplc="240A0019" w:tentative="1">
      <w:start w:val="1"/>
      <w:numFmt w:val="lowerLetter"/>
      <w:lvlText w:val="%8."/>
      <w:lvlJc w:val="left"/>
      <w:pPr>
        <w:ind w:left="6840" w:hanging="360"/>
      </w:pPr>
    </w:lvl>
    <w:lvl w:ilvl="8" w:tplc="240A001B" w:tentative="1">
      <w:start w:val="1"/>
      <w:numFmt w:val="lowerRoman"/>
      <w:lvlText w:val="%9."/>
      <w:lvlJc w:val="right"/>
      <w:pPr>
        <w:ind w:left="7560" w:hanging="180"/>
      </w:pPr>
    </w:lvl>
  </w:abstractNum>
  <w:abstractNum w:abstractNumId="32" w15:restartNumberingAfterBreak="0">
    <w:nsid w:val="79D3753E"/>
    <w:multiLevelType w:val="hybridMultilevel"/>
    <w:tmpl w:val="2C76331E"/>
    <w:lvl w:ilvl="0" w:tplc="240A0001">
      <w:start w:val="1"/>
      <w:numFmt w:val="bullet"/>
      <w:lvlText w:val=""/>
      <w:lvlJc w:val="left"/>
      <w:pPr>
        <w:ind w:left="720" w:hanging="360"/>
      </w:pPr>
      <w:rPr>
        <w:rFonts w:ascii="Symbol" w:hAnsi="Symbol" w:hint="default"/>
      </w:rPr>
    </w:lvl>
    <w:lvl w:ilvl="1" w:tplc="240A0003">
      <w:start w:val="1"/>
      <w:numFmt w:val="bullet"/>
      <w:lvlText w:val="o"/>
      <w:lvlJc w:val="left"/>
      <w:pPr>
        <w:ind w:left="1440" w:hanging="360"/>
      </w:pPr>
      <w:rPr>
        <w:rFonts w:ascii="Courier New" w:hAnsi="Courier New" w:cs="Courier New" w:hint="default"/>
      </w:rPr>
    </w:lvl>
    <w:lvl w:ilvl="2" w:tplc="240A0005" w:tentative="1">
      <w:start w:val="1"/>
      <w:numFmt w:val="bullet"/>
      <w:lvlText w:val=""/>
      <w:lvlJc w:val="left"/>
      <w:pPr>
        <w:ind w:left="2160" w:hanging="360"/>
      </w:pPr>
      <w:rPr>
        <w:rFonts w:ascii="Wingdings" w:hAnsi="Wingdings" w:hint="default"/>
      </w:rPr>
    </w:lvl>
    <w:lvl w:ilvl="3" w:tplc="240A0001" w:tentative="1">
      <w:start w:val="1"/>
      <w:numFmt w:val="bullet"/>
      <w:lvlText w:val=""/>
      <w:lvlJc w:val="left"/>
      <w:pPr>
        <w:ind w:left="2880" w:hanging="360"/>
      </w:pPr>
      <w:rPr>
        <w:rFonts w:ascii="Symbol" w:hAnsi="Symbol" w:hint="default"/>
      </w:rPr>
    </w:lvl>
    <w:lvl w:ilvl="4" w:tplc="240A0003" w:tentative="1">
      <w:start w:val="1"/>
      <w:numFmt w:val="bullet"/>
      <w:lvlText w:val="o"/>
      <w:lvlJc w:val="left"/>
      <w:pPr>
        <w:ind w:left="3600" w:hanging="360"/>
      </w:pPr>
      <w:rPr>
        <w:rFonts w:ascii="Courier New" w:hAnsi="Courier New" w:cs="Courier New" w:hint="default"/>
      </w:rPr>
    </w:lvl>
    <w:lvl w:ilvl="5" w:tplc="240A0005" w:tentative="1">
      <w:start w:val="1"/>
      <w:numFmt w:val="bullet"/>
      <w:lvlText w:val=""/>
      <w:lvlJc w:val="left"/>
      <w:pPr>
        <w:ind w:left="4320" w:hanging="360"/>
      </w:pPr>
      <w:rPr>
        <w:rFonts w:ascii="Wingdings" w:hAnsi="Wingdings" w:hint="default"/>
      </w:rPr>
    </w:lvl>
    <w:lvl w:ilvl="6" w:tplc="240A0001" w:tentative="1">
      <w:start w:val="1"/>
      <w:numFmt w:val="bullet"/>
      <w:lvlText w:val=""/>
      <w:lvlJc w:val="left"/>
      <w:pPr>
        <w:ind w:left="5040" w:hanging="360"/>
      </w:pPr>
      <w:rPr>
        <w:rFonts w:ascii="Symbol" w:hAnsi="Symbol" w:hint="default"/>
      </w:rPr>
    </w:lvl>
    <w:lvl w:ilvl="7" w:tplc="240A0003" w:tentative="1">
      <w:start w:val="1"/>
      <w:numFmt w:val="bullet"/>
      <w:lvlText w:val="o"/>
      <w:lvlJc w:val="left"/>
      <w:pPr>
        <w:ind w:left="5760" w:hanging="360"/>
      </w:pPr>
      <w:rPr>
        <w:rFonts w:ascii="Courier New" w:hAnsi="Courier New" w:cs="Courier New" w:hint="default"/>
      </w:rPr>
    </w:lvl>
    <w:lvl w:ilvl="8" w:tplc="240A0005" w:tentative="1">
      <w:start w:val="1"/>
      <w:numFmt w:val="bullet"/>
      <w:lvlText w:val=""/>
      <w:lvlJc w:val="left"/>
      <w:pPr>
        <w:ind w:left="6480" w:hanging="360"/>
      </w:pPr>
      <w:rPr>
        <w:rFonts w:ascii="Wingdings" w:hAnsi="Wingdings" w:hint="default"/>
      </w:rPr>
    </w:lvl>
  </w:abstractNum>
  <w:abstractNum w:abstractNumId="33" w15:restartNumberingAfterBreak="0">
    <w:nsid w:val="7B4D18EB"/>
    <w:multiLevelType w:val="hybridMultilevel"/>
    <w:tmpl w:val="2904DB0C"/>
    <w:lvl w:ilvl="0" w:tplc="240A000F">
      <w:start w:val="1"/>
      <w:numFmt w:val="decimal"/>
      <w:lvlText w:val="%1."/>
      <w:lvlJc w:val="left"/>
      <w:pPr>
        <w:ind w:left="720" w:hanging="360"/>
      </w:pPr>
      <w:rPr>
        <w:rFonts w:hint="default"/>
      </w:rPr>
    </w:lvl>
    <w:lvl w:ilvl="1" w:tplc="240A0019" w:tentative="1">
      <w:start w:val="1"/>
      <w:numFmt w:val="lowerLetter"/>
      <w:lvlText w:val="%2."/>
      <w:lvlJc w:val="left"/>
      <w:pPr>
        <w:ind w:left="1440" w:hanging="360"/>
      </w:pPr>
    </w:lvl>
    <w:lvl w:ilvl="2" w:tplc="240A001B" w:tentative="1">
      <w:start w:val="1"/>
      <w:numFmt w:val="lowerRoman"/>
      <w:lvlText w:val="%3."/>
      <w:lvlJc w:val="right"/>
      <w:pPr>
        <w:ind w:left="2160" w:hanging="180"/>
      </w:pPr>
    </w:lvl>
    <w:lvl w:ilvl="3" w:tplc="240A000F" w:tentative="1">
      <w:start w:val="1"/>
      <w:numFmt w:val="decimal"/>
      <w:lvlText w:val="%4."/>
      <w:lvlJc w:val="left"/>
      <w:pPr>
        <w:ind w:left="2880" w:hanging="360"/>
      </w:pPr>
    </w:lvl>
    <w:lvl w:ilvl="4" w:tplc="240A0019" w:tentative="1">
      <w:start w:val="1"/>
      <w:numFmt w:val="lowerLetter"/>
      <w:lvlText w:val="%5."/>
      <w:lvlJc w:val="left"/>
      <w:pPr>
        <w:ind w:left="3600" w:hanging="360"/>
      </w:pPr>
    </w:lvl>
    <w:lvl w:ilvl="5" w:tplc="240A001B" w:tentative="1">
      <w:start w:val="1"/>
      <w:numFmt w:val="lowerRoman"/>
      <w:lvlText w:val="%6."/>
      <w:lvlJc w:val="right"/>
      <w:pPr>
        <w:ind w:left="4320" w:hanging="180"/>
      </w:pPr>
    </w:lvl>
    <w:lvl w:ilvl="6" w:tplc="240A000F" w:tentative="1">
      <w:start w:val="1"/>
      <w:numFmt w:val="decimal"/>
      <w:lvlText w:val="%7."/>
      <w:lvlJc w:val="left"/>
      <w:pPr>
        <w:ind w:left="5040" w:hanging="360"/>
      </w:pPr>
    </w:lvl>
    <w:lvl w:ilvl="7" w:tplc="240A0019" w:tentative="1">
      <w:start w:val="1"/>
      <w:numFmt w:val="lowerLetter"/>
      <w:lvlText w:val="%8."/>
      <w:lvlJc w:val="left"/>
      <w:pPr>
        <w:ind w:left="5760" w:hanging="360"/>
      </w:pPr>
    </w:lvl>
    <w:lvl w:ilvl="8" w:tplc="240A001B" w:tentative="1">
      <w:start w:val="1"/>
      <w:numFmt w:val="lowerRoman"/>
      <w:lvlText w:val="%9."/>
      <w:lvlJc w:val="right"/>
      <w:pPr>
        <w:ind w:left="6480" w:hanging="180"/>
      </w:pPr>
    </w:lvl>
  </w:abstractNum>
  <w:num w:numId="1">
    <w:abstractNumId w:val="5"/>
  </w:num>
  <w:num w:numId="2">
    <w:abstractNumId w:val="23"/>
  </w:num>
  <w:num w:numId="3">
    <w:abstractNumId w:val="25"/>
  </w:num>
  <w:num w:numId="4">
    <w:abstractNumId w:val="27"/>
  </w:num>
  <w:num w:numId="5">
    <w:abstractNumId w:val="22"/>
  </w:num>
  <w:num w:numId="6">
    <w:abstractNumId w:val="15"/>
  </w:num>
  <w:num w:numId="7">
    <w:abstractNumId w:val="14"/>
  </w:num>
  <w:num w:numId="8">
    <w:abstractNumId w:val="30"/>
  </w:num>
  <w:num w:numId="9">
    <w:abstractNumId w:val="21"/>
  </w:num>
  <w:num w:numId="10">
    <w:abstractNumId w:val="8"/>
  </w:num>
  <w:num w:numId="11">
    <w:abstractNumId w:val="10"/>
  </w:num>
  <w:num w:numId="12">
    <w:abstractNumId w:val="31"/>
  </w:num>
  <w:num w:numId="13">
    <w:abstractNumId w:val="2"/>
  </w:num>
  <w:num w:numId="14">
    <w:abstractNumId w:val="32"/>
  </w:num>
  <w:num w:numId="15">
    <w:abstractNumId w:val="24"/>
  </w:num>
  <w:num w:numId="16">
    <w:abstractNumId w:val="9"/>
  </w:num>
  <w:num w:numId="17">
    <w:abstractNumId w:val="3"/>
  </w:num>
  <w:num w:numId="18">
    <w:abstractNumId w:val="4"/>
  </w:num>
  <w:num w:numId="19">
    <w:abstractNumId w:val="29"/>
  </w:num>
  <w:num w:numId="20">
    <w:abstractNumId w:val="20"/>
  </w:num>
  <w:num w:numId="21">
    <w:abstractNumId w:val="7"/>
  </w:num>
  <w:num w:numId="22">
    <w:abstractNumId w:val="13"/>
  </w:num>
  <w:num w:numId="23">
    <w:abstractNumId w:val="17"/>
  </w:num>
  <w:num w:numId="24">
    <w:abstractNumId w:val="33"/>
  </w:num>
  <w:num w:numId="25">
    <w:abstractNumId w:val="28"/>
  </w:num>
  <w:num w:numId="26">
    <w:abstractNumId w:val="6"/>
  </w:num>
  <w:num w:numId="27">
    <w:abstractNumId w:val="0"/>
  </w:num>
  <w:num w:numId="28">
    <w:abstractNumId w:val="11"/>
  </w:num>
  <w:num w:numId="29">
    <w:abstractNumId w:val="12"/>
  </w:num>
  <w:num w:numId="30">
    <w:abstractNumId w:val="26"/>
  </w:num>
  <w:num w:numId="31">
    <w:abstractNumId w:val="1"/>
  </w:num>
  <w:num w:numId="32">
    <w:abstractNumId w:val="16"/>
  </w:num>
  <w:num w:numId="33">
    <w:abstractNumId w:val="18"/>
  </w:num>
  <w:num w:numId="3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8FD"/>
    <w:rsid w:val="000001D3"/>
    <w:rsid w:val="00001D17"/>
    <w:rsid w:val="00002A67"/>
    <w:rsid w:val="00086FD3"/>
    <w:rsid w:val="0010206E"/>
    <w:rsid w:val="0016236B"/>
    <w:rsid w:val="00165DCE"/>
    <w:rsid w:val="0018310A"/>
    <w:rsid w:val="001E4F81"/>
    <w:rsid w:val="00241DA6"/>
    <w:rsid w:val="00255C68"/>
    <w:rsid w:val="00256227"/>
    <w:rsid w:val="00262F50"/>
    <w:rsid w:val="002836ED"/>
    <w:rsid w:val="00302741"/>
    <w:rsid w:val="00316EE3"/>
    <w:rsid w:val="00343801"/>
    <w:rsid w:val="00344D2A"/>
    <w:rsid w:val="004116EB"/>
    <w:rsid w:val="004A3877"/>
    <w:rsid w:val="005523F6"/>
    <w:rsid w:val="00552B6F"/>
    <w:rsid w:val="00573B37"/>
    <w:rsid w:val="00587F16"/>
    <w:rsid w:val="005C2B91"/>
    <w:rsid w:val="005C54D2"/>
    <w:rsid w:val="005C7FF4"/>
    <w:rsid w:val="0062737F"/>
    <w:rsid w:val="00682553"/>
    <w:rsid w:val="0072657B"/>
    <w:rsid w:val="007926EE"/>
    <w:rsid w:val="007A7957"/>
    <w:rsid w:val="007C0047"/>
    <w:rsid w:val="007D5A88"/>
    <w:rsid w:val="00844818"/>
    <w:rsid w:val="00847E14"/>
    <w:rsid w:val="008677A2"/>
    <w:rsid w:val="008919A4"/>
    <w:rsid w:val="00954F90"/>
    <w:rsid w:val="00992ED3"/>
    <w:rsid w:val="009B5957"/>
    <w:rsid w:val="009D17CA"/>
    <w:rsid w:val="009D5FD0"/>
    <w:rsid w:val="009F578D"/>
    <w:rsid w:val="009F5848"/>
    <w:rsid w:val="00A503C7"/>
    <w:rsid w:val="00A62FE2"/>
    <w:rsid w:val="00AA7C72"/>
    <w:rsid w:val="00AB4EA2"/>
    <w:rsid w:val="00AC2740"/>
    <w:rsid w:val="00AC577C"/>
    <w:rsid w:val="00AD68A4"/>
    <w:rsid w:val="00B07B85"/>
    <w:rsid w:val="00B16B05"/>
    <w:rsid w:val="00BD2F42"/>
    <w:rsid w:val="00BE745C"/>
    <w:rsid w:val="00C02412"/>
    <w:rsid w:val="00C47476"/>
    <w:rsid w:val="00C67AF2"/>
    <w:rsid w:val="00C8208E"/>
    <w:rsid w:val="00C865B0"/>
    <w:rsid w:val="00CB4BC9"/>
    <w:rsid w:val="00CC2A15"/>
    <w:rsid w:val="00CF1CE2"/>
    <w:rsid w:val="00D760A2"/>
    <w:rsid w:val="00D97208"/>
    <w:rsid w:val="00DB3090"/>
    <w:rsid w:val="00DD574C"/>
    <w:rsid w:val="00DF162E"/>
    <w:rsid w:val="00E36873"/>
    <w:rsid w:val="00E56A8E"/>
    <w:rsid w:val="00E618FD"/>
    <w:rsid w:val="00E74A0F"/>
    <w:rsid w:val="00E838C0"/>
    <w:rsid w:val="00ED74CD"/>
    <w:rsid w:val="00EF19B1"/>
    <w:rsid w:val="00F37A7D"/>
    <w:rsid w:val="00FC1B1A"/>
    <w:rsid w:val="00FD02C1"/>
    <w:rsid w:val="00FE2EF8"/>
  </w:rsids>
  <m:mathPr>
    <m:mathFont m:val="Cambria Math"/>
    <m:brkBin m:val="before"/>
    <m:brkBinSub m:val="--"/>
    <m:smallFrac m:val="0"/>
    <m:dispDef/>
    <m:lMargin m:val="0"/>
    <m:rMargin m:val="0"/>
    <m:defJc m:val="centerGroup"/>
    <m:wrapIndent m:val="1440"/>
    <m:intLim m:val="subSup"/>
    <m:naryLim m:val="undOvr"/>
  </m:mathPr>
  <w:themeFontLang w:val="es-C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85B90"/>
  <w15:chartTrackingRefBased/>
  <w15:docId w15:val="{607DA55F-60CA-462A-9780-E9BC783A2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C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8FD"/>
    <w:rPr>
      <w:lang w:val="en-GB"/>
    </w:rPr>
  </w:style>
  <w:style w:type="paragraph" w:styleId="Heading1">
    <w:name w:val="heading 1"/>
    <w:basedOn w:val="Normal"/>
    <w:next w:val="Normal"/>
    <w:link w:val="Heading1Char"/>
    <w:uiPriority w:val="9"/>
    <w:qFormat/>
    <w:rsid w:val="008677A2"/>
    <w:pPr>
      <w:keepNext/>
      <w:keepLines/>
      <w:spacing w:before="240" w:after="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2836ED"/>
    <w:pPr>
      <w:keepNext/>
      <w:keepLines/>
      <w:spacing w:before="40" w:after="0"/>
      <w:outlineLvl w:val="1"/>
    </w:pPr>
    <w:rPr>
      <w:rFonts w:ascii="Arial" w:eastAsiaTheme="majorEastAsia" w:hAnsi="Arial"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618FD"/>
    <w:pPr>
      <w:spacing w:after="0" w:line="240" w:lineRule="auto"/>
    </w:pPr>
  </w:style>
  <w:style w:type="character" w:styleId="Hyperlink">
    <w:name w:val="Hyperlink"/>
    <w:basedOn w:val="DefaultParagraphFont"/>
    <w:uiPriority w:val="99"/>
    <w:unhideWhenUsed/>
    <w:rsid w:val="00E618FD"/>
    <w:rPr>
      <w:color w:val="0000FF"/>
      <w:u w:val="single"/>
    </w:rPr>
  </w:style>
  <w:style w:type="paragraph" w:styleId="Header">
    <w:name w:val="header"/>
    <w:basedOn w:val="Normal"/>
    <w:link w:val="HeaderChar"/>
    <w:uiPriority w:val="99"/>
    <w:unhideWhenUsed/>
    <w:rsid w:val="00E618FD"/>
    <w:pPr>
      <w:tabs>
        <w:tab w:val="center" w:pos="4419"/>
        <w:tab w:val="right" w:pos="8838"/>
      </w:tabs>
      <w:spacing w:after="0" w:line="240" w:lineRule="auto"/>
    </w:pPr>
  </w:style>
  <w:style w:type="character" w:customStyle="1" w:styleId="HeaderChar">
    <w:name w:val="Header Char"/>
    <w:basedOn w:val="DefaultParagraphFont"/>
    <w:link w:val="Header"/>
    <w:uiPriority w:val="99"/>
    <w:rsid w:val="00E618FD"/>
    <w:rPr>
      <w:lang w:val="en-GB"/>
    </w:rPr>
  </w:style>
  <w:style w:type="paragraph" w:styleId="Footer">
    <w:name w:val="footer"/>
    <w:basedOn w:val="Normal"/>
    <w:link w:val="FooterChar"/>
    <w:uiPriority w:val="99"/>
    <w:unhideWhenUsed/>
    <w:rsid w:val="00E618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FD"/>
    <w:rPr>
      <w:lang w:val="en-GB"/>
    </w:rPr>
  </w:style>
  <w:style w:type="paragraph" w:styleId="ListParagraph">
    <w:name w:val="List Paragraph"/>
    <w:basedOn w:val="Normal"/>
    <w:uiPriority w:val="34"/>
    <w:qFormat/>
    <w:rsid w:val="00E618FD"/>
    <w:pPr>
      <w:spacing w:after="0" w:line="240" w:lineRule="auto"/>
      <w:ind w:left="720"/>
      <w:contextualSpacing/>
    </w:pPr>
    <w:rPr>
      <w:rFonts w:ascii="Times New Roman" w:eastAsia="Times New Roman" w:hAnsi="Times New Roman" w:cs="Times New Roman"/>
      <w:sz w:val="24"/>
      <w:szCs w:val="24"/>
      <w:lang w:val="es-CO" w:eastAsia="es-CO"/>
    </w:rPr>
  </w:style>
  <w:style w:type="character" w:styleId="Emphasis">
    <w:name w:val="Emphasis"/>
    <w:basedOn w:val="DefaultParagraphFont"/>
    <w:uiPriority w:val="20"/>
    <w:qFormat/>
    <w:rsid w:val="00E618FD"/>
    <w:rPr>
      <w:i/>
      <w:iCs/>
    </w:rPr>
  </w:style>
  <w:style w:type="character" w:styleId="UnresolvedMention">
    <w:name w:val="Unresolved Mention"/>
    <w:basedOn w:val="DefaultParagraphFont"/>
    <w:uiPriority w:val="99"/>
    <w:semiHidden/>
    <w:unhideWhenUsed/>
    <w:rsid w:val="00255C68"/>
    <w:rPr>
      <w:color w:val="605E5C"/>
      <w:shd w:val="clear" w:color="auto" w:fill="E1DFDD"/>
    </w:rPr>
  </w:style>
  <w:style w:type="character" w:customStyle="1" w:styleId="muitypography-root">
    <w:name w:val="muitypography-root"/>
    <w:basedOn w:val="DefaultParagraphFont"/>
    <w:rsid w:val="00002A67"/>
  </w:style>
  <w:style w:type="character" w:customStyle="1" w:styleId="Heading1Char">
    <w:name w:val="Heading 1 Char"/>
    <w:basedOn w:val="DefaultParagraphFont"/>
    <w:link w:val="Heading1"/>
    <w:uiPriority w:val="9"/>
    <w:rsid w:val="008677A2"/>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rsid w:val="002836ED"/>
    <w:rPr>
      <w:rFonts w:ascii="Arial" w:eastAsiaTheme="majorEastAsia" w:hAnsi="Arial" w:cstheme="majorBidi"/>
      <w:b/>
      <w:i/>
      <w:szCs w:val="26"/>
      <w:lang w:val="en-GB"/>
    </w:rPr>
  </w:style>
  <w:style w:type="paragraph" w:styleId="TOCHeading">
    <w:name w:val="TOC Heading"/>
    <w:basedOn w:val="Heading1"/>
    <w:next w:val="Normal"/>
    <w:uiPriority w:val="39"/>
    <w:unhideWhenUsed/>
    <w:qFormat/>
    <w:rsid w:val="00B16B05"/>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16B05"/>
    <w:pPr>
      <w:spacing w:after="100"/>
    </w:pPr>
  </w:style>
  <w:style w:type="paragraph" w:styleId="TOC2">
    <w:name w:val="toc 2"/>
    <w:basedOn w:val="Normal"/>
    <w:next w:val="Normal"/>
    <w:autoRedefine/>
    <w:uiPriority w:val="39"/>
    <w:unhideWhenUsed/>
    <w:rsid w:val="002836ED"/>
    <w:pPr>
      <w:spacing w:after="100"/>
      <w:ind w:left="220"/>
    </w:pPr>
  </w:style>
  <w:style w:type="paragraph" w:styleId="TOC3">
    <w:name w:val="toc 3"/>
    <w:basedOn w:val="Normal"/>
    <w:next w:val="Normal"/>
    <w:autoRedefine/>
    <w:uiPriority w:val="39"/>
    <w:unhideWhenUsed/>
    <w:rsid w:val="002836E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71503">
      <w:bodyDiv w:val="1"/>
      <w:marLeft w:val="0"/>
      <w:marRight w:val="0"/>
      <w:marTop w:val="0"/>
      <w:marBottom w:val="0"/>
      <w:divBdr>
        <w:top w:val="none" w:sz="0" w:space="0" w:color="auto"/>
        <w:left w:val="none" w:sz="0" w:space="0" w:color="auto"/>
        <w:bottom w:val="none" w:sz="0" w:space="0" w:color="auto"/>
        <w:right w:val="none" w:sz="0" w:space="0" w:color="auto"/>
      </w:divBdr>
      <w:divsChild>
        <w:div w:id="1567761174">
          <w:marLeft w:val="547"/>
          <w:marRight w:val="0"/>
          <w:marTop w:val="67"/>
          <w:marBottom w:val="0"/>
          <w:divBdr>
            <w:top w:val="none" w:sz="0" w:space="0" w:color="auto"/>
            <w:left w:val="none" w:sz="0" w:space="0" w:color="auto"/>
            <w:bottom w:val="none" w:sz="0" w:space="0" w:color="auto"/>
            <w:right w:val="none" w:sz="0" w:space="0" w:color="auto"/>
          </w:divBdr>
        </w:div>
        <w:div w:id="1517110844">
          <w:marLeft w:val="547"/>
          <w:marRight w:val="0"/>
          <w:marTop w:val="67"/>
          <w:marBottom w:val="0"/>
          <w:divBdr>
            <w:top w:val="none" w:sz="0" w:space="0" w:color="auto"/>
            <w:left w:val="none" w:sz="0" w:space="0" w:color="auto"/>
            <w:bottom w:val="none" w:sz="0" w:space="0" w:color="auto"/>
            <w:right w:val="none" w:sz="0" w:space="0" w:color="auto"/>
          </w:divBdr>
        </w:div>
        <w:div w:id="1093211041">
          <w:marLeft w:val="547"/>
          <w:marRight w:val="0"/>
          <w:marTop w:val="67"/>
          <w:marBottom w:val="0"/>
          <w:divBdr>
            <w:top w:val="none" w:sz="0" w:space="0" w:color="auto"/>
            <w:left w:val="none" w:sz="0" w:space="0" w:color="auto"/>
            <w:bottom w:val="none" w:sz="0" w:space="0" w:color="auto"/>
            <w:right w:val="none" w:sz="0" w:space="0" w:color="auto"/>
          </w:divBdr>
        </w:div>
        <w:div w:id="1912429122">
          <w:marLeft w:val="547"/>
          <w:marRight w:val="0"/>
          <w:marTop w:val="67"/>
          <w:marBottom w:val="0"/>
          <w:divBdr>
            <w:top w:val="none" w:sz="0" w:space="0" w:color="auto"/>
            <w:left w:val="none" w:sz="0" w:space="0" w:color="auto"/>
            <w:bottom w:val="none" w:sz="0" w:space="0" w:color="auto"/>
            <w:right w:val="none" w:sz="0" w:space="0" w:color="auto"/>
          </w:divBdr>
        </w:div>
        <w:div w:id="134377674">
          <w:marLeft w:val="547"/>
          <w:marRight w:val="0"/>
          <w:marTop w:val="67"/>
          <w:marBottom w:val="0"/>
          <w:divBdr>
            <w:top w:val="none" w:sz="0" w:space="0" w:color="auto"/>
            <w:left w:val="none" w:sz="0" w:space="0" w:color="auto"/>
            <w:bottom w:val="none" w:sz="0" w:space="0" w:color="auto"/>
            <w:right w:val="none" w:sz="0" w:space="0" w:color="auto"/>
          </w:divBdr>
        </w:div>
        <w:div w:id="891843145">
          <w:marLeft w:val="547"/>
          <w:marRight w:val="0"/>
          <w:marTop w:val="67"/>
          <w:marBottom w:val="0"/>
          <w:divBdr>
            <w:top w:val="none" w:sz="0" w:space="0" w:color="auto"/>
            <w:left w:val="none" w:sz="0" w:space="0" w:color="auto"/>
            <w:bottom w:val="none" w:sz="0" w:space="0" w:color="auto"/>
            <w:right w:val="none" w:sz="0" w:space="0" w:color="auto"/>
          </w:divBdr>
        </w:div>
        <w:div w:id="1153327437">
          <w:marLeft w:val="547"/>
          <w:marRight w:val="0"/>
          <w:marTop w:val="67"/>
          <w:marBottom w:val="0"/>
          <w:divBdr>
            <w:top w:val="none" w:sz="0" w:space="0" w:color="auto"/>
            <w:left w:val="none" w:sz="0" w:space="0" w:color="auto"/>
            <w:bottom w:val="none" w:sz="0" w:space="0" w:color="auto"/>
            <w:right w:val="none" w:sz="0" w:space="0" w:color="auto"/>
          </w:divBdr>
        </w:div>
        <w:div w:id="762841559">
          <w:marLeft w:val="547"/>
          <w:marRight w:val="0"/>
          <w:marTop w:val="67"/>
          <w:marBottom w:val="0"/>
          <w:divBdr>
            <w:top w:val="none" w:sz="0" w:space="0" w:color="auto"/>
            <w:left w:val="none" w:sz="0" w:space="0" w:color="auto"/>
            <w:bottom w:val="none" w:sz="0" w:space="0" w:color="auto"/>
            <w:right w:val="none" w:sz="0" w:space="0" w:color="auto"/>
          </w:divBdr>
        </w:div>
      </w:divsChild>
    </w:div>
    <w:div w:id="410660204">
      <w:bodyDiv w:val="1"/>
      <w:marLeft w:val="0"/>
      <w:marRight w:val="0"/>
      <w:marTop w:val="0"/>
      <w:marBottom w:val="0"/>
      <w:divBdr>
        <w:top w:val="none" w:sz="0" w:space="0" w:color="auto"/>
        <w:left w:val="none" w:sz="0" w:space="0" w:color="auto"/>
        <w:bottom w:val="none" w:sz="0" w:space="0" w:color="auto"/>
        <w:right w:val="none" w:sz="0" w:space="0" w:color="auto"/>
      </w:divBdr>
      <w:divsChild>
        <w:div w:id="831289777">
          <w:marLeft w:val="0"/>
          <w:marRight w:val="0"/>
          <w:marTop w:val="0"/>
          <w:marBottom w:val="0"/>
          <w:divBdr>
            <w:top w:val="none" w:sz="0" w:space="0" w:color="auto"/>
            <w:left w:val="none" w:sz="0" w:space="0" w:color="auto"/>
            <w:bottom w:val="none" w:sz="0" w:space="0" w:color="auto"/>
            <w:right w:val="none" w:sz="0" w:space="0" w:color="auto"/>
          </w:divBdr>
        </w:div>
        <w:div w:id="692268093">
          <w:marLeft w:val="0"/>
          <w:marRight w:val="0"/>
          <w:marTop w:val="0"/>
          <w:marBottom w:val="0"/>
          <w:divBdr>
            <w:top w:val="none" w:sz="0" w:space="0" w:color="auto"/>
            <w:left w:val="none" w:sz="0" w:space="0" w:color="auto"/>
            <w:bottom w:val="none" w:sz="0" w:space="0" w:color="auto"/>
            <w:right w:val="none" w:sz="0" w:space="0" w:color="auto"/>
          </w:divBdr>
        </w:div>
        <w:div w:id="862746178">
          <w:marLeft w:val="0"/>
          <w:marRight w:val="0"/>
          <w:marTop w:val="0"/>
          <w:marBottom w:val="0"/>
          <w:divBdr>
            <w:top w:val="none" w:sz="0" w:space="0" w:color="auto"/>
            <w:left w:val="none" w:sz="0" w:space="0" w:color="auto"/>
            <w:bottom w:val="none" w:sz="0" w:space="0" w:color="auto"/>
            <w:right w:val="none" w:sz="0" w:space="0" w:color="auto"/>
          </w:divBdr>
        </w:div>
        <w:div w:id="1534348037">
          <w:marLeft w:val="0"/>
          <w:marRight w:val="0"/>
          <w:marTop w:val="0"/>
          <w:marBottom w:val="0"/>
          <w:divBdr>
            <w:top w:val="none" w:sz="0" w:space="0" w:color="auto"/>
            <w:left w:val="none" w:sz="0" w:space="0" w:color="auto"/>
            <w:bottom w:val="none" w:sz="0" w:space="0" w:color="auto"/>
            <w:right w:val="none" w:sz="0" w:space="0" w:color="auto"/>
          </w:divBdr>
        </w:div>
        <w:div w:id="747922917">
          <w:marLeft w:val="0"/>
          <w:marRight w:val="0"/>
          <w:marTop w:val="0"/>
          <w:marBottom w:val="0"/>
          <w:divBdr>
            <w:top w:val="none" w:sz="0" w:space="0" w:color="auto"/>
            <w:left w:val="none" w:sz="0" w:space="0" w:color="auto"/>
            <w:bottom w:val="none" w:sz="0" w:space="0" w:color="auto"/>
            <w:right w:val="none" w:sz="0" w:space="0" w:color="auto"/>
          </w:divBdr>
        </w:div>
        <w:div w:id="639925624">
          <w:marLeft w:val="0"/>
          <w:marRight w:val="0"/>
          <w:marTop w:val="0"/>
          <w:marBottom w:val="0"/>
          <w:divBdr>
            <w:top w:val="none" w:sz="0" w:space="0" w:color="auto"/>
            <w:left w:val="none" w:sz="0" w:space="0" w:color="auto"/>
            <w:bottom w:val="none" w:sz="0" w:space="0" w:color="auto"/>
            <w:right w:val="none" w:sz="0" w:space="0" w:color="auto"/>
          </w:divBdr>
        </w:div>
        <w:div w:id="20209153">
          <w:marLeft w:val="0"/>
          <w:marRight w:val="0"/>
          <w:marTop w:val="0"/>
          <w:marBottom w:val="0"/>
          <w:divBdr>
            <w:top w:val="none" w:sz="0" w:space="0" w:color="auto"/>
            <w:left w:val="none" w:sz="0" w:space="0" w:color="auto"/>
            <w:bottom w:val="none" w:sz="0" w:space="0" w:color="auto"/>
            <w:right w:val="none" w:sz="0" w:space="0" w:color="auto"/>
          </w:divBdr>
        </w:div>
        <w:div w:id="1637639661">
          <w:marLeft w:val="0"/>
          <w:marRight w:val="0"/>
          <w:marTop w:val="0"/>
          <w:marBottom w:val="0"/>
          <w:divBdr>
            <w:top w:val="none" w:sz="0" w:space="0" w:color="auto"/>
            <w:left w:val="none" w:sz="0" w:space="0" w:color="auto"/>
            <w:bottom w:val="none" w:sz="0" w:space="0" w:color="auto"/>
            <w:right w:val="none" w:sz="0" w:space="0" w:color="auto"/>
          </w:divBdr>
        </w:div>
        <w:div w:id="1394811581">
          <w:marLeft w:val="0"/>
          <w:marRight w:val="0"/>
          <w:marTop w:val="0"/>
          <w:marBottom w:val="0"/>
          <w:divBdr>
            <w:top w:val="none" w:sz="0" w:space="0" w:color="auto"/>
            <w:left w:val="none" w:sz="0" w:space="0" w:color="auto"/>
            <w:bottom w:val="none" w:sz="0" w:space="0" w:color="auto"/>
            <w:right w:val="none" w:sz="0" w:space="0" w:color="auto"/>
          </w:divBdr>
        </w:div>
        <w:div w:id="847868318">
          <w:marLeft w:val="0"/>
          <w:marRight w:val="0"/>
          <w:marTop w:val="0"/>
          <w:marBottom w:val="0"/>
          <w:divBdr>
            <w:top w:val="none" w:sz="0" w:space="0" w:color="auto"/>
            <w:left w:val="none" w:sz="0" w:space="0" w:color="auto"/>
            <w:bottom w:val="none" w:sz="0" w:space="0" w:color="auto"/>
            <w:right w:val="none" w:sz="0" w:space="0" w:color="auto"/>
          </w:divBdr>
        </w:div>
        <w:div w:id="1483765669">
          <w:marLeft w:val="0"/>
          <w:marRight w:val="0"/>
          <w:marTop w:val="0"/>
          <w:marBottom w:val="0"/>
          <w:divBdr>
            <w:top w:val="none" w:sz="0" w:space="0" w:color="auto"/>
            <w:left w:val="none" w:sz="0" w:space="0" w:color="auto"/>
            <w:bottom w:val="none" w:sz="0" w:space="0" w:color="auto"/>
            <w:right w:val="none" w:sz="0" w:space="0" w:color="auto"/>
          </w:divBdr>
        </w:div>
      </w:divsChild>
    </w:div>
    <w:div w:id="520705880">
      <w:bodyDiv w:val="1"/>
      <w:marLeft w:val="0"/>
      <w:marRight w:val="0"/>
      <w:marTop w:val="0"/>
      <w:marBottom w:val="0"/>
      <w:divBdr>
        <w:top w:val="none" w:sz="0" w:space="0" w:color="auto"/>
        <w:left w:val="none" w:sz="0" w:space="0" w:color="auto"/>
        <w:bottom w:val="none" w:sz="0" w:space="0" w:color="auto"/>
        <w:right w:val="none" w:sz="0" w:space="0" w:color="auto"/>
      </w:divBdr>
      <w:divsChild>
        <w:div w:id="1838376971">
          <w:marLeft w:val="0"/>
          <w:marRight w:val="0"/>
          <w:marTop w:val="0"/>
          <w:marBottom w:val="0"/>
          <w:divBdr>
            <w:top w:val="none" w:sz="0" w:space="0" w:color="auto"/>
            <w:left w:val="none" w:sz="0" w:space="0" w:color="auto"/>
            <w:bottom w:val="none" w:sz="0" w:space="0" w:color="auto"/>
            <w:right w:val="none" w:sz="0" w:space="0" w:color="auto"/>
          </w:divBdr>
        </w:div>
        <w:div w:id="576130207">
          <w:marLeft w:val="0"/>
          <w:marRight w:val="0"/>
          <w:marTop w:val="0"/>
          <w:marBottom w:val="0"/>
          <w:divBdr>
            <w:top w:val="none" w:sz="0" w:space="0" w:color="auto"/>
            <w:left w:val="none" w:sz="0" w:space="0" w:color="auto"/>
            <w:bottom w:val="none" w:sz="0" w:space="0" w:color="auto"/>
            <w:right w:val="none" w:sz="0" w:space="0" w:color="auto"/>
          </w:divBdr>
        </w:div>
        <w:div w:id="717709090">
          <w:marLeft w:val="0"/>
          <w:marRight w:val="0"/>
          <w:marTop w:val="0"/>
          <w:marBottom w:val="0"/>
          <w:divBdr>
            <w:top w:val="none" w:sz="0" w:space="0" w:color="auto"/>
            <w:left w:val="none" w:sz="0" w:space="0" w:color="auto"/>
            <w:bottom w:val="none" w:sz="0" w:space="0" w:color="auto"/>
            <w:right w:val="none" w:sz="0" w:space="0" w:color="auto"/>
          </w:divBdr>
        </w:div>
        <w:div w:id="977300019">
          <w:marLeft w:val="0"/>
          <w:marRight w:val="0"/>
          <w:marTop w:val="0"/>
          <w:marBottom w:val="0"/>
          <w:divBdr>
            <w:top w:val="none" w:sz="0" w:space="0" w:color="auto"/>
            <w:left w:val="none" w:sz="0" w:space="0" w:color="auto"/>
            <w:bottom w:val="none" w:sz="0" w:space="0" w:color="auto"/>
            <w:right w:val="none" w:sz="0" w:space="0" w:color="auto"/>
          </w:divBdr>
        </w:div>
        <w:div w:id="1294821831">
          <w:marLeft w:val="0"/>
          <w:marRight w:val="0"/>
          <w:marTop w:val="0"/>
          <w:marBottom w:val="0"/>
          <w:divBdr>
            <w:top w:val="none" w:sz="0" w:space="0" w:color="auto"/>
            <w:left w:val="none" w:sz="0" w:space="0" w:color="auto"/>
            <w:bottom w:val="none" w:sz="0" w:space="0" w:color="auto"/>
            <w:right w:val="none" w:sz="0" w:space="0" w:color="auto"/>
          </w:divBdr>
        </w:div>
      </w:divsChild>
    </w:div>
    <w:div w:id="1030376148">
      <w:bodyDiv w:val="1"/>
      <w:marLeft w:val="0"/>
      <w:marRight w:val="0"/>
      <w:marTop w:val="0"/>
      <w:marBottom w:val="0"/>
      <w:divBdr>
        <w:top w:val="none" w:sz="0" w:space="0" w:color="auto"/>
        <w:left w:val="none" w:sz="0" w:space="0" w:color="auto"/>
        <w:bottom w:val="none" w:sz="0" w:space="0" w:color="auto"/>
        <w:right w:val="none" w:sz="0" w:space="0" w:color="auto"/>
      </w:divBdr>
    </w:div>
    <w:div w:id="1954165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q.org/quality-resources/fishbone" TargetMode="External"/><Relationship Id="rId13" Type="http://schemas.openxmlformats.org/officeDocument/2006/relationships/hyperlink" Target="https://www.fastcompany.com/40542982/youre-miserable-at-work-heres-when-and-when-not-to-tell-your-boss" TargetMode="External"/><Relationship Id="rId18" Type="http://schemas.openxmlformats.org/officeDocument/2006/relationships/hyperlink" Target="https://smallbusiness.chron.com/ways-company-can-value-its-employees-44257.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yourerc.com/blog/post/Workplace-Culture-What-it-Is-Why-it-Matters-How-to-Define-It" TargetMode="External"/><Relationship Id="rId7" Type="http://schemas.openxmlformats.org/officeDocument/2006/relationships/endnotes" Target="endnotes.xml"/><Relationship Id="rId12" Type="http://schemas.openxmlformats.org/officeDocument/2006/relationships/hyperlink" Target="https://www.iedunote.com/low-job-satisfaction-effects" TargetMode="External"/><Relationship Id="rId17" Type="http://schemas.openxmlformats.org/officeDocument/2006/relationships/hyperlink" Target="https://www.kingsfund.org.uk/projects/nhs-in-a-nutshell/nhs-budget"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mindtools.com/pages/article/newTMC_03.htm" TargetMode="External"/><Relationship Id="rId20" Type="http://schemas.openxmlformats.org/officeDocument/2006/relationships/hyperlink" Target="https://talentbridge.com/blog/how-to-combat-employee-job-dissatisfaction/"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3201822/"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mindtools.com/pages/article/meet-deadline.htm" TargetMode="External"/><Relationship Id="rId23" Type="http://schemas.openxmlformats.org/officeDocument/2006/relationships/image" Target="media/image1.png"/><Relationship Id="rId28" Type="http://schemas.openxmlformats.org/officeDocument/2006/relationships/header" Target="header3.xml"/><Relationship Id="rId10" Type="http://schemas.openxmlformats.org/officeDocument/2006/relationships/hyperlink" Target="https://www.inspiringinterns.com/blog/2017/11/6-ways-to-overcome-job-dissatisfaction/" TargetMode="External"/><Relationship Id="rId19" Type="http://schemas.openxmlformats.org/officeDocument/2006/relationships/hyperlink" Target="https://www.greatgame.com/blog/the-key-to-employee-motivation"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revistadigital.inesem.es/orientacion-laboral/causas-insatisfaccion-laboral/" TargetMode="External"/><Relationship Id="rId14" Type="http://schemas.openxmlformats.org/officeDocument/2006/relationships/hyperlink" Target="https://www.indeed.com/career-advice/finding-a-job/how-to-deal-with-job-dissatisfaction" TargetMode="External"/><Relationship Id="rId22" Type="http://schemas.openxmlformats.org/officeDocument/2006/relationships/hyperlink" Target="https://www.youtube.com/watch?v=bZXDGQSuF9I"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B7593B-DEB0-4F37-8B10-0B5DCD14B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1577</TotalTime>
  <Pages>12</Pages>
  <Words>4539</Words>
  <Characters>25873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gil</dc:creator>
  <cp:keywords/>
  <dc:description/>
  <cp:lastModifiedBy>sara gil</cp:lastModifiedBy>
  <cp:revision>7</cp:revision>
  <dcterms:created xsi:type="dcterms:W3CDTF">2021-04-14T17:43:00Z</dcterms:created>
  <dcterms:modified xsi:type="dcterms:W3CDTF">2021-04-26T21:15:00Z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1769592909</vt:i4>
  </property>
</Properties>
</file>