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70539D" w14:textId="544F1F28" w:rsidR="0099641F" w:rsidRPr="0099641F" w:rsidRDefault="0099641F" w:rsidP="00C765DE">
      <w:pPr>
        <w:spacing w:after="300" w:line="240" w:lineRule="auto"/>
        <w:rPr>
          <w:rFonts w:eastAsia="Times New Roman" w:cstheme="minorHAnsi"/>
          <w:color w:val="000000"/>
          <w:kern w:val="0"/>
          <w:sz w:val="28"/>
          <w:szCs w:val="28"/>
          <w:lang w:eastAsia="en-GB"/>
          <w14:ligatures w14:val="none"/>
        </w:rPr>
      </w:pPr>
      <w:r w:rsidRPr="0099641F">
        <w:rPr>
          <w:rFonts w:eastAsia="Times New Roman" w:cstheme="minorHAnsi"/>
          <w:b/>
          <w:bCs/>
          <w:color w:val="000000"/>
          <w:kern w:val="0"/>
          <w:sz w:val="28"/>
          <w:szCs w:val="28"/>
          <w:lang w:eastAsia="en-GB"/>
          <w14:ligatures w14:val="none"/>
        </w:rPr>
        <w:t xml:space="preserve">Reflective </w:t>
      </w:r>
      <w:r w:rsidR="00F30631">
        <w:rPr>
          <w:rFonts w:eastAsia="Times New Roman" w:cstheme="minorHAnsi"/>
          <w:b/>
          <w:bCs/>
          <w:color w:val="000000"/>
          <w:kern w:val="0"/>
          <w:sz w:val="28"/>
          <w:szCs w:val="28"/>
          <w:lang w:eastAsia="en-GB"/>
          <w14:ligatures w14:val="none"/>
        </w:rPr>
        <w:t>assignment</w:t>
      </w:r>
      <w:r w:rsidRPr="0099641F">
        <w:rPr>
          <w:rFonts w:eastAsia="Times New Roman" w:cstheme="minorHAnsi"/>
          <w:b/>
          <w:bCs/>
          <w:color w:val="000000"/>
          <w:kern w:val="0"/>
          <w:sz w:val="28"/>
          <w:szCs w:val="28"/>
          <w:lang w:eastAsia="en-GB"/>
          <w14:ligatures w14:val="none"/>
        </w:rPr>
        <w:t xml:space="preserve"> on the Research Process: Navigating the Impact of Digital</w:t>
      </w:r>
      <w:r w:rsidRPr="0099641F">
        <w:rPr>
          <w:rFonts w:eastAsia="Times New Roman" w:cstheme="minorHAnsi"/>
          <w:b/>
          <w:bCs/>
          <w:color w:val="000000"/>
          <w:kern w:val="0"/>
          <w:sz w:val="28"/>
          <w:szCs w:val="28"/>
          <w:bdr w:val="single" w:sz="2" w:space="0" w:color="D9D9E3" w:frame="1"/>
          <w:lang w:eastAsia="en-GB"/>
          <w14:ligatures w14:val="none"/>
        </w:rPr>
        <w:t xml:space="preserve"> </w:t>
      </w:r>
      <w:r w:rsidRPr="0099641F">
        <w:rPr>
          <w:rFonts w:eastAsia="Times New Roman" w:cstheme="minorHAnsi"/>
          <w:b/>
          <w:bCs/>
          <w:color w:val="000000"/>
          <w:kern w:val="0"/>
          <w:sz w:val="28"/>
          <w:szCs w:val="28"/>
          <w:lang w:eastAsia="en-GB"/>
          <w14:ligatures w14:val="none"/>
        </w:rPr>
        <w:t>Currency on Finance and Accounting</w:t>
      </w:r>
    </w:p>
    <w:p w14:paraId="0998D993" w14:textId="4C1BA9F9" w:rsidR="00FD54A1" w:rsidRPr="00C765DE" w:rsidRDefault="00FD54A1" w:rsidP="00C765DE">
      <w:pPr>
        <w:pStyle w:val="NormalWeb"/>
        <w:spacing w:before="0" w:beforeAutospacing="0" w:after="0" w:afterAutospacing="0"/>
        <w:rPr>
          <w:rFonts w:asciiTheme="minorHAnsi" w:hAnsiTheme="minorHAnsi" w:cstheme="minorHAnsi"/>
          <w:color w:val="000000"/>
          <w:sz w:val="28"/>
          <w:szCs w:val="28"/>
        </w:rPr>
      </w:pPr>
      <w:r w:rsidRPr="00C765DE">
        <w:rPr>
          <w:rFonts w:asciiTheme="minorHAnsi" w:hAnsiTheme="minorHAnsi" w:cstheme="minorHAnsi"/>
          <w:color w:val="000000"/>
          <w:sz w:val="28"/>
          <w:szCs w:val="28"/>
        </w:rPr>
        <w:t xml:space="preserve">Embarking on the journey to explore the profound impact of digital currency on finance and accounting has been transformative, fostering both personal and academic growth. This reflective essay navigates through the various dimensions of my research process, encapsulating the inception of the idea, the hurdles faced, and the invaluable lessons learned. The genesis of the idea emerged at the convergence of my finance and accounting studies with the escalating influence of digital currencies, leading to a realization of the need for an in-depth investigation. The research journey unfolded with the identification of a critical problem – the disruption caused by digital currencies to conventional financial frameworks. Challenges surfaced in defining the research scope due to the vastness of the digital currency landscape, emphasizing the necessity of a mixed-methods approach. Constructive feedback from peers and tutors became a catalyst for refining the proposal, highlighting the iterative nature of research. This transformative experience underscored the intricate interplay between theory and practice, deepening my appreciation for research dynamics and equipping me with invaluable skills for future </w:t>
      </w:r>
      <w:r w:rsidR="00C765DE" w:rsidRPr="00C765DE">
        <w:rPr>
          <w:rFonts w:asciiTheme="minorHAnsi" w:hAnsiTheme="minorHAnsi" w:cstheme="minorHAnsi"/>
          <w:color w:val="000000"/>
          <w:sz w:val="28"/>
          <w:szCs w:val="28"/>
        </w:rPr>
        <w:t>endeavours</w:t>
      </w:r>
      <w:r w:rsidRPr="00C765DE">
        <w:rPr>
          <w:rFonts w:asciiTheme="minorHAnsi" w:hAnsiTheme="minorHAnsi" w:cstheme="minorHAnsi"/>
          <w:color w:val="000000"/>
          <w:sz w:val="28"/>
          <w:szCs w:val="28"/>
        </w:rPr>
        <w:t>.</w:t>
      </w:r>
    </w:p>
    <w:p w14:paraId="47DF9AAB" w14:textId="77777777" w:rsidR="00FD54A1" w:rsidRPr="00C765DE" w:rsidRDefault="00FD54A1" w:rsidP="00C765DE">
      <w:pPr>
        <w:pStyle w:val="z-TopofForm"/>
        <w:pBdr>
          <w:bottom w:val="none" w:sz="0" w:space="0" w:color="auto"/>
        </w:pBdr>
        <w:jc w:val="left"/>
        <w:rPr>
          <w:rFonts w:asciiTheme="minorHAnsi" w:hAnsiTheme="minorHAnsi" w:cstheme="minorHAnsi"/>
          <w:sz w:val="28"/>
          <w:szCs w:val="28"/>
        </w:rPr>
      </w:pPr>
      <w:r w:rsidRPr="00C765DE">
        <w:rPr>
          <w:rFonts w:asciiTheme="minorHAnsi" w:hAnsiTheme="minorHAnsi" w:cstheme="minorHAnsi"/>
          <w:sz w:val="28"/>
          <w:szCs w:val="28"/>
        </w:rPr>
        <w:t>Top of Form</w:t>
      </w:r>
    </w:p>
    <w:p w14:paraId="4A853E85" w14:textId="77777777" w:rsidR="000D13CE" w:rsidRPr="00C765DE" w:rsidRDefault="000D13CE" w:rsidP="00C765DE">
      <w:pPr>
        <w:pStyle w:val="NormalWeb"/>
        <w:spacing w:before="0" w:beforeAutospacing="0" w:after="300" w:afterAutospacing="0"/>
        <w:rPr>
          <w:rFonts w:asciiTheme="minorHAnsi" w:hAnsiTheme="minorHAnsi" w:cstheme="minorHAnsi"/>
          <w:color w:val="000000"/>
          <w:sz w:val="28"/>
          <w:szCs w:val="28"/>
        </w:rPr>
      </w:pPr>
      <w:r w:rsidRPr="00C765DE">
        <w:rPr>
          <w:rFonts w:asciiTheme="minorHAnsi" w:hAnsiTheme="minorHAnsi" w:cstheme="minorHAnsi"/>
          <w:color w:val="000000"/>
          <w:sz w:val="28"/>
          <w:szCs w:val="28"/>
        </w:rPr>
        <w:t>The genesis of the idea can be traced to the convergence of my academic pursuits in finance and accounting with the escalating influence of digital currencies, prominently represented by Bitcoin and Ethereum. Engaging in conversations within financial circles about the disruptive potential of these cryptocurrencies illuminated the need for a comprehensive investigation into their effects on traditional financial systems.</w:t>
      </w:r>
    </w:p>
    <w:p w14:paraId="74BC41F0" w14:textId="77777777" w:rsidR="000D13CE" w:rsidRPr="00C765DE" w:rsidRDefault="000D13CE" w:rsidP="00C765DE">
      <w:pPr>
        <w:pStyle w:val="NormalWeb"/>
        <w:spacing w:before="300" w:beforeAutospacing="0" w:after="0" w:afterAutospacing="0"/>
        <w:rPr>
          <w:rFonts w:asciiTheme="minorHAnsi" w:hAnsiTheme="minorHAnsi" w:cstheme="minorHAnsi"/>
          <w:color w:val="000000"/>
          <w:sz w:val="28"/>
          <w:szCs w:val="28"/>
        </w:rPr>
      </w:pPr>
      <w:r w:rsidRPr="00C765DE">
        <w:rPr>
          <w:rFonts w:asciiTheme="minorHAnsi" w:hAnsiTheme="minorHAnsi" w:cstheme="minorHAnsi"/>
          <w:color w:val="000000"/>
          <w:sz w:val="28"/>
          <w:szCs w:val="28"/>
        </w:rPr>
        <w:t>The idea evolved organically, shaped by the dynamic nature of the digital currency landscape. Recognizing its strengths, my research proposition aims to embark on a timely exploration of this emerging topic. The interdisciplinary nature of the subject, amalgamating finance, accounting, and technology, adds both uniqueness and relevance. However, this amalgamation is not without its challenges, notably in navigating the swiftly changing digital currency space, which poses potential roadblocks in terms of data collection and analysis.</w:t>
      </w:r>
    </w:p>
    <w:p w14:paraId="753A9B48" w14:textId="77777777" w:rsidR="000D13CE" w:rsidRPr="00C765DE" w:rsidRDefault="000D13CE" w:rsidP="00C765DE">
      <w:pPr>
        <w:pStyle w:val="z-TopofForm"/>
        <w:pBdr>
          <w:bottom w:val="none" w:sz="0" w:space="0" w:color="auto"/>
        </w:pBdr>
        <w:jc w:val="left"/>
        <w:rPr>
          <w:rFonts w:asciiTheme="minorHAnsi" w:hAnsiTheme="minorHAnsi" w:cstheme="minorHAnsi"/>
          <w:sz w:val="28"/>
          <w:szCs w:val="28"/>
        </w:rPr>
      </w:pPr>
      <w:r w:rsidRPr="00C765DE">
        <w:rPr>
          <w:rFonts w:asciiTheme="minorHAnsi" w:hAnsiTheme="minorHAnsi" w:cstheme="minorHAnsi"/>
          <w:sz w:val="28"/>
          <w:szCs w:val="28"/>
        </w:rPr>
        <w:t>Top of Form</w:t>
      </w:r>
    </w:p>
    <w:p w14:paraId="7AF4D51C" w14:textId="77777777" w:rsidR="000D13CE" w:rsidRPr="00C765DE" w:rsidRDefault="000D13CE" w:rsidP="00C765DE">
      <w:pPr>
        <w:spacing w:before="300" w:after="300" w:line="240" w:lineRule="auto"/>
        <w:rPr>
          <w:rFonts w:eastAsia="Times New Roman" w:cstheme="minorHAnsi"/>
          <w:b/>
          <w:bCs/>
          <w:color w:val="000000"/>
          <w:kern w:val="0"/>
          <w:sz w:val="28"/>
          <w:szCs w:val="28"/>
          <w:bdr w:val="single" w:sz="2" w:space="0" w:color="D9D9E3" w:frame="1"/>
          <w:lang w:eastAsia="en-GB"/>
          <w14:ligatures w14:val="none"/>
        </w:rPr>
      </w:pPr>
    </w:p>
    <w:p w14:paraId="31010121" w14:textId="77777777" w:rsidR="000D13CE" w:rsidRPr="00C765DE" w:rsidRDefault="000D13CE" w:rsidP="00C765DE">
      <w:pPr>
        <w:spacing w:before="300" w:after="300" w:line="240" w:lineRule="auto"/>
        <w:rPr>
          <w:rFonts w:eastAsia="Times New Roman" w:cstheme="minorHAnsi"/>
          <w:b/>
          <w:bCs/>
          <w:color w:val="000000"/>
          <w:kern w:val="0"/>
          <w:sz w:val="28"/>
          <w:szCs w:val="28"/>
          <w:bdr w:val="single" w:sz="2" w:space="0" w:color="D9D9E3" w:frame="1"/>
          <w:lang w:eastAsia="en-GB"/>
          <w14:ligatures w14:val="none"/>
        </w:rPr>
      </w:pPr>
    </w:p>
    <w:p w14:paraId="3EC20272" w14:textId="77777777" w:rsidR="00C765DE" w:rsidRDefault="00FE4779" w:rsidP="00C765DE">
      <w:pPr>
        <w:pStyle w:val="NormalWeb"/>
        <w:spacing w:before="0" w:beforeAutospacing="0" w:after="300" w:afterAutospacing="0"/>
        <w:rPr>
          <w:rFonts w:asciiTheme="minorHAnsi" w:hAnsiTheme="minorHAnsi" w:cstheme="minorHAnsi"/>
          <w:color w:val="374151"/>
          <w:sz w:val="28"/>
          <w:szCs w:val="28"/>
        </w:rPr>
      </w:pPr>
      <w:r w:rsidRPr="00C765DE">
        <w:rPr>
          <w:rFonts w:asciiTheme="minorHAnsi" w:hAnsiTheme="minorHAnsi" w:cstheme="minorHAnsi"/>
          <w:color w:val="374151"/>
          <w:sz w:val="28"/>
          <w:szCs w:val="28"/>
        </w:rPr>
        <w:br/>
      </w:r>
    </w:p>
    <w:p w14:paraId="6299E8D1" w14:textId="70927C93" w:rsidR="00FE4779" w:rsidRPr="00C765DE" w:rsidRDefault="00FE4779" w:rsidP="00C765DE">
      <w:pPr>
        <w:pStyle w:val="NormalWeb"/>
        <w:spacing w:before="0" w:beforeAutospacing="0" w:after="300" w:afterAutospacing="0"/>
        <w:rPr>
          <w:rFonts w:asciiTheme="minorHAnsi" w:hAnsiTheme="minorHAnsi" w:cstheme="minorHAnsi"/>
          <w:b/>
          <w:bCs/>
          <w:color w:val="374151"/>
          <w:sz w:val="28"/>
          <w:szCs w:val="28"/>
        </w:rPr>
      </w:pPr>
      <w:r w:rsidRPr="00C765DE">
        <w:rPr>
          <w:rFonts w:asciiTheme="minorHAnsi" w:hAnsiTheme="minorHAnsi" w:cstheme="minorHAnsi"/>
          <w:b/>
          <w:bCs/>
          <w:color w:val="374151"/>
          <w:sz w:val="28"/>
          <w:szCs w:val="28"/>
        </w:rPr>
        <w:lastRenderedPageBreak/>
        <w:t>Reflecting on the Creation of the Idea:</w:t>
      </w:r>
    </w:p>
    <w:p w14:paraId="458587D8" w14:textId="77777777" w:rsidR="00FE4779" w:rsidRPr="00C765DE" w:rsidRDefault="00FE4779" w:rsidP="00C765DE">
      <w:pPr>
        <w:pStyle w:val="NormalWeb"/>
        <w:spacing w:before="300" w:beforeAutospacing="0" w:after="300" w:afterAutospacing="0"/>
        <w:rPr>
          <w:rFonts w:asciiTheme="minorHAnsi" w:hAnsiTheme="minorHAnsi" w:cstheme="minorHAnsi"/>
          <w:color w:val="374151"/>
          <w:sz w:val="28"/>
          <w:szCs w:val="28"/>
        </w:rPr>
      </w:pPr>
      <w:r w:rsidRPr="00C765DE">
        <w:rPr>
          <w:rFonts w:asciiTheme="minorHAnsi" w:hAnsiTheme="minorHAnsi" w:cstheme="minorHAnsi"/>
          <w:color w:val="374151"/>
          <w:sz w:val="28"/>
          <w:szCs w:val="28"/>
        </w:rPr>
        <w:t>The genesis of the idea can be traced to the convergence of my academic pursuits in finance and accounting with the escalating influence of digital currencies, prominently represented by Bitcoin and Ethereum. Engaging in conversations within financial circles about the disruptive potential of these cryptocurrencies illuminated the need for a comprehensive investigation into their effects on traditional financial systems.</w:t>
      </w:r>
    </w:p>
    <w:p w14:paraId="2EB95538" w14:textId="5768DF55" w:rsidR="00FE4779" w:rsidRPr="00C765DE" w:rsidRDefault="00FE4779" w:rsidP="00C765DE">
      <w:pPr>
        <w:pStyle w:val="NormalWeb"/>
        <w:spacing w:before="300" w:beforeAutospacing="0" w:after="300" w:afterAutospacing="0"/>
        <w:rPr>
          <w:rFonts w:asciiTheme="minorHAnsi" w:hAnsiTheme="minorHAnsi" w:cstheme="minorHAnsi"/>
          <w:color w:val="374151"/>
          <w:sz w:val="28"/>
          <w:szCs w:val="28"/>
        </w:rPr>
      </w:pPr>
      <w:r w:rsidRPr="00C765DE">
        <w:rPr>
          <w:rFonts w:asciiTheme="minorHAnsi" w:hAnsiTheme="minorHAnsi" w:cstheme="minorHAnsi"/>
          <w:color w:val="374151"/>
          <w:sz w:val="28"/>
          <w:szCs w:val="28"/>
        </w:rPr>
        <w:t xml:space="preserve">In the evolving landscape of finance and accounting, the idea germinated as a response to the transformative potential of digital currencies. The discourse surrounding Bitcoin and Ethereum sparked a realization – this was not just a technological trend but a paradigm </w:t>
      </w:r>
      <w:r w:rsidR="00E91B37" w:rsidRPr="00C765DE">
        <w:rPr>
          <w:rFonts w:asciiTheme="minorHAnsi" w:hAnsiTheme="minorHAnsi" w:cstheme="minorHAnsi"/>
          <w:color w:val="374151"/>
          <w:sz w:val="28"/>
          <w:szCs w:val="28"/>
        </w:rPr>
        <w:t>shifts</w:t>
      </w:r>
      <w:r w:rsidRPr="00C765DE">
        <w:rPr>
          <w:rFonts w:asciiTheme="minorHAnsi" w:hAnsiTheme="minorHAnsi" w:cstheme="minorHAnsi"/>
          <w:color w:val="374151"/>
          <w:sz w:val="28"/>
          <w:szCs w:val="28"/>
        </w:rPr>
        <w:t xml:space="preserve"> in the financial sector. The digitalization of currency challenged established norms, creating a need for a nuanced exploration of its impact on the foundations of finance and accounting.</w:t>
      </w:r>
    </w:p>
    <w:p w14:paraId="17070077" w14:textId="77777777" w:rsidR="00FE4779" w:rsidRPr="00C765DE" w:rsidRDefault="00FE4779" w:rsidP="00C765DE">
      <w:pPr>
        <w:pStyle w:val="NormalWeb"/>
        <w:spacing w:before="300" w:beforeAutospacing="0" w:after="300" w:afterAutospacing="0"/>
        <w:rPr>
          <w:rFonts w:asciiTheme="minorHAnsi" w:hAnsiTheme="minorHAnsi" w:cstheme="minorHAnsi"/>
          <w:color w:val="374151"/>
          <w:sz w:val="28"/>
          <w:szCs w:val="28"/>
        </w:rPr>
      </w:pPr>
      <w:r w:rsidRPr="00C765DE">
        <w:rPr>
          <w:rFonts w:asciiTheme="minorHAnsi" w:hAnsiTheme="minorHAnsi" w:cstheme="minorHAnsi"/>
          <w:color w:val="374151"/>
          <w:sz w:val="28"/>
          <w:szCs w:val="28"/>
        </w:rPr>
        <w:t>The idea evolved organically, shaped by the dynamic nature of the digital currency landscape. Recognizing its strengths, my research proposition aims to embark on a timely exploration of this emerging topic. The interdisciplinary nature of the subject, amalgamating finance, accounting, and technology, adds both uniqueness and relevance. However, this amalgamation is not without its challenges, notably in navigating the swiftly changing digital currency space, which poses potential roadblocks in terms of data collection and analysis.</w:t>
      </w:r>
    </w:p>
    <w:p w14:paraId="02A994C6" w14:textId="77777777" w:rsidR="00FE4779" w:rsidRPr="00C765DE" w:rsidRDefault="00FE4779" w:rsidP="00C765DE">
      <w:pPr>
        <w:pStyle w:val="NormalWeb"/>
        <w:spacing w:before="300" w:beforeAutospacing="0" w:after="300" w:afterAutospacing="0"/>
        <w:rPr>
          <w:rFonts w:asciiTheme="minorHAnsi" w:hAnsiTheme="minorHAnsi" w:cstheme="minorHAnsi"/>
          <w:color w:val="374151"/>
          <w:sz w:val="28"/>
          <w:szCs w:val="28"/>
        </w:rPr>
      </w:pPr>
      <w:r w:rsidRPr="00C765DE">
        <w:rPr>
          <w:rFonts w:asciiTheme="minorHAnsi" w:hAnsiTheme="minorHAnsi" w:cstheme="minorHAnsi"/>
          <w:color w:val="374151"/>
          <w:sz w:val="28"/>
          <w:szCs w:val="28"/>
        </w:rPr>
        <w:t>As the idea developed, its strength lay in addressing the gap between the traditional financial frameworks and the evolving digital landscape. It became evident that the impact of digital currencies was not confined to technological aspects but had profound implications for financial reporting, compliance, and the overall integrity of accounting practices designed for fiat currencies.</w:t>
      </w:r>
    </w:p>
    <w:p w14:paraId="3EBD249B" w14:textId="77777777" w:rsidR="00FE4779" w:rsidRPr="00C765DE" w:rsidRDefault="00FE4779" w:rsidP="00C765DE">
      <w:pPr>
        <w:pStyle w:val="NormalWeb"/>
        <w:spacing w:before="300" w:beforeAutospacing="0" w:after="300" w:afterAutospacing="0"/>
        <w:rPr>
          <w:rFonts w:asciiTheme="minorHAnsi" w:hAnsiTheme="minorHAnsi" w:cstheme="minorHAnsi"/>
          <w:color w:val="374151"/>
          <w:sz w:val="28"/>
          <w:szCs w:val="28"/>
        </w:rPr>
      </w:pPr>
      <w:r w:rsidRPr="00C765DE">
        <w:rPr>
          <w:rFonts w:asciiTheme="minorHAnsi" w:hAnsiTheme="minorHAnsi" w:cstheme="minorHAnsi"/>
          <w:color w:val="374151"/>
          <w:sz w:val="28"/>
          <w:szCs w:val="28"/>
        </w:rPr>
        <w:t>The interdisciplinary approach emerged as a crucial aspect, recognizing that the complexities of this research question required insights from finance, accounting, and technology. The idea is not merely about understanding the technology behind digital currencies but exploring how it intertwines with financial processes, challenging conventional accounting norms.</w:t>
      </w:r>
    </w:p>
    <w:p w14:paraId="79321C62" w14:textId="77777777" w:rsidR="00FE4779" w:rsidRPr="00C765DE" w:rsidRDefault="00FE4779" w:rsidP="00C765DE">
      <w:pPr>
        <w:pStyle w:val="NormalWeb"/>
        <w:spacing w:before="300" w:beforeAutospacing="0" w:after="300" w:afterAutospacing="0"/>
        <w:rPr>
          <w:rFonts w:asciiTheme="minorHAnsi" w:hAnsiTheme="minorHAnsi" w:cstheme="minorHAnsi"/>
          <w:color w:val="374151"/>
          <w:sz w:val="28"/>
          <w:szCs w:val="28"/>
        </w:rPr>
      </w:pPr>
      <w:r w:rsidRPr="00C765DE">
        <w:rPr>
          <w:rFonts w:asciiTheme="minorHAnsi" w:hAnsiTheme="minorHAnsi" w:cstheme="minorHAnsi"/>
          <w:color w:val="374151"/>
          <w:sz w:val="28"/>
          <w:szCs w:val="28"/>
        </w:rPr>
        <w:t xml:space="preserve">While the idea's strength lies in its relevance to contemporary financial discussions, there are inherent challenges. The rapidly changing nature of the digital currency space poses a continuous challenge to maintaining the currency and applicability of the research. The potential roadblocks in data </w:t>
      </w:r>
      <w:r w:rsidRPr="00C765DE">
        <w:rPr>
          <w:rFonts w:asciiTheme="minorHAnsi" w:hAnsiTheme="minorHAnsi" w:cstheme="minorHAnsi"/>
          <w:color w:val="374151"/>
          <w:sz w:val="28"/>
          <w:szCs w:val="28"/>
        </w:rPr>
        <w:lastRenderedPageBreak/>
        <w:t>collection and analysis underscore the need for adaptability and a proactive response to emerging trends in the digital currency landscape.</w:t>
      </w:r>
    </w:p>
    <w:p w14:paraId="1277D6C9" w14:textId="77777777" w:rsidR="00FE4779" w:rsidRPr="00C765DE" w:rsidRDefault="00FE4779" w:rsidP="00C765DE">
      <w:pPr>
        <w:pStyle w:val="NormalWeb"/>
        <w:spacing w:before="300" w:beforeAutospacing="0" w:after="300" w:afterAutospacing="0"/>
        <w:rPr>
          <w:rFonts w:asciiTheme="minorHAnsi" w:hAnsiTheme="minorHAnsi" w:cstheme="minorHAnsi"/>
          <w:color w:val="374151"/>
          <w:sz w:val="28"/>
          <w:szCs w:val="28"/>
        </w:rPr>
      </w:pPr>
      <w:r w:rsidRPr="00C765DE">
        <w:rPr>
          <w:rFonts w:asciiTheme="minorHAnsi" w:hAnsiTheme="minorHAnsi" w:cstheme="minorHAnsi"/>
          <w:color w:val="374151"/>
          <w:sz w:val="28"/>
          <w:szCs w:val="28"/>
        </w:rPr>
        <w:t>Acknowledging the weaknesses and challenges is integral to the research process. It prompts a continuous refinement of the idea, ensuring that it remains agile and responsive to the evolving dynamics of the digital currency realm. The idea's evolution is not a linear path but a dynamic process of adaptation and enhancement.</w:t>
      </w:r>
    </w:p>
    <w:p w14:paraId="5952249D" w14:textId="77777777" w:rsidR="002D6CE0" w:rsidRPr="00C765DE" w:rsidRDefault="002D6CE0" w:rsidP="00C765DE">
      <w:pPr>
        <w:pStyle w:val="NormalWeb"/>
        <w:spacing w:before="0" w:beforeAutospacing="0" w:after="300" w:afterAutospacing="0"/>
        <w:rPr>
          <w:rFonts w:asciiTheme="minorHAnsi" w:hAnsiTheme="minorHAnsi" w:cstheme="minorHAnsi"/>
          <w:b/>
          <w:bCs/>
          <w:color w:val="374151"/>
          <w:sz w:val="28"/>
          <w:szCs w:val="28"/>
        </w:rPr>
      </w:pPr>
      <w:r w:rsidRPr="00C765DE">
        <w:rPr>
          <w:rFonts w:asciiTheme="minorHAnsi" w:hAnsiTheme="minorHAnsi" w:cstheme="minorHAnsi"/>
          <w:b/>
          <w:bCs/>
          <w:color w:val="374151"/>
          <w:sz w:val="28"/>
          <w:szCs w:val="28"/>
        </w:rPr>
        <w:t>Reflecting on Individual Learning:</w:t>
      </w:r>
    </w:p>
    <w:p w14:paraId="3F53868F" w14:textId="77777777" w:rsidR="002D6CE0" w:rsidRPr="00C765DE" w:rsidRDefault="002D6CE0" w:rsidP="00C765DE">
      <w:pPr>
        <w:pStyle w:val="NormalWeb"/>
        <w:spacing w:before="300" w:beforeAutospacing="0" w:after="300" w:afterAutospacing="0"/>
        <w:rPr>
          <w:rFonts w:asciiTheme="minorHAnsi" w:hAnsiTheme="minorHAnsi" w:cstheme="minorHAnsi"/>
          <w:color w:val="374151"/>
          <w:sz w:val="28"/>
          <w:szCs w:val="28"/>
        </w:rPr>
      </w:pPr>
      <w:r w:rsidRPr="00C765DE">
        <w:rPr>
          <w:rFonts w:asciiTheme="minorHAnsi" w:hAnsiTheme="minorHAnsi" w:cstheme="minorHAnsi"/>
          <w:color w:val="374151"/>
          <w:sz w:val="28"/>
          <w:szCs w:val="28"/>
        </w:rPr>
        <w:t>The research journey emerged as a crucible for personal development, demanding the application of theoretical concepts to a real-world problem. This underscored the practical relevance of academic knowledge. Learning from the feedback loop – both from the tutor and peers – fostered a deeper understanding of refining ideas based on constructive criticism.</w:t>
      </w:r>
    </w:p>
    <w:p w14:paraId="025DE888" w14:textId="77777777" w:rsidR="002D6CE0" w:rsidRPr="00C765DE" w:rsidRDefault="002D6CE0" w:rsidP="00C765DE">
      <w:pPr>
        <w:pStyle w:val="NormalWeb"/>
        <w:spacing w:before="300" w:beforeAutospacing="0" w:after="300" w:afterAutospacing="0"/>
        <w:rPr>
          <w:rFonts w:asciiTheme="minorHAnsi" w:hAnsiTheme="minorHAnsi" w:cstheme="minorHAnsi"/>
          <w:color w:val="374151"/>
          <w:sz w:val="28"/>
          <w:szCs w:val="28"/>
        </w:rPr>
      </w:pPr>
      <w:r w:rsidRPr="00C765DE">
        <w:rPr>
          <w:rFonts w:asciiTheme="minorHAnsi" w:hAnsiTheme="minorHAnsi" w:cstheme="minorHAnsi"/>
          <w:color w:val="374151"/>
          <w:sz w:val="28"/>
          <w:szCs w:val="28"/>
        </w:rPr>
        <w:t>Embarking on the research journey was a transformative experience, offering insights into the practical application of theoretical concepts. Theoretical knowledge gained in the classroom took on new dimensions as it was applied to unravel real-world challenges posed by the impact of digital currency on finance and accounting. This transition from theory to practice underscored the dynamic nature of academic learning, emphasizing its immediate relevance to contemporary issues.</w:t>
      </w:r>
    </w:p>
    <w:p w14:paraId="67AE4EF1" w14:textId="77777777" w:rsidR="002D6CE0" w:rsidRPr="00C765DE" w:rsidRDefault="002D6CE0" w:rsidP="00C765DE">
      <w:pPr>
        <w:pStyle w:val="NormalWeb"/>
        <w:spacing w:before="300" w:beforeAutospacing="0" w:after="300" w:afterAutospacing="0"/>
        <w:rPr>
          <w:rFonts w:asciiTheme="minorHAnsi" w:hAnsiTheme="minorHAnsi" w:cstheme="minorHAnsi"/>
          <w:color w:val="374151"/>
          <w:sz w:val="28"/>
          <w:szCs w:val="28"/>
        </w:rPr>
      </w:pPr>
      <w:r w:rsidRPr="00C765DE">
        <w:rPr>
          <w:rFonts w:asciiTheme="minorHAnsi" w:hAnsiTheme="minorHAnsi" w:cstheme="minorHAnsi"/>
          <w:color w:val="374151"/>
          <w:sz w:val="28"/>
          <w:szCs w:val="28"/>
        </w:rPr>
        <w:t>The feedback loop played a pivotal role in shaping individual learning. Constructive criticism from both the tutor and peers became a guiding light, offering perspectives that weren't apparent in the initial stages of the research. This iterative process of presenting ideas, receiving feedback, and refining the proposal highlighted the importance of open-mindedness and a willingness to adapt.</w:t>
      </w:r>
    </w:p>
    <w:p w14:paraId="251773D5" w14:textId="77777777" w:rsidR="002D6CE0" w:rsidRPr="00C765DE" w:rsidRDefault="002D6CE0" w:rsidP="00C765DE">
      <w:pPr>
        <w:pStyle w:val="NormalWeb"/>
        <w:spacing w:before="300" w:beforeAutospacing="0" w:after="300" w:afterAutospacing="0"/>
        <w:rPr>
          <w:rFonts w:asciiTheme="minorHAnsi" w:hAnsiTheme="minorHAnsi" w:cstheme="minorHAnsi"/>
          <w:color w:val="374151"/>
          <w:sz w:val="28"/>
          <w:szCs w:val="28"/>
        </w:rPr>
      </w:pPr>
      <w:r w:rsidRPr="00C765DE">
        <w:rPr>
          <w:rFonts w:asciiTheme="minorHAnsi" w:hAnsiTheme="minorHAnsi" w:cstheme="minorHAnsi"/>
          <w:color w:val="374151"/>
          <w:sz w:val="28"/>
          <w:szCs w:val="28"/>
        </w:rPr>
        <w:t>Skills in problem identification, formulation of research questions, and methodological choices were honed through practical application. Identifying the problem involved a meticulous examination of the disruptive forces of digital currencies on traditional financial frameworks. Formulating a research question required a balance between specificity and breadth, aiming to uncover both challenges and opportunities presented by this technological shift.</w:t>
      </w:r>
    </w:p>
    <w:p w14:paraId="0FC37BA9" w14:textId="77777777" w:rsidR="002D6CE0" w:rsidRPr="00C765DE" w:rsidRDefault="002D6CE0" w:rsidP="00C765DE">
      <w:pPr>
        <w:pStyle w:val="NormalWeb"/>
        <w:spacing w:before="300" w:beforeAutospacing="0" w:after="300" w:afterAutospacing="0"/>
        <w:rPr>
          <w:rFonts w:asciiTheme="minorHAnsi" w:hAnsiTheme="minorHAnsi" w:cstheme="minorHAnsi"/>
          <w:color w:val="374151"/>
          <w:sz w:val="28"/>
          <w:szCs w:val="28"/>
        </w:rPr>
      </w:pPr>
      <w:r w:rsidRPr="00C765DE">
        <w:rPr>
          <w:rFonts w:asciiTheme="minorHAnsi" w:hAnsiTheme="minorHAnsi" w:cstheme="minorHAnsi"/>
          <w:color w:val="374151"/>
          <w:sz w:val="28"/>
          <w:szCs w:val="28"/>
        </w:rPr>
        <w:lastRenderedPageBreak/>
        <w:t>The methodological choices were influenced by the interdisciplinary nature of the research. The decision to adopt an inductive approach aligned with the exploratory nature of the topic, allowing patterns and themes to emerge organically from the data. The mixed-methods approach, incorporating surveys, interviews, literature review, and analysis of financial statements, was a deliberate choice to capture the multifaceted impact of digital currencies.</w:t>
      </w:r>
    </w:p>
    <w:p w14:paraId="596BCE98" w14:textId="0552CAFB" w:rsidR="002D6CE0" w:rsidRPr="00C765DE" w:rsidRDefault="002D6CE0" w:rsidP="00C765DE">
      <w:pPr>
        <w:pStyle w:val="NormalWeb"/>
        <w:spacing w:before="300" w:beforeAutospacing="0" w:after="300" w:afterAutospacing="0"/>
        <w:rPr>
          <w:rFonts w:asciiTheme="minorHAnsi" w:hAnsiTheme="minorHAnsi" w:cstheme="minorHAnsi"/>
          <w:color w:val="374151"/>
          <w:sz w:val="28"/>
          <w:szCs w:val="28"/>
        </w:rPr>
      </w:pPr>
      <w:r w:rsidRPr="00C765DE">
        <w:rPr>
          <w:rFonts w:asciiTheme="minorHAnsi" w:hAnsiTheme="minorHAnsi" w:cstheme="minorHAnsi"/>
          <w:color w:val="374151"/>
          <w:sz w:val="28"/>
          <w:szCs w:val="28"/>
        </w:rPr>
        <w:t xml:space="preserve">The experience underscored the importance of adaptability in research, acknowledging that plans may need adjustment based on emerging challenges. The evolving nature of the digital currency landscape posed continuous challenges, demanding flexibility in the research approach. This adaptability is a valuable skill not just in academia but also for future professional </w:t>
      </w:r>
      <w:r w:rsidR="00C765DE" w:rsidRPr="00C765DE">
        <w:rPr>
          <w:rFonts w:asciiTheme="minorHAnsi" w:hAnsiTheme="minorHAnsi" w:cstheme="minorHAnsi"/>
          <w:color w:val="374151"/>
          <w:sz w:val="28"/>
          <w:szCs w:val="28"/>
        </w:rPr>
        <w:t>endeavours</w:t>
      </w:r>
      <w:r w:rsidRPr="00C765DE">
        <w:rPr>
          <w:rFonts w:asciiTheme="minorHAnsi" w:hAnsiTheme="minorHAnsi" w:cstheme="minorHAnsi"/>
          <w:color w:val="374151"/>
          <w:sz w:val="28"/>
          <w:szCs w:val="28"/>
        </w:rPr>
        <w:t>. It reflects the ability to navigate complex and dynamic environments, a skill set highly valued in the rapidly changing landscapes of finance and technology.</w:t>
      </w:r>
    </w:p>
    <w:p w14:paraId="17E19302" w14:textId="77777777" w:rsidR="002D6CE0" w:rsidRPr="00C765DE" w:rsidRDefault="002D6CE0" w:rsidP="00C765DE">
      <w:pPr>
        <w:pStyle w:val="NormalWeb"/>
        <w:spacing w:before="300" w:beforeAutospacing="0" w:after="300" w:afterAutospacing="0"/>
        <w:rPr>
          <w:rFonts w:asciiTheme="minorHAnsi" w:hAnsiTheme="minorHAnsi" w:cstheme="minorHAnsi"/>
          <w:color w:val="374151"/>
          <w:sz w:val="28"/>
          <w:szCs w:val="28"/>
        </w:rPr>
      </w:pPr>
      <w:r w:rsidRPr="00C765DE">
        <w:rPr>
          <w:rFonts w:asciiTheme="minorHAnsi" w:hAnsiTheme="minorHAnsi" w:cstheme="minorHAnsi"/>
          <w:color w:val="374151"/>
          <w:sz w:val="28"/>
          <w:szCs w:val="28"/>
        </w:rPr>
        <w:t>The interdisciplinary nature of the research enriched my understanding of the symbiotic relationship between technology and traditional financial domains. It instilled an appreciation for the complexities of bridging the gap between established financial practices and the transformative digital landscape.</w:t>
      </w:r>
    </w:p>
    <w:p w14:paraId="43D17BE2" w14:textId="77777777" w:rsidR="002D6CE0" w:rsidRPr="00C765DE" w:rsidRDefault="002D6CE0" w:rsidP="00C765DE">
      <w:pPr>
        <w:pStyle w:val="NormalWeb"/>
        <w:spacing w:before="300" w:beforeAutospacing="0" w:after="300" w:afterAutospacing="0"/>
        <w:rPr>
          <w:rFonts w:asciiTheme="minorHAnsi" w:hAnsiTheme="minorHAnsi" w:cstheme="minorHAnsi"/>
          <w:color w:val="374151"/>
          <w:sz w:val="28"/>
          <w:szCs w:val="28"/>
        </w:rPr>
      </w:pPr>
      <w:r w:rsidRPr="00C765DE">
        <w:rPr>
          <w:rFonts w:asciiTheme="minorHAnsi" w:hAnsiTheme="minorHAnsi" w:cstheme="minorHAnsi"/>
          <w:color w:val="374151"/>
          <w:sz w:val="28"/>
          <w:szCs w:val="28"/>
        </w:rPr>
        <w:t>Engaging with finance, accounting, and technology in a cohesive manner offered a holistic perspective. It became evident that the impact of digital currency extended beyond technological advancements. It permeated financial transactions, challenged regulatory frameworks, and required a nuanced understanding of both financial and technological intricacies.</w:t>
      </w:r>
    </w:p>
    <w:p w14:paraId="568A63DE" w14:textId="77777777" w:rsidR="002D6CE0" w:rsidRPr="00C765DE" w:rsidRDefault="002D6CE0" w:rsidP="00C765DE">
      <w:pPr>
        <w:pStyle w:val="NormalWeb"/>
        <w:spacing w:before="300" w:beforeAutospacing="0" w:after="300" w:afterAutospacing="0"/>
        <w:rPr>
          <w:rFonts w:asciiTheme="minorHAnsi" w:hAnsiTheme="minorHAnsi" w:cstheme="minorHAnsi"/>
          <w:color w:val="374151"/>
          <w:sz w:val="28"/>
          <w:szCs w:val="28"/>
        </w:rPr>
      </w:pPr>
      <w:r w:rsidRPr="00C765DE">
        <w:rPr>
          <w:rFonts w:asciiTheme="minorHAnsi" w:hAnsiTheme="minorHAnsi" w:cstheme="minorHAnsi"/>
          <w:color w:val="374151"/>
          <w:sz w:val="28"/>
          <w:szCs w:val="28"/>
        </w:rPr>
        <w:t>This interdisciplinary exposure broadened the scope of learning, emphasizing the interconnectedness of various disciplines. It reiterated the importance of holistic approaches in tackling complex issues, preparing for a future where interdisciplinary collaboration is pivotal for innovative solutions.</w:t>
      </w:r>
    </w:p>
    <w:p w14:paraId="434233B5" w14:textId="277884D4" w:rsidR="00EB42E1" w:rsidRPr="00C765DE" w:rsidRDefault="00EB42E1" w:rsidP="00C765DE">
      <w:pPr>
        <w:pStyle w:val="NormalWeb"/>
        <w:spacing w:before="0" w:beforeAutospacing="0" w:after="300" w:afterAutospacing="0"/>
        <w:rPr>
          <w:rFonts w:asciiTheme="minorHAnsi" w:hAnsiTheme="minorHAnsi" w:cstheme="minorHAnsi"/>
          <w:color w:val="000000"/>
          <w:sz w:val="28"/>
          <w:szCs w:val="28"/>
        </w:rPr>
      </w:pPr>
      <w:r w:rsidRPr="00C765DE">
        <w:rPr>
          <w:rFonts w:asciiTheme="minorHAnsi" w:hAnsiTheme="minorHAnsi" w:cstheme="minorHAnsi"/>
          <w:color w:val="000000"/>
          <w:sz w:val="28"/>
          <w:szCs w:val="28"/>
        </w:rPr>
        <w:t xml:space="preserve">In conclusion, the culmination of the research journey has been far more than an exercise in academic exploration; it has been a transformative experience that extends beyond the mere acquisition of theoretical knowledge. This reflective essay encapsulates the essence of my individual learning, emphasizing the practical application of theoretical concepts, the value of constructive feedback, and the development of skills integral to both academic pursuits and future professional </w:t>
      </w:r>
      <w:r w:rsidR="00C765DE" w:rsidRPr="00C765DE">
        <w:rPr>
          <w:rFonts w:asciiTheme="minorHAnsi" w:hAnsiTheme="minorHAnsi" w:cstheme="minorHAnsi"/>
          <w:color w:val="000000"/>
          <w:sz w:val="28"/>
          <w:szCs w:val="28"/>
        </w:rPr>
        <w:t>endeavours</w:t>
      </w:r>
      <w:r w:rsidRPr="00C765DE">
        <w:rPr>
          <w:rFonts w:asciiTheme="minorHAnsi" w:hAnsiTheme="minorHAnsi" w:cstheme="minorHAnsi"/>
          <w:color w:val="000000"/>
          <w:sz w:val="28"/>
          <w:szCs w:val="28"/>
        </w:rPr>
        <w:t xml:space="preserve">. Moreover, the interdisciplinary nature of the research has not only enriched my understanding of the symbiotic relationship between technology and finance but has underscored </w:t>
      </w:r>
      <w:r w:rsidRPr="00C765DE">
        <w:rPr>
          <w:rFonts w:asciiTheme="minorHAnsi" w:hAnsiTheme="minorHAnsi" w:cstheme="minorHAnsi"/>
          <w:color w:val="000000"/>
          <w:sz w:val="28"/>
          <w:szCs w:val="28"/>
        </w:rPr>
        <w:lastRenderedPageBreak/>
        <w:t>the significance of adopting a holistic approach when addressing intricate and multifaceted challenges.</w:t>
      </w:r>
    </w:p>
    <w:p w14:paraId="5DC683BD" w14:textId="77777777" w:rsidR="00EB42E1" w:rsidRPr="00C765DE" w:rsidRDefault="00EB42E1" w:rsidP="00C765DE">
      <w:pPr>
        <w:pStyle w:val="NormalWeb"/>
        <w:spacing w:before="300" w:beforeAutospacing="0" w:after="300" w:afterAutospacing="0"/>
        <w:rPr>
          <w:rFonts w:asciiTheme="minorHAnsi" w:hAnsiTheme="minorHAnsi" w:cstheme="minorHAnsi"/>
          <w:color w:val="000000"/>
          <w:sz w:val="28"/>
          <w:szCs w:val="28"/>
        </w:rPr>
      </w:pPr>
      <w:r w:rsidRPr="00C765DE">
        <w:rPr>
          <w:rFonts w:asciiTheme="minorHAnsi" w:hAnsiTheme="minorHAnsi" w:cstheme="minorHAnsi"/>
          <w:color w:val="000000"/>
          <w:sz w:val="28"/>
          <w:szCs w:val="28"/>
        </w:rPr>
        <w:t>The practical application of theoretical concepts marks a significant aspect of my individual learning. The transition from classroom discussions to the real-world context of investigating the impact of digital currency on finance and accounting has demonstrated the immediate and tangible relevance of academic knowledge. Theoretical frameworks learned in lectures took on new dimensions as they were applied to navigate the complexities of real-world challenges. This transition from theory to practice has underscored the dynamic and ever-evolving nature of academic learning, reinforcing the importance of staying attuned to contemporary issues.</w:t>
      </w:r>
    </w:p>
    <w:p w14:paraId="23B8D376" w14:textId="77777777" w:rsidR="00EB42E1" w:rsidRPr="00C765DE" w:rsidRDefault="00EB42E1" w:rsidP="00C765DE">
      <w:pPr>
        <w:pStyle w:val="NormalWeb"/>
        <w:spacing w:before="300" w:beforeAutospacing="0" w:after="300" w:afterAutospacing="0"/>
        <w:rPr>
          <w:rFonts w:asciiTheme="minorHAnsi" w:hAnsiTheme="minorHAnsi" w:cstheme="minorHAnsi"/>
          <w:color w:val="000000"/>
          <w:sz w:val="28"/>
          <w:szCs w:val="28"/>
        </w:rPr>
      </w:pPr>
      <w:r w:rsidRPr="00C765DE">
        <w:rPr>
          <w:rFonts w:asciiTheme="minorHAnsi" w:hAnsiTheme="minorHAnsi" w:cstheme="minorHAnsi"/>
          <w:color w:val="000000"/>
          <w:sz w:val="28"/>
          <w:szCs w:val="28"/>
        </w:rPr>
        <w:t>The feedback loop, involving constructive criticism from both the tutor and peers, played a pivotal role in shaping my individual learning. This iterative process of presenting ideas, receiving feedback, and refining the research proposal highlighted the necessity for open-mindedness and a willingness to adapt. Constructive criticism acted as a guiding light, offering perspectives and insights that weren't immediately apparent during the initial stages of the research. This experience has instilled a valuable lesson – the ability to absorb and apply feedback is an indispensable skill for academic and professional growth.</w:t>
      </w:r>
    </w:p>
    <w:p w14:paraId="04951BA1" w14:textId="77777777" w:rsidR="00EB42E1" w:rsidRPr="00C765DE" w:rsidRDefault="00EB42E1" w:rsidP="00C765DE">
      <w:pPr>
        <w:pStyle w:val="NormalWeb"/>
        <w:spacing w:before="300" w:beforeAutospacing="0" w:after="300" w:afterAutospacing="0"/>
        <w:rPr>
          <w:rFonts w:asciiTheme="minorHAnsi" w:hAnsiTheme="minorHAnsi" w:cstheme="minorHAnsi"/>
          <w:color w:val="000000"/>
          <w:sz w:val="28"/>
          <w:szCs w:val="28"/>
        </w:rPr>
      </w:pPr>
      <w:r w:rsidRPr="00C765DE">
        <w:rPr>
          <w:rFonts w:asciiTheme="minorHAnsi" w:hAnsiTheme="minorHAnsi" w:cstheme="minorHAnsi"/>
          <w:color w:val="000000"/>
          <w:sz w:val="28"/>
          <w:szCs w:val="28"/>
        </w:rPr>
        <w:t>Skills honed through practical application during the research process have been instrumental in my individual learning. The identification of a complex problem, the formulation of precise research questions, and the thoughtful selection of methodological approaches were crucial components of this journey. The meticulous examination of the disruptive forces of digital currencies on traditional financial frameworks required a nuanced understanding and application of theoretical knowledge. The decision to adopt an inductive approach aligned with the exploratory nature of the research, allowing patterns and themes to emerge organically from the data. The mixed-methods approach, encompassing surveys, interviews, literature review, and analysis of financial statements, was a deliberate choice aimed at capturing the multifaceted impact of digital currencies.</w:t>
      </w:r>
    </w:p>
    <w:p w14:paraId="6751A715" w14:textId="77777777" w:rsidR="00EB42E1" w:rsidRPr="00C765DE" w:rsidRDefault="00EB42E1" w:rsidP="00C765DE">
      <w:pPr>
        <w:pStyle w:val="NormalWeb"/>
        <w:spacing w:before="300" w:beforeAutospacing="0" w:after="300" w:afterAutospacing="0"/>
        <w:rPr>
          <w:rFonts w:asciiTheme="minorHAnsi" w:hAnsiTheme="minorHAnsi" w:cstheme="minorHAnsi"/>
          <w:color w:val="000000"/>
          <w:sz w:val="28"/>
          <w:szCs w:val="28"/>
        </w:rPr>
      </w:pPr>
      <w:r w:rsidRPr="00C765DE">
        <w:rPr>
          <w:rFonts w:asciiTheme="minorHAnsi" w:hAnsiTheme="minorHAnsi" w:cstheme="minorHAnsi"/>
          <w:color w:val="000000"/>
          <w:sz w:val="28"/>
          <w:szCs w:val="28"/>
        </w:rPr>
        <w:t xml:space="preserve">Furthermore, adaptability emerged as a recurring theme in my individual learning. The evolving nature of the digital currency landscape posed continuous challenges, demanding flexibility in the research approach. This adaptability, developed through the research process, is a valuable skill not confined to academia but holds significant relevance for future professional </w:t>
      </w:r>
      <w:proofErr w:type="spellStart"/>
      <w:r w:rsidRPr="00C765DE">
        <w:rPr>
          <w:rFonts w:asciiTheme="minorHAnsi" w:hAnsiTheme="minorHAnsi" w:cstheme="minorHAnsi"/>
          <w:color w:val="000000"/>
          <w:sz w:val="28"/>
          <w:szCs w:val="28"/>
        </w:rPr>
        <w:lastRenderedPageBreak/>
        <w:t>endeavors</w:t>
      </w:r>
      <w:proofErr w:type="spellEnd"/>
      <w:r w:rsidRPr="00C765DE">
        <w:rPr>
          <w:rFonts w:asciiTheme="minorHAnsi" w:hAnsiTheme="minorHAnsi" w:cstheme="minorHAnsi"/>
          <w:color w:val="000000"/>
          <w:sz w:val="28"/>
          <w:szCs w:val="28"/>
        </w:rPr>
        <w:t>. The ability to navigate complex and dynamic environments is a skill set highly valued in the rapidly changing landscapes of finance and technology.</w:t>
      </w:r>
    </w:p>
    <w:p w14:paraId="4283C84A" w14:textId="77777777" w:rsidR="00EB42E1" w:rsidRPr="00C765DE" w:rsidRDefault="00EB42E1" w:rsidP="00C765DE">
      <w:pPr>
        <w:pStyle w:val="NormalWeb"/>
        <w:spacing w:before="300" w:beforeAutospacing="0" w:after="300" w:afterAutospacing="0"/>
        <w:rPr>
          <w:rFonts w:asciiTheme="minorHAnsi" w:hAnsiTheme="minorHAnsi" w:cstheme="minorHAnsi"/>
          <w:color w:val="000000"/>
          <w:sz w:val="28"/>
          <w:szCs w:val="28"/>
        </w:rPr>
      </w:pPr>
      <w:r w:rsidRPr="00C765DE">
        <w:rPr>
          <w:rFonts w:asciiTheme="minorHAnsi" w:hAnsiTheme="minorHAnsi" w:cstheme="minorHAnsi"/>
          <w:color w:val="000000"/>
          <w:sz w:val="28"/>
          <w:szCs w:val="28"/>
        </w:rPr>
        <w:t>The interdisciplinary nature of the research added an additional layer to my individual learning, enriching my understanding of the symbiotic relationship between technology and finance. Engaging with finance, accounting, and technology in a cohesive manner offered a holistic perspective. The impact of digital currency, extending beyond technological advancements, became evident as it permeated financial transactions, challenged regulatory frameworks, and necessitated a nuanced understanding of both financial and technological intricacies. This interdisciplinary exposure broadened the scope of learning, emphasizing the interconnectedness of various disciplines and reinforcing the importance of holistic approaches in tackling complex issues.</w:t>
      </w:r>
    </w:p>
    <w:p w14:paraId="54A79BCB" w14:textId="1717A5DF" w:rsidR="00EB42E1" w:rsidRPr="00C765DE" w:rsidRDefault="00EB42E1" w:rsidP="00C765DE">
      <w:pPr>
        <w:pStyle w:val="NormalWeb"/>
        <w:spacing w:before="300" w:beforeAutospacing="0" w:after="0" w:afterAutospacing="0"/>
        <w:rPr>
          <w:rFonts w:asciiTheme="minorHAnsi" w:hAnsiTheme="minorHAnsi" w:cstheme="minorHAnsi"/>
          <w:color w:val="000000"/>
          <w:sz w:val="28"/>
          <w:szCs w:val="28"/>
        </w:rPr>
      </w:pPr>
      <w:r w:rsidRPr="00C765DE">
        <w:rPr>
          <w:rFonts w:asciiTheme="minorHAnsi" w:hAnsiTheme="minorHAnsi" w:cstheme="minorHAnsi"/>
          <w:color w:val="000000"/>
          <w:sz w:val="28"/>
          <w:szCs w:val="28"/>
        </w:rPr>
        <w:t xml:space="preserve">In essence, this transformative journey has equipped me with invaluable insights and skills that extend beyond the confines of academia. The ability to practically apply theoretical concepts, absorb constructive feedback, and navigate interdisciplinary complexities will undoubtedly shape my future academic pursuits and professional </w:t>
      </w:r>
      <w:r w:rsidR="00C765DE" w:rsidRPr="00C765DE">
        <w:rPr>
          <w:rFonts w:asciiTheme="minorHAnsi" w:hAnsiTheme="minorHAnsi" w:cstheme="minorHAnsi"/>
          <w:color w:val="000000"/>
          <w:sz w:val="28"/>
          <w:szCs w:val="28"/>
        </w:rPr>
        <w:t>endeavours</w:t>
      </w:r>
      <w:r w:rsidRPr="00C765DE">
        <w:rPr>
          <w:rFonts w:asciiTheme="minorHAnsi" w:hAnsiTheme="minorHAnsi" w:cstheme="minorHAnsi"/>
          <w:color w:val="000000"/>
          <w:sz w:val="28"/>
          <w:szCs w:val="28"/>
        </w:rPr>
        <w:t>. As the financial landscape continues to evolve in the ever-changing realm of digital currencies, these learned skills and perspectives will serve as guiding pillars, allowing me to contribute meaningfully to the ongoing discourse and adaptation in the intersection of technology and finance.</w:t>
      </w:r>
    </w:p>
    <w:p w14:paraId="3D109D94" w14:textId="77777777" w:rsidR="00EB42E1" w:rsidRDefault="00EB42E1" w:rsidP="00EB42E1">
      <w:pPr>
        <w:pStyle w:val="z-TopofForm"/>
      </w:pPr>
      <w:r>
        <w:t>Top of Form</w:t>
      </w:r>
    </w:p>
    <w:p w14:paraId="306884A4" w14:textId="77777777" w:rsidR="00A26D1D" w:rsidRPr="0099641F" w:rsidRDefault="00A26D1D" w:rsidP="00C765DE">
      <w:pPr>
        <w:pStyle w:val="NormalWeb"/>
        <w:spacing w:before="300" w:beforeAutospacing="0" w:after="0" w:afterAutospacing="0"/>
      </w:pPr>
    </w:p>
    <w:sectPr w:rsidR="00A26D1D" w:rsidRPr="0099641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9C36DA"/>
    <w:multiLevelType w:val="multilevel"/>
    <w:tmpl w:val="1AC45B1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F1A0117"/>
    <w:multiLevelType w:val="multilevel"/>
    <w:tmpl w:val="FE56B89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46497950">
    <w:abstractNumId w:val="1"/>
  </w:num>
  <w:num w:numId="2" w16cid:durableId="5874276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2A05"/>
    <w:rsid w:val="000D13CE"/>
    <w:rsid w:val="00211FED"/>
    <w:rsid w:val="002D6CE0"/>
    <w:rsid w:val="0034004A"/>
    <w:rsid w:val="004F32F3"/>
    <w:rsid w:val="0096337D"/>
    <w:rsid w:val="0099641F"/>
    <w:rsid w:val="00A26D1D"/>
    <w:rsid w:val="00A622E6"/>
    <w:rsid w:val="00AC6DA2"/>
    <w:rsid w:val="00B42A05"/>
    <w:rsid w:val="00C765DE"/>
    <w:rsid w:val="00D05DE6"/>
    <w:rsid w:val="00E91B37"/>
    <w:rsid w:val="00EB42E1"/>
    <w:rsid w:val="00F30631"/>
    <w:rsid w:val="00FB63C6"/>
    <w:rsid w:val="00FD54A1"/>
    <w:rsid w:val="00FE477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5DA9FC"/>
  <w15:chartTrackingRefBased/>
  <w15:docId w15:val="{D0EBFC64-BA05-4246-84EE-BD6BAF34D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4004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34004A"/>
    <w:rPr>
      <w:b/>
      <w:bCs/>
    </w:rPr>
  </w:style>
  <w:style w:type="paragraph" w:styleId="z-TopofForm">
    <w:name w:val="HTML Top of Form"/>
    <w:basedOn w:val="Normal"/>
    <w:next w:val="Normal"/>
    <w:link w:val="z-TopofFormChar"/>
    <w:hidden/>
    <w:uiPriority w:val="99"/>
    <w:semiHidden/>
    <w:unhideWhenUsed/>
    <w:rsid w:val="0099641F"/>
    <w:pPr>
      <w:pBdr>
        <w:bottom w:val="single" w:sz="6" w:space="1" w:color="auto"/>
      </w:pBdr>
      <w:spacing w:after="0" w:line="240" w:lineRule="auto"/>
      <w:jc w:val="center"/>
    </w:pPr>
    <w:rPr>
      <w:rFonts w:ascii="Arial" w:eastAsia="Times New Roman" w:hAnsi="Arial" w:cs="Arial"/>
      <w:vanish/>
      <w:kern w:val="0"/>
      <w:sz w:val="16"/>
      <w:szCs w:val="16"/>
      <w:lang w:eastAsia="en-GB"/>
      <w14:ligatures w14:val="none"/>
    </w:rPr>
  </w:style>
  <w:style w:type="character" w:customStyle="1" w:styleId="z-TopofFormChar">
    <w:name w:val="z-Top of Form Char"/>
    <w:basedOn w:val="DefaultParagraphFont"/>
    <w:link w:val="z-TopofForm"/>
    <w:uiPriority w:val="99"/>
    <w:semiHidden/>
    <w:rsid w:val="0099641F"/>
    <w:rPr>
      <w:rFonts w:ascii="Arial" w:eastAsia="Times New Roman" w:hAnsi="Arial" w:cs="Arial"/>
      <w:vanish/>
      <w:kern w:val="0"/>
      <w:sz w:val="16"/>
      <w:szCs w:val="16"/>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180947">
      <w:bodyDiv w:val="1"/>
      <w:marLeft w:val="0"/>
      <w:marRight w:val="0"/>
      <w:marTop w:val="0"/>
      <w:marBottom w:val="0"/>
      <w:divBdr>
        <w:top w:val="none" w:sz="0" w:space="0" w:color="auto"/>
        <w:left w:val="none" w:sz="0" w:space="0" w:color="auto"/>
        <w:bottom w:val="none" w:sz="0" w:space="0" w:color="auto"/>
        <w:right w:val="none" w:sz="0" w:space="0" w:color="auto"/>
      </w:divBdr>
      <w:divsChild>
        <w:div w:id="1874150064">
          <w:marLeft w:val="0"/>
          <w:marRight w:val="0"/>
          <w:marTop w:val="0"/>
          <w:marBottom w:val="0"/>
          <w:divBdr>
            <w:top w:val="single" w:sz="2" w:space="0" w:color="D9D9E3"/>
            <w:left w:val="single" w:sz="2" w:space="0" w:color="D9D9E3"/>
            <w:bottom w:val="single" w:sz="2" w:space="0" w:color="D9D9E3"/>
            <w:right w:val="single" w:sz="2" w:space="0" w:color="D9D9E3"/>
          </w:divBdr>
          <w:divsChild>
            <w:div w:id="1819178936">
              <w:marLeft w:val="0"/>
              <w:marRight w:val="0"/>
              <w:marTop w:val="0"/>
              <w:marBottom w:val="0"/>
              <w:divBdr>
                <w:top w:val="single" w:sz="2" w:space="0" w:color="D9D9E3"/>
                <w:left w:val="single" w:sz="2" w:space="0" w:color="D9D9E3"/>
                <w:bottom w:val="single" w:sz="2" w:space="0" w:color="D9D9E3"/>
                <w:right w:val="single" w:sz="2" w:space="0" w:color="D9D9E3"/>
              </w:divBdr>
              <w:divsChild>
                <w:div w:id="1513760376">
                  <w:marLeft w:val="0"/>
                  <w:marRight w:val="0"/>
                  <w:marTop w:val="0"/>
                  <w:marBottom w:val="0"/>
                  <w:divBdr>
                    <w:top w:val="single" w:sz="2" w:space="0" w:color="D9D9E3"/>
                    <w:left w:val="single" w:sz="2" w:space="0" w:color="D9D9E3"/>
                    <w:bottom w:val="single" w:sz="2" w:space="0" w:color="D9D9E3"/>
                    <w:right w:val="single" w:sz="2" w:space="0" w:color="D9D9E3"/>
                  </w:divBdr>
                  <w:divsChild>
                    <w:div w:id="338046558">
                      <w:marLeft w:val="0"/>
                      <w:marRight w:val="0"/>
                      <w:marTop w:val="0"/>
                      <w:marBottom w:val="0"/>
                      <w:divBdr>
                        <w:top w:val="single" w:sz="2" w:space="0" w:color="D9D9E3"/>
                        <w:left w:val="single" w:sz="2" w:space="0" w:color="D9D9E3"/>
                        <w:bottom w:val="single" w:sz="2" w:space="0" w:color="D9D9E3"/>
                        <w:right w:val="single" w:sz="2" w:space="0" w:color="D9D9E3"/>
                      </w:divBdr>
                      <w:divsChild>
                        <w:div w:id="993796195">
                          <w:marLeft w:val="0"/>
                          <w:marRight w:val="0"/>
                          <w:marTop w:val="0"/>
                          <w:marBottom w:val="0"/>
                          <w:divBdr>
                            <w:top w:val="single" w:sz="2" w:space="0" w:color="D9D9E3"/>
                            <w:left w:val="single" w:sz="2" w:space="0" w:color="D9D9E3"/>
                            <w:bottom w:val="single" w:sz="2" w:space="0" w:color="D9D9E3"/>
                            <w:right w:val="single" w:sz="2" w:space="0" w:color="D9D9E3"/>
                          </w:divBdr>
                          <w:divsChild>
                            <w:div w:id="1574588670">
                              <w:marLeft w:val="0"/>
                              <w:marRight w:val="0"/>
                              <w:marTop w:val="100"/>
                              <w:marBottom w:val="100"/>
                              <w:divBdr>
                                <w:top w:val="single" w:sz="2" w:space="0" w:color="D9D9E3"/>
                                <w:left w:val="single" w:sz="2" w:space="0" w:color="D9D9E3"/>
                                <w:bottom w:val="single" w:sz="2" w:space="0" w:color="D9D9E3"/>
                                <w:right w:val="single" w:sz="2" w:space="0" w:color="D9D9E3"/>
                              </w:divBdr>
                              <w:divsChild>
                                <w:div w:id="665284698">
                                  <w:marLeft w:val="0"/>
                                  <w:marRight w:val="0"/>
                                  <w:marTop w:val="0"/>
                                  <w:marBottom w:val="0"/>
                                  <w:divBdr>
                                    <w:top w:val="single" w:sz="2" w:space="0" w:color="D9D9E3"/>
                                    <w:left w:val="single" w:sz="2" w:space="0" w:color="D9D9E3"/>
                                    <w:bottom w:val="single" w:sz="2" w:space="0" w:color="D9D9E3"/>
                                    <w:right w:val="single" w:sz="2" w:space="0" w:color="D9D9E3"/>
                                  </w:divBdr>
                                  <w:divsChild>
                                    <w:div w:id="777333704">
                                      <w:marLeft w:val="0"/>
                                      <w:marRight w:val="0"/>
                                      <w:marTop w:val="0"/>
                                      <w:marBottom w:val="0"/>
                                      <w:divBdr>
                                        <w:top w:val="single" w:sz="2" w:space="0" w:color="D9D9E3"/>
                                        <w:left w:val="single" w:sz="2" w:space="0" w:color="D9D9E3"/>
                                        <w:bottom w:val="single" w:sz="2" w:space="0" w:color="D9D9E3"/>
                                        <w:right w:val="single" w:sz="2" w:space="0" w:color="D9D9E3"/>
                                      </w:divBdr>
                                      <w:divsChild>
                                        <w:div w:id="1633897892">
                                          <w:marLeft w:val="0"/>
                                          <w:marRight w:val="0"/>
                                          <w:marTop w:val="0"/>
                                          <w:marBottom w:val="0"/>
                                          <w:divBdr>
                                            <w:top w:val="single" w:sz="2" w:space="0" w:color="D9D9E3"/>
                                            <w:left w:val="single" w:sz="2" w:space="0" w:color="D9D9E3"/>
                                            <w:bottom w:val="single" w:sz="2" w:space="0" w:color="D9D9E3"/>
                                            <w:right w:val="single" w:sz="2" w:space="0" w:color="D9D9E3"/>
                                          </w:divBdr>
                                          <w:divsChild>
                                            <w:div w:id="1673796576">
                                              <w:marLeft w:val="0"/>
                                              <w:marRight w:val="0"/>
                                              <w:marTop w:val="0"/>
                                              <w:marBottom w:val="0"/>
                                              <w:divBdr>
                                                <w:top w:val="single" w:sz="2" w:space="0" w:color="D9D9E3"/>
                                                <w:left w:val="single" w:sz="2" w:space="0" w:color="D9D9E3"/>
                                                <w:bottom w:val="single" w:sz="2" w:space="0" w:color="D9D9E3"/>
                                                <w:right w:val="single" w:sz="2" w:space="0" w:color="D9D9E3"/>
                                              </w:divBdr>
                                              <w:divsChild>
                                                <w:div w:id="644165047">
                                                  <w:marLeft w:val="0"/>
                                                  <w:marRight w:val="0"/>
                                                  <w:marTop w:val="0"/>
                                                  <w:marBottom w:val="0"/>
                                                  <w:divBdr>
                                                    <w:top w:val="single" w:sz="2" w:space="0" w:color="D9D9E3"/>
                                                    <w:left w:val="single" w:sz="2" w:space="0" w:color="D9D9E3"/>
                                                    <w:bottom w:val="single" w:sz="2" w:space="0" w:color="D9D9E3"/>
                                                    <w:right w:val="single" w:sz="2" w:space="0" w:color="D9D9E3"/>
                                                  </w:divBdr>
                                                  <w:divsChild>
                                                    <w:div w:id="17934039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376858514">
          <w:marLeft w:val="0"/>
          <w:marRight w:val="0"/>
          <w:marTop w:val="0"/>
          <w:marBottom w:val="0"/>
          <w:divBdr>
            <w:top w:val="none" w:sz="0" w:space="0" w:color="auto"/>
            <w:left w:val="none" w:sz="0" w:space="0" w:color="auto"/>
            <w:bottom w:val="none" w:sz="0" w:space="0" w:color="auto"/>
            <w:right w:val="none" w:sz="0" w:space="0" w:color="auto"/>
          </w:divBdr>
        </w:div>
      </w:divsChild>
    </w:div>
    <w:div w:id="160238364">
      <w:bodyDiv w:val="1"/>
      <w:marLeft w:val="0"/>
      <w:marRight w:val="0"/>
      <w:marTop w:val="0"/>
      <w:marBottom w:val="0"/>
      <w:divBdr>
        <w:top w:val="none" w:sz="0" w:space="0" w:color="auto"/>
        <w:left w:val="none" w:sz="0" w:space="0" w:color="auto"/>
        <w:bottom w:val="none" w:sz="0" w:space="0" w:color="auto"/>
        <w:right w:val="none" w:sz="0" w:space="0" w:color="auto"/>
      </w:divBdr>
    </w:div>
    <w:div w:id="591548174">
      <w:bodyDiv w:val="1"/>
      <w:marLeft w:val="0"/>
      <w:marRight w:val="0"/>
      <w:marTop w:val="0"/>
      <w:marBottom w:val="0"/>
      <w:divBdr>
        <w:top w:val="none" w:sz="0" w:space="0" w:color="auto"/>
        <w:left w:val="none" w:sz="0" w:space="0" w:color="auto"/>
        <w:bottom w:val="none" w:sz="0" w:space="0" w:color="auto"/>
        <w:right w:val="none" w:sz="0" w:space="0" w:color="auto"/>
      </w:divBdr>
      <w:divsChild>
        <w:div w:id="675380985">
          <w:marLeft w:val="0"/>
          <w:marRight w:val="0"/>
          <w:marTop w:val="0"/>
          <w:marBottom w:val="0"/>
          <w:divBdr>
            <w:top w:val="single" w:sz="2" w:space="0" w:color="D9D9E3"/>
            <w:left w:val="single" w:sz="2" w:space="0" w:color="D9D9E3"/>
            <w:bottom w:val="single" w:sz="2" w:space="0" w:color="D9D9E3"/>
            <w:right w:val="single" w:sz="2" w:space="0" w:color="D9D9E3"/>
          </w:divBdr>
          <w:divsChild>
            <w:div w:id="81727350">
              <w:marLeft w:val="0"/>
              <w:marRight w:val="0"/>
              <w:marTop w:val="0"/>
              <w:marBottom w:val="0"/>
              <w:divBdr>
                <w:top w:val="single" w:sz="2" w:space="0" w:color="D9D9E3"/>
                <w:left w:val="single" w:sz="2" w:space="0" w:color="D9D9E3"/>
                <w:bottom w:val="single" w:sz="2" w:space="0" w:color="D9D9E3"/>
                <w:right w:val="single" w:sz="2" w:space="0" w:color="D9D9E3"/>
              </w:divBdr>
              <w:divsChild>
                <w:div w:id="110252121">
                  <w:marLeft w:val="0"/>
                  <w:marRight w:val="0"/>
                  <w:marTop w:val="0"/>
                  <w:marBottom w:val="0"/>
                  <w:divBdr>
                    <w:top w:val="single" w:sz="2" w:space="0" w:color="D9D9E3"/>
                    <w:left w:val="single" w:sz="2" w:space="0" w:color="D9D9E3"/>
                    <w:bottom w:val="single" w:sz="2" w:space="0" w:color="D9D9E3"/>
                    <w:right w:val="single" w:sz="2" w:space="0" w:color="D9D9E3"/>
                  </w:divBdr>
                  <w:divsChild>
                    <w:div w:id="386101803">
                      <w:marLeft w:val="0"/>
                      <w:marRight w:val="0"/>
                      <w:marTop w:val="0"/>
                      <w:marBottom w:val="0"/>
                      <w:divBdr>
                        <w:top w:val="single" w:sz="2" w:space="0" w:color="D9D9E3"/>
                        <w:left w:val="single" w:sz="2" w:space="0" w:color="D9D9E3"/>
                        <w:bottom w:val="single" w:sz="2" w:space="0" w:color="D9D9E3"/>
                        <w:right w:val="single" w:sz="2" w:space="0" w:color="D9D9E3"/>
                      </w:divBdr>
                      <w:divsChild>
                        <w:div w:id="1316644188">
                          <w:marLeft w:val="0"/>
                          <w:marRight w:val="0"/>
                          <w:marTop w:val="0"/>
                          <w:marBottom w:val="0"/>
                          <w:divBdr>
                            <w:top w:val="single" w:sz="2" w:space="0" w:color="D9D9E3"/>
                            <w:left w:val="single" w:sz="2" w:space="0" w:color="D9D9E3"/>
                            <w:bottom w:val="single" w:sz="2" w:space="0" w:color="D9D9E3"/>
                            <w:right w:val="single" w:sz="2" w:space="0" w:color="D9D9E3"/>
                          </w:divBdr>
                          <w:divsChild>
                            <w:div w:id="148518127">
                              <w:marLeft w:val="0"/>
                              <w:marRight w:val="0"/>
                              <w:marTop w:val="100"/>
                              <w:marBottom w:val="100"/>
                              <w:divBdr>
                                <w:top w:val="single" w:sz="2" w:space="0" w:color="D9D9E3"/>
                                <w:left w:val="single" w:sz="2" w:space="0" w:color="D9D9E3"/>
                                <w:bottom w:val="single" w:sz="2" w:space="0" w:color="D9D9E3"/>
                                <w:right w:val="single" w:sz="2" w:space="0" w:color="D9D9E3"/>
                              </w:divBdr>
                              <w:divsChild>
                                <w:div w:id="1270890544">
                                  <w:marLeft w:val="0"/>
                                  <w:marRight w:val="0"/>
                                  <w:marTop w:val="0"/>
                                  <w:marBottom w:val="0"/>
                                  <w:divBdr>
                                    <w:top w:val="single" w:sz="2" w:space="0" w:color="D9D9E3"/>
                                    <w:left w:val="single" w:sz="2" w:space="0" w:color="D9D9E3"/>
                                    <w:bottom w:val="single" w:sz="2" w:space="0" w:color="D9D9E3"/>
                                    <w:right w:val="single" w:sz="2" w:space="0" w:color="D9D9E3"/>
                                  </w:divBdr>
                                  <w:divsChild>
                                    <w:div w:id="1812014164">
                                      <w:marLeft w:val="0"/>
                                      <w:marRight w:val="0"/>
                                      <w:marTop w:val="0"/>
                                      <w:marBottom w:val="0"/>
                                      <w:divBdr>
                                        <w:top w:val="single" w:sz="2" w:space="0" w:color="D9D9E3"/>
                                        <w:left w:val="single" w:sz="2" w:space="0" w:color="D9D9E3"/>
                                        <w:bottom w:val="single" w:sz="2" w:space="0" w:color="D9D9E3"/>
                                        <w:right w:val="single" w:sz="2" w:space="0" w:color="D9D9E3"/>
                                      </w:divBdr>
                                      <w:divsChild>
                                        <w:div w:id="897210367">
                                          <w:marLeft w:val="0"/>
                                          <w:marRight w:val="0"/>
                                          <w:marTop w:val="0"/>
                                          <w:marBottom w:val="0"/>
                                          <w:divBdr>
                                            <w:top w:val="single" w:sz="2" w:space="0" w:color="D9D9E3"/>
                                            <w:left w:val="single" w:sz="2" w:space="0" w:color="D9D9E3"/>
                                            <w:bottom w:val="single" w:sz="2" w:space="0" w:color="D9D9E3"/>
                                            <w:right w:val="single" w:sz="2" w:space="0" w:color="D9D9E3"/>
                                          </w:divBdr>
                                          <w:divsChild>
                                            <w:div w:id="2007128021">
                                              <w:marLeft w:val="0"/>
                                              <w:marRight w:val="0"/>
                                              <w:marTop w:val="0"/>
                                              <w:marBottom w:val="0"/>
                                              <w:divBdr>
                                                <w:top w:val="single" w:sz="2" w:space="0" w:color="D9D9E3"/>
                                                <w:left w:val="single" w:sz="2" w:space="0" w:color="D9D9E3"/>
                                                <w:bottom w:val="single" w:sz="2" w:space="0" w:color="D9D9E3"/>
                                                <w:right w:val="single" w:sz="2" w:space="0" w:color="D9D9E3"/>
                                              </w:divBdr>
                                              <w:divsChild>
                                                <w:div w:id="793249562">
                                                  <w:marLeft w:val="0"/>
                                                  <w:marRight w:val="0"/>
                                                  <w:marTop w:val="0"/>
                                                  <w:marBottom w:val="0"/>
                                                  <w:divBdr>
                                                    <w:top w:val="single" w:sz="2" w:space="0" w:color="D9D9E3"/>
                                                    <w:left w:val="single" w:sz="2" w:space="0" w:color="D9D9E3"/>
                                                    <w:bottom w:val="single" w:sz="2" w:space="0" w:color="D9D9E3"/>
                                                    <w:right w:val="single" w:sz="2" w:space="0" w:color="D9D9E3"/>
                                                  </w:divBdr>
                                                  <w:divsChild>
                                                    <w:div w:id="12570121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410157441">
          <w:marLeft w:val="0"/>
          <w:marRight w:val="0"/>
          <w:marTop w:val="0"/>
          <w:marBottom w:val="0"/>
          <w:divBdr>
            <w:top w:val="none" w:sz="0" w:space="0" w:color="auto"/>
            <w:left w:val="none" w:sz="0" w:space="0" w:color="auto"/>
            <w:bottom w:val="none" w:sz="0" w:space="0" w:color="auto"/>
            <w:right w:val="none" w:sz="0" w:space="0" w:color="auto"/>
          </w:divBdr>
        </w:div>
      </w:divsChild>
    </w:div>
    <w:div w:id="652412661">
      <w:bodyDiv w:val="1"/>
      <w:marLeft w:val="0"/>
      <w:marRight w:val="0"/>
      <w:marTop w:val="0"/>
      <w:marBottom w:val="0"/>
      <w:divBdr>
        <w:top w:val="none" w:sz="0" w:space="0" w:color="auto"/>
        <w:left w:val="none" w:sz="0" w:space="0" w:color="auto"/>
        <w:bottom w:val="none" w:sz="0" w:space="0" w:color="auto"/>
        <w:right w:val="none" w:sz="0" w:space="0" w:color="auto"/>
      </w:divBdr>
      <w:divsChild>
        <w:div w:id="1473911421">
          <w:marLeft w:val="0"/>
          <w:marRight w:val="0"/>
          <w:marTop w:val="0"/>
          <w:marBottom w:val="0"/>
          <w:divBdr>
            <w:top w:val="single" w:sz="2" w:space="0" w:color="D9D9E3"/>
            <w:left w:val="single" w:sz="2" w:space="0" w:color="D9D9E3"/>
            <w:bottom w:val="single" w:sz="2" w:space="0" w:color="D9D9E3"/>
            <w:right w:val="single" w:sz="2" w:space="0" w:color="D9D9E3"/>
          </w:divBdr>
          <w:divsChild>
            <w:div w:id="493180439">
              <w:marLeft w:val="0"/>
              <w:marRight w:val="0"/>
              <w:marTop w:val="0"/>
              <w:marBottom w:val="0"/>
              <w:divBdr>
                <w:top w:val="single" w:sz="2" w:space="0" w:color="D9D9E3"/>
                <w:left w:val="single" w:sz="2" w:space="0" w:color="D9D9E3"/>
                <w:bottom w:val="single" w:sz="2" w:space="0" w:color="D9D9E3"/>
                <w:right w:val="single" w:sz="2" w:space="0" w:color="D9D9E3"/>
              </w:divBdr>
              <w:divsChild>
                <w:div w:id="1543441703">
                  <w:marLeft w:val="0"/>
                  <w:marRight w:val="0"/>
                  <w:marTop w:val="0"/>
                  <w:marBottom w:val="0"/>
                  <w:divBdr>
                    <w:top w:val="single" w:sz="2" w:space="0" w:color="D9D9E3"/>
                    <w:left w:val="single" w:sz="2" w:space="0" w:color="D9D9E3"/>
                    <w:bottom w:val="single" w:sz="2" w:space="0" w:color="D9D9E3"/>
                    <w:right w:val="single" w:sz="2" w:space="0" w:color="D9D9E3"/>
                  </w:divBdr>
                  <w:divsChild>
                    <w:div w:id="1071931658">
                      <w:marLeft w:val="0"/>
                      <w:marRight w:val="0"/>
                      <w:marTop w:val="0"/>
                      <w:marBottom w:val="0"/>
                      <w:divBdr>
                        <w:top w:val="single" w:sz="2" w:space="0" w:color="D9D9E3"/>
                        <w:left w:val="single" w:sz="2" w:space="0" w:color="D9D9E3"/>
                        <w:bottom w:val="single" w:sz="2" w:space="0" w:color="D9D9E3"/>
                        <w:right w:val="single" w:sz="2" w:space="0" w:color="D9D9E3"/>
                      </w:divBdr>
                      <w:divsChild>
                        <w:div w:id="1358697101">
                          <w:marLeft w:val="0"/>
                          <w:marRight w:val="0"/>
                          <w:marTop w:val="0"/>
                          <w:marBottom w:val="0"/>
                          <w:divBdr>
                            <w:top w:val="single" w:sz="2" w:space="0" w:color="D9D9E3"/>
                            <w:left w:val="single" w:sz="2" w:space="0" w:color="D9D9E3"/>
                            <w:bottom w:val="single" w:sz="2" w:space="0" w:color="D9D9E3"/>
                            <w:right w:val="single" w:sz="2" w:space="0" w:color="D9D9E3"/>
                          </w:divBdr>
                          <w:divsChild>
                            <w:div w:id="221064958">
                              <w:marLeft w:val="0"/>
                              <w:marRight w:val="0"/>
                              <w:marTop w:val="100"/>
                              <w:marBottom w:val="100"/>
                              <w:divBdr>
                                <w:top w:val="single" w:sz="2" w:space="0" w:color="D9D9E3"/>
                                <w:left w:val="single" w:sz="2" w:space="0" w:color="D9D9E3"/>
                                <w:bottom w:val="single" w:sz="2" w:space="0" w:color="D9D9E3"/>
                                <w:right w:val="single" w:sz="2" w:space="0" w:color="D9D9E3"/>
                              </w:divBdr>
                              <w:divsChild>
                                <w:div w:id="820729235">
                                  <w:marLeft w:val="0"/>
                                  <w:marRight w:val="0"/>
                                  <w:marTop w:val="0"/>
                                  <w:marBottom w:val="0"/>
                                  <w:divBdr>
                                    <w:top w:val="single" w:sz="2" w:space="0" w:color="D9D9E3"/>
                                    <w:left w:val="single" w:sz="2" w:space="0" w:color="D9D9E3"/>
                                    <w:bottom w:val="single" w:sz="2" w:space="0" w:color="D9D9E3"/>
                                    <w:right w:val="single" w:sz="2" w:space="0" w:color="D9D9E3"/>
                                  </w:divBdr>
                                  <w:divsChild>
                                    <w:div w:id="1570578852">
                                      <w:marLeft w:val="0"/>
                                      <w:marRight w:val="0"/>
                                      <w:marTop w:val="0"/>
                                      <w:marBottom w:val="0"/>
                                      <w:divBdr>
                                        <w:top w:val="single" w:sz="2" w:space="0" w:color="D9D9E3"/>
                                        <w:left w:val="single" w:sz="2" w:space="0" w:color="D9D9E3"/>
                                        <w:bottom w:val="single" w:sz="2" w:space="0" w:color="D9D9E3"/>
                                        <w:right w:val="single" w:sz="2" w:space="0" w:color="D9D9E3"/>
                                      </w:divBdr>
                                      <w:divsChild>
                                        <w:div w:id="886335064">
                                          <w:marLeft w:val="0"/>
                                          <w:marRight w:val="0"/>
                                          <w:marTop w:val="0"/>
                                          <w:marBottom w:val="0"/>
                                          <w:divBdr>
                                            <w:top w:val="single" w:sz="2" w:space="0" w:color="D9D9E3"/>
                                            <w:left w:val="single" w:sz="2" w:space="0" w:color="D9D9E3"/>
                                            <w:bottom w:val="single" w:sz="2" w:space="0" w:color="D9D9E3"/>
                                            <w:right w:val="single" w:sz="2" w:space="0" w:color="D9D9E3"/>
                                          </w:divBdr>
                                          <w:divsChild>
                                            <w:div w:id="412702691">
                                              <w:marLeft w:val="0"/>
                                              <w:marRight w:val="0"/>
                                              <w:marTop w:val="0"/>
                                              <w:marBottom w:val="0"/>
                                              <w:divBdr>
                                                <w:top w:val="single" w:sz="2" w:space="0" w:color="D9D9E3"/>
                                                <w:left w:val="single" w:sz="2" w:space="0" w:color="D9D9E3"/>
                                                <w:bottom w:val="single" w:sz="2" w:space="0" w:color="D9D9E3"/>
                                                <w:right w:val="single" w:sz="2" w:space="0" w:color="D9D9E3"/>
                                              </w:divBdr>
                                              <w:divsChild>
                                                <w:div w:id="526215266">
                                                  <w:marLeft w:val="0"/>
                                                  <w:marRight w:val="0"/>
                                                  <w:marTop w:val="0"/>
                                                  <w:marBottom w:val="0"/>
                                                  <w:divBdr>
                                                    <w:top w:val="single" w:sz="2" w:space="0" w:color="D9D9E3"/>
                                                    <w:left w:val="single" w:sz="2" w:space="0" w:color="D9D9E3"/>
                                                    <w:bottom w:val="single" w:sz="2" w:space="0" w:color="D9D9E3"/>
                                                    <w:right w:val="single" w:sz="2" w:space="0" w:color="D9D9E3"/>
                                                  </w:divBdr>
                                                  <w:divsChild>
                                                    <w:div w:id="18076240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2055150415">
          <w:marLeft w:val="0"/>
          <w:marRight w:val="0"/>
          <w:marTop w:val="0"/>
          <w:marBottom w:val="0"/>
          <w:divBdr>
            <w:top w:val="none" w:sz="0" w:space="0" w:color="auto"/>
            <w:left w:val="none" w:sz="0" w:space="0" w:color="auto"/>
            <w:bottom w:val="none" w:sz="0" w:space="0" w:color="auto"/>
            <w:right w:val="none" w:sz="0" w:space="0" w:color="auto"/>
          </w:divBdr>
        </w:div>
      </w:divsChild>
    </w:div>
    <w:div w:id="757214970">
      <w:bodyDiv w:val="1"/>
      <w:marLeft w:val="0"/>
      <w:marRight w:val="0"/>
      <w:marTop w:val="0"/>
      <w:marBottom w:val="0"/>
      <w:divBdr>
        <w:top w:val="none" w:sz="0" w:space="0" w:color="auto"/>
        <w:left w:val="none" w:sz="0" w:space="0" w:color="auto"/>
        <w:bottom w:val="none" w:sz="0" w:space="0" w:color="auto"/>
        <w:right w:val="none" w:sz="0" w:space="0" w:color="auto"/>
      </w:divBdr>
    </w:div>
    <w:div w:id="818613303">
      <w:bodyDiv w:val="1"/>
      <w:marLeft w:val="0"/>
      <w:marRight w:val="0"/>
      <w:marTop w:val="0"/>
      <w:marBottom w:val="0"/>
      <w:divBdr>
        <w:top w:val="none" w:sz="0" w:space="0" w:color="auto"/>
        <w:left w:val="none" w:sz="0" w:space="0" w:color="auto"/>
        <w:bottom w:val="none" w:sz="0" w:space="0" w:color="auto"/>
        <w:right w:val="none" w:sz="0" w:space="0" w:color="auto"/>
      </w:divBdr>
      <w:divsChild>
        <w:div w:id="636495557">
          <w:marLeft w:val="0"/>
          <w:marRight w:val="0"/>
          <w:marTop w:val="0"/>
          <w:marBottom w:val="0"/>
          <w:divBdr>
            <w:top w:val="single" w:sz="2" w:space="0" w:color="D9D9E3"/>
            <w:left w:val="single" w:sz="2" w:space="0" w:color="D9D9E3"/>
            <w:bottom w:val="single" w:sz="2" w:space="0" w:color="D9D9E3"/>
            <w:right w:val="single" w:sz="2" w:space="0" w:color="D9D9E3"/>
          </w:divBdr>
          <w:divsChild>
            <w:div w:id="271136596">
              <w:marLeft w:val="0"/>
              <w:marRight w:val="0"/>
              <w:marTop w:val="0"/>
              <w:marBottom w:val="0"/>
              <w:divBdr>
                <w:top w:val="single" w:sz="2" w:space="0" w:color="D9D9E3"/>
                <w:left w:val="single" w:sz="2" w:space="0" w:color="D9D9E3"/>
                <w:bottom w:val="single" w:sz="2" w:space="0" w:color="D9D9E3"/>
                <w:right w:val="single" w:sz="2" w:space="0" w:color="D9D9E3"/>
              </w:divBdr>
              <w:divsChild>
                <w:div w:id="1417245714">
                  <w:marLeft w:val="0"/>
                  <w:marRight w:val="0"/>
                  <w:marTop w:val="0"/>
                  <w:marBottom w:val="0"/>
                  <w:divBdr>
                    <w:top w:val="single" w:sz="2" w:space="0" w:color="D9D9E3"/>
                    <w:left w:val="single" w:sz="2" w:space="0" w:color="D9D9E3"/>
                    <w:bottom w:val="single" w:sz="2" w:space="0" w:color="D9D9E3"/>
                    <w:right w:val="single" w:sz="2" w:space="0" w:color="D9D9E3"/>
                  </w:divBdr>
                  <w:divsChild>
                    <w:div w:id="198593490">
                      <w:marLeft w:val="0"/>
                      <w:marRight w:val="0"/>
                      <w:marTop w:val="0"/>
                      <w:marBottom w:val="0"/>
                      <w:divBdr>
                        <w:top w:val="single" w:sz="2" w:space="0" w:color="D9D9E3"/>
                        <w:left w:val="single" w:sz="2" w:space="0" w:color="D9D9E3"/>
                        <w:bottom w:val="single" w:sz="2" w:space="0" w:color="D9D9E3"/>
                        <w:right w:val="single" w:sz="2" w:space="0" w:color="D9D9E3"/>
                      </w:divBdr>
                      <w:divsChild>
                        <w:div w:id="1403454358">
                          <w:marLeft w:val="0"/>
                          <w:marRight w:val="0"/>
                          <w:marTop w:val="0"/>
                          <w:marBottom w:val="0"/>
                          <w:divBdr>
                            <w:top w:val="single" w:sz="2" w:space="0" w:color="D9D9E3"/>
                            <w:left w:val="single" w:sz="2" w:space="0" w:color="D9D9E3"/>
                            <w:bottom w:val="single" w:sz="2" w:space="0" w:color="D9D9E3"/>
                            <w:right w:val="single" w:sz="2" w:space="0" w:color="D9D9E3"/>
                          </w:divBdr>
                          <w:divsChild>
                            <w:div w:id="193886412">
                              <w:marLeft w:val="0"/>
                              <w:marRight w:val="0"/>
                              <w:marTop w:val="100"/>
                              <w:marBottom w:val="100"/>
                              <w:divBdr>
                                <w:top w:val="single" w:sz="2" w:space="0" w:color="D9D9E3"/>
                                <w:left w:val="single" w:sz="2" w:space="0" w:color="D9D9E3"/>
                                <w:bottom w:val="single" w:sz="2" w:space="0" w:color="D9D9E3"/>
                                <w:right w:val="single" w:sz="2" w:space="0" w:color="D9D9E3"/>
                              </w:divBdr>
                              <w:divsChild>
                                <w:div w:id="208567335">
                                  <w:marLeft w:val="0"/>
                                  <w:marRight w:val="0"/>
                                  <w:marTop w:val="0"/>
                                  <w:marBottom w:val="0"/>
                                  <w:divBdr>
                                    <w:top w:val="single" w:sz="2" w:space="0" w:color="D9D9E3"/>
                                    <w:left w:val="single" w:sz="2" w:space="0" w:color="D9D9E3"/>
                                    <w:bottom w:val="single" w:sz="2" w:space="0" w:color="D9D9E3"/>
                                    <w:right w:val="single" w:sz="2" w:space="0" w:color="D9D9E3"/>
                                  </w:divBdr>
                                  <w:divsChild>
                                    <w:div w:id="421608582">
                                      <w:marLeft w:val="0"/>
                                      <w:marRight w:val="0"/>
                                      <w:marTop w:val="0"/>
                                      <w:marBottom w:val="0"/>
                                      <w:divBdr>
                                        <w:top w:val="single" w:sz="2" w:space="0" w:color="D9D9E3"/>
                                        <w:left w:val="single" w:sz="2" w:space="0" w:color="D9D9E3"/>
                                        <w:bottom w:val="single" w:sz="2" w:space="0" w:color="D9D9E3"/>
                                        <w:right w:val="single" w:sz="2" w:space="0" w:color="D9D9E3"/>
                                      </w:divBdr>
                                      <w:divsChild>
                                        <w:div w:id="381296853">
                                          <w:marLeft w:val="0"/>
                                          <w:marRight w:val="0"/>
                                          <w:marTop w:val="0"/>
                                          <w:marBottom w:val="0"/>
                                          <w:divBdr>
                                            <w:top w:val="single" w:sz="2" w:space="0" w:color="D9D9E3"/>
                                            <w:left w:val="single" w:sz="2" w:space="0" w:color="D9D9E3"/>
                                            <w:bottom w:val="single" w:sz="2" w:space="0" w:color="D9D9E3"/>
                                            <w:right w:val="single" w:sz="2" w:space="0" w:color="D9D9E3"/>
                                          </w:divBdr>
                                          <w:divsChild>
                                            <w:div w:id="1677730028">
                                              <w:marLeft w:val="0"/>
                                              <w:marRight w:val="0"/>
                                              <w:marTop w:val="0"/>
                                              <w:marBottom w:val="0"/>
                                              <w:divBdr>
                                                <w:top w:val="single" w:sz="2" w:space="0" w:color="D9D9E3"/>
                                                <w:left w:val="single" w:sz="2" w:space="0" w:color="D9D9E3"/>
                                                <w:bottom w:val="single" w:sz="2" w:space="0" w:color="D9D9E3"/>
                                                <w:right w:val="single" w:sz="2" w:space="0" w:color="D9D9E3"/>
                                              </w:divBdr>
                                              <w:divsChild>
                                                <w:div w:id="569317383">
                                                  <w:marLeft w:val="0"/>
                                                  <w:marRight w:val="0"/>
                                                  <w:marTop w:val="0"/>
                                                  <w:marBottom w:val="0"/>
                                                  <w:divBdr>
                                                    <w:top w:val="single" w:sz="2" w:space="0" w:color="D9D9E3"/>
                                                    <w:left w:val="single" w:sz="2" w:space="0" w:color="D9D9E3"/>
                                                    <w:bottom w:val="single" w:sz="2" w:space="0" w:color="D9D9E3"/>
                                                    <w:right w:val="single" w:sz="2" w:space="0" w:color="D9D9E3"/>
                                                  </w:divBdr>
                                                  <w:divsChild>
                                                    <w:div w:id="7984964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583030199">
          <w:marLeft w:val="0"/>
          <w:marRight w:val="0"/>
          <w:marTop w:val="0"/>
          <w:marBottom w:val="0"/>
          <w:divBdr>
            <w:top w:val="none" w:sz="0" w:space="0" w:color="auto"/>
            <w:left w:val="none" w:sz="0" w:space="0" w:color="auto"/>
            <w:bottom w:val="none" w:sz="0" w:space="0" w:color="auto"/>
            <w:right w:val="none" w:sz="0" w:space="0" w:color="auto"/>
          </w:divBdr>
        </w:div>
      </w:divsChild>
    </w:div>
    <w:div w:id="1014919791">
      <w:bodyDiv w:val="1"/>
      <w:marLeft w:val="0"/>
      <w:marRight w:val="0"/>
      <w:marTop w:val="0"/>
      <w:marBottom w:val="0"/>
      <w:divBdr>
        <w:top w:val="none" w:sz="0" w:space="0" w:color="auto"/>
        <w:left w:val="none" w:sz="0" w:space="0" w:color="auto"/>
        <w:bottom w:val="none" w:sz="0" w:space="0" w:color="auto"/>
        <w:right w:val="none" w:sz="0" w:space="0" w:color="auto"/>
      </w:divBdr>
      <w:divsChild>
        <w:div w:id="164829733">
          <w:marLeft w:val="0"/>
          <w:marRight w:val="0"/>
          <w:marTop w:val="0"/>
          <w:marBottom w:val="0"/>
          <w:divBdr>
            <w:top w:val="single" w:sz="2" w:space="0" w:color="D9D9E3"/>
            <w:left w:val="single" w:sz="2" w:space="0" w:color="D9D9E3"/>
            <w:bottom w:val="single" w:sz="2" w:space="0" w:color="D9D9E3"/>
            <w:right w:val="single" w:sz="2" w:space="0" w:color="D9D9E3"/>
          </w:divBdr>
          <w:divsChild>
            <w:div w:id="394353907">
              <w:marLeft w:val="0"/>
              <w:marRight w:val="0"/>
              <w:marTop w:val="0"/>
              <w:marBottom w:val="0"/>
              <w:divBdr>
                <w:top w:val="single" w:sz="2" w:space="0" w:color="D9D9E3"/>
                <w:left w:val="single" w:sz="2" w:space="0" w:color="D9D9E3"/>
                <w:bottom w:val="single" w:sz="2" w:space="0" w:color="D9D9E3"/>
                <w:right w:val="single" w:sz="2" w:space="0" w:color="D9D9E3"/>
              </w:divBdr>
              <w:divsChild>
                <w:div w:id="194855961">
                  <w:marLeft w:val="0"/>
                  <w:marRight w:val="0"/>
                  <w:marTop w:val="0"/>
                  <w:marBottom w:val="0"/>
                  <w:divBdr>
                    <w:top w:val="single" w:sz="2" w:space="0" w:color="D9D9E3"/>
                    <w:left w:val="single" w:sz="2" w:space="0" w:color="D9D9E3"/>
                    <w:bottom w:val="single" w:sz="2" w:space="0" w:color="D9D9E3"/>
                    <w:right w:val="single" w:sz="2" w:space="0" w:color="D9D9E3"/>
                  </w:divBdr>
                  <w:divsChild>
                    <w:div w:id="921448448">
                      <w:marLeft w:val="0"/>
                      <w:marRight w:val="0"/>
                      <w:marTop w:val="0"/>
                      <w:marBottom w:val="0"/>
                      <w:divBdr>
                        <w:top w:val="single" w:sz="2" w:space="0" w:color="D9D9E3"/>
                        <w:left w:val="single" w:sz="2" w:space="0" w:color="D9D9E3"/>
                        <w:bottom w:val="single" w:sz="2" w:space="0" w:color="D9D9E3"/>
                        <w:right w:val="single" w:sz="2" w:space="0" w:color="D9D9E3"/>
                      </w:divBdr>
                      <w:divsChild>
                        <w:div w:id="561451207">
                          <w:marLeft w:val="0"/>
                          <w:marRight w:val="0"/>
                          <w:marTop w:val="0"/>
                          <w:marBottom w:val="0"/>
                          <w:divBdr>
                            <w:top w:val="single" w:sz="2" w:space="0" w:color="D9D9E3"/>
                            <w:left w:val="single" w:sz="2" w:space="0" w:color="D9D9E3"/>
                            <w:bottom w:val="single" w:sz="2" w:space="0" w:color="D9D9E3"/>
                            <w:right w:val="single" w:sz="2" w:space="0" w:color="D9D9E3"/>
                          </w:divBdr>
                          <w:divsChild>
                            <w:div w:id="1812089415">
                              <w:marLeft w:val="0"/>
                              <w:marRight w:val="0"/>
                              <w:marTop w:val="100"/>
                              <w:marBottom w:val="100"/>
                              <w:divBdr>
                                <w:top w:val="single" w:sz="2" w:space="0" w:color="D9D9E3"/>
                                <w:left w:val="single" w:sz="2" w:space="0" w:color="D9D9E3"/>
                                <w:bottom w:val="single" w:sz="2" w:space="0" w:color="D9D9E3"/>
                                <w:right w:val="single" w:sz="2" w:space="0" w:color="D9D9E3"/>
                              </w:divBdr>
                              <w:divsChild>
                                <w:div w:id="1437098557">
                                  <w:marLeft w:val="0"/>
                                  <w:marRight w:val="0"/>
                                  <w:marTop w:val="0"/>
                                  <w:marBottom w:val="0"/>
                                  <w:divBdr>
                                    <w:top w:val="single" w:sz="2" w:space="0" w:color="D9D9E3"/>
                                    <w:left w:val="single" w:sz="2" w:space="0" w:color="D9D9E3"/>
                                    <w:bottom w:val="single" w:sz="2" w:space="0" w:color="D9D9E3"/>
                                    <w:right w:val="single" w:sz="2" w:space="0" w:color="D9D9E3"/>
                                  </w:divBdr>
                                  <w:divsChild>
                                    <w:div w:id="989872088">
                                      <w:marLeft w:val="0"/>
                                      <w:marRight w:val="0"/>
                                      <w:marTop w:val="0"/>
                                      <w:marBottom w:val="0"/>
                                      <w:divBdr>
                                        <w:top w:val="single" w:sz="2" w:space="0" w:color="D9D9E3"/>
                                        <w:left w:val="single" w:sz="2" w:space="0" w:color="D9D9E3"/>
                                        <w:bottom w:val="single" w:sz="2" w:space="0" w:color="D9D9E3"/>
                                        <w:right w:val="single" w:sz="2" w:space="0" w:color="D9D9E3"/>
                                      </w:divBdr>
                                      <w:divsChild>
                                        <w:div w:id="1131095931">
                                          <w:marLeft w:val="0"/>
                                          <w:marRight w:val="0"/>
                                          <w:marTop w:val="0"/>
                                          <w:marBottom w:val="0"/>
                                          <w:divBdr>
                                            <w:top w:val="single" w:sz="2" w:space="0" w:color="D9D9E3"/>
                                            <w:left w:val="single" w:sz="2" w:space="0" w:color="D9D9E3"/>
                                            <w:bottom w:val="single" w:sz="2" w:space="0" w:color="D9D9E3"/>
                                            <w:right w:val="single" w:sz="2" w:space="0" w:color="D9D9E3"/>
                                          </w:divBdr>
                                          <w:divsChild>
                                            <w:div w:id="332223536">
                                              <w:marLeft w:val="0"/>
                                              <w:marRight w:val="0"/>
                                              <w:marTop w:val="0"/>
                                              <w:marBottom w:val="0"/>
                                              <w:divBdr>
                                                <w:top w:val="single" w:sz="2" w:space="0" w:color="D9D9E3"/>
                                                <w:left w:val="single" w:sz="2" w:space="0" w:color="D9D9E3"/>
                                                <w:bottom w:val="single" w:sz="2" w:space="0" w:color="D9D9E3"/>
                                                <w:right w:val="single" w:sz="2" w:space="0" w:color="D9D9E3"/>
                                              </w:divBdr>
                                              <w:divsChild>
                                                <w:div w:id="1562012293">
                                                  <w:marLeft w:val="0"/>
                                                  <w:marRight w:val="0"/>
                                                  <w:marTop w:val="0"/>
                                                  <w:marBottom w:val="0"/>
                                                  <w:divBdr>
                                                    <w:top w:val="single" w:sz="2" w:space="0" w:color="D9D9E3"/>
                                                    <w:left w:val="single" w:sz="2" w:space="0" w:color="D9D9E3"/>
                                                    <w:bottom w:val="single" w:sz="2" w:space="0" w:color="D9D9E3"/>
                                                    <w:right w:val="single" w:sz="2" w:space="0" w:color="D9D9E3"/>
                                                  </w:divBdr>
                                                  <w:divsChild>
                                                    <w:div w:id="17730436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071199507">
          <w:marLeft w:val="0"/>
          <w:marRight w:val="0"/>
          <w:marTop w:val="0"/>
          <w:marBottom w:val="0"/>
          <w:divBdr>
            <w:top w:val="none" w:sz="0" w:space="0" w:color="auto"/>
            <w:left w:val="none" w:sz="0" w:space="0" w:color="auto"/>
            <w:bottom w:val="none" w:sz="0" w:space="0" w:color="auto"/>
            <w:right w:val="none" w:sz="0" w:space="0" w:color="auto"/>
          </w:divBdr>
        </w:div>
      </w:divsChild>
    </w:div>
    <w:div w:id="1754161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6</Pages>
  <Words>2068</Words>
  <Characters>11792</Characters>
  <Application>Microsoft Office Word</Application>
  <DocSecurity>0</DocSecurity>
  <Lines>98</Lines>
  <Paragraphs>27</Paragraphs>
  <ScaleCrop>false</ScaleCrop>
  <Company/>
  <LinksUpToDate>false</LinksUpToDate>
  <CharactersWithSpaces>13833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Waleed Sulaiman</dc:creator>
  <cp:keywords/>
  <dc:description/>
  <cp:lastModifiedBy>Waleed Sulaiman</cp:lastModifiedBy>
  <cp:revision>14</cp:revision>
  <dcterms:created xsi:type="dcterms:W3CDTF">2024-01-04T15:46:00Z</dcterms:created>
  <dcterms:modified xsi:type="dcterms:W3CDTF">2024-01-04T16:11:00Z</dcterms:modified>
</cp:coreProperties>
</file>