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252ED6" w14:textId="0582A120" w:rsidR="00D5115C" w:rsidRDefault="00D5115C" w:rsidP="00E744B8">
      <w:pPr>
        <w:spacing w:line="360" w:lineRule="auto"/>
        <w:rPr>
          <w:rFonts w:ascii="Times New Roman" w:hAnsi="Times New Roman" w:cs="Times New Roman"/>
          <w:sz w:val="24"/>
          <w:szCs w:val="24"/>
        </w:rPr>
      </w:pPr>
    </w:p>
    <w:p w14:paraId="7F6BF820" w14:textId="6C1AE9F8" w:rsidR="00E744B8" w:rsidRDefault="00E744B8" w:rsidP="00E744B8">
      <w:pPr>
        <w:spacing w:line="360" w:lineRule="auto"/>
        <w:rPr>
          <w:rFonts w:ascii="Times New Roman" w:hAnsi="Times New Roman" w:cs="Times New Roman"/>
          <w:sz w:val="24"/>
          <w:szCs w:val="24"/>
        </w:rPr>
      </w:pPr>
    </w:p>
    <w:p w14:paraId="5F8EC328" w14:textId="02E1BD50" w:rsidR="00E744B8" w:rsidRDefault="00E744B8" w:rsidP="00E744B8">
      <w:pPr>
        <w:spacing w:line="360" w:lineRule="auto"/>
        <w:rPr>
          <w:rFonts w:ascii="Times New Roman" w:hAnsi="Times New Roman" w:cs="Times New Roman"/>
          <w:sz w:val="24"/>
          <w:szCs w:val="24"/>
        </w:rPr>
      </w:pPr>
    </w:p>
    <w:p w14:paraId="29284921" w14:textId="77777777" w:rsidR="00E744B8" w:rsidRPr="00B54EFA" w:rsidRDefault="00E744B8" w:rsidP="00E744B8">
      <w:pPr>
        <w:spacing w:line="360" w:lineRule="auto"/>
        <w:rPr>
          <w:rFonts w:ascii="Times New Roman" w:hAnsi="Times New Roman" w:cs="Times New Roman" w:hint="eastAsia"/>
          <w:sz w:val="24"/>
          <w:szCs w:val="24"/>
        </w:rPr>
      </w:pPr>
    </w:p>
    <w:p w14:paraId="27E0D9D3" w14:textId="764D14D5" w:rsidR="002B1C98" w:rsidRPr="00B54EFA" w:rsidRDefault="00777397" w:rsidP="00E744B8">
      <w:pPr>
        <w:spacing w:line="360" w:lineRule="auto"/>
        <w:jc w:val="center"/>
        <w:rPr>
          <w:rFonts w:ascii="Times New Roman" w:hAnsi="Times New Roman" w:cs="Times New Roman"/>
          <w:b/>
          <w:bCs/>
          <w:sz w:val="36"/>
          <w:szCs w:val="36"/>
        </w:rPr>
      </w:pPr>
      <w:r w:rsidRPr="00B54EFA">
        <w:rPr>
          <w:rFonts w:ascii="Times New Roman" w:hAnsi="Times New Roman" w:cs="Times New Roman"/>
          <w:b/>
          <w:bCs/>
          <w:sz w:val="36"/>
          <w:szCs w:val="36"/>
        </w:rPr>
        <w:t>Study on the path of flexible education to improve</w:t>
      </w:r>
    </w:p>
    <w:p w14:paraId="2F95FC38" w14:textId="3A9DA47B" w:rsidR="00E744B8" w:rsidRDefault="00777397" w:rsidP="00E744B8">
      <w:pPr>
        <w:spacing w:line="360" w:lineRule="auto"/>
        <w:jc w:val="center"/>
        <w:rPr>
          <w:rFonts w:ascii="Times New Roman" w:hAnsi="Times New Roman" w:cs="Times New Roman"/>
          <w:b/>
          <w:bCs/>
          <w:sz w:val="36"/>
          <w:szCs w:val="36"/>
        </w:rPr>
      </w:pPr>
      <w:r w:rsidRPr="00B54EFA">
        <w:rPr>
          <w:rFonts w:ascii="Times New Roman" w:hAnsi="Times New Roman" w:cs="Times New Roman"/>
          <w:b/>
          <w:bCs/>
          <w:sz w:val="36"/>
          <w:szCs w:val="36"/>
        </w:rPr>
        <w:t>the vocational ability of gig workers</w:t>
      </w:r>
    </w:p>
    <w:p w14:paraId="4CBBCF09" w14:textId="5C0269A1" w:rsidR="00E744B8" w:rsidRDefault="00E744B8" w:rsidP="00E744B8">
      <w:pPr>
        <w:spacing w:line="360" w:lineRule="auto"/>
        <w:jc w:val="center"/>
        <w:rPr>
          <w:rFonts w:ascii="Times New Roman" w:hAnsi="Times New Roman" w:cs="Times New Roman"/>
          <w:b/>
          <w:bCs/>
          <w:sz w:val="36"/>
          <w:szCs w:val="36"/>
        </w:rPr>
      </w:pPr>
    </w:p>
    <w:p w14:paraId="639B2BC3" w14:textId="52EAD5B8" w:rsidR="00E744B8" w:rsidRDefault="00E744B8" w:rsidP="00E744B8">
      <w:pPr>
        <w:spacing w:line="360" w:lineRule="auto"/>
        <w:jc w:val="center"/>
        <w:rPr>
          <w:rFonts w:ascii="Times New Roman" w:hAnsi="Times New Roman" w:cs="Times New Roman"/>
          <w:b/>
          <w:bCs/>
          <w:sz w:val="36"/>
          <w:szCs w:val="36"/>
        </w:rPr>
      </w:pPr>
    </w:p>
    <w:p w14:paraId="1615D3AE" w14:textId="5E6679E6" w:rsidR="00E744B8" w:rsidRDefault="00E744B8" w:rsidP="00E744B8">
      <w:pPr>
        <w:spacing w:line="360" w:lineRule="auto"/>
        <w:jc w:val="center"/>
        <w:rPr>
          <w:rFonts w:ascii="Times New Roman" w:hAnsi="Times New Roman" w:cs="Times New Roman"/>
          <w:b/>
          <w:bCs/>
          <w:sz w:val="36"/>
          <w:szCs w:val="36"/>
        </w:rPr>
      </w:pPr>
    </w:p>
    <w:p w14:paraId="1C5F5588" w14:textId="1061083E" w:rsidR="00E744B8" w:rsidRDefault="00E744B8" w:rsidP="00E744B8">
      <w:pPr>
        <w:spacing w:line="360" w:lineRule="auto"/>
        <w:jc w:val="center"/>
        <w:rPr>
          <w:rFonts w:ascii="Times New Roman" w:hAnsi="Times New Roman" w:cs="Times New Roman"/>
          <w:b/>
          <w:bCs/>
          <w:sz w:val="36"/>
          <w:szCs w:val="36"/>
        </w:rPr>
      </w:pPr>
    </w:p>
    <w:p w14:paraId="7585F116" w14:textId="2E7ECC88" w:rsidR="00E744B8" w:rsidRDefault="00E744B8" w:rsidP="00E744B8">
      <w:pPr>
        <w:spacing w:line="360" w:lineRule="auto"/>
        <w:jc w:val="center"/>
        <w:rPr>
          <w:rFonts w:ascii="Times New Roman" w:hAnsi="Times New Roman" w:cs="Times New Roman"/>
          <w:b/>
          <w:bCs/>
          <w:sz w:val="36"/>
          <w:szCs w:val="36"/>
        </w:rPr>
      </w:pPr>
    </w:p>
    <w:p w14:paraId="51795AD7" w14:textId="379ED75A" w:rsidR="00E744B8" w:rsidRDefault="00E744B8" w:rsidP="00E744B8">
      <w:pPr>
        <w:spacing w:line="360" w:lineRule="auto"/>
        <w:jc w:val="center"/>
        <w:rPr>
          <w:rFonts w:ascii="Times New Roman" w:hAnsi="Times New Roman" w:cs="Times New Roman"/>
          <w:b/>
          <w:bCs/>
          <w:sz w:val="36"/>
          <w:szCs w:val="36"/>
        </w:rPr>
      </w:pPr>
    </w:p>
    <w:p w14:paraId="47E8D793" w14:textId="447476E5" w:rsidR="00E744B8" w:rsidRPr="002208F9" w:rsidRDefault="00E744B8" w:rsidP="00E744B8">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LCDB700</w:t>
      </w:r>
      <w:r>
        <w:rPr>
          <w:rFonts w:ascii="Times New Roman" w:hAnsi="Times New Roman" w:cs="Times New Roman"/>
          <w:b/>
          <w:bCs/>
          <w:sz w:val="24"/>
          <w:szCs w:val="24"/>
        </w:rPr>
        <w:t>7</w:t>
      </w:r>
    </w:p>
    <w:p w14:paraId="4AA2F8A5" w14:textId="121A3BD8" w:rsidR="00E744B8" w:rsidRPr="002208F9" w:rsidRDefault="00E744B8" w:rsidP="00E744B8">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 xml:space="preserve">Name: Liu </w:t>
      </w:r>
      <w:proofErr w:type="spellStart"/>
      <w:r w:rsidR="006F52B3">
        <w:rPr>
          <w:rFonts w:ascii="Times New Roman" w:hAnsi="Times New Roman" w:cs="Times New Roman"/>
          <w:b/>
          <w:bCs/>
          <w:sz w:val="24"/>
          <w:szCs w:val="24"/>
        </w:rPr>
        <w:t>X</w:t>
      </w:r>
      <w:r w:rsidRPr="002208F9">
        <w:rPr>
          <w:rFonts w:ascii="Times New Roman" w:hAnsi="Times New Roman" w:cs="Times New Roman"/>
          <w:b/>
          <w:bCs/>
          <w:sz w:val="24"/>
          <w:szCs w:val="24"/>
        </w:rPr>
        <w:t>ueying</w:t>
      </w:r>
      <w:proofErr w:type="spellEnd"/>
    </w:p>
    <w:p w14:paraId="6929AE67" w14:textId="3F35942F" w:rsidR="00E744B8" w:rsidRPr="002208F9" w:rsidRDefault="00E744B8" w:rsidP="00E744B8">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Date: Jan.</w:t>
      </w:r>
      <w:r>
        <w:rPr>
          <w:rFonts w:ascii="Times New Roman" w:hAnsi="Times New Roman" w:cs="Times New Roman"/>
          <w:b/>
          <w:bCs/>
          <w:sz w:val="24"/>
          <w:szCs w:val="24"/>
        </w:rPr>
        <w:t>2</w:t>
      </w:r>
      <w:r w:rsidRPr="002208F9">
        <w:rPr>
          <w:rFonts w:ascii="Times New Roman" w:hAnsi="Times New Roman" w:cs="Times New Roman"/>
          <w:b/>
          <w:bCs/>
          <w:sz w:val="24"/>
          <w:szCs w:val="24"/>
        </w:rPr>
        <w:t>8.2022</w:t>
      </w:r>
    </w:p>
    <w:p w14:paraId="63B86B17" w14:textId="77777777" w:rsidR="00E744B8" w:rsidRPr="00E744B8" w:rsidRDefault="00E744B8" w:rsidP="00E744B8">
      <w:pPr>
        <w:spacing w:line="360" w:lineRule="auto"/>
        <w:jc w:val="center"/>
        <w:rPr>
          <w:rFonts w:ascii="Times New Roman" w:hAnsi="Times New Roman" w:cs="Times New Roman" w:hint="eastAsia"/>
          <w:b/>
          <w:bCs/>
          <w:sz w:val="36"/>
          <w:szCs w:val="36"/>
        </w:rPr>
      </w:pPr>
    </w:p>
    <w:p w14:paraId="766C3621" w14:textId="1FD2A730" w:rsidR="00E744B8" w:rsidRDefault="00E744B8">
      <w:pPr>
        <w:widowControl/>
        <w:jc w:val="left"/>
        <w:rPr>
          <w:rFonts w:ascii="Times New Roman" w:hAnsi="Times New Roman" w:cs="Times New Roman"/>
          <w:b/>
          <w:bCs/>
          <w:sz w:val="36"/>
          <w:szCs w:val="36"/>
        </w:rPr>
      </w:pPr>
    </w:p>
    <w:p w14:paraId="6F64ACFC" w14:textId="77777777" w:rsidR="00E744B8" w:rsidRDefault="00E744B8">
      <w:pPr>
        <w:widowControl/>
        <w:jc w:val="left"/>
        <w:rPr>
          <w:rFonts w:ascii="Times New Roman" w:hAnsi="Times New Roman" w:cs="Times New Roman"/>
          <w:b/>
          <w:bCs/>
          <w:sz w:val="36"/>
          <w:szCs w:val="36"/>
        </w:rPr>
      </w:pPr>
    </w:p>
    <w:p w14:paraId="424E25A6" w14:textId="044D2381" w:rsidR="00E744B8" w:rsidRDefault="00E744B8">
      <w:pPr>
        <w:widowControl/>
        <w:jc w:val="left"/>
        <w:rPr>
          <w:rFonts w:ascii="Times New Roman" w:hAnsi="Times New Roman" w:cs="Times New Roman"/>
          <w:b/>
          <w:bCs/>
          <w:sz w:val="36"/>
          <w:szCs w:val="36"/>
        </w:rPr>
      </w:pPr>
      <w:r>
        <w:rPr>
          <w:rFonts w:ascii="Times New Roman" w:hAnsi="Times New Roman" w:cs="Times New Roman"/>
          <w:b/>
          <w:bCs/>
          <w:sz w:val="36"/>
          <w:szCs w:val="36"/>
        </w:rPr>
        <w:br w:type="page"/>
      </w:r>
    </w:p>
    <w:p w14:paraId="28ED45CD" w14:textId="7F5B98E8" w:rsidR="003E46A8" w:rsidRPr="00B54EFA" w:rsidRDefault="003E46A8" w:rsidP="00E744B8">
      <w:pPr>
        <w:pStyle w:val="a3"/>
        <w:numPr>
          <w:ilvl w:val="0"/>
          <w:numId w:val="2"/>
        </w:numPr>
        <w:spacing w:line="360" w:lineRule="auto"/>
        <w:ind w:firstLineChars="0"/>
        <w:rPr>
          <w:rFonts w:ascii="Times New Roman" w:hAnsi="Times New Roman" w:cs="Times New Roman"/>
          <w:b/>
          <w:bCs/>
          <w:sz w:val="28"/>
          <w:szCs w:val="28"/>
        </w:rPr>
      </w:pPr>
      <w:r w:rsidRPr="00B54EFA">
        <w:rPr>
          <w:rFonts w:ascii="Times New Roman" w:hAnsi="Times New Roman" w:cs="Times New Roman"/>
          <w:b/>
          <w:bCs/>
          <w:sz w:val="28"/>
          <w:szCs w:val="28"/>
        </w:rPr>
        <w:lastRenderedPageBreak/>
        <w:t>Introduction</w:t>
      </w:r>
    </w:p>
    <w:p w14:paraId="00440D46" w14:textId="0F9D92FF" w:rsidR="0012463F" w:rsidRPr="008005E7" w:rsidRDefault="00561F36" w:rsidP="00E744B8">
      <w:pPr>
        <w:spacing w:line="360" w:lineRule="auto"/>
        <w:rPr>
          <w:rFonts w:ascii="Times New Roman" w:hAnsi="Times New Roman" w:cs="Times New Roman"/>
          <w:sz w:val="24"/>
          <w:szCs w:val="24"/>
        </w:rPr>
      </w:pPr>
      <w:r w:rsidRPr="008005E7">
        <w:rPr>
          <w:rFonts w:ascii="Times New Roman" w:hAnsi="Times New Roman" w:cs="Times New Roman"/>
          <w:sz w:val="24"/>
          <w:szCs w:val="24"/>
        </w:rPr>
        <w:t>The development of the industrial Revolution has brought about changes in global labor relations</w:t>
      </w:r>
      <w:r w:rsidR="00277768" w:rsidRPr="008005E7">
        <w:rPr>
          <w:rFonts w:ascii="Times New Roman" w:hAnsi="Times New Roman" w:cs="Times New Roman"/>
          <w:sz w:val="24"/>
          <w:szCs w:val="24"/>
        </w:rPr>
        <w:t>. The labor force used to belong to a</w:t>
      </w:r>
      <w:r w:rsidRPr="008005E7">
        <w:rPr>
          <w:rFonts w:ascii="Times New Roman" w:hAnsi="Times New Roman" w:cs="Times New Roman"/>
          <w:sz w:val="24"/>
          <w:szCs w:val="24"/>
        </w:rPr>
        <w:t xml:space="preserve"> </w:t>
      </w:r>
      <w:r w:rsidRPr="008005E7">
        <w:rPr>
          <w:rFonts w:ascii="Times New Roman" w:hAnsi="Times New Roman" w:cs="Times New Roman" w:hint="eastAsia"/>
          <w:sz w:val="24"/>
          <w:szCs w:val="24"/>
        </w:rPr>
        <w:t>company</w:t>
      </w:r>
      <w:r w:rsidR="00277768" w:rsidRPr="008005E7">
        <w:rPr>
          <w:rFonts w:ascii="Times New Roman" w:hAnsi="Times New Roman" w:cs="Times New Roman"/>
          <w:sz w:val="24"/>
          <w:szCs w:val="24"/>
        </w:rPr>
        <w:t xml:space="preserve"> or</w:t>
      </w:r>
      <w:r w:rsidRPr="008005E7">
        <w:rPr>
          <w:rFonts w:ascii="Times New Roman" w:hAnsi="Times New Roman" w:cs="Times New Roman"/>
          <w:sz w:val="24"/>
          <w:szCs w:val="24"/>
        </w:rPr>
        <w:t xml:space="preserve"> an institute</w:t>
      </w:r>
      <w:r w:rsidR="00277768" w:rsidRPr="008005E7">
        <w:rPr>
          <w:rFonts w:ascii="Times New Roman" w:hAnsi="Times New Roman" w:cs="Times New Roman"/>
          <w:sz w:val="24"/>
          <w:szCs w:val="24"/>
        </w:rPr>
        <w:t>, but now it is directly connected with consumers relying on digital platforms, which gives birth to the "gig economy" (</w:t>
      </w:r>
      <w:r w:rsidR="00442971" w:rsidRPr="008005E7">
        <w:rPr>
          <w:rFonts w:ascii="Times New Roman" w:hAnsi="Times New Roman" w:cs="Times New Roman"/>
          <w:sz w:val="24"/>
          <w:szCs w:val="24"/>
        </w:rPr>
        <w:t>Li, J. and Li, Y. el.</w:t>
      </w:r>
      <w:r w:rsidR="0012463F" w:rsidRPr="008005E7">
        <w:rPr>
          <w:rFonts w:ascii="Times New Roman" w:hAnsi="Times New Roman" w:cs="Times New Roman"/>
          <w:sz w:val="24"/>
          <w:szCs w:val="24"/>
        </w:rPr>
        <w:t>, 2021</w:t>
      </w:r>
      <w:r w:rsidR="00277768" w:rsidRPr="008005E7">
        <w:rPr>
          <w:rFonts w:ascii="Times New Roman" w:hAnsi="Times New Roman" w:cs="Times New Roman"/>
          <w:sz w:val="24"/>
          <w:szCs w:val="24"/>
        </w:rPr>
        <w:t xml:space="preserve">). </w:t>
      </w:r>
      <w:r w:rsidR="0012463F" w:rsidRPr="008005E7">
        <w:rPr>
          <w:rFonts w:ascii="Times New Roman" w:hAnsi="Times New Roman" w:cs="Times New Roman"/>
          <w:sz w:val="24"/>
          <w:szCs w:val="24"/>
        </w:rPr>
        <w:t>At this time,</w:t>
      </w:r>
      <w:r w:rsidR="00277768" w:rsidRPr="008005E7">
        <w:rPr>
          <w:rFonts w:ascii="Times New Roman" w:hAnsi="Times New Roman" w:cs="Times New Roman"/>
          <w:sz w:val="24"/>
          <w:szCs w:val="24"/>
        </w:rPr>
        <w:t xml:space="preserve"> structural changes in the </w:t>
      </w:r>
      <w:r w:rsidR="0012463F" w:rsidRPr="008005E7">
        <w:rPr>
          <w:rFonts w:ascii="Times New Roman" w:hAnsi="Times New Roman" w:cs="Times New Roman"/>
          <w:sz w:val="24"/>
          <w:szCs w:val="24"/>
        </w:rPr>
        <w:t>Labor</w:t>
      </w:r>
      <w:r w:rsidR="00277768" w:rsidRPr="008005E7">
        <w:rPr>
          <w:rFonts w:ascii="Times New Roman" w:hAnsi="Times New Roman" w:cs="Times New Roman"/>
          <w:sz w:val="24"/>
          <w:szCs w:val="24"/>
        </w:rPr>
        <w:t xml:space="preserve"> market have led to a rapid expansion of gig employment. </w:t>
      </w:r>
      <w:r w:rsidRPr="008005E7">
        <w:rPr>
          <w:rFonts w:ascii="Times New Roman" w:hAnsi="Times New Roman" w:cs="Times New Roman"/>
          <w:sz w:val="24"/>
          <w:szCs w:val="24"/>
        </w:rPr>
        <w:t xml:space="preserve">World Development Group </w:t>
      </w:r>
      <w:r w:rsidRPr="008005E7">
        <w:rPr>
          <w:rFonts w:ascii="Times New Roman" w:hAnsi="Times New Roman" w:cs="Times New Roman" w:hint="eastAsia"/>
          <w:sz w:val="24"/>
          <w:szCs w:val="24"/>
        </w:rPr>
        <w:t>a</w:t>
      </w:r>
      <w:r w:rsidR="00277768" w:rsidRPr="008005E7">
        <w:rPr>
          <w:rFonts w:ascii="Times New Roman" w:hAnsi="Times New Roman" w:cs="Times New Roman"/>
          <w:sz w:val="24"/>
          <w:szCs w:val="24"/>
        </w:rPr>
        <w:t xml:space="preserve">rgues that "the </w:t>
      </w:r>
      <w:r w:rsidR="0012463F" w:rsidRPr="008005E7">
        <w:rPr>
          <w:rFonts w:ascii="Times New Roman" w:hAnsi="Times New Roman" w:cs="Times New Roman"/>
          <w:sz w:val="24"/>
          <w:szCs w:val="24"/>
        </w:rPr>
        <w:t>Labor</w:t>
      </w:r>
      <w:r w:rsidR="00277768" w:rsidRPr="008005E7">
        <w:rPr>
          <w:rFonts w:ascii="Times New Roman" w:hAnsi="Times New Roman" w:cs="Times New Roman"/>
          <w:sz w:val="24"/>
          <w:szCs w:val="24"/>
        </w:rPr>
        <w:t xml:space="preserve"> market of the future will increasingly become gig jobs rather than jobs" (World Bank Group World Development Report 2019). </w:t>
      </w:r>
      <w:r w:rsidRPr="008005E7">
        <w:rPr>
          <w:rFonts w:ascii="Times New Roman" w:hAnsi="Times New Roman" w:cs="Times New Roman"/>
          <w:sz w:val="24"/>
          <w:szCs w:val="24"/>
        </w:rPr>
        <w:t>In 2019, the Global Human Capital Trends Report predicts that the number of gig workers in the US will double from 2020, and that the European Union will have the fastest growing workforce in the region</w:t>
      </w:r>
      <w:r w:rsidR="00277768" w:rsidRPr="008005E7">
        <w:rPr>
          <w:rFonts w:ascii="Times New Roman" w:hAnsi="Times New Roman" w:cs="Times New Roman"/>
          <w:sz w:val="24"/>
          <w:szCs w:val="24"/>
        </w:rPr>
        <w:t>. According to Chinese Premier Li Keqiang, "Now... China's gig economy also employs 200 million people. According to Ali</w:t>
      </w:r>
      <w:r w:rsidR="0012463F" w:rsidRPr="008005E7">
        <w:rPr>
          <w:rFonts w:ascii="Times New Roman" w:hAnsi="Times New Roman" w:cs="Times New Roman"/>
          <w:sz w:val="24"/>
          <w:szCs w:val="24"/>
        </w:rPr>
        <w:t xml:space="preserve"> </w:t>
      </w:r>
      <w:r w:rsidR="00277768" w:rsidRPr="008005E7">
        <w:rPr>
          <w:rFonts w:ascii="Times New Roman" w:hAnsi="Times New Roman" w:cs="Times New Roman"/>
          <w:sz w:val="24"/>
          <w:szCs w:val="24"/>
        </w:rPr>
        <w:t>Research</w:t>
      </w:r>
      <w:r w:rsidR="0012463F" w:rsidRPr="008005E7">
        <w:rPr>
          <w:rFonts w:ascii="Times New Roman" w:hAnsi="Times New Roman" w:cs="Times New Roman"/>
          <w:sz w:val="24"/>
          <w:szCs w:val="24"/>
        </w:rPr>
        <w:t xml:space="preserve"> Institution</w:t>
      </w:r>
      <w:r w:rsidR="00277768" w:rsidRPr="008005E7">
        <w:rPr>
          <w:rFonts w:ascii="Times New Roman" w:hAnsi="Times New Roman" w:cs="Times New Roman"/>
          <w:sz w:val="24"/>
          <w:szCs w:val="24"/>
        </w:rPr>
        <w:t>, about 400 million people will participate in the gig economy in China by 2036. The McKinsey Global Institute's report states that "the future of jobs is the gig economy</w:t>
      </w:r>
      <w:r w:rsidR="003F3E47" w:rsidRPr="008005E7">
        <w:rPr>
          <w:rFonts w:ascii="Times New Roman" w:hAnsi="Times New Roman" w:cs="Times New Roman"/>
          <w:sz w:val="24"/>
          <w:szCs w:val="24"/>
        </w:rPr>
        <w:t>” and</w:t>
      </w:r>
      <w:r w:rsidRPr="008005E7">
        <w:rPr>
          <w:rFonts w:ascii="Times New Roman" w:hAnsi="Times New Roman" w:cs="Times New Roman"/>
          <w:sz w:val="24"/>
          <w:szCs w:val="24"/>
        </w:rPr>
        <w:t xml:space="preserve"> predicts that global gig production will reach 2</w:t>
      </w:r>
      <w:r w:rsidR="00BF272F">
        <w:rPr>
          <w:rFonts w:ascii="Times New Roman" w:hAnsi="Times New Roman" w:cs="Times New Roman"/>
          <w:sz w:val="24"/>
          <w:szCs w:val="24"/>
        </w:rPr>
        <w:t xml:space="preserve">% </w:t>
      </w:r>
      <w:r w:rsidRPr="008005E7">
        <w:rPr>
          <w:rFonts w:ascii="Times New Roman" w:hAnsi="Times New Roman" w:cs="Times New Roman"/>
          <w:sz w:val="24"/>
          <w:szCs w:val="24"/>
        </w:rPr>
        <w:t>of the world's G</w:t>
      </w:r>
      <w:r w:rsidR="00BF272F">
        <w:rPr>
          <w:rFonts w:ascii="Times New Roman" w:hAnsi="Times New Roman" w:cs="Times New Roman"/>
          <w:sz w:val="24"/>
          <w:szCs w:val="24"/>
        </w:rPr>
        <w:t>DP</w:t>
      </w:r>
      <w:r w:rsidRPr="008005E7">
        <w:rPr>
          <w:rFonts w:ascii="Times New Roman" w:hAnsi="Times New Roman" w:cs="Times New Roman"/>
          <w:sz w:val="24"/>
          <w:szCs w:val="24"/>
        </w:rPr>
        <w:t xml:space="preserve"> by 2025, that 7,200 jobs will be created on employment platforms, and that the gig economy will be worth $1.5 trillion a year by 2030.</w:t>
      </w:r>
      <w:r w:rsidR="0012463F" w:rsidRPr="008005E7">
        <w:rPr>
          <w:rFonts w:ascii="Times New Roman" w:hAnsi="Times New Roman" w:cs="Times New Roman"/>
          <w:sz w:val="24"/>
          <w:szCs w:val="24"/>
        </w:rPr>
        <w:t xml:space="preserve"> </w:t>
      </w:r>
    </w:p>
    <w:p w14:paraId="3B48132F" w14:textId="4DBDDD78" w:rsidR="00277768" w:rsidRPr="008005E7" w:rsidRDefault="00277768" w:rsidP="00E744B8">
      <w:pPr>
        <w:spacing w:line="360" w:lineRule="auto"/>
        <w:rPr>
          <w:rFonts w:ascii="Times New Roman" w:hAnsi="Times New Roman" w:cs="Times New Roman"/>
          <w:sz w:val="24"/>
          <w:szCs w:val="24"/>
        </w:rPr>
      </w:pPr>
    </w:p>
    <w:p w14:paraId="20204D1D" w14:textId="24D58B7C" w:rsidR="0012463F" w:rsidRPr="008005E7" w:rsidRDefault="0012463F" w:rsidP="00E744B8">
      <w:pPr>
        <w:spacing w:line="360" w:lineRule="auto"/>
        <w:rPr>
          <w:rFonts w:ascii="Times New Roman" w:hAnsi="Times New Roman" w:cs="Times New Roman"/>
          <w:sz w:val="24"/>
          <w:szCs w:val="24"/>
        </w:rPr>
      </w:pPr>
      <w:r w:rsidRPr="008005E7">
        <w:rPr>
          <w:rFonts w:ascii="Times New Roman" w:hAnsi="Times New Roman" w:cs="Times New Roman"/>
          <w:sz w:val="24"/>
          <w:szCs w:val="24"/>
        </w:rPr>
        <w:t>The emergence of gig economy inevitably leads to a lot of problems.</w:t>
      </w:r>
      <w:r w:rsidR="00E74F58" w:rsidRPr="008005E7">
        <w:rPr>
          <w:sz w:val="24"/>
          <w:szCs w:val="24"/>
        </w:rPr>
        <w:t xml:space="preserve"> </w:t>
      </w:r>
      <w:r w:rsidR="00E74F58" w:rsidRPr="008005E7">
        <w:rPr>
          <w:rFonts w:ascii="Times New Roman" w:hAnsi="Times New Roman" w:cs="Times New Roman"/>
          <w:sz w:val="24"/>
          <w:szCs w:val="24"/>
        </w:rPr>
        <w:t>Scientific and technological development promotes economic and social development</w:t>
      </w:r>
      <w:r w:rsidRPr="008005E7">
        <w:rPr>
          <w:rFonts w:ascii="Times New Roman" w:hAnsi="Times New Roman" w:cs="Times New Roman"/>
          <w:sz w:val="24"/>
          <w:szCs w:val="24"/>
        </w:rPr>
        <w:t xml:space="preserve">, and many jobs are replaced by robots. Workers need to continuously improve their professional skills and enhance their competitiveness. Workers should learn and accumulate knowledge and professional skills in various aspects, cope with environmental changes, establish a borderless attitude towards career, and transfer knowledge and skills to other working environments to enhance their employability </w:t>
      </w:r>
      <w:r w:rsidR="00442971" w:rsidRPr="008005E7">
        <w:rPr>
          <w:rFonts w:ascii="Times New Roman" w:hAnsi="Times New Roman" w:cs="Times New Roman"/>
          <w:sz w:val="24"/>
          <w:szCs w:val="24"/>
        </w:rPr>
        <w:t>Guo, W. and Duan, Y. el.</w:t>
      </w:r>
      <w:r w:rsidRPr="008005E7">
        <w:rPr>
          <w:rFonts w:ascii="Times New Roman" w:hAnsi="Times New Roman" w:cs="Times New Roman"/>
          <w:sz w:val="24"/>
          <w:szCs w:val="24"/>
        </w:rPr>
        <w:t>, 2013). Workers should also learn to have "career concept", tap their potential through new technologies and technologies, and promote their sustainable development (</w:t>
      </w:r>
      <w:r w:rsidR="00442971" w:rsidRPr="008005E7">
        <w:rPr>
          <w:rFonts w:ascii="Times New Roman" w:eastAsia="仿宋" w:hAnsi="Times New Roman" w:cs="Times New Roman"/>
          <w:sz w:val="24"/>
          <w:szCs w:val="24"/>
        </w:rPr>
        <w:t xml:space="preserve">Wei, D., </w:t>
      </w:r>
      <w:r w:rsidRPr="008005E7">
        <w:rPr>
          <w:rFonts w:ascii="Times New Roman" w:hAnsi="Times New Roman" w:cs="Times New Roman"/>
          <w:sz w:val="24"/>
          <w:szCs w:val="24"/>
        </w:rPr>
        <w:t xml:space="preserve">2020). </w:t>
      </w:r>
      <w:r w:rsidR="00BF272F" w:rsidRPr="00BF272F">
        <w:rPr>
          <w:rFonts w:ascii="Times New Roman" w:hAnsi="Times New Roman" w:cs="Times New Roman"/>
          <w:sz w:val="24"/>
          <w:szCs w:val="24"/>
        </w:rPr>
        <w:t>The function of personnel management in gig economy is weakened</w:t>
      </w:r>
      <w:r w:rsidR="00BF272F">
        <w:rPr>
          <w:rFonts w:ascii="Times New Roman" w:hAnsi="Times New Roman" w:cs="Times New Roman"/>
          <w:sz w:val="24"/>
          <w:szCs w:val="24"/>
        </w:rPr>
        <w:t>.</w:t>
      </w:r>
      <w:r w:rsidRPr="008005E7">
        <w:rPr>
          <w:rFonts w:ascii="Times New Roman" w:hAnsi="Times New Roman" w:cs="Times New Roman"/>
          <w:sz w:val="24"/>
          <w:szCs w:val="24"/>
        </w:rPr>
        <w:t xml:space="preserve"> </w:t>
      </w:r>
      <w:r w:rsidR="00BF272F">
        <w:rPr>
          <w:rFonts w:ascii="Times New Roman" w:hAnsi="Times New Roman" w:cs="Times New Roman"/>
          <w:sz w:val="24"/>
          <w:szCs w:val="24"/>
        </w:rPr>
        <w:t>W</w:t>
      </w:r>
      <w:r w:rsidRPr="008005E7">
        <w:rPr>
          <w:rFonts w:ascii="Times New Roman" w:hAnsi="Times New Roman" w:cs="Times New Roman"/>
          <w:sz w:val="24"/>
          <w:szCs w:val="24"/>
        </w:rPr>
        <w:t xml:space="preserve">orkers need to take the initiative to conduct self-management and self-career management to improve the </w:t>
      </w:r>
      <w:r w:rsidRPr="008005E7">
        <w:rPr>
          <w:rFonts w:ascii="Times New Roman" w:hAnsi="Times New Roman" w:cs="Times New Roman"/>
          <w:sz w:val="24"/>
          <w:szCs w:val="24"/>
        </w:rPr>
        <w:lastRenderedPageBreak/>
        <w:t>value of their human capital</w:t>
      </w:r>
      <w:r w:rsidR="00442971" w:rsidRPr="008005E7">
        <w:rPr>
          <w:rFonts w:ascii="Times New Roman" w:hAnsi="Times New Roman" w:cs="Times New Roman"/>
          <w:sz w:val="24"/>
          <w:szCs w:val="24"/>
        </w:rPr>
        <w:t xml:space="preserve"> (Li, J. and Li, Y. el., 2021)</w:t>
      </w:r>
      <w:r w:rsidRPr="008005E7">
        <w:rPr>
          <w:rFonts w:ascii="Times New Roman" w:hAnsi="Times New Roman" w:cs="Times New Roman"/>
          <w:sz w:val="24"/>
          <w:szCs w:val="24"/>
        </w:rPr>
        <w:t xml:space="preserve">. Gig economy practitioners should improve their self-management ability and business </w:t>
      </w:r>
      <w:r w:rsidR="00D5115C" w:rsidRPr="008005E7">
        <w:rPr>
          <w:rFonts w:ascii="Times New Roman" w:hAnsi="Times New Roman" w:cs="Times New Roman"/>
          <w:sz w:val="24"/>
          <w:szCs w:val="24"/>
        </w:rPr>
        <w:t>ability and</w:t>
      </w:r>
      <w:r w:rsidRPr="008005E7">
        <w:rPr>
          <w:rFonts w:ascii="Times New Roman" w:hAnsi="Times New Roman" w:cs="Times New Roman"/>
          <w:sz w:val="24"/>
          <w:szCs w:val="24"/>
        </w:rPr>
        <w:t xml:space="preserve"> take workers themselves as brands to operate well </w:t>
      </w:r>
      <w:r w:rsidR="00442971" w:rsidRPr="008005E7">
        <w:rPr>
          <w:rFonts w:ascii="Times New Roman" w:hAnsi="Times New Roman" w:cs="Times New Roman"/>
          <w:sz w:val="24"/>
          <w:szCs w:val="24"/>
        </w:rPr>
        <w:t>(</w:t>
      </w:r>
      <w:r w:rsidR="00442971" w:rsidRPr="008005E7">
        <w:rPr>
          <w:rFonts w:ascii="Times New Roman" w:eastAsia="仿宋" w:hAnsi="Times New Roman" w:cs="Times New Roman"/>
          <w:sz w:val="24"/>
          <w:szCs w:val="24"/>
        </w:rPr>
        <w:t xml:space="preserve">Wang, J. and Cui, X. el., 2018). </w:t>
      </w:r>
      <w:r w:rsidRPr="008005E7">
        <w:rPr>
          <w:rFonts w:ascii="Times New Roman" w:hAnsi="Times New Roman" w:cs="Times New Roman"/>
          <w:sz w:val="24"/>
          <w:szCs w:val="24"/>
        </w:rPr>
        <w:t>By cultivating gig workers' cognitive flexibility, learning flexibility and other cognitive abilities, gig workers can buffer the negative impact of constantly facing the new work environment, and constantly promote self-growth in the changing needs.</w:t>
      </w:r>
    </w:p>
    <w:p w14:paraId="6A5CC2E9" w14:textId="77777777" w:rsidR="0080254F" w:rsidRPr="008005E7" w:rsidRDefault="0080254F" w:rsidP="00E744B8">
      <w:pPr>
        <w:spacing w:line="360" w:lineRule="auto"/>
        <w:rPr>
          <w:rFonts w:ascii="Times New Roman" w:hAnsi="Times New Roman" w:cs="Times New Roman"/>
          <w:sz w:val="24"/>
          <w:szCs w:val="24"/>
        </w:rPr>
      </w:pPr>
    </w:p>
    <w:p w14:paraId="7745CC4E" w14:textId="56C91B92" w:rsidR="00940EFE" w:rsidRPr="008005E7" w:rsidRDefault="0080254F" w:rsidP="00E744B8">
      <w:pPr>
        <w:spacing w:line="360" w:lineRule="auto"/>
        <w:rPr>
          <w:rFonts w:ascii="Times New Roman" w:hAnsi="Times New Roman" w:cs="Times New Roman"/>
          <w:sz w:val="24"/>
          <w:szCs w:val="24"/>
        </w:rPr>
      </w:pPr>
      <w:r w:rsidRPr="008005E7">
        <w:rPr>
          <w:rFonts w:ascii="Times New Roman" w:hAnsi="Times New Roman" w:cs="Times New Roman"/>
          <w:sz w:val="24"/>
          <w:szCs w:val="24"/>
        </w:rPr>
        <w:t>This study focuses on gig workers, discusses the background and causes of gig workers, puts forward the current and future problems faced by gig workers, analyzes the new concept of flexible education, and studies the ways of gig workers' vocational skills improvement and self-management based on the theory of career development.</w:t>
      </w:r>
    </w:p>
    <w:p w14:paraId="7C339D95" w14:textId="77777777" w:rsidR="0080254F" w:rsidRPr="00B54EFA" w:rsidRDefault="0080254F" w:rsidP="00E744B8">
      <w:pPr>
        <w:spacing w:line="360" w:lineRule="auto"/>
        <w:rPr>
          <w:rFonts w:ascii="Times New Roman" w:hAnsi="Times New Roman" w:cs="Times New Roman"/>
          <w:sz w:val="24"/>
          <w:szCs w:val="24"/>
        </w:rPr>
      </w:pPr>
    </w:p>
    <w:p w14:paraId="2D49BC09" w14:textId="2C3F424E" w:rsidR="003E46A8" w:rsidRPr="00B54EFA" w:rsidRDefault="003E46A8" w:rsidP="00E744B8">
      <w:pPr>
        <w:pStyle w:val="a3"/>
        <w:numPr>
          <w:ilvl w:val="0"/>
          <w:numId w:val="2"/>
        </w:numPr>
        <w:spacing w:line="360" w:lineRule="auto"/>
        <w:ind w:firstLineChars="0"/>
        <w:rPr>
          <w:rFonts w:ascii="Times New Roman" w:hAnsi="Times New Roman" w:cs="Times New Roman"/>
          <w:b/>
          <w:bCs/>
          <w:sz w:val="28"/>
          <w:szCs w:val="28"/>
        </w:rPr>
      </w:pPr>
      <w:r w:rsidRPr="00B54EFA">
        <w:rPr>
          <w:rFonts w:ascii="Times New Roman" w:hAnsi="Times New Roman" w:cs="Times New Roman"/>
          <w:b/>
          <w:bCs/>
          <w:sz w:val="28"/>
          <w:szCs w:val="28"/>
        </w:rPr>
        <w:t>Background</w:t>
      </w:r>
    </w:p>
    <w:p w14:paraId="50B7D59F" w14:textId="41100B55" w:rsidR="0080254F" w:rsidRPr="008005E7" w:rsidRDefault="0080254F" w:rsidP="00E744B8">
      <w:pPr>
        <w:spacing w:line="360" w:lineRule="auto"/>
        <w:rPr>
          <w:rFonts w:ascii="Times New Roman" w:hAnsi="Times New Roman" w:cs="Times New Roman"/>
          <w:sz w:val="24"/>
          <w:szCs w:val="24"/>
        </w:rPr>
      </w:pPr>
      <w:r w:rsidRPr="008005E7">
        <w:rPr>
          <w:rFonts w:ascii="Times New Roman" w:hAnsi="Times New Roman" w:cs="Times New Roman"/>
          <w:sz w:val="24"/>
          <w:szCs w:val="24"/>
        </w:rPr>
        <w:t xml:space="preserve">One is the active choice of labor suppliers. Since the 21st century, the rapid development of a new generation of information technology, </w:t>
      </w:r>
      <w:r w:rsidR="00D5115C" w:rsidRPr="008005E7">
        <w:rPr>
          <w:rFonts w:ascii="Times New Roman" w:hAnsi="Times New Roman" w:cs="Times New Roman"/>
          <w:sz w:val="24"/>
          <w:szCs w:val="24"/>
        </w:rPr>
        <w:t>many</w:t>
      </w:r>
      <w:r w:rsidRPr="008005E7">
        <w:rPr>
          <w:rFonts w:ascii="Times New Roman" w:hAnsi="Times New Roman" w:cs="Times New Roman"/>
          <w:sz w:val="24"/>
          <w:szCs w:val="24"/>
        </w:rPr>
        <w:t xml:space="preserve"> new industries, new occupations, new types of work, new positions have been created (Jiang,</w:t>
      </w:r>
      <w:r w:rsidR="00442971" w:rsidRPr="008005E7">
        <w:rPr>
          <w:rFonts w:ascii="Times New Roman" w:hAnsi="Times New Roman" w:cs="Times New Roman"/>
          <w:sz w:val="24"/>
          <w:szCs w:val="24"/>
        </w:rPr>
        <w:t xml:space="preserve"> Y., </w:t>
      </w:r>
      <w:r w:rsidRPr="008005E7">
        <w:rPr>
          <w:rFonts w:ascii="Times New Roman" w:hAnsi="Times New Roman" w:cs="Times New Roman"/>
          <w:sz w:val="24"/>
          <w:szCs w:val="24"/>
        </w:rPr>
        <w:t xml:space="preserve">2020), such as the new normal blockchain engineering and technical personnel, Internet marketing division, service robot application technicians, artificial intelligence engineering and technical personnel. The demand for talents in new professions is huge and the supply of talents is insufficient, which forms a large talent demand gap and provides demand power for the growth of gig scale. At the same time, you can see that new career have digital attributes, relying on information technology, big data, cloud computing and platform of digital technology, more and more work can be done based on intelligent terminal and the Internet, natural implements direct conclusion of individual identity and job opportunities, broke the original employment condition such as time, place, laborer can according to oneself circumstance flexible working, Labor remuneration can be determined by market demand. Gig economy is an economic system composed of intermediary platform organizations that connect demanders (customers) with on-demand gig workers. This economic system breaks down the staffing boundary of the </w:t>
      </w:r>
      <w:r w:rsidRPr="008005E7">
        <w:rPr>
          <w:rFonts w:ascii="Times New Roman" w:hAnsi="Times New Roman" w:cs="Times New Roman"/>
          <w:sz w:val="24"/>
          <w:szCs w:val="24"/>
        </w:rPr>
        <w:lastRenderedPageBreak/>
        <w:t xml:space="preserve">organization and allows external talents to enter the project or enterprise that releases the demand on the platform without barrier. (Annabelle and </w:t>
      </w:r>
      <w:proofErr w:type="spellStart"/>
      <w:r w:rsidRPr="008005E7">
        <w:rPr>
          <w:rFonts w:ascii="Times New Roman" w:hAnsi="Times New Roman" w:cs="Times New Roman"/>
          <w:sz w:val="24"/>
          <w:szCs w:val="24"/>
        </w:rPr>
        <w:t>Gawer</w:t>
      </w:r>
      <w:proofErr w:type="spellEnd"/>
      <w:r w:rsidRPr="008005E7">
        <w:rPr>
          <w:rFonts w:ascii="Times New Roman" w:hAnsi="Times New Roman" w:cs="Times New Roman"/>
          <w:sz w:val="24"/>
          <w:szCs w:val="24"/>
        </w:rPr>
        <w:t>, 2014).</w:t>
      </w:r>
    </w:p>
    <w:p w14:paraId="37516C18" w14:textId="39CE197C" w:rsidR="0080254F" w:rsidRPr="008005E7" w:rsidRDefault="0080254F" w:rsidP="00E744B8">
      <w:pPr>
        <w:spacing w:line="360" w:lineRule="auto"/>
        <w:rPr>
          <w:rFonts w:ascii="Times New Roman" w:hAnsi="Times New Roman" w:cs="Times New Roman"/>
          <w:sz w:val="24"/>
          <w:szCs w:val="24"/>
        </w:rPr>
      </w:pPr>
    </w:p>
    <w:p w14:paraId="32B48310" w14:textId="10C7839F" w:rsidR="0080254F" w:rsidRPr="008005E7" w:rsidRDefault="0080254F" w:rsidP="00E744B8">
      <w:pPr>
        <w:spacing w:line="360" w:lineRule="auto"/>
        <w:rPr>
          <w:rFonts w:ascii="Times New Roman" w:hAnsi="Times New Roman" w:cs="Times New Roman"/>
          <w:sz w:val="24"/>
          <w:szCs w:val="24"/>
        </w:rPr>
      </w:pPr>
      <w:r w:rsidRPr="008005E7">
        <w:rPr>
          <w:rFonts w:ascii="Times New Roman" w:hAnsi="Times New Roman" w:cs="Times New Roman"/>
          <w:sz w:val="24"/>
          <w:szCs w:val="24"/>
        </w:rPr>
        <w:t xml:space="preserve">In the post-industrial era, with the continuous extension and differentiation of the industrial chain, enterprises are faced with many personalized, specialized and customized production needs. Enterprises can release their business through digital platforms in the form of fragmented tasks and personalized needs, and enterprises have increased their demand for odd jobs. At the same time, the digital age, the enterprise boundary is broken gradually, the fusion of transboundary become one of the key elements for enterprise survival and development, Chen (2020) organization increasingly showing a borderless, go to the center, flat, flexible, etc., Zhu (2021) pointed out that "in the process of transformation of industrial economy to the digital economy, organization form, the flat, ecology, platform". Chang (2016) believes that sharing economy has become a new direction of economic development, and idle resources can be optimally matched, leading to the emergence of many platform-based organizations and new forms of employment. Robertson and Ulrich (1998) proposed that a platform is a collection of shareable assets. The original traditional relationship between superiors and subordinates is broken, and the phenomenon of odd jobs in enterprises marked by project team, individual multi-project, multi-position and multi-task is increasing day by day, forming the demand side of the odd job market model. Yang (2020) believes that the flexibility of gig economy reflects the preference of enterprises for cost and risk control, and risk avoidance and cost reduction constitute the reasons for enterprises to switch from traditional employment to gig employment. </w:t>
      </w:r>
      <w:r w:rsidR="002471C1" w:rsidRPr="008005E7">
        <w:rPr>
          <w:rFonts w:ascii="Times New Roman" w:hAnsi="Times New Roman" w:cs="Times New Roman"/>
          <w:sz w:val="24"/>
          <w:szCs w:val="24"/>
        </w:rPr>
        <w:t>The fundamental development of enterprises is the pursuit of profit maximization, thus cost reduction is the key issue. The employment mode of gig workers enables enterprises to not always bear all the labor costs, but only hire when needed, which naturally reduces costs.</w:t>
      </w:r>
      <w:r w:rsidRPr="008005E7">
        <w:rPr>
          <w:rFonts w:ascii="Times New Roman" w:hAnsi="Times New Roman" w:cs="Times New Roman"/>
          <w:sz w:val="24"/>
          <w:szCs w:val="24"/>
        </w:rPr>
        <w:t xml:space="preserve"> </w:t>
      </w:r>
      <w:r w:rsidR="002471C1" w:rsidRPr="008005E7">
        <w:rPr>
          <w:rFonts w:ascii="Times New Roman" w:hAnsi="Times New Roman" w:cs="Times New Roman"/>
          <w:sz w:val="24"/>
          <w:szCs w:val="24"/>
        </w:rPr>
        <w:t xml:space="preserve">Meanwhile, with the use of </w:t>
      </w:r>
      <w:r w:rsidR="008005E7" w:rsidRPr="008005E7">
        <w:rPr>
          <w:rFonts w:ascii="Times New Roman" w:hAnsi="Times New Roman" w:cs="Times New Roman"/>
          <w:sz w:val="24"/>
          <w:szCs w:val="24"/>
        </w:rPr>
        <w:t>many</w:t>
      </w:r>
      <w:r w:rsidR="002471C1" w:rsidRPr="008005E7">
        <w:rPr>
          <w:rFonts w:ascii="Times New Roman" w:hAnsi="Times New Roman" w:cs="Times New Roman"/>
          <w:sz w:val="24"/>
          <w:szCs w:val="24"/>
        </w:rPr>
        <w:t xml:space="preserve"> gig jobs, enterprises do not need to sign labor contracts with workers, avoiding legal risks.</w:t>
      </w:r>
      <w:r w:rsidRPr="008005E7">
        <w:rPr>
          <w:rFonts w:ascii="Times New Roman" w:hAnsi="Times New Roman" w:cs="Times New Roman"/>
          <w:sz w:val="24"/>
          <w:szCs w:val="24"/>
        </w:rPr>
        <w:t xml:space="preserve"> Since 2019, due to the impact of COVID-19, more and more enterprises have adopted flexible employment </w:t>
      </w:r>
      <w:r w:rsidRPr="008005E7">
        <w:rPr>
          <w:rFonts w:ascii="Times New Roman" w:hAnsi="Times New Roman" w:cs="Times New Roman"/>
          <w:sz w:val="24"/>
          <w:szCs w:val="24"/>
        </w:rPr>
        <w:lastRenderedPageBreak/>
        <w:t>methods such as sharing employees and cross-border employment in order to save labor costs. Full-time employees of enterprises can also become external part-time workers of other enterprises, which has rapidly become the new normal of enterprise employment.</w:t>
      </w:r>
    </w:p>
    <w:p w14:paraId="0A37BC89" w14:textId="77777777" w:rsidR="0080254F" w:rsidRPr="008005E7" w:rsidRDefault="0080254F" w:rsidP="00E744B8">
      <w:pPr>
        <w:spacing w:line="360" w:lineRule="auto"/>
        <w:rPr>
          <w:rFonts w:ascii="Times New Roman" w:hAnsi="Times New Roman" w:cs="Times New Roman"/>
          <w:sz w:val="24"/>
          <w:szCs w:val="24"/>
        </w:rPr>
      </w:pPr>
    </w:p>
    <w:p w14:paraId="69EE4A8D" w14:textId="4DC33A23" w:rsidR="00ED0E5A" w:rsidRPr="008005E7" w:rsidRDefault="001E6E60" w:rsidP="00E744B8">
      <w:pPr>
        <w:spacing w:line="360" w:lineRule="auto"/>
        <w:rPr>
          <w:rFonts w:ascii="Times New Roman" w:hAnsi="Times New Roman" w:cs="Times New Roman"/>
          <w:sz w:val="24"/>
          <w:szCs w:val="24"/>
        </w:rPr>
      </w:pPr>
      <w:r w:rsidRPr="008005E7">
        <w:rPr>
          <w:rFonts w:ascii="Times New Roman" w:hAnsi="Times New Roman" w:cs="Times New Roman"/>
          <w:sz w:val="24"/>
          <w:szCs w:val="24"/>
        </w:rPr>
        <w:t>Gig workers can free to work, choose their own jobs and enjoy more job satisfaction. As a result, gig workers are more interested in spiritual satisfaction besides material satisfaction than they were in the past when they were hired by a company.</w:t>
      </w:r>
      <w:r w:rsidR="0080254F" w:rsidRPr="008005E7">
        <w:rPr>
          <w:rFonts w:ascii="Times New Roman" w:hAnsi="Times New Roman" w:cs="Times New Roman"/>
          <w:sz w:val="24"/>
          <w:szCs w:val="24"/>
        </w:rPr>
        <w:t xml:space="preserve"> According to</w:t>
      </w:r>
      <w:r w:rsidRPr="008005E7">
        <w:rPr>
          <w:rFonts w:ascii="Times New Roman" w:hAnsi="Times New Roman" w:cs="Times New Roman"/>
          <w:sz w:val="24"/>
          <w:szCs w:val="24"/>
        </w:rPr>
        <w:t xml:space="preserve"> </w:t>
      </w:r>
      <w:r w:rsidR="0080254F" w:rsidRPr="008005E7">
        <w:rPr>
          <w:rFonts w:ascii="Times New Roman" w:hAnsi="Times New Roman" w:cs="Times New Roman"/>
          <w:sz w:val="24"/>
          <w:szCs w:val="24"/>
        </w:rPr>
        <w:t xml:space="preserve">"New Career Online Learning Platform Development Report" jointly released by China Employment Training Technical Guidance Center and Ali </w:t>
      </w:r>
      <w:r w:rsidR="005D5204" w:rsidRPr="008005E7">
        <w:rPr>
          <w:rFonts w:ascii="Times New Roman" w:hAnsi="Times New Roman" w:cs="Times New Roman"/>
          <w:sz w:val="24"/>
          <w:szCs w:val="24"/>
        </w:rPr>
        <w:t>Dinging research reports that t</w:t>
      </w:r>
      <w:r w:rsidR="0080254F" w:rsidRPr="008005E7">
        <w:rPr>
          <w:rFonts w:ascii="Times New Roman" w:hAnsi="Times New Roman" w:cs="Times New Roman"/>
          <w:sz w:val="24"/>
          <w:szCs w:val="24"/>
        </w:rPr>
        <w:t xml:space="preserve">he post-90s and post-00s workers believe that work is not only a tool to make a living, but also a means to fulfill their social needs and self-realization. They no longer pursue stable and permanent jobs. They hope to achieve the optimal allocation of personal resources and maximize personal value by engaging in diversified work through multiple organizations, different positions and multiple professions. </w:t>
      </w:r>
      <w:r w:rsidRPr="008005E7">
        <w:rPr>
          <w:rFonts w:ascii="Times New Roman" w:hAnsi="Times New Roman" w:cs="Times New Roman"/>
          <w:sz w:val="24"/>
          <w:szCs w:val="24"/>
        </w:rPr>
        <w:t>Young workers under the age of 35 pay more attention to the exertion of personal ability in work and have a higher demand for self-realization. Therefore, they tend to choose part-time jobs</w:t>
      </w:r>
      <w:r w:rsidR="008005E7" w:rsidRPr="008005E7">
        <w:rPr>
          <w:rFonts w:ascii="Times New Roman" w:eastAsia="仿宋" w:hAnsi="Times New Roman" w:cs="Times New Roman"/>
          <w:sz w:val="24"/>
          <w:szCs w:val="24"/>
        </w:rPr>
        <w:t xml:space="preserve"> (Wang, Z. and Tang, H. el., </w:t>
      </w:r>
      <w:r w:rsidRPr="008005E7">
        <w:rPr>
          <w:rFonts w:ascii="Times New Roman" w:hAnsi="Times New Roman" w:cs="Times New Roman"/>
          <w:sz w:val="24"/>
          <w:szCs w:val="24"/>
        </w:rPr>
        <w:t>2019).</w:t>
      </w:r>
      <w:r w:rsidR="0080254F" w:rsidRPr="008005E7">
        <w:rPr>
          <w:rFonts w:ascii="Times New Roman" w:hAnsi="Times New Roman" w:cs="Times New Roman"/>
          <w:sz w:val="24"/>
          <w:szCs w:val="24"/>
        </w:rPr>
        <w:t xml:space="preserve"> </w:t>
      </w:r>
      <w:r w:rsidRPr="008005E7">
        <w:rPr>
          <w:rFonts w:ascii="Times New Roman" w:hAnsi="Times New Roman" w:cs="Times New Roman"/>
          <w:sz w:val="24"/>
          <w:szCs w:val="24"/>
        </w:rPr>
        <w:t xml:space="preserve">Gig workers hope to meet consumers' personalized and differentiated product needs through differentiated labor and skills, </w:t>
      </w:r>
      <w:proofErr w:type="gramStart"/>
      <w:r w:rsidRPr="008005E7">
        <w:rPr>
          <w:rFonts w:ascii="Times New Roman" w:hAnsi="Times New Roman" w:cs="Times New Roman"/>
          <w:sz w:val="24"/>
          <w:szCs w:val="24"/>
        </w:rPr>
        <w:t>so as to</w:t>
      </w:r>
      <w:proofErr w:type="gramEnd"/>
      <w:r w:rsidRPr="008005E7">
        <w:rPr>
          <w:rFonts w:ascii="Times New Roman" w:hAnsi="Times New Roman" w:cs="Times New Roman"/>
          <w:sz w:val="24"/>
          <w:szCs w:val="24"/>
        </w:rPr>
        <w:t xml:space="preserve"> reflect their personal value (</w:t>
      </w:r>
      <w:r w:rsidR="008005E7" w:rsidRPr="008005E7">
        <w:rPr>
          <w:rFonts w:ascii="Times New Roman" w:eastAsia="仿宋" w:hAnsi="Times New Roman" w:cs="Times New Roman"/>
          <w:sz w:val="24"/>
          <w:szCs w:val="24"/>
        </w:rPr>
        <w:t>Wang, J. and Cui, X. el.</w:t>
      </w:r>
      <w:r w:rsidRPr="008005E7">
        <w:rPr>
          <w:rFonts w:ascii="Times New Roman" w:hAnsi="Times New Roman" w:cs="Times New Roman"/>
          <w:sz w:val="24"/>
          <w:szCs w:val="24"/>
        </w:rPr>
        <w:t xml:space="preserve">, </w:t>
      </w:r>
      <w:r w:rsidR="005D5204" w:rsidRPr="008005E7">
        <w:rPr>
          <w:rFonts w:ascii="Times New Roman" w:hAnsi="Times New Roman" w:cs="Times New Roman"/>
          <w:sz w:val="24"/>
          <w:szCs w:val="24"/>
        </w:rPr>
        <w:t>2018)</w:t>
      </w:r>
      <w:r w:rsidRPr="008005E7">
        <w:rPr>
          <w:rFonts w:ascii="Times New Roman" w:hAnsi="Times New Roman" w:cs="Times New Roman"/>
          <w:sz w:val="24"/>
          <w:szCs w:val="24"/>
        </w:rPr>
        <w:t xml:space="preserve">. </w:t>
      </w:r>
      <w:r w:rsidR="0080254F" w:rsidRPr="008005E7">
        <w:rPr>
          <w:rFonts w:ascii="Times New Roman" w:hAnsi="Times New Roman" w:cs="Times New Roman"/>
          <w:sz w:val="24"/>
          <w:szCs w:val="24"/>
        </w:rPr>
        <w:t>There are also some workers who choose part-time jobs to achieve a balance between family and work. Part-time jobs represent a new way of life and meet their expectations for reasonable distribution of leisure and working time. Most of these workers are well educated and can make full use of their resource advantages to obtain high income and high remuneration</w:t>
      </w:r>
      <w:r w:rsidR="008005E7" w:rsidRPr="008005E7">
        <w:rPr>
          <w:rFonts w:ascii="Times New Roman" w:hAnsi="Times New Roman" w:cs="Times New Roman"/>
          <w:sz w:val="24"/>
          <w:szCs w:val="24"/>
        </w:rPr>
        <w:t>.</w:t>
      </w:r>
    </w:p>
    <w:p w14:paraId="46F82AEB" w14:textId="77777777" w:rsidR="005D5204" w:rsidRPr="00B54EFA" w:rsidRDefault="005D5204" w:rsidP="00E744B8">
      <w:pPr>
        <w:spacing w:line="360" w:lineRule="auto"/>
        <w:rPr>
          <w:rFonts w:ascii="Times New Roman" w:hAnsi="Times New Roman" w:cs="Times New Roman"/>
          <w:sz w:val="24"/>
          <w:szCs w:val="24"/>
        </w:rPr>
      </w:pPr>
    </w:p>
    <w:p w14:paraId="7757C6DC" w14:textId="18830553" w:rsidR="003E46A8" w:rsidRPr="00B54EFA" w:rsidRDefault="00B54EFA" w:rsidP="00E744B8">
      <w:pPr>
        <w:spacing w:line="360" w:lineRule="auto"/>
        <w:rPr>
          <w:rFonts w:ascii="Times New Roman" w:hAnsi="Times New Roman" w:cs="Times New Roman"/>
          <w:b/>
          <w:bCs/>
          <w:sz w:val="28"/>
          <w:szCs w:val="28"/>
        </w:rPr>
      </w:pPr>
      <w:r w:rsidRPr="00B54EFA">
        <w:rPr>
          <w:rFonts w:ascii="Times New Roman" w:hAnsi="Times New Roman" w:cs="Times New Roman"/>
          <w:b/>
          <w:bCs/>
          <w:sz w:val="28"/>
          <w:szCs w:val="28"/>
        </w:rPr>
        <w:t>3.</w:t>
      </w:r>
      <w:r>
        <w:rPr>
          <w:rFonts w:ascii="Times New Roman" w:hAnsi="Times New Roman" w:cs="Times New Roman"/>
          <w:b/>
          <w:bCs/>
          <w:sz w:val="28"/>
          <w:szCs w:val="28"/>
        </w:rPr>
        <w:t xml:space="preserve"> </w:t>
      </w:r>
      <w:r w:rsidR="003E46A8" w:rsidRPr="00B54EFA">
        <w:rPr>
          <w:rFonts w:ascii="Times New Roman" w:hAnsi="Times New Roman" w:cs="Times New Roman"/>
          <w:b/>
          <w:bCs/>
          <w:sz w:val="28"/>
          <w:szCs w:val="28"/>
        </w:rPr>
        <w:t>Problem Statement</w:t>
      </w:r>
    </w:p>
    <w:p w14:paraId="75411ADB" w14:textId="40EA536B" w:rsidR="00CD2710" w:rsidRPr="00B54EFA" w:rsidRDefault="008A0A7A" w:rsidP="00E744B8">
      <w:pPr>
        <w:spacing w:line="360" w:lineRule="auto"/>
        <w:rPr>
          <w:rFonts w:ascii="Times New Roman" w:hAnsi="Times New Roman" w:cs="Times New Roman"/>
          <w:sz w:val="24"/>
          <w:szCs w:val="24"/>
        </w:rPr>
      </w:pPr>
      <w:r w:rsidRPr="008A0A7A">
        <w:rPr>
          <w:rFonts w:ascii="Times New Roman" w:hAnsi="Times New Roman" w:cs="Times New Roman"/>
          <w:sz w:val="24"/>
          <w:szCs w:val="24"/>
        </w:rPr>
        <w:t xml:space="preserve">The development of gig economy has aroused the attention of all sectors of society. Companies hope for more profits. Governments and nonprofits want to protect gig </w:t>
      </w:r>
      <w:r w:rsidRPr="008A0A7A">
        <w:rPr>
          <w:rFonts w:ascii="Times New Roman" w:hAnsi="Times New Roman" w:cs="Times New Roman"/>
          <w:sz w:val="24"/>
          <w:szCs w:val="24"/>
        </w:rPr>
        <w:lastRenderedPageBreak/>
        <w:t>workers from social instability. Academia and research institutions explore how to promote development while addressing the problems that arise from it.</w:t>
      </w:r>
      <w:r>
        <w:rPr>
          <w:rFonts w:ascii="Times New Roman" w:hAnsi="Times New Roman" w:cs="Times New Roman"/>
          <w:sz w:val="24"/>
          <w:szCs w:val="24"/>
        </w:rPr>
        <w:t xml:space="preserve"> </w:t>
      </w:r>
      <w:r w:rsidR="00CD2710" w:rsidRPr="00B54EFA">
        <w:rPr>
          <w:rFonts w:ascii="Times New Roman" w:hAnsi="Times New Roman" w:cs="Times New Roman"/>
          <w:sz w:val="24"/>
          <w:szCs w:val="24"/>
        </w:rPr>
        <w:t xml:space="preserve">Gig economy has a great impact on traditional labor relations, and there are uncertain factors such as the subject of labor relations, working hours, payment, labor security, and the right to labor career development. Gig economy, to some extent, makes workers lose the traditional legal protection, resulting in instability and insecurity of work. Plenty of empirical evidence shows that workers in the gig economy earn significantly lower wages than regular workers in similar positions (Farrell and Greig, 2016). Gig economy workers are mainly concentrated at the low end of the labor market, with low income and skill levels (Healy et al., 2017). Flexible employment in the labor market is often synonymous with lower employment quality and more fragile employment performance (Zhao, 2020). </w:t>
      </w:r>
      <w:r w:rsidR="008005E7">
        <w:rPr>
          <w:rFonts w:ascii="Times New Roman" w:hAnsi="Times New Roman" w:cs="Times New Roman"/>
          <w:sz w:val="24"/>
          <w:szCs w:val="24"/>
        </w:rPr>
        <w:t>G</w:t>
      </w:r>
      <w:r w:rsidR="00CD2710" w:rsidRPr="00B54EFA">
        <w:rPr>
          <w:rFonts w:ascii="Times New Roman" w:hAnsi="Times New Roman" w:cs="Times New Roman"/>
          <w:sz w:val="24"/>
          <w:szCs w:val="24"/>
        </w:rPr>
        <w:t xml:space="preserve">ig economy blurred the boundary between workers' work and leisure, weakened the information foundation between people, and made people's privacy more vulnerable to infringement. </w:t>
      </w:r>
      <w:r w:rsidR="008005E7">
        <w:rPr>
          <w:rFonts w:ascii="Times New Roman" w:hAnsi="Times New Roman" w:cs="Times New Roman"/>
          <w:sz w:val="24"/>
          <w:szCs w:val="24"/>
        </w:rPr>
        <w:t>M</w:t>
      </w:r>
      <w:r w:rsidR="00CD2710" w:rsidRPr="00B54EFA">
        <w:rPr>
          <w:rFonts w:ascii="Times New Roman" w:hAnsi="Times New Roman" w:cs="Times New Roman"/>
          <w:sz w:val="24"/>
          <w:szCs w:val="24"/>
        </w:rPr>
        <w:t>any jobs have been replaced by robots due to technological progress, and fewer and fewer workers are needed.</w:t>
      </w:r>
    </w:p>
    <w:p w14:paraId="1C758DE8" w14:textId="75E06CD8" w:rsidR="00252153" w:rsidRPr="00B54EFA" w:rsidRDefault="00252153" w:rsidP="00E744B8">
      <w:pPr>
        <w:spacing w:line="360" w:lineRule="auto"/>
        <w:rPr>
          <w:rFonts w:ascii="Times New Roman" w:hAnsi="Times New Roman" w:cs="Times New Roman"/>
          <w:sz w:val="24"/>
          <w:szCs w:val="24"/>
        </w:rPr>
      </w:pPr>
    </w:p>
    <w:p w14:paraId="3DBC9F51" w14:textId="0AEE4486" w:rsidR="00CD2710" w:rsidRPr="00B54EFA" w:rsidRDefault="00CD2710"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Gig jobs do not empower </w:t>
      </w:r>
      <w:r w:rsidR="00E62C3E" w:rsidRPr="00B54EFA">
        <w:rPr>
          <w:rFonts w:ascii="Times New Roman" w:hAnsi="Times New Roman" w:cs="Times New Roman"/>
          <w:sz w:val="24"/>
          <w:szCs w:val="24"/>
        </w:rPr>
        <w:t>workers but</w:t>
      </w:r>
      <w:r w:rsidRPr="00B54EFA">
        <w:rPr>
          <w:rFonts w:ascii="Times New Roman" w:hAnsi="Times New Roman" w:cs="Times New Roman"/>
          <w:sz w:val="24"/>
          <w:szCs w:val="24"/>
        </w:rPr>
        <w:t xml:space="preserve"> accelerate the commodification of </w:t>
      </w:r>
      <w:proofErr w:type="spellStart"/>
      <w:r w:rsidR="00E744B8">
        <w:rPr>
          <w:rFonts w:ascii="Times New Roman" w:hAnsi="Times New Roman" w:cs="Times New Roman"/>
          <w:sz w:val="24"/>
          <w:szCs w:val="24"/>
        </w:rPr>
        <w:t>l</w:t>
      </w:r>
      <w:r w:rsidRPr="00B54EFA">
        <w:rPr>
          <w:rFonts w:ascii="Times New Roman" w:hAnsi="Times New Roman" w:cs="Times New Roman"/>
          <w:sz w:val="24"/>
          <w:szCs w:val="24"/>
        </w:rPr>
        <w:t>abour</w:t>
      </w:r>
      <w:proofErr w:type="spellEnd"/>
      <w:r w:rsidRPr="00B54EFA">
        <w:rPr>
          <w:rFonts w:ascii="Times New Roman" w:hAnsi="Times New Roman" w:cs="Times New Roman"/>
          <w:sz w:val="24"/>
          <w:szCs w:val="24"/>
        </w:rPr>
        <w:t xml:space="preserve"> and undermine existing </w:t>
      </w:r>
      <w:proofErr w:type="spellStart"/>
      <w:r w:rsidR="00E744B8">
        <w:rPr>
          <w:rFonts w:ascii="Times New Roman" w:hAnsi="Times New Roman" w:cs="Times New Roman"/>
          <w:sz w:val="24"/>
          <w:szCs w:val="24"/>
        </w:rPr>
        <w:t>l</w:t>
      </w:r>
      <w:r w:rsidRPr="00B54EFA">
        <w:rPr>
          <w:rFonts w:ascii="Times New Roman" w:hAnsi="Times New Roman" w:cs="Times New Roman"/>
          <w:sz w:val="24"/>
          <w:szCs w:val="24"/>
        </w:rPr>
        <w:t>abour</w:t>
      </w:r>
      <w:proofErr w:type="spellEnd"/>
      <w:r w:rsidRPr="00B54EFA">
        <w:rPr>
          <w:rFonts w:ascii="Times New Roman" w:hAnsi="Times New Roman" w:cs="Times New Roman"/>
          <w:sz w:val="24"/>
          <w:szCs w:val="24"/>
        </w:rPr>
        <w:t xml:space="preserve"> standards. Chen (2016) Gig economy manages and controls workers through algorithmic management. Task release, salary </w:t>
      </w:r>
      <w:r w:rsidR="00E62C3E" w:rsidRPr="00B54EFA">
        <w:rPr>
          <w:rFonts w:ascii="Times New Roman" w:hAnsi="Times New Roman" w:cs="Times New Roman"/>
          <w:sz w:val="24"/>
          <w:szCs w:val="24"/>
        </w:rPr>
        <w:t>setting,</w:t>
      </w:r>
      <w:r w:rsidRPr="00B54EFA">
        <w:rPr>
          <w:rFonts w:ascii="Times New Roman" w:hAnsi="Times New Roman" w:cs="Times New Roman"/>
          <w:sz w:val="24"/>
          <w:szCs w:val="24"/>
        </w:rPr>
        <w:t xml:space="preserve"> and performance evaluation are all measured by platform algorithms.</w:t>
      </w:r>
      <w:r w:rsidR="008005E7">
        <w:rPr>
          <w:rFonts w:ascii="Times New Roman" w:hAnsi="Times New Roman" w:cs="Times New Roman"/>
          <w:sz w:val="24"/>
          <w:szCs w:val="24"/>
        </w:rPr>
        <w:t xml:space="preserve"> G</w:t>
      </w:r>
      <w:r w:rsidRPr="00B54EFA">
        <w:rPr>
          <w:rFonts w:ascii="Times New Roman" w:hAnsi="Times New Roman" w:cs="Times New Roman"/>
          <w:sz w:val="24"/>
          <w:szCs w:val="24"/>
        </w:rPr>
        <w:t xml:space="preserve">ig economy could be "Taylorism in the digital era" because the workers were completely digitally detected and statistically analyzed by machines. Faced with these problems, some scholars put forward solutions and policies, especially in the study of how workers continue to possess vocational skills. </w:t>
      </w:r>
      <w:r w:rsidR="00241FA9">
        <w:rPr>
          <w:rFonts w:ascii="Times New Roman" w:hAnsi="Times New Roman" w:cs="Times New Roman"/>
          <w:sz w:val="24"/>
          <w:szCs w:val="24"/>
        </w:rPr>
        <w:t xml:space="preserve">As </w:t>
      </w:r>
      <w:r w:rsidR="00241FA9" w:rsidRPr="00241FA9">
        <w:rPr>
          <w:rFonts w:ascii="Times New Roman" w:hAnsi="Times New Roman" w:cs="Times New Roman"/>
          <w:sz w:val="24"/>
          <w:szCs w:val="24"/>
        </w:rPr>
        <w:t xml:space="preserve">traditional workers, gig workers </w:t>
      </w:r>
      <w:r w:rsidR="00241FA9">
        <w:rPr>
          <w:rFonts w:ascii="Times New Roman" w:hAnsi="Times New Roman" w:cs="Times New Roman"/>
          <w:sz w:val="24"/>
          <w:szCs w:val="24"/>
        </w:rPr>
        <w:t xml:space="preserve">also </w:t>
      </w:r>
      <w:r w:rsidR="00241FA9" w:rsidRPr="00241FA9">
        <w:rPr>
          <w:rFonts w:ascii="Times New Roman" w:hAnsi="Times New Roman" w:cs="Times New Roman"/>
          <w:sz w:val="24"/>
          <w:szCs w:val="24"/>
        </w:rPr>
        <w:t xml:space="preserve">need career </w:t>
      </w:r>
      <w:r w:rsidR="00241FA9">
        <w:rPr>
          <w:rFonts w:ascii="Times New Roman" w:hAnsi="Times New Roman" w:cs="Times New Roman"/>
          <w:sz w:val="24"/>
          <w:szCs w:val="24"/>
        </w:rPr>
        <w:t>development. Meanwhile, v</w:t>
      </w:r>
      <w:r w:rsidRPr="00B54EFA">
        <w:rPr>
          <w:rFonts w:ascii="Times New Roman" w:hAnsi="Times New Roman" w:cs="Times New Roman"/>
          <w:sz w:val="24"/>
          <w:szCs w:val="24"/>
        </w:rPr>
        <w:t>ocational skills training for gig workers should be strengthened</w:t>
      </w:r>
      <w:r w:rsidR="00241FA9" w:rsidRPr="00241FA9">
        <w:rPr>
          <w:rFonts w:ascii="Times New Roman" w:hAnsi="Times New Roman" w:cs="Times New Roman"/>
          <w:sz w:val="24"/>
          <w:szCs w:val="24"/>
        </w:rPr>
        <w:t xml:space="preserve"> </w:t>
      </w:r>
      <w:r w:rsidR="00241FA9">
        <w:rPr>
          <w:rFonts w:ascii="Times New Roman" w:hAnsi="Times New Roman" w:cs="Times New Roman"/>
          <w:sz w:val="24"/>
          <w:szCs w:val="24"/>
        </w:rPr>
        <w:t>(</w:t>
      </w:r>
      <w:r w:rsidR="00241FA9" w:rsidRPr="00B54EFA">
        <w:rPr>
          <w:rFonts w:ascii="Times New Roman" w:hAnsi="Times New Roman" w:cs="Times New Roman"/>
          <w:sz w:val="24"/>
          <w:szCs w:val="24"/>
        </w:rPr>
        <w:t>Rosen</w:t>
      </w:r>
      <w:r w:rsidR="00241FA9">
        <w:rPr>
          <w:rFonts w:ascii="Times New Roman" w:hAnsi="Times New Roman" w:cs="Times New Roman"/>
          <w:sz w:val="24"/>
          <w:szCs w:val="24"/>
        </w:rPr>
        <w:t>, 20</w:t>
      </w:r>
      <w:r w:rsidR="00241FA9" w:rsidRPr="00B54EFA">
        <w:rPr>
          <w:rFonts w:ascii="Times New Roman" w:hAnsi="Times New Roman" w:cs="Times New Roman"/>
          <w:sz w:val="24"/>
          <w:szCs w:val="24"/>
        </w:rPr>
        <w:t>16)</w:t>
      </w:r>
      <w:r w:rsidRPr="00B54EFA">
        <w:rPr>
          <w:rFonts w:ascii="Times New Roman" w:hAnsi="Times New Roman" w:cs="Times New Roman"/>
          <w:sz w:val="24"/>
          <w:szCs w:val="24"/>
        </w:rPr>
        <w:t xml:space="preserve">. </w:t>
      </w:r>
      <w:r w:rsidR="00225A49" w:rsidRPr="00225A49">
        <w:rPr>
          <w:rFonts w:ascii="Times New Roman" w:hAnsi="Times New Roman" w:cs="Times New Roman"/>
          <w:sz w:val="24"/>
          <w:szCs w:val="24"/>
        </w:rPr>
        <w:t xml:space="preserve">Gig workers will have </w:t>
      </w:r>
      <w:r w:rsidR="00225A49">
        <w:rPr>
          <w:rFonts w:ascii="Times New Roman" w:hAnsi="Times New Roman" w:cs="Times New Roman"/>
          <w:sz w:val="24"/>
          <w:szCs w:val="24"/>
        </w:rPr>
        <w:t>endless</w:t>
      </w:r>
      <w:r w:rsidR="00225A49" w:rsidRPr="00225A49">
        <w:rPr>
          <w:rFonts w:ascii="Times New Roman" w:hAnsi="Times New Roman" w:cs="Times New Roman"/>
          <w:sz w:val="24"/>
          <w:szCs w:val="24"/>
        </w:rPr>
        <w:t xml:space="preserve"> job opportunities if they have </w:t>
      </w:r>
      <w:r w:rsidR="00225A49">
        <w:rPr>
          <w:rFonts w:ascii="Times New Roman" w:hAnsi="Times New Roman" w:cs="Times New Roman"/>
          <w:sz w:val="24"/>
          <w:szCs w:val="24"/>
        </w:rPr>
        <w:t xml:space="preserve">vocational </w:t>
      </w:r>
      <w:r w:rsidR="00225A49" w:rsidRPr="00225A49">
        <w:rPr>
          <w:rFonts w:ascii="Times New Roman" w:hAnsi="Times New Roman" w:cs="Times New Roman"/>
          <w:sz w:val="24"/>
          <w:szCs w:val="24"/>
        </w:rPr>
        <w:t>skills to meet the market demand</w:t>
      </w:r>
      <w:r w:rsidR="00225A49" w:rsidRPr="00225A49">
        <w:rPr>
          <w:rFonts w:ascii="Times New Roman" w:hAnsi="Times New Roman" w:cs="Times New Roman"/>
          <w:sz w:val="24"/>
          <w:szCs w:val="24"/>
        </w:rPr>
        <w:t xml:space="preserve"> </w:t>
      </w:r>
      <w:r w:rsidR="00225A49">
        <w:rPr>
          <w:rFonts w:ascii="Times New Roman" w:hAnsi="Times New Roman" w:cs="Times New Roman"/>
          <w:sz w:val="24"/>
          <w:szCs w:val="24"/>
        </w:rPr>
        <w:t>(</w:t>
      </w:r>
      <w:r w:rsidR="00225A49" w:rsidRPr="00B54EFA">
        <w:rPr>
          <w:rFonts w:ascii="Times New Roman" w:hAnsi="Times New Roman" w:cs="Times New Roman"/>
          <w:sz w:val="24"/>
          <w:szCs w:val="24"/>
        </w:rPr>
        <w:t xml:space="preserve">Mulcahy </w:t>
      </w:r>
      <w:r w:rsidR="00225A49">
        <w:rPr>
          <w:rFonts w:ascii="Times New Roman" w:hAnsi="Times New Roman" w:cs="Times New Roman"/>
          <w:sz w:val="24"/>
          <w:szCs w:val="24"/>
        </w:rPr>
        <w:t>,</w:t>
      </w:r>
      <w:r w:rsidR="00225A49" w:rsidRPr="00B54EFA">
        <w:rPr>
          <w:rFonts w:ascii="Times New Roman" w:hAnsi="Times New Roman" w:cs="Times New Roman"/>
          <w:sz w:val="24"/>
          <w:szCs w:val="24"/>
        </w:rPr>
        <w:t>2017)</w:t>
      </w:r>
      <w:r w:rsidRPr="00B54EFA">
        <w:rPr>
          <w:rFonts w:ascii="Times New Roman" w:hAnsi="Times New Roman" w:cs="Times New Roman"/>
          <w:sz w:val="24"/>
          <w:szCs w:val="24"/>
        </w:rPr>
        <w:t xml:space="preserve">. </w:t>
      </w:r>
      <w:r w:rsidR="00225A49" w:rsidRPr="00225A49">
        <w:rPr>
          <w:rFonts w:ascii="Times New Roman" w:hAnsi="Times New Roman" w:cs="Times New Roman"/>
          <w:sz w:val="24"/>
          <w:szCs w:val="24"/>
        </w:rPr>
        <w:t>Gig work</w:t>
      </w:r>
      <w:r w:rsidR="00225A49">
        <w:rPr>
          <w:rFonts w:ascii="Times New Roman" w:hAnsi="Times New Roman" w:cs="Times New Roman"/>
          <w:sz w:val="24"/>
          <w:szCs w:val="24"/>
        </w:rPr>
        <w:t>ers</w:t>
      </w:r>
      <w:r w:rsidR="00225A49" w:rsidRPr="00225A49">
        <w:rPr>
          <w:rFonts w:ascii="Times New Roman" w:hAnsi="Times New Roman" w:cs="Times New Roman"/>
          <w:sz w:val="24"/>
          <w:szCs w:val="24"/>
        </w:rPr>
        <w:t xml:space="preserve"> also requires the ability to acquire jobs, which means upgrading and developing vocational skills and establishing close links between skills and job resources.</w:t>
      </w:r>
      <w:r w:rsidR="00225A49" w:rsidRPr="00225A49">
        <w:rPr>
          <w:rFonts w:ascii="Times New Roman" w:hAnsi="Times New Roman" w:cs="Times New Roman"/>
          <w:sz w:val="24"/>
          <w:szCs w:val="24"/>
        </w:rPr>
        <w:t xml:space="preserve"> </w:t>
      </w:r>
      <w:r w:rsidR="00225A49">
        <w:rPr>
          <w:rFonts w:ascii="Times New Roman" w:hAnsi="Times New Roman" w:cs="Times New Roman"/>
          <w:sz w:val="24"/>
          <w:szCs w:val="24"/>
        </w:rPr>
        <w:t>(</w:t>
      </w:r>
      <w:r w:rsidR="00225A49" w:rsidRPr="00B54EFA">
        <w:rPr>
          <w:rFonts w:ascii="Times New Roman" w:hAnsi="Times New Roman" w:cs="Times New Roman"/>
          <w:sz w:val="24"/>
          <w:szCs w:val="24"/>
        </w:rPr>
        <w:t>Tepper</w:t>
      </w:r>
      <w:r w:rsidR="00225A49">
        <w:rPr>
          <w:rFonts w:ascii="Times New Roman" w:hAnsi="Times New Roman" w:cs="Times New Roman"/>
          <w:sz w:val="24"/>
          <w:szCs w:val="24"/>
        </w:rPr>
        <w:t xml:space="preserve">, </w:t>
      </w:r>
      <w:r w:rsidR="00225A49" w:rsidRPr="00B54EFA">
        <w:rPr>
          <w:rFonts w:ascii="Times New Roman" w:hAnsi="Times New Roman" w:cs="Times New Roman"/>
          <w:sz w:val="24"/>
          <w:szCs w:val="24"/>
        </w:rPr>
        <w:t>2016)</w:t>
      </w:r>
      <w:r w:rsidRPr="00B54EFA">
        <w:rPr>
          <w:rFonts w:ascii="Times New Roman" w:hAnsi="Times New Roman" w:cs="Times New Roman"/>
          <w:sz w:val="24"/>
          <w:szCs w:val="24"/>
        </w:rPr>
        <w:t>.</w:t>
      </w:r>
    </w:p>
    <w:p w14:paraId="33559E64" w14:textId="76AA2DA1" w:rsidR="00E62C3E" w:rsidRPr="00B54EFA" w:rsidRDefault="00E62C3E" w:rsidP="00E744B8">
      <w:pPr>
        <w:spacing w:line="360" w:lineRule="auto"/>
        <w:rPr>
          <w:rFonts w:ascii="Times New Roman" w:hAnsi="Times New Roman" w:cs="Times New Roman"/>
          <w:sz w:val="24"/>
          <w:szCs w:val="24"/>
        </w:rPr>
      </w:pPr>
    </w:p>
    <w:p w14:paraId="79A56861" w14:textId="604F5DE9" w:rsidR="00E62C3E" w:rsidRPr="00B54EFA" w:rsidRDefault="00E62C3E"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However, in the gig economy era, there are limited channels and opportunities for improving gig skills. Due to the rapid change of gig jobs and frequent job changes, workers have limited time and energy for self-improvement due to multiple factors such as family and work, and they do not know what channels and what contents to learn to continuously improve their job selection and employability. This requires the society to provide timely and timely flexible education for employees to meet and meet the needs of the gig economy.</w:t>
      </w:r>
    </w:p>
    <w:p w14:paraId="0FD41D9D" w14:textId="77777777" w:rsidR="00145FD5" w:rsidRPr="00B54EFA" w:rsidRDefault="00145FD5" w:rsidP="00E744B8">
      <w:pPr>
        <w:spacing w:line="360" w:lineRule="auto"/>
        <w:rPr>
          <w:rFonts w:ascii="Times New Roman" w:hAnsi="Times New Roman" w:cs="Times New Roman"/>
          <w:sz w:val="24"/>
          <w:szCs w:val="24"/>
        </w:rPr>
      </w:pPr>
    </w:p>
    <w:p w14:paraId="67750D45" w14:textId="6EC8AF18" w:rsidR="003E46A8" w:rsidRPr="00B54EFA" w:rsidRDefault="00B54EFA" w:rsidP="00E744B8">
      <w:pPr>
        <w:spacing w:line="360" w:lineRule="auto"/>
        <w:rPr>
          <w:rFonts w:ascii="Times New Roman" w:hAnsi="Times New Roman" w:cs="Times New Roman"/>
          <w:b/>
          <w:bCs/>
          <w:sz w:val="28"/>
          <w:szCs w:val="28"/>
        </w:rPr>
      </w:pPr>
      <w:r w:rsidRPr="00B54EFA">
        <w:rPr>
          <w:rFonts w:ascii="Times New Roman" w:hAnsi="Times New Roman" w:cs="Times New Roman"/>
          <w:b/>
          <w:bCs/>
          <w:sz w:val="28"/>
          <w:szCs w:val="28"/>
        </w:rPr>
        <w:t xml:space="preserve">4. </w:t>
      </w:r>
      <w:r w:rsidR="004C1FD9">
        <w:rPr>
          <w:rFonts w:ascii="Times New Roman" w:hAnsi="Times New Roman" w:cs="Times New Roman"/>
          <w:b/>
          <w:bCs/>
          <w:sz w:val="28"/>
          <w:szCs w:val="28"/>
        </w:rPr>
        <w:t>Significance</w:t>
      </w:r>
      <w:r w:rsidR="003E46A8" w:rsidRPr="00B54EFA">
        <w:rPr>
          <w:rFonts w:ascii="Times New Roman" w:hAnsi="Times New Roman" w:cs="Times New Roman"/>
          <w:b/>
          <w:bCs/>
          <w:sz w:val="28"/>
          <w:szCs w:val="28"/>
        </w:rPr>
        <w:t xml:space="preserve"> of the Study</w:t>
      </w:r>
    </w:p>
    <w:p w14:paraId="7C634C91" w14:textId="0F8ADE55" w:rsidR="00B54EFA" w:rsidRPr="00B54EFA" w:rsidRDefault="00B54EFA" w:rsidP="00E744B8">
      <w:pPr>
        <w:spacing w:line="360" w:lineRule="auto"/>
        <w:rPr>
          <w:rFonts w:ascii="Times New Roman" w:hAnsi="Times New Roman" w:cs="Times New Roman"/>
          <w:b/>
          <w:bCs/>
          <w:sz w:val="24"/>
          <w:szCs w:val="24"/>
          <w:shd w:val="clear" w:color="auto" w:fill="FFFFFF"/>
        </w:rPr>
      </w:pPr>
      <w:r w:rsidRPr="00B54EFA">
        <w:rPr>
          <w:rFonts w:ascii="Times New Roman" w:hAnsi="Times New Roman" w:cs="Times New Roman"/>
          <w:b/>
          <w:bCs/>
          <w:sz w:val="24"/>
          <w:szCs w:val="24"/>
        </w:rPr>
        <w:t xml:space="preserve">4.1 </w:t>
      </w:r>
      <w:r w:rsidR="002B7984" w:rsidRPr="00B54EFA">
        <w:rPr>
          <w:rFonts w:ascii="Times New Roman" w:hAnsi="Times New Roman" w:cs="Times New Roman"/>
          <w:b/>
          <w:bCs/>
          <w:sz w:val="24"/>
          <w:szCs w:val="24"/>
        </w:rPr>
        <w:t xml:space="preserve">Education is fundamental to keeping the gig economy </w:t>
      </w:r>
      <w:r w:rsidR="00D5115C" w:rsidRPr="00B54EFA">
        <w:rPr>
          <w:rFonts w:ascii="Times New Roman" w:hAnsi="Times New Roman" w:cs="Times New Roman"/>
          <w:b/>
          <w:bCs/>
          <w:sz w:val="24"/>
          <w:szCs w:val="24"/>
        </w:rPr>
        <w:t>sustainable</w:t>
      </w:r>
    </w:p>
    <w:p w14:paraId="2B4A6A3F" w14:textId="4A87AAD6" w:rsidR="002B7984" w:rsidRPr="00B54EFA" w:rsidRDefault="00D5115C" w:rsidP="00E744B8">
      <w:pPr>
        <w:spacing w:line="360" w:lineRule="auto"/>
        <w:rPr>
          <w:rFonts w:ascii="Times New Roman" w:hAnsi="Times New Roman" w:cs="Times New Roman"/>
          <w:sz w:val="24"/>
          <w:szCs w:val="24"/>
          <w:shd w:val="clear" w:color="auto" w:fill="FFFFFF"/>
        </w:rPr>
      </w:pPr>
      <w:r w:rsidRPr="00B54EFA">
        <w:rPr>
          <w:rFonts w:ascii="Times New Roman" w:hAnsi="Times New Roman" w:cs="Times New Roman"/>
          <w:sz w:val="24"/>
          <w:szCs w:val="24"/>
          <w:shd w:val="clear" w:color="auto" w:fill="FFFFFF"/>
        </w:rPr>
        <w:t>Since</w:t>
      </w:r>
      <w:r w:rsidR="002B7984" w:rsidRPr="00B54EFA">
        <w:rPr>
          <w:rFonts w:ascii="Times New Roman" w:hAnsi="Times New Roman" w:cs="Times New Roman"/>
          <w:sz w:val="24"/>
          <w:szCs w:val="24"/>
          <w:shd w:val="clear" w:color="auto" w:fill="FFFFFF"/>
        </w:rPr>
        <w:t xml:space="preserve"> ancient times, human capital has been regarded as the most important resource in all resources. Plato, an ancient Greek thinker, first put forward the idea of human capital in the Republic</w:t>
      </w:r>
      <w:r w:rsidR="008419E6">
        <w:rPr>
          <w:rFonts w:ascii="Times New Roman" w:hAnsi="Times New Roman" w:cs="Times New Roman" w:hint="eastAsia"/>
          <w:sz w:val="24"/>
          <w:szCs w:val="24"/>
          <w:shd w:val="clear" w:color="auto" w:fill="FFFFFF"/>
        </w:rPr>
        <w:t>.</w:t>
      </w:r>
      <w:r w:rsidR="008419E6">
        <w:rPr>
          <w:rFonts w:ascii="Times New Roman" w:hAnsi="Times New Roman" w:cs="Times New Roman"/>
          <w:sz w:val="24"/>
          <w:szCs w:val="24"/>
          <w:shd w:val="clear" w:color="auto" w:fill="FFFFFF"/>
        </w:rPr>
        <w:t xml:space="preserve"> H</w:t>
      </w:r>
      <w:r w:rsidR="008419E6" w:rsidRPr="008419E6">
        <w:rPr>
          <w:rFonts w:ascii="Times New Roman" w:hAnsi="Times New Roman" w:cs="Times New Roman"/>
          <w:sz w:val="24"/>
          <w:szCs w:val="24"/>
          <w:shd w:val="clear" w:color="auto" w:fill="FFFFFF"/>
        </w:rPr>
        <w:t>e believes that human is also a kind of capital, and the investment in education and training of human capital is of economic value.</w:t>
      </w:r>
      <w:r w:rsidR="008419E6" w:rsidRPr="008419E6">
        <w:t xml:space="preserve"> </w:t>
      </w:r>
      <w:r w:rsidR="008419E6" w:rsidRPr="008419E6">
        <w:rPr>
          <w:rFonts w:ascii="Times New Roman" w:hAnsi="Times New Roman" w:cs="Times New Roman"/>
          <w:sz w:val="24"/>
          <w:szCs w:val="24"/>
          <w:shd w:val="clear" w:color="auto" w:fill="FFFFFF"/>
        </w:rPr>
        <w:t>Adam Smith, the founder of economics, believed that people's labor ability and level are determined by their labor skill proficiency and decision-making ability, and education and training are the best ways to improve labor skill level. Mill believes that the level of labor productivity is determined by the level of labor skills and labor knowledge</w:t>
      </w:r>
      <w:r w:rsidR="002B7984" w:rsidRPr="00B54EFA">
        <w:rPr>
          <w:rFonts w:ascii="Times New Roman" w:hAnsi="Times New Roman" w:cs="Times New Roman"/>
          <w:sz w:val="24"/>
          <w:szCs w:val="24"/>
          <w:shd w:val="clear" w:color="auto" w:fill="FFFFFF"/>
        </w:rPr>
        <w:t>, and the expenditure on education will bring greater national wealth. Marx divides labor into productive labor and unproductive labor, and the latter is the part of labor that shows laborer gets education, training and maintains labor ability. Schultz systematically elaborated the theory of human capital</w:t>
      </w:r>
      <w:r w:rsidR="003B1DD1">
        <w:rPr>
          <w:rFonts w:ascii="Times New Roman" w:hAnsi="Times New Roman" w:cs="Times New Roman" w:hint="eastAsia"/>
          <w:sz w:val="24"/>
          <w:szCs w:val="24"/>
          <w:shd w:val="clear" w:color="auto" w:fill="FFFFFF"/>
        </w:rPr>
        <w:t>.</w:t>
      </w:r>
      <w:r w:rsidR="003B1DD1">
        <w:rPr>
          <w:rFonts w:ascii="Times New Roman" w:hAnsi="Times New Roman" w:cs="Times New Roman"/>
          <w:sz w:val="24"/>
          <w:szCs w:val="24"/>
          <w:shd w:val="clear" w:color="auto" w:fill="FFFFFF"/>
        </w:rPr>
        <w:t xml:space="preserve"> </w:t>
      </w:r>
      <w:r w:rsidR="003B1DD1" w:rsidRPr="003B1DD1">
        <w:rPr>
          <w:rFonts w:ascii="Times New Roman" w:hAnsi="Times New Roman" w:cs="Times New Roman"/>
          <w:sz w:val="24"/>
          <w:szCs w:val="24"/>
          <w:shd w:val="clear" w:color="auto" w:fill="FFFFFF"/>
        </w:rPr>
        <w:t>Economic growth has a variety of factors, mainly divided into human capital and material capital. It can be seen from the history of human development that with the increase of human capital input, national income will increase correspondingly, and the national income will increase faster than that caused by the increase of material capital input. Therefore, in terms of the impact on the economy, the role of human capital is greater.</w:t>
      </w:r>
      <w:r w:rsidR="002B7984" w:rsidRPr="00B54EFA">
        <w:rPr>
          <w:rFonts w:ascii="Times New Roman" w:hAnsi="Times New Roman" w:cs="Times New Roman"/>
          <w:sz w:val="24"/>
          <w:szCs w:val="24"/>
          <w:shd w:val="clear" w:color="auto" w:fill="FFFFFF"/>
        </w:rPr>
        <w:t xml:space="preserve"> The main part of manpower investment is education investment. </w:t>
      </w:r>
      <w:r w:rsidR="003B1DD1" w:rsidRPr="003B1DD1">
        <w:rPr>
          <w:rFonts w:ascii="Times New Roman" w:hAnsi="Times New Roman" w:cs="Times New Roman"/>
          <w:sz w:val="24"/>
          <w:szCs w:val="24"/>
          <w:shd w:val="clear" w:color="auto" w:fill="FFFFFF"/>
        </w:rPr>
        <w:t xml:space="preserve">It has been proved that </w:t>
      </w:r>
      <w:r w:rsidR="00CA737D">
        <w:rPr>
          <w:rFonts w:ascii="Times New Roman" w:hAnsi="Times New Roman" w:cs="Times New Roman"/>
          <w:sz w:val="24"/>
          <w:szCs w:val="24"/>
          <w:shd w:val="clear" w:color="auto" w:fill="FFFFFF"/>
        </w:rPr>
        <w:t xml:space="preserve">the more vocational </w:t>
      </w:r>
      <w:r w:rsidR="003B1DD1" w:rsidRPr="003B1DD1">
        <w:rPr>
          <w:rFonts w:ascii="Times New Roman" w:hAnsi="Times New Roman" w:cs="Times New Roman"/>
          <w:sz w:val="24"/>
          <w:szCs w:val="24"/>
          <w:shd w:val="clear" w:color="auto" w:fill="FFFFFF"/>
        </w:rPr>
        <w:t>skill</w:t>
      </w:r>
      <w:r w:rsidR="00CA737D">
        <w:rPr>
          <w:rFonts w:ascii="Times New Roman" w:hAnsi="Times New Roman" w:cs="Times New Roman"/>
          <w:sz w:val="24"/>
          <w:szCs w:val="24"/>
          <w:shd w:val="clear" w:color="auto" w:fill="FFFFFF"/>
        </w:rPr>
        <w:t xml:space="preserve">s which the </w:t>
      </w:r>
      <w:r w:rsidR="00CA737D">
        <w:rPr>
          <w:rFonts w:ascii="Times New Roman" w:hAnsi="Times New Roman" w:cs="Times New Roman"/>
          <w:sz w:val="24"/>
          <w:szCs w:val="24"/>
          <w:shd w:val="clear" w:color="auto" w:fill="FFFFFF"/>
        </w:rPr>
        <w:lastRenderedPageBreak/>
        <w:t>gig</w:t>
      </w:r>
      <w:r w:rsidR="003B1DD1" w:rsidRPr="003B1DD1">
        <w:rPr>
          <w:rFonts w:ascii="Times New Roman" w:hAnsi="Times New Roman" w:cs="Times New Roman"/>
          <w:sz w:val="24"/>
          <w:szCs w:val="24"/>
          <w:shd w:val="clear" w:color="auto" w:fill="FFFFFF"/>
        </w:rPr>
        <w:t xml:space="preserve"> workers</w:t>
      </w:r>
      <w:r w:rsidR="00CA737D">
        <w:rPr>
          <w:rFonts w:ascii="Times New Roman" w:hAnsi="Times New Roman" w:cs="Times New Roman"/>
          <w:sz w:val="24"/>
          <w:szCs w:val="24"/>
          <w:shd w:val="clear" w:color="auto" w:fill="FFFFFF"/>
        </w:rPr>
        <w:t xml:space="preserve"> have, the more profit will return on</w:t>
      </w:r>
      <w:r w:rsidR="00CA737D" w:rsidRPr="00CA737D">
        <w:rPr>
          <w:rFonts w:ascii="Times New Roman" w:hAnsi="Times New Roman" w:cs="Times New Roman"/>
          <w:sz w:val="24"/>
          <w:szCs w:val="24"/>
          <w:shd w:val="clear" w:color="auto" w:fill="FFFFFF"/>
        </w:rPr>
        <w:t xml:space="preserve"> human capital</w:t>
      </w:r>
      <w:r w:rsidR="003B1DD1" w:rsidRPr="003B1DD1">
        <w:rPr>
          <w:rFonts w:ascii="Times New Roman" w:hAnsi="Times New Roman" w:cs="Times New Roman"/>
          <w:sz w:val="24"/>
          <w:szCs w:val="24"/>
          <w:shd w:val="clear" w:color="auto" w:fill="FFFFFF"/>
        </w:rPr>
        <w:t>.</w:t>
      </w:r>
      <w:r w:rsidR="002B7984" w:rsidRPr="00B54EFA">
        <w:rPr>
          <w:rFonts w:ascii="Times New Roman" w:hAnsi="Times New Roman" w:cs="Times New Roman"/>
          <w:sz w:val="24"/>
          <w:szCs w:val="24"/>
          <w:shd w:val="clear" w:color="auto" w:fill="FFFFFF"/>
        </w:rPr>
        <w:t xml:space="preserve"> In the </w:t>
      </w:r>
      <w:r w:rsidR="00CA737D">
        <w:rPr>
          <w:rFonts w:ascii="Times New Roman" w:hAnsi="Times New Roman" w:cs="Times New Roman"/>
          <w:sz w:val="24"/>
          <w:szCs w:val="24"/>
          <w:shd w:val="clear" w:color="auto" w:fill="FFFFFF"/>
        </w:rPr>
        <w:t>4th technical revolution</w:t>
      </w:r>
      <w:r w:rsidR="002B7984" w:rsidRPr="00B54EFA">
        <w:rPr>
          <w:rFonts w:ascii="Times New Roman" w:hAnsi="Times New Roman" w:cs="Times New Roman"/>
          <w:sz w:val="24"/>
          <w:szCs w:val="24"/>
          <w:shd w:val="clear" w:color="auto" w:fill="FFFFFF"/>
        </w:rPr>
        <w:t xml:space="preserve"> industry, workers are mainly divided into labor-intensive gig jobs and knowledge-intensive gig jobs. Gig economy provides highly skilled gig workers with more flexible working opportunities and higher pay; However, low-skilled gig workers can only choose to extend working hours and increase work intensity to improve market competitiveness (Liu, 2019). Gig workers can better adapt to the changes in the job market and working mode brought by gig economy only by constantly improving their professional quality, updating their knowledge structure and realizing their skills from low level to high level. Therefore, the gig economy is more dependent on education, and the education and cultivation of high-skilled gig jobs is a problem that the sustainable development of gig economy must face (</w:t>
      </w:r>
      <w:proofErr w:type="spellStart"/>
      <w:r w:rsidR="002B7984" w:rsidRPr="00B54EFA">
        <w:rPr>
          <w:rFonts w:ascii="Times New Roman" w:hAnsi="Times New Roman" w:cs="Times New Roman"/>
          <w:sz w:val="24"/>
          <w:szCs w:val="24"/>
          <w:shd w:val="clear" w:color="auto" w:fill="FFFFFF"/>
        </w:rPr>
        <w:t>Xie</w:t>
      </w:r>
      <w:proofErr w:type="spellEnd"/>
      <w:r w:rsidR="002B7984" w:rsidRPr="00B54EFA">
        <w:rPr>
          <w:rFonts w:ascii="Times New Roman" w:hAnsi="Times New Roman" w:cs="Times New Roman"/>
          <w:sz w:val="24"/>
          <w:szCs w:val="24"/>
          <w:shd w:val="clear" w:color="auto" w:fill="FFFFFF"/>
        </w:rPr>
        <w:t xml:space="preserve"> and Wu, 2019).</w:t>
      </w:r>
    </w:p>
    <w:p w14:paraId="7227451E" w14:textId="325C3C77" w:rsidR="002B7984" w:rsidRPr="00B54EFA" w:rsidRDefault="002B7984" w:rsidP="00E744B8">
      <w:pPr>
        <w:spacing w:line="360" w:lineRule="auto"/>
        <w:rPr>
          <w:rFonts w:ascii="Times New Roman" w:hAnsi="Times New Roman" w:cs="Times New Roman"/>
          <w:sz w:val="24"/>
          <w:szCs w:val="24"/>
          <w:shd w:val="clear" w:color="auto" w:fill="FFFFFF"/>
        </w:rPr>
      </w:pPr>
    </w:p>
    <w:p w14:paraId="6EE234C2" w14:textId="16E92718" w:rsidR="00B54EFA" w:rsidRPr="00B54EFA" w:rsidRDefault="00B54EFA" w:rsidP="00E744B8">
      <w:pPr>
        <w:spacing w:line="360" w:lineRule="auto"/>
        <w:rPr>
          <w:rFonts w:ascii="Times New Roman" w:hAnsi="Times New Roman" w:cs="Times New Roman"/>
          <w:b/>
          <w:bCs/>
          <w:sz w:val="24"/>
          <w:szCs w:val="24"/>
          <w:shd w:val="clear" w:color="auto" w:fill="FFFFFF"/>
        </w:rPr>
      </w:pPr>
      <w:r w:rsidRPr="00B54EFA">
        <w:rPr>
          <w:rFonts w:ascii="Times New Roman" w:hAnsi="Times New Roman" w:cs="Times New Roman"/>
          <w:b/>
          <w:bCs/>
          <w:sz w:val="24"/>
          <w:szCs w:val="24"/>
          <w:shd w:val="clear" w:color="auto" w:fill="FFFFFF"/>
        </w:rPr>
        <w:t xml:space="preserve">4.2 </w:t>
      </w:r>
      <w:r w:rsidR="004251EE" w:rsidRPr="00B54EFA">
        <w:rPr>
          <w:rFonts w:ascii="Times New Roman" w:hAnsi="Times New Roman" w:cs="Times New Roman"/>
          <w:b/>
          <w:bCs/>
          <w:sz w:val="24"/>
          <w:szCs w:val="24"/>
          <w:shd w:val="clear" w:color="auto" w:fill="FFFFFF"/>
        </w:rPr>
        <w:t xml:space="preserve">Promote </w:t>
      </w:r>
      <w:r w:rsidR="000437BE">
        <w:rPr>
          <w:rFonts w:ascii="Times New Roman" w:hAnsi="Times New Roman" w:cs="Times New Roman"/>
          <w:b/>
          <w:bCs/>
          <w:sz w:val="24"/>
          <w:szCs w:val="24"/>
          <w:shd w:val="clear" w:color="auto" w:fill="FFFFFF"/>
        </w:rPr>
        <w:t>H</w:t>
      </w:r>
      <w:r w:rsidR="004251EE" w:rsidRPr="00B54EFA">
        <w:rPr>
          <w:rFonts w:ascii="Times New Roman" w:hAnsi="Times New Roman" w:cs="Times New Roman"/>
          <w:b/>
          <w:bCs/>
          <w:sz w:val="24"/>
          <w:szCs w:val="24"/>
          <w:shd w:val="clear" w:color="auto" w:fill="FFFFFF"/>
        </w:rPr>
        <w:t xml:space="preserve">uman </w:t>
      </w:r>
      <w:r w:rsidR="000437BE">
        <w:rPr>
          <w:rFonts w:ascii="Times New Roman" w:hAnsi="Times New Roman" w:cs="Times New Roman"/>
          <w:b/>
          <w:bCs/>
          <w:sz w:val="24"/>
          <w:szCs w:val="24"/>
          <w:shd w:val="clear" w:color="auto" w:fill="FFFFFF"/>
        </w:rPr>
        <w:t>R</w:t>
      </w:r>
      <w:r w:rsidR="004251EE" w:rsidRPr="00B54EFA">
        <w:rPr>
          <w:rFonts w:ascii="Times New Roman" w:hAnsi="Times New Roman" w:cs="Times New Roman"/>
          <w:b/>
          <w:bCs/>
          <w:sz w:val="24"/>
          <w:szCs w:val="24"/>
          <w:shd w:val="clear" w:color="auto" w:fill="FFFFFF"/>
        </w:rPr>
        <w:t xml:space="preserve">esource </w:t>
      </w:r>
      <w:r w:rsidR="000437BE">
        <w:rPr>
          <w:rFonts w:ascii="Times New Roman" w:hAnsi="Times New Roman" w:cs="Times New Roman"/>
          <w:b/>
          <w:bCs/>
          <w:sz w:val="24"/>
          <w:szCs w:val="24"/>
          <w:shd w:val="clear" w:color="auto" w:fill="FFFFFF"/>
        </w:rPr>
        <w:t>M</w:t>
      </w:r>
      <w:r w:rsidR="004251EE" w:rsidRPr="00B54EFA">
        <w:rPr>
          <w:rFonts w:ascii="Times New Roman" w:hAnsi="Times New Roman" w:cs="Times New Roman"/>
          <w:b/>
          <w:bCs/>
          <w:sz w:val="24"/>
          <w:szCs w:val="24"/>
          <w:shd w:val="clear" w:color="auto" w:fill="FFFFFF"/>
        </w:rPr>
        <w:t>anagement reform</w:t>
      </w:r>
    </w:p>
    <w:p w14:paraId="178878E6" w14:textId="4C9C0EF0" w:rsidR="004251EE" w:rsidRPr="00B54EFA" w:rsidRDefault="000437BE" w:rsidP="00E744B8">
      <w:pPr>
        <w:spacing w:line="360" w:lineRule="auto"/>
        <w:rPr>
          <w:rFonts w:ascii="Times New Roman" w:hAnsi="Times New Roman" w:cs="Times New Roman"/>
          <w:sz w:val="24"/>
          <w:szCs w:val="24"/>
          <w:shd w:val="clear" w:color="auto" w:fill="FFFFFF"/>
        </w:rPr>
      </w:pPr>
      <w:r w:rsidRPr="000437BE">
        <w:rPr>
          <w:rFonts w:ascii="Times New Roman" w:hAnsi="Times New Roman" w:cs="Times New Roman"/>
          <w:sz w:val="24"/>
          <w:szCs w:val="24"/>
          <w:shd w:val="clear" w:color="auto" w:fill="FFFFFF"/>
        </w:rPr>
        <w:t>With the emergence of the gig economy, the roles and functions of human resource management have fundamentally changed to meet the requirements of the digital age.</w:t>
      </w:r>
      <w:r>
        <w:rPr>
          <w:rFonts w:ascii="Times New Roman" w:hAnsi="Times New Roman" w:cs="Times New Roman"/>
          <w:sz w:val="24"/>
          <w:szCs w:val="24"/>
          <w:shd w:val="clear" w:color="auto" w:fill="FFFFFF"/>
        </w:rPr>
        <w:t xml:space="preserve"> </w:t>
      </w:r>
      <w:r w:rsidR="004251EE" w:rsidRPr="00B54EFA">
        <w:rPr>
          <w:rFonts w:ascii="Times New Roman" w:hAnsi="Times New Roman" w:cs="Times New Roman"/>
          <w:sz w:val="24"/>
          <w:szCs w:val="24"/>
          <w:shd w:val="clear" w:color="auto" w:fill="FFFFFF"/>
        </w:rPr>
        <w:t xml:space="preserve">The recruitment, job assignment, salary accounting, performance evaluation and other responsibilities have been automated by algorithm management, and to some extent, the platform has acted as the role of human resource managers. </w:t>
      </w:r>
      <w:r w:rsidRPr="000437BE">
        <w:rPr>
          <w:rFonts w:ascii="Times New Roman" w:hAnsi="Times New Roman" w:cs="Times New Roman"/>
          <w:sz w:val="24"/>
          <w:szCs w:val="24"/>
          <w:shd w:val="clear" w:color="auto" w:fill="FFFFFF"/>
        </w:rPr>
        <w:t>There is no longer a direct employment relationship between enterprises and laborers, and the performance evaluation of laborers has changed from enterprise evaluation to user evaluation. Workers need self-management responsibilities to take on more diverse and complex jobs.</w:t>
      </w:r>
      <w:r w:rsidR="004251EE" w:rsidRPr="00B54EFA">
        <w:rPr>
          <w:rFonts w:ascii="Times New Roman" w:hAnsi="Times New Roman" w:cs="Times New Roman"/>
          <w:sz w:val="24"/>
          <w:szCs w:val="24"/>
          <w:shd w:val="clear" w:color="auto" w:fill="FFFFFF"/>
        </w:rPr>
        <w:t xml:space="preserve"> (Wood, 2019). Although </w:t>
      </w:r>
      <w:r w:rsidR="008005E7" w:rsidRPr="00B54EFA">
        <w:rPr>
          <w:rFonts w:ascii="Times New Roman" w:hAnsi="Times New Roman" w:cs="Times New Roman"/>
          <w:sz w:val="24"/>
          <w:szCs w:val="24"/>
          <w:shd w:val="clear" w:color="auto" w:fill="FFFFFF"/>
        </w:rPr>
        <w:t>many</w:t>
      </w:r>
      <w:r w:rsidR="004251EE" w:rsidRPr="00B54EFA">
        <w:rPr>
          <w:rFonts w:ascii="Times New Roman" w:hAnsi="Times New Roman" w:cs="Times New Roman"/>
          <w:sz w:val="24"/>
          <w:szCs w:val="24"/>
          <w:shd w:val="clear" w:color="auto" w:fill="FFFFFF"/>
        </w:rPr>
        <w:t xml:space="preserve"> customized enterprises are increasingly dependent on </w:t>
      </w:r>
      <w:r>
        <w:rPr>
          <w:rFonts w:ascii="Times New Roman" w:hAnsi="Times New Roman" w:cs="Times New Roman"/>
          <w:sz w:val="24"/>
          <w:szCs w:val="24"/>
          <w:shd w:val="clear" w:color="auto" w:fill="FFFFFF"/>
        </w:rPr>
        <w:t>human</w:t>
      </w:r>
      <w:r w:rsidR="004251EE" w:rsidRPr="00B54EFA">
        <w:rPr>
          <w:rFonts w:ascii="Times New Roman" w:hAnsi="Times New Roman" w:cs="Times New Roman"/>
          <w:sz w:val="24"/>
          <w:szCs w:val="24"/>
          <w:shd w:val="clear" w:color="auto" w:fill="FFFFFF"/>
        </w:rPr>
        <w:t xml:space="preserve"> resource outsourcing, highly skilled workers are still the core element of enterprise development. Some scholars have proposed to study the establishment of multilateral human resource management system for gig workers, platforms and enterprises. In human resource management under big data, "quantity" is no longer the decisive factor, but "wisdom" is the </w:t>
      </w:r>
      <w:r w:rsidR="008005E7" w:rsidRPr="00B54EFA">
        <w:rPr>
          <w:rFonts w:ascii="Times New Roman" w:hAnsi="Times New Roman" w:cs="Times New Roman"/>
          <w:sz w:val="24"/>
          <w:szCs w:val="24"/>
          <w:shd w:val="clear" w:color="auto" w:fill="FFFFFF"/>
        </w:rPr>
        <w:t>goal</w:t>
      </w:r>
      <w:r w:rsidR="004251EE" w:rsidRPr="00B54EFA">
        <w:rPr>
          <w:rFonts w:ascii="Times New Roman" w:hAnsi="Times New Roman" w:cs="Times New Roman"/>
          <w:sz w:val="24"/>
          <w:szCs w:val="24"/>
          <w:shd w:val="clear" w:color="auto" w:fill="FFFFFF"/>
        </w:rPr>
        <w:t xml:space="preserve">. Data is only a tool to improve the ability of human resource management. Only by digging out valuable information more quickly from it can human resource management support enterprises to make scientific </w:t>
      </w:r>
      <w:r w:rsidR="004251EE" w:rsidRPr="00B54EFA">
        <w:rPr>
          <w:rFonts w:ascii="Times New Roman" w:hAnsi="Times New Roman" w:cs="Times New Roman"/>
          <w:sz w:val="24"/>
          <w:szCs w:val="24"/>
          <w:shd w:val="clear" w:color="auto" w:fill="FFFFFF"/>
        </w:rPr>
        <w:lastRenderedPageBreak/>
        <w:t>decisions. The transformation of human resource management is from "controlling labor force" to "releasing labor force". It is necessary to pay more attention to workers, increase human capital development intelligence and improve workers' professional skills. Gig workers pay attention to the sense of work experience, so diverse and challenging jobs should be designed, multi-level talent cultivation and development policies should be established to stimulate gig workers to achieve higher self-value. At the same time, self-determination theory is applied to stimulate the independent motivation of employees and improve the work motivation of gig workers. And from the government level issued labor protection laws and regulations for gig workers, to guarantee the rights and interests of unstable and flexible work.</w:t>
      </w:r>
    </w:p>
    <w:p w14:paraId="686F44EB" w14:textId="77777777" w:rsidR="00986A44" w:rsidRPr="00B54EFA" w:rsidRDefault="00986A44" w:rsidP="00E744B8">
      <w:pPr>
        <w:spacing w:line="360" w:lineRule="auto"/>
        <w:rPr>
          <w:rFonts w:ascii="Times New Roman" w:hAnsi="Times New Roman" w:cs="Times New Roman"/>
          <w:sz w:val="24"/>
          <w:szCs w:val="24"/>
        </w:rPr>
      </w:pPr>
    </w:p>
    <w:p w14:paraId="10295048" w14:textId="14F9F5A1" w:rsidR="00B54EFA" w:rsidRPr="00B54EFA" w:rsidRDefault="00B54EFA" w:rsidP="00E744B8">
      <w:pPr>
        <w:spacing w:line="360" w:lineRule="auto"/>
        <w:rPr>
          <w:rFonts w:ascii="Times New Roman" w:hAnsi="Times New Roman" w:cs="Times New Roman"/>
          <w:b/>
          <w:bCs/>
          <w:sz w:val="24"/>
          <w:szCs w:val="24"/>
        </w:rPr>
      </w:pPr>
      <w:r w:rsidRPr="00B54EFA">
        <w:rPr>
          <w:rFonts w:ascii="Times New Roman" w:hAnsi="Times New Roman" w:cs="Times New Roman"/>
          <w:b/>
          <w:bCs/>
          <w:sz w:val="24"/>
          <w:szCs w:val="24"/>
        </w:rPr>
        <w:t xml:space="preserve">4.3 </w:t>
      </w:r>
      <w:r w:rsidR="004251EE" w:rsidRPr="00B54EFA">
        <w:rPr>
          <w:rFonts w:ascii="Times New Roman" w:hAnsi="Times New Roman" w:cs="Times New Roman"/>
          <w:b/>
          <w:bCs/>
          <w:sz w:val="24"/>
          <w:szCs w:val="24"/>
        </w:rPr>
        <w:t>To realize the concept of student-centered education</w:t>
      </w:r>
    </w:p>
    <w:p w14:paraId="03980122" w14:textId="770EDC60" w:rsidR="00986A44" w:rsidRPr="00B54EFA" w:rsidRDefault="004251EE"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Thousands of years ago, Chinese educator Confucius proposed the education theory of "teaching students according to their aptitude". The so-called "material" refers to students, and education should be conducted according to their cognitive level, learning ability and their own quality. American educator John Dewey formally put forward the concept of "student-centered", which comes from the concept of "child-centered" and has been highly praised by the educational circle since then. Remote education leading academics Sewar in 1978 put forward the concept of learning support services, he points out, just like other education system, the goal of remote education is to cultivate students rather than making course material students of differences in ability and demand makes the distance education institutions to ensure the quality of education and must provide personalized education services for students. Flexible education is a new education model developed since distance education. It adheres to the concept of "student-centered" and promotes education reform and innovation with the help of intelligent education platform, so that everyone can receive lifelong education suitable for himself. Flexible education breaks through "time and space limitation", provides abundant courses and forms large-scale education resource supply. Flexible education changes the way of learning, broadens the opportunities and channels for learners to </w:t>
      </w:r>
      <w:r w:rsidRPr="00B54EFA">
        <w:rPr>
          <w:rFonts w:ascii="Times New Roman" w:hAnsi="Times New Roman" w:cs="Times New Roman"/>
          <w:sz w:val="24"/>
          <w:szCs w:val="24"/>
        </w:rPr>
        <w:lastRenderedPageBreak/>
        <w:t>acquire knowledge, and provides personalized education. Through intelligent learning system, flexible education identifies learners' characteristics, perceives learning situations, designs appropriate learning resources and convenient interactive tools, so that learners can receive education anytime and anywhere. Flexible education with the help of big data and cloud computing, promote differentiation with the implementation of personalized teaching more accurate, can according to the learners, intelligence, knowledge background and learning habits, confirm the learner's ability, classification learning content and curriculum system design, to improve each learner compared with his past, realize the education quality of ascension. At the same time, flexible education also emphasizes the need and ability of learners to learn independently. Through active learning, inquiry learning, collaborative learning and other learning methods, learners can acquire vocational skills and abilities and improve the value of their personal human capital in the digital era.</w:t>
      </w:r>
    </w:p>
    <w:p w14:paraId="0B1205EF" w14:textId="77777777" w:rsidR="00986A44" w:rsidRPr="00B54EFA" w:rsidRDefault="00986A44" w:rsidP="00E744B8">
      <w:pPr>
        <w:spacing w:line="360" w:lineRule="auto"/>
        <w:rPr>
          <w:rFonts w:ascii="Times New Roman" w:hAnsi="Times New Roman" w:cs="Times New Roman"/>
          <w:sz w:val="24"/>
          <w:szCs w:val="24"/>
          <w:shd w:val="clear" w:color="auto" w:fill="FFFFFF"/>
        </w:rPr>
      </w:pPr>
    </w:p>
    <w:p w14:paraId="0A96129E" w14:textId="3E2900D5" w:rsidR="00B54EFA" w:rsidRPr="00B54EFA" w:rsidRDefault="00B54EFA" w:rsidP="00E744B8">
      <w:pPr>
        <w:spacing w:line="360" w:lineRule="auto"/>
        <w:rPr>
          <w:rFonts w:ascii="Times New Roman" w:hAnsi="Times New Roman" w:cs="Times New Roman"/>
          <w:b/>
          <w:bCs/>
          <w:sz w:val="24"/>
          <w:szCs w:val="24"/>
        </w:rPr>
      </w:pPr>
      <w:r w:rsidRPr="00B54EFA">
        <w:rPr>
          <w:rFonts w:ascii="Times New Roman" w:hAnsi="Times New Roman" w:cs="Times New Roman"/>
          <w:b/>
          <w:bCs/>
          <w:sz w:val="24"/>
          <w:szCs w:val="24"/>
        </w:rPr>
        <w:t xml:space="preserve">4.4 </w:t>
      </w:r>
      <w:r w:rsidR="002B7984" w:rsidRPr="00B54EFA">
        <w:rPr>
          <w:rFonts w:ascii="Times New Roman" w:hAnsi="Times New Roman" w:cs="Times New Roman"/>
          <w:b/>
          <w:bCs/>
          <w:sz w:val="24"/>
          <w:szCs w:val="24"/>
        </w:rPr>
        <w:t>Gig education needs flexible education model to achieve</w:t>
      </w:r>
    </w:p>
    <w:p w14:paraId="216E19D1" w14:textId="39A9E641" w:rsidR="002B7984" w:rsidRPr="00B54EFA" w:rsidRDefault="002B7984" w:rsidP="00E744B8">
      <w:pPr>
        <w:spacing w:line="360" w:lineRule="auto"/>
        <w:rPr>
          <w:rFonts w:ascii="Times New Roman" w:hAnsi="Times New Roman" w:cs="Times New Roman"/>
          <w:sz w:val="24"/>
          <w:szCs w:val="24"/>
          <w:shd w:val="clear" w:color="auto" w:fill="FFFFFF"/>
        </w:rPr>
      </w:pPr>
      <w:r w:rsidRPr="00B54EFA">
        <w:rPr>
          <w:rFonts w:ascii="Times New Roman" w:hAnsi="Times New Roman" w:cs="Times New Roman"/>
          <w:sz w:val="24"/>
          <w:szCs w:val="24"/>
          <w:shd w:val="clear" w:color="auto" w:fill="FFFFFF"/>
        </w:rPr>
        <w:t xml:space="preserve">In the case of gig economy, it frees workers from a single organization to become "free people" across the boundaries of multiple organizations, which shifts people's attention from stable and long-term employment relationship and enterprise loyalty to personal skills, personal knowledge, personal ability and accumulation of personal capital (Jiang, 2021). Gig jobs are sought out in an individual capacity and can take on multiple tasks and projects for different organizations. In order to meet the market demand, it is necessary for them to carry out self-empowerment, self-investment and self-education, improve their professional skills and abilities, have high level, diversified and comprehensive professional abilities and qualities, accumulate personal market credit and ability, form personal brand and label, </w:t>
      </w:r>
      <w:r w:rsidR="00D1413E" w:rsidRPr="00B54EFA">
        <w:rPr>
          <w:rFonts w:ascii="Times New Roman" w:hAnsi="Times New Roman" w:cs="Times New Roman"/>
          <w:sz w:val="24"/>
          <w:szCs w:val="24"/>
          <w:shd w:val="clear" w:color="auto" w:fill="FFFFFF"/>
        </w:rPr>
        <w:t>to</w:t>
      </w:r>
      <w:r w:rsidRPr="00B54EFA">
        <w:rPr>
          <w:rFonts w:ascii="Times New Roman" w:hAnsi="Times New Roman" w:cs="Times New Roman"/>
          <w:sz w:val="24"/>
          <w:szCs w:val="24"/>
          <w:shd w:val="clear" w:color="auto" w:fill="FFFFFF"/>
        </w:rPr>
        <w:t xml:space="preserve"> gain the favor of more employers. Therefore, gig workers naturally have a desire for education and training, and a visceral demand for self-career development and lifelong learning. The education required by the "gig economy" should have the following characteristics: flexible learning time and place, adapt to the status of part-time work while learning; Large-span practical </w:t>
      </w:r>
      <w:r w:rsidRPr="00B54EFA">
        <w:rPr>
          <w:rFonts w:ascii="Times New Roman" w:hAnsi="Times New Roman" w:cs="Times New Roman"/>
          <w:sz w:val="24"/>
          <w:szCs w:val="24"/>
          <w:shd w:val="clear" w:color="auto" w:fill="FFFFFF"/>
        </w:rPr>
        <w:lastRenderedPageBreak/>
        <w:t xml:space="preserve">vocational programs, to meet the employment-oriented learning needs of all kinds of gig jobs; </w:t>
      </w:r>
      <w:r w:rsidR="00D1413E" w:rsidRPr="00B54EFA">
        <w:rPr>
          <w:rFonts w:ascii="Times New Roman" w:hAnsi="Times New Roman" w:cs="Times New Roman"/>
          <w:sz w:val="24"/>
          <w:szCs w:val="24"/>
          <w:shd w:val="clear" w:color="auto" w:fill="FFFFFF"/>
        </w:rPr>
        <w:t>Timesaving</w:t>
      </w:r>
      <w:r w:rsidRPr="00B54EFA">
        <w:rPr>
          <w:rFonts w:ascii="Times New Roman" w:hAnsi="Times New Roman" w:cs="Times New Roman"/>
          <w:sz w:val="24"/>
          <w:szCs w:val="24"/>
          <w:shd w:val="clear" w:color="auto" w:fill="FFFFFF"/>
        </w:rPr>
        <w:t>, efficient, purpose-specific and concise course content meets the needs of practitioners seeking employment promotion. However, flexible education is precisely equipped with fragmented, flexible, diversified and personalized training and learning needs, which can provide high quality and high-level employment training and skill training for gig workers.</w:t>
      </w:r>
    </w:p>
    <w:p w14:paraId="0D7E0FF7" w14:textId="77777777" w:rsidR="002B7984" w:rsidRPr="00B54EFA" w:rsidRDefault="002B7984" w:rsidP="00E744B8">
      <w:pPr>
        <w:spacing w:line="360" w:lineRule="auto"/>
        <w:rPr>
          <w:rFonts w:ascii="Times New Roman" w:hAnsi="Times New Roman" w:cs="Times New Roman"/>
          <w:sz w:val="24"/>
          <w:szCs w:val="24"/>
        </w:rPr>
      </w:pPr>
    </w:p>
    <w:p w14:paraId="7B476363" w14:textId="06AED219" w:rsidR="00D57AFC" w:rsidRPr="00B54EFA" w:rsidRDefault="00B54EFA" w:rsidP="00E744B8">
      <w:pPr>
        <w:spacing w:line="360" w:lineRule="auto"/>
        <w:rPr>
          <w:rFonts w:ascii="Times New Roman" w:hAnsi="Times New Roman" w:cs="Times New Roman"/>
          <w:b/>
          <w:bCs/>
          <w:sz w:val="28"/>
          <w:szCs w:val="28"/>
        </w:rPr>
      </w:pPr>
      <w:r w:rsidRPr="00B54EFA">
        <w:rPr>
          <w:rFonts w:ascii="Times New Roman" w:hAnsi="Times New Roman" w:cs="Times New Roman"/>
          <w:b/>
          <w:bCs/>
          <w:sz w:val="28"/>
          <w:szCs w:val="28"/>
        </w:rPr>
        <w:t xml:space="preserve">5. </w:t>
      </w:r>
      <w:r w:rsidR="00D57AFC" w:rsidRPr="00B54EFA">
        <w:rPr>
          <w:rFonts w:ascii="Times New Roman" w:hAnsi="Times New Roman" w:cs="Times New Roman"/>
          <w:b/>
          <w:bCs/>
          <w:sz w:val="28"/>
          <w:szCs w:val="28"/>
        </w:rPr>
        <w:t>Research paradigm and philosophy</w:t>
      </w:r>
    </w:p>
    <w:p w14:paraId="10F995DC" w14:textId="147A24F7" w:rsidR="00D57AFC" w:rsidRPr="00B54EFA" w:rsidRDefault="00D57AFC" w:rsidP="00E744B8">
      <w:pPr>
        <w:spacing w:line="360" w:lineRule="auto"/>
        <w:rPr>
          <w:rFonts w:ascii="Times New Roman" w:hAnsi="Times New Roman" w:cs="Times New Roman"/>
          <w:sz w:val="24"/>
          <w:szCs w:val="24"/>
          <w:shd w:val="clear" w:color="auto" w:fill="FFFFFF"/>
        </w:rPr>
      </w:pPr>
      <w:r w:rsidRPr="00B54EFA">
        <w:rPr>
          <w:rFonts w:ascii="Times New Roman" w:hAnsi="Times New Roman" w:cs="Times New Roman"/>
          <w:sz w:val="24"/>
          <w:szCs w:val="24"/>
          <w:shd w:val="clear" w:color="auto" w:fill="FFFFFF"/>
        </w:rPr>
        <w:t xml:space="preserve">Thomas Kuhn proposed </w:t>
      </w:r>
      <w:r w:rsidR="00D1413E" w:rsidRPr="00B54EFA">
        <w:rPr>
          <w:rFonts w:ascii="Times New Roman" w:hAnsi="Times New Roman" w:cs="Times New Roman"/>
          <w:sz w:val="24"/>
          <w:szCs w:val="24"/>
          <w:shd w:val="clear" w:color="auto" w:fill="FFFFFF"/>
        </w:rPr>
        <w:t>the</w:t>
      </w:r>
      <w:r w:rsidRPr="00B54EFA">
        <w:rPr>
          <w:rFonts w:ascii="Times New Roman" w:hAnsi="Times New Roman" w:cs="Times New Roman"/>
          <w:sz w:val="24"/>
          <w:szCs w:val="24"/>
          <w:shd w:val="clear" w:color="auto" w:fill="FFFFFF"/>
        </w:rPr>
        <w:t xml:space="preserve"> concept of Research paradigm in his book The Structure of Scientific Revolution published in 1962. A Research paradigm is a scientific framework or philosophy that makes assumptions about the nature of presentation and truth, the questions to be explored, and how to do so. Based on this research, this paper expounds the research paradigm Otology, Epistemology, Axiology and Methodology.</w:t>
      </w:r>
      <w:r w:rsidRPr="00B54EFA">
        <w:rPr>
          <w:rFonts w:ascii="Times New Roman" w:hAnsi="Times New Roman" w:cs="Times New Roman"/>
          <w:sz w:val="24"/>
          <w:szCs w:val="24"/>
          <w:shd w:val="clear" w:color="auto" w:fill="FFFFFF"/>
        </w:rPr>
        <w:br/>
      </w:r>
    </w:p>
    <w:p w14:paraId="3929C87B" w14:textId="4ACB5C60" w:rsidR="00B54EFA" w:rsidRPr="00B54EFA" w:rsidRDefault="00B54EFA" w:rsidP="00E744B8">
      <w:pPr>
        <w:spacing w:line="360" w:lineRule="auto"/>
        <w:rPr>
          <w:rFonts w:ascii="Times New Roman" w:hAnsi="Times New Roman" w:cs="Times New Roman"/>
          <w:b/>
          <w:bCs/>
          <w:sz w:val="24"/>
          <w:szCs w:val="24"/>
        </w:rPr>
      </w:pPr>
      <w:r w:rsidRPr="00B54EFA">
        <w:rPr>
          <w:rFonts w:ascii="Times New Roman" w:hAnsi="Times New Roman" w:cs="Times New Roman"/>
          <w:b/>
          <w:bCs/>
          <w:sz w:val="24"/>
          <w:szCs w:val="24"/>
        </w:rPr>
        <w:t xml:space="preserve">5.1 </w:t>
      </w:r>
      <w:r w:rsidR="00D57AFC" w:rsidRPr="00B54EFA">
        <w:rPr>
          <w:rFonts w:ascii="Times New Roman" w:hAnsi="Times New Roman" w:cs="Times New Roman"/>
          <w:b/>
          <w:bCs/>
          <w:sz w:val="24"/>
          <w:szCs w:val="24"/>
        </w:rPr>
        <w:t>Ontology</w:t>
      </w:r>
      <w:r>
        <w:rPr>
          <w:rFonts w:ascii="Times New Roman" w:hAnsi="Times New Roman" w:cs="Times New Roman"/>
          <w:b/>
          <w:bCs/>
          <w:sz w:val="24"/>
          <w:szCs w:val="24"/>
        </w:rPr>
        <w:t xml:space="preserve"> </w:t>
      </w:r>
    </w:p>
    <w:p w14:paraId="31081090" w14:textId="12FCF938" w:rsidR="00D57AFC" w:rsidRDefault="00D57AFC"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Otology is used to refer to ideas of reality or the things that make up the world. Potter (1996, p. 36) proposed that Ontology is "focusing on whether the world exists and, if so, in what form". The previous ontological hypothesis about education, workers' career development and vocational skill improvement is that education plays a very important role in workers' career development and vocational skill improvement. Many researchers have studied the positive effects of laborer education and training on laborer's career development and vocational skill improvement. Based on ontological hypothesis, the study considers the application of flexible education model to improve the vocational skills of gig economy workers. In this study, the researcher focuses on the positive aspects of the subject so that the ontology of the study is perceived as objective in attitude. In addition, the researchers' judgment of the study was not influenced by personal feelings or opinions when considering the facts. In addition, this study is fact-based and can be measured and observed. Therefore, the researcher used objective ontology in this study.</w:t>
      </w:r>
    </w:p>
    <w:p w14:paraId="0DF1875A" w14:textId="05E24F68" w:rsidR="00B54EFA" w:rsidRDefault="00B54EFA" w:rsidP="00E744B8">
      <w:pPr>
        <w:spacing w:line="360" w:lineRule="auto"/>
        <w:rPr>
          <w:rFonts w:ascii="Times New Roman" w:hAnsi="Times New Roman" w:cs="Times New Roman"/>
          <w:sz w:val="24"/>
          <w:szCs w:val="24"/>
        </w:rPr>
      </w:pPr>
    </w:p>
    <w:p w14:paraId="74033966" w14:textId="24AF18C3" w:rsidR="00B54EFA" w:rsidRPr="00B54EFA" w:rsidRDefault="00B54EFA" w:rsidP="00E744B8">
      <w:pPr>
        <w:spacing w:line="360" w:lineRule="auto"/>
        <w:rPr>
          <w:rFonts w:ascii="Times New Roman" w:hAnsi="Times New Roman" w:cs="Times New Roman"/>
          <w:b/>
          <w:bCs/>
          <w:sz w:val="24"/>
          <w:szCs w:val="24"/>
        </w:rPr>
      </w:pPr>
      <w:r w:rsidRPr="00B54EFA">
        <w:rPr>
          <w:rFonts w:ascii="Times New Roman" w:hAnsi="Times New Roman" w:cs="Times New Roman"/>
          <w:b/>
          <w:bCs/>
          <w:sz w:val="24"/>
          <w:szCs w:val="24"/>
        </w:rPr>
        <w:t xml:space="preserve">5.2 </w:t>
      </w:r>
      <w:r w:rsidR="00D57AFC" w:rsidRPr="00B54EFA">
        <w:rPr>
          <w:rFonts w:ascii="Times New Roman" w:hAnsi="Times New Roman" w:cs="Times New Roman"/>
          <w:b/>
          <w:bCs/>
          <w:sz w:val="24"/>
          <w:szCs w:val="24"/>
        </w:rPr>
        <w:t>Epistemology</w:t>
      </w:r>
    </w:p>
    <w:p w14:paraId="0840156B" w14:textId="586D7214" w:rsidR="00D57AFC" w:rsidRDefault="00D57AFC"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Epistemology refers to the study of the nature of knowledge. Researchers </w:t>
      </w:r>
      <w:r w:rsidR="00D1413E" w:rsidRPr="00B54EFA">
        <w:rPr>
          <w:rFonts w:ascii="Times New Roman" w:hAnsi="Times New Roman" w:cs="Times New Roman"/>
          <w:sz w:val="24"/>
          <w:szCs w:val="24"/>
        </w:rPr>
        <w:t>must</w:t>
      </w:r>
      <w:r w:rsidRPr="00B54EFA">
        <w:rPr>
          <w:rFonts w:ascii="Times New Roman" w:hAnsi="Times New Roman" w:cs="Times New Roman"/>
          <w:sz w:val="24"/>
          <w:szCs w:val="24"/>
        </w:rPr>
        <w:t xml:space="preserve"> understand what knowledge is before they can shape and apply it to your cognitive methods and theoretical perspectives. This study adopts Interpretivism epistemology, a form of social science investigation, which was proposed by Immanuel Kant, a German scientist in the 18th century, and gradually developed by Max Webern, Edmund </w:t>
      </w:r>
      <w:proofErr w:type="spellStart"/>
      <w:r w:rsidRPr="00B54EFA">
        <w:rPr>
          <w:rFonts w:ascii="Times New Roman" w:hAnsi="Times New Roman" w:cs="Times New Roman"/>
          <w:sz w:val="24"/>
          <w:szCs w:val="24"/>
        </w:rPr>
        <w:t>Husserld</w:t>
      </w:r>
      <w:proofErr w:type="spellEnd"/>
      <w:r w:rsidRPr="00B54EFA">
        <w:rPr>
          <w:rFonts w:ascii="Times New Roman" w:hAnsi="Times New Roman" w:cs="Times New Roman"/>
          <w:sz w:val="24"/>
          <w:szCs w:val="24"/>
        </w:rPr>
        <w:t xml:space="preserve"> and others. It rejects the notion of general laws and argues that interpretation is the basis of human interaction and cognition (Schwandt,2007). The purpose of the research is to interpret the social world from the perspective of actors. With this research method, it is necessary to pay attention to the interaction between people and objects and people in social situations and understand their views. Therefore, this study focuses on in-depth, long-term interactions with subjects in one or more locations. Researchers will look for patterns by observing, asking questions, and interacting with subjects.</w:t>
      </w:r>
    </w:p>
    <w:p w14:paraId="190CB9E5" w14:textId="18444030" w:rsidR="003F4B90" w:rsidRDefault="003F4B90" w:rsidP="00E744B8">
      <w:pPr>
        <w:spacing w:line="360" w:lineRule="auto"/>
        <w:rPr>
          <w:rFonts w:ascii="Times New Roman" w:hAnsi="Times New Roman" w:cs="Times New Roman"/>
          <w:sz w:val="24"/>
          <w:szCs w:val="24"/>
        </w:rPr>
      </w:pPr>
    </w:p>
    <w:p w14:paraId="202871BF" w14:textId="06F78289" w:rsidR="003F4B90"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5.3 </w:t>
      </w:r>
      <w:r w:rsidR="00D57AFC" w:rsidRPr="003F4B90">
        <w:rPr>
          <w:rFonts w:ascii="Times New Roman" w:hAnsi="Times New Roman" w:cs="Times New Roman"/>
          <w:b/>
          <w:bCs/>
          <w:sz w:val="24"/>
          <w:szCs w:val="24"/>
        </w:rPr>
        <w:t>Axiology</w:t>
      </w:r>
    </w:p>
    <w:p w14:paraId="7517024D" w14:textId="13C93B98" w:rsidR="00D57AFC" w:rsidRDefault="00D57AFC"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Axiology </w:t>
      </w:r>
      <w:r w:rsidR="00D1413E" w:rsidRPr="00B54EFA">
        <w:rPr>
          <w:rFonts w:ascii="Times New Roman" w:hAnsi="Times New Roman" w:cs="Times New Roman"/>
          <w:sz w:val="24"/>
          <w:szCs w:val="24"/>
        </w:rPr>
        <w:t>is</w:t>
      </w:r>
      <w:r w:rsidRPr="00B54EFA">
        <w:rPr>
          <w:rFonts w:ascii="Times New Roman" w:hAnsi="Times New Roman" w:cs="Times New Roman"/>
          <w:sz w:val="24"/>
          <w:szCs w:val="24"/>
        </w:rPr>
        <w:t xml:space="preserve"> the value and ethics involved in the research process. Axiology is a philosophy that studies how different people determine the value of different things. Different people hear, see, perceive and think differently. Therefore, everyone can treat the same thing in different ways and evaluate it in different ways. The researchers in this study have been engaged in education and human resource management for a long time. They try their best to make economic and objective studies with their professional skills and experience and make correct judgments. In this study, data were collected through in-depth interviews with key figures, group interviews, questionnaire interviews and field observation. The objectivity of data collection is closely related to the interview skills of researchers.</w:t>
      </w:r>
    </w:p>
    <w:p w14:paraId="18368CAC" w14:textId="77777777" w:rsidR="003F4B90" w:rsidRPr="00B54EFA" w:rsidRDefault="003F4B90" w:rsidP="00E744B8">
      <w:pPr>
        <w:spacing w:line="360" w:lineRule="auto"/>
        <w:rPr>
          <w:rFonts w:ascii="Times New Roman" w:hAnsi="Times New Roman" w:cs="Times New Roman"/>
          <w:sz w:val="24"/>
          <w:szCs w:val="24"/>
        </w:rPr>
      </w:pPr>
    </w:p>
    <w:p w14:paraId="69CB8D41" w14:textId="77777777" w:rsidR="003F4B90"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5.4 </w:t>
      </w:r>
      <w:r w:rsidR="00D57AFC" w:rsidRPr="003F4B90">
        <w:rPr>
          <w:rFonts w:ascii="Times New Roman" w:hAnsi="Times New Roman" w:cs="Times New Roman"/>
          <w:b/>
          <w:bCs/>
          <w:sz w:val="24"/>
          <w:szCs w:val="24"/>
        </w:rPr>
        <w:t>Methodology</w:t>
      </w:r>
    </w:p>
    <w:p w14:paraId="5329C8C6" w14:textId="5F876F74" w:rsidR="00D57AFC" w:rsidRPr="00B54EFA" w:rsidRDefault="00D57AFC"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Methodology means the ways and methods used by researchers to observe things and </w:t>
      </w:r>
      <w:r w:rsidRPr="00B54EFA">
        <w:rPr>
          <w:rFonts w:ascii="Times New Roman" w:hAnsi="Times New Roman" w:cs="Times New Roman"/>
          <w:sz w:val="24"/>
          <w:szCs w:val="24"/>
        </w:rPr>
        <w:lastRenderedPageBreak/>
        <w:t>handle problems and to link research problems to research results. Narrative and Case Study are two research methods used in this Study. Mainly following the rules of qualitative interpretation, through research, we will discover, interpret and share the world and opinions of others, and find some insights on the research issues. Through investigation, we will find those neglected people or things, and encourage others to perceive, pay attention to and take positive actions.</w:t>
      </w:r>
    </w:p>
    <w:p w14:paraId="4075B9D7" w14:textId="01C34D42" w:rsidR="00D57AFC" w:rsidRPr="00B54EFA" w:rsidRDefault="00D57AFC" w:rsidP="00E744B8">
      <w:pPr>
        <w:spacing w:line="360" w:lineRule="auto"/>
        <w:rPr>
          <w:rFonts w:ascii="Times New Roman" w:hAnsi="Times New Roman" w:cs="Times New Roman"/>
          <w:sz w:val="24"/>
          <w:szCs w:val="24"/>
        </w:rPr>
      </w:pPr>
    </w:p>
    <w:p w14:paraId="50219882" w14:textId="7A5A0EE3" w:rsidR="00EA6247" w:rsidRPr="003F4B90" w:rsidRDefault="003F4B90" w:rsidP="00E744B8">
      <w:pPr>
        <w:spacing w:line="360" w:lineRule="auto"/>
        <w:rPr>
          <w:rFonts w:ascii="Times New Roman" w:hAnsi="Times New Roman" w:cs="Times New Roman"/>
          <w:b/>
          <w:bCs/>
          <w:sz w:val="28"/>
          <w:szCs w:val="28"/>
        </w:rPr>
      </w:pPr>
      <w:r w:rsidRPr="003F4B90">
        <w:rPr>
          <w:rFonts w:ascii="Times New Roman" w:hAnsi="Times New Roman" w:cs="Times New Roman"/>
          <w:b/>
          <w:bCs/>
          <w:sz w:val="28"/>
          <w:szCs w:val="28"/>
        </w:rPr>
        <w:t xml:space="preserve">6. </w:t>
      </w:r>
      <w:r w:rsidR="00EA6247" w:rsidRPr="003F4B90">
        <w:rPr>
          <w:rFonts w:ascii="Times New Roman" w:hAnsi="Times New Roman" w:cs="Times New Roman"/>
          <w:b/>
          <w:bCs/>
          <w:sz w:val="28"/>
          <w:szCs w:val="28"/>
        </w:rPr>
        <w:t>Research approaches</w:t>
      </w:r>
      <w:r w:rsidRPr="003F4B90">
        <w:rPr>
          <w:rFonts w:ascii="Times New Roman" w:hAnsi="Times New Roman" w:cs="Times New Roman"/>
          <w:b/>
          <w:bCs/>
          <w:sz w:val="28"/>
          <w:szCs w:val="28"/>
        </w:rPr>
        <w:t xml:space="preserve"> and Method</w:t>
      </w:r>
    </w:p>
    <w:p w14:paraId="1D34407C" w14:textId="10B8F014" w:rsidR="003F4B90"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6.</w:t>
      </w:r>
      <w:r>
        <w:rPr>
          <w:rFonts w:ascii="Times New Roman" w:hAnsi="Times New Roman" w:cs="Times New Roman"/>
          <w:b/>
          <w:bCs/>
          <w:sz w:val="24"/>
          <w:szCs w:val="24"/>
        </w:rPr>
        <w:t>1</w:t>
      </w:r>
      <w:r w:rsidRPr="003F4B90">
        <w:rPr>
          <w:rFonts w:ascii="Times New Roman" w:hAnsi="Times New Roman" w:cs="Times New Roman"/>
          <w:b/>
          <w:bCs/>
          <w:sz w:val="24"/>
          <w:szCs w:val="24"/>
        </w:rPr>
        <w:t xml:space="preserve"> Research approaches </w:t>
      </w:r>
    </w:p>
    <w:p w14:paraId="21B58A2D" w14:textId="7E236AE6" w:rsidR="00EA6247"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6.</w:t>
      </w:r>
      <w:r>
        <w:rPr>
          <w:rFonts w:ascii="Times New Roman" w:hAnsi="Times New Roman" w:cs="Times New Roman"/>
          <w:b/>
          <w:bCs/>
          <w:sz w:val="24"/>
          <w:szCs w:val="24"/>
        </w:rPr>
        <w:t>1</w:t>
      </w:r>
      <w:r w:rsidRPr="003F4B90">
        <w:rPr>
          <w:rFonts w:ascii="Times New Roman" w:hAnsi="Times New Roman" w:cs="Times New Roman"/>
          <w:b/>
          <w:bCs/>
          <w:sz w:val="24"/>
          <w:szCs w:val="24"/>
        </w:rPr>
        <w:t xml:space="preserve">.1 </w:t>
      </w:r>
      <w:r w:rsidR="00EA6247" w:rsidRPr="003F4B90">
        <w:rPr>
          <w:rFonts w:ascii="Times New Roman" w:hAnsi="Times New Roman" w:cs="Times New Roman"/>
          <w:b/>
          <w:bCs/>
          <w:sz w:val="24"/>
          <w:szCs w:val="24"/>
        </w:rPr>
        <w:t xml:space="preserve">Induction. </w:t>
      </w:r>
    </w:p>
    <w:p w14:paraId="3252DE91" w14:textId="1C2D191A" w:rsidR="00EA6247" w:rsidRPr="00B54EFA" w:rsidRDefault="00EA6247"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Induction is a process in which people seek out basic or similar rules based on experience and knowledge and expect similar things to follow them. In qualitative research, the most used data collection methods are observation, interview, field logs, documents (letters, diaries and meeting minutes), literature, etc. Researchers collect and obtain information from different sources, emphasizing that sources need to be obtained from multiple sources and through multiple methods. </w:t>
      </w:r>
      <w:r w:rsidR="00D1413E" w:rsidRPr="00B54EFA">
        <w:rPr>
          <w:rFonts w:ascii="Times New Roman" w:hAnsi="Times New Roman" w:cs="Times New Roman"/>
          <w:sz w:val="24"/>
          <w:szCs w:val="24"/>
        </w:rPr>
        <w:t>Experience</w:t>
      </w:r>
      <w:r w:rsidRPr="00B54EFA">
        <w:rPr>
          <w:rFonts w:ascii="Times New Roman" w:hAnsi="Times New Roman" w:cs="Times New Roman"/>
          <w:sz w:val="24"/>
          <w:szCs w:val="24"/>
        </w:rPr>
        <w:t xml:space="preserve"> shows that a perfect reasoning research needs to use a variety of methods to record and construct data. The more methods of data collection, the more sufficient data will be obtained, the more conclusions will be drawn, and the higher the credibility will be. The case studies in this study are backyard studies because it is easier to reach respondents and conduct targeted questionnaires. The researchers plan to study the learning behavior and outcomes of relevant learners in their institutions of higher education,</w:t>
      </w:r>
    </w:p>
    <w:p w14:paraId="4A8A3F03" w14:textId="77777777" w:rsidR="00EA6247" w:rsidRPr="00B54EFA" w:rsidRDefault="00EA6247" w:rsidP="00E744B8">
      <w:pPr>
        <w:spacing w:line="360" w:lineRule="auto"/>
        <w:rPr>
          <w:rFonts w:ascii="Times New Roman" w:hAnsi="Times New Roman" w:cs="Times New Roman"/>
          <w:sz w:val="24"/>
          <w:szCs w:val="24"/>
        </w:rPr>
      </w:pPr>
    </w:p>
    <w:p w14:paraId="4353DBE1" w14:textId="4CF70FA7" w:rsidR="00283787"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6.</w:t>
      </w:r>
      <w:r>
        <w:rPr>
          <w:rFonts w:ascii="Times New Roman" w:hAnsi="Times New Roman" w:cs="Times New Roman"/>
          <w:b/>
          <w:bCs/>
          <w:sz w:val="24"/>
          <w:szCs w:val="24"/>
        </w:rPr>
        <w:t>1</w:t>
      </w:r>
      <w:r w:rsidRPr="003F4B90">
        <w:rPr>
          <w:rFonts w:ascii="Times New Roman" w:hAnsi="Times New Roman" w:cs="Times New Roman"/>
          <w:b/>
          <w:bCs/>
          <w:sz w:val="24"/>
          <w:szCs w:val="24"/>
        </w:rPr>
        <w:t xml:space="preserve">.2 </w:t>
      </w:r>
      <w:r w:rsidR="00283787" w:rsidRPr="003F4B90">
        <w:rPr>
          <w:rFonts w:ascii="Times New Roman" w:hAnsi="Times New Roman" w:cs="Times New Roman"/>
          <w:b/>
          <w:bCs/>
          <w:sz w:val="24"/>
          <w:szCs w:val="24"/>
        </w:rPr>
        <w:t>Reliability. </w:t>
      </w:r>
    </w:p>
    <w:p w14:paraId="7F2ADCD6" w14:textId="302963F8" w:rsidR="00EA6247" w:rsidRPr="00B54EFA" w:rsidRDefault="00283787"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From the beginning of research plan design, researchers need to pay attention to how to enhance credibility. In qualitative research, the first is triangle verification, to ensure the diversity and multi-channel of information acquisition, using multiple theoretical perspectives to analyze. Second, rich and detailed description. After obtaining information through interviews and observations, record the information in descriptive </w:t>
      </w:r>
      <w:r w:rsidRPr="00B54EFA">
        <w:rPr>
          <w:rFonts w:ascii="Times New Roman" w:hAnsi="Times New Roman" w:cs="Times New Roman"/>
          <w:sz w:val="24"/>
          <w:szCs w:val="24"/>
        </w:rPr>
        <w:lastRenderedPageBreak/>
        <w:t xml:space="preserve">words as accurately as possible, </w:t>
      </w:r>
      <w:r w:rsidR="00076D28" w:rsidRPr="00B54EFA">
        <w:rPr>
          <w:rFonts w:ascii="Times New Roman" w:hAnsi="Times New Roman" w:cs="Times New Roman"/>
          <w:sz w:val="24"/>
          <w:szCs w:val="24"/>
        </w:rPr>
        <w:t>to</w:t>
      </w:r>
      <w:r w:rsidRPr="00B54EFA">
        <w:rPr>
          <w:rFonts w:ascii="Times New Roman" w:hAnsi="Times New Roman" w:cs="Times New Roman"/>
          <w:sz w:val="24"/>
          <w:szCs w:val="24"/>
        </w:rPr>
        <w:t xml:space="preserve"> accurately grasp the situation of the research object through these recorded articles. The third is to avoid prejudice and subjectivity. This study mainly obtains first-hand information through narrative in-depth interview, focus interview and other forms, and avoids subjective judgment.</w:t>
      </w:r>
    </w:p>
    <w:p w14:paraId="0EBF9021" w14:textId="6608F490" w:rsidR="00B819EC" w:rsidRPr="00B54EFA" w:rsidRDefault="00B819EC" w:rsidP="00E744B8">
      <w:pPr>
        <w:spacing w:line="360" w:lineRule="auto"/>
        <w:rPr>
          <w:rFonts w:ascii="Times New Roman" w:hAnsi="Times New Roman" w:cs="Times New Roman"/>
          <w:sz w:val="24"/>
          <w:szCs w:val="24"/>
        </w:rPr>
      </w:pPr>
    </w:p>
    <w:p w14:paraId="777DD839" w14:textId="3687A165" w:rsidR="00D57AFC"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6.2 </w:t>
      </w:r>
      <w:r w:rsidR="00D57AFC" w:rsidRPr="003F4B90">
        <w:rPr>
          <w:rFonts w:ascii="Times New Roman" w:hAnsi="Times New Roman" w:cs="Times New Roman"/>
          <w:b/>
          <w:bCs/>
          <w:sz w:val="24"/>
          <w:szCs w:val="24"/>
        </w:rPr>
        <w:t xml:space="preserve">Research </w:t>
      </w:r>
      <w:r w:rsidRPr="003F4B90">
        <w:rPr>
          <w:rFonts w:ascii="Times New Roman" w:hAnsi="Times New Roman" w:cs="Times New Roman"/>
          <w:b/>
          <w:bCs/>
          <w:sz w:val="24"/>
          <w:szCs w:val="24"/>
        </w:rPr>
        <w:t>Method</w:t>
      </w:r>
    </w:p>
    <w:p w14:paraId="51DE7491" w14:textId="3FBB474F" w:rsidR="00D57AFC"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6.2.1 </w:t>
      </w:r>
      <w:r w:rsidR="00D57AFC" w:rsidRPr="003F4B90">
        <w:rPr>
          <w:rFonts w:ascii="Times New Roman" w:hAnsi="Times New Roman" w:cs="Times New Roman"/>
          <w:b/>
          <w:bCs/>
          <w:sz w:val="24"/>
          <w:szCs w:val="24"/>
        </w:rPr>
        <w:t>Narrative</w:t>
      </w:r>
    </w:p>
    <w:p w14:paraId="50349B55" w14:textId="0A321EAB" w:rsidR="00D57AFC" w:rsidRPr="00B54EFA" w:rsidRDefault="00D57AFC"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Narrative</w:t>
      </w:r>
      <w:r w:rsidR="00254607" w:rsidRPr="00B54EFA">
        <w:rPr>
          <w:rFonts w:ascii="Times New Roman" w:hAnsi="Times New Roman" w:cs="Times New Roman"/>
          <w:sz w:val="24"/>
          <w:szCs w:val="24"/>
        </w:rPr>
        <w:t xml:space="preserve"> Research</w:t>
      </w:r>
      <w:r w:rsidRPr="00B54EFA">
        <w:rPr>
          <w:rFonts w:ascii="Times New Roman" w:hAnsi="Times New Roman" w:cs="Times New Roman"/>
          <w:sz w:val="24"/>
          <w:szCs w:val="24"/>
        </w:rPr>
        <w:t xml:space="preserve"> usually refers to a research program that focuses on people telling their life stories, including biographies, oral histories, archives, personal narratives, and Narrative analysis. "All of these approaches are based on the idea that humans perceive their lives through stories" (Hatch, 2002, p.28). Narrative analysis focuses on participants' narration of their experiences, which can be used to understand how subjects construct meaning from their experiences and how they narrate or tell these experiences. Narrative analysis is often intended to "explore Narrative structure or specific rewards for a particular event, such as participating in a specific short-term work project or finding a life-changing key" (</w:t>
      </w:r>
      <w:proofErr w:type="spellStart"/>
      <w:r w:rsidRPr="00B54EFA">
        <w:rPr>
          <w:rFonts w:ascii="Times New Roman" w:hAnsi="Times New Roman" w:cs="Times New Roman"/>
          <w:sz w:val="24"/>
          <w:szCs w:val="24"/>
        </w:rPr>
        <w:t>Grbich</w:t>
      </w:r>
      <w:proofErr w:type="spellEnd"/>
      <w:r w:rsidRPr="00B54EFA">
        <w:rPr>
          <w:rFonts w:ascii="Times New Roman" w:hAnsi="Times New Roman" w:cs="Times New Roman"/>
          <w:sz w:val="24"/>
          <w:szCs w:val="24"/>
        </w:rPr>
        <w:t xml:space="preserve">, 2013, P.216). Narrative analysts need to relate their subjects' experiences to their environment in order to construct meaning, while recognizing that the environment does not determine the storytelling method or meaning. </w:t>
      </w:r>
      <w:r w:rsidR="009D7DF9" w:rsidRPr="009D7DF9">
        <w:rPr>
          <w:rFonts w:ascii="Times New Roman" w:hAnsi="Times New Roman" w:cs="Times New Roman"/>
          <w:sz w:val="24"/>
          <w:szCs w:val="24"/>
        </w:rPr>
        <w:t>Researchers need to determine the theoretical framework of the research at the beginning, otherwise the results will be very scattered.</w:t>
      </w:r>
      <w:r w:rsidR="00254607" w:rsidRPr="00B54EFA">
        <w:rPr>
          <w:rFonts w:ascii="Times New Roman" w:hAnsi="Times New Roman" w:cs="Times New Roman"/>
          <w:sz w:val="24"/>
          <w:szCs w:val="24"/>
        </w:rPr>
        <w:t xml:space="preserve"> "Narrative research" is the study of career development and education, is very important way to work with people to learn the story as the research object, the narrative is learners and workers in the daily life, learning, work or did events, they are real, real, situational, with a strong appeal. Moving narrative research that reflects human uniqueness, dilemmas and complexities can provoke self-reflection, resonate and inform future choices.</w:t>
      </w:r>
    </w:p>
    <w:p w14:paraId="16628B7B" w14:textId="5D8D99F7" w:rsidR="00D57AFC" w:rsidRPr="00B54EFA" w:rsidRDefault="00D57AFC" w:rsidP="00E744B8">
      <w:pPr>
        <w:spacing w:line="360" w:lineRule="auto"/>
        <w:rPr>
          <w:rFonts w:ascii="Times New Roman" w:hAnsi="Times New Roman" w:cs="Times New Roman"/>
          <w:sz w:val="24"/>
          <w:szCs w:val="24"/>
        </w:rPr>
      </w:pPr>
    </w:p>
    <w:p w14:paraId="08A89C67" w14:textId="07F8F6D7" w:rsidR="00D57AFC"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6.2.2 </w:t>
      </w:r>
      <w:r w:rsidR="00D57AFC" w:rsidRPr="003F4B90">
        <w:rPr>
          <w:rFonts w:ascii="Times New Roman" w:hAnsi="Times New Roman" w:cs="Times New Roman"/>
          <w:b/>
          <w:bCs/>
          <w:sz w:val="24"/>
          <w:szCs w:val="24"/>
        </w:rPr>
        <w:t>Case Study</w:t>
      </w:r>
    </w:p>
    <w:p w14:paraId="6990A8CD" w14:textId="5D29EB4B" w:rsidR="00254607" w:rsidRPr="00B54EFA" w:rsidRDefault="00207489" w:rsidP="00E744B8">
      <w:pPr>
        <w:spacing w:line="360" w:lineRule="auto"/>
        <w:rPr>
          <w:rFonts w:ascii="Times New Roman" w:hAnsi="Times New Roman" w:cs="Times New Roman"/>
          <w:sz w:val="24"/>
          <w:szCs w:val="24"/>
        </w:rPr>
      </w:pPr>
      <w:r w:rsidRPr="00207489">
        <w:rPr>
          <w:rFonts w:ascii="Times New Roman" w:hAnsi="Times New Roman" w:cs="Times New Roman"/>
          <w:sz w:val="24"/>
          <w:szCs w:val="24"/>
        </w:rPr>
        <w:t xml:space="preserve">The concept of case study in qualitative research is different from that in management, </w:t>
      </w:r>
      <w:r w:rsidRPr="00207489">
        <w:rPr>
          <w:rFonts w:ascii="Times New Roman" w:hAnsi="Times New Roman" w:cs="Times New Roman"/>
          <w:sz w:val="24"/>
          <w:szCs w:val="24"/>
        </w:rPr>
        <w:lastRenderedPageBreak/>
        <w:t xml:space="preserve">the former is </w:t>
      </w:r>
      <w:r>
        <w:rPr>
          <w:rFonts w:ascii="Times New Roman" w:hAnsi="Times New Roman" w:cs="Times New Roman"/>
          <w:sz w:val="24"/>
          <w:szCs w:val="24"/>
        </w:rPr>
        <w:t>deep research of a case</w:t>
      </w:r>
      <w:r w:rsidRPr="00207489">
        <w:rPr>
          <w:rFonts w:ascii="Times New Roman" w:hAnsi="Times New Roman" w:cs="Times New Roman"/>
          <w:sz w:val="24"/>
          <w:szCs w:val="24"/>
        </w:rPr>
        <w:t>, the latter is</w:t>
      </w:r>
      <w:r w:rsidR="00126949" w:rsidRPr="00B54EFA">
        <w:rPr>
          <w:rFonts w:ascii="Times New Roman" w:hAnsi="Times New Roman" w:cs="Times New Roman"/>
          <w:sz w:val="24"/>
          <w:szCs w:val="24"/>
        </w:rPr>
        <w:t xml:space="preserve"> a tool for classroom discussion in business courses. The meaning of the case is based on an integrated system (gaining, 1995), but the extension and boundaries of the system is determined by the researchers, is to a whole system from the beginning to the end of longitudinal survey, through the observation of the object of study, in-depth interviews, document collection and analysis of data collection, illustrated with descriptive and integrity of the problem. The case study must be able to enter the field where the research object is located to observe, select one or more scenarios to collect information and materials, </w:t>
      </w:r>
      <w:proofErr w:type="gramStart"/>
      <w:r w:rsidR="00126949" w:rsidRPr="00B54EFA">
        <w:rPr>
          <w:rFonts w:ascii="Times New Roman" w:hAnsi="Times New Roman" w:cs="Times New Roman"/>
          <w:sz w:val="24"/>
          <w:szCs w:val="24"/>
        </w:rPr>
        <w:t>so as to</w:t>
      </w:r>
      <w:proofErr w:type="gramEnd"/>
      <w:r w:rsidR="00126949" w:rsidRPr="00B54EFA">
        <w:rPr>
          <w:rFonts w:ascii="Times New Roman" w:hAnsi="Times New Roman" w:cs="Times New Roman"/>
          <w:sz w:val="24"/>
          <w:szCs w:val="24"/>
        </w:rPr>
        <w:t xml:space="preserve"> discuss the actual situation of the phenomenon. Before case study, it is generally necessary to have theoretical propositions and questions that can be relied on, </w:t>
      </w:r>
      <w:proofErr w:type="gramStart"/>
      <w:r w:rsidR="00126949" w:rsidRPr="00B54EFA">
        <w:rPr>
          <w:rFonts w:ascii="Times New Roman" w:hAnsi="Times New Roman" w:cs="Times New Roman"/>
          <w:sz w:val="24"/>
          <w:szCs w:val="24"/>
        </w:rPr>
        <w:t>so as to</w:t>
      </w:r>
      <w:proofErr w:type="gramEnd"/>
      <w:r w:rsidR="00126949" w:rsidRPr="00B54EFA">
        <w:rPr>
          <w:rFonts w:ascii="Times New Roman" w:hAnsi="Times New Roman" w:cs="Times New Roman"/>
          <w:sz w:val="24"/>
          <w:szCs w:val="24"/>
        </w:rPr>
        <w:t xml:space="preserve"> clarify the content of case investigation and focus on the data for analysis. The case study should focus on the uniqueness and complexity of the case, and the key is to grasp the full understanding and systematic mastery of the case, </w:t>
      </w:r>
      <w:proofErr w:type="gramStart"/>
      <w:r w:rsidR="00126949" w:rsidRPr="00B54EFA">
        <w:rPr>
          <w:rFonts w:ascii="Times New Roman" w:hAnsi="Times New Roman" w:cs="Times New Roman"/>
          <w:sz w:val="24"/>
          <w:szCs w:val="24"/>
        </w:rPr>
        <w:t>so as to</w:t>
      </w:r>
      <w:proofErr w:type="gramEnd"/>
      <w:r w:rsidR="00126949" w:rsidRPr="00B54EFA">
        <w:rPr>
          <w:rFonts w:ascii="Times New Roman" w:hAnsi="Times New Roman" w:cs="Times New Roman"/>
          <w:sz w:val="24"/>
          <w:szCs w:val="24"/>
        </w:rPr>
        <w:t xml:space="preserve"> obtain a comprehensive and holistic view.</w:t>
      </w:r>
    </w:p>
    <w:p w14:paraId="3B4F36BB" w14:textId="68F36FE9" w:rsidR="00126949" w:rsidRPr="00B54EFA" w:rsidRDefault="00126949" w:rsidP="00E744B8">
      <w:pPr>
        <w:spacing w:line="360" w:lineRule="auto"/>
        <w:rPr>
          <w:rFonts w:ascii="Times New Roman" w:hAnsi="Times New Roman" w:cs="Times New Roman"/>
          <w:sz w:val="24"/>
          <w:szCs w:val="24"/>
        </w:rPr>
      </w:pPr>
    </w:p>
    <w:p w14:paraId="5E191E86" w14:textId="71AEAED6" w:rsidR="00126949"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6.3 </w:t>
      </w:r>
      <w:r w:rsidR="00126949" w:rsidRPr="003F4B90">
        <w:rPr>
          <w:rFonts w:ascii="Times New Roman" w:hAnsi="Times New Roman" w:cs="Times New Roman"/>
          <w:b/>
          <w:bCs/>
          <w:sz w:val="24"/>
          <w:szCs w:val="24"/>
        </w:rPr>
        <w:t>Data collection</w:t>
      </w:r>
    </w:p>
    <w:p w14:paraId="6F57842B" w14:textId="40823221" w:rsidR="00880F06" w:rsidRPr="00B54EFA" w:rsidRDefault="00880F06"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Data collection is the most crucial step to ensure the realization of research objectives. When we determine the research theme and research paradigm, we need to choose data collection methods and implement them. Different from quantitative research, qualitative research mainly traces back to the essence of the problem, namely the cause, through phenomena. Therefore, qualitative research draws research conclusions through data collection, analysis and understanding in various aspects, as well as discussion and reflection of results. This research mainly adopts narrative research and case study methods, and collects data through interview, questionnaire survey, document research and other methods.</w:t>
      </w:r>
    </w:p>
    <w:p w14:paraId="6C7E8F9D" w14:textId="2CAEEB99" w:rsidR="00880F06" w:rsidRPr="00B54EFA" w:rsidRDefault="00880F06" w:rsidP="00E744B8">
      <w:pPr>
        <w:spacing w:line="360" w:lineRule="auto"/>
        <w:rPr>
          <w:rFonts w:ascii="Times New Roman" w:hAnsi="Times New Roman" w:cs="Times New Roman"/>
          <w:sz w:val="24"/>
          <w:szCs w:val="24"/>
        </w:rPr>
      </w:pPr>
    </w:p>
    <w:p w14:paraId="4D911004" w14:textId="0A29995F" w:rsidR="00744A17"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6.3.1 </w:t>
      </w:r>
      <w:r w:rsidR="00744A17" w:rsidRPr="003F4B90">
        <w:rPr>
          <w:rFonts w:ascii="Times New Roman" w:hAnsi="Times New Roman" w:cs="Times New Roman"/>
          <w:b/>
          <w:bCs/>
          <w:sz w:val="24"/>
          <w:szCs w:val="24"/>
        </w:rPr>
        <w:t>Interview</w:t>
      </w:r>
    </w:p>
    <w:p w14:paraId="5DC9F274" w14:textId="60CEB08E" w:rsidR="00880F06" w:rsidRPr="00B54EFA" w:rsidRDefault="00880F06"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In narrative research methods, the interview method is mainly used. Interview is a language art. The researcher's subjectivity and interview ability have a great influence on the interview result. Interview in the basic narrative research is a </w:t>
      </w:r>
      <w:r w:rsidR="00D1413E" w:rsidRPr="00B54EFA">
        <w:rPr>
          <w:rFonts w:ascii="Times New Roman" w:hAnsi="Times New Roman" w:cs="Times New Roman"/>
          <w:sz w:val="24"/>
          <w:szCs w:val="24"/>
        </w:rPr>
        <w:t xml:space="preserve">one-on-one </w:t>
      </w:r>
      <w:r w:rsidR="00D1413E" w:rsidRPr="00B54EFA">
        <w:rPr>
          <w:rFonts w:ascii="Times New Roman" w:hAnsi="Times New Roman" w:cs="Times New Roman"/>
          <w:sz w:val="24"/>
          <w:szCs w:val="24"/>
        </w:rPr>
        <w:lastRenderedPageBreak/>
        <w:t>interview</w:t>
      </w:r>
      <w:r w:rsidRPr="00B54EFA">
        <w:rPr>
          <w:rFonts w:ascii="Times New Roman" w:hAnsi="Times New Roman" w:cs="Times New Roman"/>
          <w:sz w:val="24"/>
          <w:szCs w:val="24"/>
        </w:rPr>
        <w:t xml:space="preserve">, respondents in answering questions, will be influenced by their personal motivation, values, the influence of the professional requirements, </w:t>
      </w:r>
      <w:r w:rsidR="00D1413E" w:rsidRPr="00B54EFA">
        <w:rPr>
          <w:rFonts w:ascii="Times New Roman" w:hAnsi="Times New Roman" w:cs="Times New Roman"/>
          <w:sz w:val="24"/>
          <w:szCs w:val="24"/>
        </w:rPr>
        <w:t>etc.</w:t>
      </w:r>
      <w:r w:rsidR="00D1413E">
        <w:rPr>
          <w:rFonts w:ascii="Times New Roman" w:hAnsi="Times New Roman" w:cs="Times New Roman"/>
          <w:sz w:val="24"/>
          <w:szCs w:val="24"/>
        </w:rPr>
        <w:t xml:space="preserve"> </w:t>
      </w:r>
      <w:proofErr w:type="gramStart"/>
      <w:r w:rsidR="00D1413E">
        <w:rPr>
          <w:rFonts w:ascii="Times New Roman" w:hAnsi="Times New Roman" w:cs="Times New Roman"/>
          <w:sz w:val="24"/>
          <w:szCs w:val="24"/>
        </w:rPr>
        <w:t>S</w:t>
      </w:r>
      <w:r w:rsidRPr="00B54EFA">
        <w:rPr>
          <w:rFonts w:ascii="Times New Roman" w:hAnsi="Times New Roman" w:cs="Times New Roman"/>
          <w:sz w:val="24"/>
          <w:szCs w:val="24"/>
        </w:rPr>
        <w:t>o</w:t>
      </w:r>
      <w:proofErr w:type="gramEnd"/>
      <w:r w:rsidRPr="00B54EFA">
        <w:rPr>
          <w:rFonts w:ascii="Times New Roman" w:hAnsi="Times New Roman" w:cs="Times New Roman"/>
          <w:sz w:val="24"/>
          <w:szCs w:val="24"/>
        </w:rPr>
        <w:t xml:space="preserve"> we need early to respondents to have certain understanding, let the respondents in a relaxed environment of trust, in order to further understand the respondents, and to obtain valuable information from their answers.</w:t>
      </w:r>
    </w:p>
    <w:p w14:paraId="7DF19EA5" w14:textId="7FCB4302" w:rsidR="00254607" w:rsidRPr="00B54EFA" w:rsidRDefault="00254607" w:rsidP="00E744B8">
      <w:pPr>
        <w:spacing w:line="360" w:lineRule="auto"/>
        <w:rPr>
          <w:rFonts w:ascii="Times New Roman" w:hAnsi="Times New Roman" w:cs="Times New Roman"/>
          <w:sz w:val="24"/>
          <w:szCs w:val="24"/>
        </w:rPr>
      </w:pPr>
    </w:p>
    <w:p w14:paraId="33D6B131" w14:textId="1F6A21F2" w:rsidR="00880F06" w:rsidRPr="00B54EFA" w:rsidRDefault="00880F06"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The determination of interview questions is crucial. Interview questions refer to information you need to solve problems in your research, while research questions refer to things you need to understand. The two should not be confused (Maxwell, 2013, p. 77). Interview questions are more specific, situational and targeted than research questions, requiring researchers' insight and creativity to design well (Maxwell, 2013, p. 101). Interview questions are generally implied in researchers' understanding of literature knowledge and work experience. Based on the career development theories of Donald Super, </w:t>
      </w:r>
      <w:proofErr w:type="spellStart"/>
      <w:r w:rsidRPr="00B54EFA">
        <w:rPr>
          <w:rFonts w:ascii="Times New Roman" w:hAnsi="Times New Roman" w:cs="Times New Roman"/>
          <w:sz w:val="24"/>
          <w:szCs w:val="24"/>
        </w:rPr>
        <w:t>Greenhaus</w:t>
      </w:r>
      <w:proofErr w:type="spellEnd"/>
      <w:r w:rsidRPr="00B54EFA">
        <w:rPr>
          <w:rFonts w:ascii="Times New Roman" w:hAnsi="Times New Roman" w:cs="Times New Roman"/>
          <w:sz w:val="24"/>
          <w:szCs w:val="24"/>
        </w:rPr>
        <w:t>, Holland, Robert Katz, Boris, Howard Gardner and others, this study conducts targeted in-depth interview preparation and designs a structured interview outline. The plan is to recruit 3 knowledge gig workers for in-depth understanding. The interviewees should be gig workers who have been engaged in crowdsourcing gig work for more than 6 months and have professional skills in the industry and certain career options. Through the process of conversation, listening and writing, we will understand their personal experience and experience results of gig work, and focus on the interviewees' career choice motivation, career development planning and vocational skill needs to communicate again. For example, their motivations for engaging in applied work, what they see as the strengths and weaknesses of their role, their views on job protection, whether their current position aligns with their career ambitions, and whether they see applied work as having the potential to help their career development.</w:t>
      </w:r>
    </w:p>
    <w:p w14:paraId="33A32F64" w14:textId="49ED7303" w:rsidR="00880F06" w:rsidRPr="00B54EFA" w:rsidRDefault="00880F06" w:rsidP="00E744B8">
      <w:pPr>
        <w:spacing w:line="360" w:lineRule="auto"/>
        <w:rPr>
          <w:rFonts w:ascii="Times New Roman" w:hAnsi="Times New Roman" w:cs="Times New Roman"/>
          <w:sz w:val="24"/>
          <w:szCs w:val="24"/>
        </w:rPr>
      </w:pPr>
    </w:p>
    <w:p w14:paraId="5AA959B3" w14:textId="0B9D89D3" w:rsidR="00744A17"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6.3.2 </w:t>
      </w:r>
      <w:r w:rsidR="00744A17" w:rsidRPr="003F4B90">
        <w:rPr>
          <w:rFonts w:ascii="Times New Roman" w:hAnsi="Times New Roman" w:cs="Times New Roman"/>
          <w:b/>
          <w:bCs/>
          <w:sz w:val="24"/>
          <w:szCs w:val="24"/>
        </w:rPr>
        <w:t>Q</w:t>
      </w:r>
      <w:r w:rsidR="00880F06" w:rsidRPr="003F4B90">
        <w:rPr>
          <w:rFonts w:ascii="Times New Roman" w:hAnsi="Times New Roman" w:cs="Times New Roman"/>
          <w:b/>
          <w:bCs/>
          <w:sz w:val="24"/>
          <w:szCs w:val="24"/>
        </w:rPr>
        <w:t xml:space="preserve">uestionnaire </w:t>
      </w:r>
    </w:p>
    <w:p w14:paraId="20A2C5FD" w14:textId="733000D6" w:rsidR="00744A17" w:rsidRDefault="00744A17"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In the case study method, questionnaire survey is mainly used. Questionnaire survey is </w:t>
      </w:r>
      <w:r w:rsidRPr="00B54EFA">
        <w:rPr>
          <w:rFonts w:ascii="Times New Roman" w:hAnsi="Times New Roman" w:cs="Times New Roman"/>
          <w:sz w:val="24"/>
          <w:szCs w:val="24"/>
        </w:rPr>
        <w:lastRenderedPageBreak/>
        <w:t>a method to collect research information by asking interviewees to answer questions prepared in advance. It is a common tool for data collection. The questionnaire can be tabular or open-ended. Nowadays, more questionnaires are conducted through online questionnaire websites, which have low cost and wide coverage, but may be lower in quality than paper questionnaire survey.</w:t>
      </w:r>
    </w:p>
    <w:p w14:paraId="74DA4F26" w14:textId="77777777" w:rsidR="00D1413E" w:rsidRPr="00B54EFA" w:rsidRDefault="00D1413E" w:rsidP="00E744B8">
      <w:pPr>
        <w:spacing w:line="360" w:lineRule="auto"/>
        <w:rPr>
          <w:rFonts w:ascii="Times New Roman" w:hAnsi="Times New Roman" w:cs="Times New Roman"/>
          <w:sz w:val="24"/>
          <w:szCs w:val="24"/>
        </w:rPr>
      </w:pPr>
    </w:p>
    <w:p w14:paraId="60E1B934" w14:textId="571E782C" w:rsidR="00F32979" w:rsidRPr="00B54EFA" w:rsidRDefault="00D57AFC"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This study plan for the China Open University part-time graduates engaged in the work of odd jobs online questionnaire survey, understand the student in this school after harvest and flexible education project to project and advice, </w:t>
      </w:r>
      <w:r w:rsidR="00A3157D" w:rsidRPr="00B54EFA">
        <w:rPr>
          <w:rFonts w:ascii="Times New Roman" w:hAnsi="Times New Roman" w:cs="Times New Roman"/>
          <w:sz w:val="24"/>
          <w:szCs w:val="24"/>
        </w:rPr>
        <w:t>to</w:t>
      </w:r>
      <w:r w:rsidRPr="00B54EFA">
        <w:rPr>
          <w:rFonts w:ascii="Times New Roman" w:hAnsi="Times New Roman" w:cs="Times New Roman"/>
          <w:sz w:val="24"/>
          <w:szCs w:val="24"/>
        </w:rPr>
        <w:t xml:space="preserve"> determine the component and development of flexible education forms, etc., after accepting the flexible education on career development, vocational skills and compensation levels. About 600 questionnaires are planned to be distributed. The selection of interview subjects should </w:t>
      </w:r>
      <w:r w:rsidR="00A3157D" w:rsidRPr="00B54EFA">
        <w:rPr>
          <w:rFonts w:ascii="Times New Roman" w:hAnsi="Times New Roman" w:cs="Times New Roman"/>
          <w:sz w:val="24"/>
          <w:szCs w:val="24"/>
        </w:rPr>
        <w:t>consider</w:t>
      </w:r>
      <w:r w:rsidRPr="00B54EFA">
        <w:rPr>
          <w:rFonts w:ascii="Times New Roman" w:hAnsi="Times New Roman" w:cs="Times New Roman"/>
          <w:sz w:val="24"/>
          <w:szCs w:val="24"/>
        </w:rPr>
        <w:t xml:space="preserve"> students from different industries participating in the study program.</w:t>
      </w:r>
      <w:r w:rsidR="00207489">
        <w:rPr>
          <w:rFonts w:ascii="Times New Roman" w:hAnsi="Times New Roman" w:cs="Times New Roman"/>
          <w:sz w:val="24"/>
          <w:szCs w:val="24"/>
        </w:rPr>
        <w:t xml:space="preserve"> </w:t>
      </w:r>
      <w:r w:rsidR="00F32979" w:rsidRPr="00B54EFA">
        <w:rPr>
          <w:rFonts w:ascii="Times New Roman" w:hAnsi="Times New Roman" w:cs="Times New Roman"/>
          <w:sz w:val="24"/>
          <w:szCs w:val="24"/>
        </w:rPr>
        <w:t xml:space="preserve">The interview questions not </w:t>
      </w:r>
      <w:r w:rsidR="00207489" w:rsidRPr="00207489">
        <w:rPr>
          <w:rFonts w:ascii="Times New Roman" w:hAnsi="Times New Roman" w:cs="Times New Roman"/>
          <w:sz w:val="24"/>
          <w:szCs w:val="24"/>
        </w:rPr>
        <w:t>confined</w:t>
      </w:r>
      <w:r w:rsidR="00F32979" w:rsidRPr="00B54EFA">
        <w:rPr>
          <w:rFonts w:ascii="Times New Roman" w:hAnsi="Times New Roman" w:cs="Times New Roman"/>
          <w:sz w:val="24"/>
          <w:szCs w:val="24"/>
        </w:rPr>
        <w:t xml:space="preserve"> to the following:</w:t>
      </w:r>
    </w:p>
    <w:p w14:paraId="67349A7D" w14:textId="484DE89B" w:rsidR="00F32979" w:rsidRPr="00D1413E" w:rsidRDefault="00D1413E" w:rsidP="00E744B8">
      <w:pPr>
        <w:spacing w:line="360" w:lineRule="auto"/>
        <w:rPr>
          <w:rFonts w:ascii="Times New Roman" w:hAnsi="Times New Roman" w:cs="Times New Roman"/>
          <w:sz w:val="24"/>
          <w:szCs w:val="24"/>
        </w:rPr>
      </w:pPr>
      <w:r w:rsidRPr="00D1413E">
        <w:rPr>
          <w:rFonts w:ascii="Times New Roman" w:hAnsi="Times New Roman" w:cs="Times New Roman"/>
          <w:sz w:val="24"/>
          <w:szCs w:val="24"/>
        </w:rPr>
        <w:t>What's your job and how long do you work every day?</w:t>
      </w:r>
    </w:p>
    <w:p w14:paraId="59EC3135" w14:textId="3B93CCC0" w:rsidR="00D1413E" w:rsidRDefault="00D1413E" w:rsidP="00E744B8">
      <w:pPr>
        <w:spacing w:line="360" w:lineRule="auto"/>
        <w:rPr>
          <w:rFonts w:ascii="Times New Roman" w:hAnsi="Times New Roman" w:cs="Times New Roman"/>
          <w:sz w:val="24"/>
          <w:szCs w:val="24"/>
        </w:rPr>
      </w:pPr>
      <w:r w:rsidRPr="00D1413E">
        <w:rPr>
          <w:rFonts w:ascii="Times New Roman" w:hAnsi="Times New Roman" w:cs="Times New Roman"/>
          <w:sz w:val="24"/>
          <w:szCs w:val="24"/>
        </w:rPr>
        <w:t>What was your program of study and why did you join it?</w:t>
      </w:r>
    </w:p>
    <w:p w14:paraId="1253F767" w14:textId="1110D315" w:rsidR="00D1413E" w:rsidRDefault="00D1413E" w:rsidP="00E744B8">
      <w:pPr>
        <w:spacing w:line="360" w:lineRule="auto"/>
        <w:rPr>
          <w:rFonts w:ascii="Times New Roman" w:hAnsi="Times New Roman" w:cs="Times New Roman"/>
          <w:sz w:val="24"/>
          <w:szCs w:val="24"/>
        </w:rPr>
      </w:pPr>
      <w:r w:rsidRPr="00D1413E">
        <w:rPr>
          <w:rFonts w:ascii="Times New Roman" w:hAnsi="Times New Roman" w:cs="Times New Roman"/>
          <w:sz w:val="24"/>
          <w:szCs w:val="24"/>
        </w:rPr>
        <w:t>What knowledge and skills do you hope to gain from this educational program?</w:t>
      </w:r>
    </w:p>
    <w:p w14:paraId="20945CCB" w14:textId="5EC852DC" w:rsidR="00F32979" w:rsidRPr="00B54EFA" w:rsidRDefault="00D1413E" w:rsidP="00E744B8">
      <w:pPr>
        <w:spacing w:line="360" w:lineRule="auto"/>
        <w:rPr>
          <w:rFonts w:ascii="Times New Roman" w:hAnsi="Times New Roman" w:cs="Times New Roman"/>
          <w:sz w:val="24"/>
          <w:szCs w:val="24"/>
        </w:rPr>
      </w:pPr>
      <w:r w:rsidRPr="00D1413E">
        <w:rPr>
          <w:rFonts w:ascii="Times New Roman" w:hAnsi="Times New Roman" w:cs="Times New Roman"/>
          <w:sz w:val="24"/>
          <w:szCs w:val="24"/>
        </w:rPr>
        <w:t>How many hours per week are assigned to the school program</w:t>
      </w:r>
      <w:r w:rsidR="00F32979" w:rsidRPr="00B54EFA">
        <w:rPr>
          <w:rFonts w:ascii="Times New Roman" w:hAnsi="Times New Roman" w:cs="Times New Roman"/>
          <w:sz w:val="24"/>
          <w:szCs w:val="24"/>
        </w:rPr>
        <w:t>?</w:t>
      </w:r>
    </w:p>
    <w:p w14:paraId="5C0BB34C" w14:textId="77777777" w:rsidR="00D1413E" w:rsidRDefault="00D1413E" w:rsidP="00E744B8">
      <w:pPr>
        <w:spacing w:line="360" w:lineRule="auto"/>
        <w:rPr>
          <w:rFonts w:ascii="Times New Roman" w:hAnsi="Times New Roman" w:cs="Times New Roman"/>
          <w:sz w:val="24"/>
          <w:szCs w:val="24"/>
        </w:rPr>
      </w:pPr>
      <w:r w:rsidRPr="00D1413E">
        <w:rPr>
          <w:rFonts w:ascii="Times New Roman" w:hAnsi="Times New Roman" w:cs="Times New Roman"/>
          <w:sz w:val="24"/>
          <w:szCs w:val="24"/>
        </w:rPr>
        <w:t>Do you study during working hours or during breaks?</w:t>
      </w:r>
    </w:p>
    <w:p w14:paraId="574A1BAD" w14:textId="75A1D23F"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Where do you usually study?</w:t>
      </w:r>
    </w:p>
    <w:p w14:paraId="1F464106"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What is the main content of the study course?</w:t>
      </w:r>
    </w:p>
    <w:p w14:paraId="6120439D" w14:textId="230AE01A"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What is the difference between the part-time students who receive flexible education in this University and other student?</w:t>
      </w:r>
    </w:p>
    <w:p w14:paraId="6F4B5437" w14:textId="27C5BFD0"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As a flexible part-time student, what educational facilities and support does the University have?</w:t>
      </w:r>
    </w:p>
    <w:p w14:paraId="4325A276"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What facilities and support have you used?</w:t>
      </w:r>
    </w:p>
    <w:p w14:paraId="5BA6F629"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Does the teaching support provided by the school help you complete your studies and work?</w:t>
      </w:r>
    </w:p>
    <w:p w14:paraId="05EB904F"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Is it helpful for your career development after learning?</w:t>
      </w:r>
    </w:p>
    <w:p w14:paraId="18309157"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lastRenderedPageBreak/>
        <w:t>How do you want the project certificate to relate to your work?</w:t>
      </w:r>
    </w:p>
    <w:p w14:paraId="4E6710A3"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How do you balance student, work and family life?</w:t>
      </w:r>
    </w:p>
    <w:p w14:paraId="14ABB399"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What makes you insist on completing your study?</w:t>
      </w:r>
    </w:p>
    <w:p w14:paraId="4EA3192D"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What is the biggest difficulty you face in your study?</w:t>
      </w:r>
    </w:p>
    <w:p w14:paraId="2AE39DFA" w14:textId="7777777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Have you ever considered stopping your study and why?</w:t>
      </w:r>
    </w:p>
    <w:p w14:paraId="56567137" w14:textId="3FA4E887" w:rsidR="00F32979" w:rsidRPr="00B54EFA" w:rsidRDefault="00F32979"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What suggestions do you have for the school's flexible education </w:t>
      </w:r>
      <w:r w:rsidR="00D5115C" w:rsidRPr="00B54EFA">
        <w:rPr>
          <w:rFonts w:ascii="Times New Roman" w:hAnsi="Times New Roman" w:cs="Times New Roman"/>
          <w:sz w:val="24"/>
          <w:szCs w:val="24"/>
        </w:rPr>
        <w:t>program?</w:t>
      </w:r>
    </w:p>
    <w:p w14:paraId="757508A4" w14:textId="17D2810B" w:rsidR="006545F9" w:rsidRPr="00B54EFA" w:rsidRDefault="006545F9" w:rsidP="00E744B8">
      <w:pPr>
        <w:spacing w:line="360" w:lineRule="auto"/>
        <w:rPr>
          <w:rFonts w:ascii="Times New Roman" w:hAnsi="Times New Roman" w:cs="Times New Roman"/>
          <w:sz w:val="24"/>
          <w:szCs w:val="24"/>
        </w:rPr>
      </w:pPr>
    </w:p>
    <w:p w14:paraId="6543E920" w14:textId="03C3F755" w:rsidR="00574B96"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6.3.3 </w:t>
      </w:r>
      <w:r w:rsidR="00574B96" w:rsidRPr="003F4B90">
        <w:rPr>
          <w:rFonts w:ascii="Times New Roman" w:hAnsi="Times New Roman" w:cs="Times New Roman"/>
          <w:b/>
          <w:bCs/>
          <w:sz w:val="24"/>
          <w:szCs w:val="24"/>
        </w:rPr>
        <w:t>Focus group interview</w:t>
      </w:r>
    </w:p>
    <w:p w14:paraId="762C0710" w14:textId="6AC161D1" w:rsidR="00A3157D" w:rsidRPr="00B54EFA" w:rsidRDefault="00574B96"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Based on Narrative's and Case Study's findings, determine how to conduct the research and plan focus group interviews for further research. The preliminary research assumption is that the selected group of gig workers with the same salary and position on A platform consists of three samples A and B, and the number of each sample is controlled at about 8 people. A is the test sample, B is the original sample. For sample A, the short-term flexible education project was implemented, and the content of flexible education was linked with the existing job requirements, salary and performance, which reflected the characteristics and mode of flexible education. B sample does not include educational content. The study was conducted without the knowledge of either sample. After the completion of the project, samples A and B will participate in the recruitment and selection test of relevant new projects of the platform together, and evaluate their occupational adaptability, </w:t>
      </w:r>
      <w:proofErr w:type="gramStart"/>
      <w:r w:rsidRPr="00B54EFA">
        <w:rPr>
          <w:rFonts w:ascii="Times New Roman" w:hAnsi="Times New Roman" w:cs="Times New Roman"/>
          <w:sz w:val="24"/>
          <w:szCs w:val="24"/>
        </w:rPr>
        <w:t>so as to</w:t>
      </w:r>
      <w:proofErr w:type="gramEnd"/>
      <w:r w:rsidRPr="00B54EFA">
        <w:rPr>
          <w:rFonts w:ascii="Times New Roman" w:hAnsi="Times New Roman" w:cs="Times New Roman"/>
          <w:sz w:val="24"/>
          <w:szCs w:val="24"/>
        </w:rPr>
        <w:t xml:space="preserve"> obtain the research results.</w:t>
      </w:r>
    </w:p>
    <w:p w14:paraId="01532151" w14:textId="77777777" w:rsidR="00577AF7" w:rsidRPr="00B54EFA" w:rsidRDefault="00577AF7" w:rsidP="00E744B8">
      <w:pPr>
        <w:spacing w:line="360" w:lineRule="auto"/>
        <w:rPr>
          <w:rFonts w:ascii="Times New Roman" w:hAnsi="Times New Roman" w:cs="Times New Roman"/>
          <w:sz w:val="24"/>
          <w:szCs w:val="24"/>
        </w:rPr>
      </w:pPr>
    </w:p>
    <w:p w14:paraId="260E9351" w14:textId="3A7EDFEB" w:rsidR="00C74DF7" w:rsidRPr="003F4B90" w:rsidRDefault="003F4B90" w:rsidP="00E744B8">
      <w:pPr>
        <w:spacing w:line="360" w:lineRule="auto"/>
        <w:rPr>
          <w:rFonts w:ascii="Times New Roman" w:hAnsi="Times New Roman" w:cs="Times New Roman"/>
          <w:b/>
          <w:bCs/>
          <w:sz w:val="32"/>
          <w:szCs w:val="32"/>
        </w:rPr>
      </w:pPr>
      <w:r w:rsidRPr="003F4B90">
        <w:rPr>
          <w:rFonts w:ascii="Times New Roman" w:hAnsi="Times New Roman" w:cs="Times New Roman"/>
          <w:b/>
          <w:bCs/>
          <w:sz w:val="32"/>
          <w:szCs w:val="32"/>
        </w:rPr>
        <w:t xml:space="preserve">7. </w:t>
      </w:r>
      <w:r w:rsidR="00C74DF7" w:rsidRPr="003F4B90">
        <w:rPr>
          <w:rFonts w:ascii="Times New Roman" w:hAnsi="Times New Roman" w:cs="Times New Roman"/>
          <w:b/>
          <w:bCs/>
          <w:sz w:val="32"/>
          <w:szCs w:val="32"/>
        </w:rPr>
        <w:t>Research Questions/</w:t>
      </w:r>
      <w:r w:rsidR="00F32979" w:rsidRPr="003F4B90">
        <w:rPr>
          <w:rFonts w:ascii="Times New Roman" w:hAnsi="Times New Roman" w:cs="Times New Roman"/>
          <w:b/>
          <w:bCs/>
          <w:sz w:val="32"/>
          <w:szCs w:val="32"/>
        </w:rPr>
        <w:t>Hypotheses</w:t>
      </w:r>
    </w:p>
    <w:p w14:paraId="7A740ECE" w14:textId="77777777" w:rsidR="00A3157D" w:rsidRPr="00B54EFA" w:rsidRDefault="00A3157D"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The hypothesis is that flexible education is the best way to promote the improvement of casual vocational skills</w:t>
      </w:r>
    </w:p>
    <w:p w14:paraId="5168FCFB" w14:textId="77777777" w:rsidR="00A3157D" w:rsidRPr="00B54EFA" w:rsidRDefault="00A3157D"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Question 1: what is the connotation and key index of flexible economy?</w:t>
      </w:r>
    </w:p>
    <w:p w14:paraId="43BE04AC" w14:textId="77777777" w:rsidR="00A3157D" w:rsidRPr="00B54EFA" w:rsidRDefault="00A3157D"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Question 2: what are the vocational skill elements of casual workers based on career development theory?</w:t>
      </w:r>
    </w:p>
    <w:p w14:paraId="6BC60C01" w14:textId="77777777" w:rsidR="00A3157D" w:rsidRPr="00B54EFA" w:rsidRDefault="00A3157D"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Question 3: can flexibility improve the vocational skills of casual workers?</w:t>
      </w:r>
    </w:p>
    <w:p w14:paraId="27C7742E" w14:textId="77777777" w:rsidR="00A3157D" w:rsidRPr="00B54EFA" w:rsidRDefault="00A3157D"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Theoretical/Conceptual Framework</w:t>
      </w:r>
    </w:p>
    <w:p w14:paraId="4E82C5EC" w14:textId="67419295" w:rsidR="00F32979" w:rsidRPr="00B54EFA" w:rsidRDefault="00F32979" w:rsidP="00E744B8">
      <w:pPr>
        <w:spacing w:line="360" w:lineRule="auto"/>
        <w:rPr>
          <w:rFonts w:ascii="Times New Roman" w:hAnsi="Times New Roman" w:cs="Times New Roman"/>
          <w:sz w:val="24"/>
          <w:szCs w:val="24"/>
        </w:rPr>
      </w:pPr>
    </w:p>
    <w:p w14:paraId="7E6EFA92" w14:textId="2B221A92" w:rsidR="00A3157D" w:rsidRPr="003F4B90" w:rsidRDefault="003F4B90" w:rsidP="00E744B8">
      <w:pPr>
        <w:spacing w:line="360" w:lineRule="auto"/>
        <w:rPr>
          <w:rFonts w:ascii="Times New Roman" w:hAnsi="Times New Roman" w:cs="Times New Roman"/>
          <w:b/>
          <w:bCs/>
          <w:sz w:val="32"/>
          <w:szCs w:val="32"/>
        </w:rPr>
      </w:pPr>
      <w:r w:rsidRPr="003F4B90">
        <w:rPr>
          <w:rFonts w:ascii="Times New Roman" w:hAnsi="Times New Roman" w:cs="Times New Roman"/>
          <w:b/>
          <w:bCs/>
          <w:sz w:val="32"/>
          <w:szCs w:val="32"/>
        </w:rPr>
        <w:t xml:space="preserve">8. </w:t>
      </w:r>
      <w:r w:rsidR="00A3157D" w:rsidRPr="003F4B90">
        <w:rPr>
          <w:rFonts w:ascii="Times New Roman" w:hAnsi="Times New Roman" w:cs="Times New Roman"/>
          <w:b/>
          <w:bCs/>
          <w:sz w:val="32"/>
          <w:szCs w:val="32"/>
        </w:rPr>
        <w:t>Conceptual Framework</w:t>
      </w:r>
    </w:p>
    <w:p w14:paraId="16BC7B3D" w14:textId="6C9032CC" w:rsidR="00A3157D" w:rsidRDefault="00AD75DB" w:rsidP="00E744B8">
      <w:pPr>
        <w:spacing w:line="360" w:lineRule="auto"/>
        <w:rPr>
          <w:rFonts w:ascii="Times New Roman" w:hAnsi="Times New Roman" w:cs="Times New Roman"/>
          <w:sz w:val="24"/>
          <w:szCs w:val="24"/>
        </w:rPr>
      </w:pPr>
      <w:r w:rsidRPr="00AD75DB">
        <w:rPr>
          <w:rFonts w:ascii="Times New Roman" w:hAnsi="Times New Roman" w:cs="Times New Roman"/>
          <w:sz w:val="24"/>
          <w:szCs w:val="24"/>
        </w:rPr>
        <w:t>It is very important to think about and create a Conceptual framework, which can reasonably focus research on some concepts. In this way, research work can be related. According to the suggestions of Creswell (2012), the literature and information of the study can be visualized by drawing charts to sort out the relationship between different parts of the study.</w:t>
      </w:r>
      <w:r>
        <w:rPr>
          <w:rFonts w:ascii="Times New Roman" w:hAnsi="Times New Roman" w:cs="Times New Roman"/>
          <w:sz w:val="24"/>
          <w:szCs w:val="24"/>
        </w:rPr>
        <w:t xml:space="preserve"> </w:t>
      </w:r>
      <w:r w:rsidR="00A3157D" w:rsidRPr="00B54EFA">
        <w:rPr>
          <w:rFonts w:ascii="Times New Roman" w:hAnsi="Times New Roman" w:cs="Times New Roman"/>
          <w:sz w:val="24"/>
          <w:szCs w:val="24"/>
        </w:rPr>
        <w:t>The Conceptual framework of this study is shown in the figure below.</w:t>
      </w:r>
    </w:p>
    <w:p w14:paraId="72F9AF0C" w14:textId="77777777" w:rsidR="00AD75DB" w:rsidRPr="00B54EFA" w:rsidRDefault="00AD75DB" w:rsidP="00E744B8">
      <w:pPr>
        <w:spacing w:line="360" w:lineRule="auto"/>
        <w:rPr>
          <w:rFonts w:ascii="Times New Roman" w:hAnsi="Times New Roman" w:cs="Times New Roman"/>
          <w:sz w:val="24"/>
          <w:szCs w:val="24"/>
        </w:rPr>
      </w:pPr>
    </w:p>
    <w:p w14:paraId="4713834F" w14:textId="2AE3C2B0" w:rsidR="00A3157D" w:rsidRPr="003F4B90" w:rsidRDefault="00A3157D" w:rsidP="00E744B8">
      <w:pPr>
        <w:spacing w:line="360" w:lineRule="auto"/>
        <w:jc w:val="center"/>
        <w:rPr>
          <w:rFonts w:ascii="Times New Roman" w:hAnsi="Times New Roman" w:cs="Times New Roman"/>
          <w:b/>
          <w:bCs/>
          <w:sz w:val="24"/>
          <w:szCs w:val="24"/>
        </w:rPr>
      </w:pPr>
      <w:r w:rsidRPr="003F4B90">
        <w:rPr>
          <w:rFonts w:ascii="Times New Roman" w:hAnsi="Times New Roman" w:cs="Times New Roman"/>
          <w:b/>
          <w:bCs/>
          <w:sz w:val="24"/>
          <w:szCs w:val="24"/>
        </w:rPr>
        <w:t>Conceptual Framework</w:t>
      </w:r>
    </w:p>
    <w:p w14:paraId="5C24B622" w14:textId="3FF8E1A1" w:rsidR="008275BD" w:rsidRPr="00B54EFA" w:rsidRDefault="00A90277" w:rsidP="00E744B8">
      <w:pPr>
        <w:spacing w:line="360" w:lineRule="auto"/>
        <w:rPr>
          <w:rFonts w:ascii="Times New Roman" w:hAnsi="Times New Roman" w:cs="Times New Roman"/>
          <w:sz w:val="24"/>
          <w:szCs w:val="24"/>
        </w:rPr>
      </w:pPr>
      <w:r w:rsidRPr="00B54EFA">
        <w:rPr>
          <w:rFonts w:ascii="Times New Roman" w:hAnsi="Times New Roman" w:cs="Times New Roman"/>
          <w:noProof/>
          <w:sz w:val="24"/>
          <w:szCs w:val="24"/>
        </w:rPr>
        <w:drawing>
          <wp:inline distT="0" distB="0" distL="0" distR="0" wp14:anchorId="49F4AC50" wp14:editId="1D051B09">
            <wp:extent cx="5274310" cy="222948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274310" cy="2229485"/>
                    </a:xfrm>
                    <a:prstGeom prst="rect">
                      <a:avLst/>
                    </a:prstGeom>
                  </pic:spPr>
                </pic:pic>
              </a:graphicData>
            </a:graphic>
          </wp:inline>
        </w:drawing>
      </w:r>
    </w:p>
    <w:p w14:paraId="27B9B0ED" w14:textId="0C656B48" w:rsidR="008275BD" w:rsidRPr="00B54EFA" w:rsidRDefault="002E7F4F"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Firstly, </w:t>
      </w:r>
      <w:r w:rsidR="00A64141" w:rsidRPr="00A64141">
        <w:rPr>
          <w:rFonts w:ascii="Times New Roman" w:hAnsi="Times New Roman" w:cs="Times New Roman"/>
          <w:sz w:val="24"/>
          <w:szCs w:val="24"/>
        </w:rPr>
        <w:t>Analyze the research background and put forward the research questions. Study the background and problems, sort out the causes of the gig economy, to draw out the concept of gig. Present and future human resource management problems of gig workers.</w:t>
      </w:r>
      <w:r w:rsidRPr="00B54EFA">
        <w:rPr>
          <w:rFonts w:ascii="Times New Roman" w:hAnsi="Times New Roman" w:cs="Times New Roman"/>
          <w:sz w:val="24"/>
          <w:szCs w:val="24"/>
        </w:rPr>
        <w:t xml:space="preserve"> The second literature research is to understand the basic meaning of flexible education based on the two aspects of students' independent learning and teachers' flexible education, and to understand the relevant elements of vocational skills through the theoretical model of career development. Thirdly, relevant indicators are defined. Flexible education indicators and functional skill elements of gig workers are determined through in-depth interview and questionnaire survey. Fourthly, the model of the influence of flexible education on vocational skills is established. Fifthly, the author puts forward the conclusion that flexible education can improve the vocational skills of gig workers.</w:t>
      </w:r>
    </w:p>
    <w:p w14:paraId="3FD2C275" w14:textId="77777777" w:rsidR="002E7F4F" w:rsidRPr="00B54EFA" w:rsidRDefault="002E7F4F" w:rsidP="00E744B8">
      <w:pPr>
        <w:spacing w:line="360" w:lineRule="auto"/>
        <w:rPr>
          <w:rFonts w:ascii="Times New Roman" w:hAnsi="Times New Roman" w:cs="Times New Roman"/>
          <w:sz w:val="24"/>
          <w:szCs w:val="24"/>
        </w:rPr>
      </w:pPr>
    </w:p>
    <w:p w14:paraId="66A28358" w14:textId="5F58D5E0" w:rsidR="00C74DF7" w:rsidRPr="003F4B90" w:rsidRDefault="003F4B90" w:rsidP="00E744B8">
      <w:pPr>
        <w:spacing w:line="360" w:lineRule="auto"/>
        <w:rPr>
          <w:rFonts w:ascii="Times New Roman" w:hAnsi="Times New Roman" w:cs="Times New Roman"/>
          <w:b/>
          <w:bCs/>
          <w:sz w:val="32"/>
          <w:szCs w:val="32"/>
        </w:rPr>
      </w:pPr>
      <w:r w:rsidRPr="003F4B90">
        <w:rPr>
          <w:rFonts w:ascii="Times New Roman" w:hAnsi="Times New Roman" w:cs="Times New Roman"/>
          <w:b/>
          <w:bCs/>
          <w:sz w:val="32"/>
          <w:szCs w:val="32"/>
        </w:rPr>
        <w:t xml:space="preserve">9. </w:t>
      </w:r>
      <w:r w:rsidR="00C74DF7" w:rsidRPr="003F4B90">
        <w:rPr>
          <w:rFonts w:ascii="Times New Roman" w:hAnsi="Times New Roman" w:cs="Times New Roman"/>
          <w:b/>
          <w:bCs/>
          <w:sz w:val="32"/>
          <w:szCs w:val="32"/>
        </w:rPr>
        <w:t>Definitions of Terminology</w:t>
      </w:r>
    </w:p>
    <w:p w14:paraId="6A562A5F" w14:textId="01A75CCE" w:rsidR="003D3551"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9.1 </w:t>
      </w:r>
      <w:r w:rsidR="003D3551" w:rsidRPr="003F4B90">
        <w:rPr>
          <w:rFonts w:ascii="Times New Roman" w:hAnsi="Times New Roman" w:cs="Times New Roman"/>
          <w:b/>
          <w:bCs/>
          <w:sz w:val="24"/>
          <w:szCs w:val="24"/>
        </w:rPr>
        <w:t>Gig Economy</w:t>
      </w:r>
    </w:p>
    <w:p w14:paraId="7D19AFD3" w14:textId="22E4F90E" w:rsidR="008275BD" w:rsidRDefault="004B143C" w:rsidP="00E744B8">
      <w:pPr>
        <w:spacing w:line="360" w:lineRule="auto"/>
        <w:rPr>
          <w:rFonts w:ascii="Times New Roman" w:hAnsi="Times New Roman" w:cs="Times New Roman"/>
          <w:sz w:val="24"/>
          <w:szCs w:val="24"/>
        </w:rPr>
      </w:pPr>
      <w:r w:rsidRPr="004B143C">
        <w:rPr>
          <w:rFonts w:ascii="Times New Roman" w:hAnsi="Times New Roman" w:cs="Times New Roman"/>
          <w:sz w:val="24"/>
          <w:szCs w:val="24"/>
        </w:rPr>
        <w:t>Some gig jobs are based on fixed workplace, while others are completely networked. As a result, the global labor force is converging, the borderless scope of organizations is expanding, and the trend of international human capital competition will become more obvious.</w:t>
      </w:r>
    </w:p>
    <w:p w14:paraId="453340F6" w14:textId="77777777" w:rsidR="004B143C" w:rsidRPr="00B54EFA" w:rsidRDefault="004B143C" w:rsidP="00E744B8">
      <w:pPr>
        <w:spacing w:line="360" w:lineRule="auto"/>
        <w:rPr>
          <w:rFonts w:ascii="Times New Roman" w:hAnsi="Times New Roman" w:cs="Times New Roman"/>
          <w:sz w:val="24"/>
          <w:szCs w:val="24"/>
        </w:rPr>
      </w:pPr>
    </w:p>
    <w:p w14:paraId="0AF30340" w14:textId="4F814C12" w:rsidR="003D3551" w:rsidRPr="00B54EFA" w:rsidRDefault="003D3551"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Academics present different views on the </w:t>
      </w:r>
      <w:r w:rsidR="00523F78">
        <w:rPr>
          <w:rFonts w:ascii="Times New Roman" w:hAnsi="Times New Roman" w:cs="Times New Roman"/>
          <w:sz w:val="24"/>
          <w:szCs w:val="24"/>
        </w:rPr>
        <w:t>concepts</w:t>
      </w:r>
      <w:r w:rsidRPr="00B54EFA">
        <w:rPr>
          <w:rFonts w:ascii="Times New Roman" w:hAnsi="Times New Roman" w:cs="Times New Roman"/>
          <w:sz w:val="24"/>
          <w:szCs w:val="24"/>
        </w:rPr>
        <w:t xml:space="preserve"> of the gig economy.</w:t>
      </w:r>
      <w:r w:rsidR="004D3FF5" w:rsidRPr="00523F78">
        <w:rPr>
          <w:rFonts w:ascii="Times New Roman" w:hAnsi="Times New Roman" w:cs="Times New Roman"/>
          <w:sz w:val="24"/>
          <w:szCs w:val="24"/>
        </w:rPr>
        <w:t xml:space="preserve"> </w:t>
      </w:r>
      <w:r w:rsidR="00523F78" w:rsidRPr="00523F78">
        <w:rPr>
          <w:rFonts w:ascii="Times New Roman" w:hAnsi="Times New Roman" w:cs="Times New Roman"/>
          <w:sz w:val="24"/>
          <w:szCs w:val="24"/>
        </w:rPr>
        <w:t>The word first appeared in bands</w:t>
      </w:r>
      <w:r w:rsidR="00523F78" w:rsidRPr="00523F78">
        <w:rPr>
          <w:rFonts w:ascii="Times New Roman" w:hAnsi="Times New Roman" w:cs="Times New Roman"/>
          <w:sz w:val="24"/>
          <w:szCs w:val="24"/>
        </w:rPr>
        <w:t>, which</w:t>
      </w:r>
      <w:r w:rsidR="004D3FF5" w:rsidRPr="004D3FF5">
        <w:rPr>
          <w:rFonts w:ascii="Times New Roman" w:hAnsi="Times New Roman" w:cs="Times New Roman"/>
          <w:sz w:val="24"/>
          <w:szCs w:val="24"/>
        </w:rPr>
        <w:t xml:space="preserve"> used to hire part-time musicians for short periods of time, and the term was coined to describe those who performed such jobs</w:t>
      </w:r>
      <w:r w:rsidRPr="00B54EFA">
        <w:rPr>
          <w:rFonts w:ascii="Times New Roman" w:hAnsi="Times New Roman" w:cs="Times New Roman"/>
          <w:sz w:val="24"/>
          <w:szCs w:val="24"/>
        </w:rPr>
        <w:t xml:space="preserve"> (</w:t>
      </w:r>
      <w:bookmarkStart w:id="0" w:name="_Hlk94213298"/>
      <w:proofErr w:type="spellStart"/>
      <w:r w:rsidRPr="00B54EFA">
        <w:rPr>
          <w:rFonts w:ascii="Times New Roman" w:hAnsi="Times New Roman" w:cs="Times New Roman"/>
          <w:sz w:val="24"/>
          <w:szCs w:val="24"/>
        </w:rPr>
        <w:t>Gonagall</w:t>
      </w:r>
      <w:bookmarkEnd w:id="0"/>
      <w:proofErr w:type="spellEnd"/>
      <w:r w:rsidRPr="00B54EFA">
        <w:rPr>
          <w:rFonts w:ascii="Times New Roman" w:hAnsi="Times New Roman" w:cs="Times New Roman"/>
          <w:sz w:val="24"/>
          <w:szCs w:val="24"/>
        </w:rPr>
        <w:t>, 2017). Kelly Services, one of the world's top 500 staffing companies, gave a more comprehensive and accurate understanding of the term "Gig Economy" in its Gig Economy Report. As employees and jobs, themselves demand greater flexibility to drive innovation and work-life balance, the whole concept of work becomes more fluid, and companies can adopt a "work fit" approach to managing employees. The gig economy includes any type of job</w:t>
      </w:r>
      <w:r w:rsidR="00523F78">
        <w:rPr>
          <w:rFonts w:ascii="Times New Roman" w:hAnsi="Times New Roman" w:cs="Times New Roman" w:hint="eastAsia"/>
          <w:sz w:val="24"/>
          <w:szCs w:val="24"/>
        </w:rPr>
        <w:t>.</w:t>
      </w:r>
      <w:r w:rsidR="00523F78">
        <w:rPr>
          <w:rFonts w:ascii="Times New Roman" w:hAnsi="Times New Roman" w:cs="Times New Roman"/>
          <w:sz w:val="24"/>
          <w:szCs w:val="24"/>
        </w:rPr>
        <w:t xml:space="preserve"> </w:t>
      </w:r>
      <w:r w:rsidR="00523F78" w:rsidRPr="00523F78">
        <w:rPr>
          <w:rFonts w:ascii="Times New Roman" w:hAnsi="Times New Roman" w:cs="Times New Roman"/>
          <w:sz w:val="24"/>
          <w:szCs w:val="24"/>
        </w:rPr>
        <w:t>Gig workers are paid for their work by completing independent tasks and projects</w:t>
      </w:r>
      <w:r w:rsidRPr="00B54EFA">
        <w:rPr>
          <w:rFonts w:ascii="Times New Roman" w:hAnsi="Times New Roman" w:cs="Times New Roman"/>
          <w:sz w:val="24"/>
          <w:szCs w:val="24"/>
        </w:rPr>
        <w:t xml:space="preserve">. </w:t>
      </w:r>
      <w:r w:rsidR="004D3FF5" w:rsidRPr="004D3FF5">
        <w:rPr>
          <w:rFonts w:ascii="Times New Roman" w:hAnsi="Times New Roman" w:cs="Times New Roman"/>
          <w:sz w:val="24"/>
          <w:szCs w:val="24"/>
        </w:rPr>
        <w:t xml:space="preserve">Gig workers can choose from different platforms and even work on multiple projects at the </w:t>
      </w:r>
      <w:r w:rsidR="004D3FF5" w:rsidRPr="003E6624">
        <w:rPr>
          <w:rFonts w:ascii="Times New Roman" w:hAnsi="Times New Roman" w:cs="Times New Roman"/>
          <w:sz w:val="24"/>
          <w:szCs w:val="24"/>
        </w:rPr>
        <w:t>same time</w:t>
      </w:r>
      <w:r w:rsidRPr="003E6624">
        <w:rPr>
          <w:rFonts w:ascii="Times New Roman" w:hAnsi="Times New Roman" w:cs="Times New Roman"/>
          <w:sz w:val="24"/>
          <w:szCs w:val="24"/>
        </w:rPr>
        <w:t xml:space="preserve"> (Zhu, 2021). </w:t>
      </w:r>
      <w:r w:rsidR="004D3FF5" w:rsidRPr="003E6624">
        <w:rPr>
          <w:rFonts w:ascii="Times New Roman" w:hAnsi="Times New Roman" w:cs="Times New Roman"/>
          <w:sz w:val="24"/>
          <w:szCs w:val="24"/>
        </w:rPr>
        <w:t>With the development of gig economy, a new type of labor relationship emerges.</w:t>
      </w:r>
      <w:r w:rsidR="003E6624">
        <w:rPr>
          <w:rFonts w:ascii="Times New Roman" w:hAnsi="Times New Roman" w:cs="Times New Roman"/>
          <w:sz w:val="24"/>
          <w:szCs w:val="24"/>
        </w:rPr>
        <w:t xml:space="preserve"> </w:t>
      </w:r>
      <w:r w:rsidR="004D3FF5" w:rsidRPr="003E6624">
        <w:rPr>
          <w:rFonts w:ascii="Times New Roman" w:hAnsi="Times New Roman" w:cs="Times New Roman"/>
          <w:sz w:val="24"/>
          <w:szCs w:val="24"/>
        </w:rPr>
        <w:t>Employees are hired through platforms, and the amount of employment is determined according to the amount of capital investment</w:t>
      </w:r>
      <w:r w:rsidR="003E6624">
        <w:rPr>
          <w:rFonts w:ascii="Times New Roman" w:hAnsi="Times New Roman" w:cs="Times New Roman"/>
          <w:sz w:val="24"/>
          <w:szCs w:val="24"/>
        </w:rPr>
        <w:t xml:space="preserve"> (</w:t>
      </w:r>
      <w:proofErr w:type="spellStart"/>
      <w:r w:rsidR="003E6624" w:rsidRPr="003E6624">
        <w:rPr>
          <w:rFonts w:ascii="Times New Roman" w:hAnsi="Times New Roman" w:cs="Times New Roman"/>
          <w:sz w:val="24"/>
          <w:szCs w:val="24"/>
        </w:rPr>
        <w:t>Xie</w:t>
      </w:r>
      <w:proofErr w:type="spellEnd"/>
      <w:r w:rsidR="003E6624" w:rsidRPr="003E6624">
        <w:rPr>
          <w:rFonts w:ascii="Times New Roman" w:hAnsi="Times New Roman" w:cs="Times New Roman"/>
          <w:sz w:val="24"/>
          <w:szCs w:val="24"/>
        </w:rPr>
        <w:t xml:space="preserve"> and Wu</w:t>
      </w:r>
      <w:r w:rsidR="003E6624">
        <w:rPr>
          <w:rFonts w:ascii="Times New Roman" w:hAnsi="Times New Roman" w:cs="Times New Roman"/>
          <w:sz w:val="24"/>
          <w:szCs w:val="24"/>
        </w:rPr>
        <w:t xml:space="preserve">, </w:t>
      </w:r>
      <w:r w:rsidR="003E6624" w:rsidRPr="003E6624">
        <w:rPr>
          <w:rFonts w:ascii="Times New Roman" w:hAnsi="Times New Roman" w:cs="Times New Roman"/>
          <w:sz w:val="24"/>
          <w:szCs w:val="24"/>
        </w:rPr>
        <w:t>2019</w:t>
      </w:r>
      <w:r w:rsidR="00921590" w:rsidRPr="003E6624">
        <w:rPr>
          <w:rFonts w:ascii="Times New Roman" w:hAnsi="Times New Roman" w:cs="Times New Roman"/>
          <w:sz w:val="24"/>
          <w:szCs w:val="24"/>
        </w:rPr>
        <w:t>). Yang</w:t>
      </w:r>
      <w:r w:rsidRPr="003E6624">
        <w:rPr>
          <w:rFonts w:ascii="Times New Roman" w:hAnsi="Times New Roman" w:cs="Times New Roman"/>
          <w:sz w:val="24"/>
          <w:szCs w:val="24"/>
        </w:rPr>
        <w:t xml:space="preserve"> and Meng (2020) believe that the employment form of gig economy has great flexibility, but its uncertainty and instability make the business risks of enterprises</w:t>
      </w:r>
      <w:r w:rsidRPr="00B54EFA">
        <w:rPr>
          <w:rFonts w:ascii="Times New Roman" w:hAnsi="Times New Roman" w:cs="Times New Roman"/>
          <w:sz w:val="24"/>
          <w:szCs w:val="24"/>
        </w:rPr>
        <w:t xml:space="preserve"> transferred to workers, and the original organizational management theory will no longer be applicable to this form of employment. Ban (2019) believes that the employment mode of gig economy is characterized by task-oriented, which obsess the continuance, personal, organizational and economic subordination of labor relations, further promoting the de-labor relations.</w:t>
      </w:r>
    </w:p>
    <w:p w14:paraId="142B058B" w14:textId="51806FC0" w:rsidR="003D3551" w:rsidRPr="00B54EFA" w:rsidRDefault="003D3551" w:rsidP="00E744B8">
      <w:pPr>
        <w:spacing w:line="360" w:lineRule="auto"/>
        <w:rPr>
          <w:rFonts w:ascii="Times New Roman" w:hAnsi="Times New Roman" w:cs="Times New Roman"/>
          <w:sz w:val="24"/>
          <w:szCs w:val="24"/>
        </w:rPr>
      </w:pPr>
    </w:p>
    <w:p w14:paraId="588288B0" w14:textId="6889B4B9" w:rsidR="0038368D" w:rsidRPr="00B54EFA" w:rsidRDefault="003D3551"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lastRenderedPageBreak/>
        <w:t>The gig economy category. Zheng and Yang (2</w:t>
      </w:r>
      <w:r w:rsidR="00D5115C" w:rsidRPr="00B54EFA">
        <w:rPr>
          <w:rFonts w:ascii="Times New Roman" w:hAnsi="Times New Roman" w:cs="Times New Roman"/>
          <w:sz w:val="24"/>
          <w:szCs w:val="24"/>
        </w:rPr>
        <w:t>019) believe</w:t>
      </w:r>
      <w:r w:rsidRPr="00B54EFA">
        <w:rPr>
          <w:rFonts w:ascii="Times New Roman" w:hAnsi="Times New Roman" w:cs="Times New Roman"/>
          <w:sz w:val="24"/>
          <w:szCs w:val="24"/>
        </w:rPr>
        <w:t xml:space="preserve"> that the gig economy can be regarded as an extension of the sharing </w:t>
      </w:r>
      <w:r w:rsidR="00921590" w:rsidRPr="00B54EFA">
        <w:rPr>
          <w:rFonts w:ascii="Times New Roman" w:hAnsi="Times New Roman" w:cs="Times New Roman"/>
          <w:sz w:val="24"/>
          <w:szCs w:val="24"/>
        </w:rPr>
        <w:t>economy</w:t>
      </w:r>
      <w:r w:rsidR="00921590">
        <w:rPr>
          <w:rFonts w:ascii="Times New Roman" w:hAnsi="Times New Roman" w:cs="Times New Roman"/>
          <w:sz w:val="24"/>
          <w:szCs w:val="24"/>
        </w:rPr>
        <w:t xml:space="preserve">. </w:t>
      </w:r>
      <w:r w:rsidR="00921590" w:rsidRPr="00921590">
        <w:rPr>
          <w:rFonts w:ascii="Times New Roman" w:hAnsi="Times New Roman" w:cs="Times New Roman"/>
          <w:sz w:val="24"/>
          <w:szCs w:val="24"/>
        </w:rPr>
        <w:t>Depending on whether the job management is related to the digital economy</w:t>
      </w:r>
      <w:r w:rsidR="00921590">
        <w:rPr>
          <w:rFonts w:ascii="Times New Roman" w:hAnsi="Times New Roman" w:cs="Times New Roman"/>
          <w:sz w:val="24"/>
          <w:szCs w:val="24"/>
        </w:rPr>
        <w:t>, which t</w:t>
      </w:r>
      <w:r w:rsidR="00921590" w:rsidRPr="00921590">
        <w:rPr>
          <w:rFonts w:ascii="Times New Roman" w:hAnsi="Times New Roman" w:cs="Times New Roman"/>
          <w:sz w:val="24"/>
          <w:szCs w:val="24"/>
        </w:rPr>
        <w:t xml:space="preserve">he gig economy </w:t>
      </w:r>
      <w:r w:rsidR="00921590">
        <w:rPr>
          <w:rFonts w:ascii="Times New Roman" w:hAnsi="Times New Roman" w:cs="Times New Roman"/>
          <w:sz w:val="24"/>
          <w:szCs w:val="24"/>
        </w:rPr>
        <w:t>divided</w:t>
      </w:r>
      <w:r w:rsidR="00921590" w:rsidRPr="00921590">
        <w:rPr>
          <w:rFonts w:ascii="Times New Roman" w:hAnsi="Times New Roman" w:cs="Times New Roman"/>
          <w:sz w:val="24"/>
          <w:szCs w:val="24"/>
        </w:rPr>
        <w:t xml:space="preserve"> into two categories: traditional and new.</w:t>
      </w:r>
      <w:r w:rsidR="002B3908" w:rsidRPr="002B3908">
        <w:t xml:space="preserve"> </w:t>
      </w:r>
      <w:r w:rsidR="002B3908" w:rsidRPr="002B3908">
        <w:rPr>
          <w:rFonts w:ascii="Times New Roman" w:hAnsi="Times New Roman" w:cs="Times New Roman"/>
          <w:sz w:val="24"/>
          <w:szCs w:val="24"/>
        </w:rPr>
        <w:t>The traditional gig economy refers to the temporary employment relationship between some hourly workers and snacks</w:t>
      </w:r>
      <w:r w:rsidR="002B3908">
        <w:rPr>
          <w:rFonts w:ascii="Times New Roman" w:hAnsi="Times New Roman" w:cs="Times New Roman" w:hint="eastAsia"/>
          <w:sz w:val="24"/>
          <w:szCs w:val="24"/>
        </w:rPr>
        <w:t>.</w:t>
      </w:r>
      <w:r w:rsidRPr="00B54EFA">
        <w:rPr>
          <w:rFonts w:ascii="Times New Roman" w:hAnsi="Times New Roman" w:cs="Times New Roman"/>
          <w:sz w:val="24"/>
          <w:szCs w:val="24"/>
        </w:rPr>
        <w:t xml:space="preserve"> </w:t>
      </w:r>
      <w:r w:rsidR="002B3908" w:rsidRPr="002B3908">
        <w:rPr>
          <w:rFonts w:ascii="Times New Roman" w:hAnsi="Times New Roman" w:cs="Times New Roman"/>
          <w:sz w:val="24"/>
          <w:szCs w:val="24"/>
        </w:rPr>
        <w:t>The new gig economy is a work model based on the Internet and emerging mobile technology platforms for gig management. The platform links the labor supply side (gig workers) and the labor demand side (enterprises), and matches the work needs of both sides through big data to realize labor recruitment</w:t>
      </w:r>
      <w:r w:rsidR="002B3908">
        <w:rPr>
          <w:rFonts w:ascii="Times New Roman" w:hAnsi="Times New Roman" w:cs="Times New Roman"/>
          <w:sz w:val="24"/>
          <w:szCs w:val="24"/>
        </w:rPr>
        <w:t xml:space="preserve"> </w:t>
      </w:r>
      <w:r w:rsidRPr="00B54EFA">
        <w:rPr>
          <w:rFonts w:ascii="Times New Roman" w:hAnsi="Times New Roman" w:cs="Times New Roman"/>
          <w:sz w:val="24"/>
          <w:szCs w:val="24"/>
        </w:rPr>
        <w:t>(Stefano, 2016)</w:t>
      </w:r>
      <w:r w:rsidR="002B3908">
        <w:rPr>
          <w:rFonts w:ascii="Times New Roman" w:hAnsi="Times New Roman" w:cs="Times New Roman"/>
          <w:sz w:val="24"/>
          <w:szCs w:val="24"/>
        </w:rPr>
        <w:t xml:space="preserve">. </w:t>
      </w:r>
      <w:r w:rsidR="002B3908" w:rsidRPr="002B3908">
        <w:rPr>
          <w:rFonts w:ascii="Times New Roman" w:hAnsi="Times New Roman" w:cs="Times New Roman"/>
          <w:sz w:val="24"/>
          <w:szCs w:val="24"/>
        </w:rPr>
        <w:t>New gig jobs are divided into Crowd Work and capital platforms work, namely Crowd Work through online Labor Markets and capital platform work through work-on-demand Via App.</w:t>
      </w:r>
      <w:r w:rsidRPr="00B54EFA">
        <w:rPr>
          <w:rFonts w:ascii="Times New Roman" w:hAnsi="Times New Roman" w:cs="Times New Roman"/>
          <w:sz w:val="24"/>
          <w:szCs w:val="24"/>
        </w:rPr>
        <w:t xml:space="preserve"> </w:t>
      </w:r>
      <w:r w:rsidR="005466E5" w:rsidRPr="00B54EFA">
        <w:rPr>
          <w:rFonts w:ascii="Times New Roman" w:hAnsi="Times New Roman" w:cs="Times New Roman"/>
          <w:sz w:val="24"/>
          <w:szCs w:val="24"/>
        </w:rPr>
        <w:t>Wang and Cui (2018) Gig economy relies on platforms to connect practitioners, enterprises and customers through the network. Gig economy platforms can be broadly divided into two categories: Capital platform, Labor platform (such as Uber) is engaged in simple manual work, giving time and Labor and getting paid by hour or quantity of work, while economic platform (such as Airbnb) is to share personal goods and property or idle assets, Get a rental fee. The new gig economy forms based on the Internet are divided into capital platform gig, crowdsourcing and app-based gig. Andrew Hill believes that workers at the top of the occupational pyramid can be called "GIG consultants". They are professionals working freely for large professional companies and institutions, and some can be called free agents. Their work is often closely related to science and technology. Such as in the medical, legal, financial, educational and other fields (Duggan</w:t>
      </w:r>
      <w:r w:rsidR="00D81B31">
        <w:rPr>
          <w:rFonts w:ascii="Times New Roman" w:hAnsi="Times New Roman" w:cs="Times New Roman"/>
          <w:sz w:val="24"/>
          <w:szCs w:val="24"/>
        </w:rPr>
        <w:t xml:space="preserve"> and</w:t>
      </w:r>
      <w:r w:rsidR="005466E5" w:rsidRPr="00B54EFA">
        <w:rPr>
          <w:rFonts w:ascii="Times New Roman" w:hAnsi="Times New Roman" w:cs="Times New Roman"/>
          <w:sz w:val="24"/>
          <w:szCs w:val="24"/>
        </w:rPr>
        <w:t xml:space="preserve"> Sherman, 2020)</w:t>
      </w:r>
    </w:p>
    <w:p w14:paraId="71F30D16" w14:textId="77777777" w:rsidR="005466E5" w:rsidRPr="00B54EFA" w:rsidRDefault="005466E5" w:rsidP="00E744B8">
      <w:pPr>
        <w:spacing w:line="360" w:lineRule="auto"/>
        <w:rPr>
          <w:rFonts w:ascii="Times New Roman" w:hAnsi="Times New Roman" w:cs="Times New Roman"/>
          <w:sz w:val="24"/>
          <w:szCs w:val="24"/>
        </w:rPr>
      </w:pPr>
    </w:p>
    <w:p w14:paraId="2657D2E2" w14:textId="380DBB9B" w:rsidR="005466E5" w:rsidRPr="003F4B90" w:rsidRDefault="003F4B90" w:rsidP="00E744B8">
      <w:pPr>
        <w:spacing w:line="360" w:lineRule="auto"/>
        <w:rPr>
          <w:rFonts w:ascii="Times New Roman" w:hAnsi="Times New Roman" w:cs="Times New Roman"/>
          <w:b/>
          <w:bCs/>
          <w:sz w:val="24"/>
          <w:szCs w:val="24"/>
        </w:rPr>
      </w:pPr>
      <w:r w:rsidRPr="003F4B90">
        <w:rPr>
          <w:rFonts w:ascii="Times New Roman" w:hAnsi="Times New Roman" w:cs="Times New Roman"/>
          <w:b/>
          <w:bCs/>
          <w:sz w:val="24"/>
          <w:szCs w:val="24"/>
        </w:rPr>
        <w:t xml:space="preserve">9.2 </w:t>
      </w:r>
      <w:r w:rsidR="005466E5" w:rsidRPr="003F4B90">
        <w:rPr>
          <w:rFonts w:ascii="Times New Roman" w:hAnsi="Times New Roman" w:cs="Times New Roman"/>
          <w:b/>
          <w:bCs/>
          <w:sz w:val="24"/>
          <w:szCs w:val="24"/>
        </w:rPr>
        <w:t xml:space="preserve">Flexible </w:t>
      </w:r>
      <w:r w:rsidR="003E2C99">
        <w:rPr>
          <w:rFonts w:ascii="Times New Roman" w:hAnsi="Times New Roman" w:cs="Times New Roman"/>
          <w:b/>
          <w:bCs/>
          <w:sz w:val="24"/>
          <w:szCs w:val="24"/>
        </w:rPr>
        <w:t>E</w:t>
      </w:r>
      <w:r w:rsidR="005466E5" w:rsidRPr="003F4B90">
        <w:rPr>
          <w:rFonts w:ascii="Times New Roman" w:hAnsi="Times New Roman" w:cs="Times New Roman"/>
          <w:b/>
          <w:bCs/>
          <w:sz w:val="24"/>
          <w:szCs w:val="24"/>
        </w:rPr>
        <w:t>ducation</w:t>
      </w:r>
    </w:p>
    <w:p w14:paraId="57F498EC" w14:textId="05E71625" w:rsidR="005D3BD1" w:rsidRPr="00B54EFA" w:rsidRDefault="005D3BD1"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Pearson's "Global Learner Survey" in 2019 shows that the way learners around the world get education is changing, and hybrid, modular, diversified and personalized learning modes will become the choice of more and more people. The application of information technology in education makes it possible for learners to learn at any time, </w:t>
      </w:r>
      <w:r w:rsidRPr="00B54EFA">
        <w:rPr>
          <w:rFonts w:ascii="Times New Roman" w:hAnsi="Times New Roman" w:cs="Times New Roman"/>
          <w:sz w:val="24"/>
          <w:szCs w:val="24"/>
        </w:rPr>
        <w:lastRenderedPageBreak/>
        <w:t>in any place and in any way related to the real world (Yang et al., 2015). Especially when human beings enter the intelligent era of comprehensive interconnection between people, people and things, and things and things, the support of intelligent technology and the great abundance of learning resources will make learning at any time and any place possible (Huang et al., 2017).</w:t>
      </w:r>
    </w:p>
    <w:p w14:paraId="121F0EB4" w14:textId="4C83DB71" w:rsidR="005D3BD1" w:rsidRPr="00B54EFA" w:rsidRDefault="005D3BD1" w:rsidP="00E744B8">
      <w:pPr>
        <w:spacing w:line="360" w:lineRule="auto"/>
        <w:rPr>
          <w:rFonts w:ascii="Times New Roman" w:hAnsi="Times New Roman" w:cs="Times New Roman"/>
          <w:sz w:val="24"/>
          <w:szCs w:val="24"/>
        </w:rPr>
      </w:pPr>
    </w:p>
    <w:p w14:paraId="798665E6" w14:textId="588FF41C" w:rsidR="005D3BD1" w:rsidRPr="00B54EFA" w:rsidRDefault="007460ED"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At present, there are few research on "flexible education". With "Flexible education" as the "key word", a total of 12 English literatures were retrieved.</w:t>
      </w:r>
      <w:r w:rsidR="00383287" w:rsidRPr="00383287">
        <w:t xml:space="preserve"> </w:t>
      </w:r>
      <w:r w:rsidR="00383287" w:rsidRPr="00383287">
        <w:rPr>
          <w:rFonts w:ascii="Times New Roman" w:hAnsi="Times New Roman" w:cs="Times New Roman"/>
          <w:sz w:val="24"/>
          <w:szCs w:val="24"/>
        </w:rPr>
        <w:t>The concept of flexible education was put forward in the 1980s, and "flexibility" is the core of this concept.</w:t>
      </w:r>
      <w:r w:rsidR="00383287" w:rsidRPr="00383287">
        <w:t xml:space="preserve"> </w:t>
      </w:r>
      <w:r w:rsidR="00383287" w:rsidRPr="00383287">
        <w:rPr>
          <w:rFonts w:ascii="Times New Roman" w:hAnsi="Times New Roman" w:cs="Times New Roman"/>
          <w:sz w:val="24"/>
          <w:szCs w:val="24"/>
        </w:rPr>
        <w:t>Previous literature studies have made a comprehensive and holistic generalization of the concept of "flexibility".</w:t>
      </w:r>
      <w:r w:rsidR="00383287">
        <w:rPr>
          <w:rFonts w:ascii="Times New Roman" w:hAnsi="Times New Roman" w:cs="Times New Roman"/>
          <w:sz w:val="24"/>
          <w:szCs w:val="24"/>
        </w:rPr>
        <w:t xml:space="preserve"> </w:t>
      </w:r>
      <w:r w:rsidR="005D3BD1" w:rsidRPr="00B54EFA">
        <w:rPr>
          <w:rFonts w:ascii="Times New Roman" w:hAnsi="Times New Roman" w:cs="Times New Roman"/>
          <w:sz w:val="24"/>
          <w:szCs w:val="24"/>
        </w:rPr>
        <w:t xml:space="preserve">Flexible Education refers to providing optional or customized courses for learners in the educational environment to meet their individual needs. The optional learning is reflected in learning time, course content, teaching methods, learning resources, learning place, technology use, enrollment or graduation date, </w:t>
      </w:r>
      <w:r w:rsidR="00383287" w:rsidRPr="00B54EFA">
        <w:rPr>
          <w:rFonts w:ascii="Times New Roman" w:hAnsi="Times New Roman" w:cs="Times New Roman"/>
          <w:sz w:val="24"/>
          <w:szCs w:val="24"/>
        </w:rPr>
        <w:t>etc.</w:t>
      </w:r>
      <w:r w:rsidR="005D3BD1" w:rsidRPr="00B54EFA">
        <w:rPr>
          <w:rFonts w:ascii="Times New Roman" w:hAnsi="Times New Roman" w:cs="Times New Roman"/>
          <w:sz w:val="24"/>
          <w:szCs w:val="24"/>
        </w:rPr>
        <w:t xml:space="preserve"> </w:t>
      </w:r>
      <w:r w:rsidR="007A11D8" w:rsidRPr="00B54EFA">
        <w:rPr>
          <w:rFonts w:ascii="Times New Roman" w:hAnsi="Times New Roman" w:cs="Times New Roman"/>
          <w:sz w:val="24"/>
          <w:szCs w:val="24"/>
        </w:rPr>
        <w:t xml:space="preserve">At present, the authoritative definition of "flexible education" is made by the Swedish Distance Education Council in the second year of implementing bologna Process in Sweden, that is, "Flexible education is a mode of combining classroom teaching and distance education with independent choice of learning time, place, method and progress" (Lotta, 2009). </w:t>
      </w:r>
      <w:r w:rsidR="005D3BD1" w:rsidRPr="00B54EFA">
        <w:rPr>
          <w:rFonts w:ascii="Times New Roman" w:hAnsi="Times New Roman" w:cs="Times New Roman"/>
          <w:sz w:val="24"/>
          <w:szCs w:val="24"/>
        </w:rPr>
        <w:t>L</w:t>
      </w:r>
      <w:r w:rsidR="00D81B31">
        <w:rPr>
          <w:rFonts w:ascii="Times New Roman" w:hAnsi="Times New Roman" w:cs="Times New Roman"/>
          <w:sz w:val="24"/>
          <w:szCs w:val="24"/>
        </w:rPr>
        <w:t xml:space="preserve">i </w:t>
      </w:r>
      <w:r w:rsidR="005D3BD1" w:rsidRPr="00B54EFA">
        <w:rPr>
          <w:rFonts w:ascii="Times New Roman" w:hAnsi="Times New Roman" w:cs="Times New Roman"/>
          <w:sz w:val="24"/>
          <w:szCs w:val="24"/>
        </w:rPr>
        <w:t xml:space="preserve">(2010) defined flexible teaching as a set of educational methods and systems that support the teaching process by using a series of technologies, aiming to provide learners with more choices, convenience and personalization. "Flexible teaching" refers to a learner-centered educational strategy that can provide learners with alternative learning time, learning place, teaching resources, teaching methods, learning activities, learning support and other aspects. Many countries in the world have made a series of research achievements in flexible teaching, and have applied flexible learning to continuing education, vocational education and social education, such as the United States, Britain and Australia. By observing and analyzing the changes in four typical learning activities -- school education, home learning, out-of-school practice and after-school tutoring -- before and </w:t>
      </w:r>
      <w:r w:rsidR="005D3BD1" w:rsidRPr="00B54EFA">
        <w:rPr>
          <w:rFonts w:ascii="Times New Roman" w:hAnsi="Times New Roman" w:cs="Times New Roman"/>
          <w:sz w:val="24"/>
          <w:szCs w:val="24"/>
        </w:rPr>
        <w:lastRenderedPageBreak/>
        <w:t>after COVID-19, Flexible teaching organization can be found mainly in the flexible schedule, flexible learning place, reconstruction of learning content, diversity of teaching methods, learning evaluation of multidimensional, proper learning resources and convenient space, reasonable technology, effective learning support, heterogeneous on students ten elements such as partners</w:t>
      </w:r>
      <w:r w:rsidR="00D81B31">
        <w:rPr>
          <w:rFonts w:ascii="Times New Roman" w:hAnsi="Times New Roman" w:cs="Times New Roman"/>
          <w:sz w:val="24"/>
          <w:szCs w:val="24"/>
        </w:rPr>
        <w:t>.</w:t>
      </w:r>
    </w:p>
    <w:p w14:paraId="602B88F0" w14:textId="51BF9E6A" w:rsidR="001B5B18" w:rsidRPr="00B54EFA" w:rsidRDefault="001B5B18" w:rsidP="00E744B8">
      <w:pPr>
        <w:spacing w:line="360" w:lineRule="auto"/>
        <w:rPr>
          <w:rFonts w:ascii="Times New Roman" w:hAnsi="Times New Roman" w:cs="Times New Roman"/>
          <w:sz w:val="24"/>
          <w:szCs w:val="24"/>
        </w:rPr>
      </w:pPr>
    </w:p>
    <w:p w14:paraId="587C922E" w14:textId="6508D21E" w:rsidR="001B5B18" w:rsidRPr="00B54EFA" w:rsidRDefault="001B5B18"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Flexible education mainly includes the following aspects of flexibility. First, flexibility of time and space. This is the most striking feature of flexible education. In flexible education, both learners and teachers can be freed from the limitation of time and space. Learners can flexibly choose the time and place of class, flexibly arrange the learning time and progress, and master the learning pace independently. While receiving education, learners can still be engaged in their original jobs without affecting their existing lives. Second, the flexible mode of education and learning. From the perspective of educational institutions, new teaching modes should be explored and tried in the actual teaching, teaching resources more suitable for flexible learning should be created, methods of assessing learners' knowledge and ability should be changed, and learners should be encouraged to participate more in the learning experience. For learners, flexible education offers a variety of ways to learn, both online and offline, simultaneously or interleaved. You can study independently or cooperatively. Thirdly, flexible teaching management and operation mode. Flexible education should be adjusted and reformed in teaching management and operation mode, such as open and convenient entrance method, flexible and diverse examination forms, teaching process management method suitable for learners' independent learning, teaching evaluation standard and learning quality evaluation standard in line with the characteristics of flexible education. Fourth, flexible accumulation and transformation of learning achievements. The learning results obtained by learners in the process of participating in flexible education can be easily certified, continuously accumulated and effectively converted. All learning results can be stored in learners' personal lifelong learning account to realize the connection between academic education and non-academic </w:t>
      </w:r>
      <w:r w:rsidRPr="00B54EFA">
        <w:rPr>
          <w:rFonts w:ascii="Times New Roman" w:hAnsi="Times New Roman" w:cs="Times New Roman"/>
          <w:sz w:val="24"/>
          <w:szCs w:val="24"/>
        </w:rPr>
        <w:lastRenderedPageBreak/>
        <w:t xml:space="preserve">education, job transfer and job promotion. Fifth, flexible choice of learning resources and media. Through smart and flexible education learning support services, you can choose </w:t>
      </w:r>
      <w:r w:rsidR="00D81B31" w:rsidRPr="00B54EFA">
        <w:rPr>
          <w:rFonts w:ascii="Times New Roman" w:hAnsi="Times New Roman" w:cs="Times New Roman"/>
          <w:sz w:val="24"/>
          <w:szCs w:val="24"/>
        </w:rPr>
        <w:t>many</w:t>
      </w:r>
      <w:r w:rsidRPr="00B54EFA">
        <w:rPr>
          <w:rFonts w:ascii="Times New Roman" w:hAnsi="Times New Roman" w:cs="Times New Roman"/>
          <w:sz w:val="24"/>
          <w:szCs w:val="24"/>
        </w:rPr>
        <w:t xml:space="preserve"> learning resources, which can be accessed through a variety of media. Each learner is not only a user of learning resources, but also a provider of learning resources.</w:t>
      </w:r>
    </w:p>
    <w:p w14:paraId="3360D55C" w14:textId="3C7ABCD1" w:rsidR="0038368D" w:rsidRPr="00B54EFA" w:rsidRDefault="0038368D" w:rsidP="00E744B8">
      <w:pPr>
        <w:spacing w:line="360" w:lineRule="auto"/>
        <w:rPr>
          <w:rFonts w:ascii="Times New Roman" w:hAnsi="Times New Roman" w:cs="Times New Roman"/>
          <w:sz w:val="24"/>
          <w:szCs w:val="24"/>
        </w:rPr>
      </w:pPr>
    </w:p>
    <w:p w14:paraId="15A486FE" w14:textId="1E71BF36" w:rsidR="0038368D" w:rsidRPr="00B54EFA" w:rsidRDefault="003654C6"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Students' Self-Directed Learning ability is the prerequisite for the realization of flexible education. </w:t>
      </w:r>
      <w:r w:rsidR="005D3BD1" w:rsidRPr="00B54EFA">
        <w:rPr>
          <w:rFonts w:ascii="Times New Roman" w:hAnsi="Times New Roman" w:cs="Times New Roman"/>
          <w:sz w:val="24"/>
          <w:szCs w:val="24"/>
        </w:rPr>
        <w:t xml:space="preserve">Whether it is the core literacy framework in the three fields of OECD, the seven learning fields of UNESCO, the eight core literacy frameworks of </w:t>
      </w:r>
      <w:r w:rsidR="00D5115C" w:rsidRPr="00B54EFA">
        <w:rPr>
          <w:rFonts w:ascii="Times New Roman" w:hAnsi="Times New Roman" w:cs="Times New Roman"/>
          <w:sz w:val="24"/>
          <w:szCs w:val="24"/>
        </w:rPr>
        <w:t>EU</w:t>
      </w:r>
      <w:r w:rsidR="005D3BD1" w:rsidRPr="00B54EFA">
        <w:rPr>
          <w:rFonts w:ascii="Times New Roman" w:hAnsi="Times New Roman" w:cs="Times New Roman"/>
          <w:sz w:val="24"/>
          <w:szCs w:val="24"/>
        </w:rPr>
        <w:t xml:space="preserve">, or the "Core literacy of Student Development" in China, </w:t>
      </w:r>
      <w:r w:rsidRPr="00B54EFA">
        <w:rPr>
          <w:rFonts w:ascii="Times New Roman" w:hAnsi="Times New Roman" w:cs="Times New Roman"/>
          <w:sz w:val="24"/>
          <w:szCs w:val="24"/>
        </w:rPr>
        <w:t>Self-Directed Learning</w:t>
      </w:r>
      <w:r w:rsidR="005D3BD1" w:rsidRPr="00B54EFA">
        <w:rPr>
          <w:rFonts w:ascii="Times New Roman" w:hAnsi="Times New Roman" w:cs="Times New Roman"/>
          <w:sz w:val="24"/>
          <w:szCs w:val="24"/>
        </w:rPr>
        <w:t xml:space="preserve"> ability is regarded as the essence and core of core literacy. It plays an </w:t>
      </w:r>
      <w:r w:rsidRPr="00B54EFA">
        <w:rPr>
          <w:rFonts w:ascii="Times New Roman" w:hAnsi="Times New Roman" w:cs="Times New Roman"/>
          <w:sz w:val="24"/>
          <w:szCs w:val="24"/>
        </w:rPr>
        <w:t>active learning</w:t>
      </w:r>
      <w:r w:rsidR="005D3BD1" w:rsidRPr="00B54EFA">
        <w:rPr>
          <w:rFonts w:ascii="Times New Roman" w:hAnsi="Times New Roman" w:cs="Times New Roman"/>
          <w:sz w:val="24"/>
          <w:szCs w:val="24"/>
        </w:rPr>
        <w:t xml:space="preserve"> and triggering role in the overall development of core literacy (Guo et al., 2017). </w:t>
      </w:r>
      <w:r w:rsidRPr="00B54EFA">
        <w:rPr>
          <w:rFonts w:ascii="Times New Roman" w:hAnsi="Times New Roman" w:cs="Times New Roman"/>
          <w:sz w:val="24"/>
          <w:szCs w:val="24"/>
        </w:rPr>
        <w:t>Self-Directed Learning</w:t>
      </w:r>
      <w:r w:rsidR="005D3BD1" w:rsidRPr="00B54EFA">
        <w:rPr>
          <w:rFonts w:ascii="Times New Roman" w:hAnsi="Times New Roman" w:cs="Times New Roman"/>
          <w:sz w:val="24"/>
          <w:szCs w:val="24"/>
        </w:rPr>
        <w:t xml:space="preserve"> is the </w:t>
      </w:r>
      <w:r w:rsidR="00D5115C" w:rsidRPr="00B54EFA">
        <w:rPr>
          <w:rFonts w:ascii="Times New Roman" w:hAnsi="Times New Roman" w:cs="Times New Roman"/>
          <w:sz w:val="24"/>
          <w:szCs w:val="24"/>
        </w:rPr>
        <w:t>problem-solving</w:t>
      </w:r>
      <w:r w:rsidR="005D3BD1" w:rsidRPr="00B54EFA">
        <w:rPr>
          <w:rFonts w:ascii="Times New Roman" w:hAnsi="Times New Roman" w:cs="Times New Roman"/>
          <w:sz w:val="24"/>
          <w:szCs w:val="24"/>
        </w:rPr>
        <w:t xml:space="preserve"> ability and lifelong learning ability, which is the necessary condition for learners to deal with the complicated and uncertain future of education and the basic motivation for them to move towards the future education. Self-directed Learning ability and self-regulated Learning ability are high-order skills in Learning ability -- high-order skills can examine and manage the cognitive </w:t>
      </w:r>
      <w:r w:rsidR="00E67C81" w:rsidRPr="00B54EFA">
        <w:rPr>
          <w:rFonts w:ascii="Times New Roman" w:hAnsi="Times New Roman" w:cs="Times New Roman"/>
          <w:sz w:val="24"/>
          <w:szCs w:val="24"/>
        </w:rPr>
        <w:t>system and</w:t>
      </w:r>
      <w:r w:rsidR="005D3BD1" w:rsidRPr="00B54EFA">
        <w:rPr>
          <w:rFonts w:ascii="Times New Roman" w:hAnsi="Times New Roman" w:cs="Times New Roman"/>
          <w:sz w:val="24"/>
          <w:szCs w:val="24"/>
        </w:rPr>
        <w:t xml:space="preserve"> are also part of the cognitive system.</w:t>
      </w:r>
      <w:r w:rsidR="00E67C81" w:rsidRPr="00B54EFA">
        <w:rPr>
          <w:rFonts w:ascii="Times New Roman" w:hAnsi="Times New Roman" w:cs="Times New Roman"/>
          <w:sz w:val="24"/>
          <w:szCs w:val="24"/>
        </w:rPr>
        <w:t xml:space="preserve"> In the ever-changing information age, people are increasingly aware of the importance of "</w:t>
      </w:r>
      <w:r w:rsidRPr="00B54EFA">
        <w:rPr>
          <w:rFonts w:ascii="Times New Roman" w:hAnsi="Times New Roman" w:cs="Times New Roman"/>
          <w:sz w:val="24"/>
          <w:szCs w:val="24"/>
        </w:rPr>
        <w:t>Self-Directed Learning</w:t>
      </w:r>
      <w:r w:rsidR="00E67C81" w:rsidRPr="00B54EFA">
        <w:rPr>
          <w:rFonts w:ascii="Times New Roman" w:hAnsi="Times New Roman" w:cs="Times New Roman"/>
          <w:sz w:val="24"/>
          <w:szCs w:val="24"/>
        </w:rPr>
        <w:t xml:space="preserve">" and "self-regulated learning". </w:t>
      </w:r>
      <w:r w:rsidR="00B813B9" w:rsidRPr="00B813B9">
        <w:rPr>
          <w:rFonts w:ascii="Times New Roman" w:hAnsi="Times New Roman" w:cs="Times New Roman"/>
          <w:sz w:val="24"/>
          <w:szCs w:val="24"/>
        </w:rPr>
        <w:t>In the digital age, everything is changing rapidly, and these two abilities can help learners adapt to the changes quickly. And through spontaneous learning, let learners naturally develop into lifelong learners.</w:t>
      </w:r>
      <w:r w:rsidR="00E67C81" w:rsidRPr="00B54EFA">
        <w:rPr>
          <w:rFonts w:ascii="Times New Roman" w:hAnsi="Times New Roman" w:cs="Times New Roman"/>
          <w:sz w:val="24"/>
          <w:szCs w:val="24"/>
        </w:rPr>
        <w:t xml:space="preserve"> "</w:t>
      </w:r>
      <w:r w:rsidRPr="00B54EFA">
        <w:rPr>
          <w:rFonts w:ascii="Times New Roman" w:hAnsi="Times New Roman" w:cs="Times New Roman"/>
          <w:sz w:val="24"/>
          <w:szCs w:val="24"/>
        </w:rPr>
        <w:t>Self-Directed Learning</w:t>
      </w:r>
      <w:r w:rsidR="00E67C81" w:rsidRPr="00B54EFA">
        <w:rPr>
          <w:rFonts w:ascii="Times New Roman" w:hAnsi="Times New Roman" w:cs="Times New Roman"/>
          <w:sz w:val="24"/>
          <w:szCs w:val="24"/>
        </w:rPr>
        <w:t xml:space="preserve"> ability" usually refers to the ability to express learning needs, determine learning objectives and choose learning resources; Self-regulated learning refers to the ability to monitor and control one's own learning process. In order to promote learners' mastery of </w:t>
      </w:r>
      <w:r w:rsidRPr="00B54EFA">
        <w:rPr>
          <w:rFonts w:ascii="Times New Roman" w:hAnsi="Times New Roman" w:cs="Times New Roman"/>
          <w:sz w:val="24"/>
          <w:szCs w:val="24"/>
        </w:rPr>
        <w:t>Self-Directed Learning</w:t>
      </w:r>
      <w:r w:rsidR="00E67C81" w:rsidRPr="00B54EFA">
        <w:rPr>
          <w:rFonts w:ascii="Times New Roman" w:hAnsi="Times New Roman" w:cs="Times New Roman"/>
          <w:sz w:val="24"/>
          <w:szCs w:val="24"/>
        </w:rPr>
        <w:t xml:space="preserve"> and self-regulated learning, educators must design the learning environment carefully in advance. The learning environment should be flexible enough so that learners can adjust their learning needs, set learning goals and choose appropriate learning resources for different levels of learning activities in the course, </w:t>
      </w:r>
      <w:r w:rsidR="00D5115C" w:rsidRPr="00B54EFA">
        <w:rPr>
          <w:rFonts w:ascii="Times New Roman" w:hAnsi="Times New Roman" w:cs="Times New Roman"/>
          <w:sz w:val="24"/>
          <w:szCs w:val="24"/>
        </w:rPr>
        <w:t>to</w:t>
      </w:r>
      <w:r w:rsidR="00E67C81" w:rsidRPr="00B54EFA">
        <w:rPr>
          <w:rFonts w:ascii="Times New Roman" w:hAnsi="Times New Roman" w:cs="Times New Roman"/>
          <w:sz w:val="24"/>
          <w:szCs w:val="24"/>
        </w:rPr>
        <w:t xml:space="preserve"> </w:t>
      </w:r>
      <w:r w:rsidR="00E67C81" w:rsidRPr="00B54EFA">
        <w:rPr>
          <w:rFonts w:ascii="Times New Roman" w:hAnsi="Times New Roman" w:cs="Times New Roman"/>
          <w:sz w:val="24"/>
          <w:szCs w:val="24"/>
        </w:rPr>
        <w:lastRenderedPageBreak/>
        <w:t>stimulate learners' learning and mastery of self-regulating learning skills. In flexible learning environments, integrated support and guidance for the cultivation and development of autonomous learning and my ability to regulate learning are necessary, because these abilities cannot be learned spontaneously.</w:t>
      </w:r>
    </w:p>
    <w:p w14:paraId="1873F59B" w14:textId="77777777" w:rsidR="00E67C81" w:rsidRPr="00B54EFA" w:rsidRDefault="00E67C81" w:rsidP="00E744B8">
      <w:pPr>
        <w:spacing w:line="360" w:lineRule="auto"/>
        <w:rPr>
          <w:rFonts w:ascii="Times New Roman" w:hAnsi="Times New Roman" w:cs="Times New Roman"/>
          <w:sz w:val="24"/>
          <w:szCs w:val="24"/>
        </w:rPr>
      </w:pPr>
    </w:p>
    <w:p w14:paraId="19286405" w14:textId="194C3AF3" w:rsidR="00C74DF7" w:rsidRPr="003F4B90" w:rsidRDefault="003F4B90" w:rsidP="00E744B8">
      <w:pPr>
        <w:spacing w:line="360" w:lineRule="auto"/>
        <w:rPr>
          <w:rFonts w:ascii="Times New Roman" w:hAnsi="Times New Roman" w:cs="Times New Roman"/>
          <w:b/>
          <w:bCs/>
          <w:sz w:val="32"/>
          <w:szCs w:val="32"/>
        </w:rPr>
      </w:pPr>
      <w:r w:rsidRPr="003F4B90">
        <w:rPr>
          <w:rFonts w:ascii="Times New Roman" w:hAnsi="Times New Roman" w:cs="Times New Roman"/>
          <w:b/>
          <w:bCs/>
          <w:sz w:val="32"/>
          <w:szCs w:val="32"/>
        </w:rPr>
        <w:t xml:space="preserve">10. </w:t>
      </w:r>
      <w:r w:rsidR="00C74DF7" w:rsidRPr="003F4B90">
        <w:rPr>
          <w:rFonts w:ascii="Times New Roman" w:hAnsi="Times New Roman" w:cs="Times New Roman"/>
          <w:b/>
          <w:bCs/>
          <w:sz w:val="32"/>
          <w:szCs w:val="32"/>
        </w:rPr>
        <w:t>Scope, Assumptions, Limitations, and Delimitations</w:t>
      </w:r>
    </w:p>
    <w:p w14:paraId="34EA520A" w14:textId="2764D0EA" w:rsidR="00C31337" w:rsidRPr="00B54EFA" w:rsidRDefault="00E67C81"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Paper Scope is for knowledge-based and highly skilled gig workers, such as those who get job opportunities on the crowdsourcing platform. The thesis assumes that education is the most important factor in increasing human capital content and flexible education is the best way to improve gig workers. The current study has several limitations. First, the research objects are grouped for comparative analysis in the same time frame, and there are no repeated research objects. However, people's minds and perceptions change over time. Future research can consider the same research object in different time periods, such as flexible education according to the different stages of people's career development of different content of the study. Second, in the sample analysis of the impact of flexible education on vocational skills, the sample number is relatively small, and the sample industry is relatively single. In the future, samples from different industries can be selected for comparative study to see whether the same conclusion can be reached. The limitations of this study had no effect on the validity and reliability of the results.</w:t>
      </w:r>
    </w:p>
    <w:p w14:paraId="54A625A5" w14:textId="77777777" w:rsidR="005A6E88" w:rsidRPr="00B54EFA" w:rsidRDefault="005A6E88" w:rsidP="00E744B8">
      <w:pPr>
        <w:spacing w:line="360" w:lineRule="auto"/>
        <w:rPr>
          <w:rFonts w:ascii="Times New Roman" w:hAnsi="Times New Roman" w:cs="Times New Roman"/>
          <w:sz w:val="24"/>
          <w:szCs w:val="24"/>
        </w:rPr>
      </w:pPr>
    </w:p>
    <w:p w14:paraId="0429FE67" w14:textId="7BC83C15" w:rsidR="00C74DF7" w:rsidRPr="003F4B90" w:rsidRDefault="003F4B90" w:rsidP="00E744B8">
      <w:pPr>
        <w:spacing w:line="360" w:lineRule="auto"/>
        <w:rPr>
          <w:rFonts w:ascii="Times New Roman" w:hAnsi="Times New Roman" w:cs="Times New Roman"/>
          <w:b/>
          <w:bCs/>
          <w:sz w:val="32"/>
          <w:szCs w:val="32"/>
        </w:rPr>
      </w:pPr>
      <w:r w:rsidRPr="003F4B90">
        <w:rPr>
          <w:rFonts w:ascii="Times New Roman" w:hAnsi="Times New Roman" w:cs="Times New Roman"/>
          <w:b/>
          <w:bCs/>
          <w:sz w:val="32"/>
          <w:szCs w:val="32"/>
        </w:rPr>
        <w:t xml:space="preserve">11. </w:t>
      </w:r>
      <w:r w:rsidR="00C74DF7" w:rsidRPr="003F4B90">
        <w:rPr>
          <w:rFonts w:ascii="Times New Roman" w:hAnsi="Times New Roman" w:cs="Times New Roman"/>
          <w:b/>
          <w:bCs/>
          <w:sz w:val="32"/>
          <w:szCs w:val="32"/>
        </w:rPr>
        <w:t>Summary</w:t>
      </w:r>
    </w:p>
    <w:p w14:paraId="5D53C09D" w14:textId="27011F69" w:rsidR="00B813B9" w:rsidRDefault="00E67C81" w:rsidP="00E744B8">
      <w:pPr>
        <w:spacing w:line="360" w:lineRule="auto"/>
        <w:rPr>
          <w:rFonts w:ascii="Times New Roman" w:hAnsi="Times New Roman" w:cs="Times New Roman"/>
          <w:sz w:val="24"/>
          <w:szCs w:val="24"/>
        </w:rPr>
      </w:pPr>
      <w:r w:rsidRPr="00B54EFA">
        <w:rPr>
          <w:rFonts w:ascii="Times New Roman" w:hAnsi="Times New Roman" w:cs="Times New Roman"/>
          <w:sz w:val="24"/>
          <w:szCs w:val="24"/>
        </w:rPr>
        <w:t xml:space="preserve">With the arrival of the fourth industrial Revolution, gig economy has become an important issue affecting global human capital, bringing about significant changes in human resource management. While the gig economy liberates the labor force, it also brings many potential problems to the sustainable development of labor force, which is worthy of academic attention. This paper studies on the basis that flexible education can improve the vocational skills and abilities of gig jobs. It is hoped that through the technological change in the intelligent era, education can enhance the value of human </w:t>
      </w:r>
      <w:r w:rsidRPr="00B54EFA">
        <w:rPr>
          <w:rFonts w:ascii="Times New Roman" w:hAnsi="Times New Roman" w:cs="Times New Roman"/>
          <w:sz w:val="24"/>
          <w:szCs w:val="24"/>
        </w:rPr>
        <w:lastRenderedPageBreak/>
        <w:t xml:space="preserve">capital in a more flexible way, improve the vocational skills of gig jobs, so that workers will not be replaced by robots, and make workers more valuable. </w:t>
      </w:r>
      <w:r w:rsidR="00636143" w:rsidRPr="00636143">
        <w:rPr>
          <w:rFonts w:ascii="Times New Roman" w:hAnsi="Times New Roman" w:cs="Times New Roman"/>
          <w:sz w:val="24"/>
          <w:szCs w:val="24"/>
        </w:rPr>
        <w:t>Based on the methodology of interpretivism, the thesis adopts the research methods of narrative study and case study. Through in-depth interviews and questionnaires among gig practitioners and part-time students receiving flexible education, flexible education indicators and vocational skills of gig are obtained. A qualitative research method was used to construct a model to deduce the relationship between flexible education and gig vocational skills. Finally, find out how flexible education can improve the vocational skills of gig workers.</w:t>
      </w:r>
    </w:p>
    <w:p w14:paraId="3C969B79" w14:textId="77777777" w:rsidR="00B813B9" w:rsidRDefault="00B813B9" w:rsidP="00755273">
      <w:pPr>
        <w:widowControl/>
        <w:spacing w:line="276" w:lineRule="auto"/>
        <w:jc w:val="left"/>
        <w:rPr>
          <w:rFonts w:ascii="Times New Roman" w:hAnsi="Times New Roman" w:cs="Times New Roman"/>
          <w:sz w:val="24"/>
          <w:szCs w:val="24"/>
        </w:rPr>
      </w:pPr>
      <w:r>
        <w:rPr>
          <w:rFonts w:ascii="Times New Roman" w:hAnsi="Times New Roman" w:cs="Times New Roman"/>
          <w:sz w:val="24"/>
          <w:szCs w:val="24"/>
        </w:rPr>
        <w:br w:type="page"/>
      </w:r>
    </w:p>
    <w:p w14:paraId="7F1F1B8C" w14:textId="711137CD" w:rsidR="005D0684" w:rsidRPr="009F76D7" w:rsidRDefault="00D5115C" w:rsidP="00755273">
      <w:pPr>
        <w:spacing w:line="276" w:lineRule="auto"/>
        <w:rPr>
          <w:rFonts w:ascii="Times New Roman" w:hAnsi="Times New Roman" w:cs="Times New Roman"/>
          <w:b/>
          <w:bCs/>
          <w:sz w:val="24"/>
          <w:szCs w:val="24"/>
        </w:rPr>
      </w:pPr>
      <w:bookmarkStart w:id="1" w:name="_Hlk94212997"/>
      <w:r w:rsidRPr="009F76D7">
        <w:rPr>
          <w:rFonts w:ascii="Times New Roman" w:hAnsi="Times New Roman" w:cs="Times New Roman"/>
          <w:b/>
          <w:bCs/>
          <w:sz w:val="24"/>
          <w:szCs w:val="24"/>
        </w:rPr>
        <w:lastRenderedPageBreak/>
        <w:t>Reference</w:t>
      </w:r>
      <w:r w:rsidR="005D0684" w:rsidRPr="009F76D7">
        <w:rPr>
          <w:rFonts w:ascii="Times New Roman" w:hAnsi="Times New Roman" w:cs="Times New Roman"/>
          <w:b/>
          <w:bCs/>
          <w:sz w:val="24"/>
          <w:szCs w:val="24"/>
        </w:rPr>
        <w:t>：</w:t>
      </w:r>
    </w:p>
    <w:p w14:paraId="63906AE9" w14:textId="75E6F864" w:rsidR="005B3451" w:rsidRPr="00B10D90" w:rsidRDefault="005B3451"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Ban, X. (2019)</w:t>
      </w:r>
      <w:r w:rsidR="0026575E"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Labor </w:t>
      </w:r>
      <w:r w:rsidR="0026575E" w:rsidRPr="00B10D90">
        <w:rPr>
          <w:rFonts w:ascii="Times New Roman" w:eastAsia="仿宋" w:hAnsi="Times New Roman" w:cs="Times New Roman"/>
          <w:sz w:val="24"/>
          <w:szCs w:val="24"/>
        </w:rPr>
        <w:t>l</w:t>
      </w:r>
      <w:r w:rsidRPr="00B10D90">
        <w:rPr>
          <w:rFonts w:ascii="Times New Roman" w:eastAsia="仿宋" w:hAnsi="Times New Roman" w:cs="Times New Roman"/>
          <w:sz w:val="24"/>
          <w:szCs w:val="24"/>
        </w:rPr>
        <w:t xml:space="preserve">aw </w:t>
      </w:r>
      <w:r w:rsidR="0026575E" w:rsidRPr="00B10D90">
        <w:rPr>
          <w:rFonts w:ascii="Times New Roman" w:eastAsia="仿宋" w:hAnsi="Times New Roman" w:cs="Times New Roman"/>
          <w:sz w:val="24"/>
          <w:szCs w:val="24"/>
        </w:rPr>
        <w:t>r</w:t>
      </w:r>
      <w:r w:rsidRPr="00B10D90">
        <w:rPr>
          <w:rFonts w:ascii="Times New Roman" w:eastAsia="仿宋" w:hAnsi="Times New Roman" w:cs="Times New Roman"/>
          <w:sz w:val="24"/>
          <w:szCs w:val="24"/>
        </w:rPr>
        <w:t xml:space="preserve">egulation of task-based </w:t>
      </w:r>
      <w:r w:rsidR="0026575E" w:rsidRPr="00B10D90">
        <w:rPr>
          <w:rFonts w:ascii="Times New Roman" w:eastAsia="仿宋" w:hAnsi="Times New Roman" w:cs="Times New Roman"/>
          <w:sz w:val="24"/>
          <w:szCs w:val="24"/>
        </w:rPr>
        <w:t>e</w:t>
      </w:r>
      <w:r w:rsidRPr="00B10D90">
        <w:rPr>
          <w:rFonts w:ascii="Times New Roman" w:eastAsia="仿宋" w:hAnsi="Times New Roman" w:cs="Times New Roman"/>
          <w:sz w:val="24"/>
          <w:szCs w:val="24"/>
        </w:rPr>
        <w:t xml:space="preserve">mployment </w:t>
      </w:r>
      <w:r w:rsidR="0026575E" w:rsidRPr="00B10D90">
        <w:rPr>
          <w:rFonts w:ascii="Times New Roman" w:eastAsia="仿宋" w:hAnsi="Times New Roman" w:cs="Times New Roman"/>
          <w:sz w:val="24"/>
          <w:szCs w:val="24"/>
        </w:rPr>
        <w:t xml:space="preserve">in </w:t>
      </w:r>
      <w:r w:rsidRPr="00B10D90">
        <w:rPr>
          <w:rFonts w:ascii="Times New Roman" w:eastAsia="仿宋" w:hAnsi="Times New Roman" w:cs="Times New Roman"/>
          <w:sz w:val="24"/>
          <w:szCs w:val="24"/>
        </w:rPr>
        <w:t>gig Economy,</w:t>
      </w:r>
      <w:r w:rsidR="0026575E" w:rsidRPr="00B10D90">
        <w:rPr>
          <w:rFonts w:ascii="Times New Roman" w:eastAsia="仿宋" w:hAnsi="Times New Roman" w:cs="Times New Roman"/>
          <w:sz w:val="24"/>
          <w:szCs w:val="24"/>
        </w:rPr>
        <w:t xml:space="preserve"> </w:t>
      </w:r>
      <w:r w:rsidRPr="00B10D90">
        <w:rPr>
          <w:rFonts w:ascii="Times New Roman" w:eastAsia="仿宋" w:hAnsi="Times New Roman" w:cs="Times New Roman"/>
          <w:i/>
          <w:iCs/>
          <w:sz w:val="24"/>
          <w:szCs w:val="24"/>
        </w:rPr>
        <w:t>Law Review</w:t>
      </w:r>
      <w:r w:rsidR="002B38C7" w:rsidRPr="00B10D90">
        <w:rPr>
          <w:rFonts w:ascii="Times New Roman" w:eastAsia="仿宋" w:hAnsi="Times New Roman" w:cs="Times New Roman"/>
          <w:i/>
          <w:iCs/>
          <w:sz w:val="24"/>
          <w:szCs w:val="24"/>
        </w:rPr>
        <w:t xml:space="preserve">, </w:t>
      </w:r>
      <w:r w:rsidR="002B38C7" w:rsidRPr="00B10D90">
        <w:rPr>
          <w:rFonts w:ascii="Times New Roman" w:eastAsia="仿宋" w:hAnsi="Times New Roman" w:cs="Times New Roman"/>
          <w:sz w:val="24"/>
          <w:szCs w:val="24"/>
        </w:rPr>
        <w:t>Vol</w:t>
      </w:r>
      <w:r w:rsidR="006730D4" w:rsidRPr="00B10D90">
        <w:rPr>
          <w:rFonts w:ascii="Times New Roman" w:eastAsia="仿宋" w:hAnsi="Times New Roman" w:cs="Times New Roman"/>
          <w:sz w:val="24"/>
          <w:szCs w:val="24"/>
        </w:rPr>
        <w:t>.</w:t>
      </w:r>
      <w:r w:rsidR="002B38C7" w:rsidRPr="00B10D90">
        <w:rPr>
          <w:rFonts w:ascii="Times New Roman" w:eastAsia="仿宋" w:hAnsi="Times New Roman" w:cs="Times New Roman"/>
          <w:sz w:val="24"/>
          <w:szCs w:val="24"/>
        </w:rPr>
        <w:t>3</w:t>
      </w:r>
      <w:r w:rsidR="002B38C7" w:rsidRPr="00B10D90">
        <w:rPr>
          <w:rFonts w:ascii="Times New Roman" w:eastAsia="仿宋" w:hAnsi="Times New Roman" w:cs="Times New Roman"/>
          <w:sz w:val="24"/>
          <w:szCs w:val="24"/>
        </w:rPr>
        <w:t>.</w:t>
      </w:r>
      <w:r w:rsidR="002B38C7" w:rsidRPr="00B10D90">
        <w:rPr>
          <w:rFonts w:ascii="Times New Roman" w:hAnsi="Times New Roman" w:cs="Times New Roman"/>
          <w:sz w:val="24"/>
          <w:szCs w:val="24"/>
        </w:rPr>
        <w:t xml:space="preserve"> </w:t>
      </w:r>
    </w:p>
    <w:p w14:paraId="154DC522" w14:textId="262D3E00" w:rsidR="005B3451" w:rsidRPr="00B10D90" w:rsidRDefault="005B3451" w:rsidP="00FD103A">
      <w:pPr>
        <w:spacing w:line="276" w:lineRule="auto"/>
        <w:rPr>
          <w:rFonts w:ascii="Times New Roman" w:eastAsia="仿宋" w:hAnsi="Times New Roman" w:cs="Times New Roman"/>
          <w:sz w:val="24"/>
          <w:szCs w:val="24"/>
        </w:rPr>
      </w:pPr>
    </w:p>
    <w:p w14:paraId="30B05B0B" w14:textId="0912A5EA" w:rsidR="00BE6649" w:rsidRPr="00B10D90" w:rsidRDefault="00BE6649"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Chen,</w:t>
      </w:r>
      <w:r w:rsidR="004B4A9B"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H.</w:t>
      </w:r>
      <w:r w:rsidR="004B4A9B"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(2020)</w:t>
      </w:r>
      <w:r w:rsidR="0026575E" w:rsidRPr="00B10D90">
        <w:rPr>
          <w:rFonts w:ascii="Times New Roman" w:eastAsia="仿宋" w:hAnsi="Times New Roman" w:cs="Times New Roman"/>
          <w:sz w:val="24"/>
          <w:szCs w:val="24"/>
        </w:rPr>
        <w:t>.</w:t>
      </w:r>
      <w:r w:rsidR="004B4A9B"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 xml:space="preserve">Human resource management challenges and suggestions under flexible employment, </w:t>
      </w:r>
      <w:r w:rsidRPr="00B10D90">
        <w:rPr>
          <w:rFonts w:ascii="Times New Roman" w:eastAsia="仿宋" w:hAnsi="Times New Roman" w:cs="Times New Roman"/>
          <w:i/>
          <w:iCs/>
          <w:sz w:val="24"/>
          <w:szCs w:val="24"/>
        </w:rPr>
        <w:t>New Economy.</w:t>
      </w:r>
      <w:r w:rsidRPr="00B10D90">
        <w:rPr>
          <w:rFonts w:ascii="Times New Roman" w:eastAsia="仿宋" w:hAnsi="Times New Roman" w:cs="Times New Roman"/>
          <w:sz w:val="24"/>
          <w:szCs w:val="24"/>
        </w:rPr>
        <w:t xml:space="preserve"> </w:t>
      </w:r>
    </w:p>
    <w:p w14:paraId="69E00EAE" w14:textId="33BDCBD5" w:rsidR="00BE6649" w:rsidRPr="00B10D90" w:rsidRDefault="00BE6649" w:rsidP="00FD103A">
      <w:pPr>
        <w:spacing w:line="276" w:lineRule="auto"/>
        <w:rPr>
          <w:rFonts w:ascii="Times New Roman" w:eastAsia="仿宋" w:hAnsi="Times New Roman" w:cs="Times New Roman"/>
          <w:sz w:val="24"/>
          <w:szCs w:val="24"/>
        </w:rPr>
      </w:pPr>
    </w:p>
    <w:p w14:paraId="542F41DE" w14:textId="74D5BFB4" w:rsidR="00144C91" w:rsidRPr="00B10D90" w:rsidRDefault="00144C91" w:rsidP="00144C91">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 xml:space="preserve">Chang, </w:t>
      </w:r>
      <w:r w:rsidR="00B10D90">
        <w:rPr>
          <w:rFonts w:ascii="Times New Roman" w:eastAsia="仿宋" w:hAnsi="Times New Roman" w:cs="Times New Roman"/>
          <w:sz w:val="24"/>
          <w:szCs w:val="24"/>
        </w:rPr>
        <w:t>K</w:t>
      </w:r>
      <w:r w:rsidRPr="00B10D90">
        <w:rPr>
          <w:rFonts w:ascii="Times New Roman" w:eastAsia="仿宋" w:hAnsi="Times New Roman" w:cs="Times New Roman"/>
          <w:sz w:val="24"/>
          <w:szCs w:val="24"/>
        </w:rPr>
        <w:t>. (2016)</w:t>
      </w:r>
      <w:r w:rsid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Employment or cooperation: sharing economy depends on what kind of labor relations,</w:t>
      </w:r>
      <w:r w:rsidRPr="00B10D90">
        <w:rPr>
          <w:rFonts w:ascii="Times New Roman" w:hAnsi="Times New Roman" w:cs="Times New Roman"/>
          <w:sz w:val="24"/>
          <w:szCs w:val="24"/>
        </w:rPr>
        <w:t xml:space="preserve"> </w:t>
      </w:r>
      <w:r w:rsidRPr="00B10D90">
        <w:rPr>
          <w:rFonts w:ascii="Times New Roman" w:eastAsia="仿宋" w:hAnsi="Times New Roman" w:cs="Times New Roman"/>
          <w:i/>
          <w:iCs/>
          <w:sz w:val="24"/>
          <w:szCs w:val="24"/>
        </w:rPr>
        <w:t>Human Resources</w:t>
      </w:r>
      <w:r w:rsidRPr="00B10D90">
        <w:rPr>
          <w:rFonts w:ascii="Times New Roman" w:eastAsia="仿宋" w:hAnsi="Times New Roman" w:cs="Times New Roman"/>
          <w:sz w:val="24"/>
          <w:szCs w:val="24"/>
        </w:rPr>
        <w:t>.</w:t>
      </w:r>
    </w:p>
    <w:p w14:paraId="134188F1" w14:textId="77777777" w:rsidR="00144C91" w:rsidRPr="00B10D90" w:rsidRDefault="00144C91" w:rsidP="00FD103A">
      <w:pPr>
        <w:spacing w:line="276" w:lineRule="auto"/>
        <w:rPr>
          <w:rFonts w:ascii="Times New Roman" w:eastAsia="仿宋" w:hAnsi="Times New Roman" w:cs="Times New Roman"/>
          <w:sz w:val="24"/>
          <w:szCs w:val="24"/>
        </w:rPr>
      </w:pPr>
    </w:p>
    <w:p w14:paraId="601EAFC6" w14:textId="535EBC09" w:rsidR="005B3451" w:rsidRPr="00B10D90" w:rsidRDefault="005B3451" w:rsidP="00FD103A">
      <w:pPr>
        <w:spacing w:line="276" w:lineRule="auto"/>
        <w:rPr>
          <w:rFonts w:ascii="Times New Roman" w:hAnsi="Times New Roman" w:cs="Times New Roman"/>
          <w:sz w:val="24"/>
          <w:szCs w:val="24"/>
        </w:rPr>
      </w:pPr>
      <w:r w:rsidRPr="00B10D90">
        <w:rPr>
          <w:rFonts w:ascii="Times New Roman" w:hAnsi="Times New Roman" w:cs="Times New Roman"/>
          <w:sz w:val="24"/>
          <w:szCs w:val="24"/>
        </w:rPr>
        <w:t>Creswell, J.</w:t>
      </w:r>
      <w:r w:rsidR="0026575E" w:rsidRPr="00B10D90">
        <w:rPr>
          <w:rFonts w:ascii="Times New Roman" w:hAnsi="Times New Roman" w:cs="Times New Roman"/>
          <w:sz w:val="24"/>
          <w:szCs w:val="24"/>
        </w:rPr>
        <w:t>W.</w:t>
      </w:r>
      <w:r w:rsidRPr="00B10D90">
        <w:rPr>
          <w:rFonts w:ascii="Times New Roman" w:hAnsi="Times New Roman" w:cs="Times New Roman"/>
          <w:sz w:val="24"/>
          <w:szCs w:val="24"/>
        </w:rPr>
        <w:t xml:space="preserve"> (20</w:t>
      </w:r>
      <w:r w:rsidR="0026575E" w:rsidRPr="00B10D90">
        <w:rPr>
          <w:rFonts w:ascii="Times New Roman" w:hAnsi="Times New Roman" w:cs="Times New Roman"/>
          <w:sz w:val="24"/>
          <w:szCs w:val="24"/>
        </w:rPr>
        <w:t>07</w:t>
      </w:r>
      <w:r w:rsidRPr="00B10D90">
        <w:rPr>
          <w:rFonts w:ascii="Times New Roman" w:hAnsi="Times New Roman" w:cs="Times New Roman"/>
          <w:sz w:val="24"/>
          <w:szCs w:val="24"/>
        </w:rPr>
        <w:t>)</w:t>
      </w:r>
      <w:r w:rsidR="00B10D90">
        <w:rPr>
          <w:rFonts w:ascii="Times New Roman" w:hAnsi="Times New Roman" w:cs="Times New Roman"/>
          <w:sz w:val="24"/>
          <w:szCs w:val="24"/>
        </w:rPr>
        <w:t>.</w:t>
      </w:r>
      <w:r w:rsidRPr="00B10D90">
        <w:rPr>
          <w:rFonts w:ascii="Times New Roman" w:hAnsi="Times New Roman" w:cs="Times New Roman"/>
          <w:sz w:val="24"/>
          <w:szCs w:val="24"/>
        </w:rPr>
        <w:t xml:space="preserve"> Qualitative inquiry and research design: Choosing among five approaches, </w:t>
      </w:r>
      <w:r w:rsidR="0026575E" w:rsidRPr="00B10D90">
        <w:rPr>
          <w:rFonts w:ascii="Times New Roman" w:hAnsi="Times New Roman" w:cs="Times New Roman"/>
          <w:sz w:val="24"/>
          <w:szCs w:val="24"/>
        </w:rPr>
        <w:t>2nd</w:t>
      </w:r>
      <w:r w:rsidR="0034720C" w:rsidRPr="00B10D90">
        <w:rPr>
          <w:rFonts w:ascii="Times New Roman" w:hAnsi="Times New Roman" w:cs="Times New Roman"/>
          <w:sz w:val="24"/>
          <w:szCs w:val="24"/>
        </w:rPr>
        <w:t xml:space="preserve"> ed,</w:t>
      </w:r>
      <w:r w:rsidR="0026575E" w:rsidRPr="00B10D90">
        <w:rPr>
          <w:rFonts w:ascii="Times New Roman" w:hAnsi="Times New Roman" w:cs="Times New Roman"/>
          <w:sz w:val="24"/>
          <w:szCs w:val="24"/>
        </w:rPr>
        <w:t xml:space="preserve"> </w:t>
      </w:r>
      <w:r w:rsidR="0026575E" w:rsidRPr="00B10D90">
        <w:rPr>
          <w:rFonts w:ascii="Times New Roman" w:hAnsi="Times New Roman" w:cs="Times New Roman"/>
          <w:i/>
          <w:iCs/>
          <w:sz w:val="24"/>
          <w:szCs w:val="24"/>
        </w:rPr>
        <w:t>Sage Publication.</w:t>
      </w:r>
    </w:p>
    <w:p w14:paraId="786BF18D" w14:textId="79FB4B5B" w:rsidR="005B3451" w:rsidRPr="00B10D90" w:rsidRDefault="005B3451" w:rsidP="00FD103A">
      <w:pPr>
        <w:spacing w:line="276" w:lineRule="auto"/>
        <w:rPr>
          <w:rFonts w:ascii="Times New Roman" w:eastAsia="仿宋" w:hAnsi="Times New Roman" w:cs="Times New Roman"/>
          <w:sz w:val="24"/>
          <w:szCs w:val="24"/>
        </w:rPr>
      </w:pPr>
    </w:p>
    <w:p w14:paraId="5484ACFC" w14:textId="1B9EABB5" w:rsidR="00144C91" w:rsidRPr="00B10D90" w:rsidRDefault="005B3451" w:rsidP="00144C91">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 xml:space="preserve">Duggan, </w:t>
      </w:r>
      <w:r w:rsidR="0026575E" w:rsidRPr="00B10D90">
        <w:rPr>
          <w:rFonts w:ascii="Times New Roman" w:eastAsia="仿宋" w:hAnsi="Times New Roman" w:cs="Times New Roman"/>
          <w:sz w:val="24"/>
          <w:szCs w:val="24"/>
        </w:rPr>
        <w:t>J</w:t>
      </w:r>
      <w:r w:rsidRPr="00B10D90">
        <w:rPr>
          <w:rFonts w:ascii="Times New Roman" w:eastAsia="仿宋" w:hAnsi="Times New Roman" w:cs="Times New Roman"/>
          <w:sz w:val="24"/>
          <w:szCs w:val="24"/>
        </w:rPr>
        <w:t>.</w:t>
      </w:r>
      <w:r w:rsidR="00144C91"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Sherman, U.</w:t>
      </w:r>
      <w:r w:rsidR="00144C91" w:rsidRPr="00B10D90">
        <w:rPr>
          <w:rFonts w:ascii="Times New Roman" w:eastAsia="仿宋" w:hAnsi="Times New Roman" w:cs="Times New Roman"/>
          <w:sz w:val="24"/>
          <w:szCs w:val="24"/>
        </w:rPr>
        <w:t xml:space="preserve">, </w:t>
      </w:r>
      <w:proofErr w:type="spellStart"/>
      <w:r w:rsidR="00144C91" w:rsidRPr="00B10D90">
        <w:rPr>
          <w:rFonts w:ascii="Times New Roman" w:eastAsia="仿宋" w:hAnsi="Times New Roman" w:cs="Times New Roman"/>
          <w:sz w:val="24"/>
          <w:szCs w:val="24"/>
        </w:rPr>
        <w:t>Carbery</w:t>
      </w:r>
      <w:proofErr w:type="spellEnd"/>
      <w:r w:rsidR="00144C91" w:rsidRPr="00B10D90">
        <w:rPr>
          <w:rFonts w:ascii="Times New Roman" w:eastAsia="仿宋" w:hAnsi="Times New Roman" w:cs="Times New Roman"/>
          <w:sz w:val="24"/>
          <w:szCs w:val="24"/>
        </w:rPr>
        <w:t xml:space="preserve">, R. and McDonnell, A. </w:t>
      </w:r>
      <w:r w:rsidRPr="00B10D90">
        <w:rPr>
          <w:rFonts w:ascii="Times New Roman" w:eastAsia="仿宋" w:hAnsi="Times New Roman" w:cs="Times New Roman"/>
          <w:sz w:val="24"/>
          <w:szCs w:val="24"/>
        </w:rPr>
        <w:t>(202</w:t>
      </w:r>
      <w:r w:rsidR="00144C91" w:rsidRPr="00B10D90">
        <w:rPr>
          <w:rFonts w:ascii="Times New Roman" w:eastAsia="仿宋" w:hAnsi="Times New Roman" w:cs="Times New Roman"/>
          <w:sz w:val="24"/>
          <w:szCs w:val="24"/>
        </w:rPr>
        <w:t>1</w:t>
      </w:r>
      <w:r w:rsidRPr="00B10D90">
        <w:rPr>
          <w:rFonts w:ascii="Times New Roman" w:eastAsia="仿宋" w:hAnsi="Times New Roman" w:cs="Times New Roman"/>
          <w:sz w:val="24"/>
          <w:szCs w:val="24"/>
        </w:rPr>
        <w:t>)</w:t>
      </w:r>
      <w:r w:rsidR="00144C91" w:rsidRPr="00B10D90">
        <w:rPr>
          <w:rFonts w:ascii="Times New Roman" w:eastAsia="仿宋" w:hAnsi="Times New Roman" w:cs="Times New Roman"/>
          <w:sz w:val="24"/>
          <w:szCs w:val="24"/>
        </w:rPr>
        <w:t xml:space="preserve">. </w:t>
      </w:r>
      <w:r w:rsidR="00144C91" w:rsidRPr="00B10D90">
        <w:rPr>
          <w:rFonts w:ascii="Times New Roman" w:eastAsia="仿宋" w:hAnsi="Times New Roman" w:cs="Times New Roman"/>
          <w:sz w:val="24"/>
          <w:szCs w:val="24"/>
        </w:rPr>
        <w:t xml:space="preserve">Boundaryless careers and algorithmic constraints in the gig economy, </w:t>
      </w:r>
      <w:r w:rsidR="00144C91" w:rsidRPr="00B10D90">
        <w:rPr>
          <w:rFonts w:ascii="Times New Roman" w:eastAsia="仿宋" w:hAnsi="Times New Roman" w:cs="Times New Roman"/>
          <w:i/>
          <w:iCs/>
          <w:sz w:val="24"/>
          <w:szCs w:val="24"/>
        </w:rPr>
        <w:t xml:space="preserve">The International Journal of Human Resource </w:t>
      </w:r>
      <w:r w:rsidR="00144C91" w:rsidRPr="00B10D90">
        <w:rPr>
          <w:rFonts w:ascii="Times New Roman" w:eastAsia="仿宋" w:hAnsi="Times New Roman" w:cs="Times New Roman"/>
          <w:i/>
          <w:iCs/>
          <w:sz w:val="24"/>
          <w:szCs w:val="24"/>
        </w:rPr>
        <w:t>M</w:t>
      </w:r>
      <w:r w:rsidR="00144C91" w:rsidRPr="00B10D90">
        <w:rPr>
          <w:rFonts w:ascii="Times New Roman" w:eastAsia="仿宋" w:hAnsi="Times New Roman" w:cs="Times New Roman"/>
          <w:i/>
          <w:iCs/>
          <w:sz w:val="24"/>
          <w:szCs w:val="24"/>
        </w:rPr>
        <w:t>anagement.</w:t>
      </w:r>
    </w:p>
    <w:p w14:paraId="00ED302B" w14:textId="77777777" w:rsidR="00144C91" w:rsidRPr="00B10D90" w:rsidRDefault="00144C91" w:rsidP="00144C91">
      <w:pPr>
        <w:spacing w:line="276" w:lineRule="auto"/>
        <w:rPr>
          <w:rFonts w:ascii="Times New Roman" w:hAnsi="Times New Roman" w:cs="Times New Roman"/>
          <w:sz w:val="24"/>
          <w:szCs w:val="24"/>
        </w:rPr>
      </w:pPr>
    </w:p>
    <w:p w14:paraId="45FEB1AD" w14:textId="746090F0" w:rsidR="005D0684" w:rsidRPr="00B10D90" w:rsidRDefault="00762E5F"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Glesne, C. (201</w:t>
      </w:r>
      <w:r w:rsidR="00144C91" w:rsidRPr="00B10D90">
        <w:rPr>
          <w:rFonts w:ascii="Times New Roman" w:hAnsi="Times New Roman" w:cs="Times New Roman"/>
          <w:sz w:val="24"/>
          <w:szCs w:val="24"/>
        </w:rPr>
        <w:t>6</w:t>
      </w:r>
      <w:r w:rsidRPr="00B10D90">
        <w:rPr>
          <w:rFonts w:ascii="Times New Roman" w:hAnsi="Times New Roman" w:cs="Times New Roman"/>
          <w:sz w:val="24"/>
          <w:szCs w:val="24"/>
        </w:rPr>
        <w:t>)</w:t>
      </w:r>
      <w:r w:rsidR="00B10D90">
        <w:rPr>
          <w:rFonts w:ascii="Times New Roman" w:hAnsi="Times New Roman" w:cs="Times New Roman"/>
          <w:sz w:val="24"/>
          <w:szCs w:val="24"/>
        </w:rPr>
        <w:t>.</w:t>
      </w:r>
      <w:r w:rsidRPr="00B10D90">
        <w:rPr>
          <w:rFonts w:ascii="Times New Roman" w:hAnsi="Times New Roman" w:cs="Times New Roman"/>
          <w:sz w:val="24"/>
          <w:szCs w:val="24"/>
        </w:rPr>
        <w:t xml:space="preserve"> Becoming Qualitative Researchers: An </w:t>
      </w:r>
      <w:r w:rsidR="00BE6649" w:rsidRPr="00B10D90">
        <w:rPr>
          <w:rFonts w:ascii="Times New Roman" w:hAnsi="Times New Roman" w:cs="Times New Roman"/>
          <w:sz w:val="24"/>
          <w:szCs w:val="24"/>
        </w:rPr>
        <w:t>Introduction</w:t>
      </w:r>
      <w:r w:rsidR="00144C91" w:rsidRPr="00B10D90">
        <w:rPr>
          <w:rFonts w:ascii="Times New Roman" w:hAnsi="Times New Roman" w:cs="Times New Roman"/>
          <w:sz w:val="24"/>
          <w:szCs w:val="24"/>
        </w:rPr>
        <w:t>, 5</w:t>
      </w:r>
      <w:r w:rsidR="0034720C" w:rsidRPr="00B10D90">
        <w:rPr>
          <w:rFonts w:ascii="Times New Roman" w:hAnsi="Times New Roman" w:cs="Times New Roman"/>
          <w:sz w:val="24"/>
          <w:szCs w:val="24"/>
        </w:rPr>
        <w:t>th</w:t>
      </w:r>
      <w:r w:rsidR="00144C91" w:rsidRPr="00B10D90">
        <w:rPr>
          <w:rFonts w:ascii="Times New Roman" w:hAnsi="Times New Roman" w:cs="Times New Roman"/>
          <w:sz w:val="24"/>
          <w:szCs w:val="24"/>
        </w:rPr>
        <w:t xml:space="preserve"> </w:t>
      </w:r>
      <w:r w:rsidR="0034720C" w:rsidRPr="00B10D90">
        <w:rPr>
          <w:rFonts w:ascii="Times New Roman" w:hAnsi="Times New Roman" w:cs="Times New Roman"/>
          <w:sz w:val="24"/>
          <w:szCs w:val="24"/>
        </w:rPr>
        <w:t>ed,</w:t>
      </w:r>
      <w:r w:rsidR="009D7DF9" w:rsidRPr="00B10D90">
        <w:rPr>
          <w:rFonts w:ascii="Times New Roman" w:hAnsi="Times New Roman" w:cs="Times New Roman"/>
          <w:sz w:val="24"/>
          <w:szCs w:val="24"/>
        </w:rPr>
        <w:t xml:space="preserve"> </w:t>
      </w:r>
      <w:r w:rsidR="00144C91" w:rsidRPr="00B10D90">
        <w:rPr>
          <w:rFonts w:ascii="Times New Roman" w:hAnsi="Times New Roman" w:cs="Times New Roman"/>
          <w:i/>
          <w:iCs/>
          <w:sz w:val="24"/>
          <w:szCs w:val="24"/>
        </w:rPr>
        <w:t>Corrine Glesne</w:t>
      </w:r>
      <w:r w:rsidRPr="00B10D90">
        <w:rPr>
          <w:rFonts w:ascii="Times New Roman" w:hAnsi="Times New Roman" w:cs="Times New Roman"/>
          <w:i/>
          <w:iCs/>
          <w:sz w:val="24"/>
          <w:szCs w:val="24"/>
        </w:rPr>
        <w:t xml:space="preserve">. </w:t>
      </w:r>
    </w:p>
    <w:p w14:paraId="7FFAB509" w14:textId="2F2A5BF0" w:rsidR="005B3451" w:rsidRPr="00B10D90" w:rsidRDefault="005B3451" w:rsidP="00FD103A">
      <w:pPr>
        <w:spacing w:line="276" w:lineRule="auto"/>
        <w:rPr>
          <w:rFonts w:ascii="Times New Roman" w:hAnsi="Times New Roman" w:cs="Times New Roman"/>
          <w:sz w:val="24"/>
          <w:szCs w:val="24"/>
        </w:rPr>
      </w:pPr>
    </w:p>
    <w:p w14:paraId="61DE4F49" w14:textId="482465A9" w:rsidR="005B3451" w:rsidRPr="00B10D90" w:rsidRDefault="005B3451" w:rsidP="00FD103A">
      <w:pPr>
        <w:spacing w:line="276" w:lineRule="auto"/>
        <w:rPr>
          <w:rFonts w:ascii="Times New Roman" w:hAnsi="Times New Roman" w:cs="Times New Roman"/>
          <w:i/>
          <w:iCs/>
          <w:sz w:val="24"/>
          <w:szCs w:val="24"/>
        </w:rPr>
      </w:pPr>
      <w:proofErr w:type="spellStart"/>
      <w:r w:rsidRPr="00B10D90">
        <w:rPr>
          <w:rFonts w:ascii="Times New Roman" w:hAnsi="Times New Roman" w:cs="Times New Roman"/>
          <w:sz w:val="24"/>
          <w:szCs w:val="24"/>
        </w:rPr>
        <w:t>Grbich</w:t>
      </w:r>
      <w:proofErr w:type="spellEnd"/>
      <w:r w:rsidRPr="00B10D90">
        <w:rPr>
          <w:rFonts w:ascii="Times New Roman" w:hAnsi="Times New Roman" w:cs="Times New Roman"/>
          <w:sz w:val="24"/>
          <w:szCs w:val="24"/>
        </w:rPr>
        <w:t>, C. (2013)</w:t>
      </w:r>
      <w:r w:rsidR="00B10D90">
        <w:rPr>
          <w:rFonts w:ascii="Times New Roman" w:hAnsi="Times New Roman" w:cs="Times New Roman"/>
          <w:sz w:val="24"/>
          <w:szCs w:val="24"/>
        </w:rPr>
        <w:t>.</w:t>
      </w:r>
      <w:r w:rsidRPr="00B10D90">
        <w:rPr>
          <w:rFonts w:ascii="Times New Roman" w:hAnsi="Times New Roman" w:cs="Times New Roman"/>
          <w:sz w:val="24"/>
          <w:szCs w:val="24"/>
        </w:rPr>
        <w:t xml:space="preserve"> Qualitative data analysis: An introduction</w:t>
      </w:r>
      <w:r w:rsidR="00144C91" w:rsidRPr="00B10D90">
        <w:rPr>
          <w:rFonts w:ascii="Times New Roman" w:hAnsi="Times New Roman" w:cs="Times New Roman"/>
          <w:sz w:val="24"/>
          <w:szCs w:val="24"/>
        </w:rPr>
        <w:t xml:space="preserve">, 2nd </w:t>
      </w:r>
      <w:r w:rsidR="0034720C" w:rsidRPr="00B10D90">
        <w:rPr>
          <w:rFonts w:ascii="Times New Roman" w:hAnsi="Times New Roman" w:cs="Times New Roman"/>
          <w:sz w:val="24"/>
          <w:szCs w:val="24"/>
        </w:rPr>
        <w:t>ed</w:t>
      </w:r>
      <w:r w:rsidRPr="00B10D90">
        <w:rPr>
          <w:rFonts w:ascii="Times New Roman" w:hAnsi="Times New Roman" w:cs="Times New Roman"/>
          <w:sz w:val="24"/>
          <w:szCs w:val="24"/>
        </w:rPr>
        <w:t xml:space="preserve">, </w:t>
      </w:r>
      <w:r w:rsidRPr="00B10D90">
        <w:rPr>
          <w:rFonts w:ascii="Times New Roman" w:hAnsi="Times New Roman" w:cs="Times New Roman"/>
          <w:i/>
          <w:iCs/>
          <w:sz w:val="24"/>
          <w:szCs w:val="24"/>
        </w:rPr>
        <w:t>Sage</w:t>
      </w:r>
      <w:r w:rsidR="00B10D90">
        <w:rPr>
          <w:rFonts w:ascii="Times New Roman" w:hAnsi="Times New Roman" w:cs="Times New Roman"/>
          <w:i/>
          <w:iCs/>
          <w:sz w:val="24"/>
          <w:szCs w:val="24"/>
        </w:rPr>
        <w:t xml:space="preserve"> </w:t>
      </w:r>
      <w:r w:rsidR="00B10D90" w:rsidRPr="00B10D90">
        <w:rPr>
          <w:rFonts w:ascii="Times New Roman" w:hAnsi="Times New Roman" w:cs="Times New Roman"/>
          <w:i/>
          <w:iCs/>
          <w:sz w:val="24"/>
          <w:szCs w:val="24"/>
        </w:rPr>
        <w:t>Publication</w:t>
      </w:r>
      <w:r w:rsidRPr="00B10D90">
        <w:rPr>
          <w:rFonts w:ascii="Times New Roman" w:hAnsi="Times New Roman" w:cs="Times New Roman"/>
          <w:i/>
          <w:iCs/>
          <w:sz w:val="24"/>
          <w:szCs w:val="24"/>
        </w:rPr>
        <w:t>.</w:t>
      </w:r>
    </w:p>
    <w:p w14:paraId="1AA90981" w14:textId="1712014A" w:rsidR="005B3451" w:rsidRPr="00B10D90" w:rsidRDefault="005B3451" w:rsidP="00FD103A">
      <w:pPr>
        <w:spacing w:line="276" w:lineRule="auto"/>
        <w:rPr>
          <w:rFonts w:ascii="Times New Roman" w:hAnsi="Times New Roman" w:cs="Times New Roman"/>
          <w:sz w:val="24"/>
          <w:szCs w:val="24"/>
        </w:rPr>
      </w:pPr>
    </w:p>
    <w:p w14:paraId="253B3C53" w14:textId="4513F8EB" w:rsidR="005B3451" w:rsidRPr="00B10D90" w:rsidRDefault="005B3451" w:rsidP="00FD103A">
      <w:pPr>
        <w:spacing w:line="276" w:lineRule="auto"/>
        <w:rPr>
          <w:rFonts w:ascii="Times New Roman" w:hAnsi="Times New Roman" w:cs="Times New Roman"/>
          <w:i/>
          <w:iCs/>
          <w:sz w:val="24"/>
          <w:szCs w:val="24"/>
        </w:rPr>
      </w:pPr>
      <w:bookmarkStart w:id="2" w:name="_Hlk93855276"/>
      <w:r w:rsidRPr="00B10D90">
        <w:rPr>
          <w:rFonts w:ascii="Times New Roman" w:hAnsi="Times New Roman" w:cs="Times New Roman"/>
          <w:sz w:val="24"/>
          <w:szCs w:val="24"/>
        </w:rPr>
        <w:t>Guo, W. and Duan, Y. (2013)</w:t>
      </w:r>
      <w:bookmarkEnd w:id="2"/>
      <w:r w:rsidR="00B10D90">
        <w:rPr>
          <w:rFonts w:ascii="Times New Roman" w:hAnsi="Times New Roman" w:cs="Times New Roman"/>
          <w:sz w:val="24"/>
          <w:szCs w:val="24"/>
        </w:rPr>
        <w:t xml:space="preserve">. </w:t>
      </w:r>
      <w:r w:rsidRPr="00B10D90">
        <w:rPr>
          <w:rFonts w:ascii="Times New Roman" w:hAnsi="Times New Roman" w:cs="Times New Roman"/>
          <w:sz w:val="24"/>
          <w:szCs w:val="24"/>
        </w:rPr>
        <w:t xml:space="preserve">Research on new career and human resource management practice from the perspective of challenge and change, </w:t>
      </w:r>
      <w:r w:rsidRPr="00B10D90">
        <w:rPr>
          <w:rFonts w:ascii="Times New Roman" w:hAnsi="Times New Roman" w:cs="Times New Roman"/>
          <w:i/>
          <w:iCs/>
          <w:sz w:val="24"/>
          <w:szCs w:val="24"/>
        </w:rPr>
        <w:t>Journal of management.</w:t>
      </w:r>
    </w:p>
    <w:p w14:paraId="6E7CDCEA" w14:textId="4DAC50D5" w:rsidR="00B75A0D" w:rsidRPr="00B10D90" w:rsidRDefault="00B75A0D" w:rsidP="00FD103A">
      <w:pPr>
        <w:spacing w:line="276" w:lineRule="auto"/>
        <w:rPr>
          <w:rFonts w:ascii="Times New Roman" w:hAnsi="Times New Roman" w:cs="Times New Roman"/>
          <w:sz w:val="24"/>
          <w:szCs w:val="24"/>
        </w:rPr>
      </w:pPr>
    </w:p>
    <w:p w14:paraId="05F1147D" w14:textId="77777777" w:rsidR="00144C91" w:rsidRPr="00B10D90" w:rsidRDefault="00144C91" w:rsidP="00144C91">
      <w:pPr>
        <w:spacing w:line="276" w:lineRule="auto"/>
        <w:rPr>
          <w:rFonts w:ascii="Times New Roman" w:eastAsia="仿宋" w:hAnsi="Times New Roman" w:cs="Times New Roman"/>
          <w:sz w:val="24"/>
          <w:szCs w:val="24"/>
        </w:rPr>
      </w:pPr>
      <w:proofErr w:type="spellStart"/>
      <w:r w:rsidRPr="00B10D90">
        <w:rPr>
          <w:rFonts w:ascii="Times New Roman" w:eastAsia="仿宋" w:hAnsi="Times New Roman" w:cs="Times New Roman"/>
          <w:sz w:val="24"/>
          <w:szCs w:val="24"/>
        </w:rPr>
        <w:t>Gawer</w:t>
      </w:r>
      <w:proofErr w:type="spellEnd"/>
      <w:r w:rsidRPr="00B10D90">
        <w:rPr>
          <w:rFonts w:ascii="Times New Roman" w:eastAsia="仿宋" w:hAnsi="Times New Roman" w:cs="Times New Roman"/>
          <w:sz w:val="24"/>
          <w:szCs w:val="24"/>
        </w:rPr>
        <w:t xml:space="preserve">, A. (2014). Bridging differing perspectives on technological platforms: Toward an integrative framework, </w:t>
      </w:r>
      <w:r w:rsidRPr="00B10D90">
        <w:rPr>
          <w:rFonts w:ascii="Times New Roman" w:eastAsia="仿宋" w:hAnsi="Times New Roman" w:cs="Times New Roman"/>
          <w:i/>
          <w:iCs/>
          <w:sz w:val="24"/>
          <w:szCs w:val="24"/>
        </w:rPr>
        <w:t>Research Management &amp; Planning</w:t>
      </w:r>
      <w:r w:rsidRPr="00B10D90">
        <w:rPr>
          <w:rFonts w:ascii="Times New Roman" w:eastAsia="仿宋" w:hAnsi="Times New Roman" w:cs="Times New Roman"/>
          <w:sz w:val="24"/>
          <w:szCs w:val="24"/>
        </w:rPr>
        <w:t>,</w:t>
      </w:r>
      <w:r w:rsidRPr="00B10D90">
        <w:rPr>
          <w:rFonts w:ascii="Times New Roman" w:hAnsi="Times New Roman" w:cs="Times New Roman"/>
          <w:sz w:val="24"/>
          <w:szCs w:val="24"/>
        </w:rPr>
        <w:t xml:space="preserve"> </w:t>
      </w:r>
      <w:r w:rsidRPr="00B10D90">
        <w:rPr>
          <w:rFonts w:ascii="Times New Roman" w:eastAsia="仿宋" w:hAnsi="Times New Roman" w:cs="Times New Roman"/>
          <w:sz w:val="24"/>
          <w:szCs w:val="24"/>
        </w:rPr>
        <w:t>Vol 43.</w:t>
      </w:r>
    </w:p>
    <w:p w14:paraId="66A5E939" w14:textId="77777777" w:rsidR="00144C91" w:rsidRPr="00B10D90" w:rsidRDefault="00144C91" w:rsidP="00FD103A">
      <w:pPr>
        <w:spacing w:line="276" w:lineRule="auto"/>
        <w:rPr>
          <w:rFonts w:ascii="Times New Roman" w:hAnsi="Times New Roman" w:cs="Times New Roman"/>
          <w:sz w:val="24"/>
          <w:szCs w:val="24"/>
        </w:rPr>
      </w:pPr>
    </w:p>
    <w:p w14:paraId="6C85FACA" w14:textId="2766DBC4" w:rsidR="005B3451" w:rsidRPr="00B10D90" w:rsidRDefault="00B75A0D"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Huang, R. and Wang, Y. (2020)</w:t>
      </w:r>
      <w:r w:rsidR="00987F0A" w:rsidRPr="00B10D90">
        <w:rPr>
          <w:rFonts w:ascii="Times New Roman" w:hAnsi="Times New Roman" w:cs="Times New Roman"/>
          <w:sz w:val="24"/>
          <w:szCs w:val="24"/>
        </w:rPr>
        <w:t>.</w:t>
      </w:r>
      <w:r w:rsidRPr="00B10D90">
        <w:rPr>
          <w:rFonts w:ascii="Times New Roman" w:hAnsi="Times New Roman" w:cs="Times New Roman"/>
          <w:sz w:val="24"/>
          <w:szCs w:val="24"/>
        </w:rPr>
        <w:t xml:space="preserve"> The </w:t>
      </w:r>
      <w:r w:rsidR="00987F0A" w:rsidRPr="00B10D90">
        <w:rPr>
          <w:rFonts w:ascii="Times New Roman" w:hAnsi="Times New Roman" w:cs="Times New Roman"/>
          <w:sz w:val="24"/>
          <w:szCs w:val="24"/>
        </w:rPr>
        <w:t>n</w:t>
      </w:r>
      <w:r w:rsidRPr="00B10D90">
        <w:rPr>
          <w:rFonts w:ascii="Times New Roman" w:hAnsi="Times New Roman" w:cs="Times New Roman"/>
          <w:sz w:val="24"/>
          <w:szCs w:val="24"/>
        </w:rPr>
        <w:t>ew</w:t>
      </w:r>
      <w:r w:rsidR="00987F0A" w:rsidRPr="00B10D90">
        <w:rPr>
          <w:rFonts w:ascii="Times New Roman" w:hAnsi="Times New Roman" w:cs="Times New Roman"/>
          <w:sz w:val="24"/>
          <w:szCs w:val="24"/>
        </w:rPr>
        <w:t xml:space="preserve"> teaching form</w:t>
      </w:r>
      <w:r w:rsidRPr="00B10D90">
        <w:rPr>
          <w:rFonts w:ascii="Times New Roman" w:hAnsi="Times New Roman" w:cs="Times New Roman"/>
          <w:sz w:val="24"/>
          <w:szCs w:val="24"/>
        </w:rPr>
        <w:t xml:space="preserve"> of the </w:t>
      </w:r>
      <w:r w:rsidR="00987F0A" w:rsidRPr="00B10D90">
        <w:rPr>
          <w:rFonts w:ascii="Times New Roman" w:hAnsi="Times New Roman" w:cs="Times New Roman"/>
          <w:sz w:val="24"/>
          <w:szCs w:val="24"/>
        </w:rPr>
        <w:t>f</w:t>
      </w:r>
      <w:r w:rsidRPr="00B10D90">
        <w:rPr>
          <w:rFonts w:ascii="Times New Roman" w:hAnsi="Times New Roman" w:cs="Times New Roman"/>
          <w:sz w:val="24"/>
          <w:szCs w:val="24"/>
        </w:rPr>
        <w:t xml:space="preserve">uture </w:t>
      </w:r>
      <w:r w:rsidR="00987F0A" w:rsidRPr="00B10D90">
        <w:rPr>
          <w:rFonts w:ascii="Times New Roman" w:hAnsi="Times New Roman" w:cs="Times New Roman"/>
          <w:sz w:val="24"/>
          <w:szCs w:val="24"/>
        </w:rPr>
        <w:t>e</w:t>
      </w:r>
      <w:r w:rsidRPr="00B10D90">
        <w:rPr>
          <w:rFonts w:ascii="Times New Roman" w:hAnsi="Times New Roman" w:cs="Times New Roman"/>
          <w:sz w:val="24"/>
          <w:szCs w:val="24"/>
        </w:rPr>
        <w:t xml:space="preserve">ducation: Flexible </w:t>
      </w:r>
      <w:r w:rsidR="00987F0A" w:rsidRPr="00B10D90">
        <w:rPr>
          <w:rFonts w:ascii="Times New Roman" w:hAnsi="Times New Roman" w:cs="Times New Roman"/>
          <w:sz w:val="24"/>
          <w:szCs w:val="24"/>
        </w:rPr>
        <w:t>i</w:t>
      </w:r>
      <w:r w:rsidRPr="00B10D90">
        <w:rPr>
          <w:rFonts w:ascii="Times New Roman" w:hAnsi="Times New Roman" w:cs="Times New Roman"/>
          <w:sz w:val="24"/>
          <w:szCs w:val="24"/>
        </w:rPr>
        <w:t xml:space="preserve">nstruction and </w:t>
      </w:r>
      <w:r w:rsidR="00987F0A" w:rsidRPr="00B10D90">
        <w:rPr>
          <w:rFonts w:ascii="Times New Roman" w:hAnsi="Times New Roman" w:cs="Times New Roman"/>
          <w:sz w:val="24"/>
          <w:szCs w:val="24"/>
        </w:rPr>
        <w:t>a</w:t>
      </w:r>
      <w:r w:rsidRPr="00B10D90">
        <w:rPr>
          <w:rFonts w:ascii="Times New Roman" w:hAnsi="Times New Roman" w:cs="Times New Roman"/>
          <w:sz w:val="24"/>
          <w:szCs w:val="24"/>
        </w:rPr>
        <w:t xml:space="preserve">ctive </w:t>
      </w:r>
      <w:r w:rsidR="00987F0A" w:rsidRPr="00B10D90">
        <w:rPr>
          <w:rFonts w:ascii="Times New Roman" w:hAnsi="Times New Roman" w:cs="Times New Roman"/>
          <w:sz w:val="24"/>
          <w:szCs w:val="24"/>
        </w:rPr>
        <w:t>l</w:t>
      </w:r>
      <w:r w:rsidRPr="00B10D90">
        <w:rPr>
          <w:rFonts w:ascii="Times New Roman" w:hAnsi="Times New Roman" w:cs="Times New Roman"/>
          <w:sz w:val="24"/>
          <w:szCs w:val="24"/>
        </w:rPr>
        <w:t>earning,</w:t>
      </w:r>
      <w:r w:rsidRPr="00B10D90">
        <w:rPr>
          <w:rFonts w:ascii="Times New Roman" w:hAnsi="Times New Roman" w:cs="Times New Roman"/>
          <w:i/>
          <w:iCs/>
          <w:sz w:val="24"/>
          <w:szCs w:val="24"/>
        </w:rPr>
        <w:t xml:space="preserve"> </w:t>
      </w:r>
      <w:r w:rsidR="00987F0A" w:rsidRPr="00B10D90">
        <w:rPr>
          <w:rFonts w:ascii="Times New Roman" w:hAnsi="Times New Roman" w:cs="Times New Roman"/>
          <w:i/>
          <w:iCs/>
          <w:sz w:val="24"/>
          <w:szCs w:val="24"/>
        </w:rPr>
        <w:t>M</w:t>
      </w:r>
      <w:r w:rsidRPr="00B10D90">
        <w:rPr>
          <w:rFonts w:ascii="Times New Roman" w:hAnsi="Times New Roman" w:cs="Times New Roman"/>
          <w:i/>
          <w:iCs/>
          <w:sz w:val="24"/>
          <w:szCs w:val="24"/>
        </w:rPr>
        <w:t xml:space="preserve">odern </w:t>
      </w:r>
      <w:r w:rsidR="00987F0A" w:rsidRPr="00B10D90">
        <w:rPr>
          <w:rFonts w:ascii="Times New Roman" w:hAnsi="Times New Roman" w:cs="Times New Roman"/>
          <w:i/>
          <w:iCs/>
          <w:sz w:val="24"/>
          <w:szCs w:val="24"/>
        </w:rPr>
        <w:t>D</w:t>
      </w:r>
      <w:r w:rsidRPr="00B10D90">
        <w:rPr>
          <w:rFonts w:ascii="Times New Roman" w:hAnsi="Times New Roman" w:cs="Times New Roman"/>
          <w:i/>
          <w:iCs/>
          <w:sz w:val="24"/>
          <w:szCs w:val="24"/>
        </w:rPr>
        <w:t xml:space="preserve">istance </w:t>
      </w:r>
      <w:r w:rsidR="00987F0A" w:rsidRPr="00B10D90">
        <w:rPr>
          <w:rFonts w:ascii="Times New Roman" w:hAnsi="Times New Roman" w:cs="Times New Roman"/>
          <w:i/>
          <w:iCs/>
          <w:sz w:val="24"/>
          <w:szCs w:val="24"/>
        </w:rPr>
        <w:t>E</w:t>
      </w:r>
      <w:r w:rsidRPr="00B10D90">
        <w:rPr>
          <w:rFonts w:ascii="Times New Roman" w:hAnsi="Times New Roman" w:cs="Times New Roman"/>
          <w:i/>
          <w:iCs/>
          <w:sz w:val="24"/>
          <w:szCs w:val="24"/>
        </w:rPr>
        <w:t>ducation</w:t>
      </w:r>
      <w:r w:rsidR="00987F0A" w:rsidRPr="00B10D90">
        <w:rPr>
          <w:rFonts w:ascii="Times New Roman" w:hAnsi="Times New Roman" w:cs="Times New Roman"/>
          <w:i/>
          <w:iCs/>
          <w:sz w:val="24"/>
          <w:szCs w:val="24"/>
        </w:rPr>
        <w:t xml:space="preserve"> </w:t>
      </w:r>
      <w:r w:rsidR="00987F0A" w:rsidRPr="00B10D90">
        <w:rPr>
          <w:rFonts w:ascii="Times New Roman" w:hAnsi="Times New Roman" w:cs="Times New Roman"/>
          <w:i/>
          <w:iCs/>
          <w:sz w:val="24"/>
          <w:szCs w:val="24"/>
        </w:rPr>
        <w:t>Research</w:t>
      </w:r>
      <w:r w:rsidRPr="00B10D90">
        <w:rPr>
          <w:rFonts w:ascii="Times New Roman" w:hAnsi="Times New Roman" w:cs="Times New Roman"/>
          <w:i/>
          <w:iCs/>
          <w:sz w:val="24"/>
          <w:szCs w:val="24"/>
        </w:rPr>
        <w:t>.</w:t>
      </w:r>
    </w:p>
    <w:p w14:paraId="2ECB2648" w14:textId="77777777" w:rsidR="00B75A0D" w:rsidRPr="00B10D90" w:rsidRDefault="00B75A0D" w:rsidP="00FD103A">
      <w:pPr>
        <w:spacing w:line="276" w:lineRule="auto"/>
        <w:rPr>
          <w:rFonts w:ascii="Times New Roman" w:hAnsi="Times New Roman" w:cs="Times New Roman"/>
          <w:sz w:val="24"/>
          <w:szCs w:val="24"/>
        </w:rPr>
      </w:pPr>
    </w:p>
    <w:p w14:paraId="28C83F90" w14:textId="419BB59F" w:rsidR="005B3451" w:rsidRPr="00B10D90" w:rsidRDefault="00B75A0D" w:rsidP="00FD103A">
      <w:pPr>
        <w:spacing w:line="276" w:lineRule="auto"/>
        <w:rPr>
          <w:rFonts w:ascii="Times New Roman" w:hAnsi="Times New Roman" w:cs="Times New Roman"/>
          <w:sz w:val="24"/>
          <w:szCs w:val="24"/>
        </w:rPr>
      </w:pPr>
      <w:r w:rsidRPr="00B10D90">
        <w:rPr>
          <w:rFonts w:ascii="Times New Roman" w:hAnsi="Times New Roman" w:cs="Times New Roman"/>
          <w:sz w:val="24"/>
          <w:szCs w:val="24"/>
        </w:rPr>
        <w:t>He, K. (2017)</w:t>
      </w:r>
      <w:r w:rsidR="006B1E8E" w:rsidRPr="00B10D90">
        <w:rPr>
          <w:rFonts w:ascii="Times New Roman" w:hAnsi="Times New Roman" w:cs="Times New Roman"/>
          <w:sz w:val="24"/>
          <w:szCs w:val="24"/>
        </w:rPr>
        <w:t xml:space="preserve">. </w:t>
      </w:r>
      <w:r w:rsidRPr="00B10D90">
        <w:rPr>
          <w:rFonts w:ascii="Times New Roman" w:hAnsi="Times New Roman" w:cs="Times New Roman"/>
          <w:sz w:val="24"/>
          <w:szCs w:val="24"/>
        </w:rPr>
        <w:t xml:space="preserve">Flexible </w:t>
      </w:r>
      <w:r w:rsidR="006B1E8E" w:rsidRPr="00B10D90">
        <w:rPr>
          <w:rFonts w:ascii="Times New Roman" w:hAnsi="Times New Roman" w:cs="Times New Roman"/>
          <w:sz w:val="24"/>
          <w:szCs w:val="24"/>
        </w:rPr>
        <w:t>l</w:t>
      </w:r>
      <w:r w:rsidRPr="00B10D90">
        <w:rPr>
          <w:rFonts w:ascii="Times New Roman" w:hAnsi="Times New Roman" w:cs="Times New Roman"/>
          <w:sz w:val="24"/>
          <w:szCs w:val="24"/>
        </w:rPr>
        <w:t xml:space="preserve">earning </w:t>
      </w:r>
      <w:r w:rsidR="006B1E8E" w:rsidRPr="00B10D90">
        <w:rPr>
          <w:rFonts w:ascii="Times New Roman" w:hAnsi="Times New Roman" w:cs="Times New Roman"/>
          <w:sz w:val="24"/>
          <w:szCs w:val="24"/>
        </w:rPr>
        <w:t>e</w:t>
      </w:r>
      <w:r w:rsidRPr="00B10D90">
        <w:rPr>
          <w:rFonts w:ascii="Times New Roman" w:hAnsi="Times New Roman" w:cs="Times New Roman"/>
          <w:sz w:val="24"/>
          <w:szCs w:val="24"/>
        </w:rPr>
        <w:t xml:space="preserve">nvironment and the </w:t>
      </w:r>
      <w:r w:rsidR="006B1E8E" w:rsidRPr="00B10D90">
        <w:rPr>
          <w:rFonts w:ascii="Times New Roman" w:hAnsi="Times New Roman" w:cs="Times New Roman"/>
          <w:sz w:val="24"/>
          <w:szCs w:val="24"/>
        </w:rPr>
        <w:t>d</w:t>
      </w:r>
      <w:r w:rsidRPr="00B10D90">
        <w:rPr>
          <w:rFonts w:ascii="Times New Roman" w:hAnsi="Times New Roman" w:cs="Times New Roman"/>
          <w:sz w:val="24"/>
          <w:szCs w:val="24"/>
        </w:rPr>
        <w:t xml:space="preserve">evelopment of </w:t>
      </w:r>
      <w:r w:rsidR="006B1E8E" w:rsidRPr="00B10D90">
        <w:rPr>
          <w:rFonts w:ascii="Times New Roman" w:hAnsi="Times New Roman" w:cs="Times New Roman"/>
          <w:sz w:val="24"/>
          <w:szCs w:val="24"/>
        </w:rPr>
        <w:t>l</w:t>
      </w:r>
      <w:r w:rsidRPr="00B10D90">
        <w:rPr>
          <w:rFonts w:ascii="Times New Roman" w:hAnsi="Times New Roman" w:cs="Times New Roman"/>
          <w:sz w:val="24"/>
          <w:szCs w:val="24"/>
        </w:rPr>
        <w:t xml:space="preserve">earning </w:t>
      </w:r>
      <w:r w:rsidR="006B1E8E" w:rsidRPr="00B10D90">
        <w:rPr>
          <w:rFonts w:ascii="Times New Roman" w:hAnsi="Times New Roman" w:cs="Times New Roman"/>
          <w:sz w:val="24"/>
          <w:szCs w:val="24"/>
        </w:rPr>
        <w:t>a</w:t>
      </w:r>
      <w:r w:rsidRPr="00B10D90">
        <w:rPr>
          <w:rFonts w:ascii="Times New Roman" w:hAnsi="Times New Roman" w:cs="Times New Roman"/>
          <w:sz w:val="24"/>
          <w:szCs w:val="24"/>
        </w:rPr>
        <w:t xml:space="preserve">bility: Reflection on the </w:t>
      </w:r>
      <w:r w:rsidR="006B1E8E" w:rsidRPr="00B10D90">
        <w:rPr>
          <w:rFonts w:ascii="Times New Roman" w:hAnsi="Times New Roman" w:cs="Times New Roman"/>
          <w:sz w:val="24"/>
          <w:szCs w:val="24"/>
        </w:rPr>
        <w:t>h</w:t>
      </w:r>
      <w:r w:rsidRPr="00B10D90">
        <w:rPr>
          <w:rFonts w:ascii="Times New Roman" w:hAnsi="Times New Roman" w:cs="Times New Roman"/>
          <w:sz w:val="24"/>
          <w:szCs w:val="24"/>
        </w:rPr>
        <w:t xml:space="preserve">andbook of </w:t>
      </w:r>
      <w:r w:rsidR="006B1E8E" w:rsidRPr="00B10D90">
        <w:rPr>
          <w:rFonts w:ascii="Times New Roman" w:hAnsi="Times New Roman" w:cs="Times New Roman"/>
          <w:sz w:val="24"/>
          <w:szCs w:val="24"/>
        </w:rPr>
        <w:t>r</w:t>
      </w:r>
      <w:r w:rsidRPr="00B10D90">
        <w:rPr>
          <w:rFonts w:ascii="Times New Roman" w:hAnsi="Times New Roman" w:cs="Times New Roman"/>
          <w:sz w:val="24"/>
          <w:szCs w:val="24"/>
        </w:rPr>
        <w:t xml:space="preserve">esearch on </w:t>
      </w:r>
      <w:r w:rsidR="006B1E8E" w:rsidRPr="00B10D90">
        <w:rPr>
          <w:rFonts w:ascii="Times New Roman" w:hAnsi="Times New Roman" w:cs="Times New Roman"/>
          <w:sz w:val="24"/>
          <w:szCs w:val="24"/>
        </w:rPr>
        <w:t>e</w:t>
      </w:r>
      <w:r w:rsidRPr="00B10D90">
        <w:rPr>
          <w:rFonts w:ascii="Times New Roman" w:hAnsi="Times New Roman" w:cs="Times New Roman"/>
          <w:sz w:val="24"/>
          <w:szCs w:val="24"/>
        </w:rPr>
        <w:t xml:space="preserve">ducational </w:t>
      </w:r>
      <w:r w:rsidR="006B1E8E" w:rsidRPr="00B10D90">
        <w:rPr>
          <w:rFonts w:ascii="Times New Roman" w:hAnsi="Times New Roman" w:cs="Times New Roman"/>
          <w:sz w:val="24"/>
          <w:szCs w:val="24"/>
        </w:rPr>
        <w:t>c</w:t>
      </w:r>
      <w:r w:rsidRPr="00B10D90">
        <w:rPr>
          <w:rFonts w:ascii="Times New Roman" w:hAnsi="Times New Roman" w:cs="Times New Roman"/>
          <w:sz w:val="24"/>
          <w:szCs w:val="24"/>
        </w:rPr>
        <w:t xml:space="preserve">ommunications and </w:t>
      </w:r>
      <w:r w:rsidR="006B1E8E" w:rsidRPr="00B10D90">
        <w:rPr>
          <w:rFonts w:ascii="Times New Roman" w:hAnsi="Times New Roman" w:cs="Times New Roman"/>
          <w:sz w:val="24"/>
          <w:szCs w:val="24"/>
        </w:rPr>
        <w:t>t</w:t>
      </w:r>
      <w:r w:rsidRPr="00B10D90">
        <w:rPr>
          <w:rFonts w:ascii="Times New Roman" w:hAnsi="Times New Roman" w:cs="Times New Roman"/>
          <w:sz w:val="24"/>
          <w:szCs w:val="24"/>
        </w:rPr>
        <w:t>echnology</w:t>
      </w:r>
      <w:r w:rsidR="006B1E8E" w:rsidRPr="00B10D90">
        <w:rPr>
          <w:rFonts w:ascii="Times New Roman" w:hAnsi="Times New Roman" w:cs="Times New Roman"/>
          <w:sz w:val="24"/>
          <w:szCs w:val="24"/>
        </w:rPr>
        <w:t xml:space="preserve">, </w:t>
      </w:r>
      <w:r w:rsidRPr="00B10D90">
        <w:rPr>
          <w:rFonts w:ascii="Times New Roman" w:hAnsi="Times New Roman" w:cs="Times New Roman"/>
          <w:sz w:val="24"/>
          <w:szCs w:val="24"/>
        </w:rPr>
        <w:t xml:space="preserve">4th </w:t>
      </w:r>
      <w:r w:rsidR="0034720C" w:rsidRPr="00B10D90">
        <w:rPr>
          <w:rFonts w:ascii="Times New Roman" w:hAnsi="Times New Roman" w:cs="Times New Roman"/>
          <w:sz w:val="24"/>
          <w:szCs w:val="24"/>
        </w:rPr>
        <w:t>ed</w:t>
      </w:r>
      <w:r w:rsidRPr="00B10D90">
        <w:rPr>
          <w:rFonts w:ascii="Times New Roman" w:hAnsi="Times New Roman" w:cs="Times New Roman"/>
          <w:sz w:val="24"/>
          <w:szCs w:val="24"/>
        </w:rPr>
        <w:t xml:space="preserve">, </w:t>
      </w:r>
      <w:r w:rsidRPr="00B10D90">
        <w:rPr>
          <w:rFonts w:ascii="Times New Roman" w:hAnsi="Times New Roman" w:cs="Times New Roman"/>
          <w:i/>
          <w:iCs/>
          <w:sz w:val="24"/>
          <w:szCs w:val="24"/>
        </w:rPr>
        <w:t>Open Education Research</w:t>
      </w:r>
      <w:r w:rsidR="006B1E8E" w:rsidRPr="00B10D90">
        <w:rPr>
          <w:rFonts w:ascii="Times New Roman" w:hAnsi="Times New Roman" w:cs="Times New Roman"/>
          <w:sz w:val="24"/>
          <w:szCs w:val="24"/>
        </w:rPr>
        <w:t>, Vol.23, No.1</w:t>
      </w:r>
      <w:r w:rsidRPr="00B10D90">
        <w:rPr>
          <w:rFonts w:ascii="Times New Roman" w:hAnsi="Times New Roman" w:cs="Times New Roman"/>
          <w:sz w:val="24"/>
          <w:szCs w:val="24"/>
        </w:rPr>
        <w:t>.</w:t>
      </w:r>
    </w:p>
    <w:p w14:paraId="596C061E" w14:textId="77777777" w:rsidR="00B75A0D" w:rsidRPr="00B10D90" w:rsidRDefault="00B75A0D" w:rsidP="00FD103A">
      <w:pPr>
        <w:spacing w:line="276" w:lineRule="auto"/>
        <w:rPr>
          <w:rFonts w:ascii="Times New Roman" w:hAnsi="Times New Roman" w:cs="Times New Roman"/>
          <w:sz w:val="24"/>
          <w:szCs w:val="24"/>
        </w:rPr>
      </w:pPr>
    </w:p>
    <w:p w14:paraId="70417B4E" w14:textId="6C7741C1" w:rsidR="005B3451" w:rsidRPr="00B10D90" w:rsidRDefault="005B3451"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Hatch, J. A. (200</w:t>
      </w:r>
      <w:r w:rsidR="00002B2C" w:rsidRPr="00B10D90">
        <w:rPr>
          <w:rFonts w:ascii="Times New Roman" w:hAnsi="Times New Roman" w:cs="Times New Roman"/>
          <w:sz w:val="24"/>
          <w:szCs w:val="24"/>
        </w:rPr>
        <w:t>2</w:t>
      </w:r>
      <w:r w:rsidRPr="00B10D90">
        <w:rPr>
          <w:rFonts w:ascii="Times New Roman" w:hAnsi="Times New Roman" w:cs="Times New Roman"/>
          <w:sz w:val="24"/>
          <w:szCs w:val="24"/>
        </w:rPr>
        <w:t>)</w:t>
      </w:r>
      <w:r w:rsidR="00D9207F" w:rsidRPr="00B10D90">
        <w:rPr>
          <w:rFonts w:ascii="Times New Roman" w:hAnsi="Times New Roman" w:cs="Times New Roman"/>
          <w:sz w:val="24"/>
          <w:szCs w:val="24"/>
        </w:rPr>
        <w:t>.</w:t>
      </w:r>
      <w:r w:rsidRPr="00B10D90">
        <w:rPr>
          <w:rFonts w:ascii="Times New Roman" w:hAnsi="Times New Roman" w:cs="Times New Roman"/>
          <w:sz w:val="24"/>
          <w:szCs w:val="24"/>
        </w:rPr>
        <w:t xml:space="preserve"> Doing qualitative research in education settings, </w:t>
      </w:r>
      <w:r w:rsidRPr="00B10D90">
        <w:rPr>
          <w:rFonts w:ascii="Times New Roman" w:hAnsi="Times New Roman" w:cs="Times New Roman"/>
          <w:i/>
          <w:iCs/>
          <w:sz w:val="24"/>
          <w:szCs w:val="24"/>
        </w:rPr>
        <w:t>State University of New York Press.</w:t>
      </w:r>
    </w:p>
    <w:p w14:paraId="36DAEC72" w14:textId="07AD9B39" w:rsidR="005B3451" w:rsidRPr="00B10D90" w:rsidRDefault="005B3451" w:rsidP="00FD103A">
      <w:pPr>
        <w:spacing w:line="276" w:lineRule="auto"/>
        <w:rPr>
          <w:rFonts w:ascii="Times New Roman" w:hAnsi="Times New Roman" w:cs="Times New Roman"/>
          <w:sz w:val="24"/>
          <w:szCs w:val="24"/>
        </w:rPr>
      </w:pPr>
    </w:p>
    <w:p w14:paraId="6834237D" w14:textId="785978EA" w:rsidR="005B3451" w:rsidRPr="00B10D90" w:rsidRDefault="005B3451"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lastRenderedPageBreak/>
        <w:t>H</w:t>
      </w:r>
      <w:r w:rsidR="004B4A9B" w:rsidRPr="00B10D90">
        <w:rPr>
          <w:rFonts w:ascii="Times New Roman" w:hAnsi="Times New Roman" w:cs="Times New Roman"/>
          <w:sz w:val="24"/>
          <w:szCs w:val="24"/>
        </w:rPr>
        <w:t>uws</w:t>
      </w:r>
      <w:r w:rsidRPr="00B10D90">
        <w:rPr>
          <w:rFonts w:ascii="Times New Roman" w:hAnsi="Times New Roman" w:cs="Times New Roman"/>
          <w:sz w:val="24"/>
          <w:szCs w:val="24"/>
        </w:rPr>
        <w:t>, U.</w:t>
      </w:r>
      <w:r w:rsidR="00002B2C" w:rsidRPr="00B10D90">
        <w:rPr>
          <w:rFonts w:ascii="Times New Roman" w:hAnsi="Times New Roman" w:cs="Times New Roman"/>
          <w:sz w:val="24"/>
          <w:szCs w:val="24"/>
        </w:rPr>
        <w:t xml:space="preserve">, </w:t>
      </w:r>
      <w:proofErr w:type="spellStart"/>
      <w:r w:rsidRPr="00B10D90">
        <w:rPr>
          <w:rFonts w:ascii="Times New Roman" w:hAnsi="Times New Roman" w:cs="Times New Roman"/>
          <w:sz w:val="24"/>
          <w:szCs w:val="24"/>
        </w:rPr>
        <w:t>S</w:t>
      </w:r>
      <w:r w:rsidR="004B4A9B" w:rsidRPr="00B10D90">
        <w:rPr>
          <w:rFonts w:ascii="Times New Roman" w:hAnsi="Times New Roman" w:cs="Times New Roman"/>
          <w:sz w:val="24"/>
          <w:szCs w:val="24"/>
        </w:rPr>
        <w:t>pecer</w:t>
      </w:r>
      <w:proofErr w:type="spellEnd"/>
      <w:r w:rsidRPr="00B10D90">
        <w:rPr>
          <w:rFonts w:ascii="Times New Roman" w:hAnsi="Times New Roman" w:cs="Times New Roman"/>
          <w:sz w:val="24"/>
          <w:szCs w:val="24"/>
        </w:rPr>
        <w:t>, N.</w:t>
      </w:r>
      <w:r w:rsidR="00002B2C" w:rsidRPr="00B10D90">
        <w:rPr>
          <w:rFonts w:ascii="Times New Roman" w:hAnsi="Times New Roman" w:cs="Times New Roman"/>
          <w:sz w:val="24"/>
          <w:szCs w:val="24"/>
        </w:rPr>
        <w:t>H. and Joyce, S.</w:t>
      </w:r>
      <w:r w:rsidRPr="00B10D90">
        <w:rPr>
          <w:rFonts w:ascii="Times New Roman" w:hAnsi="Times New Roman" w:cs="Times New Roman"/>
          <w:sz w:val="24"/>
          <w:szCs w:val="24"/>
        </w:rPr>
        <w:t xml:space="preserve"> (20</w:t>
      </w:r>
      <w:r w:rsidR="00002B2C" w:rsidRPr="00B10D90">
        <w:rPr>
          <w:rFonts w:ascii="Times New Roman" w:hAnsi="Times New Roman" w:cs="Times New Roman"/>
          <w:sz w:val="24"/>
          <w:szCs w:val="24"/>
        </w:rPr>
        <w:t>16</w:t>
      </w:r>
      <w:r w:rsidRPr="00B10D90">
        <w:rPr>
          <w:rFonts w:ascii="Times New Roman" w:hAnsi="Times New Roman" w:cs="Times New Roman"/>
          <w:sz w:val="24"/>
          <w:szCs w:val="24"/>
        </w:rPr>
        <w:t>)</w:t>
      </w:r>
      <w:r w:rsidR="00002B2C" w:rsidRPr="00B10D90">
        <w:rPr>
          <w:rFonts w:ascii="Times New Roman" w:hAnsi="Times New Roman" w:cs="Times New Roman"/>
          <w:sz w:val="24"/>
          <w:szCs w:val="24"/>
        </w:rPr>
        <w:t>.</w:t>
      </w:r>
      <w:r w:rsidRPr="00B10D90">
        <w:rPr>
          <w:rFonts w:ascii="Times New Roman" w:hAnsi="Times New Roman" w:cs="Times New Roman"/>
          <w:sz w:val="24"/>
          <w:szCs w:val="24"/>
        </w:rPr>
        <w:t xml:space="preserve"> Crowd work in </w:t>
      </w:r>
      <w:r w:rsidR="00002B2C" w:rsidRPr="00B10D90">
        <w:rPr>
          <w:rFonts w:ascii="Times New Roman" w:hAnsi="Times New Roman" w:cs="Times New Roman"/>
          <w:sz w:val="24"/>
          <w:szCs w:val="24"/>
        </w:rPr>
        <w:t>E</w:t>
      </w:r>
      <w:r w:rsidRPr="00B10D90">
        <w:rPr>
          <w:rFonts w:ascii="Times New Roman" w:hAnsi="Times New Roman" w:cs="Times New Roman"/>
          <w:sz w:val="24"/>
          <w:szCs w:val="24"/>
        </w:rPr>
        <w:t>urope</w:t>
      </w:r>
      <w:r w:rsidR="00002B2C" w:rsidRPr="00B10D90">
        <w:rPr>
          <w:rFonts w:ascii="Times New Roman" w:hAnsi="Times New Roman" w:cs="Times New Roman"/>
          <w:sz w:val="24"/>
          <w:szCs w:val="24"/>
        </w:rPr>
        <w:t xml:space="preserve"> peps studies p</w:t>
      </w:r>
      <w:r w:rsidRPr="00B10D90">
        <w:rPr>
          <w:rFonts w:ascii="Times New Roman" w:hAnsi="Times New Roman" w:cs="Times New Roman"/>
          <w:sz w:val="24"/>
          <w:szCs w:val="24"/>
        </w:rPr>
        <w:t xml:space="preserve">reliminary results from a survey in the UK, Sweden, Germany, Austria and the Netherlands, </w:t>
      </w:r>
      <w:r w:rsidR="00002B2C" w:rsidRPr="00B10D90">
        <w:rPr>
          <w:rFonts w:ascii="Times New Roman" w:hAnsi="Times New Roman" w:cs="Times New Roman"/>
          <w:i/>
          <w:iCs/>
          <w:sz w:val="24"/>
          <w:szCs w:val="24"/>
        </w:rPr>
        <w:t>University of Hertfordshire</w:t>
      </w:r>
      <w:r w:rsidRPr="00B10D90">
        <w:rPr>
          <w:rFonts w:ascii="Times New Roman" w:hAnsi="Times New Roman" w:cs="Times New Roman"/>
          <w:i/>
          <w:iCs/>
          <w:sz w:val="24"/>
          <w:szCs w:val="24"/>
        </w:rPr>
        <w:t>.</w:t>
      </w:r>
    </w:p>
    <w:p w14:paraId="0B6B0B7D" w14:textId="6C82BF23" w:rsidR="005B3451" w:rsidRDefault="005B3451" w:rsidP="00FD103A">
      <w:pPr>
        <w:spacing w:line="276" w:lineRule="auto"/>
        <w:rPr>
          <w:rFonts w:ascii="Times New Roman" w:hAnsi="Times New Roman" w:cs="Times New Roman"/>
          <w:sz w:val="24"/>
          <w:szCs w:val="24"/>
        </w:rPr>
      </w:pPr>
    </w:p>
    <w:p w14:paraId="5CFAF0CB" w14:textId="77777777" w:rsidR="00A53CD2" w:rsidRPr="00B10D90" w:rsidRDefault="00A53CD2" w:rsidP="00A53CD2">
      <w:pPr>
        <w:spacing w:line="276" w:lineRule="auto"/>
        <w:rPr>
          <w:rFonts w:ascii="Times New Roman" w:hAnsi="Times New Roman" w:cs="Times New Roman"/>
          <w:sz w:val="24"/>
          <w:szCs w:val="24"/>
        </w:rPr>
      </w:pPr>
      <w:r w:rsidRPr="00B10D90">
        <w:rPr>
          <w:rFonts w:ascii="Times New Roman" w:hAnsi="Times New Roman" w:cs="Times New Roman"/>
          <w:sz w:val="24"/>
          <w:szCs w:val="24"/>
        </w:rPr>
        <w:t xml:space="preserve">Hartono, M., </w:t>
      </w:r>
      <w:proofErr w:type="spellStart"/>
      <w:r w:rsidRPr="00B10D90">
        <w:rPr>
          <w:rFonts w:ascii="Times New Roman" w:hAnsi="Times New Roman" w:cs="Times New Roman"/>
          <w:sz w:val="24"/>
          <w:szCs w:val="24"/>
        </w:rPr>
        <w:t>Raharjo</w:t>
      </w:r>
      <w:proofErr w:type="spellEnd"/>
      <w:r w:rsidRPr="00B10D90">
        <w:rPr>
          <w:rFonts w:ascii="Times New Roman" w:hAnsi="Times New Roman" w:cs="Times New Roman"/>
          <w:sz w:val="24"/>
          <w:szCs w:val="24"/>
        </w:rPr>
        <w:t xml:space="preserve">, H. and </w:t>
      </w:r>
      <w:proofErr w:type="spellStart"/>
      <w:r w:rsidRPr="00B10D90">
        <w:rPr>
          <w:rFonts w:ascii="Times New Roman" w:hAnsi="Times New Roman" w:cs="Times New Roman"/>
          <w:sz w:val="24"/>
          <w:szCs w:val="24"/>
        </w:rPr>
        <w:t>Ronyastra</w:t>
      </w:r>
      <w:proofErr w:type="spellEnd"/>
      <w:r w:rsidRPr="00B10D90">
        <w:rPr>
          <w:rFonts w:ascii="Times New Roman" w:hAnsi="Times New Roman" w:cs="Times New Roman"/>
          <w:sz w:val="24"/>
          <w:szCs w:val="24"/>
        </w:rPr>
        <w:t xml:space="preserve">, I.M. (2021). What difference does the gig mobility service make in the workers’ human needs structure? </w:t>
      </w:r>
      <w:r w:rsidRPr="00B10D90">
        <w:rPr>
          <w:rFonts w:ascii="Times New Roman" w:hAnsi="Times New Roman" w:cs="Times New Roman"/>
          <w:i/>
          <w:iCs/>
          <w:sz w:val="24"/>
          <w:szCs w:val="24"/>
        </w:rPr>
        <w:t>International Journal of Industrial Ergonomics</w:t>
      </w:r>
      <w:r w:rsidRPr="00B10D90">
        <w:rPr>
          <w:rFonts w:ascii="Times New Roman" w:hAnsi="Times New Roman" w:cs="Times New Roman"/>
          <w:sz w:val="24"/>
          <w:szCs w:val="24"/>
        </w:rPr>
        <w:t>, Vol.82.</w:t>
      </w:r>
    </w:p>
    <w:p w14:paraId="6EEB8930" w14:textId="77777777" w:rsidR="00A53CD2" w:rsidRPr="00B10D90" w:rsidRDefault="00A53CD2" w:rsidP="00FD103A">
      <w:pPr>
        <w:spacing w:line="276" w:lineRule="auto"/>
        <w:rPr>
          <w:rFonts w:ascii="Times New Roman" w:hAnsi="Times New Roman" w:cs="Times New Roman" w:hint="eastAsia"/>
          <w:sz w:val="24"/>
          <w:szCs w:val="24"/>
        </w:rPr>
      </w:pPr>
    </w:p>
    <w:p w14:paraId="5B5DFD39" w14:textId="68B4E78B" w:rsidR="00B75A0D" w:rsidRPr="00B10D90" w:rsidRDefault="00B75A0D"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Jiang, Y. (2021)</w:t>
      </w:r>
      <w:r w:rsidR="00605951" w:rsidRPr="00B10D90">
        <w:rPr>
          <w:rFonts w:ascii="Times New Roman" w:hAnsi="Times New Roman" w:cs="Times New Roman"/>
          <w:sz w:val="24"/>
          <w:szCs w:val="24"/>
        </w:rPr>
        <w:t>.</w:t>
      </w:r>
      <w:r w:rsidRPr="00B10D90">
        <w:rPr>
          <w:rFonts w:ascii="Times New Roman" w:hAnsi="Times New Roman" w:cs="Times New Roman"/>
          <w:sz w:val="24"/>
          <w:szCs w:val="24"/>
        </w:rPr>
        <w:t xml:space="preserve"> Cultivation of </w:t>
      </w:r>
      <w:r w:rsidR="00A53CD2">
        <w:rPr>
          <w:rFonts w:ascii="Times New Roman" w:hAnsi="Times New Roman" w:cs="Times New Roman"/>
          <w:sz w:val="24"/>
          <w:szCs w:val="24"/>
        </w:rPr>
        <w:t>v</w:t>
      </w:r>
      <w:r w:rsidRPr="00B10D90">
        <w:rPr>
          <w:rFonts w:ascii="Times New Roman" w:hAnsi="Times New Roman" w:cs="Times New Roman"/>
          <w:sz w:val="24"/>
          <w:szCs w:val="24"/>
        </w:rPr>
        <w:t xml:space="preserve">ocational </w:t>
      </w:r>
      <w:r w:rsidR="00A53CD2">
        <w:rPr>
          <w:rFonts w:ascii="Times New Roman" w:hAnsi="Times New Roman" w:cs="Times New Roman"/>
          <w:sz w:val="24"/>
          <w:szCs w:val="24"/>
        </w:rPr>
        <w:t>c</w:t>
      </w:r>
      <w:r w:rsidRPr="00B10D90">
        <w:rPr>
          <w:rFonts w:ascii="Times New Roman" w:hAnsi="Times New Roman" w:cs="Times New Roman"/>
          <w:sz w:val="24"/>
          <w:szCs w:val="24"/>
        </w:rPr>
        <w:t xml:space="preserve">ollege </w:t>
      </w:r>
      <w:r w:rsidR="00A53CD2">
        <w:rPr>
          <w:rFonts w:ascii="Times New Roman" w:hAnsi="Times New Roman" w:cs="Times New Roman"/>
          <w:sz w:val="24"/>
          <w:szCs w:val="24"/>
        </w:rPr>
        <w:t>s</w:t>
      </w:r>
      <w:r w:rsidRPr="00B10D90">
        <w:rPr>
          <w:rFonts w:ascii="Times New Roman" w:hAnsi="Times New Roman" w:cs="Times New Roman"/>
          <w:sz w:val="24"/>
          <w:szCs w:val="24"/>
        </w:rPr>
        <w:t xml:space="preserve">tudents’ </w:t>
      </w:r>
      <w:r w:rsidR="00A53CD2">
        <w:rPr>
          <w:rFonts w:ascii="Times New Roman" w:hAnsi="Times New Roman" w:cs="Times New Roman"/>
          <w:sz w:val="24"/>
          <w:szCs w:val="24"/>
        </w:rPr>
        <w:t>p</w:t>
      </w:r>
      <w:r w:rsidRPr="00B10D90">
        <w:rPr>
          <w:rFonts w:ascii="Times New Roman" w:hAnsi="Times New Roman" w:cs="Times New Roman"/>
          <w:sz w:val="24"/>
          <w:szCs w:val="24"/>
        </w:rPr>
        <w:t xml:space="preserve">rofessional </w:t>
      </w:r>
      <w:r w:rsidR="00A53CD2">
        <w:rPr>
          <w:rFonts w:ascii="Times New Roman" w:hAnsi="Times New Roman" w:cs="Times New Roman"/>
          <w:sz w:val="24"/>
          <w:szCs w:val="24"/>
        </w:rPr>
        <w:t>c</w:t>
      </w:r>
      <w:r w:rsidRPr="00B10D90">
        <w:rPr>
          <w:rFonts w:ascii="Times New Roman" w:hAnsi="Times New Roman" w:cs="Times New Roman"/>
          <w:sz w:val="24"/>
          <w:szCs w:val="24"/>
        </w:rPr>
        <w:t>ross-</w:t>
      </w:r>
      <w:r w:rsidR="00A53CD2">
        <w:rPr>
          <w:rFonts w:ascii="Times New Roman" w:hAnsi="Times New Roman" w:cs="Times New Roman"/>
          <w:sz w:val="24"/>
          <w:szCs w:val="24"/>
        </w:rPr>
        <w:t>b</w:t>
      </w:r>
      <w:r w:rsidRPr="00B10D90">
        <w:rPr>
          <w:rFonts w:ascii="Times New Roman" w:hAnsi="Times New Roman" w:cs="Times New Roman"/>
          <w:sz w:val="24"/>
          <w:szCs w:val="24"/>
        </w:rPr>
        <w:t xml:space="preserve">order </w:t>
      </w:r>
      <w:r w:rsidR="00A53CD2">
        <w:rPr>
          <w:rFonts w:ascii="Times New Roman" w:hAnsi="Times New Roman" w:cs="Times New Roman"/>
          <w:sz w:val="24"/>
          <w:szCs w:val="24"/>
        </w:rPr>
        <w:t>a</w:t>
      </w:r>
      <w:r w:rsidRPr="00B10D90">
        <w:rPr>
          <w:rFonts w:ascii="Times New Roman" w:hAnsi="Times New Roman" w:cs="Times New Roman"/>
          <w:sz w:val="24"/>
          <w:szCs w:val="24"/>
        </w:rPr>
        <w:t xml:space="preserve">bility under the </w:t>
      </w:r>
      <w:r w:rsidR="00A53CD2">
        <w:rPr>
          <w:rFonts w:ascii="Times New Roman" w:hAnsi="Times New Roman" w:cs="Times New Roman"/>
          <w:sz w:val="24"/>
          <w:szCs w:val="24"/>
        </w:rPr>
        <w:t>b</w:t>
      </w:r>
      <w:r w:rsidRPr="00B10D90">
        <w:rPr>
          <w:rFonts w:ascii="Times New Roman" w:hAnsi="Times New Roman" w:cs="Times New Roman"/>
          <w:sz w:val="24"/>
          <w:szCs w:val="24"/>
        </w:rPr>
        <w:t xml:space="preserve">ackground of </w:t>
      </w:r>
      <w:r w:rsidR="00A53CD2">
        <w:rPr>
          <w:rFonts w:ascii="Times New Roman" w:hAnsi="Times New Roman" w:cs="Times New Roman"/>
          <w:sz w:val="24"/>
          <w:szCs w:val="24"/>
        </w:rPr>
        <w:t>o</w:t>
      </w:r>
      <w:r w:rsidRPr="00B10D90">
        <w:rPr>
          <w:rFonts w:ascii="Times New Roman" w:hAnsi="Times New Roman" w:cs="Times New Roman"/>
          <w:sz w:val="24"/>
          <w:szCs w:val="24"/>
        </w:rPr>
        <w:t xml:space="preserve">dd </w:t>
      </w:r>
      <w:r w:rsidR="00A53CD2">
        <w:rPr>
          <w:rFonts w:ascii="Times New Roman" w:hAnsi="Times New Roman" w:cs="Times New Roman"/>
          <w:sz w:val="24"/>
          <w:szCs w:val="24"/>
        </w:rPr>
        <w:t>j</w:t>
      </w:r>
      <w:r w:rsidRPr="00B10D90">
        <w:rPr>
          <w:rFonts w:ascii="Times New Roman" w:hAnsi="Times New Roman" w:cs="Times New Roman"/>
          <w:sz w:val="24"/>
          <w:szCs w:val="24"/>
        </w:rPr>
        <w:t xml:space="preserve">obs </w:t>
      </w:r>
      <w:r w:rsidR="00A53CD2">
        <w:rPr>
          <w:rFonts w:ascii="Times New Roman" w:hAnsi="Times New Roman" w:cs="Times New Roman"/>
          <w:sz w:val="24"/>
          <w:szCs w:val="24"/>
        </w:rPr>
        <w:t>e</w:t>
      </w:r>
      <w:r w:rsidRPr="00B10D90">
        <w:rPr>
          <w:rFonts w:ascii="Times New Roman" w:hAnsi="Times New Roman" w:cs="Times New Roman"/>
          <w:sz w:val="24"/>
          <w:szCs w:val="24"/>
        </w:rPr>
        <w:t>conomy,</w:t>
      </w:r>
      <w:r w:rsidRPr="00B10D90">
        <w:rPr>
          <w:rFonts w:ascii="Times New Roman" w:hAnsi="Times New Roman" w:cs="Times New Roman"/>
          <w:i/>
          <w:iCs/>
          <w:sz w:val="24"/>
          <w:szCs w:val="24"/>
        </w:rPr>
        <w:t xml:space="preserve"> </w:t>
      </w:r>
      <w:r w:rsidR="00D7150F" w:rsidRPr="00B10D90">
        <w:rPr>
          <w:rFonts w:ascii="Times New Roman" w:hAnsi="Times New Roman" w:cs="Times New Roman"/>
          <w:i/>
          <w:iCs/>
          <w:sz w:val="24"/>
          <w:szCs w:val="24"/>
        </w:rPr>
        <w:t xml:space="preserve">Vocational and </w:t>
      </w:r>
      <w:r w:rsidR="00A53CD2">
        <w:rPr>
          <w:rFonts w:ascii="Times New Roman" w:hAnsi="Times New Roman" w:cs="Times New Roman"/>
          <w:i/>
          <w:iCs/>
          <w:sz w:val="24"/>
          <w:szCs w:val="24"/>
        </w:rPr>
        <w:t>T</w:t>
      </w:r>
      <w:r w:rsidR="00D7150F" w:rsidRPr="00B10D90">
        <w:rPr>
          <w:rFonts w:ascii="Times New Roman" w:hAnsi="Times New Roman" w:cs="Times New Roman"/>
          <w:i/>
          <w:iCs/>
          <w:sz w:val="24"/>
          <w:szCs w:val="24"/>
        </w:rPr>
        <w:t xml:space="preserve">echnical </w:t>
      </w:r>
      <w:r w:rsidR="00A53CD2">
        <w:rPr>
          <w:rFonts w:ascii="Times New Roman" w:hAnsi="Times New Roman" w:cs="Times New Roman"/>
          <w:i/>
          <w:iCs/>
          <w:sz w:val="24"/>
          <w:szCs w:val="24"/>
        </w:rPr>
        <w:t>E</w:t>
      </w:r>
      <w:r w:rsidR="00D7150F" w:rsidRPr="00B10D90">
        <w:rPr>
          <w:rFonts w:ascii="Times New Roman" w:hAnsi="Times New Roman" w:cs="Times New Roman"/>
          <w:i/>
          <w:iCs/>
          <w:sz w:val="24"/>
          <w:szCs w:val="24"/>
        </w:rPr>
        <w:t>ducation.</w:t>
      </w:r>
    </w:p>
    <w:p w14:paraId="067875D0" w14:textId="508BC80D" w:rsidR="00B75A0D" w:rsidRPr="00B10D90" w:rsidRDefault="00B75A0D" w:rsidP="00FD103A">
      <w:pPr>
        <w:spacing w:line="276" w:lineRule="auto"/>
        <w:rPr>
          <w:rFonts w:ascii="Times New Roman" w:hAnsi="Times New Roman" w:cs="Times New Roman"/>
          <w:sz w:val="24"/>
          <w:szCs w:val="24"/>
        </w:rPr>
      </w:pPr>
    </w:p>
    <w:p w14:paraId="1D8684AC" w14:textId="7C1688D5" w:rsidR="00D7150F" w:rsidRPr="00B10D90" w:rsidRDefault="00D7150F"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Jiang, Y. (2020)</w:t>
      </w:r>
      <w:r w:rsidR="00605951" w:rsidRPr="00B10D90">
        <w:rPr>
          <w:rFonts w:ascii="Times New Roman" w:hAnsi="Times New Roman" w:cs="Times New Roman"/>
          <w:sz w:val="24"/>
          <w:szCs w:val="24"/>
        </w:rPr>
        <w:t>.</w:t>
      </w:r>
      <w:r w:rsidRPr="00B10D90">
        <w:rPr>
          <w:rFonts w:ascii="Times New Roman" w:hAnsi="Times New Roman" w:cs="Times New Roman"/>
          <w:sz w:val="24"/>
          <w:szCs w:val="24"/>
        </w:rPr>
        <w:t xml:space="preserve"> Multidimensional </w:t>
      </w:r>
      <w:r w:rsidR="004B4A9B" w:rsidRPr="00B10D90">
        <w:rPr>
          <w:rFonts w:ascii="Times New Roman" w:hAnsi="Times New Roman" w:cs="Times New Roman"/>
          <w:sz w:val="24"/>
          <w:szCs w:val="24"/>
        </w:rPr>
        <w:t>a</w:t>
      </w:r>
      <w:r w:rsidRPr="00B10D90">
        <w:rPr>
          <w:rFonts w:ascii="Times New Roman" w:hAnsi="Times New Roman" w:cs="Times New Roman"/>
          <w:sz w:val="24"/>
          <w:szCs w:val="24"/>
        </w:rPr>
        <w:t xml:space="preserve">nalysis of "Slash Youth" in the </w:t>
      </w:r>
      <w:r w:rsidR="004B4A9B" w:rsidRPr="00B10D90">
        <w:rPr>
          <w:rFonts w:ascii="Times New Roman" w:hAnsi="Times New Roman" w:cs="Times New Roman"/>
          <w:sz w:val="24"/>
          <w:szCs w:val="24"/>
        </w:rPr>
        <w:t>e</w:t>
      </w:r>
      <w:r w:rsidRPr="00B10D90">
        <w:rPr>
          <w:rFonts w:ascii="Times New Roman" w:hAnsi="Times New Roman" w:cs="Times New Roman"/>
          <w:sz w:val="24"/>
          <w:szCs w:val="24"/>
        </w:rPr>
        <w:t xml:space="preserve">ra of </w:t>
      </w:r>
      <w:r w:rsidR="004B4A9B" w:rsidRPr="00B10D90">
        <w:rPr>
          <w:rFonts w:ascii="Times New Roman" w:hAnsi="Times New Roman" w:cs="Times New Roman"/>
          <w:sz w:val="24"/>
          <w:szCs w:val="24"/>
        </w:rPr>
        <w:t>g</w:t>
      </w:r>
      <w:r w:rsidRPr="00B10D90">
        <w:rPr>
          <w:rFonts w:ascii="Times New Roman" w:hAnsi="Times New Roman" w:cs="Times New Roman"/>
          <w:sz w:val="24"/>
          <w:szCs w:val="24"/>
        </w:rPr>
        <w:t xml:space="preserve">ig </w:t>
      </w:r>
      <w:r w:rsidR="004B4A9B" w:rsidRPr="00B10D90">
        <w:rPr>
          <w:rFonts w:ascii="Times New Roman" w:hAnsi="Times New Roman" w:cs="Times New Roman"/>
          <w:sz w:val="24"/>
          <w:szCs w:val="24"/>
        </w:rPr>
        <w:t>e</w:t>
      </w:r>
      <w:r w:rsidRPr="00B10D90">
        <w:rPr>
          <w:rFonts w:ascii="Times New Roman" w:hAnsi="Times New Roman" w:cs="Times New Roman"/>
          <w:sz w:val="24"/>
          <w:szCs w:val="24"/>
        </w:rPr>
        <w:t xml:space="preserve">conomy and the </w:t>
      </w:r>
      <w:r w:rsidR="004B4A9B" w:rsidRPr="00B10D90">
        <w:rPr>
          <w:rFonts w:ascii="Times New Roman" w:hAnsi="Times New Roman" w:cs="Times New Roman"/>
          <w:sz w:val="24"/>
          <w:szCs w:val="24"/>
        </w:rPr>
        <w:t>p</w:t>
      </w:r>
      <w:r w:rsidRPr="00B10D90">
        <w:rPr>
          <w:rFonts w:ascii="Times New Roman" w:hAnsi="Times New Roman" w:cs="Times New Roman"/>
          <w:sz w:val="24"/>
          <w:szCs w:val="24"/>
        </w:rPr>
        <w:t xml:space="preserve">ath to vocational </w:t>
      </w:r>
      <w:r w:rsidR="004B4A9B" w:rsidRPr="00B10D90">
        <w:rPr>
          <w:rFonts w:ascii="Times New Roman" w:hAnsi="Times New Roman" w:cs="Times New Roman"/>
          <w:sz w:val="24"/>
          <w:szCs w:val="24"/>
        </w:rPr>
        <w:t>a</w:t>
      </w:r>
      <w:r w:rsidRPr="00B10D90">
        <w:rPr>
          <w:rFonts w:ascii="Times New Roman" w:hAnsi="Times New Roman" w:cs="Times New Roman"/>
          <w:sz w:val="24"/>
          <w:szCs w:val="24"/>
        </w:rPr>
        <w:t xml:space="preserve">bility </w:t>
      </w:r>
      <w:r w:rsidR="004B4A9B" w:rsidRPr="00B10D90">
        <w:rPr>
          <w:rFonts w:ascii="Times New Roman" w:hAnsi="Times New Roman" w:cs="Times New Roman"/>
          <w:sz w:val="24"/>
          <w:szCs w:val="24"/>
        </w:rPr>
        <w:t>i</w:t>
      </w:r>
      <w:r w:rsidRPr="00B10D90">
        <w:rPr>
          <w:rFonts w:ascii="Times New Roman" w:hAnsi="Times New Roman" w:cs="Times New Roman"/>
          <w:sz w:val="24"/>
          <w:szCs w:val="24"/>
        </w:rPr>
        <w:t xml:space="preserve">mprovement-Based on the perspective of vocational education, </w:t>
      </w:r>
      <w:r w:rsidRPr="00B10D90">
        <w:rPr>
          <w:rFonts w:ascii="Times New Roman" w:hAnsi="Times New Roman" w:cs="Times New Roman"/>
          <w:i/>
          <w:iCs/>
          <w:sz w:val="24"/>
          <w:szCs w:val="24"/>
        </w:rPr>
        <w:t>Chinese Vocational and Technical Education.</w:t>
      </w:r>
    </w:p>
    <w:p w14:paraId="2D07506E" w14:textId="77777777" w:rsidR="00D7150F" w:rsidRPr="00B10D90" w:rsidRDefault="00D7150F" w:rsidP="00FD103A">
      <w:pPr>
        <w:spacing w:line="276" w:lineRule="auto"/>
        <w:rPr>
          <w:rFonts w:ascii="Times New Roman" w:hAnsi="Times New Roman" w:cs="Times New Roman"/>
          <w:sz w:val="24"/>
          <w:szCs w:val="24"/>
        </w:rPr>
      </w:pPr>
    </w:p>
    <w:p w14:paraId="65952F27" w14:textId="2A18AD20" w:rsidR="005B3451" w:rsidRPr="00B10D90" w:rsidRDefault="000755C1" w:rsidP="00FD103A">
      <w:pPr>
        <w:spacing w:line="276" w:lineRule="auto"/>
        <w:rPr>
          <w:rFonts w:ascii="Times New Roman" w:hAnsi="Times New Roman" w:cs="Times New Roman"/>
          <w:i/>
          <w:iCs/>
          <w:sz w:val="24"/>
          <w:szCs w:val="24"/>
        </w:rPr>
      </w:pPr>
      <w:proofErr w:type="spellStart"/>
      <w:r w:rsidRPr="00B10D90">
        <w:rPr>
          <w:rFonts w:ascii="Times New Roman" w:hAnsi="Times New Roman" w:cs="Times New Roman"/>
          <w:sz w:val="24"/>
          <w:szCs w:val="24"/>
        </w:rPr>
        <w:t>Kassi</w:t>
      </w:r>
      <w:proofErr w:type="spellEnd"/>
      <w:r w:rsidRPr="00B10D90">
        <w:rPr>
          <w:rFonts w:ascii="Times New Roman" w:hAnsi="Times New Roman" w:cs="Times New Roman"/>
          <w:sz w:val="24"/>
          <w:szCs w:val="24"/>
        </w:rPr>
        <w:t xml:space="preserve">, O. </w:t>
      </w:r>
      <w:r w:rsidR="008E3C33" w:rsidRPr="00B10D90">
        <w:rPr>
          <w:rFonts w:ascii="Times New Roman" w:hAnsi="Times New Roman" w:cs="Times New Roman"/>
          <w:sz w:val="24"/>
          <w:szCs w:val="24"/>
        </w:rPr>
        <w:t xml:space="preserve">and </w:t>
      </w:r>
      <w:proofErr w:type="spellStart"/>
      <w:r w:rsidR="008E3C33" w:rsidRPr="00B10D90">
        <w:rPr>
          <w:rFonts w:ascii="Times New Roman" w:hAnsi="Times New Roman" w:cs="Times New Roman"/>
          <w:sz w:val="24"/>
          <w:szCs w:val="24"/>
        </w:rPr>
        <w:t>Lehdonvirta</w:t>
      </w:r>
      <w:proofErr w:type="spellEnd"/>
      <w:r w:rsidR="008E3C33" w:rsidRPr="00B10D90">
        <w:rPr>
          <w:rFonts w:ascii="Times New Roman" w:hAnsi="Times New Roman" w:cs="Times New Roman"/>
          <w:sz w:val="24"/>
          <w:szCs w:val="24"/>
        </w:rPr>
        <w:t xml:space="preserve">, V. </w:t>
      </w:r>
      <w:r w:rsidRPr="00B10D90">
        <w:rPr>
          <w:rFonts w:ascii="Times New Roman" w:hAnsi="Times New Roman" w:cs="Times New Roman"/>
          <w:sz w:val="24"/>
          <w:szCs w:val="24"/>
        </w:rPr>
        <w:t>(2018)</w:t>
      </w:r>
      <w:r w:rsidR="008E3C33" w:rsidRPr="00B10D90">
        <w:rPr>
          <w:rFonts w:ascii="Times New Roman" w:hAnsi="Times New Roman" w:cs="Times New Roman"/>
          <w:sz w:val="24"/>
          <w:szCs w:val="24"/>
        </w:rPr>
        <w:t>.</w:t>
      </w:r>
      <w:r w:rsidR="005B3451" w:rsidRPr="00B10D90">
        <w:rPr>
          <w:rFonts w:ascii="Times New Roman" w:hAnsi="Times New Roman" w:cs="Times New Roman"/>
          <w:sz w:val="24"/>
          <w:szCs w:val="24"/>
        </w:rPr>
        <w:t xml:space="preserve"> </w:t>
      </w:r>
      <w:bookmarkStart w:id="3" w:name="OLE_LINK1"/>
      <w:r w:rsidR="005B3451" w:rsidRPr="00B10D90">
        <w:rPr>
          <w:rFonts w:ascii="Times New Roman" w:hAnsi="Times New Roman" w:cs="Times New Roman"/>
          <w:sz w:val="24"/>
          <w:szCs w:val="24"/>
        </w:rPr>
        <w:t xml:space="preserve">Online </w:t>
      </w:r>
      <w:proofErr w:type="spellStart"/>
      <w:r w:rsidR="005B3451" w:rsidRPr="00B10D90">
        <w:rPr>
          <w:rFonts w:ascii="Times New Roman" w:hAnsi="Times New Roman" w:cs="Times New Roman"/>
          <w:sz w:val="24"/>
          <w:szCs w:val="24"/>
        </w:rPr>
        <w:t>labour</w:t>
      </w:r>
      <w:proofErr w:type="spellEnd"/>
      <w:r w:rsidR="005B3451" w:rsidRPr="00B10D90">
        <w:rPr>
          <w:rFonts w:ascii="Times New Roman" w:hAnsi="Times New Roman" w:cs="Times New Roman"/>
          <w:sz w:val="24"/>
          <w:szCs w:val="24"/>
        </w:rPr>
        <w:t xml:space="preserve"> index: Measuring the online gig economy for policy and research</w:t>
      </w:r>
      <w:bookmarkEnd w:id="3"/>
      <w:r w:rsidRPr="00B10D90">
        <w:rPr>
          <w:rFonts w:ascii="Times New Roman" w:hAnsi="Times New Roman" w:cs="Times New Roman"/>
          <w:sz w:val="24"/>
          <w:szCs w:val="24"/>
        </w:rPr>
        <w:t xml:space="preserve">, </w:t>
      </w:r>
      <w:r w:rsidR="005B3451" w:rsidRPr="00B10D90">
        <w:rPr>
          <w:rFonts w:ascii="Times New Roman" w:hAnsi="Times New Roman" w:cs="Times New Roman"/>
          <w:i/>
          <w:iCs/>
          <w:sz w:val="24"/>
          <w:szCs w:val="24"/>
        </w:rPr>
        <w:t>Technological Forecasting and Social Change.</w:t>
      </w:r>
    </w:p>
    <w:p w14:paraId="273ED98A" w14:textId="77777777" w:rsidR="005B3451" w:rsidRPr="00B10D90" w:rsidRDefault="005B3451" w:rsidP="00FD103A">
      <w:pPr>
        <w:spacing w:line="276" w:lineRule="auto"/>
        <w:rPr>
          <w:rFonts w:ascii="Times New Roman" w:hAnsi="Times New Roman" w:cs="Times New Roman"/>
          <w:sz w:val="24"/>
          <w:szCs w:val="24"/>
        </w:rPr>
      </w:pPr>
    </w:p>
    <w:p w14:paraId="2A2889F6" w14:textId="76842E1E" w:rsidR="005B3451" w:rsidRPr="00B10D90" w:rsidRDefault="000755C1"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Li, J. and Li, Y. (2021) Current situation and future research prospect of human resource management in gig economy,</w:t>
      </w:r>
      <w:r w:rsidRPr="00B10D90">
        <w:rPr>
          <w:rFonts w:ascii="Times New Roman" w:hAnsi="Times New Roman" w:cs="Times New Roman"/>
          <w:i/>
          <w:iCs/>
          <w:sz w:val="24"/>
          <w:szCs w:val="24"/>
        </w:rPr>
        <w:t xml:space="preserve"> </w:t>
      </w:r>
      <w:r w:rsidR="00605951" w:rsidRPr="00B10D90">
        <w:rPr>
          <w:rFonts w:ascii="Times New Roman" w:hAnsi="Times New Roman" w:cs="Times New Roman"/>
          <w:i/>
          <w:iCs/>
          <w:sz w:val="24"/>
          <w:szCs w:val="24"/>
        </w:rPr>
        <w:t>Leadership Science</w:t>
      </w:r>
      <w:r w:rsidR="00605951" w:rsidRPr="00B10D90">
        <w:rPr>
          <w:rFonts w:ascii="Times New Roman" w:hAnsi="Times New Roman" w:cs="Times New Roman"/>
          <w:sz w:val="24"/>
          <w:szCs w:val="24"/>
        </w:rPr>
        <w:t>.</w:t>
      </w:r>
    </w:p>
    <w:p w14:paraId="25B0F3CE" w14:textId="25FCB1C5" w:rsidR="000755C1" w:rsidRPr="00B10D90" w:rsidRDefault="000755C1" w:rsidP="00FD103A">
      <w:pPr>
        <w:spacing w:line="276" w:lineRule="auto"/>
        <w:rPr>
          <w:rFonts w:ascii="Times New Roman" w:hAnsi="Times New Roman" w:cs="Times New Roman"/>
          <w:sz w:val="24"/>
          <w:szCs w:val="24"/>
        </w:rPr>
      </w:pPr>
    </w:p>
    <w:p w14:paraId="6A3C96C0" w14:textId="5395CE24" w:rsidR="00B10D90" w:rsidRPr="00B10D90" w:rsidRDefault="00B10D90" w:rsidP="00FD103A">
      <w:pPr>
        <w:spacing w:line="276" w:lineRule="auto"/>
        <w:rPr>
          <w:rFonts w:ascii="Times New Roman" w:hAnsi="Times New Roman" w:cs="Times New Roman"/>
          <w:sz w:val="24"/>
          <w:szCs w:val="24"/>
        </w:rPr>
      </w:pPr>
      <w:r w:rsidRPr="00B10D90">
        <w:rPr>
          <w:rFonts w:ascii="Times New Roman" w:hAnsi="Times New Roman" w:cs="Times New Roman"/>
          <w:sz w:val="24"/>
          <w:szCs w:val="24"/>
        </w:rPr>
        <w:t xml:space="preserve">Lu, D., Duan, S.F. and Hu, k. (2020). Global governance of artificial intelligence education: Framework, challenges and changes, </w:t>
      </w:r>
      <w:r w:rsidRPr="00B10D90">
        <w:rPr>
          <w:rFonts w:ascii="Times New Roman" w:hAnsi="Times New Roman" w:cs="Times New Roman"/>
          <w:i/>
          <w:iCs/>
          <w:sz w:val="24"/>
          <w:szCs w:val="24"/>
        </w:rPr>
        <w:t>Journal of Distance Education.</w:t>
      </w:r>
    </w:p>
    <w:p w14:paraId="36DB2821" w14:textId="77777777" w:rsidR="00B10D90" w:rsidRPr="00B10D90" w:rsidRDefault="00B10D90" w:rsidP="00FD103A">
      <w:pPr>
        <w:spacing w:line="276" w:lineRule="auto"/>
        <w:rPr>
          <w:rFonts w:ascii="Times New Roman" w:hAnsi="Times New Roman" w:cs="Times New Roman"/>
          <w:sz w:val="24"/>
          <w:szCs w:val="24"/>
        </w:rPr>
      </w:pPr>
    </w:p>
    <w:p w14:paraId="45A231CB" w14:textId="61079CC8" w:rsidR="005B3451" w:rsidRPr="00B10D90" w:rsidRDefault="005B3451"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Liu, Z. (2019)</w:t>
      </w:r>
      <w:r w:rsidR="00605951" w:rsidRPr="00B10D90">
        <w:rPr>
          <w:rFonts w:ascii="Times New Roman" w:hAnsi="Times New Roman" w:cs="Times New Roman"/>
          <w:sz w:val="24"/>
          <w:szCs w:val="24"/>
        </w:rPr>
        <w:t>.</w:t>
      </w:r>
      <w:r w:rsidRPr="00B10D90">
        <w:rPr>
          <w:rFonts w:ascii="Times New Roman" w:hAnsi="Times New Roman" w:cs="Times New Roman"/>
          <w:sz w:val="24"/>
          <w:szCs w:val="24"/>
        </w:rPr>
        <w:t xml:space="preserve"> What are the human resource challenges facing the gig economy, </w:t>
      </w:r>
      <w:r w:rsidRPr="00B10D90">
        <w:rPr>
          <w:rFonts w:ascii="Times New Roman" w:hAnsi="Times New Roman" w:cs="Times New Roman"/>
          <w:i/>
          <w:iCs/>
          <w:sz w:val="24"/>
          <w:szCs w:val="24"/>
        </w:rPr>
        <w:t xml:space="preserve">RENMING </w:t>
      </w:r>
      <w:proofErr w:type="gramStart"/>
      <w:r w:rsidRPr="00B10D90">
        <w:rPr>
          <w:rFonts w:ascii="Times New Roman" w:hAnsi="Times New Roman" w:cs="Times New Roman"/>
          <w:i/>
          <w:iCs/>
          <w:sz w:val="24"/>
          <w:szCs w:val="24"/>
        </w:rPr>
        <w:t>BBS.</w:t>
      </w:r>
      <w:proofErr w:type="gramEnd"/>
    </w:p>
    <w:p w14:paraId="7A5D0B3D" w14:textId="77777777" w:rsidR="005B3451" w:rsidRPr="00B10D90" w:rsidRDefault="005B3451" w:rsidP="00FD103A">
      <w:pPr>
        <w:spacing w:line="276" w:lineRule="auto"/>
        <w:rPr>
          <w:rFonts w:ascii="Times New Roman" w:hAnsi="Times New Roman" w:cs="Times New Roman"/>
          <w:i/>
          <w:iCs/>
          <w:sz w:val="24"/>
          <w:szCs w:val="24"/>
        </w:rPr>
      </w:pPr>
    </w:p>
    <w:p w14:paraId="06EF14AA" w14:textId="598F1438" w:rsidR="005B3451" w:rsidRPr="00B10D90" w:rsidRDefault="005B3451"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Lotta</w:t>
      </w:r>
      <w:r w:rsidR="004B4A9B" w:rsidRPr="00B10D90">
        <w:rPr>
          <w:rFonts w:ascii="Times New Roman" w:hAnsi="Times New Roman" w:cs="Times New Roman"/>
          <w:sz w:val="24"/>
          <w:szCs w:val="24"/>
        </w:rPr>
        <w:t>,</w:t>
      </w:r>
      <w:r w:rsidRPr="00B10D90">
        <w:rPr>
          <w:rFonts w:ascii="Times New Roman" w:hAnsi="Times New Roman" w:cs="Times New Roman"/>
          <w:sz w:val="24"/>
          <w:szCs w:val="24"/>
        </w:rPr>
        <w:t xml:space="preserve"> B.</w:t>
      </w:r>
      <w:r w:rsidR="004B4A9B" w:rsidRPr="00B10D90">
        <w:rPr>
          <w:rFonts w:ascii="Times New Roman" w:hAnsi="Times New Roman" w:cs="Times New Roman"/>
          <w:sz w:val="24"/>
          <w:szCs w:val="24"/>
        </w:rPr>
        <w:t xml:space="preserve"> (2009)</w:t>
      </w:r>
      <w:r w:rsidR="00605951" w:rsidRPr="00B10D90">
        <w:rPr>
          <w:rFonts w:ascii="Times New Roman" w:hAnsi="Times New Roman" w:cs="Times New Roman"/>
          <w:sz w:val="24"/>
          <w:szCs w:val="24"/>
        </w:rPr>
        <w:t>.</w:t>
      </w:r>
      <w:r w:rsidR="004B4A9B" w:rsidRPr="00B10D90">
        <w:rPr>
          <w:rFonts w:ascii="Times New Roman" w:hAnsi="Times New Roman" w:cs="Times New Roman"/>
          <w:sz w:val="24"/>
          <w:szCs w:val="24"/>
        </w:rPr>
        <w:t xml:space="preserve"> </w:t>
      </w:r>
      <w:r w:rsidRPr="00B10D90">
        <w:rPr>
          <w:rFonts w:ascii="Times New Roman" w:hAnsi="Times New Roman" w:cs="Times New Roman"/>
          <w:sz w:val="24"/>
          <w:szCs w:val="24"/>
        </w:rPr>
        <w:t xml:space="preserve">The </w:t>
      </w:r>
      <w:r w:rsidR="004B4A9B" w:rsidRPr="00B10D90">
        <w:rPr>
          <w:rFonts w:ascii="Times New Roman" w:hAnsi="Times New Roman" w:cs="Times New Roman"/>
          <w:sz w:val="24"/>
          <w:szCs w:val="24"/>
        </w:rPr>
        <w:t>n</w:t>
      </w:r>
      <w:r w:rsidRPr="00B10D90">
        <w:rPr>
          <w:rFonts w:ascii="Times New Roman" w:hAnsi="Times New Roman" w:cs="Times New Roman"/>
          <w:sz w:val="24"/>
          <w:szCs w:val="24"/>
        </w:rPr>
        <w:t xml:space="preserve">ew </w:t>
      </w:r>
      <w:r w:rsidR="004B4A9B" w:rsidRPr="00B10D90">
        <w:rPr>
          <w:rFonts w:ascii="Times New Roman" w:hAnsi="Times New Roman" w:cs="Times New Roman"/>
          <w:sz w:val="24"/>
          <w:szCs w:val="24"/>
        </w:rPr>
        <w:t>s</w:t>
      </w:r>
      <w:r w:rsidRPr="00B10D90">
        <w:rPr>
          <w:rFonts w:ascii="Times New Roman" w:hAnsi="Times New Roman" w:cs="Times New Roman"/>
          <w:sz w:val="24"/>
          <w:szCs w:val="24"/>
        </w:rPr>
        <w:t xml:space="preserve">tructure of </w:t>
      </w:r>
      <w:r w:rsidR="004B4A9B" w:rsidRPr="00B10D90">
        <w:rPr>
          <w:rFonts w:ascii="Times New Roman" w:hAnsi="Times New Roman" w:cs="Times New Roman"/>
          <w:sz w:val="24"/>
          <w:szCs w:val="24"/>
        </w:rPr>
        <w:t>p</w:t>
      </w:r>
      <w:r w:rsidRPr="00B10D90">
        <w:rPr>
          <w:rFonts w:ascii="Times New Roman" w:hAnsi="Times New Roman" w:cs="Times New Roman"/>
          <w:sz w:val="24"/>
          <w:szCs w:val="24"/>
        </w:rPr>
        <w:t xml:space="preserve">rograms and </w:t>
      </w:r>
      <w:r w:rsidR="004B4A9B" w:rsidRPr="00B10D90">
        <w:rPr>
          <w:rFonts w:ascii="Times New Roman" w:hAnsi="Times New Roman" w:cs="Times New Roman"/>
          <w:sz w:val="24"/>
          <w:szCs w:val="24"/>
        </w:rPr>
        <w:t>q</w:t>
      </w:r>
      <w:r w:rsidRPr="00B10D90">
        <w:rPr>
          <w:rFonts w:ascii="Times New Roman" w:hAnsi="Times New Roman" w:cs="Times New Roman"/>
          <w:sz w:val="24"/>
          <w:szCs w:val="24"/>
        </w:rPr>
        <w:t>ualification</w:t>
      </w:r>
      <w:r w:rsidR="004B4A9B" w:rsidRPr="00B10D90">
        <w:rPr>
          <w:rFonts w:ascii="Times New Roman" w:hAnsi="Times New Roman" w:cs="Times New Roman"/>
          <w:sz w:val="24"/>
          <w:szCs w:val="24"/>
        </w:rPr>
        <w:t>,</w:t>
      </w:r>
      <w:r w:rsidR="004B4A9B" w:rsidRPr="00B10D90">
        <w:rPr>
          <w:rFonts w:ascii="Times New Roman" w:hAnsi="Times New Roman" w:cs="Times New Roman"/>
          <w:i/>
          <w:iCs/>
          <w:sz w:val="24"/>
          <w:szCs w:val="24"/>
        </w:rPr>
        <w:t xml:space="preserve"> </w:t>
      </w:r>
      <w:r w:rsidRPr="00B10D90">
        <w:rPr>
          <w:rFonts w:ascii="Times New Roman" w:hAnsi="Times New Roman" w:cs="Times New Roman"/>
          <w:i/>
          <w:iCs/>
          <w:sz w:val="24"/>
          <w:szCs w:val="24"/>
        </w:rPr>
        <w:t>Swedish National Agency for Higher Education</w:t>
      </w:r>
      <w:r w:rsidR="004B4A9B" w:rsidRPr="00B10D90">
        <w:rPr>
          <w:rFonts w:ascii="Times New Roman" w:hAnsi="Times New Roman" w:cs="Times New Roman"/>
          <w:i/>
          <w:iCs/>
          <w:sz w:val="24"/>
          <w:szCs w:val="24"/>
        </w:rPr>
        <w:t>.</w:t>
      </w:r>
    </w:p>
    <w:p w14:paraId="183E395C" w14:textId="00D04069" w:rsidR="005D0684" w:rsidRPr="00B10D90" w:rsidRDefault="005D0684" w:rsidP="00FD103A">
      <w:pPr>
        <w:spacing w:line="276" w:lineRule="auto"/>
        <w:rPr>
          <w:rFonts w:ascii="Times New Roman" w:hAnsi="Times New Roman" w:cs="Times New Roman"/>
          <w:i/>
          <w:iCs/>
          <w:sz w:val="24"/>
          <w:szCs w:val="24"/>
        </w:rPr>
      </w:pPr>
    </w:p>
    <w:p w14:paraId="7E1CA9A5" w14:textId="70265A65" w:rsidR="009D7DF9" w:rsidRPr="00B10D90" w:rsidRDefault="009D7DF9"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Potter, W.</w:t>
      </w:r>
      <w:r w:rsidR="00605951" w:rsidRPr="00B10D90">
        <w:rPr>
          <w:rFonts w:ascii="Times New Roman" w:hAnsi="Times New Roman" w:cs="Times New Roman"/>
          <w:sz w:val="24"/>
          <w:szCs w:val="24"/>
        </w:rPr>
        <w:t xml:space="preserve">J. </w:t>
      </w:r>
      <w:r w:rsidRPr="00B10D90">
        <w:rPr>
          <w:rFonts w:ascii="Times New Roman" w:hAnsi="Times New Roman" w:cs="Times New Roman"/>
          <w:sz w:val="24"/>
          <w:szCs w:val="24"/>
        </w:rPr>
        <w:t>(</w:t>
      </w:r>
      <w:r w:rsidR="00605951" w:rsidRPr="00B10D90">
        <w:rPr>
          <w:rFonts w:ascii="Times New Roman" w:hAnsi="Times New Roman" w:cs="Times New Roman"/>
          <w:sz w:val="24"/>
          <w:szCs w:val="24"/>
        </w:rPr>
        <w:t>2013</w:t>
      </w:r>
      <w:r w:rsidRPr="00B10D90">
        <w:rPr>
          <w:rFonts w:ascii="Times New Roman" w:hAnsi="Times New Roman" w:cs="Times New Roman"/>
          <w:sz w:val="24"/>
          <w:szCs w:val="24"/>
        </w:rPr>
        <w:t>)</w:t>
      </w:r>
      <w:r w:rsidR="00605951" w:rsidRPr="00B10D90">
        <w:rPr>
          <w:rFonts w:ascii="Times New Roman" w:hAnsi="Times New Roman" w:cs="Times New Roman"/>
          <w:sz w:val="24"/>
          <w:szCs w:val="24"/>
        </w:rPr>
        <w:t>.</w:t>
      </w:r>
      <w:r w:rsidRPr="00B10D90">
        <w:rPr>
          <w:rFonts w:ascii="Times New Roman" w:hAnsi="Times New Roman" w:cs="Times New Roman"/>
          <w:sz w:val="24"/>
          <w:szCs w:val="24"/>
        </w:rPr>
        <w:t xml:space="preserve"> An analysis of thinking and research about qualitative methods</w:t>
      </w:r>
      <w:r w:rsidR="004B4A9B" w:rsidRPr="00B10D90">
        <w:rPr>
          <w:rFonts w:ascii="Times New Roman" w:hAnsi="Times New Roman" w:cs="Times New Roman"/>
          <w:sz w:val="24"/>
          <w:szCs w:val="24"/>
        </w:rPr>
        <w:t xml:space="preserve">, </w:t>
      </w:r>
      <w:r w:rsidRPr="00B10D90">
        <w:rPr>
          <w:rFonts w:ascii="Times New Roman" w:hAnsi="Times New Roman" w:cs="Times New Roman"/>
          <w:i/>
          <w:iCs/>
          <w:sz w:val="24"/>
          <w:szCs w:val="24"/>
        </w:rPr>
        <w:t>Lawrence Erlbaum.</w:t>
      </w:r>
    </w:p>
    <w:p w14:paraId="1627EA80" w14:textId="145BE03B" w:rsidR="009D7DF9" w:rsidRPr="00B10D90" w:rsidRDefault="009D7DF9" w:rsidP="00FD103A">
      <w:pPr>
        <w:spacing w:line="276" w:lineRule="auto"/>
        <w:rPr>
          <w:rFonts w:ascii="Times New Roman" w:hAnsi="Times New Roman" w:cs="Times New Roman"/>
          <w:i/>
          <w:iCs/>
          <w:sz w:val="24"/>
          <w:szCs w:val="24"/>
        </w:rPr>
      </w:pPr>
    </w:p>
    <w:p w14:paraId="23B605F6" w14:textId="7F23BFEC" w:rsidR="009D7DF9" w:rsidRPr="00B10D90" w:rsidRDefault="009D7DF9"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 xml:space="preserve">Schwandt, </w:t>
      </w:r>
      <w:r w:rsidR="005129C9" w:rsidRPr="00B10D90">
        <w:rPr>
          <w:rFonts w:ascii="Times New Roman" w:hAnsi="Times New Roman" w:cs="Times New Roman"/>
          <w:sz w:val="24"/>
          <w:szCs w:val="24"/>
        </w:rPr>
        <w:t xml:space="preserve">T. A. </w:t>
      </w:r>
      <w:r w:rsidRPr="00B10D90">
        <w:rPr>
          <w:rFonts w:ascii="Times New Roman" w:hAnsi="Times New Roman" w:cs="Times New Roman"/>
          <w:sz w:val="24"/>
          <w:szCs w:val="24"/>
        </w:rPr>
        <w:t>(</w:t>
      </w:r>
      <w:r w:rsidR="005129C9" w:rsidRPr="00B10D90">
        <w:rPr>
          <w:rFonts w:ascii="Times New Roman" w:hAnsi="Times New Roman" w:cs="Times New Roman"/>
          <w:sz w:val="24"/>
          <w:szCs w:val="24"/>
        </w:rPr>
        <w:t>200</w:t>
      </w:r>
      <w:r w:rsidRPr="00B10D90">
        <w:rPr>
          <w:rFonts w:ascii="Times New Roman" w:hAnsi="Times New Roman" w:cs="Times New Roman"/>
          <w:sz w:val="24"/>
          <w:szCs w:val="24"/>
        </w:rPr>
        <w:t>7)</w:t>
      </w:r>
      <w:r w:rsidR="00605951" w:rsidRPr="00B10D90">
        <w:rPr>
          <w:rFonts w:ascii="Times New Roman" w:hAnsi="Times New Roman" w:cs="Times New Roman"/>
          <w:sz w:val="24"/>
          <w:szCs w:val="24"/>
        </w:rPr>
        <w:t>.</w:t>
      </w:r>
      <w:r w:rsidRPr="00B10D90">
        <w:rPr>
          <w:rFonts w:ascii="Times New Roman" w:hAnsi="Times New Roman" w:cs="Times New Roman"/>
          <w:sz w:val="24"/>
          <w:szCs w:val="24"/>
        </w:rPr>
        <w:t xml:space="preserve"> </w:t>
      </w:r>
      <w:bookmarkStart w:id="4" w:name="OLE_LINK2"/>
      <w:r w:rsidR="005129C9" w:rsidRPr="00B10D90">
        <w:rPr>
          <w:rFonts w:ascii="Times New Roman" w:hAnsi="Times New Roman" w:cs="Times New Roman"/>
          <w:sz w:val="24"/>
          <w:szCs w:val="24"/>
        </w:rPr>
        <w:t>The Sage dictionary of q</w:t>
      </w:r>
      <w:r w:rsidRPr="00B10D90">
        <w:rPr>
          <w:rFonts w:ascii="Times New Roman" w:hAnsi="Times New Roman" w:cs="Times New Roman"/>
          <w:sz w:val="24"/>
          <w:szCs w:val="24"/>
        </w:rPr>
        <w:t>ualitative inquiry</w:t>
      </w:r>
      <w:r w:rsidR="005129C9" w:rsidRPr="00B10D90">
        <w:rPr>
          <w:rFonts w:ascii="Times New Roman" w:hAnsi="Times New Roman" w:cs="Times New Roman"/>
          <w:sz w:val="24"/>
          <w:szCs w:val="24"/>
        </w:rPr>
        <w:t>,</w:t>
      </w:r>
      <w:bookmarkEnd w:id="4"/>
      <w:r w:rsidR="0034720C" w:rsidRPr="00B10D90">
        <w:rPr>
          <w:rFonts w:ascii="Times New Roman" w:hAnsi="Times New Roman" w:cs="Times New Roman"/>
          <w:sz w:val="24"/>
          <w:szCs w:val="24"/>
        </w:rPr>
        <w:t xml:space="preserve"> </w:t>
      </w:r>
      <w:r w:rsidR="0034720C" w:rsidRPr="00B10D90">
        <w:rPr>
          <w:rFonts w:ascii="Times New Roman" w:hAnsi="Times New Roman" w:cs="Times New Roman"/>
          <w:sz w:val="24"/>
          <w:szCs w:val="24"/>
        </w:rPr>
        <w:t>3rd ed</w:t>
      </w:r>
      <w:r w:rsidR="005129C9" w:rsidRPr="00B10D90">
        <w:rPr>
          <w:rFonts w:ascii="Times New Roman" w:hAnsi="Times New Roman" w:cs="Times New Roman"/>
          <w:sz w:val="24"/>
          <w:szCs w:val="24"/>
        </w:rPr>
        <w:t>,</w:t>
      </w:r>
      <w:r w:rsidRPr="00B10D90">
        <w:rPr>
          <w:rFonts w:ascii="Times New Roman" w:hAnsi="Times New Roman" w:cs="Times New Roman"/>
          <w:i/>
          <w:iCs/>
          <w:sz w:val="24"/>
          <w:szCs w:val="24"/>
        </w:rPr>
        <w:t xml:space="preserve"> Sage</w:t>
      </w:r>
      <w:r w:rsidR="005129C9" w:rsidRPr="00B10D90">
        <w:rPr>
          <w:rFonts w:ascii="Times New Roman" w:hAnsi="Times New Roman" w:cs="Times New Roman"/>
          <w:i/>
          <w:iCs/>
          <w:sz w:val="24"/>
          <w:szCs w:val="24"/>
        </w:rPr>
        <w:t xml:space="preserve"> Publication</w:t>
      </w:r>
      <w:r w:rsidRPr="00B10D90">
        <w:rPr>
          <w:rFonts w:ascii="Times New Roman" w:hAnsi="Times New Roman" w:cs="Times New Roman"/>
          <w:i/>
          <w:iCs/>
          <w:sz w:val="24"/>
          <w:szCs w:val="24"/>
        </w:rPr>
        <w:t>.</w:t>
      </w:r>
    </w:p>
    <w:p w14:paraId="39365BC3" w14:textId="77777777" w:rsidR="009D7DF9" w:rsidRPr="00B10D90" w:rsidRDefault="009D7DF9" w:rsidP="00FD103A">
      <w:pPr>
        <w:spacing w:line="276" w:lineRule="auto"/>
        <w:rPr>
          <w:rFonts w:ascii="Times New Roman" w:hAnsi="Times New Roman" w:cs="Times New Roman"/>
          <w:sz w:val="24"/>
          <w:szCs w:val="24"/>
        </w:rPr>
      </w:pPr>
    </w:p>
    <w:p w14:paraId="776CF9E4" w14:textId="6B2C3E24" w:rsidR="005B3451" w:rsidRPr="00B10D90" w:rsidRDefault="005B3451" w:rsidP="00FD103A">
      <w:pPr>
        <w:spacing w:line="276" w:lineRule="auto"/>
        <w:rPr>
          <w:rFonts w:ascii="Times New Roman" w:hAnsi="Times New Roman" w:cs="Times New Roman"/>
          <w:sz w:val="24"/>
          <w:szCs w:val="24"/>
        </w:rPr>
      </w:pPr>
      <w:r w:rsidRPr="00B10D90">
        <w:rPr>
          <w:rFonts w:ascii="Times New Roman" w:hAnsi="Times New Roman" w:cs="Times New Roman"/>
          <w:sz w:val="24"/>
          <w:szCs w:val="24"/>
        </w:rPr>
        <w:t>Mulcahy</w:t>
      </w:r>
      <w:r w:rsidR="004B4A9B" w:rsidRPr="00B10D90">
        <w:rPr>
          <w:rFonts w:ascii="Times New Roman" w:hAnsi="Times New Roman" w:cs="Times New Roman"/>
          <w:sz w:val="24"/>
          <w:szCs w:val="24"/>
        </w:rPr>
        <w:t xml:space="preserve">, D. </w:t>
      </w:r>
      <w:r w:rsidRPr="00B10D90">
        <w:rPr>
          <w:rFonts w:ascii="Times New Roman" w:hAnsi="Times New Roman" w:cs="Times New Roman"/>
          <w:sz w:val="24"/>
          <w:szCs w:val="24"/>
        </w:rPr>
        <w:t xml:space="preserve">(2017) The gig economy, </w:t>
      </w:r>
      <w:proofErr w:type="spellStart"/>
      <w:r w:rsidR="005129C9" w:rsidRPr="00B10D90">
        <w:rPr>
          <w:rFonts w:ascii="Times New Roman" w:hAnsi="Times New Roman" w:cs="Times New Roman"/>
          <w:i/>
          <w:iCs/>
          <w:sz w:val="24"/>
          <w:szCs w:val="24"/>
        </w:rPr>
        <w:t>Amacom</w:t>
      </w:r>
      <w:proofErr w:type="spellEnd"/>
      <w:r w:rsidRPr="00B10D90">
        <w:rPr>
          <w:rFonts w:ascii="Times New Roman" w:hAnsi="Times New Roman" w:cs="Times New Roman"/>
          <w:sz w:val="24"/>
          <w:szCs w:val="24"/>
        </w:rPr>
        <w:t>.</w:t>
      </w:r>
    </w:p>
    <w:p w14:paraId="2ABBA9D9" w14:textId="77777777" w:rsidR="005B3451" w:rsidRPr="00B10D90" w:rsidRDefault="005B3451" w:rsidP="00FD103A">
      <w:pPr>
        <w:spacing w:line="276" w:lineRule="auto"/>
        <w:rPr>
          <w:rFonts w:ascii="Times New Roman" w:hAnsi="Times New Roman" w:cs="Times New Roman"/>
          <w:sz w:val="24"/>
          <w:szCs w:val="24"/>
        </w:rPr>
      </w:pPr>
    </w:p>
    <w:p w14:paraId="1B35824D" w14:textId="049BEAC0" w:rsidR="00AD75DB" w:rsidRPr="00B10D90" w:rsidRDefault="00AD75DB"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lastRenderedPageBreak/>
        <w:t>Maxwell, J.</w:t>
      </w:r>
      <w:r w:rsidR="005129C9" w:rsidRPr="00B10D90">
        <w:rPr>
          <w:rFonts w:ascii="Times New Roman" w:hAnsi="Times New Roman" w:cs="Times New Roman"/>
          <w:sz w:val="24"/>
          <w:szCs w:val="24"/>
        </w:rPr>
        <w:t>A.</w:t>
      </w:r>
      <w:r w:rsidRPr="00B10D90">
        <w:rPr>
          <w:rFonts w:ascii="Times New Roman" w:hAnsi="Times New Roman" w:cs="Times New Roman"/>
          <w:sz w:val="24"/>
          <w:szCs w:val="24"/>
        </w:rPr>
        <w:t xml:space="preserve"> (2013) Qualitative research design: An interactive approach</w:t>
      </w:r>
      <w:r w:rsidR="0034720C" w:rsidRPr="00B10D90">
        <w:rPr>
          <w:rFonts w:ascii="Times New Roman" w:hAnsi="Times New Roman" w:cs="Times New Roman"/>
          <w:sz w:val="24"/>
          <w:szCs w:val="24"/>
        </w:rPr>
        <w:t>, 3rd ed,</w:t>
      </w:r>
      <w:r w:rsidRPr="00B10D90">
        <w:rPr>
          <w:rFonts w:ascii="Times New Roman" w:hAnsi="Times New Roman" w:cs="Times New Roman"/>
          <w:sz w:val="24"/>
          <w:szCs w:val="24"/>
        </w:rPr>
        <w:t xml:space="preserve"> </w:t>
      </w:r>
      <w:r w:rsidRPr="00B10D90">
        <w:rPr>
          <w:rFonts w:ascii="Times New Roman" w:hAnsi="Times New Roman" w:cs="Times New Roman"/>
          <w:i/>
          <w:iCs/>
          <w:sz w:val="24"/>
          <w:szCs w:val="24"/>
        </w:rPr>
        <w:t>Sage</w:t>
      </w:r>
      <w:r w:rsidR="0034720C" w:rsidRPr="00B10D90">
        <w:rPr>
          <w:rFonts w:ascii="Times New Roman" w:hAnsi="Times New Roman" w:cs="Times New Roman"/>
          <w:i/>
          <w:iCs/>
          <w:sz w:val="24"/>
          <w:szCs w:val="24"/>
        </w:rPr>
        <w:t xml:space="preserve"> </w:t>
      </w:r>
      <w:r w:rsidR="0034720C" w:rsidRPr="00B10D90">
        <w:rPr>
          <w:rFonts w:ascii="Times New Roman" w:hAnsi="Times New Roman" w:cs="Times New Roman"/>
          <w:i/>
          <w:iCs/>
          <w:sz w:val="24"/>
          <w:szCs w:val="24"/>
        </w:rPr>
        <w:t>Publications</w:t>
      </w:r>
      <w:r w:rsidRPr="00B10D90">
        <w:rPr>
          <w:rFonts w:ascii="Times New Roman" w:hAnsi="Times New Roman" w:cs="Times New Roman"/>
          <w:i/>
          <w:iCs/>
          <w:sz w:val="24"/>
          <w:szCs w:val="24"/>
        </w:rPr>
        <w:t>.</w:t>
      </w:r>
    </w:p>
    <w:p w14:paraId="2EB4D224" w14:textId="77777777" w:rsidR="00481D72" w:rsidRPr="00B10D90" w:rsidRDefault="00481D72" w:rsidP="00FD103A">
      <w:pPr>
        <w:spacing w:line="276" w:lineRule="auto"/>
        <w:rPr>
          <w:rFonts w:ascii="Times New Roman" w:hAnsi="Times New Roman" w:cs="Times New Roman"/>
          <w:sz w:val="24"/>
          <w:szCs w:val="24"/>
        </w:rPr>
      </w:pPr>
    </w:p>
    <w:p w14:paraId="2651D31A" w14:textId="0222A2E3" w:rsidR="00967E3D" w:rsidRPr="00B10D90" w:rsidRDefault="00967E3D"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Robertson</w:t>
      </w:r>
      <w:r w:rsidR="00C658E9" w:rsidRPr="00B10D90">
        <w:rPr>
          <w:rFonts w:ascii="Times New Roman" w:eastAsia="仿宋" w:hAnsi="Times New Roman" w:cs="Times New Roman"/>
          <w:sz w:val="24"/>
          <w:szCs w:val="24"/>
        </w:rPr>
        <w:t>,</w:t>
      </w:r>
      <w:r w:rsidR="0088319F"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D</w:t>
      </w:r>
      <w:r w:rsidR="00C658E9" w:rsidRPr="00B10D90">
        <w:rPr>
          <w:rFonts w:ascii="Times New Roman" w:eastAsia="仿宋" w:hAnsi="Times New Roman" w:cs="Times New Roman"/>
          <w:sz w:val="24"/>
          <w:szCs w:val="24"/>
        </w:rPr>
        <w:t>. and</w:t>
      </w:r>
      <w:r w:rsidRPr="00B10D90">
        <w:rPr>
          <w:rFonts w:ascii="Times New Roman" w:eastAsia="仿宋" w:hAnsi="Times New Roman" w:cs="Times New Roman"/>
          <w:sz w:val="24"/>
          <w:szCs w:val="24"/>
        </w:rPr>
        <w:t xml:space="preserve"> Ulrich</w:t>
      </w:r>
      <w:r w:rsidR="00C658E9"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K</w:t>
      </w:r>
      <w:r w:rsidR="00C658E9" w:rsidRPr="00B10D90">
        <w:rPr>
          <w:rFonts w:ascii="Times New Roman" w:eastAsia="仿宋" w:hAnsi="Times New Roman" w:cs="Times New Roman"/>
          <w:sz w:val="24"/>
          <w:szCs w:val="24"/>
        </w:rPr>
        <w:t>.</w:t>
      </w:r>
      <w:r w:rsidR="0088319F" w:rsidRPr="00B10D90">
        <w:rPr>
          <w:rFonts w:ascii="Times New Roman" w:eastAsia="仿宋" w:hAnsi="Times New Roman" w:cs="Times New Roman"/>
          <w:sz w:val="24"/>
          <w:szCs w:val="24"/>
        </w:rPr>
        <w:t xml:space="preserve">T. </w:t>
      </w:r>
      <w:r w:rsidR="00C658E9" w:rsidRPr="00B10D90">
        <w:rPr>
          <w:rFonts w:ascii="Times New Roman" w:eastAsia="仿宋" w:hAnsi="Times New Roman" w:cs="Times New Roman"/>
          <w:sz w:val="24"/>
          <w:szCs w:val="24"/>
        </w:rPr>
        <w:t>(1998)</w:t>
      </w:r>
      <w:r w:rsidR="0088319F"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 xml:space="preserve">Planning for </w:t>
      </w:r>
      <w:r w:rsidR="0088319F" w:rsidRPr="00B10D90">
        <w:rPr>
          <w:rFonts w:ascii="Times New Roman" w:eastAsia="仿宋" w:hAnsi="Times New Roman" w:cs="Times New Roman"/>
          <w:sz w:val="24"/>
          <w:szCs w:val="24"/>
        </w:rPr>
        <w:t>p</w:t>
      </w:r>
      <w:r w:rsidRPr="00B10D90">
        <w:rPr>
          <w:rFonts w:ascii="Times New Roman" w:eastAsia="仿宋" w:hAnsi="Times New Roman" w:cs="Times New Roman"/>
          <w:sz w:val="24"/>
          <w:szCs w:val="24"/>
        </w:rPr>
        <w:t xml:space="preserve">roduct </w:t>
      </w:r>
      <w:r w:rsidR="0088319F" w:rsidRPr="00B10D90">
        <w:rPr>
          <w:rFonts w:ascii="Times New Roman" w:eastAsia="仿宋" w:hAnsi="Times New Roman" w:cs="Times New Roman"/>
          <w:sz w:val="24"/>
          <w:szCs w:val="24"/>
        </w:rPr>
        <w:t>p</w:t>
      </w:r>
      <w:r w:rsidRPr="00B10D90">
        <w:rPr>
          <w:rFonts w:ascii="Times New Roman" w:eastAsia="仿宋" w:hAnsi="Times New Roman" w:cs="Times New Roman"/>
          <w:sz w:val="24"/>
          <w:szCs w:val="24"/>
        </w:rPr>
        <w:t>latforms</w:t>
      </w:r>
      <w:r w:rsidR="00C658E9" w:rsidRPr="00B10D90">
        <w:rPr>
          <w:rFonts w:ascii="Times New Roman" w:eastAsia="仿宋" w:hAnsi="Times New Roman" w:cs="Times New Roman"/>
          <w:sz w:val="24"/>
          <w:szCs w:val="24"/>
        </w:rPr>
        <w:t xml:space="preserve">, </w:t>
      </w:r>
      <w:r w:rsidRPr="00B10D90">
        <w:rPr>
          <w:rFonts w:ascii="Times New Roman" w:eastAsia="仿宋" w:hAnsi="Times New Roman" w:cs="Times New Roman"/>
          <w:i/>
          <w:iCs/>
          <w:sz w:val="24"/>
          <w:szCs w:val="24"/>
        </w:rPr>
        <w:t xml:space="preserve">Sloan Management </w:t>
      </w:r>
      <w:r w:rsidR="00C658E9" w:rsidRPr="00B10D90">
        <w:rPr>
          <w:rFonts w:ascii="Times New Roman" w:eastAsia="仿宋" w:hAnsi="Times New Roman" w:cs="Times New Roman"/>
          <w:i/>
          <w:iCs/>
          <w:sz w:val="24"/>
          <w:szCs w:val="24"/>
        </w:rPr>
        <w:t>Review</w:t>
      </w:r>
      <w:r w:rsidR="0088319F" w:rsidRPr="00B10D90">
        <w:rPr>
          <w:rFonts w:ascii="Times New Roman" w:eastAsia="仿宋" w:hAnsi="Times New Roman" w:cs="Times New Roman"/>
          <w:i/>
          <w:iCs/>
          <w:sz w:val="24"/>
          <w:szCs w:val="24"/>
        </w:rPr>
        <w:t xml:space="preserve">, </w:t>
      </w:r>
      <w:r w:rsidR="0088319F" w:rsidRPr="00B10D90">
        <w:rPr>
          <w:rFonts w:ascii="Times New Roman" w:eastAsia="仿宋" w:hAnsi="Times New Roman" w:cs="Times New Roman"/>
          <w:sz w:val="24"/>
          <w:szCs w:val="24"/>
        </w:rPr>
        <w:t>39(4)19-31</w:t>
      </w:r>
      <w:r w:rsidR="00F561BF" w:rsidRPr="00B10D90">
        <w:rPr>
          <w:rFonts w:ascii="Times New Roman" w:eastAsia="仿宋" w:hAnsi="Times New Roman" w:cs="Times New Roman"/>
          <w:sz w:val="24"/>
          <w:szCs w:val="24"/>
        </w:rPr>
        <w:t xml:space="preserve">. </w:t>
      </w:r>
    </w:p>
    <w:p w14:paraId="6157A37A" w14:textId="77777777" w:rsidR="005B3451" w:rsidRPr="00B10D90" w:rsidRDefault="005B3451" w:rsidP="00FD103A">
      <w:pPr>
        <w:spacing w:line="276" w:lineRule="auto"/>
        <w:rPr>
          <w:rFonts w:ascii="Times New Roman" w:hAnsi="Times New Roman" w:cs="Times New Roman"/>
          <w:sz w:val="24"/>
          <w:szCs w:val="24"/>
        </w:rPr>
      </w:pPr>
    </w:p>
    <w:p w14:paraId="1465DB93" w14:textId="21F48D6A" w:rsidR="005B3451" w:rsidRPr="00B10D90" w:rsidRDefault="005B3451"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 xml:space="preserve">Stake, R. </w:t>
      </w:r>
      <w:r w:rsidR="006E1CAD" w:rsidRPr="00B10D90">
        <w:rPr>
          <w:rFonts w:ascii="Times New Roman" w:hAnsi="Times New Roman" w:cs="Times New Roman"/>
          <w:sz w:val="24"/>
          <w:szCs w:val="24"/>
        </w:rPr>
        <w:t xml:space="preserve">E. </w:t>
      </w:r>
      <w:r w:rsidRPr="00B10D90">
        <w:rPr>
          <w:rFonts w:ascii="Times New Roman" w:hAnsi="Times New Roman" w:cs="Times New Roman"/>
          <w:sz w:val="24"/>
          <w:szCs w:val="24"/>
        </w:rPr>
        <w:t>(1995)</w:t>
      </w:r>
      <w:r w:rsidR="006E1CAD" w:rsidRPr="00B10D90">
        <w:rPr>
          <w:rFonts w:ascii="Times New Roman" w:hAnsi="Times New Roman" w:cs="Times New Roman"/>
          <w:sz w:val="24"/>
          <w:szCs w:val="24"/>
        </w:rPr>
        <w:t>.</w:t>
      </w:r>
      <w:r w:rsidRPr="00B10D90">
        <w:rPr>
          <w:rFonts w:ascii="Times New Roman" w:hAnsi="Times New Roman" w:cs="Times New Roman"/>
          <w:sz w:val="24"/>
          <w:szCs w:val="24"/>
        </w:rPr>
        <w:t xml:space="preserve"> The art of case study research,</w:t>
      </w:r>
      <w:r w:rsidRPr="00B10D90">
        <w:rPr>
          <w:rFonts w:ascii="Times New Roman" w:hAnsi="Times New Roman" w:cs="Times New Roman"/>
          <w:i/>
          <w:iCs/>
          <w:sz w:val="24"/>
          <w:szCs w:val="24"/>
        </w:rPr>
        <w:t xml:space="preserve"> Sage</w:t>
      </w:r>
      <w:r w:rsidR="006E1CAD" w:rsidRPr="00B10D90">
        <w:rPr>
          <w:rFonts w:ascii="Times New Roman" w:hAnsi="Times New Roman" w:cs="Times New Roman"/>
          <w:i/>
          <w:iCs/>
          <w:sz w:val="24"/>
          <w:szCs w:val="24"/>
        </w:rPr>
        <w:t xml:space="preserve"> Publication</w:t>
      </w:r>
      <w:r w:rsidRPr="00B10D90">
        <w:rPr>
          <w:rFonts w:ascii="Times New Roman" w:hAnsi="Times New Roman" w:cs="Times New Roman"/>
          <w:i/>
          <w:iCs/>
          <w:sz w:val="24"/>
          <w:szCs w:val="24"/>
        </w:rPr>
        <w:t>.</w:t>
      </w:r>
    </w:p>
    <w:p w14:paraId="1D2DBBBA" w14:textId="77777777" w:rsidR="00905F4A" w:rsidRPr="00B10D90" w:rsidRDefault="00905F4A" w:rsidP="00FD103A">
      <w:pPr>
        <w:spacing w:line="276" w:lineRule="auto"/>
        <w:rPr>
          <w:rFonts w:ascii="Times New Roman" w:eastAsia="仿宋" w:hAnsi="Times New Roman" w:cs="Times New Roman"/>
          <w:sz w:val="24"/>
          <w:szCs w:val="24"/>
        </w:rPr>
      </w:pPr>
    </w:p>
    <w:p w14:paraId="0013316A" w14:textId="1EF11504" w:rsidR="00905F4A" w:rsidRPr="00B10D90" w:rsidRDefault="00905F4A"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Stefano</w:t>
      </w:r>
      <w:r w:rsidR="008B7654" w:rsidRPr="00B10D90">
        <w:rPr>
          <w:rFonts w:ascii="Times New Roman" w:eastAsia="仿宋" w:hAnsi="Times New Roman" w:cs="Times New Roman"/>
          <w:sz w:val="24"/>
          <w:szCs w:val="24"/>
        </w:rPr>
        <w:t>,</w:t>
      </w:r>
      <w:r w:rsidR="006E1CAD"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V</w:t>
      </w:r>
      <w:r w:rsidR="008B7654" w:rsidRPr="00B10D90">
        <w:rPr>
          <w:rFonts w:ascii="Times New Roman" w:eastAsia="仿宋" w:hAnsi="Times New Roman" w:cs="Times New Roman"/>
          <w:sz w:val="24"/>
          <w:szCs w:val="24"/>
        </w:rPr>
        <w:t>.</w:t>
      </w:r>
      <w:r w:rsidR="006E1CAD" w:rsidRPr="00B10D90">
        <w:rPr>
          <w:rFonts w:ascii="Times New Roman" w:eastAsia="仿宋" w:hAnsi="Times New Roman" w:cs="Times New Roman"/>
          <w:sz w:val="24"/>
          <w:szCs w:val="24"/>
        </w:rPr>
        <w:t xml:space="preserve">D. </w:t>
      </w:r>
      <w:r w:rsidRPr="00B10D90">
        <w:rPr>
          <w:rFonts w:ascii="Times New Roman" w:eastAsia="仿宋" w:hAnsi="Times New Roman" w:cs="Times New Roman"/>
          <w:sz w:val="24"/>
          <w:szCs w:val="24"/>
        </w:rPr>
        <w:t>(2016)</w:t>
      </w:r>
      <w:r w:rsidR="006E1CAD"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Introduction: </w:t>
      </w:r>
      <w:r w:rsidR="006E1CAD" w:rsidRPr="00B10D90">
        <w:rPr>
          <w:rFonts w:ascii="Times New Roman" w:eastAsia="仿宋" w:hAnsi="Times New Roman" w:cs="Times New Roman"/>
          <w:sz w:val="24"/>
          <w:szCs w:val="24"/>
        </w:rPr>
        <w:t>C</w:t>
      </w:r>
      <w:r w:rsidRPr="00B10D90">
        <w:rPr>
          <w:rFonts w:ascii="Times New Roman" w:eastAsia="仿宋" w:hAnsi="Times New Roman" w:cs="Times New Roman"/>
          <w:sz w:val="24"/>
          <w:szCs w:val="24"/>
        </w:rPr>
        <w:t xml:space="preserve">rowdsourcing, the </w:t>
      </w:r>
      <w:r w:rsidR="00A53CD2">
        <w:rPr>
          <w:rFonts w:ascii="Times New Roman" w:eastAsia="仿宋" w:hAnsi="Times New Roman" w:cs="Times New Roman"/>
          <w:sz w:val="24"/>
          <w:szCs w:val="24"/>
        </w:rPr>
        <w:t>g</w:t>
      </w:r>
      <w:r w:rsidRPr="00B10D90">
        <w:rPr>
          <w:rFonts w:ascii="Times New Roman" w:eastAsia="仿宋" w:hAnsi="Times New Roman" w:cs="Times New Roman"/>
          <w:sz w:val="24"/>
          <w:szCs w:val="24"/>
        </w:rPr>
        <w:t xml:space="preserve">ig-economy and the </w:t>
      </w:r>
      <w:r w:rsidR="00A53CD2">
        <w:rPr>
          <w:rFonts w:ascii="Times New Roman" w:eastAsia="仿宋" w:hAnsi="Times New Roman" w:cs="Times New Roman"/>
          <w:sz w:val="24"/>
          <w:szCs w:val="24"/>
        </w:rPr>
        <w:t>l</w:t>
      </w:r>
      <w:r w:rsidRPr="00B10D90">
        <w:rPr>
          <w:rFonts w:ascii="Times New Roman" w:eastAsia="仿宋" w:hAnsi="Times New Roman" w:cs="Times New Roman"/>
          <w:sz w:val="24"/>
          <w:szCs w:val="24"/>
        </w:rPr>
        <w:t>aw</w:t>
      </w:r>
      <w:r w:rsidR="008B7654" w:rsidRPr="00B10D90">
        <w:rPr>
          <w:rFonts w:ascii="Times New Roman" w:eastAsia="仿宋" w:hAnsi="Times New Roman" w:cs="Times New Roman"/>
          <w:sz w:val="24"/>
          <w:szCs w:val="24"/>
        </w:rPr>
        <w:t xml:space="preserve">, </w:t>
      </w:r>
      <w:r w:rsidRPr="00B10D90">
        <w:rPr>
          <w:rFonts w:ascii="Times New Roman" w:eastAsia="仿宋" w:hAnsi="Times New Roman" w:cs="Times New Roman"/>
          <w:i/>
          <w:iCs/>
          <w:sz w:val="24"/>
          <w:szCs w:val="24"/>
        </w:rPr>
        <w:t>Comparative Labor Law &amp; Policy Journal</w:t>
      </w:r>
      <w:r w:rsidR="008B7654" w:rsidRPr="00B10D90">
        <w:rPr>
          <w:rFonts w:ascii="Times New Roman" w:eastAsia="仿宋" w:hAnsi="Times New Roman" w:cs="Times New Roman"/>
          <w:i/>
          <w:iCs/>
          <w:sz w:val="24"/>
          <w:szCs w:val="24"/>
        </w:rPr>
        <w:t>,</w:t>
      </w:r>
      <w:r w:rsidRPr="00B10D90">
        <w:rPr>
          <w:rFonts w:ascii="Times New Roman" w:eastAsia="仿宋" w:hAnsi="Times New Roman" w:cs="Times New Roman"/>
          <w:i/>
          <w:iCs/>
          <w:sz w:val="24"/>
          <w:szCs w:val="24"/>
        </w:rPr>
        <w:t xml:space="preserve"> </w:t>
      </w:r>
      <w:r w:rsidR="006E1CAD" w:rsidRPr="00B10D90">
        <w:rPr>
          <w:rFonts w:ascii="Times New Roman" w:eastAsia="仿宋" w:hAnsi="Times New Roman" w:cs="Times New Roman"/>
          <w:sz w:val="24"/>
          <w:szCs w:val="24"/>
        </w:rPr>
        <w:t>Vol.</w:t>
      </w:r>
      <w:r w:rsidRPr="00B10D90">
        <w:rPr>
          <w:rFonts w:ascii="Times New Roman" w:eastAsia="仿宋" w:hAnsi="Times New Roman" w:cs="Times New Roman"/>
          <w:sz w:val="24"/>
          <w:szCs w:val="24"/>
        </w:rPr>
        <w:t>37</w:t>
      </w:r>
      <w:r w:rsidR="006E1CAD" w:rsidRPr="00B10D90">
        <w:rPr>
          <w:rFonts w:ascii="Times New Roman" w:eastAsia="仿宋" w:hAnsi="Times New Roman" w:cs="Times New Roman"/>
          <w:sz w:val="24"/>
          <w:szCs w:val="24"/>
        </w:rPr>
        <w:t>, No.</w:t>
      </w:r>
      <w:r w:rsidRPr="00B10D90">
        <w:rPr>
          <w:rFonts w:ascii="Times New Roman" w:eastAsia="仿宋" w:hAnsi="Times New Roman" w:cs="Times New Roman"/>
          <w:sz w:val="24"/>
          <w:szCs w:val="24"/>
        </w:rPr>
        <w:t>3</w:t>
      </w:r>
      <w:r w:rsidR="006E1CAD" w:rsidRPr="00B10D90">
        <w:rPr>
          <w:rFonts w:ascii="Times New Roman" w:eastAsia="仿宋" w:hAnsi="Times New Roman" w:cs="Times New Roman"/>
          <w:sz w:val="24"/>
          <w:szCs w:val="24"/>
        </w:rPr>
        <w:t>.</w:t>
      </w:r>
    </w:p>
    <w:p w14:paraId="2C2A99CE" w14:textId="77777777" w:rsidR="00905F4A" w:rsidRPr="00B10D90" w:rsidRDefault="00905F4A" w:rsidP="00FD103A">
      <w:pPr>
        <w:spacing w:line="276" w:lineRule="auto"/>
        <w:rPr>
          <w:rFonts w:ascii="Times New Roman" w:eastAsia="仿宋" w:hAnsi="Times New Roman" w:cs="Times New Roman"/>
          <w:sz w:val="24"/>
          <w:szCs w:val="24"/>
        </w:rPr>
      </w:pPr>
    </w:p>
    <w:p w14:paraId="7B5B6647" w14:textId="1A552D24" w:rsidR="00905F4A" w:rsidRPr="00B10D90" w:rsidRDefault="00905F4A" w:rsidP="00FD103A">
      <w:pPr>
        <w:spacing w:line="276" w:lineRule="auto"/>
        <w:rPr>
          <w:rFonts w:ascii="Times New Roman" w:eastAsia="仿宋" w:hAnsi="Times New Roman" w:cs="Times New Roman"/>
          <w:sz w:val="24"/>
          <w:szCs w:val="24"/>
        </w:rPr>
      </w:pPr>
      <w:proofErr w:type="spellStart"/>
      <w:r w:rsidRPr="00B10D90">
        <w:rPr>
          <w:rFonts w:ascii="Times New Roman" w:eastAsia="仿宋" w:hAnsi="Times New Roman" w:cs="Times New Roman"/>
          <w:sz w:val="24"/>
          <w:szCs w:val="24"/>
        </w:rPr>
        <w:t>Tassinari</w:t>
      </w:r>
      <w:proofErr w:type="spellEnd"/>
      <w:r w:rsidR="008B7654"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A</w:t>
      </w:r>
      <w:r w:rsidR="008B7654"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and </w:t>
      </w:r>
      <w:proofErr w:type="spellStart"/>
      <w:r w:rsidRPr="00B10D90">
        <w:rPr>
          <w:rFonts w:ascii="Times New Roman" w:eastAsia="仿宋" w:hAnsi="Times New Roman" w:cs="Times New Roman"/>
          <w:sz w:val="24"/>
          <w:szCs w:val="24"/>
        </w:rPr>
        <w:t>Maccarrone</w:t>
      </w:r>
      <w:proofErr w:type="spellEnd"/>
      <w:r w:rsidR="008B7654" w:rsidRPr="00B10D90">
        <w:rPr>
          <w:rFonts w:ascii="Times New Roman" w:eastAsia="仿宋" w:hAnsi="Times New Roman" w:cs="Times New Roman"/>
          <w:sz w:val="24"/>
          <w:szCs w:val="24"/>
        </w:rPr>
        <w:t>,</w:t>
      </w:r>
      <w:r w:rsidR="006E1CAD"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V</w:t>
      </w:r>
      <w:r w:rsidR="008B7654"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(2020)</w:t>
      </w:r>
      <w:r w:rsidR="006E1CAD"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Riders on the storm</w:t>
      </w:r>
      <w:r w:rsidR="006E1CAD" w:rsidRPr="00B10D90">
        <w:rPr>
          <w:rFonts w:ascii="Times New Roman" w:eastAsia="仿宋" w:hAnsi="Times New Roman" w:cs="Times New Roman"/>
          <w:sz w:val="24"/>
          <w:szCs w:val="24"/>
        </w:rPr>
        <w:t>: W</w:t>
      </w:r>
      <w:r w:rsidRPr="00B10D90">
        <w:rPr>
          <w:rFonts w:ascii="Times New Roman" w:eastAsia="仿宋" w:hAnsi="Times New Roman" w:cs="Times New Roman"/>
          <w:sz w:val="24"/>
          <w:szCs w:val="24"/>
        </w:rPr>
        <w:t>orkplace solidarity among gig economy couriers in Italy and the UK,</w:t>
      </w:r>
      <w:r w:rsidR="006E1CAD" w:rsidRPr="00B10D90">
        <w:rPr>
          <w:rFonts w:ascii="Times New Roman" w:eastAsia="仿宋" w:hAnsi="Times New Roman" w:cs="Times New Roman"/>
          <w:sz w:val="24"/>
          <w:szCs w:val="24"/>
        </w:rPr>
        <w:t xml:space="preserve"> </w:t>
      </w:r>
      <w:r w:rsidR="006E1CAD" w:rsidRPr="00B10D90">
        <w:rPr>
          <w:rFonts w:ascii="Times New Roman" w:eastAsia="仿宋" w:hAnsi="Times New Roman" w:cs="Times New Roman"/>
          <w:i/>
          <w:iCs/>
          <w:sz w:val="24"/>
          <w:szCs w:val="24"/>
        </w:rPr>
        <w:t xml:space="preserve">Work, </w:t>
      </w:r>
      <w:r w:rsidRPr="00B10D90">
        <w:rPr>
          <w:rFonts w:ascii="Times New Roman" w:eastAsia="仿宋" w:hAnsi="Times New Roman" w:cs="Times New Roman"/>
          <w:i/>
          <w:iCs/>
          <w:sz w:val="24"/>
          <w:szCs w:val="24"/>
        </w:rPr>
        <w:t>Employment</w:t>
      </w:r>
      <w:r w:rsidR="006E1CAD" w:rsidRPr="00B10D90">
        <w:rPr>
          <w:rFonts w:ascii="Times New Roman" w:eastAsia="仿宋" w:hAnsi="Times New Roman" w:cs="Times New Roman"/>
          <w:i/>
          <w:iCs/>
          <w:sz w:val="24"/>
          <w:szCs w:val="24"/>
        </w:rPr>
        <w:t xml:space="preserve"> &amp; </w:t>
      </w:r>
      <w:r w:rsidRPr="00B10D90">
        <w:rPr>
          <w:rFonts w:ascii="Times New Roman" w:eastAsia="仿宋" w:hAnsi="Times New Roman" w:cs="Times New Roman"/>
          <w:i/>
          <w:iCs/>
          <w:sz w:val="24"/>
          <w:szCs w:val="24"/>
        </w:rPr>
        <w:t>Society</w:t>
      </w:r>
      <w:r w:rsidR="008B7654" w:rsidRPr="00B10D90">
        <w:rPr>
          <w:rFonts w:ascii="Times New Roman" w:eastAsia="仿宋" w:hAnsi="Times New Roman" w:cs="Times New Roman"/>
          <w:sz w:val="24"/>
          <w:szCs w:val="24"/>
        </w:rPr>
        <w:t xml:space="preserve">, </w:t>
      </w:r>
      <w:r w:rsidR="006E1CAD" w:rsidRPr="00B10D90">
        <w:rPr>
          <w:rFonts w:ascii="Times New Roman" w:eastAsia="仿宋" w:hAnsi="Times New Roman" w:cs="Times New Roman"/>
          <w:sz w:val="24"/>
          <w:szCs w:val="24"/>
        </w:rPr>
        <w:t xml:space="preserve">Vol. </w:t>
      </w:r>
      <w:r w:rsidRPr="00B10D90">
        <w:rPr>
          <w:rFonts w:ascii="Times New Roman" w:eastAsia="仿宋" w:hAnsi="Times New Roman" w:cs="Times New Roman"/>
          <w:sz w:val="24"/>
          <w:szCs w:val="24"/>
        </w:rPr>
        <w:t>34</w:t>
      </w:r>
      <w:r w:rsidR="006E1CAD" w:rsidRPr="00B10D90">
        <w:rPr>
          <w:rFonts w:ascii="Times New Roman" w:eastAsia="仿宋" w:hAnsi="Times New Roman" w:cs="Times New Roman"/>
          <w:sz w:val="24"/>
          <w:szCs w:val="24"/>
        </w:rPr>
        <w:t>.</w:t>
      </w:r>
    </w:p>
    <w:p w14:paraId="4CE58484" w14:textId="564EA0A1" w:rsidR="005B3451" w:rsidRPr="00B10D90" w:rsidRDefault="005B3451" w:rsidP="00FD103A">
      <w:pPr>
        <w:spacing w:line="276" w:lineRule="auto"/>
        <w:rPr>
          <w:rFonts w:ascii="Times New Roman" w:eastAsia="仿宋" w:hAnsi="Times New Roman" w:cs="Times New Roman"/>
          <w:sz w:val="24"/>
          <w:szCs w:val="24"/>
        </w:rPr>
      </w:pPr>
    </w:p>
    <w:p w14:paraId="7C37F0BD" w14:textId="692224EA" w:rsidR="000755C1" w:rsidRPr="00B10D90" w:rsidRDefault="000755C1"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Wang, J.</w:t>
      </w:r>
      <w:r w:rsidR="00F049FE" w:rsidRPr="00B10D90">
        <w:rPr>
          <w:rFonts w:ascii="Times New Roman" w:eastAsia="仿宋" w:hAnsi="Times New Roman" w:cs="Times New Roman"/>
          <w:sz w:val="24"/>
          <w:szCs w:val="24"/>
        </w:rPr>
        <w:t>B.</w:t>
      </w:r>
      <w:r w:rsidRPr="00B10D90">
        <w:rPr>
          <w:rFonts w:ascii="Times New Roman" w:eastAsia="仿宋" w:hAnsi="Times New Roman" w:cs="Times New Roman"/>
          <w:sz w:val="24"/>
          <w:szCs w:val="24"/>
        </w:rPr>
        <w:t xml:space="preserve"> and Cui, X.</w:t>
      </w:r>
      <w:r w:rsidR="00F049FE" w:rsidRPr="00B10D90">
        <w:rPr>
          <w:rFonts w:ascii="Times New Roman" w:eastAsia="仿宋" w:hAnsi="Times New Roman" w:cs="Times New Roman"/>
          <w:sz w:val="24"/>
          <w:szCs w:val="24"/>
        </w:rPr>
        <w:t>T.</w:t>
      </w:r>
      <w:r w:rsidRPr="00B10D90">
        <w:rPr>
          <w:rFonts w:ascii="Times New Roman" w:eastAsia="仿宋" w:hAnsi="Times New Roman" w:cs="Times New Roman"/>
          <w:sz w:val="24"/>
          <w:szCs w:val="24"/>
        </w:rPr>
        <w:t xml:space="preserve"> (2018)</w:t>
      </w:r>
      <w:r w:rsidR="00F049FE"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w:t>
      </w:r>
      <w:r w:rsidR="000E1CF2" w:rsidRPr="00B10D90">
        <w:rPr>
          <w:rFonts w:ascii="Times New Roman" w:eastAsia="仿宋" w:hAnsi="Times New Roman" w:cs="Times New Roman"/>
          <w:sz w:val="24"/>
          <w:szCs w:val="24"/>
        </w:rPr>
        <w:t xml:space="preserve">Trait, challenge </w:t>
      </w:r>
      <w:r w:rsidRPr="00B10D90">
        <w:rPr>
          <w:rFonts w:ascii="Times New Roman" w:eastAsia="仿宋" w:hAnsi="Times New Roman" w:cs="Times New Roman"/>
          <w:sz w:val="24"/>
          <w:szCs w:val="24"/>
        </w:rPr>
        <w:t>and strateg</w:t>
      </w:r>
      <w:r w:rsidR="000E1CF2" w:rsidRPr="00B10D90">
        <w:rPr>
          <w:rFonts w:ascii="Times New Roman" w:eastAsia="仿宋" w:hAnsi="Times New Roman" w:cs="Times New Roman"/>
          <w:sz w:val="24"/>
          <w:szCs w:val="24"/>
        </w:rPr>
        <w:t>y</w:t>
      </w:r>
      <w:r w:rsidRPr="00B10D90">
        <w:rPr>
          <w:rFonts w:ascii="Times New Roman" w:eastAsia="仿宋" w:hAnsi="Times New Roman" w:cs="Times New Roman"/>
          <w:sz w:val="24"/>
          <w:szCs w:val="24"/>
        </w:rPr>
        <w:t xml:space="preserve"> of human resource in gig economy, </w:t>
      </w:r>
      <w:r w:rsidRPr="00B10D90">
        <w:rPr>
          <w:rFonts w:ascii="Times New Roman" w:eastAsia="仿宋" w:hAnsi="Times New Roman" w:cs="Times New Roman"/>
          <w:i/>
          <w:iCs/>
          <w:sz w:val="24"/>
          <w:szCs w:val="24"/>
        </w:rPr>
        <w:t xml:space="preserve">Human Resources Management. </w:t>
      </w:r>
    </w:p>
    <w:p w14:paraId="7BF192A3" w14:textId="261D9D16" w:rsidR="000755C1" w:rsidRPr="00B10D90" w:rsidRDefault="000755C1" w:rsidP="00FD103A">
      <w:pPr>
        <w:spacing w:line="276" w:lineRule="auto"/>
        <w:rPr>
          <w:rFonts w:ascii="Times New Roman" w:eastAsia="仿宋" w:hAnsi="Times New Roman" w:cs="Times New Roman"/>
          <w:sz w:val="24"/>
          <w:szCs w:val="24"/>
        </w:rPr>
      </w:pPr>
    </w:p>
    <w:p w14:paraId="59200C37" w14:textId="59ED7E28" w:rsidR="000755C1" w:rsidRPr="00B10D90" w:rsidRDefault="000755C1"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 xml:space="preserve">Wei, D. (2021) The development trend in Human Resource Management in Chinese Enterprises-From a Perspective of Human Capital, </w:t>
      </w:r>
      <w:r w:rsidR="00BE6649" w:rsidRPr="00B10D90">
        <w:rPr>
          <w:rFonts w:ascii="Times New Roman" w:eastAsia="仿宋" w:hAnsi="Times New Roman" w:cs="Times New Roman"/>
          <w:i/>
          <w:iCs/>
          <w:sz w:val="24"/>
          <w:szCs w:val="24"/>
        </w:rPr>
        <w:t>Chinses</w:t>
      </w:r>
      <w:r w:rsidRPr="00B10D90">
        <w:rPr>
          <w:rFonts w:ascii="Times New Roman" w:eastAsia="仿宋" w:hAnsi="Times New Roman" w:cs="Times New Roman"/>
          <w:i/>
          <w:iCs/>
          <w:sz w:val="24"/>
          <w:szCs w:val="24"/>
        </w:rPr>
        <w:t xml:space="preserve"> Journal of management</w:t>
      </w:r>
      <w:r w:rsidR="00BE6649" w:rsidRPr="00B10D90">
        <w:rPr>
          <w:rFonts w:ascii="Times New Roman" w:eastAsia="仿宋" w:hAnsi="Times New Roman" w:cs="Times New Roman"/>
          <w:i/>
          <w:iCs/>
          <w:sz w:val="24"/>
          <w:szCs w:val="24"/>
        </w:rPr>
        <w:t>.</w:t>
      </w:r>
    </w:p>
    <w:p w14:paraId="5A3AD015" w14:textId="77777777" w:rsidR="000755C1" w:rsidRPr="00B10D90" w:rsidRDefault="000755C1" w:rsidP="00FD103A">
      <w:pPr>
        <w:spacing w:line="276" w:lineRule="auto"/>
        <w:rPr>
          <w:rFonts w:ascii="Times New Roman" w:eastAsia="仿宋" w:hAnsi="Times New Roman" w:cs="Times New Roman"/>
          <w:sz w:val="24"/>
          <w:szCs w:val="24"/>
        </w:rPr>
      </w:pPr>
    </w:p>
    <w:p w14:paraId="3521EE8B" w14:textId="070DB41A" w:rsidR="005B3451" w:rsidRPr="00B10D90" w:rsidRDefault="005B3451" w:rsidP="00FD103A">
      <w:pPr>
        <w:spacing w:line="276" w:lineRule="auto"/>
        <w:rPr>
          <w:rFonts w:ascii="Times New Roman" w:eastAsia="仿宋" w:hAnsi="Times New Roman" w:cs="Times New Roman"/>
          <w:i/>
          <w:iCs/>
          <w:sz w:val="24"/>
          <w:szCs w:val="24"/>
        </w:rPr>
      </w:pPr>
      <w:r w:rsidRPr="00B10D90">
        <w:rPr>
          <w:rFonts w:ascii="Times New Roman" w:eastAsia="仿宋" w:hAnsi="Times New Roman" w:cs="Times New Roman"/>
          <w:sz w:val="24"/>
          <w:szCs w:val="24"/>
        </w:rPr>
        <w:t>Wang</w:t>
      </w:r>
      <w:r w:rsidR="00F561BF" w:rsidRPr="00B10D90">
        <w:rPr>
          <w:rFonts w:ascii="Times New Roman" w:eastAsia="仿宋" w:hAnsi="Times New Roman" w:cs="Times New Roman"/>
          <w:sz w:val="24"/>
          <w:szCs w:val="24"/>
        </w:rPr>
        <w:t>, Z.</w:t>
      </w:r>
      <w:r w:rsidRPr="00B10D90">
        <w:rPr>
          <w:rFonts w:ascii="Times New Roman" w:eastAsia="仿宋" w:hAnsi="Times New Roman" w:cs="Times New Roman"/>
          <w:sz w:val="24"/>
          <w:szCs w:val="24"/>
        </w:rPr>
        <w:t xml:space="preserve"> and Tang</w:t>
      </w:r>
      <w:r w:rsidR="00F561BF" w:rsidRPr="00B10D90">
        <w:rPr>
          <w:rFonts w:ascii="Times New Roman" w:eastAsia="仿宋" w:hAnsi="Times New Roman" w:cs="Times New Roman"/>
          <w:sz w:val="24"/>
          <w:szCs w:val="24"/>
        </w:rPr>
        <w:t>, H.</w:t>
      </w:r>
      <w:r w:rsidRPr="00B10D90">
        <w:rPr>
          <w:rFonts w:ascii="Times New Roman" w:eastAsia="仿宋" w:hAnsi="Times New Roman" w:cs="Times New Roman"/>
          <w:sz w:val="24"/>
          <w:szCs w:val="24"/>
        </w:rPr>
        <w:t xml:space="preserve"> (2019), Research on the development of </w:t>
      </w:r>
      <w:r w:rsidR="00F561BF" w:rsidRPr="00B10D90">
        <w:rPr>
          <w:rFonts w:ascii="Times New Roman" w:eastAsia="仿宋" w:hAnsi="Times New Roman" w:cs="Times New Roman"/>
          <w:sz w:val="24"/>
          <w:szCs w:val="24"/>
        </w:rPr>
        <w:t>h</w:t>
      </w:r>
      <w:r w:rsidRPr="00B10D90">
        <w:rPr>
          <w:rFonts w:ascii="Times New Roman" w:eastAsia="仿宋" w:hAnsi="Times New Roman" w:cs="Times New Roman"/>
          <w:sz w:val="24"/>
          <w:szCs w:val="24"/>
        </w:rPr>
        <w:t xml:space="preserve">uman resource </w:t>
      </w:r>
      <w:r w:rsidR="00F561BF" w:rsidRPr="00B10D90">
        <w:rPr>
          <w:rFonts w:ascii="Times New Roman" w:eastAsia="仿宋" w:hAnsi="Times New Roman" w:cs="Times New Roman"/>
          <w:sz w:val="24"/>
          <w:szCs w:val="24"/>
        </w:rPr>
        <w:t>s</w:t>
      </w:r>
      <w:r w:rsidRPr="00B10D90">
        <w:rPr>
          <w:rFonts w:ascii="Times New Roman" w:eastAsia="仿宋" w:hAnsi="Times New Roman" w:cs="Times New Roman"/>
          <w:sz w:val="24"/>
          <w:szCs w:val="24"/>
        </w:rPr>
        <w:t xml:space="preserve">ervice industry in the </w:t>
      </w:r>
      <w:r w:rsidR="00F561BF" w:rsidRPr="00B10D90">
        <w:rPr>
          <w:rFonts w:ascii="Times New Roman" w:eastAsia="仿宋" w:hAnsi="Times New Roman" w:cs="Times New Roman"/>
          <w:sz w:val="24"/>
          <w:szCs w:val="24"/>
        </w:rPr>
        <w:t>n</w:t>
      </w:r>
      <w:r w:rsidRPr="00B10D90">
        <w:rPr>
          <w:rFonts w:ascii="Times New Roman" w:eastAsia="仿宋" w:hAnsi="Times New Roman" w:cs="Times New Roman"/>
          <w:sz w:val="24"/>
          <w:szCs w:val="24"/>
        </w:rPr>
        <w:t xml:space="preserve">ew </w:t>
      </w:r>
      <w:r w:rsidR="00F561BF" w:rsidRPr="00B10D90">
        <w:rPr>
          <w:rFonts w:ascii="Times New Roman" w:eastAsia="仿宋" w:hAnsi="Times New Roman" w:cs="Times New Roman"/>
          <w:sz w:val="24"/>
          <w:szCs w:val="24"/>
        </w:rPr>
        <w:t>e</w:t>
      </w:r>
      <w:r w:rsidRPr="00B10D90">
        <w:rPr>
          <w:rFonts w:ascii="Times New Roman" w:eastAsia="仿宋" w:hAnsi="Times New Roman" w:cs="Times New Roman"/>
          <w:sz w:val="24"/>
          <w:szCs w:val="24"/>
        </w:rPr>
        <w:t xml:space="preserve">conomic </w:t>
      </w:r>
      <w:r w:rsidR="00F561BF" w:rsidRPr="00B10D90">
        <w:rPr>
          <w:rFonts w:ascii="Times New Roman" w:eastAsia="仿宋" w:hAnsi="Times New Roman" w:cs="Times New Roman"/>
          <w:sz w:val="24"/>
          <w:szCs w:val="24"/>
        </w:rPr>
        <w:t>e</w:t>
      </w:r>
      <w:r w:rsidRPr="00B10D90">
        <w:rPr>
          <w:rFonts w:ascii="Times New Roman" w:eastAsia="仿宋" w:hAnsi="Times New Roman" w:cs="Times New Roman"/>
          <w:sz w:val="24"/>
          <w:szCs w:val="24"/>
        </w:rPr>
        <w:t>ra</w:t>
      </w:r>
      <w:r w:rsidR="00F561BF" w:rsidRPr="00B10D90">
        <w:rPr>
          <w:rFonts w:ascii="Times New Roman" w:eastAsia="仿宋" w:hAnsi="Times New Roman" w:cs="Times New Roman"/>
          <w:sz w:val="24"/>
          <w:szCs w:val="24"/>
        </w:rPr>
        <w:t>-I</w:t>
      </w:r>
      <w:r w:rsidRPr="00B10D90">
        <w:rPr>
          <w:rFonts w:ascii="Times New Roman" w:eastAsia="仿宋" w:hAnsi="Times New Roman" w:cs="Times New Roman"/>
          <w:sz w:val="24"/>
          <w:szCs w:val="24"/>
        </w:rPr>
        <w:t xml:space="preserve">nternational experience and Chinese practice, </w:t>
      </w:r>
      <w:r w:rsidRPr="00B10D90">
        <w:rPr>
          <w:rFonts w:ascii="Times New Roman" w:eastAsia="仿宋" w:hAnsi="Times New Roman" w:cs="Times New Roman"/>
          <w:i/>
          <w:iCs/>
          <w:sz w:val="24"/>
          <w:szCs w:val="24"/>
        </w:rPr>
        <w:t>China's Labor.</w:t>
      </w:r>
    </w:p>
    <w:p w14:paraId="33C30EAE" w14:textId="5D16FCC1" w:rsidR="000C1739" w:rsidRPr="00B10D90" w:rsidRDefault="000C1739" w:rsidP="00FD103A">
      <w:pPr>
        <w:spacing w:line="276" w:lineRule="auto"/>
        <w:rPr>
          <w:rFonts w:ascii="Times New Roman" w:eastAsia="仿宋" w:hAnsi="Times New Roman" w:cs="Times New Roman"/>
          <w:i/>
          <w:iCs/>
          <w:sz w:val="24"/>
          <w:szCs w:val="24"/>
        </w:rPr>
      </w:pPr>
    </w:p>
    <w:p w14:paraId="55EB6642" w14:textId="79742A9A" w:rsidR="000C1739" w:rsidRPr="00B10D90" w:rsidRDefault="000C1739"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 xml:space="preserve">Wang, R. (2020). The gig economy has spawned MOOC-based gig education, </w:t>
      </w:r>
      <w:r w:rsidRPr="00B10D90">
        <w:rPr>
          <w:rFonts w:ascii="Times New Roman" w:eastAsia="仿宋" w:hAnsi="Times New Roman" w:cs="Times New Roman"/>
          <w:i/>
          <w:iCs/>
          <w:sz w:val="24"/>
          <w:szCs w:val="24"/>
        </w:rPr>
        <w:t>Adult Education</w:t>
      </w:r>
      <w:r w:rsidRPr="00B10D90">
        <w:rPr>
          <w:rFonts w:ascii="Times New Roman" w:eastAsia="仿宋" w:hAnsi="Times New Roman" w:cs="Times New Roman"/>
          <w:sz w:val="24"/>
          <w:szCs w:val="24"/>
        </w:rPr>
        <w:t>, No.8.</w:t>
      </w:r>
    </w:p>
    <w:p w14:paraId="7A0DD78D" w14:textId="194FFA15" w:rsidR="00905F4A" w:rsidRPr="00B10D90" w:rsidRDefault="00905F4A" w:rsidP="00FD103A">
      <w:pPr>
        <w:spacing w:line="276" w:lineRule="auto"/>
        <w:rPr>
          <w:rFonts w:ascii="Times New Roman" w:eastAsia="仿宋" w:hAnsi="Times New Roman" w:cs="Times New Roman"/>
          <w:sz w:val="24"/>
          <w:szCs w:val="24"/>
        </w:rPr>
      </w:pPr>
    </w:p>
    <w:p w14:paraId="33D49D49" w14:textId="010EFBDC" w:rsidR="00BC64D5" w:rsidRPr="00B10D90" w:rsidRDefault="004E3AAD" w:rsidP="00FD103A">
      <w:pPr>
        <w:spacing w:line="276" w:lineRule="auto"/>
        <w:rPr>
          <w:rFonts w:ascii="Times New Roman" w:eastAsia="仿宋" w:hAnsi="Times New Roman" w:cs="Times New Roman"/>
          <w:sz w:val="24"/>
          <w:szCs w:val="24"/>
        </w:rPr>
      </w:pPr>
      <w:proofErr w:type="spellStart"/>
      <w:r w:rsidRPr="00B10D90">
        <w:rPr>
          <w:rFonts w:ascii="Times New Roman" w:eastAsia="仿宋" w:hAnsi="Times New Roman" w:cs="Times New Roman"/>
          <w:sz w:val="24"/>
          <w:szCs w:val="24"/>
        </w:rPr>
        <w:t>Xie</w:t>
      </w:r>
      <w:proofErr w:type="spellEnd"/>
      <w:r w:rsidRPr="00B10D90">
        <w:rPr>
          <w:rFonts w:ascii="Times New Roman" w:eastAsia="仿宋" w:hAnsi="Times New Roman" w:cs="Times New Roman"/>
          <w:sz w:val="24"/>
          <w:szCs w:val="24"/>
        </w:rPr>
        <w:t>, F.</w:t>
      </w:r>
      <w:r w:rsidR="00541127" w:rsidRPr="00B10D90">
        <w:rPr>
          <w:rFonts w:ascii="Times New Roman" w:eastAsia="仿宋" w:hAnsi="Times New Roman" w:cs="Times New Roman"/>
          <w:sz w:val="24"/>
          <w:szCs w:val="24"/>
        </w:rPr>
        <w:t xml:space="preserve">S. </w:t>
      </w:r>
      <w:r w:rsidRPr="00B10D90">
        <w:rPr>
          <w:rFonts w:ascii="Times New Roman" w:eastAsia="仿宋" w:hAnsi="Times New Roman" w:cs="Times New Roman"/>
          <w:sz w:val="24"/>
          <w:szCs w:val="24"/>
        </w:rPr>
        <w:t xml:space="preserve">and </w:t>
      </w:r>
      <w:r w:rsidR="00552583" w:rsidRPr="00B10D90">
        <w:rPr>
          <w:rFonts w:ascii="Times New Roman" w:eastAsia="仿宋" w:hAnsi="Times New Roman" w:cs="Times New Roman"/>
          <w:sz w:val="24"/>
          <w:szCs w:val="24"/>
        </w:rPr>
        <w:t>Wu, Y. (2019)</w:t>
      </w:r>
      <w:r w:rsidR="00541127" w:rsidRPr="00B10D90">
        <w:rPr>
          <w:rFonts w:ascii="Times New Roman" w:eastAsia="仿宋" w:hAnsi="Times New Roman" w:cs="Times New Roman"/>
          <w:sz w:val="24"/>
          <w:szCs w:val="24"/>
        </w:rPr>
        <w:t xml:space="preserve">. </w:t>
      </w:r>
      <w:r w:rsidR="00552583" w:rsidRPr="00B10D90">
        <w:rPr>
          <w:rFonts w:ascii="Times New Roman" w:eastAsia="仿宋" w:hAnsi="Times New Roman" w:cs="Times New Roman"/>
          <w:sz w:val="24"/>
          <w:szCs w:val="24"/>
        </w:rPr>
        <w:t xml:space="preserve">Is the </w:t>
      </w:r>
      <w:r w:rsidR="00541127" w:rsidRPr="00B10D90">
        <w:rPr>
          <w:rFonts w:ascii="Times New Roman" w:eastAsia="仿宋" w:hAnsi="Times New Roman" w:cs="Times New Roman"/>
          <w:sz w:val="24"/>
          <w:szCs w:val="24"/>
        </w:rPr>
        <w:t xml:space="preserve">zero-labor </w:t>
      </w:r>
      <w:r w:rsidR="00552583" w:rsidRPr="00B10D90">
        <w:rPr>
          <w:rFonts w:ascii="Times New Roman" w:eastAsia="仿宋" w:hAnsi="Times New Roman" w:cs="Times New Roman"/>
          <w:sz w:val="24"/>
          <w:szCs w:val="24"/>
        </w:rPr>
        <w:t xml:space="preserve">economy a new type of </w:t>
      </w:r>
      <w:r w:rsidR="00541127" w:rsidRPr="00B10D90">
        <w:rPr>
          <w:rFonts w:ascii="Times New Roman" w:eastAsia="仿宋" w:hAnsi="Times New Roman" w:cs="Times New Roman"/>
          <w:sz w:val="24"/>
          <w:szCs w:val="24"/>
        </w:rPr>
        <w:t>win-win employment</w:t>
      </w:r>
      <w:r w:rsidR="00552583" w:rsidRPr="00B10D90">
        <w:rPr>
          <w:rFonts w:ascii="Times New Roman" w:eastAsia="仿宋" w:hAnsi="Times New Roman" w:cs="Times New Roman"/>
          <w:sz w:val="24"/>
          <w:szCs w:val="24"/>
        </w:rPr>
        <w:t xml:space="preserve"> relationship </w:t>
      </w:r>
      <w:r w:rsidR="00541127" w:rsidRPr="00B10D90">
        <w:rPr>
          <w:rFonts w:ascii="Times New Roman" w:eastAsia="仿宋" w:hAnsi="Times New Roman" w:cs="Times New Roman"/>
          <w:sz w:val="24"/>
          <w:szCs w:val="24"/>
        </w:rPr>
        <w:t xml:space="preserve">between </w:t>
      </w:r>
      <w:r w:rsidR="00552583" w:rsidRPr="00B10D90">
        <w:rPr>
          <w:rFonts w:ascii="Times New Roman" w:eastAsia="仿宋" w:hAnsi="Times New Roman" w:cs="Times New Roman"/>
          <w:sz w:val="24"/>
          <w:szCs w:val="24"/>
        </w:rPr>
        <w:t xml:space="preserve">labor and capital, </w:t>
      </w:r>
      <w:r w:rsidR="00552583" w:rsidRPr="00B10D90">
        <w:rPr>
          <w:rFonts w:ascii="Times New Roman" w:eastAsia="仿宋" w:hAnsi="Times New Roman" w:cs="Times New Roman"/>
          <w:i/>
          <w:iCs/>
          <w:sz w:val="24"/>
          <w:szCs w:val="24"/>
        </w:rPr>
        <w:t>Economists</w:t>
      </w:r>
      <w:r w:rsidR="00541127" w:rsidRPr="00B10D90">
        <w:rPr>
          <w:rFonts w:ascii="Times New Roman" w:eastAsia="仿宋" w:hAnsi="Times New Roman" w:cs="Times New Roman"/>
          <w:sz w:val="24"/>
          <w:szCs w:val="24"/>
        </w:rPr>
        <w:t>, Vol.6.</w:t>
      </w:r>
    </w:p>
    <w:p w14:paraId="468DADDD" w14:textId="20C4DF42" w:rsidR="00BC64D5" w:rsidRPr="00B10D90" w:rsidRDefault="00BC64D5" w:rsidP="00FD103A">
      <w:pPr>
        <w:spacing w:line="276" w:lineRule="auto"/>
        <w:rPr>
          <w:rFonts w:ascii="Times New Roman" w:eastAsia="仿宋" w:hAnsi="Times New Roman" w:cs="Times New Roman"/>
          <w:sz w:val="24"/>
          <w:szCs w:val="24"/>
        </w:rPr>
      </w:pPr>
    </w:p>
    <w:p w14:paraId="45F24C43" w14:textId="45705DAD" w:rsidR="00B75A0D" w:rsidRPr="00B10D90" w:rsidRDefault="00B75A0D" w:rsidP="00FD103A">
      <w:pPr>
        <w:spacing w:line="276" w:lineRule="auto"/>
        <w:rPr>
          <w:rFonts w:ascii="Times New Roman" w:hAnsi="Times New Roman" w:cs="Times New Roman"/>
          <w:sz w:val="24"/>
          <w:szCs w:val="24"/>
        </w:rPr>
      </w:pPr>
      <w:r w:rsidRPr="00B10D90">
        <w:rPr>
          <w:rFonts w:ascii="Times New Roman" w:hAnsi="Times New Roman" w:cs="Times New Roman"/>
          <w:sz w:val="24"/>
          <w:szCs w:val="24"/>
        </w:rPr>
        <w:t>Xiao, S.</w:t>
      </w:r>
      <w:r w:rsidR="001C04BC" w:rsidRPr="00B10D90">
        <w:rPr>
          <w:rFonts w:ascii="Times New Roman" w:hAnsi="Times New Roman" w:cs="Times New Roman"/>
          <w:sz w:val="24"/>
          <w:szCs w:val="24"/>
        </w:rPr>
        <w:t>Y.</w:t>
      </w:r>
      <w:r w:rsidRPr="00B10D90">
        <w:rPr>
          <w:rFonts w:ascii="Times New Roman" w:hAnsi="Times New Roman" w:cs="Times New Roman"/>
          <w:sz w:val="24"/>
          <w:szCs w:val="24"/>
        </w:rPr>
        <w:t xml:space="preserve"> (2019)</w:t>
      </w:r>
      <w:r w:rsidR="00E931A3" w:rsidRPr="00B10D90">
        <w:rPr>
          <w:rFonts w:ascii="Times New Roman" w:hAnsi="Times New Roman" w:cs="Times New Roman"/>
          <w:sz w:val="24"/>
          <w:szCs w:val="24"/>
        </w:rPr>
        <w:t>.</w:t>
      </w:r>
      <w:r w:rsidRPr="00B10D90">
        <w:rPr>
          <w:rFonts w:ascii="Times New Roman" w:hAnsi="Times New Roman" w:cs="Times New Roman"/>
          <w:sz w:val="24"/>
          <w:szCs w:val="24"/>
        </w:rPr>
        <w:t xml:space="preserve"> Understanding the </w:t>
      </w:r>
      <w:r w:rsidR="00F561BF" w:rsidRPr="00B10D90">
        <w:rPr>
          <w:rFonts w:ascii="Times New Roman" w:hAnsi="Times New Roman" w:cs="Times New Roman"/>
          <w:sz w:val="24"/>
          <w:szCs w:val="24"/>
        </w:rPr>
        <w:t>e</w:t>
      </w:r>
      <w:r w:rsidRPr="00B10D90">
        <w:rPr>
          <w:rFonts w:ascii="Times New Roman" w:hAnsi="Times New Roman" w:cs="Times New Roman"/>
          <w:sz w:val="24"/>
          <w:szCs w:val="24"/>
        </w:rPr>
        <w:t xml:space="preserve">mployment </w:t>
      </w:r>
      <w:r w:rsidR="00F561BF" w:rsidRPr="00B10D90">
        <w:rPr>
          <w:rFonts w:ascii="Times New Roman" w:hAnsi="Times New Roman" w:cs="Times New Roman"/>
          <w:sz w:val="24"/>
          <w:szCs w:val="24"/>
        </w:rPr>
        <w:t>s</w:t>
      </w:r>
      <w:r w:rsidRPr="00B10D90">
        <w:rPr>
          <w:rFonts w:ascii="Times New Roman" w:hAnsi="Times New Roman" w:cs="Times New Roman"/>
          <w:sz w:val="24"/>
          <w:szCs w:val="24"/>
        </w:rPr>
        <w:t>tatus of</w:t>
      </w:r>
      <w:r w:rsidR="00F561BF" w:rsidRPr="00B10D90">
        <w:rPr>
          <w:rFonts w:ascii="Times New Roman" w:hAnsi="Times New Roman" w:cs="Times New Roman"/>
          <w:sz w:val="24"/>
          <w:szCs w:val="24"/>
        </w:rPr>
        <w:t xml:space="preserve"> </w:t>
      </w:r>
      <w:r w:rsidR="001C04BC" w:rsidRPr="00B10D90">
        <w:rPr>
          <w:rFonts w:ascii="Times New Roman" w:hAnsi="Times New Roman" w:cs="Times New Roman"/>
          <w:sz w:val="24"/>
          <w:szCs w:val="24"/>
        </w:rPr>
        <w:t>g</w:t>
      </w:r>
      <w:r w:rsidRPr="00B10D90">
        <w:rPr>
          <w:rFonts w:ascii="Times New Roman" w:hAnsi="Times New Roman" w:cs="Times New Roman"/>
          <w:sz w:val="24"/>
          <w:szCs w:val="24"/>
        </w:rPr>
        <w:t>ig-</w:t>
      </w:r>
      <w:r w:rsidR="001C04BC" w:rsidRPr="00B10D90">
        <w:rPr>
          <w:rFonts w:ascii="Times New Roman" w:hAnsi="Times New Roman" w:cs="Times New Roman"/>
          <w:sz w:val="24"/>
          <w:szCs w:val="24"/>
        </w:rPr>
        <w:t>w</w:t>
      </w:r>
      <w:r w:rsidRPr="00B10D90">
        <w:rPr>
          <w:rFonts w:ascii="Times New Roman" w:hAnsi="Times New Roman" w:cs="Times New Roman"/>
          <w:sz w:val="24"/>
          <w:szCs w:val="24"/>
        </w:rPr>
        <w:t xml:space="preserve">orkers in China’s </w:t>
      </w:r>
      <w:r w:rsidR="00F561BF" w:rsidRPr="00B10D90">
        <w:rPr>
          <w:rFonts w:ascii="Times New Roman" w:hAnsi="Times New Roman" w:cs="Times New Roman"/>
          <w:sz w:val="24"/>
          <w:szCs w:val="24"/>
        </w:rPr>
        <w:t>s</w:t>
      </w:r>
      <w:r w:rsidRPr="00B10D90">
        <w:rPr>
          <w:rFonts w:ascii="Times New Roman" w:hAnsi="Times New Roman" w:cs="Times New Roman"/>
          <w:sz w:val="24"/>
          <w:szCs w:val="24"/>
        </w:rPr>
        <w:t xml:space="preserve">haring </w:t>
      </w:r>
      <w:r w:rsidR="00F561BF" w:rsidRPr="00B10D90">
        <w:rPr>
          <w:rFonts w:ascii="Times New Roman" w:hAnsi="Times New Roman" w:cs="Times New Roman"/>
          <w:sz w:val="24"/>
          <w:szCs w:val="24"/>
        </w:rPr>
        <w:t>e</w:t>
      </w:r>
      <w:r w:rsidRPr="00B10D90">
        <w:rPr>
          <w:rFonts w:ascii="Times New Roman" w:hAnsi="Times New Roman" w:cs="Times New Roman"/>
          <w:sz w:val="24"/>
          <w:szCs w:val="24"/>
        </w:rPr>
        <w:t xml:space="preserve">conomy </w:t>
      </w:r>
      <w:r w:rsidR="00F561BF" w:rsidRPr="00B10D90">
        <w:rPr>
          <w:rFonts w:ascii="Times New Roman" w:hAnsi="Times New Roman" w:cs="Times New Roman"/>
          <w:sz w:val="24"/>
          <w:szCs w:val="24"/>
        </w:rPr>
        <w:t>e</w:t>
      </w:r>
      <w:r w:rsidRPr="00B10D90">
        <w:rPr>
          <w:rFonts w:ascii="Times New Roman" w:hAnsi="Times New Roman" w:cs="Times New Roman"/>
          <w:sz w:val="24"/>
          <w:szCs w:val="24"/>
        </w:rPr>
        <w:t>ra</w:t>
      </w:r>
      <w:r w:rsidR="00E931A3" w:rsidRPr="00B10D90">
        <w:rPr>
          <w:rFonts w:ascii="Times New Roman" w:hAnsi="Times New Roman" w:cs="Times New Roman"/>
          <w:sz w:val="24"/>
          <w:szCs w:val="24"/>
        </w:rPr>
        <w:t xml:space="preserve">: </w:t>
      </w:r>
      <w:r w:rsidRPr="00B10D90">
        <w:rPr>
          <w:rFonts w:ascii="Times New Roman" w:hAnsi="Times New Roman" w:cs="Times New Roman"/>
          <w:sz w:val="24"/>
          <w:szCs w:val="24"/>
        </w:rPr>
        <w:t xml:space="preserve">An </w:t>
      </w:r>
      <w:r w:rsidR="00F561BF" w:rsidRPr="00B10D90">
        <w:rPr>
          <w:rFonts w:ascii="Times New Roman" w:hAnsi="Times New Roman" w:cs="Times New Roman"/>
          <w:sz w:val="24"/>
          <w:szCs w:val="24"/>
        </w:rPr>
        <w:t>e</w:t>
      </w:r>
      <w:r w:rsidRPr="00B10D90">
        <w:rPr>
          <w:rFonts w:ascii="Times New Roman" w:hAnsi="Times New Roman" w:cs="Times New Roman"/>
          <w:sz w:val="24"/>
          <w:szCs w:val="24"/>
        </w:rPr>
        <w:t xml:space="preserve">mpirical </w:t>
      </w:r>
      <w:r w:rsidR="00F561BF" w:rsidRPr="00B10D90">
        <w:rPr>
          <w:rFonts w:ascii="Times New Roman" w:hAnsi="Times New Roman" w:cs="Times New Roman"/>
          <w:sz w:val="24"/>
          <w:szCs w:val="24"/>
        </w:rPr>
        <w:t>l</w:t>
      </w:r>
      <w:r w:rsidRPr="00B10D90">
        <w:rPr>
          <w:rFonts w:ascii="Times New Roman" w:hAnsi="Times New Roman" w:cs="Times New Roman"/>
          <w:sz w:val="24"/>
          <w:szCs w:val="24"/>
        </w:rPr>
        <w:t xml:space="preserve">egal </w:t>
      </w:r>
      <w:r w:rsidR="00F561BF" w:rsidRPr="00B10D90">
        <w:rPr>
          <w:rFonts w:ascii="Times New Roman" w:hAnsi="Times New Roman" w:cs="Times New Roman"/>
          <w:sz w:val="24"/>
          <w:szCs w:val="24"/>
        </w:rPr>
        <w:t>s</w:t>
      </w:r>
      <w:r w:rsidRPr="00B10D90">
        <w:rPr>
          <w:rFonts w:ascii="Times New Roman" w:hAnsi="Times New Roman" w:cs="Times New Roman"/>
          <w:sz w:val="24"/>
          <w:szCs w:val="24"/>
        </w:rPr>
        <w:t>tudy,</w:t>
      </w:r>
      <w:r w:rsidRPr="00B10D90">
        <w:rPr>
          <w:rFonts w:ascii="Times New Roman" w:hAnsi="Times New Roman" w:cs="Times New Roman"/>
          <w:i/>
          <w:iCs/>
          <w:sz w:val="24"/>
          <w:szCs w:val="24"/>
        </w:rPr>
        <w:t xml:space="preserve"> Asian Journal of Law and Economics.</w:t>
      </w:r>
    </w:p>
    <w:p w14:paraId="3BB5BBCC" w14:textId="77777777" w:rsidR="00B75A0D" w:rsidRPr="00B10D90" w:rsidRDefault="00B75A0D" w:rsidP="00FD103A">
      <w:pPr>
        <w:spacing w:line="276" w:lineRule="auto"/>
        <w:rPr>
          <w:rFonts w:ascii="Times New Roman" w:eastAsia="仿宋" w:hAnsi="Times New Roman" w:cs="Times New Roman"/>
          <w:sz w:val="24"/>
          <w:szCs w:val="24"/>
        </w:rPr>
      </w:pPr>
    </w:p>
    <w:p w14:paraId="52E6BC1E" w14:textId="0834A068" w:rsidR="00BC64D5" w:rsidRPr="00B10D90" w:rsidRDefault="00552583"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Yang, B.</w:t>
      </w:r>
      <w:r w:rsidR="00E931A3" w:rsidRPr="00B10D90">
        <w:rPr>
          <w:rFonts w:ascii="Times New Roman" w:eastAsia="仿宋" w:hAnsi="Times New Roman" w:cs="Times New Roman"/>
          <w:sz w:val="24"/>
          <w:szCs w:val="24"/>
        </w:rPr>
        <w:t>Y.</w:t>
      </w:r>
      <w:r w:rsidRPr="00B10D90">
        <w:rPr>
          <w:rFonts w:ascii="Times New Roman" w:eastAsia="仿宋" w:hAnsi="Times New Roman" w:cs="Times New Roman"/>
          <w:sz w:val="24"/>
          <w:szCs w:val="24"/>
        </w:rPr>
        <w:t xml:space="preserve"> and Meng, Q. (2020)</w:t>
      </w:r>
      <w:r w:rsidR="00E931A3" w:rsidRPr="00B10D90">
        <w:rPr>
          <w:rFonts w:ascii="Times New Roman" w:eastAsia="仿宋" w:hAnsi="Times New Roman" w:cs="Times New Roman"/>
          <w:sz w:val="24"/>
          <w:szCs w:val="24"/>
        </w:rPr>
        <w:t xml:space="preserve">. </w:t>
      </w:r>
      <w:r w:rsidRPr="00B10D90">
        <w:rPr>
          <w:rFonts w:ascii="Times New Roman" w:eastAsia="仿宋" w:hAnsi="Times New Roman" w:cs="Times New Roman"/>
          <w:sz w:val="24"/>
          <w:szCs w:val="24"/>
        </w:rPr>
        <w:t>Diversity of choice</w:t>
      </w:r>
      <w:r w:rsidR="00E931A3" w:rsidRPr="00B10D90">
        <w:rPr>
          <w:rFonts w:ascii="Times New Roman" w:eastAsia="仿宋" w:hAnsi="Times New Roman" w:cs="Times New Roman"/>
          <w:sz w:val="24"/>
          <w:szCs w:val="24"/>
        </w:rPr>
        <w:t>s</w:t>
      </w:r>
      <w:r w:rsidRPr="00B10D90">
        <w:rPr>
          <w:rFonts w:ascii="Times New Roman" w:eastAsia="仿宋" w:hAnsi="Times New Roman" w:cs="Times New Roman"/>
          <w:sz w:val="24"/>
          <w:szCs w:val="24"/>
        </w:rPr>
        <w:t xml:space="preserve"> </w:t>
      </w:r>
      <w:r w:rsidR="00E931A3" w:rsidRPr="00B10D90">
        <w:rPr>
          <w:rFonts w:ascii="Times New Roman" w:eastAsia="仿宋" w:hAnsi="Times New Roman" w:cs="Times New Roman"/>
          <w:sz w:val="24"/>
          <w:szCs w:val="24"/>
        </w:rPr>
        <w:t xml:space="preserve">and </w:t>
      </w:r>
      <w:r w:rsidR="00F561BF" w:rsidRPr="00B10D90">
        <w:rPr>
          <w:rFonts w:ascii="Times New Roman" w:eastAsia="仿宋" w:hAnsi="Times New Roman" w:cs="Times New Roman"/>
          <w:sz w:val="24"/>
          <w:szCs w:val="24"/>
        </w:rPr>
        <w:t>f</w:t>
      </w:r>
      <w:r w:rsidRPr="00B10D90">
        <w:rPr>
          <w:rFonts w:ascii="Times New Roman" w:eastAsia="仿宋" w:hAnsi="Times New Roman" w:cs="Times New Roman"/>
          <w:sz w:val="24"/>
          <w:szCs w:val="24"/>
        </w:rPr>
        <w:t>lexib</w:t>
      </w:r>
      <w:r w:rsidR="00E931A3" w:rsidRPr="00B10D90">
        <w:rPr>
          <w:rFonts w:ascii="Times New Roman" w:eastAsia="仿宋" w:hAnsi="Times New Roman" w:cs="Times New Roman"/>
          <w:sz w:val="24"/>
          <w:szCs w:val="24"/>
        </w:rPr>
        <w:t>le duality: Debate and paradox in the study of gi</w:t>
      </w:r>
      <w:r w:rsidRPr="00B10D90">
        <w:rPr>
          <w:rFonts w:ascii="Times New Roman" w:eastAsia="仿宋" w:hAnsi="Times New Roman" w:cs="Times New Roman"/>
          <w:sz w:val="24"/>
          <w:szCs w:val="24"/>
        </w:rPr>
        <w:t>g economy,</w:t>
      </w:r>
      <w:r w:rsidRPr="00B10D90">
        <w:rPr>
          <w:rFonts w:ascii="Times New Roman" w:hAnsi="Times New Roman" w:cs="Times New Roman"/>
          <w:sz w:val="24"/>
          <w:szCs w:val="24"/>
        </w:rPr>
        <w:t xml:space="preserve"> </w:t>
      </w:r>
      <w:r w:rsidRPr="00B10D90">
        <w:rPr>
          <w:rFonts w:ascii="Times New Roman" w:eastAsia="仿宋" w:hAnsi="Times New Roman" w:cs="Times New Roman"/>
          <w:i/>
          <w:iCs/>
          <w:sz w:val="24"/>
          <w:szCs w:val="24"/>
        </w:rPr>
        <w:t xml:space="preserve">Human </w:t>
      </w:r>
      <w:r w:rsidR="00E931A3" w:rsidRPr="00B10D90">
        <w:rPr>
          <w:rFonts w:ascii="Times New Roman" w:eastAsia="仿宋" w:hAnsi="Times New Roman" w:cs="Times New Roman"/>
          <w:i/>
          <w:iCs/>
          <w:sz w:val="24"/>
          <w:szCs w:val="24"/>
        </w:rPr>
        <w:t>R</w:t>
      </w:r>
      <w:r w:rsidRPr="00B10D90">
        <w:rPr>
          <w:rFonts w:ascii="Times New Roman" w:eastAsia="仿宋" w:hAnsi="Times New Roman" w:cs="Times New Roman"/>
          <w:i/>
          <w:iCs/>
          <w:sz w:val="24"/>
          <w:szCs w:val="24"/>
        </w:rPr>
        <w:t xml:space="preserve">esource </w:t>
      </w:r>
      <w:r w:rsidR="00E931A3" w:rsidRPr="00B10D90">
        <w:rPr>
          <w:rFonts w:ascii="Times New Roman" w:eastAsia="仿宋" w:hAnsi="Times New Roman" w:cs="Times New Roman"/>
          <w:i/>
          <w:iCs/>
          <w:sz w:val="24"/>
          <w:szCs w:val="24"/>
        </w:rPr>
        <w:t>D</w:t>
      </w:r>
      <w:r w:rsidRPr="00B10D90">
        <w:rPr>
          <w:rFonts w:ascii="Times New Roman" w:eastAsia="仿宋" w:hAnsi="Times New Roman" w:cs="Times New Roman"/>
          <w:i/>
          <w:iCs/>
          <w:sz w:val="24"/>
          <w:szCs w:val="24"/>
        </w:rPr>
        <w:t xml:space="preserve">evelopment </w:t>
      </w:r>
      <w:r w:rsidR="00E931A3" w:rsidRPr="00B10D90">
        <w:rPr>
          <w:rFonts w:ascii="Times New Roman" w:eastAsia="仿宋" w:hAnsi="Times New Roman" w:cs="Times New Roman"/>
          <w:i/>
          <w:iCs/>
          <w:sz w:val="24"/>
          <w:szCs w:val="24"/>
        </w:rPr>
        <w:t>of</w:t>
      </w:r>
      <w:r w:rsidRPr="00B10D90">
        <w:rPr>
          <w:rFonts w:ascii="Times New Roman" w:eastAsia="仿宋" w:hAnsi="Times New Roman" w:cs="Times New Roman"/>
          <w:i/>
          <w:iCs/>
          <w:sz w:val="24"/>
          <w:szCs w:val="24"/>
        </w:rPr>
        <w:t xml:space="preserve"> China</w:t>
      </w:r>
      <w:r w:rsidR="00E931A3" w:rsidRPr="00B10D90">
        <w:rPr>
          <w:rFonts w:ascii="Times New Roman" w:eastAsia="仿宋" w:hAnsi="Times New Roman" w:cs="Times New Roman"/>
          <w:sz w:val="24"/>
          <w:szCs w:val="24"/>
        </w:rPr>
        <w:t>, Vol.3.</w:t>
      </w:r>
    </w:p>
    <w:p w14:paraId="0058B2F0" w14:textId="5E35F7A8" w:rsidR="00BC64D5" w:rsidRPr="00B10D90" w:rsidRDefault="00BC64D5" w:rsidP="00FD103A">
      <w:pPr>
        <w:spacing w:line="276" w:lineRule="auto"/>
        <w:rPr>
          <w:rFonts w:ascii="Times New Roman" w:eastAsia="仿宋" w:hAnsi="Times New Roman" w:cs="Times New Roman"/>
          <w:sz w:val="24"/>
          <w:szCs w:val="24"/>
        </w:rPr>
      </w:pPr>
    </w:p>
    <w:p w14:paraId="576ABE1F" w14:textId="133A42F2" w:rsidR="00BE6649" w:rsidRPr="00B10D90" w:rsidRDefault="00BE6649"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Zhu, L.</w:t>
      </w:r>
      <w:r w:rsidR="00D21D0B" w:rsidRPr="00B10D90">
        <w:rPr>
          <w:rFonts w:ascii="Times New Roman" w:eastAsia="仿宋" w:hAnsi="Times New Roman" w:cs="Times New Roman"/>
          <w:sz w:val="24"/>
          <w:szCs w:val="24"/>
        </w:rPr>
        <w:t xml:space="preserve">L. </w:t>
      </w:r>
      <w:r w:rsidRPr="00B10D90">
        <w:rPr>
          <w:rFonts w:ascii="Times New Roman" w:eastAsia="仿宋" w:hAnsi="Times New Roman" w:cs="Times New Roman"/>
          <w:sz w:val="24"/>
          <w:szCs w:val="24"/>
        </w:rPr>
        <w:t>(2021)</w:t>
      </w:r>
      <w:r w:rsidR="00D21D0B"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w:t>
      </w:r>
      <w:r w:rsidR="00D21D0B" w:rsidRPr="00B10D90">
        <w:rPr>
          <w:rFonts w:ascii="Times New Roman" w:eastAsia="仿宋" w:hAnsi="Times New Roman" w:cs="Times New Roman"/>
          <w:sz w:val="24"/>
          <w:szCs w:val="24"/>
        </w:rPr>
        <w:t>Study</w:t>
      </w:r>
      <w:r w:rsidRPr="00B10D90">
        <w:rPr>
          <w:rFonts w:ascii="Times New Roman" w:eastAsia="仿宋" w:hAnsi="Times New Roman" w:cs="Times New Roman"/>
          <w:sz w:val="24"/>
          <w:szCs w:val="24"/>
        </w:rPr>
        <w:t xml:space="preserve"> on sharing mode</w:t>
      </w:r>
      <w:r w:rsidR="00D21D0B" w:rsidRPr="00B10D90">
        <w:rPr>
          <w:rFonts w:ascii="Times New Roman" w:eastAsia="仿宋" w:hAnsi="Times New Roman" w:cs="Times New Roman"/>
          <w:sz w:val="24"/>
          <w:szCs w:val="24"/>
        </w:rPr>
        <w:t>l of human resource</w:t>
      </w:r>
      <w:r w:rsidRPr="00B10D90">
        <w:rPr>
          <w:rFonts w:ascii="Times New Roman" w:eastAsia="仿宋" w:hAnsi="Times New Roman" w:cs="Times New Roman"/>
          <w:sz w:val="24"/>
          <w:szCs w:val="24"/>
        </w:rPr>
        <w:t xml:space="preserve"> </w:t>
      </w:r>
      <w:r w:rsidR="00D21D0B" w:rsidRPr="00B10D90">
        <w:rPr>
          <w:rFonts w:ascii="Times New Roman" w:eastAsia="仿宋" w:hAnsi="Times New Roman" w:cs="Times New Roman"/>
          <w:sz w:val="24"/>
          <w:szCs w:val="24"/>
        </w:rPr>
        <w:t xml:space="preserve">in </w:t>
      </w:r>
      <w:r w:rsidRPr="00B10D90">
        <w:rPr>
          <w:rFonts w:ascii="Times New Roman" w:eastAsia="仿宋" w:hAnsi="Times New Roman" w:cs="Times New Roman"/>
          <w:sz w:val="24"/>
          <w:szCs w:val="24"/>
        </w:rPr>
        <w:t>gig economy</w:t>
      </w:r>
      <w:r w:rsidR="00D21D0B" w:rsidRPr="00B10D90">
        <w:rPr>
          <w:rFonts w:ascii="Times New Roman" w:eastAsia="仿宋" w:hAnsi="Times New Roman" w:cs="Times New Roman"/>
          <w:sz w:val="24"/>
          <w:szCs w:val="24"/>
        </w:rPr>
        <w:t xml:space="preserve">: </w:t>
      </w:r>
      <w:r w:rsidR="00A53CD2">
        <w:rPr>
          <w:rFonts w:ascii="Times New Roman" w:eastAsia="仿宋" w:hAnsi="Times New Roman" w:cs="Times New Roman"/>
          <w:sz w:val="24"/>
          <w:szCs w:val="24"/>
        </w:rPr>
        <w:t>B</w:t>
      </w:r>
      <w:r w:rsidR="00A53CD2" w:rsidRPr="00B10D90">
        <w:rPr>
          <w:rFonts w:ascii="Times New Roman" w:eastAsia="仿宋" w:hAnsi="Times New Roman" w:cs="Times New Roman"/>
          <w:sz w:val="24"/>
          <w:szCs w:val="24"/>
        </w:rPr>
        <w:t>ased</w:t>
      </w:r>
      <w:r w:rsidR="00D21D0B" w:rsidRPr="00B10D90">
        <w:rPr>
          <w:rFonts w:ascii="Times New Roman" w:eastAsia="仿宋" w:hAnsi="Times New Roman" w:cs="Times New Roman"/>
          <w:sz w:val="24"/>
          <w:szCs w:val="24"/>
        </w:rPr>
        <w:t xml:space="preserve"> </w:t>
      </w:r>
      <w:r w:rsidR="00D21D0B" w:rsidRPr="00B10D90">
        <w:rPr>
          <w:rFonts w:ascii="Times New Roman" w:eastAsia="仿宋" w:hAnsi="Times New Roman" w:cs="Times New Roman"/>
          <w:sz w:val="24"/>
          <w:szCs w:val="24"/>
        </w:rPr>
        <w:lastRenderedPageBreak/>
        <w:t xml:space="preserve">on </w:t>
      </w:r>
      <w:r w:rsidR="00D21D0B" w:rsidRPr="00B10D90">
        <w:rPr>
          <w:rFonts w:ascii="Times New Roman" w:eastAsia="仿宋" w:hAnsi="Times New Roman" w:cs="Times New Roman"/>
          <w:sz w:val="24"/>
          <w:szCs w:val="24"/>
        </w:rPr>
        <w:t>3rd party platform</w:t>
      </w:r>
      <w:r w:rsidR="007A3849" w:rsidRPr="00B10D90">
        <w:rPr>
          <w:rFonts w:ascii="Times New Roman" w:eastAsia="仿宋" w:hAnsi="Times New Roman" w:cs="Times New Roman"/>
          <w:sz w:val="24"/>
          <w:szCs w:val="24"/>
        </w:rPr>
        <w:t xml:space="preserve"> of </w:t>
      </w:r>
      <w:r w:rsidR="007A3849" w:rsidRPr="00B10D90">
        <w:rPr>
          <w:rFonts w:ascii="Times New Roman" w:eastAsia="仿宋" w:hAnsi="Times New Roman" w:cs="Times New Roman"/>
          <w:sz w:val="24"/>
          <w:szCs w:val="24"/>
        </w:rPr>
        <w:t>human resources service</w:t>
      </w:r>
      <w:r w:rsidR="007A3849" w:rsidRPr="00B10D90">
        <w:rPr>
          <w:rFonts w:ascii="Times New Roman" w:eastAsia="仿宋" w:hAnsi="Times New Roman" w:cs="Times New Roman"/>
          <w:sz w:val="24"/>
          <w:szCs w:val="24"/>
        </w:rPr>
        <w:t xml:space="preserve">, </w:t>
      </w:r>
      <w:r w:rsidR="00D21D0B" w:rsidRPr="00B10D90">
        <w:rPr>
          <w:rFonts w:ascii="Times New Roman" w:eastAsia="仿宋" w:hAnsi="Times New Roman" w:cs="Times New Roman"/>
          <w:i/>
          <w:iCs/>
          <w:sz w:val="24"/>
          <w:szCs w:val="24"/>
        </w:rPr>
        <w:t>SHANGYE JINGJI</w:t>
      </w:r>
      <w:r w:rsidR="00D21D0B" w:rsidRPr="00B10D90">
        <w:rPr>
          <w:rFonts w:ascii="Times New Roman" w:eastAsia="仿宋" w:hAnsi="Times New Roman" w:cs="Times New Roman"/>
          <w:sz w:val="24"/>
          <w:szCs w:val="24"/>
        </w:rPr>
        <w:t>, No</w:t>
      </w:r>
      <w:r w:rsidRPr="00B10D90">
        <w:rPr>
          <w:rFonts w:ascii="Times New Roman" w:eastAsia="仿宋" w:hAnsi="Times New Roman" w:cs="Times New Roman"/>
          <w:sz w:val="24"/>
          <w:szCs w:val="24"/>
        </w:rPr>
        <w:t>.</w:t>
      </w:r>
      <w:r w:rsidR="00D21D0B" w:rsidRPr="00B10D90">
        <w:rPr>
          <w:rFonts w:ascii="Times New Roman" w:eastAsia="仿宋" w:hAnsi="Times New Roman" w:cs="Times New Roman"/>
          <w:sz w:val="24"/>
          <w:szCs w:val="24"/>
        </w:rPr>
        <w:t>11.</w:t>
      </w:r>
    </w:p>
    <w:p w14:paraId="4068B96E" w14:textId="77777777" w:rsidR="00BE6649" w:rsidRPr="00B10D90" w:rsidRDefault="00BE6649" w:rsidP="00FD103A">
      <w:pPr>
        <w:spacing w:line="276" w:lineRule="auto"/>
        <w:rPr>
          <w:rFonts w:ascii="Times New Roman" w:eastAsia="仿宋" w:hAnsi="Times New Roman" w:cs="Times New Roman"/>
          <w:sz w:val="24"/>
          <w:szCs w:val="24"/>
        </w:rPr>
      </w:pPr>
    </w:p>
    <w:p w14:paraId="7015A442" w14:textId="27111687" w:rsidR="00D7150F" w:rsidRPr="00B10D90" w:rsidRDefault="00D7150F" w:rsidP="00FD103A">
      <w:pPr>
        <w:spacing w:line="276" w:lineRule="auto"/>
        <w:rPr>
          <w:rFonts w:ascii="Times New Roman" w:eastAsia="仿宋" w:hAnsi="Times New Roman" w:cs="Times New Roman"/>
          <w:i/>
          <w:iCs/>
          <w:sz w:val="24"/>
          <w:szCs w:val="24"/>
        </w:rPr>
      </w:pPr>
      <w:r w:rsidRPr="00B10D90">
        <w:rPr>
          <w:rFonts w:ascii="Times New Roman" w:eastAsia="仿宋" w:hAnsi="Times New Roman" w:cs="Times New Roman"/>
          <w:sz w:val="24"/>
          <w:szCs w:val="24"/>
        </w:rPr>
        <w:t xml:space="preserve">Zheng, Q. and Zhang, S. (2020) An </w:t>
      </w:r>
      <w:r w:rsidR="00F561BF" w:rsidRPr="00B10D90">
        <w:rPr>
          <w:rFonts w:ascii="Times New Roman" w:eastAsia="仿宋" w:hAnsi="Times New Roman" w:cs="Times New Roman"/>
          <w:sz w:val="24"/>
          <w:szCs w:val="24"/>
        </w:rPr>
        <w:t>e</w:t>
      </w:r>
      <w:r w:rsidRPr="00B10D90">
        <w:rPr>
          <w:rFonts w:ascii="Times New Roman" w:eastAsia="仿宋" w:hAnsi="Times New Roman" w:cs="Times New Roman"/>
          <w:sz w:val="24"/>
          <w:szCs w:val="24"/>
        </w:rPr>
        <w:t xml:space="preserve">xploration on </w:t>
      </w:r>
      <w:r w:rsidR="00F561BF" w:rsidRPr="00B10D90">
        <w:rPr>
          <w:rFonts w:ascii="Times New Roman" w:eastAsia="仿宋" w:hAnsi="Times New Roman" w:cs="Times New Roman"/>
          <w:sz w:val="24"/>
          <w:szCs w:val="24"/>
        </w:rPr>
        <w:t>i</w:t>
      </w:r>
      <w:r w:rsidRPr="00B10D90">
        <w:rPr>
          <w:rFonts w:ascii="Times New Roman" w:eastAsia="仿宋" w:hAnsi="Times New Roman" w:cs="Times New Roman"/>
          <w:sz w:val="24"/>
          <w:szCs w:val="24"/>
        </w:rPr>
        <w:t xml:space="preserve">ndividual </w:t>
      </w:r>
      <w:r w:rsidR="00F561BF" w:rsidRPr="00B10D90">
        <w:rPr>
          <w:rFonts w:ascii="Times New Roman" w:eastAsia="仿宋" w:hAnsi="Times New Roman" w:cs="Times New Roman"/>
          <w:sz w:val="24"/>
          <w:szCs w:val="24"/>
        </w:rPr>
        <w:t>e</w:t>
      </w:r>
      <w:r w:rsidRPr="00B10D90">
        <w:rPr>
          <w:rFonts w:ascii="Times New Roman" w:eastAsia="仿宋" w:hAnsi="Times New Roman" w:cs="Times New Roman"/>
          <w:sz w:val="24"/>
          <w:szCs w:val="24"/>
        </w:rPr>
        <w:t xml:space="preserve">mployment </w:t>
      </w:r>
      <w:r w:rsidR="00F561BF" w:rsidRPr="00B10D90">
        <w:rPr>
          <w:rFonts w:ascii="Times New Roman" w:eastAsia="仿宋" w:hAnsi="Times New Roman" w:cs="Times New Roman"/>
          <w:sz w:val="24"/>
          <w:szCs w:val="24"/>
        </w:rPr>
        <w:t>m</w:t>
      </w:r>
      <w:r w:rsidRPr="00B10D90">
        <w:rPr>
          <w:rFonts w:ascii="Times New Roman" w:eastAsia="仿宋" w:hAnsi="Times New Roman" w:cs="Times New Roman"/>
          <w:sz w:val="24"/>
          <w:szCs w:val="24"/>
        </w:rPr>
        <w:t xml:space="preserve">otivation in </w:t>
      </w:r>
      <w:r w:rsidR="00F561BF" w:rsidRPr="00B10D90">
        <w:rPr>
          <w:rFonts w:ascii="Times New Roman" w:eastAsia="仿宋" w:hAnsi="Times New Roman" w:cs="Times New Roman"/>
          <w:sz w:val="24"/>
          <w:szCs w:val="24"/>
        </w:rPr>
        <w:t>g</w:t>
      </w:r>
      <w:r w:rsidRPr="00B10D90">
        <w:rPr>
          <w:rFonts w:ascii="Times New Roman" w:eastAsia="仿宋" w:hAnsi="Times New Roman" w:cs="Times New Roman"/>
          <w:sz w:val="24"/>
          <w:szCs w:val="24"/>
        </w:rPr>
        <w:t xml:space="preserve">ig </w:t>
      </w:r>
      <w:r w:rsidR="00F561BF" w:rsidRPr="00B10D90">
        <w:rPr>
          <w:rFonts w:ascii="Times New Roman" w:eastAsia="仿宋" w:hAnsi="Times New Roman" w:cs="Times New Roman"/>
          <w:sz w:val="24"/>
          <w:szCs w:val="24"/>
        </w:rPr>
        <w:t>e</w:t>
      </w:r>
      <w:r w:rsidRPr="00B10D90">
        <w:rPr>
          <w:rFonts w:ascii="Times New Roman" w:eastAsia="仿宋" w:hAnsi="Times New Roman" w:cs="Times New Roman"/>
          <w:sz w:val="24"/>
          <w:szCs w:val="24"/>
        </w:rPr>
        <w:t>conomy-</w:t>
      </w:r>
      <w:r w:rsidR="00F561BF" w:rsidRPr="00B10D90">
        <w:rPr>
          <w:rFonts w:ascii="Times New Roman" w:eastAsia="仿宋" w:hAnsi="Times New Roman" w:cs="Times New Roman"/>
          <w:sz w:val="24"/>
          <w:szCs w:val="24"/>
        </w:rPr>
        <w:t>T</w:t>
      </w:r>
      <w:r w:rsidRPr="00B10D90">
        <w:rPr>
          <w:rFonts w:ascii="Times New Roman" w:eastAsia="仿宋" w:hAnsi="Times New Roman" w:cs="Times New Roman"/>
          <w:sz w:val="24"/>
          <w:szCs w:val="24"/>
        </w:rPr>
        <w:t xml:space="preserve">aking Beijing </w:t>
      </w:r>
      <w:r w:rsidR="00F561BF" w:rsidRPr="00B10D90">
        <w:rPr>
          <w:rFonts w:ascii="Times New Roman" w:eastAsia="仿宋" w:hAnsi="Times New Roman" w:cs="Times New Roman"/>
          <w:sz w:val="24"/>
          <w:szCs w:val="24"/>
        </w:rPr>
        <w:t>t</w:t>
      </w:r>
      <w:r w:rsidRPr="00B10D90">
        <w:rPr>
          <w:rFonts w:ascii="Times New Roman" w:eastAsia="仿宋" w:hAnsi="Times New Roman" w:cs="Times New Roman"/>
          <w:sz w:val="24"/>
          <w:szCs w:val="24"/>
        </w:rPr>
        <w:t xml:space="preserve">akeaway </w:t>
      </w:r>
      <w:r w:rsidR="00F561BF" w:rsidRPr="00B10D90">
        <w:rPr>
          <w:rFonts w:ascii="Times New Roman" w:eastAsia="仿宋" w:hAnsi="Times New Roman" w:cs="Times New Roman"/>
          <w:sz w:val="24"/>
          <w:szCs w:val="24"/>
        </w:rPr>
        <w:t>r</w:t>
      </w:r>
      <w:r w:rsidRPr="00B10D90">
        <w:rPr>
          <w:rFonts w:ascii="Times New Roman" w:eastAsia="仿宋" w:hAnsi="Times New Roman" w:cs="Times New Roman"/>
          <w:sz w:val="24"/>
          <w:szCs w:val="24"/>
        </w:rPr>
        <w:t xml:space="preserve">iders for </w:t>
      </w:r>
      <w:r w:rsidR="00F561BF" w:rsidRPr="00B10D90">
        <w:rPr>
          <w:rFonts w:ascii="Times New Roman" w:eastAsia="仿宋" w:hAnsi="Times New Roman" w:cs="Times New Roman"/>
          <w:sz w:val="24"/>
          <w:szCs w:val="24"/>
        </w:rPr>
        <w:t>e</w:t>
      </w:r>
      <w:r w:rsidRPr="00B10D90">
        <w:rPr>
          <w:rFonts w:ascii="Times New Roman" w:eastAsia="仿宋" w:hAnsi="Times New Roman" w:cs="Times New Roman"/>
          <w:sz w:val="24"/>
          <w:szCs w:val="24"/>
        </w:rPr>
        <w:t xml:space="preserve">xample, </w:t>
      </w:r>
      <w:r w:rsidRPr="00B10D90">
        <w:rPr>
          <w:rFonts w:ascii="Times New Roman" w:eastAsia="仿宋" w:hAnsi="Times New Roman" w:cs="Times New Roman"/>
          <w:i/>
          <w:iCs/>
          <w:sz w:val="24"/>
          <w:szCs w:val="24"/>
        </w:rPr>
        <w:t>Journal of China University of Labor Relations.</w:t>
      </w:r>
    </w:p>
    <w:p w14:paraId="42941991" w14:textId="77777777" w:rsidR="00D7150F" w:rsidRPr="00B10D90" w:rsidRDefault="00D7150F" w:rsidP="00FD103A">
      <w:pPr>
        <w:spacing w:line="276" w:lineRule="auto"/>
        <w:rPr>
          <w:rFonts w:ascii="Times New Roman" w:hAnsi="Times New Roman" w:cs="Times New Roman"/>
          <w:sz w:val="24"/>
          <w:szCs w:val="24"/>
        </w:rPr>
      </w:pPr>
      <w:bookmarkStart w:id="5" w:name="_Hlk93855511"/>
    </w:p>
    <w:bookmarkEnd w:id="5"/>
    <w:p w14:paraId="439D5BE2" w14:textId="4D86426D" w:rsidR="005B3451" w:rsidRPr="00B10D90" w:rsidRDefault="005B3451" w:rsidP="00FD103A">
      <w:pPr>
        <w:spacing w:line="276" w:lineRule="auto"/>
        <w:rPr>
          <w:rFonts w:ascii="Times New Roman" w:eastAsia="仿宋" w:hAnsi="Times New Roman" w:cs="Times New Roman"/>
          <w:sz w:val="24"/>
          <w:szCs w:val="24"/>
        </w:rPr>
      </w:pPr>
      <w:r w:rsidRPr="00B10D90">
        <w:rPr>
          <w:rFonts w:ascii="Times New Roman" w:eastAsia="仿宋" w:hAnsi="Times New Roman" w:cs="Times New Roman"/>
          <w:sz w:val="24"/>
          <w:szCs w:val="24"/>
        </w:rPr>
        <w:t>Zheng, Q.</w:t>
      </w:r>
      <w:r w:rsidR="000C1739" w:rsidRPr="00B10D90">
        <w:rPr>
          <w:rFonts w:ascii="Times New Roman" w:eastAsia="仿宋" w:hAnsi="Times New Roman" w:cs="Times New Roman"/>
          <w:sz w:val="24"/>
          <w:szCs w:val="24"/>
        </w:rPr>
        <w:t>, Zhang, S.W.</w:t>
      </w:r>
      <w:r w:rsidRPr="00B10D90">
        <w:rPr>
          <w:rFonts w:ascii="Times New Roman" w:eastAsia="仿宋" w:hAnsi="Times New Roman" w:cs="Times New Roman"/>
          <w:sz w:val="24"/>
          <w:szCs w:val="24"/>
        </w:rPr>
        <w:t xml:space="preserve"> and Yang, W.</w:t>
      </w:r>
      <w:r w:rsidR="000C1739" w:rsidRPr="00B10D90">
        <w:rPr>
          <w:rFonts w:ascii="Times New Roman" w:eastAsia="仿宋" w:hAnsi="Times New Roman" w:cs="Times New Roman"/>
          <w:sz w:val="24"/>
          <w:szCs w:val="24"/>
        </w:rPr>
        <w:t>G.</w:t>
      </w:r>
      <w:r w:rsidRPr="00B10D90">
        <w:rPr>
          <w:rFonts w:ascii="Times New Roman" w:eastAsia="仿宋" w:hAnsi="Times New Roman" w:cs="Times New Roman"/>
          <w:sz w:val="24"/>
          <w:szCs w:val="24"/>
        </w:rPr>
        <w:t xml:space="preserve"> (20</w:t>
      </w:r>
      <w:r w:rsidR="000C1739" w:rsidRPr="00B10D90">
        <w:rPr>
          <w:rFonts w:ascii="Times New Roman" w:eastAsia="仿宋" w:hAnsi="Times New Roman" w:cs="Times New Roman"/>
          <w:sz w:val="24"/>
          <w:szCs w:val="24"/>
        </w:rPr>
        <w:t>20</w:t>
      </w:r>
      <w:r w:rsidRPr="00B10D90">
        <w:rPr>
          <w:rFonts w:ascii="Times New Roman" w:eastAsia="仿宋" w:hAnsi="Times New Roman" w:cs="Times New Roman"/>
          <w:sz w:val="24"/>
          <w:szCs w:val="24"/>
        </w:rPr>
        <w:t>)</w:t>
      </w:r>
      <w:r w:rsidR="005A655A" w:rsidRPr="00B10D90">
        <w:rPr>
          <w:rFonts w:ascii="Times New Roman" w:eastAsia="仿宋" w:hAnsi="Times New Roman" w:cs="Times New Roman"/>
          <w:sz w:val="24"/>
          <w:szCs w:val="24"/>
        </w:rPr>
        <w:t>.</w:t>
      </w:r>
      <w:r w:rsidRPr="00B10D90">
        <w:rPr>
          <w:rFonts w:ascii="Times New Roman" w:eastAsia="仿宋" w:hAnsi="Times New Roman" w:cs="Times New Roman"/>
          <w:sz w:val="24"/>
          <w:szCs w:val="24"/>
        </w:rPr>
        <w:t xml:space="preserve"> </w:t>
      </w:r>
      <w:r w:rsidR="000C1739" w:rsidRPr="00B10D90">
        <w:rPr>
          <w:rFonts w:ascii="Times New Roman" w:eastAsia="仿宋" w:hAnsi="Times New Roman" w:cs="Times New Roman"/>
          <w:sz w:val="24"/>
          <w:szCs w:val="24"/>
        </w:rPr>
        <w:t xml:space="preserve">An Exploration on individual employment motivation in gig economy: Taking Beijing takeaway riders for example, </w:t>
      </w:r>
      <w:r w:rsidR="000C1739" w:rsidRPr="00B10D90">
        <w:rPr>
          <w:rFonts w:ascii="Times New Roman" w:eastAsia="仿宋" w:hAnsi="Times New Roman" w:cs="Times New Roman"/>
          <w:i/>
          <w:iCs/>
          <w:sz w:val="24"/>
          <w:szCs w:val="24"/>
        </w:rPr>
        <w:t>Journal of China University of Labor Relations</w:t>
      </w:r>
      <w:r w:rsidR="000C1739" w:rsidRPr="00B10D90">
        <w:rPr>
          <w:rFonts w:ascii="Times New Roman" w:eastAsia="仿宋" w:hAnsi="Times New Roman" w:cs="Times New Roman"/>
          <w:sz w:val="24"/>
          <w:szCs w:val="24"/>
        </w:rPr>
        <w:t xml:space="preserve">, Vol.34, No.5. </w:t>
      </w:r>
    </w:p>
    <w:p w14:paraId="01DC4DE5" w14:textId="5E420B18" w:rsidR="00252153" w:rsidRPr="00B10D90" w:rsidRDefault="00252153" w:rsidP="00FD103A">
      <w:pPr>
        <w:spacing w:line="276" w:lineRule="auto"/>
        <w:rPr>
          <w:rFonts w:ascii="Times New Roman" w:hAnsi="Times New Roman" w:cs="Times New Roman"/>
          <w:sz w:val="24"/>
          <w:szCs w:val="24"/>
        </w:rPr>
      </w:pPr>
    </w:p>
    <w:p w14:paraId="26B0923A" w14:textId="4B24C3C0" w:rsidR="009F76D7" w:rsidRPr="00B10D90" w:rsidRDefault="009F76D7" w:rsidP="00FD103A">
      <w:pPr>
        <w:spacing w:line="276" w:lineRule="auto"/>
        <w:rPr>
          <w:rFonts w:ascii="Times New Roman" w:hAnsi="Times New Roman" w:cs="Times New Roman"/>
          <w:i/>
          <w:iCs/>
          <w:sz w:val="24"/>
          <w:szCs w:val="24"/>
        </w:rPr>
      </w:pPr>
      <w:r w:rsidRPr="00B10D90">
        <w:rPr>
          <w:rFonts w:ascii="Times New Roman" w:hAnsi="Times New Roman" w:cs="Times New Roman"/>
          <w:sz w:val="24"/>
          <w:szCs w:val="24"/>
        </w:rPr>
        <w:t>Zhao, W.</w:t>
      </w:r>
      <w:r w:rsidR="005A655A" w:rsidRPr="00B10D90">
        <w:rPr>
          <w:rFonts w:ascii="Times New Roman" w:hAnsi="Times New Roman" w:cs="Times New Roman"/>
          <w:sz w:val="24"/>
          <w:szCs w:val="24"/>
        </w:rPr>
        <w:t>Z.</w:t>
      </w:r>
      <w:r w:rsidRPr="00B10D90">
        <w:rPr>
          <w:rFonts w:ascii="Times New Roman" w:hAnsi="Times New Roman" w:cs="Times New Roman"/>
          <w:sz w:val="24"/>
          <w:szCs w:val="24"/>
        </w:rPr>
        <w:t xml:space="preserve"> and Feng, J.</w:t>
      </w:r>
      <w:r w:rsidR="00F561BF" w:rsidRPr="00B10D90">
        <w:rPr>
          <w:rFonts w:ascii="Times New Roman" w:hAnsi="Times New Roman" w:cs="Times New Roman"/>
          <w:sz w:val="24"/>
          <w:szCs w:val="24"/>
        </w:rPr>
        <w:t xml:space="preserve"> </w:t>
      </w:r>
      <w:r w:rsidRPr="00B10D90">
        <w:rPr>
          <w:rFonts w:ascii="Times New Roman" w:hAnsi="Times New Roman" w:cs="Times New Roman"/>
          <w:sz w:val="24"/>
          <w:szCs w:val="24"/>
        </w:rPr>
        <w:t>(2021)</w:t>
      </w:r>
      <w:r w:rsidR="005A655A" w:rsidRPr="00B10D90">
        <w:rPr>
          <w:rFonts w:ascii="Times New Roman" w:hAnsi="Times New Roman" w:cs="Times New Roman"/>
          <w:sz w:val="24"/>
          <w:szCs w:val="24"/>
        </w:rPr>
        <w:t>.</w:t>
      </w:r>
      <w:r w:rsidRPr="00B10D90">
        <w:rPr>
          <w:rFonts w:ascii="Times New Roman" w:hAnsi="Times New Roman" w:cs="Times New Roman"/>
          <w:sz w:val="24"/>
          <w:szCs w:val="24"/>
        </w:rPr>
        <w:t xml:space="preserve"> New forms of employment </w:t>
      </w:r>
      <w:r w:rsidR="00B1113C" w:rsidRPr="00B10D90">
        <w:rPr>
          <w:rFonts w:ascii="Times New Roman" w:hAnsi="Times New Roman" w:cs="Times New Roman"/>
          <w:sz w:val="24"/>
          <w:szCs w:val="24"/>
        </w:rPr>
        <w:t xml:space="preserve">under the </w:t>
      </w:r>
      <w:r w:rsidRPr="00B10D90">
        <w:rPr>
          <w:rFonts w:ascii="Times New Roman" w:hAnsi="Times New Roman" w:cs="Times New Roman"/>
          <w:sz w:val="24"/>
          <w:szCs w:val="24"/>
        </w:rPr>
        <w:t>COVID</w:t>
      </w:r>
      <w:r w:rsidR="00B1113C" w:rsidRPr="00B10D90">
        <w:rPr>
          <w:rFonts w:ascii="Times New Roman" w:hAnsi="Times New Roman" w:cs="Times New Roman"/>
          <w:sz w:val="24"/>
          <w:szCs w:val="24"/>
        </w:rPr>
        <w:t>-</w:t>
      </w:r>
      <w:r w:rsidRPr="00B10D90">
        <w:rPr>
          <w:rFonts w:ascii="Times New Roman" w:hAnsi="Times New Roman" w:cs="Times New Roman"/>
          <w:sz w:val="24"/>
          <w:szCs w:val="24"/>
        </w:rPr>
        <w:t>19</w:t>
      </w:r>
      <w:r w:rsidR="00B1113C" w:rsidRPr="00B10D90">
        <w:rPr>
          <w:rFonts w:ascii="Times New Roman" w:hAnsi="Times New Roman" w:cs="Times New Roman"/>
          <w:sz w:val="24"/>
          <w:szCs w:val="24"/>
        </w:rPr>
        <w:t xml:space="preserve"> Epidemic: Take sharing employee as example</w:t>
      </w:r>
      <w:bookmarkEnd w:id="1"/>
      <w:r w:rsidR="00B1113C" w:rsidRPr="00B10D90">
        <w:rPr>
          <w:rFonts w:ascii="Times New Roman" w:hAnsi="Times New Roman" w:cs="Times New Roman"/>
          <w:sz w:val="24"/>
          <w:szCs w:val="24"/>
        </w:rPr>
        <w:t xml:space="preserve">, </w:t>
      </w:r>
      <w:r w:rsidRPr="00B10D90">
        <w:rPr>
          <w:rFonts w:ascii="Times New Roman" w:hAnsi="Times New Roman" w:cs="Times New Roman"/>
          <w:i/>
          <w:iCs/>
          <w:sz w:val="24"/>
          <w:szCs w:val="24"/>
        </w:rPr>
        <w:t>Review of Industrial economics</w:t>
      </w:r>
      <w:r w:rsidR="00B1113C" w:rsidRPr="00B10D90">
        <w:rPr>
          <w:rFonts w:ascii="Times New Roman" w:hAnsi="Times New Roman" w:cs="Times New Roman"/>
          <w:sz w:val="24"/>
          <w:szCs w:val="24"/>
        </w:rPr>
        <w:t xml:space="preserve">. </w:t>
      </w:r>
    </w:p>
    <w:sectPr w:rsidR="009F76D7" w:rsidRPr="00B10D90">
      <w:footerReference w:type="default" r:id="rId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149F74" w14:textId="77777777" w:rsidR="00E727AF" w:rsidRDefault="00E727AF" w:rsidP="00577AF7">
      <w:r>
        <w:separator/>
      </w:r>
    </w:p>
  </w:endnote>
  <w:endnote w:type="continuationSeparator" w:id="0">
    <w:p w14:paraId="403EB7F6" w14:textId="77777777" w:rsidR="00E727AF" w:rsidRDefault="00E727AF" w:rsidP="00577A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0560999"/>
      <w:docPartObj>
        <w:docPartGallery w:val="Page Numbers (Bottom of Page)"/>
        <w:docPartUnique/>
      </w:docPartObj>
    </w:sdtPr>
    <w:sdtEndPr/>
    <w:sdtContent>
      <w:p w14:paraId="1304F38A" w14:textId="50445FB4" w:rsidR="00E75680" w:rsidRDefault="00E75680">
        <w:pPr>
          <w:pStyle w:val="a9"/>
          <w:jc w:val="center"/>
        </w:pPr>
        <w:r>
          <w:fldChar w:fldCharType="begin"/>
        </w:r>
        <w:r>
          <w:instrText>PAGE   \* MERGEFORMAT</w:instrText>
        </w:r>
        <w:r>
          <w:fldChar w:fldCharType="separate"/>
        </w:r>
        <w:r>
          <w:rPr>
            <w:lang w:val="zh-CN"/>
          </w:rPr>
          <w:t>2</w:t>
        </w:r>
        <w:r>
          <w:fldChar w:fldCharType="end"/>
        </w:r>
      </w:p>
    </w:sdtContent>
  </w:sdt>
  <w:p w14:paraId="473C1D59" w14:textId="77777777" w:rsidR="00E75680" w:rsidRDefault="00E75680">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110F9" w14:textId="77777777" w:rsidR="00E727AF" w:rsidRDefault="00E727AF" w:rsidP="00577AF7">
      <w:r>
        <w:separator/>
      </w:r>
    </w:p>
  </w:footnote>
  <w:footnote w:type="continuationSeparator" w:id="0">
    <w:p w14:paraId="17629B75" w14:textId="77777777" w:rsidR="00E727AF" w:rsidRDefault="00E727AF" w:rsidP="00577A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F03D8"/>
    <w:multiLevelType w:val="hybridMultilevel"/>
    <w:tmpl w:val="08FA9A54"/>
    <w:lvl w:ilvl="0" w:tplc="17F0B27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7805191E"/>
    <w:multiLevelType w:val="hybridMultilevel"/>
    <w:tmpl w:val="1D328E02"/>
    <w:lvl w:ilvl="0" w:tplc="ADA4E55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397"/>
    <w:rsid w:val="00001E73"/>
    <w:rsid w:val="00002B2C"/>
    <w:rsid w:val="00012350"/>
    <w:rsid w:val="00012EFC"/>
    <w:rsid w:val="000437BE"/>
    <w:rsid w:val="000628C2"/>
    <w:rsid w:val="000755C1"/>
    <w:rsid w:val="00076D28"/>
    <w:rsid w:val="000777A6"/>
    <w:rsid w:val="000A5251"/>
    <w:rsid w:val="000C1739"/>
    <w:rsid w:val="000E1CF2"/>
    <w:rsid w:val="0012463F"/>
    <w:rsid w:val="001253E9"/>
    <w:rsid w:val="00126949"/>
    <w:rsid w:val="00144C91"/>
    <w:rsid w:val="00145FD5"/>
    <w:rsid w:val="00167A9A"/>
    <w:rsid w:val="00197042"/>
    <w:rsid w:val="001B005F"/>
    <w:rsid w:val="001B5B18"/>
    <w:rsid w:val="001B6EDE"/>
    <w:rsid w:val="001C04BC"/>
    <w:rsid w:val="001C78F1"/>
    <w:rsid w:val="001E6E60"/>
    <w:rsid w:val="001F2AD0"/>
    <w:rsid w:val="001F5D90"/>
    <w:rsid w:val="0020743F"/>
    <w:rsid w:val="00207489"/>
    <w:rsid w:val="002174F8"/>
    <w:rsid w:val="00225A49"/>
    <w:rsid w:val="00234CAE"/>
    <w:rsid w:val="00241FA9"/>
    <w:rsid w:val="0024502F"/>
    <w:rsid w:val="002471C1"/>
    <w:rsid w:val="00252153"/>
    <w:rsid w:val="00254607"/>
    <w:rsid w:val="00257127"/>
    <w:rsid w:val="002654D8"/>
    <w:rsid w:val="0026575E"/>
    <w:rsid w:val="00267226"/>
    <w:rsid w:val="00275E95"/>
    <w:rsid w:val="00277768"/>
    <w:rsid w:val="00283787"/>
    <w:rsid w:val="00285825"/>
    <w:rsid w:val="002864CE"/>
    <w:rsid w:val="002A757C"/>
    <w:rsid w:val="002B1C98"/>
    <w:rsid w:val="002B2D68"/>
    <w:rsid w:val="002B38C7"/>
    <w:rsid w:val="002B3908"/>
    <w:rsid w:val="002B7984"/>
    <w:rsid w:val="002E27BD"/>
    <w:rsid w:val="002E7F4F"/>
    <w:rsid w:val="0030730A"/>
    <w:rsid w:val="00312865"/>
    <w:rsid w:val="00316EFD"/>
    <w:rsid w:val="003343B8"/>
    <w:rsid w:val="00346EDA"/>
    <w:rsid w:val="0034720C"/>
    <w:rsid w:val="00362943"/>
    <w:rsid w:val="003654C6"/>
    <w:rsid w:val="00383287"/>
    <w:rsid w:val="0038368D"/>
    <w:rsid w:val="003967F6"/>
    <w:rsid w:val="003A5EF1"/>
    <w:rsid w:val="003A7459"/>
    <w:rsid w:val="003B07FF"/>
    <w:rsid w:val="003B1DD1"/>
    <w:rsid w:val="003D3551"/>
    <w:rsid w:val="003D718C"/>
    <w:rsid w:val="003E2C99"/>
    <w:rsid w:val="003E46A8"/>
    <w:rsid w:val="003E6624"/>
    <w:rsid w:val="003F17DE"/>
    <w:rsid w:val="003F3E47"/>
    <w:rsid w:val="003F4B90"/>
    <w:rsid w:val="004251EE"/>
    <w:rsid w:val="00431BCA"/>
    <w:rsid w:val="00442971"/>
    <w:rsid w:val="00443C7F"/>
    <w:rsid w:val="00477E6C"/>
    <w:rsid w:val="00481D72"/>
    <w:rsid w:val="004B143C"/>
    <w:rsid w:val="004B4A9B"/>
    <w:rsid w:val="004B50D8"/>
    <w:rsid w:val="004C1FD9"/>
    <w:rsid w:val="004D0A25"/>
    <w:rsid w:val="004D3FF5"/>
    <w:rsid w:val="004E3AAD"/>
    <w:rsid w:val="004E41FA"/>
    <w:rsid w:val="004F0648"/>
    <w:rsid w:val="00510C1D"/>
    <w:rsid w:val="00510CD7"/>
    <w:rsid w:val="005129C9"/>
    <w:rsid w:val="00523F78"/>
    <w:rsid w:val="005339A5"/>
    <w:rsid w:val="00535423"/>
    <w:rsid w:val="00541127"/>
    <w:rsid w:val="005466E5"/>
    <w:rsid w:val="00547B9F"/>
    <w:rsid w:val="00552583"/>
    <w:rsid w:val="00553513"/>
    <w:rsid w:val="00561F36"/>
    <w:rsid w:val="00574B96"/>
    <w:rsid w:val="00577AF7"/>
    <w:rsid w:val="0059432C"/>
    <w:rsid w:val="005A655A"/>
    <w:rsid w:val="005A6E88"/>
    <w:rsid w:val="005B3451"/>
    <w:rsid w:val="005C072D"/>
    <w:rsid w:val="005D0684"/>
    <w:rsid w:val="005D3BD1"/>
    <w:rsid w:val="005D5204"/>
    <w:rsid w:val="005E2265"/>
    <w:rsid w:val="006013AC"/>
    <w:rsid w:val="00605951"/>
    <w:rsid w:val="00617CF4"/>
    <w:rsid w:val="00636143"/>
    <w:rsid w:val="006545F9"/>
    <w:rsid w:val="006730D4"/>
    <w:rsid w:val="00677251"/>
    <w:rsid w:val="00687B43"/>
    <w:rsid w:val="006974D3"/>
    <w:rsid w:val="006A3496"/>
    <w:rsid w:val="006B14F8"/>
    <w:rsid w:val="006B1E8E"/>
    <w:rsid w:val="006B665B"/>
    <w:rsid w:val="006C2978"/>
    <w:rsid w:val="006E1CAD"/>
    <w:rsid w:val="006E469E"/>
    <w:rsid w:val="006F50C1"/>
    <w:rsid w:val="006F52B3"/>
    <w:rsid w:val="00701A52"/>
    <w:rsid w:val="00724CC5"/>
    <w:rsid w:val="00725B08"/>
    <w:rsid w:val="00733309"/>
    <w:rsid w:val="00733AED"/>
    <w:rsid w:val="00734CA1"/>
    <w:rsid w:val="00744A17"/>
    <w:rsid w:val="007460ED"/>
    <w:rsid w:val="00755273"/>
    <w:rsid w:val="00762E5F"/>
    <w:rsid w:val="00762F76"/>
    <w:rsid w:val="00771CBC"/>
    <w:rsid w:val="00775954"/>
    <w:rsid w:val="00777397"/>
    <w:rsid w:val="00784807"/>
    <w:rsid w:val="007A11D8"/>
    <w:rsid w:val="007A3849"/>
    <w:rsid w:val="007C0917"/>
    <w:rsid w:val="007C193C"/>
    <w:rsid w:val="007E5247"/>
    <w:rsid w:val="007F1785"/>
    <w:rsid w:val="008005E7"/>
    <w:rsid w:val="0080254F"/>
    <w:rsid w:val="008153F5"/>
    <w:rsid w:val="00823F62"/>
    <w:rsid w:val="008275BD"/>
    <w:rsid w:val="008419E6"/>
    <w:rsid w:val="00850AC0"/>
    <w:rsid w:val="00856ED5"/>
    <w:rsid w:val="008621BB"/>
    <w:rsid w:val="00880F06"/>
    <w:rsid w:val="0088319F"/>
    <w:rsid w:val="008A0A7A"/>
    <w:rsid w:val="008A3114"/>
    <w:rsid w:val="008B3F45"/>
    <w:rsid w:val="008B7654"/>
    <w:rsid w:val="008C0335"/>
    <w:rsid w:val="008E3C33"/>
    <w:rsid w:val="008F76A5"/>
    <w:rsid w:val="00905F4A"/>
    <w:rsid w:val="00912754"/>
    <w:rsid w:val="009145FE"/>
    <w:rsid w:val="00921590"/>
    <w:rsid w:val="009230F3"/>
    <w:rsid w:val="00923A1B"/>
    <w:rsid w:val="00931919"/>
    <w:rsid w:val="00931BA2"/>
    <w:rsid w:val="00932685"/>
    <w:rsid w:val="00932B0B"/>
    <w:rsid w:val="00940EFE"/>
    <w:rsid w:val="009507EC"/>
    <w:rsid w:val="00967E3D"/>
    <w:rsid w:val="00974C89"/>
    <w:rsid w:val="00986A44"/>
    <w:rsid w:val="00987F0A"/>
    <w:rsid w:val="00993667"/>
    <w:rsid w:val="009D7DF9"/>
    <w:rsid w:val="009E3DEA"/>
    <w:rsid w:val="009F76D7"/>
    <w:rsid w:val="00A240E2"/>
    <w:rsid w:val="00A3157D"/>
    <w:rsid w:val="00A53CD2"/>
    <w:rsid w:val="00A60ED9"/>
    <w:rsid w:val="00A64141"/>
    <w:rsid w:val="00A90277"/>
    <w:rsid w:val="00A963E0"/>
    <w:rsid w:val="00AA0059"/>
    <w:rsid w:val="00AD75DB"/>
    <w:rsid w:val="00AE1C49"/>
    <w:rsid w:val="00AE1F13"/>
    <w:rsid w:val="00AF2CD8"/>
    <w:rsid w:val="00B10D90"/>
    <w:rsid w:val="00B1113C"/>
    <w:rsid w:val="00B22505"/>
    <w:rsid w:val="00B45CCC"/>
    <w:rsid w:val="00B54EFA"/>
    <w:rsid w:val="00B718DA"/>
    <w:rsid w:val="00B75A0D"/>
    <w:rsid w:val="00B807B2"/>
    <w:rsid w:val="00B813B9"/>
    <w:rsid w:val="00B819EC"/>
    <w:rsid w:val="00B932FF"/>
    <w:rsid w:val="00BA65DB"/>
    <w:rsid w:val="00BC00C3"/>
    <w:rsid w:val="00BC21B0"/>
    <w:rsid w:val="00BC64D5"/>
    <w:rsid w:val="00BD67BD"/>
    <w:rsid w:val="00BD7163"/>
    <w:rsid w:val="00BE6649"/>
    <w:rsid w:val="00BF272F"/>
    <w:rsid w:val="00BF35D2"/>
    <w:rsid w:val="00C23B47"/>
    <w:rsid w:val="00C31337"/>
    <w:rsid w:val="00C35F22"/>
    <w:rsid w:val="00C658E9"/>
    <w:rsid w:val="00C74DF7"/>
    <w:rsid w:val="00CA737D"/>
    <w:rsid w:val="00CB2864"/>
    <w:rsid w:val="00CB3369"/>
    <w:rsid w:val="00CC7BCC"/>
    <w:rsid w:val="00CD2710"/>
    <w:rsid w:val="00CE7D90"/>
    <w:rsid w:val="00CF1BB1"/>
    <w:rsid w:val="00CF7CDE"/>
    <w:rsid w:val="00D1413E"/>
    <w:rsid w:val="00D21D0B"/>
    <w:rsid w:val="00D241A1"/>
    <w:rsid w:val="00D32301"/>
    <w:rsid w:val="00D5115C"/>
    <w:rsid w:val="00D57AFC"/>
    <w:rsid w:val="00D7150F"/>
    <w:rsid w:val="00D81B31"/>
    <w:rsid w:val="00D9006A"/>
    <w:rsid w:val="00D9207F"/>
    <w:rsid w:val="00DA46F1"/>
    <w:rsid w:val="00E4147D"/>
    <w:rsid w:val="00E6084D"/>
    <w:rsid w:val="00E62C3E"/>
    <w:rsid w:val="00E67C81"/>
    <w:rsid w:val="00E727AF"/>
    <w:rsid w:val="00E744B8"/>
    <w:rsid w:val="00E74F58"/>
    <w:rsid w:val="00E75680"/>
    <w:rsid w:val="00E931A3"/>
    <w:rsid w:val="00EA6247"/>
    <w:rsid w:val="00ED0E5A"/>
    <w:rsid w:val="00F049FE"/>
    <w:rsid w:val="00F051A5"/>
    <w:rsid w:val="00F32979"/>
    <w:rsid w:val="00F561BF"/>
    <w:rsid w:val="00F76A5B"/>
    <w:rsid w:val="00FA7115"/>
    <w:rsid w:val="00FB2C4C"/>
    <w:rsid w:val="00FD103A"/>
    <w:rsid w:val="00FD2F4C"/>
    <w:rsid w:val="00FE1EB7"/>
    <w:rsid w:val="00FE6124"/>
    <w:rsid w:val="00FF485F"/>
    <w:rsid w:val="00FF4F3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9263FE"/>
  <w15:chartTrackingRefBased/>
  <w15:docId w15:val="{958E7F66-002A-4E94-8849-251F72B7E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1BB1"/>
    <w:pPr>
      <w:ind w:firstLineChars="200" w:firstLine="420"/>
    </w:pPr>
  </w:style>
  <w:style w:type="paragraph" w:styleId="a4">
    <w:name w:val="No Spacing"/>
    <w:uiPriority w:val="1"/>
    <w:qFormat/>
    <w:rsid w:val="00967E3D"/>
    <w:pPr>
      <w:widowControl w:val="0"/>
      <w:jc w:val="both"/>
    </w:pPr>
  </w:style>
  <w:style w:type="character" w:styleId="a5">
    <w:name w:val="Hyperlink"/>
    <w:basedOn w:val="a0"/>
    <w:uiPriority w:val="99"/>
    <w:unhideWhenUsed/>
    <w:rsid w:val="00145FD5"/>
    <w:rPr>
      <w:color w:val="0563C1" w:themeColor="hyperlink"/>
      <w:u w:val="single"/>
    </w:rPr>
  </w:style>
  <w:style w:type="character" w:styleId="a6">
    <w:name w:val="Unresolved Mention"/>
    <w:basedOn w:val="a0"/>
    <w:uiPriority w:val="99"/>
    <w:semiHidden/>
    <w:unhideWhenUsed/>
    <w:rsid w:val="00145FD5"/>
    <w:rPr>
      <w:color w:val="605E5C"/>
      <w:shd w:val="clear" w:color="auto" w:fill="E1DFDD"/>
    </w:rPr>
  </w:style>
  <w:style w:type="paragraph" w:styleId="a7">
    <w:name w:val="header"/>
    <w:basedOn w:val="a"/>
    <w:link w:val="a8"/>
    <w:uiPriority w:val="99"/>
    <w:unhideWhenUsed/>
    <w:rsid w:val="00577AF7"/>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uiPriority w:val="99"/>
    <w:rsid w:val="00577AF7"/>
    <w:rPr>
      <w:sz w:val="18"/>
      <w:szCs w:val="18"/>
    </w:rPr>
  </w:style>
  <w:style w:type="paragraph" w:styleId="a9">
    <w:name w:val="footer"/>
    <w:basedOn w:val="a"/>
    <w:link w:val="aa"/>
    <w:uiPriority w:val="99"/>
    <w:unhideWhenUsed/>
    <w:rsid w:val="00577AF7"/>
    <w:pPr>
      <w:tabs>
        <w:tab w:val="center" w:pos="4153"/>
        <w:tab w:val="right" w:pos="8306"/>
      </w:tabs>
      <w:snapToGrid w:val="0"/>
      <w:jc w:val="left"/>
    </w:pPr>
    <w:rPr>
      <w:sz w:val="18"/>
      <w:szCs w:val="18"/>
    </w:rPr>
  </w:style>
  <w:style w:type="character" w:customStyle="1" w:styleId="aa">
    <w:name w:val="页脚 字符"/>
    <w:basedOn w:val="a0"/>
    <w:link w:val="a9"/>
    <w:uiPriority w:val="99"/>
    <w:rsid w:val="00577AF7"/>
    <w:rPr>
      <w:sz w:val="18"/>
      <w:szCs w:val="18"/>
    </w:rPr>
  </w:style>
  <w:style w:type="character" w:customStyle="1" w:styleId="description">
    <w:name w:val="description"/>
    <w:basedOn w:val="a0"/>
    <w:rsid w:val="00477E6C"/>
  </w:style>
  <w:style w:type="character" w:styleId="ab">
    <w:name w:val="annotation reference"/>
    <w:basedOn w:val="a0"/>
    <w:uiPriority w:val="99"/>
    <w:semiHidden/>
    <w:unhideWhenUsed/>
    <w:rsid w:val="00931919"/>
    <w:rPr>
      <w:sz w:val="21"/>
      <w:szCs w:val="21"/>
    </w:rPr>
  </w:style>
  <w:style w:type="paragraph" w:styleId="ac">
    <w:name w:val="annotation text"/>
    <w:basedOn w:val="a"/>
    <w:link w:val="ad"/>
    <w:uiPriority w:val="99"/>
    <w:semiHidden/>
    <w:unhideWhenUsed/>
    <w:rsid w:val="00931919"/>
    <w:pPr>
      <w:jc w:val="left"/>
    </w:pPr>
  </w:style>
  <w:style w:type="character" w:customStyle="1" w:styleId="ad">
    <w:name w:val="批注文字 字符"/>
    <w:basedOn w:val="a0"/>
    <w:link w:val="ac"/>
    <w:uiPriority w:val="99"/>
    <w:semiHidden/>
    <w:rsid w:val="00931919"/>
  </w:style>
  <w:style w:type="paragraph" w:styleId="ae">
    <w:name w:val="annotation subject"/>
    <w:basedOn w:val="ac"/>
    <w:next w:val="ac"/>
    <w:link w:val="af"/>
    <w:uiPriority w:val="99"/>
    <w:semiHidden/>
    <w:unhideWhenUsed/>
    <w:rsid w:val="00931919"/>
    <w:rPr>
      <w:b/>
      <w:bCs/>
    </w:rPr>
  </w:style>
  <w:style w:type="character" w:customStyle="1" w:styleId="af">
    <w:name w:val="批注主题 字符"/>
    <w:basedOn w:val="ad"/>
    <w:link w:val="ae"/>
    <w:uiPriority w:val="99"/>
    <w:semiHidden/>
    <w:rsid w:val="00931919"/>
    <w:rPr>
      <w:b/>
      <w:bCs/>
    </w:rPr>
  </w:style>
  <w:style w:type="paragraph" w:styleId="af0">
    <w:name w:val="Normal (Web)"/>
    <w:basedOn w:val="a"/>
    <w:uiPriority w:val="99"/>
    <w:semiHidden/>
    <w:unhideWhenUsed/>
    <w:rsid w:val="00B807B2"/>
    <w:pPr>
      <w:widowControl/>
      <w:spacing w:before="100" w:beforeAutospacing="1" w:after="100" w:afterAutospacing="1"/>
      <w:jc w:val="left"/>
    </w:pPr>
    <w:rPr>
      <w:rFonts w:ascii="宋体" w:eastAsia="宋体" w:hAnsi="宋体" w:cs="宋体"/>
      <w:kern w:val="0"/>
      <w:sz w:val="24"/>
      <w:szCs w:val="24"/>
    </w:rPr>
  </w:style>
  <w:style w:type="character" w:styleId="af1">
    <w:name w:val="Strong"/>
    <w:basedOn w:val="a0"/>
    <w:uiPriority w:val="22"/>
    <w:qFormat/>
    <w:rsid w:val="003967F6"/>
    <w:rPr>
      <w:b/>
      <w:bCs/>
    </w:rPr>
  </w:style>
  <w:style w:type="paragraph" w:styleId="af2">
    <w:name w:val="footnote text"/>
    <w:basedOn w:val="a"/>
    <w:link w:val="af3"/>
    <w:uiPriority w:val="99"/>
    <w:semiHidden/>
    <w:unhideWhenUsed/>
    <w:rsid w:val="008F76A5"/>
    <w:pPr>
      <w:snapToGrid w:val="0"/>
      <w:jc w:val="left"/>
    </w:pPr>
    <w:rPr>
      <w:sz w:val="18"/>
      <w:szCs w:val="18"/>
    </w:rPr>
  </w:style>
  <w:style w:type="character" w:customStyle="1" w:styleId="af3">
    <w:name w:val="脚注文本 字符"/>
    <w:basedOn w:val="a0"/>
    <w:link w:val="af2"/>
    <w:uiPriority w:val="99"/>
    <w:semiHidden/>
    <w:rsid w:val="008F76A5"/>
    <w:rPr>
      <w:sz w:val="18"/>
      <w:szCs w:val="18"/>
    </w:rPr>
  </w:style>
  <w:style w:type="character" w:styleId="af4">
    <w:name w:val="footnote reference"/>
    <w:basedOn w:val="a0"/>
    <w:uiPriority w:val="99"/>
    <w:semiHidden/>
    <w:unhideWhenUsed/>
    <w:rsid w:val="008F76A5"/>
    <w:rPr>
      <w:vertAlign w:val="superscript"/>
    </w:rPr>
  </w:style>
  <w:style w:type="character" w:customStyle="1" w:styleId="tgt">
    <w:name w:val="tgt"/>
    <w:basedOn w:val="a0"/>
    <w:rsid w:val="00283787"/>
  </w:style>
  <w:style w:type="character" w:customStyle="1" w:styleId="apple-converted-space">
    <w:name w:val="apple-converted-space"/>
    <w:basedOn w:val="a0"/>
    <w:rsid w:val="002837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436231">
      <w:bodyDiv w:val="1"/>
      <w:marLeft w:val="0"/>
      <w:marRight w:val="0"/>
      <w:marTop w:val="0"/>
      <w:marBottom w:val="0"/>
      <w:divBdr>
        <w:top w:val="none" w:sz="0" w:space="0" w:color="auto"/>
        <w:left w:val="none" w:sz="0" w:space="0" w:color="auto"/>
        <w:bottom w:val="none" w:sz="0" w:space="0" w:color="auto"/>
        <w:right w:val="none" w:sz="0" w:space="0" w:color="auto"/>
      </w:divBdr>
    </w:div>
    <w:div w:id="288166249">
      <w:bodyDiv w:val="1"/>
      <w:marLeft w:val="0"/>
      <w:marRight w:val="0"/>
      <w:marTop w:val="0"/>
      <w:marBottom w:val="0"/>
      <w:divBdr>
        <w:top w:val="none" w:sz="0" w:space="0" w:color="auto"/>
        <w:left w:val="none" w:sz="0" w:space="0" w:color="auto"/>
        <w:bottom w:val="none" w:sz="0" w:space="0" w:color="auto"/>
        <w:right w:val="none" w:sz="0" w:space="0" w:color="auto"/>
      </w:divBdr>
    </w:div>
    <w:div w:id="309528604">
      <w:bodyDiv w:val="1"/>
      <w:marLeft w:val="0"/>
      <w:marRight w:val="0"/>
      <w:marTop w:val="0"/>
      <w:marBottom w:val="0"/>
      <w:divBdr>
        <w:top w:val="none" w:sz="0" w:space="0" w:color="auto"/>
        <w:left w:val="none" w:sz="0" w:space="0" w:color="auto"/>
        <w:bottom w:val="none" w:sz="0" w:space="0" w:color="auto"/>
        <w:right w:val="none" w:sz="0" w:space="0" w:color="auto"/>
      </w:divBdr>
      <w:divsChild>
        <w:div w:id="869994939">
          <w:marLeft w:val="0"/>
          <w:marRight w:val="0"/>
          <w:marTop w:val="0"/>
          <w:marBottom w:val="0"/>
          <w:divBdr>
            <w:top w:val="none" w:sz="0" w:space="0" w:color="auto"/>
            <w:left w:val="none" w:sz="0" w:space="0" w:color="auto"/>
            <w:bottom w:val="none" w:sz="0" w:space="0" w:color="auto"/>
            <w:right w:val="none" w:sz="0" w:space="0" w:color="auto"/>
          </w:divBdr>
          <w:divsChild>
            <w:div w:id="418216756">
              <w:marLeft w:val="0"/>
              <w:marRight w:val="0"/>
              <w:marTop w:val="0"/>
              <w:marBottom w:val="0"/>
              <w:divBdr>
                <w:top w:val="single" w:sz="6" w:space="0" w:color="DEDEDE"/>
                <w:left w:val="single" w:sz="6" w:space="0" w:color="DEDEDE"/>
                <w:bottom w:val="single" w:sz="6" w:space="0" w:color="DEDEDE"/>
                <w:right w:val="single" w:sz="6" w:space="0" w:color="DEDEDE"/>
              </w:divBdr>
              <w:divsChild>
                <w:div w:id="1978103587">
                  <w:marLeft w:val="0"/>
                  <w:marRight w:val="0"/>
                  <w:marTop w:val="0"/>
                  <w:marBottom w:val="0"/>
                  <w:divBdr>
                    <w:top w:val="none" w:sz="0" w:space="0" w:color="auto"/>
                    <w:left w:val="none" w:sz="0" w:space="0" w:color="auto"/>
                    <w:bottom w:val="none" w:sz="0" w:space="0" w:color="auto"/>
                    <w:right w:val="none" w:sz="0" w:space="0" w:color="auto"/>
                  </w:divBdr>
                  <w:divsChild>
                    <w:div w:id="157115485">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970013879">
          <w:marLeft w:val="0"/>
          <w:marRight w:val="0"/>
          <w:marTop w:val="0"/>
          <w:marBottom w:val="0"/>
          <w:divBdr>
            <w:top w:val="none" w:sz="0" w:space="0" w:color="auto"/>
            <w:left w:val="none" w:sz="0" w:space="0" w:color="auto"/>
            <w:bottom w:val="none" w:sz="0" w:space="0" w:color="auto"/>
            <w:right w:val="none" w:sz="0" w:space="0" w:color="auto"/>
          </w:divBdr>
          <w:divsChild>
            <w:div w:id="2096514072">
              <w:marLeft w:val="0"/>
              <w:marRight w:val="0"/>
              <w:marTop w:val="0"/>
              <w:marBottom w:val="0"/>
              <w:divBdr>
                <w:top w:val="none" w:sz="0" w:space="0" w:color="auto"/>
                <w:left w:val="none" w:sz="0" w:space="0" w:color="auto"/>
                <w:bottom w:val="none" w:sz="0" w:space="0" w:color="auto"/>
                <w:right w:val="none" w:sz="0" w:space="0" w:color="auto"/>
              </w:divBdr>
              <w:divsChild>
                <w:div w:id="1305508292">
                  <w:marLeft w:val="0"/>
                  <w:marRight w:val="0"/>
                  <w:marTop w:val="0"/>
                  <w:marBottom w:val="0"/>
                  <w:divBdr>
                    <w:top w:val="single" w:sz="6" w:space="8" w:color="EEEEEE"/>
                    <w:left w:val="none" w:sz="0" w:space="8" w:color="auto"/>
                    <w:bottom w:val="single" w:sz="6" w:space="8" w:color="EEEEEE"/>
                    <w:right w:val="single" w:sz="6" w:space="8" w:color="EEEEEE"/>
                  </w:divBdr>
                  <w:divsChild>
                    <w:div w:id="1215889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841190">
      <w:bodyDiv w:val="1"/>
      <w:marLeft w:val="0"/>
      <w:marRight w:val="0"/>
      <w:marTop w:val="0"/>
      <w:marBottom w:val="0"/>
      <w:divBdr>
        <w:top w:val="none" w:sz="0" w:space="0" w:color="auto"/>
        <w:left w:val="none" w:sz="0" w:space="0" w:color="auto"/>
        <w:bottom w:val="none" w:sz="0" w:space="0" w:color="auto"/>
        <w:right w:val="none" w:sz="0" w:space="0" w:color="auto"/>
      </w:divBdr>
    </w:div>
    <w:div w:id="763964754">
      <w:bodyDiv w:val="1"/>
      <w:marLeft w:val="0"/>
      <w:marRight w:val="0"/>
      <w:marTop w:val="0"/>
      <w:marBottom w:val="0"/>
      <w:divBdr>
        <w:top w:val="none" w:sz="0" w:space="0" w:color="auto"/>
        <w:left w:val="none" w:sz="0" w:space="0" w:color="auto"/>
        <w:bottom w:val="none" w:sz="0" w:space="0" w:color="auto"/>
        <w:right w:val="none" w:sz="0" w:space="0" w:color="auto"/>
      </w:divBdr>
    </w:div>
    <w:div w:id="941493026">
      <w:bodyDiv w:val="1"/>
      <w:marLeft w:val="0"/>
      <w:marRight w:val="0"/>
      <w:marTop w:val="0"/>
      <w:marBottom w:val="0"/>
      <w:divBdr>
        <w:top w:val="none" w:sz="0" w:space="0" w:color="auto"/>
        <w:left w:val="none" w:sz="0" w:space="0" w:color="auto"/>
        <w:bottom w:val="none" w:sz="0" w:space="0" w:color="auto"/>
        <w:right w:val="none" w:sz="0" w:space="0" w:color="auto"/>
      </w:divBdr>
    </w:div>
    <w:div w:id="941959411">
      <w:bodyDiv w:val="1"/>
      <w:marLeft w:val="0"/>
      <w:marRight w:val="0"/>
      <w:marTop w:val="0"/>
      <w:marBottom w:val="0"/>
      <w:divBdr>
        <w:top w:val="none" w:sz="0" w:space="0" w:color="auto"/>
        <w:left w:val="none" w:sz="0" w:space="0" w:color="auto"/>
        <w:bottom w:val="none" w:sz="0" w:space="0" w:color="auto"/>
        <w:right w:val="none" w:sz="0" w:space="0" w:color="auto"/>
      </w:divBdr>
    </w:div>
    <w:div w:id="1010566588">
      <w:bodyDiv w:val="1"/>
      <w:marLeft w:val="0"/>
      <w:marRight w:val="0"/>
      <w:marTop w:val="0"/>
      <w:marBottom w:val="0"/>
      <w:divBdr>
        <w:top w:val="none" w:sz="0" w:space="0" w:color="auto"/>
        <w:left w:val="none" w:sz="0" w:space="0" w:color="auto"/>
        <w:bottom w:val="none" w:sz="0" w:space="0" w:color="auto"/>
        <w:right w:val="none" w:sz="0" w:space="0" w:color="auto"/>
      </w:divBdr>
    </w:div>
    <w:div w:id="1483235442">
      <w:bodyDiv w:val="1"/>
      <w:marLeft w:val="0"/>
      <w:marRight w:val="0"/>
      <w:marTop w:val="0"/>
      <w:marBottom w:val="0"/>
      <w:divBdr>
        <w:top w:val="none" w:sz="0" w:space="0" w:color="auto"/>
        <w:left w:val="none" w:sz="0" w:space="0" w:color="auto"/>
        <w:bottom w:val="none" w:sz="0" w:space="0" w:color="auto"/>
        <w:right w:val="none" w:sz="0" w:space="0" w:color="auto"/>
      </w:divBdr>
      <w:divsChild>
        <w:div w:id="1588659886">
          <w:marLeft w:val="0"/>
          <w:marRight w:val="0"/>
          <w:marTop w:val="540"/>
          <w:marBottom w:val="0"/>
          <w:divBdr>
            <w:top w:val="none" w:sz="0" w:space="0" w:color="auto"/>
            <w:left w:val="none" w:sz="0" w:space="0" w:color="auto"/>
            <w:bottom w:val="none" w:sz="0" w:space="0" w:color="auto"/>
            <w:right w:val="none" w:sz="0" w:space="0" w:color="auto"/>
          </w:divBdr>
        </w:div>
        <w:div w:id="1494296865">
          <w:marLeft w:val="0"/>
          <w:marRight w:val="0"/>
          <w:marTop w:val="330"/>
          <w:marBottom w:val="0"/>
          <w:divBdr>
            <w:top w:val="none" w:sz="0" w:space="0" w:color="auto"/>
            <w:left w:val="none" w:sz="0" w:space="0" w:color="auto"/>
            <w:bottom w:val="none" w:sz="0" w:space="0" w:color="auto"/>
            <w:right w:val="none" w:sz="0" w:space="0" w:color="auto"/>
          </w:divBdr>
        </w:div>
      </w:divsChild>
    </w:div>
    <w:div w:id="1817642203">
      <w:bodyDiv w:val="1"/>
      <w:marLeft w:val="0"/>
      <w:marRight w:val="0"/>
      <w:marTop w:val="0"/>
      <w:marBottom w:val="0"/>
      <w:divBdr>
        <w:top w:val="none" w:sz="0" w:space="0" w:color="auto"/>
        <w:left w:val="none" w:sz="0" w:space="0" w:color="auto"/>
        <w:bottom w:val="none" w:sz="0" w:space="0" w:color="auto"/>
        <w:right w:val="none" w:sz="0" w:space="0" w:color="auto"/>
      </w:divBdr>
    </w:div>
    <w:div w:id="1883321117">
      <w:bodyDiv w:val="1"/>
      <w:marLeft w:val="0"/>
      <w:marRight w:val="0"/>
      <w:marTop w:val="0"/>
      <w:marBottom w:val="0"/>
      <w:divBdr>
        <w:top w:val="none" w:sz="0" w:space="0" w:color="auto"/>
        <w:left w:val="none" w:sz="0" w:space="0" w:color="auto"/>
        <w:bottom w:val="none" w:sz="0" w:space="0" w:color="auto"/>
        <w:right w:val="none" w:sz="0" w:space="0" w:color="auto"/>
      </w:divBdr>
      <w:divsChild>
        <w:div w:id="2024163383">
          <w:marLeft w:val="0"/>
          <w:marRight w:val="0"/>
          <w:marTop w:val="0"/>
          <w:marBottom w:val="0"/>
          <w:divBdr>
            <w:top w:val="none" w:sz="0" w:space="0" w:color="auto"/>
            <w:left w:val="none" w:sz="0" w:space="0" w:color="auto"/>
            <w:bottom w:val="none" w:sz="0" w:space="0" w:color="auto"/>
            <w:right w:val="none" w:sz="0" w:space="0" w:color="auto"/>
          </w:divBdr>
        </w:div>
        <w:div w:id="2033533289">
          <w:marLeft w:val="0"/>
          <w:marRight w:val="0"/>
          <w:marTop w:val="330"/>
          <w:marBottom w:val="0"/>
          <w:divBdr>
            <w:top w:val="none" w:sz="0" w:space="0" w:color="auto"/>
            <w:left w:val="none" w:sz="0" w:space="0" w:color="auto"/>
            <w:bottom w:val="none" w:sz="0" w:space="0" w:color="auto"/>
            <w:right w:val="none" w:sz="0" w:space="0" w:color="auto"/>
          </w:divBdr>
        </w:div>
      </w:divsChild>
    </w:div>
    <w:div w:id="1893229458">
      <w:bodyDiv w:val="1"/>
      <w:marLeft w:val="0"/>
      <w:marRight w:val="0"/>
      <w:marTop w:val="0"/>
      <w:marBottom w:val="0"/>
      <w:divBdr>
        <w:top w:val="none" w:sz="0" w:space="0" w:color="auto"/>
        <w:left w:val="none" w:sz="0" w:space="0" w:color="auto"/>
        <w:bottom w:val="none" w:sz="0" w:space="0" w:color="auto"/>
        <w:right w:val="none" w:sz="0" w:space="0" w:color="auto"/>
      </w:divBdr>
    </w:div>
    <w:div w:id="1897737546">
      <w:bodyDiv w:val="1"/>
      <w:marLeft w:val="0"/>
      <w:marRight w:val="0"/>
      <w:marTop w:val="0"/>
      <w:marBottom w:val="0"/>
      <w:divBdr>
        <w:top w:val="none" w:sz="0" w:space="0" w:color="auto"/>
        <w:left w:val="none" w:sz="0" w:space="0" w:color="auto"/>
        <w:bottom w:val="none" w:sz="0" w:space="0" w:color="auto"/>
        <w:right w:val="none" w:sz="0" w:space="0" w:color="auto"/>
      </w:divBdr>
    </w:div>
    <w:div w:id="2014410865">
      <w:bodyDiv w:val="1"/>
      <w:marLeft w:val="0"/>
      <w:marRight w:val="0"/>
      <w:marTop w:val="0"/>
      <w:marBottom w:val="0"/>
      <w:divBdr>
        <w:top w:val="none" w:sz="0" w:space="0" w:color="auto"/>
        <w:left w:val="none" w:sz="0" w:space="0" w:color="auto"/>
        <w:bottom w:val="none" w:sz="0" w:space="0" w:color="auto"/>
        <w:right w:val="none" w:sz="0" w:space="0" w:color="auto"/>
      </w:divBdr>
    </w:div>
    <w:div w:id="2076733778">
      <w:bodyDiv w:val="1"/>
      <w:marLeft w:val="0"/>
      <w:marRight w:val="0"/>
      <w:marTop w:val="0"/>
      <w:marBottom w:val="0"/>
      <w:divBdr>
        <w:top w:val="none" w:sz="0" w:space="0" w:color="auto"/>
        <w:left w:val="none" w:sz="0" w:space="0" w:color="auto"/>
        <w:bottom w:val="none" w:sz="0" w:space="0" w:color="auto"/>
        <w:right w:val="none" w:sz="0" w:space="0" w:color="auto"/>
      </w:divBdr>
      <w:divsChild>
        <w:div w:id="1227956255">
          <w:marLeft w:val="0"/>
          <w:marRight w:val="0"/>
          <w:marTop w:val="0"/>
          <w:marBottom w:val="225"/>
          <w:divBdr>
            <w:top w:val="none" w:sz="0" w:space="0" w:color="auto"/>
            <w:left w:val="none" w:sz="0" w:space="0" w:color="auto"/>
            <w:bottom w:val="none" w:sz="0" w:space="0" w:color="auto"/>
            <w:right w:val="none" w:sz="0" w:space="0" w:color="auto"/>
          </w:divBdr>
        </w:div>
        <w:div w:id="1548295744">
          <w:marLeft w:val="0"/>
          <w:marRight w:val="0"/>
          <w:marTop w:val="0"/>
          <w:marBottom w:val="225"/>
          <w:divBdr>
            <w:top w:val="none" w:sz="0" w:space="0" w:color="auto"/>
            <w:left w:val="none" w:sz="0" w:space="0" w:color="auto"/>
            <w:bottom w:val="none" w:sz="0" w:space="0" w:color="auto"/>
            <w:right w:val="none" w:sz="0" w:space="0" w:color="auto"/>
          </w:divBdr>
        </w:div>
        <w:div w:id="85157972">
          <w:marLeft w:val="0"/>
          <w:marRight w:val="0"/>
          <w:marTop w:val="0"/>
          <w:marBottom w:val="225"/>
          <w:divBdr>
            <w:top w:val="none" w:sz="0" w:space="0" w:color="auto"/>
            <w:left w:val="none" w:sz="0" w:space="0" w:color="auto"/>
            <w:bottom w:val="none" w:sz="0" w:space="0" w:color="auto"/>
            <w:right w:val="none" w:sz="0" w:space="0" w:color="auto"/>
          </w:divBdr>
        </w:div>
        <w:div w:id="1177041527">
          <w:marLeft w:val="0"/>
          <w:marRight w:val="0"/>
          <w:marTop w:val="0"/>
          <w:marBottom w:val="225"/>
          <w:divBdr>
            <w:top w:val="none" w:sz="0" w:space="0" w:color="auto"/>
            <w:left w:val="none" w:sz="0" w:space="0" w:color="auto"/>
            <w:bottom w:val="none" w:sz="0" w:space="0" w:color="auto"/>
            <w:right w:val="none" w:sz="0" w:space="0" w:color="auto"/>
          </w:divBdr>
          <w:divsChild>
            <w:div w:id="49888155">
              <w:marLeft w:val="300"/>
              <w:marRight w:val="0"/>
              <w:marTop w:val="0"/>
              <w:marBottom w:val="45"/>
              <w:divBdr>
                <w:top w:val="single" w:sz="6" w:space="0" w:color="E0E0E0"/>
                <w:left w:val="single" w:sz="6" w:space="0" w:color="E0E0E0"/>
                <w:bottom w:val="single" w:sz="6" w:space="0" w:color="E0E0E0"/>
                <w:right w:val="single" w:sz="6" w:space="0" w:color="E0E0E0"/>
              </w:divBdr>
            </w:div>
          </w:divsChild>
        </w:div>
      </w:divsChild>
    </w:div>
    <w:div w:id="2144540231">
      <w:bodyDiv w:val="1"/>
      <w:marLeft w:val="0"/>
      <w:marRight w:val="0"/>
      <w:marTop w:val="0"/>
      <w:marBottom w:val="0"/>
      <w:divBdr>
        <w:top w:val="none" w:sz="0" w:space="0" w:color="auto"/>
        <w:left w:val="none" w:sz="0" w:space="0" w:color="auto"/>
        <w:bottom w:val="none" w:sz="0" w:space="0" w:color="auto"/>
        <w:right w:val="none" w:sz="0" w:space="0" w:color="auto"/>
      </w:divBdr>
      <w:divsChild>
        <w:div w:id="870654895">
          <w:marLeft w:val="0"/>
          <w:marRight w:val="0"/>
          <w:marTop w:val="0"/>
          <w:marBottom w:val="0"/>
          <w:divBdr>
            <w:top w:val="none" w:sz="0" w:space="0" w:color="auto"/>
            <w:left w:val="none" w:sz="0" w:space="0" w:color="auto"/>
            <w:bottom w:val="none" w:sz="0" w:space="0" w:color="auto"/>
            <w:right w:val="none" w:sz="0" w:space="0" w:color="auto"/>
          </w:divBdr>
          <w:divsChild>
            <w:div w:id="374278306">
              <w:marLeft w:val="2145"/>
              <w:marRight w:val="2145"/>
              <w:marTop w:val="0"/>
              <w:marBottom w:val="0"/>
              <w:divBdr>
                <w:top w:val="none" w:sz="0" w:space="0" w:color="auto"/>
                <w:left w:val="none" w:sz="0" w:space="0" w:color="auto"/>
                <w:bottom w:val="none" w:sz="0" w:space="0" w:color="auto"/>
                <w:right w:val="none" w:sz="0" w:space="0" w:color="auto"/>
              </w:divBdr>
              <w:divsChild>
                <w:div w:id="78408823">
                  <w:marLeft w:val="0"/>
                  <w:marRight w:val="0"/>
                  <w:marTop w:val="0"/>
                  <w:marBottom w:val="0"/>
                  <w:divBdr>
                    <w:top w:val="none" w:sz="0" w:space="0" w:color="auto"/>
                    <w:left w:val="none" w:sz="0" w:space="0" w:color="auto"/>
                    <w:bottom w:val="none" w:sz="0" w:space="0" w:color="auto"/>
                    <w:right w:val="none" w:sz="0" w:space="0" w:color="auto"/>
                  </w:divBdr>
                </w:div>
                <w:div w:id="220943272">
                  <w:marLeft w:val="0"/>
                  <w:marRight w:val="0"/>
                  <w:marTop w:val="0"/>
                  <w:marBottom w:val="0"/>
                  <w:divBdr>
                    <w:top w:val="none" w:sz="0" w:space="0" w:color="auto"/>
                    <w:left w:val="none" w:sz="0" w:space="0" w:color="auto"/>
                    <w:bottom w:val="none" w:sz="0" w:space="0" w:color="auto"/>
                    <w:right w:val="none" w:sz="0" w:space="0" w:color="auto"/>
                  </w:divBdr>
                </w:div>
                <w:div w:id="1052115789">
                  <w:marLeft w:val="0"/>
                  <w:marRight w:val="0"/>
                  <w:marTop w:val="0"/>
                  <w:marBottom w:val="0"/>
                  <w:divBdr>
                    <w:top w:val="none" w:sz="0" w:space="0" w:color="auto"/>
                    <w:left w:val="none" w:sz="0" w:space="0" w:color="auto"/>
                    <w:bottom w:val="none" w:sz="0" w:space="0" w:color="auto"/>
                    <w:right w:val="none" w:sz="0" w:space="0" w:color="auto"/>
                  </w:divBdr>
                </w:div>
                <w:div w:id="951059959">
                  <w:marLeft w:val="0"/>
                  <w:marRight w:val="345"/>
                  <w:marTop w:val="0"/>
                  <w:marBottom w:val="0"/>
                  <w:divBdr>
                    <w:top w:val="none" w:sz="0" w:space="0" w:color="auto"/>
                    <w:left w:val="none" w:sz="0" w:space="0" w:color="auto"/>
                    <w:bottom w:val="none" w:sz="0" w:space="0" w:color="auto"/>
                    <w:right w:val="none" w:sz="0" w:space="0" w:color="auto"/>
                  </w:divBdr>
                  <w:divsChild>
                    <w:div w:id="548490944">
                      <w:marLeft w:val="0"/>
                      <w:marRight w:val="0"/>
                      <w:marTop w:val="0"/>
                      <w:marBottom w:val="0"/>
                      <w:divBdr>
                        <w:top w:val="none" w:sz="0" w:space="0" w:color="auto"/>
                        <w:left w:val="none" w:sz="0" w:space="0" w:color="auto"/>
                        <w:bottom w:val="none" w:sz="0" w:space="0" w:color="auto"/>
                        <w:right w:val="none" w:sz="0" w:space="0" w:color="auto"/>
                      </w:divBdr>
                    </w:div>
                  </w:divsChild>
                </w:div>
                <w:div w:id="1417557165">
                  <w:marLeft w:val="0"/>
                  <w:marRight w:val="0"/>
                  <w:marTop w:val="0"/>
                  <w:marBottom w:val="0"/>
                  <w:divBdr>
                    <w:top w:val="none" w:sz="0" w:space="0" w:color="auto"/>
                    <w:left w:val="none" w:sz="0" w:space="0" w:color="auto"/>
                    <w:bottom w:val="none" w:sz="0" w:space="0" w:color="auto"/>
                    <w:right w:val="none" w:sz="0" w:space="0" w:color="auto"/>
                  </w:divBdr>
                </w:div>
                <w:div w:id="1461609073">
                  <w:marLeft w:val="0"/>
                  <w:marRight w:val="75"/>
                  <w:marTop w:val="0"/>
                  <w:marBottom w:val="0"/>
                  <w:divBdr>
                    <w:top w:val="none" w:sz="0" w:space="0" w:color="auto"/>
                    <w:left w:val="none" w:sz="0" w:space="0" w:color="auto"/>
                    <w:bottom w:val="none" w:sz="0" w:space="0" w:color="auto"/>
                    <w:right w:val="none" w:sz="0" w:space="0" w:color="auto"/>
                  </w:divBdr>
                </w:div>
                <w:div w:id="596793177">
                  <w:marLeft w:val="0"/>
                  <w:marRight w:val="75"/>
                  <w:marTop w:val="0"/>
                  <w:marBottom w:val="0"/>
                  <w:divBdr>
                    <w:top w:val="none" w:sz="0" w:space="0" w:color="auto"/>
                    <w:left w:val="none" w:sz="0" w:space="0" w:color="auto"/>
                    <w:bottom w:val="none" w:sz="0" w:space="0" w:color="auto"/>
                    <w:right w:val="none" w:sz="0" w:space="0" w:color="auto"/>
                  </w:divBdr>
                </w:div>
                <w:div w:id="588660909">
                  <w:marLeft w:val="0"/>
                  <w:marRight w:val="75"/>
                  <w:marTop w:val="0"/>
                  <w:marBottom w:val="0"/>
                  <w:divBdr>
                    <w:top w:val="none" w:sz="0" w:space="0" w:color="auto"/>
                    <w:left w:val="none" w:sz="0" w:space="0" w:color="auto"/>
                    <w:bottom w:val="none" w:sz="0" w:space="0" w:color="auto"/>
                    <w:right w:val="none" w:sz="0" w:space="0" w:color="auto"/>
                  </w:divBdr>
                </w:div>
                <w:div w:id="1331641966">
                  <w:marLeft w:val="0"/>
                  <w:marRight w:val="75"/>
                  <w:marTop w:val="0"/>
                  <w:marBottom w:val="0"/>
                  <w:divBdr>
                    <w:top w:val="none" w:sz="0" w:space="0" w:color="auto"/>
                    <w:left w:val="none" w:sz="0" w:space="0" w:color="auto"/>
                    <w:bottom w:val="none" w:sz="0" w:space="0" w:color="auto"/>
                    <w:right w:val="none" w:sz="0" w:space="0" w:color="auto"/>
                  </w:divBdr>
                </w:div>
              </w:divsChild>
            </w:div>
          </w:divsChild>
        </w:div>
        <w:div w:id="1353218163">
          <w:marLeft w:val="0"/>
          <w:marRight w:val="0"/>
          <w:marTop w:val="0"/>
          <w:marBottom w:val="0"/>
          <w:divBdr>
            <w:top w:val="none" w:sz="0" w:space="0" w:color="auto"/>
            <w:left w:val="none" w:sz="0" w:space="0" w:color="auto"/>
            <w:bottom w:val="none" w:sz="0" w:space="0" w:color="auto"/>
            <w:right w:val="none" w:sz="0" w:space="0" w:color="auto"/>
          </w:divBdr>
          <w:divsChild>
            <w:div w:id="618099345">
              <w:marLeft w:val="0"/>
              <w:marRight w:val="0"/>
              <w:marTop w:val="0"/>
              <w:marBottom w:val="0"/>
              <w:divBdr>
                <w:top w:val="none" w:sz="0" w:space="0" w:color="auto"/>
                <w:left w:val="none" w:sz="0" w:space="0" w:color="auto"/>
                <w:bottom w:val="none" w:sz="0" w:space="0" w:color="auto"/>
                <w:right w:val="none" w:sz="0" w:space="0" w:color="auto"/>
              </w:divBdr>
              <w:divsChild>
                <w:div w:id="2053384733">
                  <w:marLeft w:val="2145"/>
                  <w:marRight w:val="2145"/>
                  <w:marTop w:val="0"/>
                  <w:marBottom w:val="0"/>
                  <w:divBdr>
                    <w:top w:val="none" w:sz="0" w:space="0" w:color="auto"/>
                    <w:left w:val="none" w:sz="0" w:space="0" w:color="auto"/>
                    <w:bottom w:val="none" w:sz="0" w:space="0" w:color="auto"/>
                    <w:right w:val="none" w:sz="0" w:space="0" w:color="auto"/>
                  </w:divBdr>
                  <w:divsChild>
                    <w:div w:id="386799144">
                      <w:marLeft w:val="0"/>
                      <w:marRight w:val="0"/>
                      <w:marTop w:val="0"/>
                      <w:marBottom w:val="900"/>
                      <w:divBdr>
                        <w:top w:val="none" w:sz="0" w:space="0" w:color="auto"/>
                        <w:left w:val="none" w:sz="0" w:space="0" w:color="auto"/>
                        <w:bottom w:val="none" w:sz="0" w:space="0" w:color="auto"/>
                        <w:right w:val="none" w:sz="0" w:space="0" w:color="auto"/>
                      </w:divBdr>
                      <w:divsChild>
                        <w:div w:id="834028477">
                          <w:marLeft w:val="0"/>
                          <w:marRight w:val="0"/>
                          <w:marTop w:val="0"/>
                          <w:marBottom w:val="0"/>
                          <w:divBdr>
                            <w:top w:val="none" w:sz="0" w:space="0" w:color="auto"/>
                            <w:left w:val="none" w:sz="0" w:space="0" w:color="auto"/>
                            <w:bottom w:val="none" w:sz="0" w:space="0" w:color="auto"/>
                            <w:right w:val="none" w:sz="0" w:space="0" w:color="auto"/>
                          </w:divBdr>
                          <w:divsChild>
                            <w:div w:id="2063209858">
                              <w:marLeft w:val="0"/>
                              <w:marRight w:val="0"/>
                              <w:marTop w:val="0"/>
                              <w:marBottom w:val="0"/>
                              <w:divBdr>
                                <w:top w:val="none" w:sz="0" w:space="0" w:color="auto"/>
                                <w:left w:val="none" w:sz="0" w:space="0" w:color="auto"/>
                                <w:bottom w:val="none" w:sz="0" w:space="0" w:color="auto"/>
                                <w:right w:val="none" w:sz="0" w:space="0" w:color="auto"/>
                              </w:divBdr>
                            </w:div>
                            <w:div w:id="410467455">
                              <w:marLeft w:val="0"/>
                              <w:marRight w:val="0"/>
                              <w:marTop w:val="0"/>
                              <w:marBottom w:val="0"/>
                              <w:divBdr>
                                <w:top w:val="none" w:sz="0" w:space="0" w:color="auto"/>
                                <w:left w:val="none" w:sz="0" w:space="0" w:color="auto"/>
                                <w:bottom w:val="none" w:sz="0" w:space="0" w:color="auto"/>
                                <w:right w:val="none" w:sz="0" w:space="0" w:color="auto"/>
                              </w:divBdr>
                            </w:div>
                            <w:div w:id="655766036">
                              <w:marLeft w:val="0"/>
                              <w:marRight w:val="390"/>
                              <w:marTop w:val="0"/>
                              <w:marBottom w:val="0"/>
                              <w:divBdr>
                                <w:top w:val="none" w:sz="0" w:space="0" w:color="auto"/>
                                <w:left w:val="none" w:sz="0" w:space="0" w:color="auto"/>
                                <w:bottom w:val="none" w:sz="0" w:space="0" w:color="auto"/>
                                <w:right w:val="none" w:sz="0" w:space="0" w:color="auto"/>
                              </w:divBdr>
                              <w:divsChild>
                                <w:div w:id="118648927">
                                  <w:marLeft w:val="0"/>
                                  <w:marRight w:val="0"/>
                                  <w:marTop w:val="0"/>
                                  <w:marBottom w:val="0"/>
                                  <w:divBdr>
                                    <w:top w:val="single" w:sz="6" w:space="0" w:color="DCDCDC"/>
                                    <w:left w:val="single" w:sz="6" w:space="0" w:color="DCDCDC"/>
                                    <w:bottom w:val="single" w:sz="6" w:space="0" w:color="DCDCDC"/>
                                    <w:right w:val="single" w:sz="6" w:space="24" w:color="DCDCDC"/>
                                  </w:divBdr>
                                  <w:divsChild>
                                    <w:div w:id="426853744">
                                      <w:marLeft w:val="0"/>
                                      <w:marRight w:val="0"/>
                                      <w:marTop w:val="0"/>
                                      <w:marBottom w:val="0"/>
                                      <w:divBdr>
                                        <w:top w:val="none" w:sz="0" w:space="0" w:color="auto"/>
                                        <w:left w:val="none" w:sz="0" w:space="0" w:color="auto"/>
                                        <w:bottom w:val="none" w:sz="0" w:space="0" w:color="auto"/>
                                        <w:right w:val="none" w:sz="0" w:space="0" w:color="auto"/>
                                      </w:divBdr>
                                      <w:divsChild>
                                        <w:div w:id="229195097">
                                          <w:marLeft w:val="0"/>
                                          <w:marRight w:val="0"/>
                                          <w:marTop w:val="0"/>
                                          <w:marBottom w:val="0"/>
                                          <w:divBdr>
                                            <w:top w:val="none" w:sz="0" w:space="0" w:color="auto"/>
                                            <w:left w:val="none" w:sz="0" w:space="0" w:color="auto"/>
                                            <w:bottom w:val="none" w:sz="0" w:space="0" w:color="auto"/>
                                            <w:right w:val="none" w:sz="0" w:space="0" w:color="auto"/>
                                          </w:divBdr>
                                          <w:divsChild>
                                            <w:div w:id="1610816014">
                                              <w:marLeft w:val="0"/>
                                              <w:marRight w:val="0"/>
                                              <w:marTop w:val="0"/>
                                              <w:marBottom w:val="0"/>
                                              <w:divBdr>
                                                <w:top w:val="none" w:sz="0" w:space="0" w:color="auto"/>
                                                <w:left w:val="none" w:sz="0" w:space="0" w:color="auto"/>
                                                <w:bottom w:val="none" w:sz="0" w:space="0" w:color="auto"/>
                                                <w:right w:val="none" w:sz="0" w:space="0" w:color="auto"/>
                                              </w:divBdr>
                                            </w:div>
                                            <w:div w:id="72282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4495682">
                          <w:marLeft w:val="0"/>
                          <w:marRight w:val="0"/>
                          <w:marTop w:val="0"/>
                          <w:marBottom w:val="0"/>
                          <w:divBdr>
                            <w:top w:val="none" w:sz="0" w:space="0" w:color="auto"/>
                            <w:left w:val="none" w:sz="0" w:space="0" w:color="auto"/>
                            <w:bottom w:val="none" w:sz="0" w:space="0" w:color="auto"/>
                            <w:right w:val="none" w:sz="0" w:space="0" w:color="auto"/>
                          </w:divBdr>
                          <w:divsChild>
                            <w:div w:id="1800031987">
                              <w:marLeft w:val="0"/>
                              <w:marRight w:val="0"/>
                              <w:marTop w:val="0"/>
                              <w:marBottom w:val="0"/>
                              <w:divBdr>
                                <w:top w:val="none" w:sz="0" w:space="0" w:color="auto"/>
                                <w:left w:val="none" w:sz="0" w:space="0" w:color="auto"/>
                                <w:bottom w:val="none" w:sz="0" w:space="0" w:color="auto"/>
                                <w:right w:val="none" w:sz="0" w:space="0" w:color="auto"/>
                              </w:divBdr>
                              <w:divsChild>
                                <w:div w:id="374158218">
                                  <w:marLeft w:val="0"/>
                                  <w:marRight w:val="0"/>
                                  <w:marTop w:val="0"/>
                                  <w:marBottom w:val="0"/>
                                  <w:divBdr>
                                    <w:top w:val="none" w:sz="0" w:space="0" w:color="auto"/>
                                    <w:left w:val="none" w:sz="0" w:space="0" w:color="auto"/>
                                    <w:bottom w:val="none" w:sz="0" w:space="0" w:color="auto"/>
                                    <w:right w:val="none" w:sz="0" w:space="0" w:color="auto"/>
                                  </w:divBdr>
                                  <w:divsChild>
                                    <w:div w:id="1757020688">
                                      <w:marLeft w:val="0"/>
                                      <w:marRight w:val="0"/>
                                      <w:marTop w:val="0"/>
                                      <w:marBottom w:val="0"/>
                                      <w:divBdr>
                                        <w:top w:val="single" w:sz="6" w:space="0" w:color="DEDEDE"/>
                                        <w:left w:val="single" w:sz="6" w:space="0" w:color="DEDEDE"/>
                                        <w:bottom w:val="single" w:sz="6" w:space="0" w:color="DEDEDE"/>
                                        <w:right w:val="single" w:sz="6" w:space="0" w:color="DEDEDE"/>
                                      </w:divBdr>
                                      <w:divsChild>
                                        <w:div w:id="7679425">
                                          <w:marLeft w:val="0"/>
                                          <w:marRight w:val="0"/>
                                          <w:marTop w:val="0"/>
                                          <w:marBottom w:val="0"/>
                                          <w:divBdr>
                                            <w:top w:val="none" w:sz="0" w:space="0" w:color="auto"/>
                                            <w:left w:val="none" w:sz="0" w:space="0" w:color="auto"/>
                                            <w:bottom w:val="none" w:sz="0" w:space="0" w:color="auto"/>
                                            <w:right w:val="none" w:sz="0" w:space="0" w:color="auto"/>
                                          </w:divBdr>
                                          <w:divsChild>
                                            <w:div w:id="1725790366">
                                              <w:marLeft w:val="0"/>
                                              <w:marRight w:val="525"/>
                                              <w:marTop w:val="0"/>
                                              <w:marBottom w:val="0"/>
                                              <w:divBdr>
                                                <w:top w:val="none" w:sz="0" w:space="0" w:color="auto"/>
                                                <w:left w:val="none" w:sz="0" w:space="0" w:color="auto"/>
                                                <w:bottom w:val="none" w:sz="0" w:space="0" w:color="auto"/>
                                                <w:right w:val="none" w:sz="0" w:space="0" w:color="auto"/>
                                              </w:divBdr>
                                              <w:divsChild>
                                                <w:div w:id="127054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185591">
                                  <w:marLeft w:val="0"/>
                                  <w:marRight w:val="0"/>
                                  <w:marTop w:val="0"/>
                                  <w:marBottom w:val="0"/>
                                  <w:divBdr>
                                    <w:top w:val="none" w:sz="0" w:space="0" w:color="auto"/>
                                    <w:left w:val="none" w:sz="0" w:space="0" w:color="auto"/>
                                    <w:bottom w:val="none" w:sz="0" w:space="0" w:color="auto"/>
                                    <w:right w:val="none" w:sz="0" w:space="0" w:color="auto"/>
                                  </w:divBdr>
                                  <w:divsChild>
                                    <w:div w:id="1770467457">
                                      <w:marLeft w:val="0"/>
                                      <w:marRight w:val="0"/>
                                      <w:marTop w:val="0"/>
                                      <w:marBottom w:val="0"/>
                                      <w:divBdr>
                                        <w:top w:val="none" w:sz="0" w:space="0" w:color="auto"/>
                                        <w:left w:val="none" w:sz="0" w:space="0" w:color="auto"/>
                                        <w:bottom w:val="none" w:sz="0" w:space="0" w:color="auto"/>
                                        <w:right w:val="none" w:sz="0" w:space="0" w:color="auto"/>
                                      </w:divBdr>
                                      <w:divsChild>
                                        <w:div w:id="2086217330">
                                          <w:marLeft w:val="0"/>
                                          <w:marRight w:val="0"/>
                                          <w:marTop w:val="0"/>
                                          <w:marBottom w:val="0"/>
                                          <w:divBdr>
                                            <w:top w:val="single" w:sz="6" w:space="8" w:color="EEEEEE"/>
                                            <w:left w:val="none" w:sz="0" w:space="8" w:color="auto"/>
                                            <w:bottom w:val="single" w:sz="6" w:space="8" w:color="EEEEEE"/>
                                            <w:right w:val="single" w:sz="6" w:space="8" w:color="EEEEEE"/>
                                          </w:divBdr>
                                          <w:divsChild>
                                            <w:div w:id="138448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BEA0E-6D69-41AF-A937-B8C420B5A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482</TotalTime>
  <Pages>30</Pages>
  <Words>8588</Words>
  <Characters>48958</Characters>
  <Application>Microsoft Office Word</Application>
  <DocSecurity>0</DocSecurity>
  <Lines>407</Lines>
  <Paragraphs>114</Paragraphs>
  <ScaleCrop>false</ScaleCrop>
  <Company/>
  <LinksUpToDate>false</LinksUpToDate>
  <CharactersWithSpaces>57432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安德鲁</dc:creator>
  <cp:keywords/>
  <dc:description/>
  <cp:lastModifiedBy>美 姬</cp:lastModifiedBy>
  <cp:revision>170</cp:revision>
  <dcterms:created xsi:type="dcterms:W3CDTF">2022-01-25T05:50:00Z</dcterms:created>
  <dcterms:modified xsi:type="dcterms:W3CDTF">2022-01-28T13:28:00Z</dcterms:modified>
</cp:coreProperties>
</file>