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BEF"/>
  <w:body>
    <w:p w14:paraId="51B060E8" w14:textId="44906EE5" w:rsidR="00660206" w:rsidRPr="000731E4" w:rsidRDefault="00660206" w:rsidP="00660206">
      <w:pPr>
        <w:jc w:val="center"/>
        <w:rPr>
          <w:rFonts w:asciiTheme="minorBidi" w:hAnsiTheme="minorBidi"/>
          <w:b/>
          <w:bCs/>
          <w:color w:val="0070C0"/>
          <w:sz w:val="28"/>
          <w:szCs w:val="28"/>
        </w:rPr>
      </w:pPr>
      <w:r w:rsidRPr="000731E4">
        <w:rPr>
          <w:rFonts w:asciiTheme="minorBidi" w:hAnsiTheme="minorBidi"/>
          <w:b/>
          <w:bCs/>
          <w:color w:val="0070C0"/>
          <w:sz w:val="28"/>
          <w:szCs w:val="28"/>
        </w:rPr>
        <w:t>ECEY4005 ASSIGNMENT GUIDANCE</w:t>
      </w:r>
    </w:p>
    <w:p w14:paraId="7E207F80" w14:textId="7E2C7A21" w:rsidR="00094BBE" w:rsidRPr="000731E4" w:rsidRDefault="00094BBE" w:rsidP="000731E4">
      <w:pPr>
        <w:jc w:val="center"/>
        <w:rPr>
          <w:rFonts w:asciiTheme="minorBidi" w:hAnsiTheme="minorBidi"/>
          <w:b/>
          <w:bCs/>
          <w:sz w:val="28"/>
          <w:szCs w:val="28"/>
          <w:lang w:val="cy-GB"/>
        </w:rPr>
      </w:pPr>
      <w:r>
        <w:rPr>
          <w:rFonts w:asciiTheme="minorBidi" w:hAnsiTheme="minorBidi"/>
          <w:b/>
          <w:bCs/>
          <w:sz w:val="28"/>
          <w:szCs w:val="28"/>
        </w:rPr>
        <w:t xml:space="preserve">ECEY4005C </w:t>
      </w:r>
      <w:r w:rsidR="000731E4" w:rsidRPr="000731E4">
        <w:rPr>
          <w:rFonts w:asciiTheme="minorBidi" w:hAnsiTheme="minorBidi"/>
          <w:b/>
          <w:bCs/>
          <w:sz w:val="28"/>
          <w:szCs w:val="28"/>
          <w:lang w:val="cy-GB"/>
        </w:rPr>
        <w:t>CYFARWYDDYD ASEINIADAU</w:t>
      </w:r>
    </w:p>
    <w:p w14:paraId="55748C4F" w14:textId="77777777" w:rsidR="00660206" w:rsidRPr="00A406E5" w:rsidRDefault="00660206" w:rsidP="00660206">
      <w:pPr>
        <w:rPr>
          <w:rFonts w:ascii="Arial" w:hAnsi="Arial" w:cs="Arial"/>
          <w:b/>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40"/>
      </w:tblGrid>
      <w:tr w:rsidR="00660206" w:rsidRPr="00A406E5" w14:paraId="342E8648" w14:textId="77777777" w:rsidTr="00094BBE">
        <w:tc>
          <w:tcPr>
            <w:tcW w:w="9640" w:type="dxa"/>
            <w:shd w:val="clear" w:color="auto" w:fill="C0C0C0"/>
          </w:tcPr>
          <w:p w14:paraId="73378677" w14:textId="77777777" w:rsidR="00660206" w:rsidRPr="00A406E5" w:rsidRDefault="00660206" w:rsidP="008E440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r w:rsidR="00094BBE" w:rsidRPr="00A406E5" w14:paraId="2200EBA0" w14:textId="77777777" w:rsidTr="00094BBE">
        <w:tc>
          <w:tcPr>
            <w:tcW w:w="9640" w:type="dxa"/>
            <w:shd w:val="clear" w:color="auto" w:fill="auto"/>
          </w:tcPr>
          <w:p w14:paraId="23B5EFDB" w14:textId="3902D7D9" w:rsidR="00094BBE" w:rsidRPr="00BC15EB" w:rsidRDefault="00094BBE" w:rsidP="00094BBE">
            <w:pPr>
              <w:jc w:val="center"/>
              <w:rPr>
                <w:rFonts w:asciiTheme="minorBidi" w:hAnsiTheme="minorBidi"/>
                <w:b/>
                <w:bCs/>
                <w:sz w:val="32"/>
                <w:szCs w:val="32"/>
              </w:rPr>
            </w:pPr>
            <w:r w:rsidRPr="00BC15EB">
              <w:rPr>
                <w:rFonts w:asciiTheme="minorBidi" w:hAnsiTheme="minorBidi"/>
                <w:b/>
                <w:bCs/>
                <w:sz w:val="32"/>
                <w:szCs w:val="32"/>
              </w:rPr>
              <w:t>Create a digital scrapbook to convey what students feel exceptional care could look like</w:t>
            </w:r>
            <w:r w:rsidR="00E86E82">
              <w:rPr>
                <w:rFonts w:asciiTheme="minorBidi" w:hAnsiTheme="minorBidi"/>
                <w:b/>
                <w:bCs/>
                <w:sz w:val="32"/>
                <w:szCs w:val="32"/>
              </w:rPr>
              <w:t xml:space="preserve"> (3000 words)</w:t>
            </w:r>
          </w:p>
          <w:p w14:paraId="7A609A9A" w14:textId="0922EB3A" w:rsidR="00E86E82" w:rsidRPr="004951A8" w:rsidRDefault="00E86E82" w:rsidP="00094BBE">
            <w:pPr>
              <w:rPr>
                <w:rFonts w:asciiTheme="minorBidi" w:hAnsiTheme="minorBidi"/>
                <w:sz w:val="28"/>
                <w:szCs w:val="28"/>
              </w:rPr>
            </w:pPr>
            <w:r w:rsidRPr="004951A8">
              <w:rPr>
                <w:rFonts w:asciiTheme="minorBidi" w:hAnsiTheme="minorBidi"/>
                <w:sz w:val="28"/>
                <w:szCs w:val="28"/>
              </w:rPr>
              <w:t xml:space="preserve">The scrapbook can be in a format of choosing such as </w:t>
            </w:r>
            <w:r w:rsidR="003821D5" w:rsidRPr="004951A8">
              <w:rPr>
                <w:rFonts w:asciiTheme="minorBidi" w:hAnsiTheme="minorBidi"/>
                <w:sz w:val="28"/>
                <w:szCs w:val="28"/>
              </w:rPr>
              <w:t xml:space="preserve">Microsoft PowerPoint, Word or Sway, but must include academic </w:t>
            </w:r>
            <w:r w:rsidR="00074B08" w:rsidRPr="004951A8">
              <w:rPr>
                <w:rFonts w:asciiTheme="minorBidi" w:hAnsiTheme="minorBidi"/>
                <w:sz w:val="28"/>
                <w:szCs w:val="28"/>
              </w:rPr>
              <w:t>writing</w:t>
            </w:r>
            <w:r w:rsidR="003821D5" w:rsidRPr="004951A8">
              <w:rPr>
                <w:rFonts w:asciiTheme="minorBidi" w:hAnsiTheme="minorBidi"/>
                <w:sz w:val="28"/>
                <w:szCs w:val="28"/>
              </w:rPr>
              <w:t xml:space="preserve"> supported with </w:t>
            </w:r>
            <w:r w:rsidR="00074B08" w:rsidRPr="004951A8">
              <w:rPr>
                <w:rFonts w:asciiTheme="minorBidi" w:hAnsiTheme="minorBidi"/>
                <w:sz w:val="28"/>
                <w:szCs w:val="28"/>
              </w:rPr>
              <w:t xml:space="preserve">images, videos and links to further </w:t>
            </w:r>
            <w:r w:rsidR="00FD0CCA" w:rsidRPr="004951A8">
              <w:rPr>
                <w:rFonts w:asciiTheme="minorBidi" w:hAnsiTheme="minorBidi"/>
                <w:sz w:val="28"/>
                <w:szCs w:val="28"/>
              </w:rPr>
              <w:t xml:space="preserve">evidence. </w:t>
            </w:r>
          </w:p>
          <w:p w14:paraId="08117C54" w14:textId="1C602B7C" w:rsidR="004951A8" w:rsidRPr="004951A8" w:rsidRDefault="004951A8" w:rsidP="004951A8">
            <w:pPr>
              <w:rPr>
                <w:rFonts w:asciiTheme="minorBidi" w:hAnsiTheme="minorBidi"/>
                <w:sz w:val="28"/>
                <w:szCs w:val="28"/>
              </w:rPr>
            </w:pPr>
            <w:r w:rsidRPr="004951A8">
              <w:rPr>
                <w:rFonts w:asciiTheme="minorBidi" w:hAnsiTheme="minorBidi"/>
                <w:sz w:val="28"/>
                <w:szCs w:val="28"/>
              </w:rPr>
              <w:t xml:space="preserve">When designing your scrapbook consider the content covered in lectures. </w:t>
            </w:r>
          </w:p>
          <w:p w14:paraId="15BF79E8" w14:textId="3DA89965" w:rsidR="00094BBE" w:rsidRPr="004951A8" w:rsidRDefault="00094BBE" w:rsidP="00094BBE">
            <w:pPr>
              <w:rPr>
                <w:rFonts w:asciiTheme="minorBidi" w:hAnsiTheme="minorBidi"/>
                <w:sz w:val="28"/>
                <w:szCs w:val="28"/>
              </w:rPr>
            </w:pPr>
            <w:r w:rsidRPr="004951A8">
              <w:rPr>
                <w:rFonts w:asciiTheme="minorBidi" w:hAnsiTheme="minorBidi"/>
                <w:sz w:val="28"/>
                <w:szCs w:val="28"/>
              </w:rPr>
              <w:t>Th</w:t>
            </w:r>
            <w:r w:rsidR="00FD0CCA" w:rsidRPr="004951A8">
              <w:rPr>
                <w:rFonts w:asciiTheme="minorBidi" w:hAnsiTheme="minorBidi"/>
                <w:sz w:val="28"/>
                <w:szCs w:val="28"/>
              </w:rPr>
              <w:t>e content</w:t>
            </w:r>
            <w:r w:rsidRPr="004951A8">
              <w:rPr>
                <w:rFonts w:asciiTheme="minorBidi" w:hAnsiTheme="minorBidi"/>
                <w:sz w:val="28"/>
                <w:szCs w:val="28"/>
              </w:rPr>
              <w:t xml:space="preserve"> should include:</w:t>
            </w:r>
          </w:p>
          <w:p w14:paraId="6DB4687C" w14:textId="77777777" w:rsidR="00094BBE" w:rsidRPr="004951A8" w:rsidRDefault="00094BBE" w:rsidP="00E32D74">
            <w:pPr>
              <w:pStyle w:val="ListParagraph"/>
              <w:numPr>
                <w:ilvl w:val="0"/>
                <w:numId w:val="3"/>
              </w:numPr>
              <w:rPr>
                <w:rFonts w:asciiTheme="minorBidi" w:hAnsiTheme="minorBidi"/>
                <w:sz w:val="28"/>
                <w:szCs w:val="28"/>
              </w:rPr>
            </w:pPr>
            <w:r w:rsidRPr="004951A8">
              <w:rPr>
                <w:rFonts w:asciiTheme="minorBidi" w:hAnsiTheme="minorBidi"/>
                <w:sz w:val="28"/>
                <w:szCs w:val="28"/>
              </w:rPr>
              <w:t>The current challenges of caring for an infant within a setting</w:t>
            </w:r>
          </w:p>
          <w:p w14:paraId="3D194785" w14:textId="77777777" w:rsidR="00094BBE" w:rsidRPr="004951A8" w:rsidRDefault="00094BBE" w:rsidP="00094BBE">
            <w:pPr>
              <w:pStyle w:val="ListParagraph"/>
              <w:numPr>
                <w:ilvl w:val="0"/>
                <w:numId w:val="3"/>
              </w:numPr>
              <w:rPr>
                <w:rFonts w:asciiTheme="minorBidi" w:hAnsiTheme="minorBidi"/>
                <w:sz w:val="28"/>
                <w:szCs w:val="28"/>
              </w:rPr>
            </w:pPr>
            <w:r w:rsidRPr="004951A8">
              <w:rPr>
                <w:rFonts w:asciiTheme="minorBidi" w:hAnsiTheme="minorBidi"/>
                <w:sz w:val="28"/>
                <w:szCs w:val="28"/>
              </w:rPr>
              <w:t xml:space="preserve">Explore and evaluate current approaches supported by critically evaluating theory and research </w:t>
            </w:r>
          </w:p>
          <w:p w14:paraId="09842E60" w14:textId="675CFA54" w:rsidR="00E32D74" w:rsidRPr="004951A8" w:rsidRDefault="002D50A2" w:rsidP="00645925">
            <w:pPr>
              <w:pStyle w:val="ListParagraph"/>
              <w:numPr>
                <w:ilvl w:val="0"/>
                <w:numId w:val="7"/>
              </w:numPr>
              <w:rPr>
                <w:rFonts w:asciiTheme="minorBidi" w:hAnsiTheme="minorBidi"/>
                <w:i/>
                <w:iCs/>
                <w:sz w:val="28"/>
                <w:szCs w:val="28"/>
                <w:lang w:val="it-IT"/>
              </w:rPr>
            </w:pPr>
            <w:r w:rsidRPr="004951A8">
              <w:rPr>
                <w:rFonts w:asciiTheme="minorBidi" w:hAnsiTheme="minorBidi"/>
                <w:i/>
                <w:iCs/>
                <w:sz w:val="28"/>
                <w:szCs w:val="28"/>
                <w:lang w:val="it-IT"/>
              </w:rPr>
              <w:t xml:space="preserve">Consider Montessori, Bronfenbrenner, </w:t>
            </w:r>
            <w:r w:rsidR="00E41402" w:rsidRPr="004951A8">
              <w:rPr>
                <w:rFonts w:asciiTheme="minorBidi" w:hAnsiTheme="minorBidi"/>
                <w:i/>
                <w:iCs/>
                <w:sz w:val="28"/>
                <w:szCs w:val="28"/>
                <w:lang w:val="it-IT"/>
              </w:rPr>
              <w:t>Reggio</w:t>
            </w:r>
            <w:r w:rsidR="00F81F03" w:rsidRPr="004951A8">
              <w:rPr>
                <w:rFonts w:asciiTheme="minorBidi" w:hAnsiTheme="minorBidi"/>
                <w:i/>
                <w:iCs/>
                <w:sz w:val="28"/>
                <w:szCs w:val="28"/>
                <w:lang w:val="it-IT"/>
              </w:rPr>
              <w:t>, Pikler</w:t>
            </w:r>
            <w:r w:rsidR="004B7617">
              <w:rPr>
                <w:rFonts w:asciiTheme="minorBidi" w:hAnsiTheme="minorBidi"/>
                <w:i/>
                <w:iCs/>
                <w:sz w:val="28"/>
                <w:szCs w:val="28"/>
                <w:lang w:val="it-IT"/>
              </w:rPr>
              <w:t xml:space="preserve">, Bowlby </w:t>
            </w:r>
          </w:p>
          <w:p w14:paraId="0DD99781" w14:textId="77777777" w:rsidR="00094BBE" w:rsidRPr="004951A8" w:rsidRDefault="00094BBE" w:rsidP="00094BBE">
            <w:pPr>
              <w:pStyle w:val="ListParagraph"/>
              <w:numPr>
                <w:ilvl w:val="0"/>
                <w:numId w:val="3"/>
              </w:numPr>
              <w:rPr>
                <w:rFonts w:asciiTheme="minorBidi" w:hAnsiTheme="minorBidi"/>
                <w:sz w:val="28"/>
                <w:szCs w:val="28"/>
              </w:rPr>
            </w:pPr>
            <w:r w:rsidRPr="004951A8">
              <w:rPr>
                <w:rFonts w:asciiTheme="minorBidi" w:hAnsiTheme="minorBidi"/>
                <w:sz w:val="28"/>
                <w:szCs w:val="28"/>
              </w:rPr>
              <w:t>Ideas for sensory activities, stories, music etc and why these are important</w:t>
            </w:r>
          </w:p>
          <w:p w14:paraId="2AA55A5D" w14:textId="234A2B93" w:rsidR="00F81F03" w:rsidRPr="004951A8" w:rsidRDefault="008C7AB1" w:rsidP="00645925">
            <w:pPr>
              <w:pStyle w:val="ListParagraph"/>
              <w:numPr>
                <w:ilvl w:val="0"/>
                <w:numId w:val="7"/>
              </w:numPr>
              <w:rPr>
                <w:rFonts w:asciiTheme="minorBidi" w:hAnsiTheme="minorBidi"/>
                <w:i/>
                <w:iCs/>
                <w:sz w:val="28"/>
                <w:szCs w:val="28"/>
              </w:rPr>
            </w:pPr>
            <w:r w:rsidRPr="004951A8">
              <w:rPr>
                <w:rFonts w:asciiTheme="minorBidi" w:hAnsiTheme="minorBidi"/>
                <w:i/>
                <w:iCs/>
                <w:sz w:val="28"/>
                <w:szCs w:val="28"/>
              </w:rPr>
              <w:t>Explore</w:t>
            </w:r>
            <w:r w:rsidR="0044009C">
              <w:rPr>
                <w:rFonts w:asciiTheme="minorBidi" w:hAnsiTheme="minorBidi"/>
                <w:i/>
                <w:iCs/>
                <w:sz w:val="28"/>
                <w:szCs w:val="28"/>
              </w:rPr>
              <w:t xml:space="preserve"> the importance of</w:t>
            </w:r>
            <w:r w:rsidRPr="004951A8">
              <w:rPr>
                <w:rFonts w:asciiTheme="minorBidi" w:hAnsiTheme="minorBidi"/>
                <w:i/>
                <w:iCs/>
                <w:sz w:val="28"/>
                <w:szCs w:val="28"/>
              </w:rPr>
              <w:t xml:space="preserve"> and </w:t>
            </w:r>
            <w:r w:rsidRPr="004951A8">
              <w:rPr>
                <w:rFonts w:asciiTheme="minorBidi" w:hAnsiTheme="minorBidi"/>
                <w:i/>
                <w:iCs/>
                <w:sz w:val="28"/>
                <w:szCs w:val="28"/>
              </w:rPr>
              <w:t>p</w:t>
            </w:r>
            <w:r w:rsidR="00F81F03" w:rsidRPr="004951A8">
              <w:rPr>
                <w:rFonts w:asciiTheme="minorBidi" w:hAnsiTheme="minorBidi"/>
                <w:i/>
                <w:iCs/>
                <w:sz w:val="28"/>
                <w:szCs w:val="28"/>
              </w:rPr>
              <w:t xml:space="preserve">rovide images of engaging experiences </w:t>
            </w:r>
          </w:p>
          <w:p w14:paraId="6F95EFB3" w14:textId="77777777" w:rsidR="00094BBE" w:rsidRPr="004951A8" w:rsidRDefault="00094BBE" w:rsidP="00094BBE">
            <w:pPr>
              <w:pStyle w:val="ListParagraph"/>
              <w:numPr>
                <w:ilvl w:val="0"/>
                <w:numId w:val="3"/>
              </w:numPr>
              <w:rPr>
                <w:rFonts w:asciiTheme="minorBidi" w:hAnsiTheme="minorBidi"/>
                <w:sz w:val="28"/>
                <w:szCs w:val="28"/>
              </w:rPr>
            </w:pPr>
            <w:r w:rsidRPr="004951A8">
              <w:rPr>
                <w:rFonts w:asciiTheme="minorBidi" w:hAnsiTheme="minorBidi"/>
                <w:sz w:val="28"/>
                <w:szCs w:val="28"/>
              </w:rPr>
              <w:t>Images of stimulating environments both inside and outside that supports an infant’s holistic development and why this is important, what are the benefits, link to theory.</w:t>
            </w:r>
          </w:p>
          <w:p w14:paraId="42B1B5F5" w14:textId="72BC75B1" w:rsidR="007749EC" w:rsidRPr="004951A8" w:rsidRDefault="006F0724" w:rsidP="00645925">
            <w:pPr>
              <w:pStyle w:val="ListParagraph"/>
              <w:numPr>
                <w:ilvl w:val="0"/>
                <w:numId w:val="7"/>
              </w:numPr>
              <w:rPr>
                <w:rFonts w:asciiTheme="minorBidi" w:hAnsiTheme="minorBidi"/>
                <w:i/>
                <w:iCs/>
                <w:sz w:val="28"/>
                <w:szCs w:val="28"/>
              </w:rPr>
            </w:pPr>
            <w:r w:rsidRPr="004951A8">
              <w:rPr>
                <w:rFonts w:asciiTheme="minorBidi" w:hAnsiTheme="minorBidi"/>
                <w:i/>
                <w:iCs/>
                <w:sz w:val="28"/>
                <w:szCs w:val="28"/>
              </w:rPr>
              <w:t>Explore</w:t>
            </w:r>
            <w:r w:rsidR="0044009C">
              <w:rPr>
                <w:rFonts w:asciiTheme="minorBidi" w:hAnsiTheme="minorBidi"/>
                <w:i/>
                <w:iCs/>
                <w:sz w:val="28"/>
                <w:szCs w:val="28"/>
              </w:rPr>
              <w:t xml:space="preserve"> the importance of</w:t>
            </w:r>
            <w:r w:rsidRPr="004951A8">
              <w:rPr>
                <w:rFonts w:asciiTheme="minorBidi" w:hAnsiTheme="minorBidi"/>
                <w:i/>
                <w:iCs/>
                <w:sz w:val="28"/>
                <w:szCs w:val="28"/>
              </w:rPr>
              <w:t xml:space="preserve"> and provide images of </w:t>
            </w:r>
            <w:r w:rsidR="008C7AB1" w:rsidRPr="004951A8">
              <w:rPr>
                <w:rFonts w:asciiTheme="minorBidi" w:hAnsiTheme="minorBidi"/>
                <w:i/>
                <w:iCs/>
                <w:sz w:val="28"/>
                <w:szCs w:val="28"/>
              </w:rPr>
              <w:t>effective environments within early years settings</w:t>
            </w:r>
          </w:p>
          <w:p w14:paraId="66199CF0" w14:textId="77777777" w:rsidR="00094BBE" w:rsidRPr="004951A8" w:rsidRDefault="00094BBE" w:rsidP="00094BBE">
            <w:pPr>
              <w:pStyle w:val="ListParagraph"/>
              <w:numPr>
                <w:ilvl w:val="0"/>
                <w:numId w:val="3"/>
              </w:numPr>
              <w:rPr>
                <w:rFonts w:asciiTheme="minorBidi" w:hAnsiTheme="minorBidi"/>
                <w:sz w:val="28"/>
                <w:szCs w:val="28"/>
              </w:rPr>
            </w:pPr>
            <w:r w:rsidRPr="004951A8">
              <w:rPr>
                <w:rFonts w:asciiTheme="minorBidi" w:hAnsiTheme="minorBidi"/>
                <w:sz w:val="28"/>
                <w:szCs w:val="28"/>
              </w:rPr>
              <w:t xml:space="preserve">The importance of respectful care and the opportunity to engage in meaningful learning opportunities such as eating, changing, sleeping. </w:t>
            </w:r>
          </w:p>
          <w:p w14:paraId="77EFFADE" w14:textId="2703CAF1" w:rsidR="008C7AB1" w:rsidRPr="004951A8" w:rsidRDefault="008C7AB1" w:rsidP="00645925">
            <w:pPr>
              <w:pStyle w:val="ListParagraph"/>
              <w:numPr>
                <w:ilvl w:val="0"/>
                <w:numId w:val="7"/>
              </w:numPr>
              <w:rPr>
                <w:rFonts w:asciiTheme="minorBidi" w:hAnsiTheme="minorBidi"/>
                <w:i/>
                <w:iCs/>
                <w:sz w:val="28"/>
                <w:szCs w:val="28"/>
              </w:rPr>
            </w:pPr>
            <w:r w:rsidRPr="004951A8">
              <w:rPr>
                <w:rFonts w:asciiTheme="minorBidi" w:hAnsiTheme="minorBidi"/>
                <w:i/>
                <w:iCs/>
                <w:sz w:val="28"/>
                <w:szCs w:val="28"/>
              </w:rPr>
              <w:t>Consider Pikler a</w:t>
            </w:r>
            <w:r w:rsidR="00007322">
              <w:rPr>
                <w:rFonts w:asciiTheme="minorBidi" w:hAnsiTheme="minorBidi"/>
                <w:i/>
                <w:iCs/>
                <w:sz w:val="28"/>
                <w:szCs w:val="28"/>
              </w:rPr>
              <w:t>nd explore</w:t>
            </w:r>
            <w:r w:rsidRPr="004951A8">
              <w:rPr>
                <w:rFonts w:asciiTheme="minorBidi" w:hAnsiTheme="minorBidi"/>
                <w:i/>
                <w:iCs/>
                <w:sz w:val="28"/>
                <w:szCs w:val="28"/>
              </w:rPr>
              <w:t xml:space="preserve"> the</w:t>
            </w:r>
            <w:r w:rsidR="0044009C">
              <w:rPr>
                <w:rFonts w:asciiTheme="minorBidi" w:hAnsiTheme="minorBidi"/>
                <w:i/>
                <w:iCs/>
                <w:sz w:val="28"/>
                <w:szCs w:val="28"/>
              </w:rPr>
              <w:t xml:space="preserve"> importance of the</w:t>
            </w:r>
            <w:r w:rsidRPr="004951A8">
              <w:rPr>
                <w:rFonts w:asciiTheme="minorBidi" w:hAnsiTheme="minorBidi"/>
                <w:i/>
                <w:iCs/>
                <w:sz w:val="28"/>
                <w:szCs w:val="28"/>
              </w:rPr>
              <w:t xml:space="preserve"> role</w:t>
            </w:r>
            <w:r w:rsidR="001F0DD2" w:rsidRPr="004951A8">
              <w:rPr>
                <w:rFonts w:asciiTheme="minorBidi" w:hAnsiTheme="minorBidi"/>
                <w:i/>
                <w:iCs/>
                <w:sz w:val="28"/>
                <w:szCs w:val="28"/>
              </w:rPr>
              <w:t xml:space="preserve"> of the enabling adult</w:t>
            </w:r>
          </w:p>
          <w:p w14:paraId="7FA68737" w14:textId="76697C5A" w:rsidR="00094BBE" w:rsidRPr="004951A8" w:rsidRDefault="00094BBE" w:rsidP="00BB517D">
            <w:pPr>
              <w:pStyle w:val="ListParagraph"/>
              <w:numPr>
                <w:ilvl w:val="0"/>
                <w:numId w:val="3"/>
              </w:numPr>
              <w:rPr>
                <w:rFonts w:asciiTheme="minorBidi" w:hAnsiTheme="minorBidi"/>
                <w:sz w:val="28"/>
                <w:szCs w:val="28"/>
              </w:rPr>
            </w:pPr>
            <w:r w:rsidRPr="004951A8">
              <w:rPr>
                <w:rFonts w:asciiTheme="minorBidi" w:hAnsiTheme="minorBidi"/>
                <w:sz w:val="28"/>
                <w:szCs w:val="28"/>
              </w:rPr>
              <w:t xml:space="preserve">How to be inclusive and the importance of this for both the infant and the </w:t>
            </w:r>
            <w:r w:rsidRPr="004951A8">
              <w:rPr>
                <w:rFonts w:ascii="Arial" w:hAnsi="Arial" w:cs="Arial"/>
                <w:sz w:val="28"/>
                <w:szCs w:val="28"/>
              </w:rPr>
              <w:t>family</w:t>
            </w:r>
            <w:r w:rsidR="00BB517D" w:rsidRPr="004951A8">
              <w:rPr>
                <w:rFonts w:ascii="Arial" w:hAnsi="Arial" w:cs="Arial"/>
                <w:sz w:val="28"/>
                <w:szCs w:val="28"/>
              </w:rPr>
              <w:t xml:space="preserve"> as well as t</w:t>
            </w:r>
            <w:r w:rsidR="00BB517D" w:rsidRPr="004951A8">
              <w:rPr>
                <w:rFonts w:ascii="Arial" w:hAnsi="Arial" w:cs="Arial"/>
                <w:sz w:val="28"/>
                <w:szCs w:val="28"/>
              </w:rPr>
              <w:t>he</w:t>
            </w:r>
            <w:r w:rsidR="00BB517D" w:rsidRPr="004951A8">
              <w:rPr>
                <w:rFonts w:asciiTheme="minorBidi" w:hAnsiTheme="minorBidi"/>
                <w:sz w:val="28"/>
                <w:szCs w:val="28"/>
              </w:rPr>
              <w:t xml:space="preserve"> importance of professional relationships</w:t>
            </w:r>
          </w:p>
          <w:p w14:paraId="743D8F58" w14:textId="1BDC8DE8" w:rsidR="00AE3B41" w:rsidRPr="004951A8" w:rsidRDefault="00AE3B41" w:rsidP="00645925">
            <w:pPr>
              <w:pStyle w:val="ListParagraph"/>
              <w:numPr>
                <w:ilvl w:val="0"/>
                <w:numId w:val="7"/>
              </w:numPr>
              <w:rPr>
                <w:rFonts w:asciiTheme="minorBidi" w:hAnsiTheme="minorBidi"/>
                <w:i/>
                <w:iCs/>
                <w:sz w:val="28"/>
                <w:szCs w:val="28"/>
              </w:rPr>
            </w:pPr>
            <w:r w:rsidRPr="004951A8">
              <w:rPr>
                <w:rFonts w:asciiTheme="minorBidi" w:hAnsiTheme="minorBidi"/>
                <w:i/>
                <w:iCs/>
                <w:sz w:val="28"/>
                <w:szCs w:val="28"/>
              </w:rPr>
              <w:t>Explore the importance of communication, relationships</w:t>
            </w:r>
            <w:r w:rsidR="000E1591" w:rsidRPr="004951A8">
              <w:rPr>
                <w:rFonts w:asciiTheme="minorBidi" w:hAnsiTheme="minorBidi"/>
                <w:i/>
                <w:iCs/>
                <w:sz w:val="28"/>
                <w:szCs w:val="28"/>
              </w:rPr>
              <w:t xml:space="preserve"> and meeting the holistic needs of children</w:t>
            </w:r>
          </w:p>
          <w:p w14:paraId="7A7C23A6" w14:textId="77777777" w:rsidR="00094BBE" w:rsidRPr="004951A8" w:rsidRDefault="00094BBE" w:rsidP="00094BBE">
            <w:pPr>
              <w:pStyle w:val="ListParagraph"/>
              <w:numPr>
                <w:ilvl w:val="0"/>
                <w:numId w:val="3"/>
              </w:numPr>
              <w:rPr>
                <w:rFonts w:asciiTheme="minorBidi" w:hAnsiTheme="minorBidi"/>
                <w:sz w:val="28"/>
                <w:szCs w:val="28"/>
              </w:rPr>
            </w:pPr>
            <w:r w:rsidRPr="004951A8">
              <w:rPr>
                <w:rFonts w:asciiTheme="minorBidi" w:hAnsiTheme="minorBidi"/>
                <w:sz w:val="28"/>
                <w:szCs w:val="28"/>
              </w:rPr>
              <w:t xml:space="preserve">A comparison with international approaches. </w:t>
            </w:r>
          </w:p>
          <w:p w14:paraId="5D625FC5" w14:textId="19B3413E" w:rsidR="00094BBE" w:rsidRPr="003071C5" w:rsidRDefault="00094BBE" w:rsidP="003071C5">
            <w:pPr>
              <w:pStyle w:val="ListParagraph"/>
              <w:numPr>
                <w:ilvl w:val="0"/>
                <w:numId w:val="3"/>
              </w:numPr>
              <w:rPr>
                <w:rFonts w:asciiTheme="minorBidi" w:hAnsiTheme="minorBidi"/>
                <w:sz w:val="28"/>
                <w:szCs w:val="28"/>
              </w:rPr>
            </w:pPr>
            <w:r w:rsidRPr="004951A8">
              <w:rPr>
                <w:rFonts w:asciiTheme="minorBidi" w:hAnsiTheme="minorBidi"/>
                <w:sz w:val="28"/>
                <w:szCs w:val="28"/>
              </w:rPr>
              <w:t xml:space="preserve">A reference list </w:t>
            </w:r>
          </w:p>
        </w:tc>
      </w:tr>
    </w:tbl>
    <w:p w14:paraId="39BA5D59" w14:textId="3D9BF2E1" w:rsidR="00660206" w:rsidRDefault="00660206" w:rsidP="00660206">
      <w:pPr>
        <w:pStyle w:val="fixed"/>
        <w:ind w:left="0" w:firstLine="0"/>
        <w:jc w:val="both"/>
        <w:rPr>
          <w:rFonts w:ascii="Arial" w:hAnsi="Arial" w:cs="Arial"/>
          <w:sz w:val="22"/>
          <w:szCs w:val="22"/>
        </w:rPr>
      </w:pPr>
    </w:p>
    <w:p w14:paraId="22C16986" w14:textId="77777777" w:rsidR="00660206" w:rsidRDefault="00660206" w:rsidP="00660206">
      <w:pPr>
        <w:pStyle w:val="fixed"/>
        <w:jc w:val="both"/>
        <w:rPr>
          <w:rFonts w:ascii="Arial" w:hAnsi="Arial" w:cs="Arial"/>
          <w:sz w:val="22"/>
          <w:szCs w:val="22"/>
        </w:rPr>
      </w:pPr>
    </w:p>
    <w:p w14:paraId="5E7D363F" w14:textId="77777777" w:rsidR="00660206" w:rsidRDefault="00660206" w:rsidP="00660206">
      <w:pPr>
        <w:pStyle w:val="fixed"/>
        <w:rPr>
          <w:rFonts w:ascii="Arial" w:hAnsi="Arial" w:cs="Arial"/>
          <w:sz w:val="22"/>
          <w:szCs w:val="22"/>
        </w:rPr>
      </w:pPr>
    </w:p>
    <w:p w14:paraId="049700A2" w14:textId="77777777" w:rsidR="00660206" w:rsidRDefault="00660206" w:rsidP="00660206">
      <w:pPr>
        <w:pStyle w:val="fixed"/>
        <w:rPr>
          <w:rFonts w:ascii="Arial" w:hAnsi="Arial" w:cs="Arial"/>
          <w:sz w:val="22"/>
          <w:szCs w:val="22"/>
        </w:rPr>
      </w:pPr>
    </w:p>
    <w:tbl>
      <w:tblPr>
        <w:tblW w:w="5000" w:type="pct"/>
        <w:tblLayout w:type="fixed"/>
        <w:tblLook w:val="04A0" w:firstRow="1" w:lastRow="0" w:firstColumn="1" w:lastColumn="0" w:noHBand="0" w:noVBand="1"/>
      </w:tblPr>
      <w:tblGrid>
        <w:gridCol w:w="7639"/>
        <w:gridCol w:w="629"/>
        <w:gridCol w:w="748"/>
      </w:tblGrid>
      <w:tr w:rsidR="00660206" w:rsidRPr="00A406E5" w14:paraId="6DB36B06" w14:textId="77777777" w:rsidTr="008E4401">
        <w:trPr>
          <w:trHeight w:val="1002"/>
        </w:trPr>
        <w:tc>
          <w:tcPr>
            <w:tcW w:w="4236" w:type="pct"/>
            <w:tcBorders>
              <w:top w:val="single" w:sz="4" w:space="0" w:color="auto"/>
              <w:left w:val="single" w:sz="4" w:space="0" w:color="auto"/>
              <w:right w:val="single" w:sz="4" w:space="0" w:color="auto"/>
            </w:tcBorders>
            <w:shd w:val="clear" w:color="auto" w:fill="BFBFBF"/>
            <w:vAlign w:val="center"/>
          </w:tcPr>
          <w:p w14:paraId="13964959" w14:textId="77777777" w:rsidR="00660206" w:rsidRPr="00A406E5" w:rsidRDefault="00660206" w:rsidP="008E4401">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14:paraId="078893C2" w14:textId="77777777" w:rsidR="00660206" w:rsidRPr="00A85BFE" w:rsidRDefault="00660206" w:rsidP="008E440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992457" w14:textId="77777777" w:rsidR="00660206" w:rsidRPr="00A85BFE" w:rsidRDefault="00660206" w:rsidP="008E4401">
            <w:pPr>
              <w:ind w:left="113" w:right="113"/>
              <w:jc w:val="center"/>
              <w:rPr>
                <w:rFonts w:ascii="Arial" w:hAnsi="Arial" w:cs="Arial"/>
                <w:b/>
                <w:sz w:val="18"/>
                <w:szCs w:val="18"/>
              </w:rPr>
            </w:pPr>
            <w:r w:rsidRPr="00A85BFE">
              <w:rPr>
                <w:rFonts w:ascii="Arial" w:hAnsi="Arial" w:cs="Arial"/>
                <w:b/>
                <w:sz w:val="18"/>
                <w:szCs w:val="18"/>
              </w:rPr>
              <w:t xml:space="preserve">Marks </w:t>
            </w:r>
          </w:p>
          <w:p w14:paraId="1713CD30" w14:textId="77777777" w:rsidR="00660206" w:rsidRPr="00A85BFE" w:rsidRDefault="00660206" w:rsidP="008E4401">
            <w:pPr>
              <w:ind w:left="113" w:right="113"/>
              <w:jc w:val="center"/>
              <w:rPr>
                <w:rFonts w:ascii="Arial" w:hAnsi="Arial" w:cs="Arial"/>
                <w:b/>
                <w:sz w:val="18"/>
                <w:szCs w:val="18"/>
              </w:rPr>
            </w:pPr>
            <w:r w:rsidRPr="00A85BFE">
              <w:rPr>
                <w:rFonts w:ascii="Arial" w:hAnsi="Arial" w:cs="Arial"/>
                <w:b/>
                <w:sz w:val="18"/>
                <w:szCs w:val="18"/>
              </w:rPr>
              <w:t>awarded</w:t>
            </w:r>
          </w:p>
        </w:tc>
      </w:tr>
      <w:tr w:rsidR="00660206" w:rsidRPr="00A406E5" w14:paraId="65A1CB77" w14:textId="77777777" w:rsidTr="008E4401">
        <w:trPr>
          <w:trHeight w:val="450"/>
        </w:trPr>
        <w:tc>
          <w:tcPr>
            <w:tcW w:w="4236" w:type="pct"/>
            <w:tcBorders>
              <w:top w:val="single" w:sz="4" w:space="0" w:color="auto"/>
              <w:left w:val="single" w:sz="4" w:space="0" w:color="auto"/>
              <w:right w:val="single" w:sz="4" w:space="0" w:color="auto"/>
            </w:tcBorders>
            <w:shd w:val="clear" w:color="auto" w:fill="D9D9D9"/>
          </w:tcPr>
          <w:p w14:paraId="171DB50D" w14:textId="363F78B8" w:rsidR="00660206" w:rsidRPr="00660206" w:rsidRDefault="00660206" w:rsidP="00660206">
            <w:pPr>
              <w:pStyle w:val="ListParagraph"/>
              <w:numPr>
                <w:ilvl w:val="0"/>
                <w:numId w:val="2"/>
              </w:numPr>
              <w:rPr>
                <w:rFonts w:ascii="Arial" w:hAnsi="Arial" w:cs="Arial"/>
                <w:b/>
                <w:sz w:val="16"/>
                <w:szCs w:val="16"/>
              </w:rPr>
            </w:pPr>
            <w:r w:rsidRPr="00660206">
              <w:rPr>
                <w:rFonts w:ascii="Arial" w:hAnsi="Arial" w:cs="Arial"/>
                <w:b/>
              </w:rPr>
              <w:t>Engagement with Literature Skills</w:t>
            </w:r>
          </w:p>
          <w:p w14:paraId="69B76E8A" w14:textId="77777777" w:rsidR="00660206" w:rsidRPr="00A406E5" w:rsidRDefault="00660206" w:rsidP="008E4401">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14:paraId="3D189487" w14:textId="77777777" w:rsidR="00660206" w:rsidRPr="00A406E5" w:rsidRDefault="00660206" w:rsidP="008E440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06C433" w14:textId="77777777" w:rsidR="00660206" w:rsidRPr="00A406E5" w:rsidRDefault="00660206" w:rsidP="008E4401">
            <w:pPr>
              <w:jc w:val="center"/>
              <w:rPr>
                <w:rFonts w:ascii="Arial" w:hAnsi="Arial" w:cs="Arial"/>
                <w:sz w:val="32"/>
              </w:rPr>
            </w:pPr>
          </w:p>
        </w:tc>
      </w:tr>
      <w:tr w:rsidR="00660206" w:rsidRPr="00A406E5" w14:paraId="2D53CCFC" w14:textId="77777777" w:rsidTr="008E4401">
        <w:trPr>
          <w:trHeight w:val="450"/>
        </w:trPr>
        <w:tc>
          <w:tcPr>
            <w:tcW w:w="4236" w:type="pct"/>
            <w:vMerge w:val="restart"/>
            <w:tcBorders>
              <w:top w:val="single" w:sz="4" w:space="0" w:color="auto"/>
              <w:left w:val="single" w:sz="4" w:space="0" w:color="auto"/>
              <w:right w:val="single" w:sz="4" w:space="0" w:color="auto"/>
            </w:tcBorders>
          </w:tcPr>
          <w:p w14:paraId="0B0786A6" w14:textId="77777777" w:rsidR="00660206" w:rsidRPr="00660206" w:rsidRDefault="00660206" w:rsidP="008E4401">
            <w:pPr>
              <w:rPr>
                <w:rFonts w:ascii="Arial" w:hAnsi="Arial" w:cs="Arial"/>
                <w:bCs/>
                <w:sz w:val="28"/>
                <w:szCs w:val="28"/>
              </w:rPr>
            </w:pPr>
            <w:r w:rsidRPr="00660206">
              <w:rPr>
                <w:rFonts w:ascii="Arial" w:hAnsi="Arial" w:cs="Arial"/>
                <w:bCs/>
                <w:sz w:val="28"/>
                <w:szCs w:val="28"/>
              </w:rPr>
              <w:t>Referencing</w:t>
            </w:r>
          </w:p>
          <w:p w14:paraId="3E92EF25" w14:textId="77777777" w:rsidR="00660206" w:rsidRPr="00EA73E5" w:rsidRDefault="00660206" w:rsidP="008E4401">
            <w:pPr>
              <w:rPr>
                <w:rFonts w:ascii="Arial" w:hAnsi="Arial" w:cs="Arial"/>
                <w:sz w:val="28"/>
                <w:szCs w:val="28"/>
              </w:rPr>
            </w:pPr>
            <w:r w:rsidRPr="00EA73E5">
              <w:rPr>
                <w:rFonts w:ascii="Arial" w:hAnsi="Arial" w:cs="Arial"/>
                <w:sz w:val="28"/>
                <w:szCs w:val="28"/>
              </w:rPr>
              <w:t>Support the scrapbook with references drawn from theory, curricula, legislation and early years practice.</w:t>
            </w:r>
            <w:r>
              <w:rPr>
                <w:rFonts w:ascii="Arial" w:hAnsi="Arial" w:cs="Arial"/>
                <w:sz w:val="28"/>
                <w:szCs w:val="28"/>
              </w:rPr>
              <w:t xml:space="preserve">  </w:t>
            </w:r>
          </w:p>
        </w:tc>
        <w:tc>
          <w:tcPr>
            <w:tcW w:w="349" w:type="pct"/>
            <w:tcBorders>
              <w:top w:val="single" w:sz="4" w:space="0" w:color="auto"/>
              <w:left w:val="single" w:sz="4" w:space="0" w:color="auto"/>
              <w:right w:val="single" w:sz="4" w:space="0" w:color="auto"/>
            </w:tcBorders>
          </w:tcPr>
          <w:p w14:paraId="25ED3476" w14:textId="77777777" w:rsidR="00660206" w:rsidRPr="00A406E5" w:rsidRDefault="00660206" w:rsidP="008E440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025A6D" w14:textId="77777777" w:rsidR="00660206" w:rsidRPr="00A406E5" w:rsidRDefault="00660206" w:rsidP="008E4401">
            <w:pPr>
              <w:jc w:val="center"/>
              <w:rPr>
                <w:rFonts w:ascii="Arial" w:hAnsi="Arial" w:cs="Arial"/>
                <w:sz w:val="32"/>
              </w:rPr>
            </w:pPr>
          </w:p>
        </w:tc>
      </w:tr>
      <w:tr w:rsidR="00660206" w:rsidRPr="00A406E5" w14:paraId="35FDD667" w14:textId="77777777" w:rsidTr="008E4401">
        <w:trPr>
          <w:trHeight w:val="451"/>
        </w:trPr>
        <w:tc>
          <w:tcPr>
            <w:tcW w:w="4236" w:type="pct"/>
            <w:vMerge/>
            <w:tcBorders>
              <w:left w:val="single" w:sz="4" w:space="0" w:color="auto"/>
              <w:bottom w:val="single" w:sz="4" w:space="0" w:color="auto"/>
              <w:right w:val="single" w:sz="4" w:space="0" w:color="auto"/>
            </w:tcBorders>
          </w:tcPr>
          <w:p w14:paraId="02EB9AAB" w14:textId="77777777" w:rsidR="00660206" w:rsidRPr="00A406E5" w:rsidRDefault="00660206" w:rsidP="008E440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239951AA" w14:textId="77777777" w:rsidR="00660206" w:rsidRPr="00A406E5" w:rsidRDefault="00660206" w:rsidP="008E4401">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4BDE9B6F" w14:textId="77777777" w:rsidR="00660206" w:rsidRPr="00A406E5" w:rsidRDefault="00660206" w:rsidP="008E4401">
            <w:pPr>
              <w:jc w:val="center"/>
              <w:rPr>
                <w:rFonts w:ascii="Arial" w:hAnsi="Arial" w:cs="Arial"/>
                <w:sz w:val="32"/>
              </w:rPr>
            </w:pPr>
          </w:p>
        </w:tc>
      </w:tr>
      <w:tr w:rsidR="00660206" w:rsidRPr="00A406E5" w14:paraId="66FB16DA" w14:textId="77777777" w:rsidTr="008E4401">
        <w:trPr>
          <w:trHeight w:val="450"/>
        </w:trPr>
        <w:tc>
          <w:tcPr>
            <w:tcW w:w="4236" w:type="pct"/>
            <w:tcBorders>
              <w:top w:val="single" w:sz="4" w:space="0" w:color="auto"/>
              <w:left w:val="single" w:sz="4" w:space="0" w:color="auto"/>
              <w:right w:val="single" w:sz="4" w:space="0" w:color="auto"/>
            </w:tcBorders>
            <w:shd w:val="clear" w:color="auto" w:fill="D9D9D9"/>
          </w:tcPr>
          <w:p w14:paraId="66170887" w14:textId="4E1B7C3F" w:rsidR="00660206" w:rsidRPr="00660206" w:rsidRDefault="00660206" w:rsidP="00660206">
            <w:pPr>
              <w:pStyle w:val="ListParagraph"/>
              <w:numPr>
                <w:ilvl w:val="0"/>
                <w:numId w:val="2"/>
              </w:numPr>
              <w:rPr>
                <w:rFonts w:ascii="Arial" w:hAnsi="Arial" w:cs="Arial"/>
                <w:b/>
              </w:rPr>
            </w:pPr>
            <w:r w:rsidRPr="00660206">
              <w:rPr>
                <w:rFonts w:ascii="Arial" w:hAnsi="Arial" w:cs="Arial"/>
                <w:b/>
                <w:szCs w:val="16"/>
              </w:rPr>
              <w:t xml:space="preserve"> </w:t>
            </w:r>
            <w:r w:rsidRPr="00660206">
              <w:rPr>
                <w:rFonts w:ascii="Arial" w:hAnsi="Arial" w:cs="Arial"/>
                <w:b/>
              </w:rPr>
              <w:t>Knowledge and Understanding Skills</w:t>
            </w:r>
          </w:p>
          <w:p w14:paraId="1CAF1E74" w14:textId="77777777" w:rsidR="00660206" w:rsidRPr="00A406E5" w:rsidRDefault="00660206" w:rsidP="008E440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053001D7" w14:textId="77777777" w:rsidR="00660206" w:rsidRPr="00A406E5" w:rsidRDefault="00660206" w:rsidP="008E440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DC34357" w14:textId="77777777" w:rsidR="00660206" w:rsidRPr="00A406E5" w:rsidRDefault="00660206" w:rsidP="008E4401">
            <w:pPr>
              <w:jc w:val="center"/>
              <w:rPr>
                <w:rFonts w:ascii="Arial" w:hAnsi="Arial" w:cs="Arial"/>
                <w:sz w:val="32"/>
              </w:rPr>
            </w:pPr>
          </w:p>
        </w:tc>
      </w:tr>
      <w:tr w:rsidR="00660206" w:rsidRPr="001861C8" w14:paraId="089AA3FD" w14:textId="77777777" w:rsidTr="008E4401">
        <w:trPr>
          <w:trHeight w:val="450"/>
        </w:trPr>
        <w:tc>
          <w:tcPr>
            <w:tcW w:w="4236" w:type="pct"/>
            <w:vMerge w:val="restart"/>
            <w:tcBorders>
              <w:top w:val="single" w:sz="4" w:space="0" w:color="auto"/>
              <w:left w:val="single" w:sz="4" w:space="0" w:color="auto"/>
              <w:right w:val="single" w:sz="4" w:space="0" w:color="auto"/>
            </w:tcBorders>
          </w:tcPr>
          <w:p w14:paraId="63A32051" w14:textId="68AC8B78" w:rsidR="00AF07A4" w:rsidRPr="00F57C4E" w:rsidRDefault="00660206" w:rsidP="00F57C4E">
            <w:pPr>
              <w:spacing w:after="120"/>
              <w:rPr>
                <w:rFonts w:ascii="Arial" w:hAnsi="Arial" w:cs="Arial"/>
                <w:sz w:val="28"/>
                <w:szCs w:val="28"/>
              </w:rPr>
            </w:pPr>
            <w:r w:rsidRPr="00EA73E5">
              <w:rPr>
                <w:rFonts w:ascii="Arial" w:hAnsi="Arial" w:cs="Arial"/>
                <w:sz w:val="28"/>
                <w:szCs w:val="28"/>
              </w:rPr>
              <w:t>Convey your understanding of theoretical frameworks to support the content of the scrapbook.</w:t>
            </w:r>
          </w:p>
        </w:tc>
        <w:tc>
          <w:tcPr>
            <w:tcW w:w="349" w:type="pct"/>
            <w:tcBorders>
              <w:top w:val="single" w:sz="4" w:space="0" w:color="auto"/>
              <w:left w:val="single" w:sz="4" w:space="0" w:color="auto"/>
              <w:right w:val="single" w:sz="4" w:space="0" w:color="auto"/>
            </w:tcBorders>
          </w:tcPr>
          <w:p w14:paraId="041B9F84" w14:textId="77777777" w:rsidR="00660206" w:rsidRPr="001861C8" w:rsidRDefault="00660206" w:rsidP="008E440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2C3477F" w14:textId="77777777" w:rsidR="00660206" w:rsidRPr="001861C8" w:rsidRDefault="00660206" w:rsidP="008E4401">
            <w:pPr>
              <w:jc w:val="center"/>
              <w:rPr>
                <w:rFonts w:ascii="Arial" w:hAnsi="Arial" w:cs="Arial"/>
                <w:sz w:val="32"/>
              </w:rPr>
            </w:pPr>
          </w:p>
        </w:tc>
      </w:tr>
      <w:tr w:rsidR="00660206" w:rsidRPr="00A406E5" w14:paraId="530F2885" w14:textId="77777777" w:rsidTr="008E4401">
        <w:trPr>
          <w:trHeight w:val="451"/>
        </w:trPr>
        <w:tc>
          <w:tcPr>
            <w:tcW w:w="4236" w:type="pct"/>
            <w:vMerge/>
            <w:tcBorders>
              <w:left w:val="single" w:sz="4" w:space="0" w:color="auto"/>
              <w:bottom w:val="single" w:sz="4" w:space="0" w:color="auto"/>
              <w:right w:val="single" w:sz="4" w:space="0" w:color="auto"/>
            </w:tcBorders>
          </w:tcPr>
          <w:p w14:paraId="2F91D403" w14:textId="77777777" w:rsidR="00660206" w:rsidRPr="001861C8" w:rsidRDefault="00660206" w:rsidP="008E440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087F4C49" w14:textId="77777777" w:rsidR="00660206" w:rsidRPr="00A406E5" w:rsidRDefault="00660206" w:rsidP="008E4401">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169E5427" w14:textId="77777777" w:rsidR="00660206" w:rsidRPr="00A406E5" w:rsidRDefault="00660206" w:rsidP="008E4401">
            <w:pPr>
              <w:jc w:val="center"/>
              <w:rPr>
                <w:rFonts w:ascii="Arial" w:hAnsi="Arial" w:cs="Arial"/>
                <w:sz w:val="32"/>
              </w:rPr>
            </w:pPr>
          </w:p>
        </w:tc>
      </w:tr>
      <w:tr w:rsidR="00660206" w:rsidRPr="00A406E5" w14:paraId="3D8F61B3" w14:textId="77777777" w:rsidTr="008E4401">
        <w:trPr>
          <w:trHeight w:val="450"/>
        </w:trPr>
        <w:tc>
          <w:tcPr>
            <w:tcW w:w="4236" w:type="pct"/>
            <w:tcBorders>
              <w:top w:val="single" w:sz="4" w:space="0" w:color="auto"/>
              <w:left w:val="single" w:sz="4" w:space="0" w:color="auto"/>
              <w:right w:val="single" w:sz="4" w:space="0" w:color="auto"/>
            </w:tcBorders>
            <w:shd w:val="clear" w:color="auto" w:fill="D9D9D9"/>
          </w:tcPr>
          <w:p w14:paraId="079253AE" w14:textId="270BB277" w:rsidR="00660206" w:rsidRPr="00A406E5" w:rsidRDefault="00660206" w:rsidP="008E440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A0FA21" w14:textId="77777777" w:rsidR="00660206" w:rsidRPr="00A406E5" w:rsidRDefault="00660206" w:rsidP="008E440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21A87525" w14:textId="77777777" w:rsidR="00660206" w:rsidRPr="00A406E5" w:rsidRDefault="00660206" w:rsidP="008E440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A2C5E9" w14:textId="77777777" w:rsidR="00660206" w:rsidRPr="00A406E5" w:rsidRDefault="00660206" w:rsidP="008E4401">
            <w:pPr>
              <w:jc w:val="center"/>
              <w:rPr>
                <w:rFonts w:ascii="Arial" w:hAnsi="Arial" w:cs="Arial"/>
                <w:sz w:val="32"/>
              </w:rPr>
            </w:pPr>
          </w:p>
        </w:tc>
      </w:tr>
      <w:tr w:rsidR="00660206" w:rsidRPr="00A406E5" w14:paraId="53A71E14" w14:textId="77777777" w:rsidTr="008E4401">
        <w:trPr>
          <w:trHeight w:val="450"/>
        </w:trPr>
        <w:tc>
          <w:tcPr>
            <w:tcW w:w="4236" w:type="pct"/>
            <w:vMerge w:val="restart"/>
            <w:tcBorders>
              <w:top w:val="single" w:sz="4" w:space="0" w:color="auto"/>
              <w:left w:val="single" w:sz="4" w:space="0" w:color="auto"/>
              <w:right w:val="single" w:sz="4" w:space="0" w:color="auto"/>
            </w:tcBorders>
          </w:tcPr>
          <w:p w14:paraId="40A3D2A4" w14:textId="0E0CEFF9" w:rsidR="00660206" w:rsidRPr="00F57C4E" w:rsidRDefault="00660206" w:rsidP="00F57C4E">
            <w:pPr>
              <w:spacing w:after="120"/>
              <w:rPr>
                <w:rFonts w:ascii="Arial" w:hAnsi="Arial" w:cs="Arial"/>
                <w:bCs/>
                <w:sz w:val="28"/>
                <w:szCs w:val="28"/>
              </w:rPr>
            </w:pPr>
            <w:r w:rsidRPr="00660206">
              <w:rPr>
                <w:rFonts w:ascii="Arial" w:hAnsi="Arial" w:cs="Arial"/>
                <w:bCs/>
                <w:sz w:val="28"/>
                <w:szCs w:val="28"/>
              </w:rPr>
              <w:t>Critically evaluate the significance of the role of early years practitioners in supporting children and families in the first 1000 days.  Include effective partnership working and the holistic needs of children and families.</w:t>
            </w:r>
          </w:p>
        </w:tc>
        <w:tc>
          <w:tcPr>
            <w:tcW w:w="349" w:type="pct"/>
            <w:tcBorders>
              <w:top w:val="single" w:sz="4" w:space="0" w:color="auto"/>
              <w:left w:val="single" w:sz="4" w:space="0" w:color="auto"/>
              <w:right w:val="single" w:sz="4" w:space="0" w:color="auto"/>
            </w:tcBorders>
          </w:tcPr>
          <w:p w14:paraId="67D4A369" w14:textId="77777777" w:rsidR="00660206" w:rsidRPr="00A406E5" w:rsidRDefault="00660206" w:rsidP="008E440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8DD812" w14:textId="77777777" w:rsidR="00660206" w:rsidRPr="00A406E5" w:rsidRDefault="00660206" w:rsidP="008E4401">
            <w:pPr>
              <w:jc w:val="center"/>
              <w:rPr>
                <w:rFonts w:ascii="Arial" w:hAnsi="Arial" w:cs="Arial"/>
                <w:sz w:val="32"/>
              </w:rPr>
            </w:pPr>
          </w:p>
        </w:tc>
      </w:tr>
      <w:tr w:rsidR="00660206" w:rsidRPr="00A406E5" w14:paraId="54927874" w14:textId="77777777" w:rsidTr="008E4401">
        <w:trPr>
          <w:trHeight w:val="451"/>
        </w:trPr>
        <w:tc>
          <w:tcPr>
            <w:tcW w:w="4236" w:type="pct"/>
            <w:vMerge/>
            <w:tcBorders>
              <w:left w:val="single" w:sz="4" w:space="0" w:color="auto"/>
              <w:bottom w:val="single" w:sz="4" w:space="0" w:color="auto"/>
              <w:right w:val="single" w:sz="4" w:space="0" w:color="auto"/>
            </w:tcBorders>
          </w:tcPr>
          <w:p w14:paraId="4D39C28D" w14:textId="77777777" w:rsidR="00660206" w:rsidRPr="00A406E5" w:rsidRDefault="00660206" w:rsidP="008E440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3BE97A88" w14:textId="77777777" w:rsidR="00660206" w:rsidRPr="00A406E5" w:rsidRDefault="00660206" w:rsidP="008E4401">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070E8F0C" w14:textId="77777777" w:rsidR="00660206" w:rsidRPr="00A406E5" w:rsidRDefault="00660206" w:rsidP="008E4401">
            <w:pPr>
              <w:jc w:val="center"/>
              <w:rPr>
                <w:rFonts w:ascii="Arial" w:hAnsi="Arial" w:cs="Arial"/>
                <w:sz w:val="32"/>
              </w:rPr>
            </w:pPr>
          </w:p>
        </w:tc>
      </w:tr>
      <w:tr w:rsidR="00660206" w:rsidRPr="00A406E5" w14:paraId="4EAF071B" w14:textId="77777777" w:rsidTr="008E4401">
        <w:trPr>
          <w:trHeight w:val="450"/>
        </w:trPr>
        <w:tc>
          <w:tcPr>
            <w:tcW w:w="4236" w:type="pct"/>
            <w:tcBorders>
              <w:top w:val="single" w:sz="4" w:space="0" w:color="auto"/>
              <w:left w:val="single" w:sz="4" w:space="0" w:color="auto"/>
              <w:right w:val="single" w:sz="4" w:space="0" w:color="auto"/>
            </w:tcBorders>
            <w:shd w:val="clear" w:color="auto" w:fill="D9D9D9"/>
          </w:tcPr>
          <w:p w14:paraId="1223E3B8" w14:textId="77777777" w:rsidR="00660206" w:rsidRPr="00A406E5" w:rsidRDefault="00660206" w:rsidP="008E440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5E3BAB3" w14:textId="77777777" w:rsidR="00660206" w:rsidRPr="00A406E5" w:rsidRDefault="00660206" w:rsidP="008E440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0C7E28FE" w14:textId="77777777" w:rsidR="00660206" w:rsidRPr="00A406E5" w:rsidRDefault="00660206" w:rsidP="008E440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F74215" w14:textId="77777777" w:rsidR="00660206" w:rsidRPr="00A406E5" w:rsidRDefault="00660206" w:rsidP="008E4401">
            <w:pPr>
              <w:jc w:val="center"/>
              <w:rPr>
                <w:rFonts w:ascii="Arial" w:hAnsi="Arial" w:cs="Arial"/>
                <w:sz w:val="32"/>
              </w:rPr>
            </w:pPr>
          </w:p>
        </w:tc>
      </w:tr>
      <w:tr w:rsidR="00660206" w:rsidRPr="00A406E5" w14:paraId="24E65ED3" w14:textId="77777777" w:rsidTr="008E4401">
        <w:trPr>
          <w:trHeight w:val="451"/>
        </w:trPr>
        <w:tc>
          <w:tcPr>
            <w:tcW w:w="4236" w:type="pct"/>
            <w:vMerge w:val="restart"/>
            <w:tcBorders>
              <w:top w:val="single" w:sz="4" w:space="0" w:color="auto"/>
              <w:left w:val="single" w:sz="4" w:space="0" w:color="auto"/>
              <w:right w:val="single" w:sz="4" w:space="0" w:color="auto"/>
            </w:tcBorders>
          </w:tcPr>
          <w:p w14:paraId="2BB06ABB" w14:textId="3D0E5EE4" w:rsidR="00BC30F8" w:rsidRPr="00F57C4E" w:rsidRDefault="00660206" w:rsidP="00F57C4E">
            <w:pPr>
              <w:spacing w:after="120"/>
              <w:rPr>
                <w:rFonts w:ascii="Arial" w:hAnsi="Arial" w:cs="Arial"/>
                <w:sz w:val="28"/>
                <w:szCs w:val="28"/>
              </w:rPr>
            </w:pPr>
            <w:r w:rsidRPr="00EA73E5">
              <w:rPr>
                <w:rFonts w:ascii="Arial" w:hAnsi="Arial" w:cs="Arial"/>
                <w:sz w:val="28"/>
                <w:szCs w:val="28"/>
              </w:rPr>
              <w:t>Include ideas and opportunities for the application of theory to practice.</w:t>
            </w:r>
          </w:p>
        </w:tc>
        <w:tc>
          <w:tcPr>
            <w:tcW w:w="349" w:type="pct"/>
            <w:tcBorders>
              <w:top w:val="single" w:sz="4" w:space="0" w:color="auto"/>
              <w:left w:val="single" w:sz="4" w:space="0" w:color="auto"/>
              <w:right w:val="single" w:sz="4" w:space="0" w:color="auto"/>
            </w:tcBorders>
          </w:tcPr>
          <w:p w14:paraId="29FB4C32" w14:textId="77777777" w:rsidR="00660206" w:rsidRPr="00A406E5" w:rsidRDefault="00660206" w:rsidP="008E440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A6DFD9" w14:textId="77777777" w:rsidR="00660206" w:rsidRPr="00A406E5" w:rsidRDefault="00660206" w:rsidP="008E4401">
            <w:pPr>
              <w:jc w:val="center"/>
              <w:rPr>
                <w:rFonts w:ascii="Arial" w:hAnsi="Arial" w:cs="Arial"/>
                <w:sz w:val="32"/>
              </w:rPr>
            </w:pPr>
          </w:p>
        </w:tc>
      </w:tr>
      <w:tr w:rsidR="00660206" w:rsidRPr="00A406E5" w14:paraId="2156481A" w14:textId="77777777" w:rsidTr="008E4401">
        <w:trPr>
          <w:trHeight w:val="450"/>
        </w:trPr>
        <w:tc>
          <w:tcPr>
            <w:tcW w:w="4236" w:type="pct"/>
            <w:vMerge/>
            <w:tcBorders>
              <w:left w:val="single" w:sz="4" w:space="0" w:color="auto"/>
              <w:bottom w:val="single" w:sz="4" w:space="0" w:color="auto"/>
              <w:right w:val="single" w:sz="4" w:space="0" w:color="auto"/>
            </w:tcBorders>
          </w:tcPr>
          <w:p w14:paraId="34D09A12" w14:textId="77777777" w:rsidR="00660206" w:rsidRPr="00A406E5" w:rsidRDefault="00660206" w:rsidP="008E440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41B38113" w14:textId="77777777" w:rsidR="00660206" w:rsidRPr="00A406E5" w:rsidRDefault="00660206" w:rsidP="008E4401">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1E6B9C42" w14:textId="77777777" w:rsidR="00660206" w:rsidRPr="00A406E5" w:rsidRDefault="00660206" w:rsidP="008E4401">
            <w:pPr>
              <w:jc w:val="center"/>
              <w:rPr>
                <w:rFonts w:ascii="Arial" w:hAnsi="Arial" w:cs="Arial"/>
                <w:sz w:val="32"/>
              </w:rPr>
            </w:pPr>
          </w:p>
        </w:tc>
      </w:tr>
      <w:tr w:rsidR="00660206" w:rsidRPr="00A406E5" w14:paraId="69638B55" w14:textId="77777777" w:rsidTr="008E4401">
        <w:trPr>
          <w:trHeight w:val="450"/>
        </w:trPr>
        <w:tc>
          <w:tcPr>
            <w:tcW w:w="4236" w:type="pct"/>
            <w:tcBorders>
              <w:top w:val="single" w:sz="4" w:space="0" w:color="auto"/>
              <w:left w:val="single" w:sz="4" w:space="0" w:color="auto"/>
              <w:right w:val="single" w:sz="4" w:space="0" w:color="auto"/>
            </w:tcBorders>
            <w:shd w:val="clear" w:color="auto" w:fill="D9D9D9"/>
          </w:tcPr>
          <w:p w14:paraId="0618C2CC" w14:textId="77777777" w:rsidR="00660206" w:rsidRPr="00A406E5" w:rsidRDefault="00660206" w:rsidP="008E440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EF5CC2B" w14:textId="77777777" w:rsidR="00660206" w:rsidRPr="00A406E5" w:rsidRDefault="00660206" w:rsidP="008E4401">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36A69970" w14:textId="77777777" w:rsidR="00660206" w:rsidRPr="00A406E5" w:rsidRDefault="00660206" w:rsidP="008E440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59356E" w14:textId="77777777" w:rsidR="00660206" w:rsidRPr="00A406E5" w:rsidRDefault="00660206" w:rsidP="008E4401">
            <w:pPr>
              <w:jc w:val="center"/>
              <w:rPr>
                <w:rFonts w:ascii="Arial" w:hAnsi="Arial" w:cs="Arial"/>
                <w:sz w:val="32"/>
              </w:rPr>
            </w:pPr>
          </w:p>
        </w:tc>
      </w:tr>
      <w:tr w:rsidR="00660206" w:rsidRPr="00A406E5" w14:paraId="6DA93C48" w14:textId="77777777" w:rsidTr="008E4401">
        <w:trPr>
          <w:trHeight w:val="451"/>
        </w:trPr>
        <w:tc>
          <w:tcPr>
            <w:tcW w:w="4236" w:type="pct"/>
            <w:vMerge w:val="restart"/>
            <w:tcBorders>
              <w:top w:val="single" w:sz="4" w:space="0" w:color="auto"/>
              <w:left w:val="single" w:sz="4" w:space="0" w:color="auto"/>
              <w:right w:val="single" w:sz="4" w:space="0" w:color="auto"/>
            </w:tcBorders>
          </w:tcPr>
          <w:p w14:paraId="3739038F" w14:textId="1BD53406" w:rsidR="00660206" w:rsidRPr="00660206" w:rsidRDefault="00660206" w:rsidP="00660206">
            <w:pPr>
              <w:rPr>
                <w:rFonts w:ascii="Arial" w:hAnsi="Arial" w:cs="Arial"/>
                <w:bCs/>
                <w:sz w:val="28"/>
                <w:szCs w:val="28"/>
              </w:rPr>
            </w:pPr>
            <w:r w:rsidRPr="00660206">
              <w:rPr>
                <w:rFonts w:ascii="Arial" w:hAnsi="Arial" w:cs="Arial"/>
                <w:bCs/>
                <w:sz w:val="28"/>
                <w:szCs w:val="28"/>
              </w:rPr>
              <w:t>Written skills / Creativity</w:t>
            </w:r>
          </w:p>
          <w:p w14:paraId="5885201A" w14:textId="07BB5695" w:rsidR="00660206" w:rsidRPr="00BC30F8" w:rsidRDefault="00660206" w:rsidP="00BC30F8">
            <w:pPr>
              <w:rPr>
                <w:rFonts w:ascii="Arial" w:hAnsi="Arial" w:cs="Arial"/>
                <w:bCs/>
                <w:sz w:val="28"/>
                <w:szCs w:val="28"/>
              </w:rPr>
            </w:pPr>
            <w:r w:rsidRPr="00660206">
              <w:rPr>
                <w:rFonts w:ascii="Arial" w:hAnsi="Arial" w:cs="Arial"/>
                <w:bCs/>
                <w:sz w:val="28"/>
                <w:szCs w:val="28"/>
              </w:rPr>
              <w:t>Use of a creative approach including images, video, digital media to create your scrapbook.</w:t>
            </w:r>
          </w:p>
        </w:tc>
        <w:tc>
          <w:tcPr>
            <w:tcW w:w="349" w:type="pct"/>
            <w:tcBorders>
              <w:top w:val="single" w:sz="4" w:space="0" w:color="auto"/>
              <w:left w:val="single" w:sz="4" w:space="0" w:color="auto"/>
              <w:right w:val="single" w:sz="4" w:space="0" w:color="auto"/>
            </w:tcBorders>
          </w:tcPr>
          <w:p w14:paraId="062D7AA3" w14:textId="77777777" w:rsidR="00660206" w:rsidRPr="00A406E5" w:rsidRDefault="00660206" w:rsidP="008E440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9C675FD" w14:textId="77777777" w:rsidR="00660206" w:rsidRPr="00A406E5" w:rsidRDefault="00660206" w:rsidP="008E4401">
            <w:pPr>
              <w:jc w:val="center"/>
              <w:rPr>
                <w:rFonts w:ascii="Arial" w:hAnsi="Arial" w:cs="Arial"/>
                <w:sz w:val="32"/>
              </w:rPr>
            </w:pPr>
          </w:p>
        </w:tc>
      </w:tr>
      <w:tr w:rsidR="00660206" w:rsidRPr="00A406E5" w14:paraId="3B7608A5" w14:textId="77777777" w:rsidTr="008E4401">
        <w:trPr>
          <w:trHeight w:val="450"/>
        </w:trPr>
        <w:tc>
          <w:tcPr>
            <w:tcW w:w="4236" w:type="pct"/>
            <w:vMerge/>
            <w:tcBorders>
              <w:left w:val="single" w:sz="4" w:space="0" w:color="auto"/>
              <w:bottom w:val="single" w:sz="4" w:space="0" w:color="auto"/>
              <w:right w:val="single" w:sz="4" w:space="0" w:color="auto"/>
            </w:tcBorders>
          </w:tcPr>
          <w:p w14:paraId="107A7A0A" w14:textId="77777777" w:rsidR="00660206" w:rsidRPr="00A406E5" w:rsidRDefault="00660206" w:rsidP="008E4401">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45A88A0E" w14:textId="77777777" w:rsidR="00660206" w:rsidRPr="00A406E5" w:rsidRDefault="00660206" w:rsidP="008E4401">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DC50C4E" w14:textId="77777777" w:rsidR="00660206" w:rsidRPr="00A406E5" w:rsidRDefault="00660206" w:rsidP="008E4401">
            <w:pPr>
              <w:jc w:val="center"/>
              <w:rPr>
                <w:rFonts w:ascii="Arial" w:hAnsi="Arial" w:cs="Arial"/>
                <w:sz w:val="32"/>
              </w:rPr>
            </w:pPr>
          </w:p>
        </w:tc>
      </w:tr>
    </w:tbl>
    <w:p w14:paraId="73FB20F4" w14:textId="042C21B6" w:rsidR="00660206" w:rsidRDefault="00660206" w:rsidP="00660206">
      <w:pPr>
        <w:rPr>
          <w:rFonts w:asciiTheme="minorBidi" w:hAnsiTheme="minorBidi"/>
          <w:sz w:val="28"/>
          <w:szCs w:val="28"/>
        </w:rPr>
      </w:pPr>
    </w:p>
    <w:p w14:paraId="2E54CF32" w14:textId="77777777" w:rsidR="008F229E" w:rsidRDefault="008F229E" w:rsidP="00660206">
      <w:pPr>
        <w:rPr>
          <w:rFonts w:asciiTheme="minorBidi" w:hAnsiTheme="minorBidi"/>
          <w:sz w:val="28"/>
          <w:szCs w:val="28"/>
        </w:rPr>
      </w:pPr>
    </w:p>
    <w:p w14:paraId="227DFF6F" w14:textId="77777777" w:rsidR="00F57C4E" w:rsidRDefault="00F57C4E" w:rsidP="00660206">
      <w:pPr>
        <w:rPr>
          <w:rFonts w:asciiTheme="minorBidi" w:hAnsiTheme="minorBidi"/>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21"/>
      </w:tblGrid>
      <w:tr w:rsidR="008F229E" w:rsidRPr="00DE77E3" w14:paraId="097D092B" w14:textId="77777777" w:rsidTr="00E22E1C">
        <w:tc>
          <w:tcPr>
            <w:tcW w:w="10178" w:type="dxa"/>
            <w:tcBorders>
              <w:top w:val="single" w:sz="4" w:space="0" w:color="auto"/>
              <w:left w:val="single" w:sz="4" w:space="0" w:color="auto"/>
              <w:bottom w:val="single" w:sz="4" w:space="0" w:color="auto"/>
              <w:right w:val="single" w:sz="4" w:space="0" w:color="auto"/>
            </w:tcBorders>
            <w:shd w:val="clear" w:color="auto" w:fill="C0C0C0"/>
            <w:hideMark/>
          </w:tcPr>
          <w:p w14:paraId="7E832DB2" w14:textId="77777777" w:rsidR="008F229E" w:rsidRPr="00DE77E3" w:rsidRDefault="008F229E" w:rsidP="00E22E1C">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lastRenderedPageBreak/>
              <w:br w:type="page"/>
            </w:r>
            <w:r w:rsidRPr="00DE77E3">
              <w:rPr>
                <w:rFonts w:ascii="Arial" w:eastAsia="Times New Roman" w:hAnsi="Arial" w:cs="Arial"/>
                <w:b/>
                <w:sz w:val="40"/>
                <w:szCs w:val="40"/>
                <w:lang w:val="cy-GB" w:eastAsia="en-GB"/>
              </w:rPr>
              <w:t>DISGRIFIAD O’R DASG</w:t>
            </w:r>
          </w:p>
        </w:tc>
      </w:tr>
      <w:tr w:rsidR="008F229E" w:rsidRPr="00635586" w14:paraId="38425492" w14:textId="77777777" w:rsidTr="00705533">
        <w:tc>
          <w:tcPr>
            <w:tcW w:w="10178" w:type="dxa"/>
            <w:tcBorders>
              <w:top w:val="single" w:sz="4" w:space="0" w:color="auto"/>
              <w:left w:val="single" w:sz="4" w:space="0" w:color="auto"/>
              <w:bottom w:val="single" w:sz="4" w:space="0" w:color="auto"/>
              <w:right w:val="single" w:sz="4" w:space="0" w:color="auto"/>
            </w:tcBorders>
            <w:shd w:val="clear" w:color="auto" w:fill="auto"/>
          </w:tcPr>
          <w:p w14:paraId="2E6776B1" w14:textId="77777777" w:rsidR="00F57C4E" w:rsidRDefault="00F57C4E" w:rsidP="00246DEF">
            <w:pPr>
              <w:spacing w:after="0" w:line="240" w:lineRule="auto"/>
              <w:jc w:val="center"/>
              <w:rPr>
                <w:rFonts w:ascii="Arial" w:eastAsia="Times New Roman" w:hAnsi="Arial" w:cs="Arial"/>
                <w:b/>
                <w:bCs/>
                <w:sz w:val="32"/>
                <w:szCs w:val="20"/>
                <w:lang w:val="cy-GB" w:eastAsia="en-GB"/>
              </w:rPr>
            </w:pPr>
          </w:p>
          <w:p w14:paraId="2032A10E" w14:textId="56BD11FA" w:rsidR="004D0FDB" w:rsidRPr="00246DEF" w:rsidRDefault="004D0FDB" w:rsidP="00246DEF">
            <w:pPr>
              <w:spacing w:after="0" w:line="240" w:lineRule="auto"/>
              <w:jc w:val="center"/>
              <w:rPr>
                <w:rFonts w:ascii="Arial" w:eastAsia="Times New Roman" w:hAnsi="Arial" w:cs="Arial"/>
                <w:b/>
                <w:bCs/>
                <w:sz w:val="32"/>
                <w:szCs w:val="20"/>
                <w:lang w:val="cy-GB" w:eastAsia="en-GB"/>
              </w:rPr>
            </w:pPr>
            <w:r w:rsidRPr="00246DEF">
              <w:rPr>
                <w:rFonts w:ascii="Arial" w:eastAsia="Times New Roman" w:hAnsi="Arial" w:cs="Arial"/>
                <w:b/>
                <w:bCs/>
                <w:sz w:val="32"/>
                <w:szCs w:val="20"/>
                <w:lang w:val="cy-GB" w:eastAsia="en-GB"/>
              </w:rPr>
              <w:t>Creu llyfr lloffion digidol i gyfleu'r hyn y mae myfyrwyr yn teimlo y gallai gofal eithriadol edrych (3000 o eiriau)</w:t>
            </w:r>
          </w:p>
          <w:p w14:paraId="6D1A3B12" w14:textId="77777777" w:rsidR="004D0FDB" w:rsidRPr="004D0FDB" w:rsidRDefault="004D0FDB" w:rsidP="004D0FDB">
            <w:pPr>
              <w:spacing w:after="0" w:line="240" w:lineRule="auto"/>
              <w:rPr>
                <w:rFonts w:ascii="Arial" w:eastAsia="Times New Roman" w:hAnsi="Arial" w:cs="Arial"/>
                <w:sz w:val="32"/>
                <w:szCs w:val="20"/>
                <w:lang w:val="cy-GB" w:eastAsia="en-GB"/>
              </w:rPr>
            </w:pPr>
          </w:p>
          <w:p w14:paraId="51594B0F" w14:textId="77777777" w:rsidR="004D0FDB" w:rsidRPr="00246DEF" w:rsidRDefault="004D0FDB" w:rsidP="004D0FDB">
            <w:p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 xml:space="preserve">Gall y llyfr lloffion fod mewn fformat o ddewis megis Microsoft PowerPoint, Word neu Sway, ond rhaid iddo gynnwys ysgrifennu academaidd a gefnogir gyda delweddau, fideos a dolenni i dystiolaeth bellach. </w:t>
            </w:r>
          </w:p>
          <w:p w14:paraId="4CD88815" w14:textId="77777777" w:rsidR="004D0FDB" w:rsidRPr="00246DEF" w:rsidRDefault="004D0FDB" w:rsidP="004D0FDB">
            <w:pPr>
              <w:spacing w:after="0" w:line="240" w:lineRule="auto"/>
              <w:rPr>
                <w:rFonts w:ascii="Arial" w:eastAsia="Times New Roman" w:hAnsi="Arial" w:cs="Arial"/>
                <w:sz w:val="28"/>
                <w:szCs w:val="28"/>
                <w:lang w:val="cy-GB" w:eastAsia="en-GB"/>
              </w:rPr>
            </w:pPr>
          </w:p>
          <w:p w14:paraId="69A16865" w14:textId="77777777" w:rsidR="004D0FDB" w:rsidRPr="00246DEF" w:rsidRDefault="004D0FDB" w:rsidP="004D0FDB">
            <w:p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 xml:space="preserve">Wrth ddylunio eich llyfr sgrap ystyriwch y cynnwys a gwmpesir mewn darlithoedd. </w:t>
            </w:r>
          </w:p>
          <w:p w14:paraId="7AEE0FDB" w14:textId="77777777" w:rsidR="004D0FDB" w:rsidRPr="00246DEF" w:rsidRDefault="004D0FDB" w:rsidP="004D0FDB">
            <w:pPr>
              <w:spacing w:after="0" w:line="240" w:lineRule="auto"/>
              <w:rPr>
                <w:rFonts w:ascii="Arial" w:eastAsia="Times New Roman" w:hAnsi="Arial" w:cs="Arial"/>
                <w:sz w:val="28"/>
                <w:szCs w:val="28"/>
                <w:lang w:val="cy-GB" w:eastAsia="en-GB"/>
              </w:rPr>
            </w:pPr>
          </w:p>
          <w:p w14:paraId="702EE4BF" w14:textId="77777777" w:rsidR="004D0FDB" w:rsidRPr="00246DEF" w:rsidRDefault="004D0FDB" w:rsidP="004D0FDB">
            <w:p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Dylai'r cynnwys gynnwys:</w:t>
            </w:r>
          </w:p>
          <w:p w14:paraId="326C0DCB" w14:textId="77777777" w:rsidR="009536D5" w:rsidRPr="00246DEF" w:rsidRDefault="004D0FDB" w:rsidP="009536D5">
            <w:pPr>
              <w:pStyle w:val="ListParagraph"/>
              <w:numPr>
                <w:ilvl w:val="0"/>
                <w:numId w:val="4"/>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Yr heriau presennol o ofalu am faban mewn lleoliad</w:t>
            </w:r>
          </w:p>
          <w:p w14:paraId="0E51035A" w14:textId="77777777" w:rsidR="009536D5" w:rsidRPr="00246DEF" w:rsidRDefault="004D0FDB" w:rsidP="009536D5">
            <w:pPr>
              <w:pStyle w:val="ListParagraph"/>
              <w:numPr>
                <w:ilvl w:val="0"/>
                <w:numId w:val="4"/>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 xml:space="preserve">Archwilio a gwerthuso dulliau cyfredol a gefnogir gan werthuso theori ac ymchwil yn feirniadol </w:t>
            </w:r>
          </w:p>
          <w:p w14:paraId="76E80971" w14:textId="3A66C3F3" w:rsidR="004D0FDB" w:rsidRPr="00246DEF" w:rsidRDefault="004D0FDB" w:rsidP="009536D5">
            <w:pPr>
              <w:pStyle w:val="ListParagraph"/>
              <w:numPr>
                <w:ilvl w:val="0"/>
                <w:numId w:val="5"/>
              </w:numPr>
              <w:spacing w:after="0" w:line="240" w:lineRule="auto"/>
              <w:rPr>
                <w:rFonts w:ascii="Arial" w:eastAsia="Times New Roman" w:hAnsi="Arial" w:cs="Arial"/>
                <w:i/>
                <w:iCs/>
                <w:sz w:val="28"/>
                <w:szCs w:val="28"/>
                <w:lang w:val="cy-GB" w:eastAsia="en-GB"/>
              </w:rPr>
            </w:pPr>
            <w:r w:rsidRPr="00246DEF">
              <w:rPr>
                <w:rFonts w:ascii="Arial" w:eastAsia="Times New Roman" w:hAnsi="Arial" w:cs="Arial"/>
                <w:i/>
                <w:iCs/>
                <w:sz w:val="28"/>
                <w:szCs w:val="28"/>
                <w:lang w:val="cy-GB" w:eastAsia="en-GB"/>
              </w:rPr>
              <w:t xml:space="preserve">Ystyriwch Montessori, Bronfenbrenner, Reggio, Pikler, Bowlby </w:t>
            </w:r>
          </w:p>
          <w:p w14:paraId="42CB72F3" w14:textId="77777777" w:rsidR="000E0455" w:rsidRPr="00246DEF" w:rsidRDefault="004D0FDB" w:rsidP="000E0455">
            <w:pPr>
              <w:pStyle w:val="ListParagraph"/>
              <w:numPr>
                <w:ilvl w:val="0"/>
                <w:numId w:val="6"/>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Syniadau ar gyfer gweithgareddau synhwyraidd, straeon, cerddoriaeth ac ati a pham mae'r rhain yn bwysig</w:t>
            </w:r>
          </w:p>
          <w:p w14:paraId="4935E87F" w14:textId="1878D127" w:rsidR="004D0FDB" w:rsidRPr="00246DEF" w:rsidRDefault="004D0FDB" w:rsidP="000E0455">
            <w:pPr>
              <w:pStyle w:val="ListParagraph"/>
              <w:numPr>
                <w:ilvl w:val="0"/>
                <w:numId w:val="5"/>
              </w:numPr>
              <w:spacing w:after="0" w:line="240" w:lineRule="auto"/>
              <w:rPr>
                <w:rFonts w:ascii="Arial" w:eastAsia="Times New Roman" w:hAnsi="Arial" w:cs="Arial"/>
                <w:i/>
                <w:iCs/>
                <w:sz w:val="28"/>
                <w:szCs w:val="28"/>
                <w:lang w:val="cy-GB" w:eastAsia="en-GB"/>
              </w:rPr>
            </w:pPr>
            <w:r w:rsidRPr="00246DEF">
              <w:rPr>
                <w:rFonts w:ascii="Arial" w:eastAsia="Times New Roman" w:hAnsi="Arial" w:cs="Arial"/>
                <w:i/>
                <w:iCs/>
                <w:sz w:val="28"/>
                <w:szCs w:val="28"/>
                <w:lang w:val="cy-GB" w:eastAsia="en-GB"/>
              </w:rPr>
              <w:t xml:space="preserve">Archwilio pwysigrwydd a darparu delweddau o brofiadau diddorol </w:t>
            </w:r>
          </w:p>
          <w:p w14:paraId="5C2FE92D" w14:textId="77777777" w:rsidR="000E0455" w:rsidRPr="00246DEF" w:rsidRDefault="004D0FDB" w:rsidP="000E0455">
            <w:pPr>
              <w:pStyle w:val="ListParagraph"/>
              <w:numPr>
                <w:ilvl w:val="0"/>
                <w:numId w:val="6"/>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Delweddau o amgylcheddau ysgogol y tu mewn a'r tu allan sy'n cefnogi datblygiad cyfannol babanod a pham mae hyn yn bwysig, beth yw'r manteision, yn cysylltu â theori.</w:t>
            </w:r>
          </w:p>
          <w:p w14:paraId="3E9CE62F" w14:textId="77777777" w:rsidR="00246DEF" w:rsidRPr="00246DEF" w:rsidRDefault="004D0FDB" w:rsidP="00246DEF">
            <w:pPr>
              <w:pStyle w:val="ListParagraph"/>
              <w:numPr>
                <w:ilvl w:val="0"/>
                <w:numId w:val="5"/>
              </w:numPr>
              <w:spacing w:after="0" w:line="240" w:lineRule="auto"/>
              <w:rPr>
                <w:rFonts w:ascii="Arial" w:eastAsia="Times New Roman" w:hAnsi="Arial" w:cs="Arial"/>
                <w:i/>
                <w:iCs/>
                <w:sz w:val="28"/>
                <w:szCs w:val="28"/>
                <w:lang w:val="cy-GB" w:eastAsia="en-GB"/>
              </w:rPr>
            </w:pPr>
            <w:r w:rsidRPr="00246DEF">
              <w:rPr>
                <w:rFonts w:ascii="Arial" w:eastAsia="Times New Roman" w:hAnsi="Arial" w:cs="Arial"/>
                <w:i/>
                <w:iCs/>
                <w:sz w:val="28"/>
                <w:szCs w:val="28"/>
                <w:lang w:val="cy-GB" w:eastAsia="en-GB"/>
              </w:rPr>
              <w:t>Archwilio pwysigrwydd a darparu delweddau o amgylcheddau effeithiol o fewn lleoliadau blynyddoedd cynnar</w:t>
            </w:r>
          </w:p>
          <w:p w14:paraId="5225059D" w14:textId="77777777" w:rsidR="00246DEF" w:rsidRPr="00246DEF" w:rsidRDefault="004D0FDB" w:rsidP="00246DEF">
            <w:pPr>
              <w:pStyle w:val="ListParagraph"/>
              <w:numPr>
                <w:ilvl w:val="0"/>
                <w:numId w:val="6"/>
              </w:numPr>
              <w:spacing w:after="0" w:line="240" w:lineRule="auto"/>
              <w:rPr>
                <w:rFonts w:ascii="Arial" w:eastAsia="Times New Roman" w:hAnsi="Arial" w:cs="Arial"/>
                <w:i/>
                <w:iCs/>
                <w:sz w:val="28"/>
                <w:szCs w:val="28"/>
                <w:lang w:val="cy-GB" w:eastAsia="en-GB"/>
              </w:rPr>
            </w:pPr>
            <w:r w:rsidRPr="00246DEF">
              <w:rPr>
                <w:rFonts w:ascii="Arial" w:eastAsia="Times New Roman" w:hAnsi="Arial" w:cs="Arial"/>
                <w:sz w:val="28"/>
                <w:szCs w:val="28"/>
                <w:lang w:val="cy-GB" w:eastAsia="en-GB"/>
              </w:rPr>
              <w:t>Pwysigrwydd gofal parchus a'r cyfle i gymryd rhan mewn cyfleoedd dysgu ystyrlon fel bwyta, newid, cysgu.</w:t>
            </w:r>
          </w:p>
          <w:p w14:paraId="2C1BDCB1" w14:textId="4D0F844A" w:rsidR="004D0FDB" w:rsidRPr="00246DEF" w:rsidRDefault="004D0FDB" w:rsidP="00246DEF">
            <w:pPr>
              <w:pStyle w:val="ListParagraph"/>
              <w:numPr>
                <w:ilvl w:val="0"/>
                <w:numId w:val="5"/>
              </w:numPr>
              <w:spacing w:after="0" w:line="240" w:lineRule="auto"/>
              <w:rPr>
                <w:rFonts w:ascii="Arial" w:eastAsia="Times New Roman" w:hAnsi="Arial" w:cs="Arial"/>
                <w:i/>
                <w:iCs/>
                <w:sz w:val="28"/>
                <w:szCs w:val="28"/>
                <w:lang w:val="cy-GB" w:eastAsia="en-GB"/>
              </w:rPr>
            </w:pPr>
            <w:r w:rsidRPr="00246DEF">
              <w:rPr>
                <w:rFonts w:ascii="Arial" w:eastAsia="Times New Roman" w:hAnsi="Arial" w:cs="Arial"/>
                <w:i/>
                <w:iCs/>
                <w:sz w:val="28"/>
                <w:szCs w:val="28"/>
                <w:lang w:val="cy-GB" w:eastAsia="en-GB"/>
              </w:rPr>
              <w:t>Ystyriwch Pikler yn ogystal â phwysigrwydd rôl yr oedolyn sy'n galluogi</w:t>
            </w:r>
          </w:p>
          <w:p w14:paraId="0559BF30" w14:textId="77777777" w:rsidR="00246DEF" w:rsidRPr="00246DEF" w:rsidRDefault="004D0FDB" w:rsidP="00246DEF">
            <w:pPr>
              <w:pStyle w:val="ListParagraph"/>
              <w:numPr>
                <w:ilvl w:val="0"/>
                <w:numId w:val="6"/>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Sut i fod yn gynhwysol a phwysigrwydd hyn i'r baban a'r teulu yn ogystal â phwysigrwydd perthnasoedd proffesiynol</w:t>
            </w:r>
          </w:p>
          <w:p w14:paraId="2679036F" w14:textId="0560A88D" w:rsidR="004D0FDB" w:rsidRPr="00246DEF" w:rsidRDefault="004D0FDB" w:rsidP="00246DEF">
            <w:pPr>
              <w:pStyle w:val="ListParagraph"/>
              <w:numPr>
                <w:ilvl w:val="0"/>
                <w:numId w:val="5"/>
              </w:numPr>
              <w:spacing w:after="0" w:line="240" w:lineRule="auto"/>
              <w:rPr>
                <w:rFonts w:ascii="Arial" w:eastAsia="Times New Roman" w:hAnsi="Arial" w:cs="Arial"/>
                <w:i/>
                <w:iCs/>
                <w:sz w:val="28"/>
                <w:szCs w:val="28"/>
                <w:lang w:val="cy-GB" w:eastAsia="en-GB"/>
              </w:rPr>
            </w:pPr>
            <w:r w:rsidRPr="00246DEF">
              <w:rPr>
                <w:rFonts w:ascii="Arial" w:eastAsia="Times New Roman" w:hAnsi="Arial" w:cs="Arial"/>
                <w:i/>
                <w:iCs/>
                <w:sz w:val="28"/>
                <w:szCs w:val="28"/>
                <w:lang w:val="cy-GB" w:eastAsia="en-GB"/>
              </w:rPr>
              <w:t>Archwilio pwysigrwydd cyfathrebu, perthnasoedd a diwallu anghenion cyfannol plant</w:t>
            </w:r>
          </w:p>
          <w:p w14:paraId="1007E652" w14:textId="77777777" w:rsidR="00246DEF" w:rsidRPr="00246DEF" w:rsidRDefault="004D0FDB" w:rsidP="00246DEF">
            <w:pPr>
              <w:pStyle w:val="ListParagraph"/>
              <w:numPr>
                <w:ilvl w:val="0"/>
                <w:numId w:val="6"/>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 xml:space="preserve">Cymhariaeth â dulliau rhyngwladol. </w:t>
            </w:r>
          </w:p>
          <w:p w14:paraId="2B5E83BC" w14:textId="77777777" w:rsidR="008F229E" w:rsidRDefault="004D0FDB" w:rsidP="00E45E7A">
            <w:pPr>
              <w:pStyle w:val="ListParagraph"/>
              <w:numPr>
                <w:ilvl w:val="0"/>
                <w:numId w:val="6"/>
              </w:numPr>
              <w:spacing w:after="0" w:line="240" w:lineRule="auto"/>
              <w:rPr>
                <w:rFonts w:ascii="Arial" w:eastAsia="Times New Roman" w:hAnsi="Arial" w:cs="Arial"/>
                <w:sz w:val="28"/>
                <w:szCs w:val="28"/>
                <w:lang w:val="cy-GB" w:eastAsia="en-GB"/>
              </w:rPr>
            </w:pPr>
            <w:r w:rsidRPr="00246DEF">
              <w:rPr>
                <w:rFonts w:ascii="Arial" w:eastAsia="Times New Roman" w:hAnsi="Arial" w:cs="Arial"/>
                <w:sz w:val="28"/>
                <w:szCs w:val="28"/>
                <w:lang w:val="cy-GB" w:eastAsia="en-GB"/>
              </w:rPr>
              <w:t>Rhestr gyfeiriadau</w:t>
            </w:r>
          </w:p>
          <w:p w14:paraId="696DE6F6" w14:textId="5E66E287" w:rsidR="00F57C4E" w:rsidRPr="00F57C4E" w:rsidRDefault="00F57C4E" w:rsidP="00F57C4E">
            <w:pPr>
              <w:spacing w:after="0" w:line="240" w:lineRule="auto"/>
              <w:rPr>
                <w:rFonts w:ascii="Arial" w:eastAsia="Times New Roman" w:hAnsi="Arial" w:cs="Arial"/>
                <w:sz w:val="28"/>
                <w:szCs w:val="28"/>
                <w:lang w:val="cy-GB" w:eastAsia="en-GB"/>
              </w:rPr>
            </w:pPr>
          </w:p>
        </w:tc>
      </w:tr>
    </w:tbl>
    <w:p w14:paraId="63102C5F" w14:textId="77777777" w:rsidR="008F229E" w:rsidRPr="004D0FDB" w:rsidRDefault="008F229E" w:rsidP="00660206">
      <w:pPr>
        <w:rPr>
          <w:rFonts w:asciiTheme="minorBidi" w:hAnsiTheme="minorBidi"/>
          <w:sz w:val="28"/>
          <w:szCs w:val="28"/>
          <w:lang w:val="cy-GB"/>
        </w:rPr>
      </w:pPr>
    </w:p>
    <w:tbl>
      <w:tblPr>
        <w:tblW w:w="5000" w:type="pct"/>
        <w:tblLook w:val="04A0" w:firstRow="1" w:lastRow="0" w:firstColumn="1" w:lastColumn="0" w:noHBand="0" w:noVBand="1"/>
      </w:tblPr>
      <w:tblGrid>
        <w:gridCol w:w="7514"/>
        <w:gridCol w:w="572"/>
        <w:gridCol w:w="930"/>
      </w:tblGrid>
      <w:tr w:rsidR="00D50A5F" w:rsidRPr="005A5DD4" w14:paraId="61063E2F" w14:textId="77777777" w:rsidTr="00E22E1C">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D6E974F"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val="cy-GB" w:eastAsia="en-GB"/>
              </w:rPr>
              <w:lastRenderedPageBreak/>
              <w:t xml:space="preserve">Meini Prawf Asesu Generig  </w:t>
            </w:r>
          </w:p>
        </w:tc>
        <w:tc>
          <w:tcPr>
            <w:tcW w:w="313" w:type="pct"/>
            <w:tcBorders>
              <w:top w:val="single" w:sz="4" w:space="0" w:color="auto"/>
              <w:left w:val="single" w:sz="4" w:space="0" w:color="auto"/>
              <w:bottom w:val="nil"/>
              <w:right w:val="single" w:sz="4" w:space="0" w:color="auto"/>
            </w:tcBorders>
            <w:shd w:val="clear" w:color="auto" w:fill="BFBFBF"/>
            <w:textDirection w:val="btLr"/>
            <w:hideMark/>
          </w:tcPr>
          <w:p w14:paraId="56AF97E6" w14:textId="77777777" w:rsidR="00D50A5F" w:rsidRPr="005A5DD4" w:rsidRDefault="00D50A5F" w:rsidP="00E22E1C">
            <w:pPr>
              <w:overflowPunct w:val="0"/>
              <w:autoSpaceDE w:val="0"/>
              <w:autoSpaceDN w:val="0"/>
              <w:adjustRightInd w:val="0"/>
              <w:spacing w:after="0" w:line="240" w:lineRule="auto"/>
              <w:ind w:left="34" w:right="113"/>
              <w:jc w:val="center"/>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val="cy-GB" w:eastAsia="en-GB"/>
              </w:rPr>
              <w:t>Marciau sydd ar gael</w:t>
            </w:r>
          </w:p>
        </w:tc>
        <w:tc>
          <w:tcPr>
            <w:tcW w:w="51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9634978" w14:textId="77777777" w:rsidR="00D50A5F" w:rsidRPr="005A5DD4" w:rsidRDefault="00D50A5F" w:rsidP="00E22E1C">
            <w:pPr>
              <w:overflowPunct w:val="0"/>
              <w:autoSpaceDE w:val="0"/>
              <w:autoSpaceDN w:val="0"/>
              <w:adjustRightInd w:val="0"/>
              <w:spacing w:after="0" w:line="240" w:lineRule="auto"/>
              <w:ind w:left="113" w:right="113"/>
              <w:jc w:val="center"/>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val="cy-GB" w:eastAsia="en-GB"/>
              </w:rPr>
              <w:t xml:space="preserve">Marciau a ddyfarnwyd </w:t>
            </w:r>
          </w:p>
        </w:tc>
      </w:tr>
      <w:tr w:rsidR="00D50A5F" w:rsidRPr="005A5DD4" w14:paraId="628389E8" w14:textId="77777777" w:rsidTr="00E22E1C">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78C76C0"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1. </w:t>
            </w:r>
            <w:r w:rsidRPr="005A5DD4">
              <w:rPr>
                <w:rFonts w:ascii="Arial" w:eastAsia="Times New Roman" w:hAnsi="Arial" w:cs="Times New Roman"/>
                <w:b/>
                <w:sz w:val="24"/>
                <w:szCs w:val="24"/>
                <w:lang w:val="cy-GB" w:eastAsia="en-GB"/>
              </w:rPr>
              <w:t>Sgiliau Ymgysylltu â Llenyddiaeth</w:t>
            </w:r>
          </w:p>
          <w:p w14:paraId="72B4903E" w14:textId="77777777" w:rsidR="00D50A5F" w:rsidRPr="005A5DD4" w:rsidRDefault="00D50A5F" w:rsidP="00E22E1C">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w:t>
            </w:r>
          </w:p>
        </w:tc>
        <w:tc>
          <w:tcPr>
            <w:tcW w:w="313" w:type="pct"/>
            <w:tcBorders>
              <w:top w:val="single" w:sz="4" w:space="0" w:color="auto"/>
              <w:left w:val="single" w:sz="4" w:space="0" w:color="auto"/>
              <w:bottom w:val="nil"/>
              <w:right w:val="single" w:sz="4" w:space="0" w:color="auto"/>
            </w:tcBorders>
            <w:shd w:val="clear" w:color="auto" w:fill="D9D9D9"/>
          </w:tcPr>
          <w:p w14:paraId="140E9B54"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0F69A249"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5A5DD4" w14:paraId="7B746C33" w14:textId="77777777" w:rsidTr="00E22E1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B4E7CBE" w14:textId="77777777" w:rsidR="00D50A5F" w:rsidRPr="000A010D" w:rsidRDefault="00D50A5F" w:rsidP="00E22E1C">
            <w:pPr>
              <w:rPr>
                <w:rFonts w:ascii="Arial" w:hAnsi="Arial" w:cs="Arial"/>
                <w:b/>
                <w:sz w:val="20"/>
                <w:lang w:eastAsia="en-GB"/>
              </w:rPr>
            </w:pPr>
            <w:r w:rsidRPr="008E3FF4">
              <w:rPr>
                <w:rFonts w:ascii="Arial" w:hAnsi="Arial" w:cs="Arial"/>
                <w:b/>
                <w:sz w:val="20"/>
                <w:lang w:val="cy" w:eastAsia="en-GB"/>
              </w:rPr>
              <w:t>Cyfeirnodi</w:t>
            </w:r>
          </w:p>
          <w:p w14:paraId="3D1481B4" w14:textId="77777777" w:rsidR="00D50A5F" w:rsidRPr="007C30D0" w:rsidRDefault="00D50A5F" w:rsidP="00E22E1C">
            <w:pPr>
              <w:spacing w:after="120"/>
              <w:rPr>
                <w:rFonts w:ascii="Arial" w:hAnsi="Arial" w:cs="Arial"/>
                <w:sz w:val="14"/>
                <w:szCs w:val="14"/>
                <w:lang w:eastAsia="en-GB"/>
              </w:rPr>
            </w:pPr>
            <w:r w:rsidRPr="008E3FF4">
              <w:rPr>
                <w:rFonts w:ascii="Arial" w:hAnsi="Arial" w:cs="Arial"/>
                <w:sz w:val="28"/>
                <w:szCs w:val="28"/>
                <w:lang w:val="cy" w:eastAsia="en-GB"/>
              </w:rPr>
              <w:t>Cefnogi'r llyfr lloffion gyda chyfeiriadau o theori, cwricwla, deddfwriaeth ac ymarfer y blynyddoedd cynnar</w:t>
            </w:r>
          </w:p>
        </w:tc>
        <w:tc>
          <w:tcPr>
            <w:tcW w:w="313" w:type="pct"/>
            <w:tcBorders>
              <w:top w:val="single" w:sz="4" w:space="0" w:color="auto"/>
              <w:left w:val="single" w:sz="4" w:space="0" w:color="auto"/>
              <w:bottom w:val="nil"/>
              <w:right w:val="single" w:sz="4" w:space="0" w:color="auto"/>
            </w:tcBorders>
          </w:tcPr>
          <w:p w14:paraId="56C0B9D2"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3AA5888D"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r>
      <w:tr w:rsidR="00D50A5F" w:rsidRPr="005A5DD4" w14:paraId="50DB41ED" w14:textId="77777777" w:rsidTr="00E22E1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67DEB5"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val="cy" w:eastAsia="en-GB"/>
              </w:rPr>
            </w:pPr>
          </w:p>
        </w:tc>
        <w:tc>
          <w:tcPr>
            <w:tcW w:w="313" w:type="pct"/>
            <w:tcBorders>
              <w:top w:val="nil"/>
              <w:left w:val="single" w:sz="4" w:space="0" w:color="auto"/>
              <w:bottom w:val="single" w:sz="4" w:space="0" w:color="auto"/>
              <w:right w:val="single" w:sz="4" w:space="0" w:color="auto"/>
            </w:tcBorders>
          </w:tcPr>
          <w:p w14:paraId="77D79B18"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10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2565E3A7"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D50A5F" w:rsidRPr="005A5DD4" w14:paraId="56002B4D" w14:textId="77777777" w:rsidTr="00E22E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67D0D26"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2. </w:t>
            </w:r>
            <w:r w:rsidRPr="005A5DD4">
              <w:rPr>
                <w:rFonts w:ascii="Arial" w:eastAsia="Times New Roman" w:hAnsi="Arial" w:cs="Times New Roman"/>
                <w:b/>
                <w:sz w:val="24"/>
                <w:szCs w:val="24"/>
                <w:lang w:val="cy-GB" w:eastAsia="en-GB"/>
              </w:rPr>
              <w:t>Sgiliau Gwybodaeth a Dealltwriaeth</w:t>
            </w:r>
          </w:p>
          <w:p w14:paraId="066E1B70" w14:textId="77777777" w:rsidR="00D50A5F" w:rsidRPr="005A5DD4" w:rsidRDefault="00D50A5F" w:rsidP="00E22E1C">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491F46BE"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4FE9C38F"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5A5DD4" w14:paraId="63FD363B" w14:textId="77777777" w:rsidTr="00E22E1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F8A0775" w14:textId="77777777" w:rsidR="00D50A5F" w:rsidRPr="007C30D0" w:rsidRDefault="00D50A5F" w:rsidP="00E22E1C">
            <w:pPr>
              <w:spacing w:after="120" w:line="240" w:lineRule="auto"/>
              <w:rPr>
                <w:rFonts w:ascii="Arial" w:eastAsia="Times New Roman" w:hAnsi="Arial" w:cs="Arial"/>
                <w:sz w:val="14"/>
                <w:szCs w:val="14"/>
                <w:lang w:eastAsia="en-GB"/>
              </w:rPr>
            </w:pPr>
            <w:r w:rsidRPr="00867630">
              <w:rPr>
                <w:rFonts w:ascii="Arial" w:eastAsia="Times New Roman" w:hAnsi="Arial" w:cs="Arial"/>
                <w:sz w:val="28"/>
                <w:szCs w:val="28"/>
                <w:lang w:val="cy" w:eastAsia="en-GB"/>
              </w:rPr>
              <w:t>Cyfleu eich dealltwriaeth o fframweithiau damcaniaethol i gefnogi cynnwys y llyfr lloffion.</w:t>
            </w:r>
          </w:p>
        </w:tc>
        <w:tc>
          <w:tcPr>
            <w:tcW w:w="313" w:type="pct"/>
            <w:tcBorders>
              <w:top w:val="single" w:sz="4" w:space="0" w:color="auto"/>
              <w:left w:val="single" w:sz="4" w:space="0" w:color="auto"/>
              <w:bottom w:val="nil"/>
              <w:right w:val="single" w:sz="4" w:space="0" w:color="auto"/>
            </w:tcBorders>
          </w:tcPr>
          <w:p w14:paraId="4D4CEF37"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1B81F769"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5A5DD4" w14:paraId="2CEC79C7" w14:textId="77777777" w:rsidTr="00E22E1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167364"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313" w:type="pct"/>
            <w:tcBorders>
              <w:top w:val="nil"/>
              <w:left w:val="single" w:sz="4" w:space="0" w:color="auto"/>
              <w:bottom w:val="single" w:sz="4" w:space="0" w:color="auto"/>
              <w:right w:val="single" w:sz="4" w:space="0" w:color="auto"/>
            </w:tcBorders>
          </w:tcPr>
          <w:p w14:paraId="6C5583C4"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3</w:t>
            </w:r>
            <w:r w:rsidRPr="005A5DD4">
              <w:rPr>
                <w:rFonts w:ascii="Arial" w:eastAsia="Times New Roman" w:hAnsi="Arial" w:cs="Times New Roman"/>
                <w:sz w:val="24"/>
                <w:szCs w:val="24"/>
                <w:lang w:eastAsia="en-GB"/>
              </w:rPr>
              <w:t>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27ACD823"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D50A5F" w:rsidRPr="005A5DD4" w14:paraId="039A9CE9" w14:textId="77777777" w:rsidTr="00E22E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089094"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3. </w:t>
            </w:r>
            <w:r w:rsidRPr="005A5DD4">
              <w:rPr>
                <w:rFonts w:ascii="Arial" w:eastAsia="Times New Roman" w:hAnsi="Arial" w:cs="Times New Roman"/>
                <w:b/>
                <w:sz w:val="24"/>
                <w:szCs w:val="24"/>
                <w:lang w:val="cy-GB" w:eastAsia="en-GB"/>
              </w:rPr>
              <w:t>Sgiliau Gwybyddol a Deallusol</w:t>
            </w:r>
          </w:p>
          <w:p w14:paraId="6E9F239A" w14:textId="77777777" w:rsidR="00D50A5F" w:rsidRPr="005A5DD4" w:rsidRDefault="00D50A5F" w:rsidP="00E22E1C">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6A25C0BB"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455FB474"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CC3C40" w14:paraId="3D0C6990" w14:textId="77777777" w:rsidTr="00E22E1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D825728" w14:textId="77777777" w:rsidR="00D50A5F" w:rsidRPr="007C30D0" w:rsidRDefault="00D50A5F" w:rsidP="00E22E1C">
            <w:pPr>
              <w:spacing w:after="120" w:line="240" w:lineRule="auto"/>
              <w:rPr>
                <w:rFonts w:ascii="Arial" w:eastAsia="Times New Roman" w:hAnsi="Arial" w:cs="Arial"/>
                <w:bCs/>
                <w:sz w:val="14"/>
                <w:szCs w:val="14"/>
                <w:lang w:val="cy" w:eastAsia="en-GB"/>
              </w:rPr>
            </w:pPr>
            <w:r w:rsidRPr="00CC3C40">
              <w:rPr>
                <w:rFonts w:ascii="Arial" w:eastAsia="Times New Roman" w:hAnsi="Arial" w:cs="Arial"/>
                <w:bCs/>
                <w:sz w:val="28"/>
                <w:szCs w:val="28"/>
                <w:lang w:val="cy" w:eastAsia="en-GB"/>
              </w:rPr>
              <w:t>Gwerthuso'n feirniadol arwyddocâd rôl ymarferwyr blynyddoedd cynnar o ran cefnogi plant a theuluoedd yn y 1000</w:t>
            </w:r>
            <w:r w:rsidRPr="00CC3C40">
              <w:rPr>
                <w:rFonts w:ascii="Arial" w:eastAsia="Times New Roman" w:hAnsi="Arial" w:cs="Arial"/>
                <w:bCs/>
                <w:sz w:val="20"/>
                <w:szCs w:val="28"/>
                <w:lang w:val="cy" w:eastAsia="en-GB"/>
              </w:rPr>
              <w:t xml:space="preserve"> </w:t>
            </w:r>
            <w:r w:rsidRPr="00CC3C40">
              <w:rPr>
                <w:rFonts w:ascii="Arial" w:eastAsia="Times New Roman" w:hAnsi="Arial" w:cs="Arial"/>
                <w:bCs/>
                <w:sz w:val="28"/>
                <w:szCs w:val="28"/>
                <w:lang w:val="cy" w:eastAsia="en-GB"/>
              </w:rPr>
              <w:t>diwrnod cyntaf.  Yn cynnwys gweithio’n effeithiol mewn partneriaeth ac anghenion cyfannol plant a theuluoedd.</w:t>
            </w:r>
          </w:p>
        </w:tc>
        <w:tc>
          <w:tcPr>
            <w:tcW w:w="313" w:type="pct"/>
            <w:tcBorders>
              <w:top w:val="single" w:sz="4" w:space="0" w:color="auto"/>
              <w:left w:val="single" w:sz="4" w:space="0" w:color="auto"/>
              <w:bottom w:val="nil"/>
              <w:right w:val="single" w:sz="4" w:space="0" w:color="auto"/>
            </w:tcBorders>
          </w:tcPr>
          <w:p w14:paraId="6C56826E" w14:textId="77777777" w:rsidR="00D50A5F" w:rsidRPr="00CC3C40"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4DD69B30" w14:textId="77777777" w:rsidR="00D50A5F" w:rsidRPr="00CC3C40"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r>
      <w:tr w:rsidR="00D50A5F" w:rsidRPr="005A5DD4" w14:paraId="4C4832F0" w14:textId="77777777" w:rsidTr="00E22E1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3A8D16" w14:textId="77777777" w:rsidR="00D50A5F" w:rsidRPr="00CC3C40"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val="cy" w:eastAsia="en-GB"/>
              </w:rPr>
            </w:pPr>
          </w:p>
        </w:tc>
        <w:tc>
          <w:tcPr>
            <w:tcW w:w="313" w:type="pct"/>
            <w:tcBorders>
              <w:top w:val="nil"/>
              <w:left w:val="single" w:sz="4" w:space="0" w:color="auto"/>
              <w:bottom w:val="single" w:sz="4" w:space="0" w:color="auto"/>
              <w:right w:val="single" w:sz="4" w:space="0" w:color="auto"/>
            </w:tcBorders>
          </w:tcPr>
          <w:p w14:paraId="01433B52"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30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0B47605B"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D50A5F" w:rsidRPr="005A5DD4" w14:paraId="02FF7D5F" w14:textId="77777777" w:rsidTr="00E22E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8D70927"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4. </w:t>
            </w:r>
            <w:r w:rsidRPr="005A5DD4">
              <w:rPr>
                <w:rFonts w:ascii="Arial" w:eastAsia="Times New Roman" w:hAnsi="Arial" w:cs="Times New Roman"/>
                <w:b/>
                <w:sz w:val="24"/>
                <w:szCs w:val="24"/>
                <w:lang w:val="cy-GB" w:eastAsia="en-GB"/>
              </w:rPr>
              <w:t xml:space="preserve">Sgiliau Cymhwyso Ymarferol </w:t>
            </w:r>
          </w:p>
          <w:p w14:paraId="3C86E4CD" w14:textId="77777777" w:rsidR="00D50A5F" w:rsidRPr="005A5DD4" w:rsidRDefault="00D50A5F" w:rsidP="00E22E1C">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1E0458D4"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27D07404"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5A5DD4" w14:paraId="0DCD628E" w14:textId="77777777" w:rsidTr="00E22E1C">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E7956AB" w14:textId="77777777" w:rsidR="00D50A5F" w:rsidRPr="007C30D0" w:rsidRDefault="00D50A5F" w:rsidP="00E22E1C">
            <w:pPr>
              <w:spacing w:after="120" w:line="240" w:lineRule="auto"/>
              <w:rPr>
                <w:rFonts w:ascii="Arial" w:eastAsia="Times New Roman" w:hAnsi="Arial" w:cs="Arial"/>
                <w:sz w:val="14"/>
                <w:szCs w:val="14"/>
                <w:lang w:eastAsia="en-GB"/>
              </w:rPr>
            </w:pPr>
            <w:r w:rsidRPr="005E56DE">
              <w:rPr>
                <w:rFonts w:ascii="Arial" w:eastAsia="Times New Roman" w:hAnsi="Arial" w:cs="Arial"/>
                <w:sz w:val="28"/>
                <w:szCs w:val="28"/>
                <w:lang w:val="cy" w:eastAsia="en-GB"/>
              </w:rPr>
              <w:t>Cynnwys syniadau a chyfleoedd ar gyfer ddefnyddio theori wrth ymarfer.</w:t>
            </w:r>
          </w:p>
        </w:tc>
        <w:tc>
          <w:tcPr>
            <w:tcW w:w="313" w:type="pct"/>
            <w:tcBorders>
              <w:top w:val="single" w:sz="4" w:space="0" w:color="auto"/>
              <w:left w:val="single" w:sz="4" w:space="0" w:color="auto"/>
              <w:bottom w:val="nil"/>
              <w:right w:val="single" w:sz="4" w:space="0" w:color="auto"/>
            </w:tcBorders>
          </w:tcPr>
          <w:p w14:paraId="2FFE9798"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550A78E9"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r>
      <w:tr w:rsidR="00D50A5F" w:rsidRPr="005A5DD4" w14:paraId="0B96D8D3" w14:textId="77777777" w:rsidTr="00E22E1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4AA83F"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highlight w:val="yellow"/>
                <w:lang w:val="cy" w:eastAsia="en-GB"/>
              </w:rPr>
            </w:pPr>
          </w:p>
        </w:tc>
        <w:tc>
          <w:tcPr>
            <w:tcW w:w="313" w:type="pct"/>
            <w:tcBorders>
              <w:top w:val="nil"/>
              <w:left w:val="single" w:sz="4" w:space="0" w:color="auto"/>
              <w:bottom w:val="single" w:sz="4" w:space="0" w:color="auto"/>
              <w:right w:val="single" w:sz="4" w:space="0" w:color="auto"/>
            </w:tcBorders>
          </w:tcPr>
          <w:p w14:paraId="1A253761"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highlight w:val="yellow"/>
                <w:lang w:eastAsia="en-GB"/>
              </w:rPr>
            </w:pPr>
            <w:r>
              <w:rPr>
                <w:rFonts w:ascii="Arial" w:eastAsia="Times New Roman" w:hAnsi="Arial" w:cs="Times New Roman"/>
                <w:sz w:val="24"/>
                <w:szCs w:val="24"/>
                <w:lang w:eastAsia="en-GB"/>
              </w:rPr>
              <w:t>2</w:t>
            </w:r>
            <w:r w:rsidRPr="005A5DD4">
              <w:rPr>
                <w:rFonts w:ascii="Arial" w:eastAsia="Times New Roman" w:hAnsi="Arial" w:cs="Times New Roman"/>
                <w:sz w:val="24"/>
                <w:szCs w:val="24"/>
                <w:lang w:eastAsia="en-GB"/>
              </w:rPr>
              <w:t>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20CA4A73"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D50A5F" w:rsidRPr="005A5DD4" w14:paraId="252DCFBC" w14:textId="77777777" w:rsidTr="00E22E1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508CF39"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5. </w:t>
            </w:r>
            <w:r w:rsidRPr="005A5DD4">
              <w:rPr>
                <w:rFonts w:ascii="Arial" w:eastAsia="Times New Roman" w:hAnsi="Arial" w:cs="Times New Roman"/>
                <w:b/>
                <w:sz w:val="24"/>
                <w:szCs w:val="24"/>
                <w:lang w:val="cy-GB" w:eastAsia="en-GB"/>
              </w:rPr>
              <w:t>Sgiliau Trosglwyddadwy ar gyfer Bywyd ac Arfer Proffesiynol</w:t>
            </w:r>
          </w:p>
          <w:p w14:paraId="2E029CDE" w14:textId="77777777" w:rsidR="00D50A5F" w:rsidRPr="005A5DD4" w:rsidRDefault="00D50A5F" w:rsidP="00E22E1C">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3548BE5A"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42BB4408"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5A5DD4" w14:paraId="795729F0" w14:textId="77777777" w:rsidTr="00E22E1C">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9871731" w14:textId="77777777" w:rsidR="00D50A5F" w:rsidRPr="007C30D0" w:rsidRDefault="00D50A5F" w:rsidP="00E22E1C">
            <w:pPr>
              <w:spacing w:after="0" w:line="240" w:lineRule="auto"/>
              <w:rPr>
                <w:rFonts w:ascii="Arial" w:eastAsia="Times New Roman" w:hAnsi="Arial" w:cs="Arial"/>
                <w:sz w:val="28"/>
                <w:szCs w:val="28"/>
                <w:lang w:eastAsia="en-GB"/>
              </w:rPr>
            </w:pPr>
            <w:r w:rsidRPr="007C30D0">
              <w:rPr>
                <w:rFonts w:ascii="Arial" w:eastAsia="Times New Roman" w:hAnsi="Arial" w:cs="Arial"/>
                <w:bCs/>
                <w:sz w:val="28"/>
                <w:szCs w:val="28"/>
                <w:lang w:val="cy" w:eastAsia="en-GB"/>
              </w:rPr>
              <w:t>Sgiliau ysgrifenedig</w:t>
            </w:r>
            <w:r w:rsidRPr="007C30D0">
              <w:rPr>
                <w:rFonts w:ascii="Arial" w:eastAsia="Times New Roman" w:hAnsi="Arial" w:cs="Arial"/>
                <w:sz w:val="28"/>
                <w:szCs w:val="28"/>
                <w:lang w:val="cy" w:eastAsia="en-GB"/>
              </w:rPr>
              <w:t xml:space="preserve"> / Creadigrwydd</w:t>
            </w:r>
          </w:p>
          <w:p w14:paraId="7E919FF8" w14:textId="77777777" w:rsidR="00D50A5F" w:rsidRPr="007C30D0" w:rsidRDefault="00D50A5F" w:rsidP="00E22E1C">
            <w:pPr>
              <w:spacing w:after="0" w:line="240" w:lineRule="auto"/>
              <w:rPr>
                <w:rFonts w:ascii="Arial" w:eastAsia="Times New Roman" w:hAnsi="Arial" w:cs="Arial"/>
                <w:sz w:val="28"/>
                <w:szCs w:val="28"/>
                <w:lang w:eastAsia="en-GB"/>
              </w:rPr>
            </w:pPr>
          </w:p>
          <w:p w14:paraId="33B2DFE3" w14:textId="77777777" w:rsidR="00D50A5F" w:rsidRPr="007C30D0" w:rsidRDefault="00D50A5F" w:rsidP="00E22E1C">
            <w:pPr>
              <w:spacing w:after="0" w:line="240" w:lineRule="auto"/>
              <w:rPr>
                <w:rFonts w:ascii="Arial" w:eastAsia="Times New Roman" w:hAnsi="Arial" w:cs="Arial"/>
                <w:sz w:val="28"/>
                <w:szCs w:val="28"/>
                <w:lang w:eastAsia="en-GB"/>
              </w:rPr>
            </w:pPr>
            <w:r w:rsidRPr="007C30D0">
              <w:rPr>
                <w:rFonts w:ascii="Arial" w:eastAsia="Times New Roman" w:hAnsi="Arial" w:cs="Arial"/>
                <w:sz w:val="28"/>
                <w:szCs w:val="28"/>
                <w:lang w:val="cy" w:eastAsia="en-GB"/>
              </w:rPr>
              <w:t>Defnyddio dull creadigol gan gynnwys delweddau, fideo, cyfryngau digidol i greu eich llyfr lloffion.</w:t>
            </w:r>
          </w:p>
        </w:tc>
        <w:tc>
          <w:tcPr>
            <w:tcW w:w="313" w:type="pct"/>
            <w:tcBorders>
              <w:top w:val="single" w:sz="4" w:space="0" w:color="auto"/>
              <w:left w:val="single" w:sz="4" w:space="0" w:color="auto"/>
              <w:bottom w:val="nil"/>
              <w:right w:val="single" w:sz="4" w:space="0" w:color="auto"/>
            </w:tcBorders>
          </w:tcPr>
          <w:p w14:paraId="7043C56E"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72F9EF1D"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D50A5F" w:rsidRPr="005A5DD4" w14:paraId="23B69863" w14:textId="77777777" w:rsidTr="00E22E1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F0C683"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Arial"/>
                <w:sz w:val="14"/>
                <w:szCs w:val="14"/>
                <w:lang w:eastAsia="en-GB"/>
              </w:rPr>
            </w:pPr>
          </w:p>
        </w:tc>
        <w:tc>
          <w:tcPr>
            <w:tcW w:w="313" w:type="pct"/>
            <w:tcBorders>
              <w:top w:val="nil"/>
              <w:left w:val="single" w:sz="4" w:space="0" w:color="auto"/>
              <w:bottom w:val="single" w:sz="4" w:space="0" w:color="auto"/>
              <w:right w:val="single" w:sz="4" w:space="0" w:color="auto"/>
            </w:tcBorders>
          </w:tcPr>
          <w:p w14:paraId="72FC5FD6" w14:textId="77777777" w:rsidR="00D50A5F" w:rsidRPr="005A5DD4" w:rsidRDefault="00D50A5F" w:rsidP="00E22E1C">
            <w:pPr>
              <w:overflowPunct w:val="0"/>
              <w:autoSpaceDE w:val="0"/>
              <w:autoSpaceDN w:val="0"/>
              <w:adjustRightInd w:val="0"/>
              <w:spacing w:after="0" w:line="240" w:lineRule="auto"/>
              <w:jc w:val="center"/>
              <w:textAlignment w:val="baseline"/>
              <w:rPr>
                <w:rFonts w:ascii="Arial" w:eastAsia="Times New Roman" w:hAnsi="Arial" w:cs="Arial"/>
                <w:sz w:val="32"/>
                <w:szCs w:val="20"/>
                <w:lang w:eastAsia="en-GB"/>
              </w:rPr>
            </w:pPr>
            <w:r w:rsidRPr="005A5DD4">
              <w:rPr>
                <w:rFonts w:ascii="Arial" w:eastAsia="Times New Roman" w:hAnsi="Arial" w:cs="Arial"/>
                <w:sz w:val="32"/>
                <w:szCs w:val="20"/>
                <w:lang w:eastAsia="en-GB"/>
              </w:rPr>
              <w:t>10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56F5832F" w14:textId="77777777" w:rsidR="00D50A5F" w:rsidRPr="005A5DD4" w:rsidRDefault="00D50A5F" w:rsidP="00E22E1C">
            <w:pPr>
              <w:overflowPunct w:val="0"/>
              <w:autoSpaceDE w:val="0"/>
              <w:autoSpaceDN w:val="0"/>
              <w:adjustRightInd w:val="0"/>
              <w:spacing w:after="0" w:line="240" w:lineRule="auto"/>
              <w:jc w:val="both"/>
              <w:textAlignment w:val="baseline"/>
              <w:rPr>
                <w:rFonts w:ascii="Arial" w:eastAsia="Times New Roman" w:hAnsi="Arial" w:cs="Arial"/>
                <w:sz w:val="32"/>
                <w:szCs w:val="20"/>
                <w:lang w:eastAsia="en-GB"/>
              </w:rPr>
            </w:pPr>
          </w:p>
        </w:tc>
      </w:tr>
    </w:tbl>
    <w:p w14:paraId="2C15FA57" w14:textId="77777777" w:rsidR="00660206" w:rsidRPr="00660206" w:rsidRDefault="00660206" w:rsidP="006C6A72">
      <w:pPr>
        <w:rPr>
          <w:rFonts w:asciiTheme="minorBidi" w:hAnsiTheme="minorBidi"/>
          <w:sz w:val="28"/>
          <w:szCs w:val="28"/>
        </w:rPr>
      </w:pPr>
    </w:p>
    <w:sectPr w:rsidR="00660206" w:rsidRPr="006602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FFE36" w14:textId="77777777" w:rsidR="00E755C9" w:rsidRDefault="00E755C9" w:rsidP="00AF07A4">
      <w:pPr>
        <w:spacing w:after="0" w:line="240" w:lineRule="auto"/>
      </w:pPr>
      <w:r>
        <w:separator/>
      </w:r>
    </w:p>
  </w:endnote>
  <w:endnote w:type="continuationSeparator" w:id="0">
    <w:p w14:paraId="23C134FE" w14:textId="77777777" w:rsidR="00E755C9" w:rsidRDefault="00E755C9" w:rsidP="00AF0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EA43E" w14:textId="77777777" w:rsidR="00E755C9" w:rsidRDefault="00E755C9" w:rsidP="00AF07A4">
      <w:pPr>
        <w:spacing w:after="0" w:line="240" w:lineRule="auto"/>
      </w:pPr>
      <w:r>
        <w:separator/>
      </w:r>
    </w:p>
  </w:footnote>
  <w:footnote w:type="continuationSeparator" w:id="0">
    <w:p w14:paraId="44790328" w14:textId="77777777" w:rsidR="00E755C9" w:rsidRDefault="00E755C9" w:rsidP="00AF07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E1FF8"/>
    <w:multiLevelType w:val="hybridMultilevel"/>
    <w:tmpl w:val="42345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395459"/>
    <w:multiLevelType w:val="hybridMultilevel"/>
    <w:tmpl w:val="DB2CBBFA"/>
    <w:lvl w:ilvl="0" w:tplc="F40E77BC">
      <w:start w:val="4"/>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1A1B92"/>
    <w:multiLevelType w:val="hybridMultilevel"/>
    <w:tmpl w:val="71A2D248"/>
    <w:lvl w:ilvl="0" w:tplc="3F64681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70B8E"/>
    <w:multiLevelType w:val="hybridMultilevel"/>
    <w:tmpl w:val="65504ED6"/>
    <w:lvl w:ilvl="0" w:tplc="15AA8470">
      <w:start w:val="3"/>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874EDC"/>
    <w:multiLevelType w:val="hybridMultilevel"/>
    <w:tmpl w:val="EBF001EE"/>
    <w:lvl w:ilvl="0" w:tplc="AE7EA9F0">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F300F4F"/>
    <w:multiLevelType w:val="hybridMultilevel"/>
    <w:tmpl w:val="ACC2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B54013"/>
    <w:multiLevelType w:val="hybridMultilevel"/>
    <w:tmpl w:val="3AA0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969831">
    <w:abstractNumId w:val="3"/>
  </w:num>
  <w:num w:numId="2" w16cid:durableId="1226842227">
    <w:abstractNumId w:val="2"/>
  </w:num>
  <w:num w:numId="3" w16cid:durableId="1838038645">
    <w:abstractNumId w:val="6"/>
  </w:num>
  <w:num w:numId="4" w16cid:durableId="481893243">
    <w:abstractNumId w:val="0"/>
  </w:num>
  <w:num w:numId="5" w16cid:durableId="1327326163">
    <w:abstractNumId w:val="4"/>
  </w:num>
  <w:num w:numId="6" w16cid:durableId="1789349121">
    <w:abstractNumId w:val="5"/>
  </w:num>
  <w:num w:numId="7" w16cid:durableId="1683969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characterSpacingControl w:val="doNotCompress"/>
  <w:hdrShapeDefaults>
    <o:shapedefaults v:ext="edit" spidmax="2050">
      <o:colormru v:ext="edit" colors="#fff9e5,#fffbe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206"/>
    <w:rsid w:val="00007322"/>
    <w:rsid w:val="0004647F"/>
    <w:rsid w:val="000731E4"/>
    <w:rsid w:val="00074B08"/>
    <w:rsid w:val="00094BBE"/>
    <w:rsid w:val="000A3520"/>
    <w:rsid w:val="000E0455"/>
    <w:rsid w:val="000E1591"/>
    <w:rsid w:val="0011488D"/>
    <w:rsid w:val="00141662"/>
    <w:rsid w:val="00170E9A"/>
    <w:rsid w:val="001861C8"/>
    <w:rsid w:val="001D76DF"/>
    <w:rsid w:val="001F0DD2"/>
    <w:rsid w:val="001F77C0"/>
    <w:rsid w:val="00246DEF"/>
    <w:rsid w:val="002D50A2"/>
    <w:rsid w:val="003071C5"/>
    <w:rsid w:val="003821D5"/>
    <w:rsid w:val="003F0E5C"/>
    <w:rsid w:val="00421F76"/>
    <w:rsid w:val="0044009C"/>
    <w:rsid w:val="004951A8"/>
    <w:rsid w:val="004B7617"/>
    <w:rsid w:val="004D0FDB"/>
    <w:rsid w:val="004D75BD"/>
    <w:rsid w:val="00645925"/>
    <w:rsid w:val="00660206"/>
    <w:rsid w:val="006B0D7C"/>
    <w:rsid w:val="006C6A72"/>
    <w:rsid w:val="006F0724"/>
    <w:rsid w:val="00705533"/>
    <w:rsid w:val="007749EC"/>
    <w:rsid w:val="00802541"/>
    <w:rsid w:val="0084110B"/>
    <w:rsid w:val="008C7AB1"/>
    <w:rsid w:val="008F229E"/>
    <w:rsid w:val="00900C95"/>
    <w:rsid w:val="00934AF7"/>
    <w:rsid w:val="009535E9"/>
    <w:rsid w:val="009536D5"/>
    <w:rsid w:val="0096264E"/>
    <w:rsid w:val="00A34B87"/>
    <w:rsid w:val="00AA5105"/>
    <w:rsid w:val="00AE3B41"/>
    <w:rsid w:val="00AF07A4"/>
    <w:rsid w:val="00BB517D"/>
    <w:rsid w:val="00BC30F8"/>
    <w:rsid w:val="00CB1FAB"/>
    <w:rsid w:val="00D50A5F"/>
    <w:rsid w:val="00E32D74"/>
    <w:rsid w:val="00E37839"/>
    <w:rsid w:val="00E41402"/>
    <w:rsid w:val="00E45E7A"/>
    <w:rsid w:val="00E54C96"/>
    <w:rsid w:val="00E755C9"/>
    <w:rsid w:val="00E86E82"/>
    <w:rsid w:val="00F57C4E"/>
    <w:rsid w:val="00F745BF"/>
    <w:rsid w:val="00F81F03"/>
    <w:rsid w:val="00FD0C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9e5,#fffbef"/>
    </o:shapedefaults>
    <o:shapelayout v:ext="edit">
      <o:idmap v:ext="edit" data="2"/>
    </o:shapelayout>
  </w:shapeDefaults>
  <w:decimalSymbol w:val="."/>
  <w:listSeparator w:val=","/>
  <w14:docId w14:val="06054143"/>
  <w15:chartTrackingRefBased/>
  <w15:docId w15:val="{C64665A2-D509-4581-8A86-40D2BB98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66020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60206"/>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660206"/>
    <w:pPr>
      <w:ind w:left="720"/>
      <w:contextualSpacing/>
    </w:pPr>
  </w:style>
  <w:style w:type="paragraph" w:styleId="Header">
    <w:name w:val="header"/>
    <w:basedOn w:val="Normal"/>
    <w:link w:val="HeaderChar"/>
    <w:uiPriority w:val="99"/>
    <w:unhideWhenUsed/>
    <w:rsid w:val="00AF0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7A4"/>
  </w:style>
  <w:style w:type="paragraph" w:styleId="Footer">
    <w:name w:val="footer"/>
    <w:basedOn w:val="Normal"/>
    <w:link w:val="FooterChar"/>
    <w:uiPriority w:val="99"/>
    <w:unhideWhenUsed/>
    <w:rsid w:val="00AF0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7A4"/>
  </w:style>
  <w:style w:type="character" w:customStyle="1" w:styleId="ts-alignment-element">
    <w:name w:val="ts-alignment-element"/>
    <w:basedOn w:val="DefaultParagraphFont"/>
    <w:rsid w:val="003071C5"/>
  </w:style>
  <w:style w:type="character" w:customStyle="1" w:styleId="ts-alignment-element-highlighted">
    <w:name w:val="ts-alignment-element-highlighted"/>
    <w:basedOn w:val="DefaultParagraphFont"/>
    <w:rsid w:val="00307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92877">
      <w:bodyDiv w:val="1"/>
      <w:marLeft w:val="0"/>
      <w:marRight w:val="0"/>
      <w:marTop w:val="0"/>
      <w:marBottom w:val="0"/>
      <w:divBdr>
        <w:top w:val="none" w:sz="0" w:space="0" w:color="auto"/>
        <w:left w:val="none" w:sz="0" w:space="0" w:color="auto"/>
        <w:bottom w:val="none" w:sz="0" w:space="0" w:color="auto"/>
        <w:right w:val="none" w:sz="0" w:space="0" w:color="auto"/>
      </w:divBdr>
      <w:divsChild>
        <w:div w:id="1279682571">
          <w:marLeft w:val="0"/>
          <w:marRight w:val="0"/>
          <w:marTop w:val="0"/>
          <w:marBottom w:val="0"/>
          <w:divBdr>
            <w:top w:val="none" w:sz="0" w:space="0" w:color="auto"/>
            <w:left w:val="none" w:sz="0" w:space="0" w:color="auto"/>
            <w:bottom w:val="none" w:sz="0" w:space="0" w:color="auto"/>
            <w:right w:val="none" w:sz="0" w:space="0" w:color="auto"/>
          </w:divBdr>
          <w:divsChild>
            <w:div w:id="277031260">
              <w:marLeft w:val="0"/>
              <w:marRight w:val="0"/>
              <w:marTop w:val="0"/>
              <w:marBottom w:val="0"/>
              <w:divBdr>
                <w:top w:val="none" w:sz="0" w:space="0" w:color="auto"/>
                <w:left w:val="none" w:sz="0" w:space="0" w:color="auto"/>
                <w:bottom w:val="none" w:sz="0" w:space="0" w:color="auto"/>
                <w:right w:val="none" w:sz="0" w:space="0" w:color="auto"/>
              </w:divBdr>
              <w:divsChild>
                <w:div w:id="1475414067">
                  <w:marLeft w:val="0"/>
                  <w:marRight w:val="0"/>
                  <w:marTop w:val="0"/>
                  <w:marBottom w:val="0"/>
                  <w:divBdr>
                    <w:top w:val="none" w:sz="0" w:space="0" w:color="auto"/>
                    <w:left w:val="none" w:sz="0" w:space="0" w:color="auto"/>
                    <w:bottom w:val="none" w:sz="0" w:space="0" w:color="auto"/>
                    <w:right w:val="none" w:sz="0" w:space="0" w:color="auto"/>
                  </w:divBdr>
                  <w:divsChild>
                    <w:div w:id="2053924353">
                      <w:marLeft w:val="0"/>
                      <w:marRight w:val="0"/>
                      <w:marTop w:val="0"/>
                      <w:marBottom w:val="0"/>
                      <w:divBdr>
                        <w:top w:val="none" w:sz="0" w:space="0" w:color="auto"/>
                        <w:left w:val="none" w:sz="0" w:space="0" w:color="auto"/>
                        <w:bottom w:val="none" w:sz="0" w:space="0" w:color="auto"/>
                        <w:right w:val="none" w:sz="0" w:space="0" w:color="auto"/>
                      </w:divBdr>
                      <w:divsChild>
                        <w:div w:id="922839257">
                          <w:marLeft w:val="0"/>
                          <w:marRight w:val="0"/>
                          <w:marTop w:val="0"/>
                          <w:marBottom w:val="0"/>
                          <w:divBdr>
                            <w:top w:val="none" w:sz="0" w:space="0" w:color="auto"/>
                            <w:left w:val="none" w:sz="0" w:space="0" w:color="auto"/>
                            <w:bottom w:val="none" w:sz="0" w:space="0" w:color="auto"/>
                            <w:right w:val="none" w:sz="0" w:space="0" w:color="auto"/>
                          </w:divBdr>
                          <w:divsChild>
                            <w:div w:id="1113981396">
                              <w:marLeft w:val="0"/>
                              <w:marRight w:val="0"/>
                              <w:marTop w:val="0"/>
                              <w:marBottom w:val="0"/>
                              <w:divBdr>
                                <w:top w:val="none" w:sz="0" w:space="0" w:color="auto"/>
                                <w:left w:val="none" w:sz="0" w:space="0" w:color="auto"/>
                                <w:bottom w:val="none" w:sz="0" w:space="0" w:color="auto"/>
                                <w:right w:val="none" w:sz="0" w:space="0" w:color="auto"/>
                              </w:divBdr>
                              <w:divsChild>
                                <w:div w:id="1303081423">
                                  <w:marLeft w:val="0"/>
                                  <w:marRight w:val="0"/>
                                  <w:marTop w:val="0"/>
                                  <w:marBottom w:val="0"/>
                                  <w:divBdr>
                                    <w:top w:val="none" w:sz="0" w:space="0" w:color="auto"/>
                                    <w:left w:val="none" w:sz="0" w:space="0" w:color="auto"/>
                                    <w:bottom w:val="none" w:sz="0" w:space="0" w:color="auto"/>
                                    <w:right w:val="none" w:sz="0" w:space="0" w:color="auto"/>
                                  </w:divBdr>
                                  <w:divsChild>
                                    <w:div w:id="984048609">
                                      <w:marLeft w:val="0"/>
                                      <w:marRight w:val="0"/>
                                      <w:marTop w:val="0"/>
                                      <w:marBottom w:val="0"/>
                                      <w:divBdr>
                                        <w:top w:val="none" w:sz="0" w:space="0" w:color="auto"/>
                                        <w:left w:val="none" w:sz="0" w:space="0" w:color="auto"/>
                                        <w:bottom w:val="none" w:sz="0" w:space="0" w:color="auto"/>
                                        <w:right w:val="none" w:sz="0" w:space="0" w:color="auto"/>
                                      </w:divBdr>
                                      <w:divsChild>
                                        <w:div w:id="285278920">
                                          <w:marLeft w:val="0"/>
                                          <w:marRight w:val="0"/>
                                          <w:marTop w:val="0"/>
                                          <w:marBottom w:val="0"/>
                                          <w:divBdr>
                                            <w:top w:val="none" w:sz="0" w:space="0" w:color="auto"/>
                                            <w:left w:val="none" w:sz="0" w:space="0" w:color="auto"/>
                                            <w:bottom w:val="none" w:sz="0" w:space="0" w:color="auto"/>
                                            <w:right w:val="none" w:sz="0" w:space="0" w:color="auto"/>
                                          </w:divBdr>
                                          <w:divsChild>
                                            <w:div w:id="2073842497">
                                              <w:marLeft w:val="0"/>
                                              <w:marRight w:val="0"/>
                                              <w:marTop w:val="0"/>
                                              <w:marBottom w:val="0"/>
                                              <w:divBdr>
                                                <w:top w:val="none" w:sz="0" w:space="0" w:color="auto"/>
                                                <w:left w:val="none" w:sz="0" w:space="0" w:color="auto"/>
                                                <w:bottom w:val="none" w:sz="0" w:space="0" w:color="auto"/>
                                                <w:right w:val="none" w:sz="0" w:space="0" w:color="auto"/>
                                              </w:divBdr>
                                              <w:divsChild>
                                                <w:div w:id="340930513">
                                                  <w:marLeft w:val="0"/>
                                                  <w:marRight w:val="0"/>
                                                  <w:marTop w:val="0"/>
                                                  <w:marBottom w:val="0"/>
                                                  <w:divBdr>
                                                    <w:top w:val="none" w:sz="0" w:space="0" w:color="auto"/>
                                                    <w:left w:val="none" w:sz="0" w:space="0" w:color="auto"/>
                                                    <w:bottom w:val="none" w:sz="0" w:space="0" w:color="auto"/>
                                                    <w:right w:val="none" w:sz="0" w:space="0" w:color="auto"/>
                                                  </w:divBdr>
                                                  <w:divsChild>
                                                    <w:div w:id="1608462400">
                                                      <w:marLeft w:val="0"/>
                                                      <w:marRight w:val="0"/>
                                                      <w:marTop w:val="0"/>
                                                      <w:marBottom w:val="0"/>
                                                      <w:divBdr>
                                                        <w:top w:val="none" w:sz="0" w:space="0" w:color="auto"/>
                                                        <w:left w:val="none" w:sz="0" w:space="0" w:color="auto"/>
                                                        <w:bottom w:val="none" w:sz="0" w:space="0" w:color="auto"/>
                                                        <w:right w:val="none" w:sz="0" w:space="0" w:color="auto"/>
                                                      </w:divBdr>
                                                      <w:divsChild>
                                                        <w:div w:id="2102602687">
                                                          <w:marLeft w:val="0"/>
                                                          <w:marRight w:val="0"/>
                                                          <w:marTop w:val="0"/>
                                                          <w:marBottom w:val="0"/>
                                                          <w:divBdr>
                                                            <w:top w:val="none" w:sz="0" w:space="0" w:color="auto"/>
                                                            <w:left w:val="none" w:sz="0" w:space="0" w:color="auto"/>
                                                            <w:bottom w:val="none" w:sz="0" w:space="0" w:color="auto"/>
                                                            <w:right w:val="none" w:sz="0" w:space="0" w:color="auto"/>
                                                          </w:divBdr>
                                                          <w:divsChild>
                                                            <w:div w:id="209238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761</Words>
  <Characters>4343</Characters>
  <Application>Microsoft Office Word</Application>
  <DocSecurity>0</DocSecurity>
  <Lines>36</Lines>
  <Paragraphs>10</Paragraphs>
  <ScaleCrop>false</ScaleCrop>
  <Company>University of Wales Trinity Saint David</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Rachel Iles</cp:lastModifiedBy>
  <cp:revision>59</cp:revision>
  <dcterms:created xsi:type="dcterms:W3CDTF">2022-11-25T14:59:00Z</dcterms:created>
  <dcterms:modified xsi:type="dcterms:W3CDTF">2023-07-24T14:48:00Z</dcterms:modified>
</cp:coreProperties>
</file>