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41B0" w:rsidRDefault="00183ED8" w:rsidP="005B57F3">
      <w:pPr>
        <w:jc w:val="right"/>
      </w:pPr>
      <w:r>
        <w:t xml:space="preserve"> </w:t>
      </w:r>
      <w:r w:rsidR="005B57F3">
        <w:rPr>
          <w:noProof/>
        </w:rPr>
        <w:drawing>
          <wp:inline distT="0" distB="0" distL="0" distR="0">
            <wp:extent cx="3409950" cy="1409700"/>
            <wp:effectExtent l="19050" t="0" r="0" b="0"/>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srcRect/>
                    <a:stretch>
                      <a:fillRect/>
                    </a:stretch>
                  </pic:blipFill>
                  <pic:spPr bwMode="auto">
                    <a:xfrm>
                      <a:off x="0" y="0"/>
                      <a:ext cx="3409950" cy="1409700"/>
                    </a:xfrm>
                    <a:prstGeom prst="rect">
                      <a:avLst/>
                    </a:prstGeom>
                    <a:noFill/>
                    <a:ln w="9525">
                      <a:noFill/>
                      <a:miter lim="800000"/>
                      <a:headEnd/>
                      <a:tailEnd/>
                    </a:ln>
                  </pic:spPr>
                </pic:pic>
              </a:graphicData>
            </a:graphic>
          </wp:inline>
        </w:drawing>
      </w:r>
    </w:p>
    <w:p w:rsidR="005B57F3" w:rsidRDefault="005B57F3" w:rsidP="005B57F3">
      <w:pPr>
        <w:rPr>
          <w:rFonts w:ascii="Britannic Bold" w:hAnsi="Britannic Bold"/>
          <w:b/>
          <w:sz w:val="72"/>
          <w:szCs w:val="72"/>
          <w:u w:val="single"/>
        </w:rPr>
      </w:pPr>
    </w:p>
    <w:p w:rsidR="005B57F3" w:rsidRDefault="005B57F3" w:rsidP="005B57F3">
      <w:pPr>
        <w:jc w:val="center"/>
        <w:rPr>
          <w:rFonts w:ascii="Britannic Bold" w:hAnsi="Britannic Bold"/>
          <w:b/>
          <w:sz w:val="72"/>
          <w:szCs w:val="72"/>
          <w:u w:val="single"/>
        </w:rPr>
      </w:pPr>
      <w:r w:rsidRPr="005B57F3">
        <w:rPr>
          <w:rFonts w:ascii="Britannic Bold" w:hAnsi="Britannic Bold"/>
          <w:b/>
          <w:sz w:val="72"/>
          <w:szCs w:val="72"/>
          <w:u w:val="single"/>
        </w:rPr>
        <w:t xml:space="preserve">REPORT ON </w:t>
      </w:r>
    </w:p>
    <w:p w:rsidR="005B57F3" w:rsidRDefault="005B57F3" w:rsidP="005B57F3">
      <w:pPr>
        <w:jc w:val="center"/>
        <w:rPr>
          <w:rFonts w:ascii="Britannic Bold" w:hAnsi="Britannic Bold"/>
          <w:b/>
          <w:sz w:val="72"/>
          <w:szCs w:val="72"/>
          <w:u w:val="single"/>
        </w:rPr>
      </w:pPr>
      <w:r w:rsidRPr="005B57F3">
        <w:rPr>
          <w:rFonts w:ascii="Britannic Bold" w:hAnsi="Britannic Bold"/>
          <w:b/>
          <w:sz w:val="72"/>
          <w:szCs w:val="72"/>
          <w:u w:val="single"/>
        </w:rPr>
        <w:t>DEVELOPING AN EFFECTIVE TALENT ACQUISITION STRATEGY</w:t>
      </w:r>
    </w:p>
    <w:p w:rsidR="005B57F3" w:rsidRDefault="005B57F3" w:rsidP="005B57F3">
      <w:pPr>
        <w:rPr>
          <w:rFonts w:ascii="Britannic Bold" w:hAnsi="Britannic Bold"/>
          <w:b/>
          <w:sz w:val="56"/>
          <w:szCs w:val="56"/>
          <w:u w:val="single"/>
        </w:rPr>
      </w:pPr>
    </w:p>
    <w:p w:rsidR="005B57F3" w:rsidRDefault="005B57F3" w:rsidP="005B57F3">
      <w:pPr>
        <w:rPr>
          <w:rFonts w:ascii="Britannic Bold" w:hAnsi="Britannic Bold"/>
          <w:b/>
          <w:sz w:val="56"/>
          <w:szCs w:val="56"/>
          <w:u w:val="single"/>
        </w:rPr>
      </w:pPr>
    </w:p>
    <w:p w:rsidR="005B57F3" w:rsidRDefault="005B57F3" w:rsidP="005B57F3">
      <w:pPr>
        <w:jc w:val="right"/>
        <w:rPr>
          <w:rFonts w:ascii="Britannic Bold" w:hAnsi="Britannic Bold"/>
          <w:b/>
          <w:sz w:val="56"/>
          <w:szCs w:val="56"/>
          <w:u w:val="single"/>
        </w:rPr>
      </w:pPr>
    </w:p>
    <w:p w:rsidR="005B57F3" w:rsidRPr="005B57F3" w:rsidRDefault="005B57F3" w:rsidP="005B57F3">
      <w:pPr>
        <w:jc w:val="right"/>
        <w:rPr>
          <w:rFonts w:ascii="Britannic Bold" w:hAnsi="Britannic Bold"/>
          <w:b/>
          <w:sz w:val="56"/>
          <w:szCs w:val="56"/>
          <w:u w:val="single"/>
        </w:rPr>
      </w:pPr>
      <w:r w:rsidRPr="005B57F3">
        <w:rPr>
          <w:rFonts w:ascii="Britannic Bold" w:hAnsi="Britannic Bold"/>
          <w:b/>
          <w:sz w:val="56"/>
          <w:szCs w:val="56"/>
          <w:u w:val="single"/>
        </w:rPr>
        <w:t>SUBMITTED BY,</w:t>
      </w:r>
    </w:p>
    <w:p w:rsidR="005B57F3" w:rsidRPr="005B57F3" w:rsidRDefault="005B57F3" w:rsidP="005B57F3">
      <w:pPr>
        <w:jc w:val="right"/>
        <w:rPr>
          <w:rFonts w:ascii="Britannic Bold" w:hAnsi="Britannic Bold"/>
          <w:b/>
          <w:sz w:val="56"/>
          <w:szCs w:val="56"/>
          <w:u w:val="single"/>
        </w:rPr>
      </w:pPr>
      <w:r w:rsidRPr="005B57F3">
        <w:rPr>
          <w:rFonts w:ascii="Britannic Bold" w:hAnsi="Britannic Bold"/>
          <w:b/>
          <w:sz w:val="56"/>
          <w:szCs w:val="56"/>
          <w:u w:val="single"/>
        </w:rPr>
        <w:t>GURVINDER KAUR</w:t>
      </w:r>
    </w:p>
    <w:p w:rsidR="005B57F3" w:rsidRDefault="005B57F3" w:rsidP="005B57F3">
      <w:pPr>
        <w:jc w:val="right"/>
        <w:rPr>
          <w:rFonts w:ascii="Britannic Bold" w:hAnsi="Britannic Bold"/>
          <w:b/>
          <w:sz w:val="56"/>
          <w:szCs w:val="56"/>
          <w:u w:val="single"/>
        </w:rPr>
      </w:pPr>
      <w:r w:rsidRPr="005B57F3">
        <w:rPr>
          <w:rFonts w:ascii="Britannic Bold" w:hAnsi="Britannic Bold"/>
          <w:b/>
          <w:sz w:val="56"/>
          <w:szCs w:val="56"/>
          <w:u w:val="single"/>
        </w:rPr>
        <w:t>STUDENT ID: 2238951</w:t>
      </w:r>
    </w:p>
    <w:p w:rsidR="005B57F3" w:rsidRDefault="005B57F3" w:rsidP="005B57F3">
      <w:pPr>
        <w:jc w:val="center"/>
        <w:rPr>
          <w:rFonts w:ascii="Britannic Bold" w:hAnsi="Britannic Bold"/>
          <w:b/>
          <w:sz w:val="56"/>
          <w:szCs w:val="56"/>
          <w:u w:val="single"/>
        </w:rPr>
      </w:pPr>
      <w:r>
        <w:rPr>
          <w:rFonts w:ascii="Britannic Bold" w:hAnsi="Britannic Bold"/>
          <w:b/>
          <w:sz w:val="56"/>
          <w:szCs w:val="56"/>
          <w:u w:val="single"/>
        </w:rPr>
        <w:lastRenderedPageBreak/>
        <w:t>INTRODUCTION</w:t>
      </w:r>
    </w:p>
    <w:p w:rsidR="005B57F3" w:rsidRPr="001A1F59" w:rsidRDefault="00D162E4" w:rsidP="005B57F3">
      <w:pPr>
        <w:rPr>
          <w:rFonts w:asciiTheme="majorHAnsi" w:hAnsiTheme="majorHAnsi"/>
          <w:sz w:val="36"/>
          <w:szCs w:val="36"/>
        </w:rPr>
      </w:pPr>
      <w:r w:rsidRPr="001A1F59">
        <w:rPr>
          <w:rFonts w:asciiTheme="majorHAnsi" w:hAnsiTheme="majorHAnsi"/>
          <w:sz w:val="36"/>
          <w:szCs w:val="36"/>
        </w:rPr>
        <w:t>Talent acquisition is the process of identifying and acquiring talented employees to build a skilled team that will help a company to meet its objectives and goals. The concept of talent acquisition is distinct from traditional recruitment process which consists of</w:t>
      </w:r>
      <w:r w:rsidR="000A554B">
        <w:rPr>
          <w:rFonts w:asciiTheme="majorHAnsi" w:hAnsiTheme="majorHAnsi"/>
          <w:sz w:val="36"/>
          <w:szCs w:val="36"/>
        </w:rPr>
        <w:t xml:space="preserve"> searching a </w:t>
      </w:r>
      <w:r w:rsidRPr="001A1F59">
        <w:rPr>
          <w:rFonts w:asciiTheme="majorHAnsi" w:hAnsiTheme="majorHAnsi"/>
          <w:sz w:val="36"/>
          <w:szCs w:val="36"/>
        </w:rPr>
        <w:t>personnel for specific positions quickly and in a cost efficient manner. Global talent acquisition includes typical recruitment tasks which focuses on finding people who adds value to the company and make the company grow for a longer perio</w:t>
      </w:r>
      <w:r w:rsidR="002F07D5">
        <w:rPr>
          <w:rFonts w:asciiTheme="majorHAnsi" w:hAnsiTheme="majorHAnsi"/>
          <w:sz w:val="36"/>
          <w:szCs w:val="36"/>
        </w:rPr>
        <w:t xml:space="preserve">d of time. </w:t>
      </w:r>
      <w:r w:rsidR="002F07D5" w:rsidRPr="002F07D5">
        <w:rPr>
          <w:rFonts w:asciiTheme="majorHAnsi" w:hAnsiTheme="majorHAnsi"/>
          <w:sz w:val="36"/>
          <w:szCs w:val="36"/>
        </w:rPr>
        <w:t>Starting with the appropriate strategy and planning is the first step in successfully attracting the right talent.</w:t>
      </w:r>
      <w:r w:rsidRPr="001A1F59">
        <w:rPr>
          <w:rFonts w:asciiTheme="majorHAnsi" w:hAnsiTheme="majorHAnsi"/>
          <w:sz w:val="36"/>
          <w:szCs w:val="36"/>
        </w:rPr>
        <w:t xml:space="preserve"> Talent acquis</w:t>
      </w:r>
      <w:r w:rsidR="003F5288" w:rsidRPr="001A1F59">
        <w:rPr>
          <w:rFonts w:asciiTheme="majorHAnsi" w:hAnsiTheme="majorHAnsi"/>
          <w:sz w:val="36"/>
          <w:szCs w:val="36"/>
        </w:rPr>
        <w:t>ition includes elements such as,</w:t>
      </w:r>
    </w:p>
    <w:p w:rsidR="003F5288" w:rsidRPr="001A1F59" w:rsidRDefault="003F5288" w:rsidP="003F5288">
      <w:pPr>
        <w:pStyle w:val="ListParagraph"/>
        <w:numPr>
          <w:ilvl w:val="0"/>
          <w:numId w:val="1"/>
        </w:numPr>
        <w:rPr>
          <w:rFonts w:asciiTheme="majorHAnsi" w:hAnsiTheme="majorHAnsi"/>
          <w:sz w:val="36"/>
          <w:szCs w:val="36"/>
        </w:rPr>
      </w:pPr>
      <w:r w:rsidRPr="001A1F59">
        <w:rPr>
          <w:rFonts w:asciiTheme="majorHAnsi" w:hAnsiTheme="majorHAnsi"/>
          <w:sz w:val="36"/>
          <w:szCs w:val="36"/>
        </w:rPr>
        <w:t>Strategy and Planning</w:t>
      </w:r>
    </w:p>
    <w:p w:rsidR="003F5288" w:rsidRPr="001A1F59" w:rsidRDefault="003F5288" w:rsidP="003F5288">
      <w:pPr>
        <w:pStyle w:val="ListParagraph"/>
        <w:numPr>
          <w:ilvl w:val="0"/>
          <w:numId w:val="1"/>
        </w:numPr>
        <w:rPr>
          <w:rFonts w:asciiTheme="majorHAnsi" w:hAnsiTheme="majorHAnsi"/>
          <w:sz w:val="36"/>
          <w:szCs w:val="36"/>
        </w:rPr>
      </w:pPr>
      <w:r w:rsidRPr="001A1F59">
        <w:rPr>
          <w:rFonts w:asciiTheme="majorHAnsi" w:hAnsiTheme="majorHAnsi"/>
          <w:sz w:val="36"/>
          <w:szCs w:val="36"/>
        </w:rPr>
        <w:t>Workforce segmentation</w:t>
      </w:r>
    </w:p>
    <w:p w:rsidR="003F5288" w:rsidRPr="001A1F59" w:rsidRDefault="003F5288" w:rsidP="003F5288">
      <w:pPr>
        <w:pStyle w:val="ListParagraph"/>
        <w:numPr>
          <w:ilvl w:val="0"/>
          <w:numId w:val="1"/>
        </w:numPr>
        <w:rPr>
          <w:rFonts w:asciiTheme="majorHAnsi" w:hAnsiTheme="majorHAnsi"/>
          <w:sz w:val="36"/>
          <w:szCs w:val="36"/>
        </w:rPr>
      </w:pPr>
      <w:r w:rsidRPr="001A1F59">
        <w:rPr>
          <w:rFonts w:asciiTheme="majorHAnsi" w:hAnsiTheme="majorHAnsi"/>
          <w:sz w:val="36"/>
          <w:szCs w:val="36"/>
        </w:rPr>
        <w:t>Employer branding</w:t>
      </w:r>
    </w:p>
    <w:p w:rsidR="003F5288" w:rsidRPr="001A1F59" w:rsidRDefault="003F5288" w:rsidP="003F5288">
      <w:pPr>
        <w:pStyle w:val="ListParagraph"/>
        <w:numPr>
          <w:ilvl w:val="0"/>
          <w:numId w:val="1"/>
        </w:numPr>
        <w:rPr>
          <w:rFonts w:asciiTheme="majorHAnsi" w:hAnsiTheme="majorHAnsi"/>
          <w:sz w:val="36"/>
          <w:szCs w:val="36"/>
        </w:rPr>
      </w:pPr>
      <w:r w:rsidRPr="001A1F59">
        <w:rPr>
          <w:rFonts w:asciiTheme="majorHAnsi" w:hAnsiTheme="majorHAnsi"/>
          <w:sz w:val="36"/>
          <w:szCs w:val="36"/>
        </w:rPr>
        <w:t>Candidate relationship management</w:t>
      </w:r>
    </w:p>
    <w:p w:rsidR="003F5288" w:rsidRPr="001A1F59" w:rsidRDefault="003F5288" w:rsidP="003F5288">
      <w:pPr>
        <w:pStyle w:val="ListParagraph"/>
        <w:numPr>
          <w:ilvl w:val="0"/>
          <w:numId w:val="1"/>
        </w:numPr>
        <w:rPr>
          <w:rFonts w:asciiTheme="majorHAnsi" w:hAnsiTheme="majorHAnsi"/>
          <w:sz w:val="36"/>
          <w:szCs w:val="36"/>
        </w:rPr>
      </w:pPr>
      <w:r w:rsidRPr="001A1F59">
        <w:rPr>
          <w:rFonts w:asciiTheme="majorHAnsi" w:hAnsiTheme="majorHAnsi"/>
          <w:sz w:val="36"/>
          <w:szCs w:val="36"/>
        </w:rPr>
        <w:t>Metrics and analytics</w:t>
      </w:r>
    </w:p>
    <w:p w:rsidR="001A1F59" w:rsidRPr="001A1F59" w:rsidRDefault="003F5288" w:rsidP="003F5288">
      <w:pPr>
        <w:rPr>
          <w:rFonts w:asciiTheme="majorHAnsi" w:hAnsiTheme="majorHAnsi"/>
          <w:sz w:val="36"/>
          <w:szCs w:val="36"/>
        </w:rPr>
      </w:pPr>
      <w:r w:rsidRPr="001A1F59">
        <w:rPr>
          <w:rFonts w:asciiTheme="majorHAnsi" w:hAnsiTheme="majorHAnsi"/>
          <w:sz w:val="36"/>
          <w:szCs w:val="36"/>
        </w:rPr>
        <w:t>These factors are important for developing global talent acquisition strategy, especially when companies are expanding on a global scale and wants to hire</w:t>
      </w:r>
      <w:r w:rsidR="002F07D5">
        <w:rPr>
          <w:rFonts w:asciiTheme="majorHAnsi" w:hAnsiTheme="majorHAnsi"/>
          <w:sz w:val="36"/>
          <w:szCs w:val="36"/>
        </w:rPr>
        <w:t xml:space="preserve"> international employees</w:t>
      </w:r>
      <w:r w:rsidRPr="001A1F59">
        <w:rPr>
          <w:rFonts w:asciiTheme="majorHAnsi" w:hAnsiTheme="majorHAnsi"/>
          <w:sz w:val="36"/>
          <w:szCs w:val="36"/>
        </w:rPr>
        <w:t>.</w:t>
      </w:r>
      <w:r w:rsidR="002F07D5" w:rsidRPr="002F07D5">
        <w:t xml:space="preserve"> </w:t>
      </w:r>
      <w:r w:rsidR="002F07D5" w:rsidRPr="002F07D5">
        <w:rPr>
          <w:rFonts w:asciiTheme="majorHAnsi" w:hAnsiTheme="majorHAnsi"/>
          <w:sz w:val="36"/>
          <w:szCs w:val="36"/>
        </w:rPr>
        <w:t>To successfully recruit people from around the world, businesses need to understand their markets, the talents they need, and their own culture.</w:t>
      </w:r>
      <w:r w:rsidR="006F1B3B">
        <w:rPr>
          <w:rFonts w:asciiTheme="majorHAnsi" w:hAnsiTheme="majorHAnsi"/>
          <w:sz w:val="36"/>
          <w:szCs w:val="36"/>
        </w:rPr>
        <w:t xml:space="preserve"> </w:t>
      </w:r>
      <w:r w:rsidRPr="001A1F59">
        <w:rPr>
          <w:rFonts w:asciiTheme="majorHAnsi" w:hAnsiTheme="majorHAnsi"/>
          <w:sz w:val="36"/>
          <w:szCs w:val="36"/>
        </w:rPr>
        <w:t>(G-P May 26, 202</w:t>
      </w:r>
      <w:r w:rsidR="001A1F59">
        <w:rPr>
          <w:rFonts w:asciiTheme="majorHAnsi" w:hAnsiTheme="majorHAnsi"/>
          <w:sz w:val="36"/>
          <w:szCs w:val="36"/>
        </w:rPr>
        <w:t>1)</w:t>
      </w:r>
    </w:p>
    <w:p w:rsidR="003F5288" w:rsidRPr="000A554B" w:rsidRDefault="003F5288" w:rsidP="003F5288">
      <w:pPr>
        <w:rPr>
          <w:rFonts w:ascii="Britannic Bold" w:hAnsi="Britannic Bold"/>
          <w:sz w:val="56"/>
          <w:szCs w:val="56"/>
          <w:u w:val="single"/>
        </w:rPr>
      </w:pPr>
      <w:r w:rsidRPr="000A554B">
        <w:rPr>
          <w:rFonts w:ascii="Britannic Bold" w:hAnsi="Britannic Bold"/>
          <w:sz w:val="56"/>
          <w:szCs w:val="56"/>
          <w:u w:val="single"/>
        </w:rPr>
        <w:lastRenderedPageBreak/>
        <w:t>STEPS FOR TALENT ACQUISITION</w:t>
      </w:r>
    </w:p>
    <w:p w:rsidR="003F5288" w:rsidRPr="001A1F59" w:rsidRDefault="001A1F59" w:rsidP="003F5288">
      <w:pPr>
        <w:rPr>
          <w:rFonts w:asciiTheme="majorHAnsi" w:hAnsiTheme="majorHAnsi"/>
          <w:b/>
          <w:sz w:val="32"/>
          <w:szCs w:val="32"/>
          <w:u w:val="single"/>
        </w:rPr>
      </w:pPr>
      <w:r w:rsidRPr="001A1F59">
        <w:rPr>
          <w:rFonts w:asciiTheme="majorHAnsi" w:hAnsiTheme="majorHAnsi"/>
          <w:b/>
          <w:sz w:val="32"/>
          <w:szCs w:val="32"/>
          <w:u w:val="single"/>
        </w:rPr>
        <w:t>STEP-1:</w:t>
      </w:r>
      <w:r w:rsidR="003F5288" w:rsidRPr="001A1F59">
        <w:rPr>
          <w:rFonts w:asciiTheme="majorHAnsi" w:hAnsiTheme="majorHAnsi"/>
          <w:b/>
          <w:sz w:val="32"/>
          <w:szCs w:val="32"/>
          <w:u w:val="single"/>
        </w:rPr>
        <w:t xml:space="preserve"> </w:t>
      </w:r>
      <w:r w:rsidRPr="001A1F59">
        <w:rPr>
          <w:rFonts w:asciiTheme="majorHAnsi" w:hAnsiTheme="majorHAnsi"/>
          <w:b/>
          <w:sz w:val="32"/>
          <w:szCs w:val="32"/>
          <w:u w:val="single"/>
        </w:rPr>
        <w:t>IMPLEMENT CANDIDATE SOURCING STRATEGY</w:t>
      </w:r>
    </w:p>
    <w:p w:rsidR="003F5288" w:rsidRDefault="003F5288" w:rsidP="003F5288">
      <w:pPr>
        <w:rPr>
          <w:rFonts w:asciiTheme="majorHAnsi" w:hAnsiTheme="majorHAnsi"/>
          <w:sz w:val="32"/>
          <w:szCs w:val="32"/>
        </w:rPr>
      </w:pPr>
      <w:r>
        <w:rPr>
          <w:rFonts w:asciiTheme="majorHAnsi" w:hAnsiTheme="majorHAnsi"/>
          <w:sz w:val="32"/>
          <w:szCs w:val="32"/>
        </w:rPr>
        <w:t xml:space="preserve">This process starts with writing a job advertisement and detecting all the places where specialist in a </w:t>
      </w:r>
      <w:r w:rsidR="001A1F59">
        <w:rPr>
          <w:rFonts w:asciiTheme="majorHAnsi" w:hAnsiTheme="majorHAnsi"/>
          <w:sz w:val="32"/>
          <w:szCs w:val="32"/>
        </w:rPr>
        <w:t xml:space="preserve">particular </w:t>
      </w:r>
      <w:r>
        <w:rPr>
          <w:rFonts w:asciiTheme="majorHAnsi" w:hAnsiTheme="majorHAnsi"/>
          <w:sz w:val="32"/>
          <w:szCs w:val="32"/>
        </w:rPr>
        <w:t>industry gather or meet</w:t>
      </w:r>
      <w:r w:rsidR="001A1F59">
        <w:rPr>
          <w:rFonts w:asciiTheme="majorHAnsi" w:hAnsiTheme="majorHAnsi"/>
          <w:sz w:val="32"/>
          <w:szCs w:val="32"/>
        </w:rPr>
        <w:t>. Various social media strategies like social media, industry conferences, events, communities and forums can be used to target the top talent. These are the places where we can reach top talent and can grow connections. Also talent acquisition specialist and recruiters need to use their networks and employee referrals to find suitable candidate for the vacant job by doing so they are generating a talent pool.</w:t>
      </w:r>
    </w:p>
    <w:p w:rsidR="00324ABC" w:rsidRDefault="00324ABC" w:rsidP="003F5288">
      <w:pPr>
        <w:rPr>
          <w:rFonts w:asciiTheme="majorHAnsi" w:hAnsiTheme="majorHAnsi"/>
          <w:b/>
          <w:sz w:val="32"/>
          <w:szCs w:val="32"/>
          <w:u w:val="single"/>
        </w:rPr>
      </w:pPr>
    </w:p>
    <w:p w:rsidR="001A1F59" w:rsidRDefault="001A1F59" w:rsidP="003F5288">
      <w:pPr>
        <w:rPr>
          <w:rFonts w:asciiTheme="majorHAnsi" w:hAnsiTheme="majorHAnsi"/>
          <w:b/>
          <w:sz w:val="32"/>
          <w:szCs w:val="32"/>
          <w:u w:val="single"/>
        </w:rPr>
      </w:pPr>
      <w:r w:rsidRPr="001A1F59">
        <w:rPr>
          <w:rFonts w:asciiTheme="majorHAnsi" w:hAnsiTheme="majorHAnsi"/>
          <w:b/>
          <w:sz w:val="32"/>
          <w:szCs w:val="32"/>
          <w:u w:val="single"/>
        </w:rPr>
        <w:t>STEP-2: ATTRACTING POTENTIAL TALENT</w:t>
      </w:r>
    </w:p>
    <w:p w:rsidR="001A1F59" w:rsidRDefault="001A1F59" w:rsidP="003F5288">
      <w:pPr>
        <w:rPr>
          <w:rFonts w:asciiTheme="majorHAnsi" w:hAnsiTheme="majorHAnsi"/>
          <w:sz w:val="32"/>
          <w:szCs w:val="32"/>
        </w:rPr>
      </w:pPr>
      <w:r>
        <w:rPr>
          <w:rFonts w:asciiTheme="majorHAnsi" w:hAnsiTheme="majorHAnsi"/>
          <w:sz w:val="32"/>
          <w:szCs w:val="32"/>
        </w:rPr>
        <w:t>Generating a strong employer brand and positive company culture and promoting it are the main components of attraction and retention. Companies can make their own current employees as their brand ambassador and can let them promote the work culture of the company by posting videos and images on social media platfor</w:t>
      </w:r>
      <w:r w:rsidR="00FD03A4">
        <w:rPr>
          <w:rFonts w:asciiTheme="majorHAnsi" w:hAnsiTheme="majorHAnsi"/>
          <w:sz w:val="32"/>
          <w:szCs w:val="32"/>
        </w:rPr>
        <w:t>ms where they can talk about the</w:t>
      </w:r>
      <w:r>
        <w:rPr>
          <w:rFonts w:asciiTheme="majorHAnsi" w:hAnsiTheme="majorHAnsi"/>
          <w:sz w:val="32"/>
          <w:szCs w:val="32"/>
        </w:rPr>
        <w:t xml:space="preserve"> fruitful benefits and learning opportunities </w:t>
      </w:r>
      <w:r w:rsidR="00FD03A4">
        <w:rPr>
          <w:rFonts w:asciiTheme="majorHAnsi" w:hAnsiTheme="majorHAnsi"/>
          <w:sz w:val="32"/>
          <w:szCs w:val="32"/>
        </w:rPr>
        <w:t>they have received after joining the company.</w:t>
      </w:r>
    </w:p>
    <w:p w:rsidR="00324ABC" w:rsidRDefault="00324ABC" w:rsidP="003F5288">
      <w:pPr>
        <w:rPr>
          <w:rFonts w:asciiTheme="majorHAnsi" w:hAnsiTheme="majorHAnsi"/>
          <w:b/>
          <w:sz w:val="32"/>
          <w:szCs w:val="32"/>
          <w:u w:val="single"/>
        </w:rPr>
      </w:pPr>
    </w:p>
    <w:p w:rsidR="00FD03A4" w:rsidRDefault="00FD03A4" w:rsidP="003F5288">
      <w:pPr>
        <w:rPr>
          <w:rFonts w:asciiTheme="majorHAnsi" w:hAnsiTheme="majorHAnsi"/>
          <w:b/>
          <w:sz w:val="32"/>
          <w:szCs w:val="32"/>
          <w:u w:val="single"/>
        </w:rPr>
      </w:pPr>
      <w:r w:rsidRPr="00FD03A4">
        <w:rPr>
          <w:rFonts w:asciiTheme="majorHAnsi" w:hAnsiTheme="majorHAnsi"/>
          <w:b/>
          <w:sz w:val="32"/>
          <w:szCs w:val="32"/>
          <w:u w:val="single"/>
        </w:rPr>
        <w:t>STEP-3: SKILL ASSESSMENT AND INTERVIEW PROCESS</w:t>
      </w:r>
    </w:p>
    <w:p w:rsidR="00FD03A4" w:rsidRDefault="002F07D5" w:rsidP="003F5288">
      <w:pPr>
        <w:rPr>
          <w:rFonts w:asciiTheme="majorHAnsi" w:hAnsiTheme="majorHAnsi"/>
          <w:sz w:val="32"/>
          <w:szCs w:val="32"/>
        </w:rPr>
      </w:pPr>
      <w:r>
        <w:rPr>
          <w:rFonts w:asciiTheme="majorHAnsi" w:hAnsiTheme="majorHAnsi"/>
          <w:sz w:val="32"/>
          <w:szCs w:val="32"/>
        </w:rPr>
        <w:t>T</w:t>
      </w:r>
      <w:r w:rsidRPr="002F07D5">
        <w:rPr>
          <w:rFonts w:asciiTheme="majorHAnsi" w:hAnsiTheme="majorHAnsi"/>
          <w:sz w:val="32"/>
          <w:szCs w:val="32"/>
        </w:rPr>
        <w:t>he purpose of skill evaluations is to examine a person's abilities and experience.</w:t>
      </w:r>
      <w:r w:rsidR="00743D3B">
        <w:rPr>
          <w:rFonts w:asciiTheme="majorHAnsi" w:hAnsiTheme="majorHAnsi"/>
          <w:sz w:val="32"/>
          <w:szCs w:val="32"/>
        </w:rPr>
        <w:t xml:space="preserve"> The pre- employment assessment stage helps to remove the application of the unsuitable candidates from the very </w:t>
      </w:r>
      <w:r w:rsidR="00743D3B">
        <w:rPr>
          <w:rFonts w:asciiTheme="majorHAnsi" w:hAnsiTheme="majorHAnsi"/>
          <w:sz w:val="32"/>
          <w:szCs w:val="32"/>
        </w:rPr>
        <w:lastRenderedPageBreak/>
        <w:t>beginning. The next step is to frame questions for the interview process or use alternative</w:t>
      </w:r>
      <w:r w:rsidR="000A554B">
        <w:rPr>
          <w:rFonts w:asciiTheme="majorHAnsi" w:hAnsiTheme="majorHAnsi"/>
          <w:sz w:val="32"/>
          <w:szCs w:val="32"/>
        </w:rPr>
        <w:t xml:space="preserve"> tools of candidate assessment </w:t>
      </w:r>
      <w:r w:rsidR="00743D3B">
        <w:rPr>
          <w:rFonts w:asciiTheme="majorHAnsi" w:hAnsiTheme="majorHAnsi"/>
          <w:sz w:val="32"/>
          <w:szCs w:val="32"/>
        </w:rPr>
        <w:t>like skill test etc.</w:t>
      </w:r>
      <w:r>
        <w:rPr>
          <w:rFonts w:asciiTheme="majorHAnsi" w:hAnsiTheme="majorHAnsi"/>
          <w:sz w:val="32"/>
          <w:szCs w:val="32"/>
        </w:rPr>
        <w:t xml:space="preserve"> The candidates passed the assessment test can go further for the interview round.</w:t>
      </w:r>
    </w:p>
    <w:p w:rsidR="00324ABC" w:rsidRDefault="00324ABC" w:rsidP="003F5288">
      <w:pPr>
        <w:rPr>
          <w:rFonts w:asciiTheme="majorHAnsi" w:hAnsiTheme="majorHAnsi"/>
          <w:b/>
          <w:sz w:val="32"/>
          <w:szCs w:val="32"/>
          <w:u w:val="single"/>
        </w:rPr>
      </w:pPr>
    </w:p>
    <w:p w:rsidR="002F07D5" w:rsidRDefault="00743D3B" w:rsidP="003F5288">
      <w:pPr>
        <w:rPr>
          <w:rFonts w:asciiTheme="majorHAnsi" w:hAnsiTheme="majorHAnsi"/>
          <w:b/>
          <w:sz w:val="32"/>
          <w:szCs w:val="32"/>
          <w:u w:val="single"/>
        </w:rPr>
      </w:pPr>
      <w:r w:rsidRPr="00743D3B">
        <w:rPr>
          <w:rFonts w:asciiTheme="majorHAnsi" w:hAnsiTheme="majorHAnsi"/>
          <w:b/>
          <w:sz w:val="32"/>
          <w:szCs w:val="32"/>
          <w:u w:val="single"/>
        </w:rPr>
        <w:t>STEP-4: BACKGROUND AND REFERENCE CHECKING</w:t>
      </w:r>
    </w:p>
    <w:p w:rsidR="00743D3B" w:rsidRPr="002F07D5" w:rsidRDefault="002F07D5" w:rsidP="003F5288">
      <w:pPr>
        <w:rPr>
          <w:rFonts w:asciiTheme="majorHAnsi" w:hAnsiTheme="majorHAnsi"/>
          <w:sz w:val="32"/>
          <w:szCs w:val="32"/>
        </w:rPr>
      </w:pPr>
      <w:r w:rsidRPr="002F07D5">
        <w:rPr>
          <w:rFonts w:asciiTheme="majorHAnsi" w:hAnsiTheme="majorHAnsi"/>
          <w:sz w:val="32"/>
          <w:szCs w:val="32"/>
        </w:rPr>
        <w:t>A backg</w:t>
      </w:r>
      <w:r>
        <w:rPr>
          <w:rFonts w:asciiTheme="majorHAnsi" w:hAnsiTheme="majorHAnsi"/>
          <w:sz w:val="32"/>
          <w:szCs w:val="32"/>
        </w:rPr>
        <w:t>round or reference check is necessary for</w:t>
      </w:r>
      <w:r w:rsidRPr="002F07D5">
        <w:rPr>
          <w:rFonts w:asciiTheme="majorHAnsi" w:hAnsiTheme="majorHAnsi"/>
          <w:sz w:val="32"/>
          <w:szCs w:val="32"/>
        </w:rPr>
        <w:t xml:space="preserve"> confirming a candidate's past by getting in touch with </w:t>
      </w:r>
      <w:r>
        <w:rPr>
          <w:rFonts w:asciiTheme="majorHAnsi" w:hAnsiTheme="majorHAnsi"/>
          <w:sz w:val="32"/>
          <w:szCs w:val="32"/>
        </w:rPr>
        <w:t xml:space="preserve">his or her </w:t>
      </w:r>
      <w:r w:rsidRPr="002F07D5">
        <w:rPr>
          <w:rFonts w:asciiTheme="majorHAnsi" w:hAnsiTheme="majorHAnsi"/>
          <w:sz w:val="32"/>
          <w:szCs w:val="32"/>
        </w:rPr>
        <w:t>f</w:t>
      </w:r>
      <w:r>
        <w:rPr>
          <w:rFonts w:asciiTheme="majorHAnsi" w:hAnsiTheme="majorHAnsi"/>
          <w:sz w:val="32"/>
          <w:szCs w:val="32"/>
        </w:rPr>
        <w:t xml:space="preserve">ormer employers and coworkers. </w:t>
      </w:r>
      <w:r w:rsidR="00743D3B">
        <w:rPr>
          <w:rFonts w:asciiTheme="majorHAnsi" w:hAnsiTheme="majorHAnsi"/>
          <w:sz w:val="32"/>
          <w:szCs w:val="32"/>
        </w:rPr>
        <w:t xml:space="preserve"> Although many recruiters skip this step</w:t>
      </w:r>
      <w:r w:rsidR="007925BD">
        <w:rPr>
          <w:rFonts w:asciiTheme="majorHAnsi" w:hAnsiTheme="majorHAnsi"/>
          <w:sz w:val="32"/>
          <w:szCs w:val="32"/>
        </w:rPr>
        <w:t>, however it can be incredibly helpful to check if there are any concerns related to the candidate.</w:t>
      </w:r>
    </w:p>
    <w:p w:rsidR="00324ABC" w:rsidRDefault="00324ABC" w:rsidP="003F5288">
      <w:pPr>
        <w:rPr>
          <w:rFonts w:asciiTheme="majorHAnsi" w:hAnsiTheme="majorHAnsi"/>
          <w:b/>
          <w:sz w:val="32"/>
          <w:szCs w:val="32"/>
          <w:u w:val="single"/>
        </w:rPr>
      </w:pPr>
    </w:p>
    <w:p w:rsidR="007925BD" w:rsidRDefault="007925BD" w:rsidP="003F5288">
      <w:pPr>
        <w:rPr>
          <w:rFonts w:asciiTheme="majorHAnsi" w:hAnsiTheme="majorHAnsi"/>
          <w:b/>
          <w:sz w:val="32"/>
          <w:szCs w:val="32"/>
          <w:u w:val="single"/>
        </w:rPr>
      </w:pPr>
      <w:r w:rsidRPr="007925BD">
        <w:rPr>
          <w:rFonts w:asciiTheme="majorHAnsi" w:hAnsiTheme="majorHAnsi"/>
          <w:b/>
          <w:sz w:val="32"/>
          <w:szCs w:val="32"/>
          <w:u w:val="single"/>
        </w:rPr>
        <w:t>STEP-5: MAKING AN OFFER</w:t>
      </w:r>
    </w:p>
    <w:p w:rsidR="007925BD" w:rsidRDefault="002F07D5" w:rsidP="003F5288">
      <w:pPr>
        <w:rPr>
          <w:rFonts w:asciiTheme="majorHAnsi" w:hAnsiTheme="majorHAnsi"/>
          <w:sz w:val="32"/>
          <w:szCs w:val="32"/>
        </w:rPr>
      </w:pPr>
      <w:r w:rsidRPr="002F07D5">
        <w:rPr>
          <w:rFonts w:asciiTheme="majorHAnsi" w:hAnsiTheme="majorHAnsi"/>
          <w:sz w:val="32"/>
          <w:szCs w:val="32"/>
        </w:rPr>
        <w:t>To evaluate a candidate's overall performance and advancement during the Talent Acquisition Process, recruiters and talent acquisition teams can make use of tools like the Applicant Tracking System (ATS) and internal grading system.</w:t>
      </w:r>
      <w:r w:rsidR="007925BD">
        <w:rPr>
          <w:rFonts w:asciiTheme="majorHAnsi" w:hAnsiTheme="majorHAnsi"/>
          <w:sz w:val="32"/>
          <w:szCs w:val="32"/>
        </w:rPr>
        <w:t xml:space="preserve"> This step helps to evaluate the candidate</w:t>
      </w:r>
      <w:r>
        <w:rPr>
          <w:rFonts w:asciiTheme="majorHAnsi" w:hAnsiTheme="majorHAnsi"/>
          <w:sz w:val="32"/>
          <w:szCs w:val="32"/>
        </w:rPr>
        <w:t>s overall performance</w:t>
      </w:r>
      <w:r w:rsidR="007925BD">
        <w:rPr>
          <w:rFonts w:asciiTheme="majorHAnsi" w:hAnsiTheme="majorHAnsi"/>
          <w:sz w:val="32"/>
          <w:szCs w:val="32"/>
        </w:rPr>
        <w:t xml:space="preserve"> and select the best one. </w:t>
      </w:r>
      <w:r w:rsidR="006F1B3B">
        <w:rPr>
          <w:rFonts w:asciiTheme="majorHAnsi" w:hAnsiTheme="majorHAnsi"/>
          <w:sz w:val="32"/>
          <w:szCs w:val="32"/>
        </w:rPr>
        <w:t>The best selected candidates can be given an offer to fill the vacant job positions.</w:t>
      </w:r>
    </w:p>
    <w:p w:rsidR="00324ABC" w:rsidRDefault="00324ABC" w:rsidP="003F5288">
      <w:pPr>
        <w:rPr>
          <w:rFonts w:asciiTheme="majorHAnsi" w:hAnsiTheme="majorHAnsi"/>
          <w:b/>
          <w:sz w:val="32"/>
          <w:szCs w:val="32"/>
          <w:u w:val="single"/>
        </w:rPr>
      </w:pPr>
    </w:p>
    <w:p w:rsidR="007925BD" w:rsidRDefault="007925BD" w:rsidP="003F5288">
      <w:pPr>
        <w:rPr>
          <w:rFonts w:asciiTheme="majorHAnsi" w:hAnsiTheme="majorHAnsi"/>
          <w:b/>
          <w:sz w:val="32"/>
          <w:szCs w:val="32"/>
          <w:u w:val="single"/>
        </w:rPr>
      </w:pPr>
      <w:r w:rsidRPr="007925BD">
        <w:rPr>
          <w:rFonts w:asciiTheme="majorHAnsi" w:hAnsiTheme="majorHAnsi"/>
          <w:b/>
          <w:sz w:val="32"/>
          <w:szCs w:val="32"/>
          <w:u w:val="single"/>
        </w:rPr>
        <w:t>STEP-6 HIRING AND ONBOARDING</w:t>
      </w:r>
    </w:p>
    <w:p w:rsidR="007925BD" w:rsidRDefault="006F1B3B" w:rsidP="003F5288">
      <w:pPr>
        <w:rPr>
          <w:rFonts w:asciiTheme="majorHAnsi" w:hAnsiTheme="majorHAnsi"/>
          <w:sz w:val="32"/>
          <w:szCs w:val="32"/>
        </w:rPr>
      </w:pPr>
      <w:r>
        <w:rPr>
          <w:rFonts w:asciiTheme="majorHAnsi" w:hAnsiTheme="majorHAnsi"/>
          <w:sz w:val="32"/>
          <w:szCs w:val="32"/>
        </w:rPr>
        <w:t>This is the main and the most important step as these two practices are the climax of acquiring the best candidates.</w:t>
      </w:r>
    </w:p>
    <w:p w:rsidR="007925BD" w:rsidRDefault="000A554B" w:rsidP="003F5288">
      <w:pPr>
        <w:rPr>
          <w:rFonts w:asciiTheme="majorHAnsi" w:hAnsiTheme="majorHAnsi"/>
          <w:sz w:val="32"/>
          <w:szCs w:val="32"/>
        </w:rPr>
      </w:pPr>
      <w:r>
        <w:rPr>
          <w:rFonts w:asciiTheme="majorHAnsi" w:hAnsiTheme="majorHAnsi"/>
          <w:sz w:val="32"/>
          <w:szCs w:val="32"/>
        </w:rPr>
        <w:t>(rokad, ismart recruit)</w:t>
      </w:r>
    </w:p>
    <w:p w:rsidR="007925BD" w:rsidRDefault="007925BD" w:rsidP="003F5288">
      <w:pPr>
        <w:rPr>
          <w:rFonts w:asciiTheme="majorHAnsi" w:hAnsiTheme="majorHAnsi"/>
          <w:sz w:val="32"/>
          <w:szCs w:val="32"/>
        </w:rPr>
      </w:pPr>
    </w:p>
    <w:p w:rsidR="000A554B" w:rsidRDefault="000A554B" w:rsidP="003F5288">
      <w:pPr>
        <w:rPr>
          <w:rFonts w:ascii="Britannic Bold" w:hAnsi="Britannic Bold"/>
          <w:sz w:val="56"/>
          <w:szCs w:val="56"/>
          <w:u w:val="single"/>
        </w:rPr>
      </w:pPr>
      <w:r w:rsidRPr="000A554B">
        <w:rPr>
          <w:rFonts w:ascii="Britannic Bold" w:hAnsi="Britannic Bold"/>
          <w:sz w:val="56"/>
          <w:szCs w:val="56"/>
          <w:u w:val="single"/>
        </w:rPr>
        <w:t>CHALLENGES IN GLOBALIZED TALENT ACQUISITION</w:t>
      </w:r>
    </w:p>
    <w:p w:rsidR="004424A6" w:rsidRPr="000A554B" w:rsidRDefault="004424A6" w:rsidP="003F5288">
      <w:pPr>
        <w:rPr>
          <w:rFonts w:ascii="Britannic Bold" w:hAnsi="Britannic Bold"/>
          <w:sz w:val="56"/>
          <w:szCs w:val="56"/>
          <w:u w:val="single"/>
        </w:rPr>
      </w:pPr>
    </w:p>
    <w:p w:rsidR="007925BD" w:rsidRDefault="000A554B" w:rsidP="000A554B">
      <w:pPr>
        <w:pStyle w:val="ListParagraph"/>
        <w:numPr>
          <w:ilvl w:val="0"/>
          <w:numId w:val="2"/>
        </w:numPr>
        <w:rPr>
          <w:rFonts w:asciiTheme="majorHAnsi" w:hAnsiTheme="majorHAnsi"/>
          <w:b/>
          <w:sz w:val="32"/>
          <w:szCs w:val="32"/>
          <w:u w:val="single"/>
        </w:rPr>
      </w:pPr>
      <w:r w:rsidRPr="000A554B">
        <w:rPr>
          <w:rFonts w:asciiTheme="majorHAnsi" w:hAnsiTheme="majorHAnsi"/>
          <w:b/>
          <w:sz w:val="32"/>
          <w:szCs w:val="32"/>
          <w:u w:val="single"/>
        </w:rPr>
        <w:t>COMPETITION FOR TOP TALENT</w:t>
      </w:r>
    </w:p>
    <w:p w:rsidR="000A554B" w:rsidRDefault="006F1B3B" w:rsidP="000A554B">
      <w:pPr>
        <w:pStyle w:val="ListParagraph"/>
        <w:rPr>
          <w:rFonts w:asciiTheme="majorHAnsi" w:hAnsiTheme="majorHAnsi"/>
          <w:sz w:val="32"/>
          <w:szCs w:val="32"/>
        </w:rPr>
      </w:pPr>
      <w:r>
        <w:rPr>
          <w:rFonts w:asciiTheme="majorHAnsi" w:hAnsiTheme="majorHAnsi"/>
          <w:sz w:val="32"/>
          <w:szCs w:val="32"/>
        </w:rPr>
        <w:t>Organisations working on a global level have to compete with the local business enterprises as well as international entities in the global talent market for the best talent. This can make it challenging to discover and attract qualified candidates with the required skills and experience.</w:t>
      </w:r>
    </w:p>
    <w:p w:rsidR="00324ABC" w:rsidRDefault="00324ABC" w:rsidP="000A554B">
      <w:pPr>
        <w:pStyle w:val="ListParagraph"/>
        <w:rPr>
          <w:rFonts w:asciiTheme="majorHAnsi" w:hAnsiTheme="majorHAnsi"/>
          <w:sz w:val="32"/>
          <w:szCs w:val="32"/>
        </w:rPr>
      </w:pPr>
    </w:p>
    <w:p w:rsidR="000A554B" w:rsidRPr="00324ABC" w:rsidRDefault="00324ABC" w:rsidP="00324ABC">
      <w:pPr>
        <w:pStyle w:val="ListParagraph"/>
        <w:numPr>
          <w:ilvl w:val="0"/>
          <w:numId w:val="2"/>
        </w:numPr>
        <w:rPr>
          <w:rFonts w:asciiTheme="majorHAnsi" w:hAnsiTheme="majorHAnsi"/>
          <w:b/>
          <w:sz w:val="32"/>
          <w:szCs w:val="32"/>
          <w:u w:val="single"/>
        </w:rPr>
      </w:pPr>
      <w:r w:rsidRPr="00324ABC">
        <w:rPr>
          <w:rFonts w:asciiTheme="majorHAnsi" w:hAnsiTheme="majorHAnsi"/>
          <w:b/>
          <w:sz w:val="32"/>
          <w:szCs w:val="32"/>
          <w:u w:val="single"/>
        </w:rPr>
        <w:t>CULTURAL AND LINGUISTIC BARRIERS</w:t>
      </w:r>
    </w:p>
    <w:p w:rsidR="007925BD" w:rsidRDefault="006F1B3B" w:rsidP="00324ABC">
      <w:pPr>
        <w:ind w:left="720"/>
        <w:rPr>
          <w:rFonts w:asciiTheme="majorHAnsi" w:hAnsiTheme="majorHAnsi"/>
          <w:sz w:val="32"/>
          <w:szCs w:val="32"/>
        </w:rPr>
      </w:pPr>
      <w:r w:rsidRPr="00324ABC">
        <w:rPr>
          <w:rFonts w:asciiTheme="majorHAnsi" w:hAnsiTheme="majorHAnsi"/>
          <w:sz w:val="32"/>
          <w:szCs w:val="32"/>
        </w:rPr>
        <w:t>Different cultures</w:t>
      </w:r>
      <w:r>
        <w:rPr>
          <w:rFonts w:asciiTheme="majorHAnsi" w:hAnsiTheme="majorHAnsi"/>
          <w:sz w:val="32"/>
          <w:szCs w:val="32"/>
        </w:rPr>
        <w:t xml:space="preserve">, organizations and nations have different values, communication styles and expectations which makes it challenging to find the right talent and ensure effective communication within the team. </w:t>
      </w:r>
      <w:r w:rsidR="00324ABC">
        <w:rPr>
          <w:rFonts w:asciiTheme="majorHAnsi" w:hAnsiTheme="majorHAnsi"/>
          <w:sz w:val="32"/>
          <w:szCs w:val="32"/>
        </w:rPr>
        <w:t>Similarly, language barrier can pose recruitment, induction and teamwork obstacles.</w:t>
      </w:r>
    </w:p>
    <w:p w:rsidR="00324ABC" w:rsidRDefault="00324ABC" w:rsidP="00324ABC">
      <w:pPr>
        <w:pStyle w:val="ListParagraph"/>
        <w:numPr>
          <w:ilvl w:val="0"/>
          <w:numId w:val="2"/>
        </w:numPr>
        <w:rPr>
          <w:rFonts w:asciiTheme="majorHAnsi" w:hAnsiTheme="majorHAnsi"/>
          <w:b/>
          <w:sz w:val="32"/>
          <w:szCs w:val="32"/>
          <w:u w:val="single"/>
        </w:rPr>
      </w:pPr>
      <w:r w:rsidRPr="00324ABC">
        <w:rPr>
          <w:rFonts w:asciiTheme="majorHAnsi" w:hAnsiTheme="majorHAnsi"/>
          <w:b/>
          <w:sz w:val="32"/>
          <w:szCs w:val="32"/>
          <w:u w:val="single"/>
        </w:rPr>
        <w:t>ELITE TALENT RETENTION</w:t>
      </w:r>
    </w:p>
    <w:p w:rsidR="00324ABC" w:rsidRDefault="00C2430A" w:rsidP="00324ABC">
      <w:pPr>
        <w:pStyle w:val="ListParagraph"/>
        <w:rPr>
          <w:rFonts w:asciiTheme="majorHAnsi" w:hAnsiTheme="majorHAnsi"/>
          <w:sz w:val="32"/>
          <w:szCs w:val="32"/>
        </w:rPr>
      </w:pPr>
      <w:r w:rsidRPr="00C2430A">
        <w:rPr>
          <w:rFonts w:asciiTheme="majorHAnsi" w:hAnsiTheme="majorHAnsi"/>
          <w:sz w:val="32"/>
          <w:szCs w:val="32"/>
        </w:rPr>
        <w:t>For businesses all across the world, keeping top personnel is a constant problem. Executive search companies and hiring managers are always seeking for excellent individuals.</w:t>
      </w:r>
      <w:r>
        <w:rPr>
          <w:rFonts w:asciiTheme="majorHAnsi" w:hAnsiTheme="majorHAnsi"/>
          <w:sz w:val="32"/>
          <w:szCs w:val="32"/>
        </w:rPr>
        <w:t xml:space="preserve"> O</w:t>
      </w:r>
      <w:r w:rsidR="006F1B3B">
        <w:rPr>
          <w:rFonts w:asciiTheme="majorHAnsi" w:hAnsiTheme="majorHAnsi"/>
          <w:sz w:val="32"/>
          <w:szCs w:val="32"/>
        </w:rPr>
        <w:t>rganisations</w:t>
      </w:r>
      <w:r w:rsidR="00324ABC">
        <w:rPr>
          <w:rFonts w:asciiTheme="majorHAnsi" w:hAnsiTheme="majorHAnsi"/>
          <w:sz w:val="32"/>
          <w:szCs w:val="32"/>
        </w:rPr>
        <w:t xml:space="preserve"> must develop retention strategy to keep their elite corporate executives engaged and motivated so that they do not lose their exceptional and dedicated candidates and the </w:t>
      </w:r>
      <w:r w:rsidR="00747314">
        <w:rPr>
          <w:rFonts w:asciiTheme="majorHAnsi" w:hAnsiTheme="majorHAnsi"/>
          <w:sz w:val="32"/>
          <w:szCs w:val="32"/>
        </w:rPr>
        <w:t>organis</w:t>
      </w:r>
      <w:r w:rsidR="00324ABC">
        <w:rPr>
          <w:rFonts w:asciiTheme="majorHAnsi" w:hAnsiTheme="majorHAnsi"/>
          <w:sz w:val="32"/>
          <w:szCs w:val="32"/>
        </w:rPr>
        <w:t>ation can run smoothly.</w:t>
      </w:r>
    </w:p>
    <w:p w:rsidR="00324ABC" w:rsidRDefault="00324ABC" w:rsidP="00324ABC">
      <w:pPr>
        <w:pStyle w:val="ListParagraph"/>
        <w:rPr>
          <w:rFonts w:asciiTheme="majorHAnsi" w:hAnsiTheme="majorHAnsi"/>
          <w:sz w:val="32"/>
          <w:szCs w:val="32"/>
        </w:rPr>
      </w:pPr>
    </w:p>
    <w:p w:rsidR="004424A6" w:rsidRDefault="004424A6" w:rsidP="00324ABC">
      <w:pPr>
        <w:pStyle w:val="ListParagraph"/>
        <w:rPr>
          <w:rFonts w:asciiTheme="majorHAnsi" w:hAnsiTheme="majorHAnsi"/>
          <w:sz w:val="32"/>
          <w:szCs w:val="32"/>
        </w:rPr>
      </w:pPr>
    </w:p>
    <w:p w:rsidR="00324ABC" w:rsidRDefault="00324ABC" w:rsidP="00324ABC">
      <w:pPr>
        <w:pStyle w:val="ListParagraph"/>
        <w:numPr>
          <w:ilvl w:val="0"/>
          <w:numId w:val="2"/>
        </w:numPr>
        <w:rPr>
          <w:rFonts w:asciiTheme="majorHAnsi" w:hAnsiTheme="majorHAnsi"/>
          <w:b/>
          <w:sz w:val="32"/>
          <w:szCs w:val="32"/>
          <w:u w:val="single"/>
        </w:rPr>
      </w:pPr>
      <w:r w:rsidRPr="00324ABC">
        <w:rPr>
          <w:rFonts w:asciiTheme="majorHAnsi" w:hAnsiTheme="majorHAnsi"/>
          <w:b/>
          <w:sz w:val="32"/>
          <w:szCs w:val="32"/>
          <w:u w:val="single"/>
        </w:rPr>
        <w:t>LEGAL AND REGULATORY COMPLIANCE</w:t>
      </w:r>
    </w:p>
    <w:p w:rsidR="00324ABC" w:rsidRDefault="00C2430A" w:rsidP="00324ABC">
      <w:pPr>
        <w:pStyle w:val="ListParagraph"/>
        <w:rPr>
          <w:rFonts w:asciiTheme="majorHAnsi" w:hAnsiTheme="majorHAnsi"/>
          <w:sz w:val="32"/>
          <w:szCs w:val="32"/>
        </w:rPr>
      </w:pPr>
      <w:r w:rsidRPr="00C2430A">
        <w:rPr>
          <w:rFonts w:asciiTheme="majorHAnsi" w:hAnsiTheme="majorHAnsi"/>
          <w:sz w:val="32"/>
          <w:szCs w:val="32"/>
        </w:rPr>
        <w:t>Hiring international talent might be difficult due to different countries' le</w:t>
      </w:r>
      <w:r>
        <w:rPr>
          <w:rFonts w:asciiTheme="majorHAnsi" w:hAnsiTheme="majorHAnsi"/>
          <w:sz w:val="32"/>
          <w:szCs w:val="32"/>
        </w:rPr>
        <w:t>gal and regulatory restrictions</w:t>
      </w:r>
      <w:r w:rsidR="004424A6">
        <w:rPr>
          <w:rFonts w:asciiTheme="majorHAnsi" w:hAnsiTheme="majorHAnsi"/>
          <w:sz w:val="32"/>
          <w:szCs w:val="32"/>
        </w:rPr>
        <w:t>. To avoid legal issues, organizations must be acquainted with the employment and immigration laws and regulations in various countries.</w:t>
      </w:r>
    </w:p>
    <w:p w:rsidR="006F1B3B" w:rsidRDefault="00183ED8" w:rsidP="00324ABC">
      <w:pPr>
        <w:pStyle w:val="ListParagraph"/>
        <w:rPr>
          <w:rFonts w:asciiTheme="majorHAnsi" w:hAnsiTheme="majorHAnsi"/>
          <w:sz w:val="32"/>
          <w:szCs w:val="32"/>
        </w:rPr>
      </w:pPr>
      <w:r>
        <w:rPr>
          <w:rFonts w:asciiTheme="majorHAnsi" w:hAnsiTheme="majorHAnsi"/>
          <w:sz w:val="32"/>
          <w:szCs w:val="32"/>
        </w:rPr>
        <w:t>(Fernando, M</w:t>
      </w:r>
      <w:r w:rsidR="006F1B3B">
        <w:rPr>
          <w:rFonts w:asciiTheme="majorHAnsi" w:hAnsiTheme="majorHAnsi"/>
          <w:sz w:val="32"/>
          <w:szCs w:val="32"/>
        </w:rPr>
        <w:t>ay</w:t>
      </w:r>
      <w:r>
        <w:rPr>
          <w:rFonts w:asciiTheme="majorHAnsi" w:hAnsiTheme="majorHAnsi"/>
          <w:sz w:val="32"/>
          <w:szCs w:val="32"/>
        </w:rPr>
        <w:t xml:space="preserve"> </w:t>
      </w:r>
      <w:r w:rsidR="006F1B3B">
        <w:rPr>
          <w:rFonts w:asciiTheme="majorHAnsi" w:hAnsiTheme="majorHAnsi"/>
          <w:sz w:val="32"/>
          <w:szCs w:val="32"/>
        </w:rPr>
        <w:t>6,2023)</w:t>
      </w:r>
    </w:p>
    <w:p w:rsidR="004424A6" w:rsidRDefault="004424A6" w:rsidP="00324ABC">
      <w:pPr>
        <w:pStyle w:val="ListParagraph"/>
        <w:rPr>
          <w:rFonts w:asciiTheme="majorHAnsi" w:hAnsiTheme="majorHAnsi"/>
          <w:sz w:val="32"/>
          <w:szCs w:val="32"/>
        </w:rPr>
      </w:pPr>
    </w:p>
    <w:p w:rsidR="007925BD" w:rsidRPr="004424A6" w:rsidRDefault="004424A6" w:rsidP="004424A6">
      <w:pPr>
        <w:rPr>
          <w:rFonts w:ascii="Britannic Bold" w:hAnsi="Britannic Bold"/>
          <w:b/>
          <w:sz w:val="56"/>
          <w:szCs w:val="56"/>
          <w:u w:val="single"/>
        </w:rPr>
      </w:pPr>
      <w:r w:rsidRPr="004424A6">
        <w:rPr>
          <w:rFonts w:ascii="Britannic Bold" w:hAnsi="Britannic Bold"/>
          <w:b/>
          <w:sz w:val="56"/>
          <w:szCs w:val="56"/>
          <w:u w:val="single"/>
        </w:rPr>
        <w:t>OPPORTUNITIES IN GLOBALIZED TALENT ACQUISITION</w:t>
      </w:r>
    </w:p>
    <w:p w:rsidR="007925BD" w:rsidRDefault="007925BD" w:rsidP="003F5288">
      <w:pPr>
        <w:rPr>
          <w:rFonts w:asciiTheme="majorHAnsi" w:hAnsiTheme="majorHAnsi"/>
          <w:sz w:val="32"/>
          <w:szCs w:val="32"/>
        </w:rPr>
      </w:pPr>
    </w:p>
    <w:p w:rsidR="007925BD" w:rsidRDefault="004424A6" w:rsidP="004424A6">
      <w:pPr>
        <w:pStyle w:val="ListParagraph"/>
        <w:numPr>
          <w:ilvl w:val="0"/>
          <w:numId w:val="2"/>
        </w:numPr>
        <w:rPr>
          <w:rFonts w:asciiTheme="majorHAnsi" w:hAnsiTheme="majorHAnsi"/>
          <w:b/>
          <w:sz w:val="32"/>
          <w:szCs w:val="32"/>
          <w:u w:val="single"/>
        </w:rPr>
      </w:pPr>
      <w:r w:rsidRPr="004424A6">
        <w:rPr>
          <w:rFonts w:asciiTheme="majorHAnsi" w:hAnsiTheme="majorHAnsi"/>
          <w:b/>
          <w:sz w:val="32"/>
          <w:szCs w:val="32"/>
          <w:u w:val="single"/>
        </w:rPr>
        <w:t>ACCESS TO DIVERSE SKILLSET</w:t>
      </w:r>
    </w:p>
    <w:p w:rsidR="004424A6" w:rsidRDefault="008F6E7F" w:rsidP="004424A6">
      <w:pPr>
        <w:pStyle w:val="ListParagraph"/>
        <w:rPr>
          <w:rFonts w:asciiTheme="majorHAnsi" w:hAnsiTheme="majorHAnsi"/>
          <w:sz w:val="32"/>
          <w:szCs w:val="32"/>
        </w:rPr>
      </w:pPr>
      <w:r>
        <w:rPr>
          <w:rFonts w:asciiTheme="majorHAnsi" w:hAnsiTheme="majorHAnsi"/>
          <w:sz w:val="32"/>
          <w:szCs w:val="32"/>
        </w:rPr>
        <w:t>A global approach helps the companies to tap into the broader pool of talent with different skills, experiences and perspectives as the companies are working on the global level they get a chance to hire the employees around the globe.</w:t>
      </w:r>
    </w:p>
    <w:p w:rsidR="008F6E7F" w:rsidRDefault="008F6E7F" w:rsidP="004424A6">
      <w:pPr>
        <w:pStyle w:val="ListParagraph"/>
        <w:rPr>
          <w:rFonts w:asciiTheme="majorHAnsi" w:hAnsiTheme="majorHAnsi"/>
          <w:sz w:val="32"/>
          <w:szCs w:val="32"/>
        </w:rPr>
      </w:pPr>
    </w:p>
    <w:p w:rsidR="008F6E7F" w:rsidRPr="007D6EF5" w:rsidRDefault="008F6E7F" w:rsidP="008F6E7F">
      <w:pPr>
        <w:pStyle w:val="ListParagraph"/>
        <w:numPr>
          <w:ilvl w:val="0"/>
          <w:numId w:val="2"/>
        </w:numPr>
        <w:rPr>
          <w:rFonts w:asciiTheme="majorHAnsi" w:hAnsiTheme="majorHAnsi"/>
          <w:sz w:val="32"/>
          <w:szCs w:val="32"/>
        </w:rPr>
      </w:pPr>
      <w:r>
        <w:rPr>
          <w:rFonts w:asciiTheme="majorHAnsi" w:hAnsiTheme="majorHAnsi"/>
          <w:b/>
          <w:sz w:val="32"/>
          <w:szCs w:val="32"/>
          <w:u w:val="single"/>
        </w:rPr>
        <w:t>COST EFFECTIVENESS</w:t>
      </w:r>
    </w:p>
    <w:p w:rsidR="007D6EF5" w:rsidRDefault="007D6EF5" w:rsidP="007D6EF5">
      <w:pPr>
        <w:pStyle w:val="ListParagraph"/>
        <w:rPr>
          <w:rFonts w:asciiTheme="majorHAnsi" w:hAnsiTheme="majorHAnsi"/>
          <w:sz w:val="32"/>
          <w:szCs w:val="32"/>
        </w:rPr>
      </w:pPr>
      <w:r>
        <w:rPr>
          <w:rFonts w:asciiTheme="majorHAnsi" w:hAnsiTheme="majorHAnsi"/>
          <w:sz w:val="32"/>
          <w:szCs w:val="32"/>
        </w:rPr>
        <w:t xml:space="preserve">Hiring </w:t>
      </w:r>
      <w:r w:rsidR="00747314">
        <w:rPr>
          <w:rFonts w:asciiTheme="majorHAnsi" w:hAnsiTheme="majorHAnsi"/>
          <w:sz w:val="32"/>
          <w:szCs w:val="32"/>
        </w:rPr>
        <w:t xml:space="preserve">talent </w:t>
      </w:r>
      <w:r>
        <w:rPr>
          <w:rFonts w:asciiTheme="majorHAnsi" w:hAnsiTheme="majorHAnsi"/>
          <w:sz w:val="32"/>
          <w:szCs w:val="32"/>
        </w:rPr>
        <w:t xml:space="preserve">from overseas can benefit companies in the form of lower salaries and operating costs. Companies </w:t>
      </w:r>
      <w:r w:rsidR="00747314">
        <w:rPr>
          <w:rFonts w:asciiTheme="majorHAnsi" w:hAnsiTheme="majorHAnsi"/>
          <w:sz w:val="32"/>
          <w:szCs w:val="32"/>
        </w:rPr>
        <w:t xml:space="preserve">can get skilled </w:t>
      </w:r>
      <w:r>
        <w:rPr>
          <w:rFonts w:asciiTheme="majorHAnsi" w:hAnsiTheme="majorHAnsi"/>
          <w:sz w:val="32"/>
          <w:szCs w:val="32"/>
        </w:rPr>
        <w:t>talent at a lower cost which can help saving money for a longer period of time.</w:t>
      </w:r>
    </w:p>
    <w:p w:rsidR="007D6EF5" w:rsidRDefault="007D6EF5" w:rsidP="007D6EF5">
      <w:pPr>
        <w:pStyle w:val="ListParagraph"/>
        <w:rPr>
          <w:rFonts w:asciiTheme="majorHAnsi" w:hAnsiTheme="majorHAnsi"/>
          <w:sz w:val="32"/>
          <w:szCs w:val="32"/>
        </w:rPr>
      </w:pPr>
    </w:p>
    <w:p w:rsidR="007D6EF5" w:rsidRDefault="007D6EF5" w:rsidP="007D6EF5">
      <w:pPr>
        <w:pStyle w:val="ListParagraph"/>
        <w:numPr>
          <w:ilvl w:val="0"/>
          <w:numId w:val="2"/>
        </w:numPr>
        <w:rPr>
          <w:rFonts w:asciiTheme="majorHAnsi" w:hAnsiTheme="majorHAnsi"/>
          <w:b/>
          <w:sz w:val="32"/>
          <w:szCs w:val="32"/>
          <w:u w:val="single"/>
        </w:rPr>
      </w:pPr>
      <w:r w:rsidRPr="007D6EF5">
        <w:rPr>
          <w:rFonts w:asciiTheme="majorHAnsi" w:hAnsiTheme="majorHAnsi"/>
          <w:b/>
          <w:sz w:val="32"/>
          <w:szCs w:val="32"/>
          <w:u w:val="single"/>
        </w:rPr>
        <w:t>GLOBAL MANAGEMENT</w:t>
      </w:r>
    </w:p>
    <w:p w:rsidR="007D6EF5" w:rsidRDefault="006F1B3B" w:rsidP="007D6EF5">
      <w:pPr>
        <w:pStyle w:val="ListParagraph"/>
        <w:rPr>
          <w:rFonts w:asciiTheme="majorHAnsi" w:hAnsiTheme="majorHAnsi"/>
          <w:sz w:val="32"/>
          <w:szCs w:val="32"/>
        </w:rPr>
      </w:pPr>
      <w:r>
        <w:rPr>
          <w:rFonts w:asciiTheme="majorHAnsi" w:hAnsiTheme="majorHAnsi"/>
          <w:sz w:val="32"/>
          <w:szCs w:val="32"/>
        </w:rPr>
        <w:t xml:space="preserve">Hiring global leaders from different regions around the world enhances the leadership diversity. </w:t>
      </w:r>
      <w:r w:rsidR="00747314">
        <w:rPr>
          <w:rFonts w:asciiTheme="majorHAnsi" w:hAnsiTheme="majorHAnsi"/>
          <w:sz w:val="32"/>
          <w:szCs w:val="32"/>
        </w:rPr>
        <w:t xml:space="preserve">Managers or leaders from </w:t>
      </w:r>
      <w:r w:rsidR="00747314">
        <w:rPr>
          <w:rFonts w:asciiTheme="majorHAnsi" w:hAnsiTheme="majorHAnsi"/>
          <w:sz w:val="32"/>
          <w:szCs w:val="32"/>
        </w:rPr>
        <w:lastRenderedPageBreak/>
        <w:t>different regions will help the company grow on the global scale and will take organisation to another level.</w:t>
      </w:r>
    </w:p>
    <w:p w:rsidR="00747314" w:rsidRDefault="00747314" w:rsidP="007D6EF5">
      <w:pPr>
        <w:pStyle w:val="ListParagraph"/>
        <w:rPr>
          <w:rFonts w:asciiTheme="majorHAnsi" w:hAnsiTheme="majorHAnsi"/>
          <w:sz w:val="32"/>
          <w:szCs w:val="32"/>
        </w:rPr>
      </w:pPr>
    </w:p>
    <w:p w:rsidR="00747314" w:rsidRDefault="00747314" w:rsidP="00747314">
      <w:pPr>
        <w:pStyle w:val="ListParagraph"/>
        <w:numPr>
          <w:ilvl w:val="0"/>
          <w:numId w:val="2"/>
        </w:numPr>
        <w:rPr>
          <w:rFonts w:asciiTheme="majorHAnsi" w:hAnsiTheme="majorHAnsi"/>
          <w:b/>
          <w:sz w:val="32"/>
          <w:szCs w:val="32"/>
          <w:u w:val="single"/>
        </w:rPr>
      </w:pPr>
      <w:r w:rsidRPr="00747314">
        <w:rPr>
          <w:rFonts w:asciiTheme="majorHAnsi" w:hAnsiTheme="majorHAnsi"/>
          <w:b/>
          <w:sz w:val="32"/>
          <w:szCs w:val="32"/>
          <w:u w:val="single"/>
        </w:rPr>
        <w:t>INNOVATION AND CREATIVITY</w:t>
      </w:r>
    </w:p>
    <w:p w:rsidR="00747314" w:rsidRDefault="00747314" w:rsidP="00747314">
      <w:pPr>
        <w:ind w:left="720"/>
        <w:rPr>
          <w:rFonts w:asciiTheme="majorHAnsi" w:hAnsiTheme="majorHAnsi"/>
          <w:sz w:val="32"/>
          <w:szCs w:val="32"/>
        </w:rPr>
      </w:pPr>
      <w:r>
        <w:rPr>
          <w:rFonts w:asciiTheme="majorHAnsi" w:hAnsiTheme="majorHAnsi"/>
          <w:sz w:val="32"/>
          <w:szCs w:val="32"/>
        </w:rPr>
        <w:t xml:space="preserve">Through the interchange of ideas from various backgrounds, a multicultural workforce can inspire innovation and creativity. Candidates from different regions have different skills, ideas, experience and working style </w:t>
      </w:r>
      <w:r w:rsidR="006F1B3B">
        <w:rPr>
          <w:rFonts w:asciiTheme="majorHAnsi" w:hAnsiTheme="majorHAnsi"/>
          <w:sz w:val="32"/>
          <w:szCs w:val="32"/>
        </w:rPr>
        <w:t>which can help in making the work atmosphere more innovative and creative.</w:t>
      </w:r>
    </w:p>
    <w:p w:rsidR="006F1B3B" w:rsidRDefault="006F1B3B" w:rsidP="00747314">
      <w:pPr>
        <w:ind w:left="720"/>
        <w:rPr>
          <w:rFonts w:asciiTheme="majorHAnsi" w:hAnsiTheme="majorHAnsi"/>
          <w:sz w:val="32"/>
          <w:szCs w:val="32"/>
        </w:rPr>
      </w:pPr>
      <w:r>
        <w:rPr>
          <w:rFonts w:asciiTheme="majorHAnsi" w:hAnsiTheme="majorHAnsi"/>
          <w:sz w:val="32"/>
          <w:szCs w:val="32"/>
        </w:rPr>
        <w:t>( Xpheno, august 9, 2023)</w:t>
      </w: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Theme="majorHAnsi" w:hAnsiTheme="majorHAnsi"/>
          <w:sz w:val="32"/>
          <w:szCs w:val="32"/>
        </w:rPr>
      </w:pPr>
    </w:p>
    <w:p w:rsidR="006F1B3B" w:rsidRDefault="006F1B3B" w:rsidP="00747314">
      <w:pPr>
        <w:ind w:left="720"/>
        <w:rPr>
          <w:rFonts w:ascii="Britannic Bold" w:hAnsi="Britannic Bold"/>
          <w:b/>
          <w:sz w:val="56"/>
          <w:szCs w:val="56"/>
          <w:u w:val="single"/>
        </w:rPr>
      </w:pPr>
      <w:r w:rsidRPr="006F1B3B">
        <w:rPr>
          <w:rFonts w:ascii="Britannic Bold" w:hAnsi="Britannic Bold"/>
          <w:b/>
          <w:sz w:val="56"/>
          <w:szCs w:val="56"/>
          <w:u w:val="single"/>
        </w:rPr>
        <w:t>REFERENCES</w:t>
      </w:r>
    </w:p>
    <w:p w:rsidR="006F3CEB" w:rsidRDefault="006F3CEB" w:rsidP="006F1B3B">
      <w:pPr>
        <w:pStyle w:val="ListParagraph"/>
        <w:numPr>
          <w:ilvl w:val="0"/>
          <w:numId w:val="3"/>
        </w:numPr>
        <w:rPr>
          <w:rFonts w:asciiTheme="majorHAnsi" w:hAnsiTheme="majorHAnsi"/>
          <w:sz w:val="32"/>
          <w:szCs w:val="32"/>
        </w:rPr>
      </w:pPr>
      <w:r>
        <w:rPr>
          <w:rFonts w:asciiTheme="majorHAnsi" w:hAnsiTheme="majorHAnsi"/>
          <w:sz w:val="32"/>
          <w:szCs w:val="32"/>
        </w:rPr>
        <w:t>Dilrukshan Fernando (May 6, 2023) linkedin</w:t>
      </w:r>
    </w:p>
    <w:p w:rsidR="006F3CEB" w:rsidRDefault="006F3CEB" w:rsidP="006F1B3B">
      <w:pPr>
        <w:pStyle w:val="ListParagraph"/>
        <w:numPr>
          <w:ilvl w:val="0"/>
          <w:numId w:val="3"/>
        </w:numPr>
        <w:rPr>
          <w:rFonts w:asciiTheme="majorHAnsi" w:hAnsiTheme="majorHAnsi"/>
          <w:sz w:val="32"/>
          <w:szCs w:val="32"/>
        </w:rPr>
      </w:pPr>
      <w:r w:rsidRPr="006F1B3B">
        <w:rPr>
          <w:rFonts w:asciiTheme="majorHAnsi" w:hAnsiTheme="majorHAnsi"/>
          <w:sz w:val="32"/>
          <w:szCs w:val="32"/>
        </w:rPr>
        <w:t>G-P (May 26, 2021) how to build a solid global talent acquisition blog</w:t>
      </w:r>
      <w:r>
        <w:rPr>
          <w:rFonts w:asciiTheme="majorHAnsi" w:hAnsiTheme="majorHAnsi"/>
          <w:sz w:val="32"/>
          <w:szCs w:val="32"/>
        </w:rPr>
        <w:t>.</w:t>
      </w:r>
    </w:p>
    <w:p w:rsidR="006F3CEB" w:rsidRDefault="006F3CEB" w:rsidP="006F1B3B">
      <w:pPr>
        <w:pStyle w:val="ListParagraph"/>
        <w:numPr>
          <w:ilvl w:val="0"/>
          <w:numId w:val="3"/>
        </w:numPr>
        <w:rPr>
          <w:rFonts w:asciiTheme="majorHAnsi" w:hAnsiTheme="majorHAnsi"/>
          <w:sz w:val="32"/>
          <w:szCs w:val="32"/>
        </w:rPr>
      </w:pPr>
      <w:r>
        <w:rPr>
          <w:rFonts w:asciiTheme="majorHAnsi" w:hAnsiTheme="majorHAnsi"/>
          <w:sz w:val="32"/>
          <w:szCs w:val="32"/>
        </w:rPr>
        <w:t>Nirmal rokad, ismart recruit</w:t>
      </w:r>
    </w:p>
    <w:p w:rsidR="006F3CEB" w:rsidRPr="006F1B3B" w:rsidRDefault="006F3CEB" w:rsidP="006F1B3B">
      <w:pPr>
        <w:pStyle w:val="ListParagraph"/>
        <w:numPr>
          <w:ilvl w:val="0"/>
          <w:numId w:val="3"/>
        </w:numPr>
        <w:rPr>
          <w:rFonts w:asciiTheme="majorHAnsi" w:hAnsiTheme="majorHAnsi"/>
          <w:sz w:val="32"/>
          <w:szCs w:val="32"/>
        </w:rPr>
      </w:pPr>
      <w:r>
        <w:rPr>
          <w:rFonts w:asciiTheme="majorHAnsi" w:hAnsiTheme="majorHAnsi"/>
          <w:sz w:val="32"/>
          <w:szCs w:val="32"/>
        </w:rPr>
        <w:t>Xpheno workforce ( August 9, 2023) Navigating global staffing</w:t>
      </w:r>
    </w:p>
    <w:p w:rsidR="006F1B3B" w:rsidRPr="006F1B3B" w:rsidRDefault="006F1B3B" w:rsidP="00747314">
      <w:pPr>
        <w:ind w:left="720"/>
        <w:rPr>
          <w:rFonts w:asciiTheme="majorHAnsi" w:hAnsiTheme="majorHAnsi"/>
          <w:sz w:val="32"/>
          <w:szCs w:val="32"/>
        </w:rPr>
      </w:pPr>
    </w:p>
    <w:p w:rsidR="003F5288" w:rsidRPr="003F5288" w:rsidRDefault="003F5288" w:rsidP="003F5288">
      <w:pPr>
        <w:rPr>
          <w:rFonts w:asciiTheme="majorHAnsi" w:hAnsiTheme="majorHAnsi"/>
          <w:sz w:val="32"/>
          <w:szCs w:val="32"/>
        </w:rPr>
      </w:pPr>
    </w:p>
    <w:sectPr w:rsidR="003F5288" w:rsidRPr="003F5288" w:rsidSect="0094673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6E0A" w:rsidRDefault="00866E0A" w:rsidP="00747314">
      <w:pPr>
        <w:spacing w:after="0" w:line="240" w:lineRule="auto"/>
      </w:pPr>
      <w:r>
        <w:separator/>
      </w:r>
    </w:p>
  </w:endnote>
  <w:endnote w:type="continuationSeparator" w:id="1">
    <w:p w:rsidR="00866E0A" w:rsidRDefault="00866E0A" w:rsidP="007473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6E0A" w:rsidRDefault="00866E0A" w:rsidP="00747314">
      <w:pPr>
        <w:spacing w:after="0" w:line="240" w:lineRule="auto"/>
      </w:pPr>
      <w:r>
        <w:separator/>
      </w:r>
    </w:p>
  </w:footnote>
  <w:footnote w:type="continuationSeparator" w:id="1">
    <w:p w:rsidR="00866E0A" w:rsidRDefault="00866E0A" w:rsidP="0074731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A05A61"/>
    <w:multiLevelType w:val="hybridMultilevel"/>
    <w:tmpl w:val="332A29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26624A"/>
    <w:multiLevelType w:val="hybridMultilevel"/>
    <w:tmpl w:val="F6687B76"/>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2">
    <w:nsid w:val="4EF142A4"/>
    <w:multiLevelType w:val="hybridMultilevel"/>
    <w:tmpl w:val="569859A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4"/>
  <w:defaultTabStop w:val="720"/>
  <w:characterSpacingControl w:val="doNotCompress"/>
  <w:footnotePr>
    <w:footnote w:id="0"/>
    <w:footnote w:id="1"/>
  </w:footnotePr>
  <w:endnotePr>
    <w:endnote w:id="0"/>
    <w:endnote w:id="1"/>
  </w:endnotePr>
  <w:compat/>
  <w:rsids>
    <w:rsidRoot w:val="005B57F3"/>
    <w:rsid w:val="000A554B"/>
    <w:rsid w:val="00183ED8"/>
    <w:rsid w:val="001A1F59"/>
    <w:rsid w:val="002904E3"/>
    <w:rsid w:val="002F07D5"/>
    <w:rsid w:val="00324ABC"/>
    <w:rsid w:val="003A1780"/>
    <w:rsid w:val="003F5288"/>
    <w:rsid w:val="004424A6"/>
    <w:rsid w:val="005B57F3"/>
    <w:rsid w:val="006F1B3B"/>
    <w:rsid w:val="006F3CEB"/>
    <w:rsid w:val="00743D3B"/>
    <w:rsid w:val="00747314"/>
    <w:rsid w:val="00753727"/>
    <w:rsid w:val="007925BD"/>
    <w:rsid w:val="007D6EF5"/>
    <w:rsid w:val="00866E0A"/>
    <w:rsid w:val="008E7CCD"/>
    <w:rsid w:val="008F6E7F"/>
    <w:rsid w:val="00946733"/>
    <w:rsid w:val="009C47F0"/>
    <w:rsid w:val="00B17F80"/>
    <w:rsid w:val="00BA0DD6"/>
    <w:rsid w:val="00C2430A"/>
    <w:rsid w:val="00CD21C1"/>
    <w:rsid w:val="00D162E4"/>
    <w:rsid w:val="00FD03A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67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57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57F3"/>
    <w:rPr>
      <w:rFonts w:ascii="Tahoma" w:hAnsi="Tahoma" w:cs="Tahoma"/>
      <w:sz w:val="16"/>
      <w:szCs w:val="16"/>
    </w:rPr>
  </w:style>
  <w:style w:type="paragraph" w:styleId="ListParagraph">
    <w:name w:val="List Paragraph"/>
    <w:basedOn w:val="Normal"/>
    <w:uiPriority w:val="34"/>
    <w:qFormat/>
    <w:rsid w:val="003F5288"/>
    <w:pPr>
      <w:ind w:left="720"/>
      <w:contextualSpacing/>
    </w:pPr>
  </w:style>
  <w:style w:type="paragraph" w:styleId="Header">
    <w:name w:val="header"/>
    <w:basedOn w:val="Normal"/>
    <w:link w:val="HeaderChar"/>
    <w:uiPriority w:val="99"/>
    <w:semiHidden/>
    <w:unhideWhenUsed/>
    <w:rsid w:val="007473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7314"/>
  </w:style>
  <w:style w:type="paragraph" w:styleId="Footer">
    <w:name w:val="footer"/>
    <w:basedOn w:val="Normal"/>
    <w:link w:val="FooterChar"/>
    <w:uiPriority w:val="99"/>
    <w:semiHidden/>
    <w:unhideWhenUsed/>
    <w:rsid w:val="0074731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47314"/>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B349DE-63D2-4CD1-BF20-05B848EE5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Pages>
  <Words>980</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6553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4</cp:revision>
  <dcterms:created xsi:type="dcterms:W3CDTF">2023-08-16T17:42:00Z</dcterms:created>
  <dcterms:modified xsi:type="dcterms:W3CDTF">2023-08-16T18:58:00Z</dcterms:modified>
</cp:coreProperties>
</file>